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2A45" w:rsidP="00F32A45" w:rsidRDefault="00F32A45" w14:paraId="4F80687C" w14:textId="77777777">
      <w:pPr>
        <w:jc w:val="center"/>
        <w:rPr>
          <w:b/>
          <w:bCs w:val="0"/>
          <w:sz w:val="28"/>
        </w:rPr>
      </w:pPr>
    </w:p>
    <w:p w:rsidR="00F32A45" w:rsidP="00F32A45" w:rsidRDefault="00F32A45" w14:paraId="0C353F5B" w14:textId="77777777">
      <w:pPr>
        <w:jc w:val="center"/>
        <w:rPr>
          <w:b/>
          <w:bCs w:val="0"/>
          <w:sz w:val="28"/>
        </w:rPr>
      </w:pPr>
    </w:p>
    <w:p w:rsidR="00F32A45" w:rsidP="00F32A45" w:rsidRDefault="00F32A45" w14:paraId="71CC4585" w14:textId="77777777">
      <w:pPr>
        <w:jc w:val="center"/>
        <w:rPr>
          <w:b/>
          <w:bCs w:val="0"/>
          <w:sz w:val="28"/>
        </w:rPr>
      </w:pPr>
    </w:p>
    <w:p w:rsidR="00177FAE" w:rsidP="00177FAE" w:rsidRDefault="00177FAE" w14:paraId="4493F9C0" w14:textId="77777777"/>
    <w:p w:rsidR="00177FAE" w:rsidP="00177FAE" w:rsidRDefault="00177FAE" w14:paraId="7BE10D18" w14:textId="77777777"/>
    <w:p w:rsidR="00177FAE" w:rsidP="00177FAE" w:rsidRDefault="00177FAE" w14:paraId="03C04377" w14:textId="77777777"/>
    <w:p w:rsidR="00177FAE" w:rsidP="00177FAE" w:rsidRDefault="00177FAE" w14:paraId="01E8D585" w14:textId="77777777"/>
    <w:p w:rsidR="00177FAE" w:rsidP="00177FAE" w:rsidRDefault="00177FAE" w14:paraId="5C540603" w14:textId="77777777">
      <w:r>
        <w:tab/>
      </w:r>
      <w:r>
        <w:tab/>
      </w:r>
      <w:r>
        <w:tab/>
      </w:r>
      <w:r>
        <w:tab/>
      </w:r>
      <w:r>
        <w:tab/>
      </w:r>
      <w:r>
        <w:tab/>
      </w:r>
    </w:p>
    <w:p w:rsidR="00177FAE" w:rsidP="00177FAE" w:rsidRDefault="00177FAE" w14:paraId="1E7791DD" w14:textId="77777777"/>
    <w:p w:rsidR="00177FAE" w:rsidP="00177FAE" w:rsidRDefault="00177FAE" w14:paraId="6C237D8F" w14:textId="77777777"/>
    <w:p w:rsidR="00177FAE" w:rsidP="00177FAE" w:rsidRDefault="00177FAE" w14:paraId="2894D295" w14:textId="77777777">
      <w:r>
        <w:tab/>
      </w:r>
    </w:p>
    <w:p w:rsidR="00177FAE" w:rsidP="00177FAE" w:rsidRDefault="00177FAE" w14:paraId="705F6CE0" w14:textId="77777777">
      <w:pPr>
        <w:jc w:val="center"/>
        <w:rPr>
          <w:b/>
          <w:bCs w:val="0"/>
          <w:sz w:val="28"/>
        </w:rPr>
      </w:pPr>
    </w:p>
    <w:p w:rsidR="00177FAE" w:rsidP="00177FAE" w:rsidRDefault="00177FAE" w14:paraId="17E0C9E9" w14:textId="77777777">
      <w:pPr>
        <w:jc w:val="center"/>
        <w:rPr>
          <w:b/>
          <w:bCs w:val="0"/>
          <w:sz w:val="28"/>
        </w:rPr>
      </w:pPr>
      <w:r>
        <w:rPr>
          <w:b/>
          <w:bCs w:val="0"/>
          <w:sz w:val="28"/>
        </w:rPr>
        <w:t>RAAM</w:t>
      </w:r>
      <w:r w:rsidR="008700C4">
        <w:rPr>
          <w:b/>
          <w:bCs w:val="0"/>
          <w:sz w:val="28"/>
        </w:rPr>
        <w:t>OVEREENKOMST</w:t>
      </w:r>
      <w:r w:rsidR="00715E70">
        <w:rPr>
          <w:b/>
          <w:bCs w:val="0"/>
          <w:sz w:val="28"/>
        </w:rPr>
        <w:t xml:space="preserve"> </w:t>
      </w:r>
    </w:p>
    <w:p w:rsidR="00177FAE" w:rsidP="00177FAE" w:rsidRDefault="00177FAE" w14:paraId="25AE9EED" w14:textId="77777777">
      <w:pPr>
        <w:jc w:val="center"/>
        <w:rPr>
          <w:b/>
          <w:bCs w:val="0"/>
          <w:sz w:val="28"/>
        </w:rPr>
      </w:pPr>
    </w:p>
    <w:p w:rsidR="00177FAE" w:rsidP="00177FAE" w:rsidRDefault="00177FAE" w14:paraId="3713B52D" w14:textId="77777777">
      <w:pPr>
        <w:jc w:val="center"/>
        <w:rPr>
          <w:b/>
          <w:bCs w:val="0"/>
          <w:sz w:val="28"/>
        </w:rPr>
      </w:pPr>
      <w:r>
        <w:rPr>
          <w:b/>
          <w:bCs w:val="0"/>
          <w:sz w:val="28"/>
        </w:rPr>
        <w:t>tussen</w:t>
      </w:r>
    </w:p>
    <w:p w:rsidRPr="00423461" w:rsidR="00177FAE" w:rsidP="00A44BB8" w:rsidRDefault="00177FAE" w14:paraId="0A1A5957" w14:textId="77777777">
      <w:pPr>
        <w:rPr>
          <w:b/>
          <w:bCs w:val="0"/>
          <w:sz w:val="32"/>
          <w:szCs w:val="32"/>
        </w:rPr>
      </w:pPr>
    </w:p>
    <w:p w:rsidR="00177FAE" w:rsidP="00177FAE" w:rsidRDefault="00B3566D" w14:paraId="2FE217DA" w14:textId="77777777">
      <w:pPr>
        <w:jc w:val="center"/>
        <w:rPr>
          <w:b/>
          <w:bCs w:val="0"/>
          <w:sz w:val="32"/>
          <w:szCs w:val="32"/>
        </w:rPr>
      </w:pPr>
      <w:r>
        <w:rPr>
          <w:b/>
          <w:bCs w:val="0"/>
          <w:sz w:val="32"/>
          <w:szCs w:val="32"/>
        </w:rPr>
        <w:t xml:space="preserve">Koninklijke Kentalis </w:t>
      </w:r>
    </w:p>
    <w:p w:rsidR="00B3566D" w:rsidP="00177FAE" w:rsidRDefault="00A56809" w14:paraId="0FB9D759" w14:textId="77777777">
      <w:pPr>
        <w:jc w:val="center"/>
        <w:rPr>
          <w:b/>
          <w:bCs w:val="0"/>
          <w:sz w:val="32"/>
          <w:szCs w:val="32"/>
        </w:rPr>
      </w:pPr>
      <w:r>
        <w:rPr>
          <w:noProof/>
        </w:rPr>
        <w:drawing>
          <wp:anchor distT="0" distB="0" distL="114300" distR="114300" simplePos="0" relativeHeight="251658240" behindDoc="0" locked="0" layoutInCell="1" allowOverlap="1" wp14:anchorId="1DA15BE7" wp14:editId="524F5E4C">
            <wp:simplePos x="0" y="0"/>
            <wp:positionH relativeFrom="margin">
              <wp:posOffset>2195830</wp:posOffset>
            </wp:positionH>
            <wp:positionV relativeFrom="paragraph">
              <wp:posOffset>156210</wp:posOffset>
            </wp:positionV>
            <wp:extent cx="1370330" cy="68516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033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566D" w:rsidP="00177FAE" w:rsidRDefault="00B3566D" w14:paraId="678719F1" w14:textId="77777777">
      <w:pPr>
        <w:jc w:val="center"/>
        <w:rPr>
          <w:b/>
          <w:bCs w:val="0"/>
          <w:sz w:val="32"/>
          <w:szCs w:val="32"/>
        </w:rPr>
      </w:pPr>
    </w:p>
    <w:p w:rsidRPr="00423461" w:rsidR="00B3566D" w:rsidP="00177FAE" w:rsidRDefault="00B3566D" w14:paraId="44FB1DA0" w14:textId="77777777">
      <w:pPr>
        <w:jc w:val="center"/>
        <w:rPr>
          <w:b/>
          <w:bCs w:val="0"/>
          <w:sz w:val="32"/>
          <w:szCs w:val="32"/>
        </w:rPr>
      </w:pPr>
    </w:p>
    <w:p w:rsidR="00B3566D" w:rsidP="00177FAE" w:rsidRDefault="00B3566D" w14:paraId="70AC4C41" w14:textId="77777777">
      <w:pPr>
        <w:jc w:val="center"/>
        <w:rPr>
          <w:b/>
          <w:bCs w:val="0"/>
          <w:sz w:val="32"/>
          <w:szCs w:val="32"/>
        </w:rPr>
      </w:pPr>
    </w:p>
    <w:p w:rsidR="00B3566D" w:rsidP="00177FAE" w:rsidRDefault="00B3566D" w14:paraId="1CF63E3F" w14:textId="77777777">
      <w:pPr>
        <w:jc w:val="center"/>
        <w:rPr>
          <w:b/>
          <w:bCs w:val="0"/>
          <w:sz w:val="32"/>
          <w:szCs w:val="32"/>
        </w:rPr>
      </w:pPr>
    </w:p>
    <w:p w:rsidR="00B3566D" w:rsidP="00B3566D" w:rsidRDefault="00FC0D8B" w14:paraId="2DBEA844" w14:textId="77777777">
      <w:pPr>
        <w:jc w:val="center"/>
        <w:rPr>
          <w:b/>
          <w:bCs w:val="0"/>
          <w:sz w:val="32"/>
          <w:szCs w:val="32"/>
        </w:rPr>
      </w:pPr>
      <w:r>
        <w:rPr>
          <w:b/>
          <w:bCs w:val="0"/>
          <w:sz w:val="32"/>
          <w:szCs w:val="32"/>
        </w:rPr>
        <w:t>e</w:t>
      </w:r>
      <w:r w:rsidRPr="00423461" w:rsidR="00B3566D">
        <w:rPr>
          <w:b/>
          <w:bCs w:val="0"/>
          <w:sz w:val="32"/>
          <w:szCs w:val="32"/>
        </w:rPr>
        <w:t>n</w:t>
      </w:r>
    </w:p>
    <w:p w:rsidR="00A44BB8" w:rsidP="00B3566D" w:rsidRDefault="00A44BB8" w14:paraId="064A0715" w14:textId="77777777">
      <w:pPr>
        <w:jc w:val="center"/>
        <w:rPr>
          <w:b/>
          <w:bCs w:val="0"/>
          <w:sz w:val="32"/>
          <w:szCs w:val="32"/>
        </w:rPr>
      </w:pPr>
    </w:p>
    <w:p w:rsidRPr="00493F5E" w:rsidR="00323C38" w:rsidP="00323C38" w:rsidRDefault="00323C38" w14:paraId="60FE63F4" w14:textId="77777777">
      <w:pPr>
        <w:jc w:val="center"/>
        <w:rPr>
          <w:b/>
          <w:bCs w:val="0"/>
          <w:sz w:val="32"/>
          <w:szCs w:val="32"/>
          <w:highlight w:val="yellow"/>
        </w:rPr>
      </w:pPr>
      <w:r w:rsidRPr="00493F5E">
        <w:rPr>
          <w:b/>
          <w:bCs w:val="0"/>
          <w:sz w:val="32"/>
          <w:szCs w:val="32"/>
          <w:highlight w:val="yellow"/>
        </w:rPr>
        <w:t>&lt;&lt;NAAM&gt;&gt;</w:t>
      </w:r>
    </w:p>
    <w:p w:rsidR="00323C38" w:rsidP="00323C38" w:rsidRDefault="00323C38" w14:paraId="1A4D71BE" w14:textId="77777777">
      <w:pPr>
        <w:rPr>
          <w:b/>
          <w:bCs w:val="0"/>
          <w:sz w:val="32"/>
          <w:szCs w:val="32"/>
        </w:rPr>
      </w:pPr>
    </w:p>
    <w:p w:rsidR="00323C38" w:rsidP="00323C38" w:rsidRDefault="00323C38" w14:paraId="2811414B" w14:textId="77777777">
      <w:pPr>
        <w:jc w:val="center"/>
        <w:rPr>
          <w:b/>
          <w:bCs w:val="0"/>
          <w:sz w:val="32"/>
          <w:szCs w:val="32"/>
        </w:rPr>
      </w:pPr>
      <w:r w:rsidRPr="00423461">
        <w:rPr>
          <w:b/>
          <w:bCs w:val="0"/>
          <w:sz w:val="32"/>
          <w:szCs w:val="32"/>
        </w:rPr>
        <w:t xml:space="preserve">inzake </w:t>
      </w:r>
    </w:p>
    <w:p w:rsidRPr="00423461" w:rsidR="00323C38" w:rsidP="00323C38" w:rsidRDefault="00323C38" w14:paraId="3902A7B9" w14:textId="77777777">
      <w:pPr>
        <w:jc w:val="center"/>
        <w:rPr>
          <w:b/>
          <w:bCs w:val="0"/>
          <w:sz w:val="32"/>
          <w:szCs w:val="32"/>
        </w:rPr>
      </w:pPr>
    </w:p>
    <w:p w:rsidRPr="00423461" w:rsidR="00323C38" w:rsidP="00323C38" w:rsidRDefault="00323C38" w14:paraId="35E93701" w14:textId="77777777">
      <w:pPr>
        <w:jc w:val="center"/>
        <w:rPr>
          <w:b/>
          <w:bCs w:val="0"/>
          <w:sz w:val="32"/>
          <w:szCs w:val="32"/>
        </w:rPr>
      </w:pPr>
    </w:p>
    <w:p w:rsidRPr="00883330" w:rsidR="00323C38" w:rsidP="00323C38" w:rsidRDefault="00883330" w14:paraId="4EEFF030" w14:textId="774DD7EA">
      <w:pPr>
        <w:jc w:val="center"/>
        <w:rPr>
          <w:b/>
          <w:bCs w:val="0"/>
          <w:sz w:val="32"/>
          <w:szCs w:val="32"/>
        </w:rPr>
      </w:pPr>
      <w:r w:rsidRPr="00883330">
        <w:rPr>
          <w:b/>
          <w:bCs w:val="0"/>
          <w:sz w:val="32"/>
          <w:szCs w:val="32"/>
        </w:rPr>
        <w:t>Kantoorartikel</w:t>
      </w:r>
      <w:r>
        <w:rPr>
          <w:b/>
          <w:bCs w:val="0"/>
          <w:sz w:val="32"/>
          <w:szCs w:val="32"/>
        </w:rPr>
        <w:t>en</w:t>
      </w:r>
    </w:p>
    <w:p w:rsidR="00177FAE" w:rsidP="00F32A45" w:rsidRDefault="00177FAE" w14:paraId="65DE3E92" w14:textId="77777777">
      <w:pPr>
        <w:jc w:val="center"/>
      </w:pPr>
    </w:p>
    <w:p w:rsidR="00177FAE" w:rsidP="00177FAE" w:rsidRDefault="00177FAE" w14:paraId="1A135EC7" w14:textId="77777777"/>
    <w:p w:rsidR="00177FAE" w:rsidP="00177FAE" w:rsidRDefault="00177FAE" w14:paraId="7427B5CE" w14:textId="77777777"/>
    <w:p w:rsidR="00177FAE" w:rsidP="00177FAE" w:rsidRDefault="00177FAE" w14:paraId="3276A4E9" w14:textId="77777777"/>
    <w:p w:rsidR="00177FAE" w:rsidP="00177FAE" w:rsidRDefault="00177FAE" w14:paraId="0CA148E7" w14:textId="77777777">
      <w:r>
        <w:t xml:space="preserve"> </w:t>
      </w:r>
    </w:p>
    <w:p w:rsidR="00E56063" w:rsidP="00177FAE" w:rsidRDefault="00E56063" w14:paraId="2276799F" w14:textId="77777777"/>
    <w:p w:rsidR="00E56063" w:rsidP="00177FAE" w:rsidRDefault="00E56063" w14:paraId="362488FA" w14:textId="77777777"/>
    <w:p w:rsidR="00E56063" w:rsidP="00177FAE" w:rsidRDefault="00E56063" w14:paraId="32A7ABD9" w14:textId="77777777"/>
    <w:p w:rsidR="00E56063" w:rsidP="00177FAE" w:rsidRDefault="00E56063" w14:paraId="6578732E" w14:textId="77777777"/>
    <w:p w:rsidR="00E56063" w:rsidP="00177FAE" w:rsidRDefault="00E56063" w14:paraId="58E79343" w14:textId="77777777"/>
    <w:p w:rsidR="00E56063" w:rsidP="00177FAE" w:rsidRDefault="00E56063" w14:paraId="47094C3A" w14:textId="77777777"/>
    <w:p w:rsidR="00E56063" w:rsidP="00177FAE" w:rsidRDefault="00E56063" w14:paraId="4ABE3392" w14:textId="77777777"/>
    <w:p w:rsidR="00E56063" w:rsidP="00177FAE" w:rsidRDefault="00E56063" w14:paraId="7DCD5475" w14:textId="77777777"/>
    <w:p w:rsidR="00CC3D47" w:rsidP="00177FAE" w:rsidRDefault="00CC3D47" w14:paraId="492E0656" w14:textId="77777777"/>
    <w:p w:rsidR="00CC3D47" w:rsidP="00177FAE" w:rsidRDefault="00CC3D47" w14:paraId="05B5F892"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6408"/>
      </w:tblGrid>
      <w:tr w:rsidRPr="00E56063" w:rsidR="00E56063" w:rsidTr="009B464E" w14:paraId="225A9F83" w14:textId="77777777">
        <w:trPr>
          <w:jc w:val="center"/>
        </w:trPr>
        <w:tc>
          <w:tcPr>
            <w:tcW w:w="2518" w:type="dxa"/>
          </w:tcPr>
          <w:p w:rsidRPr="00E56063" w:rsidR="00E56063" w:rsidP="00E56063" w:rsidRDefault="00E56063" w14:paraId="310DBF06" w14:textId="77777777">
            <w:r w:rsidRPr="00E56063">
              <w:t>Kenmerk Overeenkomst</w:t>
            </w:r>
          </w:p>
        </w:tc>
        <w:tc>
          <w:tcPr>
            <w:tcW w:w="6408" w:type="dxa"/>
          </w:tcPr>
          <w:p w:rsidRPr="00E56063" w:rsidR="00E56063" w:rsidP="00E56063" w:rsidRDefault="00E56063" w14:paraId="776615AE" w14:textId="510A0C50">
            <w:pPr>
              <w:rPr>
                <w:highlight w:val="yellow"/>
              </w:rPr>
            </w:pPr>
            <w:r w:rsidRPr="00E56063">
              <w:rPr>
                <w:highlight w:val="yellow"/>
              </w:rPr>
              <w:t>OVK/&lt;&lt;leverancier&gt;&gt;/</w:t>
            </w:r>
            <w:r w:rsidR="00A32686">
              <w:t xml:space="preserve">Kantoorartikelen / </w:t>
            </w:r>
            <w:r w:rsidRPr="00A32686" w:rsidR="00A32686">
              <w:t xml:space="preserve">Kentalis-2025-JV-KA    </w:t>
            </w:r>
          </w:p>
        </w:tc>
      </w:tr>
      <w:tr w:rsidRPr="00E56063" w:rsidR="00E56063" w:rsidTr="009B464E" w14:paraId="72182919" w14:textId="77777777">
        <w:trPr>
          <w:jc w:val="center"/>
        </w:trPr>
        <w:tc>
          <w:tcPr>
            <w:tcW w:w="2518" w:type="dxa"/>
          </w:tcPr>
          <w:p w:rsidRPr="00E56063" w:rsidR="00E56063" w:rsidP="00E56063" w:rsidRDefault="00E56063" w14:paraId="09A61C44" w14:textId="77777777">
            <w:r w:rsidRPr="00E56063">
              <w:t>Datum opmaak</w:t>
            </w:r>
          </w:p>
        </w:tc>
        <w:tc>
          <w:tcPr>
            <w:tcW w:w="6408" w:type="dxa"/>
          </w:tcPr>
          <w:p w:rsidRPr="00E56063" w:rsidR="00E56063" w:rsidP="00E56063" w:rsidRDefault="00E56063" w14:paraId="44970E9B" w14:textId="77777777">
            <w:pPr>
              <w:rPr>
                <w:highlight w:val="yellow"/>
              </w:rPr>
            </w:pPr>
            <w:r w:rsidRPr="00E56063">
              <w:rPr>
                <w:highlight w:val="yellow"/>
              </w:rPr>
              <w:t>&lt;&lt;datum&gt;&gt;</w:t>
            </w:r>
          </w:p>
        </w:tc>
      </w:tr>
      <w:tr w:rsidRPr="00E56063" w:rsidR="00E56063" w:rsidTr="009B464E" w14:paraId="48B95B81" w14:textId="77777777">
        <w:trPr>
          <w:jc w:val="center"/>
        </w:trPr>
        <w:tc>
          <w:tcPr>
            <w:tcW w:w="2518" w:type="dxa"/>
          </w:tcPr>
          <w:p w:rsidRPr="00E56063" w:rsidR="00E56063" w:rsidP="00E56063" w:rsidRDefault="00E56063" w14:paraId="23ED874A" w14:textId="77777777">
            <w:r w:rsidRPr="00E56063">
              <w:t>Versie</w:t>
            </w:r>
          </w:p>
        </w:tc>
        <w:tc>
          <w:tcPr>
            <w:tcW w:w="6408" w:type="dxa"/>
          </w:tcPr>
          <w:p w:rsidRPr="00E56063" w:rsidR="00E56063" w:rsidP="00E56063" w:rsidRDefault="00E56063" w14:paraId="6A6BE83D" w14:textId="77777777">
            <w:pPr>
              <w:rPr>
                <w:highlight w:val="yellow"/>
              </w:rPr>
            </w:pPr>
            <w:r w:rsidRPr="00E56063">
              <w:rPr>
                <w:highlight w:val="yellow"/>
              </w:rPr>
              <w:t>&lt;&lt;concept of definitief&gt;&gt;/&lt;&lt;V0.1&gt;&gt;</w:t>
            </w:r>
          </w:p>
        </w:tc>
      </w:tr>
    </w:tbl>
    <w:p w:rsidR="00227699" w:rsidP="00177FAE" w:rsidRDefault="00227699" w14:paraId="09F83A8F" w14:textId="77777777">
      <w:pPr>
        <w:sectPr w:rsidR="00227699" w:rsidSect="00916EB3">
          <w:headerReference w:type="even" r:id="rId13"/>
          <w:headerReference w:type="default" r:id="rId14"/>
          <w:footerReference w:type="default" r:id="rId15"/>
          <w:headerReference w:type="first" r:id="rId16"/>
          <w:footerReference w:type="first" r:id="rId17"/>
          <w:pgSz w:w="11906" w:h="16838" w:orient="portrait"/>
          <w:pgMar w:top="1418" w:right="1418" w:bottom="1418" w:left="1418" w:header="709" w:footer="709" w:gutter="0"/>
          <w:paperSrc w:first="2" w:other="2"/>
          <w:cols w:space="708"/>
          <w:titlePg/>
          <w:docGrid w:linePitch="360"/>
        </w:sectPr>
      </w:pPr>
    </w:p>
    <w:p w:rsidR="005A0870" w:rsidP="005A0870" w:rsidRDefault="005A0870" w14:paraId="4FB6DC10" w14:textId="77777777">
      <w:pPr>
        <w:spacing w:line="276" w:lineRule="auto"/>
        <w:jc w:val="both"/>
        <w:rPr>
          <w:bCs w:val="0"/>
          <w:szCs w:val="20"/>
        </w:rPr>
      </w:pPr>
      <w:r>
        <w:rPr>
          <w:b/>
          <w:bCs w:val="0"/>
          <w:szCs w:val="20"/>
        </w:rPr>
        <w:t>De ondergetekenden:</w:t>
      </w:r>
    </w:p>
    <w:p w:rsidR="005A0870" w:rsidP="005A0870" w:rsidRDefault="005A0870" w14:paraId="3525329F" w14:textId="77777777">
      <w:pPr>
        <w:spacing w:line="276" w:lineRule="auto"/>
        <w:jc w:val="both"/>
        <w:rPr>
          <w:szCs w:val="20"/>
          <w:lang w:eastAsia="en-US"/>
        </w:rPr>
      </w:pPr>
    </w:p>
    <w:p w:rsidR="005A0870" w:rsidP="005A0870" w:rsidRDefault="005A0870" w14:paraId="6F13CB4F" w14:textId="77777777">
      <w:pPr>
        <w:rPr>
          <w:b/>
          <w:szCs w:val="20"/>
          <w:u w:val="single"/>
        </w:rPr>
      </w:pPr>
      <w:r>
        <w:rPr>
          <w:szCs w:val="20"/>
          <w:u w:val="single"/>
        </w:rPr>
        <w:t>Partijen</w:t>
      </w:r>
      <w:r>
        <w:rPr>
          <w:b/>
          <w:bCs w:val="0"/>
          <w:szCs w:val="20"/>
          <w:u w:val="single"/>
        </w:rPr>
        <w:t>:</w:t>
      </w:r>
    </w:p>
    <w:p w:rsidR="005A0870" w:rsidP="005A0870" w:rsidRDefault="005A0870" w14:paraId="656B95D3" w14:textId="77777777">
      <w:pPr>
        <w:rPr>
          <w:bCs w:val="0"/>
          <w:szCs w:val="20"/>
        </w:rPr>
      </w:pPr>
    </w:p>
    <w:p w:rsidRPr="009F6CCB" w:rsidR="005A0870" w:rsidP="005A0870" w:rsidRDefault="005A0870" w14:paraId="51112018" w14:textId="77777777">
      <w:pPr>
        <w:rPr>
          <w:b/>
          <w:bCs w:val="0"/>
          <w:szCs w:val="20"/>
        </w:rPr>
      </w:pPr>
    </w:p>
    <w:p w:rsidR="005A0870" w:rsidP="005A0870" w:rsidRDefault="005A0870" w14:paraId="190924D8" w14:textId="77777777">
      <w:pPr>
        <w:rPr>
          <w:bCs w:val="0"/>
          <w:szCs w:val="20"/>
        </w:rPr>
      </w:pPr>
      <w:r w:rsidRPr="009F6CCB">
        <w:rPr>
          <w:b/>
          <w:bCs w:val="0"/>
          <w:szCs w:val="20"/>
        </w:rPr>
        <w:t xml:space="preserve">Stichting Koninklijke Kentalis, </w:t>
      </w:r>
      <w:r w:rsidRPr="009F6CCB">
        <w:rPr>
          <w:szCs w:val="20"/>
        </w:rPr>
        <w:t>sta</w:t>
      </w:r>
      <w:r>
        <w:rPr>
          <w:szCs w:val="20"/>
        </w:rPr>
        <w:t>tutair gevestigd in de gemeente Groningen en</w:t>
      </w:r>
      <w:r>
        <w:rPr>
          <w:b/>
          <w:bCs w:val="0"/>
          <w:szCs w:val="20"/>
        </w:rPr>
        <w:t xml:space="preserve"> </w:t>
      </w:r>
      <w:r>
        <w:rPr>
          <w:szCs w:val="20"/>
        </w:rPr>
        <w:t xml:space="preserve">kantoorhoudende aan het adres Hoogstraat 21, 5271 SW Sint-Michielsgestel, te dezen rechtsgeldig vertegenwoordigd door </w:t>
      </w:r>
      <w:bookmarkStart w:name="_Hlk43131960" w:id="0"/>
      <w:r>
        <w:rPr>
          <w:szCs w:val="20"/>
          <w:highlight w:val="yellow"/>
        </w:rPr>
        <w:t>&lt;&lt;NAAM&gt;&gt; (&lt;&lt;FUNCTIE&gt;&gt;)</w:t>
      </w:r>
      <w:bookmarkEnd w:id="0"/>
      <w:r>
        <w:rPr>
          <w:szCs w:val="20"/>
        </w:rPr>
        <w:t xml:space="preserve">, </w:t>
      </w:r>
      <w:r>
        <w:rPr>
          <w:szCs w:val="20"/>
          <w:highlight w:val="yellow"/>
        </w:rPr>
        <w:t>&lt;&lt;OPTIONEEL&gt;&gt; hierna te noemen ‘’Opdrachtgever’’,</w:t>
      </w:r>
    </w:p>
    <w:p w:rsidR="005A0870" w:rsidP="005A0870" w:rsidRDefault="005A0870" w14:paraId="0ED72A12" w14:textId="77777777">
      <w:pPr>
        <w:rPr>
          <w:szCs w:val="20"/>
        </w:rPr>
      </w:pPr>
    </w:p>
    <w:p w:rsidRPr="009F6CCB" w:rsidR="005A0870" w:rsidP="005A0870" w:rsidRDefault="005A0870" w14:paraId="6F759F78" w14:textId="31421E36">
      <w:pPr>
        <w:rPr>
          <w:b/>
          <w:szCs w:val="20"/>
        </w:rPr>
      </w:pPr>
      <w:r w:rsidRPr="009F6CCB">
        <w:rPr>
          <w:b/>
          <w:bCs w:val="0"/>
          <w:szCs w:val="20"/>
        </w:rPr>
        <w:t xml:space="preserve">EN </w:t>
      </w:r>
    </w:p>
    <w:p w:rsidRPr="009F6CCB" w:rsidR="005A0870" w:rsidP="005A0870" w:rsidRDefault="005A0870" w14:paraId="0E73C1DF" w14:textId="77777777">
      <w:pPr>
        <w:rPr>
          <w:bCs w:val="0"/>
          <w:szCs w:val="20"/>
        </w:rPr>
      </w:pPr>
    </w:p>
    <w:p w:rsidR="005A0870" w:rsidP="005A0870" w:rsidRDefault="005A0870" w14:paraId="09E1447C" w14:textId="77777777">
      <w:pPr>
        <w:rPr>
          <w:szCs w:val="20"/>
        </w:rPr>
      </w:pPr>
      <w:r w:rsidRPr="009F6CCB">
        <w:rPr>
          <w:b/>
          <w:bCs w:val="0"/>
          <w:szCs w:val="20"/>
        </w:rPr>
        <w:t xml:space="preserve">Stichting Kentalis Zorg, </w:t>
      </w:r>
      <w:r w:rsidRPr="009F6CCB">
        <w:rPr>
          <w:szCs w:val="20"/>
        </w:rPr>
        <w:t>statutair gevestigd in de gemeente Groningen en</w:t>
      </w:r>
      <w:r w:rsidRPr="009F6CCB">
        <w:rPr>
          <w:b/>
          <w:bCs w:val="0"/>
          <w:szCs w:val="20"/>
        </w:rPr>
        <w:t xml:space="preserve"> </w:t>
      </w:r>
      <w:r w:rsidRPr="009F6CCB">
        <w:rPr>
          <w:szCs w:val="20"/>
        </w:rPr>
        <w:t>kantoorhoudende aan het adres Hoogstraat 21, 5271</w:t>
      </w:r>
      <w:r>
        <w:rPr>
          <w:szCs w:val="20"/>
        </w:rPr>
        <w:t xml:space="preserve"> SW Sint-Michielsgestel, te dezen rechtsgeldig vertegenwoordigd door </w:t>
      </w:r>
      <w:r>
        <w:rPr>
          <w:szCs w:val="20"/>
          <w:highlight w:val="yellow"/>
        </w:rPr>
        <w:t>&lt;&lt;NAAM&gt;&gt; (&lt;&lt;FUNCTIE&gt;&gt;)</w:t>
      </w:r>
      <w:r>
        <w:rPr>
          <w:szCs w:val="20"/>
        </w:rPr>
        <w:t xml:space="preserve">, </w:t>
      </w:r>
      <w:r>
        <w:rPr>
          <w:szCs w:val="20"/>
          <w:highlight w:val="yellow"/>
        </w:rPr>
        <w:t>&lt;&lt;OPTIONEEL&gt;&gt; hierna te noemen ‘’Opdrachtgever’’,</w:t>
      </w:r>
    </w:p>
    <w:p w:rsidR="005A0870" w:rsidP="005A0870" w:rsidRDefault="005A0870" w14:paraId="220CEC91" w14:textId="77777777">
      <w:pPr>
        <w:rPr>
          <w:szCs w:val="20"/>
        </w:rPr>
      </w:pPr>
    </w:p>
    <w:p w:rsidRPr="009F6CCB" w:rsidR="005A0870" w:rsidP="005A0870" w:rsidRDefault="005A0870" w14:paraId="64DC2DE5" w14:textId="41842EEE">
      <w:pPr>
        <w:rPr>
          <w:b/>
          <w:szCs w:val="20"/>
        </w:rPr>
      </w:pPr>
      <w:r w:rsidRPr="009F6CCB">
        <w:rPr>
          <w:b/>
          <w:bCs w:val="0"/>
          <w:szCs w:val="20"/>
        </w:rPr>
        <w:t>EN</w:t>
      </w:r>
    </w:p>
    <w:p w:rsidRPr="009F6CCB" w:rsidR="005A0870" w:rsidP="005A0870" w:rsidRDefault="005A0870" w14:paraId="6DD9A55F" w14:textId="77777777">
      <w:pPr>
        <w:rPr>
          <w:bCs w:val="0"/>
          <w:szCs w:val="20"/>
        </w:rPr>
      </w:pPr>
    </w:p>
    <w:p w:rsidR="005A0870" w:rsidP="005A0870" w:rsidRDefault="005A0870" w14:paraId="51AA1F07" w14:textId="77777777">
      <w:pPr>
        <w:rPr>
          <w:szCs w:val="20"/>
        </w:rPr>
      </w:pPr>
      <w:r w:rsidRPr="009F6CCB">
        <w:rPr>
          <w:b/>
          <w:bCs w:val="0"/>
          <w:szCs w:val="20"/>
        </w:rPr>
        <w:t xml:space="preserve">Stichting Kentalis Onderwijs, </w:t>
      </w:r>
      <w:r w:rsidRPr="009F6CCB">
        <w:rPr>
          <w:szCs w:val="20"/>
        </w:rPr>
        <w:t>statutair</w:t>
      </w:r>
      <w:r>
        <w:rPr>
          <w:szCs w:val="20"/>
        </w:rPr>
        <w:t xml:space="preserve"> gevestigd in de gemeente Groningen en</w:t>
      </w:r>
      <w:r>
        <w:rPr>
          <w:b/>
          <w:bCs w:val="0"/>
          <w:szCs w:val="20"/>
        </w:rPr>
        <w:t xml:space="preserve"> </w:t>
      </w:r>
      <w:r>
        <w:rPr>
          <w:szCs w:val="20"/>
        </w:rPr>
        <w:t xml:space="preserve">kantoorhoudende aan het adres Hoogstraat 21, 5271 SW Sint-Michielsgestel, te dezen rechtsgeldig vertegenwoordigd door </w:t>
      </w:r>
      <w:r>
        <w:rPr>
          <w:szCs w:val="20"/>
          <w:highlight w:val="yellow"/>
        </w:rPr>
        <w:t>&lt;&lt;NAAM&gt;&gt; (&lt;&lt;FUNCTIE&gt;&gt;)</w:t>
      </w:r>
      <w:r>
        <w:rPr>
          <w:szCs w:val="20"/>
        </w:rPr>
        <w:t xml:space="preserve">, </w:t>
      </w:r>
      <w:r>
        <w:rPr>
          <w:szCs w:val="20"/>
          <w:highlight w:val="yellow"/>
        </w:rPr>
        <w:t>&lt;&lt;OPTIONEEL&gt;&gt; hierna te noemen ‘’Opdrachtgever’’,</w:t>
      </w:r>
    </w:p>
    <w:p w:rsidR="005A0870" w:rsidP="005A0870" w:rsidRDefault="005A0870" w14:paraId="06753094" w14:textId="77777777">
      <w:pPr>
        <w:rPr>
          <w:b/>
          <w:szCs w:val="20"/>
        </w:rPr>
      </w:pPr>
    </w:p>
    <w:p w:rsidRPr="009F6CCB" w:rsidR="005A0870" w:rsidP="005A0870" w:rsidRDefault="005A0870" w14:paraId="58D559DB" w14:textId="2533D64B">
      <w:pPr>
        <w:rPr>
          <w:b/>
          <w:bCs w:val="0"/>
          <w:szCs w:val="20"/>
        </w:rPr>
      </w:pPr>
      <w:r w:rsidRPr="009F6CCB">
        <w:rPr>
          <w:b/>
          <w:bCs w:val="0"/>
          <w:szCs w:val="20"/>
        </w:rPr>
        <w:t>EN</w:t>
      </w:r>
    </w:p>
    <w:p w:rsidRPr="009F6CCB" w:rsidR="005A0870" w:rsidP="005A0870" w:rsidRDefault="005A0870" w14:paraId="0BE51A54" w14:textId="77777777">
      <w:pPr>
        <w:rPr>
          <w:bCs w:val="0"/>
          <w:szCs w:val="20"/>
        </w:rPr>
      </w:pPr>
    </w:p>
    <w:p w:rsidR="005A0870" w:rsidP="005A0870" w:rsidRDefault="005A0870" w14:paraId="6F2FADFA" w14:textId="77777777">
      <w:pPr>
        <w:rPr>
          <w:szCs w:val="20"/>
        </w:rPr>
      </w:pPr>
      <w:r w:rsidRPr="009F6CCB">
        <w:rPr>
          <w:b/>
          <w:bCs w:val="0"/>
          <w:szCs w:val="20"/>
        </w:rPr>
        <w:t xml:space="preserve">Kentalis Arbeid B.V., </w:t>
      </w:r>
      <w:r w:rsidRPr="009F6CCB">
        <w:rPr>
          <w:szCs w:val="20"/>
        </w:rPr>
        <w:t>statutair</w:t>
      </w:r>
      <w:r>
        <w:rPr>
          <w:szCs w:val="20"/>
        </w:rPr>
        <w:t xml:space="preserve"> gevestigd in Sint-Michielsgestel en</w:t>
      </w:r>
      <w:r>
        <w:rPr>
          <w:b/>
          <w:bCs w:val="0"/>
          <w:szCs w:val="20"/>
        </w:rPr>
        <w:t xml:space="preserve"> </w:t>
      </w:r>
      <w:r>
        <w:rPr>
          <w:szCs w:val="20"/>
        </w:rPr>
        <w:t xml:space="preserve">kantoorhoudende aan het adres Hoogstraat 21, 5271 SW Sint-Michielsgestel, te dezen rechtsgeldig vertegenwoordigd door </w:t>
      </w:r>
      <w:r>
        <w:rPr>
          <w:szCs w:val="20"/>
          <w:highlight w:val="yellow"/>
        </w:rPr>
        <w:t>&lt;&lt;NAAM&gt;&gt; (&lt;&lt;FUNCTIE&gt;&gt;)</w:t>
      </w:r>
      <w:r>
        <w:rPr>
          <w:szCs w:val="20"/>
        </w:rPr>
        <w:t xml:space="preserve">, </w:t>
      </w:r>
      <w:r>
        <w:rPr>
          <w:szCs w:val="20"/>
          <w:highlight w:val="yellow"/>
        </w:rPr>
        <w:t>&lt;&lt;OPTIONEEL&gt;&gt; hierna te noemen ‘’Opdrachtgever’’,</w:t>
      </w:r>
    </w:p>
    <w:p w:rsidR="005A0870" w:rsidP="005A0870" w:rsidRDefault="005A0870" w14:paraId="13324922" w14:textId="77777777">
      <w:pPr>
        <w:rPr>
          <w:szCs w:val="20"/>
        </w:rPr>
      </w:pPr>
    </w:p>
    <w:p w:rsidRPr="009F6CCB" w:rsidR="005A0870" w:rsidP="005A0870" w:rsidRDefault="005A0870" w14:paraId="0B2C53D4" w14:textId="5799DDED">
      <w:pPr>
        <w:rPr>
          <w:b/>
          <w:szCs w:val="20"/>
        </w:rPr>
      </w:pPr>
      <w:r w:rsidRPr="009F6CCB">
        <w:rPr>
          <w:b/>
          <w:bCs w:val="0"/>
          <w:szCs w:val="20"/>
        </w:rPr>
        <w:t>EN</w:t>
      </w:r>
    </w:p>
    <w:p w:rsidRPr="009F6CCB" w:rsidR="005A0870" w:rsidP="005A0870" w:rsidRDefault="005A0870" w14:paraId="3E98A184" w14:textId="77777777">
      <w:pPr>
        <w:rPr>
          <w:bCs w:val="0"/>
          <w:szCs w:val="20"/>
        </w:rPr>
      </w:pPr>
    </w:p>
    <w:p w:rsidR="005A0870" w:rsidP="005A0870" w:rsidRDefault="005A0870" w14:paraId="007912F5" w14:textId="2B826218">
      <w:pPr>
        <w:rPr>
          <w:szCs w:val="20"/>
        </w:rPr>
      </w:pPr>
      <w:r w:rsidRPr="009F6CCB">
        <w:rPr>
          <w:b/>
          <w:bCs w:val="0"/>
          <w:szCs w:val="20"/>
        </w:rPr>
        <w:t xml:space="preserve">Stichting Kentalis International Foundation, </w:t>
      </w:r>
      <w:r>
        <w:rPr>
          <w:szCs w:val="20"/>
        </w:rPr>
        <w:t>statutair gevestigd in de gemeente Groningen en</w:t>
      </w:r>
      <w:r>
        <w:rPr>
          <w:b/>
          <w:bCs w:val="0"/>
          <w:szCs w:val="20"/>
        </w:rPr>
        <w:t xml:space="preserve"> </w:t>
      </w:r>
      <w:r>
        <w:rPr>
          <w:szCs w:val="20"/>
        </w:rPr>
        <w:t xml:space="preserve">kantoorhoudende aan het adres Van Vollenhovenlaan 659, 3527 JP Utrecht, te dezen rechtsgeldig vertegenwoordigd door </w:t>
      </w:r>
      <w:r>
        <w:rPr>
          <w:szCs w:val="20"/>
          <w:highlight w:val="yellow"/>
        </w:rPr>
        <w:t>&lt;&lt;NAAM&gt;&gt; (&lt;&lt;FUNCTIE&gt;&gt;)</w:t>
      </w:r>
      <w:r>
        <w:rPr>
          <w:szCs w:val="20"/>
        </w:rPr>
        <w:t xml:space="preserve">, </w:t>
      </w:r>
      <w:r>
        <w:rPr>
          <w:szCs w:val="20"/>
          <w:highlight w:val="yellow"/>
        </w:rPr>
        <w:t>&lt;&lt;OPTIONEEL&gt;&gt; hierna te noemen ‘’Opdrachtgever’’</w:t>
      </w:r>
      <w:r>
        <w:rPr>
          <w:szCs w:val="20"/>
        </w:rPr>
        <w:t>.</w:t>
      </w:r>
    </w:p>
    <w:p w:rsidR="009C2486" w:rsidP="005A0870" w:rsidRDefault="009C2486" w14:paraId="0E76C58C" w14:textId="77777777">
      <w:pPr>
        <w:rPr>
          <w:szCs w:val="20"/>
        </w:rPr>
      </w:pPr>
    </w:p>
    <w:p w:rsidR="009C2486" w:rsidP="009C2486" w:rsidRDefault="009C2486" w14:paraId="2AC4354B" w14:textId="77777777">
      <w:r>
        <w:t>en</w:t>
      </w:r>
    </w:p>
    <w:p w:rsidR="009C2486" w:rsidP="009C2486" w:rsidRDefault="009C2486" w14:paraId="443D4AE6" w14:textId="77777777"/>
    <w:p w:rsidR="009C2486" w:rsidP="009C2486" w:rsidRDefault="009C2486" w14:paraId="7E6F2C6C" w14:textId="77777777">
      <w:bookmarkStart w:name="_Hlk43219663" w:id="1"/>
      <w:r w:rsidRPr="00CA14D1">
        <w:rPr>
          <w:highlight w:val="yellow"/>
        </w:rPr>
        <w:t>&lt;&lt;NAAM LEVERANCIER&gt;&gt;,</w:t>
      </w:r>
      <w:r>
        <w:t xml:space="preserve"> gevestigd te </w:t>
      </w:r>
      <w:r w:rsidRPr="00CA14D1">
        <w:rPr>
          <w:highlight w:val="yellow"/>
        </w:rPr>
        <w:t>&lt;&lt;VESTIGINGSPLAATS&gt;&gt;</w:t>
      </w:r>
      <w:r>
        <w:t xml:space="preserve"> en kantoorhoudende aan het adres </w:t>
      </w:r>
      <w:r w:rsidRPr="00CA14D1">
        <w:rPr>
          <w:highlight w:val="yellow"/>
        </w:rPr>
        <w:t>&lt;&lt;ADRES, PC PLAATS</w:t>
      </w:r>
      <w:r>
        <w:t xml:space="preserve">&gt;&gt;, te dezen rechtsgeldig vertegenwoordigd door </w:t>
      </w:r>
      <w:r w:rsidRPr="00CA14D1">
        <w:rPr>
          <w:highlight w:val="yellow"/>
        </w:rPr>
        <w:t>&lt;&lt;NAAM&gt;&gt;</w:t>
      </w:r>
      <w:r w:rsidRPr="00191A3C">
        <w:t xml:space="preserve"> </w:t>
      </w:r>
      <w:r w:rsidRPr="00CA14D1">
        <w:rPr>
          <w:highlight w:val="yellow"/>
        </w:rPr>
        <w:t>(&lt;&lt;FUNCTIE&gt;&gt;),</w:t>
      </w:r>
      <w:r>
        <w:t xml:space="preserve"> hierna te noemen “Opdrachtnemer”, </w:t>
      </w:r>
    </w:p>
    <w:bookmarkEnd w:id="1"/>
    <w:p w:rsidR="009C2486" w:rsidP="005A0870" w:rsidRDefault="009C2486" w14:paraId="7A3DAA89" w14:textId="77777777">
      <w:pPr>
        <w:rPr>
          <w:szCs w:val="20"/>
        </w:rPr>
      </w:pPr>
    </w:p>
    <w:p w:rsidR="005A0870" w:rsidP="005A0870" w:rsidRDefault="005A0870" w14:paraId="3FD8F7DA" w14:textId="77777777">
      <w:pPr>
        <w:rPr>
          <w:rFonts w:cstheme="minorBidi"/>
          <w:sz w:val="22"/>
          <w:szCs w:val="22"/>
          <w:highlight w:val="yellow"/>
        </w:rPr>
      </w:pPr>
    </w:p>
    <w:p w:rsidR="005A0870" w:rsidP="005A0870" w:rsidRDefault="005A0870" w14:paraId="01A93E8B" w14:textId="0B95B2FF">
      <w:pPr>
        <w:rPr>
          <w:szCs w:val="20"/>
        </w:rPr>
      </w:pPr>
      <w:r w:rsidRPr="005A0870">
        <w:rPr>
          <w:szCs w:val="20"/>
          <w:highlight w:val="yellow"/>
        </w:rPr>
        <w:t>OPTIE:</w:t>
      </w:r>
      <w:r>
        <w:rPr>
          <w:szCs w:val="20"/>
        </w:rPr>
        <w:t xml:space="preserve"> </w:t>
      </w:r>
      <w:r w:rsidRPr="005A0870">
        <w:rPr>
          <w:szCs w:val="20"/>
        </w:rPr>
        <w:t xml:space="preserve">hierna </w:t>
      </w:r>
      <w:r>
        <w:rPr>
          <w:szCs w:val="20"/>
          <w:highlight w:val="yellow"/>
        </w:rPr>
        <w:t xml:space="preserve">&lt;gezamenlijk&gt; </w:t>
      </w:r>
      <w:r>
        <w:rPr>
          <w:szCs w:val="20"/>
        </w:rPr>
        <w:t xml:space="preserve">ook </w:t>
      </w:r>
      <w:r w:rsidRPr="005A0870">
        <w:rPr>
          <w:szCs w:val="20"/>
        </w:rPr>
        <w:t xml:space="preserve">te noemen </w:t>
      </w:r>
      <w:r>
        <w:rPr>
          <w:szCs w:val="20"/>
          <w:highlight w:val="yellow"/>
        </w:rPr>
        <w:t>&lt;&lt;‘</w:t>
      </w:r>
      <w:r w:rsidRPr="005A0870">
        <w:rPr>
          <w:szCs w:val="20"/>
          <w:highlight w:val="yellow"/>
        </w:rPr>
        <w:t>’Opdrachtgever’’</w:t>
      </w:r>
      <w:r>
        <w:rPr>
          <w:szCs w:val="20"/>
          <w:highlight w:val="yellow"/>
        </w:rPr>
        <w:t>&gt;</w:t>
      </w:r>
      <w:r w:rsidRPr="005A0870">
        <w:rPr>
          <w:szCs w:val="20"/>
          <w:highlight w:val="yellow"/>
        </w:rPr>
        <w:t>&gt; &lt;</w:t>
      </w:r>
      <w:r>
        <w:rPr>
          <w:szCs w:val="20"/>
          <w:highlight w:val="yellow"/>
        </w:rPr>
        <w:t>&lt;</w:t>
      </w:r>
      <w:r w:rsidRPr="005A0870">
        <w:rPr>
          <w:szCs w:val="20"/>
          <w:highlight w:val="yellow"/>
        </w:rPr>
        <w:t>‘’Partijen’</w:t>
      </w:r>
      <w:r>
        <w:rPr>
          <w:szCs w:val="20"/>
          <w:highlight w:val="yellow"/>
        </w:rPr>
        <w:t>&gt;</w:t>
      </w:r>
      <w:r w:rsidRPr="005A0870">
        <w:rPr>
          <w:szCs w:val="20"/>
          <w:highlight w:val="yellow"/>
        </w:rPr>
        <w:t>’&gt;</w:t>
      </w:r>
    </w:p>
    <w:p w:rsidR="00323C38" w:rsidP="00323C38" w:rsidRDefault="00323C38" w14:paraId="1F1335B6" w14:textId="77777777"/>
    <w:p w:rsidRPr="00B8086F" w:rsidR="00177FAE" w:rsidP="00CC3D47" w:rsidRDefault="000C76B8" w14:paraId="355A59FD" w14:textId="77777777">
      <w:pPr>
        <w:rPr>
          <w:bCs w:val="0"/>
          <w:u w:val="single"/>
        </w:rPr>
      </w:pPr>
      <w:r>
        <w:rPr>
          <w:bCs w:val="0"/>
          <w:u w:val="single"/>
        </w:rPr>
        <w:t>O</w:t>
      </w:r>
      <w:r w:rsidRPr="00B8086F" w:rsidR="00177FAE">
        <w:rPr>
          <w:bCs w:val="0"/>
          <w:u w:val="single"/>
        </w:rPr>
        <w:t>verwegende:</w:t>
      </w:r>
    </w:p>
    <w:p w:rsidR="00177FAE" w:rsidP="00CC3D47" w:rsidRDefault="00177FAE" w14:paraId="663AFC20" w14:textId="77777777"/>
    <w:p w:rsidRPr="00983724" w:rsidR="00E12BD1" w:rsidP="00E12BD1" w:rsidRDefault="00177FAE" w14:paraId="7FE740D2" w14:textId="79F69D56">
      <w:pPr>
        <w:numPr>
          <w:ilvl w:val="0"/>
          <w:numId w:val="1"/>
        </w:numPr>
        <w:ind w:left="360"/>
        <w:rPr>
          <w:szCs w:val="20"/>
        </w:rPr>
      </w:pPr>
      <w:r w:rsidRPr="00983724">
        <w:rPr>
          <w:szCs w:val="20"/>
        </w:rPr>
        <w:t xml:space="preserve">dat </w:t>
      </w:r>
      <w:r w:rsidRPr="00983724" w:rsidR="00B3566D">
        <w:rPr>
          <w:szCs w:val="20"/>
        </w:rPr>
        <w:t>Opdrachtgever</w:t>
      </w:r>
      <w:r w:rsidRPr="00983724">
        <w:rPr>
          <w:szCs w:val="20"/>
        </w:rPr>
        <w:t xml:space="preserve"> </w:t>
      </w:r>
      <w:r w:rsidRPr="00983724" w:rsidR="00A44BB8">
        <w:rPr>
          <w:szCs w:val="20"/>
        </w:rPr>
        <w:t xml:space="preserve">met betrekking tot het leveren van producten op het gebied </w:t>
      </w:r>
      <w:r w:rsidR="00447DB7">
        <w:rPr>
          <w:szCs w:val="20"/>
        </w:rPr>
        <w:t xml:space="preserve">kantoorartikelen </w:t>
      </w:r>
      <w:r w:rsidRPr="00983724" w:rsidR="00A44BB8">
        <w:rPr>
          <w:szCs w:val="20"/>
        </w:rPr>
        <w:t xml:space="preserve">gedurende </w:t>
      </w:r>
      <w:r w:rsidRPr="00983724" w:rsidR="002E2963">
        <w:rPr>
          <w:szCs w:val="20"/>
        </w:rPr>
        <w:t>de looptijd van deze Overeenkomst</w:t>
      </w:r>
      <w:r w:rsidRPr="00983724" w:rsidR="00A44BB8">
        <w:rPr>
          <w:szCs w:val="20"/>
        </w:rPr>
        <w:t xml:space="preserve"> vaste afspraken </w:t>
      </w:r>
      <w:r w:rsidRPr="00983724" w:rsidR="00970F50">
        <w:rPr>
          <w:szCs w:val="20"/>
        </w:rPr>
        <w:t xml:space="preserve">wenst te maken </w:t>
      </w:r>
      <w:r w:rsidRPr="00983724" w:rsidR="00A44BB8">
        <w:rPr>
          <w:szCs w:val="20"/>
        </w:rPr>
        <w:t>met de Opdrachtnemer</w:t>
      </w:r>
      <w:r w:rsidRPr="00983724" w:rsidR="00CC2479">
        <w:rPr>
          <w:szCs w:val="20"/>
        </w:rPr>
        <w:t>;</w:t>
      </w:r>
    </w:p>
    <w:p w:rsidRPr="00983724" w:rsidR="00786480" w:rsidP="00786480" w:rsidRDefault="00786480" w14:paraId="65AEB963" w14:textId="69159C55">
      <w:pPr>
        <w:numPr>
          <w:ilvl w:val="0"/>
          <w:numId w:val="1"/>
        </w:numPr>
        <w:spacing w:line="276" w:lineRule="auto"/>
        <w:ind w:left="360"/>
        <w:jc w:val="both"/>
        <w:rPr>
          <w:szCs w:val="20"/>
        </w:rPr>
      </w:pPr>
      <w:r w:rsidRPr="00983724">
        <w:rPr>
          <w:szCs w:val="20"/>
        </w:rPr>
        <w:t xml:space="preserve">Opdrachtgever in dat kader op </w:t>
      </w:r>
      <w:r w:rsidR="00784493">
        <w:rPr>
          <w:szCs w:val="20"/>
        </w:rPr>
        <w:t>15</w:t>
      </w:r>
      <w:r w:rsidR="009F6CCB">
        <w:rPr>
          <w:szCs w:val="20"/>
        </w:rPr>
        <w:t xml:space="preserve"> december 2025</w:t>
      </w:r>
      <w:r w:rsidRPr="00983724">
        <w:rPr>
          <w:szCs w:val="20"/>
        </w:rPr>
        <w:t xml:space="preserve"> een</w:t>
      </w:r>
      <w:r w:rsidRPr="00951612" w:rsidR="003941AB">
        <w:rPr>
          <w:szCs w:val="20"/>
        </w:rPr>
        <w:t xml:space="preserve"> </w:t>
      </w:r>
      <w:r w:rsidRPr="00951612">
        <w:rPr>
          <w:szCs w:val="20"/>
        </w:rPr>
        <w:t>Openbare Europese Aanbesteding</w:t>
      </w:r>
      <w:r w:rsidR="00951612">
        <w:rPr>
          <w:szCs w:val="20"/>
        </w:rPr>
        <w:t xml:space="preserve"> </w:t>
      </w:r>
      <w:r w:rsidRPr="00983724">
        <w:rPr>
          <w:szCs w:val="20"/>
        </w:rPr>
        <w:t xml:space="preserve">heeft aangekondigd door middel van de publicatie van de aanbestedingsstukken met kenmerk </w:t>
      </w:r>
      <w:r w:rsidRPr="00784493" w:rsidR="00784493">
        <w:rPr>
          <w:szCs w:val="20"/>
        </w:rPr>
        <w:t xml:space="preserve">Kentalis-2025-JV-KA    </w:t>
      </w:r>
      <w:r w:rsidRPr="00983724">
        <w:rPr>
          <w:szCs w:val="20"/>
        </w:rPr>
        <w:t xml:space="preserve">op </w:t>
      </w:r>
      <w:r w:rsidR="00784493">
        <w:rPr>
          <w:szCs w:val="20"/>
        </w:rPr>
        <w:t>Tenderned.</w:t>
      </w:r>
    </w:p>
    <w:p w:rsidRPr="00983724" w:rsidR="00E12BD1" w:rsidP="00E12BD1" w:rsidRDefault="00E12BD1" w14:paraId="7B0B09F7" w14:textId="77777777">
      <w:pPr>
        <w:numPr>
          <w:ilvl w:val="0"/>
          <w:numId w:val="1"/>
        </w:numPr>
        <w:ind w:left="360"/>
        <w:rPr>
          <w:szCs w:val="20"/>
          <w:highlight w:val="yellow"/>
        </w:rPr>
      </w:pPr>
      <w:r w:rsidRPr="00983724">
        <w:rPr>
          <w:szCs w:val="20"/>
          <w:highlight w:val="yellow"/>
        </w:rPr>
        <w:t>&lt;NAAM LEVERANCIER</w:t>
      </w:r>
      <w:r w:rsidRPr="00983724">
        <w:rPr>
          <w:szCs w:val="20"/>
        </w:rPr>
        <w:t xml:space="preserve">&gt; op </w:t>
      </w:r>
      <w:r w:rsidRPr="00983724" w:rsidR="000D660C">
        <w:rPr>
          <w:szCs w:val="20"/>
        </w:rPr>
        <w:t>&lt;</w:t>
      </w:r>
      <w:r w:rsidRPr="00983724" w:rsidR="000D660C">
        <w:rPr>
          <w:szCs w:val="20"/>
          <w:highlight w:val="yellow"/>
        </w:rPr>
        <w:t>DATUM</w:t>
      </w:r>
      <w:r w:rsidRPr="00983724" w:rsidR="000D660C">
        <w:rPr>
          <w:szCs w:val="20"/>
        </w:rPr>
        <w:t>&gt;</w:t>
      </w:r>
      <w:r w:rsidRPr="00983724">
        <w:rPr>
          <w:szCs w:val="20"/>
        </w:rPr>
        <w:t xml:space="preserve"> een Inschrijving heeft uitgebracht</w:t>
      </w:r>
      <w:r w:rsidRPr="00983724" w:rsidR="00786480">
        <w:rPr>
          <w:szCs w:val="20"/>
        </w:rPr>
        <w:t xml:space="preserve"> op &lt;</w:t>
      </w:r>
      <w:r w:rsidRPr="00983724" w:rsidR="00786480">
        <w:rPr>
          <w:szCs w:val="20"/>
          <w:highlight w:val="yellow"/>
        </w:rPr>
        <w:t>PERCEELNR en NAAM&gt;</w:t>
      </w:r>
      <w:r w:rsidRPr="00983724" w:rsidR="00983724">
        <w:rPr>
          <w:szCs w:val="20"/>
          <w:highlight w:val="yellow"/>
        </w:rPr>
        <w:t>;</w:t>
      </w:r>
      <w:r w:rsidRPr="00983724" w:rsidR="00786480">
        <w:rPr>
          <w:szCs w:val="20"/>
          <w:highlight w:val="yellow"/>
        </w:rPr>
        <w:t xml:space="preserve"> </w:t>
      </w:r>
    </w:p>
    <w:p w:rsidRPr="00983724" w:rsidR="00786480" w:rsidP="00786480" w:rsidRDefault="00786480" w14:paraId="718A445C" w14:textId="06F2CC7B">
      <w:pPr>
        <w:numPr>
          <w:ilvl w:val="0"/>
          <w:numId w:val="1"/>
        </w:numPr>
        <w:spacing w:line="276" w:lineRule="auto"/>
        <w:ind w:left="360"/>
        <w:jc w:val="both"/>
        <w:rPr>
          <w:szCs w:val="20"/>
        </w:rPr>
      </w:pPr>
      <w:r w:rsidRPr="00983724">
        <w:rPr>
          <w:szCs w:val="20"/>
        </w:rPr>
        <w:t xml:space="preserve">Opdrachtnemer de </w:t>
      </w:r>
      <w:r w:rsidRPr="009F6CCB">
        <w:rPr>
          <w:szCs w:val="20"/>
        </w:rPr>
        <w:t>economisch meest voordelige inschrijving (beste prijs-kwaliteit verhouding)</w:t>
      </w:r>
      <w:r w:rsidRPr="00983724">
        <w:rPr>
          <w:szCs w:val="20"/>
        </w:rPr>
        <w:t xml:space="preserve"> heeft gedaan en de </w:t>
      </w:r>
      <w:r w:rsidRPr="00983724" w:rsidR="00983724">
        <w:rPr>
          <w:szCs w:val="20"/>
        </w:rPr>
        <w:t>O</w:t>
      </w:r>
      <w:r w:rsidRPr="00983724">
        <w:rPr>
          <w:szCs w:val="20"/>
        </w:rPr>
        <w:t xml:space="preserve">pdrachtgever de opdracht derhalve aan </w:t>
      </w:r>
      <w:r w:rsidRPr="00983724" w:rsidR="00983724">
        <w:rPr>
          <w:szCs w:val="20"/>
        </w:rPr>
        <w:t>O</w:t>
      </w:r>
      <w:r w:rsidRPr="00983724">
        <w:rPr>
          <w:szCs w:val="20"/>
        </w:rPr>
        <w:t>pdrachtnemer heeft gegund;</w:t>
      </w:r>
    </w:p>
    <w:p w:rsidRPr="00983724" w:rsidR="00786480" w:rsidP="00786480" w:rsidRDefault="00983724" w14:paraId="606D7288" w14:textId="77777777">
      <w:pPr>
        <w:numPr>
          <w:ilvl w:val="0"/>
          <w:numId w:val="1"/>
        </w:numPr>
        <w:spacing w:line="276" w:lineRule="auto"/>
        <w:ind w:left="360"/>
        <w:jc w:val="both"/>
        <w:rPr>
          <w:szCs w:val="20"/>
        </w:rPr>
      </w:pPr>
      <w:r w:rsidRPr="00983724">
        <w:rPr>
          <w:szCs w:val="20"/>
        </w:rPr>
        <w:t>o</w:t>
      </w:r>
      <w:r w:rsidRPr="00983724" w:rsidR="00786480">
        <w:rPr>
          <w:szCs w:val="20"/>
        </w:rPr>
        <w:t xml:space="preserve">p grond van deze gunning een raamovereenkomst tussen </w:t>
      </w:r>
      <w:r w:rsidR="009457D1">
        <w:rPr>
          <w:szCs w:val="20"/>
        </w:rPr>
        <w:t>O</w:t>
      </w:r>
      <w:r w:rsidRPr="00983724" w:rsidR="00786480">
        <w:rPr>
          <w:szCs w:val="20"/>
        </w:rPr>
        <w:t xml:space="preserve">pdrachtgever en </w:t>
      </w:r>
      <w:r w:rsidR="009457D1">
        <w:rPr>
          <w:szCs w:val="20"/>
        </w:rPr>
        <w:t>O</w:t>
      </w:r>
      <w:r w:rsidRPr="00983724" w:rsidR="00786480">
        <w:rPr>
          <w:szCs w:val="20"/>
        </w:rPr>
        <w:t xml:space="preserve">pdrachtnemer tot stand is gekomen, waarin de voorwaarden zijn vastgelegd die van toepassing zijn op alle nadere opdrachten die </w:t>
      </w:r>
      <w:r w:rsidRPr="00983724">
        <w:rPr>
          <w:szCs w:val="20"/>
        </w:rPr>
        <w:t>O</w:t>
      </w:r>
      <w:r w:rsidRPr="00983724" w:rsidR="00786480">
        <w:rPr>
          <w:szCs w:val="20"/>
        </w:rPr>
        <w:t xml:space="preserve">pdrachtnemer gedurende de looptijd van de </w:t>
      </w:r>
      <w:r w:rsidR="009457D1">
        <w:rPr>
          <w:szCs w:val="20"/>
        </w:rPr>
        <w:t>O</w:t>
      </w:r>
      <w:r w:rsidRPr="00983724" w:rsidR="00786480">
        <w:rPr>
          <w:szCs w:val="20"/>
        </w:rPr>
        <w:t>vereenkomst gegund krijgt;</w:t>
      </w:r>
    </w:p>
    <w:p w:rsidRPr="006401E4" w:rsidR="00786480" w:rsidP="00786480" w:rsidRDefault="00786480" w14:paraId="19930BFE" w14:textId="77777777">
      <w:pPr>
        <w:spacing w:line="276" w:lineRule="auto"/>
      </w:pPr>
    </w:p>
    <w:p w:rsidRPr="006401E4" w:rsidR="00786480" w:rsidP="00786480" w:rsidRDefault="00786480" w14:paraId="393FCB38" w14:textId="77777777">
      <w:pPr>
        <w:spacing w:line="276" w:lineRule="auto"/>
        <w:jc w:val="both"/>
        <w:rPr>
          <w:bCs w:val="0"/>
        </w:rPr>
      </w:pPr>
      <w:r w:rsidRPr="006401E4">
        <w:rPr>
          <w:bCs w:val="0"/>
          <w:u w:val="single"/>
        </w:rPr>
        <w:t>en zijn overeengekomen als volgt</w:t>
      </w:r>
      <w:r w:rsidRPr="006401E4">
        <w:rPr>
          <w:bCs w:val="0"/>
        </w:rPr>
        <w:t>:</w:t>
      </w:r>
    </w:p>
    <w:p w:rsidR="00177FAE" w:rsidP="00CC3D47" w:rsidRDefault="00177FAE" w14:paraId="5F63E2CE" w14:textId="77777777">
      <w:pPr>
        <w:rPr>
          <w:bCs w:val="0"/>
        </w:rPr>
      </w:pPr>
      <w:bookmarkStart w:name="_Toc206470784" w:id="2"/>
    </w:p>
    <w:p w:rsidRPr="00C8240F" w:rsidR="00177FAE" w:rsidP="00CC3D47" w:rsidRDefault="00177FAE" w14:paraId="1600F346" w14:textId="77777777">
      <w:pPr>
        <w:tabs>
          <w:tab w:val="left" w:pos="567"/>
        </w:tabs>
        <w:rPr>
          <w:b/>
          <w:bCs w:val="0"/>
          <w:szCs w:val="20"/>
        </w:rPr>
      </w:pPr>
      <w:r w:rsidRPr="00C8240F">
        <w:rPr>
          <w:b/>
          <w:bCs w:val="0"/>
          <w:szCs w:val="20"/>
        </w:rPr>
        <w:t>1.</w:t>
      </w:r>
      <w:r w:rsidRPr="00C8240F">
        <w:rPr>
          <w:b/>
          <w:szCs w:val="20"/>
        </w:rPr>
        <w:tab/>
      </w:r>
      <w:r w:rsidRPr="00C8240F">
        <w:rPr>
          <w:b/>
          <w:szCs w:val="20"/>
        </w:rPr>
        <w:t>Begrippen en definities</w:t>
      </w:r>
      <w:bookmarkEnd w:id="2"/>
    </w:p>
    <w:p w:rsidR="00177FAE" w:rsidP="00213857" w:rsidRDefault="001D5BCE" w14:paraId="3D817043" w14:textId="77777777">
      <w:pPr>
        <w:ind w:left="567"/>
      </w:pPr>
      <w:r>
        <w:t xml:space="preserve">Aanvullend op de </w:t>
      </w:r>
      <w:r w:rsidRPr="001D5BCE">
        <w:t>definities zoals beschreven in de aanbestedingsstukken gelden o</w:t>
      </w:r>
      <w:r>
        <w:t>nderstaande definities v</w:t>
      </w:r>
      <w:r w:rsidRPr="001D5BCE">
        <w:t>oor deze overeenkomst.</w:t>
      </w:r>
    </w:p>
    <w:p w:rsidR="001D5BCE" w:rsidP="00CC3D47" w:rsidRDefault="001D5BCE" w14:paraId="29BC9E25" w14:textId="77777777"/>
    <w:p w:rsidRPr="00A87E15" w:rsidR="00A87E15" w:rsidP="00213857" w:rsidRDefault="00A87E15" w14:paraId="440BC92F" w14:textId="77777777">
      <w:pPr>
        <w:ind w:firstLine="567"/>
        <w:rPr>
          <w:u w:val="single"/>
        </w:rPr>
      </w:pPr>
      <w:r w:rsidRPr="00A87E15">
        <w:rPr>
          <w:u w:val="single"/>
        </w:rPr>
        <w:t>Afleverpunt</w:t>
      </w:r>
    </w:p>
    <w:p w:rsidRPr="00B40827" w:rsidR="00A87E15" w:rsidP="00213857" w:rsidRDefault="00A87E15" w14:paraId="1331DE74" w14:textId="77777777">
      <w:pPr>
        <w:ind w:firstLine="567"/>
      </w:pPr>
      <w:r>
        <w:t xml:space="preserve">Plaats waar Opdrachtnemer conform </w:t>
      </w:r>
      <w:r w:rsidR="001D257E">
        <w:t>Bestelopdracht</w:t>
      </w:r>
      <w:r w:rsidR="001D3283">
        <w:t xml:space="preserve"> </w:t>
      </w:r>
      <w:r>
        <w:t>de producten af dient te leveren</w:t>
      </w:r>
      <w:r w:rsidR="00D14467">
        <w:t>;</w:t>
      </w:r>
    </w:p>
    <w:p w:rsidR="00177FAE" w:rsidP="00CC3D47" w:rsidRDefault="00177FAE" w14:paraId="7B2FBB77" w14:textId="77777777"/>
    <w:p w:rsidRPr="004702AF" w:rsidR="00E35197" w:rsidP="00213857" w:rsidRDefault="00E35197" w14:paraId="7137AE54" w14:textId="77777777">
      <w:pPr>
        <w:ind w:firstLine="567"/>
        <w:rPr>
          <w:u w:val="single"/>
        </w:rPr>
      </w:pPr>
      <w:r>
        <w:rPr>
          <w:u w:val="single"/>
        </w:rPr>
        <w:t>Assortiment:</w:t>
      </w:r>
    </w:p>
    <w:p w:rsidR="00E35197" w:rsidP="00213857" w:rsidRDefault="00E35197" w14:paraId="0027AE27" w14:textId="77777777">
      <w:pPr>
        <w:ind w:left="567"/>
      </w:pPr>
      <w:r>
        <w:t xml:space="preserve">Alle artikelen die, conform de Overeenkomst, namens de Opdrachtgever bij Opdrachtnemer kunnen worden besteld; </w:t>
      </w:r>
    </w:p>
    <w:p w:rsidR="00E35197" w:rsidP="00E35197" w:rsidRDefault="00E35197" w14:paraId="0D50B55C" w14:textId="77777777"/>
    <w:p w:rsidRPr="004702AF" w:rsidR="004702AF" w:rsidP="00213857" w:rsidRDefault="001D3283" w14:paraId="6C4A3DD2" w14:textId="77777777">
      <w:pPr>
        <w:ind w:firstLine="567"/>
        <w:rPr>
          <w:u w:val="single"/>
        </w:rPr>
      </w:pPr>
      <w:r>
        <w:rPr>
          <w:u w:val="single"/>
        </w:rPr>
        <w:t>Bestelopdracht</w:t>
      </w:r>
      <w:r w:rsidR="004702AF">
        <w:rPr>
          <w:u w:val="single"/>
        </w:rPr>
        <w:t>:</w:t>
      </w:r>
    </w:p>
    <w:p w:rsidR="004702AF" w:rsidP="00213857" w:rsidRDefault="004702AF" w14:paraId="7732A0BB" w14:textId="77777777">
      <w:pPr>
        <w:ind w:left="567"/>
      </w:pPr>
      <w:r>
        <w:t>De</w:t>
      </w:r>
      <w:r w:rsidR="00BE7E2E">
        <w:t xml:space="preserve"> </w:t>
      </w:r>
      <w:r>
        <w:t xml:space="preserve">opdracht van </w:t>
      </w:r>
      <w:r w:rsidR="00B3566D">
        <w:t>Opdrachtgever</w:t>
      </w:r>
      <w:r>
        <w:t xml:space="preserve"> a</w:t>
      </w:r>
      <w:r w:rsidR="00EB6E4C">
        <w:t xml:space="preserve">an Opdrachtnemer om </w:t>
      </w:r>
      <w:r w:rsidR="00CC2479">
        <w:t>L</w:t>
      </w:r>
      <w:r w:rsidR="00EB6E4C">
        <w:t>everingen te verzorgen</w:t>
      </w:r>
      <w:r>
        <w:t xml:space="preserve"> op basis van de </w:t>
      </w:r>
      <w:r w:rsidR="000A74C9">
        <w:t xml:space="preserve">overeengekomen </w:t>
      </w:r>
      <w:r>
        <w:t>tarieven</w:t>
      </w:r>
      <w:r w:rsidR="004A21AF">
        <w:t xml:space="preserve"> en leverafspraken</w:t>
      </w:r>
      <w:r w:rsidR="009B4C4E">
        <w:t>;</w:t>
      </w:r>
      <w:r>
        <w:t xml:space="preserve"> </w:t>
      </w:r>
    </w:p>
    <w:p w:rsidR="003941AB" w:rsidP="005A0870" w:rsidRDefault="003941AB" w14:paraId="644A3AA7" w14:textId="77777777">
      <w:pPr>
        <w:rPr>
          <w:u w:val="single"/>
        </w:rPr>
      </w:pPr>
    </w:p>
    <w:p w:rsidR="00177FAE" w:rsidP="00213857" w:rsidRDefault="0089369C" w14:paraId="0EB90923" w14:textId="77777777">
      <w:pPr>
        <w:ind w:firstLine="567"/>
        <w:rPr>
          <w:u w:val="single"/>
        </w:rPr>
      </w:pPr>
      <w:r>
        <w:rPr>
          <w:u w:val="single"/>
        </w:rPr>
        <w:t>Bijlagen</w:t>
      </w:r>
    </w:p>
    <w:p w:rsidR="00177FAE" w:rsidP="00213857" w:rsidRDefault="005D0C31" w14:paraId="6BA04FD7" w14:textId="77777777">
      <w:pPr>
        <w:ind w:firstLine="567"/>
      </w:pPr>
      <w:r>
        <w:t xml:space="preserve">De </w:t>
      </w:r>
      <w:r w:rsidR="0089369C">
        <w:t>bijlagen die onlosmakelijk onderdeel uitmaken van de</w:t>
      </w:r>
      <w:r w:rsidR="00177FAE">
        <w:t xml:space="preserve"> Overeenkomst</w:t>
      </w:r>
      <w:r w:rsidR="003F1BC6">
        <w:t>.</w:t>
      </w:r>
    </w:p>
    <w:p w:rsidR="003941AB" w:rsidP="00213857" w:rsidRDefault="003941AB" w14:paraId="0023D9EE" w14:textId="77777777">
      <w:pPr>
        <w:ind w:firstLine="567"/>
      </w:pPr>
    </w:p>
    <w:p w:rsidRPr="003941AB" w:rsidR="003941AB" w:rsidP="00213857" w:rsidRDefault="003941AB" w14:paraId="7A6C2572" w14:textId="77777777">
      <w:pPr>
        <w:ind w:firstLine="567"/>
        <w:rPr>
          <w:u w:val="single"/>
        </w:rPr>
      </w:pPr>
      <w:r>
        <w:rPr>
          <w:u w:val="single"/>
        </w:rPr>
        <w:t>Inkoopvoorwaarden</w:t>
      </w:r>
    </w:p>
    <w:p w:rsidR="003941AB" w:rsidP="00213857" w:rsidRDefault="003941AB" w14:paraId="21E58A24" w14:textId="77777777">
      <w:pPr>
        <w:ind w:firstLine="567"/>
      </w:pPr>
      <w:r>
        <w:t xml:space="preserve">Algemene Inkoopvoorwaarden </w:t>
      </w:r>
      <w:r w:rsidR="008B4E5C">
        <w:t>Gezondheidszorg (AIVG) 2022.</w:t>
      </w:r>
      <w:r>
        <w:t>.</w:t>
      </w:r>
    </w:p>
    <w:p w:rsidR="00177FAE" w:rsidP="00CC3D47" w:rsidRDefault="00177FAE" w14:paraId="7DF15560" w14:textId="77777777"/>
    <w:p w:rsidR="002E2578" w:rsidP="002E2578" w:rsidRDefault="002E2578" w14:paraId="2E653CF6" w14:textId="77777777"/>
    <w:p w:rsidR="000D660C" w:rsidP="000D660C" w:rsidRDefault="001D5BCE" w14:paraId="7CE07138" w14:textId="77777777">
      <w:pPr>
        <w:rPr>
          <w:b/>
        </w:rPr>
      </w:pPr>
      <w:r>
        <w:rPr>
          <w:b/>
        </w:rPr>
        <w:t>2</w:t>
      </w:r>
      <w:r w:rsidRPr="000D660C" w:rsidR="000D660C">
        <w:rPr>
          <w:b/>
        </w:rPr>
        <w:t>.</w:t>
      </w:r>
      <w:r>
        <w:rPr>
          <w:b/>
        </w:rPr>
        <w:t xml:space="preserve">       O</w:t>
      </w:r>
      <w:r w:rsidR="00786480">
        <w:rPr>
          <w:b/>
        </w:rPr>
        <w:t xml:space="preserve">pdracht </w:t>
      </w:r>
      <w:r w:rsidR="000D660C">
        <w:rPr>
          <w:b/>
        </w:rPr>
        <w:t xml:space="preserve"> </w:t>
      </w:r>
    </w:p>
    <w:p w:rsidR="00786480" w:rsidP="000D660C" w:rsidRDefault="00786480" w14:paraId="496478F7" w14:textId="77777777">
      <w:pPr>
        <w:rPr>
          <w:b/>
        </w:rPr>
      </w:pPr>
    </w:p>
    <w:p w:rsidRPr="001D5BCE" w:rsidR="00786480" w:rsidP="00786480" w:rsidRDefault="001D5BCE" w14:paraId="2E816CE1" w14:textId="77777777">
      <w:pPr>
        <w:spacing w:line="276" w:lineRule="auto"/>
        <w:rPr>
          <w:highlight w:val="yellow"/>
        </w:rPr>
      </w:pPr>
      <w:r>
        <w:t>2</w:t>
      </w:r>
      <w:r w:rsidR="00786480">
        <w:t>.</w:t>
      </w:r>
      <w:r>
        <w:t xml:space="preserve">1  </w:t>
      </w:r>
      <w:r w:rsidR="00786480">
        <w:t xml:space="preserve">   </w:t>
      </w:r>
      <w:r w:rsidRPr="006401E4" w:rsidR="00786480">
        <w:t xml:space="preserve">Opdrachtgever geeft opdracht aan de opdrachtnemer tot levering van </w:t>
      </w:r>
      <w:r w:rsidRPr="001D5BCE" w:rsidR="00786480">
        <w:rPr>
          <w:highlight w:val="yellow"/>
        </w:rPr>
        <w:t>&lt;</w:t>
      </w:r>
      <w:r>
        <w:rPr>
          <w:highlight w:val="yellow"/>
        </w:rPr>
        <w:t>&lt;</w:t>
      </w:r>
      <w:r w:rsidRPr="001D5BCE" w:rsidR="00786480">
        <w:rPr>
          <w:highlight w:val="yellow"/>
        </w:rPr>
        <w:t xml:space="preserve">OMSCHRIJVING </w:t>
      </w:r>
    </w:p>
    <w:p w:rsidR="00786480" w:rsidP="00786480" w:rsidRDefault="00786480" w14:paraId="363AC2B7" w14:textId="77777777">
      <w:pPr>
        <w:spacing w:line="276" w:lineRule="auto"/>
        <w:ind w:firstLine="567"/>
      </w:pPr>
      <w:r w:rsidRPr="001D5BCE">
        <w:rPr>
          <w:highlight w:val="yellow"/>
        </w:rPr>
        <w:t>PRODUCT EN EVT. BIJBEHORENDE DIENSTVERLENING&gt;</w:t>
      </w:r>
      <w:r w:rsidRPr="001D5BCE" w:rsidR="001D5BCE">
        <w:rPr>
          <w:highlight w:val="yellow"/>
        </w:rPr>
        <w:t>&gt;</w:t>
      </w:r>
      <w:r w:rsidR="001D5BCE">
        <w:t>.</w:t>
      </w:r>
    </w:p>
    <w:p w:rsidR="00786480" w:rsidP="00786480" w:rsidRDefault="001D5BCE" w14:paraId="074CAB32" w14:textId="77777777">
      <w:pPr>
        <w:spacing w:line="276" w:lineRule="auto"/>
      </w:pPr>
      <w:r>
        <w:t>2.2</w:t>
      </w:r>
      <w:r w:rsidR="00786480">
        <w:t xml:space="preserve">     </w:t>
      </w:r>
      <w:r w:rsidRPr="006401E4" w:rsidR="00786480">
        <w:t xml:space="preserve">Uitvoering van de opdracht geschiedt conform de voorwaarden en bedingen zoals opgenomen </w:t>
      </w:r>
    </w:p>
    <w:p w:rsidRPr="00786480" w:rsidR="00786480" w:rsidP="00786480" w:rsidRDefault="00786480" w14:paraId="23503FEF" w14:textId="77777777">
      <w:pPr>
        <w:spacing w:line="276" w:lineRule="auto"/>
      </w:pPr>
      <w:r>
        <w:t xml:space="preserve">          </w:t>
      </w:r>
      <w:r w:rsidRPr="006401E4">
        <w:t xml:space="preserve">in deze overeenkomst en van toepassing verklaarde </w:t>
      </w:r>
      <w:r w:rsidR="009457D1">
        <w:t>B</w:t>
      </w:r>
      <w:r w:rsidRPr="006401E4">
        <w:t xml:space="preserve">ijlagen. </w:t>
      </w:r>
    </w:p>
    <w:p w:rsidR="001D5BCE" w:rsidP="000D660C" w:rsidRDefault="009457D1" w14:paraId="58B17217" w14:textId="77777777">
      <w:pPr>
        <w:pStyle w:val="ListParagraph"/>
        <w:widowControl w:val="0"/>
        <w:spacing w:line="276" w:lineRule="auto"/>
        <w:ind w:hanging="708"/>
        <w:contextualSpacing/>
        <w:rPr>
          <w:szCs w:val="18"/>
        </w:rPr>
      </w:pPr>
      <w:r>
        <w:rPr>
          <w:szCs w:val="18"/>
        </w:rPr>
        <w:t>2.3</w:t>
      </w:r>
      <w:r w:rsidR="00786480">
        <w:rPr>
          <w:szCs w:val="18"/>
        </w:rPr>
        <w:t xml:space="preserve">     </w:t>
      </w:r>
      <w:r w:rsidRPr="00382077" w:rsidR="002E2578">
        <w:rPr>
          <w:szCs w:val="18"/>
        </w:rPr>
        <w:t xml:space="preserve">De navolgende documenten vormen gezamenlijk de Overeenkomst. Voor zover deze </w:t>
      </w:r>
    </w:p>
    <w:p w:rsidRPr="00382077" w:rsidR="002E2578" w:rsidP="000D660C" w:rsidRDefault="001D5BCE" w14:paraId="2A72B406" w14:textId="77777777">
      <w:pPr>
        <w:pStyle w:val="ListParagraph"/>
        <w:widowControl w:val="0"/>
        <w:spacing w:line="276" w:lineRule="auto"/>
        <w:ind w:hanging="708"/>
        <w:contextualSpacing/>
        <w:rPr>
          <w:szCs w:val="18"/>
        </w:rPr>
      </w:pPr>
      <w:r>
        <w:rPr>
          <w:szCs w:val="18"/>
        </w:rPr>
        <w:t xml:space="preserve">          </w:t>
      </w:r>
      <w:r w:rsidRPr="00382077" w:rsidR="002E2578">
        <w:rPr>
          <w:szCs w:val="18"/>
        </w:rPr>
        <w:t xml:space="preserve">documenten met elkaar in tegenspraak zijn, prevaleert het eerder genoemde document boven het later genoemde: </w:t>
      </w:r>
    </w:p>
    <w:p w:rsidR="002E2578" w:rsidP="007F299B" w:rsidRDefault="002E2578" w14:paraId="0D711197" w14:textId="77777777">
      <w:pPr>
        <w:pStyle w:val="ListParagraph"/>
        <w:widowControl w:val="0"/>
        <w:numPr>
          <w:ilvl w:val="1"/>
          <w:numId w:val="9"/>
        </w:numPr>
        <w:spacing w:after="120" w:line="276" w:lineRule="auto"/>
        <w:contextualSpacing/>
        <w:rPr>
          <w:szCs w:val="18"/>
        </w:rPr>
      </w:pPr>
      <w:r w:rsidRPr="00382077">
        <w:rPr>
          <w:szCs w:val="18"/>
        </w:rPr>
        <w:t>D</w:t>
      </w:r>
      <w:r>
        <w:rPr>
          <w:szCs w:val="18"/>
        </w:rPr>
        <w:t xml:space="preserve">e Overeenkomst; </w:t>
      </w:r>
    </w:p>
    <w:p w:rsidRPr="002E2578" w:rsidR="002E2578" w:rsidP="007F299B" w:rsidRDefault="002E2578" w14:paraId="45BC854D" w14:textId="77777777">
      <w:pPr>
        <w:pStyle w:val="ListParagraph"/>
        <w:widowControl w:val="0"/>
        <w:numPr>
          <w:ilvl w:val="1"/>
          <w:numId w:val="9"/>
        </w:numPr>
        <w:spacing w:after="120" w:line="276" w:lineRule="auto"/>
        <w:contextualSpacing/>
        <w:rPr>
          <w:szCs w:val="18"/>
        </w:rPr>
      </w:pPr>
      <w:r>
        <w:t xml:space="preserve">Bijlage </w:t>
      </w:r>
      <w:r w:rsidRPr="000D660C" w:rsidR="000D660C">
        <w:rPr>
          <w:highlight w:val="yellow"/>
        </w:rPr>
        <w:t>X</w:t>
      </w:r>
      <w:r w:rsidRPr="000D660C">
        <w:rPr>
          <w:highlight w:val="yellow"/>
        </w:rPr>
        <w:t>:</w:t>
      </w:r>
      <w:r>
        <w:t xml:space="preserve"> Algemene Inkoopvoorwaarden </w:t>
      </w:r>
      <w:r w:rsidR="008B4E5C">
        <w:t>Gezondheidszorg (AIVG) 2022</w:t>
      </w:r>
      <w:r>
        <w:t>;</w:t>
      </w:r>
    </w:p>
    <w:p w:rsidRPr="00382077" w:rsidR="002E2578" w:rsidP="007F299B" w:rsidRDefault="000D660C" w14:paraId="6C52C4B2" w14:textId="77777777">
      <w:pPr>
        <w:pStyle w:val="ListParagraph"/>
        <w:widowControl w:val="0"/>
        <w:numPr>
          <w:ilvl w:val="1"/>
          <w:numId w:val="9"/>
        </w:numPr>
        <w:spacing w:after="120" w:line="276" w:lineRule="auto"/>
        <w:contextualSpacing/>
        <w:rPr>
          <w:szCs w:val="18"/>
        </w:rPr>
      </w:pPr>
      <w:r>
        <w:rPr>
          <w:szCs w:val="18"/>
        </w:rPr>
        <w:t xml:space="preserve">Bijlage </w:t>
      </w:r>
      <w:r w:rsidRPr="000D660C">
        <w:rPr>
          <w:szCs w:val="18"/>
          <w:highlight w:val="yellow"/>
        </w:rPr>
        <w:t>X:</w:t>
      </w:r>
      <w:r>
        <w:rPr>
          <w:szCs w:val="18"/>
        </w:rPr>
        <w:t xml:space="preserve"> </w:t>
      </w:r>
      <w:r w:rsidRPr="00382077" w:rsidR="002E2578">
        <w:rPr>
          <w:szCs w:val="18"/>
        </w:rPr>
        <w:t>Aanbestedingsstukken</w:t>
      </w:r>
      <w:r>
        <w:rPr>
          <w:szCs w:val="18"/>
        </w:rPr>
        <w:t xml:space="preserve">. </w:t>
      </w:r>
      <w:r w:rsidRPr="00382077" w:rsidR="002E2578">
        <w:rPr>
          <w:szCs w:val="18"/>
        </w:rPr>
        <w:t xml:space="preserve">Ten aanzien van de </w:t>
      </w:r>
      <w:r w:rsidR="001D5BCE">
        <w:rPr>
          <w:szCs w:val="18"/>
        </w:rPr>
        <w:t>a</w:t>
      </w:r>
      <w:r w:rsidRPr="00382077" w:rsidR="002E2578">
        <w:rPr>
          <w:szCs w:val="18"/>
        </w:rPr>
        <w:t>anbestedingsstukken geldt de volgende rangorde:</w:t>
      </w:r>
    </w:p>
    <w:p w:rsidRPr="00382077" w:rsidR="002E2578" w:rsidP="007F299B" w:rsidRDefault="002E2578" w14:paraId="3E50C5D1" w14:textId="77777777">
      <w:pPr>
        <w:pStyle w:val="ListParagraph"/>
        <w:widowControl w:val="0"/>
        <w:numPr>
          <w:ilvl w:val="2"/>
          <w:numId w:val="9"/>
        </w:numPr>
        <w:spacing w:after="120" w:line="276" w:lineRule="auto"/>
        <w:contextualSpacing/>
        <w:rPr>
          <w:szCs w:val="18"/>
        </w:rPr>
      </w:pPr>
      <w:r w:rsidRPr="00382077">
        <w:rPr>
          <w:szCs w:val="18"/>
        </w:rPr>
        <w:t xml:space="preserve">Nota van Inlichtingen </w:t>
      </w:r>
      <w:r w:rsidRPr="00382077">
        <w:rPr>
          <w:szCs w:val="18"/>
          <w:highlight w:val="yellow"/>
        </w:rPr>
        <w:t>2</w:t>
      </w:r>
      <w:r w:rsidRPr="00382077">
        <w:rPr>
          <w:szCs w:val="18"/>
        </w:rPr>
        <w:t>;</w:t>
      </w:r>
    </w:p>
    <w:p w:rsidRPr="00382077" w:rsidR="002E2578" w:rsidP="007F299B" w:rsidRDefault="002E2578" w14:paraId="3BC1C528" w14:textId="77777777">
      <w:pPr>
        <w:pStyle w:val="ListParagraph"/>
        <w:widowControl w:val="0"/>
        <w:numPr>
          <w:ilvl w:val="2"/>
          <w:numId w:val="9"/>
        </w:numPr>
        <w:spacing w:after="120" w:line="276" w:lineRule="auto"/>
        <w:contextualSpacing/>
        <w:rPr>
          <w:szCs w:val="18"/>
        </w:rPr>
      </w:pPr>
      <w:r w:rsidRPr="00382077">
        <w:rPr>
          <w:szCs w:val="18"/>
        </w:rPr>
        <w:t xml:space="preserve">Nota van Inlichtingen </w:t>
      </w:r>
      <w:r w:rsidRPr="00382077">
        <w:rPr>
          <w:szCs w:val="18"/>
          <w:highlight w:val="yellow"/>
        </w:rPr>
        <w:t>1</w:t>
      </w:r>
      <w:r w:rsidRPr="00382077">
        <w:rPr>
          <w:szCs w:val="18"/>
        </w:rPr>
        <w:t>;</w:t>
      </w:r>
    </w:p>
    <w:p w:rsidRPr="00382077" w:rsidR="002E2578" w:rsidP="007F299B" w:rsidRDefault="002E2578" w14:paraId="13B56E65" w14:textId="77777777">
      <w:pPr>
        <w:pStyle w:val="ListParagraph"/>
        <w:widowControl w:val="0"/>
        <w:numPr>
          <w:ilvl w:val="2"/>
          <w:numId w:val="9"/>
        </w:numPr>
        <w:spacing w:after="120" w:line="276" w:lineRule="auto"/>
        <w:contextualSpacing/>
        <w:rPr>
          <w:szCs w:val="18"/>
        </w:rPr>
      </w:pPr>
      <w:r w:rsidRPr="00382077">
        <w:rPr>
          <w:szCs w:val="18"/>
        </w:rPr>
        <w:t>Programma van Eisen;</w:t>
      </w:r>
    </w:p>
    <w:p w:rsidRPr="000D660C" w:rsidR="002E2578" w:rsidP="007F299B" w:rsidRDefault="002E2578" w14:paraId="3258CA85" w14:textId="77777777">
      <w:pPr>
        <w:pStyle w:val="ListParagraph"/>
        <w:widowControl w:val="0"/>
        <w:numPr>
          <w:ilvl w:val="2"/>
          <w:numId w:val="9"/>
        </w:numPr>
        <w:spacing w:after="120" w:line="276" w:lineRule="auto"/>
        <w:contextualSpacing/>
        <w:rPr>
          <w:szCs w:val="18"/>
        </w:rPr>
      </w:pPr>
      <w:r w:rsidRPr="000D660C">
        <w:rPr>
          <w:szCs w:val="18"/>
        </w:rPr>
        <w:t>Beschrijvend Document</w:t>
      </w:r>
      <w:r w:rsidR="00D20431">
        <w:rPr>
          <w:szCs w:val="18"/>
        </w:rPr>
        <w:t>;</w:t>
      </w:r>
    </w:p>
    <w:p w:rsidRPr="00382077" w:rsidR="002E2578" w:rsidP="007F299B" w:rsidRDefault="002E2578" w14:paraId="135E2224" w14:textId="77777777">
      <w:pPr>
        <w:pStyle w:val="ListParagraph"/>
        <w:widowControl w:val="0"/>
        <w:numPr>
          <w:ilvl w:val="2"/>
          <w:numId w:val="9"/>
        </w:numPr>
        <w:spacing w:after="120" w:line="276" w:lineRule="auto"/>
        <w:contextualSpacing/>
        <w:rPr>
          <w:szCs w:val="18"/>
        </w:rPr>
      </w:pPr>
      <w:r w:rsidRPr="00382077">
        <w:rPr>
          <w:szCs w:val="18"/>
        </w:rPr>
        <w:t xml:space="preserve">Bijlagen bij </w:t>
      </w:r>
      <w:r w:rsidRPr="000D660C">
        <w:rPr>
          <w:szCs w:val="18"/>
        </w:rPr>
        <w:t>Beschrijvend Document</w:t>
      </w:r>
      <w:r w:rsidR="00D20431">
        <w:rPr>
          <w:szCs w:val="18"/>
        </w:rPr>
        <w:t>;</w:t>
      </w:r>
    </w:p>
    <w:p w:rsidRPr="00382077" w:rsidR="002E2578" w:rsidP="002E2578" w:rsidRDefault="002E2578" w14:paraId="1D50800B" w14:textId="77777777">
      <w:pPr>
        <w:pStyle w:val="ListParagraph"/>
        <w:widowControl w:val="0"/>
        <w:spacing w:line="276" w:lineRule="auto"/>
        <w:ind w:left="1440"/>
        <w:rPr>
          <w:szCs w:val="18"/>
        </w:rPr>
      </w:pPr>
      <w:r w:rsidRPr="00382077">
        <w:rPr>
          <w:i/>
          <w:szCs w:val="18"/>
        </w:rPr>
        <w:t>(nieuwe documenten prevaleren boven oudere documenten van dezelfde soort)</w:t>
      </w:r>
    </w:p>
    <w:p w:rsidRPr="00382077" w:rsidR="002E2578" w:rsidP="007F299B" w:rsidRDefault="002E2578" w14:paraId="344CEBFB" w14:textId="77777777">
      <w:pPr>
        <w:pStyle w:val="ListParagraph"/>
        <w:widowControl w:val="0"/>
        <w:numPr>
          <w:ilvl w:val="1"/>
          <w:numId w:val="9"/>
        </w:numPr>
        <w:spacing w:after="120" w:line="276" w:lineRule="auto"/>
        <w:contextualSpacing/>
        <w:rPr>
          <w:szCs w:val="18"/>
        </w:rPr>
      </w:pPr>
      <w:r w:rsidRPr="002E2578">
        <w:rPr>
          <w:color w:val="70AD47"/>
          <w:szCs w:val="18"/>
        </w:rPr>
        <w:t xml:space="preserve">Indien van toepassing: </w:t>
      </w:r>
      <w:r w:rsidRPr="002E2578">
        <w:rPr>
          <w:color w:val="4472C4"/>
          <w:szCs w:val="18"/>
        </w:rPr>
        <w:t>de overige Bijlagen</w:t>
      </w:r>
      <w:r w:rsidR="00D20431">
        <w:rPr>
          <w:color w:val="4472C4"/>
          <w:szCs w:val="18"/>
        </w:rPr>
        <w:t>;</w:t>
      </w:r>
    </w:p>
    <w:p w:rsidRPr="002E2578" w:rsidR="002E2578" w:rsidP="007F299B" w:rsidRDefault="002E2578" w14:paraId="0605C8B0" w14:textId="77777777">
      <w:pPr>
        <w:pStyle w:val="ListParagraph"/>
        <w:widowControl w:val="0"/>
        <w:numPr>
          <w:ilvl w:val="1"/>
          <w:numId w:val="9"/>
        </w:numPr>
        <w:spacing w:line="276" w:lineRule="auto"/>
        <w:rPr>
          <w:szCs w:val="18"/>
        </w:rPr>
      </w:pPr>
      <w:r>
        <w:rPr>
          <w:szCs w:val="18"/>
        </w:rPr>
        <w:t>Bijlage</w:t>
      </w:r>
      <w:r w:rsidR="000D660C">
        <w:rPr>
          <w:szCs w:val="18"/>
        </w:rPr>
        <w:t xml:space="preserve"> </w:t>
      </w:r>
      <w:r w:rsidRPr="000D660C" w:rsidR="000D660C">
        <w:rPr>
          <w:szCs w:val="18"/>
          <w:highlight w:val="yellow"/>
        </w:rPr>
        <w:t>X</w:t>
      </w:r>
      <w:r>
        <w:rPr>
          <w:szCs w:val="18"/>
        </w:rPr>
        <w:t xml:space="preserve">: </w:t>
      </w:r>
      <w:r w:rsidRPr="00382077">
        <w:rPr>
          <w:szCs w:val="18"/>
        </w:rPr>
        <w:t xml:space="preserve">de door </w:t>
      </w:r>
      <w:r>
        <w:rPr>
          <w:szCs w:val="18"/>
        </w:rPr>
        <w:t xml:space="preserve">Opdrachtnemer </w:t>
      </w:r>
      <w:r w:rsidRPr="00382077">
        <w:rPr>
          <w:szCs w:val="18"/>
        </w:rPr>
        <w:t xml:space="preserve">aan Opdrachtgever uitgebrachte Inschrijving van </w:t>
      </w:r>
      <w:r w:rsidRPr="00382077">
        <w:rPr>
          <w:color w:val="4F80BD"/>
          <w:szCs w:val="18"/>
        </w:rPr>
        <w:t xml:space="preserve">[datum] </w:t>
      </w:r>
      <w:r w:rsidRPr="00906F2D" w:rsidR="003F1BC6">
        <w:rPr>
          <w:szCs w:val="18"/>
        </w:rPr>
        <w:t>;</w:t>
      </w:r>
    </w:p>
    <w:p w:rsidRPr="00763E16" w:rsidR="000D660C" w:rsidP="007F299B" w:rsidRDefault="000D660C" w14:paraId="26F0CCE0" w14:textId="77777777">
      <w:pPr>
        <w:pStyle w:val="ListParagraph"/>
        <w:widowControl w:val="0"/>
        <w:numPr>
          <w:ilvl w:val="1"/>
          <w:numId w:val="9"/>
        </w:numPr>
        <w:spacing w:after="120" w:line="276" w:lineRule="auto"/>
        <w:contextualSpacing/>
        <w:rPr>
          <w:szCs w:val="18"/>
        </w:rPr>
      </w:pPr>
      <w:r w:rsidRPr="00763E16">
        <w:rPr>
          <w:szCs w:val="18"/>
        </w:rPr>
        <w:t xml:space="preserve">Bijlage </w:t>
      </w:r>
      <w:r w:rsidRPr="00763E16">
        <w:rPr>
          <w:szCs w:val="18"/>
          <w:highlight w:val="yellow"/>
        </w:rPr>
        <w:t>X</w:t>
      </w:r>
      <w:r w:rsidRPr="00763E16">
        <w:rPr>
          <w:szCs w:val="18"/>
        </w:rPr>
        <w:t xml:space="preserve">: Assortiment, prijzen en tarieven; </w:t>
      </w:r>
    </w:p>
    <w:p w:rsidRPr="00763E16" w:rsidR="002E2578" w:rsidP="005A0870" w:rsidRDefault="002E2578" w14:paraId="1C1EB411" w14:textId="7A71AF9E">
      <w:pPr>
        <w:pStyle w:val="ListParagraph"/>
        <w:widowControl w:val="0"/>
        <w:numPr>
          <w:ilvl w:val="1"/>
          <w:numId w:val="9"/>
        </w:numPr>
        <w:spacing w:line="276" w:lineRule="auto"/>
        <w:rPr>
          <w:szCs w:val="18"/>
        </w:rPr>
      </w:pPr>
      <w:r w:rsidRPr="00763E16">
        <w:t xml:space="preserve">Bijlage </w:t>
      </w:r>
      <w:r w:rsidRPr="00763E16" w:rsidR="000D660C">
        <w:rPr>
          <w:highlight w:val="yellow"/>
        </w:rPr>
        <w:t>X</w:t>
      </w:r>
      <w:r w:rsidRPr="00763E16">
        <w:t>: Communicatiematrix</w:t>
      </w:r>
      <w:r w:rsidR="005A0870">
        <w:t>.</w:t>
      </w:r>
    </w:p>
    <w:p w:rsidR="002E2578" w:rsidP="00CC3D47" w:rsidRDefault="002E2578" w14:paraId="60EEBAF4" w14:textId="77777777"/>
    <w:p w:rsidRPr="00EE37DC" w:rsidR="00177FAE" w:rsidP="00CC3D47" w:rsidRDefault="009457D1" w14:paraId="4187071F" w14:textId="77777777">
      <w:pPr>
        <w:tabs>
          <w:tab w:val="left" w:pos="567"/>
        </w:tabs>
        <w:rPr>
          <w:b/>
          <w:szCs w:val="20"/>
        </w:rPr>
      </w:pPr>
      <w:bookmarkStart w:name="_Hlk58513588" w:id="3"/>
      <w:r>
        <w:rPr>
          <w:b/>
          <w:szCs w:val="20"/>
        </w:rPr>
        <w:t>3</w:t>
      </w:r>
      <w:r w:rsidRPr="00EE37DC" w:rsidR="00177FAE">
        <w:rPr>
          <w:b/>
          <w:szCs w:val="20"/>
        </w:rPr>
        <w:t>.</w:t>
      </w:r>
      <w:r w:rsidRPr="00EE37DC" w:rsidR="00177FAE">
        <w:rPr>
          <w:b/>
          <w:szCs w:val="20"/>
        </w:rPr>
        <w:tab/>
      </w:r>
      <w:r w:rsidRPr="00EE37DC" w:rsidR="00177FAE">
        <w:rPr>
          <w:b/>
          <w:szCs w:val="20"/>
        </w:rPr>
        <w:t>Doel en onderwerp</w:t>
      </w:r>
    </w:p>
    <w:bookmarkEnd w:id="3"/>
    <w:p w:rsidRPr="000C483C" w:rsidR="00177FAE" w:rsidP="007F299B" w:rsidRDefault="00177FAE" w14:paraId="7428F9FD" w14:textId="77777777">
      <w:pPr>
        <w:pStyle w:val="Heading3"/>
        <w:numPr>
          <w:ilvl w:val="1"/>
          <w:numId w:val="10"/>
        </w:numPr>
        <w:tabs>
          <w:tab w:val="left" w:pos="567"/>
        </w:tabs>
        <w:rPr>
          <w:sz w:val="20"/>
          <w:szCs w:val="20"/>
        </w:rPr>
      </w:pPr>
      <w:r w:rsidRPr="00EE37DC">
        <w:rPr>
          <w:sz w:val="20"/>
          <w:szCs w:val="20"/>
        </w:rPr>
        <w:t xml:space="preserve">Het doel van de Overeenkomst is het vastleggen van afspraken van algemene aard tussen </w:t>
      </w:r>
      <w:r w:rsidRPr="00EE37DC">
        <w:rPr>
          <w:sz w:val="20"/>
          <w:szCs w:val="20"/>
        </w:rPr>
        <w:tab/>
      </w:r>
      <w:r w:rsidRPr="00EE37DC">
        <w:rPr>
          <w:sz w:val="20"/>
          <w:szCs w:val="20"/>
        </w:rPr>
        <w:t xml:space="preserve">Partijen, alsmede specifieke bepalingen die van toepassing zijn op de inhoud, omvang en </w:t>
      </w:r>
      <w:r w:rsidRPr="00EE37DC">
        <w:rPr>
          <w:sz w:val="20"/>
          <w:szCs w:val="20"/>
        </w:rPr>
        <w:tab/>
      </w:r>
      <w:r w:rsidR="00C235BE">
        <w:rPr>
          <w:sz w:val="20"/>
          <w:szCs w:val="20"/>
        </w:rPr>
        <w:t xml:space="preserve">de </w:t>
      </w:r>
      <w:r w:rsidR="00323C38">
        <w:rPr>
          <w:sz w:val="20"/>
          <w:szCs w:val="20"/>
        </w:rPr>
        <w:t>te leveren producten</w:t>
      </w:r>
      <w:r w:rsidRPr="00EE37DC">
        <w:rPr>
          <w:sz w:val="20"/>
          <w:szCs w:val="20"/>
        </w:rPr>
        <w:t xml:space="preserve">. </w:t>
      </w:r>
      <w:bookmarkStart w:name="_Toc206470786" w:id="4"/>
    </w:p>
    <w:p w:rsidR="00177FAE" w:rsidP="00CC3D47" w:rsidRDefault="00177FAE" w14:paraId="630B54EC" w14:textId="77777777">
      <w:pPr>
        <w:ind w:left="705"/>
      </w:pPr>
    </w:p>
    <w:bookmarkEnd w:id="4"/>
    <w:p w:rsidRPr="00C8240F" w:rsidR="004138CB" w:rsidP="004138CB" w:rsidRDefault="004138CB" w14:paraId="44C5BEDF" w14:textId="77777777">
      <w:pPr>
        <w:tabs>
          <w:tab w:val="left" w:pos="567"/>
        </w:tabs>
        <w:rPr>
          <w:szCs w:val="20"/>
        </w:rPr>
      </w:pPr>
      <w:r>
        <w:rPr>
          <w:b/>
          <w:szCs w:val="20"/>
        </w:rPr>
        <w:t>4</w:t>
      </w:r>
      <w:r w:rsidRPr="00C8240F">
        <w:rPr>
          <w:b/>
          <w:szCs w:val="20"/>
        </w:rPr>
        <w:t>.</w:t>
      </w:r>
      <w:r w:rsidRPr="00C8240F">
        <w:rPr>
          <w:b/>
          <w:szCs w:val="20"/>
        </w:rPr>
        <w:tab/>
      </w:r>
      <w:r>
        <w:rPr>
          <w:b/>
          <w:szCs w:val="20"/>
        </w:rPr>
        <w:t xml:space="preserve">Inkoopvoorwaarden </w:t>
      </w:r>
      <w:r w:rsidRPr="00C8240F">
        <w:rPr>
          <w:szCs w:val="20"/>
        </w:rPr>
        <w:t xml:space="preserve"> </w:t>
      </w:r>
      <w:r>
        <w:rPr>
          <w:szCs w:val="20"/>
        </w:rPr>
        <w:br/>
      </w:r>
    </w:p>
    <w:p w:rsidR="004138CB" w:rsidP="004138CB" w:rsidRDefault="004138CB" w14:paraId="71384262" w14:textId="77777777">
      <w:pPr>
        <w:tabs>
          <w:tab w:val="num" w:pos="567"/>
        </w:tabs>
        <w:ind w:left="566" w:hanging="566"/>
      </w:pPr>
      <w:r>
        <w:t>4.1</w:t>
      </w:r>
      <w:r>
        <w:tab/>
      </w:r>
      <w:r>
        <w:t xml:space="preserve">Op de Overeenkomst en de uitvoering daarvan zijn van toepassing de Inkoopvoorwaarden van Opdrachtgever. De Inkoopvoorwaarden zijn als </w:t>
      </w:r>
      <w:r w:rsidRPr="001D3283">
        <w:t xml:space="preserve">Bijlage </w:t>
      </w:r>
      <w:r w:rsidRPr="00384A0D">
        <w:rPr>
          <w:highlight w:val="yellow"/>
        </w:rPr>
        <w:t>&lt;&lt;</w:t>
      </w:r>
      <w:r>
        <w:rPr>
          <w:highlight w:val="yellow"/>
        </w:rPr>
        <w:t>X</w:t>
      </w:r>
      <w:r w:rsidRPr="00384A0D">
        <w:rPr>
          <w:highlight w:val="yellow"/>
        </w:rPr>
        <w:t>&gt;&gt;</w:t>
      </w:r>
      <w:r w:rsidRPr="00EC739E">
        <w:t xml:space="preserve"> </w:t>
      </w:r>
      <w:r>
        <w:t>aan de Overeenkomst gehecht. Opdrachtgever wijst andere (leverings)voorwaarden</w:t>
      </w:r>
      <w:r w:rsidR="008B4E5C">
        <w:t xml:space="preserve">, onder welke benaming dan ook, </w:t>
      </w:r>
      <w:r>
        <w:t>nadrukkelijk van de hand.</w:t>
      </w:r>
    </w:p>
    <w:p w:rsidR="000D660C" w:rsidP="004138CB" w:rsidRDefault="004138CB" w14:paraId="16578D7C" w14:textId="77777777">
      <w:pPr>
        <w:pStyle w:val="ListParagraph"/>
        <w:widowControl w:val="0"/>
        <w:tabs>
          <w:tab w:val="left" w:pos="-1440"/>
          <w:tab w:val="left" w:pos="-720"/>
          <w:tab w:val="left" w:pos="0"/>
        </w:tabs>
        <w:spacing w:line="276" w:lineRule="auto"/>
        <w:ind w:left="566" w:hanging="566"/>
        <w:rPr>
          <w:szCs w:val="18"/>
        </w:rPr>
      </w:pPr>
      <w:r>
        <w:rPr>
          <w:szCs w:val="18"/>
          <w:highlight w:val="yellow"/>
        </w:rPr>
        <w:t>4.</w:t>
      </w:r>
      <w:r w:rsidR="008B4E5C">
        <w:rPr>
          <w:szCs w:val="18"/>
          <w:highlight w:val="yellow"/>
        </w:rPr>
        <w:t>2</w:t>
      </w:r>
      <w:r>
        <w:rPr>
          <w:szCs w:val="18"/>
          <w:highlight w:val="yellow"/>
        </w:rPr>
        <w:tab/>
      </w:r>
      <w:r w:rsidRPr="00763E16">
        <w:rPr>
          <w:szCs w:val="18"/>
          <w:highlight w:val="yellow"/>
        </w:rPr>
        <w:t>&lt;OPTIONEEL&gt;</w:t>
      </w:r>
      <w:r w:rsidRPr="00763E16">
        <w:rPr>
          <w:szCs w:val="18"/>
        </w:rPr>
        <w:t xml:space="preserve"> In afwijking van het bepaalde in artikel </w:t>
      </w:r>
      <w:r w:rsidRPr="00384A0D">
        <w:rPr>
          <w:highlight w:val="yellow"/>
        </w:rPr>
        <w:t>&lt;&lt;</w:t>
      </w:r>
      <w:r>
        <w:rPr>
          <w:highlight w:val="yellow"/>
        </w:rPr>
        <w:t>X</w:t>
      </w:r>
      <w:r w:rsidRPr="00384A0D">
        <w:rPr>
          <w:highlight w:val="yellow"/>
        </w:rPr>
        <w:t>&gt;&gt;</w:t>
      </w:r>
      <w:r w:rsidRPr="00763E16">
        <w:rPr>
          <w:szCs w:val="18"/>
        </w:rPr>
        <w:t xml:space="preserve"> van de Inkoopvoorwaarden geldt met betrekking tot &lt;&lt;</w:t>
      </w:r>
      <w:r w:rsidRPr="00763E16">
        <w:rPr>
          <w:szCs w:val="18"/>
          <w:highlight w:val="yellow"/>
        </w:rPr>
        <w:t>nader invullen</w:t>
      </w:r>
      <w:r w:rsidRPr="00763E16">
        <w:rPr>
          <w:szCs w:val="18"/>
        </w:rPr>
        <w:t xml:space="preserve">&gt;&gt; het volgende: </w:t>
      </w:r>
      <w:r w:rsidRPr="00763E16">
        <w:rPr>
          <w:szCs w:val="18"/>
          <w:highlight w:val="yellow"/>
        </w:rPr>
        <w:t>&lt;&lt;nader aanvullen&gt;&gt;</w:t>
      </w:r>
    </w:p>
    <w:p w:rsidR="008B4E5C" w:rsidP="004138CB" w:rsidRDefault="008B4E5C" w14:paraId="37DB8678" w14:textId="77777777">
      <w:pPr>
        <w:pStyle w:val="ListParagraph"/>
        <w:widowControl w:val="0"/>
        <w:tabs>
          <w:tab w:val="left" w:pos="-1440"/>
          <w:tab w:val="left" w:pos="-720"/>
          <w:tab w:val="left" w:pos="0"/>
        </w:tabs>
        <w:spacing w:line="276" w:lineRule="auto"/>
        <w:ind w:left="566" w:hanging="566"/>
        <w:rPr>
          <w:szCs w:val="18"/>
        </w:rPr>
      </w:pPr>
    </w:p>
    <w:p w:rsidRPr="00106EF9" w:rsidR="008B4E5C" w:rsidP="008B4E5C" w:rsidRDefault="008B4E5C" w14:paraId="7BC27AD0" w14:textId="77777777">
      <w:pPr>
        <w:rPr>
          <w:szCs w:val="20"/>
          <w:highlight w:val="yellow"/>
        </w:rPr>
      </w:pPr>
      <w:r w:rsidRPr="00106EF9">
        <w:rPr>
          <w:szCs w:val="20"/>
          <w:highlight w:val="yellow"/>
        </w:rPr>
        <w:t>&lt;OPTIE: Deze inkoopvoorwaarden tot nader bericht nog gebruiken voor ICT en PNIL</w:t>
      </w:r>
    </w:p>
    <w:p w:rsidRPr="00106EF9" w:rsidR="008B4E5C" w:rsidP="008B4E5C" w:rsidRDefault="008B4E5C" w14:paraId="6EEE79DE" w14:textId="77777777">
      <w:pPr>
        <w:rPr>
          <w:szCs w:val="20"/>
          <w:highlight w:val="yellow"/>
        </w:rPr>
      </w:pPr>
      <w:r w:rsidRPr="00106EF9">
        <w:rPr>
          <w:szCs w:val="20"/>
          <w:highlight w:val="yellow"/>
        </w:rPr>
        <w:t xml:space="preserve">De Inkoopvoorwaarden Stichting Koninklijke Kentalis 2021 zijn modulair opgebouwd: </w:t>
      </w:r>
    </w:p>
    <w:p w:rsidRPr="00106EF9" w:rsidR="008B4E5C" w:rsidP="008B4E5C" w:rsidRDefault="008B4E5C" w14:paraId="4DC620AD" w14:textId="77777777">
      <w:pPr>
        <w:pStyle w:val="ListParagraph"/>
        <w:numPr>
          <w:ilvl w:val="0"/>
          <w:numId w:val="16"/>
        </w:numPr>
        <w:rPr>
          <w:szCs w:val="20"/>
          <w:highlight w:val="yellow"/>
        </w:rPr>
      </w:pPr>
      <w:r w:rsidRPr="00106EF9">
        <w:rPr>
          <w:szCs w:val="20"/>
          <w:highlight w:val="yellow"/>
        </w:rPr>
        <w:t xml:space="preserve">Algemene Inkoopvoorwaarden Gezondheidszorg inclusief addendum op de Inkoopvoorwaarden </w:t>
      </w:r>
    </w:p>
    <w:p w:rsidRPr="00106EF9" w:rsidR="008B4E5C" w:rsidP="008B4E5C" w:rsidRDefault="008B4E5C" w14:paraId="44E05D65" w14:textId="77777777">
      <w:pPr>
        <w:pStyle w:val="ListParagraph"/>
        <w:numPr>
          <w:ilvl w:val="0"/>
          <w:numId w:val="16"/>
        </w:numPr>
        <w:rPr>
          <w:szCs w:val="20"/>
          <w:highlight w:val="yellow"/>
        </w:rPr>
      </w:pPr>
      <w:r w:rsidRPr="00106EF9">
        <w:rPr>
          <w:szCs w:val="20"/>
          <w:highlight w:val="yellow"/>
        </w:rPr>
        <w:t>Module ICT</w:t>
      </w:r>
    </w:p>
    <w:p w:rsidRPr="00106EF9" w:rsidR="008B4E5C" w:rsidP="008B4E5C" w:rsidRDefault="008B4E5C" w14:paraId="6E6BCFA5" w14:textId="77777777">
      <w:pPr>
        <w:pStyle w:val="ListParagraph"/>
        <w:numPr>
          <w:ilvl w:val="0"/>
          <w:numId w:val="16"/>
        </w:numPr>
        <w:rPr>
          <w:szCs w:val="20"/>
          <w:highlight w:val="yellow"/>
        </w:rPr>
      </w:pPr>
      <w:r w:rsidRPr="00106EF9">
        <w:rPr>
          <w:szCs w:val="20"/>
          <w:highlight w:val="yellow"/>
        </w:rPr>
        <w:t>Module PNIL (Personeel Niet In Loondienst)&gt;</w:t>
      </w:r>
    </w:p>
    <w:p w:rsidRPr="00106EF9" w:rsidR="008B4E5C" w:rsidP="008B4E5C" w:rsidRDefault="008B4E5C" w14:paraId="3909D29F" w14:textId="77777777">
      <w:pPr>
        <w:ind w:left="360"/>
        <w:rPr>
          <w:szCs w:val="20"/>
        </w:rPr>
      </w:pPr>
    </w:p>
    <w:p w:rsidRPr="0025420A" w:rsidR="008B4E5C" w:rsidP="008B4E5C" w:rsidRDefault="008B4E5C" w14:paraId="48E1E3F8" w14:textId="77777777">
      <w:pPr>
        <w:rPr>
          <w:rFonts w:asciiTheme="minorHAnsi" w:hAnsiTheme="minorHAnsi" w:cstheme="minorHAnsi"/>
          <w:i/>
          <w:color w:val="0000FF"/>
          <w:sz w:val="22"/>
          <w:szCs w:val="22"/>
        </w:rPr>
      </w:pPr>
      <w:r w:rsidRPr="00106EF9">
        <w:rPr>
          <w:szCs w:val="20"/>
          <w:highlight w:val="yellow"/>
        </w:rPr>
        <w:t>De Inkoopvoorwaarden zijn modulair opgebouwd. &lt;KEUZE: De module PNIL (Personeel Niet In Loondienst) &lt;EN/OF&gt; &lt;De module ICT&gt; is/zijn niet van toepassing&gt; op deze offerte uitvraag en de uitvoering van de overeenkomst</w:t>
      </w:r>
      <w:r w:rsidRPr="005C11F2">
        <w:rPr>
          <w:rFonts w:asciiTheme="minorHAnsi" w:hAnsiTheme="minorHAnsi" w:cstheme="minorHAnsi"/>
          <w:sz w:val="22"/>
          <w:szCs w:val="22"/>
          <w:highlight w:val="yellow"/>
        </w:rPr>
        <w:t>.</w:t>
      </w:r>
      <w:r w:rsidRPr="0025420A">
        <w:rPr>
          <w:rFonts w:asciiTheme="minorHAnsi" w:hAnsiTheme="minorHAnsi" w:cstheme="minorHAnsi"/>
          <w:sz w:val="22"/>
          <w:szCs w:val="22"/>
        </w:rPr>
        <w:t xml:space="preserve"> </w:t>
      </w:r>
    </w:p>
    <w:p w:rsidR="00177FAE" w:rsidP="00CC3D47" w:rsidRDefault="009457D1" w14:paraId="1CF38281" w14:textId="77777777">
      <w:pPr>
        <w:tabs>
          <w:tab w:val="num" w:pos="567"/>
        </w:tabs>
      </w:pPr>
      <w:r>
        <w:rPr>
          <w:b/>
        </w:rPr>
        <w:t>5</w:t>
      </w:r>
      <w:r w:rsidR="003A7952">
        <w:rPr>
          <w:b/>
        </w:rPr>
        <w:t>.</w:t>
      </w:r>
      <w:r w:rsidR="003A7952">
        <w:rPr>
          <w:b/>
        </w:rPr>
        <w:tab/>
      </w:r>
      <w:r w:rsidR="003A7952">
        <w:rPr>
          <w:b/>
        </w:rPr>
        <w:t>Overige Leveringen en n</w:t>
      </w:r>
      <w:r w:rsidRPr="00227699" w:rsidR="003A7952">
        <w:rPr>
          <w:b/>
        </w:rPr>
        <w:t>on-exclusiviteit</w:t>
      </w:r>
    </w:p>
    <w:p w:rsidR="002B2064" w:rsidP="00CC3D47" w:rsidRDefault="0069574A" w14:paraId="44E2476F" w14:textId="77777777">
      <w:pPr>
        <w:tabs>
          <w:tab w:val="num" w:pos="567"/>
        </w:tabs>
        <w:rPr>
          <w:b/>
        </w:rPr>
      </w:pPr>
      <w:r>
        <w:tab/>
      </w:r>
    </w:p>
    <w:p w:rsidR="003C67BD" w:rsidP="00CC3D47" w:rsidRDefault="009457D1" w14:paraId="37DB4C7C" w14:textId="77777777">
      <w:pPr>
        <w:tabs>
          <w:tab w:val="left" w:pos="567"/>
        </w:tabs>
      </w:pPr>
      <w:r>
        <w:t>5</w:t>
      </w:r>
      <w:r w:rsidR="00BE7E2E">
        <w:t>.1</w:t>
      </w:r>
      <w:r w:rsidR="00BE7E2E">
        <w:tab/>
      </w:r>
      <w:r w:rsidR="00177FAE">
        <w:t>De Overeenkomst houdt geen afnameverplichtin</w:t>
      </w:r>
      <w:r w:rsidR="00982BE7">
        <w:t>g in, noch enigerlei garantie op</w:t>
      </w:r>
      <w:r w:rsidR="00177FAE">
        <w:t xml:space="preserve"> afname door </w:t>
      </w:r>
      <w:r w:rsidR="00177FAE">
        <w:tab/>
      </w:r>
      <w:r w:rsidR="003C67BD">
        <w:t>de Opdrachtgever</w:t>
      </w:r>
      <w:r w:rsidR="00177FAE">
        <w:t xml:space="preserve">. </w:t>
      </w:r>
      <w:r w:rsidR="003C67BD">
        <w:t xml:space="preserve">De Opdrachtgever </w:t>
      </w:r>
      <w:r w:rsidR="00177FAE">
        <w:t xml:space="preserve">bepaalt het moment waarop zij </w:t>
      </w:r>
      <w:r w:rsidR="000C483C">
        <w:t xml:space="preserve">afneemt en </w:t>
      </w:r>
    </w:p>
    <w:p w:rsidRPr="009F2442" w:rsidR="00177FAE" w:rsidP="00CC3D47" w:rsidRDefault="003C67BD" w14:paraId="7311FEBF" w14:textId="77777777">
      <w:pPr>
        <w:tabs>
          <w:tab w:val="left" w:pos="567"/>
        </w:tabs>
        <w:ind w:left="360"/>
      </w:pPr>
      <w:r>
        <w:tab/>
      </w:r>
      <w:r w:rsidR="00177FAE">
        <w:t>de frequentie daarvan.</w:t>
      </w:r>
    </w:p>
    <w:p w:rsidR="00177FAE" w:rsidP="00CC3D47" w:rsidRDefault="00177FAE" w14:paraId="1466CD17" w14:textId="77777777">
      <w:pPr>
        <w:pStyle w:val="ListParagraph"/>
        <w:ind w:left="0"/>
      </w:pPr>
    </w:p>
    <w:p w:rsidRPr="00227699" w:rsidR="00EC739E" w:rsidP="00CC3D47" w:rsidRDefault="009457D1" w14:paraId="46D6ADD1" w14:textId="77777777">
      <w:pPr>
        <w:tabs>
          <w:tab w:val="num" w:pos="567"/>
        </w:tabs>
        <w:rPr>
          <w:b/>
        </w:rPr>
      </w:pPr>
      <w:bookmarkStart w:name="_Toc206470788" w:id="5"/>
      <w:r>
        <w:rPr>
          <w:b/>
        </w:rPr>
        <w:t>6</w:t>
      </w:r>
      <w:r w:rsidR="007C6779">
        <w:rPr>
          <w:b/>
        </w:rPr>
        <w:t>.</w:t>
      </w:r>
      <w:r w:rsidR="007C6779">
        <w:rPr>
          <w:b/>
        </w:rPr>
        <w:tab/>
      </w:r>
      <w:r w:rsidRPr="00227699" w:rsidR="00AF52AF">
        <w:rPr>
          <w:b/>
        </w:rPr>
        <w:t>Aanvang en d</w:t>
      </w:r>
      <w:r w:rsidRPr="00227699" w:rsidR="00177FAE">
        <w:rPr>
          <w:b/>
        </w:rPr>
        <w:t>uur van de Overeenkomst</w:t>
      </w:r>
      <w:bookmarkEnd w:id="5"/>
    </w:p>
    <w:p w:rsidR="00ED0316" w:rsidP="00CC3D47" w:rsidRDefault="00ED0316" w14:paraId="34D70930" w14:textId="77777777"/>
    <w:p w:rsidR="00D25F0B" w:rsidP="00CC3D47" w:rsidRDefault="009457D1" w14:paraId="38883D3F" w14:textId="771C6084">
      <w:pPr>
        <w:tabs>
          <w:tab w:val="left" w:pos="567"/>
          <w:tab w:val="left" w:pos="600"/>
        </w:tabs>
        <w:suppressAutoHyphens/>
        <w:ind w:left="600" w:right="-1" w:hanging="600"/>
      </w:pPr>
      <w:r>
        <w:t>6</w:t>
      </w:r>
      <w:r w:rsidR="00ED0316">
        <w:t>.1</w:t>
      </w:r>
      <w:r w:rsidR="00ED0316">
        <w:tab/>
      </w:r>
      <w:r w:rsidR="00ED0316">
        <w:t xml:space="preserve">De Overeenkomst </w:t>
      </w:r>
      <w:r w:rsidR="00AF52AF">
        <w:t xml:space="preserve">vangt aan op </w:t>
      </w:r>
      <w:r w:rsidRPr="003C2495" w:rsidR="00323C38">
        <w:rPr>
          <w:highlight w:val="yellow"/>
        </w:rPr>
        <w:t>&lt;&lt;INGANGSDATUM&gt;&gt;</w:t>
      </w:r>
      <w:r w:rsidR="00323C38">
        <w:t xml:space="preserve"> </w:t>
      </w:r>
      <w:r w:rsidR="00AF52AF">
        <w:t xml:space="preserve">en </w:t>
      </w:r>
      <w:r w:rsidR="00897CB9">
        <w:t xml:space="preserve">is aangegaan voor de </w:t>
      </w:r>
      <w:r w:rsidR="00545FFA">
        <w:t xml:space="preserve">periode </w:t>
      </w:r>
      <w:r w:rsidR="00BE7E2E">
        <w:t>van</w:t>
      </w:r>
      <w:r w:rsidR="00777324">
        <w:t xml:space="preserve"> 2 </w:t>
      </w:r>
      <w:r w:rsidR="00323C38">
        <w:t xml:space="preserve">jaar en eindigt op </w:t>
      </w:r>
      <w:r w:rsidRPr="003C2495" w:rsidR="00323C38">
        <w:rPr>
          <w:highlight w:val="yellow"/>
        </w:rPr>
        <w:t>&lt;&lt;EINDDATUM&gt;&gt;</w:t>
      </w:r>
      <w:r w:rsidR="00323C38">
        <w:t xml:space="preserve">. Opdrachtgever heeft de </w:t>
      </w:r>
      <w:r w:rsidRPr="00D25F0B" w:rsidR="00323C38">
        <w:rPr>
          <w:szCs w:val="20"/>
        </w:rPr>
        <w:t xml:space="preserve">mogelijkheid </w:t>
      </w:r>
      <w:r w:rsidRPr="00D25F0B" w:rsidR="00D25F0B">
        <w:rPr>
          <w:szCs w:val="20"/>
        </w:rPr>
        <w:t>om deze Overe</w:t>
      </w:r>
      <w:r w:rsidR="00D25F0B">
        <w:rPr>
          <w:szCs w:val="20"/>
        </w:rPr>
        <w:t>e</w:t>
      </w:r>
      <w:r w:rsidRPr="00D25F0B" w:rsidR="00D25F0B">
        <w:rPr>
          <w:szCs w:val="20"/>
        </w:rPr>
        <w:t xml:space="preserve">nkomst </w:t>
      </w:r>
      <w:r w:rsidRPr="00777324" w:rsidR="00BE7E2E">
        <w:rPr>
          <w:szCs w:val="20"/>
        </w:rPr>
        <w:t xml:space="preserve">met </w:t>
      </w:r>
      <w:r w:rsidRPr="00777324" w:rsidR="00777324">
        <w:rPr>
          <w:szCs w:val="20"/>
        </w:rPr>
        <w:t>2 x 1</w:t>
      </w:r>
      <w:r w:rsidRPr="00777324" w:rsidR="00323C38">
        <w:rPr>
          <w:szCs w:val="20"/>
        </w:rPr>
        <w:t xml:space="preserve"> jaar te verlengen</w:t>
      </w:r>
      <w:r w:rsidRPr="00D25F0B" w:rsidR="00323C38">
        <w:rPr>
          <w:szCs w:val="20"/>
        </w:rPr>
        <w:t xml:space="preserve">. Indien Opdrachtgever deze optie tot verlenging wenst, zal Opdrachtgever </w:t>
      </w:r>
      <w:r w:rsidR="00777324">
        <w:rPr>
          <w:szCs w:val="20"/>
        </w:rPr>
        <w:t xml:space="preserve">3 </w:t>
      </w:r>
      <w:r w:rsidRPr="00777324" w:rsidR="00323C38">
        <w:rPr>
          <w:szCs w:val="20"/>
        </w:rPr>
        <w:t>maanden</w:t>
      </w:r>
      <w:r w:rsidR="00323C38">
        <w:rPr>
          <w:szCs w:val="20"/>
        </w:rPr>
        <w:t xml:space="preserve"> </w:t>
      </w:r>
      <w:r w:rsidRPr="00D25F0B" w:rsidR="00323C38">
        <w:rPr>
          <w:szCs w:val="20"/>
        </w:rPr>
        <w:t xml:space="preserve">vóór afloop van de initiële </w:t>
      </w:r>
      <w:r w:rsidR="00323C38">
        <w:rPr>
          <w:szCs w:val="20"/>
        </w:rPr>
        <w:t xml:space="preserve">einddatum Opdrachtnemer </w:t>
      </w:r>
      <w:r w:rsidRPr="00D25F0B" w:rsidR="00323C38">
        <w:rPr>
          <w:szCs w:val="20"/>
        </w:rPr>
        <w:t>schriftelijk kennis geven dat de Overeenkomst met genoemde periode verlengd wordt.</w:t>
      </w:r>
      <w:r w:rsidR="00323C38">
        <w:rPr>
          <w:szCs w:val="20"/>
        </w:rPr>
        <w:t xml:space="preserve"> </w:t>
      </w:r>
      <w:r w:rsidR="00323C38">
        <w:t>Indien Opdrachtgever geen gebruik wenst te maken van de optie tot verlenging eindigt de Overeenkomst van rechtswege na initiële einddatum of einddatum van enige schriftelijke tot stand gekomen verlenging.</w:t>
      </w:r>
    </w:p>
    <w:p w:rsidR="00087A1C" w:rsidP="00CC3D47" w:rsidRDefault="00087A1C" w14:paraId="5DA26650" w14:textId="77777777">
      <w:pPr>
        <w:tabs>
          <w:tab w:val="left" w:pos="567"/>
          <w:tab w:val="left" w:pos="600"/>
        </w:tabs>
        <w:suppressAutoHyphens/>
        <w:ind w:left="600" w:right="-1" w:hanging="600"/>
      </w:pPr>
    </w:p>
    <w:p w:rsidR="004138CB" w:rsidP="004138CB" w:rsidRDefault="009457D1" w14:paraId="3A3BEF64" w14:textId="77777777">
      <w:pPr>
        <w:ind w:left="567" w:hanging="567"/>
      </w:pPr>
      <w:r>
        <w:t>6</w:t>
      </w:r>
      <w:r w:rsidR="00545FFA">
        <w:t>.2</w:t>
      </w:r>
      <w:r w:rsidR="00545FFA">
        <w:tab/>
      </w:r>
      <w:r w:rsidR="004138CB">
        <w:t>Na beëindiging van de Overeenkomst blijven haar bepalingen onverkort van toepassing op de nog lopende Nadere overeenkomsten voor de lopende deelopdrachten.</w:t>
      </w:r>
    </w:p>
    <w:p w:rsidR="005B6C03" w:rsidP="004138CB" w:rsidRDefault="005B6C03" w14:paraId="285BB17C" w14:textId="77777777">
      <w:pPr>
        <w:ind w:left="567" w:hanging="567"/>
      </w:pPr>
    </w:p>
    <w:p w:rsidRPr="004A5EAD" w:rsidR="00ED0316" w:rsidP="00CC3D47" w:rsidRDefault="009457D1" w14:paraId="60B4B9F0" w14:textId="77777777">
      <w:pPr>
        <w:ind w:left="567" w:hanging="567"/>
        <w:rPr>
          <w:b/>
        </w:rPr>
      </w:pPr>
      <w:bookmarkStart w:name="_Toc206470791" w:id="6"/>
      <w:r>
        <w:rPr>
          <w:b/>
        </w:rPr>
        <w:t>7</w:t>
      </w:r>
      <w:r w:rsidRPr="004A5EAD" w:rsidR="00177FAE">
        <w:rPr>
          <w:b/>
        </w:rPr>
        <w:t>.</w:t>
      </w:r>
      <w:r w:rsidRPr="004A5EAD" w:rsidR="00177FAE">
        <w:rPr>
          <w:b/>
        </w:rPr>
        <w:tab/>
      </w:r>
      <w:r w:rsidRPr="004A5EAD" w:rsidR="00177FAE">
        <w:rPr>
          <w:b/>
        </w:rPr>
        <w:t>Prij</w:t>
      </w:r>
      <w:r w:rsidR="00087A1C">
        <w:rPr>
          <w:b/>
        </w:rPr>
        <w:t>zen en tarieven</w:t>
      </w:r>
      <w:bookmarkEnd w:id="6"/>
    </w:p>
    <w:p w:rsidRPr="004A5EAD" w:rsidR="005B6C03" w:rsidP="00CC3D47" w:rsidRDefault="005B6C03" w14:paraId="104E0881" w14:textId="77777777">
      <w:pPr>
        <w:ind w:left="567" w:hanging="567"/>
      </w:pPr>
    </w:p>
    <w:p w:rsidR="00ED0316" w:rsidP="00CC3D47" w:rsidRDefault="009457D1" w14:paraId="1CA8E7F3" w14:textId="7693D446">
      <w:pPr>
        <w:ind w:left="567" w:hanging="567"/>
      </w:pPr>
      <w:r>
        <w:t>7</w:t>
      </w:r>
      <w:r w:rsidRPr="004A5EAD" w:rsidR="00ED0316">
        <w:t>.1</w:t>
      </w:r>
      <w:r w:rsidRPr="004A5EAD" w:rsidR="00ED0316">
        <w:tab/>
      </w:r>
      <w:r w:rsidR="00272AFB">
        <w:t>Leveringen</w:t>
      </w:r>
      <w:r w:rsidRPr="004A5EAD" w:rsidR="00177FAE">
        <w:t xml:space="preserve"> vinden plaats tegen de overeengekomen </w:t>
      </w:r>
      <w:r w:rsidR="00645DE2">
        <w:t>prij</w:t>
      </w:r>
      <w:r w:rsidR="0015361C">
        <w:t>zen</w:t>
      </w:r>
      <w:r w:rsidR="00E60ABE">
        <w:t>/tarieven</w:t>
      </w:r>
      <w:r w:rsidR="00645DE2">
        <w:t xml:space="preserve"> </w:t>
      </w:r>
      <w:r w:rsidR="0015361C">
        <w:t xml:space="preserve">zoals opgenomen in </w:t>
      </w:r>
      <w:r w:rsidRPr="00763E16" w:rsidR="00612F42">
        <w:t>B</w:t>
      </w:r>
      <w:r w:rsidRPr="00763E16" w:rsidR="0015361C">
        <w:t xml:space="preserve">ijlage </w:t>
      </w:r>
      <w:r w:rsidR="00F93CB8">
        <w:t>3</w:t>
      </w:r>
      <w:r w:rsidRPr="00763E16" w:rsidR="00817DFB">
        <w:t xml:space="preserve"> </w:t>
      </w:r>
      <w:r w:rsidR="001947A9">
        <w:t>Prijzenblad kantoorartikelen</w:t>
      </w:r>
      <w:r w:rsidRPr="00763E16" w:rsidR="0015361C">
        <w:t>.</w:t>
      </w:r>
      <w:r w:rsidR="0015361C">
        <w:t xml:space="preserve"> </w:t>
      </w:r>
    </w:p>
    <w:p w:rsidR="00C24337" w:rsidP="00CC3D47" w:rsidRDefault="00C24337" w14:paraId="16D719C4" w14:textId="77777777">
      <w:pPr>
        <w:ind w:left="567" w:hanging="567"/>
      </w:pPr>
    </w:p>
    <w:p w:rsidR="00A217C4" w:rsidP="00A217C4" w:rsidRDefault="00A217C4" w14:paraId="0F1DB900" w14:textId="77777777">
      <w:pPr>
        <w:ind w:left="567" w:hanging="567"/>
      </w:pPr>
      <w:r>
        <w:t xml:space="preserve">7.2 </w:t>
      </w:r>
      <w:r>
        <w:tab/>
      </w:r>
      <w:r>
        <w:t xml:space="preserve">Prijzen en tarieven zijn vast tot en met 31-12-2026. Daarna mogen prijzen en tarieven eenmaal per jaar, voor het eerst per 01-01-2027 door Opdrachtnemer worden aangepast, mits deze minimaal, op straffe van verval van recht, twee (2) maanden voorafgaand is aangekondigd. </w:t>
      </w:r>
    </w:p>
    <w:p w:rsidR="00A217C4" w:rsidP="00A217C4" w:rsidRDefault="00A217C4" w14:paraId="024EE03D" w14:textId="77777777">
      <w:pPr>
        <w:ind w:left="567" w:hanging="567"/>
      </w:pPr>
    </w:p>
    <w:p w:rsidR="00A217C4" w:rsidP="00893007" w:rsidRDefault="00A217C4" w14:paraId="26FD3038" w14:textId="77777777">
      <w:pPr>
        <w:ind w:left="567"/>
      </w:pPr>
      <w:r>
        <w:t>De wijziging volgt de Consumentenprijsindex 2015 = 100 (CPI).</w:t>
      </w:r>
    </w:p>
    <w:p w:rsidR="00A217C4" w:rsidP="00893007" w:rsidRDefault="00A217C4" w14:paraId="5A2FA6B1" w14:textId="72F9F241">
      <w:pPr>
        <w:ind w:left="567"/>
      </w:pPr>
      <w:r w:rsidR="5DF33B2B">
        <w:rPr/>
        <w:t xml:space="preserve">Waarbij </w:t>
      </w:r>
      <w:r w:rsidR="6B256767">
        <w:rPr/>
        <w:t>de</w:t>
      </w:r>
      <w:r w:rsidR="71C3D770">
        <w:rPr/>
        <w:t xml:space="preserve"> </w:t>
      </w:r>
      <w:r w:rsidR="472B40CC">
        <w:rPr/>
        <w:t>CPI</w:t>
      </w:r>
      <w:r w:rsidR="6B256767">
        <w:rPr/>
        <w:t xml:space="preserve"> van de maand september </w:t>
      </w:r>
      <w:r w:rsidR="00A217C4">
        <w:rPr/>
        <w:t>van het jaar N</w:t>
      </w:r>
      <w:r w:rsidR="6A4FF969">
        <w:rPr/>
        <w:t xml:space="preserve"> wordt </w:t>
      </w:r>
      <w:r w:rsidR="6A4FF969">
        <w:rPr/>
        <w:t xml:space="preserve">gebruikt </w:t>
      </w:r>
      <w:r w:rsidR="00A217C4">
        <w:rPr/>
        <w:t>volgens</w:t>
      </w:r>
      <w:r w:rsidR="00A217C4">
        <w:rPr/>
        <w:t xml:space="preserve"> de breuk: </w:t>
      </w:r>
    </w:p>
    <w:p w:rsidR="0449AE47" w:rsidP="0449AE47" w:rsidRDefault="0449AE47" w14:paraId="35E1227F" w14:textId="2AD34B7E">
      <w:pPr>
        <w:ind w:left="567"/>
      </w:pPr>
    </w:p>
    <w:p w:rsidR="00A217C4" w:rsidP="00893007" w:rsidRDefault="00A217C4" w14:paraId="5E51F75A" w14:textId="141A9FB8">
      <w:pPr>
        <w:ind w:left="567"/>
      </w:pPr>
      <w:r w:rsidR="00A217C4">
        <w:rPr/>
        <w:t>(</w:t>
      </w:r>
      <w:r w:rsidR="7CEFAE3C">
        <w:rPr/>
        <w:t>Cijfer</w:t>
      </w:r>
      <w:r w:rsidR="369EB28E">
        <w:rPr/>
        <w:t xml:space="preserve"> </w:t>
      </w:r>
      <w:r w:rsidR="2712EE11">
        <w:rPr/>
        <w:t>september</w:t>
      </w:r>
      <w:r w:rsidR="00A217C4">
        <w:rPr/>
        <w:t xml:space="preserve"> </w:t>
      </w:r>
      <w:r w:rsidR="00A217C4">
        <w:rPr/>
        <w:t xml:space="preserve">CPI </w:t>
      </w:r>
      <w:r w:rsidR="050F5C6A">
        <w:rPr/>
        <w:t xml:space="preserve">van het jaar </w:t>
      </w:r>
      <w:r w:rsidR="00A217C4">
        <w:rPr/>
        <w:t xml:space="preserve">N-1) </w:t>
      </w:r>
    </w:p>
    <w:p w:rsidR="00A217C4" w:rsidP="0449AE47" w:rsidRDefault="00A217C4" w14:paraId="5234F380" w14:textId="12BED584">
      <w:pPr>
        <w:pStyle w:val="Normal"/>
        <w:ind w:left="567" w:firstLine="0"/>
      </w:pPr>
      <w:r w:rsidR="37B2CDA3">
        <w:rPr/>
        <w:t>———————————</w:t>
      </w:r>
      <w:r w:rsidR="3357E960">
        <w:rPr/>
        <w:t>————</w:t>
      </w:r>
      <w:r w:rsidR="10EE83C0">
        <w:rPr/>
        <w:t>———</w:t>
      </w:r>
      <w:r>
        <w:tab/>
      </w:r>
      <w:r w:rsidR="5B93E99B">
        <w:rPr/>
        <w:t>x 100%</w:t>
      </w:r>
      <w:r>
        <w:tab/>
      </w:r>
      <w:r w:rsidR="5FAF16EB">
        <w:rPr/>
        <w:t>= Indexcijfer</w:t>
      </w:r>
    </w:p>
    <w:p w:rsidR="00A217C4" w:rsidP="00893007" w:rsidRDefault="00A217C4" w14:paraId="711AB6AE" w14:textId="1313DC3B">
      <w:pPr>
        <w:ind w:left="567"/>
      </w:pPr>
      <w:r w:rsidR="00A217C4">
        <w:rPr/>
        <w:t>(</w:t>
      </w:r>
      <w:r w:rsidR="4AAB603D">
        <w:rPr/>
        <w:t>Cijfer</w:t>
      </w:r>
      <w:r w:rsidR="2E7E1886">
        <w:rPr/>
        <w:t xml:space="preserve"> </w:t>
      </w:r>
      <w:r w:rsidR="27CCC429">
        <w:rPr/>
        <w:t xml:space="preserve">september </w:t>
      </w:r>
      <w:r w:rsidR="00A217C4">
        <w:rPr/>
        <w:t xml:space="preserve">CPI </w:t>
      </w:r>
      <w:r w:rsidR="68498CF2">
        <w:rPr/>
        <w:t>van het jaar</w:t>
      </w:r>
      <w:r w:rsidR="035C890F">
        <w:rPr/>
        <w:t xml:space="preserve"> </w:t>
      </w:r>
      <w:r w:rsidR="00A217C4">
        <w:rPr/>
        <w:t xml:space="preserve">N-2) </w:t>
      </w:r>
    </w:p>
    <w:p w:rsidR="00A217C4" w:rsidP="00893007" w:rsidRDefault="00A217C4" w14:paraId="28DF1E02" w14:textId="77777777">
      <w:pPr>
        <w:ind w:left="567"/>
      </w:pPr>
    </w:p>
    <w:p w:rsidR="00A217C4" w:rsidP="00896881" w:rsidRDefault="00A217C4" w14:paraId="1366796C" w14:textId="3456489E">
      <w:pPr>
        <w:ind w:left="567"/>
      </w:pPr>
      <w:r>
        <w:t>Als de indexeringstabel niet meer overeenkomt met de beschrijving in de overeenkomst doordat een tabel niet meer bestaat, bepaalt de Opdrachtgever welke tabel gevolgd zal worden.</w:t>
      </w:r>
      <w:r w:rsidR="00896881">
        <w:t xml:space="preserve"> </w:t>
      </w:r>
      <w:r>
        <w:t xml:space="preserve">De prijsaanpassingen mogen pas worden geëffectueerd na schriftelijke goedkeuring van Opdrachtgever. </w:t>
      </w:r>
    </w:p>
    <w:p w:rsidR="00A217C4" w:rsidP="00893007" w:rsidRDefault="00A217C4" w14:paraId="5D4CDE27" w14:textId="77777777">
      <w:pPr>
        <w:ind w:left="567"/>
      </w:pPr>
    </w:p>
    <w:p w:rsidRPr="004A5EAD" w:rsidR="00A217C4" w:rsidP="00893007" w:rsidRDefault="00A217C4" w14:paraId="09CB77E4" w14:textId="68F367AA">
      <w:pPr>
        <w:ind w:left="567"/>
      </w:pPr>
      <w:r>
        <w:t>Indexatie mag nooit hoger zijn dan 5%. Indexering achteraf van voorgaande jaren is niet mogelijk.</w:t>
      </w:r>
    </w:p>
    <w:p w:rsidR="35714B99" w:rsidP="239E307E" w:rsidRDefault="35714B99" w14:paraId="76FBC9CD" w14:textId="09DD54DE">
      <w:pPr>
        <w:rPr>
          <w:rFonts w:ascii="Aptos" w:hAnsi="Aptos" w:eastAsia="Aptos" w:cs="Aptos"/>
          <w:bCs w:val="0"/>
          <w:color w:val="000000" w:themeColor="text1"/>
          <w:sz w:val="18"/>
          <w:szCs w:val="18"/>
        </w:rPr>
      </w:pPr>
    </w:p>
    <w:p w:rsidRPr="000C483C" w:rsidR="008A45AC" w:rsidP="00CC3D47" w:rsidRDefault="009457D1" w14:paraId="4A3A9D90" w14:textId="77777777">
      <w:pPr>
        <w:tabs>
          <w:tab w:val="num" w:pos="567"/>
        </w:tabs>
        <w:rPr>
          <w:b/>
        </w:rPr>
      </w:pPr>
      <w:bookmarkStart w:name="_Toc206470793" w:id="7"/>
      <w:r>
        <w:rPr>
          <w:b/>
        </w:rPr>
        <w:t>8</w:t>
      </w:r>
      <w:r w:rsidRPr="000C483C" w:rsidR="000C483C">
        <w:rPr>
          <w:b/>
        </w:rPr>
        <w:t xml:space="preserve">. </w:t>
      </w:r>
      <w:r w:rsidR="000C483C">
        <w:rPr>
          <w:b/>
        </w:rPr>
        <w:tab/>
      </w:r>
      <w:r w:rsidRPr="000C483C" w:rsidR="008A45AC">
        <w:rPr>
          <w:b/>
        </w:rPr>
        <w:t>Te beleveren gebied</w:t>
      </w:r>
    </w:p>
    <w:p w:rsidR="00CC2479" w:rsidP="00CC3D47" w:rsidRDefault="00CC2479" w14:paraId="45BB8251" w14:textId="77777777">
      <w:pPr>
        <w:ind w:left="567"/>
      </w:pPr>
    </w:p>
    <w:p w:rsidRPr="000C483C" w:rsidR="008A45AC" w:rsidP="009457D1" w:rsidRDefault="009457D1" w14:paraId="45833192" w14:textId="77777777">
      <w:pPr>
        <w:tabs>
          <w:tab w:val="left" w:pos="567"/>
        </w:tabs>
        <w:ind w:left="566" w:hanging="566"/>
      </w:pPr>
      <w:r>
        <w:t>8.1</w:t>
      </w:r>
      <w:r>
        <w:tab/>
      </w:r>
      <w:r w:rsidRPr="000C483C" w:rsidR="005F2CE3">
        <w:t>Opdrachtnemer</w:t>
      </w:r>
      <w:r w:rsidRPr="000C483C" w:rsidR="008A45AC">
        <w:t xml:space="preserve"> levert de bestelde producten op iedere in Nederland gelegen </w:t>
      </w:r>
      <w:r w:rsidR="0007231E">
        <w:t>Afleverpunt</w:t>
      </w:r>
      <w:r w:rsidRPr="000C483C" w:rsidR="008A45AC">
        <w:t>, die door Opdrachtgever</w:t>
      </w:r>
      <w:r w:rsidR="00CD55B9">
        <w:t xml:space="preserve"> in de Bestel</w:t>
      </w:r>
      <w:r w:rsidR="00612F42">
        <w:t xml:space="preserve">opdracht </w:t>
      </w:r>
      <w:r w:rsidRPr="000C483C" w:rsidR="008A45AC">
        <w:t>wordt aangegeven.</w:t>
      </w:r>
    </w:p>
    <w:p w:rsidRPr="004A3A0B" w:rsidR="00227699" w:rsidP="00CC3D47" w:rsidRDefault="00227699" w14:paraId="55118734" w14:textId="77777777">
      <w:pPr>
        <w:rPr>
          <w:szCs w:val="20"/>
        </w:rPr>
      </w:pPr>
    </w:p>
    <w:p w:rsidR="00125FAB" w:rsidP="00125FAB" w:rsidRDefault="00125FAB" w14:paraId="7B5A6EE2" w14:textId="77777777">
      <w:pPr>
        <w:spacing w:after="240"/>
        <w:rPr>
          <w:szCs w:val="20"/>
        </w:rPr>
      </w:pPr>
      <w:bookmarkStart w:name="_Toc522873973" w:id="8"/>
      <w:bookmarkStart w:name="_Toc206470796" w:id="9"/>
      <w:bookmarkEnd w:id="7"/>
      <w:r>
        <w:rPr>
          <w:b/>
          <w:bCs w:val="0"/>
          <w:szCs w:val="20"/>
        </w:rPr>
        <w:t>9.       Facturering en betaling </w:t>
      </w:r>
    </w:p>
    <w:p w:rsidR="00125FAB" w:rsidP="00125FAB" w:rsidRDefault="00125FAB" w14:paraId="575CD760" w14:textId="77777777">
      <w:pPr>
        <w:ind w:left="566" w:hanging="566"/>
        <w:rPr>
          <w:szCs w:val="20"/>
          <w:lang w:eastAsia="en-US"/>
        </w:rPr>
      </w:pPr>
      <w:r>
        <w:rPr>
          <w:szCs w:val="20"/>
        </w:rPr>
        <w:t>9.1     Facturering en betaling geschiedt conform de Inkoopvoorwaarden van de Opdrachtgever.  </w:t>
      </w:r>
    </w:p>
    <w:p w:rsidR="00125FAB" w:rsidP="00125FAB" w:rsidRDefault="00125FAB" w14:paraId="1FBF60B5" w14:textId="7CCA35FE">
      <w:pPr>
        <w:ind w:left="566" w:hanging="566"/>
        <w:rPr>
          <w:szCs w:val="20"/>
        </w:rPr>
      </w:pPr>
      <w:r>
        <w:rPr>
          <w:szCs w:val="20"/>
        </w:rPr>
        <w:t xml:space="preserve">9.2     Facturatie </w:t>
      </w:r>
      <w:r w:rsidRPr="00F0713A">
        <w:rPr>
          <w:szCs w:val="20"/>
        </w:rPr>
        <w:t>van de producten</w:t>
      </w:r>
      <w:r>
        <w:rPr>
          <w:szCs w:val="20"/>
        </w:rPr>
        <w:t xml:space="preserve"> vindt achteraf plaats na voltooiing van de levering. </w:t>
      </w:r>
    </w:p>
    <w:p w:rsidR="00125FAB" w:rsidP="00125FAB" w:rsidRDefault="00125FAB" w14:paraId="0BEDC9A3" w14:textId="77777777">
      <w:pPr>
        <w:ind w:left="566" w:hanging="566"/>
        <w:rPr>
          <w:rFonts w:ascii="Wingdings" w:hAnsi="Wingdings" w:cs="Calibri"/>
          <w:strike/>
          <w:szCs w:val="20"/>
        </w:rPr>
      </w:pPr>
      <w:r>
        <w:rPr>
          <w:szCs w:val="20"/>
        </w:rPr>
        <w:t>9.3     De opdrachtnemer stuurt per inkooporder</w:t>
      </w:r>
      <w:r>
        <w:rPr>
          <w:color w:val="FF0000"/>
          <w:szCs w:val="20"/>
        </w:rPr>
        <w:t xml:space="preserve"> </w:t>
      </w:r>
      <w:r>
        <w:rPr>
          <w:szCs w:val="20"/>
        </w:rPr>
        <w:t>een factuur met daarop het inkoopordernummer.  </w:t>
      </w:r>
    </w:p>
    <w:p w:rsidR="00125FAB" w:rsidP="00125FAB" w:rsidRDefault="00125FAB" w14:paraId="3C5D2970" w14:textId="77777777">
      <w:pPr>
        <w:ind w:firstLine="566"/>
        <w:rPr>
          <w:szCs w:val="20"/>
        </w:rPr>
      </w:pPr>
      <w:r>
        <w:rPr>
          <w:szCs w:val="20"/>
        </w:rPr>
        <w:t>De factuur geeft de volgende informatie per inkooporder waarvoor geleverd is duidelijk weer: </w:t>
      </w:r>
    </w:p>
    <w:p w:rsidR="00125FAB" w:rsidP="00125FAB" w:rsidRDefault="00125FAB" w14:paraId="5D0B8281" w14:textId="77777777">
      <w:pPr>
        <w:pStyle w:val="ListParagraph"/>
        <w:numPr>
          <w:ilvl w:val="0"/>
          <w:numId w:val="14"/>
        </w:numPr>
        <w:rPr>
          <w:szCs w:val="20"/>
        </w:rPr>
      </w:pPr>
      <w:r>
        <w:rPr>
          <w:szCs w:val="20"/>
        </w:rPr>
        <w:t>Inkoopordernummer;</w:t>
      </w:r>
    </w:p>
    <w:p w:rsidR="00125FAB" w:rsidP="00125FAB" w:rsidRDefault="00125FAB" w14:paraId="1D9A8062" w14:textId="77777777">
      <w:pPr>
        <w:pStyle w:val="ListParagraph"/>
        <w:numPr>
          <w:ilvl w:val="0"/>
          <w:numId w:val="14"/>
        </w:numPr>
        <w:rPr>
          <w:szCs w:val="20"/>
        </w:rPr>
      </w:pPr>
      <w:r>
        <w:rPr>
          <w:szCs w:val="20"/>
        </w:rPr>
        <w:t>Gespecificeerd per inkooporder:</w:t>
      </w:r>
    </w:p>
    <w:p w:rsidR="00125FAB" w:rsidP="00125FAB" w:rsidRDefault="00125FAB" w14:paraId="4B3BEA32" w14:textId="7F39F590">
      <w:pPr>
        <w:pStyle w:val="ListParagraph"/>
        <w:numPr>
          <w:ilvl w:val="1"/>
          <w:numId w:val="14"/>
        </w:numPr>
        <w:rPr>
          <w:szCs w:val="20"/>
        </w:rPr>
      </w:pPr>
      <w:r>
        <w:rPr>
          <w:szCs w:val="20"/>
        </w:rPr>
        <w:t xml:space="preserve">Omschrijving </w:t>
      </w:r>
      <w:r w:rsidRPr="00F0713A">
        <w:rPr>
          <w:szCs w:val="20"/>
        </w:rPr>
        <w:t>product(en)</w:t>
      </w:r>
    </w:p>
    <w:p w:rsidR="00125FAB" w:rsidP="00125FAB" w:rsidRDefault="00125FAB" w14:paraId="54945BA7" w14:textId="77777777">
      <w:pPr>
        <w:pStyle w:val="ListParagraph"/>
        <w:numPr>
          <w:ilvl w:val="1"/>
          <w:numId w:val="14"/>
        </w:numPr>
        <w:rPr>
          <w:szCs w:val="20"/>
        </w:rPr>
      </w:pPr>
      <w:r>
        <w:rPr>
          <w:szCs w:val="20"/>
        </w:rPr>
        <w:t>Aantal</w:t>
      </w:r>
    </w:p>
    <w:p w:rsidR="00125FAB" w:rsidP="00125FAB" w:rsidRDefault="00125FAB" w14:paraId="5A8CE730" w14:textId="77777777">
      <w:pPr>
        <w:pStyle w:val="ListParagraph"/>
        <w:numPr>
          <w:ilvl w:val="1"/>
          <w:numId w:val="14"/>
        </w:numPr>
        <w:rPr>
          <w:szCs w:val="20"/>
        </w:rPr>
      </w:pPr>
      <w:r>
        <w:rPr>
          <w:szCs w:val="20"/>
        </w:rPr>
        <w:t>Prijs (excl. en incl. BTW)</w:t>
      </w:r>
    </w:p>
    <w:p w:rsidR="00125FAB" w:rsidP="00C3480E" w:rsidRDefault="00125FAB" w14:paraId="6A8E0E40" w14:textId="77777777">
      <w:pPr>
        <w:pStyle w:val="ListParagraph"/>
        <w:numPr>
          <w:ilvl w:val="1"/>
          <w:numId w:val="15"/>
        </w:numPr>
        <w:autoSpaceDE w:val="0"/>
        <w:autoSpaceDN w:val="0"/>
        <w:ind w:left="567" w:hanging="567"/>
        <w:rPr>
          <w:szCs w:val="20"/>
        </w:rPr>
      </w:pPr>
      <w:r>
        <w:rPr>
          <w:szCs w:val="20"/>
        </w:rPr>
        <w:t>Facturen zonder vermelding van bovengenoemde inkoopordernummer worden door Opdrachtgever niet betaald. </w:t>
      </w:r>
    </w:p>
    <w:p w:rsidR="00125FAB" w:rsidP="00C3480E" w:rsidRDefault="00125FAB" w14:paraId="66C5AA14" w14:textId="77777777">
      <w:pPr>
        <w:pStyle w:val="ListParagraph"/>
        <w:numPr>
          <w:ilvl w:val="1"/>
          <w:numId w:val="15"/>
        </w:numPr>
        <w:autoSpaceDE w:val="0"/>
        <w:autoSpaceDN w:val="0"/>
        <w:ind w:left="567" w:hanging="567"/>
        <w:rPr>
          <w:szCs w:val="20"/>
        </w:rPr>
      </w:pPr>
      <w:r>
        <w:rPr>
          <w:szCs w:val="20"/>
        </w:rPr>
        <w:t xml:space="preserve">De factuur wordt in PDF format naar het emailadres: </w:t>
      </w:r>
      <w:hyperlink w:history="1" r:id="rId18">
        <w:r>
          <w:rPr>
            <w:rStyle w:val="Hyperlink"/>
          </w:rPr>
          <w:t>credadm</w:t>
        </w:r>
        <w:r>
          <w:rPr>
            <w:rStyle w:val="Hyperlink"/>
            <w:szCs w:val="20"/>
          </w:rPr>
          <w:t>@kentalis.nl</w:t>
        </w:r>
      </w:hyperlink>
      <w:r>
        <w:rPr>
          <w:szCs w:val="20"/>
        </w:rPr>
        <w:t xml:space="preserve"> gestuurd. </w:t>
      </w:r>
    </w:p>
    <w:p w:rsidR="00CC2479" w:rsidP="004138CB" w:rsidRDefault="00CC2479" w14:paraId="150345F8" w14:textId="77777777">
      <w:pPr>
        <w:tabs>
          <w:tab w:val="num" w:pos="567"/>
        </w:tabs>
        <w:rPr>
          <w:szCs w:val="20"/>
        </w:rPr>
      </w:pPr>
    </w:p>
    <w:p w:rsidR="00CC2479" w:rsidP="00CC2479" w:rsidRDefault="009457D1" w14:paraId="399FE966" w14:textId="77777777">
      <w:pPr>
        <w:tabs>
          <w:tab w:val="left" w:pos="567"/>
        </w:tabs>
        <w:spacing w:after="240"/>
        <w:rPr>
          <w:b/>
          <w:bCs w:val="0"/>
          <w:szCs w:val="20"/>
        </w:rPr>
      </w:pPr>
      <w:r>
        <w:rPr>
          <w:b/>
          <w:bCs w:val="0"/>
          <w:szCs w:val="20"/>
        </w:rPr>
        <w:t>10</w:t>
      </w:r>
      <w:r w:rsidRPr="00CC2479" w:rsidR="00CC2479">
        <w:rPr>
          <w:b/>
          <w:bCs w:val="0"/>
          <w:szCs w:val="20"/>
        </w:rPr>
        <w:t xml:space="preserve">. </w:t>
      </w:r>
      <w:r w:rsidR="00CC2479">
        <w:rPr>
          <w:b/>
          <w:bCs w:val="0"/>
          <w:szCs w:val="20"/>
        </w:rPr>
        <w:tab/>
      </w:r>
      <w:r w:rsidRPr="00CC2479" w:rsidR="00CC2479">
        <w:rPr>
          <w:b/>
          <w:bCs w:val="0"/>
          <w:szCs w:val="20"/>
        </w:rPr>
        <w:t>Klachtenbehandeling</w:t>
      </w:r>
    </w:p>
    <w:p w:rsidR="006E5E5B" w:rsidP="009457D1" w:rsidRDefault="009457D1" w14:paraId="46C9D1A2" w14:textId="77777777">
      <w:pPr>
        <w:tabs>
          <w:tab w:val="left" w:pos="567"/>
        </w:tabs>
        <w:spacing w:after="240"/>
        <w:ind w:left="566" w:hanging="566"/>
        <w:rPr>
          <w:szCs w:val="20"/>
        </w:rPr>
      </w:pPr>
      <w:r>
        <w:rPr>
          <w:szCs w:val="20"/>
        </w:rPr>
        <w:t>10.1</w:t>
      </w:r>
      <w:r>
        <w:rPr>
          <w:szCs w:val="20"/>
        </w:rPr>
        <w:tab/>
      </w:r>
      <w:r w:rsidRPr="000D2F5A" w:rsidR="006E5E5B">
        <w:rPr>
          <w:szCs w:val="20"/>
        </w:rPr>
        <w:t xml:space="preserve">Klachten </w:t>
      </w:r>
      <w:r w:rsidRPr="000D2F5A" w:rsidR="000D2F5A">
        <w:t>gedurende de looptijd van de onderhavige overeenkomst</w:t>
      </w:r>
      <w:r w:rsidR="000D2F5A">
        <w:rPr>
          <w:color w:val="FF0000"/>
        </w:rPr>
        <w:t xml:space="preserve"> </w:t>
      </w:r>
      <w:r w:rsidRPr="008700C4" w:rsidR="006E5E5B">
        <w:rPr>
          <w:szCs w:val="20"/>
        </w:rPr>
        <w:t xml:space="preserve">worden altijd per </w:t>
      </w:r>
      <w:r w:rsidR="006E5E5B">
        <w:rPr>
          <w:szCs w:val="20"/>
        </w:rPr>
        <w:t>e</w:t>
      </w:r>
      <w:r w:rsidRPr="008700C4" w:rsidR="006E5E5B">
        <w:rPr>
          <w:szCs w:val="20"/>
        </w:rPr>
        <w:t xml:space="preserve">mail aan </w:t>
      </w:r>
      <w:r w:rsidR="006E5E5B">
        <w:rPr>
          <w:szCs w:val="20"/>
        </w:rPr>
        <w:t xml:space="preserve">Partij </w:t>
      </w:r>
      <w:r w:rsidRPr="008700C4" w:rsidR="006E5E5B">
        <w:rPr>
          <w:szCs w:val="20"/>
        </w:rPr>
        <w:t>gemeld en kunnen telefonisch worden toegelicht.</w:t>
      </w:r>
      <w:r w:rsidR="006E5E5B">
        <w:rPr>
          <w:szCs w:val="20"/>
        </w:rPr>
        <w:t xml:space="preserve"> De contactgegevens staan vermeld in Bijlage </w:t>
      </w:r>
      <w:r w:rsidRPr="00384A0D">
        <w:rPr>
          <w:highlight w:val="yellow"/>
        </w:rPr>
        <w:t>&lt;&lt;</w:t>
      </w:r>
      <w:r>
        <w:rPr>
          <w:highlight w:val="yellow"/>
        </w:rPr>
        <w:t>X</w:t>
      </w:r>
      <w:r w:rsidRPr="00384A0D">
        <w:rPr>
          <w:highlight w:val="yellow"/>
        </w:rPr>
        <w:t>&gt;&gt;</w:t>
      </w:r>
      <w:r w:rsidR="006E5E5B">
        <w:rPr>
          <w:szCs w:val="20"/>
        </w:rPr>
        <w:t>: Communicatiematrix.</w:t>
      </w:r>
    </w:p>
    <w:p w:rsidRPr="004A3A0B" w:rsidR="00CC2479" w:rsidP="009457D1" w:rsidRDefault="009457D1" w14:paraId="477C1D0D" w14:textId="77777777">
      <w:pPr>
        <w:tabs>
          <w:tab w:val="left" w:pos="567"/>
        </w:tabs>
        <w:spacing w:after="240"/>
        <w:ind w:left="564" w:hanging="564"/>
        <w:rPr>
          <w:szCs w:val="20"/>
        </w:rPr>
      </w:pPr>
      <w:r>
        <w:rPr>
          <w:szCs w:val="20"/>
        </w:rPr>
        <w:t>10.2</w:t>
      </w:r>
      <w:r>
        <w:rPr>
          <w:szCs w:val="20"/>
        </w:rPr>
        <w:tab/>
      </w:r>
      <w:r w:rsidRPr="008700C4" w:rsidR="00CC2479">
        <w:rPr>
          <w:szCs w:val="20"/>
        </w:rPr>
        <w:t xml:space="preserve">De ontvanger van de klacht geeft de melder per omgaande </w:t>
      </w:r>
      <w:r w:rsidR="00C235BE">
        <w:rPr>
          <w:szCs w:val="20"/>
        </w:rPr>
        <w:t xml:space="preserve">per </w:t>
      </w:r>
      <w:r w:rsidRPr="008700C4" w:rsidR="00CC2479">
        <w:rPr>
          <w:szCs w:val="20"/>
        </w:rPr>
        <w:t>mail een ontvangstbevestiging van de klacht.</w:t>
      </w:r>
      <w:r w:rsidR="00CC2479">
        <w:rPr>
          <w:szCs w:val="20"/>
        </w:rPr>
        <w:t xml:space="preserve"> </w:t>
      </w:r>
      <w:r w:rsidRPr="008700C4" w:rsidR="00CC2479">
        <w:rPr>
          <w:szCs w:val="20"/>
        </w:rPr>
        <w:t xml:space="preserve">De ontvanger van de klacht geeft de melder binnen </w:t>
      </w:r>
      <w:r w:rsidR="00CC2479">
        <w:rPr>
          <w:szCs w:val="20"/>
        </w:rPr>
        <w:t>vijf</w:t>
      </w:r>
      <w:r w:rsidRPr="008700C4" w:rsidR="00CC2479">
        <w:rPr>
          <w:szCs w:val="20"/>
        </w:rPr>
        <w:t xml:space="preserve"> werkdagen per mail uitsluitsel over de oorzaak van de klacht en de door de </w:t>
      </w:r>
      <w:r w:rsidR="00CC2479">
        <w:rPr>
          <w:szCs w:val="20"/>
        </w:rPr>
        <w:t xml:space="preserve">Opdrachtnemer </w:t>
      </w:r>
      <w:r w:rsidRPr="008700C4" w:rsidR="00CC2479">
        <w:rPr>
          <w:szCs w:val="20"/>
        </w:rPr>
        <w:t>genomen en / of nog te nemen maatregelen om de klacht op te lossen en herhaling van soortgelijke klachten te voorkomen.</w:t>
      </w:r>
    </w:p>
    <w:p w:rsidR="00CC2479" w:rsidP="00CC2479" w:rsidRDefault="009457D1" w14:paraId="7F735675" w14:textId="77777777">
      <w:pPr>
        <w:tabs>
          <w:tab w:val="left" w:pos="567"/>
        </w:tabs>
        <w:ind w:left="564" w:hanging="564"/>
      </w:pPr>
      <w:r>
        <w:rPr>
          <w:b/>
          <w:bCs w:val="0"/>
          <w:szCs w:val="20"/>
        </w:rPr>
        <w:t>11</w:t>
      </w:r>
      <w:r w:rsidR="000C483C">
        <w:rPr>
          <w:b/>
          <w:bCs w:val="0"/>
          <w:szCs w:val="20"/>
        </w:rPr>
        <w:t xml:space="preserve">. </w:t>
      </w:r>
      <w:r w:rsidR="00CC2479">
        <w:rPr>
          <w:b/>
          <w:bCs w:val="0"/>
          <w:szCs w:val="20"/>
        </w:rPr>
        <w:tab/>
      </w:r>
      <w:r w:rsidRPr="00CC2479" w:rsidR="0089369C">
        <w:rPr>
          <w:b/>
          <w:bCs w:val="0"/>
        </w:rPr>
        <w:t>Managementinformatie</w:t>
      </w:r>
      <w:bookmarkEnd w:id="8"/>
      <w:r w:rsidRPr="00CC2479" w:rsidR="0089369C">
        <w:br/>
      </w:r>
    </w:p>
    <w:p w:rsidRPr="00CC2479" w:rsidR="0089369C" w:rsidP="00CC2479" w:rsidRDefault="009457D1" w14:paraId="06C8C570" w14:textId="77777777">
      <w:pPr>
        <w:tabs>
          <w:tab w:val="left" w:pos="567"/>
        </w:tabs>
        <w:ind w:left="564" w:hanging="564"/>
      </w:pPr>
      <w:r>
        <w:t>11.1</w:t>
      </w:r>
      <w:r>
        <w:tab/>
      </w:r>
      <w:r w:rsidRPr="00CC2479" w:rsidR="0089369C">
        <w:t xml:space="preserve">De Opdrachtnemer verstrekt </w:t>
      </w:r>
      <w:r w:rsidRPr="00CC2479" w:rsidR="00446712">
        <w:t xml:space="preserve">aan </w:t>
      </w:r>
      <w:r w:rsidRPr="00CC2479" w:rsidR="0089369C">
        <w:t xml:space="preserve">Opdrachtgever </w:t>
      </w:r>
      <w:r w:rsidRPr="00CB2FDD" w:rsidR="00CB2FDD">
        <w:rPr>
          <w:highlight w:val="yellow"/>
        </w:rPr>
        <w:t>&lt;&lt;</w:t>
      </w:r>
      <w:r w:rsidRPr="00CB2FDD" w:rsidR="0089369C">
        <w:rPr>
          <w:highlight w:val="yellow"/>
        </w:rPr>
        <w:t xml:space="preserve">op verzoek </w:t>
      </w:r>
      <w:r w:rsidRPr="00CB2FDD" w:rsidR="000504D0">
        <w:rPr>
          <w:highlight w:val="yellow"/>
        </w:rPr>
        <w:t xml:space="preserve">/per kwartaal (conform </w:t>
      </w:r>
      <w:r w:rsidRPr="00CB2FDD" w:rsidR="00817DFB">
        <w:rPr>
          <w:highlight w:val="yellow"/>
        </w:rPr>
        <w:t xml:space="preserve">Bijlage </w:t>
      </w:r>
      <w:r w:rsidRPr="00384A0D">
        <w:rPr>
          <w:highlight w:val="yellow"/>
        </w:rPr>
        <w:t>&lt;&lt;</w:t>
      </w:r>
      <w:r>
        <w:rPr>
          <w:highlight w:val="yellow"/>
        </w:rPr>
        <w:t>X</w:t>
      </w:r>
      <w:r w:rsidRPr="00384A0D">
        <w:rPr>
          <w:highlight w:val="yellow"/>
        </w:rPr>
        <w:t>&gt;&gt;</w:t>
      </w:r>
      <w:r w:rsidRPr="00CB2FDD" w:rsidR="00817DFB">
        <w:rPr>
          <w:highlight w:val="yellow"/>
        </w:rPr>
        <w:t>: C</w:t>
      </w:r>
      <w:r w:rsidRPr="00CB2FDD" w:rsidR="000504D0">
        <w:rPr>
          <w:highlight w:val="yellow"/>
        </w:rPr>
        <w:t>o</w:t>
      </w:r>
      <w:r w:rsidRPr="00CB2FDD" w:rsidR="00CC2479">
        <w:rPr>
          <w:highlight w:val="yellow"/>
        </w:rPr>
        <w:t>mmunicatiematrix</w:t>
      </w:r>
      <w:r w:rsidRPr="00CB2FDD" w:rsidR="000504D0">
        <w:rPr>
          <w:highlight w:val="yellow"/>
        </w:rPr>
        <w:t>)</w:t>
      </w:r>
      <w:r w:rsidRPr="00CB2FDD" w:rsidR="00CB2FDD">
        <w:rPr>
          <w:highlight w:val="yellow"/>
        </w:rPr>
        <w:t>&gt;&gt;</w:t>
      </w:r>
      <w:r w:rsidRPr="00CC2479" w:rsidR="000504D0">
        <w:t xml:space="preserve"> </w:t>
      </w:r>
      <w:r w:rsidRPr="00CC2479" w:rsidR="0089369C">
        <w:t>van de Opdrachtgever, binnen 5 werkdagen, digitale managementinformatie over de door de Opdrachtgever aangegeven periode en onderwerpen</w:t>
      </w:r>
      <w:r w:rsidRPr="00CC2479" w:rsidR="000C483C">
        <w:t>,</w:t>
      </w:r>
      <w:r w:rsidRPr="00CC2479" w:rsidR="0089369C">
        <w:t xml:space="preserve"> zoals afname per product, afname per kostenplaats en aantal backorders.</w:t>
      </w:r>
    </w:p>
    <w:bookmarkEnd w:id="9"/>
    <w:p w:rsidR="000D660C" w:rsidP="000D660C" w:rsidRDefault="000D660C" w14:paraId="5F4B01C6" w14:textId="77777777">
      <w:pPr>
        <w:pStyle w:val="ListParagraph"/>
        <w:keepNext/>
        <w:widowControl w:val="0"/>
        <w:spacing w:after="120" w:line="276" w:lineRule="auto"/>
        <w:ind w:left="0"/>
        <w:contextualSpacing/>
        <w:jc w:val="both"/>
        <w:rPr>
          <w:b/>
          <w:szCs w:val="18"/>
        </w:rPr>
      </w:pPr>
    </w:p>
    <w:p w:rsidRPr="00382077" w:rsidR="000D660C" w:rsidP="009457D1" w:rsidRDefault="009457D1" w14:paraId="5B8FE996" w14:textId="77777777">
      <w:pPr>
        <w:pStyle w:val="ListParagraph"/>
        <w:keepNext/>
        <w:widowControl w:val="0"/>
        <w:tabs>
          <w:tab w:val="left" w:pos="567"/>
        </w:tabs>
        <w:spacing w:after="120" w:line="276" w:lineRule="auto"/>
        <w:ind w:left="0"/>
        <w:contextualSpacing/>
        <w:jc w:val="both"/>
        <w:rPr>
          <w:szCs w:val="18"/>
          <w:lang w:val="nl"/>
        </w:rPr>
      </w:pPr>
      <w:r>
        <w:rPr>
          <w:b/>
          <w:szCs w:val="18"/>
        </w:rPr>
        <w:t>12</w:t>
      </w:r>
      <w:r w:rsidR="000D660C">
        <w:rPr>
          <w:b/>
          <w:szCs w:val="18"/>
        </w:rPr>
        <w:t>.</w:t>
      </w:r>
      <w:r w:rsidR="000D660C">
        <w:rPr>
          <w:b/>
          <w:szCs w:val="18"/>
        </w:rPr>
        <w:tab/>
      </w:r>
      <w:r w:rsidRPr="00382077" w:rsidR="000D660C">
        <w:rPr>
          <w:b/>
          <w:szCs w:val="18"/>
        </w:rPr>
        <w:t>Slotbepaling</w:t>
      </w:r>
      <w:r w:rsidR="00DC771C">
        <w:rPr>
          <w:b/>
          <w:szCs w:val="18"/>
        </w:rPr>
        <w:br/>
      </w:r>
    </w:p>
    <w:p w:rsidRPr="00382077" w:rsidR="000D660C" w:rsidP="007F299B" w:rsidRDefault="000D660C" w14:paraId="3B010578" w14:textId="77777777">
      <w:pPr>
        <w:pStyle w:val="ListParagraph"/>
        <w:widowControl w:val="0"/>
        <w:numPr>
          <w:ilvl w:val="1"/>
          <w:numId w:val="11"/>
        </w:numPr>
        <w:tabs>
          <w:tab w:val="left" w:pos="-1440"/>
          <w:tab w:val="left" w:pos="-720"/>
          <w:tab w:val="left" w:pos="0"/>
        </w:tabs>
        <w:spacing w:line="276" w:lineRule="auto"/>
        <w:ind w:left="567" w:hanging="567"/>
        <w:rPr>
          <w:szCs w:val="18"/>
        </w:rPr>
      </w:pPr>
      <w:r w:rsidRPr="00382077">
        <w:rPr>
          <w:szCs w:val="18"/>
        </w:rPr>
        <w:t>Afwijkingen van deze Overeenkomst zijn slechts bindend voor zover zij uitdrukkelijk tussen Partijen schriftelijk zijn overeengekomen.</w:t>
      </w:r>
    </w:p>
    <w:p w:rsidR="009457D1" w:rsidP="007F299B" w:rsidRDefault="000D660C" w14:paraId="313BAE9A" w14:textId="77777777">
      <w:pPr>
        <w:pStyle w:val="ListParagraph"/>
        <w:widowControl w:val="0"/>
        <w:numPr>
          <w:ilvl w:val="1"/>
          <w:numId w:val="11"/>
        </w:numPr>
        <w:tabs>
          <w:tab w:val="left" w:pos="-1440"/>
          <w:tab w:val="left" w:pos="-720"/>
          <w:tab w:val="left" w:pos="0"/>
          <w:tab w:val="left" w:pos="567"/>
        </w:tabs>
        <w:spacing w:line="276" w:lineRule="auto"/>
        <w:rPr>
          <w:szCs w:val="18"/>
        </w:rPr>
      </w:pPr>
      <w:r w:rsidRPr="00382077">
        <w:rPr>
          <w:szCs w:val="18"/>
        </w:rPr>
        <w:t>Door ondertekening van deze Overeenkomst vervallen alle eventueel eerder door Partijen</w:t>
      </w:r>
    </w:p>
    <w:p w:rsidRPr="00382077" w:rsidR="000D660C" w:rsidP="009457D1" w:rsidRDefault="009457D1" w14:paraId="59A613E6" w14:textId="77777777">
      <w:pPr>
        <w:pStyle w:val="ListParagraph"/>
        <w:widowControl w:val="0"/>
        <w:tabs>
          <w:tab w:val="left" w:pos="-1440"/>
          <w:tab w:val="left" w:pos="-720"/>
          <w:tab w:val="left" w:pos="0"/>
          <w:tab w:val="left" w:pos="567"/>
        </w:tabs>
        <w:spacing w:line="276" w:lineRule="auto"/>
        <w:ind w:left="386"/>
        <w:rPr>
          <w:szCs w:val="18"/>
        </w:rPr>
      </w:pPr>
      <w:r>
        <w:rPr>
          <w:szCs w:val="18"/>
        </w:rPr>
        <w:tab/>
      </w:r>
      <w:r w:rsidRPr="082FFAB9" w:rsidR="000D660C">
        <w:t xml:space="preserve">gemaakte mondelinge en schriftelijke afspraken omtrent de hierbij overeengekomen </w:t>
      </w:r>
      <w:r w:rsidRPr="082FFAB9">
        <w:t>o</w:t>
      </w:r>
      <w:r w:rsidRPr="082FFAB9" w:rsidR="000D660C">
        <w:t>pdracht.</w:t>
      </w:r>
    </w:p>
    <w:p w:rsidR="082FFAB9" w:rsidP="082FFAB9" w:rsidRDefault="082FFAB9" w14:paraId="749A911F" w14:textId="24C6AC68">
      <w:pPr>
        <w:pStyle w:val="ListParagraph"/>
        <w:widowControl w:val="0"/>
        <w:tabs>
          <w:tab w:val="left" w:pos="567"/>
        </w:tabs>
        <w:spacing w:line="276" w:lineRule="auto"/>
        <w:ind w:left="386"/>
      </w:pPr>
    </w:p>
    <w:p w:rsidR="082FFAB9" w:rsidP="082FFAB9" w:rsidRDefault="082FFAB9" w14:paraId="72E59C98" w14:textId="2EAA6B8C">
      <w:pPr>
        <w:tabs>
          <w:tab w:val="num" w:pos="567"/>
        </w:tabs>
        <w:rPr>
          <w:rFonts w:eastAsia="Arial"/>
          <w:b/>
          <w:color w:val="000000" w:themeColor="text1"/>
          <w:szCs w:val="20"/>
        </w:rPr>
      </w:pPr>
    </w:p>
    <w:p w:rsidR="082FFAB9" w:rsidP="082FFAB9" w:rsidRDefault="082FFAB9" w14:paraId="721DBA66" w14:textId="6AC0B999">
      <w:pPr>
        <w:tabs>
          <w:tab w:val="num" w:pos="567"/>
        </w:tabs>
        <w:rPr>
          <w:rFonts w:eastAsia="Arial"/>
          <w:b/>
          <w:color w:val="000000" w:themeColor="text1"/>
          <w:szCs w:val="20"/>
        </w:rPr>
      </w:pPr>
    </w:p>
    <w:p w:rsidR="004138CB" w:rsidP="00CC3D47" w:rsidRDefault="004138CB" w14:paraId="6620F032" w14:textId="77777777">
      <w:pPr>
        <w:tabs>
          <w:tab w:val="num" w:pos="567"/>
        </w:tabs>
        <w:rPr>
          <w:szCs w:val="20"/>
        </w:rPr>
      </w:pPr>
    </w:p>
    <w:p w:rsidR="004138CB" w:rsidP="00CC3D47" w:rsidRDefault="004138CB" w14:paraId="18AB90B3" w14:textId="77777777">
      <w:pPr>
        <w:tabs>
          <w:tab w:val="num" w:pos="567"/>
        </w:tabs>
        <w:rPr>
          <w:szCs w:val="20"/>
        </w:rPr>
      </w:pPr>
    </w:p>
    <w:p w:rsidR="00177FAE" w:rsidP="00CC3D47" w:rsidRDefault="00177FAE" w14:paraId="08DAD109" w14:textId="77777777">
      <w:pPr>
        <w:tabs>
          <w:tab w:val="num" w:pos="567"/>
        </w:tabs>
        <w:rPr>
          <w:szCs w:val="20"/>
        </w:rPr>
      </w:pPr>
      <w:r w:rsidRPr="004A3A0B">
        <w:rPr>
          <w:szCs w:val="20"/>
        </w:rPr>
        <w:t>Aldus in tweevoud opgemaakt en ondertekend door elk der partijen,</w:t>
      </w:r>
    </w:p>
    <w:p w:rsidRPr="004A3A0B" w:rsidR="00BE7E2E" w:rsidP="00CC3D47" w:rsidRDefault="00BE7E2E" w14:paraId="4D920DFA" w14:textId="77777777">
      <w:pPr>
        <w:tabs>
          <w:tab w:val="num" w:pos="567"/>
        </w:tabs>
        <w:rPr>
          <w:szCs w:val="20"/>
        </w:rPr>
      </w:pPr>
    </w:p>
    <w:p w:rsidRPr="004A3A0B" w:rsidR="007C6779" w:rsidP="00CC3D47" w:rsidRDefault="007C6779" w14:paraId="772F0323" w14:textId="77777777">
      <w:pPr>
        <w:tabs>
          <w:tab w:val="num" w:pos="567"/>
        </w:tabs>
        <w:rPr>
          <w:szCs w:val="20"/>
        </w:rPr>
      </w:pPr>
    </w:p>
    <w:p w:rsidR="00177FAE" w:rsidP="00CC3D47" w:rsidRDefault="00CD2682" w14:paraId="61985551" w14:textId="77777777">
      <w:pPr>
        <w:tabs>
          <w:tab w:val="num" w:pos="567"/>
        </w:tabs>
      </w:pPr>
      <w:r>
        <w:t xml:space="preserve">te </w:t>
      </w:r>
      <w:r w:rsidR="00B3566D">
        <w:t>Sint</w:t>
      </w:r>
      <w:r w:rsidR="00323C38">
        <w:t>-</w:t>
      </w:r>
      <w:r w:rsidR="00B3566D">
        <w:t>Michielsgestel</w:t>
      </w:r>
      <w:r>
        <w:t xml:space="preserve">,  d.d. </w:t>
      </w:r>
      <w:r w:rsidRPr="00B752DD" w:rsidR="00B752DD">
        <w:rPr>
          <w:highlight w:val="yellow"/>
        </w:rPr>
        <w:t>&lt;&lt;</w:t>
      </w:r>
      <w:r w:rsidRPr="00B752DD">
        <w:rPr>
          <w:highlight w:val="yellow"/>
        </w:rPr>
        <w:t>___________</w:t>
      </w:r>
      <w:r w:rsidRPr="00B752DD" w:rsidR="00B752DD">
        <w:rPr>
          <w:highlight w:val="yellow"/>
        </w:rPr>
        <w:t>&gt;&gt;</w:t>
      </w:r>
    </w:p>
    <w:p w:rsidR="00177FAE" w:rsidP="00CC3D47" w:rsidRDefault="00177FAE" w14:paraId="2C0DEB27" w14:textId="77777777">
      <w:pPr>
        <w:tabs>
          <w:tab w:val="num" w:pos="567"/>
        </w:tabs>
      </w:pPr>
    </w:p>
    <w:p w:rsidR="00177FAE" w:rsidP="00CC3D47" w:rsidRDefault="00177FAE" w14:paraId="2D031222" w14:textId="77777777">
      <w:pPr>
        <w:tabs>
          <w:tab w:val="num" w:pos="567"/>
        </w:tabs>
      </w:pPr>
    </w:p>
    <w:p w:rsidR="004138CB" w:rsidP="004138CB" w:rsidRDefault="004138CB" w14:paraId="69DB6975" w14:textId="77777777">
      <w:pPr>
        <w:tabs>
          <w:tab w:val="num" w:pos="567"/>
        </w:tabs>
      </w:pPr>
    </w:p>
    <w:p w:rsidRPr="00762B19" w:rsidR="004138CB" w:rsidP="004138CB" w:rsidRDefault="004138CB" w14:paraId="216995CE" w14:textId="71DA1B64">
      <w:pPr>
        <w:pStyle w:val="Header"/>
        <w:tabs>
          <w:tab w:val="clear" w:pos="4536"/>
          <w:tab w:val="clear" w:pos="9072"/>
          <w:tab w:val="num" w:pos="567"/>
        </w:tabs>
        <w:rPr>
          <w:bCs w:val="0"/>
          <w:highlight w:val="yellow"/>
        </w:rPr>
      </w:pPr>
      <w:r>
        <w:t>Namens</w:t>
      </w:r>
      <w:r w:rsidR="00FF40EF">
        <w:rPr>
          <w:b/>
        </w:rPr>
        <w:tab/>
      </w:r>
      <w:r w:rsidR="00FF40EF">
        <w:rPr>
          <w:b/>
        </w:rPr>
        <w:tab/>
      </w:r>
      <w:r w:rsidR="00FF40EF">
        <w:rPr>
          <w:b/>
        </w:rPr>
        <w:tab/>
      </w:r>
      <w:r w:rsidRPr="00762B19">
        <w:rPr>
          <w:b/>
        </w:rPr>
        <w:tab/>
      </w:r>
      <w:r w:rsidRPr="00762B19">
        <w:rPr>
          <w:b/>
        </w:rPr>
        <w:tab/>
      </w:r>
      <w:r w:rsidRPr="00762B19">
        <w:rPr>
          <w:b/>
        </w:rPr>
        <w:tab/>
      </w:r>
      <w:r>
        <w:rPr>
          <w:bCs w:val="0"/>
          <w:highlight w:val="yellow"/>
        </w:rPr>
        <w:t>Namens &lt;&lt;NAAM&gt;&gt;</w:t>
      </w:r>
    </w:p>
    <w:p w:rsidR="004138CB" w:rsidP="004138CB" w:rsidRDefault="004138CB" w14:paraId="6AA4D3AE" w14:textId="77777777">
      <w:pPr>
        <w:pStyle w:val="Header"/>
        <w:tabs>
          <w:tab w:val="clear" w:pos="4536"/>
          <w:tab w:val="clear" w:pos="9072"/>
          <w:tab w:val="num" w:pos="567"/>
        </w:tabs>
        <w:rPr>
          <w:b/>
          <w:highlight w:val="yellow"/>
        </w:rPr>
      </w:pPr>
      <w:r w:rsidRPr="003C2495">
        <w:rPr>
          <w:b/>
          <w:highlight w:val="yellow"/>
        </w:rPr>
        <w:t>Stichting Koninklijke Kentalis/</w:t>
      </w:r>
      <w:r w:rsidRPr="00762B19">
        <w:rPr>
          <w:b/>
        </w:rPr>
        <w:tab/>
      </w:r>
      <w:r w:rsidRPr="00762B19">
        <w:rPr>
          <w:b/>
        </w:rPr>
        <w:tab/>
      </w:r>
      <w:r w:rsidRPr="00762B19">
        <w:rPr>
          <w:b/>
        </w:rPr>
        <w:tab/>
      </w:r>
      <w:r w:rsidRPr="00CA14D1">
        <w:rPr>
          <w:highlight w:val="yellow"/>
        </w:rPr>
        <w:t>OPDRACHTNEMER&gt;&gt;</w:t>
      </w:r>
    </w:p>
    <w:p w:rsidR="004138CB" w:rsidP="004138CB" w:rsidRDefault="004138CB" w14:paraId="50599DDD" w14:textId="77777777">
      <w:pPr>
        <w:pStyle w:val="Header"/>
        <w:tabs>
          <w:tab w:val="clear" w:pos="4536"/>
          <w:tab w:val="clear" w:pos="9072"/>
          <w:tab w:val="num" w:pos="567"/>
        </w:tabs>
        <w:rPr>
          <w:b/>
          <w:highlight w:val="yellow"/>
        </w:rPr>
      </w:pPr>
      <w:r w:rsidRPr="003C2495">
        <w:rPr>
          <w:b/>
          <w:highlight w:val="yellow"/>
        </w:rPr>
        <w:t>Stichting Kentalis Zorg/</w:t>
      </w:r>
    </w:p>
    <w:p w:rsidR="005A0870" w:rsidP="004138CB" w:rsidRDefault="004138CB" w14:paraId="030C440F" w14:textId="2C64D68D">
      <w:pPr>
        <w:pStyle w:val="Header"/>
        <w:tabs>
          <w:tab w:val="clear" w:pos="4536"/>
          <w:tab w:val="clear" w:pos="9072"/>
          <w:tab w:val="num" w:pos="567"/>
        </w:tabs>
        <w:rPr>
          <w:b/>
        </w:rPr>
      </w:pPr>
      <w:r w:rsidRPr="003C2495">
        <w:rPr>
          <w:b/>
          <w:highlight w:val="yellow"/>
        </w:rPr>
        <w:t>Stichting Kentalis Onderwijs</w:t>
      </w:r>
    </w:p>
    <w:p w:rsidR="005A0870" w:rsidP="004138CB" w:rsidRDefault="005A0870" w14:paraId="6AB645D5" w14:textId="7CBFE725">
      <w:pPr>
        <w:pStyle w:val="Header"/>
        <w:tabs>
          <w:tab w:val="clear" w:pos="4536"/>
          <w:tab w:val="clear" w:pos="9072"/>
          <w:tab w:val="num" w:pos="567"/>
        </w:tabs>
        <w:rPr>
          <w:b/>
        </w:rPr>
      </w:pPr>
      <w:r w:rsidRPr="005A0870">
        <w:rPr>
          <w:b/>
          <w:highlight w:val="yellow"/>
        </w:rPr>
        <w:t>Kentalis Arbeid B.V.</w:t>
      </w:r>
    </w:p>
    <w:p w:rsidRPr="00CA14D1" w:rsidR="004138CB" w:rsidP="004138CB" w:rsidRDefault="005A0870" w14:paraId="190A1775" w14:textId="19CA8CB8">
      <w:pPr>
        <w:pStyle w:val="Header"/>
        <w:tabs>
          <w:tab w:val="clear" w:pos="4536"/>
          <w:tab w:val="clear" w:pos="9072"/>
          <w:tab w:val="num" w:pos="567"/>
        </w:tabs>
        <w:rPr>
          <w:highlight w:val="yellow"/>
        </w:rPr>
      </w:pPr>
      <w:r>
        <w:rPr>
          <w:b/>
          <w:bCs w:val="0"/>
          <w:szCs w:val="20"/>
          <w:highlight w:val="yellow"/>
        </w:rPr>
        <w:t>Stichting Kentalis International Foundation</w:t>
      </w:r>
      <w:r>
        <w:rPr>
          <w:b/>
          <w:bCs w:val="0"/>
          <w:szCs w:val="20"/>
        </w:rPr>
        <w:t>&gt;&gt;</w:t>
      </w:r>
      <w:r w:rsidRPr="00762B19" w:rsidR="004138CB">
        <w:rPr>
          <w:b/>
        </w:rPr>
        <w:tab/>
      </w:r>
      <w:r w:rsidRPr="00762B19" w:rsidR="004138CB">
        <w:rPr>
          <w:b/>
        </w:rPr>
        <w:tab/>
      </w:r>
      <w:r w:rsidRPr="00762B19" w:rsidR="004138CB">
        <w:rPr>
          <w:b/>
        </w:rPr>
        <w:tab/>
      </w:r>
      <w:r w:rsidRPr="00762B19" w:rsidR="004138CB">
        <w:rPr>
          <w:b/>
        </w:rPr>
        <w:tab/>
      </w:r>
      <w:r w:rsidRPr="00762B19" w:rsidR="004138CB">
        <w:t xml:space="preserve"> </w:t>
      </w:r>
    </w:p>
    <w:p w:rsidRPr="00CA14D1" w:rsidR="004138CB" w:rsidP="004138CB" w:rsidRDefault="004138CB" w14:paraId="333293C2" w14:textId="77777777">
      <w:pPr>
        <w:pStyle w:val="Header"/>
        <w:tabs>
          <w:tab w:val="clear" w:pos="4536"/>
          <w:tab w:val="clear" w:pos="9072"/>
          <w:tab w:val="num" w:pos="567"/>
        </w:tabs>
        <w:rPr>
          <w:highlight w:val="yellow"/>
        </w:rPr>
      </w:pPr>
      <w:r>
        <w:rPr>
          <w:highlight w:val="yellow"/>
        </w:rPr>
        <w:tab/>
      </w:r>
      <w:r>
        <w:rPr>
          <w:highlight w:val="yellow"/>
        </w:rPr>
        <w:tab/>
      </w:r>
      <w:r>
        <w:rPr>
          <w:highlight w:val="yellow"/>
        </w:rPr>
        <w:tab/>
      </w:r>
      <w:r w:rsidRPr="00CA14D1">
        <w:rPr>
          <w:highlight w:val="yellow"/>
        </w:rPr>
        <w:tab/>
      </w:r>
      <w:r w:rsidRPr="00CA14D1">
        <w:rPr>
          <w:highlight w:val="yellow"/>
        </w:rPr>
        <w:tab/>
      </w:r>
      <w:r w:rsidRPr="00762B19">
        <w:tab/>
      </w:r>
      <w:r w:rsidRPr="00762B19">
        <w:tab/>
      </w:r>
      <w:r w:rsidRPr="00762B19">
        <w:tab/>
      </w:r>
      <w:r w:rsidRPr="00762B19">
        <w:tab/>
      </w:r>
    </w:p>
    <w:p w:rsidR="004138CB" w:rsidP="004138CB" w:rsidRDefault="004138CB" w14:paraId="365B526B" w14:textId="77777777">
      <w:pPr>
        <w:pStyle w:val="Header"/>
        <w:tabs>
          <w:tab w:val="clear" w:pos="4536"/>
          <w:tab w:val="clear" w:pos="9072"/>
          <w:tab w:val="num" w:pos="567"/>
        </w:tabs>
      </w:pPr>
      <w:r>
        <w:tab/>
      </w:r>
      <w:r>
        <w:tab/>
      </w:r>
      <w:r>
        <w:tab/>
      </w:r>
      <w:r>
        <w:t xml:space="preserve"> </w:t>
      </w:r>
    </w:p>
    <w:p w:rsidR="004138CB" w:rsidP="004138CB" w:rsidRDefault="004138CB" w14:paraId="68759DA6" w14:textId="77777777"/>
    <w:p w:rsidR="004138CB" w:rsidP="004138CB" w:rsidRDefault="004138CB" w14:paraId="032DCDCA" w14:textId="77777777"/>
    <w:p w:rsidR="004138CB" w:rsidP="004138CB" w:rsidRDefault="004138CB" w14:paraId="0F3C61C1" w14:textId="77777777"/>
    <w:p w:rsidRPr="00CA14D1" w:rsidR="004138CB" w:rsidP="004138CB" w:rsidRDefault="004138CB" w14:paraId="1A7ED267" w14:textId="77777777">
      <w:pPr>
        <w:rPr>
          <w:highlight w:val="yellow"/>
        </w:rPr>
      </w:pPr>
      <w:r w:rsidRPr="00CA14D1">
        <w:rPr>
          <w:highlight w:val="yellow"/>
        </w:rPr>
        <w:t>&lt;&lt;NAAM ONDERTEKENAAR&gt;&gt;</w:t>
      </w:r>
      <w:r w:rsidRPr="00CA14D1">
        <w:rPr>
          <w:highlight w:val="yellow"/>
        </w:rPr>
        <w:tab/>
      </w:r>
      <w:r w:rsidRPr="00CA14D1">
        <w:rPr>
          <w:highlight w:val="yellow"/>
        </w:rPr>
        <w:tab/>
      </w:r>
      <w:r w:rsidRPr="00CA14D1">
        <w:rPr>
          <w:highlight w:val="yellow"/>
        </w:rPr>
        <w:tab/>
      </w:r>
      <w:bookmarkStart w:name="_Hlk45556538" w:id="10"/>
      <w:r w:rsidRPr="00CA14D1">
        <w:rPr>
          <w:highlight w:val="yellow"/>
        </w:rPr>
        <w:t>&lt;&lt;NAAM ONDERTEKENAAR&gt;&gt;</w:t>
      </w:r>
      <w:bookmarkEnd w:id="10"/>
    </w:p>
    <w:p w:rsidR="004138CB" w:rsidP="004138CB" w:rsidRDefault="004138CB" w14:paraId="0E5A871F" w14:textId="77777777">
      <w:r w:rsidRPr="00CA14D1">
        <w:rPr>
          <w:highlight w:val="yellow"/>
        </w:rPr>
        <w:t>&lt;&lt;FUNCTIE ONDERTEKENAAR&gt;&gt;</w:t>
      </w:r>
      <w:r w:rsidRPr="00CA14D1">
        <w:rPr>
          <w:highlight w:val="yellow"/>
        </w:rPr>
        <w:tab/>
      </w:r>
      <w:r w:rsidRPr="00CA14D1">
        <w:rPr>
          <w:highlight w:val="yellow"/>
        </w:rPr>
        <w:tab/>
      </w:r>
      <w:r w:rsidRPr="00CA14D1">
        <w:rPr>
          <w:highlight w:val="yellow"/>
        </w:rPr>
        <w:tab/>
      </w:r>
      <w:bookmarkStart w:name="_Hlk45556555" w:id="11"/>
      <w:r w:rsidRPr="00CA14D1">
        <w:rPr>
          <w:highlight w:val="yellow"/>
        </w:rPr>
        <w:t>&lt;&lt;FUNCTIE ONDERTEKENAAR&gt;&gt;</w:t>
      </w:r>
      <w:bookmarkEnd w:id="11"/>
    </w:p>
    <w:p w:rsidR="004138CB" w:rsidP="004138CB" w:rsidRDefault="004138CB" w14:paraId="41FE7199" w14:textId="77777777"/>
    <w:p w:rsidR="004138CB" w:rsidP="004138CB" w:rsidRDefault="004138CB" w14:paraId="5958E368" w14:textId="77777777"/>
    <w:p w:rsidR="004138CB" w:rsidP="004138CB" w:rsidRDefault="004138CB" w14:paraId="4218EB0B" w14:textId="77777777"/>
    <w:p w:rsidR="004138CB" w:rsidP="004138CB" w:rsidRDefault="004138CB" w14:paraId="50FDCBCD" w14:textId="77777777"/>
    <w:p w:rsidR="004138CB" w:rsidP="004138CB" w:rsidRDefault="004138CB" w14:paraId="33806A44" w14:textId="77777777"/>
    <w:p w:rsidR="004138CB" w:rsidP="004138CB" w:rsidRDefault="004138CB" w14:paraId="607970AB" w14:textId="77777777"/>
    <w:p w:rsidR="004138CB" w:rsidP="004138CB" w:rsidRDefault="004138CB" w14:paraId="2DE43247" w14:textId="77777777">
      <w:r>
        <w:t>Freek Bots</w:t>
      </w:r>
      <w:r>
        <w:br/>
      </w:r>
      <w:r>
        <w:t xml:space="preserve">Manager Inkoop </w:t>
      </w:r>
    </w:p>
    <w:p w:rsidRPr="00F347F7" w:rsidR="00D20431" w:rsidP="009A4D31" w:rsidRDefault="00970F50" w14:paraId="2669A5B0" w14:textId="77777777">
      <w:pPr>
        <w:rPr>
          <w:iCs/>
          <w:szCs w:val="20"/>
        </w:rPr>
      </w:pPr>
      <w:r w:rsidRPr="00B752DD">
        <w:rPr>
          <w:highlight w:val="yellow"/>
        </w:rPr>
        <w:br w:type="page"/>
      </w:r>
      <w:bookmarkStart w:name="_Hlk58834651" w:id="12"/>
      <w:r w:rsidRPr="00CC2479" w:rsidR="00D20431">
        <w:rPr>
          <w:b/>
          <w:bCs w:val="0"/>
          <w:sz w:val="28"/>
        </w:rPr>
        <w:t xml:space="preserve">Bijlage </w:t>
      </w:r>
      <w:r w:rsidRPr="00D20431" w:rsidR="00D20431">
        <w:rPr>
          <w:b/>
          <w:bCs w:val="0"/>
          <w:sz w:val="28"/>
          <w:highlight w:val="yellow"/>
        </w:rPr>
        <w:t>&lt;&lt;X&gt;&gt;</w:t>
      </w:r>
      <w:r w:rsidRPr="00CC2479" w:rsidR="00D20431">
        <w:rPr>
          <w:b/>
          <w:bCs w:val="0"/>
          <w:sz w:val="28"/>
        </w:rPr>
        <w:t xml:space="preserve">: </w:t>
      </w:r>
      <w:r w:rsidRPr="009A4D31" w:rsidR="009A4D31">
        <w:rPr>
          <w:b/>
          <w:bCs w:val="0"/>
          <w:sz w:val="28"/>
        </w:rPr>
        <w:t xml:space="preserve">Algemene Inkoopvoorwaarden </w:t>
      </w:r>
      <w:r w:rsidR="008B4E5C">
        <w:rPr>
          <w:b/>
          <w:bCs w:val="0"/>
          <w:sz w:val="28"/>
        </w:rPr>
        <w:t>Gezondheidszorg (AIVG) 2022</w:t>
      </w:r>
    </w:p>
    <w:p w:rsidR="00D20431" w:rsidP="00D20431" w:rsidRDefault="00D20431" w14:paraId="3E0606E3" w14:textId="77777777">
      <w:pPr>
        <w:spacing w:after="120"/>
        <w:rPr>
          <w:sz w:val="22"/>
          <w:szCs w:val="22"/>
          <w:highlight w:val="yellow"/>
        </w:rPr>
      </w:pPr>
    </w:p>
    <w:p w:rsidR="00D20431" w:rsidP="00D20431" w:rsidRDefault="00D20431" w14:paraId="084303EA" w14:textId="77777777">
      <w:pPr>
        <w:spacing w:after="120"/>
        <w:rPr>
          <w:sz w:val="22"/>
          <w:szCs w:val="22"/>
          <w:highlight w:val="yellow"/>
        </w:rPr>
      </w:pPr>
    </w:p>
    <w:p w:rsidR="00D20431" w:rsidP="00D20431" w:rsidRDefault="00D20431" w14:paraId="0DF9EC7F" w14:textId="77777777">
      <w:pPr>
        <w:spacing w:after="120"/>
        <w:rPr>
          <w:sz w:val="22"/>
          <w:szCs w:val="22"/>
          <w:highlight w:val="yellow"/>
        </w:rPr>
      </w:pPr>
    </w:p>
    <w:bookmarkEnd w:id="12"/>
    <w:p w:rsidR="00D20431" w:rsidP="00D20431" w:rsidRDefault="00D20431" w14:paraId="47F2785D" w14:textId="77777777">
      <w:pPr>
        <w:pStyle w:val="ListParagraph"/>
        <w:widowControl w:val="0"/>
        <w:spacing w:after="120" w:line="276" w:lineRule="auto"/>
        <w:ind w:left="0"/>
        <w:contextualSpacing/>
        <w:rPr>
          <w:szCs w:val="18"/>
        </w:rPr>
      </w:pPr>
      <w:r>
        <w:rPr>
          <w:b/>
          <w:bCs w:val="0"/>
          <w:sz w:val="28"/>
        </w:rPr>
        <w:br w:type="page"/>
      </w:r>
      <w:bookmarkStart w:name="_Hlk58834664" w:id="13"/>
      <w:r w:rsidRPr="00CC2479" w:rsidR="00E95D35">
        <w:rPr>
          <w:b/>
          <w:bCs w:val="0"/>
          <w:sz w:val="28"/>
        </w:rPr>
        <w:t xml:space="preserve">Bijlage </w:t>
      </w:r>
      <w:r w:rsidRPr="00D20431">
        <w:rPr>
          <w:b/>
          <w:bCs w:val="0"/>
          <w:sz w:val="28"/>
          <w:highlight w:val="yellow"/>
        </w:rPr>
        <w:t>&lt;&lt;X&gt;&gt;</w:t>
      </w:r>
      <w:r w:rsidRPr="00CC2479" w:rsidR="00CC2479">
        <w:rPr>
          <w:b/>
          <w:bCs w:val="0"/>
          <w:sz w:val="28"/>
        </w:rPr>
        <w:t>:</w:t>
      </w:r>
      <w:r w:rsidRPr="00CC2479" w:rsidR="00E95D35">
        <w:rPr>
          <w:b/>
          <w:bCs w:val="0"/>
          <w:sz w:val="28"/>
        </w:rPr>
        <w:t xml:space="preserve"> </w:t>
      </w:r>
      <w:r w:rsidRPr="00D20431">
        <w:rPr>
          <w:b/>
          <w:bCs w:val="0"/>
          <w:sz w:val="28"/>
        </w:rPr>
        <w:t>Aanbestedingsstukken</w:t>
      </w:r>
      <w:r>
        <w:rPr>
          <w:szCs w:val="18"/>
        </w:rPr>
        <w:t xml:space="preserve"> </w:t>
      </w:r>
      <w:bookmarkEnd w:id="13"/>
    </w:p>
    <w:p w:rsidR="00D20431" w:rsidP="00D20431" w:rsidRDefault="00D20431" w14:paraId="3C00526A" w14:textId="77777777">
      <w:pPr>
        <w:pStyle w:val="ListParagraph"/>
        <w:widowControl w:val="0"/>
        <w:spacing w:after="120" w:line="276" w:lineRule="auto"/>
        <w:ind w:left="0"/>
        <w:contextualSpacing/>
        <w:rPr>
          <w:szCs w:val="18"/>
        </w:rPr>
      </w:pPr>
      <w:r>
        <w:rPr>
          <w:b/>
          <w:bCs w:val="0"/>
          <w:sz w:val="28"/>
        </w:rPr>
        <w:br w:type="page"/>
      </w:r>
      <w:bookmarkStart w:name="_Hlk58834693" w:id="14"/>
      <w:r w:rsidRPr="00CC2479">
        <w:rPr>
          <w:b/>
          <w:bCs w:val="0"/>
          <w:sz w:val="28"/>
        </w:rPr>
        <w:t xml:space="preserve">Bijlage </w:t>
      </w:r>
      <w:r w:rsidRPr="00D20431">
        <w:rPr>
          <w:b/>
          <w:bCs w:val="0"/>
          <w:sz w:val="28"/>
          <w:highlight w:val="yellow"/>
        </w:rPr>
        <w:t>&lt;&lt;X&gt;&gt;</w:t>
      </w:r>
      <w:r w:rsidRPr="00CC2479">
        <w:rPr>
          <w:b/>
          <w:bCs w:val="0"/>
          <w:sz w:val="28"/>
        </w:rPr>
        <w:t>:</w:t>
      </w:r>
      <w:r>
        <w:rPr>
          <w:b/>
          <w:bCs w:val="0"/>
          <w:sz w:val="28"/>
        </w:rPr>
        <w:t xml:space="preserve"> Overige bijlagen t</w:t>
      </w:r>
      <w:r w:rsidR="004138CB">
        <w:rPr>
          <w:b/>
          <w:bCs w:val="0"/>
          <w:sz w:val="28"/>
        </w:rPr>
        <w:t>.</w:t>
      </w:r>
      <w:r>
        <w:rPr>
          <w:b/>
          <w:bCs w:val="0"/>
          <w:sz w:val="28"/>
        </w:rPr>
        <w:t>b</w:t>
      </w:r>
      <w:r w:rsidR="004138CB">
        <w:rPr>
          <w:b/>
          <w:bCs w:val="0"/>
          <w:sz w:val="28"/>
        </w:rPr>
        <w:t>.</w:t>
      </w:r>
      <w:r>
        <w:rPr>
          <w:b/>
          <w:bCs w:val="0"/>
          <w:sz w:val="28"/>
        </w:rPr>
        <w:t>v</w:t>
      </w:r>
      <w:r w:rsidR="004138CB">
        <w:rPr>
          <w:b/>
          <w:bCs w:val="0"/>
          <w:sz w:val="28"/>
        </w:rPr>
        <w:t>.</w:t>
      </w:r>
      <w:r>
        <w:rPr>
          <w:b/>
          <w:bCs w:val="0"/>
          <w:sz w:val="28"/>
        </w:rPr>
        <w:t xml:space="preserve"> aanbesteding</w:t>
      </w:r>
      <w:bookmarkEnd w:id="14"/>
    </w:p>
    <w:p w:rsidR="00D20431" w:rsidP="00D20431" w:rsidRDefault="00D20431" w14:paraId="7366830C" w14:textId="77777777">
      <w:pPr>
        <w:pStyle w:val="ListParagraph"/>
        <w:widowControl w:val="0"/>
        <w:spacing w:after="120" w:line="276" w:lineRule="auto"/>
        <w:ind w:left="0"/>
        <w:contextualSpacing/>
        <w:rPr>
          <w:szCs w:val="18"/>
        </w:rPr>
      </w:pPr>
    </w:p>
    <w:p w:rsidR="00D20431" w:rsidP="00D20431" w:rsidRDefault="00D20431" w14:paraId="3EBE5BB2" w14:textId="77777777">
      <w:pPr>
        <w:pStyle w:val="ListParagraph"/>
        <w:widowControl w:val="0"/>
        <w:spacing w:after="120" w:line="276" w:lineRule="auto"/>
        <w:ind w:left="0"/>
        <w:contextualSpacing/>
        <w:rPr>
          <w:szCs w:val="18"/>
        </w:rPr>
      </w:pPr>
    </w:p>
    <w:p w:rsidRPr="002E2578" w:rsidR="00D20431" w:rsidP="00D20431" w:rsidRDefault="00D20431" w14:paraId="27D08AB7" w14:textId="77777777">
      <w:pPr>
        <w:pStyle w:val="ListParagraph"/>
        <w:widowControl w:val="0"/>
        <w:spacing w:after="120" w:line="276" w:lineRule="auto"/>
        <w:ind w:left="0"/>
        <w:contextualSpacing/>
        <w:rPr>
          <w:szCs w:val="18"/>
        </w:rPr>
      </w:pPr>
      <w:r>
        <w:rPr>
          <w:szCs w:val="18"/>
        </w:rPr>
        <w:br w:type="page"/>
      </w:r>
      <w:r w:rsidRPr="00CC2479">
        <w:rPr>
          <w:b/>
          <w:bCs w:val="0"/>
          <w:sz w:val="28"/>
        </w:rPr>
        <w:t xml:space="preserve">Bijlage </w:t>
      </w:r>
      <w:r w:rsidRPr="00D20431">
        <w:rPr>
          <w:b/>
          <w:bCs w:val="0"/>
          <w:sz w:val="28"/>
          <w:highlight w:val="yellow"/>
        </w:rPr>
        <w:t>&lt;&lt;X&gt;&gt;</w:t>
      </w:r>
      <w:r w:rsidRPr="00CC2479">
        <w:rPr>
          <w:b/>
          <w:bCs w:val="0"/>
          <w:sz w:val="28"/>
        </w:rPr>
        <w:t xml:space="preserve">: </w:t>
      </w:r>
      <w:r w:rsidRPr="00D20431">
        <w:rPr>
          <w:b/>
          <w:bCs w:val="0"/>
          <w:sz w:val="28"/>
        </w:rPr>
        <w:t xml:space="preserve">Inschrijving </w:t>
      </w:r>
      <w:r>
        <w:rPr>
          <w:b/>
          <w:bCs w:val="0"/>
          <w:sz w:val="28"/>
        </w:rPr>
        <w:t>Opdrachtnemer</w:t>
      </w:r>
    </w:p>
    <w:p w:rsidR="00D20431" w:rsidP="00493F5E" w:rsidRDefault="00D20431" w14:paraId="06665A29" w14:textId="77777777">
      <w:pPr>
        <w:rPr>
          <w:b/>
          <w:bCs w:val="0"/>
          <w:sz w:val="28"/>
        </w:rPr>
      </w:pPr>
    </w:p>
    <w:p w:rsidRPr="00CC2479" w:rsidR="00E95D35" w:rsidP="00493F5E" w:rsidRDefault="00D20431" w14:paraId="1F9D9BE8" w14:textId="77777777">
      <w:pPr>
        <w:rPr>
          <w:b/>
          <w:bCs w:val="0"/>
          <w:sz w:val="28"/>
        </w:rPr>
      </w:pPr>
      <w:r>
        <w:rPr>
          <w:b/>
          <w:bCs w:val="0"/>
          <w:sz w:val="28"/>
        </w:rPr>
        <w:br w:type="page"/>
      </w:r>
      <w:r>
        <w:rPr>
          <w:b/>
          <w:bCs w:val="0"/>
          <w:sz w:val="28"/>
        </w:rPr>
        <w:t xml:space="preserve">Bijlage </w:t>
      </w:r>
      <w:r w:rsidRPr="00D20431">
        <w:rPr>
          <w:b/>
          <w:bCs w:val="0"/>
          <w:sz w:val="28"/>
          <w:highlight w:val="yellow"/>
        </w:rPr>
        <w:t>&lt;&lt;X&gt;&gt;</w:t>
      </w:r>
      <w:r>
        <w:rPr>
          <w:b/>
          <w:bCs w:val="0"/>
          <w:sz w:val="28"/>
        </w:rPr>
        <w:t xml:space="preserve">: </w:t>
      </w:r>
      <w:r w:rsidRPr="00CC2479" w:rsidR="00E95D35">
        <w:rPr>
          <w:b/>
          <w:bCs w:val="0"/>
          <w:sz w:val="28"/>
        </w:rPr>
        <w:t xml:space="preserve">Assortiment, prijzen en tarieven </w:t>
      </w:r>
    </w:p>
    <w:p w:rsidR="00CC2479" w:rsidP="00E35197" w:rsidRDefault="00CC2479" w14:paraId="7C72D1EB" w14:textId="77777777">
      <w:pPr>
        <w:rPr>
          <w:b/>
          <w:bCs w:val="0"/>
          <w:szCs w:val="20"/>
        </w:rPr>
      </w:pPr>
    </w:p>
    <w:p w:rsidR="00E35197" w:rsidP="00E35197" w:rsidRDefault="00E35197" w14:paraId="5BEC1EE1" w14:textId="77777777">
      <w:pPr>
        <w:rPr>
          <w:szCs w:val="20"/>
        </w:rPr>
      </w:pPr>
    </w:p>
    <w:p w:rsidRPr="004138CB" w:rsidR="004138CB" w:rsidP="004138CB" w:rsidRDefault="004138CB" w14:paraId="0C6976FB" w14:textId="77777777">
      <w:pPr>
        <w:spacing w:after="120"/>
        <w:rPr>
          <w:szCs w:val="20"/>
        </w:rPr>
      </w:pPr>
      <w:r w:rsidRPr="004138CB">
        <w:rPr>
          <w:szCs w:val="20"/>
        </w:rPr>
        <w:t>In deze bijlage zijn de prijsafspraken exclusief BTW weergegeven.</w:t>
      </w:r>
    </w:p>
    <w:p w:rsidR="004138CB" w:rsidP="00E35197" w:rsidRDefault="004138CB" w14:paraId="45063B79" w14:textId="77777777">
      <w:pPr>
        <w:rPr>
          <w:szCs w:val="20"/>
        </w:rPr>
      </w:pPr>
    </w:p>
    <w:p w:rsidR="00E35197" w:rsidP="00E35197" w:rsidRDefault="00E35197" w14:paraId="1B2464F4" w14:textId="77777777">
      <w:pPr>
        <w:rPr>
          <w:szCs w:val="20"/>
        </w:rPr>
      </w:pPr>
      <w:r>
        <w:rPr>
          <w:szCs w:val="20"/>
        </w:rPr>
        <w:t xml:space="preserve">Het Assortiment: </w:t>
      </w:r>
    </w:p>
    <w:p w:rsidR="004138CB" w:rsidP="00E35197" w:rsidRDefault="004138CB" w14:paraId="5E41AFDE" w14:textId="77777777">
      <w:pPr>
        <w:rPr>
          <w:szCs w:val="20"/>
        </w:rPr>
      </w:pPr>
    </w:p>
    <w:p w:rsidR="00E35197" w:rsidP="00E35197" w:rsidRDefault="00E35197" w14:paraId="1904BF94" w14:textId="77777777">
      <w:pPr>
        <w:rPr>
          <w:szCs w:val="20"/>
        </w:rPr>
      </w:pPr>
      <w:r>
        <w:rPr>
          <w:szCs w:val="20"/>
        </w:rPr>
        <w:t>Gedurende de looptijd van deze Overeenkomst levert Opdrachtnemer de volgende producten en bijbehorende dienstverlening:</w:t>
      </w:r>
    </w:p>
    <w:p w:rsidR="00E35197" w:rsidP="00E35197" w:rsidRDefault="00E35197" w14:paraId="663641C4" w14:textId="77777777">
      <w:pPr>
        <w:rPr>
          <w:szCs w:val="20"/>
        </w:rPr>
      </w:pPr>
    </w:p>
    <w:p w:rsidRPr="00CC2479" w:rsidR="00E35197" w:rsidP="00E35197" w:rsidRDefault="00E35197" w14:paraId="4A85F476" w14:textId="77777777">
      <w:pPr>
        <w:spacing w:after="120"/>
        <w:rPr>
          <w:szCs w:val="20"/>
        </w:rPr>
      </w:pPr>
      <w:r w:rsidRPr="00CC2479">
        <w:rPr>
          <w:szCs w:val="20"/>
          <w:highlight w:val="yellow"/>
        </w:rPr>
        <w:t>&lt;</w:t>
      </w:r>
      <w:r w:rsidR="00294DE5">
        <w:rPr>
          <w:szCs w:val="20"/>
          <w:highlight w:val="yellow"/>
        </w:rPr>
        <w:t>&lt;</w:t>
      </w:r>
      <w:r w:rsidRPr="00CC2479">
        <w:rPr>
          <w:szCs w:val="20"/>
          <w:highlight w:val="yellow"/>
        </w:rPr>
        <w:t>Opnemen offerte/ prijsafspraak en overzicht te leveren producten</w:t>
      </w:r>
      <w:r w:rsidR="00294DE5">
        <w:rPr>
          <w:szCs w:val="20"/>
          <w:highlight w:val="yellow"/>
        </w:rPr>
        <w:t>&gt;</w:t>
      </w:r>
      <w:r w:rsidRPr="00CC2479">
        <w:rPr>
          <w:szCs w:val="20"/>
          <w:highlight w:val="yellow"/>
        </w:rPr>
        <w:t>&gt;.</w:t>
      </w:r>
      <w:r w:rsidRPr="00CC2479">
        <w:rPr>
          <w:szCs w:val="20"/>
        </w:rPr>
        <w:t xml:space="preserve"> </w:t>
      </w:r>
    </w:p>
    <w:p w:rsidR="000C1493" w:rsidP="00E35197" w:rsidRDefault="000C1493" w14:paraId="1000412A" w14:textId="77777777">
      <w:pPr>
        <w:rPr>
          <w:szCs w:val="20"/>
        </w:rPr>
      </w:pPr>
    </w:p>
    <w:p w:rsidR="00E35197" w:rsidP="00E35197" w:rsidRDefault="00E35197" w14:paraId="74D0AA1E" w14:textId="77777777">
      <w:pPr>
        <w:rPr>
          <w:b/>
          <w:bCs w:val="0"/>
          <w:szCs w:val="20"/>
        </w:rPr>
      </w:pPr>
    </w:p>
    <w:p w:rsidRPr="00247354" w:rsidR="000C1493" w:rsidP="000C1493" w:rsidRDefault="00247354" w14:paraId="041B3424" w14:textId="77777777">
      <w:pPr>
        <w:rPr>
          <w:b/>
          <w:bCs w:val="0"/>
          <w:szCs w:val="20"/>
          <w:highlight w:val="yellow"/>
        </w:rPr>
      </w:pPr>
      <w:r w:rsidRPr="00247354">
        <w:rPr>
          <w:b/>
          <w:bCs w:val="0"/>
          <w:szCs w:val="20"/>
          <w:highlight w:val="yellow"/>
        </w:rPr>
        <w:t>&lt;&lt; OPTIONEEL&gt;&gt; &lt;&lt;</w:t>
      </w:r>
      <w:r w:rsidRPr="00247354" w:rsidR="000C1493">
        <w:rPr>
          <w:b/>
          <w:bCs w:val="0"/>
          <w:szCs w:val="20"/>
          <w:highlight w:val="yellow"/>
        </w:rPr>
        <w:t>Aanpassing van het Assortiment:</w:t>
      </w:r>
      <w:r w:rsidRPr="00247354">
        <w:rPr>
          <w:b/>
          <w:bCs w:val="0"/>
          <w:szCs w:val="20"/>
          <w:highlight w:val="yellow"/>
        </w:rPr>
        <w:t>&gt;&gt;</w:t>
      </w:r>
    </w:p>
    <w:p w:rsidRPr="00247354" w:rsidR="000C1493" w:rsidP="00E35197" w:rsidRDefault="000C1493" w14:paraId="22AC0AA4" w14:textId="77777777">
      <w:pPr>
        <w:rPr>
          <w:szCs w:val="20"/>
          <w:highlight w:val="yellow"/>
        </w:rPr>
      </w:pPr>
      <w:r w:rsidRPr="00247354">
        <w:rPr>
          <w:i/>
          <w:iCs/>
          <w:szCs w:val="20"/>
          <w:highlight w:val="yellow"/>
        </w:rPr>
        <w:t>- op verzoek van Opdrachtgever:</w:t>
      </w:r>
      <w:r w:rsidRPr="00247354">
        <w:rPr>
          <w:i/>
          <w:iCs/>
          <w:szCs w:val="20"/>
          <w:highlight w:val="yellow"/>
        </w:rPr>
        <w:br/>
      </w:r>
      <w:r w:rsidRPr="00247354">
        <w:rPr>
          <w:szCs w:val="20"/>
          <w:highlight w:val="yellow"/>
        </w:rPr>
        <w:t xml:space="preserve">Opdrachtgever kan Opdrachtnemer verzoeken om het beperkte Assortiment zoals geoffreerd en opgenomen in deze Bijlage 1, uit te breiden of aan te passen. Opdrachtnemer zal in beginsel gehoor geven aan dit verzoek. Voor deze toegevoegde producten zijn in beginsel dezelfde voorwaarden van toepassing als genoemd in de Overeenkomst. </w:t>
      </w:r>
    </w:p>
    <w:p w:rsidRPr="00247354" w:rsidR="00197719" w:rsidP="00E35197" w:rsidRDefault="000C1493" w14:paraId="3D210CF2" w14:textId="77777777">
      <w:pPr>
        <w:rPr>
          <w:szCs w:val="20"/>
          <w:highlight w:val="yellow"/>
        </w:rPr>
      </w:pPr>
      <w:r w:rsidRPr="00247354">
        <w:rPr>
          <w:i/>
          <w:iCs/>
          <w:szCs w:val="20"/>
          <w:highlight w:val="yellow"/>
        </w:rPr>
        <w:t xml:space="preserve">- </w:t>
      </w:r>
      <w:r w:rsidRPr="00247354" w:rsidR="00197719">
        <w:rPr>
          <w:i/>
          <w:iCs/>
          <w:szCs w:val="20"/>
          <w:highlight w:val="yellow"/>
        </w:rPr>
        <w:t>op verzoek van Opdrachtnemer</w:t>
      </w:r>
      <w:r w:rsidRPr="00247354" w:rsidR="00612F42">
        <w:rPr>
          <w:i/>
          <w:iCs/>
          <w:szCs w:val="20"/>
          <w:highlight w:val="yellow"/>
        </w:rPr>
        <w:t>:</w:t>
      </w:r>
      <w:r w:rsidRPr="00247354" w:rsidR="00197719">
        <w:rPr>
          <w:i/>
          <w:iCs/>
          <w:szCs w:val="20"/>
          <w:highlight w:val="yellow"/>
        </w:rPr>
        <w:br/>
      </w:r>
      <w:r w:rsidRPr="00247354" w:rsidR="00197719">
        <w:rPr>
          <w:szCs w:val="20"/>
          <w:highlight w:val="yellow"/>
        </w:rPr>
        <w:t xml:space="preserve">Aanpassingen van het </w:t>
      </w:r>
      <w:r w:rsidRPr="00247354" w:rsidR="00E35197">
        <w:rPr>
          <w:szCs w:val="20"/>
          <w:highlight w:val="yellow"/>
        </w:rPr>
        <w:t>A</w:t>
      </w:r>
      <w:r w:rsidRPr="00247354" w:rsidR="00197719">
        <w:rPr>
          <w:szCs w:val="20"/>
          <w:highlight w:val="yellow"/>
        </w:rPr>
        <w:t xml:space="preserve">ssortiment in afwijking op de het </w:t>
      </w:r>
      <w:r w:rsidRPr="00247354">
        <w:rPr>
          <w:szCs w:val="20"/>
          <w:highlight w:val="yellow"/>
        </w:rPr>
        <w:t>A</w:t>
      </w:r>
      <w:r w:rsidRPr="00247354" w:rsidR="00197719">
        <w:rPr>
          <w:szCs w:val="20"/>
          <w:highlight w:val="yellow"/>
        </w:rPr>
        <w:t xml:space="preserve">ssortiment zoals opgenomen in </w:t>
      </w:r>
      <w:r w:rsidRPr="00247354" w:rsidR="00612F42">
        <w:rPr>
          <w:szCs w:val="20"/>
          <w:highlight w:val="yellow"/>
        </w:rPr>
        <w:t xml:space="preserve">deze </w:t>
      </w:r>
      <w:r w:rsidRPr="00247354" w:rsidR="00197719">
        <w:rPr>
          <w:szCs w:val="20"/>
          <w:highlight w:val="yellow"/>
        </w:rPr>
        <w:t>Bijlage 1 op verzoek van de Opdrachtnemer</w:t>
      </w:r>
      <w:r w:rsidRPr="00247354" w:rsidR="00612F42">
        <w:rPr>
          <w:szCs w:val="20"/>
          <w:highlight w:val="yellow"/>
        </w:rPr>
        <w:t>,</w:t>
      </w:r>
      <w:r w:rsidRPr="00247354" w:rsidR="00197719">
        <w:rPr>
          <w:szCs w:val="20"/>
          <w:highlight w:val="yellow"/>
        </w:rPr>
        <w:t xml:space="preserve"> worden slechts ingevoerd nadat Opdrachtgever schriftelijk met de aanpassing heeft ingestemd.</w:t>
      </w:r>
    </w:p>
    <w:p w:rsidRPr="00247354" w:rsidR="00E95D35" w:rsidP="00E35197" w:rsidRDefault="00E95D35" w14:paraId="37FA71D0" w14:textId="77777777">
      <w:pPr>
        <w:rPr>
          <w:szCs w:val="20"/>
          <w:highlight w:val="yellow"/>
        </w:rPr>
      </w:pPr>
    </w:p>
    <w:p w:rsidRPr="00247354" w:rsidR="000C1493" w:rsidP="00E35197" w:rsidRDefault="00247354" w14:paraId="1DED007F" w14:textId="77777777">
      <w:pPr>
        <w:rPr>
          <w:b/>
          <w:bCs w:val="0"/>
          <w:szCs w:val="20"/>
          <w:highlight w:val="yellow"/>
        </w:rPr>
      </w:pPr>
      <w:r w:rsidRPr="00247354">
        <w:rPr>
          <w:b/>
          <w:bCs w:val="0"/>
          <w:szCs w:val="20"/>
          <w:highlight w:val="yellow"/>
        </w:rPr>
        <w:t>&lt;&lt;</w:t>
      </w:r>
      <w:r w:rsidRPr="00247354" w:rsidR="000C1493">
        <w:rPr>
          <w:b/>
          <w:bCs w:val="0"/>
          <w:szCs w:val="20"/>
          <w:highlight w:val="yellow"/>
        </w:rPr>
        <w:t>Vervanging:</w:t>
      </w:r>
    </w:p>
    <w:p w:rsidRPr="00247354" w:rsidR="000C1493" w:rsidP="00E35197" w:rsidRDefault="000C1493" w14:paraId="2838CA00" w14:textId="77777777">
      <w:pPr>
        <w:rPr>
          <w:b/>
          <w:bCs w:val="0"/>
          <w:szCs w:val="20"/>
        </w:rPr>
      </w:pPr>
      <w:r w:rsidRPr="00247354">
        <w:rPr>
          <w:szCs w:val="20"/>
          <w:highlight w:val="yellow"/>
        </w:rPr>
        <w:t xml:space="preserve">Opdrachtnemer draagt er zorg voor dat ieder product in het Assortiment zoals genoemd in deze Bijlage </w:t>
      </w:r>
      <w:r w:rsidR="003F1BC6">
        <w:rPr>
          <w:szCs w:val="20"/>
          <w:highlight w:val="yellow"/>
        </w:rPr>
        <w:t>&lt;&lt;X&gt;&gt;</w:t>
      </w:r>
      <w:r w:rsidRPr="00247354">
        <w:rPr>
          <w:szCs w:val="20"/>
          <w:highlight w:val="yellow"/>
        </w:rPr>
        <w:t>, vanaf het moment dat het product niet meer leverbaar is, in het Assortiment gelijkwaardig vervangen is.</w:t>
      </w:r>
      <w:r w:rsidRPr="00247354" w:rsidR="00247354">
        <w:rPr>
          <w:b/>
          <w:bCs w:val="0"/>
          <w:szCs w:val="20"/>
          <w:highlight w:val="yellow"/>
        </w:rPr>
        <w:t>&gt;&gt;</w:t>
      </w:r>
    </w:p>
    <w:p w:rsidR="000C1493" w:rsidP="00E35197" w:rsidRDefault="000C1493" w14:paraId="25AA2EE1" w14:textId="77777777">
      <w:pPr>
        <w:rPr>
          <w:szCs w:val="20"/>
          <w:highlight w:val="yellow"/>
        </w:rPr>
      </w:pPr>
    </w:p>
    <w:p w:rsidR="009B4E8B" w:rsidP="0086620B" w:rsidRDefault="009B4E8B" w14:paraId="0CD52F27" w14:textId="77777777">
      <w:pPr>
        <w:rPr>
          <w:szCs w:val="20"/>
        </w:rPr>
      </w:pPr>
    </w:p>
    <w:p w:rsidR="009B4E8B" w:rsidP="0086620B" w:rsidRDefault="009B4E8B" w14:paraId="697EB498" w14:textId="77777777">
      <w:pPr>
        <w:rPr>
          <w:szCs w:val="20"/>
        </w:rPr>
      </w:pPr>
    </w:p>
    <w:p w:rsidRPr="008700C4" w:rsidR="00970F50" w:rsidP="00D20431" w:rsidRDefault="00CC2479" w14:paraId="3CE32BB9" w14:textId="77777777">
      <w:pPr>
        <w:tabs>
          <w:tab w:val="left" w:pos="1728"/>
        </w:tabs>
        <w:rPr>
          <w:szCs w:val="20"/>
        </w:rPr>
      </w:pPr>
      <w:r w:rsidRPr="000C1493">
        <w:rPr>
          <w:b/>
          <w:bCs w:val="0"/>
          <w:szCs w:val="20"/>
        </w:rPr>
        <w:br w:type="page"/>
      </w:r>
      <w:bookmarkStart w:name="_Hlk57902245" w:id="15"/>
      <w:r w:rsidRPr="000025CA" w:rsidR="00493F5E">
        <w:rPr>
          <w:szCs w:val="20"/>
        </w:rPr>
        <w:t xml:space="preserve"> </w:t>
      </w:r>
      <w:bookmarkEnd w:id="15"/>
    </w:p>
    <w:p w:rsidRPr="00CC2479" w:rsidR="001D257E" w:rsidP="00CC3D47" w:rsidRDefault="00C80428" w14:paraId="72111F63" w14:textId="77777777">
      <w:pPr>
        <w:spacing w:after="120"/>
        <w:rPr>
          <w:b/>
          <w:bCs w:val="0"/>
          <w:sz w:val="28"/>
        </w:rPr>
      </w:pPr>
      <w:r w:rsidRPr="00CC2479">
        <w:rPr>
          <w:b/>
          <w:bCs w:val="0"/>
          <w:sz w:val="28"/>
        </w:rPr>
        <w:t xml:space="preserve">Bijlage </w:t>
      </w:r>
      <w:bookmarkStart w:name="_Hlk58834738" w:id="16"/>
      <w:r w:rsidRPr="00D20431" w:rsidR="00D20431">
        <w:rPr>
          <w:b/>
          <w:bCs w:val="0"/>
          <w:sz w:val="28"/>
          <w:highlight w:val="yellow"/>
        </w:rPr>
        <w:t>&lt;&lt;X&gt;&gt;</w:t>
      </w:r>
      <w:bookmarkEnd w:id="16"/>
      <w:r w:rsidR="00CC2479">
        <w:rPr>
          <w:b/>
          <w:bCs w:val="0"/>
          <w:sz w:val="28"/>
        </w:rPr>
        <w:t>:</w:t>
      </w:r>
      <w:r w:rsidRPr="00CC2479" w:rsidR="00612F42">
        <w:rPr>
          <w:b/>
          <w:bCs w:val="0"/>
          <w:sz w:val="28"/>
        </w:rPr>
        <w:t xml:space="preserve"> </w:t>
      </w:r>
      <w:r w:rsidRPr="00CC2479" w:rsidR="001D257E">
        <w:rPr>
          <w:b/>
          <w:bCs w:val="0"/>
          <w:sz w:val="28"/>
        </w:rPr>
        <w:t>Communicatiematrix</w:t>
      </w:r>
    </w:p>
    <w:p w:rsidRPr="00CC2479" w:rsidR="001D257E" w:rsidP="00CC3D47" w:rsidRDefault="001D257E" w14:paraId="15EE083C" w14:textId="77777777">
      <w:pPr>
        <w:spacing w:after="240"/>
        <w:rPr>
          <w:szCs w:val="20"/>
        </w:rPr>
      </w:pPr>
      <w:r w:rsidRPr="00CC2479">
        <w:rPr>
          <w:szCs w:val="20"/>
        </w:rPr>
        <w:t xml:space="preserve">In </w:t>
      </w:r>
      <w:r w:rsidRPr="00CC2479" w:rsidR="00C80428">
        <w:rPr>
          <w:szCs w:val="20"/>
        </w:rPr>
        <w:t xml:space="preserve">deze </w:t>
      </w:r>
      <w:r w:rsidR="00D20431">
        <w:rPr>
          <w:szCs w:val="20"/>
        </w:rPr>
        <w:t>B</w:t>
      </w:r>
      <w:r w:rsidRPr="00CC2479" w:rsidR="00C80428">
        <w:rPr>
          <w:szCs w:val="20"/>
        </w:rPr>
        <w:t>ijlage</w:t>
      </w:r>
      <w:r w:rsidRPr="00CC2479">
        <w:rPr>
          <w:szCs w:val="20"/>
        </w:rPr>
        <w:t xml:space="preserve"> wordt weergegeven welke contactpersonen van </w:t>
      </w:r>
      <w:r w:rsidR="00CC2479">
        <w:rPr>
          <w:szCs w:val="20"/>
        </w:rPr>
        <w:t>P</w:t>
      </w:r>
      <w:r w:rsidRPr="00CC2479">
        <w:rPr>
          <w:szCs w:val="20"/>
        </w:rPr>
        <w:t xml:space="preserve">artijen </w:t>
      </w:r>
      <w:r w:rsidR="00CC2479">
        <w:rPr>
          <w:szCs w:val="20"/>
        </w:rPr>
        <w:t>(</w:t>
      </w:r>
      <w:r w:rsidRPr="00CC2479">
        <w:rPr>
          <w:szCs w:val="20"/>
        </w:rPr>
        <w:t>structureel</w:t>
      </w:r>
      <w:r w:rsidR="00CC2479">
        <w:rPr>
          <w:szCs w:val="20"/>
        </w:rPr>
        <w:t>)</w:t>
      </w:r>
      <w:r w:rsidRPr="00CC2479">
        <w:rPr>
          <w:szCs w:val="20"/>
        </w:rPr>
        <w:t xml:space="preserve"> met elkaar communiceren, met welke frequentie zij communiceren en over welke onderwerpen.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0"/>
        <w:gridCol w:w="4530"/>
      </w:tblGrid>
      <w:tr w:rsidRPr="003D11D2" w:rsidR="00612F42" w:rsidTr="003D11D2" w14:paraId="0ED5ED82" w14:textId="77777777">
        <w:tc>
          <w:tcPr>
            <w:tcW w:w="4605" w:type="dxa"/>
            <w:shd w:val="clear" w:color="auto" w:fill="D9D9D9"/>
          </w:tcPr>
          <w:p w:rsidRPr="003D11D2" w:rsidR="00612F42" w:rsidP="00CC3D47" w:rsidRDefault="00CC3D47" w14:paraId="67BEB598" w14:textId="77777777">
            <w:pPr>
              <w:rPr>
                <w:b/>
                <w:bCs w:val="0"/>
                <w:szCs w:val="20"/>
              </w:rPr>
            </w:pPr>
            <w:r w:rsidRPr="003D11D2">
              <w:rPr>
                <w:b/>
                <w:bCs w:val="0"/>
                <w:szCs w:val="20"/>
              </w:rPr>
              <w:t>Namens Opdrachtgever</w:t>
            </w:r>
          </w:p>
        </w:tc>
        <w:tc>
          <w:tcPr>
            <w:tcW w:w="4605" w:type="dxa"/>
            <w:shd w:val="clear" w:color="auto" w:fill="D9D9D9"/>
          </w:tcPr>
          <w:p w:rsidRPr="003D11D2" w:rsidR="00612F42" w:rsidP="00CC3D47" w:rsidRDefault="00CC3D47" w14:paraId="1A497338" w14:textId="77777777">
            <w:pPr>
              <w:rPr>
                <w:b/>
                <w:bCs w:val="0"/>
                <w:szCs w:val="20"/>
              </w:rPr>
            </w:pPr>
            <w:r w:rsidRPr="003D11D2">
              <w:rPr>
                <w:b/>
                <w:bCs w:val="0"/>
                <w:szCs w:val="20"/>
              </w:rPr>
              <w:t>Namens Opdrachtnemer</w:t>
            </w:r>
          </w:p>
        </w:tc>
      </w:tr>
      <w:tr w:rsidRPr="003D11D2" w:rsidR="00CC3D47" w:rsidTr="003D11D2" w14:paraId="4FA75E65" w14:textId="77777777">
        <w:tc>
          <w:tcPr>
            <w:tcW w:w="4605" w:type="dxa"/>
          </w:tcPr>
          <w:p w:rsidRPr="003D11D2" w:rsidR="00CC3D47" w:rsidP="00CC3D47" w:rsidRDefault="00CC3D47" w14:paraId="4005569D" w14:textId="77777777">
            <w:pPr>
              <w:rPr>
                <w:b/>
                <w:bCs w:val="0"/>
                <w:szCs w:val="20"/>
              </w:rPr>
            </w:pPr>
            <w:r w:rsidRPr="003D11D2">
              <w:rPr>
                <w:b/>
                <w:bCs w:val="0"/>
                <w:szCs w:val="20"/>
              </w:rPr>
              <w:t>Eindverantwoordelijke Opdrachtgever</w:t>
            </w:r>
          </w:p>
          <w:p w:rsidRPr="003D11D2" w:rsidR="00CC3D47" w:rsidP="00CC3D47" w:rsidRDefault="00CC3D47" w14:paraId="27D89C54" w14:textId="77777777">
            <w:pPr>
              <w:rPr>
                <w:szCs w:val="20"/>
              </w:rPr>
            </w:pPr>
            <w:r w:rsidRPr="003D11D2">
              <w:rPr>
                <w:szCs w:val="20"/>
              </w:rPr>
              <w:t>&lt;Naam&gt;</w:t>
            </w:r>
          </w:p>
          <w:p w:rsidRPr="003D11D2" w:rsidR="00CC3D47" w:rsidP="00CC3D47" w:rsidRDefault="00CC3D47" w14:paraId="3BF20D72" w14:textId="77777777">
            <w:pPr>
              <w:rPr>
                <w:szCs w:val="20"/>
              </w:rPr>
            </w:pPr>
            <w:r w:rsidRPr="003D11D2">
              <w:rPr>
                <w:szCs w:val="20"/>
              </w:rPr>
              <w:t>&lt;email&gt;</w:t>
            </w:r>
          </w:p>
          <w:p w:rsidRPr="003D11D2" w:rsidR="00CC3D47" w:rsidP="00CC3D47" w:rsidRDefault="00CC3D47" w14:paraId="4FFA9A77" w14:textId="77777777">
            <w:pPr>
              <w:rPr>
                <w:szCs w:val="20"/>
              </w:rPr>
            </w:pPr>
            <w:r w:rsidRPr="003D11D2">
              <w:rPr>
                <w:szCs w:val="20"/>
              </w:rPr>
              <w:t>&lt;telefoonnummer&gt;</w:t>
            </w:r>
          </w:p>
        </w:tc>
        <w:tc>
          <w:tcPr>
            <w:tcW w:w="4605" w:type="dxa"/>
          </w:tcPr>
          <w:p w:rsidRPr="003D11D2" w:rsidR="00CC3D47" w:rsidP="00CC3D47" w:rsidRDefault="00CC3D47" w14:paraId="5C04AF14" w14:textId="77777777">
            <w:pPr>
              <w:rPr>
                <w:b/>
                <w:bCs w:val="0"/>
                <w:szCs w:val="20"/>
              </w:rPr>
            </w:pPr>
            <w:r w:rsidRPr="003D11D2">
              <w:rPr>
                <w:b/>
                <w:bCs w:val="0"/>
                <w:szCs w:val="20"/>
              </w:rPr>
              <w:t>Eindverantwoordelijke Opdrachtnemer</w:t>
            </w:r>
          </w:p>
          <w:p w:rsidRPr="003D11D2" w:rsidR="00CC3D47" w:rsidP="00CC3D47" w:rsidRDefault="00CC3D47" w14:paraId="3ABD8907" w14:textId="77777777">
            <w:pPr>
              <w:rPr>
                <w:szCs w:val="20"/>
              </w:rPr>
            </w:pPr>
            <w:r w:rsidRPr="003D11D2">
              <w:rPr>
                <w:szCs w:val="20"/>
              </w:rPr>
              <w:t>&lt;Naam&gt;</w:t>
            </w:r>
          </w:p>
          <w:p w:rsidRPr="003D11D2" w:rsidR="00CC3D47" w:rsidP="00CC3D47" w:rsidRDefault="00CC3D47" w14:paraId="143EA790" w14:textId="77777777">
            <w:pPr>
              <w:rPr>
                <w:szCs w:val="20"/>
              </w:rPr>
            </w:pPr>
            <w:r w:rsidRPr="003D11D2">
              <w:rPr>
                <w:szCs w:val="20"/>
              </w:rPr>
              <w:t>&lt;email&gt;</w:t>
            </w:r>
          </w:p>
          <w:p w:rsidRPr="003D11D2" w:rsidR="00CC3D47" w:rsidP="00CC3D47" w:rsidRDefault="00CC3D47" w14:paraId="42AF06DF" w14:textId="77777777">
            <w:pPr>
              <w:rPr>
                <w:szCs w:val="20"/>
              </w:rPr>
            </w:pPr>
            <w:r w:rsidRPr="003D11D2">
              <w:rPr>
                <w:szCs w:val="20"/>
              </w:rPr>
              <w:t>&lt;telefoonnummer&gt;</w:t>
            </w:r>
          </w:p>
        </w:tc>
      </w:tr>
      <w:tr w:rsidRPr="003D11D2" w:rsidR="00CC3D47" w:rsidTr="003D11D2" w14:paraId="5E8BCB55" w14:textId="77777777">
        <w:tc>
          <w:tcPr>
            <w:tcW w:w="4605" w:type="dxa"/>
          </w:tcPr>
          <w:p w:rsidRPr="003D11D2" w:rsidR="00CC3D47" w:rsidP="00CC3D47" w:rsidRDefault="00CC3D47" w14:paraId="62DD2A2C" w14:textId="77777777">
            <w:pPr>
              <w:rPr>
                <w:b/>
                <w:bCs w:val="0"/>
                <w:szCs w:val="20"/>
              </w:rPr>
            </w:pPr>
            <w:r w:rsidRPr="003D11D2">
              <w:rPr>
                <w:b/>
                <w:bCs w:val="0"/>
                <w:szCs w:val="20"/>
              </w:rPr>
              <w:t>Inkoper</w:t>
            </w:r>
          </w:p>
          <w:p w:rsidRPr="003D11D2" w:rsidR="00CC3D47" w:rsidP="00CC3D47" w:rsidRDefault="00CC3D47" w14:paraId="59A7BFE3" w14:textId="77777777">
            <w:pPr>
              <w:rPr>
                <w:szCs w:val="20"/>
              </w:rPr>
            </w:pPr>
            <w:r w:rsidRPr="003D11D2">
              <w:rPr>
                <w:szCs w:val="20"/>
              </w:rPr>
              <w:t>&lt;Naam&gt;</w:t>
            </w:r>
          </w:p>
          <w:p w:rsidRPr="003D11D2" w:rsidR="00CC3D47" w:rsidP="00CC3D47" w:rsidRDefault="00CC3D47" w14:paraId="13794281" w14:textId="77777777">
            <w:pPr>
              <w:rPr>
                <w:szCs w:val="20"/>
              </w:rPr>
            </w:pPr>
            <w:r w:rsidRPr="003D11D2">
              <w:rPr>
                <w:szCs w:val="20"/>
              </w:rPr>
              <w:t>&lt;email&gt;</w:t>
            </w:r>
          </w:p>
          <w:p w:rsidRPr="003D11D2" w:rsidR="00CC3D47" w:rsidP="00CC3D47" w:rsidRDefault="00CC3D47" w14:paraId="2DF91CF1" w14:textId="77777777">
            <w:pPr>
              <w:rPr>
                <w:szCs w:val="20"/>
              </w:rPr>
            </w:pPr>
            <w:r w:rsidRPr="003D11D2">
              <w:rPr>
                <w:szCs w:val="20"/>
              </w:rPr>
              <w:t>&lt;telefoonnummer&gt;</w:t>
            </w:r>
          </w:p>
        </w:tc>
        <w:tc>
          <w:tcPr>
            <w:tcW w:w="4605" w:type="dxa"/>
          </w:tcPr>
          <w:p w:rsidRPr="003D11D2" w:rsidR="00CC3D47" w:rsidP="00CC3D47" w:rsidRDefault="00CC3D47" w14:paraId="48D8075E" w14:textId="77777777">
            <w:pPr>
              <w:rPr>
                <w:b/>
                <w:bCs w:val="0"/>
                <w:szCs w:val="20"/>
              </w:rPr>
            </w:pPr>
            <w:r w:rsidRPr="003D11D2">
              <w:rPr>
                <w:b/>
                <w:bCs w:val="0"/>
                <w:szCs w:val="20"/>
              </w:rPr>
              <w:t>Accountmanager</w:t>
            </w:r>
          </w:p>
          <w:p w:rsidRPr="003D11D2" w:rsidR="00CC3D47" w:rsidP="00CC3D47" w:rsidRDefault="00CC3D47" w14:paraId="229F755F" w14:textId="77777777">
            <w:pPr>
              <w:rPr>
                <w:szCs w:val="20"/>
              </w:rPr>
            </w:pPr>
            <w:r w:rsidRPr="003D11D2">
              <w:rPr>
                <w:szCs w:val="20"/>
              </w:rPr>
              <w:t>&lt;Naam&gt;</w:t>
            </w:r>
          </w:p>
          <w:p w:rsidRPr="003D11D2" w:rsidR="00CC3D47" w:rsidP="00CC3D47" w:rsidRDefault="00CC3D47" w14:paraId="5A667748" w14:textId="77777777">
            <w:pPr>
              <w:rPr>
                <w:szCs w:val="20"/>
              </w:rPr>
            </w:pPr>
            <w:r w:rsidRPr="003D11D2">
              <w:rPr>
                <w:szCs w:val="20"/>
              </w:rPr>
              <w:t>&lt;email&gt;</w:t>
            </w:r>
          </w:p>
          <w:p w:rsidRPr="003D11D2" w:rsidR="00CC3D47" w:rsidP="00CC3D47" w:rsidRDefault="00CC3D47" w14:paraId="27FAE0B8" w14:textId="77777777">
            <w:pPr>
              <w:rPr>
                <w:szCs w:val="20"/>
              </w:rPr>
            </w:pPr>
            <w:r w:rsidRPr="003D11D2">
              <w:rPr>
                <w:szCs w:val="20"/>
              </w:rPr>
              <w:t>&lt;telefoonnummer&gt;</w:t>
            </w:r>
          </w:p>
        </w:tc>
      </w:tr>
      <w:tr w:rsidRPr="003D11D2" w:rsidR="00CC3D47" w:rsidTr="003D11D2" w14:paraId="1A39CD92" w14:textId="77777777">
        <w:tc>
          <w:tcPr>
            <w:tcW w:w="4605" w:type="dxa"/>
          </w:tcPr>
          <w:p w:rsidRPr="003D11D2" w:rsidR="00CC3D47" w:rsidP="00CC2479" w:rsidRDefault="00CC3D47" w14:paraId="34046993" w14:textId="77777777">
            <w:pPr>
              <w:rPr>
                <w:b/>
                <w:bCs w:val="0"/>
                <w:szCs w:val="20"/>
              </w:rPr>
            </w:pPr>
            <w:r w:rsidRPr="003D11D2">
              <w:rPr>
                <w:b/>
                <w:bCs w:val="0"/>
                <w:szCs w:val="20"/>
              </w:rPr>
              <w:t>Contractmanager</w:t>
            </w:r>
          </w:p>
          <w:p w:rsidRPr="003D11D2" w:rsidR="00CC3D47" w:rsidP="00CC2479" w:rsidRDefault="00CC3D47" w14:paraId="2853033F" w14:textId="77777777">
            <w:pPr>
              <w:rPr>
                <w:szCs w:val="20"/>
              </w:rPr>
            </w:pPr>
            <w:r w:rsidRPr="003D11D2">
              <w:rPr>
                <w:szCs w:val="20"/>
              </w:rPr>
              <w:t>&lt;Naam&gt;</w:t>
            </w:r>
          </w:p>
          <w:p w:rsidRPr="003D11D2" w:rsidR="00CC3D47" w:rsidP="00CC2479" w:rsidRDefault="00CC3D47" w14:paraId="13B04F5F" w14:textId="77777777">
            <w:pPr>
              <w:rPr>
                <w:szCs w:val="20"/>
              </w:rPr>
            </w:pPr>
            <w:r w:rsidRPr="003D11D2">
              <w:rPr>
                <w:szCs w:val="20"/>
              </w:rPr>
              <w:t>&lt;email&gt;</w:t>
            </w:r>
          </w:p>
          <w:p w:rsidRPr="003D11D2" w:rsidR="00CC3D47" w:rsidP="00CC2479" w:rsidRDefault="00CC3D47" w14:paraId="6DE1ADED" w14:textId="77777777">
            <w:pPr>
              <w:rPr>
                <w:szCs w:val="20"/>
              </w:rPr>
            </w:pPr>
            <w:r w:rsidRPr="003D11D2">
              <w:rPr>
                <w:szCs w:val="20"/>
              </w:rPr>
              <w:t>&lt;telefoonnummer&gt;</w:t>
            </w:r>
          </w:p>
        </w:tc>
        <w:tc>
          <w:tcPr>
            <w:tcW w:w="4605" w:type="dxa"/>
          </w:tcPr>
          <w:p w:rsidRPr="003D11D2" w:rsidR="00CC3D47" w:rsidP="00CC2479" w:rsidRDefault="00CC3D47" w14:paraId="05DA42B4" w14:textId="77777777">
            <w:pPr>
              <w:rPr>
                <w:b/>
                <w:bCs w:val="0"/>
                <w:szCs w:val="20"/>
              </w:rPr>
            </w:pPr>
            <w:r w:rsidRPr="003D11D2">
              <w:rPr>
                <w:b/>
                <w:bCs w:val="0"/>
                <w:szCs w:val="20"/>
              </w:rPr>
              <w:t>Contractmanager</w:t>
            </w:r>
          </w:p>
          <w:p w:rsidRPr="003D11D2" w:rsidR="00CC3D47" w:rsidP="00CC2479" w:rsidRDefault="00CC3D47" w14:paraId="213DB28F" w14:textId="77777777">
            <w:pPr>
              <w:rPr>
                <w:szCs w:val="20"/>
              </w:rPr>
            </w:pPr>
            <w:r w:rsidRPr="003D11D2">
              <w:rPr>
                <w:szCs w:val="20"/>
              </w:rPr>
              <w:t>&lt;Naam&gt;</w:t>
            </w:r>
          </w:p>
          <w:p w:rsidRPr="003D11D2" w:rsidR="00CC3D47" w:rsidP="00CC2479" w:rsidRDefault="00CC3D47" w14:paraId="56F7D025" w14:textId="77777777">
            <w:pPr>
              <w:rPr>
                <w:szCs w:val="20"/>
              </w:rPr>
            </w:pPr>
            <w:r w:rsidRPr="003D11D2">
              <w:rPr>
                <w:szCs w:val="20"/>
              </w:rPr>
              <w:t>&lt;email&gt;</w:t>
            </w:r>
          </w:p>
          <w:p w:rsidRPr="003D11D2" w:rsidR="00CC3D47" w:rsidP="00CC2479" w:rsidRDefault="00CC3D47" w14:paraId="7BF8FE1E" w14:textId="77777777">
            <w:pPr>
              <w:rPr>
                <w:szCs w:val="20"/>
              </w:rPr>
            </w:pPr>
            <w:r w:rsidRPr="003D11D2">
              <w:rPr>
                <w:szCs w:val="20"/>
              </w:rPr>
              <w:t>&lt;telefoonnummer&gt;</w:t>
            </w:r>
          </w:p>
        </w:tc>
      </w:tr>
    </w:tbl>
    <w:p w:rsidRPr="00CC2479" w:rsidR="00612F42" w:rsidP="00CC2479" w:rsidRDefault="00612F42" w14:paraId="36901981" w14:textId="77777777">
      <w:pPr>
        <w:rPr>
          <w:szCs w:val="20"/>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8"/>
        <w:gridCol w:w="2262"/>
        <w:gridCol w:w="2816"/>
        <w:gridCol w:w="2969"/>
      </w:tblGrid>
      <w:tr w:rsidRPr="00CC2479" w:rsidR="001D257E" w:rsidTr="003D11D2" w14:paraId="1E47393E" w14:textId="77777777">
        <w:tc>
          <w:tcPr>
            <w:tcW w:w="1668" w:type="dxa"/>
            <w:shd w:val="clear" w:color="auto" w:fill="D9D9D9"/>
          </w:tcPr>
          <w:p w:rsidRPr="00CC2479" w:rsidR="001D257E" w:rsidP="00CC3D47" w:rsidRDefault="001D257E" w14:paraId="512F3DEF" w14:textId="77777777">
            <w:pPr>
              <w:rPr>
                <w:b/>
                <w:szCs w:val="20"/>
              </w:rPr>
            </w:pPr>
            <w:r w:rsidRPr="00CC2479">
              <w:rPr>
                <w:b/>
                <w:szCs w:val="20"/>
              </w:rPr>
              <w:t>Minimale frequentie</w:t>
            </w:r>
          </w:p>
        </w:tc>
        <w:tc>
          <w:tcPr>
            <w:tcW w:w="2262" w:type="dxa"/>
            <w:shd w:val="clear" w:color="auto" w:fill="D9D9D9"/>
          </w:tcPr>
          <w:p w:rsidRPr="00CC2479" w:rsidR="001D257E" w:rsidP="00CC3D47" w:rsidRDefault="001D257E" w14:paraId="1C67CC06" w14:textId="77777777">
            <w:pPr>
              <w:rPr>
                <w:b/>
                <w:szCs w:val="20"/>
              </w:rPr>
            </w:pPr>
            <w:r w:rsidRPr="00CC2479">
              <w:rPr>
                <w:b/>
                <w:szCs w:val="20"/>
              </w:rPr>
              <w:t>Contactpersoon Opdrachtgever</w:t>
            </w:r>
          </w:p>
        </w:tc>
        <w:tc>
          <w:tcPr>
            <w:tcW w:w="2816" w:type="dxa"/>
            <w:shd w:val="clear" w:color="auto" w:fill="D9D9D9"/>
          </w:tcPr>
          <w:p w:rsidRPr="00CC2479" w:rsidR="001D257E" w:rsidP="00CC3D47" w:rsidRDefault="001D257E" w14:paraId="550ABF9F" w14:textId="77777777">
            <w:pPr>
              <w:rPr>
                <w:b/>
                <w:szCs w:val="20"/>
              </w:rPr>
            </w:pPr>
            <w:r w:rsidRPr="00CC2479">
              <w:rPr>
                <w:b/>
                <w:szCs w:val="20"/>
              </w:rPr>
              <w:t xml:space="preserve">Contactpersoon </w:t>
            </w:r>
            <w:r w:rsidR="00C235BE">
              <w:rPr>
                <w:b/>
                <w:szCs w:val="20"/>
              </w:rPr>
              <w:t>Opdrachtnemer</w:t>
            </w:r>
          </w:p>
        </w:tc>
        <w:tc>
          <w:tcPr>
            <w:tcW w:w="2969" w:type="dxa"/>
            <w:shd w:val="clear" w:color="auto" w:fill="D9D9D9"/>
          </w:tcPr>
          <w:p w:rsidRPr="00CC2479" w:rsidR="001D257E" w:rsidP="00CC3D47" w:rsidRDefault="001D257E" w14:paraId="18660E81" w14:textId="77777777">
            <w:pPr>
              <w:rPr>
                <w:b/>
                <w:szCs w:val="20"/>
              </w:rPr>
            </w:pPr>
            <w:r w:rsidRPr="00CC2479">
              <w:rPr>
                <w:b/>
                <w:szCs w:val="20"/>
              </w:rPr>
              <w:t>Onderwerpen</w:t>
            </w:r>
          </w:p>
        </w:tc>
      </w:tr>
      <w:tr w:rsidRPr="00CC2479" w:rsidR="001D257E" w:rsidTr="001D257E" w14:paraId="259E02F0" w14:textId="77777777">
        <w:trPr>
          <w:trHeight w:val="1579"/>
        </w:trPr>
        <w:tc>
          <w:tcPr>
            <w:tcW w:w="1668" w:type="dxa"/>
          </w:tcPr>
          <w:p w:rsidRPr="00CC2479" w:rsidR="001D257E" w:rsidP="00CC3D47" w:rsidRDefault="001D257E" w14:paraId="2D6BB2DA" w14:textId="77777777">
            <w:pPr>
              <w:rPr>
                <w:szCs w:val="20"/>
              </w:rPr>
            </w:pPr>
            <w:r w:rsidRPr="00CC2479">
              <w:rPr>
                <w:szCs w:val="20"/>
                <w:highlight w:val="yellow"/>
              </w:rPr>
              <w:t>Zo frequent als door partijen nodig geacht.</w:t>
            </w:r>
          </w:p>
        </w:tc>
        <w:tc>
          <w:tcPr>
            <w:tcW w:w="2262" w:type="dxa"/>
          </w:tcPr>
          <w:p w:rsidRPr="00CC2479" w:rsidR="001D257E" w:rsidP="00CC3D47" w:rsidRDefault="001D257E" w14:paraId="17B918EF" w14:textId="77777777">
            <w:pPr>
              <w:rPr>
                <w:szCs w:val="20"/>
              </w:rPr>
            </w:pPr>
            <w:r w:rsidRPr="00CC2479">
              <w:rPr>
                <w:szCs w:val="20"/>
              </w:rPr>
              <w:t>Eindverantwoordelijke Opdrachtgever / inkoper</w:t>
            </w:r>
          </w:p>
        </w:tc>
        <w:tc>
          <w:tcPr>
            <w:tcW w:w="2816" w:type="dxa"/>
          </w:tcPr>
          <w:p w:rsidRPr="00CC2479" w:rsidR="001D257E" w:rsidP="00CC3D47" w:rsidRDefault="00B46378" w14:paraId="32FE4418" w14:textId="77777777">
            <w:pPr>
              <w:rPr>
                <w:szCs w:val="20"/>
              </w:rPr>
            </w:pPr>
            <w:r>
              <w:rPr>
                <w:szCs w:val="20"/>
              </w:rPr>
              <w:t>E</w:t>
            </w:r>
            <w:r w:rsidRPr="00CC2479" w:rsidR="001D257E">
              <w:rPr>
                <w:szCs w:val="20"/>
              </w:rPr>
              <w:t>indverantwoordelijke Opdracht</w:t>
            </w:r>
            <w:r w:rsidR="00C235BE">
              <w:rPr>
                <w:szCs w:val="20"/>
              </w:rPr>
              <w:t>nemer</w:t>
            </w:r>
            <w:r w:rsidRPr="00CC2479" w:rsidR="001D257E">
              <w:rPr>
                <w:szCs w:val="20"/>
              </w:rPr>
              <w:t xml:space="preserve"> / </w:t>
            </w:r>
            <w:r w:rsidRPr="00CC2479" w:rsidR="00CC3D47">
              <w:rPr>
                <w:szCs w:val="20"/>
              </w:rPr>
              <w:t>accountmanager</w:t>
            </w:r>
          </w:p>
        </w:tc>
        <w:tc>
          <w:tcPr>
            <w:tcW w:w="2969" w:type="dxa"/>
          </w:tcPr>
          <w:p w:rsidRPr="00CC2479" w:rsidR="001D257E" w:rsidP="007F299B" w:rsidRDefault="001D257E" w14:paraId="5F871A31" w14:textId="77777777">
            <w:pPr>
              <w:numPr>
                <w:ilvl w:val="0"/>
                <w:numId w:val="2"/>
              </w:numPr>
              <w:ind w:right="-290"/>
              <w:rPr>
                <w:szCs w:val="20"/>
              </w:rPr>
            </w:pPr>
            <w:r w:rsidRPr="00CC2479">
              <w:rPr>
                <w:szCs w:val="20"/>
              </w:rPr>
              <w:t xml:space="preserve">Aanpassing van deze </w:t>
            </w:r>
            <w:r w:rsidRPr="00CC2479" w:rsidR="00CC3D47">
              <w:rPr>
                <w:szCs w:val="20"/>
              </w:rPr>
              <w:t>O</w:t>
            </w:r>
            <w:r w:rsidRPr="00CC2479">
              <w:rPr>
                <w:szCs w:val="20"/>
              </w:rPr>
              <w:t>vereenkomst.</w:t>
            </w:r>
          </w:p>
          <w:p w:rsidRPr="00CC2479" w:rsidR="001D257E" w:rsidP="007F299B" w:rsidRDefault="001D257E" w14:paraId="5D04C2F5" w14:textId="77777777">
            <w:pPr>
              <w:numPr>
                <w:ilvl w:val="0"/>
                <w:numId w:val="3"/>
              </w:numPr>
              <w:rPr>
                <w:szCs w:val="20"/>
              </w:rPr>
            </w:pPr>
            <w:r w:rsidRPr="00CC2479">
              <w:rPr>
                <w:szCs w:val="20"/>
              </w:rPr>
              <w:t>Door de contractmanager geëscaleerde klachten en vraagstukken.</w:t>
            </w:r>
          </w:p>
          <w:p w:rsidRPr="00CC2479" w:rsidR="001D257E" w:rsidP="007F299B" w:rsidRDefault="001D257E" w14:paraId="1AB82632" w14:textId="77777777">
            <w:pPr>
              <w:numPr>
                <w:ilvl w:val="0"/>
                <w:numId w:val="3"/>
              </w:numPr>
              <w:rPr>
                <w:szCs w:val="20"/>
              </w:rPr>
            </w:pPr>
            <w:r w:rsidRPr="00CC2479">
              <w:rPr>
                <w:szCs w:val="20"/>
              </w:rPr>
              <w:t>Ontwikkelingen, relevant voor inkoopstrategie.</w:t>
            </w:r>
          </w:p>
        </w:tc>
      </w:tr>
      <w:tr w:rsidRPr="00CC2479" w:rsidR="001D257E" w:rsidTr="001D257E" w14:paraId="5FBE25ED" w14:textId="77777777">
        <w:trPr>
          <w:trHeight w:val="715"/>
        </w:trPr>
        <w:tc>
          <w:tcPr>
            <w:tcW w:w="1668" w:type="dxa"/>
          </w:tcPr>
          <w:p w:rsidRPr="00CC2479" w:rsidR="001D257E" w:rsidP="00CC3D47" w:rsidRDefault="001D257E" w14:paraId="39E3828F" w14:textId="77777777">
            <w:pPr>
              <w:rPr>
                <w:szCs w:val="20"/>
              </w:rPr>
            </w:pPr>
            <w:r w:rsidRPr="00CC2479">
              <w:rPr>
                <w:szCs w:val="20"/>
                <w:highlight w:val="yellow"/>
              </w:rPr>
              <w:t>1x per jaar.</w:t>
            </w:r>
          </w:p>
        </w:tc>
        <w:tc>
          <w:tcPr>
            <w:tcW w:w="2262" w:type="dxa"/>
          </w:tcPr>
          <w:p w:rsidRPr="00CC2479" w:rsidR="001D257E" w:rsidP="00CC3D47" w:rsidRDefault="001D257E" w14:paraId="68148BD4" w14:textId="77777777">
            <w:pPr>
              <w:rPr>
                <w:szCs w:val="20"/>
              </w:rPr>
            </w:pPr>
            <w:r w:rsidRPr="00CC2479">
              <w:rPr>
                <w:szCs w:val="20"/>
              </w:rPr>
              <w:t>Contractmanager</w:t>
            </w:r>
          </w:p>
        </w:tc>
        <w:tc>
          <w:tcPr>
            <w:tcW w:w="2816" w:type="dxa"/>
          </w:tcPr>
          <w:p w:rsidRPr="00CC2479" w:rsidR="001D257E" w:rsidP="00CC3D47" w:rsidRDefault="00B46378" w14:paraId="774522B9" w14:textId="77777777">
            <w:pPr>
              <w:rPr>
                <w:szCs w:val="20"/>
              </w:rPr>
            </w:pPr>
            <w:r>
              <w:rPr>
                <w:szCs w:val="20"/>
              </w:rPr>
              <w:t>C</w:t>
            </w:r>
            <w:r w:rsidRPr="00CC2479" w:rsidR="001D257E">
              <w:rPr>
                <w:szCs w:val="20"/>
              </w:rPr>
              <w:t>ontractmanager</w:t>
            </w:r>
          </w:p>
        </w:tc>
        <w:tc>
          <w:tcPr>
            <w:tcW w:w="2969" w:type="dxa"/>
          </w:tcPr>
          <w:p w:rsidRPr="00CC2479" w:rsidR="001D257E" w:rsidP="007F299B" w:rsidRDefault="001D257E" w14:paraId="325203D3" w14:textId="77777777">
            <w:pPr>
              <w:numPr>
                <w:ilvl w:val="0"/>
                <w:numId w:val="2"/>
              </w:numPr>
              <w:rPr>
                <w:szCs w:val="20"/>
              </w:rPr>
            </w:pPr>
            <w:r w:rsidRPr="00CC2479">
              <w:rPr>
                <w:szCs w:val="20"/>
              </w:rPr>
              <w:t>Managementrapportages.</w:t>
            </w:r>
          </w:p>
          <w:p w:rsidRPr="00CC2479" w:rsidR="001D257E" w:rsidP="007F299B" w:rsidRDefault="001D257E" w14:paraId="0F698FCB" w14:textId="77777777">
            <w:pPr>
              <w:numPr>
                <w:ilvl w:val="0"/>
                <w:numId w:val="2"/>
              </w:numPr>
              <w:ind w:right="-290"/>
              <w:rPr>
                <w:szCs w:val="20"/>
              </w:rPr>
            </w:pPr>
            <w:r w:rsidRPr="00CC2479">
              <w:rPr>
                <w:szCs w:val="20"/>
              </w:rPr>
              <w:t>Evaluatie en beoordeling van</w:t>
            </w:r>
            <w:r w:rsidRPr="00CC2479">
              <w:rPr>
                <w:szCs w:val="20"/>
              </w:rPr>
              <w:br/>
            </w:r>
            <w:r w:rsidRPr="00CC2479">
              <w:rPr>
                <w:szCs w:val="20"/>
              </w:rPr>
              <w:t>de samenwerking.</w:t>
            </w:r>
          </w:p>
        </w:tc>
      </w:tr>
      <w:tr w:rsidRPr="00CC2479" w:rsidR="001D257E" w:rsidTr="001D257E" w14:paraId="2F52E4C7" w14:textId="77777777">
        <w:tc>
          <w:tcPr>
            <w:tcW w:w="1668" w:type="dxa"/>
          </w:tcPr>
          <w:p w:rsidRPr="00CC2479" w:rsidR="001D257E" w:rsidP="00CC3D47" w:rsidRDefault="001D257E" w14:paraId="1CC1E45E" w14:textId="77777777">
            <w:pPr>
              <w:rPr>
                <w:szCs w:val="20"/>
              </w:rPr>
            </w:pPr>
            <w:r w:rsidRPr="00CC2479">
              <w:rPr>
                <w:szCs w:val="20"/>
                <w:highlight w:val="yellow"/>
              </w:rPr>
              <w:t>Zo frequent als door partijen nodig geacht, doch minimaal 1 x per jaar, gelijktijdig met evaluatie en beoordeling.</w:t>
            </w:r>
          </w:p>
        </w:tc>
        <w:tc>
          <w:tcPr>
            <w:tcW w:w="2262" w:type="dxa"/>
          </w:tcPr>
          <w:p w:rsidRPr="00CC2479" w:rsidR="001D257E" w:rsidP="00CC3D47" w:rsidRDefault="001D257E" w14:paraId="5562B9DF" w14:textId="77777777">
            <w:pPr>
              <w:rPr>
                <w:szCs w:val="20"/>
              </w:rPr>
            </w:pPr>
            <w:r w:rsidRPr="00CC2479">
              <w:rPr>
                <w:szCs w:val="20"/>
              </w:rPr>
              <w:t>Contractmanager</w:t>
            </w:r>
          </w:p>
        </w:tc>
        <w:tc>
          <w:tcPr>
            <w:tcW w:w="2816" w:type="dxa"/>
          </w:tcPr>
          <w:p w:rsidRPr="00CC2479" w:rsidR="001D257E" w:rsidP="00CC3D47" w:rsidRDefault="00B46378" w14:paraId="4781840A" w14:textId="77777777">
            <w:pPr>
              <w:rPr>
                <w:szCs w:val="20"/>
              </w:rPr>
            </w:pPr>
            <w:r>
              <w:rPr>
                <w:szCs w:val="20"/>
              </w:rPr>
              <w:t>C</w:t>
            </w:r>
            <w:r w:rsidRPr="00CC2479" w:rsidR="001D257E">
              <w:rPr>
                <w:szCs w:val="20"/>
              </w:rPr>
              <w:t>ontractmanager</w:t>
            </w:r>
          </w:p>
        </w:tc>
        <w:tc>
          <w:tcPr>
            <w:tcW w:w="2969" w:type="dxa"/>
          </w:tcPr>
          <w:p w:rsidRPr="00CC2479" w:rsidR="001D257E" w:rsidP="007F299B" w:rsidRDefault="001D257E" w14:paraId="4EB36047" w14:textId="77777777">
            <w:pPr>
              <w:numPr>
                <w:ilvl w:val="0"/>
                <w:numId w:val="4"/>
              </w:numPr>
              <w:rPr>
                <w:szCs w:val="20"/>
              </w:rPr>
            </w:pPr>
            <w:r w:rsidRPr="00CC2479">
              <w:rPr>
                <w:szCs w:val="20"/>
              </w:rPr>
              <w:t>Ontwikkeling van producten, diensten en relevante wet- en regelgeving.</w:t>
            </w:r>
          </w:p>
          <w:p w:rsidRPr="00CC2479" w:rsidR="001D257E" w:rsidP="007F299B" w:rsidRDefault="001D257E" w14:paraId="52816C2B" w14:textId="77777777">
            <w:pPr>
              <w:numPr>
                <w:ilvl w:val="0"/>
                <w:numId w:val="4"/>
              </w:numPr>
              <w:rPr>
                <w:szCs w:val="20"/>
              </w:rPr>
            </w:pPr>
            <w:r w:rsidRPr="00CC2479">
              <w:rPr>
                <w:szCs w:val="20"/>
              </w:rPr>
              <w:t>Advies.</w:t>
            </w:r>
          </w:p>
          <w:p w:rsidRPr="00CC2479" w:rsidR="001D257E" w:rsidP="007F299B" w:rsidRDefault="001D257E" w14:paraId="4A1F886F" w14:textId="77777777">
            <w:pPr>
              <w:numPr>
                <w:ilvl w:val="0"/>
                <w:numId w:val="4"/>
              </w:numPr>
              <w:rPr>
                <w:szCs w:val="20"/>
              </w:rPr>
            </w:pPr>
            <w:r w:rsidRPr="00CC2479">
              <w:rPr>
                <w:szCs w:val="20"/>
              </w:rPr>
              <w:t>Upgrades, downgrades, vervanging en uitbreiding van het assortiment.</w:t>
            </w:r>
          </w:p>
          <w:p w:rsidRPr="00CC2479" w:rsidR="001D257E" w:rsidP="007F299B" w:rsidRDefault="001D257E" w14:paraId="36C1E9DC" w14:textId="77777777">
            <w:pPr>
              <w:numPr>
                <w:ilvl w:val="0"/>
                <w:numId w:val="4"/>
              </w:numPr>
              <w:rPr>
                <w:szCs w:val="20"/>
              </w:rPr>
            </w:pPr>
            <w:r w:rsidRPr="00CC2479">
              <w:rPr>
                <w:szCs w:val="20"/>
              </w:rPr>
              <w:t>Mutaties van: gegevens t.b.v. logistiek en facturatie.</w:t>
            </w:r>
          </w:p>
          <w:p w:rsidRPr="00CC2479" w:rsidR="001D257E" w:rsidP="007F299B" w:rsidRDefault="001D257E" w14:paraId="4835671A" w14:textId="77777777">
            <w:pPr>
              <w:numPr>
                <w:ilvl w:val="0"/>
                <w:numId w:val="4"/>
              </w:numPr>
              <w:rPr>
                <w:szCs w:val="20"/>
              </w:rPr>
            </w:pPr>
            <w:r w:rsidRPr="00CC2479">
              <w:rPr>
                <w:szCs w:val="20"/>
              </w:rPr>
              <w:t>Autorisatie t.b.v. het doen van bestellingen.</w:t>
            </w:r>
          </w:p>
          <w:p w:rsidRPr="00CC2479" w:rsidR="001D257E" w:rsidP="007F299B" w:rsidRDefault="001D257E" w14:paraId="43C1238A" w14:textId="77777777">
            <w:pPr>
              <w:numPr>
                <w:ilvl w:val="0"/>
                <w:numId w:val="4"/>
              </w:numPr>
              <w:rPr>
                <w:szCs w:val="20"/>
              </w:rPr>
            </w:pPr>
            <w:r w:rsidRPr="00CC2479">
              <w:rPr>
                <w:szCs w:val="20"/>
              </w:rPr>
              <w:t>Resultaten van- en vervolg op audits.</w:t>
            </w:r>
          </w:p>
          <w:p w:rsidRPr="00CC2479" w:rsidR="001D257E" w:rsidP="007F299B" w:rsidRDefault="001D257E" w14:paraId="637D4FD4" w14:textId="77777777">
            <w:pPr>
              <w:numPr>
                <w:ilvl w:val="0"/>
                <w:numId w:val="4"/>
              </w:numPr>
              <w:rPr>
                <w:szCs w:val="20"/>
              </w:rPr>
            </w:pPr>
            <w:r w:rsidRPr="00CC2479">
              <w:rPr>
                <w:szCs w:val="20"/>
              </w:rPr>
              <w:t>Klachten.</w:t>
            </w:r>
          </w:p>
          <w:p w:rsidRPr="00CC2479" w:rsidR="001D257E" w:rsidP="007F299B" w:rsidRDefault="001D257E" w14:paraId="596C6B08" w14:textId="77777777">
            <w:pPr>
              <w:numPr>
                <w:ilvl w:val="0"/>
                <w:numId w:val="3"/>
              </w:numPr>
              <w:rPr>
                <w:szCs w:val="20"/>
              </w:rPr>
            </w:pPr>
            <w:r w:rsidRPr="00CC2479">
              <w:rPr>
                <w:szCs w:val="20"/>
              </w:rPr>
              <w:t>Benoeming van nieuwe contactpersonen</w:t>
            </w:r>
            <w:r w:rsidRPr="00CC2479" w:rsidR="00CC3D47">
              <w:rPr>
                <w:szCs w:val="20"/>
              </w:rPr>
              <w:t>.</w:t>
            </w:r>
          </w:p>
        </w:tc>
      </w:tr>
      <w:tr w:rsidRPr="00CC2479" w:rsidR="001D257E" w:rsidTr="00CC3D47" w14:paraId="7FEC2A87" w14:textId="77777777">
        <w:trPr>
          <w:trHeight w:val="720"/>
        </w:trPr>
        <w:tc>
          <w:tcPr>
            <w:tcW w:w="1668" w:type="dxa"/>
          </w:tcPr>
          <w:p w:rsidRPr="00CC2479" w:rsidR="001D257E" w:rsidP="00CC3D47" w:rsidRDefault="001D257E" w14:paraId="1A1F7C17" w14:textId="77777777">
            <w:pPr>
              <w:rPr>
                <w:szCs w:val="20"/>
              </w:rPr>
            </w:pPr>
            <w:r w:rsidRPr="00CC2479">
              <w:rPr>
                <w:szCs w:val="20"/>
              </w:rPr>
              <w:t>Zo frequent als door partijen nodig geacht</w:t>
            </w:r>
          </w:p>
        </w:tc>
        <w:tc>
          <w:tcPr>
            <w:tcW w:w="2262" w:type="dxa"/>
          </w:tcPr>
          <w:p w:rsidRPr="00CC2479" w:rsidR="001D257E" w:rsidP="00CC3D47" w:rsidRDefault="001D257E" w14:paraId="44E83102" w14:textId="77777777">
            <w:pPr>
              <w:rPr>
                <w:szCs w:val="20"/>
              </w:rPr>
            </w:pPr>
            <w:r w:rsidRPr="00CC2479">
              <w:rPr>
                <w:szCs w:val="20"/>
              </w:rPr>
              <w:t>Operationele contactpersonen</w:t>
            </w:r>
          </w:p>
        </w:tc>
        <w:tc>
          <w:tcPr>
            <w:tcW w:w="2816" w:type="dxa"/>
          </w:tcPr>
          <w:p w:rsidRPr="00CC2479" w:rsidR="001D257E" w:rsidP="00CC3D47" w:rsidRDefault="00B46378" w14:paraId="1AACEB7A" w14:textId="77777777">
            <w:pPr>
              <w:rPr>
                <w:szCs w:val="20"/>
              </w:rPr>
            </w:pPr>
            <w:r>
              <w:rPr>
                <w:szCs w:val="20"/>
              </w:rPr>
              <w:t>O</w:t>
            </w:r>
            <w:r w:rsidRPr="00CC2479" w:rsidR="001D257E">
              <w:rPr>
                <w:szCs w:val="20"/>
              </w:rPr>
              <w:t>perationele contactpersonen</w:t>
            </w:r>
          </w:p>
        </w:tc>
        <w:tc>
          <w:tcPr>
            <w:tcW w:w="2969" w:type="dxa"/>
          </w:tcPr>
          <w:p w:rsidRPr="00CC2479" w:rsidR="001D257E" w:rsidP="007F299B" w:rsidRDefault="001D257E" w14:paraId="76D26150" w14:textId="77777777">
            <w:pPr>
              <w:numPr>
                <w:ilvl w:val="0"/>
                <w:numId w:val="5"/>
              </w:numPr>
              <w:rPr>
                <w:szCs w:val="20"/>
              </w:rPr>
            </w:pPr>
            <w:r w:rsidRPr="00CC2479">
              <w:rPr>
                <w:szCs w:val="20"/>
              </w:rPr>
              <w:t xml:space="preserve">Bestellingen binnen het kader van deze </w:t>
            </w:r>
            <w:r w:rsidRPr="00CC2479" w:rsidR="00CC3D47">
              <w:rPr>
                <w:szCs w:val="20"/>
              </w:rPr>
              <w:t>O</w:t>
            </w:r>
            <w:r w:rsidRPr="00CC2479">
              <w:rPr>
                <w:szCs w:val="20"/>
              </w:rPr>
              <w:t>vereenkomst</w:t>
            </w:r>
          </w:p>
        </w:tc>
      </w:tr>
    </w:tbl>
    <w:p w:rsidRPr="00CC2479" w:rsidR="00612F42" w:rsidP="00CC3D47" w:rsidRDefault="00612F42" w14:paraId="22286F9C" w14:textId="77777777">
      <w:pPr>
        <w:rPr>
          <w:szCs w:val="20"/>
        </w:rPr>
      </w:pPr>
    </w:p>
    <w:p w:rsidR="00CC2479" w:rsidP="00CC3D47" w:rsidRDefault="001D257E" w14:paraId="044E832D" w14:textId="77777777">
      <w:pPr>
        <w:rPr>
          <w:szCs w:val="20"/>
        </w:rPr>
      </w:pPr>
      <w:r w:rsidRPr="00CC2479">
        <w:rPr>
          <w:szCs w:val="20"/>
        </w:rPr>
        <w:t>Indien een partij een nieuwe contactpersoon benoemt, zal deze partij de andere partij hierover terstond schriftelijk informeren.</w:t>
      </w:r>
      <w:r w:rsidRPr="00CC2479">
        <w:rPr>
          <w:szCs w:val="20"/>
        </w:rPr>
        <w:br/>
      </w:r>
    </w:p>
    <w:p w:rsidRPr="004B310E" w:rsidR="00B752DD" w:rsidP="005A0870" w:rsidRDefault="00B752DD" w14:paraId="3819FED7" w14:textId="4242083E">
      <w:pPr>
        <w:rPr>
          <w:szCs w:val="20"/>
        </w:rPr>
      </w:pPr>
    </w:p>
    <w:p w:rsidRPr="00B46378" w:rsidR="00B46378" w:rsidP="005A0870" w:rsidRDefault="00B46378" w14:paraId="78DBA6F7" w14:textId="7694DC91">
      <w:pPr>
        <w:rPr>
          <w:szCs w:val="20"/>
        </w:rPr>
      </w:pPr>
    </w:p>
    <w:sectPr w:rsidRPr="00B46378" w:rsidR="00B46378" w:rsidSect="00916EB3">
      <w:headerReference w:type="even" r:id="rId19"/>
      <w:headerReference w:type="default" r:id="rId20"/>
      <w:headerReference w:type="first" r:id="rId21"/>
      <w:footerReference w:type="first" r:id="rId22"/>
      <w:pgSz w:w="11906" w:h="16838" w:orient="portrait"/>
      <w:pgMar w:top="1418" w:right="1418" w:bottom="1418" w:left="1418"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5BE" w:rsidRDefault="003855BE" w14:paraId="4D0F2E81" w14:textId="77777777">
      <w:r>
        <w:separator/>
      </w:r>
    </w:p>
  </w:endnote>
  <w:endnote w:type="continuationSeparator" w:id="0">
    <w:p w:rsidR="003855BE" w:rsidRDefault="003855BE" w14:paraId="43966A2F" w14:textId="77777777">
      <w:r>
        <w:continuationSeparator/>
      </w:r>
    </w:p>
  </w:endnote>
  <w:endnote w:type="continuationNotice" w:id="1">
    <w:p w:rsidR="003855BE" w:rsidRDefault="003855BE" w14:paraId="19EA61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D2" w:rsidP="007C6779" w:rsidRDefault="00594CD2" w14:paraId="4DFF41B9" w14:textId="77777777">
    <w:pPr>
      <w:pStyle w:val="Footer"/>
      <w:pBdr>
        <w:top w:val="single" w:color="auto" w:sz="4" w:space="1"/>
      </w:pBdr>
      <w:jc w:val="center"/>
      <w:rPr>
        <w:rStyle w:val="PageNumber"/>
        <w:sz w:val="17"/>
      </w:rPr>
    </w:pPr>
  </w:p>
  <w:p w:rsidR="00594CD2" w:rsidP="007C6779" w:rsidRDefault="00594CD2" w14:paraId="54894433" w14:textId="77777777">
    <w:pPr>
      <w:pStyle w:val="Footer"/>
      <w:pBdr>
        <w:top w:val="single" w:color="auto" w:sz="4" w:space="1"/>
      </w:pBdr>
      <w:jc w:val="center"/>
    </w:pPr>
    <w:r w:rsidRPr="00B3566D">
      <w:rPr>
        <w:rStyle w:val="PageNumber"/>
        <w:sz w:val="17"/>
      </w:rPr>
      <w:t xml:space="preserve">Paraaf </w:t>
    </w:r>
    <w:r w:rsidRPr="00B3566D" w:rsidR="00B3566D">
      <w:rPr>
        <w:rStyle w:val="PageNumber"/>
        <w:sz w:val="17"/>
      </w:rPr>
      <w:t>Opdrachtgever</w:t>
    </w:r>
    <w:r w:rsidR="00CC3D47">
      <w:rPr>
        <w:rStyle w:val="PageNumber"/>
        <w:sz w:val="17"/>
      </w:rPr>
      <w:t>:</w:t>
    </w:r>
    <w:r w:rsidRPr="00B3566D">
      <w:rPr>
        <w:rStyle w:val="PageNumber"/>
        <w:sz w:val="17"/>
      </w:rPr>
      <w:tab/>
    </w:r>
    <w:r w:rsidRPr="00B3566D">
      <w:rPr>
        <w:rStyle w:val="PageNumber"/>
        <w:sz w:val="17"/>
      </w:rPr>
      <w:t xml:space="preserve">Pagina </w:t>
    </w:r>
    <w:r w:rsidRPr="00B3566D">
      <w:rPr>
        <w:rStyle w:val="PageNumber"/>
        <w:sz w:val="17"/>
      </w:rPr>
      <w:fldChar w:fldCharType="begin"/>
    </w:r>
    <w:r w:rsidRPr="00B3566D">
      <w:rPr>
        <w:rStyle w:val="PageNumber"/>
        <w:sz w:val="17"/>
      </w:rPr>
      <w:instrText xml:space="preserve"> PAGE </w:instrText>
    </w:r>
    <w:r w:rsidRPr="00B3566D">
      <w:rPr>
        <w:rStyle w:val="PageNumber"/>
        <w:sz w:val="17"/>
      </w:rPr>
      <w:fldChar w:fldCharType="separate"/>
    </w:r>
    <w:r w:rsidRPr="00B3566D" w:rsidR="008D492E">
      <w:rPr>
        <w:rStyle w:val="PageNumber"/>
        <w:noProof/>
        <w:sz w:val="17"/>
      </w:rPr>
      <w:t>6</w:t>
    </w:r>
    <w:r w:rsidRPr="00B3566D">
      <w:rPr>
        <w:rStyle w:val="PageNumber"/>
        <w:sz w:val="17"/>
      </w:rPr>
      <w:fldChar w:fldCharType="end"/>
    </w:r>
    <w:r w:rsidRPr="00B3566D">
      <w:rPr>
        <w:rStyle w:val="PageNumber"/>
        <w:sz w:val="17"/>
      </w:rPr>
      <w:t xml:space="preserve"> van </w:t>
    </w:r>
    <w:r w:rsidRPr="00B3566D">
      <w:rPr>
        <w:rStyle w:val="PageNumber"/>
        <w:sz w:val="17"/>
      </w:rPr>
      <w:fldChar w:fldCharType="begin"/>
    </w:r>
    <w:r w:rsidRPr="00B3566D">
      <w:rPr>
        <w:rStyle w:val="PageNumber"/>
        <w:sz w:val="17"/>
      </w:rPr>
      <w:instrText xml:space="preserve"> NUMPAGES </w:instrText>
    </w:r>
    <w:r w:rsidRPr="00B3566D">
      <w:rPr>
        <w:rStyle w:val="PageNumber"/>
        <w:sz w:val="17"/>
      </w:rPr>
      <w:fldChar w:fldCharType="separate"/>
    </w:r>
    <w:r w:rsidRPr="00B3566D" w:rsidR="008D492E">
      <w:rPr>
        <w:rStyle w:val="PageNumber"/>
        <w:noProof/>
        <w:sz w:val="17"/>
      </w:rPr>
      <w:t>6</w:t>
    </w:r>
    <w:r w:rsidRPr="00B3566D">
      <w:rPr>
        <w:rStyle w:val="PageNumber"/>
        <w:sz w:val="17"/>
      </w:rPr>
      <w:fldChar w:fldCharType="end"/>
    </w:r>
    <w:r w:rsidRPr="00B3566D">
      <w:rPr>
        <w:rStyle w:val="PageNumber"/>
        <w:sz w:val="17"/>
      </w:rPr>
      <w:tab/>
    </w:r>
    <w:r w:rsidRPr="00B3566D">
      <w:rPr>
        <w:rStyle w:val="PageNumber"/>
        <w:sz w:val="17"/>
      </w:rPr>
      <w:t>Paraaf Opdrachtnemer</w:t>
    </w:r>
    <w:r w:rsidR="00CC3D47">
      <w:rPr>
        <w:rStyle w:val="PageNumber"/>
        <w:sz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47" w:rsidP="00715E70" w:rsidRDefault="00594CD2" w14:paraId="752BAAD4" w14:textId="77777777">
    <w:pPr>
      <w:pStyle w:val="Footer"/>
      <w:tabs>
        <w:tab w:val="clear" w:pos="9072"/>
      </w:tabs>
      <w:rPr>
        <w:sz w:val="16"/>
        <w:szCs w:val="16"/>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D2" w:rsidP="007C6779" w:rsidRDefault="00594CD2" w14:paraId="58F0988C" w14:textId="77777777">
    <w:pPr>
      <w:pStyle w:val="Footer"/>
      <w:pBdr>
        <w:top w:val="single" w:color="auto" w:sz="4" w:space="1"/>
      </w:pBdr>
      <w:jc w:val="center"/>
      <w:rPr>
        <w:rStyle w:val="PageNumber"/>
        <w:sz w:val="17"/>
      </w:rPr>
    </w:pPr>
  </w:p>
  <w:p w:rsidR="00594CD2" w:rsidP="007C6779" w:rsidRDefault="00594CD2" w14:paraId="211918C4" w14:textId="77777777">
    <w:pPr>
      <w:pStyle w:val="Footer"/>
      <w:pBdr>
        <w:top w:val="single" w:color="auto" w:sz="4" w:space="1"/>
      </w:pBdr>
      <w:jc w:val="center"/>
    </w:pPr>
    <w:r>
      <w:rPr>
        <w:rStyle w:val="PageNumber"/>
        <w:sz w:val="17"/>
      </w:rPr>
      <w:t xml:space="preserve">Paraaf </w:t>
    </w:r>
    <w:r w:rsidR="00CC3D47">
      <w:rPr>
        <w:rStyle w:val="PageNumber"/>
        <w:sz w:val="17"/>
      </w:rPr>
      <w:t>Opdrachtgever</w:t>
    </w:r>
    <w:r>
      <w:rPr>
        <w:rStyle w:val="PageNumber"/>
        <w:sz w:val="17"/>
      </w:rPr>
      <w:tab/>
    </w:r>
    <w:r>
      <w:rPr>
        <w:rStyle w:val="PageNumber"/>
        <w:sz w:val="17"/>
      </w:rPr>
      <w:t xml:space="preserve">Pagina </w:t>
    </w:r>
    <w:r>
      <w:rPr>
        <w:rStyle w:val="PageNumber"/>
        <w:sz w:val="17"/>
      </w:rPr>
      <w:fldChar w:fldCharType="begin"/>
    </w:r>
    <w:r>
      <w:rPr>
        <w:rStyle w:val="PageNumber"/>
        <w:sz w:val="17"/>
      </w:rPr>
      <w:instrText xml:space="preserve"> PAGE </w:instrText>
    </w:r>
    <w:r>
      <w:rPr>
        <w:rStyle w:val="PageNumber"/>
        <w:sz w:val="17"/>
      </w:rPr>
      <w:fldChar w:fldCharType="separate"/>
    </w:r>
    <w:r w:rsidR="008D492E">
      <w:rPr>
        <w:rStyle w:val="PageNumber"/>
        <w:noProof/>
        <w:sz w:val="17"/>
      </w:rPr>
      <w:t>2</w:t>
    </w:r>
    <w:r>
      <w:rPr>
        <w:rStyle w:val="PageNumber"/>
        <w:sz w:val="17"/>
      </w:rPr>
      <w:fldChar w:fldCharType="end"/>
    </w:r>
    <w:r>
      <w:rPr>
        <w:rStyle w:val="PageNumber"/>
        <w:sz w:val="17"/>
      </w:rPr>
      <w:t xml:space="preserve"> van </w:t>
    </w:r>
    <w:r>
      <w:rPr>
        <w:rStyle w:val="PageNumber"/>
        <w:sz w:val="17"/>
      </w:rPr>
      <w:fldChar w:fldCharType="begin"/>
    </w:r>
    <w:r>
      <w:rPr>
        <w:rStyle w:val="PageNumber"/>
        <w:sz w:val="17"/>
      </w:rPr>
      <w:instrText xml:space="preserve"> NUMPAGES </w:instrText>
    </w:r>
    <w:r>
      <w:rPr>
        <w:rStyle w:val="PageNumber"/>
        <w:sz w:val="17"/>
      </w:rPr>
      <w:fldChar w:fldCharType="separate"/>
    </w:r>
    <w:r w:rsidR="008D492E">
      <w:rPr>
        <w:rStyle w:val="PageNumber"/>
        <w:noProof/>
        <w:sz w:val="17"/>
      </w:rPr>
      <w:t>6</w:t>
    </w:r>
    <w:r>
      <w:rPr>
        <w:rStyle w:val="PageNumber"/>
        <w:sz w:val="17"/>
      </w:rPr>
      <w:fldChar w:fldCharType="end"/>
    </w:r>
    <w:r>
      <w:rPr>
        <w:rStyle w:val="PageNumber"/>
        <w:sz w:val="17"/>
      </w:rPr>
      <w:tab/>
    </w:r>
    <w:r w:rsidRPr="00CC3D47">
      <w:rPr>
        <w:rStyle w:val="PageNumber"/>
        <w:sz w:val="17"/>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5BE" w:rsidRDefault="003855BE" w14:paraId="2DCA44CE" w14:textId="77777777">
      <w:r>
        <w:separator/>
      </w:r>
    </w:p>
  </w:footnote>
  <w:footnote w:type="continuationSeparator" w:id="0">
    <w:p w:rsidR="003855BE" w:rsidRDefault="003855BE" w14:paraId="7B4D9B2A" w14:textId="77777777">
      <w:r>
        <w:continuationSeparator/>
      </w:r>
    </w:p>
  </w:footnote>
  <w:footnote w:type="continuationNotice" w:id="1">
    <w:p w:rsidR="003855BE" w:rsidRDefault="003855BE" w14:paraId="0BE5F1F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D2" w:rsidRDefault="00943D1B" w14:paraId="71FD3C48" w14:textId="77777777">
    <w:pPr>
      <w:pStyle w:val="Header"/>
    </w:pPr>
    <w:r>
      <w:rPr>
        <w:noProof/>
      </w:rPr>
      <w:pict w14:anchorId="7C1DC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1" style="position:absolute;margin-left:0;margin-top:0;width:511.5pt;height:127.85pt;rotation:315;z-index:-251658237;mso-position-horizontal:center;mso-position-horizontal-relative:margin;mso-position-vertical:center;mso-position-vertical-relative:margin" o:spid="_x0000_s1031" o:allowincell="f" fillcolor="silver" stroked="f" type="#_x0000_t136">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4CD2" w:rsidP="007C6779" w:rsidRDefault="00943D1B" w14:paraId="3484B19D" w14:textId="77777777">
    <w:pPr>
      <w:pStyle w:val="Header"/>
      <w:pBdr>
        <w:bottom w:val="single" w:color="auto" w:sz="4" w:space="1"/>
      </w:pBdr>
      <w:tabs>
        <w:tab w:val="clear" w:pos="4536"/>
        <w:tab w:val="clear" w:pos="9072"/>
      </w:tabs>
      <w:rPr>
        <w:b/>
        <w:noProof/>
        <w:sz w:val="28"/>
      </w:rPr>
    </w:pPr>
    <w:r>
      <w:rPr>
        <w:noProof/>
      </w:rPr>
      <w:pict w14:anchorId="1CEB2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2" style="position:absolute;margin-left:0;margin-top:0;width:511.5pt;height:127.85pt;rotation:315;z-index:-251658236;mso-position-horizontal:center;mso-position-horizontal-relative:margin;mso-position-vertical:center;mso-position-vertical-relative:margin" o:spid="_x0000_s1032" o:allowincell="f" fillcolor="silver" stroked="f" type="#_x0000_t136">
          <v:fill opacity=".5"/>
          <v:textpath style="font-family:&quot;Arial&quot;;font-size:1pt" string="CONCEPT"/>
          <w10:wrap anchorx="margin" anchory="margin"/>
        </v:shape>
      </w:pict>
    </w:r>
    <w:r w:rsidR="00A56809">
      <w:rPr>
        <w:b/>
        <w:noProof/>
        <w:sz w:val="28"/>
      </w:rPr>
      <w:drawing>
        <wp:anchor distT="0" distB="0" distL="114300" distR="114300" simplePos="0" relativeHeight="251658241" behindDoc="0" locked="0" layoutInCell="1" allowOverlap="1" wp14:anchorId="03DA3EA9" wp14:editId="66A28E97">
          <wp:simplePos x="0" y="0"/>
          <wp:positionH relativeFrom="margin">
            <wp:posOffset>72390</wp:posOffset>
          </wp:positionH>
          <wp:positionV relativeFrom="paragraph">
            <wp:posOffset>-64770</wp:posOffset>
          </wp:positionV>
          <wp:extent cx="976630" cy="488315"/>
          <wp:effectExtent l="0" t="0" r="0" b="0"/>
          <wp:wrapSquare wrapText="bothSides"/>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4CD2" w:rsidP="007C6779" w:rsidRDefault="00594CD2" w14:paraId="619EAE66" w14:textId="77777777">
    <w:pPr>
      <w:pStyle w:val="Header"/>
      <w:pBdr>
        <w:bottom w:val="single" w:color="auto" w:sz="4" w:space="1"/>
      </w:pBdr>
      <w:tabs>
        <w:tab w:val="clear" w:pos="4536"/>
        <w:tab w:val="clear" w:pos="9072"/>
      </w:tabs>
      <w:rPr>
        <w:b/>
        <w:noProof/>
        <w:sz w:val="28"/>
      </w:rPr>
    </w:pPr>
    <w:r w:rsidRPr="007C6779">
      <w:rPr>
        <w:b/>
        <w:noProof/>
        <w:sz w:val="28"/>
      </w:rPr>
      <w:tab/>
    </w:r>
  </w:p>
  <w:p w:rsidR="00594CD2" w:rsidP="007C6779" w:rsidRDefault="00594CD2" w14:paraId="1F955B25" w14:textId="77777777">
    <w:pPr>
      <w:pStyle w:val="Header"/>
      <w:pBdr>
        <w:bottom w:val="single" w:color="auto" w:sz="4" w:space="1"/>
      </w:pBdr>
      <w:tabs>
        <w:tab w:val="clear" w:pos="4536"/>
        <w:tab w:val="clear" w:pos="9072"/>
      </w:tabs>
      <w:rPr>
        <w:b/>
        <w:noProof/>
        <w:sz w:val="28"/>
      </w:rPr>
    </w:pPr>
    <w:r w:rsidRPr="007C6779">
      <w:rPr>
        <w:b/>
        <w:noProof/>
        <w:sz w:val="28"/>
      </w:rPr>
      <w:tab/>
    </w:r>
  </w:p>
  <w:p w:rsidRPr="00516E66" w:rsidR="00594CD2" w:rsidP="00516E66" w:rsidRDefault="00594CD2" w14:paraId="3FD656FC" w14:textId="77777777">
    <w:pPr>
      <w:pStyle w:val="Header"/>
      <w:pBdr>
        <w:bottom w:val="single" w:color="auto" w:sz="4" w:space="1"/>
      </w:pBdr>
      <w:jc w:val="center"/>
      <w:rPr>
        <w:spacing w:val="6"/>
        <w:sz w:val="16"/>
      </w:rPr>
    </w:pP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Pr>
        <w:spacing w:val="6"/>
        <w:sz w:val="16"/>
      </w:rPr>
      <w:t>Versie 001 d.d. 13</w:t>
    </w:r>
  </w:p>
  <w:p w:rsidRPr="003A1E40" w:rsidR="00594CD2" w:rsidP="007C6779" w:rsidRDefault="00594CD2" w14:paraId="1CD3D266" w14:textId="77777777">
    <w:pPr>
      <w:pStyle w:val="Header"/>
      <w:pBdr>
        <w:bottom w:val="single" w:color="auto" w:sz="4" w:space="1"/>
      </w:pBdr>
      <w:tabs>
        <w:tab w:val="clear" w:pos="4536"/>
        <w:tab w:val="clear" w:pos="9072"/>
      </w:tabs>
      <w:rPr>
        <w:iCs/>
        <w:spacing w:val="6"/>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7699" w:rsidR="00594CD2" w:rsidP="00227699" w:rsidRDefault="00943D1B" w14:paraId="72F566E2" w14:textId="77777777">
    <w:pPr>
      <w:pStyle w:val="Header"/>
      <w:jc w:val="right"/>
    </w:pPr>
    <w:r>
      <w:rPr>
        <w:noProof/>
      </w:rPr>
      <w:pict w14:anchorId="05453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0" style="position:absolute;left:0;text-align:left;margin-left:0;margin-top:0;width:511.5pt;height:127.85pt;rotation:315;z-index:-251658238;mso-position-horizontal:center;mso-position-horizontal-relative:margin;mso-position-vertical:center;mso-position-vertical-relative:margin" o:spid="_x0000_s1030" o:allowincell="f" fillcolor="silver" stroked="f" type="#_x0000_t136">
          <v:fill opacity=".5"/>
          <v:textpath style="font-family:&quot;Arial&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FD7" w:rsidRDefault="00943D1B" w14:paraId="2D92CCDC" w14:textId="77777777">
    <w:pPr>
      <w:pStyle w:val="Header"/>
    </w:pPr>
    <w:r>
      <w:rPr>
        <w:noProof/>
      </w:rPr>
      <w:pict w14:anchorId="4B2A4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4" style="position:absolute;margin-left:0;margin-top:0;width:511.5pt;height:127.85pt;rotation:315;z-index:-251658234;mso-position-horizontal:center;mso-position-horizontal-relative:margin;mso-position-vertical:center;mso-position-vertical-relative:margin" o:spid="_x0000_s1034" o:allowincell="f" fillcolor="silver" stroked="f" type="#_x0000_t136">
          <v:fill opacity=".5"/>
          <v:textpath style="font-family:&quot;Arial&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FD7" w:rsidRDefault="00943D1B" w14:paraId="21466AF5" w14:textId="77777777">
    <w:pPr>
      <w:pStyle w:val="Header"/>
    </w:pPr>
    <w:r>
      <w:rPr>
        <w:noProof/>
      </w:rPr>
      <w:pict w14:anchorId="31106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5" style="position:absolute;margin-left:0;margin-top:0;width:511.5pt;height:127.85pt;rotation:315;z-index:-251658233;mso-position-horizontal:center;mso-position-horizontal-relative:margin;mso-position-vertical:center;mso-position-vertical-relative:margin" o:spid="_x0000_s1035" o:allowincell="f" fillcolor="silver" stroked="f" type="#_x0000_t136">
          <v:fill opacity=".5"/>
          <v:textpath style="font-family:&quot;Arial&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A1E40" w:rsidR="00B3566D" w:rsidP="00B3566D" w:rsidRDefault="00943D1B" w14:paraId="08AF8A70" w14:textId="77777777">
    <w:pPr>
      <w:pStyle w:val="Header"/>
      <w:tabs>
        <w:tab w:val="clear" w:pos="4536"/>
        <w:tab w:val="clear" w:pos="9072"/>
      </w:tabs>
    </w:pPr>
    <w:r>
      <w:rPr>
        <w:noProof/>
      </w:rPr>
      <w:pict w14:anchorId="5D8A6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3" style="position:absolute;margin-left:0;margin-top:0;width:511.5pt;height:127.85pt;rotation:315;z-index:-251658235;mso-position-horizontal:center;mso-position-horizontal-relative:margin;mso-position-vertical:center;mso-position-vertical-relative:margin" o:spid="_x0000_s1033" o:allowincell="f" fillcolor="silver" stroked="f" type="#_x0000_t136">
          <v:fill opacity=".5"/>
          <v:textpath style="font-family:&quot;Arial&quot;;font-size:1pt" string="CONCEPT"/>
          <w10:wrap anchorx="margin" anchory="margin"/>
        </v:shape>
      </w:pict>
    </w:r>
    <w:r w:rsidR="00A56809">
      <w:rPr>
        <w:noProof/>
      </w:rPr>
      <w:drawing>
        <wp:anchor distT="0" distB="0" distL="114300" distR="114300" simplePos="0" relativeHeight="251658240" behindDoc="0" locked="0" layoutInCell="1" allowOverlap="1" wp14:anchorId="210E264E" wp14:editId="36E03D94">
          <wp:simplePos x="0" y="0"/>
          <wp:positionH relativeFrom="margin">
            <wp:posOffset>-80010</wp:posOffset>
          </wp:positionH>
          <wp:positionV relativeFrom="paragraph">
            <wp:posOffset>-217170</wp:posOffset>
          </wp:positionV>
          <wp:extent cx="976630" cy="488315"/>
          <wp:effectExtent l="0" t="0" r="0" b="0"/>
          <wp:wrapSquare wrapText="bothSides"/>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CD2">
      <w:rPr>
        <w:b/>
        <w:noProof/>
        <w:sz w:val="28"/>
      </w:rPr>
      <w:tab/>
    </w:r>
    <w:r w:rsidR="00594CD2">
      <w:rPr>
        <w:b/>
        <w:noProof/>
        <w:sz w:val="28"/>
      </w:rPr>
      <w:tab/>
    </w:r>
  </w:p>
  <w:p w:rsidRPr="003A1E40" w:rsidR="00594CD2" w:rsidP="009B4C4E" w:rsidRDefault="00594CD2" w14:paraId="515EB23E" w14:textId="77777777">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250A"/>
    <w:multiLevelType w:val="hybridMultilevel"/>
    <w:tmpl w:val="3A60E9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EC22DD4"/>
    <w:multiLevelType w:val="multilevel"/>
    <w:tmpl w:val="934EA2FA"/>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02C6C71"/>
    <w:multiLevelType w:val="hybridMultilevel"/>
    <w:tmpl w:val="E56AB1BE"/>
    <w:lvl w:ilvl="0" w:tplc="827A2ABC">
      <w:start w:val="1"/>
      <w:numFmt w:val="bullet"/>
      <w:lvlText w:val=""/>
      <w:lvlJc w:val="left"/>
      <w:pPr>
        <w:tabs>
          <w:tab w:val="num" w:pos="340"/>
        </w:tabs>
        <w:ind w:left="340" w:hanging="34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3DC79D3"/>
    <w:multiLevelType w:val="hybridMultilevel"/>
    <w:tmpl w:val="E7D45D8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249765CE"/>
    <w:multiLevelType w:val="hybridMultilevel"/>
    <w:tmpl w:val="D108C232"/>
    <w:lvl w:ilvl="0" w:tplc="827A2ABC">
      <w:start w:val="1"/>
      <w:numFmt w:val="bullet"/>
      <w:lvlText w:val=""/>
      <w:lvlJc w:val="left"/>
      <w:pPr>
        <w:tabs>
          <w:tab w:val="num" w:pos="340"/>
        </w:tabs>
        <w:ind w:left="340" w:hanging="34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AD11705"/>
    <w:multiLevelType w:val="singleLevel"/>
    <w:tmpl w:val="E6B2E450"/>
    <w:lvl w:ilvl="0">
      <w:numFmt w:val="bullet"/>
      <w:pStyle w:val="OATabelbullet2"/>
      <w:lvlText w:val="-"/>
      <w:lvlJc w:val="left"/>
      <w:pPr>
        <w:tabs>
          <w:tab w:val="num" w:pos="434"/>
        </w:tabs>
        <w:ind w:left="434" w:hanging="360"/>
      </w:pPr>
      <w:rPr>
        <w:rFonts w:hint="default"/>
      </w:rPr>
    </w:lvl>
  </w:abstractNum>
  <w:abstractNum w:abstractNumId="6" w15:restartNumberingAfterBreak="0">
    <w:nsid w:val="4A903C05"/>
    <w:multiLevelType w:val="hybridMultilevel"/>
    <w:tmpl w:val="4DA8BAE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7F441DC"/>
    <w:multiLevelType w:val="singleLevel"/>
    <w:tmpl w:val="10803A00"/>
    <w:lvl w:ilvl="0">
      <w:start w:val="1"/>
      <w:numFmt w:val="lowerLetter"/>
      <w:pStyle w:val="OAOpsomalfabet"/>
      <w:lvlText w:val="%1."/>
      <w:lvlJc w:val="left"/>
      <w:pPr>
        <w:tabs>
          <w:tab w:val="num" w:pos="360"/>
        </w:tabs>
        <w:ind w:left="360" w:hanging="360"/>
      </w:pPr>
      <w:rPr>
        <w:rFonts w:hint="default" w:ascii="Arial" w:hAnsi="Arial"/>
        <w:b w:val="0"/>
        <w:i w:val="0"/>
        <w:sz w:val="20"/>
      </w:rPr>
    </w:lvl>
  </w:abstractNum>
  <w:abstractNum w:abstractNumId="8" w15:restartNumberingAfterBreak="0">
    <w:nsid w:val="6EDC3743"/>
    <w:multiLevelType w:val="hybridMultilevel"/>
    <w:tmpl w:val="77B830A6"/>
    <w:lvl w:ilvl="0" w:tplc="88EE9988">
      <w:start w:val="1"/>
      <w:numFmt w:val="bullet"/>
      <w:lvlText w:val="-"/>
      <w:lvlJc w:val="left"/>
      <w:pPr>
        <w:ind w:left="720" w:hanging="360"/>
      </w:pPr>
      <w:rPr>
        <w:rFonts w:hint="default" w:ascii="Times New Roman" w:hAnsi="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F5014D7"/>
    <w:multiLevelType w:val="hybridMultilevel"/>
    <w:tmpl w:val="742AE560"/>
    <w:lvl w:ilvl="0" w:tplc="827A2ABC">
      <w:start w:val="1"/>
      <w:numFmt w:val="bullet"/>
      <w:lvlText w:val=""/>
      <w:lvlJc w:val="left"/>
      <w:pPr>
        <w:tabs>
          <w:tab w:val="num" w:pos="340"/>
        </w:tabs>
        <w:ind w:left="340" w:hanging="34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1812F53"/>
    <w:multiLevelType w:val="hybridMultilevel"/>
    <w:tmpl w:val="674089D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B50135"/>
    <w:multiLevelType w:val="hybridMultilevel"/>
    <w:tmpl w:val="C89CA78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5D07C6F"/>
    <w:multiLevelType w:val="multilevel"/>
    <w:tmpl w:val="FD78A510"/>
    <w:lvl w:ilvl="0">
      <w:start w:val="12"/>
      <w:numFmt w:val="decimal"/>
      <w:lvlText w:val="%1"/>
      <w:lvlJc w:val="left"/>
      <w:pPr>
        <w:ind w:left="386" w:hanging="386"/>
      </w:pPr>
      <w:rPr>
        <w:rFonts w:hint="default"/>
      </w:rPr>
    </w:lvl>
    <w:lvl w:ilvl="1">
      <w:start w:val="1"/>
      <w:numFmt w:val="decimal"/>
      <w:lvlText w:val="%1.%2"/>
      <w:lvlJc w:val="left"/>
      <w:pPr>
        <w:ind w:left="386" w:hanging="3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82094F"/>
    <w:multiLevelType w:val="singleLevel"/>
    <w:tmpl w:val="B05A0B18"/>
    <w:lvl w:ilvl="0">
      <w:start w:val="1"/>
      <w:numFmt w:val="bullet"/>
      <w:pStyle w:val="OABullet1"/>
      <w:lvlText w:val=""/>
      <w:lvlJc w:val="left"/>
      <w:pPr>
        <w:tabs>
          <w:tab w:val="num" w:pos="1353"/>
        </w:tabs>
        <w:ind w:left="1353" w:hanging="360"/>
      </w:pPr>
      <w:rPr>
        <w:rFonts w:hint="default" w:ascii="Symbol" w:hAnsi="Symbol"/>
      </w:rPr>
    </w:lvl>
  </w:abstractNum>
  <w:abstractNum w:abstractNumId="14" w15:restartNumberingAfterBreak="0">
    <w:nsid w:val="7C180B48"/>
    <w:multiLevelType w:val="multilevel"/>
    <w:tmpl w:val="15E45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907785"/>
    <w:multiLevelType w:val="hybridMultilevel"/>
    <w:tmpl w:val="E7A2DCF2"/>
    <w:lvl w:ilvl="0" w:tplc="827A2ABC">
      <w:start w:val="1"/>
      <w:numFmt w:val="bullet"/>
      <w:lvlText w:val=""/>
      <w:lvlJc w:val="left"/>
      <w:pPr>
        <w:tabs>
          <w:tab w:val="num" w:pos="340"/>
        </w:tabs>
        <w:ind w:left="340" w:hanging="34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1" w16cid:durableId="1712146537">
    <w:abstractNumId w:val="6"/>
  </w:num>
  <w:num w:numId="2" w16cid:durableId="617446574">
    <w:abstractNumId w:val="15"/>
  </w:num>
  <w:num w:numId="3" w16cid:durableId="831260728">
    <w:abstractNumId w:val="9"/>
  </w:num>
  <w:num w:numId="4" w16cid:durableId="1317151648">
    <w:abstractNumId w:val="4"/>
  </w:num>
  <w:num w:numId="5" w16cid:durableId="789737277">
    <w:abstractNumId w:val="2"/>
  </w:num>
  <w:num w:numId="6" w16cid:durableId="1688485703">
    <w:abstractNumId w:val="7"/>
  </w:num>
  <w:num w:numId="7" w16cid:durableId="1787116698">
    <w:abstractNumId w:val="13"/>
  </w:num>
  <w:num w:numId="8" w16cid:durableId="347950828">
    <w:abstractNumId w:val="5"/>
  </w:num>
  <w:num w:numId="9" w16cid:durableId="301155820">
    <w:abstractNumId w:val="10"/>
  </w:num>
  <w:num w:numId="10" w16cid:durableId="1456218342">
    <w:abstractNumId w:val="14"/>
  </w:num>
  <w:num w:numId="11" w16cid:durableId="387921960">
    <w:abstractNumId w:val="12"/>
  </w:num>
  <w:num w:numId="12" w16cid:durableId="354844200">
    <w:abstractNumId w:val="11"/>
  </w:num>
  <w:num w:numId="13" w16cid:durableId="1766338446">
    <w:abstractNumId w:val="0"/>
  </w:num>
  <w:num w:numId="14" w16cid:durableId="305940843">
    <w:abstractNumId w:val="3"/>
  </w:num>
  <w:num w:numId="15" w16cid:durableId="264073099">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877689">
    <w:abstractNumId w:val="8"/>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proofState w:spelling="clean" w:grammar="dirty"/>
  <w:trackRevisions w:val="false"/>
  <w:defaultTabStop w:val="709"/>
  <w:hyphenationZone w:val="425"/>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2|Briefpapier|7|"/>
  </w:docVars>
  <w:rsids>
    <w:rsidRoot w:val="005A0870"/>
    <w:rsid w:val="000025CA"/>
    <w:rsid w:val="00004528"/>
    <w:rsid w:val="00006B65"/>
    <w:rsid w:val="00010228"/>
    <w:rsid w:val="000202FC"/>
    <w:rsid w:val="00023AEC"/>
    <w:rsid w:val="00027B3E"/>
    <w:rsid w:val="000504D0"/>
    <w:rsid w:val="00065AEC"/>
    <w:rsid w:val="00070A31"/>
    <w:rsid w:val="0007231E"/>
    <w:rsid w:val="000772F9"/>
    <w:rsid w:val="00081A7D"/>
    <w:rsid w:val="000843BC"/>
    <w:rsid w:val="0008495F"/>
    <w:rsid w:val="000853F3"/>
    <w:rsid w:val="00087A1C"/>
    <w:rsid w:val="000954ED"/>
    <w:rsid w:val="000A1E41"/>
    <w:rsid w:val="000A2EE2"/>
    <w:rsid w:val="000A74C9"/>
    <w:rsid w:val="000B16FA"/>
    <w:rsid w:val="000B39D7"/>
    <w:rsid w:val="000C1493"/>
    <w:rsid w:val="000C483C"/>
    <w:rsid w:val="000C76B8"/>
    <w:rsid w:val="000D2C8D"/>
    <w:rsid w:val="000D2F5A"/>
    <w:rsid w:val="000D660C"/>
    <w:rsid w:val="000E5E19"/>
    <w:rsid w:val="000F7090"/>
    <w:rsid w:val="0011122F"/>
    <w:rsid w:val="001204A5"/>
    <w:rsid w:val="00121DE0"/>
    <w:rsid w:val="00125FAB"/>
    <w:rsid w:val="00126AFC"/>
    <w:rsid w:val="00141FA5"/>
    <w:rsid w:val="00145A93"/>
    <w:rsid w:val="0015361C"/>
    <w:rsid w:val="00175DC2"/>
    <w:rsid w:val="00177FAE"/>
    <w:rsid w:val="00181101"/>
    <w:rsid w:val="001812E5"/>
    <w:rsid w:val="001864D0"/>
    <w:rsid w:val="001947A9"/>
    <w:rsid w:val="00197719"/>
    <w:rsid w:val="00197E04"/>
    <w:rsid w:val="001A28CB"/>
    <w:rsid w:val="001A6159"/>
    <w:rsid w:val="001A7DA8"/>
    <w:rsid w:val="001D257E"/>
    <w:rsid w:val="001D3283"/>
    <w:rsid w:val="001D5BCE"/>
    <w:rsid w:val="001E1729"/>
    <w:rsid w:val="0020013A"/>
    <w:rsid w:val="00201DEE"/>
    <w:rsid w:val="0020353B"/>
    <w:rsid w:val="002061FF"/>
    <w:rsid w:val="0021199B"/>
    <w:rsid w:val="00213857"/>
    <w:rsid w:val="00227699"/>
    <w:rsid w:val="00231DE3"/>
    <w:rsid w:val="0023379E"/>
    <w:rsid w:val="00233F76"/>
    <w:rsid w:val="00242182"/>
    <w:rsid w:val="00247354"/>
    <w:rsid w:val="00272AFB"/>
    <w:rsid w:val="00290A4B"/>
    <w:rsid w:val="00294DE5"/>
    <w:rsid w:val="002B2064"/>
    <w:rsid w:val="002B21FA"/>
    <w:rsid w:val="002C39FB"/>
    <w:rsid w:val="002D4995"/>
    <w:rsid w:val="002E2578"/>
    <w:rsid w:val="002E2963"/>
    <w:rsid w:val="0030178B"/>
    <w:rsid w:val="00321C97"/>
    <w:rsid w:val="00322598"/>
    <w:rsid w:val="00323C38"/>
    <w:rsid w:val="00327A83"/>
    <w:rsid w:val="00346D41"/>
    <w:rsid w:val="00350022"/>
    <w:rsid w:val="0036220A"/>
    <w:rsid w:val="00364022"/>
    <w:rsid w:val="00384A0D"/>
    <w:rsid w:val="003855BE"/>
    <w:rsid w:val="003941AB"/>
    <w:rsid w:val="003A1E40"/>
    <w:rsid w:val="003A7952"/>
    <w:rsid w:val="003B0D72"/>
    <w:rsid w:val="003B7BB7"/>
    <w:rsid w:val="003C2089"/>
    <w:rsid w:val="003C2495"/>
    <w:rsid w:val="003C67BD"/>
    <w:rsid w:val="003D11D2"/>
    <w:rsid w:val="003E1639"/>
    <w:rsid w:val="003E771A"/>
    <w:rsid w:val="003F0537"/>
    <w:rsid w:val="003F0567"/>
    <w:rsid w:val="003F1BC6"/>
    <w:rsid w:val="00402B0C"/>
    <w:rsid w:val="004138CB"/>
    <w:rsid w:val="00423461"/>
    <w:rsid w:val="00442F10"/>
    <w:rsid w:val="00443823"/>
    <w:rsid w:val="00446712"/>
    <w:rsid w:val="00447DB7"/>
    <w:rsid w:val="004702AF"/>
    <w:rsid w:val="004836F9"/>
    <w:rsid w:val="00484EFD"/>
    <w:rsid w:val="00493F5E"/>
    <w:rsid w:val="004A00B1"/>
    <w:rsid w:val="004A21AF"/>
    <w:rsid w:val="004A3A0B"/>
    <w:rsid w:val="004A5EAD"/>
    <w:rsid w:val="004B1A9F"/>
    <w:rsid w:val="004C1B2B"/>
    <w:rsid w:val="004C3D13"/>
    <w:rsid w:val="004D758B"/>
    <w:rsid w:val="004E300E"/>
    <w:rsid w:val="004E5690"/>
    <w:rsid w:val="004E56A1"/>
    <w:rsid w:val="004E6273"/>
    <w:rsid w:val="00516E66"/>
    <w:rsid w:val="0052238B"/>
    <w:rsid w:val="00527ACF"/>
    <w:rsid w:val="00545FFA"/>
    <w:rsid w:val="00547621"/>
    <w:rsid w:val="00551319"/>
    <w:rsid w:val="0056117E"/>
    <w:rsid w:val="005657F2"/>
    <w:rsid w:val="00577C48"/>
    <w:rsid w:val="00594C8C"/>
    <w:rsid w:val="00594CD2"/>
    <w:rsid w:val="005A0870"/>
    <w:rsid w:val="005B6C03"/>
    <w:rsid w:val="005D0C31"/>
    <w:rsid w:val="005E4237"/>
    <w:rsid w:val="005F2CE3"/>
    <w:rsid w:val="00605250"/>
    <w:rsid w:val="00612F42"/>
    <w:rsid w:val="006156B3"/>
    <w:rsid w:val="00620292"/>
    <w:rsid w:val="006327C6"/>
    <w:rsid w:val="00634301"/>
    <w:rsid w:val="006402D8"/>
    <w:rsid w:val="00645DE2"/>
    <w:rsid w:val="00647FA9"/>
    <w:rsid w:val="00651556"/>
    <w:rsid w:val="00665AC3"/>
    <w:rsid w:val="00670A45"/>
    <w:rsid w:val="006738D5"/>
    <w:rsid w:val="00692F20"/>
    <w:rsid w:val="0069436E"/>
    <w:rsid w:val="0069574A"/>
    <w:rsid w:val="006A0E5F"/>
    <w:rsid w:val="006A2099"/>
    <w:rsid w:val="006B7245"/>
    <w:rsid w:val="006D4440"/>
    <w:rsid w:val="006D4C68"/>
    <w:rsid w:val="006D74D9"/>
    <w:rsid w:val="006E106D"/>
    <w:rsid w:val="006E4D71"/>
    <w:rsid w:val="006E5E5B"/>
    <w:rsid w:val="006E6820"/>
    <w:rsid w:val="0070042D"/>
    <w:rsid w:val="007019BB"/>
    <w:rsid w:val="00704FD7"/>
    <w:rsid w:val="00715E70"/>
    <w:rsid w:val="00724205"/>
    <w:rsid w:val="00731AE2"/>
    <w:rsid w:val="00751FAD"/>
    <w:rsid w:val="00753E33"/>
    <w:rsid w:val="00763E16"/>
    <w:rsid w:val="007644F6"/>
    <w:rsid w:val="00777324"/>
    <w:rsid w:val="007800F4"/>
    <w:rsid w:val="00784493"/>
    <w:rsid w:val="00784AF4"/>
    <w:rsid w:val="00786480"/>
    <w:rsid w:val="00794576"/>
    <w:rsid w:val="007977D2"/>
    <w:rsid w:val="007C6779"/>
    <w:rsid w:val="007D3185"/>
    <w:rsid w:val="007D611D"/>
    <w:rsid w:val="007F299B"/>
    <w:rsid w:val="007F7D4C"/>
    <w:rsid w:val="00800BC8"/>
    <w:rsid w:val="00801405"/>
    <w:rsid w:val="008026B9"/>
    <w:rsid w:val="00804064"/>
    <w:rsid w:val="00812B8C"/>
    <w:rsid w:val="00817DFB"/>
    <w:rsid w:val="008315A1"/>
    <w:rsid w:val="00831CD2"/>
    <w:rsid w:val="00840A55"/>
    <w:rsid w:val="00847E8F"/>
    <w:rsid w:val="00863C92"/>
    <w:rsid w:val="00865BE0"/>
    <w:rsid w:val="0086620B"/>
    <w:rsid w:val="008700C4"/>
    <w:rsid w:val="0087695F"/>
    <w:rsid w:val="008811B8"/>
    <w:rsid w:val="00883330"/>
    <w:rsid w:val="00883643"/>
    <w:rsid w:val="008911D9"/>
    <w:rsid w:val="00893007"/>
    <w:rsid w:val="0089369C"/>
    <w:rsid w:val="00896881"/>
    <w:rsid w:val="00897CB9"/>
    <w:rsid w:val="008A1AB4"/>
    <w:rsid w:val="008A2468"/>
    <w:rsid w:val="008A45AC"/>
    <w:rsid w:val="008B4E5C"/>
    <w:rsid w:val="008B6034"/>
    <w:rsid w:val="008D492E"/>
    <w:rsid w:val="008E5DB6"/>
    <w:rsid w:val="008E7F1D"/>
    <w:rsid w:val="008F2F80"/>
    <w:rsid w:val="008F3DE7"/>
    <w:rsid w:val="008F7B2A"/>
    <w:rsid w:val="0091107E"/>
    <w:rsid w:val="00916EB3"/>
    <w:rsid w:val="0092701D"/>
    <w:rsid w:val="009430B3"/>
    <w:rsid w:val="00943D1B"/>
    <w:rsid w:val="00944992"/>
    <w:rsid w:val="009457D1"/>
    <w:rsid w:val="00951612"/>
    <w:rsid w:val="0095394D"/>
    <w:rsid w:val="00970F50"/>
    <w:rsid w:val="009750FD"/>
    <w:rsid w:val="009820F3"/>
    <w:rsid w:val="00982BE7"/>
    <w:rsid w:val="009832B3"/>
    <w:rsid w:val="00983724"/>
    <w:rsid w:val="0098460E"/>
    <w:rsid w:val="00991FF9"/>
    <w:rsid w:val="009A3F06"/>
    <w:rsid w:val="009A4D31"/>
    <w:rsid w:val="009B464E"/>
    <w:rsid w:val="009B4C4E"/>
    <w:rsid w:val="009B4E8B"/>
    <w:rsid w:val="009C2486"/>
    <w:rsid w:val="009D5FC9"/>
    <w:rsid w:val="009F2352"/>
    <w:rsid w:val="009F2442"/>
    <w:rsid w:val="009F6CCB"/>
    <w:rsid w:val="00A0136F"/>
    <w:rsid w:val="00A019F9"/>
    <w:rsid w:val="00A02AD7"/>
    <w:rsid w:val="00A217C4"/>
    <w:rsid w:val="00A31C3C"/>
    <w:rsid w:val="00A32686"/>
    <w:rsid w:val="00A44BB8"/>
    <w:rsid w:val="00A4546E"/>
    <w:rsid w:val="00A5485E"/>
    <w:rsid w:val="00A56809"/>
    <w:rsid w:val="00A57CB9"/>
    <w:rsid w:val="00A60B42"/>
    <w:rsid w:val="00A67239"/>
    <w:rsid w:val="00A73974"/>
    <w:rsid w:val="00A73FA9"/>
    <w:rsid w:val="00A774EA"/>
    <w:rsid w:val="00A87E15"/>
    <w:rsid w:val="00A901B9"/>
    <w:rsid w:val="00A916F6"/>
    <w:rsid w:val="00AB2A08"/>
    <w:rsid w:val="00AB71BA"/>
    <w:rsid w:val="00AD0292"/>
    <w:rsid w:val="00AE3E04"/>
    <w:rsid w:val="00AE4ECE"/>
    <w:rsid w:val="00AF52AF"/>
    <w:rsid w:val="00AF7C06"/>
    <w:rsid w:val="00B03851"/>
    <w:rsid w:val="00B07367"/>
    <w:rsid w:val="00B119A8"/>
    <w:rsid w:val="00B1596D"/>
    <w:rsid w:val="00B25849"/>
    <w:rsid w:val="00B30004"/>
    <w:rsid w:val="00B30E38"/>
    <w:rsid w:val="00B3566D"/>
    <w:rsid w:val="00B41B34"/>
    <w:rsid w:val="00B46378"/>
    <w:rsid w:val="00B4677D"/>
    <w:rsid w:val="00B561C3"/>
    <w:rsid w:val="00B6493A"/>
    <w:rsid w:val="00B752DD"/>
    <w:rsid w:val="00B7738F"/>
    <w:rsid w:val="00BB374D"/>
    <w:rsid w:val="00BC386E"/>
    <w:rsid w:val="00BC4155"/>
    <w:rsid w:val="00BC733D"/>
    <w:rsid w:val="00BC7365"/>
    <w:rsid w:val="00BD1E97"/>
    <w:rsid w:val="00BE6AF9"/>
    <w:rsid w:val="00BE6B6A"/>
    <w:rsid w:val="00BE7E2E"/>
    <w:rsid w:val="00BF0621"/>
    <w:rsid w:val="00BF35B3"/>
    <w:rsid w:val="00BF3B8D"/>
    <w:rsid w:val="00BF5506"/>
    <w:rsid w:val="00BF587E"/>
    <w:rsid w:val="00C01F69"/>
    <w:rsid w:val="00C04260"/>
    <w:rsid w:val="00C14BFA"/>
    <w:rsid w:val="00C235BE"/>
    <w:rsid w:val="00C24337"/>
    <w:rsid w:val="00C32D62"/>
    <w:rsid w:val="00C335D3"/>
    <w:rsid w:val="00C3480E"/>
    <w:rsid w:val="00C80428"/>
    <w:rsid w:val="00C819DC"/>
    <w:rsid w:val="00C8717B"/>
    <w:rsid w:val="00C87DD3"/>
    <w:rsid w:val="00C92334"/>
    <w:rsid w:val="00CA5582"/>
    <w:rsid w:val="00CB2FDD"/>
    <w:rsid w:val="00CC2479"/>
    <w:rsid w:val="00CC3D47"/>
    <w:rsid w:val="00CD0B1F"/>
    <w:rsid w:val="00CD2682"/>
    <w:rsid w:val="00CD55B9"/>
    <w:rsid w:val="00CD6469"/>
    <w:rsid w:val="00CE0D72"/>
    <w:rsid w:val="00CE6142"/>
    <w:rsid w:val="00CF2C05"/>
    <w:rsid w:val="00D14467"/>
    <w:rsid w:val="00D14C2C"/>
    <w:rsid w:val="00D20431"/>
    <w:rsid w:val="00D25F0B"/>
    <w:rsid w:val="00D30EC3"/>
    <w:rsid w:val="00D46FF1"/>
    <w:rsid w:val="00D477F0"/>
    <w:rsid w:val="00D5779E"/>
    <w:rsid w:val="00D650AB"/>
    <w:rsid w:val="00D71DCC"/>
    <w:rsid w:val="00D80F87"/>
    <w:rsid w:val="00D93E27"/>
    <w:rsid w:val="00DA0D9D"/>
    <w:rsid w:val="00DC051A"/>
    <w:rsid w:val="00DC1406"/>
    <w:rsid w:val="00DC6F11"/>
    <w:rsid w:val="00DC771C"/>
    <w:rsid w:val="00DD164B"/>
    <w:rsid w:val="00DD225B"/>
    <w:rsid w:val="00E01985"/>
    <w:rsid w:val="00E0632C"/>
    <w:rsid w:val="00E12BD1"/>
    <w:rsid w:val="00E33B59"/>
    <w:rsid w:val="00E35197"/>
    <w:rsid w:val="00E50FEE"/>
    <w:rsid w:val="00E53079"/>
    <w:rsid w:val="00E56063"/>
    <w:rsid w:val="00E56C7B"/>
    <w:rsid w:val="00E60ABE"/>
    <w:rsid w:val="00E6238D"/>
    <w:rsid w:val="00E65B24"/>
    <w:rsid w:val="00E93631"/>
    <w:rsid w:val="00E94F30"/>
    <w:rsid w:val="00E95D35"/>
    <w:rsid w:val="00EB5589"/>
    <w:rsid w:val="00EB5BC8"/>
    <w:rsid w:val="00EB6E4C"/>
    <w:rsid w:val="00EC004F"/>
    <w:rsid w:val="00EC6F29"/>
    <w:rsid w:val="00EC739E"/>
    <w:rsid w:val="00ED0316"/>
    <w:rsid w:val="00ED54D4"/>
    <w:rsid w:val="00EE0235"/>
    <w:rsid w:val="00EE25B5"/>
    <w:rsid w:val="00EE37DC"/>
    <w:rsid w:val="00EF0277"/>
    <w:rsid w:val="00EF52BE"/>
    <w:rsid w:val="00EF6A72"/>
    <w:rsid w:val="00F0713A"/>
    <w:rsid w:val="00F10CD0"/>
    <w:rsid w:val="00F14DD7"/>
    <w:rsid w:val="00F17CAF"/>
    <w:rsid w:val="00F21D86"/>
    <w:rsid w:val="00F32A45"/>
    <w:rsid w:val="00F347F7"/>
    <w:rsid w:val="00F53741"/>
    <w:rsid w:val="00F55AAE"/>
    <w:rsid w:val="00F93CB8"/>
    <w:rsid w:val="00FB0402"/>
    <w:rsid w:val="00FC0D8B"/>
    <w:rsid w:val="00FC6E7D"/>
    <w:rsid w:val="00FE6613"/>
    <w:rsid w:val="00FE7DB2"/>
    <w:rsid w:val="00FF40EF"/>
    <w:rsid w:val="035C890F"/>
    <w:rsid w:val="0449AE47"/>
    <w:rsid w:val="050F5C6A"/>
    <w:rsid w:val="082FFAB9"/>
    <w:rsid w:val="10EE83C0"/>
    <w:rsid w:val="1129C9CF"/>
    <w:rsid w:val="1BF45857"/>
    <w:rsid w:val="1DC3ADF4"/>
    <w:rsid w:val="239E307E"/>
    <w:rsid w:val="2712EE11"/>
    <w:rsid w:val="27CCC429"/>
    <w:rsid w:val="2E6CC729"/>
    <w:rsid w:val="2E7E1886"/>
    <w:rsid w:val="2F6A3467"/>
    <w:rsid w:val="3357E960"/>
    <w:rsid w:val="35714B99"/>
    <w:rsid w:val="369EB28E"/>
    <w:rsid w:val="3728FF74"/>
    <w:rsid w:val="37B2CDA3"/>
    <w:rsid w:val="39CE6077"/>
    <w:rsid w:val="39E9F7B9"/>
    <w:rsid w:val="44A3B84E"/>
    <w:rsid w:val="472B40CC"/>
    <w:rsid w:val="4AAB603D"/>
    <w:rsid w:val="4B668D6C"/>
    <w:rsid w:val="4E8F6A97"/>
    <w:rsid w:val="516C664C"/>
    <w:rsid w:val="56F5D737"/>
    <w:rsid w:val="570270DB"/>
    <w:rsid w:val="5B93E99B"/>
    <w:rsid w:val="5CBC58FE"/>
    <w:rsid w:val="5DF33B2B"/>
    <w:rsid w:val="5FAF16EB"/>
    <w:rsid w:val="68498CF2"/>
    <w:rsid w:val="6A4FF969"/>
    <w:rsid w:val="6B256767"/>
    <w:rsid w:val="71C3D770"/>
    <w:rsid w:val="729C14D1"/>
    <w:rsid w:val="7CEFAE3C"/>
    <w:rsid w:val="7EEA5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2A05"/>
  <w15:chartTrackingRefBased/>
  <w15:docId w15:val="{2F35B16F-37B3-498E-9AC1-03561C76A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lsdException w:name="annotation text" w:semiHidden="1" w:unhideWhenUsed="1"/>
    <w:lsdException w:name="header" w:uiPriority="0" w:semiHidden="1" w:unhideWhenUsed="1"/>
    <w:lsdException w:name="footer" w:uiPriority="0"/>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660C"/>
    <w:rPr>
      <w:rFonts w:ascii="Arial" w:hAnsi="Arial" w:cs="Arial"/>
      <w:bCs/>
      <w:szCs w:val="28"/>
    </w:rPr>
  </w:style>
  <w:style w:type="paragraph" w:styleId="Heading1">
    <w:name w:val="heading 1"/>
    <w:basedOn w:val="Normal"/>
    <w:next w:val="Normal"/>
    <w:link w:val="Heading1Char"/>
    <w:uiPriority w:val="1"/>
    <w:qFormat/>
    <w:rsid w:val="00620292"/>
    <w:pPr>
      <w:keepNext/>
      <w:spacing w:before="240" w:after="60"/>
      <w:outlineLvl w:val="0"/>
    </w:pPr>
    <w:rPr>
      <w:rFonts w:cs="Times New Roman"/>
      <w:b/>
      <w:kern w:val="28"/>
      <w:sz w:val="28"/>
    </w:rPr>
  </w:style>
  <w:style w:type="paragraph" w:styleId="Heading2">
    <w:name w:val="heading 2"/>
    <w:basedOn w:val="Normal"/>
    <w:next w:val="Normal"/>
    <w:link w:val="Heading2Char"/>
    <w:uiPriority w:val="2"/>
    <w:qFormat/>
    <w:rsid w:val="00620292"/>
    <w:pPr>
      <w:keepNext/>
      <w:spacing w:before="240" w:after="60"/>
      <w:outlineLvl w:val="1"/>
    </w:pPr>
    <w:rPr>
      <w:rFonts w:cs="Times New Roman"/>
      <w:b/>
      <w:i/>
      <w:sz w:val="24"/>
    </w:rPr>
  </w:style>
  <w:style w:type="paragraph" w:styleId="Heading3">
    <w:name w:val="heading 3"/>
    <w:basedOn w:val="Normal"/>
    <w:next w:val="Normal"/>
    <w:link w:val="Heading3Char"/>
    <w:qFormat/>
    <w:rsid w:val="00620292"/>
    <w:pPr>
      <w:keepNext/>
      <w:spacing w:before="240" w:after="60"/>
      <w:outlineLvl w:val="2"/>
    </w:pPr>
    <w:rPr>
      <w:rFonts w:cs="Times New Roman"/>
      <w:sz w:val="24"/>
    </w:rPr>
  </w:style>
  <w:style w:type="paragraph" w:styleId="Heading4">
    <w:name w:val="heading 4"/>
    <w:basedOn w:val="Normal"/>
    <w:next w:val="Normal"/>
    <w:link w:val="Heading4Char"/>
    <w:uiPriority w:val="18"/>
    <w:semiHidden/>
    <w:qFormat/>
    <w:rsid w:val="00620292"/>
    <w:pPr>
      <w:keepNext/>
      <w:spacing w:before="240" w:after="60"/>
      <w:outlineLvl w:val="3"/>
    </w:pPr>
    <w:rPr>
      <w:rFonts w:cs="Times New Roman"/>
      <w:b/>
      <w:sz w:val="24"/>
    </w:rPr>
  </w:style>
  <w:style w:type="paragraph" w:styleId="Heading5">
    <w:name w:val="heading 5"/>
    <w:basedOn w:val="Normal"/>
    <w:next w:val="Normal"/>
    <w:link w:val="Heading5Char"/>
    <w:uiPriority w:val="18"/>
    <w:semiHidden/>
    <w:qFormat/>
    <w:rsid w:val="00620292"/>
    <w:pPr>
      <w:spacing w:before="240" w:after="60"/>
      <w:outlineLvl w:val="4"/>
    </w:pPr>
    <w:rPr>
      <w:rFonts w:cs="Times New Roman"/>
      <w:sz w:val="22"/>
    </w:rPr>
  </w:style>
  <w:style w:type="paragraph" w:styleId="Heading6">
    <w:name w:val="heading 6"/>
    <w:basedOn w:val="Normal"/>
    <w:next w:val="Normal"/>
    <w:link w:val="Heading6Char"/>
    <w:uiPriority w:val="18"/>
    <w:semiHidden/>
    <w:qFormat/>
    <w:rsid w:val="00620292"/>
    <w:pPr>
      <w:spacing w:before="240" w:after="60"/>
      <w:outlineLvl w:val="5"/>
    </w:pPr>
    <w:rPr>
      <w:rFonts w:ascii="Times New Roman" w:hAnsi="Times New Roman" w:cs="Times New Roman"/>
      <w:i/>
      <w:sz w:val="22"/>
    </w:rPr>
  </w:style>
  <w:style w:type="paragraph" w:styleId="Heading7">
    <w:name w:val="heading 7"/>
    <w:basedOn w:val="Normal"/>
    <w:next w:val="Normal"/>
    <w:link w:val="Heading7Char"/>
    <w:uiPriority w:val="18"/>
    <w:semiHidden/>
    <w:qFormat/>
    <w:rsid w:val="00620292"/>
    <w:pPr>
      <w:spacing w:before="240" w:after="60"/>
      <w:outlineLvl w:val="6"/>
    </w:pPr>
    <w:rPr>
      <w:rFonts w:cs="Times New Roman"/>
    </w:rPr>
  </w:style>
  <w:style w:type="paragraph" w:styleId="Heading8">
    <w:name w:val="heading 8"/>
    <w:basedOn w:val="Normal"/>
    <w:next w:val="Normal"/>
    <w:link w:val="Heading8Char"/>
    <w:uiPriority w:val="18"/>
    <w:semiHidden/>
    <w:qFormat/>
    <w:rsid w:val="00620292"/>
    <w:pPr>
      <w:spacing w:before="240" w:after="60"/>
      <w:outlineLvl w:val="7"/>
    </w:pPr>
    <w:rPr>
      <w:rFonts w:cs="Times New Roman"/>
      <w:i/>
    </w:rPr>
  </w:style>
  <w:style w:type="paragraph" w:styleId="Heading9">
    <w:name w:val="heading 9"/>
    <w:basedOn w:val="Normal"/>
    <w:next w:val="Normal"/>
    <w:link w:val="Heading9Char"/>
    <w:uiPriority w:val="18"/>
    <w:semiHidden/>
    <w:qFormat/>
    <w:rsid w:val="00620292"/>
    <w:pPr>
      <w:spacing w:before="240" w:after="60"/>
      <w:outlineLvl w:val="8"/>
    </w:pPr>
    <w:rPr>
      <w:rFonts w:cs="Times New Roman"/>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2">
    <w:name w:val="Body Text Indent 2"/>
    <w:basedOn w:val="Normal"/>
    <w:link w:val="BodyTextIndent2Char"/>
    <w:semiHidden/>
    <w:rsid w:val="00177FAE"/>
    <w:pPr>
      <w:ind w:left="720" w:hanging="720"/>
    </w:pPr>
  </w:style>
  <w:style w:type="character" w:styleId="BodyTextIndent2Char" w:customStyle="1">
    <w:name w:val="Body Text Indent 2 Char"/>
    <w:link w:val="BodyTextIndent2"/>
    <w:semiHidden/>
    <w:rsid w:val="00177FAE"/>
    <w:rPr>
      <w:rFonts w:ascii="Arial" w:hAnsi="Arial" w:cs="Arial"/>
      <w:bCs/>
      <w:szCs w:val="28"/>
    </w:rPr>
  </w:style>
  <w:style w:type="character" w:styleId="Heading1Char" w:customStyle="1">
    <w:name w:val="Heading 1 Char"/>
    <w:link w:val="Heading1"/>
    <w:uiPriority w:val="1"/>
    <w:rsid w:val="00620292"/>
    <w:rPr>
      <w:rFonts w:ascii="Arial" w:hAnsi="Arial"/>
      <w:b/>
      <w:spacing w:val="-4"/>
      <w:kern w:val="28"/>
      <w:sz w:val="28"/>
    </w:rPr>
  </w:style>
  <w:style w:type="character" w:styleId="Heading2Char" w:customStyle="1">
    <w:name w:val="Heading 2 Char"/>
    <w:link w:val="Heading2"/>
    <w:uiPriority w:val="2"/>
    <w:rsid w:val="00620292"/>
    <w:rPr>
      <w:rFonts w:ascii="Arial" w:hAnsi="Arial"/>
      <w:b/>
      <w:i/>
      <w:spacing w:val="-4"/>
      <w:sz w:val="24"/>
    </w:rPr>
  </w:style>
  <w:style w:type="character" w:styleId="Heading3Char" w:customStyle="1">
    <w:name w:val="Heading 3 Char"/>
    <w:link w:val="Heading3"/>
    <w:uiPriority w:val="3"/>
    <w:rsid w:val="00620292"/>
    <w:rPr>
      <w:rFonts w:ascii="Arial" w:hAnsi="Arial"/>
      <w:spacing w:val="-4"/>
      <w:sz w:val="24"/>
    </w:rPr>
  </w:style>
  <w:style w:type="character" w:styleId="Heading4Char" w:customStyle="1">
    <w:name w:val="Heading 4 Char"/>
    <w:link w:val="Heading4"/>
    <w:uiPriority w:val="18"/>
    <w:semiHidden/>
    <w:rsid w:val="00620292"/>
    <w:rPr>
      <w:rFonts w:ascii="Arial" w:hAnsi="Arial"/>
      <w:b/>
      <w:spacing w:val="-4"/>
      <w:sz w:val="24"/>
    </w:rPr>
  </w:style>
  <w:style w:type="character" w:styleId="Heading5Char" w:customStyle="1">
    <w:name w:val="Heading 5 Char"/>
    <w:link w:val="Heading5"/>
    <w:uiPriority w:val="18"/>
    <w:semiHidden/>
    <w:rsid w:val="00620292"/>
    <w:rPr>
      <w:rFonts w:ascii="Arial" w:hAnsi="Arial"/>
      <w:spacing w:val="-4"/>
      <w:sz w:val="22"/>
    </w:rPr>
  </w:style>
  <w:style w:type="character" w:styleId="Heading6Char" w:customStyle="1">
    <w:name w:val="Heading 6 Char"/>
    <w:link w:val="Heading6"/>
    <w:uiPriority w:val="18"/>
    <w:semiHidden/>
    <w:rsid w:val="00620292"/>
    <w:rPr>
      <w:i/>
      <w:spacing w:val="-4"/>
      <w:sz w:val="22"/>
    </w:rPr>
  </w:style>
  <w:style w:type="character" w:styleId="Heading7Char" w:customStyle="1">
    <w:name w:val="Heading 7 Char"/>
    <w:link w:val="Heading7"/>
    <w:uiPriority w:val="18"/>
    <w:semiHidden/>
    <w:rsid w:val="00620292"/>
    <w:rPr>
      <w:rFonts w:ascii="Arial" w:hAnsi="Arial"/>
      <w:spacing w:val="-4"/>
    </w:rPr>
  </w:style>
  <w:style w:type="character" w:styleId="Heading8Char" w:customStyle="1">
    <w:name w:val="Heading 8 Char"/>
    <w:link w:val="Heading8"/>
    <w:uiPriority w:val="18"/>
    <w:semiHidden/>
    <w:rsid w:val="00620292"/>
    <w:rPr>
      <w:rFonts w:ascii="Arial" w:hAnsi="Arial"/>
      <w:i/>
      <w:spacing w:val="-4"/>
    </w:rPr>
  </w:style>
  <w:style w:type="character" w:styleId="Heading9Char" w:customStyle="1">
    <w:name w:val="Heading 9 Char"/>
    <w:link w:val="Heading9"/>
    <w:uiPriority w:val="18"/>
    <w:semiHidden/>
    <w:rsid w:val="00620292"/>
    <w:rPr>
      <w:rFonts w:ascii="Arial" w:hAnsi="Arial"/>
      <w:b/>
      <w:i/>
      <w:spacing w:val="-4"/>
      <w:sz w:val="18"/>
    </w:rPr>
  </w:style>
  <w:style w:type="paragraph" w:styleId="Caption">
    <w:name w:val="caption"/>
    <w:basedOn w:val="Normal"/>
    <w:next w:val="Normal"/>
    <w:uiPriority w:val="18"/>
    <w:qFormat/>
    <w:rsid w:val="00620292"/>
    <w:pPr>
      <w:spacing w:before="120" w:after="120"/>
    </w:pPr>
    <w:rPr>
      <w:rFonts w:cs="Times New Roman"/>
      <w:b/>
    </w:rPr>
  </w:style>
  <w:style w:type="paragraph" w:styleId="Title">
    <w:name w:val="Title"/>
    <w:basedOn w:val="Normal"/>
    <w:link w:val="TitleChar"/>
    <w:uiPriority w:val="5"/>
    <w:qFormat/>
    <w:rsid w:val="00620292"/>
    <w:pPr>
      <w:spacing w:before="240" w:after="60"/>
      <w:jc w:val="center"/>
      <w:outlineLvl w:val="0"/>
    </w:pPr>
    <w:rPr>
      <w:rFonts w:cs="Times New Roman"/>
      <w:b/>
      <w:kern w:val="28"/>
      <w:sz w:val="32"/>
    </w:rPr>
  </w:style>
  <w:style w:type="character" w:styleId="TitleChar" w:customStyle="1">
    <w:name w:val="Title Char"/>
    <w:link w:val="Title"/>
    <w:uiPriority w:val="5"/>
    <w:rsid w:val="00620292"/>
    <w:rPr>
      <w:rFonts w:ascii="Arial" w:hAnsi="Arial"/>
      <w:b/>
      <w:spacing w:val="-4"/>
      <w:kern w:val="28"/>
      <w:sz w:val="32"/>
    </w:rPr>
  </w:style>
  <w:style w:type="paragraph" w:styleId="Subtitel" w:customStyle="1">
    <w:name w:val="Subtitel"/>
    <w:basedOn w:val="Normal"/>
    <w:link w:val="SubtitelChar"/>
    <w:uiPriority w:val="4"/>
    <w:qFormat/>
    <w:rsid w:val="00620292"/>
    <w:pPr>
      <w:spacing w:after="60"/>
      <w:jc w:val="center"/>
      <w:outlineLvl w:val="1"/>
    </w:pPr>
    <w:rPr>
      <w:rFonts w:cs="Times New Roman"/>
      <w:sz w:val="24"/>
    </w:rPr>
  </w:style>
  <w:style w:type="character" w:styleId="SubtitelChar" w:customStyle="1">
    <w:name w:val="Subtitel Char"/>
    <w:link w:val="Subtitel"/>
    <w:uiPriority w:val="4"/>
    <w:rsid w:val="00620292"/>
    <w:rPr>
      <w:rFonts w:ascii="Arial" w:hAnsi="Arial"/>
      <w:spacing w:val="-4"/>
      <w:sz w:val="24"/>
    </w:rPr>
  </w:style>
  <w:style w:type="character" w:styleId="Strong">
    <w:name w:val="Strong"/>
    <w:uiPriority w:val="6"/>
    <w:qFormat/>
    <w:rsid w:val="00620292"/>
    <w:rPr>
      <w:b/>
    </w:rPr>
  </w:style>
  <w:style w:type="character" w:styleId="Emphasis">
    <w:name w:val="Emphasis"/>
    <w:uiPriority w:val="18"/>
    <w:semiHidden/>
    <w:unhideWhenUsed/>
    <w:qFormat/>
    <w:rsid w:val="00620292"/>
    <w:rPr>
      <w:i/>
    </w:rPr>
  </w:style>
  <w:style w:type="paragraph" w:styleId="NoSpacing">
    <w:name w:val="No Spacing"/>
    <w:link w:val="NoSpacingChar"/>
    <w:uiPriority w:val="1"/>
    <w:qFormat/>
    <w:rsid w:val="00620292"/>
    <w:rPr>
      <w:rFonts w:ascii="Calibri" w:hAnsi="Calibri"/>
      <w:sz w:val="22"/>
      <w:szCs w:val="22"/>
      <w:lang w:eastAsia="en-US"/>
    </w:rPr>
  </w:style>
  <w:style w:type="character" w:styleId="NoSpacingChar" w:customStyle="1">
    <w:name w:val="No Spacing Char"/>
    <w:link w:val="NoSpacing"/>
    <w:uiPriority w:val="1"/>
    <w:rsid w:val="00620292"/>
    <w:rPr>
      <w:rFonts w:ascii="Calibri" w:hAnsi="Calibri"/>
      <w:sz w:val="22"/>
      <w:szCs w:val="22"/>
      <w:lang w:val="nl-NL" w:eastAsia="en-US" w:bidi="ar-SA"/>
    </w:rPr>
  </w:style>
  <w:style w:type="paragraph" w:styleId="BalloonText">
    <w:name w:val="Balloon Text"/>
    <w:basedOn w:val="Normal"/>
    <w:link w:val="BalloonTextChar"/>
    <w:uiPriority w:val="99"/>
    <w:semiHidden/>
    <w:unhideWhenUsed/>
    <w:rsid w:val="00620292"/>
    <w:rPr>
      <w:rFonts w:ascii="Tahoma" w:hAnsi="Tahoma" w:cs="Tahoma"/>
      <w:sz w:val="16"/>
      <w:szCs w:val="16"/>
    </w:rPr>
  </w:style>
  <w:style w:type="character" w:styleId="BalloonTextChar" w:customStyle="1">
    <w:name w:val="Balloon Text Char"/>
    <w:link w:val="BalloonText"/>
    <w:uiPriority w:val="99"/>
    <w:semiHidden/>
    <w:rsid w:val="00620292"/>
    <w:rPr>
      <w:rFonts w:ascii="Tahoma" w:hAnsi="Tahoma" w:cs="Tahoma"/>
      <w:spacing w:val="-4"/>
      <w:sz w:val="16"/>
      <w:szCs w:val="16"/>
    </w:rPr>
  </w:style>
  <w:style w:type="paragraph" w:styleId="Header">
    <w:name w:val="header"/>
    <w:basedOn w:val="Normal"/>
    <w:link w:val="HeaderChar"/>
    <w:semiHidden/>
    <w:rsid w:val="00177FAE"/>
    <w:pPr>
      <w:tabs>
        <w:tab w:val="center" w:pos="4536"/>
        <w:tab w:val="right" w:pos="9072"/>
      </w:tabs>
    </w:pPr>
  </w:style>
  <w:style w:type="character" w:styleId="HeaderChar" w:customStyle="1">
    <w:name w:val="Header Char"/>
    <w:link w:val="Header"/>
    <w:semiHidden/>
    <w:rsid w:val="00177FAE"/>
    <w:rPr>
      <w:rFonts w:ascii="Arial" w:hAnsi="Arial" w:cs="Arial"/>
      <w:bCs/>
      <w:szCs w:val="28"/>
    </w:rPr>
  </w:style>
  <w:style w:type="paragraph" w:styleId="Footer">
    <w:name w:val="footer"/>
    <w:basedOn w:val="Normal"/>
    <w:link w:val="FooterChar"/>
    <w:rsid w:val="00177FAE"/>
    <w:pPr>
      <w:tabs>
        <w:tab w:val="center" w:pos="4536"/>
        <w:tab w:val="right" w:pos="9072"/>
      </w:tabs>
    </w:pPr>
  </w:style>
  <w:style w:type="character" w:styleId="FooterChar" w:customStyle="1">
    <w:name w:val="Footer Char"/>
    <w:link w:val="Footer"/>
    <w:rsid w:val="00177FAE"/>
    <w:rPr>
      <w:rFonts w:ascii="Arial" w:hAnsi="Arial" w:cs="Arial"/>
      <w:bCs/>
      <w:szCs w:val="28"/>
    </w:rPr>
  </w:style>
  <w:style w:type="character" w:styleId="PageNumber">
    <w:name w:val="page number"/>
    <w:basedOn w:val="DefaultParagraphFont"/>
    <w:semiHidden/>
    <w:rsid w:val="00177FAE"/>
  </w:style>
  <w:style w:type="paragraph" w:styleId="ListParagraph">
    <w:name w:val="List Paragraph"/>
    <w:aliases w:val="-_BOMW"/>
    <w:basedOn w:val="Normal"/>
    <w:link w:val="ListParagraphChar"/>
    <w:uiPriority w:val="34"/>
    <w:qFormat/>
    <w:rsid w:val="00177FAE"/>
    <w:pPr>
      <w:ind w:left="708"/>
    </w:pPr>
  </w:style>
  <w:style w:type="paragraph" w:styleId="BodyTextIndent">
    <w:name w:val="Body Text Indent"/>
    <w:basedOn w:val="Normal"/>
    <w:link w:val="BodyTextIndentChar"/>
    <w:rsid w:val="00970F50"/>
    <w:pPr>
      <w:spacing w:after="120"/>
      <w:ind w:left="283"/>
    </w:pPr>
    <w:rPr>
      <w:rFonts w:ascii="Verdana" w:hAnsi="Verdana" w:cs="Times New Roman"/>
      <w:bCs w:val="0"/>
      <w:szCs w:val="24"/>
    </w:rPr>
  </w:style>
  <w:style w:type="character" w:styleId="BodyTextIndentChar" w:customStyle="1">
    <w:name w:val="Body Text Indent Char"/>
    <w:link w:val="BodyTextIndent"/>
    <w:rsid w:val="00970F50"/>
    <w:rPr>
      <w:rFonts w:ascii="Verdana" w:hAnsi="Verdana"/>
      <w:szCs w:val="24"/>
    </w:rPr>
  </w:style>
  <w:style w:type="paragraph" w:styleId="BodyText">
    <w:name w:val="Body Text"/>
    <w:basedOn w:val="Normal"/>
    <w:link w:val="BodyTextChar"/>
    <w:rsid w:val="00970F50"/>
    <w:pPr>
      <w:spacing w:after="120"/>
    </w:pPr>
    <w:rPr>
      <w:rFonts w:ascii="Verdana" w:hAnsi="Verdana" w:cs="Times New Roman"/>
      <w:bCs w:val="0"/>
      <w:szCs w:val="24"/>
    </w:rPr>
  </w:style>
  <w:style w:type="character" w:styleId="BodyTextChar" w:customStyle="1">
    <w:name w:val="Body Text Char"/>
    <w:link w:val="BodyText"/>
    <w:rsid w:val="00970F50"/>
    <w:rPr>
      <w:rFonts w:ascii="Verdana" w:hAnsi="Verdana"/>
      <w:szCs w:val="24"/>
    </w:rPr>
  </w:style>
  <w:style w:type="character" w:styleId="CommentReference">
    <w:name w:val="annotation reference"/>
    <w:uiPriority w:val="99"/>
    <w:semiHidden/>
    <w:unhideWhenUsed/>
    <w:rsid w:val="002E2963"/>
    <w:rPr>
      <w:sz w:val="16"/>
      <w:szCs w:val="16"/>
    </w:rPr>
  </w:style>
  <w:style w:type="paragraph" w:styleId="CommentText">
    <w:name w:val="annotation text"/>
    <w:basedOn w:val="Normal"/>
    <w:link w:val="CommentTextChar"/>
    <w:uiPriority w:val="99"/>
    <w:unhideWhenUsed/>
    <w:rsid w:val="002E2963"/>
    <w:rPr>
      <w:szCs w:val="20"/>
    </w:rPr>
  </w:style>
  <w:style w:type="character" w:styleId="CommentTextChar" w:customStyle="1">
    <w:name w:val="Comment Text Char"/>
    <w:link w:val="CommentText"/>
    <w:uiPriority w:val="99"/>
    <w:rsid w:val="002E2963"/>
    <w:rPr>
      <w:rFonts w:ascii="Arial" w:hAnsi="Arial" w:cs="Arial"/>
      <w:bCs/>
    </w:rPr>
  </w:style>
  <w:style w:type="paragraph" w:styleId="CommentSubject">
    <w:name w:val="annotation subject"/>
    <w:basedOn w:val="CommentText"/>
    <w:next w:val="CommentText"/>
    <w:link w:val="CommentSubjectChar"/>
    <w:uiPriority w:val="99"/>
    <w:semiHidden/>
    <w:unhideWhenUsed/>
    <w:rsid w:val="002E2963"/>
    <w:rPr>
      <w:b/>
    </w:rPr>
  </w:style>
  <w:style w:type="character" w:styleId="CommentSubjectChar" w:customStyle="1">
    <w:name w:val="Comment Subject Char"/>
    <w:link w:val="CommentSubject"/>
    <w:uiPriority w:val="99"/>
    <w:semiHidden/>
    <w:rsid w:val="002E2963"/>
    <w:rPr>
      <w:rFonts w:ascii="Arial" w:hAnsi="Arial" w:cs="Arial"/>
      <w:b/>
      <w:bCs/>
    </w:rPr>
  </w:style>
  <w:style w:type="character" w:styleId="Hyperlink">
    <w:name w:val="Hyperlink"/>
    <w:uiPriority w:val="99"/>
    <w:unhideWhenUsed/>
    <w:rsid w:val="00CD55B9"/>
    <w:rPr>
      <w:color w:val="0563C1"/>
      <w:u w:val="single"/>
    </w:rPr>
  </w:style>
  <w:style w:type="character" w:styleId="UnresolvedMention">
    <w:name w:val="Unresolved Mention"/>
    <w:uiPriority w:val="99"/>
    <w:semiHidden/>
    <w:unhideWhenUsed/>
    <w:rsid w:val="00CD55B9"/>
    <w:rPr>
      <w:color w:val="605E5C"/>
      <w:shd w:val="clear" w:color="auto" w:fill="E1DFDD"/>
    </w:rPr>
  </w:style>
  <w:style w:type="table" w:styleId="TableGrid">
    <w:name w:val="Table Grid"/>
    <w:basedOn w:val="TableNormal"/>
    <w:uiPriority w:val="59"/>
    <w:rsid w:val="00612F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A5582"/>
    <w:pPr>
      <w:autoSpaceDE w:val="0"/>
      <w:autoSpaceDN w:val="0"/>
      <w:adjustRightInd w:val="0"/>
    </w:pPr>
    <w:rPr>
      <w:rFonts w:ascii="Verdana" w:hAnsi="Verdana" w:cs="Verdana"/>
      <w:color w:val="000000"/>
      <w:sz w:val="24"/>
      <w:szCs w:val="24"/>
    </w:rPr>
  </w:style>
  <w:style w:type="paragraph" w:styleId="OAOpsomalfabet" w:customStyle="1">
    <w:name w:val="OA_Opsom alfabet"/>
    <w:basedOn w:val="Normal"/>
    <w:rsid w:val="0011122F"/>
    <w:pPr>
      <w:numPr>
        <w:numId w:val="6"/>
      </w:numPr>
      <w:tabs>
        <w:tab w:val="clear" w:pos="360"/>
        <w:tab w:val="num" w:pos="1134"/>
      </w:tabs>
      <w:spacing w:after="60"/>
      <w:ind w:left="1134" w:hanging="1134"/>
    </w:pPr>
    <w:rPr>
      <w:rFonts w:cs="Times New Roman"/>
      <w:bCs w:val="0"/>
      <w:snapToGrid w:val="0"/>
      <w:color w:val="000000"/>
      <w:szCs w:val="20"/>
    </w:rPr>
  </w:style>
  <w:style w:type="paragraph" w:styleId="OABullet1" w:customStyle="1">
    <w:name w:val="OA_Bullet1"/>
    <w:basedOn w:val="Normal"/>
    <w:link w:val="OABullet1Char"/>
    <w:rsid w:val="0011122F"/>
    <w:pPr>
      <w:numPr>
        <w:numId w:val="7"/>
      </w:numPr>
      <w:spacing w:after="60"/>
    </w:pPr>
    <w:rPr>
      <w:rFonts w:cs="Times New Roman"/>
      <w:bCs w:val="0"/>
      <w:snapToGrid w:val="0"/>
      <w:color w:val="000000"/>
      <w:szCs w:val="20"/>
    </w:rPr>
  </w:style>
  <w:style w:type="character" w:styleId="OABullet1Char" w:customStyle="1">
    <w:name w:val="OA_Bullet1 Char"/>
    <w:link w:val="OABullet1"/>
    <w:rsid w:val="0011122F"/>
    <w:rPr>
      <w:rFonts w:ascii="Arial" w:hAnsi="Arial"/>
      <w:snapToGrid w:val="0"/>
      <w:color w:val="000000"/>
    </w:rPr>
  </w:style>
  <w:style w:type="paragraph" w:styleId="OATabelbullet2" w:customStyle="1">
    <w:name w:val="OA_Tabelbullet2"/>
    <w:basedOn w:val="Normal"/>
    <w:rsid w:val="0011122F"/>
    <w:pPr>
      <w:numPr>
        <w:numId w:val="8"/>
      </w:numPr>
      <w:tabs>
        <w:tab w:val="clear" w:pos="434"/>
        <w:tab w:val="num" w:pos="357"/>
      </w:tabs>
      <w:ind w:left="357" w:hanging="357"/>
    </w:pPr>
    <w:rPr>
      <w:rFonts w:cs="Times New Roman"/>
      <w:bCs w:val="0"/>
      <w:color w:val="000000"/>
      <w:szCs w:val="20"/>
    </w:rPr>
  </w:style>
  <w:style w:type="character" w:styleId="ListParagraphChar" w:customStyle="1">
    <w:name w:val="List Paragraph Char"/>
    <w:aliases w:val="-_BOMW Char"/>
    <w:link w:val="ListParagraph"/>
    <w:uiPriority w:val="34"/>
    <w:rsid w:val="002E2578"/>
    <w:rPr>
      <w:rFonts w:ascii="Arial" w:hAnsi="Arial" w:cs="Arial"/>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913">
      <w:bodyDiv w:val="1"/>
      <w:marLeft w:val="0"/>
      <w:marRight w:val="0"/>
      <w:marTop w:val="0"/>
      <w:marBottom w:val="0"/>
      <w:divBdr>
        <w:top w:val="none" w:sz="0" w:space="0" w:color="auto"/>
        <w:left w:val="none" w:sz="0" w:space="0" w:color="auto"/>
        <w:bottom w:val="none" w:sz="0" w:space="0" w:color="auto"/>
        <w:right w:val="none" w:sz="0" w:space="0" w:color="auto"/>
      </w:divBdr>
    </w:div>
    <w:div w:id="389425069">
      <w:bodyDiv w:val="1"/>
      <w:marLeft w:val="0"/>
      <w:marRight w:val="0"/>
      <w:marTop w:val="0"/>
      <w:marBottom w:val="0"/>
      <w:divBdr>
        <w:top w:val="none" w:sz="0" w:space="0" w:color="auto"/>
        <w:left w:val="none" w:sz="0" w:space="0" w:color="auto"/>
        <w:bottom w:val="none" w:sz="0" w:space="0" w:color="auto"/>
        <w:right w:val="none" w:sz="0" w:space="0" w:color="auto"/>
      </w:divBdr>
    </w:div>
    <w:div w:id="13687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mailto:credadm@kentalis.nl" TargetMode="Externa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409a410-5cc3-44d7-afcd-16bbcb0faa90" xsi:nil="true"/>
    <lcf76f155ced4ddcb4097134ff3c332f xmlns="f3089ad3-ef98-4985-a0e1-6fbf87217e6d">
      <Terms xmlns="http://schemas.microsoft.com/office/infopath/2007/PartnerControls"/>
    </lcf76f155ced4ddcb4097134ff3c332f>
    <Scope xmlns="f3089ad3-ef98-4985-a0e1-6fbf87217e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6096353A859D41BC5152B87A7F2ADD" ma:contentTypeVersion="18" ma:contentTypeDescription="Een nieuw document maken." ma:contentTypeScope="" ma:versionID="32620905b522150ae21dbf63e894d393">
  <xsd:schema xmlns:xsd="http://www.w3.org/2001/XMLSchema" xmlns:xs="http://www.w3.org/2001/XMLSchema" xmlns:p="http://schemas.microsoft.com/office/2006/metadata/properties" xmlns:ns2="f3089ad3-ef98-4985-a0e1-6fbf87217e6d" xmlns:ns3="5409a410-5cc3-44d7-afcd-16bbcb0faa90" targetNamespace="http://schemas.microsoft.com/office/2006/metadata/properties" ma:root="true" ma:fieldsID="ee97891ff17a81e20979a4d158398d38" ns2:_="" ns3:_="">
    <xsd:import namespace="f3089ad3-ef98-4985-a0e1-6fbf87217e6d"/>
    <xsd:import namespace="5409a410-5cc3-44d7-afcd-16bbcb0faa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co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89ad3-ef98-4985-a0e1-6fbf87217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be1c235-a16e-44fc-94a8-a8413caaba9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cope" ma:index="25" nillable="true" ma:displayName="Scope" ma:format="Dropdown" ma:internalName="Scope">
      <xsd:simpleType>
        <xsd:restriction base="dms:Choice">
          <xsd:enumeration value="Keuze 1"/>
          <xsd:enumeration value="Keuze 2"/>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5409a410-5cc3-44d7-afcd-16bbcb0faa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de3c344-f917-476e-bf68-0535312efeeb}" ma:internalName="TaxCatchAll" ma:showField="CatchAllData" ma:web="5409a410-5cc3-44d7-afcd-16bbcb0f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57879-49B4-403B-9CD7-D516A1059DEB}">
  <ds:schemaRefs>
    <ds:schemaRef ds:uri="http://schemas.microsoft.com/office/2006/metadata/longProperties"/>
  </ds:schemaRefs>
</ds:datastoreItem>
</file>

<file path=customXml/itemProps2.xml><?xml version="1.0" encoding="utf-8"?>
<ds:datastoreItem xmlns:ds="http://schemas.openxmlformats.org/officeDocument/2006/customXml" ds:itemID="{FD13CB14-2B64-4E4F-A116-B24BDC3CD136}">
  <ds:schemaRefs>
    <ds:schemaRef ds:uri="http://schemas.microsoft.com/office/2006/metadata/properties"/>
    <ds:schemaRef ds:uri="http://schemas.microsoft.com/office/infopath/2007/PartnerControls"/>
    <ds:schemaRef ds:uri="5409a410-5cc3-44d7-afcd-16bbcb0faa90"/>
    <ds:schemaRef ds:uri="f3089ad3-ef98-4985-a0e1-6fbf87217e6d"/>
  </ds:schemaRefs>
</ds:datastoreItem>
</file>

<file path=customXml/itemProps3.xml><?xml version="1.0" encoding="utf-8"?>
<ds:datastoreItem xmlns:ds="http://schemas.openxmlformats.org/officeDocument/2006/customXml" ds:itemID="{511E6215-E77B-4282-9456-C5FDF2642706}">
  <ds:schemaRefs>
    <ds:schemaRef ds:uri="http://schemas.openxmlformats.org/officeDocument/2006/bibliography"/>
  </ds:schemaRefs>
</ds:datastoreItem>
</file>

<file path=customXml/itemProps4.xml><?xml version="1.0" encoding="utf-8"?>
<ds:datastoreItem xmlns:ds="http://schemas.openxmlformats.org/officeDocument/2006/customXml" ds:itemID="{12139BA9-2F30-44AC-A9BB-21857666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89ad3-ef98-4985-a0e1-6fbf87217e6d"/>
    <ds:schemaRef ds:uri="5409a410-5cc3-44d7-afcd-16bbcb0f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B463F3-31AA-49DF-A333-978BBE6DE1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ProRail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Evers - Manders, Janneke</dc:creator>
  <keywords/>
  <lastModifiedBy>Janssen, Kristel</lastModifiedBy>
  <revision>49</revision>
  <lastPrinted>2012-08-13T20:30:00.0000000Z</lastPrinted>
  <dcterms:created xsi:type="dcterms:W3CDTF">2024-10-24T02:42:00.0000000Z</dcterms:created>
  <dcterms:modified xsi:type="dcterms:W3CDTF">2025-12-12T08:22:46.2480752Z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0x010100716096353A859D41BC5152B87A7F2ADD</vt:lpwstr>
  </property>
  <property fmtid="{D5CDD505-2E9C-101B-9397-08002B2CF9AE}" pid="3" name="Documentopmerkingen">
    <vt:lpwstr/>
  </property>
  <property fmtid="{D5CDD505-2E9C-101B-9397-08002B2CF9AE}" pid="4" name="ProRailVerantwoordelijkeCurrentUser">
    <vt:lpwstr>12</vt:lpwstr>
  </property>
  <property fmtid="{D5CDD505-2E9C-101B-9397-08002B2CF9AE}" pid="5" name="ScanID">
    <vt:lpwstr/>
  </property>
  <property fmtid="{D5CDD505-2E9C-101B-9397-08002B2CF9AE}" pid="6" name="Documentdatum">
    <vt:lpwstr>2011-05-23T00:00:00Z</vt:lpwstr>
  </property>
  <property fmtid="{D5CDD505-2E9C-101B-9397-08002B2CF9AE}" pid="7" name="Dossier">
    <vt:lpwstr>9</vt:lpwstr>
  </property>
  <property fmtid="{D5CDD505-2E9C-101B-9397-08002B2CF9AE}" pid="8" name="Documentstatus">
    <vt:lpwstr>Concept</vt:lpwstr>
  </property>
  <property fmtid="{D5CDD505-2E9C-101B-9397-08002B2CF9AE}" pid="9" name="display_urn:schemas-microsoft-com:office:office#ProRailVerantwoordelijkeCurrentUser">
    <vt:lpwstr>Jobse, AE (Astrid)</vt:lpwstr>
  </property>
  <property fmtid="{D5CDD505-2E9C-101B-9397-08002B2CF9AE}" pid="10" name="ContentType">
    <vt:lpwstr>ProRail document</vt:lpwstr>
  </property>
  <property fmtid="{D5CDD505-2E9C-101B-9397-08002B2CF9AE}" pid="11" name="LookupGeocode">
    <vt:lpwstr/>
  </property>
  <property fmtid="{D5CDD505-2E9C-101B-9397-08002B2CF9AE}" pid="12" name="KilometerTotGeocodeValidatie">
    <vt:lpwstr/>
  </property>
  <property fmtid="{D5CDD505-2E9C-101B-9397-08002B2CF9AE}" pid="13" name="KilometerVanGeocodeValidatie">
    <vt:lpwstr/>
  </property>
  <property fmtid="{D5CDD505-2E9C-101B-9397-08002B2CF9AE}" pid="14" name="MediaServiceImageTags">
    <vt:lpwstr/>
  </property>
</Properties>
</file>