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3776A" w14:textId="77777777" w:rsidR="00073F17" w:rsidRDefault="002F12D1" w:rsidP="00AE5D64">
      <w:pPr>
        <w:pStyle w:val="TitelROCN"/>
      </w:pPr>
      <w:r>
        <w:t xml:space="preserve">Beleid en uitvoeringsregels </w:t>
      </w:r>
      <w:proofErr w:type="spellStart"/>
      <w:r>
        <w:t>Social</w:t>
      </w:r>
      <w:proofErr w:type="spellEnd"/>
      <w:r>
        <w:t xml:space="preserve"> Return On Investment (SROI) </w:t>
      </w:r>
    </w:p>
    <w:p w14:paraId="6C6908BA" w14:textId="77777777" w:rsidR="00CA5971" w:rsidRDefault="00CA5971" w:rsidP="00AE5D64"/>
    <w:p w14:paraId="1480C514" w14:textId="77777777" w:rsidR="00EC7316" w:rsidRPr="0088245F" w:rsidRDefault="00EC7316" w:rsidP="00AE5D64">
      <w:pPr>
        <w:rPr>
          <w:b/>
          <w:bCs/>
        </w:rPr>
      </w:pPr>
      <w:r w:rsidRPr="0088245F">
        <w:rPr>
          <w:b/>
          <w:bCs/>
        </w:rPr>
        <w:t>Geschreven door:</w:t>
      </w:r>
      <w:r w:rsidR="002F12D1">
        <w:rPr>
          <w:b/>
          <w:bCs/>
        </w:rPr>
        <w:t xml:space="preserve"> team Inkoop</w:t>
      </w:r>
      <w:r w:rsidRPr="0088245F">
        <w:rPr>
          <w:b/>
          <w:bCs/>
        </w:rPr>
        <w:tab/>
      </w:r>
    </w:p>
    <w:p w14:paraId="2B154D55" w14:textId="45306A6D" w:rsidR="00EC7316" w:rsidRPr="0088245F" w:rsidRDefault="00EC7316" w:rsidP="00AE5D64">
      <w:pPr>
        <w:rPr>
          <w:b/>
          <w:bCs/>
        </w:rPr>
      </w:pPr>
      <w:r w:rsidRPr="0088245F">
        <w:rPr>
          <w:b/>
          <w:bCs/>
        </w:rPr>
        <w:t>Datum:</w:t>
      </w:r>
      <w:r w:rsidRPr="0088245F">
        <w:rPr>
          <w:b/>
          <w:bCs/>
        </w:rPr>
        <w:tab/>
      </w:r>
      <w:r w:rsidR="00852AAB">
        <w:rPr>
          <w:b/>
          <w:bCs/>
        </w:rPr>
        <w:t>december</w:t>
      </w:r>
      <w:r w:rsidR="002F12D1">
        <w:rPr>
          <w:b/>
          <w:bCs/>
        </w:rPr>
        <w:t xml:space="preserve"> 2025</w:t>
      </w:r>
      <w:r w:rsidRPr="0088245F">
        <w:rPr>
          <w:b/>
          <w:bCs/>
        </w:rPr>
        <w:tab/>
      </w:r>
      <w:r w:rsidRPr="0088245F">
        <w:rPr>
          <w:b/>
          <w:bCs/>
        </w:rPr>
        <w:tab/>
      </w:r>
    </w:p>
    <w:p w14:paraId="6B449124" w14:textId="77777777" w:rsidR="00EA3DA4" w:rsidRPr="0088245F" w:rsidRDefault="00EC7316" w:rsidP="00AE5D64">
      <w:pPr>
        <w:rPr>
          <w:b/>
          <w:bCs/>
        </w:rPr>
      </w:pPr>
      <w:r w:rsidRPr="0088245F">
        <w:rPr>
          <w:b/>
          <w:bCs/>
        </w:rPr>
        <w:tab/>
      </w:r>
      <w:r w:rsidRPr="0088245F">
        <w:rPr>
          <w:b/>
          <w:bCs/>
        </w:rPr>
        <w:tab/>
      </w:r>
    </w:p>
    <w:p w14:paraId="4080F50F" w14:textId="77777777" w:rsidR="0088245F" w:rsidRDefault="00F644B4" w:rsidP="00AE5D64">
      <w:pPr>
        <w:spacing w:after="160" w:line="259" w:lineRule="auto"/>
      </w:pPr>
      <w:r w:rsidRPr="00F644B4">
        <w:rPr>
          <w:noProof/>
        </w:rPr>
        <w:drawing>
          <wp:inline distT="0" distB="0" distL="0" distR="0" wp14:anchorId="4E41A52E" wp14:editId="476AAE93">
            <wp:extent cx="1536492" cy="1536492"/>
            <wp:effectExtent l="0" t="0" r="635" b="635"/>
            <wp:docPr id="14677753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775312" name=""/>
                    <pic:cNvPicPr/>
                  </pic:nvPicPr>
                  <pic:blipFill>
                    <a:blip r:embed="rId11"/>
                    <a:stretch>
                      <a:fillRect/>
                    </a:stretch>
                  </pic:blipFill>
                  <pic:spPr>
                    <a:xfrm>
                      <a:off x="0" y="0"/>
                      <a:ext cx="1545840" cy="1545840"/>
                    </a:xfrm>
                    <a:prstGeom prst="rect">
                      <a:avLst/>
                    </a:prstGeom>
                  </pic:spPr>
                </pic:pic>
              </a:graphicData>
            </a:graphic>
          </wp:inline>
        </w:drawing>
      </w:r>
      <w:r w:rsidRPr="00F644B4">
        <w:rPr>
          <w:noProof/>
        </w:rPr>
        <w:drawing>
          <wp:inline distT="0" distB="0" distL="0" distR="0" wp14:anchorId="62B82793" wp14:editId="4DD31B00">
            <wp:extent cx="1572884" cy="1566740"/>
            <wp:effectExtent l="0" t="0" r="2540" b="0"/>
            <wp:docPr id="7600784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078420" name=""/>
                    <pic:cNvPicPr/>
                  </pic:nvPicPr>
                  <pic:blipFill>
                    <a:blip r:embed="rId12"/>
                    <a:stretch>
                      <a:fillRect/>
                    </a:stretch>
                  </pic:blipFill>
                  <pic:spPr>
                    <a:xfrm>
                      <a:off x="0" y="0"/>
                      <a:ext cx="1588869" cy="1582663"/>
                    </a:xfrm>
                    <a:prstGeom prst="rect">
                      <a:avLst/>
                    </a:prstGeom>
                  </pic:spPr>
                </pic:pic>
              </a:graphicData>
            </a:graphic>
          </wp:inline>
        </w:drawing>
      </w:r>
      <w:r w:rsidRPr="00F644B4">
        <w:rPr>
          <w:noProof/>
        </w:rPr>
        <w:drawing>
          <wp:inline distT="0" distB="0" distL="0" distR="0" wp14:anchorId="36BFBEB8" wp14:editId="75046C03">
            <wp:extent cx="1718865" cy="149901"/>
            <wp:effectExtent l="0" t="0" r="0" b="2540"/>
            <wp:docPr id="702262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62379" name=""/>
                    <pic:cNvPicPr/>
                  </pic:nvPicPr>
                  <pic:blipFill>
                    <a:blip r:embed="rId13"/>
                    <a:stretch>
                      <a:fillRect/>
                    </a:stretch>
                  </pic:blipFill>
                  <pic:spPr>
                    <a:xfrm>
                      <a:off x="0" y="0"/>
                      <a:ext cx="1952179" cy="170248"/>
                    </a:xfrm>
                    <a:prstGeom prst="rect">
                      <a:avLst/>
                    </a:prstGeom>
                  </pic:spPr>
                </pic:pic>
              </a:graphicData>
            </a:graphic>
          </wp:inline>
        </w:drawing>
      </w:r>
      <w:r w:rsidRPr="00F644B4">
        <w:rPr>
          <w:noProof/>
        </w:rPr>
        <w:drawing>
          <wp:inline distT="0" distB="0" distL="0" distR="0" wp14:anchorId="45B0A0C2" wp14:editId="2413FB16">
            <wp:extent cx="2743200" cy="1206500"/>
            <wp:effectExtent l="0" t="0" r="0" b="0"/>
            <wp:docPr id="5052374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37451" name=""/>
                    <pic:cNvPicPr/>
                  </pic:nvPicPr>
                  <pic:blipFill>
                    <a:blip r:embed="rId14"/>
                    <a:stretch>
                      <a:fillRect/>
                    </a:stretch>
                  </pic:blipFill>
                  <pic:spPr>
                    <a:xfrm>
                      <a:off x="0" y="0"/>
                      <a:ext cx="2743200" cy="1206500"/>
                    </a:xfrm>
                    <a:prstGeom prst="rect">
                      <a:avLst/>
                    </a:prstGeom>
                  </pic:spPr>
                </pic:pic>
              </a:graphicData>
            </a:graphic>
          </wp:inline>
        </w:drawing>
      </w:r>
      <w:r w:rsidR="0088245F">
        <w:br w:type="page"/>
      </w:r>
    </w:p>
    <w:p w14:paraId="2E461857" w14:textId="77777777" w:rsidR="003F2BF0" w:rsidRDefault="002F12D1" w:rsidP="00AE5D64">
      <w:pPr>
        <w:pStyle w:val="ROCNKop1"/>
      </w:pPr>
      <w:r>
        <w:lastRenderedPageBreak/>
        <w:t>Inleiding</w:t>
      </w:r>
    </w:p>
    <w:p w14:paraId="7F7B91DA" w14:textId="77777777" w:rsidR="005B1CA1" w:rsidRDefault="005B1CA1" w:rsidP="00AE5D64"/>
    <w:p w14:paraId="41134ACD" w14:textId="35BC1973" w:rsidR="005B1CA1" w:rsidRPr="00803D7E" w:rsidRDefault="00803D7E" w:rsidP="00AE5D64">
      <w:pPr>
        <w:pStyle w:val="Normaalweb"/>
        <w:shd w:val="clear" w:color="auto" w:fill="FFFFFF"/>
        <w:spacing w:before="0" w:beforeAutospacing="0"/>
        <w:rPr>
          <w:rFonts w:ascii="Arial" w:hAnsi="Arial"/>
          <w:sz w:val="20"/>
          <w:szCs w:val="20"/>
        </w:rPr>
      </w:pPr>
      <w:r>
        <w:rPr>
          <w:rFonts w:ascii="Arial" w:hAnsi="Arial"/>
          <w:sz w:val="20"/>
          <w:szCs w:val="20"/>
        </w:rPr>
        <w:t xml:space="preserve">In de koers van ROC Nijmegen staat: </w:t>
      </w:r>
      <w:r w:rsidRPr="00803D7E">
        <w:rPr>
          <w:rFonts w:ascii="Arial" w:hAnsi="Arial"/>
          <w:sz w:val="20"/>
          <w:szCs w:val="20"/>
        </w:rPr>
        <w:t>Samen met onze studenten, docenten en partners bouwt ROC Nijmegen aan de toekomst van onze regio. Een regio die vraagt om vakmensen. ROC Nijmegen wil een voorbeeld zijn als het gaat om duurzaamheid, gezondheid en diversiteit. Investeren en inkopen doen we duurzaam. Zo spelen we vandaag al in op de vragen van morgen. </w:t>
      </w:r>
      <w:r w:rsidR="00461B9C" w:rsidRPr="10EB6BCC">
        <w:rPr>
          <w:rFonts w:ascii="Arial" w:hAnsi="Arial"/>
          <w:sz w:val="20"/>
          <w:szCs w:val="20"/>
        </w:rPr>
        <w:t>SROI is een methode om opdrachtnemers van een organisatie te stimuleren om (nog) inclusiever te ondernemen.</w:t>
      </w:r>
    </w:p>
    <w:p w14:paraId="4F5D434C" w14:textId="361310E2" w:rsidR="005C53EA" w:rsidRDefault="001A5CEF" w:rsidP="00781476">
      <w:r>
        <w:t xml:space="preserve">Om uitvoering te geven aan </w:t>
      </w:r>
      <w:proofErr w:type="spellStart"/>
      <w:r w:rsidR="00C0216E">
        <w:t>Social</w:t>
      </w:r>
      <w:proofErr w:type="spellEnd"/>
      <w:r w:rsidR="00C0216E">
        <w:t xml:space="preserve"> return on Investment (hierna: </w:t>
      </w:r>
      <w:proofErr w:type="spellStart"/>
      <w:r w:rsidR="00C0216E">
        <w:t>social</w:t>
      </w:r>
      <w:proofErr w:type="spellEnd"/>
      <w:r w:rsidR="00C0216E">
        <w:t xml:space="preserve"> return of </w:t>
      </w:r>
      <w:r>
        <w:t>SROI</w:t>
      </w:r>
      <w:r w:rsidR="00C0216E">
        <w:t>)</w:t>
      </w:r>
      <w:r>
        <w:t xml:space="preserve"> is dit document geschreven.</w:t>
      </w:r>
      <w:r w:rsidR="006D1F3F" w:rsidRPr="006D1F3F">
        <w:t xml:space="preserve"> </w:t>
      </w:r>
      <w:r w:rsidR="0086584A">
        <w:t xml:space="preserve">Er geldt een </w:t>
      </w:r>
      <w:r w:rsidR="0086584A" w:rsidRPr="10EB6BCC">
        <w:t>verplichting voor Europese aanbestedingen</w:t>
      </w:r>
      <w:r w:rsidR="0086584A">
        <w:t xml:space="preserve"> om SROI op te nemen</w:t>
      </w:r>
      <w:r w:rsidR="00F61CCC">
        <w:t xml:space="preserve"> in de eisen en/of gunningscriteria</w:t>
      </w:r>
      <w:r w:rsidR="0086584A" w:rsidRPr="10EB6BCC">
        <w:t xml:space="preserve">. </w:t>
      </w:r>
      <w:r w:rsidR="0086584A">
        <w:t>Dit is geen standaard</w:t>
      </w:r>
      <w:r w:rsidR="0086584A" w:rsidRPr="10EB6BCC">
        <w:t xml:space="preserve"> voor de overige aanbestedingen, in de betreffende overeenkomst of opdracht zal </w:t>
      </w:r>
      <w:r w:rsidR="0086584A">
        <w:t xml:space="preserve">SROI waar mogelijk worden opgenomen </w:t>
      </w:r>
      <w:r w:rsidR="00F61CCC">
        <w:t xml:space="preserve">in de eisen en/of gunningscriteria </w:t>
      </w:r>
      <w:r w:rsidR="0086584A">
        <w:t>en expliciet worden vastgelegd</w:t>
      </w:r>
      <w:r w:rsidR="0086584A" w:rsidRPr="10EB6BCC">
        <w:t>.</w:t>
      </w:r>
      <w:r w:rsidR="0086584A">
        <w:t xml:space="preserve"> </w:t>
      </w:r>
    </w:p>
    <w:p w14:paraId="535C1985" w14:textId="2D9033C8" w:rsidR="10EB6BCC" w:rsidRDefault="00C825E2" w:rsidP="00781476">
      <w:r>
        <w:t xml:space="preserve">Bij een aanbesteding dient de partij die de opdracht mag gaan uitvoeren hieraan </w:t>
      </w:r>
      <w:r w:rsidR="000571C0">
        <w:t xml:space="preserve">te voldoen. </w:t>
      </w:r>
    </w:p>
    <w:p w14:paraId="018318F5" w14:textId="694F78BD" w:rsidR="001A5CEF" w:rsidRDefault="74803E35" w:rsidP="10EB6BCC">
      <w:pPr>
        <w:pStyle w:val="pf0"/>
        <w:rPr>
          <w:rFonts w:ascii="Arial" w:hAnsi="Arial"/>
          <w:sz w:val="20"/>
          <w:szCs w:val="20"/>
        </w:rPr>
      </w:pPr>
      <w:r w:rsidRPr="10EB6BCC">
        <w:rPr>
          <w:rFonts w:ascii="Arial" w:hAnsi="Arial"/>
          <w:sz w:val="20"/>
          <w:szCs w:val="20"/>
        </w:rPr>
        <w:t xml:space="preserve">In dit beleidsstuk zal het gaan over opdrachten of overeenkomsten die een SROI component hebben. </w:t>
      </w:r>
      <w:r w:rsidR="00EE4E02">
        <w:rPr>
          <w:rFonts w:ascii="Arial" w:hAnsi="Arial"/>
          <w:sz w:val="20"/>
          <w:szCs w:val="20"/>
        </w:rPr>
        <w:t>Het beleid is geschreven voor medewerkers van opdrachtgever</w:t>
      </w:r>
      <w:r w:rsidR="00FD4289">
        <w:rPr>
          <w:rFonts w:ascii="Arial" w:hAnsi="Arial"/>
          <w:sz w:val="20"/>
          <w:szCs w:val="20"/>
        </w:rPr>
        <w:t xml:space="preserve">, voor (potentiële) opdrachtnemers en andere stakeholders. </w:t>
      </w:r>
    </w:p>
    <w:p w14:paraId="30045B50" w14:textId="2270D31F" w:rsidR="001A5CEF" w:rsidRDefault="00467859" w:rsidP="00AE5D64">
      <w:pPr>
        <w:pStyle w:val="pf0"/>
        <w:rPr>
          <w:rFonts w:ascii="Arial" w:hAnsi="Arial"/>
          <w:sz w:val="20"/>
          <w:szCs w:val="20"/>
        </w:rPr>
      </w:pPr>
      <w:r w:rsidRPr="10EB6BCC">
        <w:rPr>
          <w:rFonts w:ascii="Arial" w:hAnsi="Arial"/>
          <w:sz w:val="20"/>
          <w:szCs w:val="20"/>
        </w:rPr>
        <w:t xml:space="preserve">Ondernemers aan wie </w:t>
      </w:r>
      <w:r w:rsidR="5F407EAB" w:rsidRPr="10EB6BCC">
        <w:rPr>
          <w:rFonts w:ascii="Arial" w:hAnsi="Arial"/>
          <w:sz w:val="20"/>
          <w:szCs w:val="20"/>
        </w:rPr>
        <w:t xml:space="preserve">een dergelijke </w:t>
      </w:r>
      <w:r w:rsidRPr="10EB6BCC">
        <w:rPr>
          <w:rFonts w:ascii="Arial" w:hAnsi="Arial"/>
          <w:sz w:val="20"/>
          <w:szCs w:val="20"/>
        </w:rPr>
        <w:t>opdracht wordt gegund, krijgen de verplichting om bij de uitvoering van de opdracht mensen met een kwetsbare positie op de arbeidsmarkt te betrekken en/of sociale impact te maken.</w:t>
      </w:r>
      <w:r w:rsidR="2609D80A" w:rsidRPr="10EB6BCC">
        <w:rPr>
          <w:rFonts w:ascii="Arial" w:hAnsi="Arial"/>
          <w:sz w:val="20"/>
          <w:szCs w:val="20"/>
        </w:rPr>
        <w:t xml:space="preserve"> </w:t>
      </w:r>
      <w:r w:rsidRPr="10EB6BCC">
        <w:rPr>
          <w:rFonts w:ascii="Arial" w:hAnsi="Arial"/>
          <w:sz w:val="20"/>
          <w:szCs w:val="20"/>
        </w:rPr>
        <w:t>Dit kan men doen door het bieden van een (tijdelijke) baan, stage, inhuur personeel, inkoop van producten/diensten bij sociale ondernemingen en SW-organisaties of andere maatschappelijke/sociale activiteiten en initiatieven die sociale impact maken.</w:t>
      </w:r>
      <w:r w:rsidRPr="10EB6BCC">
        <w:rPr>
          <w:rStyle w:val="cf01"/>
        </w:rPr>
        <w:t xml:space="preserve"> </w:t>
      </w:r>
      <w:r w:rsidR="001A5CEF" w:rsidRPr="10EB6BCC">
        <w:rPr>
          <w:rFonts w:ascii="Arial" w:hAnsi="Arial"/>
          <w:sz w:val="20"/>
          <w:szCs w:val="20"/>
        </w:rPr>
        <w:t>Deze voorwaarden worden geformuleerd in een verplichting om een bepaald deel van de opdrachtwaarde, een percentage of een bedrag, in te zetten om arbeidsparticipatie te stimuleren en/of activiteiten te verrichten van maatschappelijke relevantie.</w:t>
      </w:r>
      <w:r w:rsidR="00767B69" w:rsidRPr="10EB6BCC">
        <w:rPr>
          <w:rFonts w:ascii="Arial" w:hAnsi="Arial"/>
          <w:sz w:val="20"/>
          <w:szCs w:val="20"/>
        </w:rPr>
        <w:t xml:space="preserve"> Per opdracht of contract kan dit percentage of bedrag</w:t>
      </w:r>
      <w:r w:rsidR="002C0D71" w:rsidRPr="10EB6BCC">
        <w:rPr>
          <w:rFonts w:ascii="Arial" w:hAnsi="Arial"/>
          <w:sz w:val="20"/>
          <w:szCs w:val="20"/>
        </w:rPr>
        <w:t xml:space="preserve"> </w:t>
      </w:r>
      <w:r w:rsidR="00767B69" w:rsidRPr="10EB6BCC">
        <w:rPr>
          <w:rFonts w:ascii="Arial" w:hAnsi="Arial"/>
          <w:sz w:val="20"/>
          <w:szCs w:val="20"/>
        </w:rPr>
        <w:t>verschillen</w:t>
      </w:r>
      <w:r w:rsidR="00BD534A" w:rsidRPr="10EB6BCC">
        <w:rPr>
          <w:rFonts w:ascii="Arial" w:hAnsi="Arial"/>
          <w:sz w:val="20"/>
          <w:szCs w:val="20"/>
        </w:rPr>
        <w:t>. A</w:t>
      </w:r>
      <w:r w:rsidR="00706873" w:rsidRPr="10EB6BCC">
        <w:rPr>
          <w:rFonts w:ascii="Arial" w:hAnsi="Arial"/>
          <w:sz w:val="20"/>
          <w:szCs w:val="20"/>
        </w:rPr>
        <w:t xml:space="preserve">lle SROI voorstellen gaan via de contractbeheerder. </w:t>
      </w:r>
    </w:p>
    <w:p w14:paraId="736BD7B3" w14:textId="70473904" w:rsidR="00467859" w:rsidRDefault="001A5CEF" w:rsidP="00AE5D64">
      <w:pPr>
        <w:rPr>
          <w:color w:val="FF0000"/>
        </w:rPr>
      </w:pPr>
      <w:r w:rsidRPr="001A5CEF">
        <w:t xml:space="preserve">Het doel voor </w:t>
      </w:r>
      <w:r w:rsidR="005C1A22">
        <w:t>opdrachtgever</w:t>
      </w:r>
      <w:r w:rsidRPr="001A5CEF">
        <w:t xml:space="preserve"> is om op deze wijze een tastbare bijdrage aan een inclusieve samenleving te leveren en daarmee in voorkomende gevallen door inzet van SROI invulling te geven aan de banenafspraak.</w:t>
      </w:r>
      <w:r w:rsidR="00467859" w:rsidRPr="00467859">
        <w:t xml:space="preserve"> </w:t>
      </w:r>
      <w:r w:rsidR="00467859" w:rsidRPr="00A917E0">
        <w:t xml:space="preserve">Dit past bij de </w:t>
      </w:r>
      <w:r w:rsidR="00467859">
        <w:t>programmalijn</w:t>
      </w:r>
      <w:r w:rsidR="00467859" w:rsidRPr="00A917E0">
        <w:t xml:space="preserve"> ‘</w:t>
      </w:r>
      <w:r w:rsidR="00467859">
        <w:t>In het hart van de arbeidsmarkt</w:t>
      </w:r>
      <w:r w:rsidR="00467859" w:rsidRPr="00A917E0">
        <w:t>’</w:t>
      </w:r>
      <w:r w:rsidR="00467859">
        <w:t xml:space="preserve"> van </w:t>
      </w:r>
      <w:r w:rsidR="00EE4E02">
        <w:t>opdrachtgever</w:t>
      </w:r>
      <w:r w:rsidR="00467859" w:rsidRPr="00A917E0">
        <w:t>.</w:t>
      </w:r>
      <w:r w:rsidR="00467859">
        <w:t xml:space="preserve"> Ook het leerwerkloket vanuit de visie Leven Lang Ontwikkelen kan hierbij betrokken zijn. Elk leerwerkloket is een onafhankelijk samenwerkingsverband tussen gemeenten, </w:t>
      </w:r>
      <w:proofErr w:type="spellStart"/>
      <w:r w:rsidR="00467859">
        <w:t>roc’s</w:t>
      </w:r>
      <w:proofErr w:type="spellEnd"/>
      <w:r w:rsidR="00467859">
        <w:t xml:space="preserve"> en UWV. </w:t>
      </w:r>
      <w:r w:rsidR="00467859" w:rsidRPr="00E12E0E">
        <w:rPr>
          <w:color w:val="000000" w:themeColor="text1"/>
        </w:rPr>
        <w:t xml:space="preserve">De contractbeheerder van </w:t>
      </w:r>
      <w:r w:rsidR="00EE4E02">
        <w:rPr>
          <w:color w:val="000000" w:themeColor="text1"/>
        </w:rPr>
        <w:t>opdrachtgever</w:t>
      </w:r>
      <w:r w:rsidR="00467859" w:rsidRPr="00E12E0E">
        <w:rPr>
          <w:color w:val="000000" w:themeColor="text1"/>
        </w:rPr>
        <w:t xml:space="preserve"> is het Werkbedrijf van de gemeente Nijmegen, </w:t>
      </w:r>
      <w:r w:rsidR="00467859">
        <w:rPr>
          <w:color w:val="000000" w:themeColor="text1"/>
        </w:rPr>
        <w:t xml:space="preserve">registratie </w:t>
      </w:r>
      <w:r w:rsidR="00467859" w:rsidRPr="00E12E0E">
        <w:rPr>
          <w:color w:val="000000" w:themeColor="text1"/>
        </w:rPr>
        <w:t xml:space="preserve">vindt plaats in applicatie WIZZR. </w:t>
      </w:r>
    </w:p>
    <w:p w14:paraId="3C4538DA" w14:textId="5118D53F" w:rsidR="00467859" w:rsidRDefault="00467859" w:rsidP="00AE5D64">
      <w:pPr>
        <w:pStyle w:val="ROCNKop1"/>
        <w:rPr>
          <w:sz w:val="28"/>
          <w:szCs w:val="28"/>
        </w:rPr>
      </w:pPr>
    </w:p>
    <w:p w14:paraId="54BF0315" w14:textId="1746313C" w:rsidR="004C3BED" w:rsidRDefault="004C3BED" w:rsidP="00AE5D64">
      <w:r>
        <w:t xml:space="preserve">Dit beleid dient </w:t>
      </w:r>
      <w:r w:rsidR="12045B72" w:rsidRPr="0073165C">
        <w:rPr>
          <w:color w:val="000000" w:themeColor="text1"/>
        </w:rPr>
        <w:t xml:space="preserve">elke twee jaar </w:t>
      </w:r>
      <w:r w:rsidR="00FE00D0">
        <w:t xml:space="preserve">geëvalueerd en </w:t>
      </w:r>
      <w:r>
        <w:t>geactualiseerd te worde</w:t>
      </w:r>
      <w:r w:rsidR="00FE00D0">
        <w:t>n waar nodig</w:t>
      </w:r>
      <w:r w:rsidR="005D3C68">
        <w:t>.</w:t>
      </w:r>
    </w:p>
    <w:p w14:paraId="40709CE3" w14:textId="77777777" w:rsidR="004C3BED" w:rsidRPr="004C3BED" w:rsidRDefault="004C3BED" w:rsidP="00AE5D64"/>
    <w:p w14:paraId="4F5369C6" w14:textId="2D8757EF" w:rsidR="00E12E0E" w:rsidRPr="00467859" w:rsidRDefault="00E12E0E" w:rsidP="00AE5D64">
      <w:pPr>
        <w:pStyle w:val="ROCNKop1"/>
      </w:pPr>
      <w:r w:rsidRPr="00467859">
        <w:t>Definities</w:t>
      </w:r>
    </w:p>
    <w:p w14:paraId="10ECECBA" w14:textId="5A4015DE" w:rsidR="00E3230D" w:rsidRDefault="00E3230D" w:rsidP="00AE5D64">
      <w:r>
        <w:t>1.</w:t>
      </w:r>
      <w:r w:rsidR="00951609">
        <w:t xml:space="preserve"> </w:t>
      </w:r>
      <w:r w:rsidR="00951609" w:rsidRPr="10EB6BCC">
        <w:rPr>
          <w:i/>
          <w:iCs/>
        </w:rPr>
        <w:t>N</w:t>
      </w:r>
      <w:r w:rsidR="00E12E0E" w:rsidRPr="10EB6BCC">
        <w:rPr>
          <w:i/>
          <w:iCs/>
        </w:rPr>
        <w:t>iet-uitkeringsgerechtigde (</w:t>
      </w:r>
      <w:proofErr w:type="spellStart"/>
      <w:r w:rsidR="00E12E0E" w:rsidRPr="10EB6BCC">
        <w:rPr>
          <w:i/>
          <w:iCs/>
        </w:rPr>
        <w:t>nug</w:t>
      </w:r>
      <w:proofErr w:type="spellEnd"/>
      <w:r w:rsidR="00E12E0E" w:rsidRPr="10EB6BCC">
        <w:rPr>
          <w:i/>
          <w:iCs/>
        </w:rPr>
        <w:t>):</w:t>
      </w:r>
      <w:r w:rsidR="00E12E0E">
        <w:t xml:space="preserve"> iemand die staat ingeschreven als niet</w:t>
      </w:r>
      <w:r w:rsidR="2DD94B5F">
        <w:t>-</w:t>
      </w:r>
      <w:r w:rsidR="00E12E0E">
        <w:t>werkend</w:t>
      </w:r>
      <w:r w:rsidR="182C4093">
        <w:t>/</w:t>
      </w:r>
      <w:r w:rsidR="00E12E0E">
        <w:t>werkzoekende bij het UWV, geen uitkering ontv</w:t>
      </w:r>
      <w:r w:rsidR="24C1134E">
        <w:t>an</w:t>
      </w:r>
      <w:r w:rsidR="00E12E0E">
        <w:t>g</w:t>
      </w:r>
      <w:r w:rsidR="63DA5B63">
        <w:t>t</w:t>
      </w:r>
      <w:r w:rsidR="00E12E0E">
        <w:t xml:space="preserve">, en een indicatie heeft voor het doelgroepenregister, óf een jongere tussen 16 en 27 jaar die minimaal 6 maanden staat ingeschreven als niet-werkend/werkzoekende bij het UWV, geen uitkering ontvangt met of zonder indicatie doelgroepenregister. </w:t>
      </w:r>
    </w:p>
    <w:p w14:paraId="32DAF76E" w14:textId="77777777" w:rsidR="008E1C6A" w:rsidRDefault="008E1C6A" w:rsidP="00AE5D64"/>
    <w:p w14:paraId="7D79D7F1" w14:textId="438AFC15" w:rsidR="00E12E0E" w:rsidRDefault="00E12E0E" w:rsidP="00AE5D64">
      <w:r w:rsidRPr="00DE3453">
        <w:t xml:space="preserve">2. Onder </w:t>
      </w:r>
      <w:r w:rsidRPr="00943518">
        <w:rPr>
          <w:i/>
          <w:iCs/>
        </w:rPr>
        <w:t>BBL</w:t>
      </w:r>
      <w:r w:rsidRPr="00DE3453">
        <w:t xml:space="preserve"> wordt verstaan Beroeps Begeleidende Leerweg. Bij een BBL-opleiding wordt werken en leren gecombineerd </w:t>
      </w:r>
      <w:r w:rsidR="00131256">
        <w:t>in</w:t>
      </w:r>
      <w:r w:rsidRPr="00DE3453">
        <w:t xml:space="preserve"> een werkleertraject. Dit betekent meestal 1 dag per week naar school en 4 dagen per week werken bij een erkend leerbedrijf. </w:t>
      </w:r>
    </w:p>
    <w:p w14:paraId="2DC0881F" w14:textId="77777777" w:rsidR="00E3230D" w:rsidRDefault="00E3230D" w:rsidP="00AE5D64"/>
    <w:p w14:paraId="465E3575" w14:textId="171E0150" w:rsidR="00E12E0E" w:rsidRDefault="00E12E0E" w:rsidP="00AE5D64">
      <w:r w:rsidRPr="00DE3453">
        <w:t xml:space="preserve">3. Onder </w:t>
      </w:r>
      <w:r w:rsidRPr="00943518">
        <w:rPr>
          <w:i/>
          <w:iCs/>
        </w:rPr>
        <w:t>BOL</w:t>
      </w:r>
      <w:r w:rsidRPr="00DE3453">
        <w:t xml:space="preserve"> wordt verstaan Beroeps Opleidende Leerweg. Bij een BOL-opleiding wordt leren en werken gecombineerd. Het werken is dan in de vorm van een stage, zodat ervaring in de praktijk wordt opgedaan. </w:t>
      </w:r>
    </w:p>
    <w:p w14:paraId="0BF12B7F" w14:textId="77777777" w:rsidR="00E3230D" w:rsidRDefault="00E3230D" w:rsidP="00AE5D64"/>
    <w:p w14:paraId="27359B8D" w14:textId="47FFE7B1" w:rsidR="00E12E0E" w:rsidRDefault="00E12E0E" w:rsidP="00AE5D64">
      <w:r w:rsidRPr="00DE3453">
        <w:t xml:space="preserve">4. Onder </w:t>
      </w:r>
      <w:r w:rsidRPr="00943518">
        <w:rPr>
          <w:i/>
          <w:iCs/>
        </w:rPr>
        <w:t>VSO</w:t>
      </w:r>
      <w:r w:rsidRPr="00DE3453">
        <w:t xml:space="preserve"> wordt verstaan Voortgezet Speciaal Onderwijs. Dit is onderwijs voor jongeren </w:t>
      </w:r>
      <w:r w:rsidR="00766B5C">
        <w:t>die specialistische ondersteuning nodig hebben, die het regulier onderwijs niet kan bieden.</w:t>
      </w:r>
    </w:p>
    <w:p w14:paraId="5F133994" w14:textId="77777777" w:rsidR="00E3230D" w:rsidRDefault="00E3230D" w:rsidP="00AE5D64"/>
    <w:p w14:paraId="4E9D4617" w14:textId="77777777" w:rsidR="00E12E0E" w:rsidRDefault="00E12E0E" w:rsidP="00AE5D64">
      <w:r>
        <w:t>5</w:t>
      </w:r>
      <w:r w:rsidRPr="00DE3453">
        <w:t xml:space="preserve">. Onder </w:t>
      </w:r>
      <w:r w:rsidRPr="00943518">
        <w:rPr>
          <w:i/>
          <w:iCs/>
        </w:rPr>
        <w:t>PRO</w:t>
      </w:r>
      <w:r w:rsidRPr="00DE3453">
        <w:t xml:space="preserve"> wordt verstaan </w:t>
      </w:r>
      <w:proofErr w:type="spellStart"/>
      <w:r w:rsidRPr="00DE3453">
        <w:t>PRaktijkOnderwijs</w:t>
      </w:r>
      <w:proofErr w:type="spellEnd"/>
      <w:r w:rsidRPr="00DE3453">
        <w:t xml:space="preserve">, bedoeld voor leerlingen van 12 t/m 18 jaar die moeite hebben met leren op de traditionele manier. De leerling heeft een leerachterstand van drie jaar of meer op inzichtelijk rekenen en/of begrijpend lezen en/of technisch lezen en/of spellen. </w:t>
      </w:r>
    </w:p>
    <w:p w14:paraId="262A4E8C" w14:textId="77777777" w:rsidR="00E3230D" w:rsidRDefault="00E3230D" w:rsidP="00AE5D64"/>
    <w:p w14:paraId="0296C058" w14:textId="02DB56B5" w:rsidR="00E12E0E" w:rsidRDefault="00E12E0E" w:rsidP="00AE5D64">
      <w:r w:rsidRPr="00DE3453">
        <w:t xml:space="preserve">6. Onder een </w:t>
      </w:r>
      <w:r w:rsidRPr="00943518">
        <w:rPr>
          <w:i/>
          <w:iCs/>
        </w:rPr>
        <w:t>WSW-gerechtigde</w:t>
      </w:r>
      <w:r w:rsidRPr="00DE3453">
        <w:t xml:space="preserve"> wordt verstaan iemand</w:t>
      </w:r>
      <w:r w:rsidR="00F77256">
        <w:t xml:space="preserve"> </w:t>
      </w:r>
      <w:r w:rsidRPr="00DE3453">
        <w:t xml:space="preserve">die arbeidsgehandicapt is en is geïndiceerd voor de Wet Sociale Werkvoorziening. Personen met een indicatie “beschut werk” op grond van de Participatiewet worden aan deze groep gelijkgesteld. </w:t>
      </w:r>
    </w:p>
    <w:p w14:paraId="420B1374" w14:textId="77777777" w:rsidR="00E3230D" w:rsidRDefault="00E3230D" w:rsidP="00AE5D64"/>
    <w:p w14:paraId="6C5D973B" w14:textId="77777777" w:rsidR="00E12E0E" w:rsidRDefault="00E12E0E" w:rsidP="00AE5D64">
      <w:r w:rsidRPr="00DE3453">
        <w:t xml:space="preserve">7. Onder </w:t>
      </w:r>
      <w:r w:rsidRPr="00943518">
        <w:rPr>
          <w:i/>
          <w:iCs/>
        </w:rPr>
        <w:t xml:space="preserve">loonkosten </w:t>
      </w:r>
      <w:r w:rsidRPr="00DE3453">
        <w:t xml:space="preserve">worden verstaan de brutoloonkosten, plus de directe werkgeverslasten. </w:t>
      </w:r>
    </w:p>
    <w:p w14:paraId="1A4723CD" w14:textId="77777777" w:rsidR="00E3230D" w:rsidRDefault="00E3230D" w:rsidP="00AE5D64"/>
    <w:p w14:paraId="023DB636" w14:textId="5CBF6FE7" w:rsidR="00E12E0E" w:rsidRDefault="00B766F5" w:rsidP="00AE5D64">
      <w:r>
        <w:t>8</w:t>
      </w:r>
      <w:r w:rsidR="00E12E0E" w:rsidRPr="00DE3453">
        <w:t xml:space="preserve">. De </w:t>
      </w:r>
      <w:r w:rsidR="00E12E0E" w:rsidRPr="00943518">
        <w:rPr>
          <w:i/>
          <w:iCs/>
        </w:rPr>
        <w:t xml:space="preserve">opdrachtgever </w:t>
      </w:r>
      <w:r w:rsidR="00E12E0E" w:rsidRPr="00DE3453">
        <w:t>is de aanbestedende partij die de opdracht in de markt zet</w:t>
      </w:r>
      <w:r w:rsidR="004F3679">
        <w:t xml:space="preserve"> (ROC Nijmegen of een </w:t>
      </w:r>
      <w:r w:rsidR="00896B51">
        <w:t>gezamenlijke aanbesteding</w:t>
      </w:r>
      <w:r w:rsidR="004F3679">
        <w:t xml:space="preserve"> waarin ROC Nijmegen deelneemt)</w:t>
      </w:r>
      <w:r w:rsidR="00E12E0E" w:rsidRPr="00DE3453">
        <w:t xml:space="preserve">. </w:t>
      </w:r>
    </w:p>
    <w:p w14:paraId="251694E1" w14:textId="77777777" w:rsidR="00E3230D" w:rsidRDefault="00E3230D" w:rsidP="00AE5D64"/>
    <w:p w14:paraId="1483E413" w14:textId="7D1ADC08" w:rsidR="00E12E0E" w:rsidRDefault="00B766F5" w:rsidP="00AE5D64">
      <w:r>
        <w:t>9</w:t>
      </w:r>
      <w:r w:rsidR="00E12E0E" w:rsidRPr="00DE3453">
        <w:t>.</w:t>
      </w:r>
      <w:r w:rsidR="00943518">
        <w:t xml:space="preserve"> </w:t>
      </w:r>
      <w:r w:rsidR="00E12E0E" w:rsidRPr="00DE3453">
        <w:t xml:space="preserve">De </w:t>
      </w:r>
      <w:r w:rsidR="00E12E0E" w:rsidRPr="00943518">
        <w:rPr>
          <w:i/>
          <w:iCs/>
        </w:rPr>
        <w:t xml:space="preserve">opdrachtnemer </w:t>
      </w:r>
      <w:r w:rsidR="00E12E0E" w:rsidRPr="00DE3453">
        <w:t xml:space="preserve">is de contractant die de opdracht uitvoert met een </w:t>
      </w:r>
      <w:proofErr w:type="spellStart"/>
      <w:r w:rsidR="00E12E0E" w:rsidRPr="00DE3453">
        <w:t>social</w:t>
      </w:r>
      <w:proofErr w:type="spellEnd"/>
      <w:r w:rsidR="00E12E0E" w:rsidRPr="00DE3453">
        <w:t xml:space="preserve"> return verplichting. </w:t>
      </w:r>
    </w:p>
    <w:p w14:paraId="36DAFD0E" w14:textId="77777777" w:rsidR="00E3230D" w:rsidRDefault="00E3230D" w:rsidP="00AE5D64"/>
    <w:p w14:paraId="22D1780F" w14:textId="01E4C867" w:rsidR="00E12E0E" w:rsidRDefault="00E12E0E" w:rsidP="00AE5D64">
      <w:r w:rsidRPr="00DE3453">
        <w:t>1</w:t>
      </w:r>
      <w:r w:rsidR="00B766F5">
        <w:t>0</w:t>
      </w:r>
      <w:r w:rsidRPr="00DE3453">
        <w:t>.</w:t>
      </w:r>
      <w:r w:rsidR="00943518">
        <w:t xml:space="preserve"> </w:t>
      </w:r>
      <w:r w:rsidRPr="00DE3453">
        <w:t xml:space="preserve">De </w:t>
      </w:r>
      <w:r w:rsidRPr="004C397C">
        <w:rPr>
          <w:i/>
          <w:iCs/>
        </w:rPr>
        <w:t>c</w:t>
      </w:r>
      <w:r w:rsidR="00B26EF9" w:rsidRPr="004C397C">
        <w:rPr>
          <w:i/>
          <w:iCs/>
        </w:rPr>
        <w:t>o</w:t>
      </w:r>
      <w:r w:rsidR="00B26EF9">
        <w:rPr>
          <w:i/>
          <w:iCs/>
        </w:rPr>
        <w:t xml:space="preserve">ntractbeheerder </w:t>
      </w:r>
      <w:r w:rsidR="00A868B7">
        <w:rPr>
          <w:i/>
          <w:iCs/>
        </w:rPr>
        <w:t xml:space="preserve">(zijnde Werkbedrijf Rijk van Nijmegen) </w:t>
      </w:r>
      <w:r w:rsidRPr="00DE3453">
        <w:t xml:space="preserve">is namens de </w:t>
      </w:r>
      <w:r w:rsidR="00CA276D">
        <w:t>opdrachtgever</w:t>
      </w:r>
      <w:r w:rsidRPr="00DE3453">
        <w:t xml:space="preserve"> verantwoordelijk voor de uitvoering en coördinatie van </w:t>
      </w:r>
      <w:proofErr w:type="spellStart"/>
      <w:r w:rsidRPr="00DE3453">
        <w:t>social</w:t>
      </w:r>
      <w:proofErr w:type="spellEnd"/>
      <w:r w:rsidRPr="00DE3453">
        <w:t xml:space="preserve"> return. De taken van de co</w:t>
      </w:r>
      <w:r w:rsidR="00CA276D">
        <w:t>ntractbeheerder</w:t>
      </w:r>
      <w:r w:rsidRPr="00DE3453">
        <w:t xml:space="preserve"> zijn advisering, facilitering en monitoring. De co</w:t>
      </w:r>
      <w:r w:rsidR="00CA276D">
        <w:t>ntractbeheerder</w:t>
      </w:r>
      <w:r w:rsidRPr="00DE3453">
        <w:t xml:space="preserve"> is het aanspreekpunt voor de opdrachtnemer ten aanzien van de </w:t>
      </w:r>
      <w:proofErr w:type="spellStart"/>
      <w:r w:rsidRPr="00DE3453">
        <w:t>social</w:t>
      </w:r>
      <w:proofErr w:type="spellEnd"/>
      <w:r w:rsidRPr="00DE3453">
        <w:t xml:space="preserve"> returnverplichting en stemt dit af met de </w:t>
      </w:r>
      <w:r w:rsidR="00CA276D">
        <w:t>opdrachtgever (</w:t>
      </w:r>
      <w:r w:rsidR="00377CC7">
        <w:t xml:space="preserve">zijnde </w:t>
      </w:r>
      <w:r w:rsidR="00D23477">
        <w:t xml:space="preserve">een </w:t>
      </w:r>
      <w:r w:rsidR="00377CC7">
        <w:t xml:space="preserve">contractmanager van </w:t>
      </w:r>
      <w:r w:rsidR="00585E21">
        <w:t>opdrachtgever</w:t>
      </w:r>
      <w:r w:rsidR="00377CC7">
        <w:t>)</w:t>
      </w:r>
      <w:r w:rsidRPr="00DE3453">
        <w:t xml:space="preserve">. </w:t>
      </w:r>
    </w:p>
    <w:p w14:paraId="69AB7B01" w14:textId="77777777" w:rsidR="00E3230D" w:rsidRDefault="00E3230D" w:rsidP="00AE5D64"/>
    <w:p w14:paraId="58F7A90C" w14:textId="280D5DA6" w:rsidR="00E12E0E" w:rsidRDefault="00E12E0E" w:rsidP="00AE5D64">
      <w:r w:rsidRPr="00DE3453">
        <w:t>1</w:t>
      </w:r>
      <w:r w:rsidR="00B766F5">
        <w:t>1</w:t>
      </w:r>
      <w:r w:rsidRPr="00DE3453">
        <w:t xml:space="preserve">. </w:t>
      </w:r>
      <w:r w:rsidRPr="00943518">
        <w:rPr>
          <w:i/>
          <w:iCs/>
        </w:rPr>
        <w:t>PSO</w:t>
      </w:r>
      <w:r w:rsidRPr="00DE3453">
        <w:t xml:space="preserve"> staat voor Prestatieladder Socialer Ondernemen, een keurmerk van TNO (Nederlandse Organisatie voor toegepast-natuurwetenschappelijk Onderzoek), uitgegeven door PSO Nederland (</w:t>
      </w:r>
      <w:hyperlink r:id="rId15" w:history="1">
        <w:r w:rsidR="00E3230D" w:rsidRPr="00C44E12">
          <w:rPr>
            <w:rStyle w:val="Hyperlink"/>
          </w:rPr>
          <w:t>www.pso-nederland.nl</w:t>
        </w:r>
      </w:hyperlink>
      <w:r w:rsidRPr="00DE3453">
        <w:t xml:space="preserve">). </w:t>
      </w:r>
    </w:p>
    <w:p w14:paraId="62A4DD28" w14:textId="77777777" w:rsidR="00E3230D" w:rsidRDefault="00E3230D" w:rsidP="00AE5D64"/>
    <w:p w14:paraId="301D03C8" w14:textId="3F14F2F7" w:rsidR="00E12E0E" w:rsidRDefault="00E12E0E" w:rsidP="00AE5D64">
      <w:r w:rsidRPr="00DE3453">
        <w:t>1</w:t>
      </w:r>
      <w:r w:rsidR="00B766F5">
        <w:t>2</w:t>
      </w:r>
      <w:r w:rsidRPr="00DE3453">
        <w:t xml:space="preserve">. Een </w:t>
      </w:r>
      <w:r w:rsidRPr="00943518">
        <w:rPr>
          <w:i/>
          <w:iCs/>
        </w:rPr>
        <w:t>sociale onderneming</w:t>
      </w:r>
      <w:r w:rsidRPr="00DE3453">
        <w:t xml:space="preserve"> is een onderneming zoals omschreven in artikel 2.82 Aanbestedingswet 2016: ‘(…) sociale werkplaatsen en (…) ondernemers die de maatschappelijke en professionele integratie van gehandicapten of kansarmen tot hoofddoel hebben, of de uitvoering ervan voorbehouden in het kader van programma’s voor beschermde arbeid, mits ten minste 30% van de werknemers van deze werkplaatsen, ondernemingen of programma’s gehandicapte of kansarme werknemers zijn’. 1 M.a.w.: een onderneming moet niet alleen aantonen dat het aan de kwantitatieve eisen van artikel 2.82 Aanbestedingswet voldoet (bijvoorbeeld PSO 30+ certificaat (of vergelijkbaar) of een accountantsverklaring). Ook dient de onderneming aan te tonen dat het aan de kwalitatieve eis van artikel 2.82 Aanbestedingswet voldoet. Dit kan blijken uit bijvoorbeeld de statuten van de onderneming of inschrijving KvK. Van belang is in ieder geval dat de maatschappelijke en professionele integratie van gehandicapten of kansarmen hét hoofddoel van de onderneming is en niet `slechts` één van de doelen. Deze kwalitatieve eis maakt géén onderdeel uit van de certificering PSO 30+, (zie PSO</w:t>
      </w:r>
      <w:r>
        <w:t xml:space="preserve"> </w:t>
      </w:r>
      <w:r w:rsidRPr="00DE3453">
        <w:t xml:space="preserve">handleiding 1.9 d.d. april 2021) en dient derhalve nog aangetoond te worden. </w:t>
      </w:r>
    </w:p>
    <w:p w14:paraId="38398184" w14:textId="77777777" w:rsidR="00D73536" w:rsidRDefault="00D73536" w:rsidP="00AE5D64"/>
    <w:p w14:paraId="6426E200" w14:textId="704970C7" w:rsidR="00E12E0E" w:rsidRDefault="00E12E0E" w:rsidP="00AE5D64">
      <w:r w:rsidRPr="00DE3453">
        <w:t>1</w:t>
      </w:r>
      <w:r w:rsidR="00B766F5">
        <w:t>3</w:t>
      </w:r>
      <w:r w:rsidRPr="00DE3453">
        <w:t xml:space="preserve">. De </w:t>
      </w:r>
      <w:r w:rsidRPr="00943518">
        <w:rPr>
          <w:i/>
          <w:iCs/>
        </w:rPr>
        <w:t>opdrachtwaarde</w:t>
      </w:r>
      <w:r w:rsidRPr="00DE3453">
        <w:t>: de totale waarde van de opdracht, exclusief btw, inclusief eventuele opties of verlengingen van de overeenkomst.</w:t>
      </w:r>
    </w:p>
    <w:p w14:paraId="42B90BBE" w14:textId="77777777" w:rsidR="00943518" w:rsidRDefault="00943518" w:rsidP="00AE5D64"/>
    <w:p w14:paraId="50044786" w14:textId="77777777" w:rsidR="00FB63CA" w:rsidRDefault="006A108D" w:rsidP="00AE5D64">
      <w:pPr>
        <w:pStyle w:val="ROCNKop1"/>
      </w:pPr>
      <w:r>
        <w:t>Voorwaarden</w:t>
      </w:r>
    </w:p>
    <w:p w14:paraId="4F38AECE" w14:textId="41DD85CE" w:rsidR="00FB63CA" w:rsidRDefault="00FB63CA" w:rsidP="00AE5D64">
      <w:r>
        <w:t>1</w:t>
      </w:r>
      <w:r w:rsidR="00B766F5">
        <w:t>4</w:t>
      </w:r>
      <w:r>
        <w:t xml:space="preserve">. </w:t>
      </w:r>
      <w:r w:rsidRPr="00FB63CA">
        <w:t xml:space="preserve">De invulling van de </w:t>
      </w:r>
      <w:proofErr w:type="spellStart"/>
      <w:r w:rsidRPr="00FB63CA">
        <w:t>social</w:t>
      </w:r>
      <w:proofErr w:type="spellEnd"/>
      <w:r w:rsidRPr="00FB63CA">
        <w:t xml:space="preserve"> return-opdracht mag enkel plaatsvinden binnen of in relatie tot de gegunde opdracht. </w:t>
      </w:r>
    </w:p>
    <w:p w14:paraId="269C9FEE" w14:textId="77777777" w:rsidR="00D73536" w:rsidRDefault="00D73536" w:rsidP="00AE5D64"/>
    <w:p w14:paraId="4C96E77B" w14:textId="725D7BB3" w:rsidR="00FB63CA" w:rsidRDefault="00FB63CA" w:rsidP="00AE5D64">
      <w:r w:rsidRPr="00FB63CA">
        <w:t>1</w:t>
      </w:r>
      <w:r w:rsidR="00B766F5">
        <w:t>5</w:t>
      </w:r>
      <w:r w:rsidRPr="00FB63CA">
        <w:t xml:space="preserve">. Invulling van </w:t>
      </w:r>
      <w:proofErr w:type="spellStart"/>
      <w:r w:rsidRPr="00FB63CA">
        <w:t>social</w:t>
      </w:r>
      <w:proofErr w:type="spellEnd"/>
      <w:r w:rsidRPr="00FB63CA">
        <w:t xml:space="preserve"> return-opdrachten wordt gerealiseerd binnen de periode van de opdracht, tenzij </w:t>
      </w:r>
      <w:r>
        <w:t>bij uitzondering schriftelijk anders vastgelegd tussen beide partijen.</w:t>
      </w:r>
    </w:p>
    <w:p w14:paraId="3D6DC30A" w14:textId="77777777" w:rsidR="00D73536" w:rsidRDefault="00D73536" w:rsidP="00AE5D64"/>
    <w:p w14:paraId="543B40EF" w14:textId="7683FE35" w:rsidR="00E86114" w:rsidRDefault="006A108D" w:rsidP="00AE5D64">
      <w:r>
        <w:t>1</w:t>
      </w:r>
      <w:r w:rsidR="00B766F5">
        <w:t>6</w:t>
      </w:r>
      <w:r>
        <w:t xml:space="preserve">. </w:t>
      </w:r>
      <w:r w:rsidRPr="006A108D">
        <w:t xml:space="preserve">De opdrachtnemer is verantwoordelijk voor de werving van personen uit de doelgroepen of voor de alternatieve invulling van </w:t>
      </w:r>
      <w:proofErr w:type="spellStart"/>
      <w:r w:rsidRPr="006A108D">
        <w:t>social</w:t>
      </w:r>
      <w:proofErr w:type="spellEnd"/>
      <w:r w:rsidRPr="006A108D">
        <w:t xml:space="preserve"> return. </w:t>
      </w:r>
      <w:r w:rsidR="0068297F">
        <w:t>Het Werkbedrijf Rijk van Nijmegen kan hierbij onder</w:t>
      </w:r>
      <w:r w:rsidR="00A76BA0">
        <w:t>steunen</w:t>
      </w:r>
      <w:r w:rsidR="0052081F">
        <w:t>, zie hiervoor ook punt 30</w:t>
      </w:r>
      <w:r w:rsidR="00A76BA0">
        <w:t xml:space="preserve">. </w:t>
      </w:r>
      <w:r w:rsidR="00E86114" w:rsidRPr="00E86114">
        <w:t xml:space="preserve">Een kandidaat genereert enkel </w:t>
      </w:r>
      <w:r w:rsidR="00A76BA0">
        <w:t xml:space="preserve">SROI </w:t>
      </w:r>
      <w:r w:rsidR="00E86114">
        <w:t xml:space="preserve">waarde </w:t>
      </w:r>
      <w:r w:rsidR="00E86114" w:rsidRPr="00E86114">
        <w:t xml:space="preserve">binnen de meetelperiode gedurende de periode dat de kandidaat actief is in het project of </w:t>
      </w:r>
      <w:r w:rsidR="00E86114">
        <w:t>in</w:t>
      </w:r>
      <w:r w:rsidR="00E86114" w:rsidRPr="00E86114">
        <w:t xml:space="preserve"> de opdracht.</w:t>
      </w:r>
      <w:r w:rsidR="00E86114">
        <w:t xml:space="preserve"> </w:t>
      </w:r>
    </w:p>
    <w:p w14:paraId="0036F635" w14:textId="77777777" w:rsidR="00E86114" w:rsidRDefault="00E86114" w:rsidP="00AE5D64"/>
    <w:p w14:paraId="578FF983" w14:textId="77777777" w:rsidR="00E12E0E" w:rsidRDefault="006A108D" w:rsidP="00AE5D64">
      <w:r w:rsidRPr="006A108D">
        <w:t xml:space="preserve">De volgende doelgroepen uit de volgende regelingen tellen mee als invulling voor </w:t>
      </w:r>
      <w:proofErr w:type="spellStart"/>
      <w:r w:rsidRPr="006A108D">
        <w:t>social</w:t>
      </w:r>
      <w:proofErr w:type="spellEnd"/>
      <w:r w:rsidRPr="006A108D">
        <w:t xml:space="preserve"> return</w:t>
      </w:r>
      <w:r>
        <w:t>:</w:t>
      </w:r>
    </w:p>
    <w:tbl>
      <w:tblPr>
        <w:tblStyle w:val="Tabelraster"/>
        <w:tblW w:w="0" w:type="auto"/>
        <w:tblLook w:val="04A0" w:firstRow="1" w:lastRow="0" w:firstColumn="1" w:lastColumn="0" w:noHBand="0" w:noVBand="1"/>
      </w:tblPr>
      <w:tblGrid>
        <w:gridCol w:w="2997"/>
        <w:gridCol w:w="3000"/>
        <w:gridCol w:w="3063"/>
      </w:tblGrid>
      <w:tr w:rsidR="006A108D" w14:paraId="5067B6FC" w14:textId="77777777" w:rsidTr="10EB6BCC">
        <w:trPr>
          <w:trHeight w:val="510"/>
        </w:trPr>
        <w:tc>
          <w:tcPr>
            <w:tcW w:w="3005" w:type="dxa"/>
          </w:tcPr>
          <w:p w14:paraId="49640184" w14:textId="77777777" w:rsidR="006A108D" w:rsidRPr="006A108D" w:rsidRDefault="006A108D" w:rsidP="00AE5D64">
            <w:pPr>
              <w:rPr>
                <w:b/>
                <w:bCs/>
              </w:rPr>
            </w:pPr>
            <w:r w:rsidRPr="006A108D">
              <w:rPr>
                <w:b/>
                <w:bCs/>
              </w:rPr>
              <w:t>Regeling</w:t>
            </w:r>
          </w:p>
        </w:tc>
        <w:tc>
          <w:tcPr>
            <w:tcW w:w="3005" w:type="dxa"/>
          </w:tcPr>
          <w:p w14:paraId="1C9AEE89" w14:textId="77777777" w:rsidR="006A108D" w:rsidRPr="006A108D" w:rsidRDefault="006A108D" w:rsidP="00AE5D64">
            <w:pPr>
              <w:rPr>
                <w:b/>
                <w:bCs/>
              </w:rPr>
            </w:pPr>
            <w:r w:rsidRPr="006A108D">
              <w:rPr>
                <w:b/>
                <w:bCs/>
              </w:rPr>
              <w:t>Omschrijving</w:t>
            </w:r>
          </w:p>
        </w:tc>
        <w:tc>
          <w:tcPr>
            <w:tcW w:w="3005" w:type="dxa"/>
          </w:tcPr>
          <w:p w14:paraId="7EBDBF7A" w14:textId="77777777" w:rsidR="006A108D" w:rsidRPr="006A108D" w:rsidRDefault="006A108D" w:rsidP="00AE5D64">
            <w:pPr>
              <w:rPr>
                <w:b/>
                <w:bCs/>
              </w:rPr>
            </w:pPr>
            <w:r w:rsidRPr="006A108D">
              <w:rPr>
                <w:b/>
                <w:bCs/>
              </w:rPr>
              <w:t>Tijdsduur die meetelt als SROI</w:t>
            </w:r>
          </w:p>
        </w:tc>
      </w:tr>
      <w:tr w:rsidR="006A108D" w14:paraId="34DAF8A1" w14:textId="77777777" w:rsidTr="10EB6BCC">
        <w:trPr>
          <w:trHeight w:val="250"/>
        </w:trPr>
        <w:tc>
          <w:tcPr>
            <w:tcW w:w="3005" w:type="dxa"/>
          </w:tcPr>
          <w:p w14:paraId="35E3D191" w14:textId="77777777" w:rsidR="006A108D" w:rsidRDefault="006A108D" w:rsidP="00AE5D64">
            <w:r w:rsidRPr="006A108D">
              <w:t>Participatiewet/ IOAW/IOAZ</w:t>
            </w:r>
          </w:p>
        </w:tc>
        <w:tc>
          <w:tcPr>
            <w:tcW w:w="3005" w:type="dxa"/>
          </w:tcPr>
          <w:p w14:paraId="7FEB705A" w14:textId="409502A6" w:rsidR="006A108D" w:rsidRDefault="006A108D" w:rsidP="00AE5D64">
            <w:r>
              <w:t xml:space="preserve">Personen die </w:t>
            </w:r>
            <w:proofErr w:type="spellStart"/>
            <w:r>
              <w:t>vóór</w:t>
            </w:r>
            <w:proofErr w:type="spellEnd"/>
            <w:r>
              <w:t xml:space="preserve"> instroom een bijstandsuitkering ontvingen.</w:t>
            </w:r>
          </w:p>
        </w:tc>
        <w:tc>
          <w:tcPr>
            <w:tcW w:w="3005" w:type="dxa"/>
          </w:tcPr>
          <w:p w14:paraId="0642343F" w14:textId="77777777" w:rsidR="006A108D" w:rsidRDefault="00DB0BDE" w:rsidP="00AE5D64">
            <w:r w:rsidRPr="00DB0BDE">
              <w:t xml:space="preserve">Deze tellen vanaf het moment van instroom bij opdrachtnemer nog drie jaar na instroom mee voor </w:t>
            </w:r>
            <w:proofErr w:type="spellStart"/>
            <w:r w:rsidRPr="00DB0BDE">
              <w:t>social</w:t>
            </w:r>
            <w:proofErr w:type="spellEnd"/>
            <w:r w:rsidRPr="00DB0BDE">
              <w:t xml:space="preserve"> return, zolang ze werkzaam zijn bij de opdrachtnemer.</w:t>
            </w:r>
          </w:p>
        </w:tc>
      </w:tr>
      <w:tr w:rsidR="006A108D" w14:paraId="69B2E222" w14:textId="77777777" w:rsidTr="10EB6BCC">
        <w:trPr>
          <w:trHeight w:val="260"/>
        </w:trPr>
        <w:tc>
          <w:tcPr>
            <w:tcW w:w="3005" w:type="dxa"/>
          </w:tcPr>
          <w:p w14:paraId="4F81049D" w14:textId="77777777" w:rsidR="006A108D" w:rsidRDefault="006A108D" w:rsidP="00AE5D64">
            <w:r w:rsidRPr="006A108D">
              <w:t>Niet-uitkeringsgerechtigde</w:t>
            </w:r>
          </w:p>
        </w:tc>
        <w:tc>
          <w:tcPr>
            <w:tcW w:w="3005" w:type="dxa"/>
          </w:tcPr>
          <w:p w14:paraId="239AE9DB" w14:textId="77777777" w:rsidR="006A108D" w:rsidRDefault="006A108D" w:rsidP="00AE5D64">
            <w:r w:rsidRPr="006A108D">
              <w:t>Personen die vóór instroom vallen onder de definitie van niet-uitkeringsgerechtigde.</w:t>
            </w:r>
          </w:p>
        </w:tc>
        <w:tc>
          <w:tcPr>
            <w:tcW w:w="3005" w:type="dxa"/>
          </w:tcPr>
          <w:p w14:paraId="090A42D7" w14:textId="77777777" w:rsidR="006A108D" w:rsidRDefault="00DD2AE7" w:rsidP="00AE5D64">
            <w:r w:rsidRPr="00DD2AE7">
              <w:t xml:space="preserve">Deze tellen vanaf het moment van instroom bij opdrachtnemer nog drie jaar na instroom mee voor </w:t>
            </w:r>
            <w:proofErr w:type="spellStart"/>
            <w:r w:rsidRPr="00DD2AE7">
              <w:t>social</w:t>
            </w:r>
            <w:proofErr w:type="spellEnd"/>
            <w:r w:rsidRPr="00DD2AE7">
              <w:t xml:space="preserve"> return, zolang ze werkzaam zijn bij de opdrachtnemer</w:t>
            </w:r>
            <w:r>
              <w:t>.</w:t>
            </w:r>
          </w:p>
        </w:tc>
      </w:tr>
      <w:tr w:rsidR="006A108D" w14:paraId="29F9FD5F" w14:textId="77777777" w:rsidTr="10EB6BCC">
        <w:trPr>
          <w:trHeight w:val="250"/>
        </w:trPr>
        <w:tc>
          <w:tcPr>
            <w:tcW w:w="3005" w:type="dxa"/>
          </w:tcPr>
          <w:p w14:paraId="0E9A1CC1" w14:textId="77777777" w:rsidR="006A108D" w:rsidRDefault="006A108D" w:rsidP="00AE5D64">
            <w:r w:rsidRPr="006A108D">
              <w:t>WAO/WIA/ WAZ/ Wajong</w:t>
            </w:r>
          </w:p>
        </w:tc>
        <w:tc>
          <w:tcPr>
            <w:tcW w:w="3005" w:type="dxa"/>
          </w:tcPr>
          <w:p w14:paraId="494DC8E4" w14:textId="77777777" w:rsidR="006A108D" w:rsidRDefault="006A108D" w:rsidP="00AE5D64">
            <w:r w:rsidRPr="006A108D">
              <w:t>Alle personen die vóór instroom bij de organisatie op grond van een claimbeoordeling volledig of</w:t>
            </w:r>
            <w:r>
              <w:t xml:space="preserve"> </w:t>
            </w:r>
            <w:r w:rsidRPr="006A108D">
              <w:t>gedeeltelijk arbeidsongeschikt zijn verklaard of dat zijn op basis van een jonggehandicapte status</w:t>
            </w:r>
            <w:r>
              <w:t>.</w:t>
            </w:r>
          </w:p>
        </w:tc>
        <w:tc>
          <w:tcPr>
            <w:tcW w:w="3005" w:type="dxa"/>
          </w:tcPr>
          <w:p w14:paraId="4820B62F" w14:textId="77777777" w:rsidR="006A108D" w:rsidRDefault="00637B68" w:rsidP="00AE5D64">
            <w:r w:rsidRPr="00637B68">
              <w:t xml:space="preserve">Zolang personen een arbeidsongeschiktheidsuitkering ontvangen, blijven ze volledig meetellen voor </w:t>
            </w:r>
            <w:proofErr w:type="spellStart"/>
            <w:r w:rsidRPr="00637B68">
              <w:t>social</w:t>
            </w:r>
            <w:proofErr w:type="spellEnd"/>
            <w:r w:rsidRPr="00637B68">
              <w:t xml:space="preserve"> return, vanaf het moment van instroom bij opdrachtnemer en zolang ze werkzaam zijn bij de opdrachtnemer.</w:t>
            </w:r>
          </w:p>
        </w:tc>
      </w:tr>
      <w:tr w:rsidR="006A108D" w14:paraId="5461744D" w14:textId="77777777" w:rsidTr="10EB6BCC">
        <w:trPr>
          <w:trHeight w:val="260"/>
        </w:trPr>
        <w:tc>
          <w:tcPr>
            <w:tcW w:w="3005" w:type="dxa"/>
          </w:tcPr>
          <w:p w14:paraId="7679E63F" w14:textId="77777777" w:rsidR="006A108D" w:rsidRDefault="006A108D" w:rsidP="00AE5D64">
            <w:r w:rsidRPr="006A108D">
              <w:t>WSW / indicatie beschut werk</w:t>
            </w:r>
          </w:p>
        </w:tc>
        <w:tc>
          <w:tcPr>
            <w:tcW w:w="3005" w:type="dxa"/>
          </w:tcPr>
          <w:p w14:paraId="3D82FCB1" w14:textId="77777777" w:rsidR="006A108D" w:rsidRDefault="006A108D" w:rsidP="00AE5D64">
            <w:r w:rsidRPr="006A108D">
              <w:t>Personen tellen mee op grond van indicatiebeschikking SW of beschut werk op grond van de Participatiewet.</w:t>
            </w:r>
          </w:p>
        </w:tc>
        <w:tc>
          <w:tcPr>
            <w:tcW w:w="3005" w:type="dxa"/>
          </w:tcPr>
          <w:p w14:paraId="6524EB3D" w14:textId="77777777" w:rsidR="006A108D" w:rsidRDefault="00637B68" w:rsidP="00AE5D64">
            <w:r w:rsidRPr="00637B68">
              <w:t xml:space="preserve">Personen met een indicatiebeschikking blijven meetellen voor </w:t>
            </w:r>
            <w:proofErr w:type="spellStart"/>
            <w:r w:rsidRPr="00637B68">
              <w:t>social</w:t>
            </w:r>
            <w:proofErr w:type="spellEnd"/>
            <w:r w:rsidRPr="00637B68">
              <w:t xml:space="preserve"> return zolang de indicatie geldig is, vanaf het moment van instroom bij opdrachtnemer en zolang ze werkzaam zijn bij de opdrachtnemer.</w:t>
            </w:r>
          </w:p>
        </w:tc>
      </w:tr>
      <w:tr w:rsidR="006A108D" w14:paraId="5DA1DF74" w14:textId="77777777" w:rsidTr="10EB6BCC">
        <w:trPr>
          <w:trHeight w:val="250"/>
        </w:trPr>
        <w:tc>
          <w:tcPr>
            <w:tcW w:w="3005" w:type="dxa"/>
          </w:tcPr>
          <w:p w14:paraId="39B79274" w14:textId="77777777" w:rsidR="006A108D" w:rsidRDefault="006A108D" w:rsidP="00AE5D64">
            <w:r>
              <w:t>WW</w:t>
            </w:r>
          </w:p>
        </w:tc>
        <w:tc>
          <w:tcPr>
            <w:tcW w:w="3005" w:type="dxa"/>
          </w:tcPr>
          <w:p w14:paraId="527A35DF" w14:textId="77777777" w:rsidR="006A108D" w:rsidRDefault="00E86114" w:rsidP="00AE5D64">
            <w:r w:rsidRPr="00E86114">
              <w:t xml:space="preserve">Personen met als uitgangspositie ‘WW- uitkering’ tellen pas mee als ze </w:t>
            </w:r>
            <w:proofErr w:type="spellStart"/>
            <w:r w:rsidRPr="00E86114">
              <w:t>vóór</w:t>
            </w:r>
            <w:proofErr w:type="spellEnd"/>
            <w:r w:rsidRPr="00E86114">
              <w:t xml:space="preserve"> instroom minimaal een half jaar </w:t>
            </w:r>
            <w:r w:rsidRPr="00E86114">
              <w:lastRenderedPageBreak/>
              <w:t xml:space="preserve">een WW-uitkering ontvingen. Als een persoon tijdens zijn recht op een WW-uitkering weer aan het werk gaat en binnen 26 weken opnieuw werkloos wordt, loopt de oude uitkering weer verder (herleving van de uitkering) voor de duur die de werkloze nog te goed had. In dit geval telt voor </w:t>
            </w:r>
            <w:proofErr w:type="spellStart"/>
            <w:r w:rsidRPr="00E86114">
              <w:t>social</w:t>
            </w:r>
            <w:proofErr w:type="spellEnd"/>
            <w:r w:rsidRPr="00E86114">
              <w:t xml:space="preserve"> return de uitkeringsduur </w:t>
            </w:r>
            <w:proofErr w:type="spellStart"/>
            <w:r w:rsidRPr="00E86114">
              <w:t>vóór</w:t>
            </w:r>
            <w:proofErr w:type="spellEnd"/>
            <w:r w:rsidRPr="00E86114">
              <w:t xml:space="preserve"> het weer aan het werk gaan mee met de duur van de WW na het opnieuw werkloos worden (dit moet bij elkaar ook minimaal een half jaar zij</w:t>
            </w:r>
          </w:p>
        </w:tc>
        <w:tc>
          <w:tcPr>
            <w:tcW w:w="3005" w:type="dxa"/>
          </w:tcPr>
          <w:p w14:paraId="35717BA9" w14:textId="77777777" w:rsidR="006A108D" w:rsidRDefault="00637B68" w:rsidP="00AE5D64">
            <w:r w:rsidRPr="00637B68">
              <w:lastRenderedPageBreak/>
              <w:t xml:space="preserve">Personen met uitgangspositie WW tellen nog twee jaar na instroom bij opdrachtnemer mee voor </w:t>
            </w:r>
            <w:proofErr w:type="spellStart"/>
            <w:r w:rsidRPr="00637B68">
              <w:t>social</w:t>
            </w:r>
            <w:proofErr w:type="spellEnd"/>
            <w:r w:rsidRPr="00637B68">
              <w:t xml:space="preserve"> return, en </w:t>
            </w:r>
            <w:r w:rsidRPr="00637B68">
              <w:lastRenderedPageBreak/>
              <w:t>zolang ze werkzaam zijn bij de opdrachtnemer.</w:t>
            </w:r>
          </w:p>
        </w:tc>
      </w:tr>
      <w:tr w:rsidR="006A108D" w14:paraId="13996C8D" w14:textId="77777777" w:rsidTr="10EB6BCC">
        <w:trPr>
          <w:trHeight w:val="250"/>
        </w:trPr>
        <w:tc>
          <w:tcPr>
            <w:tcW w:w="3005" w:type="dxa"/>
          </w:tcPr>
          <w:p w14:paraId="260655E9" w14:textId="470684A7" w:rsidR="006A108D" w:rsidRDefault="006A108D" w:rsidP="00AE5D64">
            <w:r w:rsidRPr="006A108D">
              <w:lastRenderedPageBreak/>
              <w:t>BBL/BOL + VSO/PRO</w:t>
            </w:r>
          </w:p>
        </w:tc>
        <w:tc>
          <w:tcPr>
            <w:tcW w:w="3005" w:type="dxa"/>
          </w:tcPr>
          <w:p w14:paraId="5C1A8D48" w14:textId="376184EA" w:rsidR="006A108D" w:rsidRDefault="00E86114" w:rsidP="00AE5D64">
            <w:r w:rsidRPr="00E86114">
              <w:t>Personen die een leer/werkovereenkomst (BBL) of een stageovereenkomst (BOL) hebben</w:t>
            </w:r>
            <w:r w:rsidR="000E687E">
              <w:t>,</w:t>
            </w:r>
            <w:r w:rsidRPr="00E86114">
              <w:t xml:space="preserve"> dan wel leerlingen VSO/PRO die een stageovereenkomst hebben voor een arbeidstoeleidingsstage.</w:t>
            </w:r>
          </w:p>
        </w:tc>
        <w:tc>
          <w:tcPr>
            <w:tcW w:w="3005" w:type="dxa"/>
          </w:tcPr>
          <w:p w14:paraId="01AAE17F" w14:textId="77777777" w:rsidR="006A108D" w:rsidRDefault="00637B68" w:rsidP="00AE5D64">
            <w:r w:rsidRPr="00637B68">
              <w:t>Vanaf het moment van instroom bij opdrachtnemer zolang ze werkzaam zijn bij de opdrachtnemer c.q. gedurende de stageperiode bij de opdrachtnemer.</w:t>
            </w:r>
          </w:p>
        </w:tc>
      </w:tr>
      <w:tr w:rsidR="006A108D" w14:paraId="0D935BC6" w14:textId="77777777" w:rsidTr="10EB6BCC">
        <w:trPr>
          <w:trHeight w:val="250"/>
        </w:trPr>
        <w:tc>
          <w:tcPr>
            <w:tcW w:w="3005" w:type="dxa"/>
          </w:tcPr>
          <w:p w14:paraId="7FE62587" w14:textId="77777777" w:rsidR="006A108D" w:rsidRDefault="006A108D" w:rsidP="00AE5D64">
            <w:r w:rsidRPr="006A108D">
              <w:t>Doelgroep register</w:t>
            </w:r>
          </w:p>
        </w:tc>
        <w:tc>
          <w:tcPr>
            <w:tcW w:w="3005" w:type="dxa"/>
          </w:tcPr>
          <w:p w14:paraId="3B3AA7C0" w14:textId="77777777" w:rsidR="006A108D" w:rsidRDefault="00E86114" w:rsidP="00AE5D64">
            <w:r w:rsidRPr="00E86114">
              <w:t>In het doelgroep register (UWV) staat iedereen geregistreerd die tot de doelgroep van de banenafspraak behoort</w:t>
            </w:r>
            <w:r>
              <w:t>.</w:t>
            </w:r>
          </w:p>
        </w:tc>
        <w:tc>
          <w:tcPr>
            <w:tcW w:w="3005" w:type="dxa"/>
          </w:tcPr>
          <w:p w14:paraId="54424664" w14:textId="77777777" w:rsidR="006A108D" w:rsidRDefault="006126C3" w:rsidP="00AE5D64">
            <w:r w:rsidRPr="006126C3">
              <w:t>Vanaf het moment van instroom bij opdrachtnemer tot einde registratie in het doelgroep register, en zolang ze werkzaam zijn bij de opdrachtnemer</w:t>
            </w:r>
            <w:r>
              <w:t>.</w:t>
            </w:r>
          </w:p>
        </w:tc>
      </w:tr>
    </w:tbl>
    <w:p w14:paraId="69346E8E" w14:textId="77777777" w:rsidR="00E12E0E" w:rsidRDefault="00E12E0E" w:rsidP="00AE5D64"/>
    <w:p w14:paraId="6443EF9F" w14:textId="1DBE6611" w:rsidR="00EB4CA4" w:rsidRDefault="00EB4CA4" w:rsidP="00AE5D64">
      <w:r>
        <w:t xml:space="preserve">Een SROI opgave wordt geregistreerd in WIZZR door opdrachtnemer, waarbij gebruik gemaakt wordt van de Bouwblokken methode. De bouwblokken geven een fictieve monetaire waarde aan een activiteit of invulling van SROI, die is hier te vinden: </w:t>
      </w:r>
      <w:hyperlink r:id="rId16" w:history="1">
        <w:r w:rsidRPr="00573BAB">
          <w:rPr>
            <w:rStyle w:val="Hyperlink"/>
          </w:rPr>
          <w:t>bouwblokkenmodel-oost-nl-2024-05.pdf</w:t>
        </w:r>
      </w:hyperlink>
    </w:p>
    <w:p w14:paraId="3AD29A73" w14:textId="77777777" w:rsidR="00EB4CA4" w:rsidRDefault="00EB4CA4" w:rsidP="00AE5D64"/>
    <w:p w14:paraId="1B821D32" w14:textId="6AC35FED" w:rsidR="004E6141" w:rsidRDefault="004E6141" w:rsidP="00AE5D64">
      <w:pPr>
        <w:pStyle w:val="ROCNKop1"/>
      </w:pPr>
      <w:r>
        <w:t>Invulmogelijkheden SROI</w:t>
      </w:r>
    </w:p>
    <w:p w14:paraId="69A6D84F" w14:textId="77777777" w:rsidR="002F12D1" w:rsidRPr="002F12D1" w:rsidRDefault="002F12D1" w:rsidP="00AE5D64"/>
    <w:p w14:paraId="40C5440A" w14:textId="4BFFF78A" w:rsidR="004E6141" w:rsidRDefault="004E6141" w:rsidP="00AE5D64">
      <w:pPr>
        <w:spacing w:after="160" w:line="259" w:lineRule="auto"/>
        <w:outlineLvl w:val="9"/>
      </w:pPr>
      <w:r>
        <w:t>1</w:t>
      </w:r>
      <w:r w:rsidR="0047100E">
        <w:t>7</w:t>
      </w:r>
      <w:r>
        <w:t xml:space="preserve">. </w:t>
      </w:r>
      <w:r w:rsidRPr="004E6141">
        <w:t xml:space="preserve">Door mensen met een afstand tot de arbeidsmarkt, zoals benoemd in artikel </w:t>
      </w:r>
      <w:r w:rsidR="005F147B">
        <w:t>16</w:t>
      </w:r>
      <w:r w:rsidRPr="004E6141">
        <w:t xml:space="preserve">, te betrekken bij de werkzaamheden. </w:t>
      </w:r>
    </w:p>
    <w:p w14:paraId="6ACFF857" w14:textId="61813C50" w:rsidR="004E6141" w:rsidRDefault="004E6141" w:rsidP="00AE5D64">
      <w:pPr>
        <w:spacing w:after="160" w:line="259" w:lineRule="auto"/>
        <w:outlineLvl w:val="9"/>
      </w:pPr>
      <w:r w:rsidRPr="004E6141">
        <w:t>1</w:t>
      </w:r>
      <w:r w:rsidR="0047100E">
        <w:t>8</w:t>
      </w:r>
      <w:r w:rsidRPr="004E6141">
        <w:t>. Door diensten zoals groen, schoonmaak of catering af te nemen van en/of werkzaamheden uit te besteden aan sociale werkvoorzieningen</w:t>
      </w:r>
      <w:r>
        <w:t xml:space="preserve"> </w:t>
      </w:r>
      <w:r w:rsidRPr="004E6141">
        <w:t>of door diensten af te nemen en/of werkzaamheden uit te besteden aan andere sociale werkbedrijven (PSO 30+ bedrijven die óók voldoen aan de kwalitatieve eis zoals genoemd in artikel 1</w:t>
      </w:r>
      <w:r w:rsidR="00EB0A1F">
        <w:t>2</w:t>
      </w:r>
      <w:r w:rsidRPr="004E6141">
        <w:t>) of aan sociale ondernemingen (artikel 1</w:t>
      </w:r>
      <w:r w:rsidR="00EB0A1F">
        <w:t>2</w:t>
      </w:r>
      <w:r w:rsidRPr="004E6141">
        <w:t xml:space="preserve">). </w:t>
      </w:r>
    </w:p>
    <w:p w14:paraId="1F7AAFBD" w14:textId="099DA2DD" w:rsidR="004E6141" w:rsidRDefault="004E6141" w:rsidP="10EB6BCC">
      <w:pPr>
        <w:spacing w:after="160" w:line="257" w:lineRule="auto"/>
      </w:pPr>
      <w:r>
        <w:t xml:space="preserve">Voor de locatie in Boxmeer (gemeente Land van Cuijk) geldt dat IBN </w:t>
      </w:r>
      <w:r w:rsidR="00FC77E3">
        <w:t xml:space="preserve">de </w:t>
      </w:r>
      <w:r>
        <w:t>sociale werkvoorzieningen</w:t>
      </w:r>
      <w:r w:rsidR="00FC77E3">
        <w:t xml:space="preserve"> </w:t>
      </w:r>
      <w:r w:rsidR="00FC77E3" w:rsidRPr="10EB6BCC">
        <w:t>verschaft</w:t>
      </w:r>
      <w:r w:rsidRPr="10EB6BCC">
        <w:t xml:space="preserve">. Voor de locaties in Nijmegen (Rijk van Nijmegen) </w:t>
      </w:r>
      <w:r w:rsidR="00FC77E3" w:rsidRPr="10EB6BCC">
        <w:t xml:space="preserve">zijn dit </w:t>
      </w:r>
      <w:proofErr w:type="spellStart"/>
      <w:r w:rsidR="00FC77E3" w:rsidRPr="10EB6BCC">
        <w:t>WerkBedrijf</w:t>
      </w:r>
      <w:proofErr w:type="spellEnd"/>
      <w:r w:rsidR="00FC77E3" w:rsidRPr="10EB6BCC">
        <w:t xml:space="preserve"> Rijk van Nijmegen</w:t>
      </w:r>
      <w:r w:rsidR="6898F47C" w:rsidRPr="10EB6BCC">
        <w:t xml:space="preserve">: </w:t>
      </w:r>
      <w:r w:rsidR="6898F47C" w:rsidRPr="10EB6BCC">
        <w:rPr>
          <w:rFonts w:eastAsia="Arial" w:cs="Arial"/>
        </w:rPr>
        <w:t xml:space="preserve">Een regionaal arbeidsbemiddelingsbedrijf dat de Participatiewet uitvoert namens 7 gemeenten in het </w:t>
      </w:r>
      <w:r w:rsidR="6898F47C" w:rsidRPr="10EB6BCC">
        <w:rPr>
          <w:rFonts w:eastAsia="Arial" w:cs="Arial"/>
        </w:rPr>
        <w:lastRenderedPageBreak/>
        <w:t xml:space="preserve">Rijk van Nijmegen. En </w:t>
      </w:r>
      <w:proofErr w:type="spellStart"/>
      <w:r w:rsidR="00FC77E3" w:rsidRPr="10EB6BCC">
        <w:t>WerkgeversServicePunt</w:t>
      </w:r>
      <w:proofErr w:type="spellEnd"/>
      <w:r w:rsidR="00FC77E3" w:rsidRPr="10EB6BCC">
        <w:t xml:space="preserve"> (WSP) Rijk van Nijmegen</w:t>
      </w:r>
      <w:r w:rsidR="5B7AF564" w:rsidRPr="10EB6BCC">
        <w:t xml:space="preserve">: </w:t>
      </w:r>
      <w:r w:rsidR="5B7AF564" w:rsidRPr="10EB6BCC">
        <w:rPr>
          <w:rFonts w:eastAsia="Arial" w:cs="Arial"/>
        </w:rPr>
        <w:t>een dienstverleningspunt voor werkgevers, opgezet door UWV en gemeenten.</w:t>
      </w:r>
    </w:p>
    <w:p w14:paraId="47771119" w14:textId="7AF26ABD" w:rsidR="004E6141" w:rsidRDefault="00FC77E3" w:rsidP="10EB6BCC">
      <w:pPr>
        <w:spacing w:after="160" w:line="259" w:lineRule="auto"/>
      </w:pPr>
      <w:r>
        <w:t>.</w:t>
      </w:r>
      <w:r w:rsidR="2AD70379">
        <w:t xml:space="preserve"> </w:t>
      </w:r>
    </w:p>
    <w:p w14:paraId="3DD7D0B6" w14:textId="09731C83" w:rsidR="004361AD" w:rsidRDefault="0047100E" w:rsidP="00AE5D64">
      <w:pPr>
        <w:spacing w:after="160" w:line="259" w:lineRule="auto"/>
        <w:outlineLvl w:val="9"/>
      </w:pPr>
      <w:r>
        <w:t>19</w:t>
      </w:r>
      <w:r w:rsidR="004E6141" w:rsidRPr="004E6141">
        <w:t>. a. Door te participeren in projecten ten behoeve van de ontwikkeling van mensen met een afstand tot de arbeidsmarkt, zoals genoemd in artikel 1</w:t>
      </w:r>
      <w:r w:rsidR="005F147B">
        <w:t>6</w:t>
      </w:r>
      <w:r w:rsidR="004E6141" w:rsidRPr="004E6141">
        <w:t xml:space="preserve">, en/of door kennis, expertise of bedrijfsmiddelen beschikbaar te stellen. </w:t>
      </w:r>
    </w:p>
    <w:p w14:paraId="1B6EADC9" w14:textId="4799A366" w:rsidR="004361AD" w:rsidRDefault="004361AD" w:rsidP="00AE5D64">
      <w:pPr>
        <w:spacing w:after="160" w:line="259" w:lineRule="auto"/>
        <w:outlineLvl w:val="9"/>
      </w:pPr>
      <w:r>
        <w:t xml:space="preserve">b. </w:t>
      </w:r>
      <w:r w:rsidRPr="004361AD">
        <w:t xml:space="preserve">Invullingsmogelijkheden door arbeidsontwikkeling: activiteiten in het kader van om-, her- en bijscholing met als doel de arbeidsmarktpositie te versterken van de geplaatste kandidaten, of de te plaatsen kandidaten die bij een werkgever in beeld zijn, waarbij opleiding of training noodzakelijk is voor plaatsing en die behoren tot de doelgroep van </w:t>
      </w:r>
      <w:proofErr w:type="spellStart"/>
      <w:r w:rsidRPr="004361AD">
        <w:t>social</w:t>
      </w:r>
      <w:proofErr w:type="spellEnd"/>
      <w:r w:rsidRPr="004361AD">
        <w:t xml:space="preserve"> return. Arbeidsontwikkeling vindt altijd plaats in combinatie met werk. Het dient te worden ingevuld door een erkende opleiding of training. De ontwikkeling dient gericht te zijn op vakinhoudelijke kennis of persoonlijke arbeidsontwikkeling. De scholing of training dient in alle gevallen vooraf afgestemd te worden met de </w:t>
      </w:r>
      <w:r w:rsidR="00C84D4E">
        <w:t>contractbeheerder</w:t>
      </w:r>
      <w:r w:rsidRPr="004361AD">
        <w:t xml:space="preserve">, die beoordeelt of dit mag worden opgevoerd. </w:t>
      </w:r>
    </w:p>
    <w:p w14:paraId="000DBF6E" w14:textId="391FC17E" w:rsidR="004361AD" w:rsidRDefault="004361AD" w:rsidP="00AE5D64">
      <w:pPr>
        <w:spacing w:after="160" w:line="259" w:lineRule="auto"/>
        <w:outlineLvl w:val="9"/>
      </w:pPr>
      <w:r w:rsidRPr="004361AD">
        <w:t xml:space="preserve">c. Invullingsmogelijkheden door maatschappelijke meerwaarde: activiteiten ter ondersteuning van werkzoekenden uit de doelgroep </w:t>
      </w:r>
      <w:proofErr w:type="spellStart"/>
      <w:r w:rsidRPr="004361AD">
        <w:t>social</w:t>
      </w:r>
      <w:proofErr w:type="spellEnd"/>
      <w:r w:rsidRPr="004361AD">
        <w:t xml:space="preserve"> return, bij het vergroten van hun kennis, vaardigheden en arbeidsritme, zodat zij de stap naar duurzaam betaald werk kunnen maken. Maatschappelijke meerwaarde dient altijd een relatie te hebben met ontwikkeling en/of re-integratie naar werk. Denk aan gastlessen over het bedrijf, branche of sector of bedrijfsbezoeken. De activiteit kan ook gericht zijn op het aanpakken van onderliggende problematiek bij de doelgroep die belemmerend werkt voor arbeidsinschakeling. Denk </w:t>
      </w:r>
      <w:r>
        <w:t xml:space="preserve">ook </w:t>
      </w:r>
      <w:r w:rsidRPr="004361AD">
        <w:t xml:space="preserve">aan ondersteuning bij brede maatschappelijke opgaven die bijdragen aan arbeidsparticipatie en arbeidsontwikkeling zoals activiteiten gericht op taalontwikkeling, bestrijding van eenzaamheid en sociaal isolement (participatie), of armoede en schuldenaanpak (doelgroep Participatiewet) of bijdragen in programma’s of projecten in het kader van arbeidsintegratie. De betreffende activiteit dient in alle gevallen vooraf afgestemd te worden met de </w:t>
      </w:r>
      <w:r w:rsidRPr="003B1EF7">
        <w:t>c</w:t>
      </w:r>
      <w:r w:rsidR="006C0E12" w:rsidRPr="003B1EF7">
        <w:t>ontractbeheerder</w:t>
      </w:r>
      <w:r w:rsidRPr="004361AD">
        <w:t xml:space="preserve">, die beoordeelt of dit mag worden opgevoerd. </w:t>
      </w:r>
    </w:p>
    <w:p w14:paraId="2A759669" w14:textId="6AE1A446" w:rsidR="00B05390" w:rsidRDefault="00B05390" w:rsidP="10EB6BCC">
      <w:pPr>
        <w:spacing w:after="160" w:line="259" w:lineRule="auto"/>
      </w:pPr>
      <w:r>
        <w:t>2</w:t>
      </w:r>
      <w:r w:rsidR="0047100E">
        <w:t>0</w:t>
      </w:r>
      <w:r>
        <w:t xml:space="preserve">. De opdrachtnemer mag gebruik maken van een onderaannemer ter invulling van de </w:t>
      </w:r>
      <w:proofErr w:type="spellStart"/>
      <w:r>
        <w:t>social</w:t>
      </w:r>
      <w:proofErr w:type="spellEnd"/>
      <w:r>
        <w:t xml:space="preserve"> return verplichting, maar blijft ook dan verantwoordelijk voor een correcte invulling en afwikkeling. Hierbij dient wel aantoonbaar te worden gemaakt dat er een directe relatie met de uitvoering van de opdracht en de genoemde doelgroep in artikel </w:t>
      </w:r>
      <w:r w:rsidR="53BE2166">
        <w:t>16</w:t>
      </w:r>
      <w:r>
        <w:t xml:space="preserve"> is. </w:t>
      </w:r>
    </w:p>
    <w:p w14:paraId="7C17FD81" w14:textId="5E3BA819" w:rsidR="00B05390" w:rsidRDefault="00B05390" w:rsidP="00AE5D64">
      <w:pPr>
        <w:spacing w:after="160" w:line="259" w:lineRule="auto"/>
        <w:outlineLvl w:val="9"/>
      </w:pPr>
      <w:r w:rsidRPr="00B05390">
        <w:t>2</w:t>
      </w:r>
      <w:r w:rsidR="0047100E">
        <w:t>1</w:t>
      </w:r>
      <w:r w:rsidRPr="00B05390">
        <w:t>. a. Indien de hoofdopdrachtnemer in het bezit is van een PSO-certificaat trede</w:t>
      </w:r>
      <w:r w:rsidR="00480041">
        <w:t xml:space="preserve">, </w:t>
      </w:r>
      <w:r w:rsidR="002C677D">
        <w:t xml:space="preserve">voldoet aan </w:t>
      </w:r>
      <w:r w:rsidR="00480041">
        <w:t xml:space="preserve">de voorwaarden uit artikel 12, </w:t>
      </w:r>
      <w:r w:rsidRPr="00B05390">
        <w:t xml:space="preserve">dan wordt dit als volgt gewaardeerd: </w:t>
      </w:r>
    </w:p>
    <w:p w14:paraId="3F6530A7" w14:textId="77777777" w:rsidR="00B05390" w:rsidRDefault="00B05390" w:rsidP="00AE5D64">
      <w:pPr>
        <w:spacing w:after="160" w:line="259" w:lineRule="auto"/>
        <w:outlineLvl w:val="9"/>
      </w:pPr>
      <w:r w:rsidRPr="00B05390">
        <w:t xml:space="preserve">• PSO-certificaat trede 1: een korting van 15% op de </w:t>
      </w:r>
      <w:proofErr w:type="spellStart"/>
      <w:r w:rsidRPr="00B05390">
        <w:t>social</w:t>
      </w:r>
      <w:proofErr w:type="spellEnd"/>
      <w:r w:rsidRPr="00B05390">
        <w:t xml:space="preserve"> return verplichting; </w:t>
      </w:r>
    </w:p>
    <w:p w14:paraId="28085B00" w14:textId="77777777" w:rsidR="00B05390" w:rsidRDefault="00B05390" w:rsidP="00AE5D64">
      <w:pPr>
        <w:spacing w:after="160" w:line="259" w:lineRule="auto"/>
        <w:outlineLvl w:val="9"/>
      </w:pPr>
      <w:r w:rsidRPr="00B05390">
        <w:t xml:space="preserve">• PSO-certificaat trede 2: een korting van 25% op de </w:t>
      </w:r>
      <w:proofErr w:type="spellStart"/>
      <w:r w:rsidRPr="00B05390">
        <w:t>social</w:t>
      </w:r>
      <w:proofErr w:type="spellEnd"/>
      <w:r w:rsidRPr="00B05390">
        <w:t xml:space="preserve"> return verplichting; </w:t>
      </w:r>
    </w:p>
    <w:p w14:paraId="6397CACA" w14:textId="77777777" w:rsidR="00B05390" w:rsidRDefault="00B05390" w:rsidP="00AE5D64">
      <w:pPr>
        <w:spacing w:after="160" w:line="259" w:lineRule="auto"/>
        <w:outlineLvl w:val="9"/>
      </w:pPr>
      <w:r w:rsidRPr="00B05390">
        <w:t xml:space="preserve">• PSO-certificaat trede 3: een korting van 50% op de </w:t>
      </w:r>
      <w:proofErr w:type="spellStart"/>
      <w:r w:rsidRPr="00B05390">
        <w:t>social</w:t>
      </w:r>
      <w:proofErr w:type="spellEnd"/>
      <w:r w:rsidRPr="00B05390">
        <w:t xml:space="preserve"> return verplichting. </w:t>
      </w:r>
    </w:p>
    <w:p w14:paraId="514BA5A3" w14:textId="77777777" w:rsidR="00B05390" w:rsidRDefault="00B05390" w:rsidP="00AE5D64">
      <w:pPr>
        <w:spacing w:after="160" w:line="259" w:lineRule="auto"/>
        <w:outlineLvl w:val="9"/>
      </w:pPr>
      <w:r w:rsidRPr="00B05390">
        <w:t xml:space="preserve">• PSO-certificaat trede 30+: een korting van 100% op de </w:t>
      </w:r>
      <w:proofErr w:type="spellStart"/>
      <w:r w:rsidRPr="00B05390">
        <w:t>social</w:t>
      </w:r>
      <w:proofErr w:type="spellEnd"/>
      <w:r w:rsidRPr="00B05390">
        <w:t xml:space="preserve"> return verplichting. </w:t>
      </w:r>
    </w:p>
    <w:p w14:paraId="5E1E3A86" w14:textId="77777777" w:rsidR="00B05390" w:rsidRDefault="00B05390" w:rsidP="00AE5D64">
      <w:pPr>
        <w:spacing w:after="160" w:line="259" w:lineRule="auto"/>
        <w:outlineLvl w:val="9"/>
      </w:pPr>
      <w:r w:rsidRPr="00B05390">
        <w:t xml:space="preserve">Een organisatie dient bij het begin van de opdracht een geldig PSO-certificaat te overleggen en gedurende de gehele opdracht aan te tonen op dit niveau gecertificeerd te zijn geweest. Indien de geldigheid van het PSO-certificaat verloopt tijdens de opdracht en het certificaat niet wordt verlengd, dan dient de gehele </w:t>
      </w:r>
      <w:proofErr w:type="spellStart"/>
      <w:r w:rsidRPr="00B05390">
        <w:t>social</w:t>
      </w:r>
      <w:proofErr w:type="spellEnd"/>
      <w:r w:rsidRPr="00B05390">
        <w:t xml:space="preserve"> return verplichting alsnog ingevuld te worden. </w:t>
      </w:r>
    </w:p>
    <w:p w14:paraId="48B81E7D" w14:textId="6E814ED9" w:rsidR="00B05390" w:rsidRDefault="00B05390" w:rsidP="00AE5D64">
      <w:pPr>
        <w:spacing w:after="160" w:line="259" w:lineRule="auto"/>
        <w:outlineLvl w:val="9"/>
      </w:pPr>
      <w:r w:rsidRPr="00B05390">
        <w:t>b. In geval een opdrachtnemer delen van de opdracht belegt bij één of meerdere mede opdrachtnemers als zijnde een combinatie van opdrachtnemers, dan geldt dat een PSO certificaat van de hoofdaannemer niet zondermeer tot invulling van de in art. 2</w:t>
      </w:r>
      <w:r w:rsidR="0047100E">
        <w:t>1</w:t>
      </w:r>
      <w:r w:rsidRPr="00B05390">
        <w:t xml:space="preserve">.a. genoemde korting op de </w:t>
      </w:r>
      <w:proofErr w:type="spellStart"/>
      <w:r w:rsidRPr="00B05390">
        <w:t>social</w:t>
      </w:r>
      <w:proofErr w:type="spellEnd"/>
      <w:r w:rsidRPr="00B05390">
        <w:t xml:space="preserve"> return verplichting op de opdracht kan leiden. In dergelijke gevallen heeft opdrachtgever het recht een PSO certificaat niet of slechts naar rato te waarderen. </w:t>
      </w:r>
    </w:p>
    <w:p w14:paraId="5A768C42" w14:textId="64FF83EC" w:rsidR="003F2BF0" w:rsidRDefault="00B05390" w:rsidP="00AE5D64">
      <w:pPr>
        <w:spacing w:after="160" w:line="259" w:lineRule="auto"/>
        <w:outlineLvl w:val="9"/>
      </w:pPr>
      <w:r w:rsidRPr="00B05390">
        <w:lastRenderedPageBreak/>
        <w:t>2</w:t>
      </w:r>
      <w:r w:rsidR="00D23519">
        <w:t>2</w:t>
      </w:r>
      <w:r w:rsidRPr="00B05390">
        <w:t xml:space="preserve">. Uiteraard mag invulling van </w:t>
      </w:r>
      <w:proofErr w:type="spellStart"/>
      <w:r w:rsidRPr="00B05390">
        <w:t>social</w:t>
      </w:r>
      <w:proofErr w:type="spellEnd"/>
      <w:r w:rsidRPr="00B05390">
        <w:t xml:space="preserve"> return ook een combinatie van invulmogelijkheden zijn en kan de opdrachtnemer zelf met voorstellen komen, mits er een relatie blijft bestaan met het bieden van loonvormende arbeid voor, of het verbeteren van de arbeidsmarktpositie van de genoemde doelgroep in artikel 1</w:t>
      </w:r>
      <w:r w:rsidR="00D23519">
        <w:t>6</w:t>
      </w:r>
      <w:r w:rsidRPr="00B05390">
        <w:t xml:space="preserve">. </w:t>
      </w:r>
      <w:r w:rsidRPr="003B1EF7">
        <w:t xml:space="preserve">De </w:t>
      </w:r>
      <w:r w:rsidR="00337CEB" w:rsidRPr="003B1EF7">
        <w:t>contractbeheerder</w:t>
      </w:r>
      <w:r w:rsidRPr="003B1EF7">
        <w:t xml:space="preserve"> beoordeelt deze voorstellen.</w:t>
      </w:r>
      <w:r w:rsidRPr="00B05390">
        <w:t xml:space="preserve"> </w:t>
      </w:r>
    </w:p>
    <w:p w14:paraId="10EF9A91" w14:textId="77777777" w:rsidR="00E32170" w:rsidRDefault="00E32170" w:rsidP="00AE5D64">
      <w:pPr>
        <w:pStyle w:val="ROCNKop1"/>
      </w:pPr>
      <w:r>
        <w:t>Niet nakomen SROI verplichting</w:t>
      </w:r>
    </w:p>
    <w:p w14:paraId="5309774E" w14:textId="77777777" w:rsidR="00E32170" w:rsidRDefault="00E32170" w:rsidP="00AE5D64">
      <w:pPr>
        <w:pStyle w:val="Kop1"/>
      </w:pPr>
    </w:p>
    <w:p w14:paraId="2D32C1E1" w14:textId="667A4602" w:rsidR="00E32170" w:rsidRDefault="00E32170" w:rsidP="00AE5D64">
      <w:pPr>
        <w:pStyle w:val="Kop1"/>
        <w:rPr>
          <w:b w:val="0"/>
          <w:bCs/>
        </w:rPr>
      </w:pPr>
      <w:r w:rsidRPr="00E32170">
        <w:rPr>
          <w:b w:val="0"/>
          <w:bCs/>
        </w:rPr>
        <w:t>2</w:t>
      </w:r>
      <w:r w:rsidR="00167A99">
        <w:rPr>
          <w:b w:val="0"/>
          <w:bCs/>
        </w:rPr>
        <w:t>3</w:t>
      </w:r>
      <w:r w:rsidRPr="00E32170">
        <w:rPr>
          <w:b w:val="0"/>
          <w:bCs/>
        </w:rPr>
        <w:t xml:space="preserve">. Bij het niet voldoen aan de eisen met betrekking tot de </w:t>
      </w:r>
      <w:proofErr w:type="spellStart"/>
      <w:r w:rsidRPr="00E32170">
        <w:rPr>
          <w:b w:val="0"/>
          <w:bCs/>
        </w:rPr>
        <w:t>social</w:t>
      </w:r>
      <w:proofErr w:type="spellEnd"/>
      <w:r w:rsidRPr="00E32170">
        <w:rPr>
          <w:b w:val="0"/>
          <w:bCs/>
        </w:rPr>
        <w:t xml:space="preserve"> return verplichting, binnen de periode van de opdracht of binnen de in artikel 1</w:t>
      </w:r>
      <w:r w:rsidR="00167A99">
        <w:rPr>
          <w:b w:val="0"/>
          <w:bCs/>
        </w:rPr>
        <w:t>5</w:t>
      </w:r>
      <w:r w:rsidRPr="00E32170">
        <w:rPr>
          <w:b w:val="0"/>
          <w:bCs/>
        </w:rPr>
        <w:t xml:space="preserve"> </w:t>
      </w:r>
      <w:r>
        <w:rPr>
          <w:b w:val="0"/>
          <w:bCs/>
        </w:rPr>
        <w:t>afgesproken</w:t>
      </w:r>
      <w:r w:rsidRPr="00E32170">
        <w:rPr>
          <w:b w:val="0"/>
          <w:bCs/>
        </w:rPr>
        <w:t xml:space="preserve"> looptijd invulling </w:t>
      </w:r>
      <w:proofErr w:type="spellStart"/>
      <w:r w:rsidRPr="00E32170">
        <w:rPr>
          <w:b w:val="0"/>
          <w:bCs/>
        </w:rPr>
        <w:t>social</w:t>
      </w:r>
      <w:proofErr w:type="spellEnd"/>
      <w:r w:rsidRPr="00E32170">
        <w:rPr>
          <w:b w:val="0"/>
          <w:bCs/>
        </w:rPr>
        <w:t xml:space="preserve"> return, wordt niet voldaan aan de eisen uit de opdrachtverstrekking. Dit kan leiden tot een direct opeisbare boete welke gelijk staat aan anderhalf maal het niet ingevulde bedrag van de </w:t>
      </w:r>
      <w:r w:rsidR="00C0619B">
        <w:rPr>
          <w:b w:val="0"/>
          <w:bCs/>
        </w:rPr>
        <w:t xml:space="preserve">SROI </w:t>
      </w:r>
      <w:r w:rsidRPr="00E32170">
        <w:rPr>
          <w:b w:val="0"/>
          <w:bCs/>
        </w:rPr>
        <w:t xml:space="preserve">verplichting. </w:t>
      </w:r>
      <w:r w:rsidR="000840CC">
        <w:rPr>
          <w:b w:val="0"/>
          <w:bCs/>
        </w:rPr>
        <w:t>Deze kan opgelegd worden door de contractbeheerder</w:t>
      </w:r>
      <w:r w:rsidR="0027247D">
        <w:rPr>
          <w:b w:val="0"/>
          <w:bCs/>
        </w:rPr>
        <w:t xml:space="preserve"> of opdrachtgever. </w:t>
      </w:r>
    </w:p>
    <w:p w14:paraId="785981B4" w14:textId="77777777" w:rsidR="00D73536" w:rsidRPr="00D73536" w:rsidRDefault="00D73536" w:rsidP="00AE5D64"/>
    <w:p w14:paraId="0F44A6B7" w14:textId="77D84D4D" w:rsidR="00E32170" w:rsidRDefault="00C0619B" w:rsidP="00AE5D64">
      <w:pPr>
        <w:pStyle w:val="Kop1"/>
        <w:rPr>
          <w:b w:val="0"/>
          <w:bCs/>
        </w:rPr>
      </w:pPr>
      <w:r>
        <w:rPr>
          <w:b w:val="0"/>
          <w:bCs/>
        </w:rPr>
        <w:t>2</w:t>
      </w:r>
      <w:r w:rsidR="00167A99">
        <w:rPr>
          <w:b w:val="0"/>
          <w:bCs/>
        </w:rPr>
        <w:t>4</w:t>
      </w:r>
      <w:r w:rsidR="00E32170" w:rsidRPr="00E32170">
        <w:rPr>
          <w:b w:val="0"/>
          <w:bCs/>
        </w:rPr>
        <w:t xml:space="preserve">. Indien de opdrachtnemer in gebreke blijft met betrekking tot de invulling van de </w:t>
      </w:r>
      <w:r>
        <w:rPr>
          <w:b w:val="0"/>
          <w:bCs/>
        </w:rPr>
        <w:t xml:space="preserve">SROI </w:t>
      </w:r>
      <w:r w:rsidR="00E32170" w:rsidRPr="00E32170">
        <w:rPr>
          <w:b w:val="0"/>
          <w:bCs/>
        </w:rPr>
        <w:t xml:space="preserve">verplichting, </w:t>
      </w:r>
      <w:r w:rsidR="00E32170">
        <w:rPr>
          <w:b w:val="0"/>
          <w:bCs/>
        </w:rPr>
        <w:t>is opdrachtgever gerechtigd deze boete te verrekenen met enige door opdrachtgever aan opdrachtnemer verschuldigde factuur, ongeacht het moment of de aard van de factuur</w:t>
      </w:r>
      <w:r>
        <w:rPr>
          <w:b w:val="0"/>
          <w:bCs/>
        </w:rPr>
        <w:t xml:space="preserve">. De boete kan ook </w:t>
      </w:r>
      <w:r w:rsidR="00E32170" w:rsidRPr="00E32170">
        <w:rPr>
          <w:b w:val="0"/>
          <w:bCs/>
        </w:rPr>
        <w:t>nadien direct opeisbaar en invorderbaar</w:t>
      </w:r>
      <w:r>
        <w:rPr>
          <w:b w:val="0"/>
          <w:bCs/>
        </w:rPr>
        <w:t xml:space="preserve"> zijn </w:t>
      </w:r>
      <w:r w:rsidR="00EC778E">
        <w:rPr>
          <w:b w:val="0"/>
          <w:bCs/>
        </w:rPr>
        <w:t>wanneer er geen openstaande factuur meer is of zal komen</w:t>
      </w:r>
      <w:r w:rsidR="00E32170" w:rsidRPr="00E32170">
        <w:rPr>
          <w:b w:val="0"/>
          <w:bCs/>
        </w:rPr>
        <w:t>.</w:t>
      </w:r>
    </w:p>
    <w:p w14:paraId="5FF4F8DA" w14:textId="77777777" w:rsidR="00D73536" w:rsidRPr="00D73536" w:rsidRDefault="00D73536" w:rsidP="00AE5D64"/>
    <w:p w14:paraId="57BC6304" w14:textId="14A73CA6" w:rsidR="00C0619B" w:rsidRDefault="00C0619B" w:rsidP="00AE5D64">
      <w:pPr>
        <w:pStyle w:val="Kop1"/>
        <w:rPr>
          <w:b w:val="0"/>
          <w:bCs/>
        </w:rPr>
      </w:pPr>
      <w:r>
        <w:rPr>
          <w:b w:val="0"/>
          <w:bCs/>
        </w:rPr>
        <w:t>2</w:t>
      </w:r>
      <w:r w:rsidR="00167A99">
        <w:rPr>
          <w:b w:val="0"/>
          <w:bCs/>
        </w:rPr>
        <w:t>5</w:t>
      </w:r>
      <w:r w:rsidR="00E32170" w:rsidRPr="00E32170">
        <w:rPr>
          <w:b w:val="0"/>
          <w:bCs/>
        </w:rPr>
        <w:t xml:space="preserve">. </w:t>
      </w:r>
      <w:r w:rsidR="00F608AA">
        <w:rPr>
          <w:b w:val="0"/>
          <w:bCs/>
        </w:rPr>
        <w:t>Het boetebedrag</w:t>
      </w:r>
      <w:r w:rsidR="00E32170" w:rsidRPr="00E32170">
        <w:rPr>
          <w:b w:val="0"/>
          <w:bCs/>
        </w:rPr>
        <w:t xml:space="preserve"> zal worden ingezet voor projecten, initiatieven of instrumenten die de werkgelegenheid voor de doelgroepen </w:t>
      </w:r>
      <w:proofErr w:type="spellStart"/>
      <w:r w:rsidR="00E32170" w:rsidRPr="00E32170">
        <w:rPr>
          <w:b w:val="0"/>
          <w:bCs/>
        </w:rPr>
        <w:t>social</w:t>
      </w:r>
      <w:proofErr w:type="spellEnd"/>
      <w:r w:rsidR="00E32170" w:rsidRPr="00E32170">
        <w:rPr>
          <w:b w:val="0"/>
          <w:bCs/>
        </w:rPr>
        <w:t xml:space="preserve"> return bevorderen.</w:t>
      </w:r>
    </w:p>
    <w:p w14:paraId="712F748E" w14:textId="77777777" w:rsidR="00C0619B" w:rsidRDefault="00C0619B" w:rsidP="00AE5D64">
      <w:pPr>
        <w:pStyle w:val="Kop1"/>
        <w:rPr>
          <w:b w:val="0"/>
          <w:bCs/>
        </w:rPr>
      </w:pPr>
    </w:p>
    <w:p w14:paraId="44975F33" w14:textId="77777777" w:rsidR="00EB0CCD" w:rsidRDefault="00E15387" w:rsidP="00AE5D64">
      <w:pPr>
        <w:pStyle w:val="ROCNKop1"/>
      </w:pPr>
      <w:r>
        <w:t>Rapporteren SROI</w:t>
      </w:r>
    </w:p>
    <w:p w14:paraId="7E2C0BDA" w14:textId="7A6F01A7" w:rsidR="00B77B16" w:rsidRDefault="00B77B16" w:rsidP="00AE5D64">
      <w:r>
        <w:t>2</w:t>
      </w:r>
      <w:r w:rsidR="005E2395">
        <w:t>6</w:t>
      </w:r>
      <w:r>
        <w:t xml:space="preserve">. </w:t>
      </w:r>
      <w:r w:rsidRPr="00B77B16">
        <w:t xml:space="preserve">De opdrachtnemer rapporteert de invulling van </w:t>
      </w:r>
      <w:proofErr w:type="spellStart"/>
      <w:r w:rsidRPr="00B77B16">
        <w:t>social</w:t>
      </w:r>
      <w:proofErr w:type="spellEnd"/>
      <w:r w:rsidRPr="00B77B16">
        <w:t xml:space="preserve"> return in het ter beschikking gestelde </w:t>
      </w:r>
      <w:r>
        <w:t>applicatie</w:t>
      </w:r>
      <w:r w:rsidRPr="00B77B16">
        <w:t xml:space="preserve"> ‘WIZZR’ en voegt relevante bewijsstukken toe. Deze bewijsstukken omvatten tenminste: </w:t>
      </w:r>
    </w:p>
    <w:p w14:paraId="76E65A2C" w14:textId="77777777" w:rsidR="00D73536" w:rsidRDefault="00B77B16" w:rsidP="00AE5D64">
      <w:r w:rsidRPr="00B77B16">
        <w:t xml:space="preserve">• bij een dienstverband: </w:t>
      </w:r>
    </w:p>
    <w:p w14:paraId="6C081A0F" w14:textId="77777777" w:rsidR="00D73536" w:rsidRDefault="00B77B16" w:rsidP="00AE5D64">
      <w:r w:rsidRPr="00B77B16">
        <w:t xml:space="preserve">1) een geldige arbeidsovereenkomst en </w:t>
      </w:r>
    </w:p>
    <w:p w14:paraId="7ACFB2B6" w14:textId="185EA87C" w:rsidR="00B77B16" w:rsidRDefault="00B77B16" w:rsidP="00AE5D64">
      <w:r>
        <w:t xml:space="preserve">2) een </w:t>
      </w:r>
      <w:r w:rsidR="421D5551">
        <w:t>b</w:t>
      </w:r>
      <w:r>
        <w:t>ewijs van uitkering of registratie doelgroep</w:t>
      </w:r>
      <w:r w:rsidR="0198613A">
        <w:t>-</w:t>
      </w:r>
      <w:r>
        <w:t xml:space="preserve">register; </w:t>
      </w:r>
    </w:p>
    <w:p w14:paraId="663669CF" w14:textId="77777777" w:rsidR="00D73536" w:rsidRDefault="00B77B16" w:rsidP="00AE5D64">
      <w:r w:rsidRPr="00B77B16">
        <w:t xml:space="preserve">• bij inlening: </w:t>
      </w:r>
    </w:p>
    <w:p w14:paraId="450FEEDC" w14:textId="17D8D86C" w:rsidR="00D73536" w:rsidRDefault="00B77B16" w:rsidP="00AE5D64">
      <w:r>
        <w:t>1) bewijs van uitkering of registratie doelgroep</w:t>
      </w:r>
      <w:r w:rsidR="00E673E6">
        <w:t>-</w:t>
      </w:r>
      <w:r>
        <w:t xml:space="preserve">register, en </w:t>
      </w:r>
    </w:p>
    <w:p w14:paraId="0D07EE86" w14:textId="50862395" w:rsidR="00B77B16" w:rsidRDefault="00B77B16" w:rsidP="00AE5D64">
      <w:r w:rsidRPr="00B77B16">
        <w:t xml:space="preserve">2) facturen van de inlening; </w:t>
      </w:r>
    </w:p>
    <w:p w14:paraId="54B10529" w14:textId="77777777" w:rsidR="00D73536" w:rsidRDefault="00B77B16" w:rsidP="00AE5D64">
      <w:r w:rsidRPr="00B77B16">
        <w:t xml:space="preserve">• bij een stage of leerwerktraject: een stage- of leerwerkovereenkomst; </w:t>
      </w:r>
    </w:p>
    <w:p w14:paraId="04564EA5" w14:textId="0F4B3EB3" w:rsidR="00B77B16" w:rsidRDefault="00B77B16" w:rsidP="00AE5D64">
      <w:r w:rsidRPr="00B77B16">
        <w:t>• bij sociale inkopen: facturen van de dienst of werkzaamheden</w:t>
      </w:r>
      <w:r>
        <w:t>.</w:t>
      </w:r>
    </w:p>
    <w:p w14:paraId="2D5D11E0" w14:textId="77777777" w:rsidR="00D73536" w:rsidRDefault="00D73536" w:rsidP="00AE5D64"/>
    <w:p w14:paraId="7E13B9BF" w14:textId="6F3A859A" w:rsidR="00B77B16" w:rsidRDefault="00B77B16" w:rsidP="00AE5D64">
      <w:r>
        <w:t>2</w:t>
      </w:r>
      <w:r w:rsidR="005E2395">
        <w:t>7</w:t>
      </w:r>
      <w:r>
        <w:t xml:space="preserve">. </w:t>
      </w:r>
      <w:r w:rsidRPr="00B77B16">
        <w:t xml:space="preserve">De </w:t>
      </w:r>
      <w:r w:rsidRPr="00CB195A">
        <w:t>c</w:t>
      </w:r>
      <w:r w:rsidR="00103302" w:rsidRPr="00CB195A">
        <w:t>ontractbeheerder</w:t>
      </w:r>
      <w:r w:rsidRPr="00B77B16">
        <w:t xml:space="preserve"> informeert de opdrachtnemer welke informatie nodig is en op welke wijze de informatie aangeleverd dient te worden. De opdrachtnemer zal medewerking verlenen aan de verificatieonderzoeken die door de co</w:t>
      </w:r>
      <w:r w:rsidR="007E4925">
        <w:t>ntractbeheerder</w:t>
      </w:r>
      <w:r w:rsidRPr="00B77B16">
        <w:t xml:space="preserve"> kunnen worden verricht.</w:t>
      </w:r>
    </w:p>
    <w:p w14:paraId="274CAE2E" w14:textId="77777777" w:rsidR="002E70CA" w:rsidRDefault="002E70CA" w:rsidP="00AE5D64"/>
    <w:p w14:paraId="55C9E23A" w14:textId="5B256B62" w:rsidR="00B77B16" w:rsidRDefault="00B77B16" w:rsidP="00AE5D64">
      <w:r>
        <w:t>2</w:t>
      </w:r>
      <w:r w:rsidR="005E2395">
        <w:t>8</w:t>
      </w:r>
      <w:r>
        <w:t xml:space="preserve">. </w:t>
      </w:r>
      <w:r w:rsidRPr="00B77B16">
        <w:t xml:space="preserve">Opdrachtnemer heeft de verplichting binnen </w:t>
      </w:r>
      <w:r w:rsidR="00952E8A">
        <w:t xml:space="preserve">7 </w:t>
      </w:r>
      <w:r w:rsidR="00391CAC">
        <w:t>kalenderdagen</w:t>
      </w:r>
      <w:r w:rsidRPr="00B77B16">
        <w:t xml:space="preserve"> na gunning contact op te nemen met de </w:t>
      </w:r>
      <w:r w:rsidRPr="00CB195A">
        <w:t>co</w:t>
      </w:r>
      <w:r w:rsidR="007E4925" w:rsidRPr="00CB195A">
        <w:t>ntractbeheerder</w:t>
      </w:r>
      <w:r w:rsidRPr="00B77B16">
        <w:t xml:space="preserve"> om afspraken te maken over de invulling van </w:t>
      </w:r>
      <w:r>
        <w:t>SROI</w:t>
      </w:r>
      <w:r w:rsidR="007E4925">
        <w:t xml:space="preserve">, tenzij al eerder een (verificatie)gesprek is gepland </w:t>
      </w:r>
      <w:r w:rsidR="008844B5">
        <w:t>waarbij SROI op de agenda staat</w:t>
      </w:r>
      <w:r>
        <w:t xml:space="preserve">. </w:t>
      </w:r>
    </w:p>
    <w:p w14:paraId="3CF89F11" w14:textId="77777777" w:rsidR="00B77B16" w:rsidRDefault="00B77B16" w:rsidP="00AE5D64"/>
    <w:p w14:paraId="1A8204F7" w14:textId="7CF6B876" w:rsidR="00A66C51" w:rsidRDefault="005E2395" w:rsidP="00AE5D64">
      <w:r>
        <w:t>29</w:t>
      </w:r>
      <w:r w:rsidR="006C401E">
        <w:t xml:space="preserve">. </w:t>
      </w:r>
      <w:r w:rsidR="006C401E" w:rsidRPr="006C401E">
        <w:t xml:space="preserve">De opdrachtnemer maakt een plan van aanpak waarin is opgenomen op welke wijze de </w:t>
      </w:r>
      <w:proofErr w:type="spellStart"/>
      <w:r w:rsidR="006C401E" w:rsidRPr="006C401E">
        <w:t>social</w:t>
      </w:r>
      <w:proofErr w:type="spellEnd"/>
      <w:r w:rsidR="006C401E" w:rsidRPr="006C401E">
        <w:t xml:space="preserve"> return verplichting wordt ingevuld</w:t>
      </w:r>
      <w:r w:rsidR="00B71FB7">
        <w:t xml:space="preserve"> wanneer er geen aanbesteding aan is voorafgegaan</w:t>
      </w:r>
      <w:r w:rsidR="00F3443A">
        <w:t xml:space="preserve"> waarin dit al is vastgelegd</w:t>
      </w:r>
      <w:r w:rsidR="006C401E" w:rsidRPr="006C401E">
        <w:t>.</w:t>
      </w:r>
      <w:r w:rsidR="00F3443A">
        <w:t xml:space="preserve"> De termijn waarbinnen dit plan van aanpak gemaakt dient te worden wordt bepaald door de contractbeheerder. </w:t>
      </w:r>
      <w:r w:rsidR="006C401E" w:rsidRPr="006C401E">
        <w:t xml:space="preserve"> </w:t>
      </w:r>
    </w:p>
    <w:p w14:paraId="260F8529" w14:textId="77777777" w:rsidR="00A66C51" w:rsidRDefault="006C401E" w:rsidP="00AE5D64">
      <w:r w:rsidRPr="006C401E">
        <w:t>Dit plan dient rekening te houden met de relevante aspecten van de uitvoeringsregels en bevat tenminste de volgende onderdelen:</w:t>
      </w:r>
    </w:p>
    <w:p w14:paraId="6559DFBE" w14:textId="77777777" w:rsidR="00A66C51" w:rsidRDefault="006C401E" w:rsidP="00AE5D64">
      <w:r w:rsidRPr="006C401E">
        <w:t xml:space="preserve">• beschrijving van de wijze waarop kandidaten worden geworven en geselecteerd; </w:t>
      </w:r>
    </w:p>
    <w:p w14:paraId="69F18C8F" w14:textId="77777777" w:rsidR="00A66C51" w:rsidRDefault="006C401E" w:rsidP="00AE5D64">
      <w:r w:rsidRPr="006C401E">
        <w:lastRenderedPageBreak/>
        <w:t xml:space="preserve">• het aantal in te zetten fte en uit te voeren werkzaamheden; </w:t>
      </w:r>
    </w:p>
    <w:p w14:paraId="061A37D1" w14:textId="77777777" w:rsidR="00A66C51" w:rsidRDefault="006C401E" w:rsidP="00AE5D64">
      <w:r w:rsidRPr="006C401E">
        <w:t xml:space="preserve">• een planning van de in te zetten doelgroepen en normbedragen; </w:t>
      </w:r>
    </w:p>
    <w:p w14:paraId="564B1123" w14:textId="5FB9AA9F" w:rsidR="00E15387" w:rsidRDefault="006C401E" w:rsidP="00AE5D64">
      <w:r w:rsidRPr="006C401E">
        <w:t xml:space="preserve">• of er sprake is van begeleiding en hoe deze wordt vormgegeven. Opdrachtnemer legt het plan van aanpak ter beoordeling voor aan het Adviespunt </w:t>
      </w:r>
      <w:proofErr w:type="spellStart"/>
      <w:r w:rsidRPr="006C401E">
        <w:t>Social</w:t>
      </w:r>
      <w:proofErr w:type="spellEnd"/>
      <w:r w:rsidRPr="006C401E">
        <w:t xml:space="preserve"> Return. Het Adviespunt </w:t>
      </w:r>
      <w:proofErr w:type="spellStart"/>
      <w:r w:rsidRPr="006C401E">
        <w:t>Social</w:t>
      </w:r>
      <w:proofErr w:type="spellEnd"/>
      <w:r w:rsidRPr="006C401E">
        <w:t xml:space="preserve"> Return is bereikbaar via</w:t>
      </w:r>
      <w:r w:rsidR="00AA2FAD">
        <w:t xml:space="preserve">: </w:t>
      </w:r>
      <w:hyperlink r:id="rId17" w:history="1">
        <w:r w:rsidR="00AA2FAD" w:rsidRPr="00D90E4C">
          <w:rPr>
            <w:rStyle w:val="Hyperlink"/>
          </w:rPr>
          <w:t>sroiloketrvn@wbrn.nl</w:t>
        </w:r>
      </w:hyperlink>
      <w:r w:rsidR="00AA2FAD">
        <w:t xml:space="preserve">. </w:t>
      </w:r>
    </w:p>
    <w:p w14:paraId="18DD5A03" w14:textId="2AC50A91" w:rsidR="00E15387" w:rsidRDefault="00AA2FAD" w:rsidP="00AE5D64">
      <w:r>
        <w:t xml:space="preserve">Voor meer informatie: </w:t>
      </w:r>
      <w:hyperlink r:id="rId18" w:history="1">
        <w:r w:rsidR="00E15387" w:rsidRPr="00E15387">
          <w:rPr>
            <w:rStyle w:val="Hyperlink"/>
          </w:rPr>
          <w:t xml:space="preserve">SROI loket | </w:t>
        </w:r>
        <w:proofErr w:type="spellStart"/>
        <w:r w:rsidR="00E15387" w:rsidRPr="00E15387">
          <w:rPr>
            <w:rStyle w:val="Hyperlink"/>
          </w:rPr>
          <w:t>WerkBedrijf</w:t>
        </w:r>
        <w:proofErr w:type="spellEnd"/>
        <w:r w:rsidR="00E15387" w:rsidRPr="00E15387">
          <w:rPr>
            <w:rStyle w:val="Hyperlink"/>
          </w:rPr>
          <w:t xml:space="preserve"> Rijk van Nijmegen</w:t>
        </w:r>
      </w:hyperlink>
      <w:r>
        <w:t>.</w:t>
      </w:r>
    </w:p>
    <w:p w14:paraId="244EEFEB" w14:textId="77777777" w:rsidR="00AA2FAD" w:rsidRDefault="00AA2FAD" w:rsidP="00AE5D64"/>
    <w:p w14:paraId="3F72EF83" w14:textId="22C41BB1" w:rsidR="006D5204" w:rsidRDefault="00362CCC" w:rsidP="00AE5D64">
      <w:r>
        <w:t>3</w:t>
      </w:r>
      <w:r w:rsidR="00AE5D64">
        <w:t>0</w:t>
      </w:r>
      <w:r>
        <w:t xml:space="preserve">. </w:t>
      </w:r>
      <w:proofErr w:type="spellStart"/>
      <w:r w:rsidR="00327CFF">
        <w:t>a.</w:t>
      </w:r>
      <w:r w:rsidR="00CB1EE4" w:rsidRPr="00CB1EE4">
        <w:t>De</w:t>
      </w:r>
      <w:proofErr w:type="spellEnd"/>
      <w:r w:rsidR="00CB1EE4" w:rsidRPr="00CB1EE4">
        <w:t xml:space="preserve"> opdrachtnemer kan contact opnemen met de c</w:t>
      </w:r>
      <w:r w:rsidR="00011C3C">
        <w:t>ontractbeheerder</w:t>
      </w:r>
      <w:r w:rsidR="00CB1EE4" w:rsidRPr="00CB1EE4">
        <w:t xml:space="preserve"> voor advies en ondersteuning</w:t>
      </w:r>
      <w:r w:rsidR="00011C3C">
        <w:t>, zie punt hierboven</w:t>
      </w:r>
      <w:r w:rsidR="00CB1EE4" w:rsidRPr="00CB1EE4">
        <w:t>. De co</w:t>
      </w:r>
      <w:r w:rsidR="00011C3C">
        <w:t>ntractbeheerder</w:t>
      </w:r>
      <w:r w:rsidR="00CB1EE4" w:rsidRPr="00CB1EE4">
        <w:t xml:space="preserve"> is de contactpersoon voor de opdrachtnemer voor bespreking van de praktische gang van zaken met betrekking tot de invulling van </w:t>
      </w:r>
      <w:r>
        <w:t>SROI</w:t>
      </w:r>
      <w:r w:rsidR="00CB1EE4" w:rsidRPr="00CB1EE4">
        <w:t>.</w:t>
      </w:r>
    </w:p>
    <w:p w14:paraId="326797E0" w14:textId="434C70B5" w:rsidR="00AA2FAD" w:rsidRPr="00503676" w:rsidRDefault="00EB3D20" w:rsidP="00AE5D64">
      <w:r>
        <w:t xml:space="preserve">De contractbeheerder </w:t>
      </w:r>
      <w:r w:rsidR="006D5204">
        <w:t>stelt capaciteit beschikbaar die nodig is voor deze advisering alsmede de invul afspraken met opdrachtnemers en de monitoring van de verantwoording van de verplichting.</w:t>
      </w:r>
      <w:r w:rsidR="006D5204" w:rsidRPr="00E833FA">
        <w:t xml:space="preserve"> </w:t>
      </w:r>
      <w:r w:rsidR="009E038A">
        <w:t>De contractbeheerder</w:t>
      </w:r>
      <w:r w:rsidR="006D5204">
        <w:t xml:space="preserve"> stelt de infrastructuur beschikbaar die benodigd is voor de monitoring, de digitale </w:t>
      </w:r>
      <w:r w:rsidR="006D5204" w:rsidRPr="00503676">
        <w:t>omgeving WIZZ</w:t>
      </w:r>
      <w:r w:rsidR="00C61BC9" w:rsidRPr="00503676">
        <w:t xml:space="preserve">R. </w:t>
      </w:r>
      <w:r w:rsidR="009E038A" w:rsidRPr="00503676">
        <w:t>De contractbeheerder</w:t>
      </w:r>
      <w:r w:rsidR="007B5CAF" w:rsidRPr="00503676">
        <w:t xml:space="preserve"> stemt af met </w:t>
      </w:r>
      <w:r w:rsidR="00376084" w:rsidRPr="00503676">
        <w:t>o</w:t>
      </w:r>
      <w:r w:rsidR="009E038A" w:rsidRPr="00503676">
        <w:t>pdrachtgever</w:t>
      </w:r>
      <w:r w:rsidR="00F772A2" w:rsidRPr="00503676">
        <w:t xml:space="preserve">. </w:t>
      </w:r>
    </w:p>
    <w:p w14:paraId="7ED2E6F3" w14:textId="5FCF9894" w:rsidR="00E15387" w:rsidRDefault="00327CFF" w:rsidP="00AE5D64">
      <w:r w:rsidRPr="00503676">
        <w:t xml:space="preserve">30.b. </w:t>
      </w:r>
      <w:r w:rsidR="00106538" w:rsidRPr="00503676">
        <w:t xml:space="preserve">WIZZR kan rapportages draaien voor Opdrachtgever zodat </w:t>
      </w:r>
      <w:r w:rsidR="00B858EB" w:rsidRPr="00503676">
        <w:t xml:space="preserve">Opdrachtgever intern de organisatie kan informeren welke bedrijven </w:t>
      </w:r>
      <w:r w:rsidR="00651150" w:rsidRPr="00503676">
        <w:t xml:space="preserve">voor welk team of project </w:t>
      </w:r>
      <w:r w:rsidR="00EF4516" w:rsidRPr="00503676">
        <w:t>mensen hebben werken voor hen.</w:t>
      </w:r>
      <w:r w:rsidR="00EF4516">
        <w:t xml:space="preserve"> </w:t>
      </w:r>
    </w:p>
    <w:p w14:paraId="4819068F" w14:textId="77777777" w:rsidR="00EF4516" w:rsidRDefault="00EF4516" w:rsidP="00AE5D64"/>
    <w:p w14:paraId="04E290D7" w14:textId="13B28750" w:rsidR="00C3648F" w:rsidRDefault="00C3648F" w:rsidP="00AE5D64">
      <w:pPr>
        <w:pStyle w:val="ROCNKop1"/>
      </w:pPr>
      <w:r>
        <w:t>Onvoorziene omstandigheden</w:t>
      </w:r>
    </w:p>
    <w:p w14:paraId="31420EE1" w14:textId="78B536C0" w:rsidR="00250808" w:rsidRDefault="00250808" w:rsidP="00AE5D64"/>
    <w:p w14:paraId="484A05CE" w14:textId="2F762809" w:rsidR="000917C9" w:rsidRDefault="000917C9" w:rsidP="00AE5D64">
      <w:r>
        <w:t>3</w:t>
      </w:r>
      <w:r w:rsidR="00AE5D64">
        <w:t>1</w:t>
      </w:r>
      <w:r>
        <w:t xml:space="preserve">. </w:t>
      </w:r>
      <w:r w:rsidRPr="000917C9">
        <w:t xml:space="preserve">De directie </w:t>
      </w:r>
      <w:r w:rsidR="000C3FB4">
        <w:t xml:space="preserve">van </w:t>
      </w:r>
      <w:r w:rsidR="00376084">
        <w:t>o</w:t>
      </w:r>
      <w:r w:rsidR="000C3FB4">
        <w:t>pdrachtgever</w:t>
      </w:r>
      <w:r w:rsidRPr="000917C9">
        <w:t xml:space="preserve"> kan, indien de toepassing van bepalingen in deze beleids- en uitvoeringsregels in de individuele situatie tot onbillijkheden leidt, alsmede bij onvoorziene omstandigheden, geïndividualiseerd </w:t>
      </w:r>
      <w:r w:rsidR="00C3648F">
        <w:t xml:space="preserve">schriftelijk </w:t>
      </w:r>
      <w:r w:rsidRPr="000917C9">
        <w:t>afwijken van deze regels.</w:t>
      </w:r>
    </w:p>
    <w:p w14:paraId="7D7BFB9E" w14:textId="77777777" w:rsidR="00B51D98" w:rsidRDefault="00B51D98" w:rsidP="00AE5D64"/>
    <w:p w14:paraId="3CE2D0A8" w14:textId="77777777" w:rsidR="00B51D98" w:rsidRDefault="00B51D98" w:rsidP="00AE5D64"/>
    <w:p w14:paraId="1D2800AB" w14:textId="22B4C284" w:rsidR="00B51D98" w:rsidRDefault="00B51D98" w:rsidP="00AE5D64">
      <w:pPr>
        <w:rPr>
          <w:sz w:val="6"/>
          <w:szCs w:val="6"/>
        </w:rPr>
      </w:pPr>
    </w:p>
    <w:p w14:paraId="393B4FAB" w14:textId="77777777" w:rsidR="00D85604" w:rsidRPr="00D85604" w:rsidRDefault="00D85604" w:rsidP="00AE5D64">
      <w:pPr>
        <w:rPr>
          <w:sz w:val="6"/>
          <w:szCs w:val="6"/>
        </w:rPr>
      </w:pPr>
    </w:p>
    <w:p w14:paraId="642F8179" w14:textId="77777777" w:rsidR="00D85604" w:rsidRPr="00D85604" w:rsidRDefault="00D85604" w:rsidP="00AE5D64">
      <w:pPr>
        <w:rPr>
          <w:sz w:val="6"/>
          <w:szCs w:val="6"/>
        </w:rPr>
      </w:pPr>
    </w:p>
    <w:p w14:paraId="0B5FC2F4" w14:textId="77777777" w:rsidR="00D85604" w:rsidRPr="00D85604" w:rsidRDefault="00D85604" w:rsidP="00AE5D64">
      <w:pPr>
        <w:rPr>
          <w:sz w:val="6"/>
          <w:szCs w:val="6"/>
        </w:rPr>
      </w:pPr>
    </w:p>
    <w:p w14:paraId="2C8EFE84" w14:textId="77777777" w:rsidR="00D85604" w:rsidRPr="00D85604" w:rsidRDefault="00D85604" w:rsidP="00AE5D64">
      <w:pPr>
        <w:rPr>
          <w:sz w:val="6"/>
          <w:szCs w:val="6"/>
        </w:rPr>
      </w:pPr>
    </w:p>
    <w:p w14:paraId="5DC2A7E6" w14:textId="77777777" w:rsidR="00D85604" w:rsidRPr="00D85604" w:rsidRDefault="00D85604" w:rsidP="00AE5D64">
      <w:pPr>
        <w:rPr>
          <w:sz w:val="6"/>
          <w:szCs w:val="6"/>
        </w:rPr>
      </w:pPr>
    </w:p>
    <w:p w14:paraId="70A89B60" w14:textId="77777777" w:rsidR="00D85604" w:rsidRPr="00D85604" w:rsidRDefault="00D85604" w:rsidP="00AE5D64">
      <w:pPr>
        <w:rPr>
          <w:sz w:val="6"/>
          <w:szCs w:val="6"/>
        </w:rPr>
      </w:pPr>
    </w:p>
    <w:p w14:paraId="144CABA4" w14:textId="77777777" w:rsidR="00D85604" w:rsidRPr="00D85604" w:rsidRDefault="00D85604" w:rsidP="00AE5D64">
      <w:pPr>
        <w:rPr>
          <w:sz w:val="6"/>
          <w:szCs w:val="6"/>
        </w:rPr>
      </w:pPr>
    </w:p>
    <w:p w14:paraId="22CDF3A5" w14:textId="77777777" w:rsidR="00D85604" w:rsidRPr="00D85604" w:rsidRDefault="00D85604" w:rsidP="00AE5D64">
      <w:pPr>
        <w:rPr>
          <w:sz w:val="6"/>
          <w:szCs w:val="6"/>
        </w:rPr>
      </w:pPr>
    </w:p>
    <w:p w14:paraId="33E71412" w14:textId="77777777" w:rsidR="00D85604" w:rsidRPr="00D85604" w:rsidRDefault="00D85604" w:rsidP="00AE5D64">
      <w:pPr>
        <w:rPr>
          <w:sz w:val="6"/>
          <w:szCs w:val="6"/>
        </w:rPr>
      </w:pPr>
    </w:p>
    <w:p w14:paraId="00A2BA1E" w14:textId="77777777" w:rsidR="00D85604" w:rsidRPr="00D85604" w:rsidRDefault="00D85604" w:rsidP="00AE5D64">
      <w:pPr>
        <w:rPr>
          <w:sz w:val="6"/>
          <w:szCs w:val="6"/>
        </w:rPr>
      </w:pPr>
    </w:p>
    <w:p w14:paraId="67FEBB7C" w14:textId="77777777" w:rsidR="00D85604" w:rsidRPr="00D85604" w:rsidRDefault="00D85604" w:rsidP="00AE5D64">
      <w:pPr>
        <w:rPr>
          <w:sz w:val="6"/>
          <w:szCs w:val="6"/>
        </w:rPr>
      </w:pPr>
    </w:p>
    <w:p w14:paraId="5E8741E8" w14:textId="77777777" w:rsidR="00D85604" w:rsidRPr="00D85604" w:rsidRDefault="00D85604" w:rsidP="00AE5D64">
      <w:pPr>
        <w:rPr>
          <w:sz w:val="6"/>
          <w:szCs w:val="6"/>
        </w:rPr>
      </w:pPr>
    </w:p>
    <w:p w14:paraId="231736DC" w14:textId="77777777" w:rsidR="00D85604" w:rsidRPr="00D85604" w:rsidRDefault="00D85604" w:rsidP="00AE5D64">
      <w:pPr>
        <w:rPr>
          <w:sz w:val="6"/>
          <w:szCs w:val="6"/>
        </w:rPr>
      </w:pPr>
    </w:p>
    <w:p w14:paraId="4145A503" w14:textId="77777777" w:rsidR="00D85604" w:rsidRPr="00D85604" w:rsidRDefault="00D85604" w:rsidP="00AE5D64">
      <w:pPr>
        <w:rPr>
          <w:sz w:val="6"/>
          <w:szCs w:val="6"/>
        </w:rPr>
      </w:pPr>
    </w:p>
    <w:p w14:paraId="2F0E96A6" w14:textId="13E7D955" w:rsidR="00D85604" w:rsidRPr="00D85604" w:rsidRDefault="00D85604" w:rsidP="00AE5D64">
      <w:pPr>
        <w:tabs>
          <w:tab w:val="left" w:pos="2760"/>
        </w:tabs>
        <w:rPr>
          <w:sz w:val="6"/>
          <w:szCs w:val="6"/>
        </w:rPr>
      </w:pPr>
      <w:r>
        <w:rPr>
          <w:sz w:val="6"/>
          <w:szCs w:val="6"/>
        </w:rPr>
        <w:tab/>
      </w:r>
    </w:p>
    <w:p w14:paraId="325577F6" w14:textId="77777777" w:rsidR="00D85604" w:rsidRPr="00D85604" w:rsidRDefault="00D85604" w:rsidP="00AE5D64">
      <w:pPr>
        <w:rPr>
          <w:sz w:val="6"/>
          <w:szCs w:val="6"/>
        </w:rPr>
      </w:pPr>
    </w:p>
    <w:sectPr w:rsidR="00D85604" w:rsidRPr="00D85604" w:rsidSect="00EC7316">
      <w:headerReference w:type="default" r:id="rId19"/>
      <w:footerReference w:type="default" r:id="rId20"/>
      <w:headerReference w:type="first" r:id="rId21"/>
      <w:pgSz w:w="11906" w:h="16838"/>
      <w:pgMar w:top="2268" w:right="1418" w:bottom="1418" w:left="1418" w:header="1418"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B1AE9" w14:textId="77777777" w:rsidR="004502C8" w:rsidRDefault="004502C8">
      <w:r>
        <w:separator/>
      </w:r>
    </w:p>
  </w:endnote>
  <w:endnote w:type="continuationSeparator" w:id="0">
    <w:p w14:paraId="00D06931" w14:textId="77777777" w:rsidR="004502C8" w:rsidRDefault="00450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0163229"/>
      <w:docPartObj>
        <w:docPartGallery w:val="Page Numbers (Bottom of Page)"/>
        <w:docPartUnique/>
      </w:docPartObj>
    </w:sdtPr>
    <w:sdtContent>
      <w:p w14:paraId="4234C948" w14:textId="1D229BA5" w:rsidR="00EC7316" w:rsidRDefault="00EC7316">
        <w:pPr>
          <w:pStyle w:val="Voettekst"/>
          <w:jc w:val="right"/>
        </w:pPr>
        <w:r>
          <w:fldChar w:fldCharType="begin"/>
        </w:r>
        <w:r>
          <w:instrText>PAGE   \* MERGEFORMAT</w:instrText>
        </w:r>
        <w:r>
          <w:fldChar w:fldCharType="separate"/>
        </w:r>
        <w:r>
          <w:t>2</w:t>
        </w:r>
        <w:r>
          <w:fldChar w:fldCharType="end"/>
        </w:r>
        <w:r w:rsidR="00FA4C7C">
          <w:t>/7</w:t>
        </w:r>
      </w:p>
    </w:sdtContent>
  </w:sdt>
  <w:p w14:paraId="7E1AA445" w14:textId="781F1E8F" w:rsidR="00EC7316" w:rsidRDefault="00EC731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AD5C" w14:textId="77777777" w:rsidR="004502C8" w:rsidRDefault="004502C8">
      <w:r>
        <w:separator/>
      </w:r>
    </w:p>
  </w:footnote>
  <w:footnote w:type="continuationSeparator" w:id="0">
    <w:p w14:paraId="4E745202" w14:textId="77777777" w:rsidR="004502C8" w:rsidRDefault="00450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5C77" w14:textId="4C9FC792" w:rsidR="00D05E5F" w:rsidRDefault="00D05E5F">
    <w:pPr>
      <w:pStyle w:val="Koptekst"/>
    </w:pPr>
    <w:r>
      <w:rPr>
        <w:noProof/>
      </w:rPr>
      <w:drawing>
        <wp:anchor distT="0" distB="0" distL="114300" distR="114300" simplePos="0" relativeHeight="251662336" behindDoc="1" locked="0" layoutInCell="1" allowOverlap="1" wp14:anchorId="28B7FDA3" wp14:editId="5CD5DF0B">
          <wp:simplePos x="0" y="0"/>
          <wp:positionH relativeFrom="page">
            <wp:posOffset>424180</wp:posOffset>
          </wp:positionH>
          <wp:positionV relativeFrom="paragraph">
            <wp:posOffset>-692785</wp:posOffset>
          </wp:positionV>
          <wp:extent cx="1096486" cy="1026826"/>
          <wp:effectExtent l="0" t="0" r="0" b="1905"/>
          <wp:wrapNone/>
          <wp:docPr id="7901623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10807" name="Afbeelding 1"/>
                  <pic:cNvPicPr/>
                </pic:nvPicPr>
                <pic:blipFill>
                  <a:blip r:embed="rId1">
                    <a:extLst>
                      <a:ext uri="{96DAC541-7B7A-43D3-8B79-37D633B846F1}">
                        <asvg:svgBlip xmlns:asvg="http://schemas.microsoft.com/office/drawing/2016/SVG/main" r:embed="rId2"/>
                      </a:ext>
                    </a:extLst>
                  </a:blip>
                  <a:stretch>
                    <a:fillRect/>
                  </a:stretch>
                </pic:blipFill>
                <pic:spPr>
                  <a:xfrm>
                    <a:off x="0" y="0"/>
                    <a:ext cx="1096486" cy="102682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710D" w14:textId="77777777" w:rsidR="00BA31D7" w:rsidRDefault="00215866">
    <w:pPr>
      <w:pStyle w:val="Koptekst"/>
    </w:pPr>
    <w:r>
      <w:rPr>
        <w:noProof/>
      </w:rPr>
      <w:drawing>
        <wp:anchor distT="0" distB="0" distL="114300" distR="114300" simplePos="0" relativeHeight="251658240" behindDoc="1" locked="0" layoutInCell="1" allowOverlap="1" wp14:anchorId="7E9F45EA" wp14:editId="3F4A1A91">
          <wp:simplePos x="0" y="0"/>
          <wp:positionH relativeFrom="page">
            <wp:posOffset>262328</wp:posOffset>
          </wp:positionH>
          <wp:positionV relativeFrom="paragraph">
            <wp:posOffset>-645597</wp:posOffset>
          </wp:positionV>
          <wp:extent cx="1096486" cy="1026826"/>
          <wp:effectExtent l="0" t="0" r="0" b="1905"/>
          <wp:wrapNone/>
          <wp:docPr id="10501108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110807" name="Afbeelding 1"/>
                  <pic:cNvPicPr/>
                </pic:nvPicPr>
                <pic:blipFill>
                  <a:blip r:embed="rId1">
                    <a:extLst>
                      <a:ext uri="{96DAC541-7B7A-43D3-8B79-37D633B846F1}">
                        <asvg:svgBlip xmlns:asvg="http://schemas.microsoft.com/office/drawing/2016/SVG/main" r:embed="rId2"/>
                      </a:ext>
                    </a:extLst>
                  </a:blip>
                  <a:stretch>
                    <a:fillRect/>
                  </a:stretch>
                </pic:blipFill>
                <pic:spPr>
                  <a:xfrm>
                    <a:off x="0" y="0"/>
                    <a:ext cx="1106818" cy="103650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E4A35"/>
    <w:multiLevelType w:val="hybridMultilevel"/>
    <w:tmpl w:val="E8CED3C6"/>
    <w:lvl w:ilvl="0" w:tplc="0B645394">
      <w:start w:val="1"/>
      <w:numFmt w:val="decimal"/>
      <w:lvlText w:val="%1."/>
      <w:lvlJc w:val="left"/>
      <w:pPr>
        <w:ind w:left="720" w:hanging="360"/>
      </w:pPr>
      <w:rPr>
        <w:rFonts w:hint="default"/>
        <w: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014C95"/>
    <w:multiLevelType w:val="hybridMultilevel"/>
    <w:tmpl w:val="7012E1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20901850">
    <w:abstractNumId w:val="1"/>
  </w:num>
  <w:num w:numId="2" w16cid:durableId="178121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E04"/>
    <w:rsid w:val="00010314"/>
    <w:rsid w:val="00011C3C"/>
    <w:rsid w:val="00015701"/>
    <w:rsid w:val="0001656A"/>
    <w:rsid w:val="00031590"/>
    <w:rsid w:val="000541C3"/>
    <w:rsid w:val="000571C0"/>
    <w:rsid w:val="0007028D"/>
    <w:rsid w:val="00073F17"/>
    <w:rsid w:val="000840CC"/>
    <w:rsid w:val="0008799B"/>
    <w:rsid w:val="000917C9"/>
    <w:rsid w:val="000945C2"/>
    <w:rsid w:val="000A6337"/>
    <w:rsid w:val="000B7BC4"/>
    <w:rsid w:val="000C3FB4"/>
    <w:rsid w:val="000E687E"/>
    <w:rsid w:val="000F3F79"/>
    <w:rsid w:val="00103302"/>
    <w:rsid w:val="00106538"/>
    <w:rsid w:val="001123A6"/>
    <w:rsid w:val="00131256"/>
    <w:rsid w:val="00151392"/>
    <w:rsid w:val="00167A99"/>
    <w:rsid w:val="001869BF"/>
    <w:rsid w:val="001A516B"/>
    <w:rsid w:val="001A5CEF"/>
    <w:rsid w:val="001B3CD6"/>
    <w:rsid w:val="001D1815"/>
    <w:rsid w:val="001D34D4"/>
    <w:rsid w:val="001F1B82"/>
    <w:rsid w:val="001F3FA8"/>
    <w:rsid w:val="00215866"/>
    <w:rsid w:val="00250808"/>
    <w:rsid w:val="002617AB"/>
    <w:rsid w:val="0027247D"/>
    <w:rsid w:val="0028409F"/>
    <w:rsid w:val="002852D3"/>
    <w:rsid w:val="002C0D71"/>
    <w:rsid w:val="002C677D"/>
    <w:rsid w:val="002C6C96"/>
    <w:rsid w:val="002D2AE8"/>
    <w:rsid w:val="002D3F28"/>
    <w:rsid w:val="002D4037"/>
    <w:rsid w:val="002E70CA"/>
    <w:rsid w:val="002F12D1"/>
    <w:rsid w:val="002F3519"/>
    <w:rsid w:val="00304B9E"/>
    <w:rsid w:val="003061D2"/>
    <w:rsid w:val="00327CFF"/>
    <w:rsid w:val="00337CEB"/>
    <w:rsid w:val="0036089E"/>
    <w:rsid w:val="00362CCC"/>
    <w:rsid w:val="00365C52"/>
    <w:rsid w:val="00376084"/>
    <w:rsid w:val="00377CC7"/>
    <w:rsid w:val="00380A4B"/>
    <w:rsid w:val="0038470B"/>
    <w:rsid w:val="00391CAC"/>
    <w:rsid w:val="00394AFB"/>
    <w:rsid w:val="003B1EF7"/>
    <w:rsid w:val="003D4B63"/>
    <w:rsid w:val="003E3C96"/>
    <w:rsid w:val="003F2BF0"/>
    <w:rsid w:val="003F691E"/>
    <w:rsid w:val="0040483A"/>
    <w:rsid w:val="00405191"/>
    <w:rsid w:val="004278C3"/>
    <w:rsid w:val="004361AD"/>
    <w:rsid w:val="004502C8"/>
    <w:rsid w:val="00455C11"/>
    <w:rsid w:val="00461B9C"/>
    <w:rsid w:val="004645C3"/>
    <w:rsid w:val="00467859"/>
    <w:rsid w:val="0047100E"/>
    <w:rsid w:val="0047593C"/>
    <w:rsid w:val="004769F2"/>
    <w:rsid w:val="00477D8F"/>
    <w:rsid w:val="00480041"/>
    <w:rsid w:val="00490682"/>
    <w:rsid w:val="004B0DE7"/>
    <w:rsid w:val="004C397C"/>
    <w:rsid w:val="004C3BED"/>
    <w:rsid w:val="004D00CA"/>
    <w:rsid w:val="004E6141"/>
    <w:rsid w:val="004F3679"/>
    <w:rsid w:val="00503676"/>
    <w:rsid w:val="00510138"/>
    <w:rsid w:val="005154DD"/>
    <w:rsid w:val="0052081F"/>
    <w:rsid w:val="00540454"/>
    <w:rsid w:val="00542786"/>
    <w:rsid w:val="00561F67"/>
    <w:rsid w:val="00572FED"/>
    <w:rsid w:val="00573BAB"/>
    <w:rsid w:val="00585E21"/>
    <w:rsid w:val="0059F541"/>
    <w:rsid w:val="005A2619"/>
    <w:rsid w:val="005B1CA1"/>
    <w:rsid w:val="005B77C2"/>
    <w:rsid w:val="005C1A22"/>
    <w:rsid w:val="005C53EA"/>
    <w:rsid w:val="005D3C68"/>
    <w:rsid w:val="005D5355"/>
    <w:rsid w:val="005E17FD"/>
    <w:rsid w:val="005E2395"/>
    <w:rsid w:val="005F147B"/>
    <w:rsid w:val="00611FB9"/>
    <w:rsid w:val="006126C3"/>
    <w:rsid w:val="0062585D"/>
    <w:rsid w:val="006276D4"/>
    <w:rsid w:val="0063386E"/>
    <w:rsid w:val="00637B68"/>
    <w:rsid w:val="00651150"/>
    <w:rsid w:val="00672070"/>
    <w:rsid w:val="0068297F"/>
    <w:rsid w:val="0068528C"/>
    <w:rsid w:val="00692F9E"/>
    <w:rsid w:val="006A108D"/>
    <w:rsid w:val="006C0E12"/>
    <w:rsid w:val="006C2B1A"/>
    <w:rsid w:val="006C401E"/>
    <w:rsid w:val="006C5FE1"/>
    <w:rsid w:val="006D1F3F"/>
    <w:rsid w:val="006D5204"/>
    <w:rsid w:val="00706138"/>
    <w:rsid w:val="00706873"/>
    <w:rsid w:val="0073165C"/>
    <w:rsid w:val="007611FB"/>
    <w:rsid w:val="00766B5C"/>
    <w:rsid w:val="00767B69"/>
    <w:rsid w:val="007708F6"/>
    <w:rsid w:val="00781476"/>
    <w:rsid w:val="00782CC2"/>
    <w:rsid w:val="00783474"/>
    <w:rsid w:val="0078390D"/>
    <w:rsid w:val="00784F36"/>
    <w:rsid w:val="0079505E"/>
    <w:rsid w:val="00797453"/>
    <w:rsid w:val="007A1EB5"/>
    <w:rsid w:val="007A310C"/>
    <w:rsid w:val="007B5CAF"/>
    <w:rsid w:val="007C50AC"/>
    <w:rsid w:val="007D37AD"/>
    <w:rsid w:val="007D3AFD"/>
    <w:rsid w:val="007E4925"/>
    <w:rsid w:val="007F39C8"/>
    <w:rsid w:val="00803D7E"/>
    <w:rsid w:val="0080792F"/>
    <w:rsid w:val="008160C8"/>
    <w:rsid w:val="00852AAB"/>
    <w:rsid w:val="00852ACC"/>
    <w:rsid w:val="00855A1E"/>
    <w:rsid w:val="00862CDC"/>
    <w:rsid w:val="0086584A"/>
    <w:rsid w:val="0088245F"/>
    <w:rsid w:val="008844B5"/>
    <w:rsid w:val="008853D2"/>
    <w:rsid w:val="00896B51"/>
    <w:rsid w:val="008B2F16"/>
    <w:rsid w:val="008E1C6A"/>
    <w:rsid w:val="0091512A"/>
    <w:rsid w:val="00917A9A"/>
    <w:rsid w:val="00924C6B"/>
    <w:rsid w:val="00943518"/>
    <w:rsid w:val="00951609"/>
    <w:rsid w:val="00952E8A"/>
    <w:rsid w:val="00973AE1"/>
    <w:rsid w:val="009779C7"/>
    <w:rsid w:val="009B2D00"/>
    <w:rsid w:val="009C1318"/>
    <w:rsid w:val="009E038A"/>
    <w:rsid w:val="00A11B70"/>
    <w:rsid w:val="00A20E43"/>
    <w:rsid w:val="00A31359"/>
    <w:rsid w:val="00A4302C"/>
    <w:rsid w:val="00A66B17"/>
    <w:rsid w:val="00A66C51"/>
    <w:rsid w:val="00A76BA0"/>
    <w:rsid w:val="00A8011E"/>
    <w:rsid w:val="00A81428"/>
    <w:rsid w:val="00A868B7"/>
    <w:rsid w:val="00A87FAC"/>
    <w:rsid w:val="00A978DA"/>
    <w:rsid w:val="00AA2FAD"/>
    <w:rsid w:val="00AA6010"/>
    <w:rsid w:val="00AE5D64"/>
    <w:rsid w:val="00AE79F3"/>
    <w:rsid w:val="00B043E3"/>
    <w:rsid w:val="00B05390"/>
    <w:rsid w:val="00B172BF"/>
    <w:rsid w:val="00B26EF9"/>
    <w:rsid w:val="00B30F37"/>
    <w:rsid w:val="00B327DE"/>
    <w:rsid w:val="00B51D98"/>
    <w:rsid w:val="00B64501"/>
    <w:rsid w:val="00B71FB7"/>
    <w:rsid w:val="00B737FE"/>
    <w:rsid w:val="00B766F5"/>
    <w:rsid w:val="00B77B16"/>
    <w:rsid w:val="00B858EB"/>
    <w:rsid w:val="00BA243B"/>
    <w:rsid w:val="00BA31D7"/>
    <w:rsid w:val="00BB11CD"/>
    <w:rsid w:val="00BB2800"/>
    <w:rsid w:val="00BD142F"/>
    <w:rsid w:val="00BD534A"/>
    <w:rsid w:val="00BE7312"/>
    <w:rsid w:val="00BF515A"/>
    <w:rsid w:val="00C0216E"/>
    <w:rsid w:val="00C0619B"/>
    <w:rsid w:val="00C3648F"/>
    <w:rsid w:val="00C61BC9"/>
    <w:rsid w:val="00C76AD0"/>
    <w:rsid w:val="00C825E2"/>
    <w:rsid w:val="00C84D4E"/>
    <w:rsid w:val="00C90FD6"/>
    <w:rsid w:val="00CA276D"/>
    <w:rsid w:val="00CA49C8"/>
    <w:rsid w:val="00CA5971"/>
    <w:rsid w:val="00CB195A"/>
    <w:rsid w:val="00CB1A02"/>
    <w:rsid w:val="00CB1EE4"/>
    <w:rsid w:val="00CE4E94"/>
    <w:rsid w:val="00CF147D"/>
    <w:rsid w:val="00CF5FDA"/>
    <w:rsid w:val="00D05E5F"/>
    <w:rsid w:val="00D23477"/>
    <w:rsid w:val="00D23519"/>
    <w:rsid w:val="00D325CB"/>
    <w:rsid w:val="00D41175"/>
    <w:rsid w:val="00D43C1B"/>
    <w:rsid w:val="00D4459F"/>
    <w:rsid w:val="00D529F1"/>
    <w:rsid w:val="00D54E19"/>
    <w:rsid w:val="00D73536"/>
    <w:rsid w:val="00D85604"/>
    <w:rsid w:val="00DB0BDE"/>
    <w:rsid w:val="00DC7D44"/>
    <w:rsid w:val="00DD2AE7"/>
    <w:rsid w:val="00DF3C76"/>
    <w:rsid w:val="00DF3EDA"/>
    <w:rsid w:val="00DF5966"/>
    <w:rsid w:val="00E12E0E"/>
    <w:rsid w:val="00E15387"/>
    <w:rsid w:val="00E23C37"/>
    <w:rsid w:val="00E2449E"/>
    <w:rsid w:val="00E244CA"/>
    <w:rsid w:val="00E25952"/>
    <w:rsid w:val="00E306EA"/>
    <w:rsid w:val="00E32170"/>
    <w:rsid w:val="00E3230D"/>
    <w:rsid w:val="00E57F85"/>
    <w:rsid w:val="00E6341C"/>
    <w:rsid w:val="00E673E6"/>
    <w:rsid w:val="00E86114"/>
    <w:rsid w:val="00E8752A"/>
    <w:rsid w:val="00EA3DA4"/>
    <w:rsid w:val="00EB0A1F"/>
    <w:rsid w:val="00EB0CCD"/>
    <w:rsid w:val="00EB3D20"/>
    <w:rsid w:val="00EB4CA4"/>
    <w:rsid w:val="00EC7316"/>
    <w:rsid w:val="00EC778E"/>
    <w:rsid w:val="00EE4E02"/>
    <w:rsid w:val="00EF4516"/>
    <w:rsid w:val="00F3443A"/>
    <w:rsid w:val="00F608AA"/>
    <w:rsid w:val="00F61CCC"/>
    <w:rsid w:val="00F644B4"/>
    <w:rsid w:val="00F73132"/>
    <w:rsid w:val="00F77256"/>
    <w:rsid w:val="00F772A2"/>
    <w:rsid w:val="00FA4C7C"/>
    <w:rsid w:val="00FB1D3C"/>
    <w:rsid w:val="00FB63CA"/>
    <w:rsid w:val="00FC77E3"/>
    <w:rsid w:val="00FD4289"/>
    <w:rsid w:val="00FD5E04"/>
    <w:rsid w:val="00FE00D0"/>
    <w:rsid w:val="0198613A"/>
    <w:rsid w:val="03A5EE07"/>
    <w:rsid w:val="0411C07A"/>
    <w:rsid w:val="06E1AA79"/>
    <w:rsid w:val="0DE60F3F"/>
    <w:rsid w:val="10EB6BCC"/>
    <w:rsid w:val="12045B72"/>
    <w:rsid w:val="13392C8B"/>
    <w:rsid w:val="182C4093"/>
    <w:rsid w:val="20DCAFB2"/>
    <w:rsid w:val="2479E55F"/>
    <w:rsid w:val="24C1134E"/>
    <w:rsid w:val="2609D80A"/>
    <w:rsid w:val="2717463B"/>
    <w:rsid w:val="2AD70379"/>
    <w:rsid w:val="2DD94B5F"/>
    <w:rsid w:val="3A4F9EF6"/>
    <w:rsid w:val="421D5551"/>
    <w:rsid w:val="47AAC538"/>
    <w:rsid w:val="49DA5893"/>
    <w:rsid w:val="4DEFA624"/>
    <w:rsid w:val="4F361750"/>
    <w:rsid w:val="53BE2166"/>
    <w:rsid w:val="57FB841B"/>
    <w:rsid w:val="5A6FC5FE"/>
    <w:rsid w:val="5AF5EF98"/>
    <w:rsid w:val="5B7AF564"/>
    <w:rsid w:val="5F407EAB"/>
    <w:rsid w:val="62154027"/>
    <w:rsid w:val="63DA5B63"/>
    <w:rsid w:val="658297FE"/>
    <w:rsid w:val="6898F47C"/>
    <w:rsid w:val="74803E35"/>
    <w:rsid w:val="79EC91A0"/>
    <w:rsid w:val="7C9944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9F64B"/>
  <w15:chartTrackingRefBased/>
  <w15:docId w15:val="{7B0684C7-6A4E-4229-AFE6-4729C593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ROCN Standaard"/>
    <w:qFormat/>
    <w:rsid w:val="00784F36"/>
    <w:pPr>
      <w:spacing w:after="0" w:line="276" w:lineRule="auto"/>
      <w:outlineLvl w:val="3"/>
    </w:pPr>
    <w:rPr>
      <w:rFonts w:ascii="Arial" w:eastAsia="Times New Roman" w:hAnsi="Arial" w:cs="Times New Roman"/>
      <w:sz w:val="20"/>
      <w:szCs w:val="20"/>
      <w:lang w:eastAsia="nl-NL"/>
    </w:rPr>
  </w:style>
  <w:style w:type="paragraph" w:styleId="Kop1">
    <w:name w:val="heading 1"/>
    <w:basedOn w:val="Standaard"/>
    <w:next w:val="Standaard"/>
    <w:link w:val="Kop1Char"/>
    <w:rsid w:val="00EA3DA4"/>
    <w:pPr>
      <w:keepNext/>
      <w:spacing w:line="240" w:lineRule="auto"/>
      <w:outlineLvl w:val="0"/>
    </w:pPr>
    <w:rPr>
      <w:b/>
      <w:szCs w:val="24"/>
    </w:rPr>
  </w:style>
  <w:style w:type="paragraph" w:styleId="Kop2">
    <w:name w:val="heading 2"/>
    <w:basedOn w:val="Standaard"/>
    <w:next w:val="Standaard"/>
    <w:link w:val="Kop2Char"/>
    <w:uiPriority w:val="9"/>
    <w:unhideWhenUsed/>
    <w:rsid w:val="003E3C9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073F17"/>
    <w:rPr>
      <w:rFonts w:ascii="Courier New" w:hAnsi="Courier New"/>
    </w:rPr>
  </w:style>
  <w:style w:type="character" w:customStyle="1" w:styleId="TekstzonderopmaakChar">
    <w:name w:val="Tekst zonder opmaak Char"/>
    <w:basedOn w:val="Standaardalinea-lettertype"/>
    <w:link w:val="Tekstzonderopmaak"/>
    <w:rsid w:val="00073F17"/>
    <w:rPr>
      <w:rFonts w:ascii="Courier New" w:eastAsia="Times New Roman" w:hAnsi="Courier New" w:cs="Times New Roman"/>
      <w:sz w:val="20"/>
      <w:szCs w:val="20"/>
      <w:lang w:eastAsia="nl-NL"/>
    </w:rPr>
  </w:style>
  <w:style w:type="paragraph" w:styleId="Plattetekst">
    <w:name w:val="Body Text"/>
    <w:basedOn w:val="Standaard"/>
    <w:link w:val="PlattetekstChar"/>
    <w:rsid w:val="00073F17"/>
    <w:rPr>
      <w:sz w:val="16"/>
    </w:rPr>
  </w:style>
  <w:style w:type="character" w:customStyle="1" w:styleId="PlattetekstChar">
    <w:name w:val="Platte tekst Char"/>
    <w:basedOn w:val="Standaardalinea-lettertype"/>
    <w:link w:val="Plattetekst"/>
    <w:rsid w:val="00073F17"/>
    <w:rPr>
      <w:rFonts w:ascii="Arial" w:eastAsia="Times New Roman" w:hAnsi="Arial" w:cs="Times New Roman"/>
      <w:sz w:val="16"/>
      <w:szCs w:val="20"/>
      <w:lang w:eastAsia="nl-NL"/>
    </w:rPr>
  </w:style>
  <w:style w:type="paragraph" w:styleId="Koptekst">
    <w:name w:val="header"/>
    <w:basedOn w:val="Standaard"/>
    <w:link w:val="KoptekstChar"/>
    <w:uiPriority w:val="99"/>
    <w:rsid w:val="00073F17"/>
    <w:pPr>
      <w:tabs>
        <w:tab w:val="center" w:pos="4536"/>
        <w:tab w:val="right" w:pos="9072"/>
      </w:tabs>
    </w:pPr>
  </w:style>
  <w:style w:type="character" w:customStyle="1" w:styleId="KoptekstChar">
    <w:name w:val="Koptekst Char"/>
    <w:basedOn w:val="Standaardalinea-lettertype"/>
    <w:link w:val="Koptekst"/>
    <w:uiPriority w:val="99"/>
    <w:rsid w:val="00073F1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A31D7"/>
    <w:pPr>
      <w:tabs>
        <w:tab w:val="center" w:pos="4536"/>
        <w:tab w:val="right" w:pos="9072"/>
      </w:tabs>
    </w:pPr>
  </w:style>
  <w:style w:type="character" w:customStyle="1" w:styleId="VoettekstChar">
    <w:name w:val="Voettekst Char"/>
    <w:basedOn w:val="Standaardalinea-lettertype"/>
    <w:link w:val="Voettekst"/>
    <w:uiPriority w:val="99"/>
    <w:rsid w:val="00BA31D7"/>
    <w:rPr>
      <w:rFonts w:ascii="Arial" w:eastAsia="Times New Roman" w:hAnsi="Arial" w:cs="Times New Roman"/>
      <w:sz w:val="20"/>
      <w:szCs w:val="20"/>
      <w:lang w:eastAsia="nl-NL"/>
    </w:rPr>
  </w:style>
  <w:style w:type="character" w:styleId="Hyperlink">
    <w:name w:val="Hyperlink"/>
    <w:basedOn w:val="Standaardalinea-lettertype"/>
    <w:uiPriority w:val="99"/>
    <w:unhideWhenUsed/>
    <w:rsid w:val="00862CDC"/>
    <w:rPr>
      <w:color w:val="0563C1" w:themeColor="hyperlink"/>
      <w:u w:val="single"/>
    </w:rPr>
  </w:style>
  <w:style w:type="character" w:styleId="Onopgelostemelding">
    <w:name w:val="Unresolved Mention"/>
    <w:basedOn w:val="Standaardalinea-lettertype"/>
    <w:uiPriority w:val="99"/>
    <w:semiHidden/>
    <w:unhideWhenUsed/>
    <w:rsid w:val="00862CDC"/>
    <w:rPr>
      <w:color w:val="605E5C"/>
      <w:shd w:val="clear" w:color="auto" w:fill="E1DFDD"/>
    </w:rPr>
  </w:style>
  <w:style w:type="paragraph" w:styleId="Ballontekst">
    <w:name w:val="Balloon Text"/>
    <w:basedOn w:val="Standaard"/>
    <w:link w:val="BallontekstChar"/>
    <w:uiPriority w:val="99"/>
    <w:semiHidden/>
    <w:unhideWhenUsed/>
    <w:rsid w:val="001D1815"/>
    <w:pPr>
      <w:spacing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1D1815"/>
    <w:rPr>
      <w:rFonts w:ascii="Times New Roman" w:eastAsia="Times New Roman" w:hAnsi="Times New Roman" w:cs="Times New Roman"/>
      <w:sz w:val="18"/>
      <w:szCs w:val="18"/>
      <w:lang w:eastAsia="nl-NL"/>
    </w:rPr>
  </w:style>
  <w:style w:type="character" w:styleId="GevolgdeHyperlink">
    <w:name w:val="FollowedHyperlink"/>
    <w:basedOn w:val="Standaardalinea-lettertype"/>
    <w:uiPriority w:val="99"/>
    <w:semiHidden/>
    <w:unhideWhenUsed/>
    <w:rsid w:val="001D1815"/>
    <w:rPr>
      <w:color w:val="954F72" w:themeColor="followedHyperlink"/>
      <w:u w:val="single"/>
    </w:rPr>
  </w:style>
  <w:style w:type="paragraph" w:customStyle="1" w:styleId="ROCNNAWgegevens">
    <w:name w:val="ROCN NAW gegevens"/>
    <w:basedOn w:val="Standaard"/>
    <w:rsid w:val="00855A1E"/>
    <w:pPr>
      <w:ind w:left="6804"/>
    </w:pPr>
    <w:rPr>
      <w:bCs/>
      <w:sz w:val="16"/>
      <w:lang w:val="fr-FR"/>
    </w:rPr>
  </w:style>
  <w:style w:type="paragraph" w:customStyle="1" w:styleId="ROCNNAWkop">
    <w:name w:val="ROCN NAW kop"/>
    <w:basedOn w:val="ROCNNAWgegevens"/>
    <w:rsid w:val="0080792F"/>
    <w:pPr>
      <w:spacing w:after="120"/>
    </w:pPr>
    <w:rPr>
      <w:b/>
      <w:bCs w:val="0"/>
      <w:sz w:val="18"/>
    </w:rPr>
  </w:style>
  <w:style w:type="character" w:styleId="Intensieveverwijzing">
    <w:name w:val="Intense Reference"/>
    <w:basedOn w:val="Standaardalinea-lettertype"/>
    <w:uiPriority w:val="32"/>
    <w:rsid w:val="00540454"/>
    <w:rPr>
      <w:b/>
      <w:bCs/>
      <w:smallCaps/>
      <w:color w:val="5B9BD5" w:themeColor="accent1"/>
      <w:spacing w:val="5"/>
    </w:rPr>
  </w:style>
  <w:style w:type="character" w:styleId="Paginanummer">
    <w:name w:val="page number"/>
    <w:basedOn w:val="Standaardalinea-lettertype"/>
    <w:uiPriority w:val="99"/>
    <w:semiHidden/>
    <w:unhideWhenUsed/>
    <w:rsid w:val="00CA5971"/>
  </w:style>
  <w:style w:type="table" w:styleId="Tabelraster">
    <w:name w:val="Table Grid"/>
    <w:basedOn w:val="Standaardtabel"/>
    <w:uiPriority w:val="39"/>
    <w:rsid w:val="00284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OCNKop1">
    <w:name w:val="ROCN Kop 1"/>
    <w:next w:val="Standaard"/>
    <w:link w:val="ROCNKop1Char"/>
    <w:qFormat/>
    <w:rsid w:val="00215866"/>
    <w:pPr>
      <w:outlineLvl w:val="0"/>
    </w:pPr>
    <w:rPr>
      <w:rFonts w:ascii="Arial" w:eastAsia="Times New Roman" w:hAnsi="Arial" w:cs="Arial"/>
      <w:bCs/>
      <w:color w:val="6E6EB4"/>
      <w:sz w:val="36"/>
      <w:szCs w:val="40"/>
      <w:lang w:eastAsia="nl-NL"/>
    </w:rPr>
  </w:style>
  <w:style w:type="character" w:customStyle="1" w:styleId="Kop1Char">
    <w:name w:val="Kop 1 Char"/>
    <w:basedOn w:val="Standaardalinea-lettertype"/>
    <w:link w:val="Kop1"/>
    <w:rsid w:val="00EA3DA4"/>
    <w:rPr>
      <w:rFonts w:ascii="Arial" w:eastAsia="Times New Roman" w:hAnsi="Arial" w:cs="Times New Roman"/>
      <w:b/>
      <w:sz w:val="20"/>
      <w:szCs w:val="24"/>
      <w:lang w:eastAsia="nl-NL"/>
    </w:rPr>
  </w:style>
  <w:style w:type="paragraph" w:styleId="Kopvaninhoudsopgave">
    <w:name w:val="TOC Heading"/>
    <w:basedOn w:val="Kop1"/>
    <w:next w:val="Standaard"/>
    <w:uiPriority w:val="39"/>
    <w:unhideWhenUsed/>
    <w:rsid w:val="00EC7316"/>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Inhopg1">
    <w:name w:val="toc 1"/>
    <w:basedOn w:val="Standaard"/>
    <w:next w:val="Standaard"/>
    <w:autoRedefine/>
    <w:uiPriority w:val="39"/>
    <w:unhideWhenUsed/>
    <w:rsid w:val="00EC7316"/>
    <w:pPr>
      <w:spacing w:after="100"/>
    </w:pPr>
  </w:style>
  <w:style w:type="paragraph" w:customStyle="1" w:styleId="ROCNKop2">
    <w:name w:val="ROCN Kop 2"/>
    <w:basedOn w:val="Kop1"/>
    <w:next w:val="Standaard"/>
    <w:link w:val="ROCNKop2Char"/>
    <w:qFormat/>
    <w:rsid w:val="00EB0CCD"/>
    <w:pPr>
      <w:outlineLvl w:val="1"/>
    </w:pPr>
    <w:rPr>
      <w:bCs/>
      <w:noProof/>
      <w:szCs w:val="20"/>
    </w:rPr>
  </w:style>
  <w:style w:type="paragraph" w:customStyle="1" w:styleId="ROCNKop3">
    <w:name w:val="ROCN Kop 3"/>
    <w:basedOn w:val="ROCNKop2"/>
    <w:next w:val="Standaard"/>
    <w:link w:val="ROCNKop3Char"/>
    <w:qFormat/>
    <w:rsid w:val="003F2BF0"/>
    <w:pPr>
      <w:outlineLvl w:val="2"/>
    </w:pPr>
    <w:rPr>
      <w:b w:val="0"/>
      <w:i/>
    </w:rPr>
  </w:style>
  <w:style w:type="character" w:customStyle="1" w:styleId="ROCNKop2Char">
    <w:name w:val="ROCN Kop 2 Char"/>
    <w:basedOn w:val="Standaardalinea-lettertype"/>
    <w:link w:val="ROCNKop2"/>
    <w:rsid w:val="00EB0CCD"/>
    <w:rPr>
      <w:rFonts w:ascii="Arial" w:eastAsia="Times New Roman" w:hAnsi="Arial" w:cs="Times New Roman"/>
      <w:b/>
      <w:bCs/>
      <w:noProof/>
      <w:sz w:val="20"/>
      <w:szCs w:val="20"/>
      <w:lang w:eastAsia="nl-NL"/>
    </w:rPr>
  </w:style>
  <w:style w:type="character" w:customStyle="1" w:styleId="ROCNKop3Char">
    <w:name w:val="ROCN Kop 3 Char"/>
    <w:basedOn w:val="ROCNKop2Char"/>
    <w:link w:val="ROCNKop3"/>
    <w:rsid w:val="003F2BF0"/>
    <w:rPr>
      <w:rFonts w:ascii="Arial" w:eastAsia="Times New Roman" w:hAnsi="Arial" w:cs="Times New Roman"/>
      <w:b w:val="0"/>
      <w:bCs/>
      <w:i/>
      <w:noProof/>
      <w:sz w:val="20"/>
      <w:szCs w:val="20"/>
      <w:lang w:eastAsia="nl-NL"/>
    </w:rPr>
  </w:style>
  <w:style w:type="character" w:customStyle="1" w:styleId="Kop2Char">
    <w:name w:val="Kop 2 Char"/>
    <w:basedOn w:val="Standaardalinea-lettertype"/>
    <w:link w:val="Kop2"/>
    <w:uiPriority w:val="9"/>
    <w:rsid w:val="003E3C96"/>
    <w:rPr>
      <w:rFonts w:asciiTheme="majorHAnsi" w:eastAsiaTheme="majorEastAsia" w:hAnsiTheme="majorHAnsi" w:cstheme="majorBidi"/>
      <w:color w:val="2E74B5" w:themeColor="accent1" w:themeShade="BF"/>
      <w:sz w:val="26"/>
      <w:szCs w:val="26"/>
      <w:lang w:eastAsia="nl-NL"/>
    </w:rPr>
  </w:style>
  <w:style w:type="paragraph" w:styleId="Inhopg2">
    <w:name w:val="toc 2"/>
    <w:basedOn w:val="Standaard"/>
    <w:next w:val="Standaard"/>
    <w:autoRedefine/>
    <w:uiPriority w:val="39"/>
    <w:unhideWhenUsed/>
    <w:rsid w:val="003E3C96"/>
    <w:pPr>
      <w:spacing w:after="100"/>
      <w:ind w:left="200"/>
    </w:pPr>
  </w:style>
  <w:style w:type="paragraph" w:styleId="Inhopg3">
    <w:name w:val="toc 3"/>
    <w:basedOn w:val="Standaard"/>
    <w:next w:val="Standaard"/>
    <w:autoRedefine/>
    <w:uiPriority w:val="39"/>
    <w:unhideWhenUsed/>
    <w:rsid w:val="003F2BF0"/>
    <w:pPr>
      <w:spacing w:after="100"/>
      <w:ind w:left="400"/>
    </w:pPr>
  </w:style>
  <w:style w:type="paragraph" w:styleId="Inhopg4">
    <w:name w:val="toc 4"/>
    <w:basedOn w:val="Standaard"/>
    <w:next w:val="Standaard"/>
    <w:autoRedefine/>
    <w:uiPriority w:val="39"/>
    <w:unhideWhenUsed/>
    <w:rsid w:val="00EB0CCD"/>
    <w:pPr>
      <w:spacing w:after="100"/>
      <w:ind w:left="600"/>
    </w:pPr>
  </w:style>
  <w:style w:type="paragraph" w:styleId="Inhopg6">
    <w:name w:val="toc 6"/>
    <w:basedOn w:val="Standaard"/>
    <w:next w:val="Standaard"/>
    <w:autoRedefine/>
    <w:uiPriority w:val="39"/>
    <w:semiHidden/>
    <w:unhideWhenUsed/>
    <w:rsid w:val="00784F36"/>
    <w:pPr>
      <w:spacing w:after="100"/>
      <w:ind w:left="1000"/>
    </w:pPr>
  </w:style>
  <w:style w:type="paragraph" w:customStyle="1" w:styleId="TitelROCN">
    <w:name w:val="Titel ROCN"/>
    <w:basedOn w:val="ROCNKop1"/>
    <w:link w:val="TitelROCNChar"/>
    <w:qFormat/>
    <w:rsid w:val="00215866"/>
    <w:rPr>
      <w:sz w:val="56"/>
    </w:rPr>
  </w:style>
  <w:style w:type="character" w:customStyle="1" w:styleId="ROCNKop1Char">
    <w:name w:val="ROCN Kop 1 Char"/>
    <w:basedOn w:val="Standaardalinea-lettertype"/>
    <w:link w:val="ROCNKop1"/>
    <w:rsid w:val="00215866"/>
    <w:rPr>
      <w:rFonts w:ascii="Arial" w:eastAsia="Times New Roman" w:hAnsi="Arial" w:cs="Arial"/>
      <w:bCs/>
      <w:color w:val="6E6EB4"/>
      <w:sz w:val="36"/>
      <w:szCs w:val="40"/>
      <w:lang w:eastAsia="nl-NL"/>
    </w:rPr>
  </w:style>
  <w:style w:type="character" w:customStyle="1" w:styleId="TitelROCNChar">
    <w:name w:val="Titel ROCN Char"/>
    <w:basedOn w:val="ROCNKop1Char"/>
    <w:link w:val="TitelROCN"/>
    <w:rsid w:val="00215866"/>
    <w:rPr>
      <w:rFonts w:ascii="Arial" w:eastAsia="Times New Roman" w:hAnsi="Arial" w:cs="Arial"/>
      <w:bCs/>
      <w:color w:val="6E6EB4"/>
      <w:sz w:val="56"/>
      <w:szCs w:val="40"/>
      <w:lang w:eastAsia="nl-NL"/>
    </w:rPr>
  </w:style>
  <w:style w:type="character" w:styleId="Verwijzingopmerking">
    <w:name w:val="annotation reference"/>
    <w:basedOn w:val="Standaardalinea-lettertype"/>
    <w:uiPriority w:val="99"/>
    <w:semiHidden/>
    <w:unhideWhenUsed/>
    <w:rsid w:val="00943518"/>
    <w:rPr>
      <w:sz w:val="16"/>
      <w:szCs w:val="16"/>
    </w:rPr>
  </w:style>
  <w:style w:type="paragraph" w:styleId="Tekstopmerking">
    <w:name w:val="annotation text"/>
    <w:basedOn w:val="Standaard"/>
    <w:link w:val="TekstopmerkingChar"/>
    <w:uiPriority w:val="99"/>
    <w:unhideWhenUsed/>
    <w:rsid w:val="00943518"/>
    <w:pPr>
      <w:spacing w:line="240" w:lineRule="auto"/>
    </w:pPr>
  </w:style>
  <w:style w:type="character" w:customStyle="1" w:styleId="TekstopmerkingChar">
    <w:name w:val="Tekst opmerking Char"/>
    <w:basedOn w:val="Standaardalinea-lettertype"/>
    <w:link w:val="Tekstopmerking"/>
    <w:uiPriority w:val="99"/>
    <w:rsid w:val="00943518"/>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43518"/>
    <w:rPr>
      <w:b/>
      <w:bCs/>
    </w:rPr>
  </w:style>
  <w:style w:type="character" w:customStyle="1" w:styleId="OnderwerpvanopmerkingChar">
    <w:name w:val="Onderwerp van opmerking Char"/>
    <w:basedOn w:val="TekstopmerkingChar"/>
    <w:link w:val="Onderwerpvanopmerking"/>
    <w:uiPriority w:val="99"/>
    <w:semiHidden/>
    <w:rsid w:val="00943518"/>
    <w:rPr>
      <w:rFonts w:ascii="Arial" w:eastAsia="Times New Roman" w:hAnsi="Arial" w:cs="Times New Roman"/>
      <w:b/>
      <w:bCs/>
      <w:sz w:val="20"/>
      <w:szCs w:val="20"/>
      <w:lang w:eastAsia="nl-NL"/>
    </w:rPr>
  </w:style>
  <w:style w:type="paragraph" w:styleId="Lijstalinea">
    <w:name w:val="List Paragraph"/>
    <w:basedOn w:val="Standaard"/>
    <w:uiPriority w:val="34"/>
    <w:rsid w:val="00E3230D"/>
    <w:pPr>
      <w:ind w:left="720"/>
      <w:contextualSpacing/>
    </w:pPr>
  </w:style>
  <w:style w:type="paragraph" w:styleId="Normaalweb">
    <w:name w:val="Normal (Web)"/>
    <w:basedOn w:val="Standaard"/>
    <w:uiPriority w:val="99"/>
    <w:unhideWhenUsed/>
    <w:rsid w:val="00803D7E"/>
    <w:pPr>
      <w:spacing w:before="100" w:beforeAutospacing="1" w:after="100" w:afterAutospacing="1" w:line="240" w:lineRule="auto"/>
      <w:outlineLvl w:val="9"/>
    </w:pPr>
    <w:rPr>
      <w:rFonts w:ascii="Times New Roman" w:hAnsi="Times New Roman"/>
      <w:sz w:val="24"/>
      <w:szCs w:val="24"/>
    </w:rPr>
  </w:style>
  <w:style w:type="paragraph" w:customStyle="1" w:styleId="pf0">
    <w:name w:val="pf0"/>
    <w:basedOn w:val="Standaard"/>
    <w:rsid w:val="001A5CEF"/>
    <w:pPr>
      <w:spacing w:before="100" w:beforeAutospacing="1" w:after="100" w:afterAutospacing="1" w:line="240" w:lineRule="auto"/>
      <w:outlineLvl w:val="9"/>
    </w:pPr>
    <w:rPr>
      <w:rFonts w:ascii="Times New Roman" w:hAnsi="Times New Roman"/>
      <w:sz w:val="24"/>
      <w:szCs w:val="24"/>
    </w:rPr>
  </w:style>
  <w:style w:type="character" w:customStyle="1" w:styleId="cf01">
    <w:name w:val="cf01"/>
    <w:basedOn w:val="Standaardalinea-lettertype"/>
    <w:rsid w:val="001A5C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6039">
      <w:bodyDiv w:val="1"/>
      <w:marLeft w:val="0"/>
      <w:marRight w:val="0"/>
      <w:marTop w:val="0"/>
      <w:marBottom w:val="0"/>
      <w:divBdr>
        <w:top w:val="none" w:sz="0" w:space="0" w:color="auto"/>
        <w:left w:val="none" w:sz="0" w:space="0" w:color="auto"/>
        <w:bottom w:val="none" w:sz="0" w:space="0" w:color="auto"/>
        <w:right w:val="none" w:sz="0" w:space="0" w:color="auto"/>
      </w:divBdr>
    </w:div>
    <w:div w:id="88109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werkbedrijfrvn.nl/sroi"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sroiloketrvn@wbrn.nl" TargetMode="External"/><Relationship Id="rId2" Type="http://schemas.openxmlformats.org/officeDocument/2006/relationships/customXml" Target="../customXml/item2.xml"/><Relationship Id="rId16" Type="http://schemas.openxmlformats.org/officeDocument/2006/relationships/hyperlink" Target="https://www.werkbedrijfrvn.nl/cdn/8d069578-7488-48a3-a0df-82fa572779d5/bouwblokkenmodel-oost-nl-2024-05.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www.pso-nederlan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F4430-CD0B-4567-AAB9-49C532C609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46872F-B1F1-4366-A863-B4189C784C57}">
  <ds:schemaRefs>
    <ds:schemaRef ds:uri="http://schemas.openxmlformats.org/officeDocument/2006/bibliography"/>
  </ds:schemaRefs>
</ds:datastoreItem>
</file>

<file path=customXml/itemProps3.xml><?xml version="1.0" encoding="utf-8"?>
<ds:datastoreItem xmlns:ds="http://schemas.openxmlformats.org/officeDocument/2006/customXml" ds:itemID="{D5441005-B021-40C9-948E-B403DA6E4781}">
  <ds:schemaRefs>
    <ds:schemaRef ds:uri="http://schemas.microsoft.com/sharepoint/v3/contenttype/forms"/>
  </ds:schemaRefs>
</ds:datastoreItem>
</file>

<file path=customXml/itemProps4.xml><?xml version="1.0" encoding="utf-8"?>
<ds:datastoreItem xmlns:ds="http://schemas.openxmlformats.org/officeDocument/2006/customXml" ds:itemID="{5DA45DDD-1CE4-4845-9727-91261A1EB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12075-9302-4386-8705-b0b74b153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3089</Words>
  <Characters>16993</Characters>
  <Application>Microsoft Office Word</Application>
  <DocSecurity>0</DocSecurity>
  <Lines>141</Lines>
  <Paragraphs>40</Paragraphs>
  <ScaleCrop>false</ScaleCrop>
  <Company>ROC Nijmegen</Company>
  <LinksUpToDate>false</LinksUpToDate>
  <CharactersWithSpaces>20042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Erik van Dijk</cp:lastModifiedBy>
  <cp:revision>9</cp:revision>
  <cp:lastPrinted>2020-12-08T10:55:00Z</cp:lastPrinted>
  <dcterms:created xsi:type="dcterms:W3CDTF">2025-12-08T09:19:00Z</dcterms:created>
  <dcterms:modified xsi:type="dcterms:W3CDTF">2025-12-14T19:06:00Z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0x010100B343888FD0B76743B460E1F239242743</vt:lpwstr>
  </property>
  <property fmtid="{D5CDD505-2E9C-101B-9397-08002B2CF9AE}" pid="3" name="MediaServiceImageTags">
    <vt:lpwstr/>
  </property>
</Properties>
</file>