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8B8E4" w14:textId="307CA9A8" w:rsidR="00901EFD" w:rsidRPr="00901EFD" w:rsidRDefault="008A5E86" w:rsidP="290502D8">
      <w:pPr>
        <w:pStyle w:val="Titel"/>
      </w:pPr>
      <w:r>
        <w:t>Algemene toegankelijkheidseisen voor video</w:t>
      </w:r>
      <w:r w:rsidR="4219C390">
        <w:t xml:space="preserve"> op de website</w:t>
      </w:r>
      <w:r>
        <w:t xml:space="preserve"> (WCAG 2.1)</w:t>
      </w:r>
    </w:p>
    <w:p w14:paraId="4BADB9A5" w14:textId="044DDA8A" w:rsidR="00837BA6" w:rsidRDefault="00837BA6" w:rsidP="00AF5822">
      <w:r>
        <w:t xml:space="preserve">Voor video’s die we alleen via social </w:t>
      </w:r>
      <w:r w:rsidR="5CFEE351">
        <w:t>mediakanalen</w:t>
      </w:r>
      <w:r>
        <w:t xml:space="preserve"> delen zijn de eisen minder streng. Daarin is alleen ondertiteling verplicht (maar dit kan je vaak ook via social media zelf genereren). </w:t>
      </w:r>
    </w:p>
    <w:p w14:paraId="426B39D3" w14:textId="77777777" w:rsidR="008A5E86" w:rsidRPr="008A5E86" w:rsidRDefault="008A5E86" w:rsidP="00E8382A">
      <w:pPr>
        <w:pStyle w:val="Kop2"/>
      </w:pPr>
      <w:r w:rsidRPr="008A5E86">
        <w:t>1. Ondertiteling</w:t>
      </w:r>
    </w:p>
    <w:p w14:paraId="26962FF7" w14:textId="77777777" w:rsidR="008A5E86" w:rsidRPr="008A5E86" w:rsidRDefault="008A5E86" w:rsidP="008A5E86">
      <w:pPr>
        <w:numPr>
          <w:ilvl w:val="0"/>
          <w:numId w:val="3"/>
        </w:numPr>
      </w:pPr>
      <w:r w:rsidRPr="008A5E86">
        <w:t xml:space="preserve">Voor </w:t>
      </w:r>
      <w:r w:rsidRPr="008A5E86">
        <w:rPr>
          <w:b/>
          <w:bCs/>
        </w:rPr>
        <w:t>vooraf opgenomen video’s</w:t>
      </w:r>
      <w:r w:rsidRPr="008A5E86">
        <w:t>:</w:t>
      </w:r>
    </w:p>
    <w:p w14:paraId="6ABAE82D" w14:textId="3D759456" w:rsidR="008A5E86" w:rsidRPr="008A5E86" w:rsidRDefault="008A5E86" w:rsidP="008A5E86">
      <w:pPr>
        <w:numPr>
          <w:ilvl w:val="1"/>
          <w:numId w:val="3"/>
        </w:numPr>
      </w:pPr>
      <w:r w:rsidRPr="008A5E86">
        <w:t xml:space="preserve">Ondertiteling is </w:t>
      </w:r>
      <w:r w:rsidRPr="008A5E86">
        <w:rPr>
          <w:b/>
          <w:bCs/>
        </w:rPr>
        <w:t>verplicht</w:t>
      </w:r>
      <w:r w:rsidRPr="008A5E86">
        <w:t xml:space="preserve"> voor alle gesproken tekst</w:t>
      </w:r>
      <w:r w:rsidR="00D13BE9">
        <w:t>.</w:t>
      </w:r>
    </w:p>
    <w:p w14:paraId="1F69F133" w14:textId="77777777" w:rsidR="008A5E86" w:rsidRPr="008A5E86" w:rsidRDefault="008A5E86" w:rsidP="008A5E86">
      <w:pPr>
        <w:numPr>
          <w:ilvl w:val="1"/>
          <w:numId w:val="3"/>
        </w:numPr>
      </w:pPr>
      <w:r w:rsidRPr="008A5E86">
        <w:t xml:space="preserve">Ondertiteling moet ook </w:t>
      </w:r>
      <w:r w:rsidRPr="008A5E86">
        <w:rPr>
          <w:b/>
          <w:bCs/>
        </w:rPr>
        <w:t>niet-spraakgeluiden</w:t>
      </w:r>
      <w:r w:rsidRPr="008A5E86">
        <w:t xml:space="preserve"> omvatten zoals muziek, geluidseffecten en wie er spreekt.</w:t>
      </w:r>
    </w:p>
    <w:p w14:paraId="3E56E5C1" w14:textId="77777777" w:rsidR="008A5E86" w:rsidRPr="008A5E86" w:rsidRDefault="008A5E86" w:rsidP="008A5E86">
      <w:pPr>
        <w:numPr>
          <w:ilvl w:val="0"/>
          <w:numId w:val="3"/>
        </w:numPr>
      </w:pPr>
      <w:r w:rsidRPr="008A5E86">
        <w:t xml:space="preserve">Voor </w:t>
      </w:r>
      <w:r w:rsidRPr="008A5E86">
        <w:rPr>
          <w:b/>
          <w:bCs/>
        </w:rPr>
        <w:t>live video’s</w:t>
      </w:r>
      <w:r w:rsidRPr="008A5E86">
        <w:t>:</w:t>
      </w:r>
    </w:p>
    <w:p w14:paraId="62E58CFE" w14:textId="653AEEF1" w:rsidR="008A5E86" w:rsidRPr="008A5E86" w:rsidRDefault="008A5E86" w:rsidP="00E8382A">
      <w:pPr>
        <w:numPr>
          <w:ilvl w:val="1"/>
          <w:numId w:val="3"/>
        </w:numPr>
      </w:pPr>
      <w:r>
        <w:t>Live ondertiteling is vereist</w:t>
      </w:r>
      <w:r w:rsidR="00D13BE9">
        <w:t xml:space="preserve">, </w:t>
      </w:r>
      <w:r>
        <w:t>voor zover technisch haalbaar.</w:t>
      </w:r>
    </w:p>
    <w:p w14:paraId="5355FB49" w14:textId="77777777" w:rsidR="00C730FF" w:rsidRDefault="008A5E86" w:rsidP="00E8382A">
      <w:pPr>
        <w:pStyle w:val="Kop2"/>
      </w:pPr>
      <w:r>
        <w:t>2. Audiodescriptie</w:t>
      </w:r>
      <w:r w:rsidR="1CE62E28">
        <w:t xml:space="preserve"> = verplicht </w:t>
      </w:r>
    </w:p>
    <w:p w14:paraId="027E6D65" w14:textId="77777777" w:rsidR="00C730FF" w:rsidRDefault="00C730FF" w:rsidP="00C730FF">
      <w:r>
        <w:t>Wat is het?</w:t>
      </w:r>
    </w:p>
    <w:p w14:paraId="4737753C" w14:textId="77777777" w:rsidR="00C730FF" w:rsidRDefault="00C730FF" w:rsidP="00C730FF">
      <w:r>
        <w:t xml:space="preserve">Een ingesproken beschrijving van visuele elementen die belangrijk zijn voor het begrijpen van de video (zoals acties, gezichtsuitdrukkingen, tekst op het scherm, omgevingen). </w:t>
      </w:r>
    </w:p>
    <w:p w14:paraId="35996BD2" w14:textId="77777777" w:rsidR="00C730FF" w:rsidRPr="008A5E86" w:rsidRDefault="00C730FF" w:rsidP="00C730FF">
      <w:pPr>
        <w:numPr>
          <w:ilvl w:val="0"/>
          <w:numId w:val="4"/>
        </w:numPr>
      </w:pPr>
      <w:r>
        <w:t xml:space="preserve">Voor video’s waarin </w:t>
      </w:r>
      <w:r w:rsidRPr="19D4503A">
        <w:rPr>
          <w:b/>
          <w:bCs/>
        </w:rPr>
        <w:t>belangrijke informatie alleen visueel wordt overgebracht</w:t>
      </w:r>
      <w:r>
        <w:t xml:space="preserve">, moet je een </w:t>
      </w:r>
      <w:r w:rsidRPr="19D4503A">
        <w:rPr>
          <w:b/>
          <w:bCs/>
        </w:rPr>
        <w:t>audiodescriptie</w:t>
      </w:r>
      <w:r>
        <w:t xml:space="preserve"> aanbieden.</w:t>
      </w:r>
    </w:p>
    <w:p w14:paraId="59CA2CC8" w14:textId="77777777" w:rsidR="00C730FF" w:rsidRPr="008A5E86" w:rsidRDefault="00C730FF" w:rsidP="00C730FF">
      <w:pPr>
        <w:numPr>
          <w:ilvl w:val="1"/>
          <w:numId w:val="4"/>
        </w:numPr>
      </w:pPr>
      <w:r>
        <w:t>Denk aan lichaamstaal, tekst in beeld, visuele aanwijzingen.</w:t>
      </w:r>
    </w:p>
    <w:p w14:paraId="3C24D829" w14:textId="77777777" w:rsidR="00C730FF" w:rsidRDefault="00C730FF" w:rsidP="00C730FF">
      <w:pPr>
        <w:numPr>
          <w:ilvl w:val="1"/>
          <w:numId w:val="4"/>
        </w:numPr>
      </w:pPr>
      <w:r>
        <w:t>Een stem vertelt tijdens een pauze in de dialoog:</w:t>
      </w:r>
    </w:p>
    <w:p w14:paraId="6C857F20" w14:textId="77777777" w:rsidR="00C730FF" w:rsidRDefault="00C730FF" w:rsidP="00C730FF">
      <w:pPr>
        <w:spacing w:before="240" w:after="240"/>
        <w:rPr>
          <w:rFonts w:ascii="Aptos" w:eastAsia="Aptos" w:hAnsi="Aptos" w:cs="Aptos"/>
        </w:rPr>
      </w:pPr>
      <w:r w:rsidRPr="19D4503A">
        <w:rPr>
          <w:rFonts w:ascii="Aptos" w:eastAsia="Aptos" w:hAnsi="Aptos" w:cs="Aptos"/>
        </w:rPr>
        <w:t>“Jan opent de deur met een glimlach. Hij draagt een blauw pak.”</w:t>
      </w:r>
    </w:p>
    <w:p w14:paraId="586ACD7C" w14:textId="77777777" w:rsidR="00C730FF" w:rsidRDefault="00C730FF" w:rsidP="00C730FF">
      <w:pPr>
        <w:spacing w:before="240" w:after="240"/>
        <w:rPr>
          <w:rFonts w:ascii="Aptos" w:eastAsia="Aptos" w:hAnsi="Aptos" w:cs="Aptos"/>
        </w:rPr>
      </w:pPr>
      <w:r w:rsidRPr="19D4503A">
        <w:rPr>
          <w:rFonts w:ascii="Aptos" w:eastAsia="Aptos" w:hAnsi="Aptos" w:cs="Aptos"/>
        </w:rPr>
        <w:t>Vorm:</w:t>
      </w:r>
    </w:p>
    <w:p w14:paraId="55BC3F1F" w14:textId="77777777" w:rsidR="005E41DB" w:rsidRDefault="00C730FF" w:rsidP="005E41DB">
      <w:pPr>
        <w:spacing w:before="240" w:after="240"/>
      </w:pPr>
      <w:r w:rsidRPr="19D4503A">
        <w:rPr>
          <w:rFonts w:ascii="Aptos" w:eastAsia="Aptos" w:hAnsi="Aptos" w:cs="Aptos"/>
        </w:rPr>
        <w:t>Als extra audiolaag in de video, die automatisch of optioneel afgespeeld kan worden.</w:t>
      </w:r>
      <w:r w:rsidR="005E41DB" w:rsidRPr="005E41DB">
        <w:t xml:space="preserve"> </w:t>
      </w:r>
    </w:p>
    <w:p w14:paraId="1459E664" w14:textId="35E025DA" w:rsidR="00C730FF" w:rsidRDefault="005E41DB" w:rsidP="00C730FF">
      <w:pPr>
        <w:spacing w:before="240" w:after="240"/>
      </w:pPr>
      <w:r>
        <w:t xml:space="preserve">De </w:t>
      </w:r>
      <w:r w:rsidRPr="005E41DB">
        <w:rPr>
          <w:rFonts w:ascii="Aptos" w:eastAsia="Aptos" w:hAnsi="Aptos" w:cs="Aptos"/>
        </w:rPr>
        <w:t xml:space="preserve">audiodescriptie </w:t>
      </w:r>
      <w:r>
        <w:rPr>
          <w:rFonts w:ascii="Aptos" w:eastAsia="Aptos" w:hAnsi="Aptos" w:cs="Aptos"/>
        </w:rPr>
        <w:t>de videomaker</w:t>
      </w:r>
      <w:r w:rsidRPr="005E41DB">
        <w:rPr>
          <w:rFonts w:ascii="Aptos" w:eastAsia="Aptos" w:hAnsi="Aptos" w:cs="Aptos"/>
        </w:rPr>
        <w:t xml:space="preserve"> tijdens het editen </w:t>
      </w:r>
      <w:r>
        <w:rPr>
          <w:rFonts w:ascii="Aptos" w:eastAsia="Aptos" w:hAnsi="Aptos" w:cs="Aptos"/>
        </w:rPr>
        <w:t xml:space="preserve">toevoegen </w:t>
      </w:r>
      <w:r w:rsidRPr="005E41DB">
        <w:rPr>
          <w:rFonts w:ascii="Aptos" w:eastAsia="Aptos" w:hAnsi="Aptos" w:cs="Aptos"/>
        </w:rPr>
        <w:t xml:space="preserve">als een audio-loopspoor. Je kunt ook 2 versies </w:t>
      </w:r>
      <w:r w:rsidR="00452EC6">
        <w:rPr>
          <w:rFonts w:ascii="Aptos" w:eastAsia="Aptos" w:hAnsi="Aptos" w:cs="Aptos"/>
        </w:rPr>
        <w:t xml:space="preserve">laten maken. Bijvoorbeeld 1 met audiodescriptie voor op de website en 1 zonder voor op de socials (omdat het daar niet verplicht is). </w:t>
      </w:r>
    </w:p>
    <w:p w14:paraId="3BC03156" w14:textId="24961370" w:rsidR="008A5E86" w:rsidRPr="008A5E86" w:rsidRDefault="1CE62E28" w:rsidP="00E8382A">
      <w:pPr>
        <w:pStyle w:val="Kop2"/>
      </w:pPr>
      <w:r>
        <w:lastRenderedPageBreak/>
        <w:t xml:space="preserve">(voorbeeldvideo: </w:t>
      </w:r>
      <w:hyperlink r:id="rId8">
        <w:r w:rsidRPr="19D4503A">
          <w:rPr>
            <w:rStyle w:val="Hyperlink"/>
          </w:rPr>
          <w:t>https://www.youtube.com/watch?v=mtdzSVcJfBw</w:t>
        </w:r>
        <w:r w:rsidR="06785535" w:rsidRPr="19D4503A">
          <w:rPr>
            <w:rStyle w:val="Hyperlink"/>
          </w:rPr>
          <w:t>)</w:t>
        </w:r>
      </w:hyperlink>
    </w:p>
    <w:p w14:paraId="58B03C17" w14:textId="21AE0B24" w:rsidR="008A5E86" w:rsidRPr="008A5E86" w:rsidRDefault="16D4520B" w:rsidP="16D4520B">
      <w:r>
        <w:rPr>
          <w:noProof/>
        </w:rPr>
        <w:drawing>
          <wp:anchor distT="0" distB="0" distL="114300" distR="114300" simplePos="0" relativeHeight="251657216" behindDoc="0" locked="0" layoutInCell="1" allowOverlap="1" wp14:anchorId="5CABDFF2" wp14:editId="1DF54FF0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581648" cy="3238500"/>
            <wp:effectExtent l="0" t="0" r="0" b="0"/>
            <wp:wrapSquare wrapText="bothSides"/>
            <wp:docPr id="1725837903" name="picture" title="Video met titel: Er is maar 1 Nederlander zoals Machteld">
              <a:hlinkClick xmlns:a="http://schemas.openxmlformats.org/drawingml/2006/main" r:id="rId9"/>
            </wp:docPr>
            <wp:cNvGraphicFramePr>
              <a:graphicFrameLocks xmlns:a="http://schemas.openxmlformats.org/drawingml/2006/main" noGrp="1" noSelect="1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http://schemas.microsoft.com/office/word/2020/oembed">
                          <woe:oembed xmlns:woe="http://schemas.microsoft.com/office/word/2020/oembed" oEmbedUrl="https://www.youtube.com/watch?v=mtdzSVcJfBw" mediaType="Video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648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30A9E4" w14:textId="3F0EB7EF" w:rsidR="7CCBD222" w:rsidRDefault="7CCBD222" w:rsidP="13035E75">
      <w:r>
        <w:t>Nog meer voorbeelden van audiodescriptie</w:t>
      </w:r>
      <w:r w:rsidR="4C13A43E">
        <w:t>:</w:t>
      </w:r>
    </w:p>
    <w:p w14:paraId="6FD32DCE" w14:textId="51842701" w:rsidR="7CCBD222" w:rsidRDefault="7CCBD222" w:rsidP="13035E75">
      <w:pPr>
        <w:spacing w:before="240" w:after="240"/>
      </w:pPr>
      <w:hyperlink r:id="rId11">
        <w:r w:rsidRPr="13035E75">
          <w:rPr>
            <w:rStyle w:val="Hyperlink"/>
            <w:rFonts w:ascii="Aptos" w:eastAsia="Aptos" w:hAnsi="Aptos" w:cs="Aptos"/>
          </w:rPr>
          <w:t>https://www.youtube.com/watch?v=Rw_xaEMb_us</w:t>
        </w:r>
      </w:hyperlink>
    </w:p>
    <w:p w14:paraId="2941F996" w14:textId="5A69B7D8" w:rsidR="7CCBD222" w:rsidRDefault="7CCBD222" w:rsidP="13035E75">
      <w:pPr>
        <w:spacing w:before="240" w:after="240"/>
      </w:pPr>
      <w:hyperlink r:id="rId12">
        <w:r w:rsidRPr="13035E75">
          <w:rPr>
            <w:rStyle w:val="Hyperlink"/>
            <w:rFonts w:ascii="Aptos" w:eastAsia="Aptos" w:hAnsi="Aptos" w:cs="Aptos"/>
          </w:rPr>
          <w:t>https://www.youtube.com/watch?v=i_GrYOruY7w</w:t>
        </w:r>
      </w:hyperlink>
    </w:p>
    <w:p w14:paraId="7260F8E5" w14:textId="7F04DD07" w:rsidR="7CCBD222" w:rsidRDefault="7CCBD222" w:rsidP="13035E75">
      <w:pPr>
        <w:spacing w:before="240" w:after="240"/>
        <w:rPr>
          <w:rFonts w:ascii="Aptos" w:eastAsia="Aptos" w:hAnsi="Aptos" w:cs="Aptos"/>
        </w:rPr>
      </w:pPr>
      <w:hyperlink r:id="rId13">
        <w:r w:rsidRPr="13035E75">
          <w:rPr>
            <w:rStyle w:val="Hyperlink"/>
            <w:rFonts w:ascii="Aptos" w:eastAsia="Aptos" w:hAnsi="Aptos" w:cs="Aptos"/>
          </w:rPr>
          <w:t>https://www.youtube.com/watch?v=Qw2EG50dRGE</w:t>
        </w:r>
      </w:hyperlink>
    </w:p>
    <w:p w14:paraId="1070D621" w14:textId="0514788A" w:rsidR="7CCBD222" w:rsidRDefault="13035E75" w:rsidP="00AC7BD7">
      <w:r>
        <w:rPr>
          <w:noProof/>
        </w:rPr>
        <w:drawing>
          <wp:anchor distT="0" distB="0" distL="114300" distR="114300" simplePos="0" relativeHeight="251658240" behindDoc="0" locked="0" layoutInCell="1" allowOverlap="1" wp14:anchorId="3F3CFC92" wp14:editId="01A6627D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581648" cy="3238500"/>
            <wp:effectExtent l="0" t="0" r="0" b="0"/>
            <wp:wrapSquare wrapText="bothSides"/>
            <wp:docPr id="1760527266" name="picture" title="Video met titel: Mini-docu Bruid Te Koop - met voorbeeld van audiodescriptie">
              <a:hlinkClick xmlns:a="http://schemas.openxmlformats.org/drawingml/2006/main" r:id="rId13"/>
            </wp:docPr>
            <wp:cNvGraphicFramePr>
              <a:graphicFrameLocks xmlns:a="http://schemas.openxmlformats.org/drawingml/2006/main" noGrp="1" noSelect="1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http://schemas.microsoft.com/office/word/2020/oembed">
                          <woe:oembed xmlns:woe="http://schemas.microsoft.com/office/word/2020/oembed" oEmbedUrl="https://www.youtube.com/watch?v=Qw2EG50dRGE" mediaType="Video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648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5">
        <w:r w:rsidR="7CCBD222" w:rsidRPr="13035E75">
          <w:rPr>
            <w:rStyle w:val="Hyperlink"/>
            <w:rFonts w:ascii="Aptos" w:eastAsia="Aptos" w:hAnsi="Aptos" w:cs="Aptos"/>
          </w:rPr>
          <w:t>https://www.youtube.com/watch?v=q0x74AHShWk&amp;t=33s</w:t>
        </w:r>
      </w:hyperlink>
    </w:p>
    <w:p w14:paraId="1FA74FFF" w14:textId="085D446B" w:rsidR="008A5E86" w:rsidRPr="008A5E86" w:rsidRDefault="008A5E86" w:rsidP="00E8382A">
      <w:pPr>
        <w:pStyle w:val="Kop2"/>
      </w:pPr>
      <w:r>
        <w:lastRenderedPageBreak/>
        <w:t>3. Transcriptie</w:t>
      </w:r>
      <w:r w:rsidR="4EAA6FD8">
        <w:t xml:space="preserve"> = nice to have, niet verplicht</w:t>
      </w:r>
    </w:p>
    <w:p w14:paraId="59BF1E89" w14:textId="12576905" w:rsidR="5A225B36" w:rsidRDefault="5A225B36" w:rsidP="19D4503A">
      <w:r>
        <w:t>Wat is het?</w:t>
      </w:r>
    </w:p>
    <w:p w14:paraId="5FF766F5" w14:textId="717C2752" w:rsidR="5A225B36" w:rsidRDefault="5A225B36" w:rsidP="19D4503A">
      <w:r>
        <w:t>Een tekstuele weergave van alles wat in de video gezegd wordt (dialoog, voice-over, soms ook belangrijke geluidseffecten).</w:t>
      </w:r>
    </w:p>
    <w:p w14:paraId="70B4B6E3" w14:textId="26620482" w:rsidR="008A5E86" w:rsidRPr="008A5E86" w:rsidRDefault="008A5E86" w:rsidP="008A5E86">
      <w:pPr>
        <w:numPr>
          <w:ilvl w:val="0"/>
          <w:numId w:val="5"/>
        </w:numPr>
      </w:pPr>
      <w:r>
        <w:t xml:space="preserve">Een </w:t>
      </w:r>
      <w:r w:rsidRPr="16D4520B">
        <w:rPr>
          <w:b/>
          <w:bCs/>
        </w:rPr>
        <w:t>volledig transcript</w:t>
      </w:r>
      <w:r>
        <w:t xml:space="preserve"> van de video </w:t>
      </w:r>
      <w:r w:rsidR="5A7457EC">
        <w:t>is een extra tegemoetkoming voor de visuele beperkte kijker</w:t>
      </w:r>
      <w:r>
        <w:t>.</w:t>
      </w:r>
      <w:r w:rsidR="1B3D0F53">
        <w:t xml:space="preserve"> Dit is niet verplicht.</w:t>
      </w:r>
    </w:p>
    <w:p w14:paraId="5FD906B8" w14:textId="77777777" w:rsidR="008A5E86" w:rsidRPr="008A5E86" w:rsidRDefault="008A5E86" w:rsidP="008A5E86">
      <w:pPr>
        <w:numPr>
          <w:ilvl w:val="1"/>
          <w:numId w:val="5"/>
        </w:numPr>
      </w:pPr>
      <w:r w:rsidRPr="008A5E86">
        <w:t>Inclusief: gesproken tekst, geluidseffecten, beschrijving van visuele elementen.</w:t>
      </w:r>
    </w:p>
    <w:p w14:paraId="23E39C2F" w14:textId="77777777" w:rsidR="008A5E86" w:rsidRPr="008A5E86" w:rsidRDefault="008A5E86" w:rsidP="008A5E86">
      <w:pPr>
        <w:numPr>
          <w:ilvl w:val="1"/>
          <w:numId w:val="5"/>
        </w:numPr>
      </w:pPr>
      <w:r>
        <w:t>Dit is vooral belangrijk voor gebruikers die doofblind zijn of een voorkeur hebben voor tekst.</w:t>
      </w:r>
    </w:p>
    <w:p w14:paraId="64652FDD" w14:textId="45AAD055" w:rsidR="412FA909" w:rsidRDefault="412FA909">
      <w:r>
        <w:t>Vorm:</w:t>
      </w:r>
    </w:p>
    <w:p w14:paraId="5B02B5C2" w14:textId="7EFA0A3C" w:rsidR="412FA909" w:rsidRDefault="412FA909" w:rsidP="19D4503A">
      <w:r>
        <w:t>Vaak aangeboden als apart tekstbestand of als ondertiteling.</w:t>
      </w:r>
    </w:p>
    <w:p w14:paraId="6DEB7AA8" w14:textId="2AAD5004" w:rsidR="008A5E86" w:rsidRPr="008A5E86" w:rsidRDefault="008A5E86" w:rsidP="00B66E9A">
      <w:pPr>
        <w:pStyle w:val="Kop2"/>
      </w:pPr>
      <w:r w:rsidRPr="008A5E86">
        <w:t>4. Toegankelijk videospeler</w:t>
      </w:r>
      <w:r w:rsidR="00D85286">
        <w:t>-</w:t>
      </w:r>
      <w:r w:rsidRPr="008A5E86">
        <w:t>element</w:t>
      </w:r>
    </w:p>
    <w:p w14:paraId="7DCD7916" w14:textId="6AFA9830" w:rsidR="008A5E86" w:rsidRPr="008A5E86" w:rsidRDefault="008A5E86" w:rsidP="008A5E86">
      <w:pPr>
        <w:numPr>
          <w:ilvl w:val="0"/>
          <w:numId w:val="6"/>
        </w:numPr>
      </w:pPr>
      <w:r w:rsidRPr="008A5E86">
        <w:t xml:space="preserve">De gebruikte </w:t>
      </w:r>
      <w:r w:rsidRPr="008A5E86">
        <w:rPr>
          <w:b/>
          <w:bCs/>
        </w:rPr>
        <w:t>videospeler</w:t>
      </w:r>
      <w:r w:rsidRPr="008A5E86">
        <w:t xml:space="preserve"> moet bedienbaar zijn met toetsenbord en screenreader</w:t>
      </w:r>
      <w:r w:rsidR="00D85286">
        <w:t>.</w:t>
      </w:r>
    </w:p>
    <w:p w14:paraId="4EAB3D26" w14:textId="77777777" w:rsidR="008A5E86" w:rsidRPr="008A5E86" w:rsidRDefault="008A5E86" w:rsidP="008A5E86">
      <w:pPr>
        <w:numPr>
          <w:ilvl w:val="0"/>
          <w:numId w:val="6"/>
        </w:numPr>
      </w:pPr>
      <w:r w:rsidRPr="008A5E86">
        <w:t>Denk aan: play/pauze-knoppen, volume, ondertiteling aan/uit.</w:t>
      </w:r>
    </w:p>
    <w:p w14:paraId="1A55B3E6" w14:textId="77777777" w:rsidR="008A5E86" w:rsidRPr="008A5E86" w:rsidRDefault="008A5E86" w:rsidP="00B66E9A">
      <w:pPr>
        <w:pStyle w:val="Kop2"/>
      </w:pPr>
      <w:r w:rsidRPr="008A5E86">
        <w:t>5. Contrasten en zichtbaarheid</w:t>
      </w:r>
    </w:p>
    <w:p w14:paraId="64E330E8" w14:textId="1247FBE8" w:rsidR="008A5E86" w:rsidRPr="008A5E86" w:rsidRDefault="008A5E86" w:rsidP="008A5E86">
      <w:pPr>
        <w:numPr>
          <w:ilvl w:val="0"/>
          <w:numId w:val="7"/>
        </w:numPr>
      </w:pPr>
      <w:r w:rsidRPr="008A5E86">
        <w:t xml:space="preserve">Zorg dat teksten in beeld (zoals titels of call-to-actions) </w:t>
      </w:r>
      <w:r w:rsidRPr="008A5E86">
        <w:rPr>
          <w:b/>
          <w:bCs/>
        </w:rPr>
        <w:t>voldoende kleurcontrast</w:t>
      </w:r>
      <w:r w:rsidRPr="008A5E86">
        <w:t xml:space="preserve"> hebben</w:t>
      </w:r>
      <w:r w:rsidR="00D85286">
        <w:t>.</w:t>
      </w:r>
    </w:p>
    <w:p w14:paraId="7AD81084" w14:textId="0417ED7B" w:rsidR="008A5E86" w:rsidRPr="008A5E86" w:rsidRDefault="008A5E86" w:rsidP="008A5E86">
      <w:pPr>
        <w:numPr>
          <w:ilvl w:val="0"/>
          <w:numId w:val="7"/>
        </w:numPr>
      </w:pPr>
      <w:r w:rsidRPr="008A5E86">
        <w:t>Vermijd flitsende beelden, tenzij het voldoet aan de flitsveiligheidseisen.</w:t>
      </w:r>
    </w:p>
    <w:p w14:paraId="4DFE88CB" w14:textId="77777777" w:rsidR="008A5E86" w:rsidRPr="008A5E86" w:rsidRDefault="008A5E86" w:rsidP="00B66E9A">
      <w:pPr>
        <w:pStyle w:val="Kop2"/>
      </w:pPr>
      <w:r w:rsidRPr="008A5E86">
        <w:t>6. Gebruikerscontrole</w:t>
      </w:r>
    </w:p>
    <w:p w14:paraId="38D2C2DE" w14:textId="4B501B1E" w:rsidR="008A5E86" w:rsidRPr="008A5E86" w:rsidRDefault="008A5E86" w:rsidP="00B66E9A">
      <w:pPr>
        <w:pStyle w:val="Lijstalinea"/>
        <w:numPr>
          <w:ilvl w:val="0"/>
          <w:numId w:val="12"/>
        </w:numPr>
      </w:pPr>
      <w:r w:rsidRPr="008A5E86">
        <w:t>Geef gebruikers de mogelijkheid om animaties of bewegend beeld te pauzeren, te stoppen of te verbergen.</w:t>
      </w:r>
    </w:p>
    <w:p w14:paraId="088A8070" w14:textId="77777777" w:rsidR="008A5E86" w:rsidRPr="008A5E86" w:rsidRDefault="008A5E86" w:rsidP="00B66E9A">
      <w:pPr>
        <w:pStyle w:val="Kop2"/>
      </w:pPr>
      <w:r w:rsidRPr="008A5E86">
        <w:t>7. Taalinstelling</w:t>
      </w:r>
    </w:p>
    <w:p w14:paraId="0F37717D" w14:textId="6BCB03C4" w:rsidR="00E42910" w:rsidRDefault="008A5E86" w:rsidP="00B66E9A">
      <w:pPr>
        <w:pStyle w:val="Lijstalinea"/>
        <w:numPr>
          <w:ilvl w:val="0"/>
          <w:numId w:val="11"/>
        </w:numPr>
      </w:pPr>
      <w:r w:rsidRPr="008A5E86">
        <w:t>Geef aan in welke taal de video is</w:t>
      </w:r>
      <w:r w:rsidR="00E8382A">
        <w:t xml:space="preserve">. </w:t>
      </w:r>
      <w:r w:rsidRPr="008A5E86">
        <w:t>Als er meerdere talen in voorkomen, geef dat ook aan per onderdeel.</w:t>
      </w:r>
    </w:p>
    <w:sectPr w:rsidR="00E429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06D36"/>
    <w:multiLevelType w:val="multilevel"/>
    <w:tmpl w:val="05829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4B0C61"/>
    <w:multiLevelType w:val="multilevel"/>
    <w:tmpl w:val="09D45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414291"/>
    <w:multiLevelType w:val="multilevel"/>
    <w:tmpl w:val="0A98C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02810C"/>
    <w:multiLevelType w:val="hybridMultilevel"/>
    <w:tmpl w:val="9F7CEA1C"/>
    <w:lvl w:ilvl="0" w:tplc="E0C4727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58B0D6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FA5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8EEC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5AE4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3282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52D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2EA9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CA84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1B6B7"/>
    <w:multiLevelType w:val="hybridMultilevel"/>
    <w:tmpl w:val="F4AE7488"/>
    <w:lvl w:ilvl="0" w:tplc="219CD9F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4F221B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983E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C0C9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30AD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0EE1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A62A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54B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9C11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A0FEE"/>
    <w:multiLevelType w:val="multilevel"/>
    <w:tmpl w:val="AFECA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9B382A"/>
    <w:multiLevelType w:val="hybridMultilevel"/>
    <w:tmpl w:val="E82C91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09265B"/>
    <w:multiLevelType w:val="multilevel"/>
    <w:tmpl w:val="4A807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BC388D"/>
    <w:multiLevelType w:val="multilevel"/>
    <w:tmpl w:val="916AF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9D5C06"/>
    <w:multiLevelType w:val="multilevel"/>
    <w:tmpl w:val="2ADEC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AD18AB"/>
    <w:multiLevelType w:val="multilevel"/>
    <w:tmpl w:val="1A163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62633D"/>
    <w:multiLevelType w:val="hybridMultilevel"/>
    <w:tmpl w:val="E452A4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772177">
    <w:abstractNumId w:val="3"/>
  </w:num>
  <w:num w:numId="2" w16cid:durableId="1131628163">
    <w:abstractNumId w:val="4"/>
  </w:num>
  <w:num w:numId="3" w16cid:durableId="900557875">
    <w:abstractNumId w:val="2"/>
  </w:num>
  <w:num w:numId="4" w16cid:durableId="830831438">
    <w:abstractNumId w:val="1"/>
  </w:num>
  <w:num w:numId="5" w16cid:durableId="1053043051">
    <w:abstractNumId w:val="5"/>
  </w:num>
  <w:num w:numId="6" w16cid:durableId="1243638199">
    <w:abstractNumId w:val="0"/>
  </w:num>
  <w:num w:numId="7" w16cid:durableId="2077434167">
    <w:abstractNumId w:val="7"/>
  </w:num>
  <w:num w:numId="8" w16cid:durableId="571046412">
    <w:abstractNumId w:val="10"/>
  </w:num>
  <w:num w:numId="9" w16cid:durableId="432433488">
    <w:abstractNumId w:val="8"/>
  </w:num>
  <w:num w:numId="10" w16cid:durableId="1985888342">
    <w:abstractNumId w:val="9"/>
  </w:num>
  <w:num w:numId="11" w16cid:durableId="2115206151">
    <w:abstractNumId w:val="6"/>
  </w:num>
  <w:num w:numId="12" w16cid:durableId="17873821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E86"/>
    <w:rsid w:val="00040F4E"/>
    <w:rsid w:val="000658FA"/>
    <w:rsid w:val="00203951"/>
    <w:rsid w:val="003062D3"/>
    <w:rsid w:val="00452EC6"/>
    <w:rsid w:val="00537659"/>
    <w:rsid w:val="005408B0"/>
    <w:rsid w:val="005A0936"/>
    <w:rsid w:val="005E41DB"/>
    <w:rsid w:val="00837BA6"/>
    <w:rsid w:val="00847DDA"/>
    <w:rsid w:val="00850754"/>
    <w:rsid w:val="0088350F"/>
    <w:rsid w:val="008A5E86"/>
    <w:rsid w:val="00901EFD"/>
    <w:rsid w:val="00997FEF"/>
    <w:rsid w:val="009A5B1E"/>
    <w:rsid w:val="00A13389"/>
    <w:rsid w:val="00A91EDB"/>
    <w:rsid w:val="00AC7BD7"/>
    <w:rsid w:val="00AF5822"/>
    <w:rsid w:val="00B66E9A"/>
    <w:rsid w:val="00BC6FCB"/>
    <w:rsid w:val="00C57766"/>
    <w:rsid w:val="00C730FF"/>
    <w:rsid w:val="00D13BE9"/>
    <w:rsid w:val="00D85286"/>
    <w:rsid w:val="00D97D70"/>
    <w:rsid w:val="00E42910"/>
    <w:rsid w:val="00E8382A"/>
    <w:rsid w:val="06785535"/>
    <w:rsid w:val="07F7D5BF"/>
    <w:rsid w:val="12FDEF7E"/>
    <w:rsid w:val="13035E75"/>
    <w:rsid w:val="16D4520B"/>
    <w:rsid w:val="19D4503A"/>
    <w:rsid w:val="1B3D0F53"/>
    <w:rsid w:val="1CE62E28"/>
    <w:rsid w:val="290502D8"/>
    <w:rsid w:val="2CE78DDF"/>
    <w:rsid w:val="37728BE4"/>
    <w:rsid w:val="412FA909"/>
    <w:rsid w:val="4219C390"/>
    <w:rsid w:val="442742E2"/>
    <w:rsid w:val="4802FB96"/>
    <w:rsid w:val="4C13A43E"/>
    <w:rsid w:val="4E675A2E"/>
    <w:rsid w:val="4EAA6FD8"/>
    <w:rsid w:val="5A225B36"/>
    <w:rsid w:val="5A7457EC"/>
    <w:rsid w:val="5CFEE351"/>
    <w:rsid w:val="6326E93D"/>
    <w:rsid w:val="79988592"/>
    <w:rsid w:val="7CCBD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9A91F"/>
  <w15:chartTrackingRefBased/>
  <w15:docId w15:val="{C1710AF0-6C23-4F21-8B26-00599FD1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A5E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A5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A5E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A5E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A5E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A5E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A5E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A5E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A5E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A5E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8A5E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A5E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A5E8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A5E8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A5E8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A5E8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A5E8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A5E8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A5E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A5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A5E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A5E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A5E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A5E8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A5E8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A5E8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A5E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A5E8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A5E8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16D4520B"/>
    <w:rPr>
      <w:color w:val="467886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13389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901EF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2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tdzSVcJfBw)" TargetMode="External"/><Relationship Id="rId13" Type="http://schemas.openxmlformats.org/officeDocument/2006/relationships/hyperlink" Target="https://www.youtube.com/watch?v=Qw2EG50dRG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i_GrYOruY7w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Rw_xaEMb_us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youtube.com/watch?v=q0x74AHShWk&amp;t=33s" TargetMode="Externa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mtdzSVcJfBw" TargetMode="External"/><Relationship Id="rId1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51705558AE2D4DABDB2231BB634F4F" ma:contentTypeVersion="4" ma:contentTypeDescription="Een nieuw document maken." ma:contentTypeScope="" ma:versionID="d9cabc2e70fdb8f88d35a305dea5671a">
  <xsd:schema xmlns:xsd="http://www.w3.org/2001/XMLSchema" xmlns:xs="http://www.w3.org/2001/XMLSchema" xmlns:p="http://schemas.microsoft.com/office/2006/metadata/properties" xmlns:ns2="00b1ad25-5bcd-4111-8f60-7e0fa6077e4f" targetNamespace="http://schemas.microsoft.com/office/2006/metadata/properties" ma:root="true" ma:fieldsID="e5f83ae30d66bcd32bdf612f4e1a6181" ns2:_="">
    <xsd:import namespace="00b1ad25-5bcd-4111-8f60-7e0fa6077e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1ad25-5bcd-4111-8f60-7e0fa6077e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D1E4F3-7CD1-4352-9911-B63D8DC6C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b1ad25-5bcd-4111-8f60-7e0fa6077e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629418-0B68-479C-8D5B-3618E4DDBF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CA5300-536E-411F-BB51-991C02ACCC58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  <ds:schemaRef ds:uri="00b1ad25-5bcd-4111-8f60-7e0fa6077e4f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c0c7dc89-3ca5-4565-aac6-397d06363c8e}" enabled="0" method="" siteId="{c0c7dc89-3ca5-4565-aac6-397d06363c8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486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Schoone-van Attekum</dc:creator>
  <cp:keywords/>
  <dc:description/>
  <cp:lastModifiedBy>Daisy Opstal</cp:lastModifiedBy>
  <cp:revision>2</cp:revision>
  <dcterms:created xsi:type="dcterms:W3CDTF">2026-01-20T15:35:00Z</dcterms:created>
  <dcterms:modified xsi:type="dcterms:W3CDTF">2026-01-20T15:35:00Z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0x010100D351705558AE2D4DABDB2231BB634F4F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