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62BF7CDB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="00E47635">
        <w:rPr>
          <w:rFonts w:ascii="Century Gothic" w:hAnsi="Century Gothic"/>
        </w:rPr>
        <w:t>een netto premie.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777BC"/>
    <w:rsid w:val="00782B29"/>
    <w:rsid w:val="007A5F71"/>
    <w:rsid w:val="00811E8A"/>
    <w:rsid w:val="00816873"/>
    <w:rsid w:val="00831DC2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47635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2025-06-10T09:38:00Z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