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7B909" w14:textId="77777777" w:rsidR="008814DE" w:rsidRPr="003D0F7E" w:rsidRDefault="008814DE" w:rsidP="008814DE">
      <w:pPr>
        <w:rPr>
          <w:rFonts w:ascii="Arial" w:hAnsi="Arial" w:cs="Arial"/>
          <w:b/>
          <w:sz w:val="22"/>
          <w:szCs w:val="22"/>
        </w:rPr>
      </w:pPr>
      <w:r w:rsidRPr="003D0F7E">
        <w:rPr>
          <w:rFonts w:ascii="Arial" w:hAnsi="Arial" w:cs="Arial"/>
          <w:b/>
          <w:sz w:val="22"/>
          <w:szCs w:val="22"/>
        </w:rPr>
        <w:t xml:space="preserve">Annex </w:t>
      </w:r>
      <w:r>
        <w:rPr>
          <w:rFonts w:ascii="Arial" w:hAnsi="Arial" w:cs="Arial"/>
          <w:b/>
          <w:sz w:val="22"/>
          <w:szCs w:val="22"/>
        </w:rPr>
        <w:t>XII</w:t>
      </w:r>
      <w:r w:rsidRPr="003D0F7E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b/>
          <w:sz w:val="22"/>
          <w:szCs w:val="22"/>
        </w:rPr>
        <w:t>Checklist for a complete tender</w:t>
      </w:r>
    </w:p>
    <w:p w14:paraId="7B627A03" w14:textId="77777777" w:rsidR="008814DE" w:rsidRPr="00C328BB" w:rsidRDefault="008814DE" w:rsidP="008814DE">
      <w:pPr>
        <w:rPr>
          <w:b/>
          <w:spacing w:val="1"/>
          <w:position w:val="-1"/>
          <w:highlight w:val="magenta"/>
          <w:u w:val="thick" w:color="000000"/>
        </w:rPr>
      </w:pPr>
    </w:p>
    <w:p w14:paraId="0BEFCD17" w14:textId="77777777" w:rsidR="008814DE" w:rsidRPr="00C328BB" w:rsidRDefault="008814DE" w:rsidP="008814DE">
      <w:pPr>
        <w:spacing w:after="200"/>
        <w:rPr>
          <w:rFonts w:ascii="Arial" w:hAnsi="Arial" w:cs="Arial"/>
          <w:sz w:val="22"/>
          <w:szCs w:val="22"/>
        </w:rPr>
      </w:pPr>
    </w:p>
    <w:p w14:paraId="099B928C" w14:textId="77777777" w:rsidR="008814DE" w:rsidRPr="00252B5A" w:rsidRDefault="008814DE" w:rsidP="008814DE">
      <w:pPr>
        <w:pStyle w:val="ListParagraph"/>
        <w:numPr>
          <w:ilvl w:val="0"/>
          <w:numId w:val="28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Administrative part</w:t>
      </w:r>
    </w:p>
    <w:p w14:paraId="3051B843" w14:textId="77777777" w:rsidR="008814DE" w:rsidRPr="00252B5A" w:rsidRDefault="008814DE" w:rsidP="008814DE">
      <w:pPr>
        <w:pStyle w:val="ListParagraph"/>
        <w:numPr>
          <w:ilvl w:val="1"/>
          <w:numId w:val="28"/>
        </w:numPr>
        <w:spacing w:after="200"/>
        <w:ind w:left="1434" w:hanging="357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 xml:space="preserve">Presentation of the tenderer </w:t>
      </w:r>
    </w:p>
    <w:p w14:paraId="4A16AD0B" w14:textId="77777777" w:rsidR="008814DE" w:rsidRPr="00252B5A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 xml:space="preserve">Declaration on the tenderer's honour concerning the exclusion and the selection criteria </w:t>
      </w:r>
      <w:r>
        <w:rPr>
          <w:rFonts w:ascii="Arial" w:hAnsi="Arial" w:cs="Arial"/>
          <w:sz w:val="22"/>
          <w:szCs w:val="22"/>
        </w:rPr>
        <w:t>(Annex III)</w:t>
      </w:r>
    </w:p>
    <w:p w14:paraId="62F95C81" w14:textId="77777777" w:rsidR="008814DE" w:rsidRPr="00252B5A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Financial identification form - supplier</w:t>
      </w:r>
      <w:r>
        <w:rPr>
          <w:rFonts w:ascii="Arial" w:hAnsi="Arial" w:cs="Arial"/>
          <w:sz w:val="22"/>
          <w:szCs w:val="22"/>
        </w:rPr>
        <w:t xml:space="preserve"> (Annex IV)</w:t>
      </w:r>
    </w:p>
    <w:p w14:paraId="135EB515" w14:textId="77777777" w:rsidR="008814DE" w:rsidRPr="00252B5A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(If applicable) </w:t>
      </w:r>
      <w:r w:rsidRPr="00252B5A">
        <w:rPr>
          <w:rFonts w:ascii="Arial" w:hAnsi="Arial" w:cs="Arial"/>
          <w:sz w:val="22"/>
          <w:szCs w:val="22"/>
        </w:rPr>
        <w:t>Information sheet concerning groups of economic operators</w:t>
      </w:r>
      <w:r>
        <w:rPr>
          <w:rFonts w:ascii="Arial" w:hAnsi="Arial" w:cs="Arial"/>
          <w:sz w:val="22"/>
          <w:szCs w:val="22"/>
        </w:rPr>
        <w:t xml:space="preserve"> (Annex V)</w:t>
      </w:r>
    </w:p>
    <w:p w14:paraId="33558F8A" w14:textId="77777777" w:rsidR="008814DE" w:rsidRPr="00252B5A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(If applicable) </w:t>
      </w:r>
      <w:r w:rsidRPr="00252B5A">
        <w:rPr>
          <w:rFonts w:ascii="Arial" w:hAnsi="Arial" w:cs="Arial"/>
          <w:sz w:val="22"/>
          <w:szCs w:val="22"/>
        </w:rPr>
        <w:t>Declaration concerning subcontractors</w:t>
      </w:r>
      <w:r>
        <w:rPr>
          <w:rFonts w:ascii="Arial" w:hAnsi="Arial" w:cs="Arial"/>
          <w:sz w:val="22"/>
          <w:szCs w:val="22"/>
        </w:rPr>
        <w:t xml:space="preserve"> (Annex VI)</w:t>
      </w:r>
    </w:p>
    <w:p w14:paraId="747081B6" w14:textId="77777777" w:rsidR="008814DE" w:rsidRPr="00252B5A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Financial data sheet</w:t>
      </w:r>
      <w:r>
        <w:rPr>
          <w:rFonts w:ascii="Arial" w:hAnsi="Arial" w:cs="Arial"/>
          <w:sz w:val="22"/>
          <w:szCs w:val="22"/>
        </w:rPr>
        <w:t xml:space="preserve"> (Annex VII)</w:t>
      </w:r>
    </w:p>
    <w:p w14:paraId="1B2D287E" w14:textId="77777777" w:rsidR="008814DE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All evidence required under</w:t>
      </w:r>
      <w:r>
        <w:rPr>
          <w:rFonts w:ascii="Arial" w:hAnsi="Arial" w:cs="Arial"/>
          <w:sz w:val="22"/>
          <w:szCs w:val="22"/>
        </w:rPr>
        <w:t xml:space="preserve"> point</w:t>
      </w:r>
      <w:r w:rsidRPr="00252B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REF _Ref96956772 \r \h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t>14</w:t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of the specifications</w:t>
      </w:r>
      <w:r w:rsidRPr="00252B5A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exclusion criteria</w:t>
      </w:r>
      <w:r w:rsidRPr="00252B5A">
        <w:rPr>
          <w:rFonts w:ascii="Arial" w:hAnsi="Arial" w:cs="Arial"/>
          <w:sz w:val="22"/>
          <w:szCs w:val="22"/>
        </w:rPr>
        <w:t>)</w:t>
      </w:r>
    </w:p>
    <w:p w14:paraId="2E77298A" w14:textId="77777777" w:rsidR="008814DE" w:rsidRPr="00ED0A0F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 xml:space="preserve">All evidence required under </w:t>
      </w:r>
      <w:r>
        <w:rPr>
          <w:rFonts w:ascii="Arial" w:hAnsi="Arial" w:cs="Arial"/>
          <w:sz w:val="22"/>
          <w:szCs w:val="22"/>
        </w:rPr>
        <w:t xml:space="preserve">point </w:t>
      </w:r>
      <w:r w:rsidRPr="00252B5A">
        <w:rPr>
          <w:rFonts w:ascii="Arial" w:hAnsi="Arial" w:cs="Arial"/>
          <w:sz w:val="22"/>
          <w:szCs w:val="22"/>
        </w:rPr>
        <w:fldChar w:fldCharType="begin"/>
      </w:r>
      <w:r w:rsidRPr="00252B5A">
        <w:rPr>
          <w:rFonts w:ascii="Arial" w:hAnsi="Arial" w:cs="Arial"/>
          <w:sz w:val="22"/>
          <w:szCs w:val="22"/>
        </w:rPr>
        <w:instrText xml:space="preserve"> REF _Ref95139823 \r \h  \* MERGEFORMAT </w:instrText>
      </w:r>
      <w:r w:rsidRPr="00252B5A">
        <w:rPr>
          <w:rFonts w:ascii="Arial" w:hAnsi="Arial" w:cs="Arial"/>
          <w:sz w:val="22"/>
          <w:szCs w:val="22"/>
        </w:rPr>
      </w:r>
      <w:r w:rsidRPr="00252B5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t>15.</w:t>
      </w:r>
      <w:r w:rsidRPr="00252B5A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>1</w:t>
      </w:r>
      <w:r w:rsidRPr="00252B5A">
        <w:rPr>
          <w:rFonts w:ascii="Arial" w:hAnsi="Arial" w:cs="Arial"/>
          <w:sz w:val="22"/>
          <w:szCs w:val="22"/>
        </w:rPr>
        <w:t xml:space="preserve"> </w:t>
      </w:r>
      <w:r w:rsidRPr="009977B8">
        <w:rPr>
          <w:rFonts w:ascii="Arial" w:hAnsi="Arial" w:cs="Arial"/>
          <w:sz w:val="22"/>
          <w:szCs w:val="22"/>
        </w:rPr>
        <w:t xml:space="preserve">of the specifications </w:t>
      </w:r>
      <w:r w:rsidRPr="00252B5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legal</w:t>
      </w:r>
      <w:r w:rsidRPr="00252B5A">
        <w:rPr>
          <w:rFonts w:ascii="Arial" w:hAnsi="Arial" w:cs="Arial"/>
          <w:sz w:val="22"/>
          <w:szCs w:val="22"/>
        </w:rPr>
        <w:t xml:space="preserve"> and</w:t>
      </w:r>
      <w:r>
        <w:rPr>
          <w:rFonts w:ascii="Arial" w:hAnsi="Arial" w:cs="Arial"/>
          <w:sz w:val="22"/>
          <w:szCs w:val="22"/>
        </w:rPr>
        <w:t xml:space="preserve"> regulatory</w:t>
      </w:r>
      <w:r w:rsidRPr="00252B5A">
        <w:rPr>
          <w:rFonts w:ascii="Arial" w:hAnsi="Arial" w:cs="Arial"/>
          <w:sz w:val="22"/>
          <w:szCs w:val="22"/>
        </w:rPr>
        <w:t xml:space="preserve"> capacity)</w:t>
      </w:r>
    </w:p>
    <w:p w14:paraId="2C815CB7" w14:textId="77777777" w:rsidR="008814DE" w:rsidRPr="00252B5A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 xml:space="preserve">All evidence required under </w:t>
      </w:r>
      <w:r>
        <w:rPr>
          <w:rFonts w:ascii="Arial" w:hAnsi="Arial" w:cs="Arial"/>
          <w:sz w:val="22"/>
          <w:szCs w:val="22"/>
        </w:rPr>
        <w:t xml:space="preserve">point </w:t>
      </w:r>
      <w:r w:rsidRPr="00252B5A">
        <w:rPr>
          <w:rFonts w:ascii="Arial" w:hAnsi="Arial" w:cs="Arial"/>
          <w:sz w:val="22"/>
          <w:szCs w:val="22"/>
        </w:rPr>
        <w:fldChar w:fldCharType="begin"/>
      </w:r>
      <w:r w:rsidRPr="00252B5A">
        <w:rPr>
          <w:rFonts w:ascii="Arial" w:hAnsi="Arial" w:cs="Arial"/>
          <w:sz w:val="22"/>
          <w:szCs w:val="22"/>
        </w:rPr>
        <w:instrText xml:space="preserve"> REF _Ref95139823 \r \h  \* MERGEFORMAT </w:instrText>
      </w:r>
      <w:r w:rsidRPr="00252B5A">
        <w:rPr>
          <w:rFonts w:ascii="Arial" w:hAnsi="Arial" w:cs="Arial"/>
          <w:sz w:val="22"/>
          <w:szCs w:val="22"/>
        </w:rPr>
      </w:r>
      <w:r w:rsidRPr="00252B5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t>15.2</w:t>
      </w:r>
      <w:r w:rsidRPr="00252B5A">
        <w:rPr>
          <w:rFonts w:ascii="Arial" w:hAnsi="Arial" w:cs="Arial"/>
          <w:sz w:val="22"/>
          <w:szCs w:val="22"/>
        </w:rPr>
        <w:fldChar w:fldCharType="end"/>
      </w:r>
      <w:r w:rsidRPr="00252B5A">
        <w:rPr>
          <w:rFonts w:ascii="Arial" w:hAnsi="Arial" w:cs="Arial"/>
          <w:sz w:val="22"/>
          <w:szCs w:val="22"/>
        </w:rPr>
        <w:t xml:space="preserve"> </w:t>
      </w:r>
      <w:r w:rsidRPr="009977B8">
        <w:rPr>
          <w:rFonts w:ascii="Arial" w:hAnsi="Arial" w:cs="Arial"/>
          <w:sz w:val="22"/>
          <w:szCs w:val="22"/>
        </w:rPr>
        <w:t xml:space="preserve">of the specifications </w:t>
      </w:r>
      <w:r w:rsidRPr="00252B5A">
        <w:rPr>
          <w:rFonts w:ascii="Arial" w:hAnsi="Arial" w:cs="Arial"/>
          <w:sz w:val="22"/>
          <w:szCs w:val="22"/>
        </w:rPr>
        <w:t>(financial and economic capacity)</w:t>
      </w:r>
    </w:p>
    <w:p w14:paraId="79CE9A30" w14:textId="77777777" w:rsidR="008814DE" w:rsidRDefault="008814DE" w:rsidP="008814DE">
      <w:pPr>
        <w:pStyle w:val="ListParagraph"/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All evidence required under</w:t>
      </w:r>
      <w:r>
        <w:rPr>
          <w:rFonts w:ascii="Arial" w:hAnsi="Arial" w:cs="Arial"/>
          <w:sz w:val="22"/>
          <w:szCs w:val="22"/>
        </w:rPr>
        <w:t xml:space="preserve"> point</w:t>
      </w:r>
      <w:r w:rsidRPr="00252B5A">
        <w:rPr>
          <w:rFonts w:ascii="Arial" w:hAnsi="Arial" w:cs="Arial"/>
          <w:sz w:val="22"/>
          <w:szCs w:val="22"/>
        </w:rPr>
        <w:t xml:space="preserve"> </w:t>
      </w:r>
      <w:r w:rsidRPr="00252B5A">
        <w:rPr>
          <w:rFonts w:ascii="Arial" w:hAnsi="Arial" w:cs="Arial"/>
          <w:sz w:val="22"/>
          <w:szCs w:val="22"/>
        </w:rPr>
        <w:fldChar w:fldCharType="begin"/>
      </w:r>
      <w:r w:rsidRPr="00252B5A">
        <w:rPr>
          <w:rFonts w:ascii="Arial" w:hAnsi="Arial" w:cs="Arial"/>
          <w:sz w:val="22"/>
          <w:szCs w:val="22"/>
        </w:rPr>
        <w:instrText xml:space="preserve"> REF _Ref95139853 \r \h </w:instrText>
      </w:r>
      <w:r>
        <w:rPr>
          <w:rFonts w:ascii="Arial" w:hAnsi="Arial" w:cs="Arial"/>
          <w:sz w:val="22"/>
          <w:szCs w:val="22"/>
        </w:rPr>
        <w:instrText xml:space="preserve"> \* MERGEFORMAT </w:instrText>
      </w:r>
      <w:r w:rsidRPr="00252B5A">
        <w:rPr>
          <w:rFonts w:ascii="Arial" w:hAnsi="Arial" w:cs="Arial"/>
          <w:sz w:val="22"/>
          <w:szCs w:val="22"/>
        </w:rPr>
      </w:r>
      <w:r w:rsidRPr="00252B5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t>15.3</w:t>
      </w:r>
      <w:r w:rsidRPr="00252B5A">
        <w:rPr>
          <w:rFonts w:ascii="Arial" w:hAnsi="Arial" w:cs="Arial"/>
          <w:sz w:val="22"/>
          <w:szCs w:val="22"/>
        </w:rPr>
        <w:fldChar w:fldCharType="end"/>
      </w:r>
      <w:r w:rsidRPr="00252B5A">
        <w:rPr>
          <w:rFonts w:ascii="Arial" w:hAnsi="Arial" w:cs="Arial"/>
          <w:sz w:val="22"/>
          <w:szCs w:val="22"/>
        </w:rPr>
        <w:t xml:space="preserve"> </w:t>
      </w:r>
      <w:r w:rsidRPr="009977B8">
        <w:rPr>
          <w:rFonts w:ascii="Arial" w:hAnsi="Arial" w:cs="Arial"/>
          <w:sz w:val="22"/>
          <w:szCs w:val="22"/>
        </w:rPr>
        <w:t xml:space="preserve">of the specifications </w:t>
      </w:r>
      <w:r w:rsidRPr="00252B5A">
        <w:rPr>
          <w:rFonts w:ascii="Arial" w:hAnsi="Arial" w:cs="Arial"/>
          <w:sz w:val="22"/>
          <w:szCs w:val="22"/>
        </w:rPr>
        <w:t>(technical and professional capacity)</w:t>
      </w:r>
      <w:r w:rsidRPr="00B05A85">
        <w:rPr>
          <w:rFonts w:ascii="Arial" w:hAnsi="Arial" w:cs="Arial"/>
          <w:sz w:val="22"/>
          <w:szCs w:val="22"/>
        </w:rPr>
        <w:t xml:space="preserve"> </w:t>
      </w:r>
    </w:p>
    <w:p w14:paraId="05FE2F1C" w14:textId="77777777" w:rsidR="008814DE" w:rsidRPr="00B05A85" w:rsidRDefault="008814DE" w:rsidP="008814DE">
      <w:pPr>
        <w:pStyle w:val="ListParagraph"/>
        <w:numPr>
          <w:ilvl w:val="1"/>
          <w:numId w:val="28"/>
        </w:numPr>
        <w:spacing w:after="200"/>
        <w:ind w:left="143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Declaration </w:t>
      </w:r>
      <w:r w:rsidRPr="0091638C">
        <w:rPr>
          <w:rFonts w:ascii="Arial" w:hAnsi="Arial" w:cs="Arial"/>
          <w:sz w:val="22"/>
          <w:szCs w:val="22"/>
        </w:rPr>
        <w:t>on the tenderer’s honour concerning the restrictive measures established by Council Decision 2014/512/CFSP and Council Regulation 833/2014</w:t>
      </w:r>
      <w:r>
        <w:rPr>
          <w:rFonts w:ascii="Arial" w:hAnsi="Arial" w:cs="Arial"/>
          <w:sz w:val="22"/>
          <w:szCs w:val="22"/>
        </w:rPr>
        <w:t xml:space="preserve"> (Annex IX)</w:t>
      </w:r>
    </w:p>
    <w:p w14:paraId="0361E878" w14:textId="77777777" w:rsidR="008814DE" w:rsidRPr="00252B5A" w:rsidRDefault="008814DE" w:rsidP="008814DE">
      <w:pPr>
        <w:pStyle w:val="ListParagraph"/>
        <w:numPr>
          <w:ilvl w:val="0"/>
          <w:numId w:val="28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Technical part</w:t>
      </w:r>
    </w:p>
    <w:p w14:paraId="5E1FE5E9" w14:textId="77777777" w:rsidR="008814DE" w:rsidRPr="00252B5A" w:rsidRDefault="008814DE" w:rsidP="008814DE">
      <w:pPr>
        <w:pStyle w:val="ListParagraph"/>
        <w:numPr>
          <w:ilvl w:val="1"/>
          <w:numId w:val="28"/>
        </w:numPr>
        <w:spacing w:after="200"/>
        <w:contextualSpacing w:val="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All documents listed under</w:t>
      </w:r>
      <w:r>
        <w:rPr>
          <w:rFonts w:ascii="Arial" w:hAnsi="Arial" w:cs="Arial"/>
          <w:sz w:val="22"/>
          <w:szCs w:val="22"/>
        </w:rPr>
        <w:t xml:space="preserve"> point</w:t>
      </w:r>
      <w:r w:rsidRPr="00252B5A">
        <w:rPr>
          <w:rFonts w:ascii="Arial" w:hAnsi="Arial" w:cs="Arial"/>
          <w:sz w:val="22"/>
          <w:szCs w:val="22"/>
        </w:rPr>
        <w:t xml:space="preserve"> </w:t>
      </w:r>
      <w:r w:rsidRPr="00252B5A">
        <w:rPr>
          <w:rFonts w:ascii="Arial" w:hAnsi="Arial" w:cs="Arial"/>
          <w:sz w:val="22"/>
          <w:szCs w:val="22"/>
        </w:rPr>
        <w:fldChar w:fldCharType="begin"/>
      </w:r>
      <w:r w:rsidRPr="00252B5A">
        <w:rPr>
          <w:rFonts w:ascii="Arial" w:hAnsi="Arial" w:cs="Arial"/>
          <w:sz w:val="22"/>
          <w:szCs w:val="22"/>
        </w:rPr>
        <w:instrText xml:space="preserve"> REF _Ref95139926 \r \h </w:instrText>
      </w:r>
      <w:r>
        <w:rPr>
          <w:rFonts w:ascii="Arial" w:hAnsi="Arial" w:cs="Arial"/>
          <w:sz w:val="22"/>
          <w:szCs w:val="22"/>
        </w:rPr>
        <w:instrText xml:space="preserve"> \* MERGEFORMAT </w:instrText>
      </w:r>
      <w:r w:rsidRPr="00252B5A">
        <w:rPr>
          <w:rFonts w:ascii="Arial" w:hAnsi="Arial" w:cs="Arial"/>
          <w:sz w:val="22"/>
          <w:szCs w:val="22"/>
        </w:rPr>
      </w:r>
      <w:r w:rsidRPr="00252B5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t>16</w:t>
      </w:r>
      <w:r w:rsidRPr="00252B5A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of the specifications</w:t>
      </w:r>
      <w:r w:rsidRPr="00252B5A">
        <w:rPr>
          <w:rFonts w:ascii="Arial" w:hAnsi="Arial" w:cs="Arial"/>
          <w:sz w:val="22"/>
          <w:szCs w:val="22"/>
        </w:rPr>
        <w:t xml:space="preserve"> (award criter</w:t>
      </w:r>
      <w:r>
        <w:rPr>
          <w:rFonts w:ascii="Arial" w:hAnsi="Arial" w:cs="Arial"/>
          <w:sz w:val="22"/>
          <w:szCs w:val="22"/>
        </w:rPr>
        <w:t>i</w:t>
      </w:r>
      <w:r w:rsidRPr="00252B5A">
        <w:rPr>
          <w:rFonts w:ascii="Arial" w:hAnsi="Arial" w:cs="Arial"/>
          <w:sz w:val="22"/>
          <w:szCs w:val="22"/>
        </w:rPr>
        <w:t>a):</w:t>
      </w:r>
    </w:p>
    <w:p w14:paraId="08C3FCD5" w14:textId="77777777" w:rsidR="008814DE" w:rsidRPr="00252B5A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• Detailed description of the proposed approach to reach the objectives of the contract, along with a detailed description of the services envisaged</w:t>
      </w:r>
    </w:p>
    <w:p w14:paraId="61C71B0B" w14:textId="77777777" w:rsidR="008814DE" w:rsidRPr="00252B5A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• Identification of potential problems in the performance of the contract and proposed solutions</w:t>
      </w:r>
    </w:p>
    <w:p w14:paraId="2E656085" w14:textId="77777777" w:rsidR="008814DE" w:rsidRPr="00252B5A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• Description of the proposed team structure and its organisation</w:t>
      </w:r>
    </w:p>
    <w:p w14:paraId="02349AE6" w14:textId="77777777" w:rsidR="008814DE" w:rsidRPr="00252B5A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• Description of the selection/recruitment procedures</w:t>
      </w:r>
    </w:p>
    <w:p w14:paraId="37270F18" w14:textId="77777777" w:rsidR="008814DE" w:rsidRPr="003D6A30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 xml:space="preserve">• </w:t>
      </w:r>
      <w:r w:rsidRPr="003D6A30">
        <w:rPr>
          <w:rFonts w:ascii="Arial" w:hAnsi="Arial" w:cs="Arial"/>
          <w:sz w:val="22"/>
          <w:szCs w:val="22"/>
        </w:rPr>
        <w:t>Assessment and development model of staff skills (individual and team), including a training plan for all service staff with description of the content;</w:t>
      </w:r>
    </w:p>
    <w:p w14:paraId="707AE5A2" w14:textId="77777777" w:rsidR="008814DE" w:rsidRDefault="008814DE" w:rsidP="008814DE">
      <w:pPr>
        <w:ind w:left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•</w:t>
      </w:r>
      <w:r w:rsidRPr="003D6A30">
        <w:rPr>
          <w:rFonts w:ascii="Arial" w:hAnsi="Arial" w:cs="Arial"/>
          <w:sz w:val="22"/>
          <w:szCs w:val="22"/>
        </w:rPr>
        <w:t>Description of measures put in place to motivate staff, ensure work satisfaction and limit the turnover rate of personnel</w:t>
      </w:r>
    </w:p>
    <w:p w14:paraId="35C8677F" w14:textId="77777777" w:rsidR="008814DE" w:rsidRPr="00252B5A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 xml:space="preserve">• Description of the approach for day-to-day </w:t>
      </w:r>
      <w:r w:rsidRPr="003D6A30">
        <w:rPr>
          <w:rFonts w:ascii="Arial" w:hAnsi="Arial" w:cs="Arial"/>
          <w:sz w:val="22"/>
          <w:szCs w:val="22"/>
        </w:rPr>
        <w:t>management and communication with EP/EC</w:t>
      </w:r>
    </w:p>
    <w:p w14:paraId="64373F7D" w14:textId="77777777" w:rsidR="008814DE" w:rsidRPr="00252B5A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• Example of a detailed monthly personnel planning</w:t>
      </w:r>
    </w:p>
    <w:p w14:paraId="368B7BC6" w14:textId="77777777" w:rsidR="008814DE" w:rsidRPr="00252B5A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• Example of a daily time sheet</w:t>
      </w:r>
    </w:p>
    <w:p w14:paraId="20181AD9" w14:textId="77777777" w:rsidR="008814DE" w:rsidRPr="00252B5A" w:rsidRDefault="008814DE" w:rsidP="008814DE">
      <w:pPr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• Description of the workforce management and backup system, including for short-term replacements</w:t>
      </w:r>
    </w:p>
    <w:p w14:paraId="57CAA7FC" w14:textId="77777777" w:rsidR="008814DE" w:rsidRDefault="008814DE" w:rsidP="008814DE">
      <w:pPr>
        <w:spacing w:after="200"/>
        <w:ind w:left="1418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• Example of a detailed monthly technical report</w:t>
      </w:r>
    </w:p>
    <w:p w14:paraId="149B4E62" w14:textId="77777777" w:rsidR="008814DE" w:rsidRPr="009977B8" w:rsidRDefault="008814DE" w:rsidP="008814DE">
      <w:pPr>
        <w:numPr>
          <w:ilvl w:val="1"/>
          <w:numId w:val="28"/>
        </w:numPr>
        <w:spacing w:after="200"/>
        <w:jc w:val="both"/>
        <w:rPr>
          <w:rFonts w:ascii="Arial" w:hAnsi="Arial" w:cs="Arial"/>
          <w:sz w:val="22"/>
          <w:szCs w:val="22"/>
        </w:rPr>
      </w:pPr>
      <w:r w:rsidRPr="009977B8">
        <w:rPr>
          <w:rFonts w:ascii="Arial" w:hAnsi="Arial" w:cs="Arial"/>
          <w:sz w:val="22"/>
          <w:szCs w:val="22"/>
        </w:rPr>
        <w:t xml:space="preserve">All evidence required under </w:t>
      </w:r>
      <w:r>
        <w:rPr>
          <w:rFonts w:ascii="Arial" w:hAnsi="Arial" w:cs="Arial"/>
          <w:sz w:val="22"/>
          <w:szCs w:val="22"/>
        </w:rPr>
        <w:t>point 11</w:t>
      </w:r>
      <w:r w:rsidRPr="009977B8">
        <w:rPr>
          <w:rFonts w:ascii="Arial" w:hAnsi="Arial" w:cs="Arial"/>
          <w:sz w:val="22"/>
          <w:szCs w:val="22"/>
        </w:rPr>
        <w:t xml:space="preserve"> of the specifications (description of the policy for promoting equal opportunities in the company) </w:t>
      </w:r>
    </w:p>
    <w:p w14:paraId="251AC54B" w14:textId="77777777" w:rsidR="008814DE" w:rsidRPr="00252B5A" w:rsidRDefault="008814DE" w:rsidP="008814DE">
      <w:pPr>
        <w:spacing w:after="200"/>
        <w:rPr>
          <w:rFonts w:ascii="Arial" w:hAnsi="Arial" w:cs="Arial"/>
          <w:sz w:val="22"/>
          <w:szCs w:val="22"/>
        </w:rPr>
      </w:pPr>
    </w:p>
    <w:p w14:paraId="0F0F90DC" w14:textId="77777777" w:rsidR="008814DE" w:rsidRPr="00252B5A" w:rsidRDefault="008814DE" w:rsidP="008814DE">
      <w:pPr>
        <w:pStyle w:val="ListParagraph"/>
        <w:numPr>
          <w:ilvl w:val="0"/>
          <w:numId w:val="28"/>
        </w:numPr>
        <w:spacing w:after="20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Financial part</w:t>
      </w:r>
    </w:p>
    <w:p w14:paraId="63350DC1" w14:textId="77777777" w:rsidR="008814DE" w:rsidRPr="00ED0A0F" w:rsidRDefault="008814DE" w:rsidP="008814DE">
      <w:pPr>
        <w:pStyle w:val="ListParagraph"/>
        <w:numPr>
          <w:ilvl w:val="1"/>
          <w:numId w:val="28"/>
        </w:numPr>
        <w:spacing w:after="200"/>
        <w:contextualSpacing w:val="0"/>
        <w:jc w:val="both"/>
        <w:rPr>
          <w:rFonts w:ascii="Arial" w:hAnsi="Arial" w:cs="Arial"/>
          <w:sz w:val="22"/>
          <w:szCs w:val="22"/>
        </w:rPr>
      </w:pPr>
      <w:r w:rsidRPr="00252B5A">
        <w:rPr>
          <w:rFonts w:ascii="Arial" w:hAnsi="Arial" w:cs="Arial"/>
          <w:sz w:val="22"/>
          <w:szCs w:val="22"/>
        </w:rPr>
        <w:t>Price list, filled in and signed</w:t>
      </w:r>
      <w:r>
        <w:rPr>
          <w:rFonts w:ascii="Arial" w:hAnsi="Arial" w:cs="Arial"/>
          <w:sz w:val="22"/>
          <w:szCs w:val="22"/>
        </w:rPr>
        <w:t xml:space="preserve"> (Annex I)</w:t>
      </w:r>
    </w:p>
    <w:p w14:paraId="07580411" w14:textId="77777777" w:rsidR="00831F55" w:rsidRPr="008814DE" w:rsidRDefault="00831F55" w:rsidP="008814DE">
      <w:bookmarkStart w:id="0" w:name="_GoBack"/>
      <w:bookmarkEnd w:id="0"/>
    </w:p>
    <w:sectPr w:rsidR="00831F55" w:rsidRPr="008814DE" w:rsidSect="00CD5E2C">
      <w:headerReference w:type="default" r:id="rId8"/>
      <w:headerReference w:type="first" r:id="rId9"/>
      <w:footerReference w:type="first" r:id="rId10"/>
      <w:pgSz w:w="11907" w:h="16840" w:code="9"/>
      <w:pgMar w:top="1021" w:right="1417" w:bottom="737" w:left="1418" w:header="567" w:footer="720" w:gutter="0"/>
      <w:cols w:space="708"/>
      <w:noEndnote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8738EA8" w16cid:durableId="242D5F9B"/>
  <w16cid:commentId w16cid:paraId="7483D3A1" w16cid:durableId="242D5F9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0FC5C" w14:textId="77777777" w:rsidR="007674A0" w:rsidRPr="007B4268" w:rsidRDefault="007674A0">
      <w:r w:rsidRPr="007B4268">
        <w:separator/>
      </w:r>
    </w:p>
  </w:endnote>
  <w:endnote w:type="continuationSeparator" w:id="0">
    <w:p w14:paraId="680E47FD" w14:textId="77777777" w:rsidR="007674A0" w:rsidRPr="007B4268" w:rsidRDefault="007674A0">
      <w:r w:rsidRPr="007B42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ymbol Set SWA">
    <w:altName w:val="Symbol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7CFA3" w14:textId="77777777" w:rsidR="007674A0" w:rsidRDefault="007674A0" w:rsidP="00031A7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BE532" w14:textId="77777777" w:rsidR="007674A0" w:rsidRPr="007B4268" w:rsidRDefault="007674A0">
      <w:r w:rsidRPr="007B4268">
        <w:separator/>
      </w:r>
    </w:p>
  </w:footnote>
  <w:footnote w:type="continuationSeparator" w:id="0">
    <w:p w14:paraId="4C7AF0C4" w14:textId="77777777" w:rsidR="007674A0" w:rsidRPr="007B4268" w:rsidRDefault="007674A0">
      <w:r w:rsidRPr="007B4268">
        <w:continuationSeparator/>
      </w:r>
    </w:p>
  </w:footnote>
  <w:footnote w:type="continuationNotice" w:id="1">
    <w:p w14:paraId="1D525F84" w14:textId="77777777" w:rsidR="007674A0" w:rsidRPr="007B4268" w:rsidRDefault="007674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A3257" w14:textId="77777777" w:rsidR="007674A0" w:rsidRPr="00670A9C" w:rsidRDefault="007674A0" w:rsidP="00031A78">
    <w:pPr>
      <w:pStyle w:val="Header"/>
      <w:jc w:val="right"/>
      <w:rPr>
        <w:sz w:val="20"/>
        <w:szCs w:val="20"/>
        <w:lang w:val="fr-B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E1F92" w14:textId="77777777" w:rsidR="007674A0" w:rsidRDefault="00767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B58"/>
    <w:multiLevelType w:val="hybridMultilevel"/>
    <w:tmpl w:val="DA16FE8C"/>
    <w:lvl w:ilvl="0" w:tplc="A9F8159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477F3"/>
    <w:multiLevelType w:val="hybridMultilevel"/>
    <w:tmpl w:val="DC18FF08"/>
    <w:lvl w:ilvl="0" w:tplc="A9F8159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A7478"/>
    <w:multiLevelType w:val="multilevel"/>
    <w:tmpl w:val="0809001F"/>
    <w:numStyleLink w:val="Style2"/>
  </w:abstractNum>
  <w:abstractNum w:abstractNumId="3" w15:restartNumberingAfterBreak="0">
    <w:nsid w:val="061C1EFE"/>
    <w:multiLevelType w:val="hybridMultilevel"/>
    <w:tmpl w:val="40D2251C"/>
    <w:lvl w:ilvl="0" w:tplc="DC7E91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B394D3A2">
      <w:start w:val="1"/>
      <w:numFmt w:val="lowerLetter"/>
      <w:pStyle w:val="Listnumber1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aps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84A35E5"/>
    <w:multiLevelType w:val="hybridMultilevel"/>
    <w:tmpl w:val="467C89AA"/>
    <w:lvl w:ilvl="0" w:tplc="08090001">
      <w:start w:val="1"/>
      <w:numFmt w:val="bullet"/>
      <w:lvlText w:val=""/>
      <w:lvlJc w:val="left"/>
      <w:pPr>
        <w:ind w:left="4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5" w15:restartNumberingAfterBreak="0">
    <w:nsid w:val="0C170E5A"/>
    <w:multiLevelType w:val="multilevel"/>
    <w:tmpl w:val="76504E36"/>
    <w:lvl w:ilvl="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6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3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5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2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9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4E00D50"/>
    <w:multiLevelType w:val="multilevel"/>
    <w:tmpl w:val="0809001F"/>
    <w:numStyleLink w:val="Style2"/>
  </w:abstractNum>
  <w:abstractNum w:abstractNumId="7" w15:restartNumberingAfterBreak="0">
    <w:nsid w:val="1B181CAA"/>
    <w:multiLevelType w:val="hybridMultilevel"/>
    <w:tmpl w:val="39E8CC46"/>
    <w:lvl w:ilvl="0" w:tplc="8F9844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A8A9E00">
      <w:start w:val="1"/>
      <w:numFmt w:val="lowerRoman"/>
      <w:pStyle w:val="Heading1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caps w:val="0"/>
        <w:vanish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073196F"/>
    <w:multiLevelType w:val="hybridMultilevel"/>
    <w:tmpl w:val="EBAA6900"/>
    <w:lvl w:ilvl="0" w:tplc="2A72A8C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E27C0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266C2C0B"/>
    <w:multiLevelType w:val="hybridMultilevel"/>
    <w:tmpl w:val="5A12C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67544"/>
    <w:multiLevelType w:val="hybridMultilevel"/>
    <w:tmpl w:val="20A4B2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D771D"/>
    <w:multiLevelType w:val="hybridMultilevel"/>
    <w:tmpl w:val="C9403108"/>
    <w:lvl w:ilvl="0" w:tplc="63A4F0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842C4"/>
    <w:multiLevelType w:val="hybridMultilevel"/>
    <w:tmpl w:val="5FDE5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96DAA"/>
    <w:multiLevelType w:val="hybridMultilevel"/>
    <w:tmpl w:val="CB1EB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643"/>
        </w:tabs>
        <w:ind w:left="643" w:hanging="283"/>
      </w:pPr>
      <w:rPr>
        <w:rFonts w:ascii="Symbol" w:hAnsi="Symbol"/>
      </w:rPr>
    </w:lvl>
  </w:abstractNum>
  <w:abstractNum w:abstractNumId="16" w15:restartNumberingAfterBreak="0">
    <w:nsid w:val="40872CBF"/>
    <w:multiLevelType w:val="singleLevel"/>
    <w:tmpl w:val="06182956"/>
    <w:lvl w:ilvl="0">
      <w:start w:val="1"/>
      <w:numFmt w:val="bullet"/>
      <w:pStyle w:val="BodyTextIndent"/>
      <w:lvlText w:val=""/>
      <w:lvlJc w:val="left"/>
      <w:pPr>
        <w:tabs>
          <w:tab w:val="num" w:pos="360"/>
        </w:tabs>
        <w:ind w:left="360" w:hanging="360"/>
      </w:pPr>
      <w:rPr>
        <w:rFonts w:ascii="Symbol Set SWA" w:hAnsi="Symbol Set SWA" w:hint="default"/>
        <w:b/>
        <w:i w:val="0"/>
        <w:color w:val="auto"/>
        <w:sz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465D172F"/>
    <w:multiLevelType w:val="multilevel"/>
    <w:tmpl w:val="6AEE9BA4"/>
    <w:lvl w:ilvl="0">
      <w:start w:val="1"/>
      <w:numFmt w:val="decimal"/>
      <w:pStyle w:val="ListNumber10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93A7DF4"/>
    <w:multiLevelType w:val="hybridMultilevel"/>
    <w:tmpl w:val="5FDE5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60DDD"/>
    <w:multiLevelType w:val="hybridMultilevel"/>
    <w:tmpl w:val="BC2EE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72FF2"/>
    <w:multiLevelType w:val="multilevel"/>
    <w:tmpl w:val="0809001F"/>
    <w:styleLink w:val="Styl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9A6768"/>
    <w:multiLevelType w:val="hybridMultilevel"/>
    <w:tmpl w:val="86D4DD54"/>
    <w:lvl w:ilvl="0" w:tplc="FAA2C8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3205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424062B"/>
    <w:multiLevelType w:val="hybridMultilevel"/>
    <w:tmpl w:val="96163024"/>
    <w:lvl w:ilvl="0" w:tplc="293C434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393C12"/>
    <w:multiLevelType w:val="hybridMultilevel"/>
    <w:tmpl w:val="540A7432"/>
    <w:lvl w:ilvl="0" w:tplc="63A4F0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E71C6"/>
    <w:multiLevelType w:val="multilevel"/>
    <w:tmpl w:val="3342B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0B2209F"/>
    <w:multiLevelType w:val="hybridMultilevel"/>
    <w:tmpl w:val="4CEC4732"/>
    <w:lvl w:ilvl="0" w:tplc="8F984496">
      <w:start w:val="1"/>
      <w:numFmt w:val="bullet"/>
      <w:pStyle w:val="ListDash1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z w:val="20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67D4B"/>
    <w:multiLevelType w:val="multilevel"/>
    <w:tmpl w:val="151C3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8732E99"/>
    <w:multiLevelType w:val="hybridMultilevel"/>
    <w:tmpl w:val="C26670C2"/>
    <w:lvl w:ilvl="0" w:tplc="A78AC3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D28F3"/>
    <w:multiLevelType w:val="hybridMultilevel"/>
    <w:tmpl w:val="A7D086DA"/>
    <w:lvl w:ilvl="0" w:tplc="D68AF2A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6FE3C44">
      <w:start w:val="1"/>
      <w:numFmt w:val="bullet"/>
      <w:lvlText w:val="o"/>
      <w:lvlJc w:val="left"/>
      <w:pPr>
        <w:tabs>
          <w:tab w:val="num" w:pos="660"/>
        </w:tabs>
        <w:ind w:left="6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abstractNum w:abstractNumId="30" w15:restartNumberingAfterBreak="0">
    <w:nsid w:val="7D49320A"/>
    <w:multiLevelType w:val="hybridMultilevel"/>
    <w:tmpl w:val="E3F01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573B5"/>
    <w:multiLevelType w:val="hybridMultilevel"/>
    <w:tmpl w:val="5BA4108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29"/>
  </w:num>
  <w:num w:numId="5">
    <w:abstractNumId w:val="3"/>
  </w:num>
  <w:num w:numId="6">
    <w:abstractNumId w:val="7"/>
  </w:num>
  <w:num w:numId="7">
    <w:abstractNumId w:val="26"/>
  </w:num>
  <w:num w:numId="8">
    <w:abstractNumId w:val="17"/>
  </w:num>
  <w:num w:numId="9">
    <w:abstractNumId w:val="1"/>
  </w:num>
  <w:num w:numId="10">
    <w:abstractNumId w:val="0"/>
  </w:num>
  <w:num w:numId="11">
    <w:abstractNumId w:val="25"/>
  </w:num>
  <w:num w:numId="12">
    <w:abstractNumId w:val="22"/>
  </w:num>
  <w:num w:numId="13">
    <w:abstractNumId w:val="11"/>
  </w:num>
  <w:num w:numId="14">
    <w:abstractNumId w:val="8"/>
  </w:num>
  <w:num w:numId="15">
    <w:abstractNumId w:val="31"/>
  </w:num>
  <w:num w:numId="16">
    <w:abstractNumId w:val="21"/>
  </w:num>
  <w:num w:numId="17">
    <w:abstractNumId w:val="28"/>
  </w:num>
  <w:num w:numId="18">
    <w:abstractNumId w:val="23"/>
  </w:num>
  <w:num w:numId="19">
    <w:abstractNumId w:val="13"/>
  </w:num>
  <w:num w:numId="20">
    <w:abstractNumId w:val="12"/>
  </w:num>
  <w:num w:numId="21">
    <w:abstractNumId w:val="24"/>
  </w:num>
  <w:num w:numId="22">
    <w:abstractNumId w:val="10"/>
  </w:num>
  <w:num w:numId="23">
    <w:abstractNumId w:val="19"/>
  </w:num>
  <w:num w:numId="24">
    <w:abstractNumId w:val="30"/>
  </w:num>
  <w:num w:numId="25">
    <w:abstractNumId w:val="14"/>
  </w:num>
  <w:num w:numId="26">
    <w:abstractNumId w:val="4"/>
  </w:num>
  <w:num w:numId="27">
    <w:abstractNumId w:val="5"/>
  </w:num>
  <w:num w:numId="28">
    <w:abstractNumId w:val="18"/>
  </w:num>
  <w:num w:numId="29">
    <w:abstractNumId w:val="27"/>
  </w:num>
  <w:num w:numId="30">
    <w:abstractNumId w:val="2"/>
  </w:num>
  <w:num w:numId="31">
    <w:abstractNumId w:val="20"/>
  </w:num>
  <w:num w:numId="32">
    <w:abstractNumId w:val="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pyToNetwork" w:val="-1"/>
    <w:docVar w:name="strDocTypeID" w:val="NONE"/>
    <w:docVar w:name="strSubDir" w:val="934"/>
    <w:docVar w:name="TXTLANGUE" w:val="EN"/>
    <w:docVar w:name="TXTLANGUEMIN" w:val="en"/>
    <w:docVar w:name="TXTROUTE" w:val="MP\934295EN.doc"/>
  </w:docVars>
  <w:rsids>
    <w:rsidRoot w:val="00EA3CA5"/>
    <w:rsid w:val="00004F49"/>
    <w:rsid w:val="00004F83"/>
    <w:rsid w:val="00007B6B"/>
    <w:rsid w:val="00013326"/>
    <w:rsid w:val="000140A1"/>
    <w:rsid w:val="00014CAC"/>
    <w:rsid w:val="000175DD"/>
    <w:rsid w:val="00017DA2"/>
    <w:rsid w:val="00023041"/>
    <w:rsid w:val="0002344E"/>
    <w:rsid w:val="0002494B"/>
    <w:rsid w:val="000260CE"/>
    <w:rsid w:val="00026F1A"/>
    <w:rsid w:val="00026F37"/>
    <w:rsid w:val="0002782F"/>
    <w:rsid w:val="00027F1C"/>
    <w:rsid w:val="00031376"/>
    <w:rsid w:val="00031A78"/>
    <w:rsid w:val="000333EC"/>
    <w:rsid w:val="0003478C"/>
    <w:rsid w:val="00040FBC"/>
    <w:rsid w:val="00041C6F"/>
    <w:rsid w:val="00043B7F"/>
    <w:rsid w:val="00043C7E"/>
    <w:rsid w:val="00044E02"/>
    <w:rsid w:val="00045FA5"/>
    <w:rsid w:val="00050C80"/>
    <w:rsid w:val="00051091"/>
    <w:rsid w:val="000516BA"/>
    <w:rsid w:val="00052E02"/>
    <w:rsid w:val="00053E75"/>
    <w:rsid w:val="00054701"/>
    <w:rsid w:val="00054B20"/>
    <w:rsid w:val="00054B2F"/>
    <w:rsid w:val="00056283"/>
    <w:rsid w:val="00056B07"/>
    <w:rsid w:val="00060580"/>
    <w:rsid w:val="00061991"/>
    <w:rsid w:val="000637C4"/>
    <w:rsid w:val="00064A68"/>
    <w:rsid w:val="00065D05"/>
    <w:rsid w:val="00066818"/>
    <w:rsid w:val="000675A9"/>
    <w:rsid w:val="0007439C"/>
    <w:rsid w:val="0007605A"/>
    <w:rsid w:val="000760F5"/>
    <w:rsid w:val="00076CB6"/>
    <w:rsid w:val="000811EA"/>
    <w:rsid w:val="00082064"/>
    <w:rsid w:val="00083519"/>
    <w:rsid w:val="00084B58"/>
    <w:rsid w:val="0008581D"/>
    <w:rsid w:val="0009032A"/>
    <w:rsid w:val="00090580"/>
    <w:rsid w:val="0009285A"/>
    <w:rsid w:val="000A37E8"/>
    <w:rsid w:val="000A47AE"/>
    <w:rsid w:val="000A5CCE"/>
    <w:rsid w:val="000B0E68"/>
    <w:rsid w:val="000B5841"/>
    <w:rsid w:val="000B7152"/>
    <w:rsid w:val="000B7C53"/>
    <w:rsid w:val="000C5E59"/>
    <w:rsid w:val="000D1E41"/>
    <w:rsid w:val="000D2076"/>
    <w:rsid w:val="000D281C"/>
    <w:rsid w:val="000D4B9B"/>
    <w:rsid w:val="000D60CD"/>
    <w:rsid w:val="000D61B7"/>
    <w:rsid w:val="000D66B9"/>
    <w:rsid w:val="000D6821"/>
    <w:rsid w:val="000E215E"/>
    <w:rsid w:val="000E2498"/>
    <w:rsid w:val="000E444C"/>
    <w:rsid w:val="000E451E"/>
    <w:rsid w:val="000E462E"/>
    <w:rsid w:val="000E6140"/>
    <w:rsid w:val="000F0223"/>
    <w:rsid w:val="000F1219"/>
    <w:rsid w:val="000F403B"/>
    <w:rsid w:val="000F6DA8"/>
    <w:rsid w:val="000F6DB4"/>
    <w:rsid w:val="000F7969"/>
    <w:rsid w:val="00100B48"/>
    <w:rsid w:val="00105D36"/>
    <w:rsid w:val="00106BD0"/>
    <w:rsid w:val="00107A65"/>
    <w:rsid w:val="001126BE"/>
    <w:rsid w:val="001128AE"/>
    <w:rsid w:val="00115998"/>
    <w:rsid w:val="001205AB"/>
    <w:rsid w:val="00123CB7"/>
    <w:rsid w:val="00125139"/>
    <w:rsid w:val="00125CB6"/>
    <w:rsid w:val="00126367"/>
    <w:rsid w:val="001264ED"/>
    <w:rsid w:val="001270A6"/>
    <w:rsid w:val="00131B5D"/>
    <w:rsid w:val="00132EB8"/>
    <w:rsid w:val="00134759"/>
    <w:rsid w:val="00135305"/>
    <w:rsid w:val="001357C6"/>
    <w:rsid w:val="00135C14"/>
    <w:rsid w:val="00140511"/>
    <w:rsid w:val="00140D2B"/>
    <w:rsid w:val="001419DF"/>
    <w:rsid w:val="00143EA6"/>
    <w:rsid w:val="00144C5B"/>
    <w:rsid w:val="00145445"/>
    <w:rsid w:val="00147A03"/>
    <w:rsid w:val="00152A3F"/>
    <w:rsid w:val="0015517A"/>
    <w:rsid w:val="00156156"/>
    <w:rsid w:val="0015761F"/>
    <w:rsid w:val="0016298C"/>
    <w:rsid w:val="001635DD"/>
    <w:rsid w:val="00163C2E"/>
    <w:rsid w:val="00165C93"/>
    <w:rsid w:val="00166007"/>
    <w:rsid w:val="00166044"/>
    <w:rsid w:val="00167343"/>
    <w:rsid w:val="00167F9A"/>
    <w:rsid w:val="00171C8A"/>
    <w:rsid w:val="0017289E"/>
    <w:rsid w:val="0017512A"/>
    <w:rsid w:val="00181465"/>
    <w:rsid w:val="00182A0C"/>
    <w:rsid w:val="00182C79"/>
    <w:rsid w:val="001830C1"/>
    <w:rsid w:val="0018334A"/>
    <w:rsid w:val="00185823"/>
    <w:rsid w:val="00186119"/>
    <w:rsid w:val="001908ED"/>
    <w:rsid w:val="00190A8A"/>
    <w:rsid w:val="0019356C"/>
    <w:rsid w:val="001952F0"/>
    <w:rsid w:val="00197219"/>
    <w:rsid w:val="001A172B"/>
    <w:rsid w:val="001A4D03"/>
    <w:rsid w:val="001A54D4"/>
    <w:rsid w:val="001B0F9C"/>
    <w:rsid w:val="001B2581"/>
    <w:rsid w:val="001B40A6"/>
    <w:rsid w:val="001B4540"/>
    <w:rsid w:val="001B6860"/>
    <w:rsid w:val="001C091B"/>
    <w:rsid w:val="001C1197"/>
    <w:rsid w:val="001C242E"/>
    <w:rsid w:val="001C32DA"/>
    <w:rsid w:val="001C6F32"/>
    <w:rsid w:val="001D11A4"/>
    <w:rsid w:val="001D271E"/>
    <w:rsid w:val="001D3126"/>
    <w:rsid w:val="001D6218"/>
    <w:rsid w:val="001E612F"/>
    <w:rsid w:val="001E6ABB"/>
    <w:rsid w:val="001E7509"/>
    <w:rsid w:val="001E7DAC"/>
    <w:rsid w:val="001F0189"/>
    <w:rsid w:val="001F29D3"/>
    <w:rsid w:val="001F31F7"/>
    <w:rsid w:val="001F509F"/>
    <w:rsid w:val="001F7072"/>
    <w:rsid w:val="001F777C"/>
    <w:rsid w:val="00200B15"/>
    <w:rsid w:val="002014F2"/>
    <w:rsid w:val="002031C3"/>
    <w:rsid w:val="00203207"/>
    <w:rsid w:val="00203A00"/>
    <w:rsid w:val="002052E6"/>
    <w:rsid w:val="00207CD3"/>
    <w:rsid w:val="00207E18"/>
    <w:rsid w:val="00211E87"/>
    <w:rsid w:val="002133B1"/>
    <w:rsid w:val="002152B2"/>
    <w:rsid w:val="00215E63"/>
    <w:rsid w:val="0021671F"/>
    <w:rsid w:val="00221FCA"/>
    <w:rsid w:val="0022275B"/>
    <w:rsid w:val="00222C5B"/>
    <w:rsid w:val="00223FE8"/>
    <w:rsid w:val="00224CDA"/>
    <w:rsid w:val="00225361"/>
    <w:rsid w:val="002256C0"/>
    <w:rsid w:val="00226348"/>
    <w:rsid w:val="00226415"/>
    <w:rsid w:val="00230743"/>
    <w:rsid w:val="0023199D"/>
    <w:rsid w:val="0023394F"/>
    <w:rsid w:val="002350F3"/>
    <w:rsid w:val="00235AA4"/>
    <w:rsid w:val="00240B5E"/>
    <w:rsid w:val="0024153E"/>
    <w:rsid w:val="00242C02"/>
    <w:rsid w:val="00243397"/>
    <w:rsid w:val="00243B25"/>
    <w:rsid w:val="0024742A"/>
    <w:rsid w:val="00251399"/>
    <w:rsid w:val="00252B5A"/>
    <w:rsid w:val="00254B9D"/>
    <w:rsid w:val="00261593"/>
    <w:rsid w:val="002623CD"/>
    <w:rsid w:val="00264E14"/>
    <w:rsid w:val="00265966"/>
    <w:rsid w:val="00265F8A"/>
    <w:rsid w:val="002669AD"/>
    <w:rsid w:val="00267354"/>
    <w:rsid w:val="00270776"/>
    <w:rsid w:val="0027440E"/>
    <w:rsid w:val="00274D8A"/>
    <w:rsid w:val="002822E2"/>
    <w:rsid w:val="00282BA7"/>
    <w:rsid w:val="00283F19"/>
    <w:rsid w:val="002844D0"/>
    <w:rsid w:val="00284B0D"/>
    <w:rsid w:val="002863CC"/>
    <w:rsid w:val="00286AE8"/>
    <w:rsid w:val="00286E21"/>
    <w:rsid w:val="0029271A"/>
    <w:rsid w:val="002928F6"/>
    <w:rsid w:val="00294E62"/>
    <w:rsid w:val="00296130"/>
    <w:rsid w:val="00296311"/>
    <w:rsid w:val="00296E53"/>
    <w:rsid w:val="002A7438"/>
    <w:rsid w:val="002B127A"/>
    <w:rsid w:val="002B1568"/>
    <w:rsid w:val="002B7FDA"/>
    <w:rsid w:val="002C0A68"/>
    <w:rsid w:val="002C0F48"/>
    <w:rsid w:val="002C164D"/>
    <w:rsid w:val="002C1E2B"/>
    <w:rsid w:val="002C2D7D"/>
    <w:rsid w:val="002C2F83"/>
    <w:rsid w:val="002C307D"/>
    <w:rsid w:val="002C5422"/>
    <w:rsid w:val="002C5798"/>
    <w:rsid w:val="002D0AEA"/>
    <w:rsid w:val="002D3FF0"/>
    <w:rsid w:val="002D418D"/>
    <w:rsid w:val="002D4A42"/>
    <w:rsid w:val="002D607B"/>
    <w:rsid w:val="002D6C74"/>
    <w:rsid w:val="002E5DCE"/>
    <w:rsid w:val="002E780C"/>
    <w:rsid w:val="002E7CBE"/>
    <w:rsid w:val="002F03E8"/>
    <w:rsid w:val="002F14D8"/>
    <w:rsid w:val="002F1C81"/>
    <w:rsid w:val="002F495A"/>
    <w:rsid w:val="002F4A7D"/>
    <w:rsid w:val="002F544D"/>
    <w:rsid w:val="002F688E"/>
    <w:rsid w:val="00301CBD"/>
    <w:rsid w:val="00302538"/>
    <w:rsid w:val="00303720"/>
    <w:rsid w:val="00305ECF"/>
    <w:rsid w:val="003070CF"/>
    <w:rsid w:val="00312157"/>
    <w:rsid w:val="00314447"/>
    <w:rsid w:val="00314E00"/>
    <w:rsid w:val="003154C0"/>
    <w:rsid w:val="00316183"/>
    <w:rsid w:val="00317113"/>
    <w:rsid w:val="003207A4"/>
    <w:rsid w:val="00321157"/>
    <w:rsid w:val="00321828"/>
    <w:rsid w:val="00323995"/>
    <w:rsid w:val="0032606A"/>
    <w:rsid w:val="003267B0"/>
    <w:rsid w:val="0032741E"/>
    <w:rsid w:val="003318F1"/>
    <w:rsid w:val="0033600A"/>
    <w:rsid w:val="00336E45"/>
    <w:rsid w:val="00340EE0"/>
    <w:rsid w:val="0034281F"/>
    <w:rsid w:val="0034360B"/>
    <w:rsid w:val="00343AFC"/>
    <w:rsid w:val="00344146"/>
    <w:rsid w:val="00344F01"/>
    <w:rsid w:val="00346FD7"/>
    <w:rsid w:val="00347D14"/>
    <w:rsid w:val="00350525"/>
    <w:rsid w:val="00350A3F"/>
    <w:rsid w:val="00350C13"/>
    <w:rsid w:val="00355F41"/>
    <w:rsid w:val="0035628B"/>
    <w:rsid w:val="00356690"/>
    <w:rsid w:val="003601B4"/>
    <w:rsid w:val="00360925"/>
    <w:rsid w:val="003616E3"/>
    <w:rsid w:val="003627E0"/>
    <w:rsid w:val="00365413"/>
    <w:rsid w:val="0037095C"/>
    <w:rsid w:val="00370D94"/>
    <w:rsid w:val="00370F39"/>
    <w:rsid w:val="003721E6"/>
    <w:rsid w:val="003724E9"/>
    <w:rsid w:val="003729D0"/>
    <w:rsid w:val="00374503"/>
    <w:rsid w:val="00374BE5"/>
    <w:rsid w:val="00374CA2"/>
    <w:rsid w:val="00376CF5"/>
    <w:rsid w:val="00380C60"/>
    <w:rsid w:val="00381BD6"/>
    <w:rsid w:val="00382843"/>
    <w:rsid w:val="00382AEE"/>
    <w:rsid w:val="00385129"/>
    <w:rsid w:val="00385719"/>
    <w:rsid w:val="00387826"/>
    <w:rsid w:val="00390E0F"/>
    <w:rsid w:val="00390F27"/>
    <w:rsid w:val="0039144F"/>
    <w:rsid w:val="003923B6"/>
    <w:rsid w:val="0039305C"/>
    <w:rsid w:val="00394BDD"/>
    <w:rsid w:val="003A2E93"/>
    <w:rsid w:val="003A4407"/>
    <w:rsid w:val="003A6D16"/>
    <w:rsid w:val="003B0EAE"/>
    <w:rsid w:val="003B2359"/>
    <w:rsid w:val="003B425D"/>
    <w:rsid w:val="003B470B"/>
    <w:rsid w:val="003B4E2C"/>
    <w:rsid w:val="003C113F"/>
    <w:rsid w:val="003C12C7"/>
    <w:rsid w:val="003C3D3C"/>
    <w:rsid w:val="003C6084"/>
    <w:rsid w:val="003D0F7E"/>
    <w:rsid w:val="003D1E6F"/>
    <w:rsid w:val="003D45C7"/>
    <w:rsid w:val="003D6A30"/>
    <w:rsid w:val="003D6D8C"/>
    <w:rsid w:val="003E1B3A"/>
    <w:rsid w:val="003E2A96"/>
    <w:rsid w:val="003E323D"/>
    <w:rsid w:val="003E4BC9"/>
    <w:rsid w:val="003E74B1"/>
    <w:rsid w:val="003E77B3"/>
    <w:rsid w:val="003E7C55"/>
    <w:rsid w:val="003F01B2"/>
    <w:rsid w:val="003F30BB"/>
    <w:rsid w:val="003F4BA4"/>
    <w:rsid w:val="003F7027"/>
    <w:rsid w:val="00401877"/>
    <w:rsid w:val="004026F5"/>
    <w:rsid w:val="00403678"/>
    <w:rsid w:val="004040A2"/>
    <w:rsid w:val="0040553C"/>
    <w:rsid w:val="00407A31"/>
    <w:rsid w:val="00407EF9"/>
    <w:rsid w:val="00410982"/>
    <w:rsid w:val="00413D69"/>
    <w:rsid w:val="004144A8"/>
    <w:rsid w:val="00416D8B"/>
    <w:rsid w:val="004172D8"/>
    <w:rsid w:val="00417882"/>
    <w:rsid w:val="00417B16"/>
    <w:rsid w:val="004200E7"/>
    <w:rsid w:val="00423F86"/>
    <w:rsid w:val="004306E5"/>
    <w:rsid w:val="00430773"/>
    <w:rsid w:val="00430E64"/>
    <w:rsid w:val="00433FFB"/>
    <w:rsid w:val="004347DC"/>
    <w:rsid w:val="00442059"/>
    <w:rsid w:val="004430D9"/>
    <w:rsid w:val="00444455"/>
    <w:rsid w:val="00446FA4"/>
    <w:rsid w:val="004475DB"/>
    <w:rsid w:val="004479DE"/>
    <w:rsid w:val="00450ED2"/>
    <w:rsid w:val="0045172E"/>
    <w:rsid w:val="00452301"/>
    <w:rsid w:val="00452738"/>
    <w:rsid w:val="0045421C"/>
    <w:rsid w:val="00455C7F"/>
    <w:rsid w:val="00457608"/>
    <w:rsid w:val="00457F3F"/>
    <w:rsid w:val="004605CD"/>
    <w:rsid w:val="004620FE"/>
    <w:rsid w:val="004640FF"/>
    <w:rsid w:val="004642EF"/>
    <w:rsid w:val="00464C68"/>
    <w:rsid w:val="004673C0"/>
    <w:rsid w:val="004675EF"/>
    <w:rsid w:val="00467717"/>
    <w:rsid w:val="004708AE"/>
    <w:rsid w:val="00470ED5"/>
    <w:rsid w:val="004751CC"/>
    <w:rsid w:val="00480D47"/>
    <w:rsid w:val="00481C62"/>
    <w:rsid w:val="00481FAB"/>
    <w:rsid w:val="0048414B"/>
    <w:rsid w:val="004853C3"/>
    <w:rsid w:val="00485D5D"/>
    <w:rsid w:val="004868D5"/>
    <w:rsid w:val="00491446"/>
    <w:rsid w:val="00491B49"/>
    <w:rsid w:val="004943F8"/>
    <w:rsid w:val="0049470B"/>
    <w:rsid w:val="0049537E"/>
    <w:rsid w:val="00495588"/>
    <w:rsid w:val="004A1A0A"/>
    <w:rsid w:val="004A345A"/>
    <w:rsid w:val="004A4673"/>
    <w:rsid w:val="004A4E10"/>
    <w:rsid w:val="004A4E4A"/>
    <w:rsid w:val="004A6E96"/>
    <w:rsid w:val="004A7D51"/>
    <w:rsid w:val="004A7EE2"/>
    <w:rsid w:val="004B5245"/>
    <w:rsid w:val="004C01BC"/>
    <w:rsid w:val="004C23DD"/>
    <w:rsid w:val="004C304D"/>
    <w:rsid w:val="004C5484"/>
    <w:rsid w:val="004D2CA8"/>
    <w:rsid w:val="004D3D0F"/>
    <w:rsid w:val="004E7089"/>
    <w:rsid w:val="004F0185"/>
    <w:rsid w:val="004F0CB5"/>
    <w:rsid w:val="004F1116"/>
    <w:rsid w:val="004F2A74"/>
    <w:rsid w:val="004F496C"/>
    <w:rsid w:val="004F6905"/>
    <w:rsid w:val="004F6DB7"/>
    <w:rsid w:val="004F6E10"/>
    <w:rsid w:val="00500763"/>
    <w:rsid w:val="00501EE8"/>
    <w:rsid w:val="005024F4"/>
    <w:rsid w:val="00504396"/>
    <w:rsid w:val="00505038"/>
    <w:rsid w:val="00510224"/>
    <w:rsid w:val="00511ED3"/>
    <w:rsid w:val="00512A9D"/>
    <w:rsid w:val="0051321D"/>
    <w:rsid w:val="00517301"/>
    <w:rsid w:val="00520571"/>
    <w:rsid w:val="00521980"/>
    <w:rsid w:val="005224AD"/>
    <w:rsid w:val="00522DC7"/>
    <w:rsid w:val="005230FA"/>
    <w:rsid w:val="00530124"/>
    <w:rsid w:val="00532596"/>
    <w:rsid w:val="005332C6"/>
    <w:rsid w:val="00534AB1"/>
    <w:rsid w:val="00536868"/>
    <w:rsid w:val="0054141D"/>
    <w:rsid w:val="00543F1F"/>
    <w:rsid w:val="00544A0B"/>
    <w:rsid w:val="00545E14"/>
    <w:rsid w:val="00545F96"/>
    <w:rsid w:val="005526CA"/>
    <w:rsid w:val="00552907"/>
    <w:rsid w:val="005535C7"/>
    <w:rsid w:val="00553825"/>
    <w:rsid w:val="00554A00"/>
    <w:rsid w:val="005561B2"/>
    <w:rsid w:val="00556B2C"/>
    <w:rsid w:val="00557524"/>
    <w:rsid w:val="00557646"/>
    <w:rsid w:val="005622DF"/>
    <w:rsid w:val="00564B84"/>
    <w:rsid w:val="00570607"/>
    <w:rsid w:val="005717E3"/>
    <w:rsid w:val="005724E3"/>
    <w:rsid w:val="00573C4D"/>
    <w:rsid w:val="005868B3"/>
    <w:rsid w:val="00587F71"/>
    <w:rsid w:val="005949FF"/>
    <w:rsid w:val="0059765E"/>
    <w:rsid w:val="005A1C50"/>
    <w:rsid w:val="005A454D"/>
    <w:rsid w:val="005B08CA"/>
    <w:rsid w:val="005B155A"/>
    <w:rsid w:val="005B220D"/>
    <w:rsid w:val="005B27E2"/>
    <w:rsid w:val="005B3BB8"/>
    <w:rsid w:val="005B7343"/>
    <w:rsid w:val="005B778C"/>
    <w:rsid w:val="005C0903"/>
    <w:rsid w:val="005C3F3E"/>
    <w:rsid w:val="005C44AC"/>
    <w:rsid w:val="005C710F"/>
    <w:rsid w:val="005D3E1E"/>
    <w:rsid w:val="005D54C9"/>
    <w:rsid w:val="005E0927"/>
    <w:rsid w:val="005E25F1"/>
    <w:rsid w:val="005E3807"/>
    <w:rsid w:val="005E5718"/>
    <w:rsid w:val="005E5DAB"/>
    <w:rsid w:val="005F0FBE"/>
    <w:rsid w:val="005F2701"/>
    <w:rsid w:val="005F5B04"/>
    <w:rsid w:val="006002C8"/>
    <w:rsid w:val="00600689"/>
    <w:rsid w:val="00603BD3"/>
    <w:rsid w:val="00605AFF"/>
    <w:rsid w:val="00611800"/>
    <w:rsid w:val="00616686"/>
    <w:rsid w:val="00616999"/>
    <w:rsid w:val="00616FAC"/>
    <w:rsid w:val="00620C07"/>
    <w:rsid w:val="00621C71"/>
    <w:rsid w:val="00622777"/>
    <w:rsid w:val="00622F54"/>
    <w:rsid w:val="00624749"/>
    <w:rsid w:val="00624F17"/>
    <w:rsid w:val="0062724B"/>
    <w:rsid w:val="0063034F"/>
    <w:rsid w:val="00631D78"/>
    <w:rsid w:val="006347E0"/>
    <w:rsid w:val="00635299"/>
    <w:rsid w:val="006364BF"/>
    <w:rsid w:val="00641665"/>
    <w:rsid w:val="00643840"/>
    <w:rsid w:val="00645E7A"/>
    <w:rsid w:val="006467DD"/>
    <w:rsid w:val="006475C5"/>
    <w:rsid w:val="006479D7"/>
    <w:rsid w:val="00651889"/>
    <w:rsid w:val="00651D68"/>
    <w:rsid w:val="00653A15"/>
    <w:rsid w:val="0065561E"/>
    <w:rsid w:val="006562AA"/>
    <w:rsid w:val="006565F2"/>
    <w:rsid w:val="00660B1B"/>
    <w:rsid w:val="00661266"/>
    <w:rsid w:val="0066582F"/>
    <w:rsid w:val="006674C0"/>
    <w:rsid w:val="006674DE"/>
    <w:rsid w:val="00671304"/>
    <w:rsid w:val="00673C51"/>
    <w:rsid w:val="00677703"/>
    <w:rsid w:val="00677BC3"/>
    <w:rsid w:val="00680367"/>
    <w:rsid w:val="006821F7"/>
    <w:rsid w:val="006822E8"/>
    <w:rsid w:val="00682800"/>
    <w:rsid w:val="00683F09"/>
    <w:rsid w:val="00683F2C"/>
    <w:rsid w:val="00685455"/>
    <w:rsid w:val="006909BE"/>
    <w:rsid w:val="00691007"/>
    <w:rsid w:val="00691F99"/>
    <w:rsid w:val="00697955"/>
    <w:rsid w:val="006A0EC0"/>
    <w:rsid w:val="006A1DA0"/>
    <w:rsid w:val="006A5E07"/>
    <w:rsid w:val="006B2D0D"/>
    <w:rsid w:val="006B5104"/>
    <w:rsid w:val="006B5A11"/>
    <w:rsid w:val="006C0F73"/>
    <w:rsid w:val="006C1826"/>
    <w:rsid w:val="006C28DF"/>
    <w:rsid w:val="006C2E7F"/>
    <w:rsid w:val="006C431B"/>
    <w:rsid w:val="006C4F48"/>
    <w:rsid w:val="006C5D7F"/>
    <w:rsid w:val="006C655C"/>
    <w:rsid w:val="006D0D4B"/>
    <w:rsid w:val="006D1624"/>
    <w:rsid w:val="006D1731"/>
    <w:rsid w:val="006D49B0"/>
    <w:rsid w:val="006D56DD"/>
    <w:rsid w:val="006D5B41"/>
    <w:rsid w:val="006D6D03"/>
    <w:rsid w:val="006D6F34"/>
    <w:rsid w:val="006E077F"/>
    <w:rsid w:val="006E0EBB"/>
    <w:rsid w:val="006E3497"/>
    <w:rsid w:val="006E37EB"/>
    <w:rsid w:val="006E4590"/>
    <w:rsid w:val="006E5930"/>
    <w:rsid w:val="006E794F"/>
    <w:rsid w:val="006F0004"/>
    <w:rsid w:val="006F2AF8"/>
    <w:rsid w:val="006F3882"/>
    <w:rsid w:val="006F452D"/>
    <w:rsid w:val="006F5075"/>
    <w:rsid w:val="006F79FE"/>
    <w:rsid w:val="00700177"/>
    <w:rsid w:val="007024FE"/>
    <w:rsid w:val="007028EE"/>
    <w:rsid w:val="00702AC5"/>
    <w:rsid w:val="00703DC5"/>
    <w:rsid w:val="007044E0"/>
    <w:rsid w:val="00704899"/>
    <w:rsid w:val="007060B8"/>
    <w:rsid w:val="00710CC7"/>
    <w:rsid w:val="007133BB"/>
    <w:rsid w:val="00713515"/>
    <w:rsid w:val="00714936"/>
    <w:rsid w:val="007156BA"/>
    <w:rsid w:val="00717588"/>
    <w:rsid w:val="007216EB"/>
    <w:rsid w:val="00724C09"/>
    <w:rsid w:val="00726837"/>
    <w:rsid w:val="00726DA1"/>
    <w:rsid w:val="00732818"/>
    <w:rsid w:val="00735B31"/>
    <w:rsid w:val="00737813"/>
    <w:rsid w:val="00737D7E"/>
    <w:rsid w:val="00740525"/>
    <w:rsid w:val="00744641"/>
    <w:rsid w:val="00744C37"/>
    <w:rsid w:val="00744E2E"/>
    <w:rsid w:val="00744F60"/>
    <w:rsid w:val="007450F8"/>
    <w:rsid w:val="00746414"/>
    <w:rsid w:val="00746CC5"/>
    <w:rsid w:val="007519E3"/>
    <w:rsid w:val="00755485"/>
    <w:rsid w:val="00756484"/>
    <w:rsid w:val="00756B3A"/>
    <w:rsid w:val="00757F7B"/>
    <w:rsid w:val="00761A8D"/>
    <w:rsid w:val="007644BB"/>
    <w:rsid w:val="00764935"/>
    <w:rsid w:val="00766474"/>
    <w:rsid w:val="007668C3"/>
    <w:rsid w:val="007674A0"/>
    <w:rsid w:val="00767EB4"/>
    <w:rsid w:val="007707C9"/>
    <w:rsid w:val="00772303"/>
    <w:rsid w:val="00775356"/>
    <w:rsid w:val="007771B7"/>
    <w:rsid w:val="00777374"/>
    <w:rsid w:val="0077774D"/>
    <w:rsid w:val="00777804"/>
    <w:rsid w:val="007802A0"/>
    <w:rsid w:val="00782EDA"/>
    <w:rsid w:val="00783545"/>
    <w:rsid w:val="0078533B"/>
    <w:rsid w:val="00786F2D"/>
    <w:rsid w:val="00786FC5"/>
    <w:rsid w:val="00786FDE"/>
    <w:rsid w:val="007877E2"/>
    <w:rsid w:val="00787C43"/>
    <w:rsid w:val="007900D4"/>
    <w:rsid w:val="00791719"/>
    <w:rsid w:val="007919A8"/>
    <w:rsid w:val="00792358"/>
    <w:rsid w:val="00792391"/>
    <w:rsid w:val="00794C8F"/>
    <w:rsid w:val="00794D60"/>
    <w:rsid w:val="0079702D"/>
    <w:rsid w:val="0079762E"/>
    <w:rsid w:val="0079771C"/>
    <w:rsid w:val="007A2239"/>
    <w:rsid w:val="007A2439"/>
    <w:rsid w:val="007A5229"/>
    <w:rsid w:val="007A6228"/>
    <w:rsid w:val="007B1A09"/>
    <w:rsid w:val="007B29A1"/>
    <w:rsid w:val="007B4268"/>
    <w:rsid w:val="007B4D87"/>
    <w:rsid w:val="007B57F3"/>
    <w:rsid w:val="007C1924"/>
    <w:rsid w:val="007C1A6E"/>
    <w:rsid w:val="007C6682"/>
    <w:rsid w:val="007C70E1"/>
    <w:rsid w:val="007C7F5C"/>
    <w:rsid w:val="007D03F5"/>
    <w:rsid w:val="007D1712"/>
    <w:rsid w:val="007D1ACA"/>
    <w:rsid w:val="007D2C50"/>
    <w:rsid w:val="007D30FE"/>
    <w:rsid w:val="007D3488"/>
    <w:rsid w:val="007D5517"/>
    <w:rsid w:val="007E3BF6"/>
    <w:rsid w:val="007E41DB"/>
    <w:rsid w:val="007E5893"/>
    <w:rsid w:val="007E5E47"/>
    <w:rsid w:val="007E7C97"/>
    <w:rsid w:val="007F30C3"/>
    <w:rsid w:val="007F3722"/>
    <w:rsid w:val="007F4383"/>
    <w:rsid w:val="007F743F"/>
    <w:rsid w:val="007F7AA2"/>
    <w:rsid w:val="00801984"/>
    <w:rsid w:val="00801EBD"/>
    <w:rsid w:val="008024AE"/>
    <w:rsid w:val="00802FDF"/>
    <w:rsid w:val="008042AA"/>
    <w:rsid w:val="00806F57"/>
    <w:rsid w:val="00807422"/>
    <w:rsid w:val="00807B50"/>
    <w:rsid w:val="0081339C"/>
    <w:rsid w:val="00815A0F"/>
    <w:rsid w:val="00822506"/>
    <w:rsid w:val="00823ABE"/>
    <w:rsid w:val="00823AFB"/>
    <w:rsid w:val="00824AC0"/>
    <w:rsid w:val="0082537F"/>
    <w:rsid w:val="00827811"/>
    <w:rsid w:val="008311E9"/>
    <w:rsid w:val="00831F55"/>
    <w:rsid w:val="00836641"/>
    <w:rsid w:val="0084266F"/>
    <w:rsid w:val="00844CAF"/>
    <w:rsid w:val="008456BA"/>
    <w:rsid w:val="00846D39"/>
    <w:rsid w:val="008479DA"/>
    <w:rsid w:val="00850B7D"/>
    <w:rsid w:val="008528B3"/>
    <w:rsid w:val="0085689F"/>
    <w:rsid w:val="00856E09"/>
    <w:rsid w:val="0085714C"/>
    <w:rsid w:val="008579D0"/>
    <w:rsid w:val="008619D3"/>
    <w:rsid w:val="00861F33"/>
    <w:rsid w:val="008629DD"/>
    <w:rsid w:val="008646E3"/>
    <w:rsid w:val="008673DE"/>
    <w:rsid w:val="00867668"/>
    <w:rsid w:val="008718AA"/>
    <w:rsid w:val="0087478D"/>
    <w:rsid w:val="0087671F"/>
    <w:rsid w:val="00881450"/>
    <w:rsid w:val="008814DE"/>
    <w:rsid w:val="00884E8A"/>
    <w:rsid w:val="00886A0D"/>
    <w:rsid w:val="00890086"/>
    <w:rsid w:val="008919EA"/>
    <w:rsid w:val="00893EFF"/>
    <w:rsid w:val="00893F45"/>
    <w:rsid w:val="008943D8"/>
    <w:rsid w:val="0089441E"/>
    <w:rsid w:val="00894485"/>
    <w:rsid w:val="008977BB"/>
    <w:rsid w:val="008977CD"/>
    <w:rsid w:val="008A148F"/>
    <w:rsid w:val="008A1703"/>
    <w:rsid w:val="008A2A6E"/>
    <w:rsid w:val="008A3468"/>
    <w:rsid w:val="008A3C95"/>
    <w:rsid w:val="008A4468"/>
    <w:rsid w:val="008A4CA1"/>
    <w:rsid w:val="008A5CA1"/>
    <w:rsid w:val="008B33A8"/>
    <w:rsid w:val="008B3915"/>
    <w:rsid w:val="008B477D"/>
    <w:rsid w:val="008B49C7"/>
    <w:rsid w:val="008B58A1"/>
    <w:rsid w:val="008B6F17"/>
    <w:rsid w:val="008C020D"/>
    <w:rsid w:val="008C1B5D"/>
    <w:rsid w:val="008C3BAC"/>
    <w:rsid w:val="008C51EF"/>
    <w:rsid w:val="008C53AC"/>
    <w:rsid w:val="008C625F"/>
    <w:rsid w:val="008C7FF3"/>
    <w:rsid w:val="008D14AB"/>
    <w:rsid w:val="008D3670"/>
    <w:rsid w:val="008D705E"/>
    <w:rsid w:val="008E1570"/>
    <w:rsid w:val="008E2362"/>
    <w:rsid w:val="008E2CF3"/>
    <w:rsid w:val="008E709C"/>
    <w:rsid w:val="008E71A1"/>
    <w:rsid w:val="008E7402"/>
    <w:rsid w:val="008E7A18"/>
    <w:rsid w:val="008F08D7"/>
    <w:rsid w:val="008F2C07"/>
    <w:rsid w:val="008F43A7"/>
    <w:rsid w:val="008F74EE"/>
    <w:rsid w:val="009009F5"/>
    <w:rsid w:val="009055FB"/>
    <w:rsid w:val="009064B5"/>
    <w:rsid w:val="00910308"/>
    <w:rsid w:val="00912143"/>
    <w:rsid w:val="009133B5"/>
    <w:rsid w:val="00915983"/>
    <w:rsid w:val="00917542"/>
    <w:rsid w:val="00923A1B"/>
    <w:rsid w:val="0092619B"/>
    <w:rsid w:val="00930F75"/>
    <w:rsid w:val="00931DD7"/>
    <w:rsid w:val="00935350"/>
    <w:rsid w:val="009402E0"/>
    <w:rsid w:val="00941CE4"/>
    <w:rsid w:val="0094232C"/>
    <w:rsid w:val="00947923"/>
    <w:rsid w:val="00951960"/>
    <w:rsid w:val="00951DCC"/>
    <w:rsid w:val="009536B8"/>
    <w:rsid w:val="00954699"/>
    <w:rsid w:val="0095776A"/>
    <w:rsid w:val="009615BD"/>
    <w:rsid w:val="009626B2"/>
    <w:rsid w:val="0096274E"/>
    <w:rsid w:val="009647B2"/>
    <w:rsid w:val="00964A0D"/>
    <w:rsid w:val="00965FFA"/>
    <w:rsid w:val="00966C1F"/>
    <w:rsid w:val="00967338"/>
    <w:rsid w:val="009711D8"/>
    <w:rsid w:val="00972832"/>
    <w:rsid w:val="00972F39"/>
    <w:rsid w:val="0097652F"/>
    <w:rsid w:val="0098029F"/>
    <w:rsid w:val="009817B0"/>
    <w:rsid w:val="00982382"/>
    <w:rsid w:val="00982786"/>
    <w:rsid w:val="009836E9"/>
    <w:rsid w:val="00984243"/>
    <w:rsid w:val="00984BE1"/>
    <w:rsid w:val="0099103A"/>
    <w:rsid w:val="009927EB"/>
    <w:rsid w:val="0099686F"/>
    <w:rsid w:val="00996A50"/>
    <w:rsid w:val="0099701C"/>
    <w:rsid w:val="009A3C51"/>
    <w:rsid w:val="009A4134"/>
    <w:rsid w:val="009A5F65"/>
    <w:rsid w:val="009B051F"/>
    <w:rsid w:val="009B1ACD"/>
    <w:rsid w:val="009B1AED"/>
    <w:rsid w:val="009B1DCF"/>
    <w:rsid w:val="009B3D8F"/>
    <w:rsid w:val="009B5435"/>
    <w:rsid w:val="009B68D9"/>
    <w:rsid w:val="009C1D55"/>
    <w:rsid w:val="009C26B3"/>
    <w:rsid w:val="009C2781"/>
    <w:rsid w:val="009C3E43"/>
    <w:rsid w:val="009C732D"/>
    <w:rsid w:val="009C76E5"/>
    <w:rsid w:val="009C7A5B"/>
    <w:rsid w:val="009D0A54"/>
    <w:rsid w:val="009D1C3F"/>
    <w:rsid w:val="009D3EA6"/>
    <w:rsid w:val="009D49C7"/>
    <w:rsid w:val="009D5422"/>
    <w:rsid w:val="009D6D7E"/>
    <w:rsid w:val="009E2570"/>
    <w:rsid w:val="009E6166"/>
    <w:rsid w:val="009F05ED"/>
    <w:rsid w:val="009F0D7E"/>
    <w:rsid w:val="009F2460"/>
    <w:rsid w:val="009F485D"/>
    <w:rsid w:val="009F54E1"/>
    <w:rsid w:val="009F6804"/>
    <w:rsid w:val="009F7D37"/>
    <w:rsid w:val="00A001CD"/>
    <w:rsid w:val="00A00BD0"/>
    <w:rsid w:val="00A0268C"/>
    <w:rsid w:val="00A02F7B"/>
    <w:rsid w:val="00A0421C"/>
    <w:rsid w:val="00A07184"/>
    <w:rsid w:val="00A1100B"/>
    <w:rsid w:val="00A126DB"/>
    <w:rsid w:val="00A14646"/>
    <w:rsid w:val="00A15CD9"/>
    <w:rsid w:val="00A15FB7"/>
    <w:rsid w:val="00A24587"/>
    <w:rsid w:val="00A24DED"/>
    <w:rsid w:val="00A27628"/>
    <w:rsid w:val="00A27FDF"/>
    <w:rsid w:val="00A326F1"/>
    <w:rsid w:val="00A33885"/>
    <w:rsid w:val="00A33E4D"/>
    <w:rsid w:val="00A33FB0"/>
    <w:rsid w:val="00A36BD7"/>
    <w:rsid w:val="00A40084"/>
    <w:rsid w:val="00A405F0"/>
    <w:rsid w:val="00A41502"/>
    <w:rsid w:val="00A45C3E"/>
    <w:rsid w:val="00A468CC"/>
    <w:rsid w:val="00A472DC"/>
    <w:rsid w:val="00A47726"/>
    <w:rsid w:val="00A513C0"/>
    <w:rsid w:val="00A51AF4"/>
    <w:rsid w:val="00A52208"/>
    <w:rsid w:val="00A52DC8"/>
    <w:rsid w:val="00A54BAF"/>
    <w:rsid w:val="00A55867"/>
    <w:rsid w:val="00A56171"/>
    <w:rsid w:val="00A5623A"/>
    <w:rsid w:val="00A5762E"/>
    <w:rsid w:val="00A6110E"/>
    <w:rsid w:val="00A61663"/>
    <w:rsid w:val="00A621E7"/>
    <w:rsid w:val="00A63A82"/>
    <w:rsid w:val="00A659E6"/>
    <w:rsid w:val="00A73235"/>
    <w:rsid w:val="00A74DF9"/>
    <w:rsid w:val="00A751A1"/>
    <w:rsid w:val="00A75FDF"/>
    <w:rsid w:val="00A81BA1"/>
    <w:rsid w:val="00A83422"/>
    <w:rsid w:val="00A83B31"/>
    <w:rsid w:val="00A8698F"/>
    <w:rsid w:val="00A916B8"/>
    <w:rsid w:val="00A91E4C"/>
    <w:rsid w:val="00A925AF"/>
    <w:rsid w:val="00A93425"/>
    <w:rsid w:val="00A951B5"/>
    <w:rsid w:val="00AA1107"/>
    <w:rsid w:val="00AA55E5"/>
    <w:rsid w:val="00AA61AD"/>
    <w:rsid w:val="00AA671E"/>
    <w:rsid w:val="00AA7D57"/>
    <w:rsid w:val="00AB0A2C"/>
    <w:rsid w:val="00AB195E"/>
    <w:rsid w:val="00AB3CF2"/>
    <w:rsid w:val="00AB460A"/>
    <w:rsid w:val="00AB5551"/>
    <w:rsid w:val="00AB6872"/>
    <w:rsid w:val="00AC5F7D"/>
    <w:rsid w:val="00AC6487"/>
    <w:rsid w:val="00AD1BDC"/>
    <w:rsid w:val="00AD7837"/>
    <w:rsid w:val="00AE3ADC"/>
    <w:rsid w:val="00AF075F"/>
    <w:rsid w:val="00AF0F26"/>
    <w:rsid w:val="00AF5571"/>
    <w:rsid w:val="00AF75E5"/>
    <w:rsid w:val="00AF7B8B"/>
    <w:rsid w:val="00B0306C"/>
    <w:rsid w:val="00B055EB"/>
    <w:rsid w:val="00B05AB5"/>
    <w:rsid w:val="00B061AB"/>
    <w:rsid w:val="00B11E4D"/>
    <w:rsid w:val="00B173EE"/>
    <w:rsid w:val="00B1764C"/>
    <w:rsid w:val="00B17B00"/>
    <w:rsid w:val="00B17B14"/>
    <w:rsid w:val="00B17CA2"/>
    <w:rsid w:val="00B201A8"/>
    <w:rsid w:val="00B20D7D"/>
    <w:rsid w:val="00B2118B"/>
    <w:rsid w:val="00B229F2"/>
    <w:rsid w:val="00B23713"/>
    <w:rsid w:val="00B26056"/>
    <w:rsid w:val="00B2707D"/>
    <w:rsid w:val="00B2767E"/>
    <w:rsid w:val="00B27A4D"/>
    <w:rsid w:val="00B32119"/>
    <w:rsid w:val="00B33F45"/>
    <w:rsid w:val="00B35306"/>
    <w:rsid w:val="00B354C6"/>
    <w:rsid w:val="00B35FF1"/>
    <w:rsid w:val="00B37F3C"/>
    <w:rsid w:val="00B404FA"/>
    <w:rsid w:val="00B4342F"/>
    <w:rsid w:val="00B43541"/>
    <w:rsid w:val="00B467D0"/>
    <w:rsid w:val="00B5004E"/>
    <w:rsid w:val="00B5036C"/>
    <w:rsid w:val="00B56A28"/>
    <w:rsid w:val="00B56D3A"/>
    <w:rsid w:val="00B609FC"/>
    <w:rsid w:val="00B64E51"/>
    <w:rsid w:val="00B6663B"/>
    <w:rsid w:val="00B676AB"/>
    <w:rsid w:val="00B678F2"/>
    <w:rsid w:val="00B70008"/>
    <w:rsid w:val="00B74482"/>
    <w:rsid w:val="00B7536B"/>
    <w:rsid w:val="00B75CEC"/>
    <w:rsid w:val="00B7622F"/>
    <w:rsid w:val="00B76CA6"/>
    <w:rsid w:val="00B819C1"/>
    <w:rsid w:val="00B81C51"/>
    <w:rsid w:val="00B83DF7"/>
    <w:rsid w:val="00B8464B"/>
    <w:rsid w:val="00B87C28"/>
    <w:rsid w:val="00B908C3"/>
    <w:rsid w:val="00B91092"/>
    <w:rsid w:val="00B92E0A"/>
    <w:rsid w:val="00B9302E"/>
    <w:rsid w:val="00B94038"/>
    <w:rsid w:val="00B940F5"/>
    <w:rsid w:val="00B94732"/>
    <w:rsid w:val="00B94CA0"/>
    <w:rsid w:val="00B94D39"/>
    <w:rsid w:val="00B96F1B"/>
    <w:rsid w:val="00BA2E06"/>
    <w:rsid w:val="00BA35D0"/>
    <w:rsid w:val="00BA3975"/>
    <w:rsid w:val="00BA459D"/>
    <w:rsid w:val="00BA7115"/>
    <w:rsid w:val="00BA7917"/>
    <w:rsid w:val="00BB006E"/>
    <w:rsid w:val="00BB3373"/>
    <w:rsid w:val="00BB43D9"/>
    <w:rsid w:val="00BB532F"/>
    <w:rsid w:val="00BC297F"/>
    <w:rsid w:val="00BC360A"/>
    <w:rsid w:val="00BC5596"/>
    <w:rsid w:val="00BC7A53"/>
    <w:rsid w:val="00BD06B9"/>
    <w:rsid w:val="00BD0B76"/>
    <w:rsid w:val="00BD2869"/>
    <w:rsid w:val="00BD475A"/>
    <w:rsid w:val="00BD6760"/>
    <w:rsid w:val="00BE1E4A"/>
    <w:rsid w:val="00BE2AE1"/>
    <w:rsid w:val="00BE63F6"/>
    <w:rsid w:val="00BE75A1"/>
    <w:rsid w:val="00BF0C6A"/>
    <w:rsid w:val="00BF2B89"/>
    <w:rsid w:val="00BF3CCD"/>
    <w:rsid w:val="00BF4C58"/>
    <w:rsid w:val="00BF6743"/>
    <w:rsid w:val="00BF6B01"/>
    <w:rsid w:val="00BF7479"/>
    <w:rsid w:val="00C0177A"/>
    <w:rsid w:val="00C030B5"/>
    <w:rsid w:val="00C032C8"/>
    <w:rsid w:val="00C035B8"/>
    <w:rsid w:val="00C074E9"/>
    <w:rsid w:val="00C11912"/>
    <w:rsid w:val="00C11D0F"/>
    <w:rsid w:val="00C11F50"/>
    <w:rsid w:val="00C124BB"/>
    <w:rsid w:val="00C1269B"/>
    <w:rsid w:val="00C1712F"/>
    <w:rsid w:val="00C17974"/>
    <w:rsid w:val="00C210BF"/>
    <w:rsid w:val="00C260F9"/>
    <w:rsid w:val="00C27388"/>
    <w:rsid w:val="00C31E80"/>
    <w:rsid w:val="00C328BB"/>
    <w:rsid w:val="00C335B7"/>
    <w:rsid w:val="00C345C7"/>
    <w:rsid w:val="00C35983"/>
    <w:rsid w:val="00C35B52"/>
    <w:rsid w:val="00C36DEF"/>
    <w:rsid w:val="00C37819"/>
    <w:rsid w:val="00C423BF"/>
    <w:rsid w:val="00C44CD2"/>
    <w:rsid w:val="00C5188D"/>
    <w:rsid w:val="00C518D1"/>
    <w:rsid w:val="00C523F3"/>
    <w:rsid w:val="00C52BC8"/>
    <w:rsid w:val="00C54ABE"/>
    <w:rsid w:val="00C5569B"/>
    <w:rsid w:val="00C603A3"/>
    <w:rsid w:val="00C62B7F"/>
    <w:rsid w:val="00C63FC3"/>
    <w:rsid w:val="00C64432"/>
    <w:rsid w:val="00C64746"/>
    <w:rsid w:val="00C64E70"/>
    <w:rsid w:val="00C653A3"/>
    <w:rsid w:val="00C66602"/>
    <w:rsid w:val="00C71495"/>
    <w:rsid w:val="00C72EC1"/>
    <w:rsid w:val="00C7503E"/>
    <w:rsid w:val="00C75209"/>
    <w:rsid w:val="00C759ED"/>
    <w:rsid w:val="00C80858"/>
    <w:rsid w:val="00C84480"/>
    <w:rsid w:val="00C84BAD"/>
    <w:rsid w:val="00C8749F"/>
    <w:rsid w:val="00C91CA6"/>
    <w:rsid w:val="00C9685D"/>
    <w:rsid w:val="00CA0F85"/>
    <w:rsid w:val="00CA336B"/>
    <w:rsid w:val="00CA4283"/>
    <w:rsid w:val="00CA4560"/>
    <w:rsid w:val="00CA69AB"/>
    <w:rsid w:val="00CA6DD4"/>
    <w:rsid w:val="00CA7E94"/>
    <w:rsid w:val="00CB3E39"/>
    <w:rsid w:val="00CB4917"/>
    <w:rsid w:val="00CB4F35"/>
    <w:rsid w:val="00CB71A7"/>
    <w:rsid w:val="00CB7793"/>
    <w:rsid w:val="00CC078D"/>
    <w:rsid w:val="00CC0BE0"/>
    <w:rsid w:val="00CC1C10"/>
    <w:rsid w:val="00CC23CB"/>
    <w:rsid w:val="00CC2859"/>
    <w:rsid w:val="00CC2D7D"/>
    <w:rsid w:val="00CC33F6"/>
    <w:rsid w:val="00CC42F5"/>
    <w:rsid w:val="00CC5BA2"/>
    <w:rsid w:val="00CC7741"/>
    <w:rsid w:val="00CD1D46"/>
    <w:rsid w:val="00CD4C69"/>
    <w:rsid w:val="00CD5B20"/>
    <w:rsid w:val="00CD5E2C"/>
    <w:rsid w:val="00CD7073"/>
    <w:rsid w:val="00CD736E"/>
    <w:rsid w:val="00CD74E2"/>
    <w:rsid w:val="00CE1BB5"/>
    <w:rsid w:val="00CE2CEA"/>
    <w:rsid w:val="00CE4DDC"/>
    <w:rsid w:val="00CE4E7D"/>
    <w:rsid w:val="00CF57A6"/>
    <w:rsid w:val="00D10740"/>
    <w:rsid w:val="00D10C30"/>
    <w:rsid w:val="00D10DE1"/>
    <w:rsid w:val="00D1195C"/>
    <w:rsid w:val="00D1231D"/>
    <w:rsid w:val="00D15394"/>
    <w:rsid w:val="00D1575C"/>
    <w:rsid w:val="00D2230B"/>
    <w:rsid w:val="00D22BB2"/>
    <w:rsid w:val="00D2397A"/>
    <w:rsid w:val="00D25302"/>
    <w:rsid w:val="00D25878"/>
    <w:rsid w:val="00D27F42"/>
    <w:rsid w:val="00D3131B"/>
    <w:rsid w:val="00D324ED"/>
    <w:rsid w:val="00D32E40"/>
    <w:rsid w:val="00D33645"/>
    <w:rsid w:val="00D343E3"/>
    <w:rsid w:val="00D34553"/>
    <w:rsid w:val="00D347D3"/>
    <w:rsid w:val="00D372BE"/>
    <w:rsid w:val="00D416F3"/>
    <w:rsid w:val="00D46862"/>
    <w:rsid w:val="00D4736B"/>
    <w:rsid w:val="00D50C43"/>
    <w:rsid w:val="00D50E10"/>
    <w:rsid w:val="00D5246A"/>
    <w:rsid w:val="00D555FD"/>
    <w:rsid w:val="00D568B9"/>
    <w:rsid w:val="00D6101F"/>
    <w:rsid w:val="00D6171C"/>
    <w:rsid w:val="00D6185C"/>
    <w:rsid w:val="00D61B85"/>
    <w:rsid w:val="00D61DA6"/>
    <w:rsid w:val="00D623AF"/>
    <w:rsid w:val="00D631D1"/>
    <w:rsid w:val="00D72621"/>
    <w:rsid w:val="00D76AA6"/>
    <w:rsid w:val="00D82D64"/>
    <w:rsid w:val="00D863A5"/>
    <w:rsid w:val="00D8729F"/>
    <w:rsid w:val="00D90C29"/>
    <w:rsid w:val="00D919C6"/>
    <w:rsid w:val="00D92B8C"/>
    <w:rsid w:val="00D94435"/>
    <w:rsid w:val="00D94CEE"/>
    <w:rsid w:val="00D969FD"/>
    <w:rsid w:val="00D97A36"/>
    <w:rsid w:val="00DA639C"/>
    <w:rsid w:val="00DA6610"/>
    <w:rsid w:val="00DA6632"/>
    <w:rsid w:val="00DA6788"/>
    <w:rsid w:val="00DB118E"/>
    <w:rsid w:val="00DB15CB"/>
    <w:rsid w:val="00DB19C7"/>
    <w:rsid w:val="00DB1B03"/>
    <w:rsid w:val="00DB1B0E"/>
    <w:rsid w:val="00DB1DC3"/>
    <w:rsid w:val="00DB2811"/>
    <w:rsid w:val="00DB3647"/>
    <w:rsid w:val="00DB3AA8"/>
    <w:rsid w:val="00DB48F9"/>
    <w:rsid w:val="00DB517C"/>
    <w:rsid w:val="00DB5438"/>
    <w:rsid w:val="00DB5960"/>
    <w:rsid w:val="00DB5B6A"/>
    <w:rsid w:val="00DB5F73"/>
    <w:rsid w:val="00DB69C5"/>
    <w:rsid w:val="00DB708E"/>
    <w:rsid w:val="00DC229C"/>
    <w:rsid w:val="00DC3EB4"/>
    <w:rsid w:val="00DD0953"/>
    <w:rsid w:val="00DD6806"/>
    <w:rsid w:val="00DD696D"/>
    <w:rsid w:val="00DE0172"/>
    <w:rsid w:val="00DE0312"/>
    <w:rsid w:val="00DE08FA"/>
    <w:rsid w:val="00DE0E3D"/>
    <w:rsid w:val="00DE1065"/>
    <w:rsid w:val="00DE3670"/>
    <w:rsid w:val="00DE4ADF"/>
    <w:rsid w:val="00DF0512"/>
    <w:rsid w:val="00DF1579"/>
    <w:rsid w:val="00DF23B1"/>
    <w:rsid w:val="00DF76A8"/>
    <w:rsid w:val="00E00302"/>
    <w:rsid w:val="00E02243"/>
    <w:rsid w:val="00E02D61"/>
    <w:rsid w:val="00E0391C"/>
    <w:rsid w:val="00E04622"/>
    <w:rsid w:val="00E04D7D"/>
    <w:rsid w:val="00E05395"/>
    <w:rsid w:val="00E05FC3"/>
    <w:rsid w:val="00E060AD"/>
    <w:rsid w:val="00E065CD"/>
    <w:rsid w:val="00E1041D"/>
    <w:rsid w:val="00E1090B"/>
    <w:rsid w:val="00E12FD3"/>
    <w:rsid w:val="00E13962"/>
    <w:rsid w:val="00E14226"/>
    <w:rsid w:val="00E145FF"/>
    <w:rsid w:val="00E1536C"/>
    <w:rsid w:val="00E15D83"/>
    <w:rsid w:val="00E22050"/>
    <w:rsid w:val="00E22207"/>
    <w:rsid w:val="00E265BB"/>
    <w:rsid w:val="00E27CD6"/>
    <w:rsid w:val="00E32C23"/>
    <w:rsid w:val="00E33512"/>
    <w:rsid w:val="00E3448B"/>
    <w:rsid w:val="00E3664E"/>
    <w:rsid w:val="00E374A4"/>
    <w:rsid w:val="00E40B40"/>
    <w:rsid w:val="00E424EF"/>
    <w:rsid w:val="00E426F4"/>
    <w:rsid w:val="00E44B84"/>
    <w:rsid w:val="00E47ED2"/>
    <w:rsid w:val="00E523D7"/>
    <w:rsid w:val="00E534BB"/>
    <w:rsid w:val="00E53AD7"/>
    <w:rsid w:val="00E53F67"/>
    <w:rsid w:val="00E54F13"/>
    <w:rsid w:val="00E56CA3"/>
    <w:rsid w:val="00E60D8E"/>
    <w:rsid w:val="00E62911"/>
    <w:rsid w:val="00E62D27"/>
    <w:rsid w:val="00E64FE5"/>
    <w:rsid w:val="00E71733"/>
    <w:rsid w:val="00E743F1"/>
    <w:rsid w:val="00E74735"/>
    <w:rsid w:val="00E748DE"/>
    <w:rsid w:val="00E75A71"/>
    <w:rsid w:val="00E7720F"/>
    <w:rsid w:val="00E8276C"/>
    <w:rsid w:val="00E83C0B"/>
    <w:rsid w:val="00E87C26"/>
    <w:rsid w:val="00E87DC9"/>
    <w:rsid w:val="00E929C1"/>
    <w:rsid w:val="00E93500"/>
    <w:rsid w:val="00E94145"/>
    <w:rsid w:val="00E94A0B"/>
    <w:rsid w:val="00E94EA9"/>
    <w:rsid w:val="00E94F3F"/>
    <w:rsid w:val="00E956A3"/>
    <w:rsid w:val="00E960F6"/>
    <w:rsid w:val="00E96F19"/>
    <w:rsid w:val="00EA08F5"/>
    <w:rsid w:val="00EA10CE"/>
    <w:rsid w:val="00EA127D"/>
    <w:rsid w:val="00EA2007"/>
    <w:rsid w:val="00EA3CA5"/>
    <w:rsid w:val="00EA4018"/>
    <w:rsid w:val="00EA4E56"/>
    <w:rsid w:val="00EA5B26"/>
    <w:rsid w:val="00EA736A"/>
    <w:rsid w:val="00EA7F87"/>
    <w:rsid w:val="00EB3822"/>
    <w:rsid w:val="00EB3E63"/>
    <w:rsid w:val="00EB553F"/>
    <w:rsid w:val="00EB7657"/>
    <w:rsid w:val="00EC0F7E"/>
    <w:rsid w:val="00EC3F55"/>
    <w:rsid w:val="00EC67B6"/>
    <w:rsid w:val="00EC7B1F"/>
    <w:rsid w:val="00ED0BDF"/>
    <w:rsid w:val="00ED1D9A"/>
    <w:rsid w:val="00ED35B0"/>
    <w:rsid w:val="00ED3B8E"/>
    <w:rsid w:val="00ED404E"/>
    <w:rsid w:val="00ED5262"/>
    <w:rsid w:val="00EE36D4"/>
    <w:rsid w:val="00EE6308"/>
    <w:rsid w:val="00EE689F"/>
    <w:rsid w:val="00EF1599"/>
    <w:rsid w:val="00EF3855"/>
    <w:rsid w:val="00EF4262"/>
    <w:rsid w:val="00EF493F"/>
    <w:rsid w:val="00F03C77"/>
    <w:rsid w:val="00F05AE1"/>
    <w:rsid w:val="00F127D3"/>
    <w:rsid w:val="00F14EB6"/>
    <w:rsid w:val="00F2356D"/>
    <w:rsid w:val="00F23CE3"/>
    <w:rsid w:val="00F24629"/>
    <w:rsid w:val="00F24706"/>
    <w:rsid w:val="00F251E4"/>
    <w:rsid w:val="00F303A0"/>
    <w:rsid w:val="00F30414"/>
    <w:rsid w:val="00F3290D"/>
    <w:rsid w:val="00F35C46"/>
    <w:rsid w:val="00F37E4C"/>
    <w:rsid w:val="00F41481"/>
    <w:rsid w:val="00F42A08"/>
    <w:rsid w:val="00F44A73"/>
    <w:rsid w:val="00F44F1B"/>
    <w:rsid w:val="00F45E96"/>
    <w:rsid w:val="00F4777B"/>
    <w:rsid w:val="00F5079C"/>
    <w:rsid w:val="00F51541"/>
    <w:rsid w:val="00F522E8"/>
    <w:rsid w:val="00F52662"/>
    <w:rsid w:val="00F54738"/>
    <w:rsid w:val="00F55452"/>
    <w:rsid w:val="00F55B96"/>
    <w:rsid w:val="00F56DD5"/>
    <w:rsid w:val="00F5725C"/>
    <w:rsid w:val="00F57A66"/>
    <w:rsid w:val="00F610FD"/>
    <w:rsid w:val="00F616EE"/>
    <w:rsid w:val="00F67BE1"/>
    <w:rsid w:val="00F708EA"/>
    <w:rsid w:val="00F713EB"/>
    <w:rsid w:val="00F77CB7"/>
    <w:rsid w:val="00F809AA"/>
    <w:rsid w:val="00F80C91"/>
    <w:rsid w:val="00F80F5B"/>
    <w:rsid w:val="00F8295F"/>
    <w:rsid w:val="00F90CF9"/>
    <w:rsid w:val="00F916D4"/>
    <w:rsid w:val="00F9360A"/>
    <w:rsid w:val="00F96FB3"/>
    <w:rsid w:val="00FA20C3"/>
    <w:rsid w:val="00FA20CB"/>
    <w:rsid w:val="00FA4E81"/>
    <w:rsid w:val="00FA54D9"/>
    <w:rsid w:val="00FB099C"/>
    <w:rsid w:val="00FB1512"/>
    <w:rsid w:val="00FB6910"/>
    <w:rsid w:val="00FC4B3F"/>
    <w:rsid w:val="00FD1BAC"/>
    <w:rsid w:val="00FD2E52"/>
    <w:rsid w:val="00FD5A43"/>
    <w:rsid w:val="00FD624A"/>
    <w:rsid w:val="00FE00E6"/>
    <w:rsid w:val="00FE1B5A"/>
    <w:rsid w:val="00FE6486"/>
    <w:rsid w:val="00FF3E63"/>
    <w:rsid w:val="00FF4BB4"/>
    <w:rsid w:val="00F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http://schemas.microsoft.com/office/word/2003/wordmlurn:schemas-microsoft-com:office:smarttagsurn:schemas-microsoft-com:office:smarttags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3C2440F2"/>
  <w15:chartTrackingRefBased/>
  <w15:docId w15:val="{7E4EA5FF-7104-478F-87C4-B19B4275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locked="1" w:semiHidden="1" w:unhideWhenUsed="1" w:qFormat="1"/>
    <w:lsdException w:name="annotation reference" w:uiPriority="99"/>
    <w:lsdException w:name="page number" w:uiPriority="9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uiPriority="99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446"/>
    <w:rPr>
      <w:sz w:val="24"/>
      <w:szCs w:val="24"/>
    </w:rPr>
  </w:style>
  <w:style w:type="paragraph" w:styleId="Heading10">
    <w:name w:val="heading 1"/>
    <w:basedOn w:val="Normal"/>
    <w:next w:val="Normal"/>
    <w:link w:val="Heading1Char1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Article clauses administratives"/>
    <w:basedOn w:val="Normal"/>
    <w:next w:val="Text2"/>
    <w:link w:val="Heading2Char1"/>
    <w:uiPriority w:val="9"/>
    <w:qFormat/>
    <w:pPr>
      <w:keepNext/>
      <w:tabs>
        <w:tab w:val="num" w:pos="1077"/>
      </w:tabs>
      <w:spacing w:after="240"/>
      <w:ind w:left="1077" w:hanging="595"/>
      <w:jc w:val="both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1"/>
    <w:uiPriority w:val="9"/>
    <w:qFormat/>
    <w:pPr>
      <w:keepNext/>
      <w:tabs>
        <w:tab w:val="num" w:pos="2609"/>
      </w:tabs>
      <w:spacing w:after="240"/>
      <w:ind w:left="4525" w:hanging="839"/>
      <w:jc w:val="both"/>
      <w:outlineLvl w:val="2"/>
    </w:pPr>
    <w:rPr>
      <w:i/>
      <w:szCs w:val="20"/>
    </w:rPr>
  </w:style>
  <w:style w:type="paragraph" w:styleId="Heading4">
    <w:name w:val="heading 4"/>
    <w:basedOn w:val="Normal"/>
    <w:next w:val="Normal"/>
    <w:link w:val="Heading4Char1"/>
    <w:uiPriority w:val="9"/>
    <w:qFormat/>
    <w:pPr>
      <w:keepNext/>
      <w:tabs>
        <w:tab w:val="num" w:pos="0"/>
      </w:tabs>
      <w:spacing w:after="240"/>
      <w:ind w:left="2880" w:hanging="708"/>
      <w:jc w:val="both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1"/>
    <w:uiPriority w:val="9"/>
    <w:qFormat/>
    <w:pPr>
      <w:tabs>
        <w:tab w:val="num" w:pos="0"/>
      </w:tabs>
      <w:spacing w:before="240" w:after="60"/>
      <w:ind w:left="3332" w:hanging="708"/>
      <w:jc w:val="both"/>
      <w:outlineLvl w:val="4"/>
    </w:pPr>
    <w:rPr>
      <w:rFonts w:ascii="Arial" w:hAnsi="Arial"/>
      <w:sz w:val="22"/>
      <w:szCs w:val="20"/>
    </w:rPr>
  </w:style>
  <w:style w:type="paragraph" w:styleId="Heading6">
    <w:name w:val="heading 6"/>
    <w:basedOn w:val="Normal"/>
    <w:next w:val="Normal"/>
    <w:link w:val="Heading6Char1"/>
    <w:qFormat/>
    <w:pPr>
      <w:tabs>
        <w:tab w:val="num" w:pos="0"/>
      </w:tabs>
      <w:spacing w:before="240" w:after="60"/>
      <w:ind w:left="4040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pPr>
      <w:tabs>
        <w:tab w:val="num" w:pos="0"/>
      </w:tabs>
      <w:spacing w:before="240" w:after="60"/>
      <w:ind w:left="4748" w:hanging="708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PageNumber"/>
    <w:uiPriority w:val="9"/>
    <w:qFormat/>
    <w:pPr>
      <w:tabs>
        <w:tab w:val="num" w:pos="0"/>
      </w:tabs>
      <w:spacing w:before="240" w:after="60"/>
      <w:ind w:left="5456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tabs>
        <w:tab w:val="num" w:pos="0"/>
      </w:tabs>
      <w:spacing w:before="240" w:after="60"/>
      <w:ind w:left="6164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locked/>
    <w:rPr>
      <w:rFonts w:ascii="Times New Roman" w:hAnsi="Times New Roman" w:cs="Times New Roman"/>
      <w:b/>
      <w:bCs/>
      <w:kern w:val="32"/>
      <w:sz w:val="32"/>
      <w:szCs w:val="32"/>
      <w:lang w:val="fr-FR"/>
    </w:rPr>
  </w:style>
  <w:style w:type="character" w:customStyle="1" w:styleId="Heading2Char">
    <w:name w:val="Heading 2 Char"/>
    <w:aliases w:val="Article clauses administratives Char"/>
    <w:uiPriority w:val="9"/>
    <w:semiHidden/>
    <w:locked/>
    <w:rPr>
      <w:rFonts w:ascii="Times New Roman" w:hAnsi="Times New Roman" w:cs="Times New Roman"/>
      <w:b/>
      <w:bCs/>
      <w:i/>
      <w:iCs/>
      <w:sz w:val="28"/>
      <w:szCs w:val="28"/>
      <w:lang w:val="fr-FR"/>
    </w:rPr>
  </w:style>
  <w:style w:type="character" w:customStyle="1" w:styleId="Heading3Char">
    <w:name w:val="Heading 3 Char"/>
    <w:uiPriority w:val="9"/>
    <w:semiHidden/>
    <w:locked/>
    <w:rPr>
      <w:rFonts w:ascii="Times New Roman" w:hAnsi="Times New Roman" w:cs="Times New Roman"/>
      <w:b/>
      <w:bCs/>
      <w:sz w:val="26"/>
      <w:szCs w:val="26"/>
      <w:lang w:val="fr-FR"/>
    </w:rPr>
  </w:style>
  <w:style w:type="character" w:customStyle="1" w:styleId="Heading4Char">
    <w:name w:val="Heading 4 Char"/>
    <w:uiPriority w:val="9"/>
    <w:semiHidden/>
    <w:locked/>
    <w:rPr>
      <w:rFonts w:ascii="Times New Roman" w:hAnsi="Times New Roman" w:cs="Times New Roman"/>
      <w:b/>
      <w:bCs/>
      <w:sz w:val="28"/>
      <w:szCs w:val="28"/>
      <w:lang w:val="fr-FR"/>
    </w:rPr>
  </w:style>
  <w:style w:type="character" w:customStyle="1" w:styleId="Heading5Char">
    <w:name w:val="Heading 5 Char"/>
    <w:uiPriority w:val="9"/>
    <w:semiHidden/>
    <w:locked/>
    <w:rPr>
      <w:rFonts w:ascii="Times New Roman" w:hAnsi="Times New Roman" w:cs="Times New Roman"/>
      <w:b/>
      <w:bCs/>
      <w:i/>
      <w:iCs/>
      <w:sz w:val="26"/>
      <w:szCs w:val="26"/>
      <w:lang w:val="fr-FR"/>
    </w:rPr>
  </w:style>
  <w:style w:type="character" w:customStyle="1" w:styleId="Heading6Char">
    <w:name w:val="Heading 6 Char"/>
    <w:locked/>
    <w:rPr>
      <w:rFonts w:ascii="Times New Roman" w:hAnsi="Times New Roman" w:cs="Times New Roman"/>
      <w:b/>
      <w:bCs/>
      <w:sz w:val="22"/>
      <w:szCs w:val="22"/>
      <w:lang w:val="fr-FR"/>
    </w:rPr>
  </w:style>
  <w:style w:type="character" w:customStyle="1" w:styleId="Heading1Char1">
    <w:name w:val="Heading 1 Char1"/>
    <w:link w:val="Heading10"/>
    <w:semiHidden/>
    <w:locked/>
    <w:rPr>
      <w:rFonts w:ascii="Times New Roman" w:hAnsi="Times New Roman" w:cs="Times New Roman"/>
      <w:sz w:val="24"/>
      <w:szCs w:val="24"/>
      <w:lang w:val="fr-FR"/>
    </w:rPr>
  </w:style>
  <w:style w:type="character" w:customStyle="1" w:styleId="Heading2Char1">
    <w:name w:val="Heading 2 Char1"/>
    <w:aliases w:val="Article clauses administratives Char1"/>
    <w:link w:val="Heading2"/>
    <w:semiHidden/>
    <w:locked/>
    <w:rPr>
      <w:rFonts w:ascii="Times New Roman" w:hAnsi="Times New Roman" w:cs="Times New Roman"/>
      <w:i/>
      <w:iCs/>
      <w:sz w:val="24"/>
      <w:szCs w:val="24"/>
      <w:lang w:val="fr-FR"/>
    </w:rPr>
  </w:style>
  <w:style w:type="character" w:customStyle="1" w:styleId="Heading3Char1">
    <w:name w:val="Heading 3 Char1"/>
    <w:link w:val="Heading3"/>
    <w:semiHidden/>
    <w:locked/>
    <w:rPr>
      <w:rFonts w:ascii="Times New Roman" w:hAnsi="Times New Roman" w:cs="Times New Roman"/>
      <w:sz w:val="22"/>
      <w:szCs w:val="22"/>
      <w:lang w:val="fr-FR"/>
    </w:rPr>
  </w:style>
  <w:style w:type="paragraph" w:styleId="Header">
    <w:name w:val="header"/>
    <w:basedOn w:val="Normal"/>
    <w:link w:val="Emphasis"/>
    <w:uiPriority w:val="99"/>
    <w:pPr>
      <w:tabs>
        <w:tab w:val="center" w:pos="4153"/>
        <w:tab w:val="right" w:pos="8306"/>
      </w:tabs>
    </w:pPr>
  </w:style>
  <w:style w:type="character" w:customStyle="1" w:styleId="Heading4Char1">
    <w:name w:val="Heading 4 Char1"/>
    <w:link w:val="Heading4"/>
    <w:semiHidden/>
    <w:locked/>
    <w:rPr>
      <w:rFonts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ing5Char1">
    <w:name w:val="Heading 5 Char1"/>
    <w:link w:val="Heading5"/>
    <w:semiHidden/>
    <w:locked/>
    <w:rPr>
      <w:rFonts w:cs="Times New Roman"/>
      <w:sz w:val="24"/>
      <w:szCs w:val="24"/>
      <w:lang w:val="en-GB" w:bidi="ar-SA"/>
    </w:rPr>
  </w:style>
  <w:style w:type="paragraph" w:styleId="FootnoteText">
    <w:name w:val="footnote text"/>
    <w:basedOn w:val="Normal"/>
    <w:link w:val="FootnoteTextChar"/>
    <w:semiHidden/>
    <w:pPr>
      <w:spacing w:after="240"/>
      <w:ind w:left="357" w:hanging="357"/>
      <w:jc w:val="both"/>
    </w:pPr>
    <w:rPr>
      <w:sz w:val="20"/>
      <w:szCs w:val="20"/>
    </w:rPr>
  </w:style>
  <w:style w:type="character" w:customStyle="1" w:styleId="Heading6Char1">
    <w:name w:val="Heading 6 Char1"/>
    <w:link w:val="Heading6"/>
    <w:semiHidden/>
    <w:locked/>
    <w:rPr>
      <w:rFonts w:cs="Times New Roman"/>
      <w:lang w:val="fr-FR"/>
    </w:rPr>
  </w:style>
  <w:style w:type="character" w:styleId="FootnoteReference">
    <w:name w:val="footnote reference"/>
    <w:aliases w:val="Header Char1"/>
    <w:rPr>
      <w:rFonts w:cs="Times New Roman"/>
      <w:vertAlign w:val="superscript"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</w:pPr>
    <w:rPr>
      <w:b/>
      <w:szCs w:val="20"/>
    </w:rPr>
  </w:style>
  <w:style w:type="paragraph" w:customStyle="1" w:styleId="NumPar1">
    <w:name w:val="NumPar 1"/>
    <w:basedOn w:val="Heading10"/>
    <w:next w:val="Normal"/>
    <w:pPr>
      <w:keepNext w:val="0"/>
      <w:spacing w:before="0" w:after="240"/>
      <w:ind w:right="-570"/>
      <w:jc w:val="both"/>
      <w:outlineLvl w:val="9"/>
    </w:pPr>
    <w:rPr>
      <w:rFonts w:ascii="Times New Roman" w:hAnsi="Times New Roman" w:cs="Times New Roman"/>
      <w:b w:val="0"/>
      <w:bCs w:val="0"/>
      <w:kern w:val="0"/>
      <w:sz w:val="24"/>
      <w:szCs w:val="30"/>
    </w:rPr>
  </w:style>
  <w:style w:type="paragraph" w:customStyle="1" w:styleId="Text1">
    <w:name w:val="Text 1"/>
    <w:basedOn w:val="Normal"/>
    <w:link w:val="Text1Char"/>
    <w:pPr>
      <w:spacing w:after="240"/>
      <w:ind w:left="482"/>
      <w:jc w:val="both"/>
    </w:pPr>
    <w:rPr>
      <w:szCs w:val="20"/>
    </w:rPr>
  </w:style>
  <w:style w:type="character" w:customStyle="1" w:styleId="Heading7Char">
    <w:name w:val="Heading 7 Char"/>
    <w:link w:val="Heading7"/>
    <w:uiPriority w:val="9"/>
    <w:locked/>
    <w:rPr>
      <w:rFonts w:cs="Times New Roman"/>
      <w:sz w:val="24"/>
      <w:lang w:val="en-GB" w:bidi="ar-SA"/>
    </w:rPr>
  </w:style>
  <w:style w:type="paragraph" w:customStyle="1" w:styleId="Text2">
    <w:name w:val="Text 2"/>
    <w:basedOn w:val="Normal"/>
    <w:pPr>
      <w:tabs>
        <w:tab w:val="left" w:pos="2160"/>
      </w:tabs>
      <w:spacing w:after="240"/>
      <w:ind w:left="1077"/>
      <w:jc w:val="both"/>
    </w:pPr>
    <w:rPr>
      <w:szCs w:val="20"/>
    </w:rPr>
  </w:style>
  <w:style w:type="paragraph" w:customStyle="1" w:styleId="ListBullet1">
    <w:name w:val="List Bullet 1"/>
    <w:basedOn w:val="Normal"/>
    <w:pPr>
      <w:numPr>
        <w:numId w:val="1"/>
      </w:numPr>
      <w:spacing w:after="240"/>
      <w:jc w:val="both"/>
    </w:pPr>
    <w:rPr>
      <w:szCs w:val="20"/>
    </w:rPr>
  </w:style>
  <w:style w:type="character" w:customStyle="1" w:styleId="Logo">
    <w:name w:val="Logo"/>
    <w:rPr>
      <w:rFonts w:cs="Times New Roman"/>
    </w:rPr>
  </w:style>
  <w:style w:type="character" w:styleId="PageNumber">
    <w:name w:val="page number"/>
    <w:aliases w:val="Heading 8 Char"/>
    <w:link w:val="Heading8"/>
    <w:uiPriority w:val="9"/>
    <w:locked/>
    <w:rPr>
      <w:rFonts w:cs="Times New Roman"/>
    </w:rPr>
  </w:style>
  <w:style w:type="paragraph" w:styleId="ListBullet">
    <w:name w:val="List Bullet"/>
    <w:basedOn w:val="Normal"/>
    <w:pPr>
      <w:numPr>
        <w:numId w:val="2"/>
      </w:numPr>
      <w:spacing w:after="240"/>
      <w:jc w:val="both"/>
    </w:pPr>
    <w:rPr>
      <w:szCs w:val="20"/>
    </w:rPr>
  </w:style>
  <w:style w:type="paragraph" w:styleId="BodyTextIndent">
    <w:name w:val="Body Text Indent"/>
    <w:basedOn w:val="Normal"/>
    <w:link w:val="BodyTextIndentChar1"/>
    <w:pPr>
      <w:numPr>
        <w:numId w:val="3"/>
      </w:numPr>
      <w:tabs>
        <w:tab w:val="clear" w:pos="360"/>
        <w:tab w:val="left" w:pos="-1080"/>
        <w:tab w:val="left" w:pos="-840"/>
        <w:tab w:val="left" w:pos="-240"/>
        <w:tab w:val="left" w:pos="600"/>
        <w:tab w:val="left" w:pos="1134"/>
        <w:tab w:val="left" w:pos="2760"/>
        <w:tab w:val="left" w:pos="3360"/>
        <w:tab w:val="left" w:pos="3960"/>
        <w:tab w:val="left" w:pos="4560"/>
        <w:tab w:val="left" w:pos="5160"/>
        <w:tab w:val="left" w:pos="5760"/>
        <w:tab w:val="left" w:pos="6360"/>
        <w:tab w:val="left" w:pos="6960"/>
        <w:tab w:val="left" w:pos="7560"/>
        <w:tab w:val="left" w:pos="8160"/>
        <w:tab w:val="left" w:pos="8760"/>
      </w:tabs>
      <w:snapToGrid w:val="0"/>
      <w:spacing w:after="240"/>
      <w:ind w:left="1394" w:hanging="685"/>
      <w:jc w:val="both"/>
    </w:pPr>
    <w:rPr>
      <w:szCs w:val="20"/>
      <w:lang w:val="fr-BE"/>
    </w:rPr>
  </w:style>
  <w:style w:type="character" w:customStyle="1" w:styleId="BodyTextIndentChar">
    <w:name w:val="Body Text Indent Char"/>
    <w:locked/>
    <w:rPr>
      <w:rFonts w:cs="Times New Roman"/>
      <w:sz w:val="24"/>
      <w:lang w:val="fr-BE" w:bidi="ar-SA"/>
    </w:rPr>
  </w:style>
  <w:style w:type="paragraph" w:customStyle="1" w:styleId="me-testorientrato">
    <w:name w:val="me-testorientrato"/>
    <w:basedOn w:val="Normal"/>
    <w:pPr>
      <w:spacing w:before="100" w:beforeAutospacing="1" w:after="100" w:afterAutospacing="1"/>
    </w:pPr>
    <w:rPr>
      <w:lang w:val="fr-BE"/>
    </w:rPr>
  </w:style>
  <w:style w:type="paragraph" w:customStyle="1" w:styleId="text10">
    <w:name w:val="text1"/>
    <w:basedOn w:val="Normal"/>
    <w:pPr>
      <w:spacing w:before="100" w:beforeAutospacing="1" w:after="100" w:afterAutospacing="1"/>
    </w:pPr>
  </w:style>
  <w:style w:type="paragraph" w:customStyle="1" w:styleId="StyleHeading2Left085cmFirstline0cm">
    <w:name w:val="Style Heading 2 + Left:  085 cm First line:  0 cm"/>
    <w:basedOn w:val="Heading2"/>
    <w:pPr>
      <w:numPr>
        <w:ilvl w:val="1"/>
      </w:numPr>
      <w:tabs>
        <w:tab w:val="num" w:pos="1077"/>
      </w:tabs>
      <w:ind w:left="482" w:hanging="595"/>
    </w:pPr>
    <w:rPr>
      <w:rFonts w:ascii="Arial" w:hAnsi="Arial"/>
      <w:bCs/>
    </w:rPr>
  </w:style>
  <w:style w:type="paragraph" w:customStyle="1" w:styleId="Listnumber1">
    <w:name w:val="List number 1"/>
    <w:basedOn w:val="Normal"/>
    <w:pPr>
      <w:numPr>
        <w:ilvl w:val="1"/>
        <w:numId w:val="5"/>
      </w:numPr>
    </w:pPr>
  </w:style>
  <w:style w:type="paragraph" w:customStyle="1" w:styleId="Heading1">
    <w:name w:val="Heading1"/>
    <w:basedOn w:val="Normal"/>
    <w:pPr>
      <w:numPr>
        <w:ilvl w:val="1"/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rPr>
      <w:sz w:val="16"/>
      <w:szCs w:val="16"/>
    </w:rPr>
  </w:style>
  <w:style w:type="character" w:customStyle="1" w:styleId="Heading9Char">
    <w:name w:val="Heading 9 Char"/>
    <w:link w:val="Heading9"/>
    <w:uiPriority w:val="9"/>
    <w:semiHidden/>
    <w:locked/>
    <w:rPr>
      <w:rFonts w:cs="Times New Roman"/>
      <w:sz w:val="2"/>
      <w:lang w:val="fr-FR"/>
    </w:rPr>
  </w:style>
  <w:style w:type="character" w:styleId="CommentReference">
    <w:name w:val="annotation reference"/>
    <w:uiPriority w:val="99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uiPriority w:val="99"/>
    <w:semiHidden/>
    <w:pPr>
      <w:jc w:val="both"/>
    </w:pPr>
    <w:rPr>
      <w:sz w:val="20"/>
      <w:szCs w:val="20"/>
    </w:rPr>
  </w:style>
  <w:style w:type="character" w:customStyle="1" w:styleId="CommentTextChar">
    <w:name w:val="Comment Text Char"/>
    <w:uiPriority w:val="99"/>
    <w:semiHidden/>
    <w:locked/>
    <w:rPr>
      <w:rFonts w:cs="Times New Roman"/>
      <w:lang w:val="fr-FR"/>
    </w:rPr>
  </w:style>
  <w:style w:type="paragraph" w:styleId="CommentSubject">
    <w:name w:val="annotation subject"/>
    <w:basedOn w:val="CommentText"/>
    <w:next w:val="CommentText"/>
    <w:uiPriority w:val="99"/>
    <w:semiHidden/>
    <w:pPr>
      <w:jc w:val="left"/>
    </w:pPr>
    <w:rPr>
      <w:b/>
      <w:bCs/>
      <w:lang w:val="fr-FR"/>
    </w:rPr>
  </w:style>
  <w:style w:type="character" w:customStyle="1" w:styleId="CommentSubjectChar">
    <w:name w:val="Comment Subject Char"/>
    <w:uiPriority w:val="99"/>
    <w:semiHidden/>
    <w:locked/>
    <w:rPr>
      <w:rFonts w:cs="Times New Roman"/>
      <w:b/>
      <w:bCs/>
      <w:lang w:val="fr-FR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normal1">
    <w:name w:val="normal 1"/>
    <w:basedOn w:val="Normal"/>
    <w:autoRedefine/>
    <w:pPr>
      <w:spacing w:after="240"/>
      <w:jc w:val="both"/>
    </w:pPr>
    <w:rPr>
      <w:i/>
      <w:szCs w:val="20"/>
    </w:rPr>
  </w:style>
  <w:style w:type="paragraph" w:customStyle="1" w:styleId="ListDash1">
    <w:name w:val="List Dash 1"/>
    <w:basedOn w:val="Normal"/>
    <w:autoRedefine/>
    <w:pPr>
      <w:numPr>
        <w:numId w:val="7"/>
      </w:numPr>
      <w:spacing w:after="240"/>
      <w:jc w:val="both"/>
    </w:pPr>
    <w:rPr>
      <w:szCs w:val="2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aliases w:val="Header Char"/>
    <w:link w:val="Header"/>
    <w:uiPriority w:val="99"/>
    <w:qFormat/>
    <w:locked/>
    <w:rPr>
      <w:rFonts w:cs="Times New Roman"/>
      <w:i/>
      <w:iCs/>
    </w:rPr>
  </w:style>
  <w:style w:type="character" w:customStyle="1" w:styleId="formsearchresult1">
    <w:name w:val="formsearchresult1"/>
    <w:rPr>
      <w:rFonts w:ascii="Arial" w:hAnsi="Arial" w:cs="Arial"/>
      <w:color w:val="000000"/>
      <w:sz w:val="11"/>
      <w:szCs w:val="11"/>
      <w:u w:val="none"/>
      <w:effect w:val="none"/>
    </w:rPr>
  </w:style>
  <w:style w:type="character" w:styleId="Strong">
    <w:name w:val="Strong"/>
    <w:qFormat/>
    <w:rPr>
      <w:rFonts w:cs="Times New Roman"/>
      <w:b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xl24">
    <w:name w:val="xl24"/>
    <w:basedOn w:val="Normal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25">
    <w:name w:val="xl25"/>
    <w:basedOn w:val="Normal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26">
    <w:name w:val="xl26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Normal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29">
    <w:name w:val="xl29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33">
    <w:name w:val="xl33"/>
    <w:basedOn w:val="Normal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34">
    <w:name w:val="xl34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35">
    <w:name w:val="xl35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36">
    <w:name w:val="xl36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37">
    <w:name w:val="xl37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38">
    <w:name w:val="xl38"/>
    <w:basedOn w:val="Normal"/>
    <w:pPr>
      <w:spacing w:before="100" w:beforeAutospacing="1" w:after="100" w:afterAutospacing="1"/>
      <w:textAlignment w:val="center"/>
    </w:pPr>
  </w:style>
  <w:style w:type="paragraph" w:customStyle="1" w:styleId="xl39">
    <w:name w:val="xl39"/>
    <w:basedOn w:val="Normal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40">
    <w:name w:val="xl40"/>
    <w:basedOn w:val="Normal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41">
    <w:name w:val="xl41"/>
    <w:basedOn w:val="Normal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42">
    <w:name w:val="xl42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43">
    <w:name w:val="xl43"/>
    <w:basedOn w:val="Normal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44">
    <w:name w:val="xl44"/>
    <w:basedOn w:val="Normal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45">
    <w:name w:val="xl4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47">
    <w:name w:val="xl47"/>
    <w:basedOn w:val="Normal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48">
    <w:name w:val="xl48"/>
    <w:basedOn w:val="Normal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49">
    <w:name w:val="xl49"/>
    <w:basedOn w:val="Normal"/>
    <w:pPr>
      <w:spacing w:before="100" w:beforeAutospacing="1" w:after="100" w:afterAutospacing="1"/>
      <w:textAlignment w:val="center"/>
    </w:pPr>
  </w:style>
  <w:style w:type="paragraph" w:customStyle="1" w:styleId="xl50">
    <w:name w:val="xl50"/>
    <w:basedOn w:val="Normal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51">
    <w:name w:val="xl51"/>
    <w:basedOn w:val="Normal"/>
    <w:pPr>
      <w:spacing w:before="100" w:beforeAutospacing="1" w:after="100" w:afterAutospacing="1"/>
    </w:pPr>
  </w:style>
  <w:style w:type="paragraph" w:customStyle="1" w:styleId="xl52">
    <w:name w:val="xl52"/>
    <w:basedOn w:val="Normal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</w:rPr>
  </w:style>
  <w:style w:type="paragraph" w:customStyle="1" w:styleId="xl53">
    <w:name w:val="xl53"/>
    <w:basedOn w:val="Normal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55">
    <w:name w:val="xl55"/>
    <w:basedOn w:val="Normal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56">
    <w:name w:val="xl56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7">
    <w:name w:val="xl57"/>
    <w:basedOn w:val="Normal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58">
    <w:name w:val="xl58"/>
    <w:basedOn w:val="Normal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0">
    <w:name w:val="xl60"/>
    <w:basedOn w:val="Normal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2">
    <w:name w:val="xl62"/>
    <w:basedOn w:val="Normal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63">
    <w:name w:val="xl63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65">
    <w:name w:val="xl65"/>
    <w:basedOn w:val="Normal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66">
    <w:name w:val="xl66"/>
    <w:basedOn w:val="Normal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68">
    <w:name w:val="xl68"/>
    <w:basedOn w:val="Normal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69">
    <w:name w:val="xl69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u w:val="single"/>
    </w:rPr>
  </w:style>
  <w:style w:type="character" w:styleId="FollowedHyperlink">
    <w:name w:val="FollowedHyperlink"/>
    <w:rPr>
      <w:rFonts w:cs="Times New Roman"/>
      <w:color w:val="606420"/>
      <w:u w:val="single"/>
    </w:rPr>
  </w:style>
  <w:style w:type="paragraph" w:customStyle="1" w:styleId="Footer2">
    <w:name w:val="Footer2"/>
    <w:basedOn w:val="Normal"/>
    <w:pPr>
      <w:tabs>
        <w:tab w:val="right" w:pos="9921"/>
      </w:tabs>
      <w:spacing w:after="240"/>
      <w:ind w:left="-850"/>
    </w:pPr>
    <w:rPr>
      <w:rFonts w:ascii="Arial" w:hAnsi="Arial" w:cs="Arial"/>
      <w:b/>
      <w:sz w:val="48"/>
      <w:szCs w:val="28"/>
    </w:rPr>
  </w:style>
  <w:style w:type="character" w:customStyle="1" w:styleId="HideTWBExt">
    <w:name w:val="HideTWBExt"/>
    <w:rPr>
      <w:rFonts w:cs="Times New Roman"/>
      <w:noProof/>
      <w:vanish/>
      <w:color w:val="000080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paragraph" w:customStyle="1" w:styleId="ListNumber10">
    <w:name w:val="List Number 1"/>
    <w:basedOn w:val="Text1"/>
    <w:rsid w:val="00BD475A"/>
    <w:pPr>
      <w:numPr>
        <w:numId w:val="8"/>
      </w:numPr>
    </w:pPr>
    <w:rPr>
      <w:lang w:eastAsia="en-US"/>
    </w:rPr>
  </w:style>
  <w:style w:type="paragraph" w:customStyle="1" w:styleId="ListNumber1Level2">
    <w:name w:val="List Number 1 (Level 2)"/>
    <w:basedOn w:val="Text1"/>
    <w:rsid w:val="00BD475A"/>
    <w:pPr>
      <w:numPr>
        <w:ilvl w:val="1"/>
        <w:numId w:val="8"/>
      </w:numPr>
    </w:pPr>
    <w:rPr>
      <w:lang w:eastAsia="en-US"/>
    </w:rPr>
  </w:style>
  <w:style w:type="paragraph" w:customStyle="1" w:styleId="ListNumber1Level3">
    <w:name w:val="List Number 1 (Level 3)"/>
    <w:basedOn w:val="Text1"/>
    <w:rsid w:val="00BD475A"/>
    <w:pPr>
      <w:numPr>
        <w:ilvl w:val="2"/>
        <w:numId w:val="8"/>
      </w:numPr>
    </w:pPr>
    <w:rPr>
      <w:lang w:eastAsia="en-US"/>
    </w:rPr>
  </w:style>
  <w:style w:type="paragraph" w:customStyle="1" w:styleId="ListNumber1Level4">
    <w:name w:val="List Number 1 (Level 4)"/>
    <w:basedOn w:val="Text1"/>
    <w:rsid w:val="00BD475A"/>
    <w:pPr>
      <w:numPr>
        <w:ilvl w:val="3"/>
        <w:numId w:val="8"/>
      </w:numPr>
    </w:pPr>
    <w:rPr>
      <w:lang w:eastAsia="en-US"/>
    </w:rPr>
  </w:style>
  <w:style w:type="character" w:customStyle="1" w:styleId="Text1Char">
    <w:name w:val="Text 1 Char"/>
    <w:link w:val="Text1"/>
    <w:rsid w:val="00724C09"/>
    <w:rPr>
      <w:sz w:val="24"/>
    </w:rPr>
  </w:style>
  <w:style w:type="character" w:customStyle="1" w:styleId="FooterChar">
    <w:name w:val="Footer Char"/>
    <w:link w:val="Footer"/>
    <w:uiPriority w:val="99"/>
    <w:rsid w:val="00724C09"/>
    <w:rPr>
      <w:sz w:val="22"/>
      <w:szCs w:val="24"/>
    </w:rPr>
  </w:style>
  <w:style w:type="paragraph" w:customStyle="1" w:styleId="Normal10">
    <w:name w:val="Normal1"/>
    <w:basedOn w:val="Normal"/>
    <w:rsid w:val="00D22BB2"/>
    <w:pPr>
      <w:spacing w:before="120"/>
      <w:jc w:val="both"/>
    </w:pPr>
  </w:style>
  <w:style w:type="paragraph" w:customStyle="1" w:styleId="sti-art">
    <w:name w:val="sti-art"/>
    <w:basedOn w:val="Normal"/>
    <w:rsid w:val="00D22BB2"/>
    <w:pPr>
      <w:spacing w:before="60" w:after="120"/>
      <w:jc w:val="center"/>
    </w:pPr>
    <w:rPr>
      <w:b/>
      <w:bCs/>
    </w:rPr>
  </w:style>
  <w:style w:type="paragraph" w:customStyle="1" w:styleId="Style1">
    <w:name w:val="Style1"/>
    <w:qFormat/>
    <w:rsid w:val="00A513C0"/>
    <w:rPr>
      <w:i/>
      <w:sz w:val="22"/>
      <w:szCs w:val="24"/>
    </w:rPr>
  </w:style>
  <w:style w:type="paragraph" w:styleId="Title">
    <w:name w:val="Title"/>
    <w:basedOn w:val="Normal"/>
    <w:next w:val="Normal"/>
    <w:link w:val="TitleChar"/>
    <w:qFormat/>
    <w:locked/>
    <w:rsid w:val="005E3807"/>
    <w:pPr>
      <w:spacing w:before="360" w:after="240"/>
      <w:outlineLvl w:val="0"/>
    </w:pPr>
    <w:rPr>
      <w:rFonts w:ascii="Times New Roman Bold" w:hAnsi="Times New Roman Bold"/>
      <w:b/>
      <w:bCs/>
      <w:smallCaps/>
      <w:kern w:val="28"/>
      <w:szCs w:val="32"/>
    </w:rPr>
  </w:style>
  <w:style w:type="character" w:customStyle="1" w:styleId="TitleChar">
    <w:name w:val="Title Char"/>
    <w:link w:val="Title"/>
    <w:rsid w:val="005E3807"/>
    <w:rPr>
      <w:rFonts w:ascii="Times New Roman Bold" w:hAnsi="Times New Roman Bold"/>
      <w:b/>
      <w:bCs/>
      <w:smallCaps/>
      <w:kern w:val="28"/>
      <w:sz w:val="24"/>
      <w:szCs w:val="32"/>
    </w:rPr>
  </w:style>
  <w:style w:type="paragraph" w:styleId="Revision">
    <w:name w:val="Revision"/>
    <w:hidden/>
    <w:uiPriority w:val="99"/>
    <w:semiHidden/>
    <w:rsid w:val="00E74735"/>
    <w:rPr>
      <w:sz w:val="24"/>
      <w:szCs w:val="24"/>
    </w:rPr>
  </w:style>
  <w:style w:type="character" w:customStyle="1" w:styleId="BodyTextIndentChar1">
    <w:name w:val="Body Text Indent Char1"/>
    <w:link w:val="BodyTextIndent"/>
    <w:rsid w:val="00491446"/>
    <w:rPr>
      <w:sz w:val="24"/>
      <w:lang w:val="fr-BE"/>
    </w:rPr>
  </w:style>
  <w:style w:type="paragraph" w:styleId="ListParagraph">
    <w:name w:val="List Paragraph"/>
    <w:basedOn w:val="Normal"/>
    <w:uiPriority w:val="34"/>
    <w:qFormat/>
    <w:rsid w:val="008C53AC"/>
    <w:pPr>
      <w:ind w:left="720"/>
      <w:contextualSpacing/>
    </w:pPr>
  </w:style>
  <w:style w:type="character" w:customStyle="1" w:styleId="FootnoteTextChar">
    <w:name w:val="Footnote Text Char"/>
    <w:link w:val="FootnoteText"/>
    <w:semiHidden/>
    <w:rsid w:val="00A55867"/>
  </w:style>
  <w:style w:type="paragraph" w:customStyle="1" w:styleId="Default">
    <w:name w:val="Default"/>
    <w:rsid w:val="00450ED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TOCHeading">
    <w:name w:val="TOC Heading"/>
    <w:basedOn w:val="Heading10"/>
    <w:next w:val="Normal"/>
    <w:uiPriority w:val="39"/>
    <w:unhideWhenUsed/>
    <w:qFormat/>
    <w:rsid w:val="00831F5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F55"/>
    <w:rPr>
      <w:sz w:val="16"/>
      <w:szCs w:val="16"/>
    </w:rPr>
  </w:style>
  <w:style w:type="numbering" w:customStyle="1" w:styleId="Style2">
    <w:name w:val="Style2"/>
    <w:uiPriority w:val="99"/>
    <w:rsid w:val="0094232C"/>
    <w:pPr>
      <w:numPr>
        <w:numId w:val="31"/>
      </w:numPr>
    </w:pPr>
  </w:style>
  <w:style w:type="paragraph" w:styleId="TOC1">
    <w:name w:val="toc 1"/>
    <w:basedOn w:val="Normal"/>
    <w:next w:val="Normal"/>
    <w:autoRedefine/>
    <w:uiPriority w:val="39"/>
    <w:rsid w:val="0094232C"/>
    <w:pPr>
      <w:tabs>
        <w:tab w:val="left" w:pos="660"/>
        <w:tab w:val="right" w:leader="dot" w:pos="9062"/>
      </w:tabs>
      <w:spacing w:after="100"/>
    </w:pPr>
    <w:rPr>
      <w:rFonts w:ascii="Arial" w:hAnsi="Arial" w:cs="Arial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F8B8E-DE09-405A-AB94-09CE1C71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321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MODÈLE DE LETTRE D'INVITATION À SOUMISSIONNER</vt:lpstr>
    </vt:vector>
  </TitlesOfParts>
  <Company>European Parliament</Company>
  <LinksUpToDate>false</LinksUpToDate>
  <CharactersWithSpaces>2408</CharactersWithSpaces>
  <SharedDoc>false</SharedDoc>
  <HLinks>
    <vt:vector size="42" baseType="variant">
      <vt:variant>
        <vt:i4>5832784</vt:i4>
      </vt:variant>
      <vt:variant>
        <vt:i4>195</vt:i4>
      </vt:variant>
      <vt:variant>
        <vt:i4>0</vt:i4>
      </vt:variant>
      <vt:variant>
        <vt:i4>5</vt:i4>
      </vt:variant>
      <vt:variant>
        <vt:lpwstr>https://epintranet.in.ep.europa.eu/fr/home/browse-as/finance-budget/implementation-budget/legal-entities.html</vt:lpwstr>
      </vt:variant>
      <vt:variant>
        <vt:lpwstr/>
      </vt:variant>
      <vt:variant>
        <vt:i4>2031664</vt:i4>
      </vt:variant>
      <vt:variant>
        <vt:i4>0</vt:i4>
      </vt:variant>
      <vt:variant>
        <vt:i4>0</vt:i4>
      </vt:variant>
      <vt:variant>
        <vt:i4>5</vt:i4>
      </vt:variant>
      <vt:variant>
        <vt:lpwstr>https://epintranet.in.ep.europa.eu/files/live/sites/epintranet/files/finance/public-procurement-grants/standard-letters-invitation-specifications-conditions/politique-environ_en.pdf</vt:lpwstr>
      </vt:variant>
      <vt:variant>
        <vt:lpwstr/>
      </vt:variant>
      <vt:variant>
        <vt:i4>1507415</vt:i4>
      </vt:variant>
      <vt:variant>
        <vt:i4>12</vt:i4>
      </vt:variant>
      <vt:variant>
        <vt:i4>0</vt:i4>
      </vt:variant>
      <vt:variant>
        <vt:i4>5</vt:i4>
      </vt:variant>
      <vt:variant>
        <vt:lpwstr>https://epintranet.in.ep.europa.eu/home/browse-as/finance-budget/public-procurement-grants/public-procurement-vade-mecum-an.html</vt:lpwstr>
      </vt:variant>
      <vt:variant>
        <vt:lpwstr/>
      </vt:variant>
      <vt:variant>
        <vt:i4>852081</vt:i4>
      </vt:variant>
      <vt:variant>
        <vt:i4>9</vt:i4>
      </vt:variant>
      <vt:variant>
        <vt:i4>0</vt:i4>
      </vt:variant>
      <vt:variant>
        <vt:i4>5</vt:i4>
      </vt:variant>
      <vt:variant>
        <vt:lpwstr>mailto:emas@europarl.europa.eu</vt:lpwstr>
      </vt:variant>
      <vt:variant>
        <vt:lpwstr/>
      </vt:variant>
      <vt:variant>
        <vt:i4>7471224</vt:i4>
      </vt:variant>
      <vt:variant>
        <vt:i4>6</vt:i4>
      </vt:variant>
      <vt:variant>
        <vt:i4>0</vt:i4>
      </vt:variant>
      <vt:variant>
        <vt:i4>5</vt:i4>
      </vt:variant>
      <vt:variant>
        <vt:lpwstr>https://epintranet.in.ep.europa.eu/files/live/sites/epintranet/files/finance/public-procurement-grants/standard-letters-invitation-specifications-conditions/emas-internalinstructions.pdf</vt:lpwstr>
      </vt:variant>
      <vt:variant>
        <vt:lpwstr/>
      </vt:variant>
      <vt:variant>
        <vt:i4>5832784</vt:i4>
      </vt:variant>
      <vt:variant>
        <vt:i4>3</vt:i4>
      </vt:variant>
      <vt:variant>
        <vt:i4>0</vt:i4>
      </vt:variant>
      <vt:variant>
        <vt:i4>5</vt:i4>
      </vt:variant>
      <vt:variant>
        <vt:lpwstr>https://epintranet.in.ep.europa.eu/fr/home/browse-as/finance-budget/implementation-budget/legal-entities.html</vt:lpwstr>
      </vt:variant>
      <vt:variant>
        <vt:lpwstr/>
      </vt:variant>
      <vt:variant>
        <vt:i4>65563</vt:i4>
      </vt:variant>
      <vt:variant>
        <vt:i4>0</vt:i4>
      </vt:variant>
      <vt:variant>
        <vt:i4>0</vt:i4>
      </vt:variant>
      <vt:variant>
        <vt:i4>5</vt:i4>
      </vt:variant>
      <vt:variant>
        <vt:lpwstr>https://epintranet.in.ep.europa.eu/fr/home/browse-as/finance-budget/public-procurement-grants/public-procurement-vade-mecum-an/annexes-vademecum.html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D'INVITATION À SOUMISSIONNER</dc:title>
  <dc:subject/>
  <dc:creator>boris.kandziora@europarl.europa.eu</dc:creator>
  <cp:keywords/>
  <cp:lastModifiedBy>PRUNDUREL Bogdan Eduard</cp:lastModifiedBy>
  <cp:revision>5</cp:revision>
  <cp:lastPrinted>2022-02-11T07:21:00Z</cp:lastPrinted>
  <dcterms:created xsi:type="dcterms:W3CDTF">2022-03-31T13:50:00Z</dcterms:created>
  <dcterms:modified xsi:type="dcterms:W3CDTF">2024-10-04T14:07:00Z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E Number">
    <vt:lpwstr/>
  </property>
  <property fmtid="{D5CDD505-2E9C-101B-9397-08002B2CF9AE}" pid="3" name="&lt;Model&gt;">
    <vt:lpwstr>NONE</vt:lpwstr>
  </property>
  <property fmtid="{D5CDD505-2E9C-101B-9397-08002B2CF9AE}" pid="4" name="&lt;Type&gt;">
    <vt:lpwstr>MP</vt:lpwstr>
  </property>
  <property fmtid="{D5CDD505-2E9C-101B-9397-08002B2CF9AE}" pid="5" name="&lt;Extension&gt;">
    <vt:lpwstr>EN</vt:lpwstr>
  </property>
  <property fmtid="{D5CDD505-2E9C-101B-9397-08002B2CF9AE}" pid="6" name="LastEdited with">
    <vt:lpwstr>7.7.2 Build [20130214]</vt:lpwstr>
  </property>
  <property fmtid="{D5CDD505-2E9C-101B-9397-08002B2CF9AE}" pid="7" name="&lt;FdR&gt;">
    <vt:lpwstr>934295</vt:lpwstr>
  </property>
  <property fmtid="{D5CDD505-2E9C-101B-9397-08002B2CF9AE}" pid="8" name="FooterPath">
    <vt:lpwstr>MP\934295EN.doc</vt:lpwstr>
  </property>
  <property fmtid="{D5CDD505-2E9C-101B-9397-08002B2CF9AE}" pid="9" name="SubscribeElise">
    <vt:lpwstr/>
  </property>
</Properties>
</file>