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8477B" w14:textId="755C23B2" w:rsidR="001C3B87" w:rsidRPr="00BD5EF2" w:rsidRDefault="001C3B87" w:rsidP="00B1548C">
      <w:pPr>
        <w:pStyle w:val="Heading1"/>
        <w:rPr>
          <w:rFonts w:eastAsia="Times New Roman"/>
        </w:rPr>
      </w:pPr>
      <w:r>
        <w:t xml:space="preserve">FRAMEWORK SERVICE CONTRACT </w:t>
      </w:r>
      <w:r w:rsidR="00377C49">
        <w:t xml:space="preserve">n° </w:t>
      </w:r>
      <w:r w:rsidR="00377C49" w:rsidRPr="00377C49">
        <w:t>EP-COMM/2025/OP/0032</w:t>
      </w:r>
    </w:p>
    <w:p w14:paraId="436B2B46" w14:textId="77777777" w:rsidR="001C3B87" w:rsidRPr="00BD5EF2" w:rsidRDefault="001C3B87" w:rsidP="001C3B87">
      <w:pPr>
        <w:spacing w:after="0" w:line="420" w:lineRule="exact"/>
        <w:jc w:val="center"/>
        <w:rPr>
          <w:rFonts w:ascii="Times New Roman" w:eastAsia="Times New Roman" w:hAnsi="Times New Roman" w:cs="Times New Roman"/>
          <w:b/>
          <w:sz w:val="24"/>
          <w:szCs w:val="24"/>
          <w:lang w:eastAsia="fr-FR" w:bidi="fr-FR"/>
        </w:rPr>
      </w:pPr>
    </w:p>
    <w:p w14:paraId="0168045C" w14:textId="7EC09080" w:rsidR="001C3B87" w:rsidRPr="00BD5EF2" w:rsidRDefault="001C3B87" w:rsidP="001C3B87">
      <w:pPr>
        <w:spacing w:after="0" w:line="420" w:lineRule="exact"/>
        <w:jc w:val="both"/>
        <w:rPr>
          <w:rFonts w:ascii="Times New Roman" w:eastAsia="Times New Roman" w:hAnsi="Times New Roman" w:cs="Times New Roman"/>
          <w:sz w:val="24"/>
          <w:szCs w:val="24"/>
        </w:rPr>
      </w:pPr>
      <w:r>
        <w:rPr>
          <w:rFonts w:ascii="Times New Roman" w:hAnsi="Times New Roman"/>
          <w:sz w:val="24"/>
        </w:rPr>
        <w:t xml:space="preserve">The European Union, represented by the European Parliament, located </w:t>
      </w:r>
      <w:r w:rsidRPr="003456C4">
        <w:rPr>
          <w:rFonts w:ascii="Times New Roman" w:hAnsi="Times New Roman"/>
          <w:sz w:val="24"/>
        </w:rPr>
        <w:t xml:space="preserve">at </w:t>
      </w:r>
      <w:r w:rsidR="003456C4" w:rsidRPr="003456C4">
        <w:rPr>
          <w:rFonts w:ascii="Times New Roman" w:hAnsi="Times New Roman"/>
          <w:sz w:val="24"/>
        </w:rPr>
        <w:t xml:space="preserve">rue </w:t>
      </w:r>
      <w:proofErr w:type="spellStart"/>
      <w:r w:rsidR="003456C4" w:rsidRPr="003456C4">
        <w:rPr>
          <w:rFonts w:ascii="Times New Roman" w:hAnsi="Times New Roman"/>
          <w:sz w:val="24"/>
        </w:rPr>
        <w:t>Wiertz</w:t>
      </w:r>
      <w:proofErr w:type="spellEnd"/>
      <w:r w:rsidR="003456C4" w:rsidRPr="003456C4">
        <w:rPr>
          <w:rFonts w:ascii="Times New Roman" w:hAnsi="Times New Roman"/>
          <w:sz w:val="24"/>
        </w:rPr>
        <w:t xml:space="preserve"> 60, B-1047 Brussels</w:t>
      </w:r>
      <w:r>
        <w:rPr>
          <w:rFonts w:ascii="Times New Roman" w:hAnsi="Times New Roman"/>
          <w:sz w:val="24"/>
        </w:rPr>
        <w:t xml:space="preserve">, which, for the purpose of signing this contract, is represented by </w:t>
      </w:r>
      <w:r w:rsidR="006C7B42" w:rsidRPr="00E441C9">
        <w:rPr>
          <w:rFonts w:ascii="Times New Roman" w:hAnsi="Times New Roman"/>
          <w:sz w:val="24"/>
        </w:rPr>
        <w:t>Anja FUCHS-K</w:t>
      </w:r>
      <w:r w:rsidR="000153BB">
        <w:rPr>
          <w:rFonts w:ascii="Times New Roman" w:hAnsi="Times New Roman"/>
          <w:sz w:val="24"/>
        </w:rPr>
        <w:t>OE</w:t>
      </w:r>
      <w:r w:rsidR="006C7B42" w:rsidRPr="00E441C9">
        <w:rPr>
          <w:rFonts w:ascii="Times New Roman" w:hAnsi="Times New Roman"/>
          <w:sz w:val="24"/>
        </w:rPr>
        <w:t>NIG</w:t>
      </w:r>
      <w:r w:rsidRPr="00E441C9">
        <w:rPr>
          <w:rFonts w:ascii="Times New Roman" w:hAnsi="Times New Roman"/>
          <w:sz w:val="24"/>
        </w:rPr>
        <w:t xml:space="preserve">, </w:t>
      </w:r>
      <w:r w:rsidR="006C7B42" w:rsidRPr="00E441C9">
        <w:rPr>
          <w:rFonts w:ascii="Times New Roman" w:hAnsi="Times New Roman"/>
          <w:sz w:val="24"/>
        </w:rPr>
        <w:t>Head of the Financial Support Unit of DG COMM’s Directorate for Liaison Offices</w:t>
      </w:r>
      <w:r>
        <w:rPr>
          <w:rFonts w:ascii="Times New Roman" w:hAnsi="Times New Roman"/>
          <w:sz w:val="24"/>
        </w:rPr>
        <w:t>, hereinafter referred to as ‘the European Parliament’,</w:t>
      </w:r>
    </w:p>
    <w:p w14:paraId="0E7BEE6E" w14:textId="77777777" w:rsidR="001C3B87" w:rsidRPr="00BD5EF2" w:rsidRDefault="001C3B87" w:rsidP="001C3B87">
      <w:pPr>
        <w:spacing w:after="0" w:line="424" w:lineRule="exact"/>
        <w:jc w:val="right"/>
        <w:rPr>
          <w:rFonts w:ascii="Times New Roman" w:eastAsia="Times New Roman" w:hAnsi="Times New Roman" w:cs="Times New Roman"/>
          <w:sz w:val="24"/>
          <w:szCs w:val="24"/>
        </w:rPr>
      </w:pPr>
      <w:r>
        <w:rPr>
          <w:rFonts w:ascii="Times New Roman" w:hAnsi="Times New Roman"/>
          <w:b/>
          <w:sz w:val="24"/>
        </w:rPr>
        <w:t>of the one part,</w:t>
      </w:r>
    </w:p>
    <w:p w14:paraId="43769D7F" w14:textId="77777777" w:rsidR="001C3B87" w:rsidRPr="00BD5EF2" w:rsidRDefault="001C3B87" w:rsidP="001C3B87">
      <w:pPr>
        <w:spacing w:after="0" w:line="420" w:lineRule="exact"/>
        <w:jc w:val="both"/>
        <w:rPr>
          <w:rFonts w:ascii="Times New Roman" w:eastAsia="Times New Roman" w:hAnsi="Times New Roman" w:cs="Times New Roman"/>
          <w:i/>
          <w:sz w:val="24"/>
          <w:szCs w:val="24"/>
        </w:rPr>
      </w:pPr>
      <w:r>
        <w:rPr>
          <w:rFonts w:ascii="Times New Roman" w:hAnsi="Times New Roman"/>
          <w:i/>
          <w:sz w:val="24"/>
        </w:rPr>
        <w:t>AND</w:t>
      </w:r>
    </w:p>
    <w:p w14:paraId="3884E492" w14:textId="77777777" w:rsidR="001C3B87" w:rsidRPr="00BD5EF2" w:rsidRDefault="001C3B87" w:rsidP="001C3B87">
      <w:pPr>
        <w:spacing w:after="0" w:line="420" w:lineRule="exact"/>
        <w:jc w:val="both"/>
        <w:rPr>
          <w:rFonts w:ascii="Times New Roman" w:eastAsia="Times New Roman" w:hAnsi="Times New Roman" w:cs="Times New Roman"/>
          <w:i/>
          <w:sz w:val="24"/>
          <w:szCs w:val="24"/>
          <w:lang w:eastAsia="fr-FR" w:bidi="fr-FR"/>
        </w:rPr>
      </w:pPr>
    </w:p>
    <w:p w14:paraId="5D418583" w14:textId="1DA96CFC" w:rsidR="001C3B87" w:rsidRPr="00BD5EF2" w:rsidRDefault="001C3B87" w:rsidP="001C3B87">
      <w:pPr>
        <w:spacing w:after="0" w:line="420" w:lineRule="exact"/>
        <w:jc w:val="both"/>
        <w:rPr>
          <w:rFonts w:ascii="Times New Roman" w:eastAsia="Times New Roman" w:hAnsi="Times New Roman" w:cs="Times New Roman"/>
          <w:sz w:val="24"/>
          <w:szCs w:val="24"/>
        </w:rPr>
      </w:pPr>
      <w:r>
        <w:rPr>
          <w:rFonts w:ascii="Times New Roman" w:hAnsi="Times New Roman"/>
          <w:sz w:val="24"/>
          <w:highlight w:val="lightGray"/>
        </w:rPr>
        <w:t>[</w:t>
      </w:r>
      <w:r>
        <w:rPr>
          <w:rFonts w:ascii="Times New Roman" w:hAnsi="Times New Roman"/>
          <w:i/>
          <w:sz w:val="24"/>
          <w:highlight w:val="lightGray"/>
        </w:rPr>
        <w:t>Full official designation of the service provider, official legal form, legal registration number</w:t>
      </w:r>
      <w:r>
        <w:rPr>
          <w:rFonts w:ascii="Times New Roman" w:hAnsi="Times New Roman"/>
          <w:sz w:val="24"/>
          <w:highlight w:val="lightGray"/>
        </w:rPr>
        <w:t>]</w:t>
      </w:r>
      <w:r>
        <w:rPr>
          <w:rFonts w:ascii="Times New Roman" w:hAnsi="Times New Roman"/>
          <w:sz w:val="24"/>
        </w:rPr>
        <w:t xml:space="preserve">, </w:t>
      </w:r>
      <w:r w:rsidRPr="003456C4">
        <w:rPr>
          <w:rFonts w:ascii="Times New Roman" w:hAnsi="Times New Roman"/>
          <w:sz w:val="24"/>
        </w:rPr>
        <w:t>the registere</w:t>
      </w:r>
      <w:r w:rsidR="003456C4" w:rsidRPr="003456C4">
        <w:rPr>
          <w:rFonts w:ascii="Times New Roman" w:hAnsi="Times New Roman"/>
          <w:sz w:val="24"/>
        </w:rPr>
        <w:t>d office of which is located at</w:t>
      </w:r>
      <w:r>
        <w:rPr>
          <w:rFonts w:ascii="Times New Roman" w:hAnsi="Times New Roman"/>
          <w:sz w:val="24"/>
        </w:rPr>
        <w:t xml:space="preserve"> </w:t>
      </w:r>
      <w:r>
        <w:rPr>
          <w:rFonts w:ascii="Times New Roman" w:hAnsi="Times New Roman"/>
          <w:sz w:val="24"/>
          <w:highlight w:val="lightGray"/>
        </w:rPr>
        <w:t>[</w:t>
      </w:r>
      <w:r>
        <w:rPr>
          <w:rFonts w:ascii="Times New Roman" w:hAnsi="Times New Roman"/>
          <w:i/>
          <w:sz w:val="24"/>
          <w:highlight w:val="lightGray"/>
        </w:rPr>
        <w:t>full official address</w:t>
      </w:r>
      <w:r>
        <w:rPr>
          <w:rFonts w:ascii="Times New Roman" w:hAnsi="Times New Roman"/>
          <w:sz w:val="24"/>
          <w:highlight w:val="lightGray"/>
        </w:rPr>
        <w:t>]</w:t>
      </w:r>
      <w:r>
        <w:rPr>
          <w:rFonts w:ascii="Times New Roman" w:hAnsi="Times New Roman"/>
          <w:sz w:val="24"/>
        </w:rPr>
        <w:t xml:space="preserve">, represented by </w:t>
      </w:r>
      <w:r>
        <w:rPr>
          <w:rFonts w:ascii="Times New Roman" w:hAnsi="Times New Roman"/>
          <w:sz w:val="24"/>
          <w:highlight w:val="lightGray"/>
        </w:rPr>
        <w:t>[</w:t>
      </w:r>
      <w:r>
        <w:rPr>
          <w:rFonts w:ascii="Times New Roman" w:hAnsi="Times New Roman"/>
          <w:i/>
          <w:sz w:val="24"/>
          <w:highlight w:val="lightGray"/>
        </w:rPr>
        <w:t>name, position</w:t>
      </w:r>
      <w:r>
        <w:rPr>
          <w:rFonts w:ascii="Times New Roman" w:hAnsi="Times New Roman"/>
          <w:sz w:val="24"/>
          <w:highlight w:val="lightGray"/>
        </w:rPr>
        <w:t>]</w:t>
      </w:r>
      <w:r>
        <w:rPr>
          <w:rFonts w:ascii="Times New Roman" w:hAnsi="Times New Roman"/>
          <w:sz w:val="24"/>
        </w:rPr>
        <w:t xml:space="preserve">, acting in his or her capacity as </w:t>
      </w:r>
      <w:r>
        <w:rPr>
          <w:rFonts w:ascii="Times New Roman" w:hAnsi="Times New Roman"/>
          <w:sz w:val="24"/>
          <w:highlight w:val="lightGray"/>
        </w:rPr>
        <w:t>[</w:t>
      </w:r>
      <w:r>
        <w:rPr>
          <w:rFonts w:ascii="Times New Roman" w:hAnsi="Times New Roman"/>
          <w:i/>
          <w:sz w:val="24"/>
          <w:highlight w:val="lightGray"/>
        </w:rPr>
        <w:t>complete</w:t>
      </w:r>
      <w:r>
        <w:rPr>
          <w:rFonts w:ascii="Times New Roman" w:hAnsi="Times New Roman"/>
          <w:sz w:val="24"/>
          <w:highlight w:val="lightGray"/>
        </w:rPr>
        <w:t>]</w:t>
      </w:r>
      <w:r>
        <w:rPr>
          <w:rFonts w:ascii="Times New Roman" w:hAnsi="Times New Roman"/>
          <w:sz w:val="24"/>
        </w:rPr>
        <w:t xml:space="preserve">, hereinafter </w:t>
      </w:r>
      <w:r>
        <w:rPr>
          <w:rFonts w:ascii="Times New Roman" w:hAnsi="Times New Roman"/>
          <w:sz w:val="24"/>
          <w:highlight w:val="lightGray"/>
        </w:rPr>
        <w:t>[referred to as / referred to jointly as]</w:t>
      </w:r>
      <w:r w:rsidR="0067218A" w:rsidRPr="00BD5EF2">
        <w:rPr>
          <w:rFonts w:ascii="Times New Roman" w:eastAsia="Times New Roman" w:hAnsi="Times New Roman" w:cs="Times New Roman"/>
          <w:sz w:val="24"/>
          <w:szCs w:val="24"/>
          <w:vertAlign w:val="superscript"/>
          <w:lang w:eastAsia="fr-FR" w:bidi="fr-FR"/>
        </w:rPr>
        <w:footnoteReference w:id="2"/>
      </w:r>
      <w:r>
        <w:rPr>
          <w:rFonts w:ascii="Times New Roman" w:hAnsi="Times New Roman"/>
          <w:sz w:val="24"/>
        </w:rPr>
        <w:t xml:space="preserve"> ‘the Contractor’,</w:t>
      </w:r>
    </w:p>
    <w:p w14:paraId="35ABCF94" w14:textId="77777777" w:rsidR="001C3B87" w:rsidRPr="00BD5EF2" w:rsidRDefault="001C3B87" w:rsidP="001C3B87">
      <w:pPr>
        <w:spacing w:after="0" w:line="420" w:lineRule="exact"/>
        <w:jc w:val="right"/>
        <w:rPr>
          <w:rFonts w:ascii="Times New Roman" w:eastAsia="Times New Roman" w:hAnsi="Times New Roman" w:cs="Times New Roman"/>
          <w:sz w:val="24"/>
          <w:szCs w:val="24"/>
        </w:rPr>
      </w:pPr>
      <w:r>
        <w:rPr>
          <w:rFonts w:ascii="Times New Roman" w:hAnsi="Times New Roman"/>
          <w:b/>
          <w:sz w:val="24"/>
        </w:rPr>
        <w:t>of the other part,</w:t>
      </w:r>
    </w:p>
    <w:p w14:paraId="1B472434" w14:textId="77777777" w:rsidR="001C3B87" w:rsidRPr="00BD5EF2" w:rsidRDefault="001C3B87" w:rsidP="001C3B87">
      <w:pPr>
        <w:spacing w:after="0" w:line="420" w:lineRule="exact"/>
        <w:jc w:val="both"/>
        <w:rPr>
          <w:rFonts w:ascii="Times New Roman" w:eastAsia="Times New Roman" w:hAnsi="Times New Roman" w:cs="Times New Roman"/>
          <w:sz w:val="24"/>
          <w:szCs w:val="24"/>
        </w:rPr>
      </w:pPr>
      <w:r>
        <w:rPr>
          <w:rFonts w:ascii="Times New Roman" w:hAnsi="Times New Roman"/>
          <w:sz w:val="24"/>
        </w:rPr>
        <w:t>hereinafter referred to jointly as ‘the parties’,</w:t>
      </w:r>
    </w:p>
    <w:p w14:paraId="4B6D5244" w14:textId="0DFBB096" w:rsidR="001C3B87" w:rsidRPr="00BD5EF2" w:rsidRDefault="001C3B87" w:rsidP="004E0682">
      <w:pPr>
        <w:tabs>
          <w:tab w:val="left" w:pos="510"/>
          <w:tab w:val="left" w:pos="1020"/>
          <w:tab w:val="left" w:pos="10977"/>
        </w:tabs>
        <w:spacing w:after="0" w:line="240" w:lineRule="auto"/>
        <w:rPr>
          <w:rFonts w:ascii="Times New Roman" w:eastAsia="Times New Roman" w:hAnsi="Times New Roman" w:cs="Times New Roman"/>
          <w:sz w:val="24"/>
          <w:szCs w:val="24"/>
          <w:lang w:eastAsia="fr-FR" w:bidi="fr-FR"/>
        </w:rPr>
      </w:pPr>
    </w:p>
    <w:p w14:paraId="3BF9CC00" w14:textId="77777777" w:rsidR="001C3B87" w:rsidRPr="00BD5EF2" w:rsidRDefault="001C3B87" w:rsidP="001C3B87">
      <w:pPr>
        <w:tabs>
          <w:tab w:val="left" w:pos="510"/>
          <w:tab w:val="left" w:pos="1020"/>
          <w:tab w:val="left" w:pos="10977"/>
        </w:tabs>
        <w:spacing w:after="0" w:line="240" w:lineRule="auto"/>
        <w:jc w:val="center"/>
        <w:rPr>
          <w:rFonts w:ascii="Times New Roman" w:eastAsia="Times New Roman" w:hAnsi="Times New Roman" w:cs="Times New Roman"/>
          <w:sz w:val="24"/>
          <w:szCs w:val="24"/>
        </w:rPr>
      </w:pPr>
      <w:r>
        <w:rPr>
          <w:rFonts w:ascii="Times New Roman" w:hAnsi="Times New Roman"/>
          <w:sz w:val="24"/>
        </w:rPr>
        <w:t>HAVE AGREED THE FOLLOWING</w:t>
      </w:r>
    </w:p>
    <w:p w14:paraId="7913F8E8" w14:textId="77777777" w:rsidR="001C3B87" w:rsidRPr="00BD5EF2" w:rsidRDefault="001C3B87" w:rsidP="001C3B87">
      <w:pPr>
        <w:tabs>
          <w:tab w:val="left" w:pos="510"/>
          <w:tab w:val="left" w:pos="1020"/>
          <w:tab w:val="left" w:pos="10977"/>
        </w:tabs>
        <w:spacing w:after="0" w:line="240" w:lineRule="auto"/>
        <w:rPr>
          <w:rFonts w:ascii="Times New Roman" w:eastAsia="Times New Roman" w:hAnsi="Times New Roman" w:cs="Times New Roman"/>
          <w:sz w:val="24"/>
          <w:szCs w:val="24"/>
          <w:lang w:eastAsia="fr-FR" w:bidi="fr-FR"/>
        </w:rPr>
      </w:pPr>
    </w:p>
    <w:p w14:paraId="0E40E57A" w14:textId="0C677688" w:rsidR="001C3B87" w:rsidRPr="00BD5EF2" w:rsidRDefault="001C3B87" w:rsidP="00E94745">
      <w:pPr>
        <w:tabs>
          <w:tab w:val="left" w:pos="510"/>
          <w:tab w:val="left" w:pos="1020"/>
          <w:tab w:val="left" w:pos="10977"/>
        </w:tabs>
        <w:spacing w:after="0" w:line="240" w:lineRule="auto"/>
        <w:rPr>
          <w:rFonts w:ascii="Times New Roman" w:eastAsia="Times New Roman" w:hAnsi="Times New Roman" w:cs="Times New Roman"/>
          <w:sz w:val="24"/>
          <w:szCs w:val="24"/>
        </w:rPr>
      </w:pPr>
      <w:r>
        <w:rPr>
          <w:rFonts w:ascii="Times New Roman" w:hAnsi="Times New Roman"/>
          <w:b/>
          <w:sz w:val="24"/>
        </w:rPr>
        <w:t>Specific Terms and Conditions</w:t>
      </w:r>
      <w:r>
        <w:rPr>
          <w:rFonts w:ascii="Times New Roman" w:hAnsi="Times New Roman"/>
          <w:sz w:val="24"/>
        </w:rPr>
        <w:t xml:space="preserve">, </w:t>
      </w:r>
      <w:r>
        <w:rPr>
          <w:rFonts w:ascii="Times New Roman" w:hAnsi="Times New Roman"/>
          <w:b/>
          <w:sz w:val="24"/>
        </w:rPr>
        <w:t>General Terms and Conditions</w:t>
      </w:r>
      <w:r>
        <w:rPr>
          <w:rFonts w:ascii="Times New Roman" w:hAnsi="Times New Roman"/>
          <w:sz w:val="24"/>
        </w:rPr>
        <w:t xml:space="preserve"> and </w:t>
      </w:r>
      <w:r>
        <w:rPr>
          <w:rFonts w:ascii="Times New Roman" w:hAnsi="Times New Roman"/>
          <w:b/>
          <w:sz w:val="24"/>
        </w:rPr>
        <w:t>Annexes</w:t>
      </w:r>
      <w:r>
        <w:rPr>
          <w:rFonts w:ascii="Times New Roman" w:hAnsi="Times New Roman"/>
          <w:sz w:val="24"/>
        </w:rPr>
        <w:t>:</w:t>
      </w:r>
    </w:p>
    <w:p w14:paraId="6AB04346" w14:textId="77777777" w:rsidR="001C3B87" w:rsidRPr="00BD5EF2" w:rsidRDefault="001C3B87" w:rsidP="00E94745">
      <w:pPr>
        <w:tabs>
          <w:tab w:val="left" w:pos="510"/>
          <w:tab w:val="left" w:pos="1020"/>
          <w:tab w:val="left" w:pos="10977"/>
        </w:tabs>
        <w:spacing w:after="0" w:line="240" w:lineRule="auto"/>
        <w:jc w:val="center"/>
        <w:rPr>
          <w:rFonts w:ascii="Times New Roman" w:eastAsia="Times New Roman" w:hAnsi="Times New Roman" w:cs="Times New Roman"/>
          <w:sz w:val="24"/>
          <w:szCs w:val="24"/>
          <w:lang w:eastAsia="fr-FR" w:bidi="fr-FR"/>
        </w:rPr>
      </w:pPr>
    </w:p>
    <w:p w14:paraId="3E3A6C11" w14:textId="77777777" w:rsidR="00EB3A91" w:rsidRPr="00BD5EF2" w:rsidRDefault="00EB3A91" w:rsidP="00EB3A91">
      <w:pPr>
        <w:spacing w:after="0" w:line="240" w:lineRule="auto"/>
        <w:ind w:firstLine="426"/>
        <w:jc w:val="both"/>
        <w:rPr>
          <w:rFonts w:ascii="Times New Roman" w:eastAsia="Times New Roman" w:hAnsi="Times New Roman" w:cs="Times New Roman"/>
          <w:sz w:val="24"/>
          <w:szCs w:val="24"/>
        </w:rPr>
      </w:pPr>
      <w:r>
        <w:rPr>
          <w:rFonts w:ascii="Times New Roman" w:hAnsi="Times New Roman"/>
          <w:sz w:val="24"/>
        </w:rPr>
        <w:t>Annex I:</w:t>
      </w:r>
      <w:r>
        <w:rPr>
          <w:rFonts w:ascii="Times New Roman" w:hAnsi="Times New Roman"/>
          <w:sz w:val="24"/>
        </w:rPr>
        <w:tab/>
      </w:r>
      <w:r>
        <w:rPr>
          <w:rFonts w:ascii="Times New Roman" w:hAnsi="Times New Roman"/>
          <w:sz w:val="24"/>
        </w:rPr>
        <w:tab/>
        <w:t>Specifications and all the annexes thereto</w:t>
      </w:r>
    </w:p>
    <w:p w14:paraId="62509EA4" w14:textId="77777777" w:rsidR="00EB3A91" w:rsidRPr="00BD5EF2" w:rsidRDefault="00EB3A91" w:rsidP="00EB3A91">
      <w:pPr>
        <w:spacing w:after="0" w:line="240" w:lineRule="auto"/>
        <w:ind w:firstLine="426"/>
        <w:jc w:val="both"/>
        <w:rPr>
          <w:rFonts w:ascii="Times New Roman" w:eastAsia="Times New Roman" w:hAnsi="Times New Roman" w:cs="Times New Roman"/>
          <w:sz w:val="24"/>
          <w:szCs w:val="24"/>
          <w:lang w:eastAsia="fr-FR" w:bidi="fr-FR"/>
        </w:rPr>
      </w:pPr>
    </w:p>
    <w:p w14:paraId="6C25B2CA" w14:textId="63454458" w:rsidR="003456C4" w:rsidRPr="00BD5EF2" w:rsidRDefault="00EB3A91" w:rsidP="003456C4">
      <w:pPr>
        <w:spacing w:after="0" w:line="240" w:lineRule="auto"/>
        <w:ind w:left="2159" w:hanging="1733"/>
        <w:jc w:val="both"/>
        <w:rPr>
          <w:rFonts w:ascii="Times New Roman" w:eastAsia="Times New Roman" w:hAnsi="Times New Roman" w:cs="Times New Roman"/>
          <w:sz w:val="24"/>
          <w:szCs w:val="24"/>
        </w:rPr>
      </w:pPr>
      <w:r w:rsidRPr="003456C4">
        <w:rPr>
          <w:rFonts w:ascii="Times New Roman" w:hAnsi="Times New Roman"/>
          <w:sz w:val="24"/>
        </w:rPr>
        <w:t xml:space="preserve">Annex II: </w:t>
      </w:r>
      <w:r w:rsidRPr="003456C4">
        <w:rPr>
          <w:rFonts w:ascii="Times New Roman" w:hAnsi="Times New Roman"/>
          <w:sz w:val="24"/>
        </w:rPr>
        <w:tab/>
      </w:r>
      <w:r w:rsidR="003456C4" w:rsidRPr="003456C4">
        <w:rPr>
          <w:rFonts w:ascii="Times New Roman" w:hAnsi="Times New Roman"/>
          <w:sz w:val="24"/>
        </w:rPr>
        <w:t>Model</w:t>
      </w:r>
      <w:r w:rsidR="003456C4">
        <w:rPr>
          <w:rFonts w:ascii="Times New Roman" w:hAnsi="Times New Roman"/>
          <w:sz w:val="24"/>
        </w:rPr>
        <w:t xml:space="preserve"> </w:t>
      </w:r>
      <w:r w:rsidR="003456C4" w:rsidRPr="003456C4">
        <w:rPr>
          <w:rFonts w:ascii="Times New Roman" w:hAnsi="Times New Roman"/>
          <w:sz w:val="24"/>
        </w:rPr>
        <w:t>specific order form</w:t>
      </w:r>
    </w:p>
    <w:p w14:paraId="215C18F0" w14:textId="77777777" w:rsidR="00EB3A91" w:rsidRPr="00BD5EF2" w:rsidRDefault="00EB3A91" w:rsidP="00EB3A91">
      <w:pPr>
        <w:spacing w:after="0" w:line="240" w:lineRule="auto"/>
        <w:ind w:firstLine="426"/>
        <w:jc w:val="both"/>
        <w:rPr>
          <w:rFonts w:ascii="Times New Roman" w:eastAsia="Times New Roman" w:hAnsi="Times New Roman" w:cs="Times New Roman"/>
          <w:sz w:val="24"/>
          <w:szCs w:val="24"/>
          <w:lang w:eastAsia="fr-FR" w:bidi="fr-FR"/>
        </w:rPr>
      </w:pPr>
    </w:p>
    <w:p w14:paraId="65356C8D" w14:textId="33BC01F5" w:rsidR="00EB3A91" w:rsidRPr="00BD5EF2" w:rsidRDefault="00EB3A91" w:rsidP="00EB3A91">
      <w:pPr>
        <w:spacing w:after="0" w:line="240" w:lineRule="auto"/>
        <w:ind w:left="2159" w:hanging="1733"/>
        <w:jc w:val="both"/>
        <w:rPr>
          <w:rFonts w:ascii="Times New Roman" w:eastAsia="Times New Roman" w:hAnsi="Times New Roman" w:cs="Times New Roman"/>
          <w:sz w:val="24"/>
          <w:szCs w:val="24"/>
        </w:rPr>
      </w:pPr>
      <w:r>
        <w:rPr>
          <w:rFonts w:ascii="Times New Roman" w:hAnsi="Times New Roman"/>
          <w:sz w:val="24"/>
        </w:rPr>
        <w:t>Annex III:</w:t>
      </w:r>
      <w:r>
        <w:rPr>
          <w:rFonts w:ascii="Times New Roman" w:hAnsi="Times New Roman"/>
          <w:sz w:val="24"/>
        </w:rPr>
        <w:tab/>
      </w:r>
      <w:r w:rsidR="003456C4">
        <w:rPr>
          <w:rFonts w:ascii="Times New Roman" w:hAnsi="Times New Roman"/>
          <w:sz w:val="24"/>
        </w:rPr>
        <w:t xml:space="preserve">Contractor’s tender of </w:t>
      </w:r>
      <w:r w:rsidR="003456C4">
        <w:rPr>
          <w:rFonts w:ascii="Times New Roman" w:hAnsi="Times New Roman"/>
          <w:sz w:val="24"/>
          <w:highlight w:val="lightGray"/>
        </w:rPr>
        <w:t>[</w:t>
      </w:r>
      <w:r w:rsidR="003456C4">
        <w:rPr>
          <w:rFonts w:ascii="Times New Roman" w:hAnsi="Times New Roman"/>
          <w:i/>
          <w:sz w:val="24"/>
          <w:highlight w:val="lightGray"/>
        </w:rPr>
        <w:t>insert date</w:t>
      </w:r>
      <w:r w:rsidR="003456C4">
        <w:rPr>
          <w:rFonts w:ascii="Times New Roman" w:hAnsi="Times New Roman"/>
          <w:sz w:val="24"/>
          <w:highlight w:val="lightGray"/>
        </w:rPr>
        <w:t>]</w:t>
      </w:r>
    </w:p>
    <w:p w14:paraId="4D92545C" w14:textId="77777777" w:rsidR="00EB3A91" w:rsidRPr="00BD5EF2" w:rsidRDefault="00EB3A91" w:rsidP="00EB3A91">
      <w:pPr>
        <w:spacing w:after="0" w:line="240" w:lineRule="auto"/>
        <w:ind w:firstLine="426"/>
        <w:jc w:val="both"/>
        <w:rPr>
          <w:rFonts w:ascii="Times New Roman" w:eastAsia="Times New Roman" w:hAnsi="Times New Roman" w:cs="Times New Roman"/>
          <w:sz w:val="24"/>
          <w:szCs w:val="24"/>
          <w:lang w:eastAsia="fr-FR" w:bidi="fr-FR"/>
        </w:rPr>
      </w:pPr>
    </w:p>
    <w:p w14:paraId="01BB1FEC" w14:textId="77777777" w:rsidR="00EB3A91" w:rsidRPr="00BD5EF2" w:rsidRDefault="00EB3A91" w:rsidP="00EB3A91">
      <w:pPr>
        <w:spacing w:after="0" w:line="240" w:lineRule="auto"/>
        <w:ind w:firstLine="426"/>
        <w:jc w:val="both"/>
        <w:rPr>
          <w:rFonts w:ascii="Times New Roman" w:eastAsia="Times New Roman" w:hAnsi="Times New Roman" w:cs="Times New Roman"/>
          <w:sz w:val="24"/>
          <w:szCs w:val="24"/>
        </w:rPr>
      </w:pPr>
      <w:r>
        <w:rPr>
          <w:rFonts w:ascii="Times New Roman" w:hAnsi="Times New Roman"/>
          <w:sz w:val="24"/>
        </w:rPr>
        <w:t xml:space="preserve">Annex IV: </w:t>
      </w:r>
      <w:r>
        <w:rPr>
          <w:rFonts w:ascii="Times New Roman" w:hAnsi="Times New Roman"/>
          <w:sz w:val="24"/>
        </w:rPr>
        <w:tab/>
        <w:t xml:space="preserve">Price list </w:t>
      </w:r>
    </w:p>
    <w:p w14:paraId="02C453B1" w14:textId="77777777" w:rsidR="00EB3A91" w:rsidRPr="00BD5EF2" w:rsidRDefault="00EB3A91" w:rsidP="00EB3A91">
      <w:pPr>
        <w:spacing w:after="0" w:line="240" w:lineRule="auto"/>
        <w:ind w:firstLine="426"/>
        <w:jc w:val="both"/>
        <w:rPr>
          <w:rFonts w:ascii="Times New Roman" w:eastAsia="Times New Roman" w:hAnsi="Times New Roman" w:cs="Times New Roman"/>
          <w:sz w:val="24"/>
          <w:szCs w:val="24"/>
          <w:lang w:eastAsia="fr-FR" w:bidi="fr-FR"/>
        </w:rPr>
      </w:pPr>
    </w:p>
    <w:p w14:paraId="3C3C64D6" w14:textId="4D8B6489" w:rsidR="003456C4" w:rsidRDefault="003456C4" w:rsidP="00E77F00">
      <w:pPr>
        <w:spacing w:after="0" w:line="240" w:lineRule="auto"/>
        <w:ind w:firstLine="426"/>
        <w:jc w:val="both"/>
        <w:rPr>
          <w:rFonts w:ascii="Times New Roman" w:hAnsi="Times New Roman"/>
          <w:sz w:val="24"/>
        </w:rPr>
      </w:pPr>
    </w:p>
    <w:p w14:paraId="310B8281" w14:textId="77777777" w:rsidR="003456C4" w:rsidRPr="003456C4" w:rsidRDefault="003456C4" w:rsidP="003456C4">
      <w:pPr>
        <w:spacing w:after="0" w:line="240" w:lineRule="auto"/>
        <w:jc w:val="both"/>
        <w:rPr>
          <w:rFonts w:ascii="Times New Roman" w:eastAsia="Times New Roman" w:hAnsi="Times New Roman" w:cs="Times New Roman"/>
          <w:b/>
          <w:sz w:val="24"/>
          <w:szCs w:val="24"/>
        </w:rPr>
      </w:pPr>
      <w:r w:rsidRPr="003456C4">
        <w:rPr>
          <w:rFonts w:ascii="Times New Roman" w:eastAsia="Times New Roman" w:hAnsi="Times New Roman" w:cs="Times New Roman"/>
          <w:b/>
          <w:sz w:val="24"/>
          <w:szCs w:val="24"/>
        </w:rPr>
        <w:t>PREAMBLE</w:t>
      </w:r>
    </w:p>
    <w:p w14:paraId="219A49FC" w14:textId="77777777" w:rsidR="003456C4" w:rsidRPr="003456C4" w:rsidRDefault="003456C4" w:rsidP="003456C4">
      <w:pPr>
        <w:spacing w:after="0" w:line="240" w:lineRule="auto"/>
        <w:jc w:val="both"/>
        <w:rPr>
          <w:rFonts w:ascii="Times New Roman" w:eastAsia="Times New Roman" w:hAnsi="Times New Roman" w:cs="Times New Roman"/>
          <w:sz w:val="24"/>
          <w:szCs w:val="24"/>
        </w:rPr>
      </w:pPr>
    </w:p>
    <w:p w14:paraId="37150816" w14:textId="77777777" w:rsidR="003456C4" w:rsidRPr="003456C4" w:rsidRDefault="003456C4" w:rsidP="003456C4">
      <w:pPr>
        <w:spacing w:after="0" w:line="240" w:lineRule="auto"/>
        <w:jc w:val="both"/>
        <w:rPr>
          <w:rFonts w:ascii="Times New Roman" w:eastAsia="Times New Roman" w:hAnsi="Times New Roman" w:cs="Times New Roman"/>
          <w:sz w:val="24"/>
          <w:szCs w:val="24"/>
        </w:rPr>
      </w:pPr>
      <w:r w:rsidRPr="003456C4">
        <w:rPr>
          <w:rFonts w:ascii="Times New Roman" w:eastAsia="Times New Roman" w:hAnsi="Times New Roman" w:cs="Times New Roman"/>
          <w:sz w:val="24"/>
          <w:szCs w:val="24"/>
        </w:rPr>
        <w:t>This framework contract is also open to the European Commission.</w:t>
      </w:r>
    </w:p>
    <w:p w14:paraId="3CE40F08" w14:textId="77777777" w:rsidR="003456C4" w:rsidRPr="003456C4" w:rsidRDefault="003456C4" w:rsidP="003456C4">
      <w:pPr>
        <w:spacing w:after="0" w:line="240" w:lineRule="auto"/>
        <w:jc w:val="both"/>
        <w:rPr>
          <w:rFonts w:ascii="Times New Roman" w:eastAsia="Times New Roman" w:hAnsi="Times New Roman" w:cs="Times New Roman"/>
          <w:sz w:val="24"/>
          <w:szCs w:val="24"/>
        </w:rPr>
      </w:pPr>
    </w:p>
    <w:p w14:paraId="142173FC" w14:textId="3E37E15C" w:rsidR="003456C4" w:rsidRPr="003456C4" w:rsidRDefault="003456C4" w:rsidP="003456C4">
      <w:pPr>
        <w:spacing w:after="0" w:line="240" w:lineRule="auto"/>
        <w:jc w:val="both"/>
        <w:rPr>
          <w:rFonts w:ascii="Times New Roman" w:eastAsia="Times New Roman" w:hAnsi="Times New Roman" w:cs="Times New Roman"/>
          <w:sz w:val="24"/>
          <w:szCs w:val="24"/>
        </w:rPr>
      </w:pPr>
      <w:r w:rsidRPr="003456C4">
        <w:rPr>
          <w:rFonts w:ascii="Times New Roman" w:eastAsia="Times New Roman" w:hAnsi="Times New Roman" w:cs="Times New Roman"/>
          <w:sz w:val="24"/>
          <w:szCs w:val="24"/>
        </w:rPr>
        <w:t xml:space="preserve">The European Parliament signs this contract and any amendments, but any of the two institutions issues directly order forms and agrees with the contractor about the modalities of their execution. </w:t>
      </w:r>
    </w:p>
    <w:p w14:paraId="626B485C" w14:textId="77777777" w:rsidR="003456C4" w:rsidRPr="003456C4" w:rsidRDefault="003456C4" w:rsidP="003456C4">
      <w:pPr>
        <w:spacing w:after="0" w:line="240" w:lineRule="auto"/>
        <w:jc w:val="both"/>
        <w:rPr>
          <w:rFonts w:ascii="Times New Roman" w:eastAsia="Times New Roman" w:hAnsi="Times New Roman" w:cs="Times New Roman"/>
          <w:sz w:val="24"/>
          <w:szCs w:val="24"/>
        </w:rPr>
      </w:pPr>
      <w:r w:rsidRPr="003456C4">
        <w:rPr>
          <w:rFonts w:ascii="Times New Roman" w:eastAsia="Times New Roman" w:hAnsi="Times New Roman" w:cs="Times New Roman"/>
          <w:sz w:val="24"/>
          <w:szCs w:val="24"/>
        </w:rPr>
        <w:t>References to the European Parliament in the different parts of the framework contract can be understood, where applicable, to any of the two or both institutions.</w:t>
      </w:r>
    </w:p>
    <w:p w14:paraId="48C3EC01" w14:textId="77777777" w:rsidR="003456C4" w:rsidRPr="003456C4" w:rsidRDefault="003456C4" w:rsidP="003456C4">
      <w:pPr>
        <w:spacing w:after="0" w:line="240" w:lineRule="auto"/>
        <w:jc w:val="both"/>
        <w:rPr>
          <w:rFonts w:ascii="Times New Roman" w:eastAsia="Times New Roman" w:hAnsi="Times New Roman" w:cs="Times New Roman"/>
          <w:sz w:val="24"/>
          <w:szCs w:val="24"/>
        </w:rPr>
      </w:pPr>
    </w:p>
    <w:p w14:paraId="779CBDEC" w14:textId="1F41C280" w:rsidR="003456C4" w:rsidRPr="00BD5EF2" w:rsidRDefault="003456C4" w:rsidP="003456C4">
      <w:pPr>
        <w:spacing w:after="0" w:line="240" w:lineRule="auto"/>
        <w:jc w:val="both"/>
        <w:rPr>
          <w:rFonts w:ascii="Times New Roman" w:eastAsia="Times New Roman" w:hAnsi="Times New Roman" w:cs="Times New Roman"/>
          <w:sz w:val="24"/>
          <w:szCs w:val="24"/>
        </w:rPr>
      </w:pPr>
      <w:r w:rsidRPr="003456C4">
        <w:rPr>
          <w:rFonts w:ascii="Times New Roman" w:eastAsia="Times New Roman" w:hAnsi="Times New Roman" w:cs="Times New Roman"/>
          <w:sz w:val="24"/>
          <w:szCs w:val="24"/>
        </w:rPr>
        <w:t xml:space="preserve">In the event that the Contractor has a claim against one of the aforementioned institutions in connection with the conclusion, execution or termination of the orders, he remains bound by the </w:t>
      </w:r>
      <w:proofErr w:type="gramStart"/>
      <w:r w:rsidRPr="003456C4">
        <w:rPr>
          <w:rFonts w:ascii="Times New Roman" w:eastAsia="Times New Roman" w:hAnsi="Times New Roman" w:cs="Times New Roman"/>
          <w:sz w:val="24"/>
          <w:szCs w:val="24"/>
        </w:rPr>
        <w:t>obligations</w:t>
      </w:r>
      <w:proofErr w:type="gramEnd"/>
      <w:r w:rsidRPr="003456C4">
        <w:rPr>
          <w:rFonts w:ascii="Times New Roman" w:eastAsia="Times New Roman" w:hAnsi="Times New Roman" w:cs="Times New Roman"/>
          <w:sz w:val="24"/>
          <w:szCs w:val="24"/>
        </w:rPr>
        <w:t xml:space="preserve"> incumbent on him under the terms of the framework contract and the order forms concluded with the other institution. Without prejudice to Article I.1.3 of the special conditions, the contractor expressly renounces to compensate or suspend the execution of specific orders related to the other institution.</w:t>
      </w:r>
    </w:p>
    <w:p w14:paraId="4DF26C3E" w14:textId="3772DFE6" w:rsidR="001C3B87" w:rsidRPr="00BD5EF2" w:rsidRDefault="001C3B87" w:rsidP="001C3B87">
      <w:pPr>
        <w:spacing w:after="0" w:line="240" w:lineRule="auto"/>
        <w:rPr>
          <w:rFonts w:ascii="Times New Roman" w:eastAsia="Times New Roman" w:hAnsi="Times New Roman" w:cs="Times New Roman"/>
          <w:b/>
          <w:caps/>
          <w:sz w:val="24"/>
          <w:szCs w:val="24"/>
        </w:rPr>
      </w:pPr>
    </w:p>
    <w:p w14:paraId="682F786A" w14:textId="77777777" w:rsidR="001C3B87" w:rsidRPr="00BD5EF2" w:rsidRDefault="001C3B87" w:rsidP="00E94745">
      <w:pPr>
        <w:tabs>
          <w:tab w:val="left" w:pos="510"/>
          <w:tab w:val="left" w:pos="1020"/>
          <w:tab w:val="left" w:pos="10977"/>
        </w:tabs>
        <w:spacing w:after="0" w:line="240" w:lineRule="auto"/>
        <w:rPr>
          <w:rFonts w:ascii="Times New Roman" w:eastAsia="Times New Roman" w:hAnsi="Times New Roman" w:cs="Times New Roman"/>
          <w:b/>
          <w:caps/>
          <w:sz w:val="24"/>
          <w:szCs w:val="24"/>
          <w:lang w:eastAsia="fr-FR" w:bidi="fr-FR"/>
        </w:rPr>
      </w:pPr>
    </w:p>
    <w:p w14:paraId="002B57F3" w14:textId="23CBF944" w:rsidR="001C3B87" w:rsidRPr="00BD5EF2" w:rsidRDefault="001C3B87" w:rsidP="00B1548C">
      <w:pPr>
        <w:pStyle w:val="Heading2"/>
      </w:pPr>
      <w:r>
        <w:t>I – SPECIFIC TERMS AND CONDITIONS</w:t>
      </w:r>
    </w:p>
    <w:p w14:paraId="19D9A5CD" w14:textId="77777777" w:rsidR="001C3B87" w:rsidRPr="00BD5EF2" w:rsidRDefault="001C3B87" w:rsidP="001C3B87">
      <w:pPr>
        <w:spacing w:after="0" w:line="424" w:lineRule="exact"/>
        <w:jc w:val="both"/>
        <w:rPr>
          <w:rFonts w:ascii="Times New Roman" w:eastAsia="Times New Roman" w:hAnsi="Times New Roman" w:cs="Times New Roman"/>
          <w:sz w:val="24"/>
          <w:szCs w:val="24"/>
          <w:lang w:eastAsia="fr-FR" w:bidi="fr-FR"/>
        </w:rPr>
      </w:pPr>
    </w:p>
    <w:p w14:paraId="4DBA5681" w14:textId="77777777" w:rsidR="001C3B87" w:rsidRPr="00BD5EF2" w:rsidRDefault="001C3B87" w:rsidP="001C3B87">
      <w:pPr>
        <w:spacing w:after="0" w:line="240" w:lineRule="auto"/>
        <w:jc w:val="both"/>
        <w:rPr>
          <w:rFonts w:ascii="Times New Roman" w:eastAsia="Times New Roman" w:hAnsi="Times New Roman" w:cs="Times New Roman"/>
          <w:sz w:val="24"/>
          <w:szCs w:val="24"/>
          <w:lang w:eastAsia="fr-FR" w:bidi="fr-FR"/>
        </w:rPr>
      </w:pPr>
    </w:p>
    <w:p w14:paraId="00958171" w14:textId="77777777" w:rsidR="001C3B87" w:rsidRPr="00BD5EF2" w:rsidRDefault="001C3B87" w:rsidP="00B1548C">
      <w:pPr>
        <w:pStyle w:val="Heading3"/>
        <w:rPr>
          <w:b w:val="0"/>
        </w:rPr>
      </w:pPr>
      <w:r>
        <w:t>ARTICLE I.1 – SUBJECT OF THIS CONTRACT</w:t>
      </w:r>
    </w:p>
    <w:p w14:paraId="02938B4B" w14:textId="77777777" w:rsidR="001C3B87" w:rsidRPr="00BD5EF2" w:rsidRDefault="001C3B87" w:rsidP="001C3B87">
      <w:pPr>
        <w:spacing w:after="0" w:line="240" w:lineRule="auto"/>
        <w:jc w:val="center"/>
        <w:rPr>
          <w:rFonts w:ascii="Times New Roman" w:eastAsia="Times New Roman" w:hAnsi="Times New Roman" w:cs="Times New Roman"/>
          <w:i/>
          <w:sz w:val="24"/>
          <w:szCs w:val="24"/>
          <w:u w:val="single"/>
          <w:lang w:eastAsia="fr-FR" w:bidi="fr-FR"/>
        </w:rPr>
      </w:pPr>
    </w:p>
    <w:p w14:paraId="4846D083" w14:textId="0C147DA1" w:rsidR="0032604D" w:rsidRPr="00BD5EF2" w:rsidRDefault="001C3B87" w:rsidP="003456C4">
      <w:pPr>
        <w:numPr>
          <w:ilvl w:val="0"/>
          <w:numId w:val="1"/>
        </w:num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The Contractor undertakes to provide for the European Parliament </w:t>
      </w:r>
      <w:r w:rsidR="003456C4" w:rsidRPr="003456C4">
        <w:rPr>
          <w:rFonts w:ascii="Times New Roman" w:hAnsi="Times New Roman"/>
          <w:sz w:val="24"/>
        </w:rPr>
        <w:t xml:space="preserve">the provision of floor staff for the Europa Experience Multimedia Centre in </w:t>
      </w:r>
      <w:r w:rsidR="007D57D6">
        <w:rPr>
          <w:rFonts w:ascii="Times New Roman" w:hAnsi="Times New Roman"/>
          <w:sz w:val="24"/>
        </w:rPr>
        <w:t>the Hague</w:t>
      </w:r>
      <w:r>
        <w:rPr>
          <w:rFonts w:ascii="Times New Roman" w:hAnsi="Times New Roman"/>
          <w:sz w:val="24"/>
        </w:rPr>
        <w:t xml:space="preserve"> under the conditions set out in this contract (hereinafter referred to as ‘the contract’).</w:t>
      </w:r>
    </w:p>
    <w:p w14:paraId="5FBA068F" w14:textId="77777777" w:rsidR="0032604D" w:rsidRPr="00BD5EF2" w:rsidRDefault="0032604D" w:rsidP="0032604D">
      <w:pPr>
        <w:spacing w:after="0" w:line="240" w:lineRule="auto"/>
        <w:ind w:left="420"/>
        <w:jc w:val="both"/>
        <w:rPr>
          <w:rFonts w:ascii="Times New Roman" w:eastAsia="Times New Roman" w:hAnsi="Times New Roman" w:cs="Times New Roman"/>
          <w:sz w:val="24"/>
          <w:szCs w:val="24"/>
          <w:lang w:eastAsia="fr-FR" w:bidi="fr-FR"/>
        </w:rPr>
      </w:pPr>
    </w:p>
    <w:p w14:paraId="0688D95A" w14:textId="00CD5FE4" w:rsidR="0032604D" w:rsidRPr="00BD5EF2" w:rsidRDefault="0032604D" w:rsidP="0082491F">
      <w:pPr>
        <w:numPr>
          <w:ilvl w:val="0"/>
          <w:numId w:val="1"/>
        </w:num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The signing of the contract shall not entail any obligation on the European Parliament to place orders. The contract shall be performed by means of </w:t>
      </w:r>
      <w:r w:rsidRPr="003456C4">
        <w:rPr>
          <w:rFonts w:ascii="Times New Roman" w:hAnsi="Times New Roman"/>
          <w:sz w:val="24"/>
        </w:rPr>
        <w:t>specific order forms</w:t>
      </w:r>
      <w:r>
        <w:rPr>
          <w:rFonts w:ascii="Times New Roman" w:hAnsi="Times New Roman"/>
          <w:sz w:val="24"/>
        </w:rPr>
        <w:t>.</w:t>
      </w:r>
    </w:p>
    <w:p w14:paraId="0628BBF4" w14:textId="1C619EDF" w:rsidR="0032604D" w:rsidRPr="00BD5EF2" w:rsidRDefault="0032604D" w:rsidP="00684DC1">
      <w:pPr>
        <w:spacing w:after="0" w:line="240" w:lineRule="auto"/>
        <w:jc w:val="both"/>
        <w:rPr>
          <w:rFonts w:ascii="Times New Roman" w:eastAsia="Times New Roman" w:hAnsi="Times New Roman" w:cs="Times New Roman"/>
          <w:sz w:val="24"/>
          <w:szCs w:val="24"/>
          <w:lang w:eastAsia="fr-FR" w:bidi="fr-FR"/>
        </w:rPr>
      </w:pPr>
    </w:p>
    <w:p w14:paraId="2AB25534" w14:textId="77777777" w:rsidR="001C3B87" w:rsidRPr="00BD5EF2" w:rsidRDefault="001C3B87" w:rsidP="001870CB">
      <w:pPr>
        <w:spacing w:after="0" w:line="240" w:lineRule="auto"/>
        <w:ind w:left="420"/>
        <w:jc w:val="both"/>
        <w:rPr>
          <w:rFonts w:ascii="Times New Roman" w:eastAsia="Times New Roman" w:hAnsi="Times New Roman" w:cs="Times New Roman"/>
          <w:sz w:val="24"/>
          <w:szCs w:val="24"/>
          <w:lang w:eastAsia="fr-FR" w:bidi="fr-FR"/>
        </w:rPr>
      </w:pPr>
    </w:p>
    <w:p w14:paraId="167B8655" w14:textId="77777777" w:rsidR="001C3B87" w:rsidRPr="00BD5EF2" w:rsidRDefault="001C3B87" w:rsidP="001C3B87">
      <w:pPr>
        <w:tabs>
          <w:tab w:val="left" w:pos="2940"/>
        </w:tabs>
        <w:spacing w:after="0" w:line="240" w:lineRule="auto"/>
        <w:jc w:val="both"/>
        <w:rPr>
          <w:rFonts w:ascii="Times New Roman" w:eastAsia="Times New Roman" w:hAnsi="Times New Roman" w:cs="Times New Roman"/>
          <w:sz w:val="24"/>
          <w:szCs w:val="24"/>
          <w:lang w:eastAsia="fr-FR" w:bidi="fr-FR"/>
        </w:rPr>
      </w:pPr>
    </w:p>
    <w:p w14:paraId="1BDD2793" w14:textId="51DBA167" w:rsidR="001C3B87" w:rsidRPr="00BD5EF2" w:rsidRDefault="001C3B87" w:rsidP="00B1548C">
      <w:pPr>
        <w:pStyle w:val="Heading3"/>
      </w:pPr>
      <w:r>
        <w:t>ARTICLE I.2 – ENTRY INTO FORCE AND DURATION</w:t>
      </w:r>
    </w:p>
    <w:p w14:paraId="0E43EAD4" w14:textId="77777777" w:rsidR="001C3B87" w:rsidRPr="00BD5EF2" w:rsidRDefault="001C3B87" w:rsidP="001C3B87">
      <w:pPr>
        <w:tabs>
          <w:tab w:val="left" w:pos="426"/>
        </w:tabs>
        <w:spacing w:after="0" w:line="240" w:lineRule="auto"/>
        <w:jc w:val="both"/>
        <w:rPr>
          <w:rFonts w:ascii="Times New Roman" w:eastAsia="Times New Roman" w:hAnsi="Times New Roman" w:cs="Times New Roman"/>
          <w:sz w:val="24"/>
          <w:szCs w:val="24"/>
          <w:lang w:eastAsia="fr-FR" w:bidi="fr-FR"/>
        </w:rPr>
      </w:pPr>
    </w:p>
    <w:p w14:paraId="5E9471E0" w14:textId="390659F7" w:rsidR="001C3B87" w:rsidRPr="00BD5EF2" w:rsidRDefault="001C3B87" w:rsidP="009B1013">
      <w:pPr>
        <w:numPr>
          <w:ilvl w:val="0"/>
          <w:numId w:val="37"/>
        </w:num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The contract shall enter into force </w:t>
      </w:r>
      <w:r w:rsidRPr="003456C4">
        <w:rPr>
          <w:rFonts w:ascii="Times New Roman" w:hAnsi="Times New Roman"/>
          <w:sz w:val="24"/>
        </w:rPr>
        <w:t xml:space="preserve">on the date on which it is signed by the last party. </w:t>
      </w:r>
    </w:p>
    <w:p w14:paraId="115808E5" w14:textId="4EC1B559" w:rsidR="001C3B87" w:rsidRPr="00BD5EF2" w:rsidRDefault="001C3B87" w:rsidP="001C3B87">
      <w:pPr>
        <w:spacing w:after="0" w:line="240" w:lineRule="auto"/>
        <w:ind w:left="420"/>
        <w:jc w:val="both"/>
        <w:rPr>
          <w:rFonts w:ascii="Times New Roman" w:eastAsia="Times New Roman" w:hAnsi="Times New Roman" w:cs="Times New Roman"/>
          <w:sz w:val="24"/>
          <w:szCs w:val="24"/>
          <w:lang w:eastAsia="fr-FR" w:bidi="fr-FR"/>
        </w:rPr>
      </w:pPr>
    </w:p>
    <w:p w14:paraId="795A01DE" w14:textId="09DB2F75" w:rsidR="001C3B87" w:rsidRPr="003456C4" w:rsidRDefault="001A5BFC" w:rsidP="009B1013">
      <w:pPr>
        <w:numPr>
          <w:ilvl w:val="0"/>
          <w:numId w:val="37"/>
        </w:numPr>
        <w:spacing w:after="0" w:line="240" w:lineRule="auto"/>
        <w:jc w:val="both"/>
        <w:rPr>
          <w:rFonts w:ascii="Times New Roman" w:eastAsia="Times New Roman" w:hAnsi="Times New Roman" w:cs="Times New Roman"/>
          <w:sz w:val="24"/>
          <w:szCs w:val="24"/>
        </w:rPr>
      </w:pPr>
      <w:r w:rsidRPr="003456C4">
        <w:rPr>
          <w:rFonts w:ascii="Times New Roman" w:hAnsi="Times New Roman"/>
          <w:sz w:val="24"/>
        </w:rPr>
        <w:t>The cont</w:t>
      </w:r>
      <w:r w:rsidR="003456C4" w:rsidRPr="003456C4">
        <w:rPr>
          <w:rFonts w:ascii="Times New Roman" w:hAnsi="Times New Roman"/>
          <w:sz w:val="24"/>
        </w:rPr>
        <w:t>ract shall run for a period of one year.</w:t>
      </w:r>
    </w:p>
    <w:p w14:paraId="0D06A932" w14:textId="77777777" w:rsidR="001C3B87" w:rsidRPr="00BD5EF2" w:rsidRDefault="001C3B87" w:rsidP="001C3B87">
      <w:pPr>
        <w:spacing w:after="0" w:line="240" w:lineRule="auto"/>
        <w:ind w:left="420"/>
        <w:jc w:val="both"/>
        <w:rPr>
          <w:rFonts w:ascii="Times New Roman" w:eastAsia="Times New Roman" w:hAnsi="Times New Roman" w:cs="Times New Roman"/>
          <w:sz w:val="24"/>
          <w:szCs w:val="24"/>
          <w:lang w:eastAsia="fr-FR" w:bidi="fr-FR"/>
        </w:rPr>
      </w:pPr>
    </w:p>
    <w:p w14:paraId="5395AD44" w14:textId="5062F4AC" w:rsidR="001C3B87" w:rsidRPr="003456C4" w:rsidRDefault="00C372CB" w:rsidP="009B1013">
      <w:pPr>
        <w:numPr>
          <w:ilvl w:val="0"/>
          <w:numId w:val="37"/>
        </w:numPr>
        <w:spacing w:after="0" w:line="240" w:lineRule="auto"/>
        <w:jc w:val="both"/>
        <w:rPr>
          <w:rFonts w:ascii="Times New Roman" w:eastAsia="Times New Roman" w:hAnsi="Times New Roman" w:cs="Times New Roman"/>
          <w:sz w:val="24"/>
          <w:szCs w:val="24"/>
        </w:rPr>
      </w:pPr>
      <w:r w:rsidRPr="003456C4">
        <w:rPr>
          <w:rFonts w:ascii="Times New Roman" w:hAnsi="Times New Roman"/>
          <w:sz w:val="24"/>
        </w:rPr>
        <w:t>The c</w:t>
      </w:r>
      <w:r w:rsidR="003456C4" w:rsidRPr="003456C4">
        <w:rPr>
          <w:rFonts w:ascii="Times New Roman" w:hAnsi="Times New Roman"/>
          <w:sz w:val="24"/>
        </w:rPr>
        <w:t xml:space="preserve">ontract may be renewed tacitly </w:t>
      </w:r>
      <w:r w:rsidR="00847D3D">
        <w:rPr>
          <w:rFonts w:ascii="Times New Roman" w:hAnsi="Times New Roman"/>
          <w:sz w:val="24"/>
        </w:rPr>
        <w:t>three</w:t>
      </w:r>
      <w:r w:rsidRPr="003456C4">
        <w:rPr>
          <w:rFonts w:ascii="Times New Roman" w:hAnsi="Times New Roman"/>
          <w:sz w:val="24"/>
        </w:rPr>
        <w:t xml:space="preserve"> times for successive periods of one year, without, ho</w:t>
      </w:r>
      <w:r w:rsidR="003456C4" w:rsidRPr="003456C4">
        <w:rPr>
          <w:rFonts w:ascii="Times New Roman" w:hAnsi="Times New Roman"/>
          <w:sz w:val="24"/>
        </w:rPr>
        <w:t xml:space="preserve">wever, exceeding a duration of </w:t>
      </w:r>
      <w:r w:rsidR="00847D3D">
        <w:rPr>
          <w:rFonts w:ascii="Times New Roman" w:hAnsi="Times New Roman"/>
          <w:sz w:val="24"/>
        </w:rPr>
        <w:t>four</w:t>
      </w:r>
      <w:r w:rsidRPr="003456C4">
        <w:rPr>
          <w:rFonts w:ascii="Times New Roman" w:hAnsi="Times New Roman"/>
          <w:sz w:val="24"/>
        </w:rPr>
        <w:t xml:space="preserve"> years from its entry into force, unless notice of termination is sent by one party by registered letter with ackno</w:t>
      </w:r>
      <w:r w:rsidR="003456C4" w:rsidRPr="003456C4">
        <w:rPr>
          <w:rFonts w:ascii="Times New Roman" w:hAnsi="Times New Roman"/>
          <w:sz w:val="24"/>
        </w:rPr>
        <w:t>wledgement of receipt at least three months</w:t>
      </w:r>
      <w:r w:rsidRPr="003456C4">
        <w:rPr>
          <w:rFonts w:ascii="Times New Roman" w:hAnsi="Times New Roman"/>
          <w:sz w:val="24"/>
        </w:rPr>
        <w:t xml:space="preserve"> before the end of t</w:t>
      </w:r>
      <w:r w:rsidR="003456C4" w:rsidRPr="003456C4">
        <w:rPr>
          <w:rFonts w:ascii="Times New Roman" w:hAnsi="Times New Roman"/>
          <w:sz w:val="24"/>
        </w:rPr>
        <w:t>he initial or renewed contract.</w:t>
      </w:r>
    </w:p>
    <w:p w14:paraId="3024FC32" w14:textId="77777777" w:rsidR="001C3B87" w:rsidRPr="00BD5EF2" w:rsidRDefault="001C3B87" w:rsidP="001C3B87">
      <w:pPr>
        <w:spacing w:after="0" w:line="240" w:lineRule="auto"/>
        <w:ind w:left="420"/>
        <w:jc w:val="both"/>
        <w:rPr>
          <w:rFonts w:ascii="Times New Roman" w:eastAsia="Times New Roman" w:hAnsi="Times New Roman" w:cs="Times New Roman"/>
          <w:sz w:val="24"/>
          <w:szCs w:val="24"/>
          <w:lang w:eastAsia="fr-FR" w:bidi="fr-FR"/>
        </w:rPr>
      </w:pPr>
    </w:p>
    <w:p w14:paraId="07643E27" w14:textId="1E392C02" w:rsidR="00D77B14" w:rsidRPr="00BD5EF2" w:rsidRDefault="001C3B87" w:rsidP="009B1013">
      <w:pPr>
        <w:numPr>
          <w:ilvl w:val="0"/>
          <w:numId w:val="37"/>
        </w:numPr>
        <w:spacing w:after="0" w:line="240" w:lineRule="auto"/>
        <w:jc w:val="both"/>
        <w:rPr>
          <w:rFonts w:ascii="Times New Roman" w:eastAsia="Times New Roman" w:hAnsi="Times New Roman" w:cs="Times New Roman"/>
          <w:sz w:val="24"/>
          <w:szCs w:val="24"/>
        </w:rPr>
      </w:pPr>
      <w:r>
        <w:rPr>
          <w:rFonts w:ascii="Times New Roman" w:hAnsi="Times New Roman"/>
          <w:sz w:val="24"/>
        </w:rPr>
        <w:t>Any renewal of the contract shall entail no modification or deferment of existing obligations.</w:t>
      </w:r>
    </w:p>
    <w:p w14:paraId="7C7421C2" w14:textId="77777777" w:rsidR="00D77B14" w:rsidRPr="00BD5EF2" w:rsidRDefault="00D77B14" w:rsidP="001870CB">
      <w:pPr>
        <w:spacing w:after="0" w:line="240" w:lineRule="auto"/>
        <w:ind w:left="420"/>
        <w:jc w:val="both"/>
        <w:rPr>
          <w:rFonts w:ascii="Times New Roman" w:eastAsia="Times New Roman" w:hAnsi="Times New Roman" w:cs="Times New Roman"/>
          <w:sz w:val="24"/>
          <w:szCs w:val="24"/>
          <w:lang w:eastAsia="fr-FR" w:bidi="fr-FR"/>
        </w:rPr>
      </w:pPr>
    </w:p>
    <w:p w14:paraId="6AA70782" w14:textId="10C38708" w:rsidR="00D77B14" w:rsidRPr="00BD5EF2" w:rsidRDefault="00540139" w:rsidP="00D77B14">
      <w:pPr>
        <w:spacing w:after="0" w:line="240" w:lineRule="auto"/>
        <w:ind w:left="420" w:hanging="420"/>
        <w:jc w:val="both"/>
        <w:rPr>
          <w:rFonts w:ascii="Times New Roman" w:eastAsia="Times New Roman" w:hAnsi="Times New Roman" w:cs="Times New Roman"/>
          <w:sz w:val="24"/>
          <w:szCs w:val="24"/>
        </w:rPr>
      </w:pPr>
      <w:r>
        <w:rPr>
          <w:rFonts w:ascii="Times New Roman" w:hAnsi="Times New Roman"/>
          <w:sz w:val="24"/>
        </w:rPr>
        <w:t>5.</w:t>
      </w:r>
      <w:r>
        <w:rPr>
          <w:rFonts w:ascii="Times New Roman" w:hAnsi="Times New Roman"/>
          <w:sz w:val="24"/>
        </w:rPr>
        <w:tab/>
      </w:r>
      <w:r w:rsidRPr="00F814D0">
        <w:rPr>
          <w:rFonts w:ascii="Times New Roman" w:hAnsi="Times New Roman"/>
          <w:sz w:val="24"/>
        </w:rPr>
        <w:t>Sp</w:t>
      </w:r>
      <w:r w:rsidR="00F814D0" w:rsidRPr="00F814D0">
        <w:rPr>
          <w:rFonts w:ascii="Times New Roman" w:hAnsi="Times New Roman"/>
          <w:sz w:val="24"/>
        </w:rPr>
        <w:t>ecific order forms</w:t>
      </w:r>
      <w:r w:rsidRPr="00F814D0">
        <w:rPr>
          <w:rFonts w:ascii="Times New Roman" w:hAnsi="Times New Roman"/>
          <w:sz w:val="24"/>
        </w:rPr>
        <w:t xml:space="preserve"> may not be signed before the date on which the contract enters into force. In no circumstances may provision of the services begin before the date on which the </w:t>
      </w:r>
      <w:r w:rsidR="00F814D0" w:rsidRPr="00F814D0">
        <w:rPr>
          <w:rFonts w:ascii="Times New Roman" w:hAnsi="Times New Roman"/>
          <w:sz w:val="24"/>
        </w:rPr>
        <w:t>specific order form</w:t>
      </w:r>
      <w:r w:rsidRPr="00F814D0">
        <w:rPr>
          <w:rFonts w:ascii="Times New Roman" w:hAnsi="Times New Roman"/>
          <w:sz w:val="24"/>
        </w:rPr>
        <w:t xml:space="preserve"> enters</w:t>
      </w:r>
      <w:r>
        <w:rPr>
          <w:rFonts w:ascii="Times New Roman" w:hAnsi="Times New Roman"/>
          <w:sz w:val="24"/>
        </w:rPr>
        <w:t xml:space="preserve"> into force.</w:t>
      </w:r>
    </w:p>
    <w:p w14:paraId="24D7F8DE" w14:textId="77777777" w:rsidR="00D77B14" w:rsidRPr="00BD5EF2" w:rsidRDefault="00D77B14" w:rsidP="00D77B14">
      <w:pPr>
        <w:spacing w:after="0" w:line="240" w:lineRule="auto"/>
        <w:jc w:val="both"/>
        <w:rPr>
          <w:rFonts w:ascii="Times New Roman" w:eastAsia="Times New Roman" w:hAnsi="Times New Roman" w:cs="Times New Roman"/>
          <w:sz w:val="24"/>
          <w:szCs w:val="24"/>
          <w:lang w:eastAsia="fr-FR" w:bidi="fr-FR"/>
        </w:rPr>
      </w:pPr>
    </w:p>
    <w:p w14:paraId="12FBEA0B" w14:textId="3C2E71C4" w:rsidR="001C3B87" w:rsidRPr="00BD5EF2" w:rsidRDefault="00540139" w:rsidP="00D77B14">
      <w:pPr>
        <w:spacing w:after="0" w:line="240" w:lineRule="auto"/>
        <w:ind w:left="420" w:hanging="420"/>
        <w:jc w:val="both"/>
        <w:rPr>
          <w:rFonts w:ascii="Times New Roman" w:eastAsia="Times New Roman" w:hAnsi="Times New Roman" w:cs="Times New Roman"/>
          <w:sz w:val="24"/>
          <w:szCs w:val="24"/>
        </w:rPr>
      </w:pPr>
      <w:r>
        <w:rPr>
          <w:rFonts w:ascii="Times New Roman" w:hAnsi="Times New Roman"/>
          <w:sz w:val="24"/>
        </w:rPr>
        <w:t>6.</w:t>
      </w:r>
      <w:r>
        <w:rPr>
          <w:rFonts w:ascii="Times New Roman" w:hAnsi="Times New Roman"/>
          <w:sz w:val="24"/>
        </w:rPr>
        <w:tab/>
      </w:r>
      <w:r w:rsidRPr="00F814D0">
        <w:rPr>
          <w:rFonts w:ascii="Times New Roman" w:hAnsi="Times New Roman"/>
          <w:sz w:val="24"/>
        </w:rPr>
        <w:t>The sp</w:t>
      </w:r>
      <w:r w:rsidR="00F814D0" w:rsidRPr="00F814D0">
        <w:rPr>
          <w:rFonts w:ascii="Times New Roman" w:hAnsi="Times New Roman"/>
          <w:sz w:val="24"/>
        </w:rPr>
        <w:t>ecific order forms</w:t>
      </w:r>
      <w:r w:rsidRPr="00F814D0">
        <w:rPr>
          <w:rFonts w:ascii="Times New Roman" w:hAnsi="Times New Roman"/>
          <w:sz w:val="24"/>
        </w:rPr>
        <w:t xml:space="preserve"> must be signed by the European Parliament before the contract expires. The terms of the contract shall continue to apply to these sp</w:t>
      </w:r>
      <w:r w:rsidR="00F814D0" w:rsidRPr="00F814D0">
        <w:rPr>
          <w:rFonts w:ascii="Times New Roman" w:hAnsi="Times New Roman"/>
          <w:sz w:val="24"/>
        </w:rPr>
        <w:t>ecific order forms</w:t>
      </w:r>
      <w:r w:rsidRPr="00F814D0">
        <w:rPr>
          <w:rFonts w:ascii="Times New Roman" w:hAnsi="Times New Roman"/>
          <w:sz w:val="24"/>
        </w:rPr>
        <w:t xml:space="preserve"> after it expires, but only for </w:t>
      </w:r>
      <w:r w:rsidR="00F814D0" w:rsidRPr="00F814D0">
        <w:rPr>
          <w:rFonts w:ascii="Times New Roman" w:hAnsi="Times New Roman"/>
          <w:sz w:val="24"/>
        </w:rPr>
        <w:t>six</w:t>
      </w:r>
      <w:r w:rsidRPr="00F814D0">
        <w:rPr>
          <w:rFonts w:ascii="Times New Roman" w:hAnsi="Times New Roman"/>
          <w:sz w:val="24"/>
        </w:rPr>
        <w:t xml:space="preserve"> months a</w:t>
      </w:r>
      <w:r w:rsidR="00F814D0" w:rsidRPr="00F814D0">
        <w:rPr>
          <w:rFonts w:ascii="Times New Roman" w:hAnsi="Times New Roman"/>
          <w:sz w:val="24"/>
        </w:rPr>
        <w:t>fter the expiry of the contract</w:t>
      </w:r>
      <w:r w:rsidRPr="00F814D0">
        <w:rPr>
          <w:rFonts w:ascii="Times New Roman" w:hAnsi="Times New Roman"/>
          <w:sz w:val="24"/>
        </w:rPr>
        <w:t>.</w:t>
      </w:r>
    </w:p>
    <w:p w14:paraId="654E5806" w14:textId="7B06A32B" w:rsidR="009940BE" w:rsidRPr="00BD5EF2" w:rsidRDefault="009940BE" w:rsidP="001C3B87">
      <w:pPr>
        <w:spacing w:after="0" w:line="240" w:lineRule="auto"/>
        <w:jc w:val="both"/>
        <w:rPr>
          <w:rFonts w:ascii="Times New Roman" w:eastAsia="Times New Roman" w:hAnsi="Times New Roman" w:cs="Times New Roman"/>
          <w:sz w:val="24"/>
          <w:szCs w:val="24"/>
          <w:lang w:eastAsia="fr-FR" w:bidi="fr-FR"/>
        </w:rPr>
      </w:pPr>
    </w:p>
    <w:p w14:paraId="48AEA467" w14:textId="77777777" w:rsidR="0076457E" w:rsidRPr="00BD5EF2" w:rsidRDefault="0076457E" w:rsidP="001C3B87">
      <w:pPr>
        <w:spacing w:after="0" w:line="240" w:lineRule="auto"/>
        <w:jc w:val="both"/>
        <w:rPr>
          <w:rFonts w:ascii="Times New Roman" w:eastAsia="Times New Roman" w:hAnsi="Times New Roman" w:cs="Times New Roman"/>
          <w:sz w:val="24"/>
          <w:szCs w:val="24"/>
          <w:lang w:eastAsia="fr-FR" w:bidi="fr-FR"/>
        </w:rPr>
      </w:pPr>
    </w:p>
    <w:p w14:paraId="0993C895" w14:textId="77777777" w:rsidR="001C3B87" w:rsidRPr="00BD5EF2" w:rsidRDefault="001C3B87" w:rsidP="00B1548C">
      <w:pPr>
        <w:pStyle w:val="Heading3"/>
      </w:pPr>
      <w:r>
        <w:t>ARTICLE I.3 – PRICE</w:t>
      </w:r>
    </w:p>
    <w:p w14:paraId="0582ACE9" w14:textId="77777777" w:rsidR="001C3B87" w:rsidRPr="00BD5EF2" w:rsidRDefault="001C3B87" w:rsidP="001C3B87">
      <w:pPr>
        <w:tabs>
          <w:tab w:val="left" w:pos="426"/>
        </w:tabs>
        <w:spacing w:after="0" w:line="240" w:lineRule="auto"/>
        <w:jc w:val="both"/>
        <w:rPr>
          <w:rFonts w:ascii="Times New Roman" w:eastAsia="Times New Roman" w:hAnsi="Times New Roman" w:cs="Times New Roman"/>
          <w:sz w:val="24"/>
          <w:szCs w:val="24"/>
          <w:lang w:eastAsia="fr-FR" w:bidi="fr-FR"/>
        </w:rPr>
      </w:pPr>
    </w:p>
    <w:p w14:paraId="013023A4" w14:textId="2810F861" w:rsidR="001C3B87" w:rsidRPr="00F814D0" w:rsidRDefault="001C3B87" w:rsidP="00837A82">
      <w:pPr>
        <w:numPr>
          <w:ilvl w:val="0"/>
          <w:numId w:val="2"/>
        </w:numPr>
        <w:spacing w:after="0" w:line="240" w:lineRule="auto"/>
        <w:jc w:val="both"/>
        <w:rPr>
          <w:rFonts w:ascii="Times New Roman" w:eastAsia="Times New Roman" w:hAnsi="Times New Roman" w:cs="Times New Roman"/>
          <w:sz w:val="24"/>
          <w:szCs w:val="24"/>
        </w:rPr>
      </w:pPr>
      <w:r w:rsidRPr="00F814D0">
        <w:rPr>
          <w:rFonts w:ascii="Times New Roman" w:hAnsi="Times New Roman"/>
          <w:sz w:val="24"/>
        </w:rPr>
        <w:t>The unit price</w:t>
      </w:r>
      <w:r w:rsidR="00F814D0" w:rsidRPr="00F814D0">
        <w:rPr>
          <w:rFonts w:ascii="Times New Roman" w:hAnsi="Times New Roman"/>
          <w:sz w:val="24"/>
        </w:rPr>
        <w:t>s</w:t>
      </w:r>
      <w:r w:rsidRPr="00F814D0">
        <w:rPr>
          <w:rFonts w:ascii="Times New Roman" w:hAnsi="Times New Roman"/>
          <w:sz w:val="24"/>
        </w:rPr>
        <w:t xml:space="preserve"> </w:t>
      </w:r>
      <w:r w:rsidR="00F814D0" w:rsidRPr="00F814D0">
        <w:rPr>
          <w:rFonts w:ascii="Times New Roman" w:hAnsi="Times New Roman"/>
          <w:sz w:val="24"/>
        </w:rPr>
        <w:t>are</w:t>
      </w:r>
      <w:r w:rsidRPr="00F814D0">
        <w:rPr>
          <w:rFonts w:ascii="Times New Roman" w:hAnsi="Times New Roman"/>
          <w:sz w:val="24"/>
        </w:rPr>
        <w:t xml:space="preserve"> given in</w:t>
      </w:r>
      <w:r w:rsidR="00F814D0" w:rsidRPr="00F814D0">
        <w:rPr>
          <w:rFonts w:ascii="Times New Roman" w:hAnsi="Times New Roman"/>
          <w:sz w:val="24"/>
        </w:rPr>
        <w:t xml:space="preserve"> Annex IV.</w:t>
      </w:r>
    </w:p>
    <w:p w14:paraId="2ED3F883" w14:textId="77777777" w:rsidR="001C3B87" w:rsidRPr="00BD5EF2" w:rsidRDefault="001C3B87" w:rsidP="001C3B87">
      <w:pPr>
        <w:spacing w:after="0" w:line="240" w:lineRule="auto"/>
        <w:ind w:left="420"/>
        <w:jc w:val="both"/>
        <w:rPr>
          <w:rFonts w:ascii="Times New Roman" w:eastAsia="Times New Roman" w:hAnsi="Times New Roman" w:cs="Times New Roman"/>
          <w:sz w:val="24"/>
          <w:szCs w:val="24"/>
          <w:lang w:eastAsia="fr-FR" w:bidi="fr-FR"/>
        </w:rPr>
      </w:pPr>
    </w:p>
    <w:p w14:paraId="14F17A55" w14:textId="5CCF41C5" w:rsidR="001C3B87" w:rsidRPr="00BD5EF2" w:rsidRDefault="001C3B87" w:rsidP="001C3B87">
      <w:pPr>
        <w:spacing w:after="0" w:line="240" w:lineRule="auto"/>
        <w:ind w:left="420"/>
        <w:jc w:val="both"/>
        <w:rPr>
          <w:rFonts w:ascii="Times New Roman" w:eastAsia="Times New Roman" w:hAnsi="Times New Roman" w:cs="Times New Roman"/>
          <w:sz w:val="24"/>
          <w:szCs w:val="24"/>
        </w:rPr>
      </w:pPr>
      <w:r w:rsidRPr="00F814D0">
        <w:rPr>
          <w:rFonts w:ascii="Times New Roman" w:hAnsi="Times New Roman"/>
          <w:sz w:val="24"/>
        </w:rPr>
        <w:lastRenderedPageBreak/>
        <w:t xml:space="preserve">The price stated in the </w:t>
      </w:r>
      <w:r w:rsidR="00F814D0" w:rsidRPr="00F814D0">
        <w:rPr>
          <w:rFonts w:ascii="Times New Roman" w:hAnsi="Times New Roman"/>
          <w:sz w:val="24"/>
        </w:rPr>
        <w:t>specific order form</w:t>
      </w:r>
      <w:r w:rsidRPr="00F814D0">
        <w:rPr>
          <w:rFonts w:ascii="Times New Roman" w:hAnsi="Times New Roman"/>
          <w:sz w:val="24"/>
        </w:rPr>
        <w:t xml:space="preserve"> shall be expressed in </w:t>
      </w:r>
      <w:proofErr w:type="gramStart"/>
      <w:r w:rsidRPr="00F814D0">
        <w:rPr>
          <w:rFonts w:ascii="Times New Roman" w:hAnsi="Times New Roman"/>
          <w:sz w:val="24"/>
        </w:rPr>
        <w:t>euro</w:t>
      </w:r>
      <w:r w:rsidRPr="00F814D0">
        <w:rPr>
          <w:rFonts w:ascii="Times New Roman" w:hAnsi="Times New Roman"/>
          <w:i/>
          <w:sz w:val="24"/>
        </w:rPr>
        <w:t xml:space="preserve"> </w:t>
      </w:r>
      <w:r w:rsidRPr="00F814D0">
        <w:rPr>
          <w:rFonts w:ascii="Times New Roman" w:hAnsi="Times New Roman"/>
          <w:sz w:val="24"/>
        </w:rPr>
        <w:t xml:space="preserve"> exclusive</w:t>
      </w:r>
      <w:proofErr w:type="gramEnd"/>
      <w:r>
        <w:rPr>
          <w:rFonts w:ascii="Times New Roman" w:hAnsi="Times New Roman"/>
          <w:sz w:val="24"/>
        </w:rPr>
        <w:t xml:space="preserve"> of value added tax (VAT).</w:t>
      </w:r>
    </w:p>
    <w:p w14:paraId="4F6D3C8F" w14:textId="77777777" w:rsidR="007F44EA" w:rsidRPr="00BD5EF2" w:rsidRDefault="007F44EA" w:rsidP="007F44EA">
      <w:pPr>
        <w:spacing w:after="0" w:line="240" w:lineRule="auto"/>
        <w:ind w:left="420"/>
        <w:jc w:val="both"/>
        <w:rPr>
          <w:rFonts w:ascii="Times New Roman" w:eastAsia="Times New Roman" w:hAnsi="Times New Roman" w:cs="Times New Roman"/>
          <w:sz w:val="24"/>
          <w:szCs w:val="24"/>
          <w:lang w:eastAsia="fr-FR" w:bidi="fr-FR"/>
        </w:rPr>
      </w:pPr>
    </w:p>
    <w:p w14:paraId="5FABD9DD" w14:textId="2FEDE9B2" w:rsidR="007F44EA" w:rsidRPr="00BD5EF2" w:rsidRDefault="007F44EA" w:rsidP="007F44EA">
      <w:pPr>
        <w:spacing w:after="0" w:line="240" w:lineRule="auto"/>
        <w:ind w:left="420"/>
        <w:jc w:val="both"/>
        <w:rPr>
          <w:rFonts w:ascii="Times New Roman" w:eastAsia="Times New Roman" w:hAnsi="Times New Roman" w:cs="Times New Roman"/>
          <w:sz w:val="24"/>
          <w:szCs w:val="24"/>
        </w:rPr>
      </w:pPr>
      <w:r>
        <w:rPr>
          <w:rFonts w:ascii="Times New Roman" w:hAnsi="Times New Roman"/>
          <w:sz w:val="24"/>
        </w:rPr>
        <w:t>The price shall cover all the costs and expenses borne by the Contractor in</w:t>
      </w:r>
      <w:r w:rsidR="00F814D0">
        <w:rPr>
          <w:rFonts w:ascii="Times New Roman" w:hAnsi="Times New Roman"/>
          <w:sz w:val="24"/>
        </w:rPr>
        <w:t xml:space="preserve"> performance of all the orders.</w:t>
      </w:r>
      <w:r w:rsidR="00425E8F">
        <w:rPr>
          <w:rFonts w:ascii="Times New Roman" w:hAnsi="Times New Roman"/>
          <w:sz w:val="24"/>
        </w:rPr>
        <w:t xml:space="preserve"> However, transport, accommodation and subsistence allowance costs shall be reimbursed under the conditions laid down in Annex I, unless otherwise stipulated in a specific order form.</w:t>
      </w:r>
    </w:p>
    <w:p w14:paraId="0EEECB76" w14:textId="77777777" w:rsidR="001C3B87" w:rsidRPr="00BD5EF2" w:rsidRDefault="001C3B87" w:rsidP="001C3B87">
      <w:pPr>
        <w:spacing w:after="0" w:line="240" w:lineRule="auto"/>
        <w:ind w:left="420"/>
        <w:jc w:val="both"/>
        <w:rPr>
          <w:rFonts w:ascii="Times New Roman" w:eastAsia="Times New Roman" w:hAnsi="Times New Roman" w:cs="Times New Roman"/>
          <w:sz w:val="24"/>
          <w:szCs w:val="24"/>
          <w:lang w:eastAsia="fr-FR" w:bidi="fr-FR"/>
        </w:rPr>
      </w:pPr>
    </w:p>
    <w:p w14:paraId="7A002F04" w14:textId="67119FCB" w:rsidR="001C3B87" w:rsidRPr="00BD5EF2" w:rsidRDefault="001C3B87" w:rsidP="001C3B87">
      <w:pPr>
        <w:spacing w:after="0" w:line="240" w:lineRule="auto"/>
        <w:ind w:left="420"/>
        <w:jc w:val="both"/>
        <w:rPr>
          <w:rFonts w:ascii="Times New Roman" w:eastAsia="Times New Roman" w:hAnsi="Times New Roman" w:cs="Times New Roman"/>
          <w:sz w:val="24"/>
          <w:szCs w:val="24"/>
        </w:rPr>
      </w:pPr>
      <w:r w:rsidRPr="00F814D0">
        <w:rPr>
          <w:rFonts w:ascii="Times New Roman" w:hAnsi="Times New Roman"/>
          <w:sz w:val="24"/>
        </w:rPr>
        <w:t>The price shall be open to revision only under the conditions l</w:t>
      </w:r>
      <w:r w:rsidR="00F814D0" w:rsidRPr="00F814D0">
        <w:rPr>
          <w:rFonts w:ascii="Times New Roman" w:hAnsi="Times New Roman"/>
          <w:sz w:val="24"/>
        </w:rPr>
        <w:t>aid down in paragraphs 2 and 3.</w:t>
      </w:r>
    </w:p>
    <w:p w14:paraId="74189709" w14:textId="77777777" w:rsidR="001C3B87" w:rsidRPr="00BD5EF2" w:rsidRDefault="001C3B87" w:rsidP="001C3B87">
      <w:pPr>
        <w:spacing w:after="0" w:line="240" w:lineRule="auto"/>
        <w:ind w:left="420"/>
        <w:jc w:val="both"/>
        <w:rPr>
          <w:rFonts w:ascii="Times New Roman" w:eastAsia="Times New Roman" w:hAnsi="Times New Roman" w:cs="Times New Roman"/>
          <w:sz w:val="24"/>
          <w:szCs w:val="24"/>
          <w:lang w:eastAsia="fr-FR" w:bidi="fr-FR"/>
        </w:rPr>
      </w:pPr>
    </w:p>
    <w:p w14:paraId="6E673020" w14:textId="1F2239F2" w:rsidR="001C3B87" w:rsidRPr="00F814D0" w:rsidRDefault="006D6F19" w:rsidP="001C3B87">
      <w:pPr>
        <w:numPr>
          <w:ilvl w:val="0"/>
          <w:numId w:val="3"/>
        </w:numPr>
        <w:spacing w:after="0" w:line="240" w:lineRule="auto"/>
        <w:jc w:val="both"/>
        <w:rPr>
          <w:rFonts w:ascii="Times New Roman" w:eastAsia="Times New Roman" w:hAnsi="Times New Roman" w:cs="Times New Roman"/>
          <w:sz w:val="24"/>
          <w:szCs w:val="24"/>
        </w:rPr>
      </w:pPr>
      <w:r w:rsidRPr="00F814D0">
        <w:rPr>
          <w:rFonts w:ascii="Times New Roman" w:hAnsi="Times New Roman"/>
          <w:sz w:val="24"/>
        </w:rPr>
        <w:t>With effect from the second year of the contract, the price shall be revised upwards or downwards each year on the anniversary of the entry into force of the contract at the request of one of the contracting parties, sent by registered letter to the other contracting party</w:t>
      </w:r>
      <w:r w:rsidR="00F814D0" w:rsidRPr="00F814D0">
        <w:rPr>
          <w:rFonts w:ascii="Times New Roman" w:hAnsi="Times New Roman"/>
          <w:sz w:val="24"/>
        </w:rPr>
        <w:t xml:space="preserve"> no later than three</w:t>
      </w:r>
      <w:r w:rsidRPr="00F814D0">
        <w:rPr>
          <w:rFonts w:ascii="Times New Roman" w:hAnsi="Times New Roman"/>
          <w:sz w:val="24"/>
        </w:rPr>
        <w:t xml:space="preserve"> months before the anniversary date.</w:t>
      </w:r>
    </w:p>
    <w:p w14:paraId="07AE1F35" w14:textId="77777777" w:rsidR="001C3B87" w:rsidRPr="00BD5EF2" w:rsidRDefault="001C3B87" w:rsidP="001C3B87">
      <w:pPr>
        <w:tabs>
          <w:tab w:val="left" w:pos="4078"/>
        </w:tabs>
        <w:spacing w:after="0" w:line="240" w:lineRule="auto"/>
        <w:ind w:left="420"/>
        <w:jc w:val="both"/>
        <w:rPr>
          <w:rFonts w:ascii="Times New Roman" w:eastAsia="Times New Roman" w:hAnsi="Times New Roman" w:cs="Times New Roman"/>
          <w:sz w:val="24"/>
          <w:szCs w:val="24"/>
          <w:lang w:eastAsia="fr-FR" w:bidi="fr-FR"/>
        </w:rPr>
      </w:pPr>
    </w:p>
    <w:p w14:paraId="3DEFF72A" w14:textId="103CC3C6" w:rsidR="001C3B87" w:rsidRPr="00F814D0" w:rsidRDefault="001C3B87" w:rsidP="00E92308">
      <w:pPr>
        <w:numPr>
          <w:ilvl w:val="0"/>
          <w:numId w:val="3"/>
        </w:numPr>
        <w:spacing w:after="0" w:line="240" w:lineRule="auto"/>
        <w:jc w:val="both"/>
        <w:rPr>
          <w:rFonts w:ascii="Times New Roman" w:eastAsia="Times New Roman" w:hAnsi="Times New Roman" w:cs="Times New Roman"/>
          <w:sz w:val="24"/>
          <w:szCs w:val="24"/>
        </w:rPr>
      </w:pPr>
      <w:r w:rsidRPr="00F814D0">
        <w:rPr>
          <w:rFonts w:ascii="Times New Roman" w:hAnsi="Times New Roman"/>
          <w:sz w:val="24"/>
        </w:rPr>
        <w:t xml:space="preserve">Price revision shall be carried out </w:t>
      </w:r>
      <w:proofErr w:type="gramStart"/>
      <w:r w:rsidRPr="00F814D0">
        <w:rPr>
          <w:rFonts w:ascii="Times New Roman" w:hAnsi="Times New Roman"/>
          <w:sz w:val="24"/>
        </w:rPr>
        <w:t>on the basis of</w:t>
      </w:r>
      <w:proofErr w:type="gramEnd"/>
      <w:r w:rsidRPr="00F814D0">
        <w:rPr>
          <w:rFonts w:ascii="Times New Roman" w:hAnsi="Times New Roman"/>
          <w:sz w:val="24"/>
        </w:rPr>
        <w:t xml:space="preserve"> changes in the index of consu</w:t>
      </w:r>
      <w:r w:rsidR="00847D3D">
        <w:rPr>
          <w:rFonts w:ascii="Times New Roman" w:hAnsi="Times New Roman"/>
          <w:sz w:val="24"/>
        </w:rPr>
        <w:t>mer prices H</w:t>
      </w:r>
      <w:r w:rsidR="00F814D0" w:rsidRPr="00F814D0">
        <w:rPr>
          <w:rFonts w:ascii="Times New Roman" w:hAnsi="Times New Roman"/>
          <w:sz w:val="24"/>
        </w:rPr>
        <w:t>ICP</w:t>
      </w:r>
      <w:r w:rsidR="00847D3D">
        <w:rPr>
          <w:rFonts w:ascii="Times New Roman" w:hAnsi="Times New Roman"/>
          <w:sz w:val="24"/>
        </w:rPr>
        <w:t xml:space="preserve"> (euro</w:t>
      </w:r>
      <w:r w:rsidR="00165501">
        <w:rPr>
          <w:rFonts w:ascii="Times New Roman" w:hAnsi="Times New Roman"/>
          <w:sz w:val="24"/>
        </w:rPr>
        <w:t xml:space="preserve"> area</w:t>
      </w:r>
      <w:r w:rsidR="00847D3D">
        <w:rPr>
          <w:rFonts w:ascii="Times New Roman" w:hAnsi="Times New Roman"/>
          <w:sz w:val="24"/>
        </w:rPr>
        <w:t>)</w:t>
      </w:r>
      <w:r w:rsidRPr="00F814D0">
        <w:rPr>
          <w:rFonts w:ascii="Times New Roman" w:hAnsi="Times New Roman"/>
          <w:sz w:val="24"/>
        </w:rPr>
        <w:t>, published every month by the Statistical Office of the European Union, based on the following formula:</w:t>
      </w:r>
    </w:p>
    <w:p w14:paraId="39E9E7F7" w14:textId="77777777" w:rsidR="001C3B87" w:rsidRPr="00BD5EF2" w:rsidRDefault="001C3B87" w:rsidP="001C3B87">
      <w:pPr>
        <w:tabs>
          <w:tab w:val="left" w:pos="426"/>
        </w:tabs>
        <w:spacing w:after="0" w:line="240" w:lineRule="auto"/>
        <w:ind w:left="420"/>
        <w:jc w:val="center"/>
        <w:rPr>
          <w:rFonts w:ascii="Times New Roman" w:eastAsia="Times New Roman" w:hAnsi="Times New Roman" w:cs="Times New Roman"/>
          <w:i/>
          <w:sz w:val="24"/>
          <w:szCs w:val="24"/>
          <w:highlight w:val="lightGray"/>
          <w:lang w:eastAsia="fr-FR" w:bidi="fr-FR"/>
        </w:rPr>
      </w:pPr>
    </w:p>
    <w:p w14:paraId="5D74C32C" w14:textId="4A2279B1" w:rsidR="001C3B87" w:rsidRPr="00F814D0" w:rsidRDefault="00F814D0" w:rsidP="001C3B87">
      <w:pPr>
        <w:tabs>
          <w:tab w:val="left" w:pos="426"/>
          <w:tab w:val="left" w:pos="1418"/>
          <w:tab w:val="left" w:pos="2127"/>
        </w:tabs>
        <w:spacing w:after="0" w:line="240" w:lineRule="auto"/>
        <w:ind w:left="420"/>
        <w:jc w:val="center"/>
        <w:rPr>
          <w:rFonts w:ascii="Times New Roman" w:eastAsia="Times New Roman" w:hAnsi="Times New Roman" w:cs="Times New Roman"/>
          <w:sz w:val="24"/>
          <w:szCs w:val="24"/>
        </w:rPr>
      </w:pPr>
      <w:proofErr w:type="spellStart"/>
      <w:r w:rsidRPr="00F814D0">
        <w:rPr>
          <w:rFonts w:ascii="Times New Roman" w:hAnsi="Times New Roman"/>
          <w:sz w:val="24"/>
        </w:rPr>
        <w:t>Pr</w:t>
      </w:r>
      <w:proofErr w:type="spellEnd"/>
      <w:r w:rsidRPr="00F814D0">
        <w:rPr>
          <w:rFonts w:ascii="Times New Roman" w:hAnsi="Times New Roman"/>
          <w:sz w:val="24"/>
        </w:rPr>
        <w:t xml:space="preserve"> = Pi x </w:t>
      </w:r>
      <w:proofErr w:type="spellStart"/>
      <w:r w:rsidRPr="00F814D0">
        <w:rPr>
          <w:rFonts w:ascii="Times New Roman" w:hAnsi="Times New Roman"/>
          <w:sz w:val="24"/>
        </w:rPr>
        <w:t>Ir</w:t>
      </w:r>
      <w:proofErr w:type="spellEnd"/>
      <w:r w:rsidRPr="00F814D0">
        <w:rPr>
          <w:rFonts w:ascii="Times New Roman" w:hAnsi="Times New Roman"/>
          <w:sz w:val="24"/>
        </w:rPr>
        <w:t>/Io</w:t>
      </w:r>
    </w:p>
    <w:p w14:paraId="63706405" w14:textId="77777777" w:rsidR="001C3B87" w:rsidRPr="00F814D0" w:rsidRDefault="001C3B87" w:rsidP="001C3B87">
      <w:pPr>
        <w:tabs>
          <w:tab w:val="left" w:pos="426"/>
        </w:tabs>
        <w:spacing w:after="0" w:line="240" w:lineRule="auto"/>
        <w:ind w:left="420"/>
        <w:jc w:val="both"/>
        <w:rPr>
          <w:rFonts w:ascii="Times New Roman" w:eastAsia="Times New Roman" w:hAnsi="Times New Roman" w:cs="Times New Roman"/>
          <w:sz w:val="24"/>
          <w:szCs w:val="24"/>
          <w:highlight w:val="lightGray"/>
          <w:lang w:eastAsia="fr-FR" w:bidi="fr-FR"/>
        </w:rPr>
      </w:pPr>
    </w:p>
    <w:p w14:paraId="69BA0960" w14:textId="2EDEE058" w:rsidR="001C3B87" w:rsidRPr="00F814D0" w:rsidRDefault="001C3B87" w:rsidP="001C3B87">
      <w:pPr>
        <w:tabs>
          <w:tab w:val="left" w:pos="851"/>
          <w:tab w:val="left" w:pos="1134"/>
          <w:tab w:val="left" w:pos="1418"/>
        </w:tabs>
        <w:spacing w:after="0" w:line="240" w:lineRule="auto"/>
        <w:ind w:left="851" w:hanging="425"/>
        <w:jc w:val="both"/>
        <w:rPr>
          <w:rFonts w:ascii="Times New Roman" w:eastAsia="Times New Roman" w:hAnsi="Times New Roman" w:cs="Times New Roman"/>
          <w:sz w:val="24"/>
          <w:szCs w:val="24"/>
        </w:rPr>
      </w:pPr>
      <w:proofErr w:type="spellStart"/>
      <w:r w:rsidRPr="00F814D0">
        <w:rPr>
          <w:rFonts w:ascii="Times New Roman" w:hAnsi="Times New Roman"/>
          <w:sz w:val="24"/>
        </w:rPr>
        <w:t>Pr</w:t>
      </w:r>
      <w:proofErr w:type="spellEnd"/>
      <w:r w:rsidRPr="00F814D0">
        <w:rPr>
          <w:rFonts w:ascii="Times New Roman" w:hAnsi="Times New Roman"/>
          <w:sz w:val="24"/>
        </w:rPr>
        <w:t>:</w:t>
      </w:r>
      <w:r w:rsidRPr="00F814D0">
        <w:rPr>
          <w:rFonts w:ascii="Times New Roman" w:hAnsi="Times New Roman"/>
          <w:sz w:val="24"/>
        </w:rPr>
        <w:tab/>
        <w:t>revised price to be calculated; t</w:t>
      </w:r>
      <w:r w:rsidR="00F814D0" w:rsidRPr="00F814D0">
        <w:rPr>
          <w:rFonts w:ascii="Times New Roman" w:hAnsi="Times New Roman"/>
          <w:sz w:val="24"/>
        </w:rPr>
        <w:t>his price will be rounded up to two</w:t>
      </w:r>
      <w:r w:rsidRPr="00F814D0">
        <w:rPr>
          <w:rFonts w:ascii="Times New Roman" w:hAnsi="Times New Roman"/>
          <w:sz w:val="24"/>
        </w:rPr>
        <w:t xml:space="preserve"> decimal </w:t>
      </w:r>
      <w:proofErr w:type="gramStart"/>
      <w:r w:rsidRPr="00F814D0">
        <w:rPr>
          <w:rFonts w:ascii="Times New Roman" w:hAnsi="Times New Roman"/>
          <w:sz w:val="24"/>
        </w:rPr>
        <w:t>places;</w:t>
      </w:r>
      <w:proofErr w:type="gramEnd"/>
    </w:p>
    <w:p w14:paraId="2106A7DB" w14:textId="77777777" w:rsidR="001C3B87" w:rsidRPr="00F814D0" w:rsidRDefault="001C3B87" w:rsidP="001C3B87">
      <w:pPr>
        <w:tabs>
          <w:tab w:val="left" w:pos="851"/>
          <w:tab w:val="left" w:pos="1134"/>
          <w:tab w:val="left" w:pos="1418"/>
        </w:tabs>
        <w:spacing w:after="0" w:line="240" w:lineRule="auto"/>
        <w:ind w:left="851" w:hanging="425"/>
        <w:jc w:val="both"/>
        <w:rPr>
          <w:rFonts w:ascii="Times New Roman" w:eastAsia="Times New Roman" w:hAnsi="Times New Roman" w:cs="Times New Roman"/>
          <w:sz w:val="24"/>
          <w:szCs w:val="24"/>
        </w:rPr>
      </w:pPr>
      <w:r w:rsidRPr="00F814D0">
        <w:rPr>
          <w:rFonts w:ascii="Times New Roman" w:hAnsi="Times New Roman"/>
          <w:sz w:val="24"/>
        </w:rPr>
        <w:t>Pi:</w:t>
      </w:r>
      <w:r w:rsidRPr="00F814D0">
        <w:rPr>
          <w:rFonts w:ascii="Times New Roman" w:hAnsi="Times New Roman"/>
          <w:sz w:val="24"/>
        </w:rPr>
        <w:tab/>
        <w:t xml:space="preserve">price specified when the contract entered into force or price resulting from the last revision if the price has already been </w:t>
      </w:r>
      <w:proofErr w:type="gramStart"/>
      <w:r w:rsidRPr="00F814D0">
        <w:rPr>
          <w:rFonts w:ascii="Times New Roman" w:hAnsi="Times New Roman"/>
          <w:sz w:val="24"/>
        </w:rPr>
        <w:t>revised;</w:t>
      </w:r>
      <w:proofErr w:type="gramEnd"/>
    </w:p>
    <w:p w14:paraId="17623954" w14:textId="43642603" w:rsidR="001C3B87" w:rsidRPr="00F814D0" w:rsidRDefault="00F814D0" w:rsidP="001C3B87">
      <w:pPr>
        <w:tabs>
          <w:tab w:val="left" w:pos="851"/>
          <w:tab w:val="left" w:pos="1134"/>
          <w:tab w:val="left" w:pos="1418"/>
        </w:tabs>
        <w:spacing w:after="0" w:line="240" w:lineRule="auto"/>
        <w:ind w:left="851" w:hanging="425"/>
        <w:jc w:val="both"/>
        <w:rPr>
          <w:rFonts w:ascii="Times New Roman" w:eastAsia="Times New Roman" w:hAnsi="Times New Roman" w:cs="Times New Roman"/>
          <w:sz w:val="24"/>
          <w:szCs w:val="24"/>
        </w:rPr>
      </w:pPr>
      <w:proofErr w:type="spellStart"/>
      <w:r w:rsidRPr="00F814D0">
        <w:rPr>
          <w:rFonts w:ascii="Times New Roman" w:hAnsi="Times New Roman"/>
          <w:sz w:val="24"/>
        </w:rPr>
        <w:t>Ir</w:t>
      </w:r>
      <w:proofErr w:type="spellEnd"/>
      <w:r w:rsidRPr="00F814D0">
        <w:rPr>
          <w:rFonts w:ascii="Times New Roman" w:hAnsi="Times New Roman"/>
          <w:sz w:val="24"/>
        </w:rPr>
        <w:t xml:space="preserve">: </w:t>
      </w:r>
      <w:r w:rsidRPr="00F814D0">
        <w:rPr>
          <w:rFonts w:ascii="Times New Roman" w:hAnsi="Times New Roman"/>
          <w:sz w:val="24"/>
        </w:rPr>
        <w:tab/>
        <w:t>index for the third</w:t>
      </w:r>
      <w:r w:rsidR="001C3B87" w:rsidRPr="00F814D0">
        <w:rPr>
          <w:rFonts w:ascii="Times New Roman" w:hAnsi="Times New Roman"/>
          <w:sz w:val="24"/>
        </w:rPr>
        <w:t xml:space="preserve"> month before the renewal entered into </w:t>
      </w:r>
      <w:proofErr w:type="gramStart"/>
      <w:r w:rsidR="001C3B87" w:rsidRPr="00F814D0">
        <w:rPr>
          <w:rFonts w:ascii="Times New Roman" w:hAnsi="Times New Roman"/>
          <w:sz w:val="24"/>
        </w:rPr>
        <w:t>force;</w:t>
      </w:r>
      <w:proofErr w:type="gramEnd"/>
    </w:p>
    <w:p w14:paraId="2E3E0AE8" w14:textId="0C8234C6" w:rsidR="001C3B87" w:rsidRPr="00F814D0" w:rsidRDefault="00F814D0" w:rsidP="001C3B87">
      <w:pPr>
        <w:tabs>
          <w:tab w:val="left" w:pos="851"/>
          <w:tab w:val="left" w:pos="1134"/>
          <w:tab w:val="left" w:pos="1418"/>
        </w:tabs>
        <w:spacing w:after="0" w:line="240" w:lineRule="auto"/>
        <w:ind w:left="851" w:hanging="425"/>
        <w:jc w:val="both"/>
        <w:rPr>
          <w:rFonts w:ascii="Times New Roman" w:eastAsia="Times New Roman" w:hAnsi="Times New Roman" w:cs="Times New Roman"/>
          <w:sz w:val="24"/>
          <w:szCs w:val="24"/>
        </w:rPr>
      </w:pPr>
      <w:r w:rsidRPr="00F814D0">
        <w:rPr>
          <w:rFonts w:ascii="Times New Roman" w:hAnsi="Times New Roman"/>
          <w:sz w:val="24"/>
        </w:rPr>
        <w:t>Io:</w:t>
      </w:r>
      <w:r w:rsidRPr="00F814D0">
        <w:rPr>
          <w:rFonts w:ascii="Times New Roman" w:hAnsi="Times New Roman"/>
          <w:sz w:val="24"/>
        </w:rPr>
        <w:tab/>
        <w:t>index for the third</w:t>
      </w:r>
      <w:r w:rsidR="001C3B87" w:rsidRPr="00F814D0">
        <w:rPr>
          <w:rFonts w:ascii="Times New Roman" w:hAnsi="Times New Roman"/>
          <w:sz w:val="24"/>
        </w:rPr>
        <w:t xml:space="preserve"> month preceding the month in which the contract entered into force or for the last price revision if the price has already been </w:t>
      </w:r>
      <w:proofErr w:type="gramStart"/>
      <w:r w:rsidR="001C3B87" w:rsidRPr="00F814D0">
        <w:rPr>
          <w:rFonts w:ascii="Times New Roman" w:hAnsi="Times New Roman"/>
          <w:sz w:val="24"/>
        </w:rPr>
        <w:t>revised;</w:t>
      </w:r>
      <w:proofErr w:type="gramEnd"/>
    </w:p>
    <w:p w14:paraId="4C5976CD" w14:textId="77777777" w:rsidR="001C3B87" w:rsidRPr="00BD5EF2" w:rsidRDefault="001C3B87" w:rsidP="005870A9">
      <w:pPr>
        <w:tabs>
          <w:tab w:val="left" w:pos="2016"/>
        </w:tabs>
        <w:spacing w:after="0" w:line="240" w:lineRule="auto"/>
        <w:jc w:val="both"/>
        <w:rPr>
          <w:rFonts w:ascii="Times New Roman" w:eastAsia="Times New Roman" w:hAnsi="Times New Roman" w:cs="Times New Roman"/>
          <w:sz w:val="24"/>
          <w:szCs w:val="24"/>
          <w:lang w:eastAsia="fr-FR" w:bidi="fr-FR"/>
        </w:rPr>
      </w:pPr>
    </w:p>
    <w:p w14:paraId="1F2F71BD" w14:textId="77777777" w:rsidR="009940BE" w:rsidRPr="00BD5EF2" w:rsidRDefault="009940BE" w:rsidP="005870A9">
      <w:pPr>
        <w:tabs>
          <w:tab w:val="left" w:pos="2016"/>
        </w:tabs>
        <w:spacing w:after="0" w:line="240" w:lineRule="auto"/>
        <w:jc w:val="both"/>
        <w:rPr>
          <w:rFonts w:ascii="Times New Roman" w:eastAsia="Times New Roman" w:hAnsi="Times New Roman" w:cs="Times New Roman"/>
          <w:sz w:val="24"/>
          <w:szCs w:val="24"/>
          <w:lang w:eastAsia="fr-FR" w:bidi="fr-FR"/>
        </w:rPr>
      </w:pPr>
    </w:p>
    <w:p w14:paraId="62E8A79B" w14:textId="414944B3" w:rsidR="001C3B87" w:rsidRPr="00BD5EF2" w:rsidRDefault="001C3B87" w:rsidP="00B1548C">
      <w:pPr>
        <w:pStyle w:val="Heading3"/>
      </w:pPr>
      <w:r>
        <w:t>ARTICLE I.4 – PAYMENT ARRANGEMENTS</w:t>
      </w:r>
    </w:p>
    <w:p w14:paraId="70BE0B5C" w14:textId="6ECFCF2C" w:rsidR="008F70DA" w:rsidRPr="00BD5EF2" w:rsidRDefault="008F70DA" w:rsidP="001870CB">
      <w:pPr>
        <w:spacing w:after="0" w:line="240" w:lineRule="auto"/>
        <w:ind w:left="420"/>
        <w:jc w:val="both"/>
        <w:rPr>
          <w:rFonts w:ascii="Times New Roman" w:eastAsia="Times New Roman" w:hAnsi="Times New Roman" w:cs="Times New Roman"/>
          <w:sz w:val="24"/>
          <w:szCs w:val="24"/>
          <w:lang w:eastAsia="fr-FR" w:bidi="fr-FR"/>
        </w:rPr>
      </w:pPr>
    </w:p>
    <w:p w14:paraId="235EC313" w14:textId="161B0D0B" w:rsidR="00FA157C" w:rsidRPr="002F21C2" w:rsidRDefault="001C3B87" w:rsidP="009B1013">
      <w:pPr>
        <w:numPr>
          <w:ilvl w:val="0"/>
          <w:numId w:val="25"/>
        </w:numPr>
        <w:spacing w:after="0" w:line="240" w:lineRule="auto"/>
        <w:jc w:val="both"/>
        <w:rPr>
          <w:rFonts w:ascii="Times New Roman" w:eastAsia="Times New Roman" w:hAnsi="Times New Roman" w:cs="Times New Roman"/>
          <w:sz w:val="24"/>
          <w:szCs w:val="24"/>
        </w:rPr>
      </w:pPr>
      <w:r w:rsidRPr="002F21C2">
        <w:rPr>
          <w:rFonts w:ascii="Times New Roman" w:hAnsi="Times New Roman"/>
          <w:sz w:val="24"/>
        </w:rPr>
        <w:t xml:space="preserve">The </w:t>
      </w:r>
      <w:r w:rsidR="002F21C2" w:rsidRPr="002F21C2">
        <w:rPr>
          <w:rFonts w:ascii="Times New Roman" w:hAnsi="Times New Roman"/>
          <w:sz w:val="24"/>
        </w:rPr>
        <w:t>price</w:t>
      </w:r>
      <w:r w:rsidRPr="002F21C2">
        <w:rPr>
          <w:rFonts w:ascii="Times New Roman" w:hAnsi="Times New Roman"/>
          <w:sz w:val="24"/>
        </w:rPr>
        <w:t xml:space="preserve"> shall be payable after the Contractor has correctly provided all the services provided for by the </w:t>
      </w:r>
      <w:r w:rsidR="002F21C2" w:rsidRPr="002F21C2">
        <w:rPr>
          <w:rFonts w:ascii="Times New Roman" w:hAnsi="Times New Roman"/>
          <w:sz w:val="24"/>
        </w:rPr>
        <w:t>specific order form</w:t>
      </w:r>
      <w:r w:rsidR="002F21C2">
        <w:rPr>
          <w:rFonts w:ascii="Times New Roman" w:hAnsi="Times New Roman"/>
          <w:sz w:val="24"/>
        </w:rPr>
        <w:t>.</w:t>
      </w:r>
    </w:p>
    <w:p w14:paraId="1C58F4F9" w14:textId="77777777" w:rsidR="001C3B87" w:rsidRPr="00BD5EF2" w:rsidRDefault="001C3B87" w:rsidP="001C3B87">
      <w:pPr>
        <w:spacing w:after="0" w:line="240" w:lineRule="auto"/>
        <w:jc w:val="both"/>
        <w:rPr>
          <w:rFonts w:ascii="Times New Roman" w:eastAsia="Times New Roman" w:hAnsi="Times New Roman" w:cs="Times New Roman"/>
          <w:sz w:val="24"/>
          <w:szCs w:val="24"/>
          <w:lang w:eastAsia="fr-FR" w:bidi="fr-FR"/>
        </w:rPr>
      </w:pPr>
    </w:p>
    <w:p w14:paraId="5B839AB9" w14:textId="4603CB1B" w:rsidR="007D5A2B" w:rsidRPr="002F21C2" w:rsidRDefault="007D5A2B" w:rsidP="009B1013">
      <w:pPr>
        <w:numPr>
          <w:ilvl w:val="0"/>
          <w:numId w:val="25"/>
        </w:numPr>
        <w:spacing w:after="0" w:line="240" w:lineRule="auto"/>
        <w:jc w:val="both"/>
        <w:rPr>
          <w:rFonts w:ascii="Times New Roman" w:eastAsia="Times New Roman" w:hAnsi="Times New Roman" w:cs="Times New Roman"/>
          <w:sz w:val="24"/>
          <w:szCs w:val="24"/>
        </w:rPr>
      </w:pPr>
      <w:r w:rsidRPr="002F21C2">
        <w:rPr>
          <w:rFonts w:ascii="Times New Roman" w:hAnsi="Times New Roman"/>
          <w:sz w:val="24"/>
        </w:rPr>
        <w:t xml:space="preserve">Invoices or credit notes must be submitted in electronic format through the electronic data interchange system, using either the electronic platform created for that purpose by the European Commission, or the Pan-European Public Procurement Online (PEPPOL) platform. </w:t>
      </w:r>
    </w:p>
    <w:p w14:paraId="01061947" w14:textId="1DE700CE" w:rsidR="00D770B1" w:rsidRPr="00BD5EF2" w:rsidRDefault="00D770B1" w:rsidP="001C3B87">
      <w:pPr>
        <w:spacing w:after="0" w:line="240" w:lineRule="auto"/>
        <w:ind w:left="420"/>
        <w:jc w:val="both"/>
        <w:rPr>
          <w:rFonts w:ascii="Times New Roman" w:eastAsia="Times New Roman" w:hAnsi="Times New Roman" w:cs="Times New Roman"/>
          <w:sz w:val="24"/>
          <w:szCs w:val="24"/>
          <w:highlight w:val="yellow"/>
          <w:lang w:eastAsia="fr-FR" w:bidi="fr-FR"/>
        </w:rPr>
      </w:pPr>
    </w:p>
    <w:p w14:paraId="62046AEB" w14:textId="22890831" w:rsidR="001C3B87" w:rsidRPr="007B4B18" w:rsidRDefault="001C3B87" w:rsidP="009B1013">
      <w:pPr>
        <w:numPr>
          <w:ilvl w:val="0"/>
          <w:numId w:val="25"/>
        </w:num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The European Parliament shall have a period of </w:t>
      </w:r>
      <w:r w:rsidR="002F21C2" w:rsidRPr="002F21C2">
        <w:rPr>
          <w:rFonts w:ascii="Times New Roman" w:hAnsi="Times New Roman"/>
          <w:sz w:val="24"/>
        </w:rPr>
        <w:t>30</w:t>
      </w:r>
      <w:r w:rsidR="002F21C2">
        <w:rPr>
          <w:rFonts w:ascii="Times New Roman" w:hAnsi="Times New Roman"/>
          <w:sz w:val="24"/>
        </w:rPr>
        <w:t xml:space="preserve"> </w:t>
      </w:r>
      <w:r>
        <w:rPr>
          <w:rFonts w:ascii="Times New Roman" w:hAnsi="Times New Roman"/>
          <w:sz w:val="24"/>
        </w:rPr>
        <w:t xml:space="preserve">calendar days in which to make the payment </w:t>
      </w:r>
      <w:r w:rsidR="002F21C2" w:rsidRPr="002F21C2">
        <w:rPr>
          <w:rFonts w:ascii="Times New Roman" w:hAnsi="Times New Roman"/>
          <w:sz w:val="24"/>
        </w:rPr>
        <w:t>and approve the report</w:t>
      </w:r>
      <w:r>
        <w:rPr>
          <w:rFonts w:ascii="Times New Roman" w:hAnsi="Times New Roman"/>
          <w:sz w:val="24"/>
        </w:rPr>
        <w:t>. The time allowed for payment shall run from the date when the invoice is recorded by the department responsible, and under no circumstances from before the date when the amount becomes payable in accordance with paragraph 1 of this article.</w:t>
      </w:r>
    </w:p>
    <w:p w14:paraId="7E0C082E" w14:textId="77777777" w:rsidR="007B4B18" w:rsidRPr="007B4B18" w:rsidRDefault="007B4B18" w:rsidP="007B4B18">
      <w:pPr>
        <w:spacing w:after="0" w:line="240" w:lineRule="auto"/>
        <w:ind w:left="420"/>
        <w:jc w:val="both"/>
        <w:rPr>
          <w:rFonts w:ascii="Times New Roman" w:eastAsia="Times New Roman" w:hAnsi="Times New Roman" w:cs="Times New Roman"/>
          <w:sz w:val="24"/>
          <w:szCs w:val="24"/>
        </w:rPr>
      </w:pPr>
    </w:p>
    <w:p w14:paraId="6F82753C" w14:textId="1AD651B3" w:rsidR="007B4B18" w:rsidRPr="00BD5EF2" w:rsidRDefault="007B4B18" w:rsidP="009B1013">
      <w:pPr>
        <w:numPr>
          <w:ilvl w:val="0"/>
          <w:numId w:val="25"/>
        </w:numPr>
        <w:spacing w:after="0" w:line="240" w:lineRule="auto"/>
        <w:jc w:val="both"/>
        <w:rPr>
          <w:rFonts w:ascii="Times New Roman" w:eastAsia="Times New Roman" w:hAnsi="Times New Roman" w:cs="Times New Roman"/>
          <w:sz w:val="24"/>
          <w:szCs w:val="24"/>
        </w:rPr>
      </w:pPr>
      <w:r w:rsidRPr="007B4B18">
        <w:rPr>
          <w:rFonts w:ascii="Times New Roman" w:eastAsia="Times New Roman" w:hAnsi="Times New Roman" w:cs="Times New Roman"/>
          <w:sz w:val="24"/>
          <w:szCs w:val="24"/>
        </w:rPr>
        <w:t>The Contractor shall report on the completion of the services in accordance with the provisions of this contract and the annexes hereto.</w:t>
      </w:r>
    </w:p>
    <w:p w14:paraId="707D3333" w14:textId="6BA87548" w:rsidR="004E0682" w:rsidRDefault="004E0682" w:rsidP="004E0682">
      <w:pPr>
        <w:spacing w:after="0" w:line="240" w:lineRule="auto"/>
        <w:rPr>
          <w:rFonts w:ascii="Times New Roman" w:eastAsia="Times New Roman" w:hAnsi="Times New Roman" w:cs="Times New Roman"/>
          <w:sz w:val="24"/>
          <w:szCs w:val="24"/>
          <w:lang w:eastAsia="fr-FR" w:bidi="fr-FR"/>
        </w:rPr>
      </w:pPr>
    </w:p>
    <w:p w14:paraId="1A9B9C09" w14:textId="77777777" w:rsidR="001C3B87" w:rsidRPr="00BD5EF2" w:rsidRDefault="001C3B87" w:rsidP="001C3B87">
      <w:pPr>
        <w:spacing w:after="0" w:line="240" w:lineRule="auto"/>
        <w:jc w:val="both"/>
        <w:rPr>
          <w:rFonts w:ascii="Times New Roman" w:eastAsia="Times New Roman" w:hAnsi="Times New Roman" w:cs="Times New Roman"/>
          <w:sz w:val="24"/>
          <w:szCs w:val="24"/>
          <w:lang w:eastAsia="fr-FR" w:bidi="fr-FR"/>
        </w:rPr>
      </w:pPr>
    </w:p>
    <w:p w14:paraId="0E221328" w14:textId="34B55853" w:rsidR="001C3B87" w:rsidRPr="00BD5EF2" w:rsidRDefault="001C3B87" w:rsidP="00B1548C">
      <w:pPr>
        <w:pStyle w:val="Heading3"/>
      </w:pPr>
      <w:r>
        <w:lastRenderedPageBreak/>
        <w:t>AR</w:t>
      </w:r>
      <w:r w:rsidR="002F21C2">
        <w:t>TICLE I.5 – FINANCIAL GUARANTEES - not applicable</w:t>
      </w:r>
    </w:p>
    <w:p w14:paraId="4C45A119" w14:textId="77777777" w:rsidR="00945447" w:rsidRPr="00BD5EF2" w:rsidRDefault="00945447" w:rsidP="00945447">
      <w:pPr>
        <w:widowControl w:val="0"/>
        <w:tabs>
          <w:tab w:val="left" w:pos="426"/>
          <w:tab w:val="left" w:pos="851"/>
        </w:tabs>
        <w:spacing w:after="0" w:line="240" w:lineRule="auto"/>
        <w:rPr>
          <w:rFonts w:ascii="Times New Roman" w:eastAsia="Times New Roman" w:hAnsi="Times New Roman" w:cs="Times New Roman"/>
          <w:sz w:val="24"/>
          <w:szCs w:val="24"/>
          <w:lang w:eastAsia="fr-FR" w:bidi="fr-FR"/>
        </w:rPr>
      </w:pPr>
    </w:p>
    <w:p w14:paraId="17F8D680" w14:textId="77777777" w:rsidR="0076457E" w:rsidRPr="00BD5EF2" w:rsidRDefault="0076457E" w:rsidP="001C3B87">
      <w:pPr>
        <w:tabs>
          <w:tab w:val="left" w:pos="851"/>
        </w:tabs>
        <w:spacing w:after="0" w:line="240" w:lineRule="auto"/>
        <w:jc w:val="both"/>
        <w:rPr>
          <w:rFonts w:ascii="Times New Roman" w:eastAsia="Times New Roman" w:hAnsi="Times New Roman" w:cs="Times New Roman"/>
          <w:sz w:val="24"/>
          <w:szCs w:val="24"/>
          <w:lang w:eastAsia="fr-FR" w:bidi="fr-FR"/>
        </w:rPr>
      </w:pPr>
    </w:p>
    <w:p w14:paraId="7B9A3BDD" w14:textId="60139AB7" w:rsidR="001C3B87" w:rsidRPr="00BD5EF2" w:rsidRDefault="001C3B87" w:rsidP="00B1548C">
      <w:pPr>
        <w:pStyle w:val="Heading3"/>
        <w:rPr>
          <w:i/>
          <w:u w:val="single"/>
        </w:rPr>
      </w:pPr>
      <w:r>
        <w:t xml:space="preserve">ARTICLE I.6 – PERFORMANCE OF THE CONTRACT </w:t>
      </w:r>
    </w:p>
    <w:p w14:paraId="66F79700" w14:textId="77777777" w:rsidR="001C3B87" w:rsidRPr="00BD5EF2" w:rsidRDefault="001C3B87" w:rsidP="001C3B87">
      <w:pPr>
        <w:tabs>
          <w:tab w:val="left" w:pos="851"/>
        </w:tabs>
        <w:spacing w:after="0" w:line="240" w:lineRule="auto"/>
        <w:jc w:val="both"/>
        <w:rPr>
          <w:rFonts w:ascii="Times New Roman" w:eastAsia="Times New Roman" w:hAnsi="Times New Roman" w:cs="Times New Roman"/>
          <w:sz w:val="24"/>
          <w:szCs w:val="24"/>
          <w:lang w:eastAsia="fr-FR" w:bidi="fr-FR"/>
        </w:rPr>
      </w:pPr>
    </w:p>
    <w:p w14:paraId="52AD06AA" w14:textId="77777777" w:rsidR="00FD2141" w:rsidRPr="00BD5EF2" w:rsidRDefault="00FD2141" w:rsidP="00C0369C">
      <w:pPr>
        <w:spacing w:after="0" w:line="240" w:lineRule="auto"/>
        <w:ind w:left="420"/>
        <w:jc w:val="both"/>
        <w:rPr>
          <w:rFonts w:ascii="Times New Roman" w:eastAsia="Times New Roman" w:hAnsi="Times New Roman" w:cs="Times New Roman"/>
          <w:sz w:val="24"/>
          <w:szCs w:val="24"/>
          <w:highlight w:val="lightGray"/>
          <w:lang w:eastAsia="fr-FR" w:bidi="fr-FR"/>
        </w:rPr>
      </w:pPr>
    </w:p>
    <w:p w14:paraId="40DF9504" w14:textId="26D016BF" w:rsidR="001C3B87" w:rsidRPr="00BD5EF2" w:rsidRDefault="00FD2141" w:rsidP="009B1013">
      <w:pPr>
        <w:numPr>
          <w:ilvl w:val="0"/>
          <w:numId w:val="28"/>
        </w:numPr>
        <w:spacing w:after="0" w:line="240" w:lineRule="auto"/>
        <w:jc w:val="both"/>
        <w:rPr>
          <w:rFonts w:ascii="Times New Roman" w:eastAsia="Times New Roman" w:hAnsi="Times New Roman" w:cs="Times New Roman"/>
          <w:sz w:val="24"/>
          <w:szCs w:val="24"/>
        </w:rPr>
      </w:pPr>
      <w:r w:rsidRPr="007B4B18">
        <w:rPr>
          <w:rFonts w:ascii="Times New Roman" w:hAnsi="Times New Roman"/>
          <w:sz w:val="24"/>
        </w:rPr>
        <w:t>The parties may agree to annex more detailed arrangements to the specific order forms, provided they do not contradict the provisions of the contract, its annexes or any other document describing in detail the arrangements for performance of the contract</w:t>
      </w:r>
      <w:r w:rsidRPr="00E77F00">
        <w:rPr>
          <w:rFonts w:ascii="Times New Roman" w:hAnsi="Times New Roman"/>
          <w:sz w:val="24"/>
        </w:rPr>
        <w:t>.</w:t>
      </w:r>
      <w:r>
        <w:rPr>
          <w:rFonts w:ascii="Times New Roman" w:hAnsi="Times New Roman"/>
          <w:sz w:val="24"/>
        </w:rPr>
        <w:t xml:space="preserve"> </w:t>
      </w:r>
    </w:p>
    <w:p w14:paraId="5C649D95" w14:textId="77777777" w:rsidR="009940BE" w:rsidRPr="00BD5EF2" w:rsidRDefault="009940BE" w:rsidP="001C3B87">
      <w:pPr>
        <w:tabs>
          <w:tab w:val="left" w:pos="851"/>
        </w:tabs>
        <w:spacing w:after="0" w:line="240" w:lineRule="auto"/>
        <w:jc w:val="both"/>
        <w:rPr>
          <w:rFonts w:ascii="Times New Roman" w:eastAsia="Times New Roman" w:hAnsi="Times New Roman" w:cs="Times New Roman"/>
          <w:sz w:val="24"/>
          <w:szCs w:val="24"/>
          <w:lang w:eastAsia="fr-FR" w:bidi="fr-FR"/>
        </w:rPr>
      </w:pPr>
    </w:p>
    <w:p w14:paraId="05CF0B14" w14:textId="083807FF" w:rsidR="000E5661" w:rsidRPr="00BD5EF2" w:rsidRDefault="000E5661" w:rsidP="001870CB">
      <w:pPr>
        <w:spacing w:after="0" w:line="240" w:lineRule="auto"/>
        <w:rPr>
          <w:rFonts w:ascii="Times New Roman" w:hAnsi="Times New Roman"/>
          <w:b/>
          <w:sz w:val="24"/>
        </w:rPr>
      </w:pPr>
    </w:p>
    <w:p w14:paraId="50CD2105" w14:textId="4A089F8A" w:rsidR="00FF5F59" w:rsidRPr="00BD5EF2" w:rsidRDefault="00FF5F59" w:rsidP="00B1548C">
      <w:pPr>
        <w:pStyle w:val="Heading3"/>
        <w:rPr>
          <w:i/>
          <w:u w:val="single"/>
        </w:rPr>
      </w:pPr>
      <w:r>
        <w:t>ARTICLE I.7 – EVALUATION OF THE CONDITIONS INI</w:t>
      </w:r>
      <w:r w:rsidR="007B4B18">
        <w:t>TIALLY LAID DOWN IN THE CONTRACT - not applicable</w:t>
      </w:r>
    </w:p>
    <w:p w14:paraId="4F46FCCE" w14:textId="7A12DB1F" w:rsidR="000E5661" w:rsidRPr="00BD5EF2" w:rsidRDefault="000E5661" w:rsidP="001C3B87">
      <w:pPr>
        <w:spacing w:after="0" w:line="240" w:lineRule="auto"/>
        <w:rPr>
          <w:rFonts w:ascii="Times New Roman" w:eastAsia="Times New Roman" w:hAnsi="Times New Roman" w:cs="Times New Roman"/>
          <w:b/>
          <w:sz w:val="24"/>
          <w:szCs w:val="24"/>
          <w:lang w:eastAsia="fr-FR" w:bidi="fr-FR"/>
        </w:rPr>
      </w:pPr>
    </w:p>
    <w:p w14:paraId="7F52CB65" w14:textId="6DBD1C92" w:rsidR="000E5661" w:rsidRPr="00BD5EF2" w:rsidRDefault="000E5661" w:rsidP="001C3B87">
      <w:pPr>
        <w:spacing w:after="0" w:line="240" w:lineRule="auto"/>
        <w:rPr>
          <w:rFonts w:ascii="Times New Roman" w:eastAsia="Times New Roman" w:hAnsi="Times New Roman" w:cs="Times New Roman"/>
          <w:b/>
          <w:sz w:val="24"/>
          <w:szCs w:val="24"/>
          <w:lang w:eastAsia="fr-FR" w:bidi="fr-FR"/>
        </w:rPr>
      </w:pPr>
    </w:p>
    <w:p w14:paraId="1AFE42E2" w14:textId="00659A41" w:rsidR="001C3B87" w:rsidRPr="00BD5EF2" w:rsidRDefault="00FF3CB8" w:rsidP="00B1548C">
      <w:pPr>
        <w:pStyle w:val="Heading3"/>
      </w:pPr>
      <w:r>
        <w:t>ART</w:t>
      </w:r>
      <w:r w:rsidR="007B4B18">
        <w:t>ICLE I.8 – ACCEPTANCE PROCEDURES - not applicable</w:t>
      </w:r>
    </w:p>
    <w:p w14:paraId="2758A534" w14:textId="77777777" w:rsidR="001C3B87" w:rsidRPr="00BD5EF2" w:rsidRDefault="001C3B87" w:rsidP="001C3B87">
      <w:pPr>
        <w:tabs>
          <w:tab w:val="left" w:pos="426"/>
          <w:tab w:val="left" w:pos="851"/>
        </w:tabs>
        <w:spacing w:after="0" w:line="240" w:lineRule="auto"/>
        <w:jc w:val="both"/>
        <w:rPr>
          <w:rFonts w:ascii="Times New Roman" w:eastAsia="Times New Roman" w:hAnsi="Times New Roman" w:cs="Times New Roman"/>
          <w:sz w:val="24"/>
          <w:szCs w:val="24"/>
          <w:lang w:eastAsia="fr-FR" w:bidi="fr-FR"/>
        </w:rPr>
      </w:pPr>
    </w:p>
    <w:p w14:paraId="3DCFFA4A" w14:textId="77777777" w:rsidR="00FF3CB8" w:rsidRPr="00BD5EF2" w:rsidRDefault="00FF3CB8" w:rsidP="001C3B87">
      <w:pPr>
        <w:tabs>
          <w:tab w:val="left" w:pos="-1094"/>
          <w:tab w:val="left" w:pos="-720"/>
          <w:tab w:val="left" w:pos="0"/>
          <w:tab w:val="left" w:pos="543"/>
          <w:tab w:val="left" w:pos="884"/>
          <w:tab w:val="left" w:pos="1224"/>
          <w:tab w:val="left" w:pos="1621"/>
        </w:tabs>
        <w:spacing w:after="0" w:line="240" w:lineRule="auto"/>
        <w:ind w:left="543" w:hanging="543"/>
        <w:jc w:val="both"/>
        <w:rPr>
          <w:rFonts w:ascii="Times New Roman" w:eastAsia="Times New Roman" w:hAnsi="Times New Roman" w:cs="Times New Roman"/>
          <w:sz w:val="24"/>
          <w:szCs w:val="24"/>
          <w:lang w:eastAsia="fr-FR" w:bidi="fr-FR"/>
        </w:rPr>
      </w:pPr>
    </w:p>
    <w:p w14:paraId="6EC1C3EB" w14:textId="683B1F4C" w:rsidR="001C3B87" w:rsidRPr="00BD5EF2" w:rsidRDefault="007B4B18" w:rsidP="00B1548C">
      <w:pPr>
        <w:pStyle w:val="Heading3"/>
      </w:pPr>
      <w:r>
        <w:t>ARTICLE I.9 – WARRANTY - not applicable</w:t>
      </w:r>
    </w:p>
    <w:p w14:paraId="1A8602D0" w14:textId="77777777" w:rsidR="001C3B87" w:rsidRPr="00BD5EF2" w:rsidRDefault="001C3B87" w:rsidP="001C3B87">
      <w:pPr>
        <w:tabs>
          <w:tab w:val="left" w:pos="426"/>
          <w:tab w:val="left" w:pos="851"/>
        </w:tabs>
        <w:spacing w:after="0" w:line="240" w:lineRule="auto"/>
        <w:jc w:val="both"/>
        <w:rPr>
          <w:rFonts w:ascii="Times New Roman" w:eastAsia="Times New Roman" w:hAnsi="Times New Roman" w:cs="Times New Roman"/>
          <w:sz w:val="24"/>
          <w:szCs w:val="24"/>
          <w:lang w:eastAsia="fr-FR" w:bidi="fr-FR"/>
        </w:rPr>
      </w:pPr>
    </w:p>
    <w:p w14:paraId="3FA00D86" w14:textId="77777777" w:rsidR="009940BE" w:rsidRPr="00BD5EF2" w:rsidRDefault="009940BE" w:rsidP="001C3B87">
      <w:pPr>
        <w:widowControl w:val="0"/>
        <w:tabs>
          <w:tab w:val="left" w:pos="851"/>
        </w:tabs>
        <w:spacing w:after="0" w:line="240" w:lineRule="auto"/>
        <w:jc w:val="both"/>
        <w:rPr>
          <w:rFonts w:ascii="Times New Roman" w:eastAsia="Times New Roman" w:hAnsi="Times New Roman" w:cs="Times New Roman"/>
          <w:sz w:val="24"/>
          <w:szCs w:val="24"/>
          <w:lang w:eastAsia="fr-FR" w:bidi="fr-FR"/>
        </w:rPr>
      </w:pPr>
    </w:p>
    <w:p w14:paraId="7A339229" w14:textId="1E26B88C" w:rsidR="001C3B87" w:rsidRPr="00BD5EF2" w:rsidRDefault="00FF3CB8" w:rsidP="00B1548C">
      <w:pPr>
        <w:pStyle w:val="Heading3"/>
      </w:pPr>
      <w:r>
        <w:t>ARTICLE I.10 – CONTRACTOR’S BREACH OF CONTRACTUAL OBLIGATIONS</w:t>
      </w:r>
    </w:p>
    <w:p w14:paraId="7B5C97E3" w14:textId="28298E6D" w:rsidR="00E91B4B" w:rsidRPr="00BD5EF2" w:rsidRDefault="00E91B4B" w:rsidP="00E91B4B">
      <w:pPr>
        <w:widowControl w:val="0"/>
        <w:spacing w:after="0" w:line="240" w:lineRule="auto"/>
        <w:jc w:val="both"/>
        <w:rPr>
          <w:rFonts w:ascii="Times New Roman" w:eastAsia="Times New Roman" w:hAnsi="Times New Roman" w:cs="Times New Roman"/>
          <w:sz w:val="24"/>
          <w:szCs w:val="24"/>
          <w:lang w:eastAsia="fr-FR" w:bidi="fr-FR"/>
        </w:rPr>
      </w:pPr>
    </w:p>
    <w:p w14:paraId="6D5A1690" w14:textId="3A647DA4" w:rsidR="00E91B4B" w:rsidRPr="004E0682" w:rsidRDefault="00E91B4B" w:rsidP="009B1013">
      <w:pPr>
        <w:widowControl w:val="0"/>
        <w:numPr>
          <w:ilvl w:val="0"/>
          <w:numId w:val="29"/>
        </w:numPr>
        <w:spacing w:after="0" w:line="240" w:lineRule="auto"/>
        <w:ind w:left="426" w:hanging="426"/>
        <w:jc w:val="both"/>
        <w:rPr>
          <w:rFonts w:ascii="Times New Roman" w:eastAsia="Times New Roman" w:hAnsi="Times New Roman" w:cs="Times New Roman"/>
          <w:sz w:val="24"/>
          <w:szCs w:val="24"/>
        </w:rPr>
      </w:pPr>
      <w:r>
        <w:rPr>
          <w:rFonts w:ascii="Times New Roman" w:hAnsi="Times New Roman"/>
          <w:sz w:val="24"/>
        </w:rPr>
        <w:t>The Contractor shall be liable for any damage, harm and/or loss caused to the European Parliament or third parties by the Contractor, its staff and/or its subcontractors and their staff in connection with performance of the contract, particularly in the case of non-performance, incorrect performance or late performance of the contract</w:t>
      </w:r>
      <w:r w:rsidR="007B4B18">
        <w:rPr>
          <w:rFonts w:ascii="Times New Roman" w:hAnsi="Times New Roman"/>
          <w:sz w:val="24"/>
        </w:rPr>
        <w:t>.</w:t>
      </w:r>
    </w:p>
    <w:p w14:paraId="0B1B174D" w14:textId="77777777" w:rsidR="004E0682" w:rsidRPr="00BD5EF2" w:rsidRDefault="004E0682" w:rsidP="004E0682">
      <w:pPr>
        <w:widowControl w:val="0"/>
        <w:spacing w:after="0" w:line="240" w:lineRule="auto"/>
        <w:jc w:val="both"/>
        <w:rPr>
          <w:rFonts w:ascii="Times New Roman" w:eastAsia="Times New Roman" w:hAnsi="Times New Roman" w:cs="Times New Roman"/>
          <w:sz w:val="24"/>
          <w:szCs w:val="24"/>
        </w:rPr>
      </w:pPr>
    </w:p>
    <w:p w14:paraId="3BE76289" w14:textId="7998FD9F" w:rsidR="004031F7" w:rsidRPr="00BD5EF2" w:rsidRDefault="004031F7" w:rsidP="009B1013">
      <w:pPr>
        <w:widowControl w:val="0"/>
        <w:numPr>
          <w:ilvl w:val="0"/>
          <w:numId w:val="29"/>
        </w:numPr>
        <w:spacing w:after="0" w:line="240" w:lineRule="auto"/>
        <w:jc w:val="both"/>
        <w:rPr>
          <w:rFonts w:ascii="Times New Roman" w:eastAsia="Times New Roman" w:hAnsi="Times New Roman" w:cs="Times New Roman"/>
          <w:sz w:val="24"/>
          <w:szCs w:val="24"/>
        </w:rPr>
      </w:pPr>
      <w:r>
        <w:rPr>
          <w:rFonts w:ascii="Times New Roman" w:hAnsi="Times New Roman"/>
          <w:sz w:val="24"/>
        </w:rPr>
        <w:t>If the Contractor breaches its contractual obligations, and without prejudice to the right of termination in accordance with Article II.17 and the option to impose administrative and financial penalties in accordance with Regulation</w:t>
      </w:r>
      <w:r w:rsidR="00220425">
        <w:rPr>
          <w:rFonts w:ascii="Times New Roman" w:hAnsi="Times New Roman"/>
          <w:sz w:val="24"/>
        </w:rPr>
        <w:t xml:space="preserve"> (EU, Euratom) 2024</w:t>
      </w:r>
      <w:r>
        <w:rPr>
          <w:rFonts w:ascii="Times New Roman" w:hAnsi="Times New Roman"/>
          <w:sz w:val="24"/>
        </w:rPr>
        <w:t>/</w:t>
      </w:r>
      <w:r w:rsidR="00220425">
        <w:rPr>
          <w:rFonts w:ascii="Times New Roman" w:hAnsi="Times New Roman"/>
          <w:sz w:val="24"/>
        </w:rPr>
        <w:t>2509</w:t>
      </w:r>
      <w:r>
        <w:rPr>
          <w:rFonts w:ascii="Times New Roman" w:hAnsi="Times New Roman"/>
          <w:sz w:val="24"/>
        </w:rPr>
        <w:t xml:space="preserve"> of the European Parliament and of the Council of </w:t>
      </w:r>
      <w:r w:rsidR="00220425">
        <w:rPr>
          <w:rFonts w:ascii="Times New Roman" w:hAnsi="Times New Roman"/>
          <w:sz w:val="24"/>
        </w:rPr>
        <w:t xml:space="preserve"> 23 September 2024 on the financial rules applicable to the general budget of the Union (hereinafter referred to as the ‘Financial Regulation’) (OJ L 2024/2509, 26.9.2024, p. 1), </w:t>
      </w:r>
      <w:r>
        <w:rPr>
          <w:rFonts w:ascii="Times New Roman" w:hAnsi="Times New Roman"/>
          <w:sz w:val="24"/>
        </w:rPr>
        <w:t>the European Parliament may have recourse, in particular, to one or more of the following measures:</w:t>
      </w:r>
    </w:p>
    <w:p w14:paraId="36BBFF48" w14:textId="77777777" w:rsidR="004031F7" w:rsidRPr="00BD5EF2" w:rsidRDefault="004031F7" w:rsidP="004031F7">
      <w:pPr>
        <w:widowControl w:val="0"/>
        <w:tabs>
          <w:tab w:val="left" w:pos="851"/>
        </w:tabs>
        <w:spacing w:after="0" w:line="240" w:lineRule="auto"/>
        <w:ind w:left="420"/>
        <w:jc w:val="both"/>
        <w:rPr>
          <w:rFonts w:ascii="Times New Roman" w:eastAsia="Times New Roman" w:hAnsi="Times New Roman" w:cs="Times New Roman"/>
          <w:sz w:val="24"/>
          <w:szCs w:val="24"/>
          <w:lang w:eastAsia="fr-FR" w:bidi="fr-FR"/>
        </w:rPr>
      </w:pPr>
    </w:p>
    <w:p w14:paraId="653D3B01" w14:textId="7819E338" w:rsidR="004031F7" w:rsidRPr="00BD5EF2" w:rsidRDefault="00B66DB9" w:rsidP="00C03EFB">
      <w:pPr>
        <w:widowControl w:val="0"/>
        <w:spacing w:after="0" w:line="240" w:lineRule="auto"/>
        <w:ind w:left="851" w:hanging="431"/>
        <w:jc w:val="both"/>
        <w:rPr>
          <w:rFonts w:ascii="Times New Roman" w:eastAsia="Times New Roman" w:hAnsi="Times New Roman" w:cs="Times New Roman"/>
          <w:sz w:val="24"/>
          <w:szCs w:val="24"/>
        </w:rPr>
      </w:pPr>
      <w:r>
        <w:rPr>
          <w:rFonts w:ascii="Times New Roman" w:hAnsi="Times New Roman"/>
          <w:sz w:val="24"/>
        </w:rPr>
        <w:t>(a)</w:t>
      </w:r>
      <w:r>
        <w:rPr>
          <w:rFonts w:ascii="Times New Roman" w:hAnsi="Times New Roman"/>
          <w:sz w:val="24"/>
        </w:rPr>
        <w:tab/>
        <w:t xml:space="preserve">If the Contractor fails to meet the deadlines imposed by the contract, the European Parliament may apply, from the first day of late compliance, a flat-rate penalty for each day of delay. </w:t>
      </w:r>
    </w:p>
    <w:p w14:paraId="790D8AFF" w14:textId="77777777" w:rsidR="00F96508" w:rsidRPr="00BD5EF2" w:rsidRDefault="00F96508" w:rsidP="00E007F6">
      <w:pPr>
        <w:widowControl w:val="0"/>
        <w:tabs>
          <w:tab w:val="left" w:pos="426"/>
        </w:tabs>
        <w:spacing w:after="0" w:line="240" w:lineRule="auto"/>
        <w:ind w:left="851" w:hanging="431"/>
        <w:jc w:val="both"/>
        <w:rPr>
          <w:rFonts w:ascii="Times New Roman" w:eastAsia="Times New Roman" w:hAnsi="Times New Roman" w:cs="Times New Roman"/>
          <w:sz w:val="24"/>
          <w:szCs w:val="24"/>
          <w:lang w:eastAsia="fr-FR" w:bidi="fr-FR"/>
        </w:rPr>
      </w:pPr>
    </w:p>
    <w:p w14:paraId="179A5F96" w14:textId="18055643" w:rsidR="004031F7" w:rsidRPr="00BD5EF2" w:rsidRDefault="004031F7" w:rsidP="00E007F6">
      <w:pPr>
        <w:widowControl w:val="0"/>
        <w:spacing w:after="0" w:line="240" w:lineRule="auto"/>
        <w:ind w:left="851"/>
        <w:jc w:val="both"/>
        <w:rPr>
          <w:rFonts w:ascii="Times New Roman" w:eastAsia="Times New Roman" w:hAnsi="Times New Roman" w:cs="Times New Roman"/>
          <w:sz w:val="24"/>
          <w:szCs w:val="24"/>
        </w:rPr>
      </w:pPr>
      <w:r>
        <w:rPr>
          <w:rFonts w:ascii="Times New Roman" w:hAnsi="Times New Roman"/>
          <w:sz w:val="24"/>
        </w:rPr>
        <w:t>The fla</w:t>
      </w:r>
      <w:r w:rsidRPr="0059274E">
        <w:rPr>
          <w:rFonts w:ascii="Times New Roman" w:hAnsi="Times New Roman"/>
          <w:sz w:val="24"/>
        </w:rPr>
        <w:t xml:space="preserve">t-rate penalty per day shall be </w:t>
      </w:r>
      <w:r w:rsidR="007B4B18" w:rsidRPr="0059274E">
        <w:rPr>
          <w:rFonts w:ascii="Times New Roman" w:hAnsi="Times New Roman"/>
          <w:sz w:val="24"/>
        </w:rPr>
        <w:t>0.2</w:t>
      </w:r>
      <w:r w:rsidRPr="0059274E">
        <w:rPr>
          <w:rFonts w:ascii="Times New Roman" w:hAnsi="Times New Roman"/>
          <w:sz w:val="24"/>
        </w:rPr>
        <w:t>% of the value of the specific order form</w:t>
      </w:r>
      <w:r w:rsidR="0059274E" w:rsidRPr="0059274E">
        <w:rPr>
          <w:rFonts w:ascii="Times New Roman" w:hAnsi="Times New Roman"/>
          <w:sz w:val="24"/>
        </w:rPr>
        <w:t xml:space="preserve">. </w:t>
      </w:r>
      <w:r>
        <w:rPr>
          <w:rFonts w:ascii="Times New Roman" w:hAnsi="Times New Roman"/>
          <w:sz w:val="24"/>
        </w:rPr>
        <w:t>That amount may be deducted accordingly from the outstanding sum payable to the Contractor.</w:t>
      </w:r>
    </w:p>
    <w:p w14:paraId="1851B637" w14:textId="77777777" w:rsidR="004031F7" w:rsidRPr="00BD5EF2" w:rsidRDefault="004031F7" w:rsidP="00E007F6">
      <w:pPr>
        <w:widowControl w:val="0"/>
        <w:tabs>
          <w:tab w:val="left" w:pos="851"/>
        </w:tabs>
        <w:spacing w:after="0" w:line="240" w:lineRule="auto"/>
        <w:ind w:left="851" w:hanging="431"/>
        <w:jc w:val="both"/>
        <w:rPr>
          <w:rFonts w:ascii="Times New Roman" w:eastAsia="Times New Roman" w:hAnsi="Times New Roman" w:cs="Times New Roman"/>
          <w:sz w:val="24"/>
          <w:szCs w:val="24"/>
          <w:highlight w:val="yellow"/>
          <w:lang w:eastAsia="fr-FR" w:bidi="fr-FR"/>
        </w:rPr>
      </w:pPr>
    </w:p>
    <w:p w14:paraId="11C822B7" w14:textId="4CBE99F2" w:rsidR="004031F7" w:rsidRPr="00BD5EF2" w:rsidRDefault="00B66DB9" w:rsidP="00C03EFB">
      <w:pPr>
        <w:widowControl w:val="0"/>
        <w:spacing w:after="0" w:line="240" w:lineRule="auto"/>
        <w:ind w:left="851" w:hanging="431"/>
        <w:jc w:val="both"/>
        <w:rPr>
          <w:rFonts w:ascii="Times New Roman" w:eastAsia="Times New Roman" w:hAnsi="Times New Roman" w:cs="Times New Roman"/>
          <w:sz w:val="24"/>
          <w:szCs w:val="24"/>
        </w:rPr>
      </w:pPr>
      <w:r>
        <w:rPr>
          <w:rFonts w:ascii="Times New Roman" w:hAnsi="Times New Roman"/>
          <w:sz w:val="24"/>
        </w:rPr>
        <w:t xml:space="preserve">(b) </w:t>
      </w:r>
      <w:r>
        <w:rPr>
          <w:rFonts w:ascii="Times New Roman" w:hAnsi="Times New Roman"/>
          <w:sz w:val="24"/>
        </w:rPr>
        <w:tab/>
        <w:t xml:space="preserve">If the Contractor fails to provide the services in accordance with the quality standards specified in the contract or provides only part of the services, the European Parliament may reduce the price proportionally to the value of the difference in quality or unfulfilled obligations. </w:t>
      </w:r>
    </w:p>
    <w:p w14:paraId="45E88BF0" w14:textId="77777777" w:rsidR="00E003B5" w:rsidRPr="00BD5EF2" w:rsidRDefault="00E003B5" w:rsidP="00E007F6">
      <w:pPr>
        <w:widowControl w:val="0"/>
        <w:tabs>
          <w:tab w:val="left" w:pos="851"/>
        </w:tabs>
        <w:spacing w:after="0" w:line="240" w:lineRule="auto"/>
        <w:ind w:left="851" w:hanging="431"/>
        <w:jc w:val="both"/>
        <w:rPr>
          <w:rFonts w:ascii="Times New Roman" w:eastAsia="Times New Roman" w:hAnsi="Times New Roman" w:cs="Times New Roman"/>
          <w:sz w:val="24"/>
          <w:szCs w:val="24"/>
          <w:lang w:eastAsia="fr-FR" w:bidi="fr-FR"/>
        </w:rPr>
      </w:pPr>
    </w:p>
    <w:p w14:paraId="054D5EA4" w14:textId="3DC81F34" w:rsidR="00A5448F" w:rsidRPr="00BD5EF2" w:rsidRDefault="00B66DB9" w:rsidP="00C03EFB">
      <w:pPr>
        <w:widowControl w:val="0"/>
        <w:spacing w:after="0" w:line="240" w:lineRule="auto"/>
        <w:ind w:left="851" w:hanging="431"/>
        <w:jc w:val="both"/>
        <w:rPr>
          <w:rFonts w:ascii="Times New Roman" w:eastAsia="Times New Roman" w:hAnsi="Times New Roman" w:cs="Times New Roman"/>
          <w:sz w:val="24"/>
          <w:szCs w:val="24"/>
        </w:rPr>
      </w:pPr>
      <w:r>
        <w:rPr>
          <w:rFonts w:ascii="Times New Roman" w:hAnsi="Times New Roman"/>
          <w:sz w:val="24"/>
        </w:rPr>
        <w:t xml:space="preserve">(c) </w:t>
      </w:r>
      <w:r>
        <w:rPr>
          <w:rFonts w:ascii="Times New Roman" w:hAnsi="Times New Roman"/>
          <w:sz w:val="24"/>
        </w:rPr>
        <w:tab/>
        <w:t xml:space="preserve">If the Contractor causes damage or harm to the European Parliament due to breaching its contractual obligations, the European Parliament may unilaterally decide the </w:t>
      </w:r>
      <w:r>
        <w:rPr>
          <w:rFonts w:ascii="Times New Roman" w:hAnsi="Times New Roman"/>
          <w:sz w:val="24"/>
        </w:rPr>
        <w:lastRenderedPageBreak/>
        <w:t xml:space="preserve">amount of the damage or harm </w:t>
      </w:r>
      <w:proofErr w:type="gramStart"/>
      <w:r>
        <w:rPr>
          <w:rFonts w:ascii="Times New Roman" w:hAnsi="Times New Roman"/>
          <w:sz w:val="24"/>
        </w:rPr>
        <w:t>actually suffered</w:t>
      </w:r>
      <w:proofErr w:type="gramEnd"/>
      <w:r>
        <w:rPr>
          <w:rFonts w:ascii="Times New Roman" w:hAnsi="Times New Roman"/>
          <w:sz w:val="24"/>
        </w:rPr>
        <w:t xml:space="preserve"> based on supporting documents. That amount, including any interest on arrears and any costs that the European Parliament may have borne </w:t>
      </w:r>
      <w:proofErr w:type="gramStart"/>
      <w:r>
        <w:rPr>
          <w:rFonts w:ascii="Times New Roman" w:hAnsi="Times New Roman"/>
          <w:sz w:val="24"/>
        </w:rPr>
        <w:t>as a result of</w:t>
      </w:r>
      <w:proofErr w:type="gramEnd"/>
      <w:r>
        <w:rPr>
          <w:rFonts w:ascii="Times New Roman" w:hAnsi="Times New Roman"/>
          <w:sz w:val="24"/>
        </w:rPr>
        <w:t xml:space="preserve"> that damage or harm, may be deducted accordingly from the outstanding sum payable to the Contractor. </w:t>
      </w:r>
    </w:p>
    <w:p w14:paraId="04347500" w14:textId="77777777" w:rsidR="00E003B5" w:rsidRPr="00BD5EF2" w:rsidRDefault="00E003B5" w:rsidP="00E007F6">
      <w:pPr>
        <w:widowControl w:val="0"/>
        <w:tabs>
          <w:tab w:val="left" w:pos="851"/>
        </w:tabs>
        <w:spacing w:after="0" w:line="240" w:lineRule="auto"/>
        <w:ind w:left="851" w:hanging="431"/>
        <w:jc w:val="both"/>
        <w:rPr>
          <w:rFonts w:ascii="Times New Roman" w:eastAsia="Times New Roman" w:hAnsi="Times New Roman" w:cs="Times New Roman"/>
          <w:sz w:val="24"/>
          <w:szCs w:val="24"/>
          <w:lang w:eastAsia="fr-FR" w:bidi="fr-FR"/>
        </w:rPr>
      </w:pPr>
    </w:p>
    <w:p w14:paraId="6B79360C" w14:textId="53F5FB2D" w:rsidR="00E003B5" w:rsidRPr="00BD5EF2" w:rsidRDefault="00B66DB9" w:rsidP="00C03EFB">
      <w:pPr>
        <w:widowControl w:val="0"/>
        <w:spacing w:after="0" w:line="240" w:lineRule="auto"/>
        <w:ind w:left="851" w:hanging="431"/>
        <w:jc w:val="both"/>
        <w:rPr>
          <w:rFonts w:ascii="Times New Roman" w:eastAsia="Times New Roman" w:hAnsi="Times New Roman" w:cs="Times New Roman"/>
          <w:sz w:val="24"/>
          <w:szCs w:val="24"/>
        </w:rPr>
      </w:pPr>
      <w:r>
        <w:rPr>
          <w:rFonts w:ascii="Times New Roman" w:hAnsi="Times New Roman"/>
          <w:sz w:val="24"/>
        </w:rPr>
        <w:t xml:space="preserve">(d) </w:t>
      </w:r>
      <w:r>
        <w:rPr>
          <w:rFonts w:ascii="Times New Roman" w:hAnsi="Times New Roman"/>
          <w:sz w:val="24"/>
        </w:rPr>
        <w:tab/>
        <w:t>In a case of urgency, the European Parliament may have the contract performed by substitution to ensure that the services provided for by the contract are correctly performed. It is entitled to claim from the Contractor reimbursement of any additional costs generated in connection with completion of the services covered by the contract.</w:t>
      </w:r>
    </w:p>
    <w:p w14:paraId="241B5B47" w14:textId="77777777" w:rsidR="001C3B87" w:rsidRPr="00BD5EF2" w:rsidRDefault="001C3B87" w:rsidP="001C3B87">
      <w:pPr>
        <w:widowControl w:val="0"/>
        <w:spacing w:after="0" w:line="240" w:lineRule="auto"/>
        <w:jc w:val="both"/>
        <w:rPr>
          <w:rFonts w:ascii="Times New Roman" w:eastAsia="Times New Roman" w:hAnsi="Times New Roman" w:cs="Times New Roman"/>
          <w:sz w:val="24"/>
          <w:szCs w:val="24"/>
          <w:lang w:eastAsia="fr-FR" w:bidi="fr-FR"/>
        </w:rPr>
      </w:pPr>
    </w:p>
    <w:p w14:paraId="48898271" w14:textId="213031C4" w:rsidR="004031F7" w:rsidRPr="00BD5EF2" w:rsidRDefault="00220425" w:rsidP="004031F7">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0" w:hanging="420"/>
        <w:jc w:val="both"/>
        <w:rPr>
          <w:rFonts w:ascii="Times New Roman" w:eastAsia="Times New Roman" w:hAnsi="Times New Roman" w:cs="Times New Roman"/>
          <w:color w:val="222222"/>
          <w:sz w:val="24"/>
          <w:szCs w:val="24"/>
        </w:rPr>
      </w:pPr>
      <w:r>
        <w:rPr>
          <w:rFonts w:ascii="Times New Roman" w:hAnsi="Times New Roman"/>
          <w:color w:val="222222"/>
          <w:sz w:val="24"/>
        </w:rPr>
        <w:t>3</w:t>
      </w:r>
      <w:r w:rsidR="001C3B87">
        <w:rPr>
          <w:rFonts w:ascii="Times New Roman" w:hAnsi="Times New Roman"/>
          <w:color w:val="222222"/>
          <w:sz w:val="24"/>
        </w:rPr>
        <w:t xml:space="preserve">. </w:t>
      </w:r>
      <w:r w:rsidR="001C3B87">
        <w:rPr>
          <w:rFonts w:ascii="Times New Roman" w:hAnsi="Times New Roman"/>
          <w:color w:val="222222"/>
          <w:sz w:val="24"/>
        </w:rPr>
        <w:tab/>
        <w:t>Where the European Parliament plans to apply one of the measures listed in paragraph </w:t>
      </w:r>
      <w:r>
        <w:rPr>
          <w:rFonts w:ascii="Times New Roman" w:hAnsi="Times New Roman"/>
          <w:color w:val="222222"/>
          <w:sz w:val="24"/>
        </w:rPr>
        <w:t>2</w:t>
      </w:r>
      <w:r w:rsidR="001C3B87">
        <w:rPr>
          <w:rFonts w:ascii="Times New Roman" w:hAnsi="Times New Roman"/>
          <w:color w:val="222222"/>
          <w:sz w:val="24"/>
        </w:rPr>
        <w:t xml:space="preserve"> following the Contractor’s breach of its contractual obligations, it shall inform the Contractor accordingly </w:t>
      </w:r>
      <w:r w:rsidR="001C3B87" w:rsidRPr="0059274E">
        <w:rPr>
          <w:rFonts w:ascii="Times New Roman" w:hAnsi="Times New Roman"/>
          <w:color w:val="222222"/>
          <w:sz w:val="24"/>
        </w:rPr>
        <w:t xml:space="preserve">by registered letter </w:t>
      </w:r>
      <w:r w:rsidR="0059274E" w:rsidRPr="0059274E">
        <w:rPr>
          <w:rFonts w:ascii="Times New Roman" w:hAnsi="Times New Roman"/>
          <w:color w:val="222222"/>
          <w:sz w:val="24"/>
        </w:rPr>
        <w:t>with acknowledgement of receipt</w:t>
      </w:r>
      <w:r w:rsidR="001C3B87">
        <w:rPr>
          <w:rFonts w:ascii="Times New Roman" w:hAnsi="Times New Roman"/>
          <w:color w:val="222222"/>
          <w:sz w:val="24"/>
        </w:rPr>
        <w:t xml:space="preserve"> and shall explain the reasons for its decision.</w:t>
      </w:r>
    </w:p>
    <w:p w14:paraId="5E5E061C" w14:textId="77777777" w:rsidR="004031F7" w:rsidRPr="00BD5EF2" w:rsidRDefault="004031F7" w:rsidP="004031F7">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0" w:hanging="420"/>
        <w:rPr>
          <w:rFonts w:ascii="Times New Roman" w:eastAsia="Times New Roman" w:hAnsi="Times New Roman" w:cs="Times New Roman"/>
          <w:color w:val="222222"/>
          <w:sz w:val="24"/>
          <w:szCs w:val="24"/>
          <w:highlight w:val="cyan"/>
          <w:lang w:eastAsia="en-GB" w:bidi="fr-FR"/>
        </w:rPr>
      </w:pPr>
    </w:p>
    <w:p w14:paraId="581D50F0" w14:textId="01624099" w:rsidR="002C059D" w:rsidRPr="00BD5EF2" w:rsidRDefault="004031F7" w:rsidP="003547E6">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0" w:hanging="420"/>
        <w:jc w:val="both"/>
        <w:rPr>
          <w:rFonts w:ascii="Times New Roman" w:eastAsia="Times New Roman" w:hAnsi="Times New Roman" w:cs="Times New Roman"/>
          <w:color w:val="222222"/>
          <w:sz w:val="24"/>
          <w:szCs w:val="24"/>
        </w:rPr>
      </w:pPr>
      <w:r>
        <w:rPr>
          <w:rFonts w:ascii="Times New Roman" w:hAnsi="Times New Roman"/>
          <w:sz w:val="24"/>
        </w:rPr>
        <w:tab/>
        <w:t xml:space="preserve">The Contractor shall have </w:t>
      </w:r>
      <w:r w:rsidR="0059274E">
        <w:rPr>
          <w:rFonts w:ascii="Times New Roman" w:hAnsi="Times New Roman"/>
          <w:sz w:val="24"/>
        </w:rPr>
        <w:t>15</w:t>
      </w:r>
      <w:r>
        <w:rPr>
          <w:rFonts w:ascii="Times New Roman" w:hAnsi="Times New Roman"/>
          <w:sz w:val="24"/>
        </w:rPr>
        <w:t xml:space="preserve"> calendar days from the date of receipt of the communication to submit observations, including the measures that it has taken to perform its contractual obligations or to remedy the situation.</w:t>
      </w:r>
      <w:r>
        <w:rPr>
          <w:rFonts w:ascii="Times New Roman" w:hAnsi="Times New Roman"/>
          <w:color w:val="222222"/>
          <w:sz w:val="24"/>
        </w:rPr>
        <w:t xml:space="preserve"> </w:t>
      </w:r>
    </w:p>
    <w:p w14:paraId="77B6EF2F" w14:textId="77777777" w:rsidR="002C059D" w:rsidRPr="00BD5EF2" w:rsidRDefault="002C059D" w:rsidP="003547E6">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0" w:hanging="420"/>
        <w:jc w:val="both"/>
        <w:rPr>
          <w:rFonts w:ascii="Times New Roman" w:eastAsia="Times New Roman" w:hAnsi="Times New Roman" w:cs="Times New Roman"/>
          <w:color w:val="222222"/>
          <w:sz w:val="24"/>
          <w:szCs w:val="24"/>
          <w:lang w:eastAsia="en-GB" w:bidi="fr-FR"/>
        </w:rPr>
      </w:pPr>
    </w:p>
    <w:p w14:paraId="4002E2C6" w14:textId="21AC7240" w:rsidR="00E003B5" w:rsidRPr="00BD5EF2" w:rsidRDefault="002C059D" w:rsidP="003547E6">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0" w:hanging="420"/>
        <w:jc w:val="both"/>
        <w:rPr>
          <w:rFonts w:ascii="Times New Roman" w:eastAsia="Times New Roman" w:hAnsi="Times New Roman" w:cs="Times New Roman"/>
          <w:color w:val="222222"/>
          <w:sz w:val="24"/>
          <w:szCs w:val="24"/>
        </w:rPr>
      </w:pPr>
      <w:r>
        <w:rPr>
          <w:rFonts w:ascii="Times New Roman" w:hAnsi="Times New Roman"/>
          <w:color w:val="222222"/>
          <w:sz w:val="24"/>
        </w:rPr>
        <w:tab/>
      </w:r>
      <w:r>
        <w:rPr>
          <w:rFonts w:ascii="Times New Roman" w:hAnsi="Times New Roman"/>
          <w:sz w:val="24"/>
        </w:rPr>
        <w:t>In the cases referred to in points (a) to (c) of paragraph </w:t>
      </w:r>
      <w:r w:rsidR="00220425">
        <w:rPr>
          <w:rFonts w:ascii="Times New Roman" w:hAnsi="Times New Roman"/>
          <w:sz w:val="24"/>
        </w:rPr>
        <w:t>2</w:t>
      </w:r>
      <w:r>
        <w:rPr>
          <w:rFonts w:ascii="Times New Roman" w:hAnsi="Times New Roman"/>
          <w:sz w:val="24"/>
        </w:rPr>
        <w:t xml:space="preserve">, following submission of the Contractor’s observations or expiry of the period allowed for this purpose, the European Parliament shall inform the Contractor </w:t>
      </w:r>
      <w:r w:rsidR="0059274E" w:rsidRPr="0059274E">
        <w:rPr>
          <w:rFonts w:ascii="Times New Roman" w:hAnsi="Times New Roman"/>
          <w:sz w:val="24"/>
        </w:rPr>
        <w:t>b</w:t>
      </w:r>
      <w:r w:rsidRPr="0059274E">
        <w:rPr>
          <w:rFonts w:ascii="Times New Roman" w:hAnsi="Times New Roman"/>
          <w:sz w:val="24"/>
        </w:rPr>
        <w:t xml:space="preserve">y registered letter </w:t>
      </w:r>
      <w:r w:rsidR="0059274E" w:rsidRPr="0059274E">
        <w:rPr>
          <w:rFonts w:ascii="Times New Roman" w:hAnsi="Times New Roman"/>
          <w:sz w:val="24"/>
        </w:rPr>
        <w:t>with acknowledgement of receipt</w:t>
      </w:r>
      <w:r w:rsidRPr="0059274E">
        <w:rPr>
          <w:rFonts w:ascii="Times New Roman" w:hAnsi="Times New Roman"/>
          <w:sz w:val="24"/>
        </w:rPr>
        <w:t xml:space="preserve"> </w:t>
      </w:r>
      <w:proofErr w:type="gramStart"/>
      <w:r w:rsidRPr="0059274E">
        <w:rPr>
          <w:rFonts w:ascii="Times New Roman" w:hAnsi="Times New Roman"/>
          <w:sz w:val="24"/>
        </w:rPr>
        <w:t>whether</w:t>
      </w:r>
      <w:r>
        <w:rPr>
          <w:rFonts w:ascii="Times New Roman" w:hAnsi="Times New Roman"/>
          <w:sz w:val="24"/>
        </w:rPr>
        <w:t xml:space="preserve"> or not</w:t>
      </w:r>
      <w:proofErr w:type="gramEnd"/>
      <w:r>
        <w:rPr>
          <w:rFonts w:ascii="Times New Roman" w:hAnsi="Times New Roman"/>
          <w:sz w:val="24"/>
        </w:rPr>
        <w:t xml:space="preserve"> the measure will be applied and, where applicable, shall apply the measure.</w:t>
      </w:r>
    </w:p>
    <w:p w14:paraId="49C293C8" w14:textId="77777777" w:rsidR="002C059D" w:rsidRPr="00BD5EF2" w:rsidRDefault="002C059D" w:rsidP="003547E6">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0" w:hanging="420"/>
        <w:jc w:val="both"/>
        <w:rPr>
          <w:rFonts w:ascii="Times New Roman" w:eastAsia="Times New Roman" w:hAnsi="Times New Roman" w:cs="Times New Roman"/>
          <w:color w:val="222222"/>
          <w:sz w:val="24"/>
          <w:szCs w:val="24"/>
          <w:lang w:eastAsia="en-GB" w:bidi="fr-FR"/>
        </w:rPr>
      </w:pPr>
    </w:p>
    <w:p w14:paraId="48AC2EEE" w14:textId="611E1ABB" w:rsidR="002C059D" w:rsidRPr="00BD5EF2" w:rsidRDefault="002C059D" w:rsidP="003547E6">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0" w:hanging="420"/>
        <w:jc w:val="both"/>
        <w:rPr>
          <w:rFonts w:ascii="Times New Roman" w:eastAsia="Times New Roman" w:hAnsi="Times New Roman" w:cs="Times New Roman"/>
          <w:color w:val="222222"/>
          <w:sz w:val="24"/>
          <w:szCs w:val="24"/>
        </w:rPr>
      </w:pPr>
      <w:r>
        <w:rPr>
          <w:rFonts w:ascii="Times New Roman" w:hAnsi="Times New Roman"/>
          <w:color w:val="222222"/>
          <w:sz w:val="24"/>
        </w:rPr>
        <w:tab/>
      </w:r>
      <w:r>
        <w:rPr>
          <w:rFonts w:ascii="Times New Roman" w:hAnsi="Times New Roman"/>
          <w:sz w:val="24"/>
        </w:rPr>
        <w:t>In the case referred to in point (d) of paragraph </w:t>
      </w:r>
      <w:r w:rsidR="00220425">
        <w:rPr>
          <w:rFonts w:ascii="Times New Roman" w:hAnsi="Times New Roman"/>
          <w:sz w:val="24"/>
        </w:rPr>
        <w:t>2</w:t>
      </w:r>
      <w:r>
        <w:rPr>
          <w:rFonts w:ascii="Times New Roman" w:hAnsi="Times New Roman"/>
          <w:sz w:val="24"/>
        </w:rPr>
        <w:t xml:space="preserve">, the European Parliament may have the contract performed immediately by substitution until the Contractor’s breach of its contractual </w:t>
      </w:r>
      <w:proofErr w:type="gramStart"/>
      <w:r>
        <w:rPr>
          <w:rFonts w:ascii="Times New Roman" w:hAnsi="Times New Roman"/>
          <w:sz w:val="24"/>
        </w:rPr>
        <w:t>obligations</w:t>
      </w:r>
      <w:proofErr w:type="gramEnd"/>
      <w:r>
        <w:rPr>
          <w:rFonts w:ascii="Times New Roman" w:hAnsi="Times New Roman"/>
          <w:sz w:val="24"/>
        </w:rPr>
        <w:t xml:space="preserve"> ceases. </w:t>
      </w:r>
    </w:p>
    <w:p w14:paraId="1091410C" w14:textId="77777777" w:rsidR="001C3B87" w:rsidRPr="00BD5EF2" w:rsidRDefault="001C3B87" w:rsidP="001C3B87">
      <w:pPr>
        <w:widowControl w:val="0"/>
        <w:tabs>
          <w:tab w:val="left" w:pos="851"/>
        </w:tabs>
        <w:spacing w:after="0" w:line="240" w:lineRule="auto"/>
        <w:jc w:val="both"/>
        <w:rPr>
          <w:rFonts w:ascii="Times New Roman" w:eastAsia="Times New Roman" w:hAnsi="Times New Roman" w:cs="Times New Roman"/>
          <w:sz w:val="24"/>
          <w:szCs w:val="24"/>
          <w:lang w:eastAsia="fr-FR" w:bidi="fr-FR"/>
        </w:rPr>
      </w:pPr>
    </w:p>
    <w:p w14:paraId="2F792202" w14:textId="77777777" w:rsidR="009940BE" w:rsidRPr="00BD5EF2" w:rsidRDefault="009940BE" w:rsidP="001C3B87">
      <w:pPr>
        <w:widowControl w:val="0"/>
        <w:tabs>
          <w:tab w:val="left" w:pos="851"/>
        </w:tabs>
        <w:spacing w:after="0" w:line="240" w:lineRule="auto"/>
        <w:jc w:val="both"/>
        <w:rPr>
          <w:rFonts w:ascii="Times New Roman" w:eastAsia="Times New Roman" w:hAnsi="Times New Roman" w:cs="Times New Roman"/>
          <w:sz w:val="24"/>
          <w:szCs w:val="24"/>
          <w:lang w:eastAsia="fr-FR" w:bidi="fr-FR"/>
        </w:rPr>
      </w:pPr>
    </w:p>
    <w:p w14:paraId="551A667D" w14:textId="45A2D008" w:rsidR="004031F7" w:rsidRPr="00BD5EF2" w:rsidRDefault="004031F7" w:rsidP="00B1548C">
      <w:pPr>
        <w:pStyle w:val="Heading3"/>
      </w:pPr>
      <w:r>
        <w:t>ARTICLE I.11 – GOVERNING LAW AND JURISDICTION</w:t>
      </w:r>
    </w:p>
    <w:p w14:paraId="70DAB95A" w14:textId="77777777" w:rsidR="004031F7" w:rsidRPr="00BD5EF2" w:rsidRDefault="004031F7" w:rsidP="004031F7">
      <w:pPr>
        <w:widowControl w:val="0"/>
        <w:tabs>
          <w:tab w:val="left" w:pos="426"/>
          <w:tab w:val="left" w:pos="851"/>
        </w:tabs>
        <w:spacing w:after="0" w:line="240" w:lineRule="auto"/>
        <w:rPr>
          <w:rFonts w:ascii="Times New Roman" w:eastAsia="Times New Roman" w:hAnsi="Times New Roman" w:cs="Times New Roman"/>
          <w:sz w:val="24"/>
          <w:szCs w:val="24"/>
          <w:lang w:eastAsia="fr-FR" w:bidi="fr-FR"/>
        </w:rPr>
      </w:pPr>
    </w:p>
    <w:p w14:paraId="30D0176D" w14:textId="5E463F76" w:rsidR="000233DD" w:rsidRPr="00BD5EF2" w:rsidRDefault="004031F7" w:rsidP="009B1013">
      <w:pPr>
        <w:widowControl w:val="0"/>
        <w:numPr>
          <w:ilvl w:val="0"/>
          <w:numId w:val="5"/>
        </w:numPr>
        <w:tabs>
          <w:tab w:val="left" w:pos="851"/>
        </w:tabs>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European Union law complemented by </w:t>
      </w:r>
      <w:r w:rsidR="0059274E" w:rsidRPr="0059274E">
        <w:rPr>
          <w:rFonts w:ascii="Times New Roman" w:hAnsi="Times New Roman"/>
          <w:sz w:val="24"/>
        </w:rPr>
        <w:t>Belgian</w:t>
      </w:r>
      <w:r>
        <w:rPr>
          <w:rFonts w:ascii="Times New Roman" w:hAnsi="Times New Roman"/>
          <w:sz w:val="24"/>
        </w:rPr>
        <w:t xml:space="preserve"> law shall apply to the contract.</w:t>
      </w:r>
    </w:p>
    <w:p w14:paraId="7BE8FFF1" w14:textId="77777777" w:rsidR="004031F7" w:rsidRPr="00BD5EF2" w:rsidRDefault="004031F7" w:rsidP="001870CB">
      <w:pPr>
        <w:widowControl w:val="0"/>
        <w:tabs>
          <w:tab w:val="left" w:pos="851"/>
        </w:tabs>
        <w:spacing w:after="0" w:line="240" w:lineRule="auto"/>
        <w:jc w:val="both"/>
        <w:rPr>
          <w:rFonts w:ascii="Times New Roman" w:eastAsia="Times New Roman" w:hAnsi="Times New Roman" w:cs="Times New Roman"/>
          <w:sz w:val="24"/>
          <w:szCs w:val="24"/>
          <w:lang w:eastAsia="fr-FR" w:bidi="fr-FR"/>
        </w:rPr>
      </w:pPr>
    </w:p>
    <w:p w14:paraId="34AFB78A" w14:textId="389B016C" w:rsidR="001C3B87" w:rsidRPr="00BD5EF2" w:rsidRDefault="004031F7" w:rsidP="009B1013">
      <w:pPr>
        <w:widowControl w:val="0"/>
        <w:numPr>
          <w:ilvl w:val="0"/>
          <w:numId w:val="5"/>
        </w:numPr>
        <w:tabs>
          <w:tab w:val="left" w:pos="851"/>
        </w:tabs>
        <w:spacing w:after="0" w:line="240" w:lineRule="auto"/>
        <w:jc w:val="both"/>
        <w:rPr>
          <w:rFonts w:ascii="Times New Roman" w:eastAsia="Times New Roman" w:hAnsi="Times New Roman" w:cs="Times New Roman"/>
          <w:sz w:val="24"/>
          <w:szCs w:val="24"/>
        </w:rPr>
      </w:pPr>
      <w:r>
        <w:rPr>
          <w:rFonts w:ascii="Times New Roman" w:hAnsi="Times New Roman"/>
          <w:sz w:val="24"/>
        </w:rPr>
        <w:t>Any dispute relating to the interpretation, application or validity of the contract shall fall under the exclusive jurisdiction of the General Court of the Court of Justice of the European Union pursuant to Article 256(1) and Article 272 of the Treaty on the Functioning of the European Union.</w:t>
      </w:r>
    </w:p>
    <w:p w14:paraId="5420EDB1" w14:textId="77777777" w:rsidR="001C3B87" w:rsidRPr="00BD5EF2" w:rsidRDefault="001C3B87" w:rsidP="001C3B87">
      <w:pPr>
        <w:widowControl w:val="0"/>
        <w:tabs>
          <w:tab w:val="left" w:pos="426"/>
          <w:tab w:val="left" w:pos="851"/>
        </w:tabs>
        <w:spacing w:after="0" w:line="240" w:lineRule="auto"/>
        <w:jc w:val="both"/>
        <w:rPr>
          <w:rFonts w:ascii="Times New Roman" w:eastAsia="Times New Roman" w:hAnsi="Times New Roman" w:cs="Times New Roman"/>
          <w:sz w:val="24"/>
          <w:szCs w:val="24"/>
          <w:lang w:eastAsia="fr-FR" w:bidi="fr-FR"/>
        </w:rPr>
      </w:pPr>
    </w:p>
    <w:p w14:paraId="0E4B80DC" w14:textId="77777777" w:rsidR="00DD7004" w:rsidRPr="00BD5EF2" w:rsidRDefault="00DD7004" w:rsidP="001C3B87">
      <w:pPr>
        <w:widowControl w:val="0"/>
        <w:tabs>
          <w:tab w:val="left" w:pos="426"/>
          <w:tab w:val="left" w:pos="851"/>
        </w:tabs>
        <w:spacing w:after="0" w:line="240" w:lineRule="auto"/>
        <w:jc w:val="both"/>
        <w:rPr>
          <w:rFonts w:ascii="Times New Roman" w:eastAsia="Times New Roman" w:hAnsi="Times New Roman" w:cs="Times New Roman"/>
          <w:sz w:val="24"/>
          <w:szCs w:val="24"/>
          <w:lang w:eastAsia="fr-FR" w:bidi="fr-FR"/>
        </w:rPr>
      </w:pPr>
    </w:p>
    <w:p w14:paraId="019B3E6F" w14:textId="1213A524" w:rsidR="00DD7004" w:rsidRPr="00BD5EF2" w:rsidRDefault="00852B1B" w:rsidP="00B1548C">
      <w:pPr>
        <w:pStyle w:val="Heading3"/>
      </w:pPr>
      <w:r>
        <w:t>ARTICLE I.12 – DATA PROTECTION</w:t>
      </w:r>
    </w:p>
    <w:p w14:paraId="3BB6D8E1" w14:textId="77777777" w:rsidR="00DD7004" w:rsidRPr="00BD5EF2" w:rsidRDefault="00DD7004" w:rsidP="00DD7004">
      <w:pPr>
        <w:widowControl w:val="0"/>
        <w:tabs>
          <w:tab w:val="left" w:pos="426"/>
          <w:tab w:val="left" w:pos="851"/>
        </w:tabs>
        <w:spacing w:after="0" w:line="240" w:lineRule="auto"/>
        <w:rPr>
          <w:rFonts w:ascii="Times New Roman" w:eastAsia="Times New Roman" w:hAnsi="Times New Roman" w:cs="Times New Roman"/>
          <w:sz w:val="24"/>
          <w:szCs w:val="24"/>
          <w:lang w:eastAsia="fr-FR" w:bidi="fr-FR"/>
        </w:rPr>
      </w:pPr>
    </w:p>
    <w:p w14:paraId="72D4109F" w14:textId="77777777" w:rsidR="009B1013" w:rsidRDefault="009B1013" w:rsidP="009B1013">
      <w:pPr>
        <w:widowControl w:val="0"/>
        <w:numPr>
          <w:ilvl w:val="0"/>
          <w:numId w:val="38"/>
        </w:numPr>
        <w:tabs>
          <w:tab w:val="left" w:pos="851"/>
        </w:tabs>
        <w:spacing w:after="0" w:line="240" w:lineRule="auto"/>
        <w:jc w:val="both"/>
        <w:rPr>
          <w:rFonts w:ascii="Times New Roman" w:hAnsi="Times New Roman" w:cs="Times New Roman"/>
          <w:sz w:val="24"/>
          <w:szCs w:val="24"/>
        </w:rPr>
      </w:pPr>
      <w:r>
        <w:rPr>
          <w:rFonts w:ascii="Times New Roman" w:hAnsi="Times New Roman"/>
          <w:sz w:val="24"/>
        </w:rPr>
        <w:t>The following entity of the European Parliament is the personal data controller: DGCOMM - Financial Support Unit for Liaison Offices, represented by Ms. Anja FUCHS-KOENIG   Data protection coordinator.</w:t>
      </w:r>
    </w:p>
    <w:p w14:paraId="6AE6638F" w14:textId="77777777" w:rsidR="00DD7004" w:rsidRPr="00BD5EF2" w:rsidRDefault="00DD7004" w:rsidP="00DD7004">
      <w:pPr>
        <w:widowControl w:val="0"/>
        <w:tabs>
          <w:tab w:val="left" w:pos="851"/>
        </w:tabs>
        <w:spacing w:after="0" w:line="240" w:lineRule="auto"/>
        <w:ind w:left="420"/>
        <w:jc w:val="both"/>
        <w:rPr>
          <w:rFonts w:ascii="Times New Roman" w:hAnsi="Times New Roman" w:cs="Times New Roman"/>
          <w:sz w:val="24"/>
          <w:szCs w:val="24"/>
        </w:rPr>
      </w:pPr>
    </w:p>
    <w:p w14:paraId="238642FC" w14:textId="213B7722" w:rsidR="00DD7004" w:rsidRPr="0059274E" w:rsidRDefault="005E50B2" w:rsidP="009B1013">
      <w:pPr>
        <w:widowControl w:val="0"/>
        <w:numPr>
          <w:ilvl w:val="0"/>
          <w:numId w:val="17"/>
        </w:numPr>
        <w:tabs>
          <w:tab w:val="left" w:pos="851"/>
        </w:tabs>
        <w:spacing w:after="0" w:line="240" w:lineRule="auto"/>
        <w:jc w:val="both"/>
        <w:rPr>
          <w:rFonts w:ascii="Times New Roman" w:hAnsi="Times New Roman"/>
          <w:sz w:val="24"/>
        </w:rPr>
      </w:pPr>
      <w:r w:rsidRPr="0059274E">
        <w:rPr>
          <w:rFonts w:ascii="Times New Roman" w:hAnsi="Times New Roman"/>
          <w:sz w:val="24"/>
        </w:rPr>
        <w:t>For the duration of the contract, the Contractor shall process, on behalf of the European Parliament, personal data of the following categories of persons:</w:t>
      </w:r>
    </w:p>
    <w:p w14:paraId="70C495E2" w14:textId="77777777" w:rsidR="00DD7004" w:rsidRPr="00BD5EF2" w:rsidRDefault="00DD7004" w:rsidP="00DD7004">
      <w:pPr>
        <w:widowControl w:val="0"/>
        <w:tabs>
          <w:tab w:val="left" w:pos="851"/>
        </w:tabs>
        <w:spacing w:after="0" w:line="240" w:lineRule="auto"/>
        <w:ind w:left="420"/>
        <w:jc w:val="both"/>
        <w:rPr>
          <w:rFonts w:ascii="Times New Roman" w:hAnsi="Times New Roman"/>
          <w:sz w:val="24"/>
          <w:highlight w:val="lightGray"/>
        </w:rPr>
      </w:pPr>
    </w:p>
    <w:p w14:paraId="6E015D5F" w14:textId="77777777" w:rsidR="0059274E" w:rsidRPr="0059274E" w:rsidRDefault="0059274E" w:rsidP="0059274E">
      <w:pPr>
        <w:widowControl w:val="0"/>
        <w:spacing w:after="0" w:line="240" w:lineRule="auto"/>
        <w:jc w:val="both"/>
        <w:rPr>
          <w:rFonts w:ascii="Times New Roman" w:hAnsi="Times New Roman"/>
          <w:sz w:val="24"/>
        </w:rPr>
      </w:pPr>
      <w:r w:rsidRPr="0059274E">
        <w:rPr>
          <w:rFonts w:ascii="Times New Roman" w:hAnsi="Times New Roman"/>
          <w:sz w:val="24"/>
        </w:rPr>
        <w:t>a)</w:t>
      </w:r>
      <w:r w:rsidRPr="0059274E">
        <w:rPr>
          <w:rFonts w:ascii="Times New Roman" w:hAnsi="Times New Roman"/>
          <w:sz w:val="24"/>
        </w:rPr>
        <w:tab/>
        <w:t xml:space="preserve">Members of the European </w:t>
      </w:r>
      <w:proofErr w:type="gramStart"/>
      <w:r w:rsidRPr="0059274E">
        <w:rPr>
          <w:rFonts w:ascii="Times New Roman" w:hAnsi="Times New Roman"/>
          <w:sz w:val="24"/>
        </w:rPr>
        <w:t>Parliament;</w:t>
      </w:r>
      <w:proofErr w:type="gramEnd"/>
    </w:p>
    <w:p w14:paraId="4567F5FB" w14:textId="77777777" w:rsidR="0059274E" w:rsidRPr="0059274E" w:rsidRDefault="0059274E" w:rsidP="0059274E">
      <w:pPr>
        <w:widowControl w:val="0"/>
        <w:spacing w:after="0" w:line="240" w:lineRule="auto"/>
        <w:jc w:val="both"/>
        <w:rPr>
          <w:rFonts w:ascii="Times New Roman" w:hAnsi="Times New Roman"/>
          <w:sz w:val="24"/>
        </w:rPr>
      </w:pPr>
      <w:r w:rsidRPr="0059274E">
        <w:rPr>
          <w:rFonts w:ascii="Times New Roman" w:hAnsi="Times New Roman"/>
          <w:sz w:val="24"/>
        </w:rPr>
        <w:t>b)</w:t>
      </w:r>
      <w:r w:rsidRPr="0059274E">
        <w:rPr>
          <w:rFonts w:ascii="Times New Roman" w:hAnsi="Times New Roman"/>
          <w:sz w:val="24"/>
        </w:rPr>
        <w:tab/>
        <w:t>members of the European Parliament’s staff</w:t>
      </w:r>
    </w:p>
    <w:p w14:paraId="40546A63" w14:textId="77777777" w:rsidR="0059274E" w:rsidRPr="0059274E" w:rsidRDefault="0059274E" w:rsidP="0059274E">
      <w:pPr>
        <w:widowControl w:val="0"/>
        <w:spacing w:after="0" w:line="240" w:lineRule="auto"/>
        <w:jc w:val="both"/>
        <w:rPr>
          <w:rFonts w:ascii="Times New Roman" w:hAnsi="Times New Roman"/>
          <w:sz w:val="24"/>
        </w:rPr>
      </w:pPr>
      <w:r w:rsidRPr="0059274E">
        <w:rPr>
          <w:rFonts w:ascii="Times New Roman" w:hAnsi="Times New Roman"/>
          <w:sz w:val="24"/>
        </w:rPr>
        <w:lastRenderedPageBreak/>
        <w:t>c)</w:t>
      </w:r>
      <w:r w:rsidRPr="0059274E">
        <w:rPr>
          <w:rFonts w:ascii="Times New Roman" w:hAnsi="Times New Roman"/>
          <w:sz w:val="24"/>
        </w:rPr>
        <w:tab/>
        <w:t xml:space="preserve">members of the staff of other contractors of the European </w:t>
      </w:r>
      <w:proofErr w:type="gramStart"/>
      <w:r w:rsidRPr="0059274E">
        <w:rPr>
          <w:rFonts w:ascii="Times New Roman" w:hAnsi="Times New Roman"/>
          <w:sz w:val="24"/>
        </w:rPr>
        <w:t>Parliament;</w:t>
      </w:r>
      <w:proofErr w:type="gramEnd"/>
    </w:p>
    <w:p w14:paraId="0798BBED" w14:textId="5708C865" w:rsidR="00DD7004" w:rsidRDefault="0059274E" w:rsidP="0059274E">
      <w:pPr>
        <w:widowControl w:val="0"/>
        <w:spacing w:after="0" w:line="240" w:lineRule="auto"/>
        <w:jc w:val="both"/>
        <w:rPr>
          <w:rFonts w:ascii="Times New Roman" w:hAnsi="Times New Roman"/>
          <w:sz w:val="24"/>
        </w:rPr>
      </w:pPr>
      <w:r w:rsidRPr="0059274E">
        <w:rPr>
          <w:rFonts w:ascii="Times New Roman" w:hAnsi="Times New Roman"/>
          <w:sz w:val="24"/>
        </w:rPr>
        <w:t>d)</w:t>
      </w:r>
      <w:r w:rsidRPr="0059274E">
        <w:rPr>
          <w:rFonts w:ascii="Times New Roman" w:hAnsi="Times New Roman"/>
          <w:sz w:val="24"/>
        </w:rPr>
        <w:tab/>
        <w:t>individual visitors or members of visitor groups</w:t>
      </w:r>
      <w:r w:rsidR="00E77F00">
        <w:rPr>
          <w:rFonts w:ascii="Times New Roman" w:hAnsi="Times New Roman"/>
          <w:sz w:val="24"/>
        </w:rPr>
        <w:t>,</w:t>
      </w:r>
      <w:r w:rsidR="00627D2F">
        <w:rPr>
          <w:rFonts w:ascii="Times New Roman" w:hAnsi="Times New Roman"/>
          <w:sz w:val="24"/>
        </w:rPr>
        <w:t xml:space="preserve"> individuals who book group visits</w:t>
      </w:r>
      <w:r w:rsidR="00E77F00">
        <w:rPr>
          <w:rFonts w:ascii="Times New Roman" w:hAnsi="Times New Roman"/>
          <w:sz w:val="24"/>
        </w:rPr>
        <w:t>, individuals who send written enquiries to the EP/</w:t>
      </w:r>
      <w:proofErr w:type="gramStart"/>
      <w:r w:rsidR="00E77F00">
        <w:rPr>
          <w:rFonts w:ascii="Times New Roman" w:hAnsi="Times New Roman"/>
          <w:sz w:val="24"/>
        </w:rPr>
        <w:t xml:space="preserve">EC </w:t>
      </w:r>
      <w:r w:rsidRPr="0059274E">
        <w:rPr>
          <w:rFonts w:ascii="Times New Roman" w:hAnsi="Times New Roman"/>
          <w:sz w:val="24"/>
        </w:rPr>
        <w:t>.</w:t>
      </w:r>
      <w:proofErr w:type="gramEnd"/>
    </w:p>
    <w:p w14:paraId="36FD35A1" w14:textId="77777777" w:rsidR="0059274E" w:rsidRPr="00BD5EF2" w:rsidRDefault="0059274E" w:rsidP="0059274E">
      <w:pPr>
        <w:widowControl w:val="0"/>
        <w:spacing w:after="0" w:line="240" w:lineRule="auto"/>
        <w:jc w:val="both"/>
        <w:rPr>
          <w:rFonts w:ascii="Times New Roman" w:hAnsi="Times New Roman"/>
          <w:sz w:val="24"/>
          <w:highlight w:val="lightGray"/>
        </w:rPr>
      </w:pPr>
    </w:p>
    <w:p w14:paraId="096E35F0" w14:textId="44C76FEA" w:rsidR="00DD7004" w:rsidRPr="0059274E" w:rsidRDefault="00DD7004" w:rsidP="00DD7004">
      <w:pPr>
        <w:widowControl w:val="0"/>
        <w:tabs>
          <w:tab w:val="left" w:pos="851"/>
        </w:tabs>
        <w:ind w:left="420"/>
        <w:jc w:val="both"/>
        <w:rPr>
          <w:rFonts w:ascii="Times New Roman" w:hAnsi="Times New Roman"/>
          <w:sz w:val="24"/>
          <w:szCs w:val="24"/>
        </w:rPr>
      </w:pPr>
      <w:r w:rsidRPr="0059274E">
        <w:rPr>
          <w:rFonts w:ascii="Times New Roman" w:hAnsi="Times New Roman"/>
          <w:sz w:val="24"/>
          <w:szCs w:val="24"/>
        </w:rPr>
        <w:t xml:space="preserve">The following types of </w:t>
      </w:r>
      <w:r w:rsidRPr="0059274E">
        <w:rPr>
          <w:rFonts w:ascii="Times New Roman" w:hAnsi="Times New Roman" w:cs="Times New Roman"/>
          <w:sz w:val="24"/>
          <w:szCs w:val="24"/>
        </w:rPr>
        <w:t xml:space="preserve">data will be processed: </w:t>
      </w:r>
      <w:r w:rsidR="0059274E" w:rsidRPr="0059274E">
        <w:rPr>
          <w:rFonts w:ascii="Times New Roman" w:hAnsi="Times New Roman" w:cs="Times New Roman"/>
          <w:sz w:val="24"/>
          <w:szCs w:val="24"/>
        </w:rPr>
        <w:t>first name, name, country, email address, phone. In case of youth groups: school and age of student</w:t>
      </w:r>
      <w:r w:rsidRPr="0059274E">
        <w:rPr>
          <w:rFonts w:ascii="Times New Roman" w:hAnsi="Times New Roman" w:cs="Times New Roman"/>
          <w:sz w:val="24"/>
          <w:szCs w:val="24"/>
        </w:rPr>
        <w:t>.</w:t>
      </w:r>
    </w:p>
    <w:p w14:paraId="6417EC8F" w14:textId="6F7B8FEC" w:rsidR="00DD7004" w:rsidRPr="0059274E" w:rsidRDefault="00DD7004" w:rsidP="00DD7004">
      <w:pPr>
        <w:widowControl w:val="0"/>
        <w:tabs>
          <w:tab w:val="left" w:pos="851"/>
        </w:tabs>
        <w:ind w:left="420"/>
        <w:jc w:val="both"/>
        <w:rPr>
          <w:rFonts w:ascii="Times New Roman" w:hAnsi="Times New Roman"/>
          <w:sz w:val="24"/>
        </w:rPr>
      </w:pPr>
      <w:r w:rsidRPr="0059274E">
        <w:rPr>
          <w:rFonts w:ascii="Times New Roman" w:hAnsi="Times New Roman"/>
          <w:sz w:val="24"/>
        </w:rPr>
        <w:t xml:space="preserve">The processing shall include the following operations: </w:t>
      </w:r>
      <w:r w:rsidR="0059274E" w:rsidRPr="0059274E">
        <w:rPr>
          <w:rFonts w:ascii="Times New Roman" w:hAnsi="Times New Roman"/>
          <w:sz w:val="24"/>
        </w:rPr>
        <w:t>collection, recording, organisation, structuring, storage, adaptation or alteration, retrieval, consultation, use, alignment or combination, restriction, erasure or destruction of data</w:t>
      </w:r>
      <w:r w:rsidRPr="0059274E">
        <w:rPr>
          <w:rFonts w:ascii="Times New Roman" w:hAnsi="Times New Roman"/>
          <w:sz w:val="24"/>
        </w:rPr>
        <w:t>.</w:t>
      </w:r>
    </w:p>
    <w:p w14:paraId="7DF14C17" w14:textId="01F000A7" w:rsidR="00CC690C" w:rsidRPr="00BD5EF2" w:rsidRDefault="00DD7004" w:rsidP="00D156FF">
      <w:pPr>
        <w:widowControl w:val="0"/>
        <w:tabs>
          <w:tab w:val="left" w:pos="851"/>
        </w:tabs>
        <w:spacing w:after="0"/>
        <w:ind w:left="420"/>
        <w:jc w:val="both"/>
        <w:rPr>
          <w:rFonts w:ascii="Times New Roman" w:hAnsi="Times New Roman"/>
          <w:sz w:val="24"/>
          <w:highlight w:val="lightGray"/>
        </w:rPr>
      </w:pPr>
      <w:r w:rsidRPr="0059274E">
        <w:rPr>
          <w:rFonts w:ascii="Times New Roman" w:hAnsi="Times New Roman"/>
          <w:sz w:val="24"/>
        </w:rPr>
        <w:t>The purpose of the processing is</w:t>
      </w:r>
      <w:r w:rsidR="0059274E" w:rsidRPr="0059274E">
        <w:rPr>
          <w:rFonts w:ascii="Times New Roman" w:hAnsi="Times New Roman"/>
          <w:sz w:val="24"/>
        </w:rPr>
        <w:t xml:space="preserve"> to allow registration of and information to individual visitors or groups (where required) and to gather statistical information.</w:t>
      </w:r>
    </w:p>
    <w:p w14:paraId="1A1F5954" w14:textId="059A5652" w:rsidR="00BB465B" w:rsidRPr="00BD5EF2" w:rsidRDefault="00A451BF" w:rsidP="00CB37A7">
      <w:pPr>
        <w:widowControl w:val="0"/>
        <w:tabs>
          <w:tab w:val="left" w:pos="851"/>
        </w:tabs>
        <w:spacing w:before="120" w:line="240" w:lineRule="auto"/>
        <w:ind w:left="420"/>
        <w:jc w:val="both"/>
        <w:rPr>
          <w:rFonts w:ascii="Times New Roman" w:hAnsi="Times New Roman" w:cs="Times New Roman"/>
          <w:sz w:val="24"/>
          <w:szCs w:val="24"/>
        </w:rPr>
      </w:pPr>
      <w:r w:rsidRPr="0059274E">
        <w:rPr>
          <w:rFonts w:ascii="Times New Roman" w:hAnsi="Times New Roman"/>
          <w:sz w:val="24"/>
        </w:rPr>
        <w:t xml:space="preserve">The specific </w:t>
      </w:r>
      <w:r w:rsidR="0098047A">
        <w:rPr>
          <w:rFonts w:ascii="Times New Roman" w:hAnsi="Times New Roman"/>
          <w:sz w:val="24"/>
        </w:rPr>
        <w:t>order form</w:t>
      </w:r>
      <w:r w:rsidRPr="0059274E">
        <w:rPr>
          <w:rFonts w:ascii="Times New Roman" w:hAnsi="Times New Roman"/>
          <w:sz w:val="24"/>
        </w:rPr>
        <w:t xml:space="preserve"> may indicate other categories of concerned persons, other types of personal data, other types of processing operations or ot</w:t>
      </w:r>
      <w:r w:rsidR="0059274E" w:rsidRPr="0059274E">
        <w:rPr>
          <w:rFonts w:ascii="Times New Roman" w:hAnsi="Times New Roman"/>
          <w:sz w:val="24"/>
        </w:rPr>
        <w:t>her purposes of the processing.</w:t>
      </w:r>
    </w:p>
    <w:p w14:paraId="66BC0E09" w14:textId="77777777" w:rsidR="00371BAD" w:rsidRPr="00BD5EF2" w:rsidRDefault="00371BAD" w:rsidP="00371BAD">
      <w:pPr>
        <w:widowControl w:val="0"/>
        <w:tabs>
          <w:tab w:val="left" w:pos="426"/>
          <w:tab w:val="left" w:pos="851"/>
        </w:tabs>
        <w:spacing w:after="0" w:line="240" w:lineRule="auto"/>
        <w:jc w:val="both"/>
        <w:rPr>
          <w:rFonts w:ascii="Times New Roman" w:eastAsia="Times New Roman" w:hAnsi="Times New Roman" w:cs="Times New Roman"/>
          <w:sz w:val="24"/>
          <w:szCs w:val="24"/>
          <w:lang w:eastAsia="fr-FR" w:bidi="fr-FR"/>
        </w:rPr>
      </w:pPr>
    </w:p>
    <w:p w14:paraId="017732EB" w14:textId="405C8897" w:rsidR="00371BAD" w:rsidRPr="0059274E" w:rsidRDefault="005E50B2" w:rsidP="009B1013">
      <w:pPr>
        <w:widowControl w:val="0"/>
        <w:numPr>
          <w:ilvl w:val="0"/>
          <w:numId w:val="17"/>
        </w:numPr>
        <w:tabs>
          <w:tab w:val="clear" w:pos="420"/>
          <w:tab w:val="left" w:pos="426"/>
          <w:tab w:val="left" w:pos="851"/>
        </w:tabs>
        <w:spacing w:after="0" w:line="240" w:lineRule="auto"/>
        <w:jc w:val="both"/>
        <w:rPr>
          <w:rFonts w:ascii="Times New Roman" w:eastAsia="Times New Roman" w:hAnsi="Times New Roman" w:cs="Times New Roman"/>
          <w:sz w:val="24"/>
          <w:szCs w:val="24"/>
          <w:lang w:eastAsia="fr-FR" w:bidi="fr-FR"/>
        </w:rPr>
      </w:pPr>
      <w:r w:rsidRPr="0059274E">
        <w:rPr>
          <w:rFonts w:ascii="Times New Roman" w:hAnsi="Times New Roman"/>
          <w:sz w:val="24"/>
        </w:rPr>
        <w:t xml:space="preserve">The servers and other data processing equipment used for the performance of the contract must </w:t>
      </w:r>
      <w:proofErr w:type="gramStart"/>
      <w:r w:rsidRPr="0059274E">
        <w:rPr>
          <w:rFonts w:ascii="Times New Roman" w:hAnsi="Times New Roman"/>
          <w:sz w:val="24"/>
        </w:rPr>
        <w:t>be located in</w:t>
      </w:r>
      <w:proofErr w:type="gramEnd"/>
      <w:r w:rsidRPr="0059274E">
        <w:rPr>
          <w:rFonts w:ascii="Times New Roman" w:hAnsi="Times New Roman"/>
          <w:sz w:val="24"/>
        </w:rPr>
        <w:t xml:space="preserve"> the European Economic Area or in a third country of which the European Commission has decided, in accordance with Article 45 of Regulation (EU) 2016/679, that it ensures an adequate level of protection. If the European Commission’s decision covers only one specific territory or one or more specific sectors in that third country, the servers or other equipment must </w:t>
      </w:r>
      <w:proofErr w:type="gramStart"/>
      <w:r w:rsidRPr="0059274E">
        <w:rPr>
          <w:rFonts w:ascii="Times New Roman" w:hAnsi="Times New Roman"/>
          <w:sz w:val="24"/>
        </w:rPr>
        <w:t>be locate</w:t>
      </w:r>
      <w:r w:rsidR="0059274E" w:rsidRPr="0059274E">
        <w:rPr>
          <w:rFonts w:ascii="Times New Roman" w:hAnsi="Times New Roman"/>
          <w:sz w:val="24"/>
        </w:rPr>
        <w:t>d in</w:t>
      </w:r>
      <w:proofErr w:type="gramEnd"/>
      <w:r w:rsidR="0059274E" w:rsidRPr="0059274E">
        <w:rPr>
          <w:rFonts w:ascii="Times New Roman" w:hAnsi="Times New Roman"/>
          <w:sz w:val="24"/>
        </w:rPr>
        <w:t xml:space="preserve"> that territory or sector. </w:t>
      </w:r>
      <w:r w:rsidRPr="0059274E">
        <w:rPr>
          <w:rFonts w:ascii="Times New Roman" w:hAnsi="Times New Roman"/>
          <w:sz w:val="24"/>
        </w:rPr>
        <w:t>In the case of third countries, territories and sectors not covered by such a decision, locating the servers or other data processing equipment in one of these third countries, territories or sectors shall be possible only under the conditions laid down in Articles 48 and</w:t>
      </w:r>
      <w:r w:rsidR="0059274E" w:rsidRPr="0059274E">
        <w:rPr>
          <w:rFonts w:ascii="Times New Roman" w:hAnsi="Times New Roman"/>
          <w:sz w:val="24"/>
        </w:rPr>
        <w:t xml:space="preserve"> 50 of Regulation (EU) 2018/1725</w:t>
      </w:r>
    </w:p>
    <w:p w14:paraId="54E91C44" w14:textId="77777777" w:rsidR="00371BAD" w:rsidRPr="00BD5EF2" w:rsidRDefault="00371BAD" w:rsidP="00371BAD">
      <w:pPr>
        <w:widowControl w:val="0"/>
        <w:tabs>
          <w:tab w:val="left" w:pos="426"/>
          <w:tab w:val="left" w:pos="851"/>
        </w:tabs>
        <w:spacing w:after="0" w:line="240" w:lineRule="auto"/>
        <w:jc w:val="both"/>
        <w:rPr>
          <w:rFonts w:ascii="Times New Roman" w:eastAsia="Times New Roman" w:hAnsi="Times New Roman" w:cs="Times New Roman"/>
          <w:sz w:val="24"/>
          <w:szCs w:val="24"/>
          <w:lang w:eastAsia="fr-FR" w:bidi="fr-FR"/>
        </w:rPr>
      </w:pPr>
    </w:p>
    <w:p w14:paraId="19A8EF74" w14:textId="7B99A5D9" w:rsidR="00D17083" w:rsidRPr="00BD5EF2" w:rsidRDefault="001C3B87" w:rsidP="00B1548C">
      <w:pPr>
        <w:pStyle w:val="Heading3"/>
      </w:pPr>
      <w:r>
        <w:t>ARTICLE I.13 – INTELLECTUAL PROPERTY RIGHTS</w:t>
      </w:r>
    </w:p>
    <w:p w14:paraId="41627AC2" w14:textId="77777777" w:rsidR="00B1548C" w:rsidRPr="00BD5EF2" w:rsidRDefault="00B1548C" w:rsidP="00554D85">
      <w:pPr>
        <w:spacing w:after="0" w:line="240" w:lineRule="auto"/>
        <w:rPr>
          <w:lang w:eastAsia="fr-FR" w:bidi="fr-FR"/>
        </w:rPr>
      </w:pPr>
    </w:p>
    <w:p w14:paraId="3A19FC20" w14:textId="77F19262" w:rsidR="00686D69" w:rsidRPr="00BD5EF2" w:rsidRDefault="00686D69" w:rsidP="00686D69">
      <w:pPr>
        <w:widowControl w:val="0"/>
        <w:tabs>
          <w:tab w:val="left" w:pos="426"/>
          <w:tab w:val="left" w:pos="851"/>
        </w:tabs>
        <w:spacing w:after="0" w:line="240" w:lineRule="auto"/>
        <w:rPr>
          <w:rFonts w:ascii="Times New Roman" w:eastAsia="Times New Roman" w:hAnsi="Times New Roman" w:cs="Times New Roman"/>
          <w:b/>
          <w:sz w:val="24"/>
          <w:szCs w:val="24"/>
        </w:rPr>
      </w:pPr>
      <w:r>
        <w:rPr>
          <w:rFonts w:ascii="Times New Roman" w:hAnsi="Times New Roman"/>
          <w:b/>
          <w:sz w:val="24"/>
        </w:rPr>
        <w:t>1.</w:t>
      </w:r>
      <w:r>
        <w:rPr>
          <w:rFonts w:ascii="Times New Roman" w:hAnsi="Times New Roman"/>
          <w:sz w:val="24"/>
        </w:rPr>
        <w:tab/>
      </w:r>
      <w:r>
        <w:rPr>
          <w:rFonts w:ascii="Times New Roman" w:hAnsi="Times New Roman"/>
          <w:b/>
          <w:sz w:val="24"/>
        </w:rPr>
        <w:t>Detailed list of rights and modes of exploitation of the results</w:t>
      </w:r>
    </w:p>
    <w:p w14:paraId="11EA35AA" w14:textId="77777777" w:rsidR="00686D69" w:rsidRPr="00BD5EF2" w:rsidRDefault="00686D69" w:rsidP="00686D69">
      <w:pPr>
        <w:widowControl w:val="0"/>
        <w:tabs>
          <w:tab w:val="left" w:pos="426"/>
          <w:tab w:val="left" w:pos="851"/>
        </w:tabs>
        <w:spacing w:after="0" w:line="240" w:lineRule="auto"/>
        <w:rPr>
          <w:rFonts w:ascii="Times New Roman" w:eastAsia="Times New Roman" w:hAnsi="Times New Roman" w:cs="Times New Roman"/>
          <w:sz w:val="24"/>
          <w:szCs w:val="24"/>
          <w:lang w:eastAsia="fr-FR" w:bidi="fr-FR"/>
        </w:rPr>
      </w:pPr>
    </w:p>
    <w:p w14:paraId="61196CA9" w14:textId="46C132E8" w:rsidR="00686D69" w:rsidRPr="00BD5EF2" w:rsidRDefault="005E50B2" w:rsidP="00686D69">
      <w:pPr>
        <w:spacing w:after="0" w:line="240" w:lineRule="auto"/>
        <w:jc w:val="both"/>
        <w:rPr>
          <w:rFonts w:ascii="Times New Roman" w:eastAsia="Times New Roman" w:hAnsi="Times New Roman" w:cs="Times New Roman"/>
          <w:sz w:val="24"/>
          <w:szCs w:val="24"/>
        </w:rPr>
      </w:pPr>
      <w:r>
        <w:rPr>
          <w:rFonts w:ascii="Times New Roman" w:hAnsi="Times New Roman"/>
          <w:sz w:val="24"/>
        </w:rPr>
        <w:t>The European Parliament acquires the following rights:</w:t>
      </w:r>
      <w:r>
        <w:rPr>
          <w:rStyle w:val="FootnoteReference"/>
          <w:rFonts w:ascii="Times New Roman" w:hAnsi="Times New Roman"/>
          <w:sz w:val="24"/>
        </w:rPr>
        <w:t xml:space="preserve"> </w:t>
      </w:r>
    </w:p>
    <w:p w14:paraId="276A6830" w14:textId="77777777" w:rsidR="00686D69" w:rsidRPr="00BD5EF2" w:rsidRDefault="00686D69" w:rsidP="00686D69">
      <w:pPr>
        <w:spacing w:after="0" w:line="240" w:lineRule="auto"/>
        <w:jc w:val="both"/>
        <w:rPr>
          <w:rFonts w:ascii="Times New Roman" w:eastAsia="Times New Roman" w:hAnsi="Times New Roman" w:cs="Times New Roman"/>
          <w:sz w:val="24"/>
          <w:szCs w:val="24"/>
          <w:lang w:eastAsia="fr-FR" w:bidi="fr-FR"/>
        </w:rPr>
      </w:pPr>
    </w:p>
    <w:p w14:paraId="078B4FAF" w14:textId="7F688FDD" w:rsidR="008C7820" w:rsidRPr="0059274E" w:rsidRDefault="00686D69" w:rsidP="009B1013">
      <w:pPr>
        <w:numPr>
          <w:ilvl w:val="0"/>
          <w:numId w:val="21"/>
        </w:numPr>
        <w:spacing w:after="0" w:line="240" w:lineRule="auto"/>
        <w:ind w:left="426" w:hanging="426"/>
        <w:jc w:val="both"/>
        <w:rPr>
          <w:rFonts w:ascii="Times New Roman" w:eastAsia="Times New Roman" w:hAnsi="Times New Roman" w:cs="Times New Roman"/>
          <w:sz w:val="24"/>
          <w:szCs w:val="24"/>
        </w:rPr>
      </w:pPr>
      <w:r w:rsidRPr="0059274E">
        <w:rPr>
          <w:rFonts w:ascii="Times New Roman" w:hAnsi="Times New Roman"/>
          <w:sz w:val="24"/>
        </w:rPr>
        <w:t xml:space="preserve">reproduction: the exclusive right to authorise or prohibit direct or indirect, temporary or permanent reproduction of the </w:t>
      </w:r>
      <w:r w:rsidRPr="0059274E">
        <w:rPr>
          <w:rFonts w:ascii="Times New Roman" w:hAnsi="Times New Roman"/>
          <w:i/>
          <w:sz w:val="24"/>
        </w:rPr>
        <w:t>results</w:t>
      </w:r>
      <w:r w:rsidRPr="0059274E">
        <w:rPr>
          <w:rFonts w:ascii="Times New Roman" w:hAnsi="Times New Roman"/>
          <w:sz w:val="24"/>
        </w:rPr>
        <w:t xml:space="preserve"> by any means (mechanical, digital or other) and in</w:t>
      </w:r>
      <w:r w:rsidR="0059274E">
        <w:rPr>
          <w:rFonts w:ascii="Times New Roman" w:hAnsi="Times New Roman"/>
          <w:sz w:val="24"/>
        </w:rPr>
        <w:t xml:space="preserve"> any form, in whole or in </w:t>
      </w:r>
      <w:proofErr w:type="gramStart"/>
      <w:r w:rsidR="0059274E">
        <w:rPr>
          <w:rFonts w:ascii="Times New Roman" w:hAnsi="Times New Roman"/>
          <w:sz w:val="24"/>
        </w:rPr>
        <w:t>part;</w:t>
      </w:r>
      <w:proofErr w:type="gramEnd"/>
    </w:p>
    <w:p w14:paraId="7FFCAE83" w14:textId="0008E259" w:rsidR="00686D69" w:rsidRPr="0059274E" w:rsidRDefault="00686D69" w:rsidP="009B1013">
      <w:pPr>
        <w:numPr>
          <w:ilvl w:val="0"/>
          <w:numId w:val="21"/>
        </w:numPr>
        <w:spacing w:after="0" w:line="240" w:lineRule="auto"/>
        <w:ind w:left="426" w:hanging="426"/>
        <w:jc w:val="both"/>
        <w:rPr>
          <w:rFonts w:ascii="Times New Roman" w:eastAsia="Times New Roman" w:hAnsi="Times New Roman" w:cs="Times New Roman"/>
          <w:sz w:val="24"/>
          <w:szCs w:val="24"/>
        </w:rPr>
      </w:pPr>
      <w:r w:rsidRPr="0059274E">
        <w:rPr>
          <w:rFonts w:ascii="Times New Roman" w:hAnsi="Times New Roman"/>
          <w:sz w:val="24"/>
        </w:rPr>
        <w:t xml:space="preserve">communication to the public: the exclusive right to authorise or prohibit any display, performance or communication to the public, by wire or wireless means, including the making available to the public of the </w:t>
      </w:r>
      <w:r w:rsidRPr="0059274E">
        <w:rPr>
          <w:rFonts w:ascii="Times New Roman" w:hAnsi="Times New Roman"/>
          <w:i/>
          <w:sz w:val="24"/>
        </w:rPr>
        <w:t>results</w:t>
      </w:r>
      <w:r w:rsidRPr="0059274E">
        <w:rPr>
          <w:rFonts w:ascii="Times New Roman" w:hAnsi="Times New Roman"/>
          <w:sz w:val="24"/>
        </w:rPr>
        <w:t xml:space="preserve"> in such a way that members of the public may access them from a place and at a time individually chosen by them; this right also includes communication and broadca</w:t>
      </w:r>
      <w:r w:rsidR="0059274E">
        <w:rPr>
          <w:rFonts w:ascii="Times New Roman" w:hAnsi="Times New Roman"/>
          <w:sz w:val="24"/>
        </w:rPr>
        <w:t xml:space="preserve">sting by cable or by </w:t>
      </w:r>
      <w:proofErr w:type="gramStart"/>
      <w:r w:rsidR="0059274E">
        <w:rPr>
          <w:rFonts w:ascii="Times New Roman" w:hAnsi="Times New Roman"/>
          <w:sz w:val="24"/>
        </w:rPr>
        <w:t>satellite;</w:t>
      </w:r>
      <w:proofErr w:type="gramEnd"/>
    </w:p>
    <w:p w14:paraId="1BBFC6F0" w14:textId="2B5C8622" w:rsidR="00686D69" w:rsidRPr="0059274E" w:rsidRDefault="00686D69" w:rsidP="009B1013">
      <w:pPr>
        <w:numPr>
          <w:ilvl w:val="0"/>
          <w:numId w:val="21"/>
        </w:numPr>
        <w:spacing w:after="0" w:line="240" w:lineRule="auto"/>
        <w:ind w:left="426" w:hanging="426"/>
        <w:jc w:val="both"/>
        <w:rPr>
          <w:rFonts w:ascii="Times New Roman" w:eastAsia="Times New Roman" w:hAnsi="Times New Roman" w:cs="Times New Roman"/>
          <w:sz w:val="24"/>
          <w:szCs w:val="24"/>
        </w:rPr>
      </w:pPr>
      <w:r w:rsidRPr="0059274E">
        <w:rPr>
          <w:rFonts w:ascii="Times New Roman" w:hAnsi="Times New Roman"/>
          <w:sz w:val="24"/>
        </w:rPr>
        <w:t xml:space="preserve">distribution: the exclusive right to authorise or prohibit any form of distribution of </w:t>
      </w:r>
      <w:r w:rsidRPr="0059274E">
        <w:rPr>
          <w:rFonts w:ascii="Times New Roman" w:hAnsi="Times New Roman"/>
          <w:i/>
          <w:sz w:val="24"/>
        </w:rPr>
        <w:t>results</w:t>
      </w:r>
      <w:r w:rsidRPr="0059274E">
        <w:rPr>
          <w:rFonts w:ascii="Times New Roman" w:hAnsi="Times New Roman"/>
          <w:sz w:val="24"/>
        </w:rPr>
        <w:t xml:space="preserve"> or copies of the </w:t>
      </w:r>
      <w:r w:rsidRPr="0059274E">
        <w:rPr>
          <w:rFonts w:ascii="Times New Roman" w:hAnsi="Times New Roman"/>
          <w:i/>
          <w:sz w:val="24"/>
        </w:rPr>
        <w:t>results</w:t>
      </w:r>
      <w:r w:rsidRPr="0059274E">
        <w:rPr>
          <w:rFonts w:ascii="Times New Roman" w:hAnsi="Times New Roman"/>
          <w:sz w:val="24"/>
        </w:rPr>
        <w:t xml:space="preserve"> to th</w:t>
      </w:r>
      <w:r w:rsidR="0059274E">
        <w:rPr>
          <w:rFonts w:ascii="Times New Roman" w:hAnsi="Times New Roman"/>
          <w:sz w:val="24"/>
        </w:rPr>
        <w:t xml:space="preserve">e public, by sale or </w:t>
      </w:r>
      <w:proofErr w:type="gramStart"/>
      <w:r w:rsidR="0059274E">
        <w:rPr>
          <w:rFonts w:ascii="Times New Roman" w:hAnsi="Times New Roman"/>
          <w:sz w:val="24"/>
        </w:rPr>
        <w:t>otherwise;</w:t>
      </w:r>
      <w:proofErr w:type="gramEnd"/>
    </w:p>
    <w:p w14:paraId="273F95AB" w14:textId="642CC490" w:rsidR="00686D69" w:rsidRPr="0059274E" w:rsidRDefault="00686D69" w:rsidP="009B1013">
      <w:pPr>
        <w:numPr>
          <w:ilvl w:val="0"/>
          <w:numId w:val="21"/>
        </w:numPr>
        <w:spacing w:after="0" w:line="240" w:lineRule="auto"/>
        <w:ind w:left="426" w:hanging="426"/>
        <w:jc w:val="both"/>
        <w:rPr>
          <w:rFonts w:ascii="Times New Roman" w:eastAsia="Times New Roman" w:hAnsi="Times New Roman" w:cs="Times New Roman"/>
          <w:sz w:val="24"/>
          <w:szCs w:val="24"/>
        </w:rPr>
      </w:pPr>
      <w:r w:rsidRPr="0059274E">
        <w:rPr>
          <w:rFonts w:ascii="Times New Roman" w:hAnsi="Times New Roman"/>
          <w:sz w:val="24"/>
        </w:rPr>
        <w:t xml:space="preserve">rental and lending: the exclusive right to authorise or prohibit the rental or lending of the </w:t>
      </w:r>
      <w:r w:rsidRPr="0059274E">
        <w:rPr>
          <w:rFonts w:ascii="Times New Roman" w:hAnsi="Times New Roman"/>
          <w:i/>
          <w:sz w:val="24"/>
        </w:rPr>
        <w:t>results</w:t>
      </w:r>
      <w:r w:rsidRPr="0059274E">
        <w:rPr>
          <w:rFonts w:ascii="Times New Roman" w:hAnsi="Times New Roman"/>
          <w:sz w:val="24"/>
        </w:rPr>
        <w:t xml:space="preserve"> or of copies of the </w:t>
      </w:r>
      <w:proofErr w:type="gramStart"/>
      <w:r w:rsidRPr="0059274E">
        <w:rPr>
          <w:rFonts w:ascii="Times New Roman" w:hAnsi="Times New Roman"/>
          <w:i/>
          <w:sz w:val="24"/>
        </w:rPr>
        <w:t>results</w:t>
      </w:r>
      <w:r w:rsidR="0059274E">
        <w:rPr>
          <w:rFonts w:ascii="Times New Roman" w:hAnsi="Times New Roman"/>
          <w:sz w:val="24"/>
        </w:rPr>
        <w:t>;</w:t>
      </w:r>
      <w:proofErr w:type="gramEnd"/>
    </w:p>
    <w:p w14:paraId="4D5D889A" w14:textId="0B8B6EA4" w:rsidR="00686D69" w:rsidRPr="0059274E" w:rsidRDefault="00686D69" w:rsidP="009B1013">
      <w:pPr>
        <w:numPr>
          <w:ilvl w:val="0"/>
          <w:numId w:val="21"/>
        </w:numPr>
        <w:spacing w:after="0" w:line="240" w:lineRule="auto"/>
        <w:ind w:left="426" w:hanging="426"/>
        <w:jc w:val="both"/>
        <w:rPr>
          <w:rFonts w:ascii="Times New Roman" w:eastAsia="Times New Roman" w:hAnsi="Times New Roman" w:cs="Times New Roman"/>
          <w:sz w:val="24"/>
          <w:szCs w:val="24"/>
        </w:rPr>
      </w:pPr>
      <w:r w:rsidRPr="0059274E">
        <w:rPr>
          <w:rFonts w:ascii="Times New Roman" w:hAnsi="Times New Roman"/>
          <w:sz w:val="24"/>
        </w:rPr>
        <w:t xml:space="preserve">translation: the exclusive right to authorise or prohibit any translation or creation of derivative works based on the </w:t>
      </w:r>
      <w:proofErr w:type="gramStart"/>
      <w:r w:rsidRPr="0059274E">
        <w:rPr>
          <w:rFonts w:ascii="Times New Roman" w:hAnsi="Times New Roman"/>
          <w:i/>
          <w:sz w:val="24"/>
        </w:rPr>
        <w:t>results</w:t>
      </w:r>
      <w:r w:rsidR="0059274E">
        <w:rPr>
          <w:rFonts w:ascii="Times New Roman" w:hAnsi="Times New Roman"/>
          <w:sz w:val="24"/>
        </w:rPr>
        <w:t>;</w:t>
      </w:r>
      <w:proofErr w:type="gramEnd"/>
    </w:p>
    <w:p w14:paraId="184E60BA" w14:textId="4EB43066" w:rsidR="00686D69" w:rsidRPr="0059274E" w:rsidRDefault="00686D69" w:rsidP="009B1013">
      <w:pPr>
        <w:numPr>
          <w:ilvl w:val="0"/>
          <w:numId w:val="21"/>
        </w:numPr>
        <w:spacing w:after="0" w:line="240" w:lineRule="auto"/>
        <w:ind w:left="426" w:hanging="426"/>
        <w:jc w:val="both"/>
        <w:rPr>
          <w:rFonts w:ascii="Times New Roman" w:eastAsia="Times New Roman" w:hAnsi="Times New Roman" w:cs="Times New Roman"/>
          <w:strike/>
          <w:sz w:val="24"/>
          <w:szCs w:val="24"/>
        </w:rPr>
      </w:pPr>
      <w:r w:rsidRPr="0059274E">
        <w:rPr>
          <w:rFonts w:ascii="Times New Roman" w:hAnsi="Times New Roman"/>
          <w:sz w:val="24"/>
        </w:rPr>
        <w:t xml:space="preserve">modification: the exclusive right to authorise or prohibit the adaptation, arrangement and any other alteration or modification of the </w:t>
      </w:r>
      <w:proofErr w:type="gramStart"/>
      <w:r w:rsidRPr="0059274E">
        <w:rPr>
          <w:rFonts w:ascii="Times New Roman" w:hAnsi="Times New Roman"/>
          <w:i/>
          <w:sz w:val="24"/>
        </w:rPr>
        <w:t>results</w:t>
      </w:r>
      <w:r w:rsidR="0059274E">
        <w:rPr>
          <w:rFonts w:ascii="Times New Roman" w:hAnsi="Times New Roman"/>
          <w:sz w:val="24"/>
        </w:rPr>
        <w:t>;</w:t>
      </w:r>
      <w:proofErr w:type="gramEnd"/>
    </w:p>
    <w:p w14:paraId="11E17ED0" w14:textId="088DF5AA" w:rsidR="00686D69" w:rsidRPr="0059274E" w:rsidRDefault="00686D69" w:rsidP="009B1013">
      <w:pPr>
        <w:numPr>
          <w:ilvl w:val="0"/>
          <w:numId w:val="21"/>
        </w:numPr>
        <w:spacing w:after="0" w:line="240" w:lineRule="auto"/>
        <w:ind w:left="426" w:hanging="426"/>
        <w:jc w:val="both"/>
        <w:rPr>
          <w:rFonts w:ascii="Times New Roman" w:eastAsia="Times New Roman" w:hAnsi="Times New Roman" w:cs="Times New Roman"/>
          <w:sz w:val="24"/>
          <w:szCs w:val="24"/>
        </w:rPr>
      </w:pPr>
      <w:r w:rsidRPr="0059274E">
        <w:rPr>
          <w:rFonts w:ascii="Times New Roman" w:hAnsi="Times New Roman"/>
          <w:sz w:val="24"/>
        </w:rPr>
        <w:t xml:space="preserve">where the </w:t>
      </w:r>
      <w:r w:rsidRPr="0059274E">
        <w:rPr>
          <w:rFonts w:ascii="Times New Roman" w:hAnsi="Times New Roman"/>
          <w:i/>
          <w:sz w:val="24"/>
        </w:rPr>
        <w:t>results</w:t>
      </w:r>
      <w:r w:rsidRPr="0059274E">
        <w:rPr>
          <w:rFonts w:ascii="Times New Roman" w:hAnsi="Times New Roman"/>
          <w:sz w:val="24"/>
        </w:rPr>
        <w:t xml:space="preserve"> are or include a database: the exclusive right to authorise or prohibit the extraction, i.e. the permanent or temporary transfer, of all or a substantial part of the contents of the database to another medium by any means or in any form; and the exclusive </w:t>
      </w:r>
      <w:r w:rsidRPr="0059274E">
        <w:rPr>
          <w:rFonts w:ascii="Times New Roman" w:hAnsi="Times New Roman"/>
          <w:sz w:val="24"/>
        </w:rPr>
        <w:lastRenderedPageBreak/>
        <w:t xml:space="preserve">right to authorise or prohibit the re-utilisation, i.e. any form of making available to the public, of all or a substantial part of the contents of the database by the distribution of copies, by renting, by online </w:t>
      </w:r>
      <w:r w:rsidR="0059274E">
        <w:rPr>
          <w:rFonts w:ascii="Times New Roman" w:hAnsi="Times New Roman"/>
          <w:sz w:val="24"/>
        </w:rPr>
        <w:t>or other forms of transmission;</w:t>
      </w:r>
    </w:p>
    <w:p w14:paraId="12CAB0BB" w14:textId="50CC4CC5" w:rsidR="00686D69" w:rsidRPr="0059274E" w:rsidRDefault="00686D69" w:rsidP="009B1013">
      <w:pPr>
        <w:numPr>
          <w:ilvl w:val="0"/>
          <w:numId w:val="21"/>
        </w:numPr>
        <w:spacing w:after="0" w:line="240" w:lineRule="auto"/>
        <w:ind w:left="426" w:hanging="426"/>
        <w:jc w:val="both"/>
        <w:rPr>
          <w:rFonts w:ascii="Times New Roman" w:eastAsia="Times New Roman" w:hAnsi="Times New Roman" w:cs="Times New Roman"/>
          <w:sz w:val="24"/>
          <w:szCs w:val="24"/>
        </w:rPr>
      </w:pPr>
      <w:r w:rsidRPr="0059274E">
        <w:rPr>
          <w:rFonts w:ascii="Times New Roman" w:hAnsi="Times New Roman"/>
          <w:sz w:val="24"/>
        </w:rPr>
        <w:t xml:space="preserve">where the </w:t>
      </w:r>
      <w:r w:rsidRPr="0059274E">
        <w:rPr>
          <w:rFonts w:ascii="Times New Roman" w:hAnsi="Times New Roman"/>
          <w:i/>
          <w:sz w:val="24"/>
        </w:rPr>
        <w:t>results</w:t>
      </w:r>
      <w:r w:rsidRPr="0059274E">
        <w:rPr>
          <w:rFonts w:ascii="Times New Roman" w:hAnsi="Times New Roman"/>
          <w:sz w:val="24"/>
        </w:rPr>
        <w:t xml:space="preserve"> are or include a patentable subject matter: the right to register them as a patent and to further exploit suc</w:t>
      </w:r>
      <w:r w:rsidR="0059274E">
        <w:rPr>
          <w:rFonts w:ascii="Times New Roman" w:hAnsi="Times New Roman"/>
          <w:sz w:val="24"/>
        </w:rPr>
        <w:t xml:space="preserve">h patent to the fullest </w:t>
      </w:r>
      <w:proofErr w:type="gramStart"/>
      <w:r w:rsidR="0059274E">
        <w:rPr>
          <w:rFonts w:ascii="Times New Roman" w:hAnsi="Times New Roman"/>
          <w:sz w:val="24"/>
        </w:rPr>
        <w:t>extent;</w:t>
      </w:r>
      <w:proofErr w:type="gramEnd"/>
    </w:p>
    <w:p w14:paraId="04EAAE22" w14:textId="66AE73AB" w:rsidR="00686D69" w:rsidRPr="0059274E" w:rsidRDefault="00686D69" w:rsidP="009B1013">
      <w:pPr>
        <w:numPr>
          <w:ilvl w:val="0"/>
          <w:numId w:val="21"/>
        </w:numPr>
        <w:spacing w:after="0" w:line="240" w:lineRule="auto"/>
        <w:ind w:left="426" w:hanging="426"/>
        <w:jc w:val="both"/>
        <w:rPr>
          <w:rFonts w:ascii="Times New Roman" w:eastAsia="Times New Roman" w:hAnsi="Times New Roman" w:cs="Times New Roman"/>
          <w:sz w:val="24"/>
          <w:szCs w:val="24"/>
        </w:rPr>
      </w:pPr>
      <w:r w:rsidRPr="0059274E">
        <w:rPr>
          <w:rFonts w:ascii="Times New Roman" w:hAnsi="Times New Roman"/>
          <w:sz w:val="24"/>
        </w:rPr>
        <w:t xml:space="preserve">where the </w:t>
      </w:r>
      <w:r w:rsidRPr="0059274E">
        <w:rPr>
          <w:rFonts w:ascii="Times New Roman" w:hAnsi="Times New Roman"/>
          <w:i/>
          <w:sz w:val="24"/>
        </w:rPr>
        <w:t>results</w:t>
      </w:r>
      <w:r w:rsidRPr="0059274E">
        <w:rPr>
          <w:rFonts w:ascii="Times New Roman" w:hAnsi="Times New Roman"/>
          <w:sz w:val="24"/>
        </w:rPr>
        <w:t xml:space="preserve"> are or include logos or subject matter which could be registered as a trademark: the right to register such logo or subject matter as a trademark and</w:t>
      </w:r>
      <w:r w:rsidR="0059274E">
        <w:rPr>
          <w:rFonts w:ascii="Times New Roman" w:hAnsi="Times New Roman"/>
          <w:sz w:val="24"/>
        </w:rPr>
        <w:t xml:space="preserve"> to further exploit and use </w:t>
      </w:r>
      <w:proofErr w:type="gramStart"/>
      <w:r w:rsidR="0059274E">
        <w:rPr>
          <w:rFonts w:ascii="Times New Roman" w:hAnsi="Times New Roman"/>
          <w:sz w:val="24"/>
        </w:rPr>
        <w:t>it;</w:t>
      </w:r>
      <w:proofErr w:type="gramEnd"/>
    </w:p>
    <w:p w14:paraId="3A270AAB" w14:textId="5BAF6B29" w:rsidR="00686D69" w:rsidRPr="0059274E" w:rsidRDefault="00686D69" w:rsidP="009B1013">
      <w:pPr>
        <w:numPr>
          <w:ilvl w:val="0"/>
          <w:numId w:val="21"/>
        </w:numPr>
        <w:spacing w:after="0" w:line="240" w:lineRule="auto"/>
        <w:ind w:left="426" w:hanging="426"/>
        <w:jc w:val="both"/>
        <w:rPr>
          <w:rFonts w:ascii="Times New Roman" w:eastAsia="Times New Roman" w:hAnsi="Times New Roman" w:cs="Times New Roman"/>
          <w:sz w:val="24"/>
          <w:szCs w:val="24"/>
        </w:rPr>
      </w:pPr>
      <w:r w:rsidRPr="0059274E">
        <w:rPr>
          <w:rFonts w:ascii="Times New Roman" w:hAnsi="Times New Roman"/>
          <w:sz w:val="24"/>
        </w:rPr>
        <w:t xml:space="preserve">where the </w:t>
      </w:r>
      <w:r w:rsidRPr="0059274E">
        <w:rPr>
          <w:rFonts w:ascii="Times New Roman" w:hAnsi="Times New Roman"/>
          <w:i/>
          <w:sz w:val="24"/>
        </w:rPr>
        <w:t>results</w:t>
      </w:r>
      <w:r w:rsidRPr="0059274E">
        <w:rPr>
          <w:rFonts w:ascii="Times New Roman" w:hAnsi="Times New Roman"/>
          <w:sz w:val="24"/>
        </w:rPr>
        <w:t xml:space="preserve"> are or include know-how: the right to use such know-how as is necessary to make use of the </w:t>
      </w:r>
      <w:r w:rsidRPr="0059274E">
        <w:rPr>
          <w:rFonts w:ascii="Times New Roman" w:hAnsi="Times New Roman"/>
          <w:i/>
          <w:sz w:val="24"/>
        </w:rPr>
        <w:t>results</w:t>
      </w:r>
      <w:r w:rsidRPr="0059274E">
        <w:rPr>
          <w:rFonts w:ascii="Times New Roman" w:hAnsi="Times New Roman"/>
          <w:sz w:val="24"/>
        </w:rPr>
        <w:t xml:space="preserve"> to the full extent provided for by the contract, and the right to make it available to contractors or subcontractors acting on behalf of the European Parliament, subject to their signing of adequate confidentialit</w:t>
      </w:r>
      <w:r w:rsidR="0059274E">
        <w:rPr>
          <w:rFonts w:ascii="Times New Roman" w:hAnsi="Times New Roman"/>
          <w:sz w:val="24"/>
        </w:rPr>
        <w:t xml:space="preserve">y undertakings where </w:t>
      </w:r>
      <w:proofErr w:type="gramStart"/>
      <w:r w:rsidR="0059274E">
        <w:rPr>
          <w:rFonts w:ascii="Times New Roman" w:hAnsi="Times New Roman"/>
          <w:sz w:val="24"/>
        </w:rPr>
        <w:t>necessary;</w:t>
      </w:r>
      <w:proofErr w:type="gramEnd"/>
    </w:p>
    <w:p w14:paraId="06D1246E" w14:textId="58263B6A" w:rsidR="00686D69" w:rsidRPr="0059274E" w:rsidRDefault="00686D69" w:rsidP="009B1013">
      <w:pPr>
        <w:numPr>
          <w:ilvl w:val="0"/>
          <w:numId w:val="21"/>
        </w:numPr>
        <w:spacing w:after="0" w:line="240" w:lineRule="auto"/>
        <w:ind w:left="426" w:hanging="426"/>
        <w:jc w:val="both"/>
        <w:rPr>
          <w:rFonts w:ascii="Times New Roman" w:eastAsia="Times New Roman" w:hAnsi="Times New Roman" w:cs="Times New Roman"/>
          <w:sz w:val="24"/>
          <w:szCs w:val="24"/>
        </w:rPr>
      </w:pPr>
      <w:r w:rsidRPr="0059274E">
        <w:rPr>
          <w:rFonts w:ascii="Times New Roman" w:hAnsi="Times New Roman"/>
          <w:sz w:val="24"/>
        </w:rPr>
        <w:t xml:space="preserve">where the </w:t>
      </w:r>
      <w:r w:rsidRPr="0059274E">
        <w:rPr>
          <w:rFonts w:ascii="Times New Roman" w:hAnsi="Times New Roman"/>
          <w:i/>
          <w:sz w:val="24"/>
        </w:rPr>
        <w:t>results</w:t>
      </w:r>
      <w:r w:rsidRPr="0059274E">
        <w:rPr>
          <w:rFonts w:ascii="Times New Roman" w:hAnsi="Times New Roman"/>
          <w:sz w:val="24"/>
        </w:rPr>
        <w:t xml:space="preserve"> are or incorporate software, including source code, object code and, where relevant, documentation, preparatory materials and manuals, in addition to the other rights mentioned in this article:</w:t>
      </w:r>
    </w:p>
    <w:p w14:paraId="206F4F6D" w14:textId="78CC9739" w:rsidR="00686D69" w:rsidRPr="0059274E" w:rsidRDefault="00686D69" w:rsidP="009B1013">
      <w:pPr>
        <w:numPr>
          <w:ilvl w:val="5"/>
          <w:numId w:val="23"/>
        </w:numPr>
        <w:tabs>
          <w:tab w:val="num" w:pos="851"/>
        </w:tabs>
        <w:spacing w:after="0" w:line="240" w:lineRule="auto"/>
        <w:ind w:left="851" w:hanging="425"/>
        <w:jc w:val="both"/>
        <w:rPr>
          <w:rFonts w:ascii="Times New Roman" w:eastAsia="Times New Roman" w:hAnsi="Times New Roman" w:cs="Times New Roman"/>
          <w:sz w:val="24"/>
          <w:szCs w:val="24"/>
        </w:rPr>
      </w:pPr>
      <w:r w:rsidRPr="0059274E">
        <w:rPr>
          <w:rFonts w:ascii="Times New Roman" w:hAnsi="Times New Roman"/>
          <w:sz w:val="24"/>
        </w:rPr>
        <w:t xml:space="preserve">end-user rights, for all uses which result from the contract and from the intention of the parties, both by the European Parliament or by subcontractors acting on behalf of the European </w:t>
      </w:r>
      <w:proofErr w:type="gramStart"/>
      <w:r w:rsidRPr="0059274E">
        <w:rPr>
          <w:rFonts w:ascii="Times New Roman" w:hAnsi="Times New Roman"/>
          <w:sz w:val="24"/>
        </w:rPr>
        <w:t>Parliament;</w:t>
      </w:r>
      <w:proofErr w:type="gramEnd"/>
    </w:p>
    <w:p w14:paraId="6946DCAA" w14:textId="77777777" w:rsidR="00686D69" w:rsidRPr="0059274E" w:rsidRDefault="00686D69" w:rsidP="009B1013">
      <w:pPr>
        <w:numPr>
          <w:ilvl w:val="5"/>
          <w:numId w:val="22"/>
        </w:numPr>
        <w:tabs>
          <w:tab w:val="num" w:pos="851"/>
        </w:tabs>
        <w:spacing w:after="0" w:line="240" w:lineRule="auto"/>
        <w:ind w:left="851" w:hanging="425"/>
        <w:jc w:val="both"/>
        <w:rPr>
          <w:rFonts w:ascii="Times New Roman" w:eastAsia="Times New Roman" w:hAnsi="Times New Roman" w:cs="Times New Roman"/>
          <w:sz w:val="24"/>
          <w:szCs w:val="24"/>
        </w:rPr>
      </w:pPr>
      <w:r w:rsidRPr="0059274E">
        <w:rPr>
          <w:rFonts w:ascii="Times New Roman" w:hAnsi="Times New Roman"/>
          <w:sz w:val="24"/>
        </w:rPr>
        <w:t xml:space="preserve">the rights to decompile or disassemble the </w:t>
      </w:r>
      <w:proofErr w:type="gramStart"/>
      <w:r w:rsidRPr="0059274E">
        <w:rPr>
          <w:rFonts w:ascii="Times New Roman" w:hAnsi="Times New Roman"/>
          <w:sz w:val="24"/>
        </w:rPr>
        <w:t>software;</w:t>
      </w:r>
      <w:proofErr w:type="gramEnd"/>
    </w:p>
    <w:p w14:paraId="5E8C5E51" w14:textId="57462C70" w:rsidR="00686D69" w:rsidRPr="0059274E" w:rsidRDefault="00686D69" w:rsidP="009B1013">
      <w:pPr>
        <w:numPr>
          <w:ilvl w:val="5"/>
          <w:numId w:val="22"/>
        </w:numPr>
        <w:tabs>
          <w:tab w:val="num" w:pos="851"/>
        </w:tabs>
        <w:spacing w:after="0" w:line="240" w:lineRule="auto"/>
        <w:ind w:left="851" w:hanging="425"/>
        <w:jc w:val="both"/>
        <w:rPr>
          <w:rFonts w:ascii="Times New Roman" w:eastAsia="Times New Roman" w:hAnsi="Times New Roman" w:cs="Times New Roman"/>
          <w:sz w:val="24"/>
          <w:szCs w:val="24"/>
        </w:rPr>
      </w:pPr>
      <w:r w:rsidRPr="0059274E">
        <w:rPr>
          <w:rFonts w:ascii="Times New Roman" w:hAnsi="Times New Roman"/>
          <w:sz w:val="24"/>
        </w:rPr>
        <w:t>the right to modify an</w:t>
      </w:r>
      <w:r w:rsidR="0059274E">
        <w:rPr>
          <w:rFonts w:ascii="Times New Roman" w:hAnsi="Times New Roman"/>
          <w:sz w:val="24"/>
        </w:rPr>
        <w:t xml:space="preserve">d further develop the </w:t>
      </w:r>
      <w:proofErr w:type="gramStart"/>
      <w:r w:rsidR="0059274E">
        <w:rPr>
          <w:rFonts w:ascii="Times New Roman" w:hAnsi="Times New Roman"/>
          <w:sz w:val="24"/>
        </w:rPr>
        <w:t>software;</w:t>
      </w:r>
      <w:proofErr w:type="gramEnd"/>
    </w:p>
    <w:p w14:paraId="4A0B2D3B" w14:textId="48509B02" w:rsidR="00686D69" w:rsidRPr="0059274E" w:rsidRDefault="00686D69" w:rsidP="009B1013">
      <w:pPr>
        <w:numPr>
          <w:ilvl w:val="0"/>
          <w:numId w:val="21"/>
        </w:numPr>
        <w:spacing w:after="0" w:line="240" w:lineRule="auto"/>
        <w:ind w:left="426" w:hanging="426"/>
        <w:jc w:val="both"/>
        <w:rPr>
          <w:rFonts w:ascii="Times New Roman" w:eastAsia="Times New Roman" w:hAnsi="Times New Roman" w:cs="Times New Roman"/>
          <w:sz w:val="24"/>
          <w:szCs w:val="24"/>
        </w:rPr>
      </w:pPr>
      <w:r w:rsidRPr="0059274E">
        <w:rPr>
          <w:rFonts w:ascii="Times New Roman" w:hAnsi="Times New Roman"/>
          <w:sz w:val="24"/>
        </w:rPr>
        <w:t xml:space="preserve">the right to license, or sub-license in case of licensed </w:t>
      </w:r>
      <w:r w:rsidRPr="0059274E">
        <w:rPr>
          <w:rFonts w:ascii="Times New Roman" w:hAnsi="Times New Roman"/>
          <w:i/>
          <w:sz w:val="24"/>
        </w:rPr>
        <w:t>pre-existing rights</w:t>
      </w:r>
      <w:r w:rsidRPr="0059274E">
        <w:rPr>
          <w:rFonts w:ascii="Times New Roman" w:hAnsi="Times New Roman"/>
          <w:sz w:val="24"/>
        </w:rPr>
        <w:t>, to third parties any of the exclusive rights or of the modes of exploitation set out in</w:t>
      </w:r>
      <w:r w:rsidR="0059274E">
        <w:rPr>
          <w:rFonts w:ascii="Times New Roman" w:hAnsi="Times New Roman"/>
          <w:sz w:val="24"/>
        </w:rPr>
        <w:t xml:space="preserve"> the </w:t>
      </w:r>
      <w:proofErr w:type="gramStart"/>
      <w:r w:rsidR="0059274E">
        <w:rPr>
          <w:rFonts w:ascii="Times New Roman" w:hAnsi="Times New Roman"/>
          <w:sz w:val="24"/>
        </w:rPr>
        <w:t>contract;</w:t>
      </w:r>
      <w:proofErr w:type="gramEnd"/>
    </w:p>
    <w:p w14:paraId="29D3082D" w14:textId="57A66867" w:rsidR="00686D69" w:rsidRPr="0059274E" w:rsidRDefault="00686D69" w:rsidP="009B1013">
      <w:pPr>
        <w:numPr>
          <w:ilvl w:val="0"/>
          <w:numId w:val="21"/>
        </w:numPr>
        <w:spacing w:after="0" w:line="240" w:lineRule="auto"/>
        <w:ind w:left="426" w:hanging="426"/>
        <w:jc w:val="both"/>
        <w:rPr>
          <w:rFonts w:ascii="Times New Roman" w:eastAsia="Times New Roman" w:hAnsi="Times New Roman" w:cs="Times New Roman"/>
          <w:sz w:val="24"/>
          <w:szCs w:val="24"/>
        </w:rPr>
      </w:pPr>
      <w:r w:rsidRPr="0059274E">
        <w:rPr>
          <w:rFonts w:ascii="Times New Roman" w:hAnsi="Times New Roman"/>
          <w:sz w:val="24"/>
        </w:rPr>
        <w:t xml:space="preserve">to the extent that the Contractor may invoke moral rights, the right for the European Parliament, except where otherwise provided in the contract, to publish the </w:t>
      </w:r>
      <w:r w:rsidRPr="0059274E">
        <w:rPr>
          <w:rFonts w:ascii="Times New Roman" w:hAnsi="Times New Roman"/>
          <w:i/>
          <w:sz w:val="24"/>
        </w:rPr>
        <w:t>results</w:t>
      </w:r>
      <w:r w:rsidRPr="0059274E">
        <w:rPr>
          <w:rFonts w:ascii="Times New Roman" w:hAnsi="Times New Roman"/>
          <w:sz w:val="24"/>
        </w:rPr>
        <w:t xml:space="preserve"> with or without mentioning the name(s) of the </w:t>
      </w:r>
      <w:r w:rsidRPr="0059274E">
        <w:rPr>
          <w:rFonts w:ascii="Times New Roman" w:hAnsi="Times New Roman"/>
          <w:i/>
          <w:sz w:val="24"/>
        </w:rPr>
        <w:t>creator</w:t>
      </w:r>
      <w:r w:rsidRPr="0059274E">
        <w:rPr>
          <w:rFonts w:ascii="Times New Roman" w:hAnsi="Times New Roman"/>
          <w:sz w:val="24"/>
        </w:rPr>
        <w:t>(</w:t>
      </w:r>
      <w:r w:rsidRPr="0059274E">
        <w:rPr>
          <w:rFonts w:ascii="Times New Roman" w:hAnsi="Times New Roman"/>
          <w:i/>
          <w:sz w:val="24"/>
        </w:rPr>
        <w:t>s</w:t>
      </w:r>
      <w:r w:rsidRPr="0059274E">
        <w:rPr>
          <w:rFonts w:ascii="Times New Roman" w:hAnsi="Times New Roman"/>
          <w:sz w:val="24"/>
        </w:rPr>
        <w:t xml:space="preserve">), and the right to decide when and whether the </w:t>
      </w:r>
      <w:r w:rsidRPr="0059274E">
        <w:rPr>
          <w:rFonts w:ascii="Times New Roman" w:hAnsi="Times New Roman"/>
          <w:i/>
          <w:sz w:val="24"/>
        </w:rPr>
        <w:t>results</w:t>
      </w:r>
      <w:r w:rsidRPr="0059274E">
        <w:rPr>
          <w:rFonts w:ascii="Times New Roman" w:hAnsi="Times New Roman"/>
          <w:sz w:val="24"/>
        </w:rPr>
        <w:t xml:space="preserve"> </w:t>
      </w:r>
      <w:r w:rsidR="0059274E">
        <w:rPr>
          <w:rFonts w:ascii="Times New Roman" w:hAnsi="Times New Roman"/>
          <w:sz w:val="24"/>
        </w:rPr>
        <w:t>may be disclosed and published.</w:t>
      </w:r>
    </w:p>
    <w:p w14:paraId="1FED74BA" w14:textId="77777777" w:rsidR="00686D69" w:rsidRPr="00BD5EF2" w:rsidRDefault="00686D69" w:rsidP="00686D69">
      <w:pPr>
        <w:widowControl w:val="0"/>
        <w:tabs>
          <w:tab w:val="left" w:pos="426"/>
          <w:tab w:val="left" w:pos="851"/>
        </w:tabs>
        <w:spacing w:after="0" w:line="240" w:lineRule="auto"/>
        <w:rPr>
          <w:rFonts w:ascii="Times New Roman" w:eastAsia="Times New Roman" w:hAnsi="Times New Roman" w:cs="Times New Roman"/>
          <w:sz w:val="24"/>
          <w:szCs w:val="24"/>
          <w:lang w:eastAsia="fr-FR" w:bidi="fr-FR"/>
        </w:rPr>
      </w:pPr>
    </w:p>
    <w:p w14:paraId="73A3B6E5" w14:textId="6DF72E6C" w:rsidR="00686D69" w:rsidRPr="00BD5EF2" w:rsidRDefault="00686D69" w:rsidP="00686D69">
      <w:pPr>
        <w:spacing w:after="0" w:line="240" w:lineRule="auto"/>
        <w:jc w:val="both"/>
        <w:rPr>
          <w:rFonts w:ascii="Times New Roman" w:eastAsia="Times New Roman" w:hAnsi="Times New Roman" w:cs="Times New Roman"/>
          <w:sz w:val="24"/>
          <w:szCs w:val="24"/>
        </w:rPr>
      </w:pPr>
      <w:r>
        <w:rPr>
          <w:rFonts w:ascii="Times New Roman" w:hAnsi="Times New Roman"/>
          <w:sz w:val="24"/>
        </w:rPr>
        <w:t>The results as defined in the contract, including the specifications, of which the European Parliament acquires ownership in accordance with Article II.10.2, may be used for any of the following modes of exploitation:</w:t>
      </w:r>
    </w:p>
    <w:p w14:paraId="6AAC594A" w14:textId="77777777" w:rsidR="00686D69" w:rsidRPr="00BD5EF2" w:rsidRDefault="00686D69" w:rsidP="00686D69">
      <w:pPr>
        <w:spacing w:after="0" w:line="240" w:lineRule="auto"/>
        <w:jc w:val="both"/>
        <w:rPr>
          <w:rFonts w:ascii="Times New Roman" w:eastAsia="Times New Roman" w:hAnsi="Times New Roman" w:cs="Times New Roman"/>
          <w:sz w:val="24"/>
          <w:szCs w:val="24"/>
          <w:lang w:eastAsia="fr-FR" w:bidi="fr-FR"/>
        </w:rPr>
      </w:pPr>
    </w:p>
    <w:p w14:paraId="70EA4D83" w14:textId="2ECD4E3E" w:rsidR="00686D69" w:rsidRPr="00720918" w:rsidRDefault="00686D69" w:rsidP="00686D69">
      <w:pPr>
        <w:spacing w:after="0" w:line="240" w:lineRule="auto"/>
        <w:ind w:left="426" w:hanging="426"/>
        <w:jc w:val="both"/>
        <w:rPr>
          <w:rFonts w:ascii="Times New Roman" w:eastAsia="Times New Roman" w:hAnsi="Times New Roman" w:cs="Times New Roman"/>
          <w:sz w:val="24"/>
          <w:szCs w:val="24"/>
        </w:rPr>
      </w:pPr>
      <w:r w:rsidRPr="00720918">
        <w:rPr>
          <w:rFonts w:ascii="Times New Roman" w:hAnsi="Times New Roman"/>
          <w:sz w:val="24"/>
        </w:rPr>
        <w:t>(a)</w:t>
      </w:r>
      <w:r w:rsidRPr="00720918">
        <w:rPr>
          <w:rFonts w:ascii="Times New Roman" w:hAnsi="Times New Roman"/>
          <w:sz w:val="24"/>
        </w:rPr>
        <w:tab/>
        <w:t>use for its own purposes:</w:t>
      </w:r>
    </w:p>
    <w:p w14:paraId="67AC8E6D" w14:textId="77777777" w:rsidR="00686D69" w:rsidRPr="00720918" w:rsidRDefault="00686D69" w:rsidP="009B1013">
      <w:pPr>
        <w:numPr>
          <w:ilvl w:val="0"/>
          <w:numId w:val="19"/>
        </w:numPr>
        <w:spacing w:after="0" w:line="240" w:lineRule="auto"/>
        <w:ind w:hanging="294"/>
        <w:jc w:val="both"/>
        <w:rPr>
          <w:rFonts w:ascii="Times New Roman" w:eastAsia="Times New Roman" w:hAnsi="Times New Roman" w:cs="Times New Roman"/>
          <w:sz w:val="24"/>
          <w:szCs w:val="24"/>
        </w:rPr>
      </w:pPr>
      <w:r w:rsidRPr="00720918">
        <w:rPr>
          <w:rFonts w:ascii="Times New Roman" w:hAnsi="Times New Roman"/>
          <w:sz w:val="24"/>
        </w:rPr>
        <w:t xml:space="preserve">reproduction, distribution or communication to the staff of the European </w:t>
      </w:r>
      <w:proofErr w:type="gramStart"/>
      <w:r w:rsidRPr="00720918">
        <w:rPr>
          <w:rFonts w:ascii="Times New Roman" w:hAnsi="Times New Roman"/>
          <w:sz w:val="24"/>
        </w:rPr>
        <w:t>Parliament;</w:t>
      </w:r>
      <w:proofErr w:type="gramEnd"/>
      <w:r w:rsidRPr="00720918">
        <w:rPr>
          <w:rFonts w:ascii="Times New Roman" w:hAnsi="Times New Roman"/>
          <w:sz w:val="24"/>
        </w:rPr>
        <w:t xml:space="preserve"> </w:t>
      </w:r>
    </w:p>
    <w:p w14:paraId="61E0E4E8" w14:textId="77777777" w:rsidR="00686D69" w:rsidRPr="00720918" w:rsidRDefault="00686D69" w:rsidP="009B1013">
      <w:pPr>
        <w:numPr>
          <w:ilvl w:val="0"/>
          <w:numId w:val="19"/>
        </w:numPr>
        <w:spacing w:after="0" w:line="240" w:lineRule="auto"/>
        <w:ind w:hanging="294"/>
        <w:jc w:val="both"/>
        <w:rPr>
          <w:rFonts w:ascii="Times New Roman" w:eastAsia="Times New Roman" w:hAnsi="Times New Roman" w:cs="Times New Roman"/>
          <w:sz w:val="24"/>
          <w:szCs w:val="24"/>
        </w:rPr>
      </w:pPr>
      <w:r w:rsidRPr="00720918">
        <w:rPr>
          <w:rFonts w:ascii="Times New Roman" w:hAnsi="Times New Roman"/>
          <w:sz w:val="24"/>
        </w:rPr>
        <w:t xml:space="preserve">reproduction, distribution or communication to the persons and entities working for the European Parliament or cooperating with it, including contractors and subcontractors, whether legal or natural </w:t>
      </w:r>
      <w:proofErr w:type="gramStart"/>
      <w:r w:rsidRPr="00720918">
        <w:rPr>
          <w:rFonts w:ascii="Times New Roman" w:hAnsi="Times New Roman"/>
          <w:sz w:val="24"/>
        </w:rPr>
        <w:t>persons;</w:t>
      </w:r>
      <w:proofErr w:type="gramEnd"/>
      <w:r w:rsidRPr="00720918">
        <w:rPr>
          <w:rFonts w:ascii="Times New Roman" w:hAnsi="Times New Roman"/>
          <w:sz w:val="24"/>
        </w:rPr>
        <w:t xml:space="preserve"> </w:t>
      </w:r>
    </w:p>
    <w:p w14:paraId="0BBA750C" w14:textId="39AE69F2" w:rsidR="00686D69" w:rsidRPr="00720918" w:rsidRDefault="00686D69" w:rsidP="009B1013">
      <w:pPr>
        <w:numPr>
          <w:ilvl w:val="0"/>
          <w:numId w:val="19"/>
        </w:numPr>
        <w:spacing w:after="0" w:line="240" w:lineRule="auto"/>
        <w:ind w:hanging="294"/>
        <w:jc w:val="both"/>
        <w:rPr>
          <w:rFonts w:ascii="Times New Roman" w:eastAsia="Times New Roman" w:hAnsi="Times New Roman" w:cs="Times New Roman"/>
          <w:sz w:val="24"/>
          <w:szCs w:val="24"/>
        </w:rPr>
      </w:pPr>
      <w:r w:rsidRPr="00720918">
        <w:rPr>
          <w:rFonts w:ascii="Times New Roman" w:hAnsi="Times New Roman"/>
          <w:sz w:val="24"/>
        </w:rPr>
        <w:t xml:space="preserve">reproduction, distribution or communication to other European Union institutions, agencies and bodies, and to Member States’ </w:t>
      </w:r>
      <w:proofErr w:type="gramStart"/>
      <w:r w:rsidRPr="00720918">
        <w:rPr>
          <w:rFonts w:ascii="Times New Roman" w:hAnsi="Times New Roman"/>
          <w:sz w:val="24"/>
        </w:rPr>
        <w:t>institutions;</w:t>
      </w:r>
      <w:proofErr w:type="gramEnd"/>
    </w:p>
    <w:p w14:paraId="0B28FBE5" w14:textId="77777777" w:rsidR="00686D69" w:rsidRPr="00720918" w:rsidRDefault="00686D69" w:rsidP="009B1013">
      <w:pPr>
        <w:numPr>
          <w:ilvl w:val="0"/>
          <w:numId w:val="19"/>
        </w:numPr>
        <w:spacing w:after="0" w:line="240" w:lineRule="auto"/>
        <w:ind w:hanging="294"/>
        <w:jc w:val="both"/>
        <w:rPr>
          <w:rFonts w:ascii="Times New Roman" w:eastAsia="Times New Roman" w:hAnsi="Times New Roman" w:cs="Times New Roman"/>
          <w:sz w:val="24"/>
          <w:szCs w:val="24"/>
        </w:rPr>
      </w:pPr>
      <w:r w:rsidRPr="00720918">
        <w:rPr>
          <w:rFonts w:ascii="Times New Roman" w:hAnsi="Times New Roman"/>
          <w:sz w:val="24"/>
        </w:rPr>
        <w:t xml:space="preserve">installing, uploading and </w:t>
      </w:r>
      <w:proofErr w:type="gramStart"/>
      <w:r w:rsidRPr="00720918">
        <w:rPr>
          <w:rFonts w:ascii="Times New Roman" w:hAnsi="Times New Roman"/>
          <w:sz w:val="24"/>
        </w:rPr>
        <w:t>processing;</w:t>
      </w:r>
      <w:proofErr w:type="gramEnd"/>
    </w:p>
    <w:p w14:paraId="3E542BF3" w14:textId="77777777" w:rsidR="00686D69" w:rsidRPr="00720918" w:rsidRDefault="00686D69" w:rsidP="009B1013">
      <w:pPr>
        <w:numPr>
          <w:ilvl w:val="0"/>
          <w:numId w:val="19"/>
        </w:numPr>
        <w:spacing w:after="0" w:line="240" w:lineRule="auto"/>
        <w:ind w:hanging="294"/>
        <w:jc w:val="both"/>
        <w:rPr>
          <w:rFonts w:ascii="Times New Roman" w:eastAsia="Times New Roman" w:hAnsi="Times New Roman" w:cs="Times New Roman"/>
          <w:sz w:val="24"/>
          <w:szCs w:val="24"/>
        </w:rPr>
      </w:pPr>
      <w:r w:rsidRPr="00720918">
        <w:rPr>
          <w:rFonts w:ascii="Times New Roman" w:hAnsi="Times New Roman"/>
          <w:sz w:val="24"/>
        </w:rPr>
        <w:t xml:space="preserve">arranging, compiling, combining and </w:t>
      </w:r>
      <w:proofErr w:type="gramStart"/>
      <w:r w:rsidRPr="00720918">
        <w:rPr>
          <w:rFonts w:ascii="Times New Roman" w:hAnsi="Times New Roman"/>
          <w:sz w:val="24"/>
        </w:rPr>
        <w:t>retrieving;</w:t>
      </w:r>
      <w:proofErr w:type="gramEnd"/>
    </w:p>
    <w:p w14:paraId="3E26E61D" w14:textId="2F27E9A5" w:rsidR="00686D69" w:rsidRPr="00720918" w:rsidRDefault="00686D69" w:rsidP="009B1013">
      <w:pPr>
        <w:numPr>
          <w:ilvl w:val="0"/>
          <w:numId w:val="19"/>
        </w:numPr>
        <w:spacing w:after="0" w:line="240" w:lineRule="auto"/>
        <w:ind w:hanging="294"/>
        <w:jc w:val="both"/>
        <w:rPr>
          <w:rFonts w:ascii="Times New Roman" w:eastAsia="Times New Roman" w:hAnsi="Times New Roman" w:cs="Times New Roman"/>
          <w:sz w:val="24"/>
          <w:szCs w:val="24"/>
        </w:rPr>
      </w:pPr>
      <w:r w:rsidRPr="00720918">
        <w:rPr>
          <w:rFonts w:ascii="Times New Roman" w:hAnsi="Times New Roman"/>
          <w:sz w:val="24"/>
        </w:rPr>
        <w:t xml:space="preserve"> reproducing in whole or in part and in</w:t>
      </w:r>
      <w:r w:rsidR="00720918">
        <w:rPr>
          <w:rFonts w:ascii="Times New Roman" w:hAnsi="Times New Roman"/>
          <w:sz w:val="24"/>
        </w:rPr>
        <w:t xml:space="preserve"> an unlimited number of copies.</w:t>
      </w:r>
    </w:p>
    <w:p w14:paraId="7556C265" w14:textId="06BABD34" w:rsidR="00686D69" w:rsidRPr="00720918" w:rsidRDefault="00686D69" w:rsidP="00686D69">
      <w:pPr>
        <w:spacing w:after="0" w:line="240" w:lineRule="auto"/>
        <w:ind w:left="426" w:hanging="426"/>
        <w:jc w:val="both"/>
        <w:rPr>
          <w:rFonts w:ascii="Times New Roman" w:eastAsia="Times New Roman" w:hAnsi="Times New Roman" w:cs="Times New Roman"/>
          <w:sz w:val="24"/>
          <w:szCs w:val="24"/>
        </w:rPr>
      </w:pPr>
      <w:r w:rsidRPr="00720918">
        <w:rPr>
          <w:rFonts w:ascii="Times New Roman" w:hAnsi="Times New Roman"/>
          <w:sz w:val="24"/>
        </w:rPr>
        <w:t>(b)</w:t>
      </w:r>
      <w:r w:rsidRPr="00720918">
        <w:rPr>
          <w:rFonts w:ascii="Times New Roman" w:hAnsi="Times New Roman"/>
          <w:sz w:val="24"/>
        </w:rPr>
        <w:tab/>
        <w:t xml:space="preserve"> reproduction, distribution or communication to the public in hard copies and in electronic or digital format, on the internet, including social networks, as a downloadable or non-downloadable </w:t>
      </w:r>
      <w:proofErr w:type="gramStart"/>
      <w:r w:rsidRPr="00720918">
        <w:rPr>
          <w:rFonts w:ascii="Times New Roman" w:hAnsi="Times New Roman"/>
          <w:sz w:val="24"/>
        </w:rPr>
        <w:t>file</w:t>
      </w:r>
      <w:r w:rsidR="00720918">
        <w:rPr>
          <w:rFonts w:ascii="Times New Roman" w:hAnsi="Times New Roman"/>
          <w:sz w:val="24"/>
        </w:rPr>
        <w:t>;</w:t>
      </w:r>
      <w:proofErr w:type="gramEnd"/>
    </w:p>
    <w:p w14:paraId="1C6C910F" w14:textId="36E7E94A" w:rsidR="00686D69" w:rsidRPr="00720918" w:rsidRDefault="00686D69" w:rsidP="00686D69">
      <w:pPr>
        <w:spacing w:after="0" w:line="240" w:lineRule="auto"/>
        <w:ind w:left="426" w:hanging="426"/>
        <w:jc w:val="both"/>
        <w:rPr>
          <w:rFonts w:ascii="Times New Roman" w:eastAsia="Times New Roman" w:hAnsi="Times New Roman" w:cs="Times New Roman"/>
          <w:sz w:val="24"/>
          <w:szCs w:val="24"/>
        </w:rPr>
      </w:pPr>
      <w:r w:rsidRPr="00720918">
        <w:rPr>
          <w:rFonts w:ascii="Times New Roman" w:hAnsi="Times New Roman"/>
          <w:sz w:val="24"/>
        </w:rPr>
        <w:t>(c)</w:t>
      </w:r>
      <w:r w:rsidRPr="00720918">
        <w:rPr>
          <w:rFonts w:ascii="Times New Roman" w:hAnsi="Times New Roman"/>
          <w:sz w:val="24"/>
        </w:rPr>
        <w:tab/>
        <w:t>communication thro</w:t>
      </w:r>
      <w:r w:rsidR="00720918">
        <w:rPr>
          <w:rFonts w:ascii="Times New Roman" w:hAnsi="Times New Roman"/>
          <w:sz w:val="24"/>
        </w:rPr>
        <w:t xml:space="preserve">ugh press information </w:t>
      </w:r>
      <w:proofErr w:type="gramStart"/>
      <w:r w:rsidR="00720918">
        <w:rPr>
          <w:rFonts w:ascii="Times New Roman" w:hAnsi="Times New Roman"/>
          <w:sz w:val="24"/>
        </w:rPr>
        <w:t>services;</w:t>
      </w:r>
      <w:proofErr w:type="gramEnd"/>
    </w:p>
    <w:p w14:paraId="0C05A360" w14:textId="7DDB0C5D" w:rsidR="00686D69" w:rsidRPr="00720918" w:rsidRDefault="00686D69" w:rsidP="00686D69">
      <w:pPr>
        <w:spacing w:after="0" w:line="240" w:lineRule="auto"/>
        <w:ind w:left="426" w:hanging="426"/>
        <w:jc w:val="both"/>
        <w:rPr>
          <w:rFonts w:ascii="Times New Roman" w:eastAsia="Times New Roman" w:hAnsi="Times New Roman" w:cs="Times New Roman"/>
          <w:sz w:val="24"/>
          <w:szCs w:val="24"/>
        </w:rPr>
      </w:pPr>
      <w:r w:rsidRPr="00720918">
        <w:rPr>
          <w:rFonts w:ascii="Times New Roman" w:hAnsi="Times New Roman"/>
          <w:sz w:val="24"/>
        </w:rPr>
        <w:t>(d)</w:t>
      </w:r>
      <w:r w:rsidRPr="00720918">
        <w:rPr>
          <w:rFonts w:ascii="Times New Roman" w:hAnsi="Times New Roman"/>
          <w:sz w:val="24"/>
        </w:rPr>
        <w:tab/>
        <w:t>inclusion in easily accessible databases, indexes or catalogues, such as via ‘free access’ services or ‘open data’ or ‘open access’ portals, or similar databases or repositories, whether freely accessible or acc</w:t>
      </w:r>
      <w:r w:rsidR="00720918">
        <w:rPr>
          <w:rFonts w:ascii="Times New Roman" w:hAnsi="Times New Roman"/>
          <w:sz w:val="24"/>
        </w:rPr>
        <w:t xml:space="preserve">essible only upon </w:t>
      </w:r>
      <w:proofErr w:type="gramStart"/>
      <w:r w:rsidR="00720918">
        <w:rPr>
          <w:rFonts w:ascii="Times New Roman" w:hAnsi="Times New Roman"/>
          <w:sz w:val="24"/>
        </w:rPr>
        <w:t>subscription;</w:t>
      </w:r>
      <w:proofErr w:type="gramEnd"/>
    </w:p>
    <w:p w14:paraId="4F5952D2" w14:textId="3DAE529B" w:rsidR="00686D69" w:rsidRPr="00720918" w:rsidRDefault="00686D69" w:rsidP="00686D69">
      <w:pPr>
        <w:spacing w:after="0" w:line="240" w:lineRule="auto"/>
        <w:ind w:left="426" w:hanging="426"/>
        <w:jc w:val="both"/>
        <w:rPr>
          <w:rFonts w:ascii="Times New Roman" w:eastAsia="Times New Roman" w:hAnsi="Times New Roman" w:cs="Times New Roman"/>
          <w:sz w:val="24"/>
          <w:szCs w:val="24"/>
        </w:rPr>
      </w:pPr>
      <w:r w:rsidRPr="00720918">
        <w:rPr>
          <w:rFonts w:ascii="Times New Roman" w:hAnsi="Times New Roman"/>
          <w:sz w:val="24"/>
        </w:rPr>
        <w:lastRenderedPageBreak/>
        <w:t xml:space="preserve">(e) </w:t>
      </w:r>
      <w:r w:rsidRPr="00720918">
        <w:rPr>
          <w:rFonts w:ascii="Times New Roman" w:hAnsi="Times New Roman"/>
          <w:sz w:val="24"/>
        </w:rPr>
        <w:tab/>
        <w:t>reuse of documents; ‘reuse’ means the use of documents by persons or legal entities for commercial or non-commercial purposes other than the initial purpose for whi</w:t>
      </w:r>
      <w:r w:rsidR="00720918">
        <w:rPr>
          <w:rFonts w:ascii="Times New Roman" w:hAnsi="Times New Roman"/>
          <w:sz w:val="24"/>
        </w:rPr>
        <w:t xml:space="preserve">ch the documents were </w:t>
      </w:r>
      <w:proofErr w:type="gramStart"/>
      <w:r w:rsidR="00720918">
        <w:rPr>
          <w:rFonts w:ascii="Times New Roman" w:hAnsi="Times New Roman"/>
          <w:sz w:val="24"/>
        </w:rPr>
        <w:t>produced;</w:t>
      </w:r>
      <w:proofErr w:type="gramEnd"/>
    </w:p>
    <w:p w14:paraId="7B47EC8E" w14:textId="2864DC83" w:rsidR="00686D69" w:rsidRPr="00720918" w:rsidRDefault="00686D69" w:rsidP="00686D69">
      <w:pPr>
        <w:spacing w:after="0" w:line="240" w:lineRule="auto"/>
        <w:ind w:left="426" w:hanging="426"/>
        <w:jc w:val="both"/>
        <w:rPr>
          <w:rFonts w:ascii="Times New Roman" w:eastAsia="Times New Roman" w:hAnsi="Times New Roman" w:cs="Times New Roman"/>
          <w:sz w:val="24"/>
          <w:szCs w:val="24"/>
        </w:rPr>
      </w:pPr>
      <w:r w:rsidRPr="00720918">
        <w:rPr>
          <w:rFonts w:ascii="Times New Roman" w:hAnsi="Times New Roman"/>
          <w:sz w:val="24"/>
        </w:rPr>
        <w:t>(f)</w:t>
      </w:r>
      <w:r w:rsidRPr="00720918">
        <w:rPr>
          <w:rFonts w:ascii="Times New Roman" w:hAnsi="Times New Roman"/>
          <w:sz w:val="24"/>
        </w:rPr>
        <w:tab/>
        <w:t>modifications by the European Parliament or by a third party in the name of the European Parliament, including:</w:t>
      </w:r>
    </w:p>
    <w:p w14:paraId="114AED2A" w14:textId="77777777" w:rsidR="00686D69" w:rsidRPr="00720918" w:rsidRDefault="00686D69" w:rsidP="009B1013">
      <w:pPr>
        <w:numPr>
          <w:ilvl w:val="0"/>
          <w:numId w:val="19"/>
        </w:numPr>
        <w:spacing w:after="0" w:line="240" w:lineRule="auto"/>
        <w:ind w:hanging="294"/>
        <w:jc w:val="both"/>
        <w:rPr>
          <w:rFonts w:ascii="Times New Roman" w:eastAsia="Times New Roman" w:hAnsi="Times New Roman" w:cs="Times New Roman"/>
          <w:sz w:val="24"/>
          <w:szCs w:val="24"/>
        </w:rPr>
      </w:pPr>
      <w:r w:rsidRPr="00720918">
        <w:rPr>
          <w:rFonts w:ascii="Times New Roman" w:hAnsi="Times New Roman"/>
          <w:sz w:val="24"/>
        </w:rPr>
        <w:t xml:space="preserve">producing a shortened or abridged </w:t>
      </w:r>
      <w:proofErr w:type="gramStart"/>
      <w:r w:rsidRPr="00720918">
        <w:rPr>
          <w:rFonts w:ascii="Times New Roman" w:hAnsi="Times New Roman"/>
          <w:sz w:val="24"/>
        </w:rPr>
        <w:t>version;</w:t>
      </w:r>
      <w:proofErr w:type="gramEnd"/>
      <w:r w:rsidRPr="00720918">
        <w:rPr>
          <w:rFonts w:ascii="Times New Roman" w:hAnsi="Times New Roman"/>
          <w:sz w:val="24"/>
        </w:rPr>
        <w:t xml:space="preserve"> </w:t>
      </w:r>
    </w:p>
    <w:p w14:paraId="02791531" w14:textId="77777777" w:rsidR="00686D69" w:rsidRPr="00720918" w:rsidRDefault="00686D69" w:rsidP="009B1013">
      <w:pPr>
        <w:numPr>
          <w:ilvl w:val="0"/>
          <w:numId w:val="19"/>
        </w:numPr>
        <w:spacing w:after="0" w:line="240" w:lineRule="auto"/>
        <w:ind w:hanging="294"/>
        <w:jc w:val="both"/>
        <w:rPr>
          <w:rFonts w:ascii="Times New Roman" w:eastAsia="Times New Roman" w:hAnsi="Times New Roman" w:cs="Times New Roman"/>
          <w:sz w:val="24"/>
          <w:szCs w:val="24"/>
        </w:rPr>
      </w:pPr>
      <w:proofErr w:type="gramStart"/>
      <w:r w:rsidRPr="00720918">
        <w:rPr>
          <w:rFonts w:ascii="Times New Roman" w:hAnsi="Times New Roman"/>
          <w:sz w:val="24"/>
        </w:rPr>
        <w:t>summarising;</w:t>
      </w:r>
      <w:proofErr w:type="gramEnd"/>
    </w:p>
    <w:p w14:paraId="7A2E9D5D" w14:textId="77777777" w:rsidR="00686D69" w:rsidRPr="00720918" w:rsidRDefault="00686D69" w:rsidP="009B1013">
      <w:pPr>
        <w:numPr>
          <w:ilvl w:val="0"/>
          <w:numId w:val="19"/>
        </w:numPr>
        <w:spacing w:after="0" w:line="240" w:lineRule="auto"/>
        <w:ind w:hanging="294"/>
        <w:jc w:val="both"/>
        <w:rPr>
          <w:rFonts w:ascii="Times New Roman" w:eastAsia="Times New Roman" w:hAnsi="Times New Roman" w:cs="Times New Roman"/>
          <w:sz w:val="24"/>
          <w:szCs w:val="24"/>
        </w:rPr>
      </w:pPr>
      <w:r w:rsidRPr="00720918">
        <w:rPr>
          <w:rFonts w:ascii="Times New Roman" w:hAnsi="Times New Roman"/>
          <w:sz w:val="24"/>
        </w:rPr>
        <w:t xml:space="preserve">modifying the content and/or the </w:t>
      </w:r>
      <w:proofErr w:type="gramStart"/>
      <w:r w:rsidRPr="00720918">
        <w:rPr>
          <w:rFonts w:ascii="Times New Roman" w:hAnsi="Times New Roman"/>
          <w:sz w:val="24"/>
        </w:rPr>
        <w:t>dimensions;</w:t>
      </w:r>
      <w:proofErr w:type="gramEnd"/>
    </w:p>
    <w:p w14:paraId="6957EB33" w14:textId="16B32339" w:rsidR="00686D69" w:rsidRPr="00720918" w:rsidRDefault="00686D69" w:rsidP="009B1013">
      <w:pPr>
        <w:numPr>
          <w:ilvl w:val="0"/>
          <w:numId w:val="19"/>
        </w:numPr>
        <w:spacing w:after="0" w:line="240" w:lineRule="auto"/>
        <w:ind w:hanging="294"/>
        <w:jc w:val="both"/>
        <w:rPr>
          <w:rFonts w:ascii="Times New Roman" w:eastAsia="Times New Roman" w:hAnsi="Times New Roman" w:cs="Times New Roman"/>
          <w:sz w:val="24"/>
          <w:szCs w:val="24"/>
        </w:rPr>
      </w:pPr>
      <w:r w:rsidRPr="00720918">
        <w:rPr>
          <w:rFonts w:ascii="Times New Roman" w:hAnsi="Times New Roman"/>
          <w:sz w:val="24"/>
        </w:rPr>
        <w:t xml:space="preserve">making technical changes to the content (necessary correction of technical errors), adding new parts or functionalities, changing functionalities, providing third parties with additional information concerning the </w:t>
      </w:r>
      <w:r w:rsidRPr="00720918">
        <w:rPr>
          <w:rFonts w:ascii="Times New Roman" w:hAnsi="Times New Roman"/>
          <w:i/>
          <w:sz w:val="24"/>
        </w:rPr>
        <w:t>result</w:t>
      </w:r>
      <w:r w:rsidRPr="00720918">
        <w:rPr>
          <w:rFonts w:ascii="Times New Roman" w:hAnsi="Times New Roman"/>
          <w:sz w:val="24"/>
        </w:rPr>
        <w:t xml:space="preserve"> (e.g. source code) with a view to making </w:t>
      </w:r>
      <w:proofErr w:type="gramStart"/>
      <w:r w:rsidRPr="00720918">
        <w:rPr>
          <w:rFonts w:ascii="Times New Roman" w:hAnsi="Times New Roman"/>
          <w:sz w:val="24"/>
        </w:rPr>
        <w:t>modifications;</w:t>
      </w:r>
      <w:proofErr w:type="gramEnd"/>
    </w:p>
    <w:p w14:paraId="6CE70261" w14:textId="77777777" w:rsidR="00686D69" w:rsidRPr="00720918" w:rsidRDefault="00686D69" w:rsidP="009B1013">
      <w:pPr>
        <w:numPr>
          <w:ilvl w:val="0"/>
          <w:numId w:val="19"/>
        </w:numPr>
        <w:spacing w:after="0" w:line="240" w:lineRule="auto"/>
        <w:ind w:hanging="294"/>
        <w:jc w:val="both"/>
        <w:rPr>
          <w:rFonts w:ascii="Times New Roman" w:eastAsia="Times New Roman" w:hAnsi="Times New Roman" w:cs="Times New Roman"/>
          <w:sz w:val="24"/>
          <w:szCs w:val="24"/>
        </w:rPr>
      </w:pPr>
      <w:r w:rsidRPr="00720918">
        <w:rPr>
          <w:rFonts w:ascii="Times New Roman" w:hAnsi="Times New Roman"/>
          <w:sz w:val="24"/>
        </w:rPr>
        <w:t xml:space="preserve">adding new elements, paragraphs, titles, leads, bold characters, a legend, a table of contents, a summary, graphics, subtitles, </w:t>
      </w:r>
      <w:proofErr w:type="gramStart"/>
      <w:r w:rsidRPr="00720918">
        <w:rPr>
          <w:rFonts w:ascii="Times New Roman" w:hAnsi="Times New Roman"/>
          <w:sz w:val="24"/>
        </w:rPr>
        <w:t>sound;</w:t>
      </w:r>
      <w:proofErr w:type="gramEnd"/>
    </w:p>
    <w:p w14:paraId="755330EE" w14:textId="584E61D2" w:rsidR="00686D69" w:rsidRPr="00720918" w:rsidRDefault="00686D69" w:rsidP="009B1013">
      <w:pPr>
        <w:numPr>
          <w:ilvl w:val="0"/>
          <w:numId w:val="19"/>
        </w:numPr>
        <w:spacing w:after="0" w:line="240" w:lineRule="auto"/>
        <w:ind w:hanging="294"/>
        <w:jc w:val="both"/>
        <w:rPr>
          <w:rFonts w:ascii="Times New Roman" w:eastAsia="Times New Roman" w:hAnsi="Times New Roman" w:cs="Times New Roman"/>
          <w:sz w:val="24"/>
          <w:szCs w:val="24"/>
        </w:rPr>
      </w:pPr>
      <w:r w:rsidRPr="00720918">
        <w:rPr>
          <w:rFonts w:ascii="Times New Roman" w:hAnsi="Times New Roman"/>
          <w:sz w:val="24"/>
        </w:rPr>
        <w:t xml:space="preserve">adding metadata, for text and data-mining purposes; adding right-management information; adding technological protection </w:t>
      </w:r>
      <w:proofErr w:type="gramStart"/>
      <w:r w:rsidRPr="00720918">
        <w:rPr>
          <w:rFonts w:ascii="Times New Roman" w:hAnsi="Times New Roman"/>
          <w:sz w:val="24"/>
        </w:rPr>
        <w:t>measures;</w:t>
      </w:r>
      <w:proofErr w:type="gramEnd"/>
    </w:p>
    <w:p w14:paraId="138917AB" w14:textId="77777777" w:rsidR="00686D69" w:rsidRPr="00720918" w:rsidRDefault="00686D69" w:rsidP="009B1013">
      <w:pPr>
        <w:numPr>
          <w:ilvl w:val="0"/>
          <w:numId w:val="19"/>
        </w:numPr>
        <w:spacing w:after="0" w:line="240" w:lineRule="auto"/>
        <w:ind w:hanging="294"/>
        <w:jc w:val="both"/>
        <w:rPr>
          <w:rFonts w:ascii="Times New Roman" w:eastAsia="Times New Roman" w:hAnsi="Times New Roman" w:cs="Times New Roman"/>
          <w:sz w:val="24"/>
          <w:szCs w:val="24"/>
        </w:rPr>
      </w:pPr>
      <w:r w:rsidRPr="00720918">
        <w:rPr>
          <w:rFonts w:ascii="Times New Roman" w:hAnsi="Times New Roman"/>
          <w:sz w:val="24"/>
        </w:rPr>
        <w:t xml:space="preserve">preparing in audio form or as a presentation, animation, pictogram story, </w:t>
      </w:r>
      <w:proofErr w:type="gramStart"/>
      <w:r w:rsidRPr="00720918">
        <w:rPr>
          <w:rFonts w:ascii="Times New Roman" w:hAnsi="Times New Roman"/>
          <w:sz w:val="24"/>
        </w:rPr>
        <w:t>slide-show</w:t>
      </w:r>
      <w:proofErr w:type="gramEnd"/>
      <w:r w:rsidRPr="00720918">
        <w:rPr>
          <w:rFonts w:ascii="Times New Roman" w:hAnsi="Times New Roman"/>
          <w:sz w:val="24"/>
        </w:rPr>
        <w:t xml:space="preserve"> or public presentation;</w:t>
      </w:r>
    </w:p>
    <w:p w14:paraId="0D5DC2AE" w14:textId="77777777" w:rsidR="00686D69" w:rsidRPr="00720918" w:rsidRDefault="00686D69" w:rsidP="009B1013">
      <w:pPr>
        <w:numPr>
          <w:ilvl w:val="0"/>
          <w:numId w:val="19"/>
        </w:numPr>
        <w:spacing w:after="0" w:line="240" w:lineRule="auto"/>
        <w:ind w:hanging="294"/>
        <w:jc w:val="both"/>
        <w:rPr>
          <w:rFonts w:ascii="Times New Roman" w:eastAsia="Times New Roman" w:hAnsi="Times New Roman" w:cs="Times New Roman"/>
          <w:sz w:val="24"/>
          <w:szCs w:val="24"/>
        </w:rPr>
      </w:pPr>
      <w:r w:rsidRPr="00720918">
        <w:rPr>
          <w:rFonts w:ascii="Times New Roman" w:hAnsi="Times New Roman"/>
          <w:sz w:val="24"/>
        </w:rPr>
        <w:t xml:space="preserve">extracting a part or dividing into </w:t>
      </w:r>
      <w:proofErr w:type="gramStart"/>
      <w:r w:rsidRPr="00720918">
        <w:rPr>
          <w:rFonts w:ascii="Times New Roman" w:hAnsi="Times New Roman"/>
          <w:sz w:val="24"/>
        </w:rPr>
        <w:t>parts;</w:t>
      </w:r>
      <w:proofErr w:type="gramEnd"/>
    </w:p>
    <w:p w14:paraId="61025298" w14:textId="77777777" w:rsidR="00686D69" w:rsidRPr="00720918" w:rsidRDefault="00686D69" w:rsidP="009B1013">
      <w:pPr>
        <w:numPr>
          <w:ilvl w:val="0"/>
          <w:numId w:val="19"/>
        </w:numPr>
        <w:spacing w:after="0" w:line="240" w:lineRule="auto"/>
        <w:ind w:hanging="294"/>
        <w:jc w:val="both"/>
        <w:rPr>
          <w:rFonts w:ascii="Times New Roman" w:eastAsia="Times New Roman" w:hAnsi="Times New Roman" w:cs="Times New Roman"/>
          <w:sz w:val="24"/>
          <w:szCs w:val="24"/>
        </w:rPr>
      </w:pPr>
      <w:r w:rsidRPr="00720918">
        <w:rPr>
          <w:rFonts w:ascii="Times New Roman" w:hAnsi="Times New Roman"/>
          <w:sz w:val="24"/>
        </w:rPr>
        <w:t xml:space="preserve">incorporating, including cropping and cutting, the </w:t>
      </w:r>
      <w:r w:rsidRPr="00720918">
        <w:rPr>
          <w:rFonts w:ascii="Times New Roman" w:hAnsi="Times New Roman"/>
          <w:i/>
          <w:sz w:val="24"/>
        </w:rPr>
        <w:t>results</w:t>
      </w:r>
      <w:r w:rsidRPr="00720918">
        <w:rPr>
          <w:rFonts w:ascii="Times New Roman" w:hAnsi="Times New Roman"/>
          <w:sz w:val="24"/>
        </w:rPr>
        <w:t xml:space="preserve"> or parts thereof in other works, such as on websites and </w:t>
      </w:r>
      <w:proofErr w:type="gramStart"/>
      <w:r w:rsidRPr="00720918">
        <w:rPr>
          <w:rFonts w:ascii="Times New Roman" w:hAnsi="Times New Roman"/>
          <w:sz w:val="24"/>
        </w:rPr>
        <w:t>webpages;</w:t>
      </w:r>
      <w:proofErr w:type="gramEnd"/>
    </w:p>
    <w:p w14:paraId="312772B4" w14:textId="1FD6D8F6" w:rsidR="00686D69" w:rsidRPr="00720918" w:rsidRDefault="00686D69" w:rsidP="009B1013">
      <w:pPr>
        <w:numPr>
          <w:ilvl w:val="0"/>
          <w:numId w:val="19"/>
        </w:numPr>
        <w:spacing w:after="0" w:line="240" w:lineRule="auto"/>
        <w:ind w:hanging="294"/>
        <w:jc w:val="both"/>
        <w:rPr>
          <w:rFonts w:ascii="Times New Roman" w:eastAsia="Times New Roman" w:hAnsi="Times New Roman" w:cs="Times New Roman"/>
          <w:sz w:val="24"/>
          <w:szCs w:val="24"/>
        </w:rPr>
      </w:pPr>
      <w:r w:rsidRPr="00720918">
        <w:rPr>
          <w:rFonts w:ascii="Times New Roman" w:hAnsi="Times New Roman"/>
          <w:sz w:val="24"/>
        </w:rPr>
        <w:t>translating, inserting subtitles and/or dubbing in different language versions:</w:t>
      </w:r>
    </w:p>
    <w:p w14:paraId="516822EE" w14:textId="77777777" w:rsidR="00686D69" w:rsidRPr="00720918" w:rsidRDefault="00686D69" w:rsidP="009B1013">
      <w:pPr>
        <w:numPr>
          <w:ilvl w:val="0"/>
          <w:numId w:val="20"/>
        </w:numPr>
        <w:spacing w:after="0" w:line="240" w:lineRule="auto"/>
        <w:ind w:left="1134" w:hanging="425"/>
        <w:jc w:val="both"/>
        <w:rPr>
          <w:rFonts w:ascii="Times New Roman" w:eastAsia="Times New Roman" w:hAnsi="Times New Roman" w:cs="Times New Roman"/>
          <w:sz w:val="24"/>
          <w:szCs w:val="24"/>
        </w:rPr>
      </w:pPr>
      <w:r w:rsidRPr="00720918">
        <w:rPr>
          <w:rFonts w:ascii="Times New Roman" w:hAnsi="Times New Roman"/>
          <w:sz w:val="24"/>
        </w:rPr>
        <w:t xml:space="preserve">English, French and </w:t>
      </w:r>
      <w:proofErr w:type="gramStart"/>
      <w:r w:rsidRPr="00720918">
        <w:rPr>
          <w:rFonts w:ascii="Times New Roman" w:hAnsi="Times New Roman"/>
          <w:sz w:val="24"/>
        </w:rPr>
        <w:t>German;</w:t>
      </w:r>
      <w:proofErr w:type="gramEnd"/>
    </w:p>
    <w:p w14:paraId="2310DF80" w14:textId="77777777" w:rsidR="00686D69" w:rsidRPr="00720918" w:rsidRDefault="00686D69" w:rsidP="009B1013">
      <w:pPr>
        <w:numPr>
          <w:ilvl w:val="0"/>
          <w:numId w:val="20"/>
        </w:numPr>
        <w:spacing w:after="0" w:line="240" w:lineRule="auto"/>
        <w:ind w:left="1134" w:hanging="425"/>
        <w:jc w:val="both"/>
        <w:rPr>
          <w:rFonts w:ascii="Times New Roman" w:eastAsia="Times New Roman" w:hAnsi="Times New Roman" w:cs="Times New Roman"/>
          <w:sz w:val="24"/>
          <w:szCs w:val="24"/>
        </w:rPr>
      </w:pPr>
      <w:r w:rsidRPr="00720918">
        <w:rPr>
          <w:rFonts w:ascii="Times New Roman" w:hAnsi="Times New Roman"/>
          <w:sz w:val="24"/>
        </w:rPr>
        <w:t xml:space="preserve">all official EU </w:t>
      </w:r>
      <w:proofErr w:type="gramStart"/>
      <w:r w:rsidRPr="00720918">
        <w:rPr>
          <w:rFonts w:ascii="Times New Roman" w:hAnsi="Times New Roman"/>
          <w:sz w:val="24"/>
        </w:rPr>
        <w:t>languages;</w:t>
      </w:r>
      <w:proofErr w:type="gramEnd"/>
    </w:p>
    <w:p w14:paraId="595AFF93" w14:textId="77777777" w:rsidR="00686D69" w:rsidRPr="00720918" w:rsidRDefault="00686D69" w:rsidP="009B1013">
      <w:pPr>
        <w:numPr>
          <w:ilvl w:val="0"/>
          <w:numId w:val="20"/>
        </w:numPr>
        <w:spacing w:after="0" w:line="240" w:lineRule="auto"/>
        <w:ind w:left="1134" w:hanging="425"/>
        <w:jc w:val="both"/>
        <w:rPr>
          <w:rFonts w:ascii="Times New Roman" w:eastAsia="Times New Roman" w:hAnsi="Times New Roman" w:cs="Times New Roman"/>
          <w:sz w:val="24"/>
          <w:szCs w:val="24"/>
        </w:rPr>
      </w:pPr>
      <w:r w:rsidRPr="00720918">
        <w:rPr>
          <w:rFonts w:ascii="Times New Roman" w:hAnsi="Times New Roman"/>
          <w:sz w:val="24"/>
        </w:rPr>
        <w:t xml:space="preserve">languages used within the </w:t>
      </w:r>
      <w:proofErr w:type="gramStart"/>
      <w:r w:rsidRPr="00720918">
        <w:rPr>
          <w:rFonts w:ascii="Times New Roman" w:hAnsi="Times New Roman"/>
          <w:sz w:val="24"/>
        </w:rPr>
        <w:t>EU;</w:t>
      </w:r>
      <w:proofErr w:type="gramEnd"/>
    </w:p>
    <w:p w14:paraId="130B8E96" w14:textId="77777777" w:rsidR="00686D69" w:rsidRPr="00720918" w:rsidRDefault="00686D69" w:rsidP="009B1013">
      <w:pPr>
        <w:numPr>
          <w:ilvl w:val="0"/>
          <w:numId w:val="20"/>
        </w:numPr>
        <w:spacing w:after="0" w:line="240" w:lineRule="auto"/>
        <w:ind w:left="1134" w:hanging="425"/>
        <w:jc w:val="both"/>
        <w:rPr>
          <w:rFonts w:ascii="Times New Roman" w:eastAsia="Times New Roman" w:hAnsi="Times New Roman" w:cs="Times New Roman"/>
          <w:sz w:val="24"/>
          <w:szCs w:val="24"/>
        </w:rPr>
      </w:pPr>
      <w:r w:rsidRPr="00720918">
        <w:rPr>
          <w:rFonts w:ascii="Times New Roman" w:hAnsi="Times New Roman"/>
          <w:sz w:val="24"/>
        </w:rPr>
        <w:t xml:space="preserve">languages of candidate </w:t>
      </w:r>
      <w:proofErr w:type="gramStart"/>
      <w:r w:rsidRPr="00720918">
        <w:rPr>
          <w:rFonts w:ascii="Times New Roman" w:hAnsi="Times New Roman"/>
          <w:sz w:val="24"/>
        </w:rPr>
        <w:t>countries;</w:t>
      </w:r>
      <w:proofErr w:type="gramEnd"/>
    </w:p>
    <w:p w14:paraId="7354EB13" w14:textId="01D62208" w:rsidR="00EB3A91" w:rsidRPr="00720918" w:rsidRDefault="00720918" w:rsidP="00EB3A91">
      <w:pPr>
        <w:tabs>
          <w:tab w:val="left" w:pos="851"/>
        </w:tabs>
        <w:spacing w:after="0" w:line="240" w:lineRule="auto"/>
        <w:ind w:left="426" w:hanging="425"/>
        <w:jc w:val="both"/>
        <w:rPr>
          <w:rFonts w:ascii="Times New Roman" w:eastAsia="Times New Roman" w:hAnsi="Times New Roman" w:cs="Times New Roman"/>
          <w:sz w:val="24"/>
          <w:szCs w:val="24"/>
        </w:rPr>
      </w:pPr>
      <w:r w:rsidRPr="00720918">
        <w:rPr>
          <w:rFonts w:ascii="Times New Roman" w:hAnsi="Times New Roman"/>
          <w:sz w:val="24"/>
        </w:rPr>
        <w:t xml:space="preserve"> </w:t>
      </w:r>
      <w:r w:rsidR="00EB3A91" w:rsidRPr="00720918">
        <w:rPr>
          <w:rFonts w:ascii="Times New Roman" w:hAnsi="Times New Roman"/>
          <w:sz w:val="24"/>
        </w:rPr>
        <w:t>(g)</w:t>
      </w:r>
      <w:r w:rsidR="00EB3A91" w:rsidRPr="00720918">
        <w:rPr>
          <w:rFonts w:ascii="Times New Roman" w:hAnsi="Times New Roman"/>
          <w:sz w:val="24"/>
        </w:rPr>
        <w:tab/>
        <w:t xml:space="preserve">storing and archiving the </w:t>
      </w:r>
      <w:r w:rsidR="00EB3A91" w:rsidRPr="00720918">
        <w:rPr>
          <w:rFonts w:ascii="Times New Roman" w:hAnsi="Times New Roman"/>
          <w:i/>
          <w:sz w:val="24"/>
        </w:rPr>
        <w:t>results</w:t>
      </w:r>
      <w:r w:rsidR="00EB3A91" w:rsidRPr="00720918">
        <w:rPr>
          <w:rFonts w:ascii="Times New Roman" w:hAnsi="Times New Roman"/>
          <w:sz w:val="24"/>
        </w:rPr>
        <w:t xml:space="preserve"> in line with the document management rules applicable to the European Parliament, including digitising or converting the format for pr</w:t>
      </w:r>
      <w:r>
        <w:rPr>
          <w:rFonts w:ascii="Times New Roman" w:hAnsi="Times New Roman"/>
          <w:sz w:val="24"/>
        </w:rPr>
        <w:t xml:space="preserve">eservation or new use </w:t>
      </w:r>
      <w:proofErr w:type="gramStart"/>
      <w:r>
        <w:rPr>
          <w:rFonts w:ascii="Times New Roman" w:hAnsi="Times New Roman"/>
          <w:sz w:val="24"/>
        </w:rPr>
        <w:t>purposes;</w:t>
      </w:r>
      <w:proofErr w:type="gramEnd"/>
    </w:p>
    <w:p w14:paraId="1CB83C78" w14:textId="6E109F0D" w:rsidR="00686D69" w:rsidRPr="00720918" w:rsidRDefault="00686D69" w:rsidP="00EB3A91">
      <w:pPr>
        <w:spacing w:after="0" w:line="240" w:lineRule="auto"/>
        <w:ind w:left="426" w:hanging="426"/>
        <w:jc w:val="both"/>
        <w:rPr>
          <w:rFonts w:ascii="Times New Roman" w:eastAsia="Times New Roman" w:hAnsi="Times New Roman" w:cs="Times New Roman"/>
          <w:sz w:val="24"/>
          <w:szCs w:val="24"/>
        </w:rPr>
      </w:pPr>
      <w:r w:rsidRPr="00720918">
        <w:rPr>
          <w:rFonts w:ascii="Times New Roman" w:hAnsi="Times New Roman"/>
          <w:sz w:val="24"/>
        </w:rPr>
        <w:t>(h)</w:t>
      </w:r>
      <w:r w:rsidRPr="00720918">
        <w:rPr>
          <w:rFonts w:ascii="Times New Roman" w:hAnsi="Times New Roman"/>
          <w:sz w:val="24"/>
        </w:rPr>
        <w:tab/>
        <w:t xml:space="preserve">rights to authorise, license, or sub-license, in case of licensed </w:t>
      </w:r>
      <w:r w:rsidRPr="00720918">
        <w:rPr>
          <w:rFonts w:ascii="Times New Roman" w:hAnsi="Times New Roman"/>
          <w:i/>
          <w:sz w:val="24"/>
        </w:rPr>
        <w:t>pre-existing rights</w:t>
      </w:r>
      <w:r w:rsidRPr="00720918">
        <w:rPr>
          <w:rFonts w:ascii="Times New Roman" w:hAnsi="Times New Roman"/>
          <w:sz w:val="24"/>
        </w:rPr>
        <w:t>, the modes of exploitation set out in any of the poin</w:t>
      </w:r>
      <w:r w:rsidR="00720918">
        <w:rPr>
          <w:rFonts w:ascii="Times New Roman" w:hAnsi="Times New Roman"/>
          <w:sz w:val="24"/>
        </w:rPr>
        <w:t xml:space="preserve">ts (a) to (f) to third </w:t>
      </w:r>
      <w:proofErr w:type="gramStart"/>
      <w:r w:rsidR="00720918">
        <w:rPr>
          <w:rFonts w:ascii="Times New Roman" w:hAnsi="Times New Roman"/>
          <w:sz w:val="24"/>
        </w:rPr>
        <w:t>parties;</w:t>
      </w:r>
      <w:proofErr w:type="gramEnd"/>
      <w:r w:rsidRPr="00720918">
        <w:rPr>
          <w:rFonts w:ascii="Times New Roman" w:hAnsi="Times New Roman"/>
          <w:sz w:val="24"/>
        </w:rPr>
        <w:t xml:space="preserve"> </w:t>
      </w:r>
    </w:p>
    <w:p w14:paraId="62F47CCB" w14:textId="12B97E45" w:rsidR="00686D69" w:rsidRPr="00BD5EF2" w:rsidRDefault="00686D69" w:rsidP="00686D69">
      <w:pPr>
        <w:spacing w:after="0" w:line="240" w:lineRule="auto"/>
        <w:ind w:left="426" w:hanging="426"/>
        <w:jc w:val="both"/>
        <w:rPr>
          <w:rFonts w:ascii="Times New Roman" w:eastAsia="Times New Roman" w:hAnsi="Times New Roman" w:cs="Times New Roman"/>
          <w:sz w:val="24"/>
          <w:szCs w:val="24"/>
        </w:rPr>
      </w:pPr>
      <w:r w:rsidRPr="00720918">
        <w:rPr>
          <w:rFonts w:ascii="Times New Roman" w:hAnsi="Times New Roman"/>
          <w:sz w:val="24"/>
        </w:rPr>
        <w:t>(</w:t>
      </w:r>
      <w:proofErr w:type="spellStart"/>
      <w:r w:rsidRPr="00720918">
        <w:rPr>
          <w:rFonts w:ascii="Times New Roman" w:hAnsi="Times New Roman"/>
          <w:sz w:val="24"/>
        </w:rPr>
        <w:t>i</w:t>
      </w:r>
      <w:proofErr w:type="spellEnd"/>
      <w:r w:rsidRPr="00720918">
        <w:rPr>
          <w:rFonts w:ascii="Times New Roman" w:hAnsi="Times New Roman"/>
          <w:sz w:val="24"/>
        </w:rPr>
        <w:t>)</w:t>
      </w:r>
      <w:r w:rsidRPr="00720918">
        <w:rPr>
          <w:rFonts w:ascii="Times New Roman" w:hAnsi="Times New Roman"/>
          <w:sz w:val="24"/>
        </w:rPr>
        <w:tab/>
        <w:t xml:space="preserve">other adaptations which the parties may later agree; in such case, the following rules shall apply: the European Parliament shall consult the Contractor. If necessary, the Contractor shall, in turn, seek the agreement of any </w:t>
      </w:r>
      <w:r w:rsidRPr="00720918">
        <w:rPr>
          <w:rFonts w:ascii="Times New Roman" w:hAnsi="Times New Roman"/>
          <w:i/>
          <w:sz w:val="24"/>
        </w:rPr>
        <w:t>creator</w:t>
      </w:r>
      <w:r w:rsidRPr="00720918">
        <w:rPr>
          <w:rFonts w:ascii="Times New Roman" w:hAnsi="Times New Roman"/>
          <w:sz w:val="24"/>
        </w:rPr>
        <w:t xml:space="preserve"> or other rights holder. The Contractor shall reply to the European Parliament within a period of one month and shall provide its agreement, as well as any suggestions for modifications, free of charge. Without prejudice to the applicable legal provisions, the Contractor may refuse the intended modification only if a </w:t>
      </w:r>
      <w:r w:rsidRPr="00720918">
        <w:rPr>
          <w:rFonts w:ascii="Times New Roman" w:hAnsi="Times New Roman"/>
          <w:i/>
          <w:sz w:val="24"/>
        </w:rPr>
        <w:t>creator</w:t>
      </w:r>
      <w:r w:rsidRPr="00720918">
        <w:rPr>
          <w:rFonts w:ascii="Times New Roman" w:hAnsi="Times New Roman"/>
          <w:sz w:val="24"/>
        </w:rPr>
        <w:t xml:space="preserve"> can demonstrate that the intended modification is prejudicial to his or her honour or reputation, thereby vio</w:t>
      </w:r>
      <w:r w:rsidR="00720918">
        <w:rPr>
          <w:rFonts w:ascii="Times New Roman" w:hAnsi="Times New Roman"/>
          <w:sz w:val="24"/>
        </w:rPr>
        <w:t>lating his or her moral rights.</w:t>
      </w:r>
      <w:r>
        <w:rPr>
          <w:rFonts w:ascii="Times New Roman" w:hAnsi="Times New Roman"/>
          <w:sz w:val="24"/>
        </w:rPr>
        <w:t xml:space="preserve"> </w:t>
      </w:r>
    </w:p>
    <w:p w14:paraId="5864503C" w14:textId="77777777" w:rsidR="00686D69" w:rsidRPr="00BD5EF2" w:rsidRDefault="00686D69" w:rsidP="00686D69">
      <w:pPr>
        <w:spacing w:after="0" w:line="240" w:lineRule="auto"/>
        <w:ind w:left="426" w:hanging="426"/>
        <w:jc w:val="both"/>
        <w:rPr>
          <w:rFonts w:ascii="Times New Roman" w:eastAsia="Times New Roman" w:hAnsi="Times New Roman" w:cs="Times New Roman"/>
          <w:sz w:val="24"/>
          <w:szCs w:val="24"/>
          <w:lang w:eastAsia="fr-FR" w:bidi="fr-FR"/>
        </w:rPr>
      </w:pPr>
    </w:p>
    <w:p w14:paraId="1B66FB7F" w14:textId="658E6B84" w:rsidR="00686D69" w:rsidRPr="00BD5EF2" w:rsidRDefault="00686D69" w:rsidP="00686D69">
      <w:pPr>
        <w:spacing w:after="0" w:line="240" w:lineRule="auto"/>
        <w:jc w:val="both"/>
        <w:rPr>
          <w:rFonts w:ascii="Times New Roman" w:eastAsia="Times New Roman" w:hAnsi="Times New Roman" w:cs="Times New Roman"/>
          <w:sz w:val="24"/>
          <w:szCs w:val="24"/>
        </w:rPr>
      </w:pPr>
      <w:r>
        <w:rPr>
          <w:rFonts w:ascii="Times New Roman" w:hAnsi="Times New Roman"/>
          <w:sz w:val="24"/>
        </w:rPr>
        <w:t>The above list is in addition to all the rights which already belong to the European Parliament based on exceptions in the applicable legislation, in cases where those exceptions apply.</w:t>
      </w:r>
    </w:p>
    <w:p w14:paraId="58CAE79D" w14:textId="77777777" w:rsidR="00686D69" w:rsidRPr="00BD5EF2" w:rsidRDefault="00686D69" w:rsidP="00686D69">
      <w:pPr>
        <w:spacing w:after="0" w:line="240" w:lineRule="auto"/>
        <w:ind w:firstLine="142"/>
        <w:jc w:val="both"/>
        <w:rPr>
          <w:rFonts w:ascii="Times New Roman" w:eastAsia="Times New Roman" w:hAnsi="Times New Roman" w:cs="Times New Roman"/>
          <w:sz w:val="24"/>
          <w:szCs w:val="24"/>
          <w:lang w:eastAsia="fr-FR" w:bidi="fr-FR"/>
        </w:rPr>
      </w:pPr>
    </w:p>
    <w:p w14:paraId="7B245FE0" w14:textId="35657961" w:rsidR="00686D69" w:rsidRPr="00BD5EF2" w:rsidRDefault="00852B1B" w:rsidP="00686D69">
      <w:pPr>
        <w:widowControl w:val="0"/>
        <w:tabs>
          <w:tab w:val="left" w:pos="426"/>
          <w:tab w:val="left" w:pos="851"/>
        </w:tabs>
        <w:spacing w:after="0" w:line="240" w:lineRule="auto"/>
        <w:jc w:val="both"/>
        <w:rPr>
          <w:rFonts w:ascii="Times New Roman" w:eastAsia="Times New Roman" w:hAnsi="Times New Roman" w:cs="Times New Roman"/>
          <w:b/>
          <w:sz w:val="24"/>
          <w:szCs w:val="24"/>
        </w:rPr>
      </w:pPr>
      <w:r>
        <w:rPr>
          <w:rFonts w:ascii="Times New Roman" w:hAnsi="Times New Roman"/>
          <w:b/>
          <w:sz w:val="24"/>
        </w:rPr>
        <w:t>2.</w:t>
      </w:r>
      <w:r>
        <w:rPr>
          <w:rFonts w:ascii="Times New Roman" w:hAnsi="Times New Roman"/>
          <w:sz w:val="24"/>
        </w:rPr>
        <w:tab/>
      </w:r>
      <w:r>
        <w:rPr>
          <w:rFonts w:ascii="Times New Roman" w:hAnsi="Times New Roman"/>
          <w:b/>
          <w:sz w:val="24"/>
        </w:rPr>
        <w:t>Specific territorial scope of exclusive rights</w:t>
      </w:r>
      <w:r w:rsidR="00720918">
        <w:rPr>
          <w:rFonts w:ascii="Times New Roman" w:hAnsi="Times New Roman"/>
          <w:b/>
          <w:sz w:val="24"/>
        </w:rPr>
        <w:t xml:space="preserve"> - not applicable</w:t>
      </w:r>
    </w:p>
    <w:p w14:paraId="3D7F1F84" w14:textId="77777777" w:rsidR="00686D69" w:rsidRPr="00BD5EF2" w:rsidRDefault="00686D69" w:rsidP="00686D69">
      <w:pPr>
        <w:widowControl w:val="0"/>
        <w:tabs>
          <w:tab w:val="left" w:pos="426"/>
          <w:tab w:val="left" w:pos="851"/>
        </w:tabs>
        <w:spacing w:after="0" w:line="240" w:lineRule="auto"/>
        <w:jc w:val="both"/>
        <w:rPr>
          <w:rFonts w:ascii="Times New Roman" w:eastAsia="Times New Roman" w:hAnsi="Times New Roman" w:cs="Times New Roman"/>
          <w:b/>
          <w:bCs/>
          <w:sz w:val="24"/>
          <w:szCs w:val="24"/>
          <w:lang w:eastAsia="fr-FR" w:bidi="fr-FR"/>
        </w:rPr>
      </w:pPr>
    </w:p>
    <w:p w14:paraId="0914243C" w14:textId="46838C95" w:rsidR="00686D69" w:rsidRPr="00BD5EF2" w:rsidRDefault="00852B1B" w:rsidP="00686D69">
      <w:pPr>
        <w:widowControl w:val="0"/>
        <w:tabs>
          <w:tab w:val="left" w:pos="426"/>
          <w:tab w:val="left" w:pos="851"/>
        </w:tabs>
        <w:spacing w:after="0" w:line="240" w:lineRule="auto"/>
        <w:jc w:val="both"/>
        <w:rPr>
          <w:rFonts w:ascii="Times New Roman" w:eastAsia="Times New Roman" w:hAnsi="Times New Roman" w:cs="Times New Roman"/>
          <w:b/>
          <w:sz w:val="24"/>
          <w:szCs w:val="24"/>
        </w:rPr>
      </w:pPr>
      <w:r>
        <w:rPr>
          <w:rFonts w:ascii="Times New Roman" w:hAnsi="Times New Roman"/>
          <w:b/>
          <w:sz w:val="24"/>
        </w:rPr>
        <w:t>3.</w:t>
      </w:r>
      <w:r>
        <w:rPr>
          <w:rFonts w:ascii="Times New Roman" w:hAnsi="Times New Roman"/>
          <w:sz w:val="24"/>
        </w:rPr>
        <w:tab/>
      </w:r>
      <w:r>
        <w:rPr>
          <w:rFonts w:ascii="Times New Roman" w:hAnsi="Times New Roman"/>
          <w:b/>
          <w:sz w:val="24"/>
        </w:rPr>
        <w:t>Licence or transfer of pre-existing rights</w:t>
      </w:r>
    </w:p>
    <w:p w14:paraId="64BEC858" w14:textId="77777777" w:rsidR="00686D69" w:rsidRPr="00BD5EF2" w:rsidRDefault="00686D69" w:rsidP="00686D69">
      <w:pPr>
        <w:spacing w:after="0" w:line="240" w:lineRule="auto"/>
        <w:jc w:val="both"/>
        <w:rPr>
          <w:rFonts w:ascii="Times New Roman" w:eastAsia="Times New Roman" w:hAnsi="Times New Roman" w:cs="Times New Roman"/>
          <w:i/>
          <w:sz w:val="24"/>
          <w:szCs w:val="24"/>
          <w:lang w:eastAsia="fr-FR" w:bidi="fr-FR"/>
        </w:rPr>
      </w:pPr>
    </w:p>
    <w:p w14:paraId="57CCE014" w14:textId="2DD1042F" w:rsidR="00686D69" w:rsidRPr="00BD5EF2" w:rsidRDefault="004E0682" w:rsidP="00686D69">
      <w:pPr>
        <w:spacing w:after="0" w:line="240" w:lineRule="auto"/>
        <w:jc w:val="both"/>
        <w:rPr>
          <w:rFonts w:ascii="Times New Roman" w:eastAsia="Times New Roman" w:hAnsi="Times New Roman" w:cs="Times New Roman"/>
          <w:sz w:val="24"/>
          <w:szCs w:val="24"/>
        </w:rPr>
      </w:pPr>
      <w:r w:rsidRPr="00720918">
        <w:rPr>
          <w:rFonts w:ascii="Times New Roman" w:hAnsi="Times New Roman"/>
          <w:sz w:val="24"/>
        </w:rPr>
        <w:t>A</w:t>
      </w:r>
      <w:r w:rsidR="00686D69" w:rsidRPr="00720918">
        <w:rPr>
          <w:rFonts w:ascii="Times New Roman" w:hAnsi="Times New Roman"/>
          <w:sz w:val="24"/>
        </w:rPr>
        <w:t xml:space="preserve">ll </w:t>
      </w:r>
      <w:r w:rsidR="00686D69" w:rsidRPr="00720918">
        <w:rPr>
          <w:rFonts w:ascii="Times New Roman" w:hAnsi="Times New Roman"/>
          <w:i/>
          <w:sz w:val="24"/>
        </w:rPr>
        <w:t>pre-existing rights</w:t>
      </w:r>
      <w:r w:rsidR="00686D69" w:rsidRPr="00720918">
        <w:rPr>
          <w:rFonts w:ascii="Times New Roman" w:hAnsi="Times New Roman"/>
          <w:sz w:val="24"/>
        </w:rPr>
        <w:t xml:space="preserve"> incorporated in the </w:t>
      </w:r>
      <w:r w:rsidR="00686D69" w:rsidRPr="00720918">
        <w:rPr>
          <w:rFonts w:ascii="Times New Roman" w:hAnsi="Times New Roman"/>
          <w:i/>
          <w:sz w:val="24"/>
        </w:rPr>
        <w:t>results</w:t>
      </w:r>
      <w:r w:rsidR="00720918" w:rsidRPr="00720918">
        <w:rPr>
          <w:rFonts w:ascii="Times New Roman" w:hAnsi="Times New Roman"/>
          <w:sz w:val="24"/>
        </w:rPr>
        <w:t xml:space="preserve">, if any, are licensed under </w:t>
      </w:r>
      <w:r w:rsidR="00686D69" w:rsidRPr="00720918">
        <w:rPr>
          <w:rFonts w:ascii="Times New Roman" w:hAnsi="Times New Roman"/>
          <w:sz w:val="24"/>
        </w:rPr>
        <w:t>a non-exclusive licence to the European Parliament.</w:t>
      </w:r>
    </w:p>
    <w:p w14:paraId="48035401" w14:textId="77777777" w:rsidR="00686D69" w:rsidRPr="00BD5EF2" w:rsidRDefault="00686D69" w:rsidP="00686D69">
      <w:pPr>
        <w:spacing w:after="0" w:line="240" w:lineRule="auto"/>
        <w:jc w:val="both"/>
        <w:rPr>
          <w:rFonts w:ascii="Times New Roman" w:eastAsia="Times New Roman" w:hAnsi="Times New Roman" w:cs="Times New Roman"/>
          <w:sz w:val="24"/>
          <w:szCs w:val="24"/>
          <w:highlight w:val="yellow"/>
          <w:lang w:eastAsia="fr-FR" w:bidi="fr-FR"/>
        </w:rPr>
      </w:pPr>
    </w:p>
    <w:p w14:paraId="42BA7E35" w14:textId="53422119" w:rsidR="00686D69" w:rsidRPr="00BD5EF2" w:rsidRDefault="00852B1B" w:rsidP="00686D69">
      <w:pPr>
        <w:widowControl w:val="0"/>
        <w:tabs>
          <w:tab w:val="left" w:pos="426"/>
          <w:tab w:val="left" w:pos="851"/>
        </w:tabs>
        <w:spacing w:after="0" w:line="240" w:lineRule="auto"/>
        <w:jc w:val="both"/>
        <w:rPr>
          <w:rFonts w:ascii="Times New Roman" w:eastAsia="Times New Roman" w:hAnsi="Times New Roman" w:cs="Times New Roman"/>
          <w:b/>
          <w:sz w:val="24"/>
          <w:szCs w:val="24"/>
        </w:rPr>
      </w:pPr>
      <w:r>
        <w:rPr>
          <w:rFonts w:ascii="Times New Roman" w:hAnsi="Times New Roman"/>
          <w:b/>
          <w:sz w:val="24"/>
        </w:rPr>
        <w:t>4.</w:t>
      </w:r>
      <w:r>
        <w:rPr>
          <w:rFonts w:ascii="Times New Roman" w:hAnsi="Times New Roman"/>
          <w:sz w:val="24"/>
        </w:rPr>
        <w:tab/>
      </w:r>
      <w:r>
        <w:rPr>
          <w:rFonts w:ascii="Times New Roman" w:hAnsi="Times New Roman"/>
          <w:b/>
          <w:sz w:val="24"/>
        </w:rPr>
        <w:t>Provision of documentary evidence of pre-existing rights</w:t>
      </w:r>
      <w:r w:rsidR="00720918">
        <w:rPr>
          <w:rFonts w:ascii="Times New Roman" w:hAnsi="Times New Roman"/>
          <w:b/>
          <w:sz w:val="24"/>
        </w:rPr>
        <w:t xml:space="preserve"> - not applicable</w:t>
      </w:r>
    </w:p>
    <w:p w14:paraId="07889AEA" w14:textId="77777777" w:rsidR="00686D69" w:rsidRPr="00BD5EF2" w:rsidRDefault="00686D69" w:rsidP="00686D69">
      <w:pPr>
        <w:widowControl w:val="0"/>
        <w:tabs>
          <w:tab w:val="left" w:pos="426"/>
          <w:tab w:val="left" w:pos="851"/>
        </w:tabs>
        <w:spacing w:after="0" w:line="240" w:lineRule="auto"/>
        <w:jc w:val="both"/>
        <w:rPr>
          <w:rFonts w:ascii="Times New Roman" w:eastAsia="Times New Roman" w:hAnsi="Times New Roman" w:cs="Times New Roman"/>
          <w:b/>
          <w:bCs/>
          <w:sz w:val="24"/>
          <w:szCs w:val="24"/>
          <w:lang w:eastAsia="fr-FR" w:bidi="fr-FR"/>
        </w:rPr>
      </w:pPr>
    </w:p>
    <w:p w14:paraId="1D317C34" w14:textId="77777777" w:rsidR="009266A8" w:rsidRPr="00BD5EF2" w:rsidRDefault="009266A8" w:rsidP="00B45DB7">
      <w:pPr>
        <w:spacing w:after="0" w:line="240" w:lineRule="auto"/>
        <w:jc w:val="both"/>
        <w:rPr>
          <w:rFonts w:ascii="Times New Roman" w:eastAsia="Times New Roman" w:hAnsi="Times New Roman" w:cs="Times New Roman"/>
          <w:sz w:val="24"/>
          <w:szCs w:val="24"/>
          <w:highlight w:val="yellow"/>
          <w:lang w:eastAsia="fr-FR" w:bidi="fr-FR"/>
        </w:rPr>
      </w:pPr>
    </w:p>
    <w:p w14:paraId="0E76A0EC" w14:textId="362F9B5A" w:rsidR="00B45DB7" w:rsidRPr="00BD5EF2" w:rsidRDefault="00B45DB7" w:rsidP="00B1548C">
      <w:pPr>
        <w:pStyle w:val="Heading3"/>
      </w:pPr>
      <w:r>
        <w:t xml:space="preserve">ARTICLE I.14 – COMMUNICATIONS BETWEEN THE PARTIES </w:t>
      </w:r>
    </w:p>
    <w:p w14:paraId="780842E4" w14:textId="77777777" w:rsidR="00B45DB7" w:rsidRPr="00BD5EF2" w:rsidRDefault="00B45DB7" w:rsidP="00B45DB7">
      <w:pPr>
        <w:pStyle w:val="ListParagraph"/>
        <w:ind w:left="360"/>
        <w:jc w:val="both"/>
        <w:rPr>
          <w:sz w:val="24"/>
          <w:szCs w:val="24"/>
        </w:rPr>
      </w:pPr>
    </w:p>
    <w:p w14:paraId="6FFB17C4" w14:textId="1D06E930" w:rsidR="007246BC" w:rsidRPr="00BD5EF2" w:rsidRDefault="007246BC" w:rsidP="009B1013">
      <w:pPr>
        <w:pStyle w:val="ListParagraph"/>
        <w:numPr>
          <w:ilvl w:val="0"/>
          <w:numId w:val="31"/>
        </w:numPr>
        <w:ind w:left="426" w:hanging="426"/>
        <w:jc w:val="both"/>
        <w:rPr>
          <w:sz w:val="24"/>
          <w:szCs w:val="24"/>
        </w:rPr>
      </w:pPr>
      <w:r>
        <w:rPr>
          <w:sz w:val="24"/>
        </w:rPr>
        <w:t>If no other formality is required by the contract, communications shall be sent by email.</w:t>
      </w:r>
    </w:p>
    <w:p w14:paraId="0ECBAC9F" w14:textId="77777777" w:rsidR="007246BC" w:rsidRPr="00BD5EF2" w:rsidRDefault="007246BC" w:rsidP="007246BC">
      <w:pPr>
        <w:pStyle w:val="ListParagraph"/>
        <w:ind w:left="360"/>
        <w:jc w:val="both"/>
        <w:rPr>
          <w:sz w:val="24"/>
          <w:szCs w:val="24"/>
        </w:rPr>
      </w:pPr>
    </w:p>
    <w:p w14:paraId="738D96A0" w14:textId="3354CB87" w:rsidR="00E51E2C" w:rsidRPr="0059274E" w:rsidRDefault="00E51E2C" w:rsidP="009B1013">
      <w:pPr>
        <w:pStyle w:val="ListParagraph"/>
        <w:numPr>
          <w:ilvl w:val="0"/>
          <w:numId w:val="31"/>
        </w:numPr>
        <w:jc w:val="both"/>
        <w:rPr>
          <w:sz w:val="24"/>
          <w:szCs w:val="24"/>
        </w:rPr>
      </w:pPr>
      <w:r w:rsidRPr="0059274E">
        <w:rPr>
          <w:sz w:val="24"/>
        </w:rPr>
        <w:t xml:space="preserve">The Contractor shall be represented by </w:t>
      </w:r>
      <w:r>
        <w:rPr>
          <w:sz w:val="24"/>
          <w:highlight w:val="lightGray"/>
        </w:rPr>
        <w:t>[</w:t>
      </w:r>
      <w:r>
        <w:rPr>
          <w:i/>
          <w:sz w:val="24"/>
          <w:highlight w:val="lightGray"/>
        </w:rPr>
        <w:t>full official designation of the service provider, official legal form, legal registration number</w:t>
      </w:r>
      <w:r w:rsidRPr="0059274E">
        <w:rPr>
          <w:sz w:val="24"/>
        </w:rPr>
        <w:t xml:space="preserve">] who shall act on behalf of the Contractor </w:t>
      </w:r>
      <w:proofErr w:type="gramStart"/>
      <w:r w:rsidRPr="0059274E">
        <w:rPr>
          <w:sz w:val="24"/>
        </w:rPr>
        <w:t>wit</w:t>
      </w:r>
      <w:r w:rsidR="0059274E" w:rsidRPr="0059274E">
        <w:rPr>
          <w:sz w:val="24"/>
        </w:rPr>
        <w:t>h regard to</w:t>
      </w:r>
      <w:proofErr w:type="gramEnd"/>
      <w:r w:rsidR="0059274E" w:rsidRPr="0059274E">
        <w:rPr>
          <w:sz w:val="24"/>
        </w:rPr>
        <w:t xml:space="preserve"> all communications.</w:t>
      </w:r>
      <w:r w:rsidRPr="0059274E">
        <w:rPr>
          <w:sz w:val="24"/>
        </w:rPr>
        <w:t xml:space="preserve"> </w:t>
      </w:r>
    </w:p>
    <w:p w14:paraId="6D8D7D26" w14:textId="77777777" w:rsidR="00E51E2C" w:rsidRPr="00BD5EF2" w:rsidRDefault="00E51E2C" w:rsidP="00CB37A7">
      <w:pPr>
        <w:pStyle w:val="ListParagraph"/>
        <w:rPr>
          <w:sz w:val="24"/>
          <w:szCs w:val="24"/>
        </w:rPr>
      </w:pPr>
    </w:p>
    <w:p w14:paraId="36AA1153" w14:textId="0CEE43E3" w:rsidR="007246BC" w:rsidRPr="00BD5EF2" w:rsidRDefault="007246BC" w:rsidP="009B1013">
      <w:pPr>
        <w:pStyle w:val="ListParagraph"/>
        <w:numPr>
          <w:ilvl w:val="0"/>
          <w:numId w:val="31"/>
        </w:numPr>
        <w:jc w:val="both"/>
        <w:rPr>
          <w:sz w:val="24"/>
          <w:szCs w:val="24"/>
        </w:rPr>
      </w:pPr>
      <w:r>
        <w:rPr>
          <w:sz w:val="24"/>
        </w:rPr>
        <w:t xml:space="preserve">Mail quoting the contract reference, including the reference of </w:t>
      </w:r>
      <w:r w:rsidRPr="0059274E">
        <w:rPr>
          <w:sz w:val="24"/>
        </w:rPr>
        <w:t>the specific order form, shall be sent to the addresses indicated in the preamble to t</w:t>
      </w:r>
      <w:r>
        <w:rPr>
          <w:sz w:val="24"/>
        </w:rPr>
        <w:t>he contract, as amended, where applicable, in accordance with the second subparagraph of Article II.20(1).</w:t>
      </w:r>
    </w:p>
    <w:p w14:paraId="35677485" w14:textId="77777777" w:rsidR="007246BC" w:rsidRPr="00BD5EF2" w:rsidRDefault="007246BC" w:rsidP="007246BC">
      <w:pPr>
        <w:pStyle w:val="ListParagraph"/>
        <w:ind w:left="360"/>
        <w:jc w:val="both"/>
        <w:rPr>
          <w:sz w:val="24"/>
          <w:szCs w:val="24"/>
        </w:rPr>
      </w:pPr>
    </w:p>
    <w:p w14:paraId="5CEDE436" w14:textId="7B9AF153" w:rsidR="00AF41A9" w:rsidRPr="00BD5EF2" w:rsidRDefault="00AF41A9" w:rsidP="0064344A">
      <w:pPr>
        <w:pStyle w:val="ListParagraph"/>
        <w:ind w:left="426"/>
        <w:jc w:val="both"/>
        <w:rPr>
          <w:sz w:val="24"/>
          <w:szCs w:val="24"/>
        </w:rPr>
      </w:pPr>
      <w:r>
        <w:rPr>
          <w:sz w:val="24"/>
        </w:rPr>
        <w:t xml:space="preserve">Mail for the European Parliament concerning the contract must be sent to the following department: </w:t>
      </w:r>
    </w:p>
    <w:p w14:paraId="2D58D9EA" w14:textId="77777777" w:rsidR="00AF41A9" w:rsidRPr="00BD5EF2" w:rsidRDefault="00AF41A9" w:rsidP="00AF41A9">
      <w:pPr>
        <w:pStyle w:val="ListParagraph"/>
        <w:ind w:left="360"/>
        <w:jc w:val="both"/>
        <w:rPr>
          <w:sz w:val="24"/>
          <w:szCs w:val="24"/>
        </w:rPr>
      </w:pPr>
    </w:p>
    <w:p w14:paraId="44ACA7DF" w14:textId="77777777" w:rsidR="00AF41A9" w:rsidRPr="00BD5EF2" w:rsidRDefault="00AF41A9" w:rsidP="0064344A">
      <w:pPr>
        <w:pStyle w:val="ListParagraph"/>
        <w:ind w:left="426"/>
        <w:jc w:val="both"/>
        <w:rPr>
          <w:sz w:val="24"/>
          <w:szCs w:val="24"/>
        </w:rPr>
      </w:pPr>
      <w:r>
        <w:rPr>
          <w:sz w:val="24"/>
        </w:rPr>
        <w:t>European Parliament</w:t>
      </w:r>
    </w:p>
    <w:p w14:paraId="2EB0E2E4" w14:textId="4A866316" w:rsidR="00AF41A9" w:rsidRPr="00BD5EF2" w:rsidRDefault="00AF41A9" w:rsidP="0064344A">
      <w:pPr>
        <w:pStyle w:val="ListParagraph"/>
        <w:ind w:left="426"/>
        <w:jc w:val="both"/>
        <w:rPr>
          <w:sz w:val="24"/>
          <w:szCs w:val="24"/>
        </w:rPr>
      </w:pPr>
      <w:r>
        <w:rPr>
          <w:sz w:val="24"/>
        </w:rPr>
        <w:t xml:space="preserve">Directorate-General </w:t>
      </w:r>
      <w:r w:rsidR="0059274E">
        <w:rPr>
          <w:sz w:val="24"/>
        </w:rPr>
        <w:t>Communication</w:t>
      </w:r>
    </w:p>
    <w:p w14:paraId="52FD063D" w14:textId="6FA23F76" w:rsidR="00AF41A9" w:rsidRPr="00BD5EF2" w:rsidRDefault="00AF41A9" w:rsidP="0064344A">
      <w:pPr>
        <w:pStyle w:val="ListParagraph"/>
        <w:ind w:left="426"/>
        <w:jc w:val="both"/>
        <w:rPr>
          <w:sz w:val="24"/>
          <w:szCs w:val="24"/>
        </w:rPr>
      </w:pPr>
      <w:r>
        <w:rPr>
          <w:sz w:val="24"/>
        </w:rPr>
        <w:t xml:space="preserve">Directorate </w:t>
      </w:r>
      <w:r w:rsidR="0059274E">
        <w:rPr>
          <w:sz w:val="24"/>
        </w:rPr>
        <w:t>for Liaison Offices</w:t>
      </w:r>
    </w:p>
    <w:p w14:paraId="77C70973" w14:textId="77777777" w:rsidR="0059274E" w:rsidRPr="0059274E" w:rsidRDefault="0059274E" w:rsidP="0059274E">
      <w:pPr>
        <w:pStyle w:val="ListParagraph"/>
        <w:ind w:left="426"/>
        <w:jc w:val="both"/>
        <w:rPr>
          <w:sz w:val="24"/>
        </w:rPr>
      </w:pPr>
      <w:r w:rsidRPr="0059274E">
        <w:rPr>
          <w:sz w:val="24"/>
        </w:rPr>
        <w:t>Financial Support Unit</w:t>
      </w:r>
    </w:p>
    <w:p w14:paraId="292007C8" w14:textId="50BC30DB" w:rsidR="00B47236" w:rsidRDefault="0059274E" w:rsidP="0059274E">
      <w:pPr>
        <w:pStyle w:val="ListParagraph"/>
        <w:ind w:left="426"/>
        <w:jc w:val="both"/>
        <w:rPr>
          <w:sz w:val="24"/>
        </w:rPr>
      </w:pPr>
      <w:r w:rsidRPr="0059274E">
        <w:rPr>
          <w:sz w:val="24"/>
        </w:rPr>
        <w:t>B-1047 Brussels</w:t>
      </w:r>
    </w:p>
    <w:p w14:paraId="5EAB20F1" w14:textId="77777777" w:rsidR="0059274E" w:rsidRPr="00BD5EF2" w:rsidRDefault="0059274E" w:rsidP="0059274E">
      <w:pPr>
        <w:pStyle w:val="ListParagraph"/>
        <w:ind w:left="426"/>
        <w:jc w:val="both"/>
        <w:rPr>
          <w:sz w:val="24"/>
          <w:szCs w:val="24"/>
        </w:rPr>
      </w:pPr>
    </w:p>
    <w:p w14:paraId="4CD74AD6" w14:textId="77777777" w:rsidR="00DD32FE" w:rsidRPr="00BD5EF2" w:rsidRDefault="00DD32FE" w:rsidP="0064344A">
      <w:pPr>
        <w:pStyle w:val="ListParagraph"/>
        <w:ind w:left="426"/>
        <w:jc w:val="both"/>
        <w:rPr>
          <w:sz w:val="24"/>
          <w:szCs w:val="24"/>
        </w:rPr>
      </w:pPr>
      <w:r>
        <w:rPr>
          <w:sz w:val="24"/>
        </w:rPr>
        <w:t xml:space="preserve">Ordinary mail shall be deemed to have been received by the European Parliament on the date on which it is registered by the department responsible indicated above. </w:t>
      </w:r>
    </w:p>
    <w:p w14:paraId="7A5EE302" w14:textId="77777777" w:rsidR="007246BC" w:rsidRPr="00BD5EF2" w:rsidRDefault="007246BC" w:rsidP="0064344A">
      <w:pPr>
        <w:pStyle w:val="ListParagraph"/>
        <w:ind w:left="426"/>
        <w:jc w:val="both"/>
        <w:rPr>
          <w:sz w:val="24"/>
          <w:szCs w:val="24"/>
        </w:rPr>
      </w:pPr>
    </w:p>
    <w:p w14:paraId="389E7330" w14:textId="0AC74366" w:rsidR="007108C3" w:rsidRPr="00BD5EF2" w:rsidRDefault="007108C3" w:rsidP="009B1013">
      <w:pPr>
        <w:pStyle w:val="ListParagraph"/>
        <w:numPr>
          <w:ilvl w:val="0"/>
          <w:numId w:val="31"/>
        </w:numPr>
        <w:ind w:left="426" w:hanging="426"/>
        <w:jc w:val="both"/>
        <w:rPr>
          <w:sz w:val="24"/>
          <w:szCs w:val="24"/>
        </w:rPr>
      </w:pPr>
      <w:r>
        <w:rPr>
          <w:sz w:val="24"/>
        </w:rPr>
        <w:t>The parties may designate contact persons for the routine management of the contract.</w:t>
      </w:r>
    </w:p>
    <w:p w14:paraId="31B5D7F9" w14:textId="77777777" w:rsidR="00B45DB7" w:rsidRPr="00BD5EF2" w:rsidRDefault="00B45DB7" w:rsidP="00B45DB7">
      <w:pPr>
        <w:spacing w:after="0" w:line="240" w:lineRule="auto"/>
        <w:jc w:val="both"/>
        <w:rPr>
          <w:rFonts w:ascii="Times New Roman" w:eastAsia="Times New Roman" w:hAnsi="Times New Roman" w:cs="Times New Roman"/>
          <w:sz w:val="24"/>
          <w:szCs w:val="24"/>
          <w:lang w:eastAsia="fr-FR" w:bidi="fr-FR"/>
        </w:rPr>
      </w:pPr>
    </w:p>
    <w:p w14:paraId="282B35A3" w14:textId="77777777" w:rsidR="00B45DB7" w:rsidRPr="00BD5EF2" w:rsidRDefault="00B45DB7" w:rsidP="00B45DB7">
      <w:pPr>
        <w:spacing w:after="0" w:line="240" w:lineRule="auto"/>
        <w:jc w:val="both"/>
        <w:rPr>
          <w:rFonts w:ascii="Times New Roman" w:eastAsia="Times New Roman" w:hAnsi="Times New Roman" w:cs="Times New Roman"/>
          <w:sz w:val="24"/>
          <w:szCs w:val="24"/>
          <w:lang w:eastAsia="fr-FR" w:bidi="fr-FR"/>
        </w:rPr>
      </w:pPr>
    </w:p>
    <w:p w14:paraId="1CB58150" w14:textId="3167F850" w:rsidR="00B45DB7" w:rsidRPr="00BD5EF2" w:rsidRDefault="00E73E19" w:rsidP="00B1548C">
      <w:pPr>
        <w:pStyle w:val="Heading3"/>
      </w:pPr>
      <w:r>
        <w:t>ARTICLE I.15 – FINAL PROVISIONS</w:t>
      </w:r>
    </w:p>
    <w:p w14:paraId="7A2E9E65" w14:textId="77777777" w:rsidR="00B45DB7" w:rsidRPr="00BD5EF2" w:rsidRDefault="00B45DB7" w:rsidP="00B45DB7">
      <w:pPr>
        <w:spacing w:after="0" w:line="240" w:lineRule="auto"/>
        <w:jc w:val="both"/>
        <w:rPr>
          <w:rFonts w:ascii="Times New Roman" w:eastAsia="Times New Roman" w:hAnsi="Times New Roman" w:cs="Times New Roman"/>
          <w:b/>
          <w:sz w:val="24"/>
          <w:szCs w:val="24"/>
          <w:lang w:eastAsia="fr-FR" w:bidi="fr-FR"/>
        </w:rPr>
      </w:pPr>
    </w:p>
    <w:p w14:paraId="697F7BB4" w14:textId="2A1E17BD" w:rsidR="00B45DB7" w:rsidRPr="00BD5EF2" w:rsidRDefault="00667DED" w:rsidP="009B1013">
      <w:pPr>
        <w:pStyle w:val="ListParagraph"/>
        <w:numPr>
          <w:ilvl w:val="0"/>
          <w:numId w:val="32"/>
        </w:numPr>
        <w:ind w:left="426" w:hanging="426"/>
        <w:jc w:val="both"/>
        <w:rPr>
          <w:sz w:val="24"/>
          <w:szCs w:val="24"/>
        </w:rPr>
      </w:pPr>
      <w:r>
        <w:rPr>
          <w:sz w:val="24"/>
        </w:rPr>
        <w:t>The annexes to the contract form an integral part thereof.</w:t>
      </w:r>
    </w:p>
    <w:p w14:paraId="6683769E" w14:textId="77777777" w:rsidR="00B45DB7" w:rsidRPr="00BD5EF2" w:rsidRDefault="00B45DB7" w:rsidP="00B45DB7">
      <w:pPr>
        <w:spacing w:after="0" w:line="240" w:lineRule="auto"/>
        <w:jc w:val="both"/>
        <w:rPr>
          <w:rFonts w:ascii="Times New Roman" w:eastAsia="Times New Roman" w:hAnsi="Times New Roman" w:cs="Times New Roman"/>
          <w:sz w:val="24"/>
          <w:szCs w:val="24"/>
          <w:lang w:eastAsia="fr-FR" w:bidi="fr-FR"/>
        </w:rPr>
      </w:pPr>
    </w:p>
    <w:p w14:paraId="5C6A6B28" w14:textId="3AC9F45D" w:rsidR="00B45DB7" w:rsidRPr="00BD5EF2" w:rsidRDefault="00B30231" w:rsidP="009B1013">
      <w:pPr>
        <w:pStyle w:val="ListParagraph"/>
        <w:numPr>
          <w:ilvl w:val="0"/>
          <w:numId w:val="32"/>
        </w:numPr>
        <w:ind w:left="426" w:hanging="426"/>
        <w:jc w:val="both"/>
        <w:rPr>
          <w:sz w:val="24"/>
          <w:szCs w:val="24"/>
        </w:rPr>
      </w:pPr>
      <w:r>
        <w:rPr>
          <w:sz w:val="24"/>
        </w:rPr>
        <w:t>In the event of contradictions between the different parts of the contract, the provisions of the Specific Terms and Conditions shall take precedence over those of the other parts. The provisions of the General Terms and Conditions shall take precedence over those of the annexes. The annexes shall take precedence over each other in the order in which they are numbered.</w:t>
      </w:r>
    </w:p>
    <w:p w14:paraId="799DBC9D" w14:textId="77777777" w:rsidR="00B45DB7" w:rsidRPr="00BD5EF2" w:rsidRDefault="00B45DB7" w:rsidP="00B45DB7">
      <w:pPr>
        <w:pStyle w:val="ListParagraph"/>
        <w:ind w:left="426"/>
        <w:jc w:val="both"/>
        <w:rPr>
          <w:sz w:val="24"/>
          <w:szCs w:val="24"/>
        </w:rPr>
      </w:pPr>
    </w:p>
    <w:p w14:paraId="3359C022" w14:textId="77777777" w:rsidR="00B45DB7" w:rsidRPr="00BD5EF2" w:rsidRDefault="00B45DB7" w:rsidP="009B1013">
      <w:pPr>
        <w:pStyle w:val="ListParagraph"/>
        <w:numPr>
          <w:ilvl w:val="0"/>
          <w:numId w:val="32"/>
        </w:numPr>
        <w:ind w:left="426" w:hanging="426"/>
        <w:jc w:val="both"/>
        <w:rPr>
          <w:sz w:val="24"/>
          <w:szCs w:val="24"/>
        </w:rPr>
      </w:pPr>
      <w:r>
        <w:rPr>
          <w:sz w:val="24"/>
        </w:rPr>
        <w:t>Subject to the above, the various provisions of the contract shall be taken as mutually explanatory. Any ambiguity or divergence in the wording shall be explained and corrected in writing by the European Parliament.</w:t>
      </w:r>
    </w:p>
    <w:p w14:paraId="152C9DD0" w14:textId="77777777" w:rsidR="0020296D" w:rsidRPr="00BD5EF2" w:rsidRDefault="0020296D" w:rsidP="0020296D">
      <w:pPr>
        <w:pStyle w:val="ListParagraph"/>
        <w:rPr>
          <w:sz w:val="24"/>
          <w:szCs w:val="24"/>
        </w:rPr>
      </w:pPr>
    </w:p>
    <w:p w14:paraId="6BAEF6A6" w14:textId="25D7B052" w:rsidR="0020296D" w:rsidRPr="00BD5EF2" w:rsidRDefault="0020296D" w:rsidP="009B1013">
      <w:pPr>
        <w:pStyle w:val="ListParagraph"/>
        <w:numPr>
          <w:ilvl w:val="0"/>
          <w:numId w:val="32"/>
        </w:numPr>
        <w:ind w:left="426" w:hanging="426"/>
        <w:jc w:val="both"/>
        <w:rPr>
          <w:sz w:val="24"/>
          <w:szCs w:val="24"/>
        </w:rPr>
      </w:pPr>
      <w:r>
        <w:rPr>
          <w:sz w:val="24"/>
        </w:rPr>
        <w:t xml:space="preserve">The Contractor hereby waives its own contractual terms and conditions. </w:t>
      </w:r>
    </w:p>
    <w:p w14:paraId="32392016" w14:textId="77777777" w:rsidR="00B45DB7" w:rsidRPr="00BD5EF2" w:rsidRDefault="00B45DB7" w:rsidP="00B45DB7">
      <w:pPr>
        <w:pStyle w:val="ListParagraph"/>
        <w:ind w:left="426"/>
        <w:jc w:val="both"/>
        <w:rPr>
          <w:sz w:val="24"/>
          <w:szCs w:val="24"/>
        </w:rPr>
      </w:pPr>
    </w:p>
    <w:p w14:paraId="5490C77B" w14:textId="77777777" w:rsidR="001C3B87" w:rsidRPr="00BD5EF2" w:rsidRDefault="001C3B87" w:rsidP="00B1548C">
      <w:pPr>
        <w:pStyle w:val="Heading2"/>
      </w:pPr>
      <w:r>
        <w:br w:type="page"/>
      </w:r>
      <w:r>
        <w:lastRenderedPageBreak/>
        <w:t>II – GENERAL TERMS AND CONDITIONS</w:t>
      </w:r>
    </w:p>
    <w:p w14:paraId="51418B34" w14:textId="77777777" w:rsidR="001C3B87" w:rsidRPr="00BD5EF2" w:rsidRDefault="001C3B87" w:rsidP="001C3B87">
      <w:pPr>
        <w:widowControl w:val="0"/>
        <w:tabs>
          <w:tab w:val="left" w:pos="426"/>
        </w:tabs>
        <w:spacing w:after="0" w:line="240" w:lineRule="auto"/>
        <w:jc w:val="both"/>
        <w:rPr>
          <w:rFonts w:ascii="Times New Roman" w:eastAsia="Times New Roman" w:hAnsi="Times New Roman" w:cs="Times New Roman"/>
          <w:sz w:val="24"/>
          <w:szCs w:val="24"/>
          <w:lang w:eastAsia="fr-FR" w:bidi="fr-FR"/>
        </w:rPr>
      </w:pPr>
    </w:p>
    <w:p w14:paraId="5A863BB5" w14:textId="77777777" w:rsidR="001C3B87" w:rsidRPr="00BD5EF2" w:rsidRDefault="001C3B87" w:rsidP="001C3B87">
      <w:pPr>
        <w:tabs>
          <w:tab w:val="left" w:pos="-1094"/>
          <w:tab w:val="left" w:pos="-720"/>
          <w:tab w:val="left" w:pos="0"/>
          <w:tab w:val="left" w:pos="543"/>
          <w:tab w:val="left" w:pos="884"/>
        </w:tabs>
        <w:spacing w:after="0" w:line="240" w:lineRule="auto"/>
        <w:jc w:val="both"/>
        <w:rPr>
          <w:rFonts w:ascii="Times New Roman" w:eastAsia="Times New Roman" w:hAnsi="Times New Roman" w:cs="Times New Roman"/>
          <w:sz w:val="24"/>
          <w:szCs w:val="24"/>
          <w:lang w:eastAsia="fr-FR" w:bidi="fr-FR"/>
        </w:rPr>
      </w:pPr>
    </w:p>
    <w:p w14:paraId="6AAD6538" w14:textId="77777777" w:rsidR="001C3B87" w:rsidRPr="00BD5EF2" w:rsidRDefault="001C3B87" w:rsidP="00B1548C">
      <w:pPr>
        <w:pStyle w:val="Heading3"/>
      </w:pPr>
      <w:r>
        <w:t>ARTICLE II.1 – PERFORMANCE OF THE CONTRACT</w:t>
      </w:r>
    </w:p>
    <w:p w14:paraId="191106B7" w14:textId="77777777" w:rsidR="00FA040C" w:rsidRPr="00BD5EF2" w:rsidRDefault="00FA040C" w:rsidP="002C66B4">
      <w:pPr>
        <w:tabs>
          <w:tab w:val="left" w:pos="0"/>
          <w:tab w:val="left" w:pos="426"/>
        </w:tabs>
        <w:spacing w:after="0" w:line="240" w:lineRule="auto"/>
        <w:jc w:val="both"/>
        <w:rPr>
          <w:rFonts w:ascii="Times New Roman" w:eastAsia="Times New Roman" w:hAnsi="Times New Roman" w:cs="Times New Roman"/>
          <w:sz w:val="24"/>
          <w:szCs w:val="24"/>
          <w:lang w:eastAsia="fr-FR" w:bidi="fr-FR"/>
        </w:rPr>
      </w:pPr>
    </w:p>
    <w:p w14:paraId="3D3B4723" w14:textId="627DC48E" w:rsidR="00E327AF" w:rsidRPr="00BD5EF2" w:rsidRDefault="001C3B87" w:rsidP="009B1013">
      <w:pPr>
        <w:numPr>
          <w:ilvl w:val="0"/>
          <w:numId w:val="8"/>
        </w:numPr>
        <w:spacing w:after="0" w:line="240" w:lineRule="auto"/>
        <w:jc w:val="both"/>
        <w:rPr>
          <w:rFonts w:ascii="Times New Roman" w:eastAsia="Times New Roman" w:hAnsi="Times New Roman" w:cs="Times New Roman"/>
          <w:sz w:val="24"/>
          <w:szCs w:val="24"/>
        </w:rPr>
      </w:pPr>
      <w:r>
        <w:rPr>
          <w:rFonts w:ascii="Times New Roman" w:hAnsi="Times New Roman"/>
          <w:sz w:val="24"/>
        </w:rPr>
        <w:t>The Contractor shall perform the contract in good faith and to the highest professional standards.</w:t>
      </w:r>
    </w:p>
    <w:p w14:paraId="2624ED72" w14:textId="77777777" w:rsidR="00E327AF" w:rsidRPr="00BD5EF2" w:rsidRDefault="00E327AF" w:rsidP="00E327AF">
      <w:pPr>
        <w:spacing w:after="0" w:line="240" w:lineRule="auto"/>
        <w:ind w:left="420"/>
        <w:jc w:val="both"/>
        <w:rPr>
          <w:rFonts w:ascii="Times New Roman" w:eastAsia="Times New Roman" w:hAnsi="Times New Roman" w:cs="Times New Roman"/>
          <w:sz w:val="24"/>
          <w:szCs w:val="24"/>
          <w:lang w:eastAsia="fr-FR" w:bidi="fr-FR"/>
        </w:rPr>
      </w:pPr>
    </w:p>
    <w:p w14:paraId="500FF837" w14:textId="3D4F58FC" w:rsidR="001C3B87" w:rsidRPr="00BD5EF2" w:rsidRDefault="002C66B4" w:rsidP="009B1013">
      <w:pPr>
        <w:numPr>
          <w:ilvl w:val="0"/>
          <w:numId w:val="8"/>
        </w:numPr>
        <w:tabs>
          <w:tab w:val="left" w:pos="0"/>
        </w:tabs>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The Contractor must comply with applicable legal obligations, </w:t>
      </w:r>
      <w:proofErr w:type="gramStart"/>
      <w:r>
        <w:rPr>
          <w:rFonts w:ascii="Times New Roman" w:hAnsi="Times New Roman"/>
          <w:sz w:val="24"/>
        </w:rPr>
        <w:t>in particular under</w:t>
      </w:r>
      <w:proofErr w:type="gramEnd"/>
      <w:r>
        <w:rPr>
          <w:rFonts w:ascii="Times New Roman" w:hAnsi="Times New Roman"/>
          <w:sz w:val="24"/>
        </w:rPr>
        <w:t xml:space="preserve"> environmental, social and labour law, as established by European Union law, national law and collective agreements or by the international social and environmental conventions listed in Annex X to Directive 2014/24/EU (OJ L 94, 28.3.2014, p. 65), and also under tax and data protection law. </w:t>
      </w:r>
    </w:p>
    <w:p w14:paraId="0FB22449" w14:textId="77777777" w:rsidR="00C95B9A" w:rsidRPr="00BD5EF2" w:rsidRDefault="00C95B9A" w:rsidP="001C3B87">
      <w:pPr>
        <w:tabs>
          <w:tab w:val="left" w:pos="0"/>
          <w:tab w:val="left" w:pos="426"/>
        </w:tabs>
        <w:spacing w:after="0" w:line="240" w:lineRule="auto"/>
        <w:jc w:val="both"/>
        <w:rPr>
          <w:rFonts w:ascii="Times New Roman" w:eastAsia="Times New Roman" w:hAnsi="Times New Roman" w:cs="Times New Roman"/>
          <w:sz w:val="24"/>
          <w:szCs w:val="24"/>
          <w:lang w:eastAsia="fr-FR" w:bidi="fr-FR"/>
        </w:rPr>
      </w:pPr>
    </w:p>
    <w:p w14:paraId="4026B0E1" w14:textId="36C6E812" w:rsidR="001C3B87" w:rsidRPr="00BD5EF2" w:rsidRDefault="003117BF" w:rsidP="009B1013">
      <w:pPr>
        <w:numPr>
          <w:ilvl w:val="0"/>
          <w:numId w:val="8"/>
        </w:numPr>
        <w:tabs>
          <w:tab w:val="left" w:pos="0"/>
        </w:tabs>
        <w:spacing w:after="0" w:line="240" w:lineRule="auto"/>
        <w:jc w:val="both"/>
        <w:rPr>
          <w:rFonts w:ascii="Times New Roman" w:eastAsia="Times New Roman" w:hAnsi="Times New Roman" w:cs="Times New Roman"/>
          <w:sz w:val="24"/>
          <w:szCs w:val="24"/>
        </w:rPr>
      </w:pPr>
      <w:r>
        <w:rPr>
          <w:rFonts w:ascii="Times New Roman" w:hAnsi="Times New Roman"/>
          <w:sz w:val="24"/>
        </w:rPr>
        <w:t>The Contractor shall be responsible for obtaining, in good time, all permits, authorisations, accreditations or licences needed to perform the contract.</w:t>
      </w:r>
    </w:p>
    <w:p w14:paraId="275C6F99" w14:textId="77777777" w:rsidR="001C3B87" w:rsidRPr="00BD5EF2" w:rsidRDefault="001C3B87" w:rsidP="001C3B87">
      <w:pPr>
        <w:tabs>
          <w:tab w:val="left" w:pos="0"/>
          <w:tab w:val="left" w:pos="426"/>
        </w:tabs>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 </w:t>
      </w:r>
    </w:p>
    <w:p w14:paraId="2031FB7A" w14:textId="03630C73" w:rsidR="003117BF" w:rsidRPr="00BD5EF2" w:rsidRDefault="001C3B87" w:rsidP="009B1013">
      <w:pPr>
        <w:numPr>
          <w:ilvl w:val="0"/>
          <w:numId w:val="8"/>
        </w:numPr>
        <w:tabs>
          <w:tab w:val="left" w:pos="0"/>
        </w:tabs>
        <w:spacing w:after="0" w:line="240" w:lineRule="auto"/>
        <w:jc w:val="both"/>
        <w:rPr>
          <w:rFonts w:ascii="Times New Roman" w:eastAsia="Times New Roman" w:hAnsi="Times New Roman" w:cs="Times New Roman"/>
          <w:sz w:val="24"/>
          <w:szCs w:val="24"/>
        </w:rPr>
      </w:pPr>
      <w:r>
        <w:rPr>
          <w:rFonts w:ascii="Times New Roman" w:hAnsi="Times New Roman"/>
          <w:sz w:val="24"/>
        </w:rPr>
        <w:t>Should any event hamper or risk hampering the performance of the contract, the Contractor must immediately and on its own initiative record it and report it to the European Parliament. The report must describe the problem, indicate the date on which it arose and detail the steps taken by the Contractor to ensure compliance with all its contractual obligations. In such an event and unless otherwise instructed, the Contractor undertakes to give priority to the steps to be taken to ensure compliance with its contractual obligations rather than to determining who is responsible.</w:t>
      </w:r>
    </w:p>
    <w:p w14:paraId="38894852" w14:textId="77777777" w:rsidR="003117BF" w:rsidRPr="00BD5EF2" w:rsidRDefault="003117BF" w:rsidP="003117BF">
      <w:pPr>
        <w:tabs>
          <w:tab w:val="left" w:pos="0"/>
          <w:tab w:val="left" w:pos="426"/>
        </w:tabs>
        <w:spacing w:after="0" w:line="240" w:lineRule="auto"/>
        <w:ind w:left="426"/>
        <w:jc w:val="both"/>
        <w:rPr>
          <w:rFonts w:ascii="Times New Roman" w:eastAsia="Times New Roman" w:hAnsi="Times New Roman" w:cs="Times New Roman"/>
          <w:sz w:val="24"/>
          <w:szCs w:val="24"/>
          <w:lang w:eastAsia="fr-FR" w:bidi="fr-FR"/>
        </w:rPr>
      </w:pPr>
    </w:p>
    <w:p w14:paraId="05A832D5" w14:textId="01D9535D" w:rsidR="001C3B87" w:rsidRPr="00BD5EF2" w:rsidRDefault="00851A5F" w:rsidP="009B1013">
      <w:pPr>
        <w:numPr>
          <w:ilvl w:val="0"/>
          <w:numId w:val="8"/>
        </w:numPr>
        <w:tabs>
          <w:tab w:val="left" w:pos="0"/>
        </w:tabs>
        <w:spacing w:after="0" w:line="240" w:lineRule="auto"/>
        <w:jc w:val="both"/>
        <w:rPr>
          <w:rFonts w:ascii="Times New Roman" w:eastAsia="Times New Roman" w:hAnsi="Times New Roman" w:cs="Times New Roman"/>
          <w:sz w:val="24"/>
          <w:szCs w:val="24"/>
        </w:rPr>
      </w:pPr>
      <w:r>
        <w:rPr>
          <w:rFonts w:ascii="Times New Roman" w:hAnsi="Times New Roman"/>
          <w:sz w:val="24"/>
        </w:rPr>
        <w:t>The Contractor undertakes to provide the European Parliament with any information it may request for the purpose of managing the contract or verifying compliance with the contractual, legal or regulatory obligations associated with performance of the contract.</w:t>
      </w:r>
    </w:p>
    <w:p w14:paraId="20B2BBF8" w14:textId="77777777" w:rsidR="001C3B87" w:rsidRPr="00BD5EF2" w:rsidRDefault="001C3B87" w:rsidP="001C3B87">
      <w:pPr>
        <w:spacing w:after="0" w:line="240" w:lineRule="auto"/>
        <w:jc w:val="both"/>
        <w:rPr>
          <w:rFonts w:ascii="Times New Roman" w:eastAsia="Times New Roman" w:hAnsi="Times New Roman" w:cs="Times New Roman"/>
          <w:sz w:val="24"/>
          <w:szCs w:val="24"/>
          <w:lang w:eastAsia="fr-FR" w:bidi="fr-FR"/>
        </w:rPr>
      </w:pPr>
    </w:p>
    <w:p w14:paraId="03E1E17A" w14:textId="77777777" w:rsidR="00CE7E52" w:rsidRPr="00BD5EF2" w:rsidRDefault="00CE7E52" w:rsidP="001C3B87">
      <w:pPr>
        <w:spacing w:after="0" w:line="240" w:lineRule="auto"/>
        <w:jc w:val="both"/>
        <w:rPr>
          <w:rFonts w:ascii="Times New Roman" w:eastAsia="Times New Roman" w:hAnsi="Times New Roman" w:cs="Times New Roman"/>
          <w:sz w:val="24"/>
          <w:szCs w:val="24"/>
          <w:lang w:eastAsia="fr-FR" w:bidi="fr-FR"/>
        </w:rPr>
      </w:pPr>
    </w:p>
    <w:p w14:paraId="0B93CAA2" w14:textId="1C1BC59A" w:rsidR="001C3B87" w:rsidRPr="00BD5EF2" w:rsidRDefault="00FE460A" w:rsidP="00B1548C">
      <w:pPr>
        <w:pStyle w:val="Heading3"/>
      </w:pPr>
      <w:r>
        <w:t>ARTICLE II.2 – CONTRACTOR’S STAFF</w:t>
      </w:r>
    </w:p>
    <w:p w14:paraId="3FD15D01" w14:textId="77777777" w:rsidR="00FE460A" w:rsidRPr="00BD5EF2" w:rsidRDefault="00FE460A" w:rsidP="001C3B87">
      <w:pPr>
        <w:tabs>
          <w:tab w:val="left" w:pos="-1094"/>
          <w:tab w:val="left" w:pos="-720"/>
          <w:tab w:val="left" w:pos="0"/>
          <w:tab w:val="left" w:pos="543"/>
          <w:tab w:val="left" w:pos="884"/>
        </w:tabs>
        <w:spacing w:after="0" w:line="240" w:lineRule="auto"/>
        <w:jc w:val="both"/>
        <w:rPr>
          <w:rFonts w:ascii="Times New Roman" w:eastAsia="Times New Roman" w:hAnsi="Times New Roman" w:cs="Times New Roman"/>
          <w:sz w:val="24"/>
          <w:szCs w:val="24"/>
          <w:lang w:eastAsia="fr-FR" w:bidi="fr-FR"/>
        </w:rPr>
      </w:pPr>
    </w:p>
    <w:p w14:paraId="5DE9B306" w14:textId="7E5CC7EE" w:rsidR="00CE7E52" w:rsidRPr="00BD5EF2" w:rsidRDefault="00CE7E52" w:rsidP="009B1013">
      <w:pPr>
        <w:numPr>
          <w:ilvl w:val="0"/>
          <w:numId w:val="34"/>
        </w:numPr>
        <w:tabs>
          <w:tab w:val="left" w:pos="0"/>
        </w:tabs>
        <w:spacing w:after="0" w:line="240" w:lineRule="auto"/>
        <w:ind w:left="426" w:hanging="426"/>
        <w:jc w:val="both"/>
        <w:rPr>
          <w:rFonts w:ascii="Times New Roman" w:eastAsia="Times New Roman" w:hAnsi="Times New Roman" w:cs="Times New Roman"/>
          <w:sz w:val="24"/>
          <w:szCs w:val="24"/>
        </w:rPr>
      </w:pPr>
      <w:r>
        <w:rPr>
          <w:rFonts w:ascii="Times New Roman" w:hAnsi="Times New Roman"/>
          <w:sz w:val="24"/>
        </w:rPr>
        <w:t>Any reference made to the Contractor’s staff in the contract shall relate to individuals involved in performing the contract as primary or replacement staff or acting on behalf of the Contractor in the performance of the contract.</w:t>
      </w:r>
    </w:p>
    <w:p w14:paraId="6985C7D7" w14:textId="77777777" w:rsidR="00CE7E52" w:rsidRPr="00BD5EF2" w:rsidRDefault="00CE7E52" w:rsidP="001870CB">
      <w:pPr>
        <w:tabs>
          <w:tab w:val="left" w:pos="0"/>
        </w:tabs>
        <w:spacing w:after="0" w:line="240" w:lineRule="auto"/>
        <w:ind w:left="426"/>
        <w:jc w:val="both"/>
        <w:rPr>
          <w:rFonts w:ascii="Times New Roman" w:eastAsia="Times New Roman" w:hAnsi="Times New Roman" w:cs="Times New Roman"/>
          <w:sz w:val="24"/>
          <w:szCs w:val="24"/>
          <w:lang w:eastAsia="fr-FR" w:bidi="fr-FR"/>
        </w:rPr>
      </w:pPr>
    </w:p>
    <w:p w14:paraId="4C507B11" w14:textId="0D276844" w:rsidR="00CE7E52" w:rsidRPr="00BD5EF2" w:rsidRDefault="00CE7E52" w:rsidP="009B1013">
      <w:pPr>
        <w:numPr>
          <w:ilvl w:val="0"/>
          <w:numId w:val="34"/>
        </w:numPr>
        <w:tabs>
          <w:tab w:val="left" w:pos="0"/>
        </w:tabs>
        <w:spacing w:after="0" w:line="240" w:lineRule="auto"/>
        <w:ind w:left="426" w:hanging="426"/>
        <w:jc w:val="both"/>
        <w:rPr>
          <w:rFonts w:ascii="Times New Roman" w:eastAsia="Times New Roman" w:hAnsi="Times New Roman" w:cs="Times New Roman"/>
          <w:sz w:val="24"/>
          <w:szCs w:val="24"/>
        </w:rPr>
      </w:pPr>
      <w:r>
        <w:rPr>
          <w:rFonts w:ascii="Times New Roman" w:hAnsi="Times New Roman"/>
          <w:sz w:val="24"/>
        </w:rPr>
        <w:t>The Contractor must ensure that its staff have the professional qualifications and experience required for the performance of the contract in accordance with the criteria laid down in the tender documents.</w:t>
      </w:r>
    </w:p>
    <w:p w14:paraId="468E0D99" w14:textId="77777777" w:rsidR="00CE7E52" w:rsidRPr="00BD5EF2" w:rsidRDefault="00CE7E52" w:rsidP="00EA6383">
      <w:pPr>
        <w:tabs>
          <w:tab w:val="left" w:pos="0"/>
        </w:tabs>
        <w:spacing w:after="0" w:line="240" w:lineRule="auto"/>
        <w:ind w:left="426"/>
        <w:jc w:val="both"/>
        <w:rPr>
          <w:rFonts w:ascii="Times New Roman" w:eastAsia="Times New Roman" w:hAnsi="Times New Roman" w:cs="Times New Roman"/>
          <w:sz w:val="24"/>
          <w:szCs w:val="24"/>
          <w:lang w:eastAsia="fr-FR" w:bidi="fr-FR"/>
        </w:rPr>
      </w:pPr>
    </w:p>
    <w:p w14:paraId="52AC78ED" w14:textId="7F2638DF" w:rsidR="00CE7E52" w:rsidRPr="00BD5EF2" w:rsidRDefault="00CE7E52" w:rsidP="009B1013">
      <w:pPr>
        <w:numPr>
          <w:ilvl w:val="0"/>
          <w:numId w:val="34"/>
        </w:numPr>
        <w:tabs>
          <w:tab w:val="left" w:pos="0"/>
        </w:tabs>
        <w:spacing w:after="0" w:line="240" w:lineRule="auto"/>
        <w:ind w:left="426" w:hanging="426"/>
        <w:jc w:val="both"/>
        <w:rPr>
          <w:rFonts w:ascii="Times New Roman" w:eastAsia="Times New Roman" w:hAnsi="Times New Roman" w:cs="Times New Roman"/>
          <w:sz w:val="24"/>
          <w:szCs w:val="24"/>
        </w:rPr>
      </w:pPr>
      <w:r>
        <w:rPr>
          <w:rFonts w:ascii="Times New Roman" w:hAnsi="Times New Roman"/>
          <w:sz w:val="24"/>
        </w:rPr>
        <w:t>In the event of any incident connected with an act or omission by a member of the Contractor’s staff working on the European Parliament’s premises, or in the event of the qualifications and/or experience of a member of the Contractor’s staff failing to comply with the profile required under the contract, the Contractor shall replace that person immediately upon a reasoned request from the European Parliament. The Contractor shall be responsible for any delay in the performance of the tasks assigned to it which results from the replacement of staff in accordance with this paragraph.</w:t>
      </w:r>
    </w:p>
    <w:p w14:paraId="3DA80DD7" w14:textId="77777777" w:rsidR="00CE7E52" w:rsidRPr="00BD5EF2" w:rsidRDefault="00CE7E52" w:rsidP="00EA6383">
      <w:pPr>
        <w:tabs>
          <w:tab w:val="left" w:pos="0"/>
        </w:tabs>
        <w:spacing w:after="0" w:line="240" w:lineRule="auto"/>
        <w:ind w:left="426"/>
        <w:jc w:val="both"/>
        <w:rPr>
          <w:rFonts w:ascii="Times New Roman" w:eastAsia="Times New Roman" w:hAnsi="Times New Roman" w:cs="Times New Roman"/>
          <w:sz w:val="24"/>
          <w:szCs w:val="24"/>
          <w:lang w:eastAsia="fr-FR" w:bidi="fr-FR"/>
        </w:rPr>
      </w:pPr>
    </w:p>
    <w:p w14:paraId="7327C09A" w14:textId="77777777" w:rsidR="00CE7E52" w:rsidRPr="00BD5EF2" w:rsidRDefault="00CE7E52" w:rsidP="009B1013">
      <w:pPr>
        <w:numPr>
          <w:ilvl w:val="0"/>
          <w:numId w:val="34"/>
        </w:numPr>
        <w:tabs>
          <w:tab w:val="left" w:pos="0"/>
        </w:tabs>
        <w:spacing w:after="0" w:line="240" w:lineRule="auto"/>
        <w:ind w:left="426" w:hanging="426"/>
        <w:jc w:val="both"/>
        <w:rPr>
          <w:rFonts w:ascii="Times New Roman" w:eastAsia="Times New Roman" w:hAnsi="Times New Roman" w:cs="Times New Roman"/>
          <w:sz w:val="24"/>
          <w:szCs w:val="24"/>
        </w:rPr>
      </w:pPr>
      <w:r>
        <w:rPr>
          <w:rFonts w:ascii="Times New Roman" w:hAnsi="Times New Roman"/>
          <w:sz w:val="24"/>
        </w:rPr>
        <w:t>The Contractor shall have sole responsibility for the staff who perform the tasks assigned to it.</w:t>
      </w:r>
    </w:p>
    <w:p w14:paraId="5714C96F" w14:textId="77777777" w:rsidR="00CE7E52" w:rsidRPr="00BD5EF2" w:rsidRDefault="00CE7E52" w:rsidP="00EA6383">
      <w:pPr>
        <w:tabs>
          <w:tab w:val="left" w:pos="0"/>
        </w:tabs>
        <w:spacing w:after="0" w:line="240" w:lineRule="auto"/>
        <w:ind w:left="426"/>
        <w:jc w:val="both"/>
        <w:rPr>
          <w:rFonts w:ascii="Times New Roman" w:eastAsia="Times New Roman" w:hAnsi="Times New Roman" w:cs="Times New Roman"/>
          <w:sz w:val="24"/>
          <w:szCs w:val="24"/>
          <w:lang w:eastAsia="fr-FR" w:bidi="fr-FR"/>
        </w:rPr>
      </w:pPr>
    </w:p>
    <w:p w14:paraId="538079F8" w14:textId="4F83F22D" w:rsidR="00CE7E52" w:rsidRPr="00BD5EF2" w:rsidRDefault="00CE7E52" w:rsidP="009B1013">
      <w:pPr>
        <w:numPr>
          <w:ilvl w:val="0"/>
          <w:numId w:val="34"/>
        </w:numPr>
        <w:tabs>
          <w:tab w:val="left" w:pos="0"/>
        </w:tabs>
        <w:spacing w:after="0" w:line="240" w:lineRule="auto"/>
        <w:ind w:left="426" w:hanging="426"/>
        <w:jc w:val="both"/>
        <w:rPr>
          <w:rFonts w:ascii="Times New Roman" w:eastAsia="Times New Roman" w:hAnsi="Times New Roman" w:cs="Times New Roman"/>
          <w:sz w:val="24"/>
          <w:szCs w:val="24"/>
        </w:rPr>
      </w:pPr>
      <w:r>
        <w:rPr>
          <w:rFonts w:ascii="Times New Roman" w:hAnsi="Times New Roman"/>
          <w:sz w:val="24"/>
        </w:rPr>
        <w:lastRenderedPageBreak/>
        <w:t>The Contractor shall take all appropriate measures (insurance and other measures) to cover its staff against all risks to which they may be exposed during performance of the contract.</w:t>
      </w:r>
    </w:p>
    <w:p w14:paraId="02D40659" w14:textId="77777777" w:rsidR="00CE7E52" w:rsidRPr="00BD5EF2" w:rsidRDefault="00CE7E52" w:rsidP="00EA6383">
      <w:pPr>
        <w:tabs>
          <w:tab w:val="left" w:pos="0"/>
        </w:tabs>
        <w:spacing w:after="0" w:line="240" w:lineRule="auto"/>
        <w:ind w:left="426"/>
        <w:jc w:val="both"/>
        <w:rPr>
          <w:rFonts w:ascii="Times New Roman" w:eastAsia="Times New Roman" w:hAnsi="Times New Roman" w:cs="Times New Roman"/>
          <w:sz w:val="24"/>
          <w:szCs w:val="24"/>
          <w:lang w:eastAsia="fr-FR" w:bidi="fr-FR"/>
        </w:rPr>
      </w:pPr>
    </w:p>
    <w:p w14:paraId="1B044359" w14:textId="530DD495" w:rsidR="00CE7E52" w:rsidRPr="00BD5EF2" w:rsidRDefault="00CE7E52" w:rsidP="009B1013">
      <w:pPr>
        <w:numPr>
          <w:ilvl w:val="0"/>
          <w:numId w:val="34"/>
        </w:numPr>
        <w:tabs>
          <w:tab w:val="left" w:pos="0"/>
        </w:tabs>
        <w:spacing w:after="0" w:line="240" w:lineRule="auto"/>
        <w:ind w:left="426" w:hanging="426"/>
        <w:jc w:val="both"/>
        <w:rPr>
          <w:rFonts w:ascii="Times New Roman" w:eastAsia="Times New Roman" w:hAnsi="Times New Roman" w:cs="Times New Roman"/>
          <w:sz w:val="24"/>
          <w:szCs w:val="24"/>
        </w:rPr>
      </w:pPr>
      <w:r>
        <w:rPr>
          <w:rFonts w:ascii="Times New Roman" w:hAnsi="Times New Roman"/>
          <w:sz w:val="24"/>
        </w:rPr>
        <w:t>The contract must be performed in such a way as to rule out the Contractor or its staff being in a position identical to that of persons employed by the European Parliament. In particular:</w:t>
      </w:r>
    </w:p>
    <w:p w14:paraId="0D987DF6" w14:textId="77777777" w:rsidR="00CE7E52" w:rsidRPr="00BD5EF2" w:rsidRDefault="00CE7E52" w:rsidP="00CE7E52">
      <w:pPr>
        <w:tabs>
          <w:tab w:val="left" w:pos="-1094"/>
          <w:tab w:val="left" w:pos="-720"/>
          <w:tab w:val="left" w:pos="0"/>
          <w:tab w:val="left" w:pos="543"/>
          <w:tab w:val="left" w:pos="884"/>
        </w:tabs>
        <w:spacing w:after="0" w:line="240" w:lineRule="auto"/>
        <w:jc w:val="both"/>
        <w:rPr>
          <w:rFonts w:ascii="Times New Roman" w:eastAsia="Times New Roman" w:hAnsi="Times New Roman" w:cs="Times New Roman"/>
          <w:b/>
          <w:sz w:val="24"/>
          <w:szCs w:val="24"/>
          <w:lang w:eastAsia="fr-FR" w:bidi="fr-FR"/>
        </w:rPr>
      </w:pPr>
    </w:p>
    <w:p w14:paraId="2E24FB91" w14:textId="77777777" w:rsidR="00CE7E52" w:rsidRPr="00BD5EF2" w:rsidRDefault="00CE7E52" w:rsidP="009B1013">
      <w:pPr>
        <w:numPr>
          <w:ilvl w:val="0"/>
          <w:numId w:val="7"/>
        </w:numPr>
        <w:tabs>
          <w:tab w:val="clear" w:pos="360"/>
          <w:tab w:val="left" w:pos="-1094"/>
          <w:tab w:val="left" w:pos="-720"/>
          <w:tab w:val="left" w:pos="0"/>
          <w:tab w:val="left" w:pos="709"/>
          <w:tab w:val="left" w:pos="884"/>
        </w:tabs>
        <w:spacing w:after="0" w:line="240" w:lineRule="auto"/>
        <w:ind w:left="709" w:hanging="283"/>
        <w:jc w:val="both"/>
        <w:rPr>
          <w:rFonts w:ascii="Times New Roman" w:eastAsia="Times New Roman" w:hAnsi="Times New Roman" w:cs="Times New Roman"/>
          <w:sz w:val="24"/>
          <w:szCs w:val="24"/>
        </w:rPr>
      </w:pPr>
      <w:r>
        <w:rPr>
          <w:rFonts w:ascii="Times New Roman" w:hAnsi="Times New Roman"/>
          <w:sz w:val="24"/>
        </w:rPr>
        <w:t xml:space="preserve">staff executing the tasks assigned to the Contractor may not be given direct orders by the European </w:t>
      </w:r>
      <w:proofErr w:type="gramStart"/>
      <w:r>
        <w:rPr>
          <w:rFonts w:ascii="Times New Roman" w:hAnsi="Times New Roman"/>
          <w:sz w:val="24"/>
        </w:rPr>
        <w:t>Parliament;</w:t>
      </w:r>
      <w:proofErr w:type="gramEnd"/>
    </w:p>
    <w:p w14:paraId="5BD3C22A" w14:textId="77777777" w:rsidR="00CE7E52" w:rsidRPr="00BD5EF2" w:rsidRDefault="00CE7E52" w:rsidP="009A38AD">
      <w:pPr>
        <w:tabs>
          <w:tab w:val="left" w:pos="-1094"/>
          <w:tab w:val="left" w:pos="-720"/>
          <w:tab w:val="left" w:pos="0"/>
          <w:tab w:val="left" w:pos="709"/>
          <w:tab w:val="left" w:pos="884"/>
        </w:tabs>
        <w:spacing w:after="0" w:line="240" w:lineRule="auto"/>
        <w:ind w:left="709"/>
        <w:jc w:val="both"/>
        <w:rPr>
          <w:rFonts w:ascii="Times New Roman" w:eastAsia="Times New Roman" w:hAnsi="Times New Roman" w:cs="Times New Roman"/>
          <w:sz w:val="24"/>
          <w:szCs w:val="24"/>
          <w:lang w:eastAsia="fr-FR" w:bidi="fr-FR"/>
        </w:rPr>
      </w:pPr>
    </w:p>
    <w:p w14:paraId="65CCB2F3" w14:textId="77777777" w:rsidR="00CE7E52" w:rsidRPr="00BD5EF2" w:rsidRDefault="00CE7E52" w:rsidP="009B1013">
      <w:pPr>
        <w:numPr>
          <w:ilvl w:val="0"/>
          <w:numId w:val="7"/>
        </w:numPr>
        <w:tabs>
          <w:tab w:val="clear" w:pos="360"/>
          <w:tab w:val="left" w:pos="-1094"/>
          <w:tab w:val="left" w:pos="-720"/>
          <w:tab w:val="left" w:pos="0"/>
          <w:tab w:val="left" w:pos="709"/>
        </w:tabs>
        <w:spacing w:after="0" w:line="240" w:lineRule="auto"/>
        <w:ind w:left="709" w:hanging="283"/>
        <w:jc w:val="both"/>
        <w:rPr>
          <w:rFonts w:ascii="Times New Roman" w:eastAsia="Times New Roman" w:hAnsi="Times New Roman" w:cs="Times New Roman"/>
          <w:sz w:val="24"/>
          <w:szCs w:val="24"/>
        </w:rPr>
      </w:pPr>
      <w:r>
        <w:rPr>
          <w:rFonts w:ascii="Times New Roman" w:hAnsi="Times New Roman"/>
          <w:sz w:val="24"/>
        </w:rPr>
        <w:t xml:space="preserve">neither the Contractor nor its staff may be integrated into the European Parliament’s administrative </w:t>
      </w:r>
      <w:proofErr w:type="gramStart"/>
      <w:r>
        <w:rPr>
          <w:rFonts w:ascii="Times New Roman" w:hAnsi="Times New Roman"/>
          <w:sz w:val="24"/>
        </w:rPr>
        <w:t>organisation;</w:t>
      </w:r>
      <w:proofErr w:type="gramEnd"/>
    </w:p>
    <w:p w14:paraId="78FA117B" w14:textId="77777777" w:rsidR="00CE7E52" w:rsidRPr="00BD5EF2" w:rsidRDefault="00CE7E52" w:rsidP="00CE7E52">
      <w:pPr>
        <w:tabs>
          <w:tab w:val="left" w:pos="-1094"/>
          <w:tab w:val="left" w:pos="-720"/>
          <w:tab w:val="left" w:pos="0"/>
          <w:tab w:val="left" w:pos="709"/>
          <w:tab w:val="left" w:pos="884"/>
        </w:tabs>
        <w:spacing w:after="0" w:line="240" w:lineRule="auto"/>
        <w:ind w:left="709" w:hanging="283"/>
        <w:jc w:val="both"/>
        <w:rPr>
          <w:rFonts w:ascii="Times New Roman" w:eastAsia="Times New Roman" w:hAnsi="Times New Roman" w:cs="Times New Roman"/>
          <w:sz w:val="24"/>
          <w:szCs w:val="24"/>
          <w:lang w:eastAsia="fr-FR" w:bidi="fr-FR"/>
        </w:rPr>
      </w:pPr>
    </w:p>
    <w:p w14:paraId="2C7D8988" w14:textId="77777777" w:rsidR="00CE7E52" w:rsidRPr="00BD5EF2" w:rsidRDefault="00CE7E52" w:rsidP="009B1013">
      <w:pPr>
        <w:numPr>
          <w:ilvl w:val="0"/>
          <w:numId w:val="7"/>
        </w:numPr>
        <w:tabs>
          <w:tab w:val="clear" w:pos="360"/>
          <w:tab w:val="left" w:pos="-1094"/>
          <w:tab w:val="left" w:pos="-720"/>
          <w:tab w:val="left" w:pos="0"/>
          <w:tab w:val="left" w:pos="709"/>
          <w:tab w:val="left" w:pos="884"/>
        </w:tabs>
        <w:spacing w:after="0" w:line="240" w:lineRule="auto"/>
        <w:ind w:left="709" w:hanging="283"/>
        <w:jc w:val="both"/>
        <w:rPr>
          <w:rFonts w:ascii="Times New Roman" w:eastAsia="Times New Roman" w:hAnsi="Times New Roman" w:cs="Times New Roman"/>
          <w:b/>
          <w:sz w:val="24"/>
          <w:szCs w:val="24"/>
        </w:rPr>
      </w:pPr>
      <w:r>
        <w:rPr>
          <w:rFonts w:ascii="Times New Roman" w:hAnsi="Times New Roman"/>
          <w:sz w:val="24"/>
        </w:rPr>
        <w:t>under no circumstances may the European Parliament be considered the employer of the Contractor’s staff.</w:t>
      </w:r>
    </w:p>
    <w:p w14:paraId="6711E4F8" w14:textId="77777777" w:rsidR="00CE7E52" w:rsidRPr="00BD5EF2" w:rsidRDefault="00CE7E52" w:rsidP="00CE7E52">
      <w:pPr>
        <w:tabs>
          <w:tab w:val="left" w:pos="-1094"/>
          <w:tab w:val="left" w:pos="-720"/>
          <w:tab w:val="left" w:pos="0"/>
          <w:tab w:val="left" w:pos="543"/>
          <w:tab w:val="left" w:pos="884"/>
        </w:tabs>
        <w:spacing w:after="0" w:line="240" w:lineRule="auto"/>
        <w:jc w:val="both"/>
        <w:rPr>
          <w:rFonts w:ascii="Times New Roman" w:eastAsia="Times New Roman" w:hAnsi="Times New Roman" w:cs="Times New Roman"/>
          <w:sz w:val="24"/>
          <w:szCs w:val="24"/>
          <w:lang w:eastAsia="fr-FR" w:bidi="fr-FR"/>
        </w:rPr>
      </w:pPr>
    </w:p>
    <w:p w14:paraId="3489F1A2" w14:textId="77777777" w:rsidR="00CE7E52" w:rsidRPr="00BD5EF2" w:rsidRDefault="00CE7E52" w:rsidP="00EA6383">
      <w:pPr>
        <w:tabs>
          <w:tab w:val="left" w:pos="-1094"/>
          <w:tab w:val="left" w:pos="-720"/>
          <w:tab w:val="left" w:pos="543"/>
          <w:tab w:val="left" w:pos="884"/>
        </w:tabs>
        <w:spacing w:after="0" w:line="240" w:lineRule="auto"/>
        <w:ind w:left="426" w:hanging="426"/>
        <w:jc w:val="both"/>
        <w:rPr>
          <w:rFonts w:ascii="Times New Roman" w:eastAsia="Times New Roman" w:hAnsi="Times New Roman" w:cs="Times New Roman"/>
          <w:sz w:val="24"/>
          <w:szCs w:val="24"/>
        </w:rPr>
      </w:pPr>
      <w:r>
        <w:rPr>
          <w:rFonts w:ascii="Times New Roman" w:hAnsi="Times New Roman"/>
          <w:sz w:val="24"/>
        </w:rPr>
        <w:tab/>
        <w:t>The Contractor shall inform its staff accordingly.</w:t>
      </w:r>
    </w:p>
    <w:p w14:paraId="2B07B124" w14:textId="77777777" w:rsidR="00CE7E52" w:rsidRPr="00BD5EF2" w:rsidRDefault="00CE7E52" w:rsidP="001C3B87">
      <w:pPr>
        <w:tabs>
          <w:tab w:val="left" w:pos="-1094"/>
          <w:tab w:val="left" w:pos="-720"/>
          <w:tab w:val="left" w:pos="0"/>
          <w:tab w:val="left" w:pos="543"/>
          <w:tab w:val="left" w:pos="884"/>
        </w:tabs>
        <w:spacing w:after="0" w:line="240" w:lineRule="auto"/>
        <w:jc w:val="both"/>
        <w:rPr>
          <w:rFonts w:ascii="Times New Roman" w:eastAsia="Times New Roman" w:hAnsi="Times New Roman" w:cs="Times New Roman"/>
          <w:sz w:val="24"/>
          <w:szCs w:val="24"/>
          <w:lang w:eastAsia="fr-FR" w:bidi="fr-FR"/>
        </w:rPr>
      </w:pPr>
    </w:p>
    <w:p w14:paraId="61236B06" w14:textId="77777777" w:rsidR="009A38AD" w:rsidRPr="00BD5EF2" w:rsidRDefault="009A38AD" w:rsidP="001C3B87">
      <w:pPr>
        <w:tabs>
          <w:tab w:val="left" w:pos="-1094"/>
          <w:tab w:val="left" w:pos="-720"/>
          <w:tab w:val="left" w:pos="0"/>
          <w:tab w:val="left" w:pos="543"/>
          <w:tab w:val="left" w:pos="884"/>
        </w:tabs>
        <w:spacing w:after="0" w:line="240" w:lineRule="auto"/>
        <w:jc w:val="both"/>
        <w:rPr>
          <w:rFonts w:ascii="Times New Roman" w:eastAsia="Times New Roman" w:hAnsi="Times New Roman" w:cs="Times New Roman"/>
          <w:sz w:val="24"/>
          <w:szCs w:val="24"/>
          <w:lang w:eastAsia="fr-FR" w:bidi="fr-FR"/>
        </w:rPr>
      </w:pPr>
    </w:p>
    <w:p w14:paraId="26CDA0D2" w14:textId="77777777" w:rsidR="001C3B87" w:rsidRPr="00BD5EF2" w:rsidRDefault="001C3B87" w:rsidP="00B1548C">
      <w:pPr>
        <w:pStyle w:val="Heading3"/>
      </w:pPr>
      <w:r>
        <w:t>ARTICLE II.3 – LIABILITY</w:t>
      </w:r>
    </w:p>
    <w:p w14:paraId="399F5163" w14:textId="77777777" w:rsidR="00EB5A6A" w:rsidRPr="00BD5EF2" w:rsidRDefault="00EB5A6A" w:rsidP="00EB5A6A">
      <w:pPr>
        <w:tabs>
          <w:tab w:val="left" w:pos="-1094"/>
          <w:tab w:val="left" w:pos="-720"/>
          <w:tab w:val="left" w:pos="0"/>
          <w:tab w:val="left" w:pos="543"/>
          <w:tab w:val="left" w:pos="884"/>
        </w:tabs>
        <w:spacing w:after="0" w:line="240" w:lineRule="auto"/>
        <w:jc w:val="both"/>
        <w:rPr>
          <w:rFonts w:ascii="Times New Roman" w:eastAsia="Times New Roman" w:hAnsi="Times New Roman" w:cs="Times New Roman"/>
          <w:sz w:val="24"/>
          <w:szCs w:val="24"/>
          <w:lang w:eastAsia="fr-FR" w:bidi="fr-FR"/>
        </w:rPr>
      </w:pPr>
    </w:p>
    <w:p w14:paraId="6E7C1E63" w14:textId="09DC959B" w:rsidR="00DB2F73" w:rsidRPr="00BD5EF2" w:rsidRDefault="00EB5A6A" w:rsidP="009B1013">
      <w:pPr>
        <w:pStyle w:val="ListParagraph"/>
        <w:numPr>
          <w:ilvl w:val="0"/>
          <w:numId w:val="35"/>
        </w:numPr>
        <w:ind w:left="426" w:hanging="426"/>
        <w:jc w:val="both"/>
        <w:rPr>
          <w:sz w:val="24"/>
          <w:szCs w:val="24"/>
        </w:rPr>
      </w:pPr>
      <w:r>
        <w:rPr>
          <w:sz w:val="24"/>
        </w:rPr>
        <w:t xml:space="preserve">Other than in cases of wilful misconduct or gross negligence on its part, the European Parliament may not be held liable for damage or harm sustained by the Contractor or its staff. </w:t>
      </w:r>
    </w:p>
    <w:p w14:paraId="6E641EAB" w14:textId="77777777" w:rsidR="00E91B4B" w:rsidRPr="00BD5EF2" w:rsidRDefault="00E91B4B" w:rsidP="00E91B4B">
      <w:pPr>
        <w:pStyle w:val="ListParagraph"/>
        <w:ind w:left="426"/>
        <w:jc w:val="both"/>
        <w:rPr>
          <w:sz w:val="24"/>
          <w:szCs w:val="24"/>
        </w:rPr>
      </w:pPr>
    </w:p>
    <w:p w14:paraId="2AA6A371" w14:textId="61884E7D" w:rsidR="00EB5A6A" w:rsidRPr="00BD5EF2" w:rsidRDefault="00EB5A6A" w:rsidP="009B1013">
      <w:pPr>
        <w:pStyle w:val="ListParagraph"/>
        <w:numPr>
          <w:ilvl w:val="0"/>
          <w:numId w:val="35"/>
        </w:numPr>
        <w:ind w:left="426" w:hanging="426"/>
        <w:jc w:val="both"/>
        <w:rPr>
          <w:sz w:val="24"/>
          <w:szCs w:val="24"/>
        </w:rPr>
      </w:pPr>
      <w:r>
        <w:rPr>
          <w:sz w:val="24"/>
        </w:rPr>
        <w:t>The European Parliament may not be held liable for any act or omission on the part of the Contractor in connection with performance of the contract. The Contractor shall assume liability for any compensation in the event of a legal or out-of-court action brought against the European Parliament by a third party following any damage or harm caused by the Contractor or its subcontractor.</w:t>
      </w:r>
    </w:p>
    <w:p w14:paraId="55D8FA0B" w14:textId="77777777" w:rsidR="00DB2F73" w:rsidRPr="00BD5EF2" w:rsidRDefault="00DB2F73" w:rsidP="00DB2F73">
      <w:pPr>
        <w:pStyle w:val="ListParagraph"/>
        <w:ind w:left="426"/>
        <w:jc w:val="both"/>
        <w:rPr>
          <w:sz w:val="24"/>
          <w:szCs w:val="24"/>
        </w:rPr>
      </w:pPr>
    </w:p>
    <w:p w14:paraId="7FFD6995" w14:textId="15B63055" w:rsidR="00EB5A6A" w:rsidRPr="00BD5EF2" w:rsidRDefault="00EB5A6A" w:rsidP="009B1013">
      <w:pPr>
        <w:pStyle w:val="ListParagraph"/>
        <w:numPr>
          <w:ilvl w:val="0"/>
          <w:numId w:val="35"/>
        </w:numPr>
        <w:ind w:left="426" w:hanging="426"/>
        <w:jc w:val="both"/>
        <w:rPr>
          <w:sz w:val="24"/>
          <w:szCs w:val="24"/>
        </w:rPr>
      </w:pPr>
      <w:r>
        <w:rPr>
          <w:sz w:val="24"/>
        </w:rPr>
        <w:t xml:space="preserve">The Contractor shall assist the European Parliament in any proceedings between the European Parliament and a third party that </w:t>
      </w:r>
      <w:proofErr w:type="gramStart"/>
      <w:r>
        <w:rPr>
          <w:sz w:val="24"/>
        </w:rPr>
        <w:t>are connected with</w:t>
      </w:r>
      <w:proofErr w:type="gramEnd"/>
      <w:r>
        <w:rPr>
          <w:sz w:val="24"/>
        </w:rPr>
        <w:t xml:space="preserve"> performance of the contract.</w:t>
      </w:r>
    </w:p>
    <w:p w14:paraId="37C8876B" w14:textId="77777777" w:rsidR="00DB2F73" w:rsidRPr="00BD5EF2" w:rsidRDefault="00DB2F73" w:rsidP="00DB2F73">
      <w:pPr>
        <w:pStyle w:val="ListParagraph"/>
        <w:ind w:left="426"/>
        <w:jc w:val="both"/>
        <w:rPr>
          <w:sz w:val="24"/>
          <w:szCs w:val="24"/>
        </w:rPr>
      </w:pPr>
    </w:p>
    <w:p w14:paraId="22FFEB51" w14:textId="472CE3C2" w:rsidR="00EB5A6A" w:rsidRPr="00BD5EF2" w:rsidRDefault="00EB5A6A" w:rsidP="009B1013">
      <w:pPr>
        <w:pStyle w:val="ListParagraph"/>
        <w:numPr>
          <w:ilvl w:val="0"/>
          <w:numId w:val="35"/>
        </w:numPr>
        <w:ind w:left="426" w:hanging="426"/>
        <w:jc w:val="both"/>
        <w:rPr>
          <w:sz w:val="24"/>
          <w:szCs w:val="24"/>
        </w:rPr>
      </w:pPr>
      <w:r>
        <w:rPr>
          <w:sz w:val="24"/>
        </w:rPr>
        <w:t xml:space="preserve">The Contractor shall take out the insurance policies against risks relating to performance of the contract which are required by the applicable legislation. The Contractor shall take out the additional policies, including professional insurance policies, which are customary in its field of </w:t>
      </w:r>
      <w:proofErr w:type="gramStart"/>
      <w:r>
        <w:rPr>
          <w:sz w:val="24"/>
        </w:rPr>
        <w:t>activity</w:t>
      </w:r>
      <w:proofErr w:type="gramEnd"/>
      <w:r>
        <w:rPr>
          <w:sz w:val="24"/>
        </w:rPr>
        <w:t xml:space="preserve"> and which shall be tailored to the value of the contract. The Contractor shall also take out the insurance policies required by the specifications. Evidence of all the insurance policies concerned shall be forwarded to the European Parliament, should it so request, within 15 calendar days of such a request.</w:t>
      </w:r>
    </w:p>
    <w:p w14:paraId="32EE6795" w14:textId="77777777" w:rsidR="00667DED" w:rsidRPr="00BD5EF2" w:rsidRDefault="00667DED" w:rsidP="0044107C">
      <w:pPr>
        <w:pStyle w:val="ListParagraph"/>
        <w:ind w:left="426"/>
        <w:jc w:val="both"/>
        <w:rPr>
          <w:sz w:val="24"/>
          <w:szCs w:val="24"/>
        </w:rPr>
      </w:pPr>
    </w:p>
    <w:p w14:paraId="7C065E76" w14:textId="3C6DE663" w:rsidR="00667DED" w:rsidRPr="00BD5EF2" w:rsidRDefault="00667DED" w:rsidP="009B1013">
      <w:pPr>
        <w:pStyle w:val="ListParagraph"/>
        <w:numPr>
          <w:ilvl w:val="0"/>
          <w:numId w:val="35"/>
        </w:numPr>
        <w:ind w:left="426" w:hanging="426"/>
        <w:jc w:val="both"/>
        <w:rPr>
          <w:sz w:val="24"/>
          <w:szCs w:val="24"/>
        </w:rPr>
      </w:pPr>
      <w:r>
        <w:rPr>
          <w:sz w:val="24"/>
        </w:rPr>
        <w:t>Where the Contractor is composed of two or more economic operators, they shall be jointly and severally liable towards the European Parliament in respect of the performance of the Contractor’s obligations.</w:t>
      </w:r>
    </w:p>
    <w:p w14:paraId="4EF334ED" w14:textId="77777777" w:rsidR="001C3B87" w:rsidRPr="00BD5EF2" w:rsidRDefault="001C3B87" w:rsidP="00EB5A6A">
      <w:pPr>
        <w:spacing w:after="0" w:line="240" w:lineRule="auto"/>
        <w:jc w:val="both"/>
        <w:rPr>
          <w:rFonts w:ascii="Times New Roman" w:eastAsia="Times New Roman" w:hAnsi="Times New Roman" w:cs="Times New Roman"/>
          <w:sz w:val="24"/>
          <w:szCs w:val="24"/>
          <w:lang w:eastAsia="fr-FR" w:bidi="fr-FR"/>
        </w:rPr>
      </w:pPr>
    </w:p>
    <w:p w14:paraId="63425245" w14:textId="31FDD990" w:rsidR="00554D85" w:rsidRDefault="00554D85">
      <w:pPr>
        <w:rPr>
          <w:rFonts w:ascii="Times New Roman" w:eastAsia="Times New Roman" w:hAnsi="Times New Roman" w:cs="Times New Roman"/>
          <w:sz w:val="24"/>
          <w:szCs w:val="24"/>
          <w:lang w:eastAsia="fr-FR" w:bidi="fr-FR"/>
        </w:rPr>
      </w:pPr>
      <w:r>
        <w:rPr>
          <w:rFonts w:ascii="Times New Roman" w:eastAsia="Times New Roman" w:hAnsi="Times New Roman" w:cs="Times New Roman"/>
          <w:sz w:val="24"/>
          <w:szCs w:val="24"/>
          <w:lang w:eastAsia="fr-FR" w:bidi="fr-FR"/>
        </w:rPr>
        <w:br w:type="page"/>
      </w:r>
    </w:p>
    <w:p w14:paraId="72903EE1" w14:textId="77777777" w:rsidR="001C3B87" w:rsidRPr="00BD5EF2" w:rsidRDefault="001C3B87" w:rsidP="001C3B87">
      <w:pPr>
        <w:tabs>
          <w:tab w:val="left" w:pos="-1094"/>
          <w:tab w:val="left" w:pos="-720"/>
          <w:tab w:val="left" w:pos="0"/>
          <w:tab w:val="left" w:pos="543"/>
          <w:tab w:val="left" w:pos="884"/>
          <w:tab w:val="left" w:pos="1224"/>
          <w:tab w:val="left" w:pos="1621"/>
        </w:tabs>
        <w:spacing w:after="0" w:line="240" w:lineRule="auto"/>
        <w:jc w:val="both"/>
        <w:rPr>
          <w:rFonts w:ascii="Times New Roman" w:eastAsia="Times New Roman" w:hAnsi="Times New Roman" w:cs="Times New Roman"/>
          <w:sz w:val="24"/>
          <w:szCs w:val="24"/>
          <w:lang w:eastAsia="fr-FR" w:bidi="fr-FR"/>
        </w:rPr>
      </w:pPr>
    </w:p>
    <w:p w14:paraId="025B09AC" w14:textId="77777777" w:rsidR="007C1348" w:rsidRPr="00BD5EF2" w:rsidRDefault="007C1348" w:rsidP="00B1548C">
      <w:pPr>
        <w:pStyle w:val="Heading3"/>
        <w:rPr>
          <w:i/>
        </w:rPr>
      </w:pPr>
      <w:r>
        <w:t>ARTICLE II.4 – INVOICING AND PAYMENT</w:t>
      </w:r>
    </w:p>
    <w:p w14:paraId="798EAE79" w14:textId="77777777" w:rsidR="007C1348" w:rsidRPr="00BD5EF2" w:rsidRDefault="007C1348" w:rsidP="007C1348">
      <w:pPr>
        <w:tabs>
          <w:tab w:val="left" w:pos="-1094"/>
          <w:tab w:val="left" w:pos="-720"/>
          <w:tab w:val="left" w:pos="0"/>
          <w:tab w:val="left" w:pos="543"/>
          <w:tab w:val="left" w:pos="884"/>
          <w:tab w:val="left" w:pos="1224"/>
          <w:tab w:val="left" w:pos="1621"/>
        </w:tabs>
        <w:spacing w:after="0" w:line="240" w:lineRule="auto"/>
        <w:ind w:left="543" w:hanging="543"/>
        <w:jc w:val="both"/>
        <w:rPr>
          <w:rFonts w:ascii="Times New Roman" w:eastAsia="Times New Roman" w:hAnsi="Times New Roman" w:cs="Times New Roman"/>
          <w:sz w:val="24"/>
          <w:szCs w:val="24"/>
          <w:lang w:eastAsia="fr-FR" w:bidi="fr-FR"/>
        </w:rPr>
      </w:pPr>
    </w:p>
    <w:p w14:paraId="140FC5C5" w14:textId="2697DD3F" w:rsidR="00E51E2C" w:rsidRPr="00BD5EF2" w:rsidRDefault="007C1348" w:rsidP="009B1013">
      <w:pPr>
        <w:numPr>
          <w:ilvl w:val="0"/>
          <w:numId w:val="26"/>
        </w:numPr>
        <w:spacing w:after="0" w:line="240" w:lineRule="auto"/>
        <w:jc w:val="both"/>
        <w:rPr>
          <w:rFonts w:ascii="Times New Roman" w:eastAsia="Times New Roman" w:hAnsi="Times New Roman" w:cs="Times New Roman"/>
          <w:sz w:val="24"/>
          <w:szCs w:val="24"/>
        </w:rPr>
      </w:pPr>
      <w:r>
        <w:rPr>
          <w:rFonts w:ascii="Times New Roman" w:hAnsi="Times New Roman"/>
          <w:sz w:val="24"/>
        </w:rPr>
        <w:t>Payments shall be made based on invoices issued in accordance with Council Directive 2006/112/EC of 28 November 2006 and with the tax rules laid down in Article II.5.</w:t>
      </w:r>
    </w:p>
    <w:p w14:paraId="2CEB3128" w14:textId="77777777" w:rsidR="007C1348" w:rsidRPr="00BD5EF2" w:rsidRDefault="007C1348" w:rsidP="007C1348">
      <w:pPr>
        <w:spacing w:after="0" w:line="240" w:lineRule="auto"/>
        <w:ind w:left="420"/>
        <w:jc w:val="both"/>
        <w:rPr>
          <w:rFonts w:ascii="Times New Roman" w:eastAsia="Times New Roman" w:hAnsi="Times New Roman" w:cs="Times New Roman"/>
          <w:sz w:val="24"/>
          <w:szCs w:val="24"/>
          <w:lang w:eastAsia="fr-FR" w:bidi="fr-FR"/>
        </w:rPr>
      </w:pPr>
    </w:p>
    <w:p w14:paraId="0B0808D7" w14:textId="0228CCC6" w:rsidR="00E51E2C" w:rsidRPr="00BD5EF2" w:rsidRDefault="00E51E2C" w:rsidP="007C1348">
      <w:pPr>
        <w:spacing w:after="0" w:line="240" w:lineRule="auto"/>
        <w:ind w:left="420"/>
        <w:jc w:val="both"/>
        <w:rPr>
          <w:rFonts w:ascii="Times New Roman" w:eastAsia="Times New Roman" w:hAnsi="Times New Roman" w:cs="Times New Roman"/>
          <w:sz w:val="24"/>
          <w:szCs w:val="24"/>
        </w:rPr>
      </w:pPr>
      <w:r>
        <w:rPr>
          <w:rFonts w:ascii="Times New Roman" w:hAnsi="Times New Roman"/>
          <w:sz w:val="24"/>
        </w:rPr>
        <w:t>Scanned copies of invoices or credit notes shall not be accepted.</w:t>
      </w:r>
    </w:p>
    <w:p w14:paraId="23BBF0A6" w14:textId="77777777" w:rsidR="00E51E2C" w:rsidRPr="00BD5EF2" w:rsidRDefault="00E51E2C" w:rsidP="007C1348">
      <w:pPr>
        <w:spacing w:after="0" w:line="240" w:lineRule="auto"/>
        <w:ind w:left="420"/>
        <w:jc w:val="both"/>
        <w:rPr>
          <w:rFonts w:ascii="Times New Roman" w:eastAsia="Times New Roman" w:hAnsi="Times New Roman" w:cs="Times New Roman"/>
          <w:sz w:val="24"/>
          <w:szCs w:val="24"/>
          <w:lang w:eastAsia="fr-FR" w:bidi="fr-FR"/>
        </w:rPr>
      </w:pPr>
    </w:p>
    <w:p w14:paraId="55C9920A" w14:textId="6AF86250" w:rsidR="007C1348" w:rsidRPr="00BD5EF2" w:rsidRDefault="007C1348" w:rsidP="007C1348">
      <w:pPr>
        <w:spacing w:after="0" w:line="240" w:lineRule="auto"/>
        <w:ind w:left="420"/>
        <w:jc w:val="both"/>
        <w:rPr>
          <w:rFonts w:ascii="Times New Roman" w:eastAsia="Times New Roman" w:hAnsi="Times New Roman" w:cs="Times New Roman"/>
          <w:sz w:val="24"/>
          <w:szCs w:val="24"/>
        </w:rPr>
      </w:pPr>
      <w:r>
        <w:rPr>
          <w:rFonts w:ascii="Times New Roman" w:hAnsi="Times New Roman"/>
          <w:sz w:val="24"/>
        </w:rPr>
        <w:t>Each invoice must include, without fail, the contract reference and the purchase order number. Invoices must also be marked ‘For the official use of the European Parliament’, and include the other wording laid down in Article II.5. Invoices may also make separate reference to the department responsible.</w:t>
      </w:r>
    </w:p>
    <w:p w14:paraId="30F4608D" w14:textId="77777777" w:rsidR="007C1348" w:rsidRPr="00BD5EF2" w:rsidRDefault="007C1348" w:rsidP="007C1348">
      <w:pPr>
        <w:spacing w:after="0" w:line="240" w:lineRule="auto"/>
        <w:jc w:val="both"/>
        <w:rPr>
          <w:rFonts w:ascii="Times New Roman" w:eastAsia="Times New Roman" w:hAnsi="Times New Roman" w:cs="Times New Roman"/>
          <w:sz w:val="24"/>
          <w:szCs w:val="24"/>
          <w:lang w:eastAsia="fr-FR" w:bidi="fr-FR"/>
        </w:rPr>
      </w:pPr>
    </w:p>
    <w:p w14:paraId="2A28CFAD" w14:textId="605EF9E5" w:rsidR="007C1348" w:rsidRPr="00BD5EF2" w:rsidRDefault="007C1348" w:rsidP="009B1013">
      <w:pPr>
        <w:numPr>
          <w:ilvl w:val="0"/>
          <w:numId w:val="26"/>
        </w:num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Payments under the contract shall be made only if, on the date of issue of the invoice, the Contractor has performed all its contractual </w:t>
      </w:r>
      <w:proofErr w:type="gramStart"/>
      <w:r>
        <w:rPr>
          <w:rFonts w:ascii="Times New Roman" w:hAnsi="Times New Roman"/>
          <w:sz w:val="24"/>
        </w:rPr>
        <w:t>obligations</w:t>
      </w:r>
      <w:proofErr w:type="gramEnd"/>
      <w:r>
        <w:rPr>
          <w:rFonts w:ascii="Times New Roman" w:hAnsi="Times New Roman"/>
          <w:sz w:val="24"/>
        </w:rPr>
        <w:t xml:space="preserve"> and the European Parliament has approved all the documents which the Contractor must submit. </w:t>
      </w:r>
    </w:p>
    <w:p w14:paraId="7AB3DA23" w14:textId="77777777" w:rsidR="007C1348" w:rsidRPr="00BD5EF2" w:rsidRDefault="007C1348" w:rsidP="007C1348">
      <w:pPr>
        <w:tabs>
          <w:tab w:val="num" w:pos="630"/>
        </w:tabs>
        <w:spacing w:after="0" w:line="240" w:lineRule="auto"/>
        <w:ind w:left="630"/>
        <w:jc w:val="both"/>
        <w:rPr>
          <w:rFonts w:ascii="Times New Roman" w:eastAsia="Times New Roman" w:hAnsi="Times New Roman" w:cs="Times New Roman"/>
          <w:sz w:val="24"/>
          <w:szCs w:val="24"/>
          <w:lang w:eastAsia="fr-FR" w:bidi="fr-FR"/>
        </w:rPr>
      </w:pPr>
    </w:p>
    <w:p w14:paraId="60C47D0E" w14:textId="77777777" w:rsidR="007C1348" w:rsidRPr="00BD5EF2" w:rsidRDefault="007C1348" w:rsidP="007C1348">
      <w:pPr>
        <w:tabs>
          <w:tab w:val="num" w:pos="426"/>
        </w:tabs>
        <w:spacing w:after="0" w:line="240" w:lineRule="auto"/>
        <w:ind w:left="426"/>
        <w:jc w:val="both"/>
        <w:rPr>
          <w:rFonts w:ascii="Times New Roman" w:eastAsia="Times New Roman" w:hAnsi="Times New Roman" w:cs="Times New Roman"/>
          <w:sz w:val="24"/>
          <w:szCs w:val="24"/>
        </w:rPr>
      </w:pPr>
      <w:r>
        <w:rPr>
          <w:rFonts w:ascii="Times New Roman" w:hAnsi="Times New Roman"/>
          <w:sz w:val="24"/>
        </w:rPr>
        <w:t>The European Parliament may refuse further payment requests if invoices sent previously by the Contractor have not been paid for reasons of partial or total non-performance, incorrect performance or negligence.</w:t>
      </w:r>
    </w:p>
    <w:p w14:paraId="6CFE642A" w14:textId="77777777" w:rsidR="007C1348" w:rsidRPr="00BD5EF2" w:rsidRDefault="007C1348" w:rsidP="007C1348">
      <w:pPr>
        <w:tabs>
          <w:tab w:val="num" w:pos="630"/>
          <w:tab w:val="left" w:pos="2790"/>
          <w:tab w:val="center" w:pos="4850"/>
          <w:tab w:val="left" w:pos="5288"/>
        </w:tabs>
        <w:spacing w:after="0" w:line="240" w:lineRule="auto"/>
        <w:ind w:left="630"/>
        <w:jc w:val="both"/>
        <w:rPr>
          <w:rFonts w:ascii="Times New Roman" w:eastAsia="Times New Roman" w:hAnsi="Times New Roman" w:cs="Times New Roman"/>
          <w:sz w:val="24"/>
          <w:szCs w:val="24"/>
        </w:rPr>
      </w:pPr>
      <w:r>
        <w:rPr>
          <w:rFonts w:ascii="Times New Roman" w:hAnsi="Times New Roman"/>
          <w:sz w:val="24"/>
        </w:rPr>
        <w:tab/>
      </w:r>
      <w:r>
        <w:rPr>
          <w:rFonts w:ascii="Times New Roman" w:hAnsi="Times New Roman"/>
          <w:sz w:val="24"/>
        </w:rPr>
        <w:tab/>
      </w:r>
      <w:r>
        <w:rPr>
          <w:rFonts w:ascii="Times New Roman" w:hAnsi="Times New Roman"/>
          <w:sz w:val="24"/>
        </w:rPr>
        <w:tab/>
      </w:r>
    </w:p>
    <w:p w14:paraId="7655968A" w14:textId="77777777" w:rsidR="007C1348" w:rsidRPr="00BD5EF2" w:rsidRDefault="007C1348" w:rsidP="007C1348">
      <w:pPr>
        <w:tabs>
          <w:tab w:val="num" w:pos="426"/>
        </w:tabs>
        <w:spacing w:after="0" w:line="240" w:lineRule="auto"/>
        <w:ind w:left="426"/>
        <w:jc w:val="both"/>
        <w:rPr>
          <w:rFonts w:ascii="Times New Roman" w:eastAsia="Times New Roman" w:hAnsi="Times New Roman" w:cs="Times New Roman"/>
          <w:sz w:val="24"/>
          <w:szCs w:val="24"/>
        </w:rPr>
      </w:pPr>
      <w:r>
        <w:rPr>
          <w:rFonts w:ascii="Times New Roman" w:hAnsi="Times New Roman"/>
          <w:sz w:val="24"/>
        </w:rPr>
        <w:t>Payment of invoices shall be without prejudice to the proper performance of the services.</w:t>
      </w:r>
    </w:p>
    <w:p w14:paraId="4C7D32EE" w14:textId="77777777" w:rsidR="007C1348" w:rsidRPr="00BD5EF2" w:rsidRDefault="007C1348" w:rsidP="007C1348">
      <w:pPr>
        <w:tabs>
          <w:tab w:val="num" w:pos="630"/>
        </w:tabs>
        <w:spacing w:after="0" w:line="240" w:lineRule="auto"/>
        <w:ind w:left="630" w:hanging="630"/>
        <w:jc w:val="both"/>
        <w:rPr>
          <w:rFonts w:ascii="Times New Roman" w:eastAsia="Times New Roman" w:hAnsi="Times New Roman" w:cs="Times New Roman"/>
          <w:sz w:val="24"/>
          <w:szCs w:val="24"/>
          <w:lang w:eastAsia="fr-FR" w:bidi="fr-FR"/>
        </w:rPr>
      </w:pPr>
    </w:p>
    <w:p w14:paraId="7A17A59B" w14:textId="77AA48F9" w:rsidR="007C1348" w:rsidRPr="00BD5EF2" w:rsidRDefault="007C1348" w:rsidP="009B1013">
      <w:pPr>
        <w:numPr>
          <w:ilvl w:val="0"/>
          <w:numId w:val="26"/>
        </w:numPr>
        <w:spacing w:after="0" w:line="240" w:lineRule="auto"/>
        <w:ind w:left="426" w:hanging="426"/>
        <w:jc w:val="both"/>
        <w:rPr>
          <w:rFonts w:ascii="Times New Roman" w:eastAsia="Times New Roman" w:hAnsi="Times New Roman" w:cs="Times New Roman"/>
          <w:sz w:val="24"/>
          <w:szCs w:val="24"/>
        </w:rPr>
      </w:pPr>
      <w:r>
        <w:rPr>
          <w:rFonts w:ascii="Times New Roman" w:hAnsi="Times New Roman"/>
          <w:sz w:val="24"/>
        </w:rPr>
        <w:t>The European Parliament may suspend the time limit for payment where:</w:t>
      </w:r>
    </w:p>
    <w:p w14:paraId="5ABE719D" w14:textId="77777777" w:rsidR="00E007F6" w:rsidRPr="00BD5EF2" w:rsidRDefault="00E007F6" w:rsidP="00E007F6">
      <w:pPr>
        <w:spacing w:after="0" w:line="240" w:lineRule="auto"/>
        <w:ind w:left="426"/>
        <w:jc w:val="both"/>
        <w:rPr>
          <w:rFonts w:ascii="Times New Roman" w:eastAsia="Times New Roman" w:hAnsi="Times New Roman" w:cs="Times New Roman"/>
          <w:sz w:val="24"/>
          <w:szCs w:val="24"/>
          <w:lang w:eastAsia="fr-FR" w:bidi="fr-FR"/>
        </w:rPr>
      </w:pPr>
    </w:p>
    <w:p w14:paraId="783920A5" w14:textId="77777777" w:rsidR="007C1348" w:rsidRPr="00BD5EF2" w:rsidRDefault="007C1348" w:rsidP="009B1013">
      <w:pPr>
        <w:numPr>
          <w:ilvl w:val="0"/>
          <w:numId w:val="27"/>
        </w:numPr>
        <w:spacing w:after="0" w:line="240" w:lineRule="auto"/>
        <w:ind w:left="851" w:hanging="425"/>
        <w:jc w:val="both"/>
        <w:rPr>
          <w:rFonts w:ascii="Times New Roman" w:eastAsia="Times New Roman" w:hAnsi="Times New Roman" w:cs="Times New Roman"/>
          <w:sz w:val="24"/>
          <w:szCs w:val="24"/>
        </w:rPr>
      </w:pPr>
      <w:r>
        <w:rPr>
          <w:rFonts w:ascii="Times New Roman" w:hAnsi="Times New Roman"/>
          <w:sz w:val="24"/>
        </w:rPr>
        <w:t xml:space="preserve">the amount of the invoice is not </w:t>
      </w:r>
      <w:proofErr w:type="gramStart"/>
      <w:r>
        <w:rPr>
          <w:rFonts w:ascii="Times New Roman" w:hAnsi="Times New Roman"/>
          <w:sz w:val="24"/>
        </w:rPr>
        <w:t>due;</w:t>
      </w:r>
      <w:proofErr w:type="gramEnd"/>
    </w:p>
    <w:p w14:paraId="42A6452A" w14:textId="77777777" w:rsidR="007C1348" w:rsidRPr="00BD5EF2" w:rsidRDefault="007C1348" w:rsidP="009B1013">
      <w:pPr>
        <w:numPr>
          <w:ilvl w:val="0"/>
          <w:numId w:val="27"/>
        </w:numPr>
        <w:spacing w:after="0" w:line="240" w:lineRule="auto"/>
        <w:ind w:left="851" w:hanging="425"/>
        <w:jc w:val="both"/>
        <w:rPr>
          <w:rFonts w:ascii="Times New Roman" w:eastAsia="Times New Roman" w:hAnsi="Times New Roman" w:cs="Times New Roman"/>
          <w:sz w:val="24"/>
          <w:szCs w:val="24"/>
        </w:rPr>
      </w:pPr>
      <w:r>
        <w:rPr>
          <w:rFonts w:ascii="Times New Roman" w:hAnsi="Times New Roman"/>
          <w:sz w:val="24"/>
        </w:rPr>
        <w:t>the appropriate supporting documents have not been produced; or</w:t>
      </w:r>
    </w:p>
    <w:p w14:paraId="7FB83365" w14:textId="77777777" w:rsidR="007C1348" w:rsidRPr="00BD5EF2" w:rsidRDefault="007C1348" w:rsidP="009B1013">
      <w:pPr>
        <w:numPr>
          <w:ilvl w:val="0"/>
          <w:numId w:val="27"/>
        </w:numPr>
        <w:spacing w:after="0" w:line="240" w:lineRule="auto"/>
        <w:ind w:left="851" w:hanging="425"/>
        <w:jc w:val="both"/>
        <w:rPr>
          <w:rFonts w:ascii="Times New Roman" w:eastAsia="Times New Roman" w:hAnsi="Times New Roman" w:cs="Times New Roman"/>
          <w:sz w:val="24"/>
          <w:szCs w:val="24"/>
        </w:rPr>
      </w:pPr>
      <w:r>
        <w:rPr>
          <w:rFonts w:ascii="Times New Roman" w:hAnsi="Times New Roman"/>
          <w:sz w:val="24"/>
        </w:rPr>
        <w:t>additional checks, including an on-the-spot check, are required to remove doubts about the eligibility of expenses included in the invoice, where such doubts are raised by information communicated to the European Parliament.</w:t>
      </w:r>
    </w:p>
    <w:p w14:paraId="5898B369" w14:textId="77777777" w:rsidR="007C1348" w:rsidRPr="00BD5EF2" w:rsidRDefault="007C1348" w:rsidP="007C1348">
      <w:pPr>
        <w:spacing w:after="0" w:line="240" w:lineRule="auto"/>
        <w:ind w:left="426"/>
        <w:jc w:val="both"/>
        <w:rPr>
          <w:rFonts w:ascii="Times New Roman" w:eastAsia="Times New Roman" w:hAnsi="Times New Roman" w:cs="Times New Roman"/>
          <w:sz w:val="24"/>
          <w:szCs w:val="24"/>
          <w:lang w:eastAsia="fr-FR" w:bidi="fr-FR"/>
        </w:rPr>
      </w:pPr>
    </w:p>
    <w:p w14:paraId="75279796" w14:textId="77777777" w:rsidR="007C1348" w:rsidRPr="00BD5EF2" w:rsidRDefault="007C1348" w:rsidP="007C1348">
      <w:pPr>
        <w:spacing w:after="0" w:line="240" w:lineRule="auto"/>
        <w:ind w:left="426"/>
        <w:jc w:val="both"/>
        <w:rPr>
          <w:rFonts w:ascii="Times New Roman" w:eastAsia="Times New Roman" w:hAnsi="Times New Roman" w:cs="Times New Roman"/>
          <w:sz w:val="24"/>
          <w:szCs w:val="24"/>
        </w:rPr>
      </w:pPr>
      <w:r>
        <w:rPr>
          <w:rFonts w:ascii="Times New Roman" w:hAnsi="Times New Roman"/>
          <w:sz w:val="24"/>
        </w:rPr>
        <w:t>The European Parliament shall notify the Contractor of any such suspension, for which it shall indicate its reasons in writing. Suspension shall take effect on the date indicated in the notification. The remaining time allowed for payment shall begin to run again from receipt of the requested information or revised documents or once the additional checks needed have been carried out.</w:t>
      </w:r>
    </w:p>
    <w:p w14:paraId="0AEF4A89" w14:textId="77777777" w:rsidR="007C1348" w:rsidRPr="00BD5EF2" w:rsidRDefault="007C1348" w:rsidP="007C1348">
      <w:pPr>
        <w:spacing w:after="0" w:line="240" w:lineRule="auto"/>
        <w:ind w:left="426"/>
        <w:jc w:val="both"/>
        <w:rPr>
          <w:rFonts w:ascii="Times New Roman" w:eastAsia="Times New Roman" w:hAnsi="Times New Roman" w:cs="Times New Roman"/>
          <w:sz w:val="24"/>
          <w:szCs w:val="24"/>
          <w:lang w:eastAsia="fr-FR" w:bidi="fr-FR"/>
        </w:rPr>
      </w:pPr>
    </w:p>
    <w:p w14:paraId="190B12C2" w14:textId="72360E5C" w:rsidR="007C1348" w:rsidRPr="00BD5EF2" w:rsidRDefault="007C1348" w:rsidP="009B1013">
      <w:pPr>
        <w:numPr>
          <w:ilvl w:val="0"/>
          <w:numId w:val="26"/>
        </w:numPr>
        <w:spacing w:after="0" w:line="240" w:lineRule="auto"/>
        <w:ind w:left="426" w:hanging="426"/>
        <w:jc w:val="both"/>
        <w:rPr>
          <w:rFonts w:ascii="Times New Roman" w:eastAsia="Times New Roman" w:hAnsi="Times New Roman" w:cs="Times New Roman"/>
          <w:sz w:val="24"/>
          <w:szCs w:val="24"/>
        </w:rPr>
      </w:pPr>
      <w:r>
        <w:rPr>
          <w:rFonts w:ascii="Times New Roman" w:hAnsi="Times New Roman"/>
          <w:sz w:val="24"/>
        </w:rPr>
        <w:tab/>
        <w:t>Invoices shall be rejected by the European Parliament where:</w:t>
      </w:r>
    </w:p>
    <w:p w14:paraId="1ED1D849" w14:textId="77777777" w:rsidR="00E007F6" w:rsidRPr="00BD5EF2" w:rsidRDefault="00E007F6" w:rsidP="00E007F6">
      <w:pPr>
        <w:spacing w:after="0" w:line="240" w:lineRule="auto"/>
        <w:ind w:left="426"/>
        <w:jc w:val="both"/>
        <w:rPr>
          <w:rFonts w:ascii="Times New Roman" w:eastAsia="Times New Roman" w:hAnsi="Times New Roman" w:cs="Times New Roman"/>
          <w:sz w:val="24"/>
          <w:szCs w:val="24"/>
          <w:lang w:eastAsia="fr-FR" w:bidi="fr-FR"/>
        </w:rPr>
      </w:pPr>
    </w:p>
    <w:p w14:paraId="58DB5DAA" w14:textId="77777777" w:rsidR="007C1348" w:rsidRPr="00BD5EF2" w:rsidRDefault="007C1348" w:rsidP="009B1013">
      <w:pPr>
        <w:numPr>
          <w:ilvl w:val="1"/>
          <w:numId w:val="36"/>
        </w:numPr>
        <w:spacing w:after="0" w:line="240" w:lineRule="auto"/>
        <w:ind w:left="851" w:hanging="425"/>
        <w:jc w:val="both"/>
        <w:rPr>
          <w:rFonts w:ascii="Times New Roman" w:eastAsia="Times New Roman" w:hAnsi="Times New Roman" w:cs="Times New Roman"/>
          <w:sz w:val="24"/>
          <w:szCs w:val="24"/>
        </w:rPr>
      </w:pPr>
      <w:r>
        <w:rPr>
          <w:rFonts w:ascii="Times New Roman" w:hAnsi="Times New Roman"/>
          <w:sz w:val="24"/>
        </w:rPr>
        <w:t xml:space="preserve">the payment referred to in the invoice is not due and suspension is not </w:t>
      </w:r>
      <w:proofErr w:type="gramStart"/>
      <w:r>
        <w:rPr>
          <w:rFonts w:ascii="Times New Roman" w:hAnsi="Times New Roman"/>
          <w:sz w:val="24"/>
        </w:rPr>
        <w:t>appropriate;</w:t>
      </w:r>
      <w:proofErr w:type="gramEnd"/>
    </w:p>
    <w:p w14:paraId="72A51DA5" w14:textId="77777777" w:rsidR="007C1348" w:rsidRPr="00BD5EF2" w:rsidRDefault="00A3565E" w:rsidP="009B1013">
      <w:pPr>
        <w:numPr>
          <w:ilvl w:val="1"/>
          <w:numId w:val="36"/>
        </w:numPr>
        <w:spacing w:after="0" w:line="240" w:lineRule="auto"/>
        <w:ind w:left="851" w:hanging="425"/>
        <w:jc w:val="both"/>
        <w:rPr>
          <w:rFonts w:ascii="Times New Roman" w:eastAsia="Times New Roman" w:hAnsi="Times New Roman" w:cs="Times New Roman"/>
          <w:sz w:val="24"/>
          <w:szCs w:val="24"/>
        </w:rPr>
      </w:pPr>
      <w:r>
        <w:rPr>
          <w:rFonts w:ascii="Times New Roman" w:hAnsi="Times New Roman"/>
          <w:sz w:val="24"/>
        </w:rPr>
        <w:t xml:space="preserve">the invoice does not contain all the information or wording required by the contract or applicable </w:t>
      </w:r>
      <w:proofErr w:type="gramStart"/>
      <w:r>
        <w:rPr>
          <w:rFonts w:ascii="Times New Roman" w:hAnsi="Times New Roman"/>
          <w:sz w:val="24"/>
        </w:rPr>
        <w:t>law;</w:t>
      </w:r>
      <w:proofErr w:type="gramEnd"/>
    </w:p>
    <w:p w14:paraId="436F2972" w14:textId="77777777" w:rsidR="007C1348" w:rsidRPr="00BD5EF2" w:rsidRDefault="007C1348" w:rsidP="009B1013">
      <w:pPr>
        <w:numPr>
          <w:ilvl w:val="1"/>
          <w:numId w:val="36"/>
        </w:numPr>
        <w:spacing w:after="0" w:line="240" w:lineRule="auto"/>
        <w:ind w:left="851" w:hanging="425"/>
        <w:jc w:val="both"/>
        <w:rPr>
          <w:rFonts w:ascii="Times New Roman" w:eastAsia="Times New Roman" w:hAnsi="Times New Roman" w:cs="Times New Roman"/>
          <w:sz w:val="24"/>
          <w:szCs w:val="24"/>
        </w:rPr>
      </w:pPr>
      <w:r>
        <w:rPr>
          <w:rFonts w:ascii="Times New Roman" w:hAnsi="Times New Roman"/>
          <w:sz w:val="24"/>
        </w:rPr>
        <w:t>the invoice has been issued without due regard to the applicable tax regulations, including the fiscal immunity of European Union institutions.</w:t>
      </w:r>
    </w:p>
    <w:p w14:paraId="1A95C07A" w14:textId="77777777" w:rsidR="007C1348" w:rsidRPr="00BD5EF2" w:rsidRDefault="007C1348" w:rsidP="00A3565E">
      <w:pPr>
        <w:spacing w:after="0" w:line="240" w:lineRule="auto"/>
        <w:jc w:val="both"/>
        <w:rPr>
          <w:rFonts w:ascii="Times New Roman" w:eastAsia="Times New Roman" w:hAnsi="Times New Roman" w:cs="Times New Roman"/>
          <w:sz w:val="24"/>
          <w:szCs w:val="24"/>
          <w:lang w:eastAsia="fr-FR" w:bidi="fr-FR"/>
        </w:rPr>
      </w:pPr>
    </w:p>
    <w:p w14:paraId="7E05B56C" w14:textId="77777777" w:rsidR="007C1348" w:rsidRPr="00BD5EF2" w:rsidRDefault="007C1348" w:rsidP="007C1348">
      <w:pPr>
        <w:spacing w:after="0" w:line="240" w:lineRule="auto"/>
        <w:ind w:left="426"/>
        <w:jc w:val="both"/>
        <w:rPr>
          <w:rFonts w:ascii="Times New Roman" w:eastAsia="Times New Roman" w:hAnsi="Times New Roman" w:cs="Times New Roman"/>
          <w:sz w:val="24"/>
          <w:szCs w:val="24"/>
        </w:rPr>
      </w:pPr>
      <w:r>
        <w:rPr>
          <w:rFonts w:ascii="Times New Roman" w:hAnsi="Times New Roman"/>
          <w:sz w:val="24"/>
        </w:rPr>
        <w:t>The Contractor shall be informed in writing of a rejection and the reasons for it as soon as possible and, in any case, within 30 calendar days from the date on which the invoice was received.</w:t>
      </w:r>
    </w:p>
    <w:p w14:paraId="3C0DFDC6" w14:textId="77777777" w:rsidR="007C1348" w:rsidRPr="00BD5EF2" w:rsidRDefault="007C1348" w:rsidP="00A3565E">
      <w:pPr>
        <w:tabs>
          <w:tab w:val="num" w:pos="630"/>
        </w:tabs>
        <w:spacing w:after="0" w:line="240" w:lineRule="auto"/>
        <w:jc w:val="both"/>
        <w:rPr>
          <w:rFonts w:ascii="Times New Roman" w:eastAsia="Times New Roman" w:hAnsi="Times New Roman" w:cs="Times New Roman"/>
          <w:sz w:val="24"/>
          <w:szCs w:val="24"/>
          <w:lang w:eastAsia="fr-FR" w:bidi="fr-FR"/>
        </w:rPr>
      </w:pPr>
    </w:p>
    <w:p w14:paraId="7FCD7369" w14:textId="77777777" w:rsidR="007C1348" w:rsidRPr="00BD5EF2" w:rsidRDefault="007C1348" w:rsidP="009B1013">
      <w:pPr>
        <w:numPr>
          <w:ilvl w:val="0"/>
          <w:numId w:val="26"/>
        </w:numPr>
        <w:spacing w:after="0" w:line="240" w:lineRule="auto"/>
        <w:ind w:left="426" w:hanging="426"/>
        <w:jc w:val="both"/>
        <w:rPr>
          <w:rFonts w:ascii="Times New Roman" w:eastAsia="Times New Roman" w:hAnsi="Times New Roman" w:cs="Times New Roman"/>
          <w:sz w:val="24"/>
          <w:szCs w:val="24"/>
        </w:rPr>
      </w:pPr>
      <w:r>
        <w:rPr>
          <w:rFonts w:ascii="Times New Roman" w:hAnsi="Times New Roman"/>
          <w:sz w:val="24"/>
        </w:rPr>
        <w:t>Payments by the European Parliament shall be deemed to have been made on the date on which the institution’s bank account is debited.</w:t>
      </w:r>
    </w:p>
    <w:p w14:paraId="07D18539" w14:textId="77777777" w:rsidR="007C1348" w:rsidRPr="00BD5EF2" w:rsidRDefault="007C1348" w:rsidP="007C1348">
      <w:pPr>
        <w:spacing w:after="0" w:line="240" w:lineRule="auto"/>
        <w:jc w:val="both"/>
        <w:rPr>
          <w:rFonts w:ascii="Times New Roman" w:eastAsia="Times New Roman" w:hAnsi="Times New Roman" w:cs="Times New Roman"/>
          <w:sz w:val="24"/>
          <w:szCs w:val="24"/>
          <w:lang w:eastAsia="fr-FR" w:bidi="fr-FR"/>
        </w:rPr>
      </w:pPr>
    </w:p>
    <w:p w14:paraId="0BF09BC6" w14:textId="2C20EE06" w:rsidR="007C1348" w:rsidRPr="00BD5EF2" w:rsidRDefault="007C1348" w:rsidP="009B1013">
      <w:pPr>
        <w:numPr>
          <w:ilvl w:val="0"/>
          <w:numId w:val="26"/>
        </w:numPr>
        <w:spacing w:after="0" w:line="240" w:lineRule="auto"/>
        <w:ind w:left="426" w:hanging="426"/>
        <w:jc w:val="both"/>
        <w:rPr>
          <w:rFonts w:ascii="Times New Roman" w:eastAsia="Times New Roman" w:hAnsi="Times New Roman" w:cs="Times New Roman"/>
          <w:sz w:val="24"/>
          <w:szCs w:val="24"/>
        </w:rPr>
      </w:pPr>
      <w:r>
        <w:rPr>
          <w:rFonts w:ascii="Times New Roman" w:hAnsi="Times New Roman"/>
          <w:sz w:val="24"/>
        </w:rPr>
        <w:t>Payments shall be made by transfer to the Contractor’s bank account, denominated in the currency of the contract and duly detailed by the Contractor in the ‘financial identification form’ provided by the European Parliament or, exceptionally, an equivalent document accepted by the European Parliament. Any change to the bank details shall require a new form to be duly completed and submitted.</w:t>
      </w:r>
    </w:p>
    <w:p w14:paraId="2894BA05" w14:textId="77777777" w:rsidR="007C1348" w:rsidRPr="00BD5EF2" w:rsidRDefault="007C1348" w:rsidP="007C1348">
      <w:pPr>
        <w:tabs>
          <w:tab w:val="num" w:pos="630"/>
        </w:tabs>
        <w:spacing w:after="0" w:line="240" w:lineRule="auto"/>
        <w:ind w:left="630" w:hanging="630"/>
        <w:jc w:val="both"/>
        <w:rPr>
          <w:rFonts w:ascii="Times New Roman" w:eastAsia="Times New Roman" w:hAnsi="Times New Roman" w:cs="Times New Roman"/>
          <w:sz w:val="24"/>
          <w:szCs w:val="24"/>
          <w:highlight w:val="yellow"/>
          <w:lang w:eastAsia="fr-FR" w:bidi="fr-FR"/>
        </w:rPr>
      </w:pPr>
    </w:p>
    <w:p w14:paraId="6CB12968" w14:textId="77777777" w:rsidR="007C1348" w:rsidRPr="00BD5EF2" w:rsidRDefault="007C1348" w:rsidP="009B1013">
      <w:pPr>
        <w:numPr>
          <w:ilvl w:val="0"/>
          <w:numId w:val="26"/>
        </w:num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In the event of late payment, the Contractor shall be entitled to receive interest on arrears. The interest shall be calculated in accordance with the most recent rate applied by the European Central Bank to its main refinancing operations (hereinafter referred to as ‘the reference rate’) plus eight percentage points. The reference rate in force on the first day of the month in which the payment is due shall apply. That rate is published in the C series of the Official Journal of the European Union. The interest shall apply to the period elapsed between the calendar day following the payment deadline and the date of payment. </w:t>
      </w:r>
    </w:p>
    <w:p w14:paraId="638E6195" w14:textId="77777777" w:rsidR="007C1348" w:rsidRPr="00BD5EF2" w:rsidRDefault="007C1348" w:rsidP="007C1348">
      <w:pPr>
        <w:spacing w:after="0" w:line="240" w:lineRule="auto"/>
        <w:ind w:left="720"/>
        <w:jc w:val="both"/>
        <w:rPr>
          <w:rFonts w:ascii="Times New Roman" w:eastAsia="Times New Roman" w:hAnsi="Times New Roman" w:cs="Times New Roman"/>
          <w:sz w:val="24"/>
          <w:szCs w:val="24"/>
          <w:highlight w:val="yellow"/>
          <w:lang w:eastAsia="fr-FR" w:bidi="fr-FR"/>
        </w:rPr>
      </w:pPr>
    </w:p>
    <w:p w14:paraId="6842730F" w14:textId="77777777" w:rsidR="007C1348" w:rsidRPr="00BD5EF2" w:rsidRDefault="007C1348" w:rsidP="007C1348">
      <w:pPr>
        <w:tabs>
          <w:tab w:val="num" w:pos="426"/>
        </w:tabs>
        <w:spacing w:after="0" w:line="240" w:lineRule="auto"/>
        <w:ind w:left="426"/>
        <w:jc w:val="both"/>
        <w:rPr>
          <w:rFonts w:ascii="Times New Roman" w:eastAsia="Times New Roman" w:hAnsi="Times New Roman" w:cs="Times New Roman"/>
          <w:sz w:val="24"/>
          <w:szCs w:val="24"/>
        </w:rPr>
      </w:pPr>
      <w:r>
        <w:rPr>
          <w:rFonts w:ascii="Times New Roman" w:hAnsi="Times New Roman"/>
          <w:sz w:val="24"/>
        </w:rPr>
        <w:t>Interest on arrears equal to or less than EUR 200 shall be paid to the Contractor only on presentation by the Contractor of a request no later than two months after the date of receipt of payment.</w:t>
      </w:r>
    </w:p>
    <w:p w14:paraId="5844EFCC" w14:textId="77777777" w:rsidR="007C1348" w:rsidRPr="00BD5EF2" w:rsidRDefault="007C1348" w:rsidP="007C1348">
      <w:pPr>
        <w:spacing w:after="0" w:line="240" w:lineRule="auto"/>
        <w:ind w:left="426"/>
        <w:jc w:val="both"/>
        <w:rPr>
          <w:rFonts w:ascii="Times New Roman" w:eastAsia="Times New Roman" w:hAnsi="Times New Roman" w:cs="Times New Roman"/>
          <w:sz w:val="24"/>
          <w:szCs w:val="24"/>
          <w:lang w:eastAsia="fr-FR" w:bidi="fr-FR"/>
        </w:rPr>
      </w:pPr>
    </w:p>
    <w:p w14:paraId="67B04DC8" w14:textId="6BFC98B1" w:rsidR="007C1348" w:rsidRPr="00BD5EF2" w:rsidRDefault="007C1348" w:rsidP="009B1013">
      <w:pPr>
        <w:numPr>
          <w:ilvl w:val="0"/>
          <w:numId w:val="26"/>
        </w:numPr>
        <w:spacing w:after="0" w:line="240" w:lineRule="auto"/>
        <w:ind w:left="426" w:hanging="426"/>
        <w:jc w:val="both"/>
        <w:rPr>
          <w:rFonts w:ascii="Times New Roman" w:eastAsia="Times New Roman" w:hAnsi="Times New Roman" w:cs="Times New Roman"/>
          <w:sz w:val="24"/>
          <w:szCs w:val="24"/>
        </w:rPr>
      </w:pPr>
      <w:r>
        <w:rPr>
          <w:rFonts w:ascii="Times New Roman" w:hAnsi="Times New Roman"/>
          <w:sz w:val="24"/>
        </w:rPr>
        <w:t>Without prejudice to its entitlement to any interest on arrears, the Contractor shall accept any financial constraints arising from the system of provisional twelfths, in accordance with Article 16 of Regulation (EU, Euratom) No 20</w:t>
      </w:r>
      <w:r w:rsidR="00220425">
        <w:rPr>
          <w:rFonts w:ascii="Times New Roman" w:hAnsi="Times New Roman"/>
          <w:sz w:val="24"/>
        </w:rPr>
        <w:t>24/2509</w:t>
      </w:r>
      <w:r>
        <w:rPr>
          <w:rFonts w:ascii="Times New Roman" w:hAnsi="Times New Roman"/>
          <w:sz w:val="24"/>
        </w:rPr>
        <w:t>, should the general budget of the European Union not have been adopted at the beginning of the financial year.</w:t>
      </w:r>
    </w:p>
    <w:p w14:paraId="71A4E857" w14:textId="77777777" w:rsidR="001C3B87" w:rsidRPr="00BD5EF2" w:rsidRDefault="001C3B87" w:rsidP="001C3B87">
      <w:pPr>
        <w:tabs>
          <w:tab w:val="left" w:pos="-1094"/>
          <w:tab w:val="left" w:pos="-720"/>
          <w:tab w:val="left" w:pos="0"/>
          <w:tab w:val="left" w:pos="543"/>
          <w:tab w:val="left" w:pos="884"/>
          <w:tab w:val="left" w:pos="1224"/>
          <w:tab w:val="left" w:pos="1621"/>
        </w:tabs>
        <w:spacing w:after="0" w:line="240" w:lineRule="auto"/>
        <w:ind w:left="543" w:hanging="543"/>
        <w:jc w:val="both"/>
        <w:rPr>
          <w:rFonts w:ascii="Times New Roman" w:eastAsia="Times New Roman" w:hAnsi="Times New Roman" w:cs="Times New Roman"/>
          <w:sz w:val="24"/>
          <w:szCs w:val="24"/>
          <w:lang w:eastAsia="fr-FR" w:bidi="fr-FR"/>
        </w:rPr>
      </w:pPr>
    </w:p>
    <w:p w14:paraId="5E724704" w14:textId="77777777" w:rsidR="001C3B87" w:rsidRPr="00BD5EF2" w:rsidRDefault="001C3B87" w:rsidP="001C3B87">
      <w:pPr>
        <w:tabs>
          <w:tab w:val="left" w:pos="-1094"/>
          <w:tab w:val="left" w:pos="-720"/>
          <w:tab w:val="left" w:pos="0"/>
          <w:tab w:val="left" w:pos="543"/>
          <w:tab w:val="left" w:pos="884"/>
          <w:tab w:val="left" w:pos="1224"/>
          <w:tab w:val="left" w:pos="1621"/>
        </w:tabs>
        <w:spacing w:after="0" w:line="240" w:lineRule="auto"/>
        <w:ind w:left="543" w:hanging="543"/>
        <w:jc w:val="both"/>
        <w:rPr>
          <w:rFonts w:ascii="Times New Roman" w:eastAsia="Times New Roman" w:hAnsi="Times New Roman" w:cs="Times New Roman"/>
          <w:sz w:val="24"/>
          <w:szCs w:val="24"/>
          <w:lang w:eastAsia="fr-FR" w:bidi="fr-FR"/>
        </w:rPr>
      </w:pPr>
    </w:p>
    <w:p w14:paraId="611B5691" w14:textId="77777777" w:rsidR="008C7386" w:rsidRPr="00BD5EF2" w:rsidRDefault="008C7386" w:rsidP="00B1548C">
      <w:pPr>
        <w:pStyle w:val="Heading3"/>
      </w:pPr>
      <w:r>
        <w:t>ARTICLE II.5 – TAXATION</w:t>
      </w:r>
    </w:p>
    <w:p w14:paraId="70D4EB04" w14:textId="77777777" w:rsidR="008C7386" w:rsidRPr="00BD5EF2" w:rsidRDefault="008C7386" w:rsidP="008C7386">
      <w:pPr>
        <w:tabs>
          <w:tab w:val="left" w:pos="426"/>
          <w:tab w:val="left" w:pos="851"/>
        </w:tabs>
        <w:spacing w:after="0" w:line="240" w:lineRule="auto"/>
        <w:jc w:val="both"/>
        <w:rPr>
          <w:rFonts w:ascii="Times New Roman" w:eastAsia="Times New Roman" w:hAnsi="Times New Roman" w:cs="Times New Roman"/>
          <w:sz w:val="24"/>
          <w:szCs w:val="24"/>
          <w:lang w:eastAsia="fr-FR" w:bidi="fr-FR"/>
        </w:rPr>
      </w:pPr>
    </w:p>
    <w:p w14:paraId="3348D956" w14:textId="77777777" w:rsidR="008C7386" w:rsidRPr="00BD5EF2" w:rsidRDefault="008C7386" w:rsidP="008C7386">
      <w:pPr>
        <w:numPr>
          <w:ilvl w:val="0"/>
          <w:numId w:val="4"/>
        </w:numPr>
        <w:tabs>
          <w:tab w:val="left" w:pos="851"/>
        </w:tabs>
        <w:spacing w:after="0" w:line="240" w:lineRule="auto"/>
        <w:jc w:val="both"/>
        <w:rPr>
          <w:rFonts w:ascii="Times New Roman" w:eastAsia="Times New Roman" w:hAnsi="Times New Roman" w:cs="Times New Roman"/>
          <w:sz w:val="24"/>
          <w:szCs w:val="24"/>
        </w:rPr>
      </w:pPr>
      <w:r>
        <w:rPr>
          <w:rFonts w:ascii="Times New Roman" w:hAnsi="Times New Roman"/>
          <w:sz w:val="24"/>
        </w:rPr>
        <w:t>The Contractor shall be solely responsible for compliance with the applicable tax laws.</w:t>
      </w:r>
    </w:p>
    <w:p w14:paraId="0CC68CD7" w14:textId="77777777" w:rsidR="008C7386" w:rsidRPr="00BD5EF2" w:rsidRDefault="008C7386" w:rsidP="008C7386">
      <w:pPr>
        <w:tabs>
          <w:tab w:val="left" w:pos="851"/>
        </w:tabs>
        <w:spacing w:after="0" w:line="240" w:lineRule="auto"/>
        <w:jc w:val="both"/>
        <w:rPr>
          <w:rFonts w:ascii="Times New Roman" w:eastAsia="Times New Roman" w:hAnsi="Times New Roman" w:cs="Times New Roman"/>
          <w:sz w:val="24"/>
          <w:szCs w:val="24"/>
          <w:lang w:eastAsia="fr-FR" w:bidi="fr-FR"/>
        </w:rPr>
      </w:pPr>
    </w:p>
    <w:p w14:paraId="3815CA5B" w14:textId="1AE8162C" w:rsidR="008C7386" w:rsidRPr="00BD5EF2" w:rsidRDefault="008C7386" w:rsidP="00D22024">
      <w:pPr>
        <w:numPr>
          <w:ilvl w:val="0"/>
          <w:numId w:val="4"/>
        </w:numPr>
        <w:tabs>
          <w:tab w:val="left" w:pos="851"/>
        </w:tabs>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The Contractor shall complete all formalities with the competent authorities so that the institution can benefit from its fiscal immunity pursuant to Articles 3 and 4 of the Protocol (No 7) on the privileges and immunities of the European Union (OJ C 326, 26.10.2012, p. 266) </w:t>
      </w:r>
      <w:proofErr w:type="gramStart"/>
      <w:r>
        <w:rPr>
          <w:rFonts w:ascii="Times New Roman" w:hAnsi="Times New Roman"/>
          <w:sz w:val="24"/>
        </w:rPr>
        <w:t>with regard to</w:t>
      </w:r>
      <w:proofErr w:type="gramEnd"/>
      <w:r>
        <w:rPr>
          <w:rFonts w:ascii="Times New Roman" w:hAnsi="Times New Roman"/>
          <w:sz w:val="24"/>
        </w:rPr>
        <w:t xml:space="preserve"> payments due under the contract.</w:t>
      </w:r>
    </w:p>
    <w:p w14:paraId="3700CC04" w14:textId="77777777" w:rsidR="008C7386" w:rsidRPr="00BD5EF2" w:rsidRDefault="008C7386" w:rsidP="008C7386">
      <w:pPr>
        <w:tabs>
          <w:tab w:val="left" w:pos="851"/>
        </w:tabs>
        <w:spacing w:after="0" w:line="240" w:lineRule="auto"/>
        <w:ind w:left="420"/>
        <w:jc w:val="both"/>
        <w:rPr>
          <w:rFonts w:ascii="Times New Roman" w:eastAsia="Times New Roman" w:hAnsi="Times New Roman" w:cs="Times New Roman"/>
          <w:sz w:val="24"/>
          <w:szCs w:val="24"/>
          <w:lang w:eastAsia="fr-FR" w:bidi="fr-FR"/>
        </w:rPr>
      </w:pPr>
    </w:p>
    <w:p w14:paraId="349F8FD1" w14:textId="77777777" w:rsidR="008C7386" w:rsidRPr="00BD5EF2" w:rsidRDefault="008C7386" w:rsidP="008C7386">
      <w:pPr>
        <w:numPr>
          <w:ilvl w:val="0"/>
          <w:numId w:val="4"/>
        </w:numPr>
        <w:tabs>
          <w:tab w:val="left" w:pos="851"/>
        </w:tabs>
        <w:spacing w:after="0" w:line="240" w:lineRule="auto"/>
        <w:jc w:val="both"/>
        <w:rPr>
          <w:rFonts w:ascii="Times New Roman" w:eastAsia="Times New Roman" w:hAnsi="Times New Roman" w:cs="Times New Roman"/>
          <w:sz w:val="24"/>
          <w:szCs w:val="24"/>
        </w:rPr>
      </w:pPr>
      <w:r>
        <w:rPr>
          <w:rFonts w:ascii="Times New Roman" w:hAnsi="Times New Roman"/>
          <w:sz w:val="24"/>
        </w:rPr>
        <w:t>Depending on the applicable legislation, invoices must state the legal basis of the VAT exemption that applies according to the place of taxation and nature of the service invoiced (local, intra-Community or extra-Community). </w:t>
      </w:r>
    </w:p>
    <w:p w14:paraId="685D2103" w14:textId="77777777" w:rsidR="008C7386" w:rsidRPr="00BD5EF2" w:rsidRDefault="008C7386" w:rsidP="008C7386">
      <w:pPr>
        <w:tabs>
          <w:tab w:val="left" w:pos="851"/>
        </w:tabs>
        <w:spacing w:after="0" w:line="240" w:lineRule="auto"/>
        <w:ind w:left="420"/>
        <w:jc w:val="both"/>
        <w:rPr>
          <w:rFonts w:ascii="Times New Roman" w:eastAsia="Times New Roman" w:hAnsi="Times New Roman" w:cs="Times New Roman"/>
          <w:sz w:val="24"/>
          <w:szCs w:val="24"/>
          <w:lang w:eastAsia="fr-FR" w:bidi="fr-FR"/>
        </w:rPr>
      </w:pPr>
    </w:p>
    <w:p w14:paraId="57C852FE" w14:textId="77777777" w:rsidR="008C7386" w:rsidRPr="00BD5EF2" w:rsidRDefault="008C7386" w:rsidP="008C7386">
      <w:pPr>
        <w:numPr>
          <w:ilvl w:val="0"/>
          <w:numId w:val="4"/>
        </w:numPr>
        <w:tabs>
          <w:tab w:val="left" w:pos="851"/>
        </w:tabs>
        <w:spacing w:after="0" w:line="240" w:lineRule="auto"/>
        <w:jc w:val="both"/>
        <w:rPr>
          <w:rFonts w:ascii="Times New Roman" w:eastAsia="Times New Roman" w:hAnsi="Times New Roman" w:cs="Times New Roman"/>
          <w:sz w:val="24"/>
          <w:szCs w:val="24"/>
        </w:rPr>
      </w:pPr>
      <w:r>
        <w:rPr>
          <w:rFonts w:ascii="Times New Roman" w:hAnsi="Times New Roman"/>
          <w:sz w:val="24"/>
        </w:rPr>
        <w:t>For local services in Belgium, the provisions of the contract shall be validly submitted as a Document 450 VAT exemption application (VAT exemption under Article 42(3)(3) of the VAT Code; circular No 2/1978). For such purchases, the Contractor’s invoices must state the following: ‘VAT-exempt invoice under Article 42(3)(3) of the VAT Code (circular No 2/1978)’.</w:t>
      </w:r>
    </w:p>
    <w:p w14:paraId="3B24D17C" w14:textId="77777777" w:rsidR="008C7386" w:rsidRPr="00BD5EF2" w:rsidRDefault="008C7386" w:rsidP="008C7386">
      <w:pPr>
        <w:tabs>
          <w:tab w:val="left" w:pos="851"/>
        </w:tabs>
        <w:spacing w:after="0" w:line="240" w:lineRule="auto"/>
        <w:ind w:left="420"/>
        <w:jc w:val="both"/>
        <w:rPr>
          <w:rFonts w:ascii="Times New Roman" w:eastAsia="Times New Roman" w:hAnsi="Times New Roman" w:cs="Times New Roman"/>
          <w:sz w:val="24"/>
          <w:szCs w:val="24"/>
          <w:lang w:eastAsia="fr-FR" w:bidi="fr-FR"/>
        </w:rPr>
      </w:pPr>
    </w:p>
    <w:p w14:paraId="0E855B84" w14:textId="77777777" w:rsidR="008C7386" w:rsidRPr="00BD5EF2" w:rsidRDefault="008C7386" w:rsidP="008C7386">
      <w:pPr>
        <w:numPr>
          <w:ilvl w:val="0"/>
          <w:numId w:val="4"/>
        </w:numPr>
        <w:tabs>
          <w:tab w:val="left" w:pos="851"/>
        </w:tabs>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The European Parliament shall provide the Contractor with the exemption certificate or other certificates required by the applicable legislation </w:t>
      </w:r>
      <w:proofErr w:type="gramStart"/>
      <w:r>
        <w:rPr>
          <w:rFonts w:ascii="Times New Roman" w:hAnsi="Times New Roman"/>
          <w:sz w:val="24"/>
        </w:rPr>
        <w:t>in order to</w:t>
      </w:r>
      <w:proofErr w:type="gramEnd"/>
      <w:r>
        <w:rPr>
          <w:rFonts w:ascii="Times New Roman" w:hAnsi="Times New Roman"/>
          <w:sz w:val="24"/>
        </w:rPr>
        <w:t xml:space="preserve"> assert its fiscal immunity.</w:t>
      </w:r>
    </w:p>
    <w:p w14:paraId="2D1485C9" w14:textId="77777777" w:rsidR="009266A8" w:rsidRPr="00BD5EF2" w:rsidRDefault="009266A8" w:rsidP="009266A8">
      <w:pPr>
        <w:tabs>
          <w:tab w:val="left" w:pos="-1094"/>
          <w:tab w:val="left" w:pos="-720"/>
          <w:tab w:val="left" w:pos="0"/>
          <w:tab w:val="left" w:pos="543"/>
          <w:tab w:val="left" w:pos="884"/>
          <w:tab w:val="left" w:pos="1224"/>
          <w:tab w:val="left" w:pos="1621"/>
        </w:tabs>
        <w:spacing w:after="0" w:line="240" w:lineRule="auto"/>
        <w:ind w:left="543" w:hanging="543"/>
        <w:jc w:val="both"/>
        <w:rPr>
          <w:rFonts w:ascii="Times New Roman" w:eastAsia="Times New Roman" w:hAnsi="Times New Roman" w:cs="Times New Roman"/>
          <w:sz w:val="24"/>
          <w:szCs w:val="24"/>
          <w:lang w:eastAsia="fr-FR" w:bidi="fr-FR"/>
        </w:rPr>
      </w:pPr>
    </w:p>
    <w:p w14:paraId="075D37A8" w14:textId="77777777" w:rsidR="009266A8" w:rsidRPr="00BD5EF2" w:rsidRDefault="009266A8" w:rsidP="009266A8">
      <w:pPr>
        <w:tabs>
          <w:tab w:val="left" w:pos="-1094"/>
          <w:tab w:val="left" w:pos="-720"/>
          <w:tab w:val="left" w:pos="0"/>
          <w:tab w:val="left" w:pos="543"/>
          <w:tab w:val="left" w:pos="884"/>
          <w:tab w:val="left" w:pos="1224"/>
          <w:tab w:val="left" w:pos="1621"/>
        </w:tabs>
        <w:spacing w:after="0" w:line="240" w:lineRule="auto"/>
        <w:ind w:left="543" w:hanging="543"/>
        <w:jc w:val="both"/>
        <w:rPr>
          <w:rFonts w:ascii="Times New Roman" w:eastAsia="Times New Roman" w:hAnsi="Times New Roman" w:cs="Times New Roman"/>
          <w:sz w:val="24"/>
          <w:szCs w:val="24"/>
          <w:lang w:eastAsia="fr-FR" w:bidi="fr-FR"/>
        </w:rPr>
      </w:pPr>
    </w:p>
    <w:p w14:paraId="1E2CCE06" w14:textId="77777777" w:rsidR="008C7386" w:rsidRPr="00BD5EF2" w:rsidRDefault="008C7386" w:rsidP="00B1548C">
      <w:pPr>
        <w:pStyle w:val="Heading3"/>
      </w:pPr>
      <w:r>
        <w:t>ARTICLE II.6 – RECOVERY</w:t>
      </w:r>
    </w:p>
    <w:p w14:paraId="37E8732E" w14:textId="77777777" w:rsidR="008C7386" w:rsidRPr="00BD5EF2" w:rsidRDefault="008C7386" w:rsidP="008C7386">
      <w:pPr>
        <w:tabs>
          <w:tab w:val="left" w:pos="-1094"/>
          <w:tab w:val="left" w:pos="-720"/>
          <w:tab w:val="left" w:pos="0"/>
          <w:tab w:val="left" w:pos="543"/>
          <w:tab w:val="left" w:pos="884"/>
          <w:tab w:val="left" w:pos="1224"/>
          <w:tab w:val="left" w:pos="1621"/>
        </w:tabs>
        <w:spacing w:after="0" w:line="240" w:lineRule="auto"/>
        <w:jc w:val="both"/>
        <w:rPr>
          <w:rFonts w:ascii="Times New Roman" w:eastAsia="Times New Roman" w:hAnsi="Times New Roman" w:cs="Times New Roman"/>
          <w:sz w:val="24"/>
          <w:szCs w:val="24"/>
          <w:lang w:eastAsia="fr-FR" w:bidi="fr-FR"/>
        </w:rPr>
      </w:pPr>
    </w:p>
    <w:p w14:paraId="6B976B9F" w14:textId="043D7243" w:rsidR="008C7386" w:rsidRPr="00BD5EF2" w:rsidRDefault="008C7386" w:rsidP="009B1013">
      <w:pPr>
        <w:numPr>
          <w:ilvl w:val="0"/>
          <w:numId w:val="9"/>
        </w:numPr>
        <w:tabs>
          <w:tab w:val="left" w:pos="-1094"/>
          <w:tab w:val="left" w:pos="-720"/>
          <w:tab w:val="left" w:pos="0"/>
          <w:tab w:val="left" w:pos="543"/>
          <w:tab w:val="left" w:pos="884"/>
          <w:tab w:val="left" w:pos="1224"/>
          <w:tab w:val="left" w:pos="1621"/>
        </w:tabs>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If the recovery of an amount is justified pursuant to the contract, the Contractor shall pay that amount in accordance with the procedures and within the time limit laid down by the European Parliament.</w:t>
      </w:r>
    </w:p>
    <w:p w14:paraId="2B08B0A5" w14:textId="77777777" w:rsidR="008C7386" w:rsidRPr="00BD5EF2" w:rsidRDefault="008C7386" w:rsidP="008C7386">
      <w:pPr>
        <w:tabs>
          <w:tab w:val="left" w:pos="-1094"/>
          <w:tab w:val="left" w:pos="-720"/>
          <w:tab w:val="left" w:pos="0"/>
          <w:tab w:val="left" w:pos="543"/>
          <w:tab w:val="left" w:pos="884"/>
          <w:tab w:val="left" w:pos="1224"/>
          <w:tab w:val="left" w:pos="1621"/>
        </w:tabs>
        <w:spacing w:after="0" w:line="240" w:lineRule="auto"/>
        <w:jc w:val="both"/>
        <w:rPr>
          <w:rFonts w:ascii="Times New Roman" w:eastAsia="Times New Roman" w:hAnsi="Times New Roman" w:cs="Times New Roman"/>
          <w:sz w:val="24"/>
          <w:szCs w:val="24"/>
          <w:lang w:eastAsia="fr-FR" w:bidi="fr-FR"/>
        </w:rPr>
      </w:pPr>
    </w:p>
    <w:p w14:paraId="076D636A" w14:textId="764D5001" w:rsidR="008C7386" w:rsidRPr="00BD5EF2" w:rsidRDefault="008C7386" w:rsidP="009B1013">
      <w:pPr>
        <w:numPr>
          <w:ilvl w:val="0"/>
          <w:numId w:val="9"/>
        </w:numPr>
        <w:tabs>
          <w:tab w:val="left" w:pos="-1094"/>
          <w:tab w:val="left" w:pos="-720"/>
          <w:tab w:val="left" w:pos="0"/>
          <w:tab w:val="left" w:pos="543"/>
          <w:tab w:val="left" w:pos="884"/>
          <w:tab w:val="left" w:pos="1224"/>
          <w:tab w:val="left" w:pos="1621"/>
        </w:tabs>
        <w:spacing w:after="0" w:line="240" w:lineRule="auto"/>
        <w:jc w:val="both"/>
        <w:rPr>
          <w:rFonts w:ascii="Times New Roman" w:eastAsia="Times New Roman" w:hAnsi="Times New Roman" w:cs="Times New Roman"/>
          <w:sz w:val="24"/>
          <w:szCs w:val="24"/>
        </w:rPr>
      </w:pPr>
      <w:r>
        <w:rPr>
          <w:rFonts w:ascii="Times New Roman" w:hAnsi="Times New Roman"/>
          <w:sz w:val="24"/>
        </w:rPr>
        <w:t>In the event of failure to pay within the time limit, the sum due shall bear interest at the rate calculated in accordance with Article II.4(7). Interest shall be payable with effect from the calendar day following the date on which payment is due and until the calendar day on which the claim is repaid in full.</w:t>
      </w:r>
    </w:p>
    <w:p w14:paraId="0A8B9933" w14:textId="77777777" w:rsidR="008C7386" w:rsidRPr="00BD5EF2" w:rsidRDefault="008C7386" w:rsidP="008C7386">
      <w:pPr>
        <w:tabs>
          <w:tab w:val="left" w:pos="-1094"/>
          <w:tab w:val="left" w:pos="-720"/>
          <w:tab w:val="left" w:pos="0"/>
          <w:tab w:val="left" w:pos="543"/>
          <w:tab w:val="left" w:pos="884"/>
          <w:tab w:val="left" w:pos="1224"/>
          <w:tab w:val="left" w:pos="1621"/>
        </w:tabs>
        <w:spacing w:after="0" w:line="240" w:lineRule="auto"/>
        <w:jc w:val="both"/>
        <w:rPr>
          <w:rFonts w:ascii="Times New Roman" w:eastAsia="Times New Roman" w:hAnsi="Times New Roman" w:cs="Times New Roman"/>
          <w:sz w:val="24"/>
          <w:szCs w:val="24"/>
          <w:lang w:eastAsia="fr-FR" w:bidi="fr-FR"/>
        </w:rPr>
      </w:pPr>
    </w:p>
    <w:p w14:paraId="2880FC24" w14:textId="77777777" w:rsidR="008C7386" w:rsidRPr="00BD5EF2" w:rsidRDefault="008C7386" w:rsidP="009B1013">
      <w:pPr>
        <w:numPr>
          <w:ilvl w:val="0"/>
          <w:numId w:val="9"/>
        </w:numPr>
        <w:tabs>
          <w:tab w:val="left" w:pos="-1094"/>
          <w:tab w:val="left" w:pos="-720"/>
          <w:tab w:val="left" w:pos="0"/>
          <w:tab w:val="left" w:pos="543"/>
          <w:tab w:val="left" w:pos="884"/>
          <w:tab w:val="left" w:pos="1224"/>
          <w:tab w:val="left" w:pos="1621"/>
        </w:tabs>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In the event of failure to pay within the time limit, the European Parliament may </w:t>
      </w:r>
      <w:proofErr w:type="gramStart"/>
      <w:r>
        <w:rPr>
          <w:rFonts w:ascii="Times New Roman" w:hAnsi="Times New Roman"/>
          <w:sz w:val="24"/>
        </w:rPr>
        <w:t>effect</w:t>
      </w:r>
      <w:proofErr w:type="gramEnd"/>
      <w:r>
        <w:rPr>
          <w:rFonts w:ascii="Times New Roman" w:hAnsi="Times New Roman"/>
          <w:sz w:val="24"/>
        </w:rPr>
        <w:t xml:space="preserve"> recovery by any means offered by the law, including, where appropriate, by enforcement of any guarantee lodged in advance.</w:t>
      </w:r>
    </w:p>
    <w:p w14:paraId="7755B6E9" w14:textId="77777777" w:rsidR="008C7386" w:rsidRPr="00BD5EF2" w:rsidRDefault="008C7386" w:rsidP="008C7386">
      <w:pPr>
        <w:tabs>
          <w:tab w:val="left" w:pos="-1094"/>
          <w:tab w:val="left" w:pos="-720"/>
          <w:tab w:val="left" w:pos="0"/>
          <w:tab w:val="left" w:pos="543"/>
          <w:tab w:val="left" w:pos="884"/>
          <w:tab w:val="left" w:pos="1224"/>
          <w:tab w:val="left" w:pos="1621"/>
        </w:tabs>
        <w:spacing w:after="0" w:line="240" w:lineRule="auto"/>
        <w:jc w:val="both"/>
        <w:rPr>
          <w:rFonts w:ascii="Times New Roman" w:eastAsia="Times New Roman" w:hAnsi="Times New Roman" w:cs="Times New Roman"/>
          <w:sz w:val="24"/>
          <w:szCs w:val="24"/>
          <w:lang w:eastAsia="fr-FR" w:bidi="fr-FR"/>
        </w:rPr>
      </w:pPr>
    </w:p>
    <w:p w14:paraId="2E56ED93" w14:textId="77777777" w:rsidR="008C7386" w:rsidRPr="00BD5EF2" w:rsidRDefault="008C7386" w:rsidP="009B1013">
      <w:pPr>
        <w:numPr>
          <w:ilvl w:val="0"/>
          <w:numId w:val="9"/>
        </w:numPr>
        <w:tabs>
          <w:tab w:val="left" w:pos="-1094"/>
          <w:tab w:val="left" w:pos="-720"/>
          <w:tab w:val="left" w:pos="0"/>
          <w:tab w:val="left" w:pos="543"/>
          <w:tab w:val="left" w:pos="884"/>
          <w:tab w:val="left" w:pos="1224"/>
          <w:tab w:val="left" w:pos="1621"/>
        </w:tabs>
        <w:spacing w:after="0" w:line="240" w:lineRule="auto"/>
        <w:jc w:val="both"/>
        <w:rPr>
          <w:rFonts w:ascii="Times New Roman" w:eastAsia="Times New Roman" w:hAnsi="Times New Roman" w:cs="Times New Roman"/>
          <w:sz w:val="24"/>
          <w:szCs w:val="24"/>
        </w:rPr>
      </w:pPr>
      <w:r>
        <w:rPr>
          <w:rFonts w:ascii="Times New Roman" w:hAnsi="Times New Roman"/>
          <w:sz w:val="24"/>
        </w:rPr>
        <w:t>The European Parliament may recover claims by offsetting in accordance with the Financial Regulation.</w:t>
      </w:r>
    </w:p>
    <w:p w14:paraId="57E4EDA7" w14:textId="77777777" w:rsidR="008C7386" w:rsidRPr="00BD5EF2" w:rsidRDefault="008C7386" w:rsidP="001C3B87">
      <w:pPr>
        <w:tabs>
          <w:tab w:val="left" w:pos="-1094"/>
          <w:tab w:val="left" w:pos="-720"/>
          <w:tab w:val="left" w:pos="0"/>
          <w:tab w:val="left" w:pos="543"/>
          <w:tab w:val="left" w:pos="884"/>
          <w:tab w:val="left" w:pos="1224"/>
          <w:tab w:val="left" w:pos="1621"/>
        </w:tabs>
        <w:spacing w:after="0" w:line="240" w:lineRule="auto"/>
        <w:ind w:left="543" w:hanging="543"/>
        <w:jc w:val="both"/>
        <w:rPr>
          <w:rFonts w:ascii="Times New Roman" w:eastAsia="Times New Roman" w:hAnsi="Times New Roman" w:cs="Times New Roman"/>
          <w:sz w:val="24"/>
          <w:szCs w:val="24"/>
          <w:lang w:eastAsia="fr-FR" w:bidi="fr-FR"/>
        </w:rPr>
      </w:pPr>
    </w:p>
    <w:p w14:paraId="1A33B534" w14:textId="77777777" w:rsidR="0017301A" w:rsidRPr="00BD5EF2" w:rsidRDefault="0017301A" w:rsidP="0017301A">
      <w:pPr>
        <w:tabs>
          <w:tab w:val="left" w:pos="-1094"/>
          <w:tab w:val="left" w:pos="-720"/>
          <w:tab w:val="left" w:pos="0"/>
          <w:tab w:val="left" w:pos="543"/>
          <w:tab w:val="left" w:pos="884"/>
          <w:tab w:val="left" w:pos="1224"/>
          <w:tab w:val="left" w:pos="1734"/>
        </w:tabs>
        <w:spacing w:after="0" w:line="240" w:lineRule="auto"/>
        <w:ind w:left="1734" w:hanging="1734"/>
        <w:jc w:val="both"/>
        <w:rPr>
          <w:rFonts w:ascii="Times New Roman" w:eastAsia="Times New Roman" w:hAnsi="Times New Roman" w:cs="Times New Roman"/>
          <w:b/>
          <w:sz w:val="24"/>
          <w:szCs w:val="24"/>
          <w:lang w:eastAsia="fr-FR" w:bidi="fr-FR"/>
        </w:rPr>
      </w:pPr>
    </w:p>
    <w:p w14:paraId="5CBEEE66" w14:textId="5B0CEED8" w:rsidR="0017301A" w:rsidRPr="00BD5EF2" w:rsidRDefault="0017301A" w:rsidP="00B1548C">
      <w:pPr>
        <w:pStyle w:val="Heading3"/>
      </w:pPr>
      <w:r>
        <w:t>ARTICLE II.7 – SUBCONTRACTING</w:t>
      </w:r>
    </w:p>
    <w:p w14:paraId="23CCB25F" w14:textId="77777777" w:rsidR="0017301A" w:rsidRPr="00BD5EF2" w:rsidRDefault="0017301A" w:rsidP="0017301A">
      <w:pPr>
        <w:tabs>
          <w:tab w:val="left" w:pos="-1094"/>
          <w:tab w:val="left" w:pos="-720"/>
          <w:tab w:val="left" w:pos="0"/>
          <w:tab w:val="left" w:pos="543"/>
          <w:tab w:val="left" w:pos="884"/>
          <w:tab w:val="left" w:pos="1224"/>
          <w:tab w:val="left" w:pos="1734"/>
        </w:tabs>
        <w:spacing w:after="0" w:line="240" w:lineRule="auto"/>
        <w:jc w:val="both"/>
        <w:rPr>
          <w:rFonts w:ascii="Times New Roman" w:eastAsia="Times New Roman" w:hAnsi="Times New Roman" w:cs="Times New Roman"/>
          <w:sz w:val="24"/>
          <w:szCs w:val="24"/>
          <w:lang w:eastAsia="fr-FR" w:bidi="fr-FR"/>
        </w:rPr>
      </w:pPr>
    </w:p>
    <w:p w14:paraId="7EE3AEE4" w14:textId="77777777" w:rsidR="0017301A" w:rsidRPr="00BD5EF2" w:rsidRDefault="0017301A" w:rsidP="0017301A">
      <w:pPr>
        <w:tabs>
          <w:tab w:val="left" w:pos="-1094"/>
          <w:tab w:val="left" w:pos="-720"/>
          <w:tab w:val="left" w:pos="0"/>
          <w:tab w:val="left" w:pos="884"/>
          <w:tab w:val="left" w:pos="1224"/>
          <w:tab w:val="left" w:pos="1734"/>
        </w:tabs>
        <w:spacing w:after="0" w:line="240" w:lineRule="auto"/>
        <w:ind w:left="426" w:hanging="426"/>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rPr>
        <w:tab/>
        <w:t xml:space="preserve">The Contractor may not subcontract </w:t>
      </w:r>
      <w:proofErr w:type="gramStart"/>
      <w:r>
        <w:rPr>
          <w:rFonts w:ascii="Times New Roman" w:hAnsi="Times New Roman"/>
          <w:sz w:val="24"/>
        </w:rPr>
        <w:t>to, or</w:t>
      </w:r>
      <w:proofErr w:type="gramEnd"/>
      <w:r>
        <w:rPr>
          <w:rFonts w:ascii="Times New Roman" w:hAnsi="Times New Roman"/>
          <w:sz w:val="24"/>
        </w:rPr>
        <w:t xml:space="preserve"> cause the contract to be performed in fact by, third parties not referred to in its tender, without the European Parliament’s prior authorisation in writing.</w:t>
      </w:r>
    </w:p>
    <w:p w14:paraId="7FB94C7F" w14:textId="77777777" w:rsidR="0017301A" w:rsidRPr="00BD5EF2" w:rsidRDefault="0017301A" w:rsidP="0017301A">
      <w:pPr>
        <w:tabs>
          <w:tab w:val="left" w:pos="-1094"/>
          <w:tab w:val="left" w:pos="-720"/>
          <w:tab w:val="left" w:pos="0"/>
          <w:tab w:val="left" w:pos="426"/>
          <w:tab w:val="left" w:pos="884"/>
          <w:tab w:val="left" w:pos="1224"/>
          <w:tab w:val="left" w:pos="1734"/>
        </w:tabs>
        <w:spacing w:after="0" w:line="240" w:lineRule="auto"/>
        <w:ind w:left="426" w:hanging="426"/>
        <w:jc w:val="both"/>
        <w:rPr>
          <w:rFonts w:ascii="Times New Roman" w:eastAsia="Times New Roman" w:hAnsi="Times New Roman" w:cs="Times New Roman"/>
          <w:sz w:val="24"/>
          <w:szCs w:val="24"/>
          <w:lang w:eastAsia="fr-FR" w:bidi="fr-FR"/>
        </w:rPr>
      </w:pPr>
    </w:p>
    <w:p w14:paraId="02B8A518" w14:textId="3420391E" w:rsidR="0017301A" w:rsidRPr="00BD5EF2" w:rsidRDefault="0017301A" w:rsidP="0017301A">
      <w:pPr>
        <w:tabs>
          <w:tab w:val="left" w:pos="-1094"/>
          <w:tab w:val="left" w:pos="-720"/>
          <w:tab w:val="left" w:pos="0"/>
          <w:tab w:val="left" w:pos="884"/>
          <w:tab w:val="left" w:pos="1224"/>
          <w:tab w:val="left" w:pos="1734"/>
        </w:tabs>
        <w:spacing w:after="0" w:line="240" w:lineRule="auto"/>
        <w:ind w:left="426" w:hanging="426"/>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rPr>
        <w:tab/>
        <w:t>In the case of subcontracting, the Contractor shall be and remain wholly liable for the correct performance of the contract.</w:t>
      </w:r>
    </w:p>
    <w:p w14:paraId="00A22E10" w14:textId="77777777" w:rsidR="0017301A" w:rsidRPr="00BD5EF2" w:rsidRDefault="0017301A" w:rsidP="0017301A">
      <w:pPr>
        <w:tabs>
          <w:tab w:val="left" w:pos="-1094"/>
          <w:tab w:val="left" w:pos="-720"/>
          <w:tab w:val="left" w:pos="0"/>
          <w:tab w:val="left" w:pos="426"/>
          <w:tab w:val="left" w:pos="884"/>
          <w:tab w:val="left" w:pos="1224"/>
          <w:tab w:val="left" w:pos="1734"/>
        </w:tabs>
        <w:spacing w:after="0" w:line="240" w:lineRule="auto"/>
        <w:ind w:left="426" w:hanging="426"/>
        <w:jc w:val="both"/>
        <w:rPr>
          <w:rFonts w:ascii="Times New Roman" w:eastAsia="Times New Roman" w:hAnsi="Times New Roman" w:cs="Times New Roman"/>
          <w:sz w:val="24"/>
          <w:szCs w:val="24"/>
          <w:lang w:eastAsia="fr-FR" w:bidi="fr-FR"/>
        </w:rPr>
      </w:pPr>
    </w:p>
    <w:p w14:paraId="68CDD2F6" w14:textId="77777777" w:rsidR="0017301A" w:rsidRPr="00BD5EF2" w:rsidRDefault="0017301A" w:rsidP="0017301A">
      <w:pPr>
        <w:tabs>
          <w:tab w:val="left" w:pos="-1094"/>
          <w:tab w:val="left" w:pos="-720"/>
          <w:tab w:val="left" w:pos="0"/>
          <w:tab w:val="left" w:pos="884"/>
          <w:tab w:val="left" w:pos="1224"/>
          <w:tab w:val="left" w:pos="1734"/>
        </w:tabs>
        <w:spacing w:after="0" w:line="240" w:lineRule="auto"/>
        <w:ind w:left="426" w:hanging="426"/>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rPr>
        <w:tab/>
        <w:t>Subcontracts shall be concluded in writing. The Contractor shall ensure that subcontracts do not affect the rights of the European Parliament.</w:t>
      </w:r>
    </w:p>
    <w:p w14:paraId="3B230C37" w14:textId="77777777" w:rsidR="0017301A" w:rsidRPr="00BD5EF2" w:rsidRDefault="0017301A" w:rsidP="0017301A">
      <w:pPr>
        <w:tabs>
          <w:tab w:val="left" w:pos="-1094"/>
          <w:tab w:val="left" w:pos="-720"/>
          <w:tab w:val="left" w:pos="0"/>
          <w:tab w:val="left" w:pos="426"/>
          <w:tab w:val="left" w:pos="884"/>
          <w:tab w:val="left" w:pos="1224"/>
          <w:tab w:val="left" w:pos="1734"/>
        </w:tabs>
        <w:spacing w:after="0" w:line="240" w:lineRule="auto"/>
        <w:ind w:left="426" w:hanging="426"/>
        <w:jc w:val="both"/>
        <w:rPr>
          <w:rFonts w:ascii="Times New Roman" w:eastAsia="Times New Roman" w:hAnsi="Times New Roman" w:cs="Times New Roman"/>
          <w:sz w:val="24"/>
          <w:szCs w:val="24"/>
          <w:lang w:eastAsia="fr-FR" w:bidi="fr-FR"/>
        </w:rPr>
      </w:pPr>
    </w:p>
    <w:p w14:paraId="4A987372" w14:textId="77777777" w:rsidR="0017301A" w:rsidRPr="00BD5EF2" w:rsidRDefault="0017301A" w:rsidP="0017301A">
      <w:pPr>
        <w:tabs>
          <w:tab w:val="left" w:pos="-1094"/>
          <w:tab w:val="left" w:pos="-720"/>
        </w:tabs>
        <w:spacing w:after="0" w:line="240" w:lineRule="auto"/>
        <w:ind w:left="426" w:hanging="426"/>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rPr>
        <w:tab/>
        <w:t>The European Parliament reserves the right to require the Contractor to supply information on compliance by any subcontractor with the exclusion criteria and its legal, regulatory, financial, economic, technical and professional capacities including the minimum requirements provided for in the specifications. This shall include compliance with the obligations referred to in Article II.1(3).</w:t>
      </w:r>
    </w:p>
    <w:p w14:paraId="5591B19B" w14:textId="77777777" w:rsidR="0017301A" w:rsidRPr="00BD5EF2" w:rsidRDefault="0017301A" w:rsidP="0017301A">
      <w:pPr>
        <w:tabs>
          <w:tab w:val="left" w:pos="-1094"/>
          <w:tab w:val="left" w:pos="-720"/>
        </w:tabs>
        <w:spacing w:after="0" w:line="240" w:lineRule="auto"/>
        <w:ind w:left="426" w:hanging="426"/>
        <w:jc w:val="both"/>
        <w:rPr>
          <w:rFonts w:ascii="Times New Roman" w:eastAsia="Times New Roman" w:hAnsi="Times New Roman" w:cs="Times New Roman"/>
          <w:sz w:val="24"/>
          <w:szCs w:val="24"/>
        </w:rPr>
      </w:pPr>
      <w:r>
        <w:rPr>
          <w:rFonts w:ascii="Times New Roman" w:hAnsi="Times New Roman"/>
          <w:sz w:val="24"/>
        </w:rPr>
        <w:tab/>
      </w:r>
    </w:p>
    <w:p w14:paraId="58DA90B4" w14:textId="3104FB13" w:rsidR="001C3B87" w:rsidRPr="00BD5EF2" w:rsidRDefault="0017301A" w:rsidP="0017301A">
      <w:pPr>
        <w:tabs>
          <w:tab w:val="left" w:pos="-1094"/>
          <w:tab w:val="left" w:pos="-720"/>
        </w:tabs>
        <w:spacing w:after="0" w:line="240" w:lineRule="auto"/>
        <w:ind w:left="426" w:hanging="426"/>
        <w:jc w:val="both"/>
        <w:rPr>
          <w:rFonts w:ascii="Times New Roman" w:eastAsia="Times New Roman" w:hAnsi="Times New Roman" w:cs="Times New Roman"/>
          <w:sz w:val="24"/>
          <w:szCs w:val="24"/>
        </w:rPr>
      </w:pPr>
      <w:r>
        <w:rPr>
          <w:rFonts w:ascii="Times New Roman" w:hAnsi="Times New Roman"/>
          <w:sz w:val="24"/>
        </w:rPr>
        <w:t>5.</w:t>
      </w:r>
      <w:r>
        <w:rPr>
          <w:rFonts w:ascii="Times New Roman" w:hAnsi="Times New Roman"/>
          <w:sz w:val="24"/>
        </w:rPr>
        <w:tab/>
        <w:t>The European Parliament may request replacement of a subcontractor found to be in a situation provided for in points (c) and (d) of Article II.17(1).</w:t>
      </w:r>
    </w:p>
    <w:p w14:paraId="53EE209B" w14:textId="77777777" w:rsidR="001C3B87" w:rsidRPr="00BD5EF2" w:rsidRDefault="001C3B87" w:rsidP="001C3B87">
      <w:pPr>
        <w:tabs>
          <w:tab w:val="left" w:pos="-1094"/>
          <w:tab w:val="left" w:pos="-720"/>
        </w:tabs>
        <w:spacing w:after="0" w:line="240" w:lineRule="auto"/>
        <w:ind w:left="543" w:hanging="543"/>
        <w:jc w:val="both"/>
        <w:rPr>
          <w:rFonts w:ascii="Times New Roman" w:eastAsia="Times New Roman" w:hAnsi="Times New Roman" w:cs="Times New Roman"/>
          <w:sz w:val="24"/>
          <w:szCs w:val="24"/>
          <w:lang w:eastAsia="fr-FR" w:bidi="fr-FR"/>
        </w:rPr>
      </w:pPr>
    </w:p>
    <w:p w14:paraId="7165C4A1" w14:textId="77777777" w:rsidR="001C3B87" w:rsidRPr="00BD5EF2" w:rsidRDefault="001C3B87" w:rsidP="001C3B87">
      <w:pPr>
        <w:tabs>
          <w:tab w:val="left" w:pos="-1094"/>
          <w:tab w:val="left" w:pos="-720"/>
        </w:tabs>
        <w:spacing w:after="0" w:line="240" w:lineRule="auto"/>
        <w:ind w:left="543" w:hanging="543"/>
        <w:jc w:val="both"/>
        <w:rPr>
          <w:rFonts w:ascii="Times New Roman" w:eastAsia="Times New Roman" w:hAnsi="Times New Roman" w:cs="Times New Roman"/>
          <w:sz w:val="24"/>
          <w:szCs w:val="24"/>
          <w:lang w:eastAsia="fr-FR" w:bidi="fr-FR"/>
        </w:rPr>
      </w:pPr>
    </w:p>
    <w:p w14:paraId="68354B06" w14:textId="77777777" w:rsidR="001C3B87" w:rsidRPr="00BD5EF2" w:rsidRDefault="00487280" w:rsidP="00B1548C">
      <w:pPr>
        <w:pStyle w:val="Heading3"/>
      </w:pPr>
      <w:r>
        <w:t>ARTICLE II.8 – ASSIGNMENT</w:t>
      </w:r>
    </w:p>
    <w:p w14:paraId="5F8C0CCE" w14:textId="77777777" w:rsidR="00487280" w:rsidRPr="00BD5EF2" w:rsidRDefault="00487280" w:rsidP="001C3B87">
      <w:pPr>
        <w:tabs>
          <w:tab w:val="left" w:pos="-1094"/>
          <w:tab w:val="left" w:pos="-720"/>
        </w:tabs>
        <w:spacing w:after="0" w:line="240" w:lineRule="auto"/>
        <w:ind w:left="543" w:hanging="543"/>
        <w:jc w:val="both"/>
        <w:rPr>
          <w:rFonts w:ascii="Times New Roman" w:eastAsia="Times New Roman" w:hAnsi="Times New Roman" w:cs="Times New Roman"/>
          <w:b/>
          <w:sz w:val="24"/>
          <w:szCs w:val="24"/>
          <w:lang w:eastAsia="fr-FR" w:bidi="fr-FR"/>
        </w:rPr>
      </w:pPr>
    </w:p>
    <w:p w14:paraId="1AD41CB2" w14:textId="61804363" w:rsidR="00487280" w:rsidRPr="00BD5EF2" w:rsidRDefault="00487280" w:rsidP="00AA686C">
      <w:pPr>
        <w:tabs>
          <w:tab w:val="left" w:pos="-1094"/>
          <w:tab w:val="left" w:pos="-720"/>
        </w:tabs>
        <w:spacing w:after="0" w:line="240" w:lineRule="auto"/>
        <w:ind w:left="426" w:hanging="426"/>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rPr>
        <w:tab/>
        <w:t>Without prejudice to cases of universal succession, the Contractor may not assign the contract as a whole or any obligations arising therefrom.</w:t>
      </w:r>
    </w:p>
    <w:p w14:paraId="565D94AE" w14:textId="77777777" w:rsidR="00487280" w:rsidRPr="00BD5EF2" w:rsidRDefault="00487280" w:rsidP="00AA686C">
      <w:pPr>
        <w:tabs>
          <w:tab w:val="left" w:pos="-1094"/>
          <w:tab w:val="left" w:pos="-720"/>
        </w:tabs>
        <w:spacing w:after="0" w:line="240" w:lineRule="auto"/>
        <w:ind w:left="426" w:hanging="426"/>
        <w:jc w:val="both"/>
        <w:rPr>
          <w:rFonts w:ascii="Times New Roman" w:eastAsia="Times New Roman" w:hAnsi="Times New Roman" w:cs="Times New Roman"/>
          <w:sz w:val="24"/>
          <w:szCs w:val="24"/>
          <w:lang w:eastAsia="fr-FR" w:bidi="fr-FR"/>
        </w:rPr>
      </w:pPr>
    </w:p>
    <w:p w14:paraId="5F1DC401" w14:textId="77777777" w:rsidR="00487280" w:rsidRPr="00BD5EF2" w:rsidRDefault="00487280" w:rsidP="00AA686C">
      <w:pPr>
        <w:tabs>
          <w:tab w:val="left" w:pos="-1094"/>
          <w:tab w:val="left" w:pos="-720"/>
        </w:tabs>
        <w:spacing w:after="0" w:line="240" w:lineRule="auto"/>
        <w:ind w:left="426" w:hanging="426"/>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rPr>
        <w:tab/>
        <w:t>The Contractor may not assign its rights arising from the contract, in whole or in part, without the European Parliament’s prior authorisation in writing.</w:t>
      </w:r>
    </w:p>
    <w:p w14:paraId="13F550AE" w14:textId="77777777" w:rsidR="00487280" w:rsidRPr="00BD5EF2" w:rsidRDefault="00487280" w:rsidP="00AA686C">
      <w:pPr>
        <w:tabs>
          <w:tab w:val="left" w:pos="-1094"/>
          <w:tab w:val="left" w:pos="-720"/>
        </w:tabs>
        <w:spacing w:after="0" w:line="240" w:lineRule="auto"/>
        <w:ind w:left="426" w:hanging="426"/>
        <w:jc w:val="both"/>
        <w:rPr>
          <w:rFonts w:ascii="Times New Roman" w:eastAsia="Times New Roman" w:hAnsi="Times New Roman" w:cs="Times New Roman"/>
          <w:sz w:val="24"/>
          <w:szCs w:val="24"/>
          <w:lang w:eastAsia="fr-FR" w:bidi="fr-FR"/>
        </w:rPr>
      </w:pPr>
    </w:p>
    <w:p w14:paraId="4524CF6B" w14:textId="305BF93E" w:rsidR="00487280" w:rsidRPr="00BD5EF2" w:rsidRDefault="00487280" w:rsidP="00AA686C">
      <w:pPr>
        <w:tabs>
          <w:tab w:val="left" w:pos="-1094"/>
          <w:tab w:val="left" w:pos="-720"/>
        </w:tabs>
        <w:spacing w:after="0" w:line="240" w:lineRule="auto"/>
        <w:ind w:left="426" w:hanging="426"/>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rPr>
        <w:tab/>
        <w:t>In every contract concluded with assignees, the Contractor shall include the statement that the assigned rights must be exercised in accordance with the conditions of the contract.</w:t>
      </w:r>
    </w:p>
    <w:p w14:paraId="30361C28" w14:textId="77777777" w:rsidR="00487280" w:rsidRPr="00BD5EF2" w:rsidRDefault="00487280" w:rsidP="00AA686C">
      <w:pPr>
        <w:tabs>
          <w:tab w:val="left" w:pos="-1094"/>
          <w:tab w:val="left" w:pos="-720"/>
        </w:tabs>
        <w:spacing w:after="0" w:line="240" w:lineRule="auto"/>
        <w:ind w:left="426" w:hanging="426"/>
        <w:jc w:val="both"/>
        <w:rPr>
          <w:rFonts w:ascii="Times New Roman" w:eastAsia="Times New Roman" w:hAnsi="Times New Roman" w:cs="Times New Roman"/>
          <w:sz w:val="24"/>
          <w:szCs w:val="24"/>
          <w:lang w:eastAsia="fr-FR" w:bidi="fr-FR"/>
        </w:rPr>
      </w:pPr>
    </w:p>
    <w:p w14:paraId="26E2EDAB" w14:textId="77777777" w:rsidR="00487280" w:rsidRPr="00BD5EF2" w:rsidRDefault="00487280" w:rsidP="00AA686C">
      <w:pPr>
        <w:tabs>
          <w:tab w:val="left" w:pos="-1094"/>
          <w:tab w:val="left" w:pos="-720"/>
        </w:tabs>
        <w:spacing w:after="0" w:line="240" w:lineRule="auto"/>
        <w:ind w:left="426" w:hanging="426"/>
        <w:jc w:val="both"/>
        <w:rPr>
          <w:rFonts w:ascii="Times New Roman" w:eastAsia="Times New Roman" w:hAnsi="Times New Roman" w:cs="Times New Roman"/>
          <w:sz w:val="24"/>
          <w:szCs w:val="24"/>
        </w:rPr>
      </w:pPr>
      <w:r>
        <w:rPr>
          <w:rFonts w:ascii="Times New Roman" w:hAnsi="Times New Roman"/>
          <w:sz w:val="24"/>
        </w:rPr>
        <w:lastRenderedPageBreak/>
        <w:t>4.</w:t>
      </w:r>
      <w:r>
        <w:rPr>
          <w:rFonts w:ascii="Times New Roman" w:hAnsi="Times New Roman"/>
          <w:sz w:val="24"/>
        </w:rPr>
        <w:tab/>
        <w:t>In the absence of the authorisation referred to in paragraph 2 above, or in the event of failure to observe the terms thereof, assignment by the Contractor shall not be enforceable against, and shall have no effect on, the European Parliament.</w:t>
      </w:r>
    </w:p>
    <w:p w14:paraId="6AC4895E" w14:textId="77777777" w:rsidR="009266A8" w:rsidRPr="00BD5EF2" w:rsidRDefault="009266A8" w:rsidP="009266A8">
      <w:pPr>
        <w:tabs>
          <w:tab w:val="left" w:pos="-1094"/>
          <w:tab w:val="left" w:pos="-720"/>
        </w:tabs>
        <w:spacing w:after="0" w:line="240" w:lineRule="auto"/>
        <w:ind w:left="543" w:hanging="543"/>
        <w:jc w:val="both"/>
        <w:rPr>
          <w:rFonts w:ascii="Times New Roman" w:eastAsia="Times New Roman" w:hAnsi="Times New Roman" w:cs="Times New Roman"/>
          <w:sz w:val="24"/>
          <w:szCs w:val="24"/>
          <w:lang w:eastAsia="fr-FR" w:bidi="fr-FR"/>
        </w:rPr>
      </w:pPr>
    </w:p>
    <w:p w14:paraId="10D6C999" w14:textId="77777777" w:rsidR="009266A8" w:rsidRPr="00BD5EF2" w:rsidRDefault="009266A8" w:rsidP="00E94745">
      <w:pPr>
        <w:tabs>
          <w:tab w:val="left" w:pos="-1094"/>
          <w:tab w:val="left" w:pos="-720"/>
          <w:tab w:val="left" w:pos="0"/>
          <w:tab w:val="left" w:pos="543"/>
          <w:tab w:val="left" w:pos="884"/>
          <w:tab w:val="left" w:pos="1224"/>
          <w:tab w:val="left" w:pos="1734"/>
        </w:tabs>
        <w:spacing w:after="0" w:line="240" w:lineRule="auto"/>
        <w:jc w:val="both"/>
        <w:rPr>
          <w:rFonts w:ascii="Times New Roman" w:eastAsia="Times New Roman" w:hAnsi="Times New Roman" w:cs="Times New Roman"/>
          <w:sz w:val="24"/>
          <w:szCs w:val="24"/>
          <w:lang w:eastAsia="fr-FR" w:bidi="fr-FR"/>
        </w:rPr>
      </w:pPr>
    </w:p>
    <w:p w14:paraId="1B009C05" w14:textId="77777777" w:rsidR="00A13819" w:rsidRPr="00BD5EF2" w:rsidRDefault="00A13819" w:rsidP="00B1548C">
      <w:pPr>
        <w:pStyle w:val="Heading3"/>
      </w:pPr>
      <w:r>
        <w:t>ARTICLE II.9 – CONFLICT OF INTEREST AND PROFESSIONAL CONFLICTING INTEREST</w:t>
      </w:r>
    </w:p>
    <w:p w14:paraId="016E3074" w14:textId="77777777" w:rsidR="00A13819" w:rsidRPr="00BD5EF2" w:rsidRDefault="00A13819" w:rsidP="00A13819">
      <w:pPr>
        <w:tabs>
          <w:tab w:val="left" w:pos="-1094"/>
          <w:tab w:val="left" w:pos="-720"/>
          <w:tab w:val="left" w:pos="0"/>
          <w:tab w:val="left" w:pos="543"/>
          <w:tab w:val="left" w:pos="884"/>
          <w:tab w:val="left" w:pos="1224"/>
          <w:tab w:val="left" w:pos="1734"/>
        </w:tabs>
        <w:spacing w:after="0" w:line="240" w:lineRule="auto"/>
        <w:jc w:val="both"/>
        <w:rPr>
          <w:rFonts w:ascii="Times New Roman" w:eastAsia="Times New Roman" w:hAnsi="Times New Roman" w:cs="Times New Roman"/>
          <w:sz w:val="24"/>
          <w:szCs w:val="24"/>
          <w:lang w:eastAsia="fr-FR" w:bidi="fr-FR"/>
        </w:rPr>
      </w:pPr>
    </w:p>
    <w:p w14:paraId="7B45944D" w14:textId="2CCED465" w:rsidR="00A13819" w:rsidRPr="00BD5EF2" w:rsidRDefault="00A13819" w:rsidP="009B1013">
      <w:pPr>
        <w:numPr>
          <w:ilvl w:val="0"/>
          <w:numId w:val="33"/>
        </w:numPr>
        <w:tabs>
          <w:tab w:val="left" w:pos="-1094"/>
          <w:tab w:val="left" w:pos="-720"/>
          <w:tab w:val="left" w:pos="0"/>
          <w:tab w:val="left" w:pos="543"/>
          <w:tab w:val="left" w:pos="884"/>
          <w:tab w:val="left" w:pos="1224"/>
          <w:tab w:val="left" w:pos="1734"/>
        </w:tabs>
        <w:spacing w:after="0" w:line="240" w:lineRule="auto"/>
        <w:jc w:val="both"/>
        <w:rPr>
          <w:rFonts w:ascii="Times New Roman" w:eastAsia="Times New Roman" w:hAnsi="Times New Roman" w:cs="Times New Roman"/>
          <w:i/>
          <w:sz w:val="24"/>
          <w:szCs w:val="24"/>
        </w:rPr>
      </w:pPr>
      <w:r>
        <w:rPr>
          <w:rFonts w:ascii="Times New Roman" w:hAnsi="Times New Roman"/>
          <w:sz w:val="24"/>
        </w:rPr>
        <w:t>The Contractor must take all the necessary measures to prevent any situation of conflict of interest or professional conflicting interest.</w:t>
      </w:r>
      <w:r>
        <w:rPr>
          <w:rFonts w:ascii="Times New Roman" w:hAnsi="Times New Roman"/>
          <w:i/>
          <w:sz w:val="24"/>
        </w:rPr>
        <w:t xml:space="preserve"> </w:t>
      </w:r>
      <w:r>
        <w:rPr>
          <w:rFonts w:ascii="Times New Roman" w:hAnsi="Times New Roman"/>
          <w:sz w:val="24"/>
        </w:rPr>
        <w:t>The Contractor shall</w:t>
      </w:r>
      <w:proofErr w:type="gramStart"/>
      <w:r>
        <w:rPr>
          <w:rFonts w:ascii="Times New Roman" w:hAnsi="Times New Roman"/>
          <w:sz w:val="24"/>
        </w:rPr>
        <w:t>, in particular, take</w:t>
      </w:r>
      <w:proofErr w:type="gramEnd"/>
      <w:r>
        <w:rPr>
          <w:rFonts w:ascii="Times New Roman" w:hAnsi="Times New Roman"/>
          <w:sz w:val="24"/>
        </w:rPr>
        <w:t xml:space="preserve"> all the requisite measures to prevent any situation arising which could compromise the impartial and objective performance of the contract. </w:t>
      </w:r>
    </w:p>
    <w:p w14:paraId="375736B9" w14:textId="77777777" w:rsidR="00A13819" w:rsidRPr="00BD5EF2" w:rsidRDefault="00A13819" w:rsidP="00A13819">
      <w:pPr>
        <w:tabs>
          <w:tab w:val="left" w:pos="-1094"/>
          <w:tab w:val="left" w:pos="-720"/>
          <w:tab w:val="left" w:pos="0"/>
          <w:tab w:val="left" w:pos="543"/>
          <w:tab w:val="left" w:pos="884"/>
          <w:tab w:val="left" w:pos="1224"/>
          <w:tab w:val="left" w:pos="1734"/>
        </w:tabs>
        <w:spacing w:after="0" w:line="240" w:lineRule="auto"/>
        <w:ind w:left="420"/>
        <w:jc w:val="both"/>
        <w:rPr>
          <w:rFonts w:ascii="Times New Roman" w:eastAsia="Times New Roman" w:hAnsi="Times New Roman" w:cs="Times New Roman"/>
          <w:i/>
          <w:sz w:val="24"/>
          <w:szCs w:val="24"/>
          <w:lang w:eastAsia="fr-FR" w:bidi="fr-FR"/>
        </w:rPr>
      </w:pPr>
    </w:p>
    <w:p w14:paraId="27DB3A0A" w14:textId="3AC9E922" w:rsidR="00A13819" w:rsidRPr="00BD5EF2" w:rsidRDefault="00A13819" w:rsidP="009B1013">
      <w:pPr>
        <w:numPr>
          <w:ilvl w:val="0"/>
          <w:numId w:val="33"/>
        </w:numPr>
        <w:tabs>
          <w:tab w:val="left" w:pos="-1094"/>
          <w:tab w:val="left" w:pos="-720"/>
          <w:tab w:val="left" w:pos="0"/>
          <w:tab w:val="left" w:pos="543"/>
          <w:tab w:val="left" w:pos="884"/>
          <w:tab w:val="left" w:pos="1224"/>
          <w:tab w:val="left" w:pos="1734"/>
        </w:tabs>
        <w:spacing w:after="0" w:line="240" w:lineRule="auto"/>
        <w:jc w:val="both"/>
        <w:rPr>
          <w:rFonts w:ascii="Times New Roman" w:eastAsia="Times New Roman" w:hAnsi="Times New Roman" w:cs="Times New Roman"/>
          <w:sz w:val="24"/>
          <w:szCs w:val="24"/>
        </w:rPr>
      </w:pPr>
      <w:r>
        <w:rPr>
          <w:rFonts w:ascii="Times New Roman" w:hAnsi="Times New Roman"/>
          <w:sz w:val="24"/>
        </w:rPr>
        <w:t>Any suspicion of conflict of interest or any professional conflicting interest arising during performance of the contract must be reported immediately to the European Parliament in writing. In the event of such a conflict, the Contractor shall immediately take all the requisite measures to resolve it. The European Parliament reserves the right to verify that the measures taken by the Contractor are appropriate and to require additional measures to be taken, if necessary, within a time limit that it shall stipulate.</w:t>
      </w:r>
    </w:p>
    <w:p w14:paraId="204E5B84" w14:textId="77777777" w:rsidR="00A13819" w:rsidRPr="00BD5EF2" w:rsidRDefault="00A13819" w:rsidP="00A13819">
      <w:pPr>
        <w:tabs>
          <w:tab w:val="left" w:pos="-1094"/>
          <w:tab w:val="left" w:pos="-720"/>
          <w:tab w:val="left" w:pos="0"/>
          <w:tab w:val="left" w:pos="543"/>
          <w:tab w:val="left" w:pos="884"/>
          <w:tab w:val="left" w:pos="1224"/>
          <w:tab w:val="left" w:pos="1734"/>
        </w:tabs>
        <w:spacing w:after="0" w:line="240" w:lineRule="auto"/>
        <w:jc w:val="both"/>
        <w:rPr>
          <w:rFonts w:ascii="Times New Roman" w:eastAsia="Times New Roman" w:hAnsi="Times New Roman" w:cs="Times New Roman"/>
          <w:sz w:val="24"/>
          <w:szCs w:val="24"/>
          <w:lang w:eastAsia="fr-FR" w:bidi="fr-FR"/>
        </w:rPr>
      </w:pPr>
    </w:p>
    <w:p w14:paraId="79198E2C" w14:textId="77777777" w:rsidR="00A13819" w:rsidRPr="00BD5EF2" w:rsidRDefault="00A13819" w:rsidP="009B1013">
      <w:pPr>
        <w:numPr>
          <w:ilvl w:val="0"/>
          <w:numId w:val="33"/>
        </w:numPr>
        <w:tabs>
          <w:tab w:val="left" w:pos="-1094"/>
          <w:tab w:val="left" w:pos="-720"/>
          <w:tab w:val="left" w:pos="0"/>
          <w:tab w:val="left" w:pos="543"/>
          <w:tab w:val="left" w:pos="884"/>
          <w:tab w:val="left" w:pos="1224"/>
          <w:tab w:val="left" w:pos="1734"/>
        </w:tabs>
        <w:spacing w:after="0" w:line="240" w:lineRule="auto"/>
        <w:jc w:val="both"/>
        <w:rPr>
          <w:rFonts w:ascii="Times New Roman" w:eastAsia="Times New Roman" w:hAnsi="Times New Roman" w:cs="Times New Roman"/>
          <w:sz w:val="24"/>
          <w:szCs w:val="24"/>
        </w:rPr>
      </w:pPr>
      <w:r>
        <w:rPr>
          <w:rFonts w:ascii="Times New Roman" w:hAnsi="Times New Roman"/>
          <w:sz w:val="24"/>
        </w:rPr>
        <w:t>The Contractor shall ensure that its staff, board and directors, as well as any natural person who has the power to represent it or take decisions on its behalf, or third parties involved in performing the contract, including subcontractors, are not placed in a situation which could give rise to a conflict of interest or professional conflicting interest. Where appropriate, the Contractor shall replace, immediately and without requiring any compensation from the European Parliament, any person exposed to such a situation.</w:t>
      </w:r>
    </w:p>
    <w:p w14:paraId="6470292A" w14:textId="77777777" w:rsidR="00A13819" w:rsidRPr="00BD5EF2" w:rsidRDefault="00A13819" w:rsidP="00A13819">
      <w:pPr>
        <w:tabs>
          <w:tab w:val="left" w:pos="-1094"/>
          <w:tab w:val="left" w:pos="-720"/>
          <w:tab w:val="left" w:pos="0"/>
          <w:tab w:val="num" w:pos="420"/>
          <w:tab w:val="left" w:pos="543"/>
          <w:tab w:val="left" w:pos="884"/>
          <w:tab w:val="left" w:pos="1224"/>
          <w:tab w:val="left" w:pos="1734"/>
        </w:tabs>
        <w:spacing w:after="0" w:line="240" w:lineRule="auto"/>
        <w:jc w:val="both"/>
        <w:rPr>
          <w:rFonts w:ascii="Times New Roman" w:eastAsia="Times New Roman" w:hAnsi="Times New Roman" w:cs="Times New Roman"/>
          <w:sz w:val="24"/>
          <w:szCs w:val="24"/>
          <w:lang w:eastAsia="fr-FR" w:bidi="fr-FR"/>
        </w:rPr>
      </w:pPr>
    </w:p>
    <w:p w14:paraId="3DE821C6" w14:textId="77777777" w:rsidR="00A13819" w:rsidRPr="00BD5EF2" w:rsidRDefault="00A13819" w:rsidP="009B1013">
      <w:pPr>
        <w:numPr>
          <w:ilvl w:val="0"/>
          <w:numId w:val="33"/>
        </w:numPr>
        <w:tabs>
          <w:tab w:val="left" w:pos="-1094"/>
          <w:tab w:val="left" w:pos="-720"/>
          <w:tab w:val="left" w:pos="0"/>
          <w:tab w:val="left" w:pos="543"/>
          <w:tab w:val="left" w:pos="884"/>
          <w:tab w:val="left" w:pos="1224"/>
          <w:tab w:val="left" w:pos="1734"/>
        </w:tabs>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 The Contractor shall pass on in writing all the obligations arising from this article to the persons referred to in the above paragraph. A copy of the instructions </w:t>
      </w:r>
      <w:proofErr w:type="gramStart"/>
      <w:r>
        <w:rPr>
          <w:rFonts w:ascii="Times New Roman" w:hAnsi="Times New Roman"/>
          <w:sz w:val="24"/>
        </w:rPr>
        <w:t>given</w:t>
      </w:r>
      <w:proofErr w:type="gramEnd"/>
      <w:r>
        <w:rPr>
          <w:rFonts w:ascii="Times New Roman" w:hAnsi="Times New Roman"/>
          <w:sz w:val="24"/>
        </w:rPr>
        <w:t xml:space="preserve"> and the undertakings made in this respect shall be sent to the European Parliament should it so request.</w:t>
      </w:r>
    </w:p>
    <w:p w14:paraId="0D6489E4" w14:textId="77777777" w:rsidR="001C3B87" w:rsidRPr="00BD5EF2" w:rsidRDefault="001C3B87" w:rsidP="001C3B87">
      <w:pPr>
        <w:tabs>
          <w:tab w:val="left" w:pos="-1094"/>
          <w:tab w:val="left" w:pos="-720"/>
          <w:tab w:val="left" w:pos="0"/>
          <w:tab w:val="left" w:pos="543"/>
          <w:tab w:val="left" w:pos="884"/>
          <w:tab w:val="left" w:pos="1224"/>
          <w:tab w:val="left" w:pos="1734"/>
        </w:tabs>
        <w:spacing w:after="0" w:line="240" w:lineRule="auto"/>
        <w:jc w:val="both"/>
        <w:rPr>
          <w:rFonts w:ascii="Times New Roman" w:eastAsia="Times New Roman" w:hAnsi="Times New Roman" w:cs="Times New Roman"/>
          <w:sz w:val="24"/>
          <w:szCs w:val="24"/>
          <w:lang w:eastAsia="fr-FR" w:bidi="fr-FR"/>
        </w:rPr>
      </w:pPr>
    </w:p>
    <w:p w14:paraId="650AA4F3" w14:textId="77777777" w:rsidR="009266A8" w:rsidRPr="00BD5EF2" w:rsidRDefault="009266A8" w:rsidP="001C3B87">
      <w:pPr>
        <w:tabs>
          <w:tab w:val="left" w:pos="-1094"/>
          <w:tab w:val="left" w:pos="-720"/>
          <w:tab w:val="left" w:pos="0"/>
          <w:tab w:val="left" w:pos="543"/>
          <w:tab w:val="left" w:pos="884"/>
          <w:tab w:val="left" w:pos="1224"/>
          <w:tab w:val="left" w:pos="1734"/>
        </w:tabs>
        <w:spacing w:after="0" w:line="240" w:lineRule="auto"/>
        <w:jc w:val="both"/>
        <w:rPr>
          <w:rFonts w:ascii="Times New Roman" w:eastAsia="Times New Roman" w:hAnsi="Times New Roman" w:cs="Times New Roman"/>
          <w:sz w:val="24"/>
          <w:szCs w:val="24"/>
          <w:lang w:eastAsia="fr-FR" w:bidi="fr-FR"/>
        </w:rPr>
      </w:pPr>
    </w:p>
    <w:p w14:paraId="6466F629" w14:textId="77777777" w:rsidR="001C3B87" w:rsidRPr="00BD5EF2" w:rsidRDefault="00E73E19" w:rsidP="00B1548C">
      <w:pPr>
        <w:pStyle w:val="Heading3"/>
      </w:pPr>
      <w:r>
        <w:t xml:space="preserve">ARTICLE II.10 – INTELLECTUAL PROPERTY RIGHTS </w:t>
      </w:r>
    </w:p>
    <w:p w14:paraId="5CFE74B6" w14:textId="77777777" w:rsidR="00E552DA" w:rsidRPr="00BD5EF2" w:rsidRDefault="00E552DA" w:rsidP="00E552DA">
      <w:pPr>
        <w:tabs>
          <w:tab w:val="left" w:pos="-1094"/>
          <w:tab w:val="left" w:pos="-720"/>
          <w:tab w:val="left" w:pos="0"/>
          <w:tab w:val="num" w:pos="420"/>
          <w:tab w:val="left" w:pos="543"/>
          <w:tab w:val="left" w:pos="884"/>
          <w:tab w:val="left" w:pos="1224"/>
          <w:tab w:val="left" w:pos="1734"/>
        </w:tabs>
        <w:spacing w:after="0" w:line="240" w:lineRule="auto"/>
        <w:jc w:val="both"/>
        <w:rPr>
          <w:rFonts w:ascii="Times New Roman" w:eastAsia="Times New Roman" w:hAnsi="Times New Roman" w:cs="Times New Roman"/>
          <w:sz w:val="24"/>
          <w:szCs w:val="24"/>
          <w:lang w:eastAsia="fr-FR" w:bidi="fr-FR"/>
        </w:rPr>
      </w:pPr>
    </w:p>
    <w:p w14:paraId="28D04096" w14:textId="77777777" w:rsidR="00FF1994" w:rsidRPr="00BD5EF2" w:rsidRDefault="001C3B87" w:rsidP="00C71FDC">
      <w:pPr>
        <w:keepNext/>
        <w:widowControl w:val="0"/>
        <w:tabs>
          <w:tab w:val="left" w:pos="426"/>
          <w:tab w:val="left" w:pos="851"/>
        </w:tabs>
        <w:spacing w:after="0" w:line="240" w:lineRule="auto"/>
        <w:jc w:val="both"/>
        <w:rPr>
          <w:rFonts w:ascii="Times New Roman" w:eastAsia="Times New Roman" w:hAnsi="Times New Roman" w:cs="Times New Roman"/>
          <w:sz w:val="24"/>
          <w:szCs w:val="24"/>
        </w:rPr>
      </w:pPr>
      <w:r>
        <w:rPr>
          <w:rFonts w:ascii="Times New Roman" w:hAnsi="Times New Roman"/>
          <w:b/>
          <w:sz w:val="24"/>
        </w:rPr>
        <w:t>1.</w:t>
      </w:r>
      <w:r>
        <w:rPr>
          <w:rFonts w:ascii="Times New Roman" w:hAnsi="Times New Roman"/>
          <w:sz w:val="24"/>
        </w:rPr>
        <w:tab/>
      </w:r>
      <w:r>
        <w:rPr>
          <w:rFonts w:ascii="Times New Roman" w:hAnsi="Times New Roman"/>
          <w:b/>
          <w:sz w:val="24"/>
        </w:rPr>
        <w:t>Definitions</w:t>
      </w:r>
      <w:r>
        <w:rPr>
          <w:rFonts w:ascii="Times New Roman" w:hAnsi="Times New Roman"/>
          <w:sz w:val="24"/>
        </w:rPr>
        <w:t xml:space="preserve"> </w:t>
      </w:r>
    </w:p>
    <w:p w14:paraId="584A857F" w14:textId="77777777" w:rsidR="00C71FDC" w:rsidRPr="00BD5EF2" w:rsidRDefault="00C71FDC" w:rsidP="00C71FDC">
      <w:pPr>
        <w:spacing w:after="0" w:line="240" w:lineRule="auto"/>
        <w:jc w:val="both"/>
        <w:rPr>
          <w:rFonts w:ascii="Times New Roman" w:eastAsia="Times New Roman" w:hAnsi="Times New Roman" w:cs="Times New Roman"/>
          <w:snapToGrid w:val="0"/>
          <w:sz w:val="24"/>
          <w:szCs w:val="24"/>
          <w:lang w:eastAsia="fr-FR" w:bidi="fr-FR"/>
        </w:rPr>
      </w:pPr>
    </w:p>
    <w:p w14:paraId="3DF02C28" w14:textId="77777777" w:rsidR="00FF1994" w:rsidRPr="00BD5EF2" w:rsidRDefault="00381C54" w:rsidP="00FF1994">
      <w:pPr>
        <w:spacing w:after="0" w:line="240" w:lineRule="auto"/>
        <w:jc w:val="both"/>
        <w:rPr>
          <w:rFonts w:ascii="Times New Roman" w:eastAsia="Times New Roman" w:hAnsi="Times New Roman" w:cs="Times New Roman"/>
          <w:snapToGrid w:val="0"/>
          <w:sz w:val="24"/>
          <w:szCs w:val="24"/>
        </w:rPr>
      </w:pPr>
      <w:r>
        <w:rPr>
          <w:rFonts w:ascii="Times New Roman" w:hAnsi="Times New Roman"/>
          <w:snapToGrid w:val="0"/>
          <w:sz w:val="24"/>
        </w:rPr>
        <w:t>‘Creator’: means any natural person who contributes to the production of the result.</w:t>
      </w:r>
    </w:p>
    <w:p w14:paraId="41DADE43" w14:textId="77777777" w:rsidR="00FF1994" w:rsidRPr="00BD5EF2" w:rsidRDefault="00FF1994" w:rsidP="00FF1994">
      <w:pPr>
        <w:spacing w:after="0" w:line="240" w:lineRule="auto"/>
        <w:jc w:val="both"/>
        <w:rPr>
          <w:rFonts w:ascii="Times New Roman" w:eastAsia="Times New Roman" w:hAnsi="Times New Roman" w:cs="Times New Roman"/>
          <w:snapToGrid w:val="0"/>
          <w:sz w:val="24"/>
          <w:szCs w:val="24"/>
          <w:lang w:eastAsia="fr-FR" w:bidi="fr-FR"/>
        </w:rPr>
      </w:pPr>
    </w:p>
    <w:p w14:paraId="048D811E" w14:textId="39E6A4B9" w:rsidR="00FF1994" w:rsidRPr="00BD5EF2" w:rsidRDefault="00007DBC" w:rsidP="00FF1994">
      <w:pPr>
        <w:spacing w:after="0" w:line="240" w:lineRule="auto"/>
        <w:jc w:val="both"/>
        <w:rPr>
          <w:rFonts w:ascii="Times New Roman" w:eastAsia="Times New Roman" w:hAnsi="Times New Roman" w:cs="Times New Roman"/>
          <w:snapToGrid w:val="0"/>
          <w:sz w:val="24"/>
          <w:szCs w:val="24"/>
        </w:rPr>
      </w:pPr>
      <w:r>
        <w:rPr>
          <w:rFonts w:ascii="Times New Roman" w:hAnsi="Times New Roman"/>
          <w:snapToGrid w:val="0"/>
          <w:sz w:val="24"/>
        </w:rPr>
        <w:t xml:space="preserve">‘Pre-existing material’: means any material, document, technology or know-how which exists prior to the Contractor using it </w:t>
      </w:r>
      <w:proofErr w:type="gramStart"/>
      <w:r>
        <w:rPr>
          <w:rFonts w:ascii="Times New Roman" w:hAnsi="Times New Roman"/>
          <w:snapToGrid w:val="0"/>
          <w:sz w:val="24"/>
        </w:rPr>
        <w:t>for the production of</w:t>
      </w:r>
      <w:proofErr w:type="gramEnd"/>
      <w:r>
        <w:rPr>
          <w:rFonts w:ascii="Times New Roman" w:hAnsi="Times New Roman"/>
          <w:snapToGrid w:val="0"/>
          <w:sz w:val="24"/>
        </w:rPr>
        <w:t xml:space="preserve"> a result in the performance of the contract. </w:t>
      </w:r>
    </w:p>
    <w:p w14:paraId="439F0808" w14:textId="77777777" w:rsidR="00FF1994" w:rsidRPr="00BD5EF2" w:rsidRDefault="00FF1994" w:rsidP="00FF1994">
      <w:pPr>
        <w:spacing w:after="0" w:line="240" w:lineRule="auto"/>
        <w:jc w:val="both"/>
        <w:rPr>
          <w:rFonts w:ascii="Times New Roman" w:eastAsia="Times New Roman" w:hAnsi="Times New Roman" w:cs="Times New Roman"/>
          <w:snapToGrid w:val="0"/>
          <w:sz w:val="24"/>
          <w:szCs w:val="24"/>
          <w:lang w:eastAsia="fr-FR" w:bidi="fr-FR"/>
        </w:rPr>
      </w:pPr>
    </w:p>
    <w:p w14:paraId="4703F438" w14:textId="77777777" w:rsidR="00FF1994" w:rsidRPr="00BD5EF2" w:rsidRDefault="00007DBC" w:rsidP="00FF1994">
      <w:pPr>
        <w:spacing w:after="0" w:line="240" w:lineRule="auto"/>
        <w:jc w:val="both"/>
        <w:rPr>
          <w:rFonts w:ascii="Times New Roman" w:eastAsia="Times New Roman" w:hAnsi="Times New Roman" w:cs="Times New Roman"/>
          <w:snapToGrid w:val="0"/>
          <w:sz w:val="24"/>
          <w:szCs w:val="24"/>
        </w:rPr>
      </w:pPr>
      <w:r>
        <w:rPr>
          <w:rFonts w:ascii="Times New Roman" w:hAnsi="Times New Roman"/>
          <w:snapToGrid w:val="0"/>
          <w:sz w:val="24"/>
        </w:rPr>
        <w:t xml:space="preserve">‘Pre-existing right’: means any industrial and intellectual property right on pre-existing material; it may consist of a right of ownership, a licence right and/or right of use belonging to the Contractor, the creator, the contracting authority as well as to any other third parties. </w:t>
      </w:r>
    </w:p>
    <w:p w14:paraId="7DBCF5F6" w14:textId="77777777" w:rsidR="00FF1994" w:rsidRPr="00BD5EF2" w:rsidRDefault="00FF1994" w:rsidP="00FF1994">
      <w:pPr>
        <w:spacing w:after="0" w:line="240" w:lineRule="auto"/>
        <w:jc w:val="both"/>
        <w:rPr>
          <w:rFonts w:ascii="Times New Roman" w:eastAsia="Times New Roman" w:hAnsi="Times New Roman" w:cs="Times New Roman"/>
          <w:snapToGrid w:val="0"/>
          <w:sz w:val="24"/>
          <w:szCs w:val="24"/>
          <w:lang w:eastAsia="fr-FR" w:bidi="fr-FR"/>
        </w:rPr>
      </w:pPr>
    </w:p>
    <w:p w14:paraId="5534D49A" w14:textId="7B070C4B" w:rsidR="00FF1994" w:rsidRPr="00BD5EF2" w:rsidRDefault="00007DBC" w:rsidP="00C71FDC">
      <w:pPr>
        <w:spacing w:after="0" w:line="240" w:lineRule="auto"/>
        <w:jc w:val="both"/>
        <w:rPr>
          <w:rFonts w:ascii="Times New Roman" w:eastAsia="Times New Roman" w:hAnsi="Times New Roman" w:cs="Times New Roman"/>
          <w:snapToGrid w:val="0"/>
          <w:sz w:val="24"/>
          <w:szCs w:val="24"/>
        </w:rPr>
      </w:pPr>
      <w:r>
        <w:rPr>
          <w:rFonts w:ascii="Times New Roman" w:hAnsi="Times New Roman"/>
          <w:snapToGrid w:val="0"/>
          <w:sz w:val="24"/>
        </w:rPr>
        <w:t xml:space="preserve">‘Result’: means any intended outcome of the performance of the contract, whatever its form or nature, which is delivered and finally or partially approved by the contracting authority. A result may be further defined in the contract as a deliverable. A result may, in addition to materials produced by the Contractor or at its request, also include pre-existing materials. </w:t>
      </w:r>
    </w:p>
    <w:p w14:paraId="66CD0A0F" w14:textId="77777777" w:rsidR="00FF1994" w:rsidRPr="00BD5EF2" w:rsidRDefault="00FF1994" w:rsidP="00C71FDC">
      <w:pPr>
        <w:spacing w:after="0" w:line="240" w:lineRule="auto"/>
        <w:jc w:val="both"/>
        <w:rPr>
          <w:rFonts w:ascii="Times New Roman" w:eastAsia="Times New Roman" w:hAnsi="Times New Roman" w:cs="Times New Roman"/>
          <w:snapToGrid w:val="0"/>
          <w:sz w:val="24"/>
          <w:szCs w:val="24"/>
          <w:lang w:eastAsia="fr-FR" w:bidi="fr-FR"/>
        </w:rPr>
      </w:pPr>
    </w:p>
    <w:p w14:paraId="6307D3CA" w14:textId="77777777" w:rsidR="00C71FDC" w:rsidRPr="00BD5EF2" w:rsidRDefault="00FF1994" w:rsidP="00C71FDC">
      <w:pPr>
        <w:widowControl w:val="0"/>
        <w:tabs>
          <w:tab w:val="left" w:pos="426"/>
          <w:tab w:val="left" w:pos="851"/>
        </w:tabs>
        <w:spacing w:after="0" w:line="240" w:lineRule="auto"/>
        <w:jc w:val="both"/>
        <w:rPr>
          <w:rFonts w:ascii="Times New Roman" w:eastAsia="Times New Roman" w:hAnsi="Times New Roman" w:cs="Times New Roman"/>
          <w:b/>
          <w:bCs/>
          <w:sz w:val="24"/>
          <w:szCs w:val="24"/>
        </w:rPr>
      </w:pPr>
      <w:r>
        <w:rPr>
          <w:rFonts w:ascii="Times New Roman" w:hAnsi="Times New Roman"/>
          <w:b/>
          <w:sz w:val="24"/>
        </w:rPr>
        <w:lastRenderedPageBreak/>
        <w:t>2.</w:t>
      </w:r>
      <w:r>
        <w:rPr>
          <w:rFonts w:ascii="Times New Roman" w:hAnsi="Times New Roman"/>
          <w:sz w:val="24"/>
        </w:rPr>
        <w:tab/>
      </w:r>
      <w:r>
        <w:rPr>
          <w:rFonts w:ascii="Times New Roman" w:hAnsi="Times New Roman"/>
          <w:b/>
          <w:sz w:val="24"/>
        </w:rPr>
        <w:t>Ownership of the results and exclusive rights</w:t>
      </w:r>
    </w:p>
    <w:p w14:paraId="3E54CD44" w14:textId="77777777" w:rsidR="00C71FDC" w:rsidRPr="00BD5EF2" w:rsidRDefault="00C71FDC" w:rsidP="00C71FDC">
      <w:pPr>
        <w:spacing w:after="0" w:line="240" w:lineRule="auto"/>
        <w:jc w:val="both"/>
        <w:rPr>
          <w:rFonts w:ascii="Times New Roman" w:eastAsia="Times New Roman" w:hAnsi="Times New Roman" w:cs="Times New Roman"/>
          <w:sz w:val="24"/>
          <w:szCs w:val="24"/>
          <w:lang w:eastAsia="fr-FR" w:bidi="fr-FR"/>
        </w:rPr>
      </w:pPr>
    </w:p>
    <w:p w14:paraId="56537E39" w14:textId="70FFE396" w:rsidR="00C71FDC" w:rsidRPr="00BD5EF2" w:rsidRDefault="00E51E2C" w:rsidP="00C71FD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The European Parliament shall irrevocably acquire ownership of the </w:t>
      </w:r>
      <w:r>
        <w:rPr>
          <w:rFonts w:ascii="Times New Roman" w:hAnsi="Times New Roman"/>
          <w:i/>
          <w:sz w:val="24"/>
        </w:rPr>
        <w:t>results</w:t>
      </w:r>
      <w:r>
        <w:rPr>
          <w:rFonts w:ascii="Times New Roman" w:hAnsi="Times New Roman"/>
          <w:sz w:val="24"/>
        </w:rPr>
        <w:t xml:space="preserve"> and of all intellectual property rights arising from the contract, </w:t>
      </w:r>
      <w:proofErr w:type="gramStart"/>
      <w:r>
        <w:rPr>
          <w:rFonts w:ascii="Times New Roman" w:hAnsi="Times New Roman"/>
          <w:sz w:val="24"/>
        </w:rPr>
        <w:t>in particular on</w:t>
      </w:r>
      <w:proofErr w:type="gramEnd"/>
      <w:r>
        <w:rPr>
          <w:rFonts w:ascii="Times New Roman" w:hAnsi="Times New Roman"/>
          <w:sz w:val="24"/>
        </w:rPr>
        <w:t xml:space="preserve"> newly created material produced specifically for the European Parliament under the contract and included in the </w:t>
      </w:r>
      <w:r>
        <w:rPr>
          <w:rFonts w:ascii="Times New Roman" w:hAnsi="Times New Roman"/>
          <w:i/>
          <w:sz w:val="24"/>
        </w:rPr>
        <w:t>results</w:t>
      </w:r>
      <w:r>
        <w:rPr>
          <w:rFonts w:ascii="Times New Roman" w:hAnsi="Times New Roman"/>
          <w:sz w:val="24"/>
        </w:rPr>
        <w:t xml:space="preserve">, without prejudice, however, to the rules applicable to </w:t>
      </w:r>
      <w:r>
        <w:rPr>
          <w:rFonts w:ascii="Times New Roman" w:hAnsi="Times New Roman"/>
          <w:i/>
          <w:sz w:val="24"/>
        </w:rPr>
        <w:t>pre-existing rights</w:t>
      </w:r>
      <w:r>
        <w:rPr>
          <w:rFonts w:ascii="Times New Roman" w:hAnsi="Times New Roman"/>
          <w:sz w:val="24"/>
        </w:rPr>
        <w:t xml:space="preserve"> on </w:t>
      </w:r>
      <w:r>
        <w:rPr>
          <w:rFonts w:ascii="Times New Roman" w:hAnsi="Times New Roman"/>
          <w:i/>
          <w:sz w:val="24"/>
        </w:rPr>
        <w:t>pre-existing materials</w:t>
      </w:r>
      <w:r>
        <w:rPr>
          <w:rFonts w:ascii="Times New Roman" w:hAnsi="Times New Roman"/>
          <w:sz w:val="24"/>
        </w:rPr>
        <w:t xml:space="preserve">, as set out below. Unless otherwise provided in the Specific Terms and Conditions, the European Parliament shall acquire those rights in all territories worldwide. </w:t>
      </w:r>
    </w:p>
    <w:p w14:paraId="5C1E2659" w14:textId="77777777" w:rsidR="00C71FDC" w:rsidRPr="00BD5EF2" w:rsidRDefault="00C71FDC" w:rsidP="00C71FDC">
      <w:pPr>
        <w:spacing w:after="0" w:line="240" w:lineRule="auto"/>
        <w:jc w:val="both"/>
        <w:rPr>
          <w:rFonts w:ascii="Times New Roman" w:eastAsia="Times New Roman" w:hAnsi="Times New Roman" w:cs="Times New Roman"/>
          <w:sz w:val="24"/>
          <w:szCs w:val="24"/>
          <w:lang w:eastAsia="fr-FR" w:bidi="fr-FR"/>
        </w:rPr>
      </w:pPr>
    </w:p>
    <w:p w14:paraId="0BB215C7" w14:textId="1FD6B902" w:rsidR="00C71FDC" w:rsidRPr="00BD5EF2" w:rsidRDefault="00C71FDC" w:rsidP="00C71FD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The European Parliament may exploit and use the acquired rights as stipulated in the contract. The Contractor warrants that the exclusive rights and the modes of exploitation may be exercised by the European Parliament on all parts of the </w:t>
      </w:r>
      <w:r>
        <w:rPr>
          <w:rFonts w:ascii="Times New Roman" w:hAnsi="Times New Roman"/>
          <w:i/>
          <w:sz w:val="24"/>
        </w:rPr>
        <w:t>results</w:t>
      </w:r>
      <w:r>
        <w:rPr>
          <w:rFonts w:ascii="Times New Roman" w:hAnsi="Times New Roman"/>
          <w:sz w:val="24"/>
        </w:rPr>
        <w:t xml:space="preserve">, be they created by the Contractor or consisting of </w:t>
      </w:r>
      <w:r>
        <w:rPr>
          <w:rFonts w:ascii="Times New Roman" w:hAnsi="Times New Roman"/>
          <w:i/>
          <w:sz w:val="24"/>
        </w:rPr>
        <w:t>pre-existing materials</w:t>
      </w:r>
      <w:r>
        <w:rPr>
          <w:rFonts w:ascii="Times New Roman" w:hAnsi="Times New Roman"/>
          <w:sz w:val="24"/>
        </w:rPr>
        <w:t xml:space="preserve">. The Contractor shall sign a declaration to that effect on the </w:t>
      </w:r>
      <w:r>
        <w:rPr>
          <w:rFonts w:ascii="Times New Roman" w:hAnsi="Times New Roman"/>
          <w:i/>
          <w:sz w:val="24"/>
        </w:rPr>
        <w:t>results</w:t>
      </w:r>
      <w:r>
        <w:rPr>
          <w:rFonts w:ascii="Times New Roman" w:hAnsi="Times New Roman"/>
          <w:sz w:val="24"/>
        </w:rPr>
        <w:t xml:space="preserve"> and on the list of </w:t>
      </w:r>
      <w:r>
        <w:rPr>
          <w:rFonts w:ascii="Times New Roman" w:hAnsi="Times New Roman"/>
          <w:i/>
          <w:sz w:val="24"/>
        </w:rPr>
        <w:t>pre-existing rights</w:t>
      </w:r>
      <w:r>
        <w:rPr>
          <w:rFonts w:ascii="Times New Roman" w:hAnsi="Times New Roman"/>
          <w:sz w:val="24"/>
        </w:rPr>
        <w:t xml:space="preserve">. </w:t>
      </w:r>
    </w:p>
    <w:p w14:paraId="49FA26EB" w14:textId="77777777" w:rsidR="00C71FDC" w:rsidRPr="00BD5EF2" w:rsidRDefault="00C71FDC" w:rsidP="00C71FDC">
      <w:pPr>
        <w:spacing w:after="0" w:line="240" w:lineRule="auto"/>
        <w:jc w:val="both"/>
        <w:rPr>
          <w:rFonts w:ascii="Times New Roman" w:eastAsia="Times New Roman" w:hAnsi="Times New Roman" w:cs="Times New Roman"/>
          <w:sz w:val="24"/>
          <w:szCs w:val="24"/>
          <w:lang w:eastAsia="fr-FR" w:bidi="fr-FR"/>
        </w:rPr>
      </w:pPr>
    </w:p>
    <w:p w14:paraId="1CB3E4FB" w14:textId="331CB08B" w:rsidR="00C71FDC" w:rsidRPr="00BD5EF2" w:rsidRDefault="00C71FDC" w:rsidP="00C71FD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Where </w:t>
      </w:r>
      <w:r>
        <w:rPr>
          <w:rFonts w:ascii="Times New Roman" w:hAnsi="Times New Roman"/>
          <w:i/>
          <w:sz w:val="24"/>
        </w:rPr>
        <w:t>pre-existing materials</w:t>
      </w:r>
      <w:r>
        <w:rPr>
          <w:rFonts w:ascii="Times New Roman" w:hAnsi="Times New Roman"/>
          <w:sz w:val="24"/>
        </w:rPr>
        <w:t xml:space="preserve"> are inserted in the </w:t>
      </w:r>
      <w:r>
        <w:rPr>
          <w:rFonts w:ascii="Times New Roman" w:hAnsi="Times New Roman"/>
          <w:i/>
          <w:sz w:val="24"/>
        </w:rPr>
        <w:t>results</w:t>
      </w:r>
      <w:r>
        <w:rPr>
          <w:rFonts w:ascii="Times New Roman" w:hAnsi="Times New Roman"/>
          <w:sz w:val="24"/>
        </w:rPr>
        <w:t xml:space="preserve"> on the Contractor’s own initiative, the European Parliament may accept reasonable restrictions impacting on the list of exclusive rights acquired by the European Parliament under the contract, provided that said materials are easily identifiable and separable from the rest, that they do not correspond to substantial elements of the </w:t>
      </w:r>
      <w:r>
        <w:rPr>
          <w:rFonts w:ascii="Times New Roman" w:hAnsi="Times New Roman"/>
          <w:i/>
          <w:sz w:val="24"/>
        </w:rPr>
        <w:t>results</w:t>
      </w:r>
      <w:r>
        <w:rPr>
          <w:rFonts w:ascii="Times New Roman" w:hAnsi="Times New Roman"/>
          <w:sz w:val="24"/>
        </w:rPr>
        <w:t>, and that, should the need arise, satisfactory replacement solutions exist, at no additional costs to the European Parliament. In such case, the Contractor will have to clearly inform the European Parliament before making such choice and the European Parliament has the right to refuse it.</w:t>
      </w:r>
    </w:p>
    <w:p w14:paraId="3C644255" w14:textId="77777777" w:rsidR="00C71FDC" w:rsidRPr="00BD5EF2" w:rsidRDefault="00C71FDC" w:rsidP="00C71FDC">
      <w:pPr>
        <w:spacing w:after="0" w:line="240" w:lineRule="auto"/>
        <w:jc w:val="both"/>
        <w:rPr>
          <w:rFonts w:ascii="Times New Roman" w:eastAsia="Times New Roman" w:hAnsi="Times New Roman" w:cs="Times New Roman"/>
          <w:sz w:val="24"/>
          <w:szCs w:val="24"/>
          <w:lang w:eastAsia="fr-FR" w:bidi="fr-FR"/>
        </w:rPr>
      </w:pPr>
    </w:p>
    <w:p w14:paraId="6D5185DA" w14:textId="27457344" w:rsidR="00C71FDC" w:rsidRPr="00BD5EF2" w:rsidRDefault="00E51E2C" w:rsidP="00C71FD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The European Parliament shall acquire all the rights from the moment that the European Parliament accept the </w:t>
      </w:r>
      <w:r>
        <w:rPr>
          <w:rFonts w:ascii="Times New Roman" w:hAnsi="Times New Roman"/>
          <w:i/>
          <w:sz w:val="24"/>
        </w:rPr>
        <w:t>results</w:t>
      </w:r>
      <w:r>
        <w:rPr>
          <w:rFonts w:ascii="Times New Roman" w:hAnsi="Times New Roman"/>
          <w:sz w:val="24"/>
        </w:rPr>
        <w:t xml:space="preserve"> delivered by the Contractor. Such delivery and acceptance shall be deemed to constitute an effective assignment of rights from the Contractor to the European Parliament. </w:t>
      </w:r>
    </w:p>
    <w:p w14:paraId="6B88E744" w14:textId="77777777" w:rsidR="00C71FDC" w:rsidRPr="00BD5EF2" w:rsidRDefault="00C71FDC" w:rsidP="00C71FDC">
      <w:pPr>
        <w:spacing w:after="0" w:line="240" w:lineRule="auto"/>
        <w:jc w:val="both"/>
        <w:rPr>
          <w:rFonts w:ascii="Times New Roman" w:eastAsia="Times New Roman" w:hAnsi="Times New Roman" w:cs="Times New Roman"/>
          <w:sz w:val="24"/>
          <w:szCs w:val="24"/>
          <w:lang w:eastAsia="fr-FR" w:bidi="fr-FR"/>
        </w:rPr>
      </w:pPr>
    </w:p>
    <w:p w14:paraId="7E1D0B45" w14:textId="0054AF55" w:rsidR="00C71FDC" w:rsidRPr="00BD5EF2" w:rsidRDefault="00C71FDC" w:rsidP="00C71FDC">
      <w:pPr>
        <w:spacing w:after="0" w:line="240" w:lineRule="auto"/>
        <w:jc w:val="both"/>
        <w:rPr>
          <w:rFonts w:ascii="Times New Roman" w:eastAsia="Times New Roman" w:hAnsi="Times New Roman" w:cs="Times New Roman"/>
          <w:i/>
          <w:sz w:val="24"/>
          <w:szCs w:val="24"/>
        </w:rPr>
      </w:pPr>
      <w:r>
        <w:rPr>
          <w:rFonts w:ascii="Times New Roman" w:hAnsi="Times New Roman"/>
          <w:sz w:val="24"/>
        </w:rPr>
        <w:t xml:space="preserve">The payment of the price shall include any fees payable to the Contractor for the acquisition of ownership of rights by the European Parliament, including for all modes of exploitation and of use of the </w:t>
      </w:r>
      <w:r>
        <w:rPr>
          <w:rFonts w:ascii="Times New Roman" w:hAnsi="Times New Roman"/>
          <w:i/>
          <w:sz w:val="24"/>
        </w:rPr>
        <w:t>results</w:t>
      </w:r>
      <w:r>
        <w:rPr>
          <w:rFonts w:ascii="Times New Roman" w:hAnsi="Times New Roman"/>
          <w:sz w:val="24"/>
        </w:rPr>
        <w:t>.</w:t>
      </w:r>
    </w:p>
    <w:p w14:paraId="3B4641BD" w14:textId="77777777" w:rsidR="00C71FDC" w:rsidRPr="00BD5EF2" w:rsidRDefault="00C71FDC" w:rsidP="00C71FDC">
      <w:pPr>
        <w:spacing w:after="0" w:line="240" w:lineRule="auto"/>
        <w:jc w:val="both"/>
        <w:rPr>
          <w:rFonts w:ascii="Times New Roman" w:eastAsia="Times New Roman" w:hAnsi="Times New Roman" w:cs="Times New Roman"/>
          <w:snapToGrid w:val="0"/>
          <w:sz w:val="24"/>
          <w:szCs w:val="24"/>
          <w:lang w:eastAsia="fr-FR" w:bidi="fr-FR"/>
        </w:rPr>
      </w:pPr>
    </w:p>
    <w:p w14:paraId="1154CA40" w14:textId="77777777" w:rsidR="00C71FDC" w:rsidRPr="00BD5EF2" w:rsidRDefault="00FF1994" w:rsidP="00C71FDC">
      <w:pPr>
        <w:widowControl w:val="0"/>
        <w:tabs>
          <w:tab w:val="left" w:pos="426"/>
          <w:tab w:val="left" w:pos="851"/>
        </w:tabs>
        <w:spacing w:after="0" w:line="240" w:lineRule="auto"/>
        <w:jc w:val="both"/>
        <w:rPr>
          <w:rFonts w:ascii="Times New Roman" w:eastAsia="Times New Roman" w:hAnsi="Times New Roman" w:cs="Times New Roman"/>
          <w:b/>
          <w:sz w:val="24"/>
          <w:szCs w:val="24"/>
        </w:rPr>
      </w:pPr>
      <w:r>
        <w:rPr>
          <w:rFonts w:ascii="Times New Roman" w:hAnsi="Times New Roman"/>
          <w:b/>
          <w:sz w:val="24"/>
        </w:rPr>
        <w:t>3.</w:t>
      </w:r>
      <w:r>
        <w:rPr>
          <w:rFonts w:ascii="Times New Roman" w:hAnsi="Times New Roman"/>
          <w:sz w:val="24"/>
        </w:rPr>
        <w:tab/>
      </w:r>
      <w:r>
        <w:rPr>
          <w:rFonts w:ascii="Times New Roman" w:hAnsi="Times New Roman"/>
          <w:b/>
          <w:sz w:val="24"/>
        </w:rPr>
        <w:t>Pre-existing rights</w:t>
      </w:r>
    </w:p>
    <w:p w14:paraId="7CDFC3E0" w14:textId="77777777" w:rsidR="00C71FDC" w:rsidRPr="00BD5EF2" w:rsidRDefault="00C71FDC" w:rsidP="00C71FDC">
      <w:pPr>
        <w:spacing w:after="0" w:line="240" w:lineRule="auto"/>
        <w:jc w:val="both"/>
        <w:rPr>
          <w:rFonts w:ascii="Times New Roman" w:eastAsia="Times New Roman" w:hAnsi="Times New Roman" w:cs="Times New Roman"/>
          <w:snapToGrid w:val="0"/>
          <w:sz w:val="24"/>
          <w:szCs w:val="24"/>
          <w:lang w:eastAsia="fr-FR" w:bidi="fr-FR"/>
        </w:rPr>
      </w:pPr>
    </w:p>
    <w:p w14:paraId="2F6A6548" w14:textId="41D75188" w:rsidR="00C71FDC" w:rsidRPr="00BD5EF2" w:rsidRDefault="00C71FDC" w:rsidP="00C71FDC">
      <w:pPr>
        <w:spacing w:after="0" w:line="240" w:lineRule="auto"/>
        <w:jc w:val="both"/>
        <w:rPr>
          <w:rFonts w:ascii="Times New Roman" w:eastAsia="Times New Roman" w:hAnsi="Times New Roman" w:cs="Times New Roman"/>
          <w:snapToGrid w:val="0"/>
          <w:sz w:val="24"/>
          <w:szCs w:val="24"/>
        </w:rPr>
      </w:pPr>
      <w:r>
        <w:rPr>
          <w:rFonts w:ascii="Times New Roman" w:hAnsi="Times New Roman"/>
          <w:sz w:val="24"/>
        </w:rPr>
        <w:t xml:space="preserve">Unless otherwise provided in the Specific Terms and Conditions, the European Parliament shall not acquire ownership of </w:t>
      </w:r>
      <w:r>
        <w:rPr>
          <w:rFonts w:ascii="Times New Roman" w:hAnsi="Times New Roman"/>
          <w:i/>
          <w:sz w:val="24"/>
        </w:rPr>
        <w:t>pre-existing rights</w:t>
      </w:r>
      <w:r>
        <w:rPr>
          <w:rFonts w:ascii="Times New Roman" w:hAnsi="Times New Roman"/>
          <w:sz w:val="24"/>
        </w:rPr>
        <w:t xml:space="preserve"> under the contract.</w:t>
      </w:r>
    </w:p>
    <w:p w14:paraId="1FBC4D34" w14:textId="77777777" w:rsidR="00C71FDC" w:rsidRPr="00BD5EF2" w:rsidRDefault="00C71FDC" w:rsidP="00C71FDC">
      <w:pPr>
        <w:spacing w:after="0" w:line="240" w:lineRule="auto"/>
        <w:jc w:val="both"/>
        <w:rPr>
          <w:rFonts w:ascii="Times New Roman" w:eastAsia="Times New Roman" w:hAnsi="Times New Roman" w:cs="Times New Roman"/>
          <w:sz w:val="24"/>
          <w:szCs w:val="24"/>
          <w:lang w:eastAsia="fr-FR" w:bidi="fr-FR"/>
        </w:rPr>
      </w:pPr>
    </w:p>
    <w:p w14:paraId="15EA99C3" w14:textId="29F943BA" w:rsidR="00C71FDC" w:rsidRPr="00BD5EF2" w:rsidRDefault="00C71FDC" w:rsidP="00C71FD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The Contractor shall license the </w:t>
      </w:r>
      <w:r>
        <w:rPr>
          <w:rFonts w:ascii="Times New Roman" w:hAnsi="Times New Roman"/>
          <w:i/>
          <w:sz w:val="24"/>
        </w:rPr>
        <w:t>pre-existing rights</w:t>
      </w:r>
      <w:r>
        <w:rPr>
          <w:rFonts w:ascii="Times New Roman" w:hAnsi="Times New Roman"/>
          <w:sz w:val="24"/>
        </w:rPr>
        <w:t xml:space="preserve"> on a royalty-free, non-exclusive and irrevocable basis to the European Parliament, which may use the </w:t>
      </w:r>
      <w:r>
        <w:rPr>
          <w:rFonts w:ascii="Times New Roman" w:hAnsi="Times New Roman"/>
          <w:i/>
          <w:sz w:val="24"/>
        </w:rPr>
        <w:t>pre-existing materials</w:t>
      </w:r>
      <w:r>
        <w:rPr>
          <w:rFonts w:ascii="Times New Roman" w:hAnsi="Times New Roman"/>
          <w:sz w:val="24"/>
        </w:rPr>
        <w:t xml:space="preserve">, including associated rights, for all the modes of exploitation set out in the contract. All </w:t>
      </w:r>
      <w:r>
        <w:rPr>
          <w:rFonts w:ascii="Times New Roman" w:hAnsi="Times New Roman"/>
          <w:i/>
          <w:sz w:val="24"/>
        </w:rPr>
        <w:t>pre-existing rights</w:t>
      </w:r>
      <w:r>
        <w:rPr>
          <w:rFonts w:ascii="Times New Roman" w:hAnsi="Times New Roman"/>
          <w:sz w:val="24"/>
        </w:rPr>
        <w:t xml:space="preserve"> shall be licensed to the European Parliament from the moment that the </w:t>
      </w:r>
      <w:r>
        <w:rPr>
          <w:rFonts w:ascii="Times New Roman" w:hAnsi="Times New Roman"/>
          <w:i/>
          <w:sz w:val="24"/>
        </w:rPr>
        <w:t>results</w:t>
      </w:r>
      <w:r>
        <w:rPr>
          <w:rFonts w:ascii="Times New Roman" w:hAnsi="Times New Roman"/>
          <w:sz w:val="24"/>
        </w:rPr>
        <w:t xml:space="preserve"> are delivered and accepted by the European Parliament. </w:t>
      </w:r>
    </w:p>
    <w:p w14:paraId="64198775" w14:textId="77777777" w:rsidR="00C71FDC" w:rsidRPr="00BD5EF2" w:rsidRDefault="00C71FDC" w:rsidP="00C71FDC">
      <w:pPr>
        <w:spacing w:after="0" w:line="240" w:lineRule="auto"/>
        <w:jc w:val="both"/>
        <w:rPr>
          <w:rFonts w:ascii="Times New Roman" w:eastAsia="Times New Roman" w:hAnsi="Times New Roman" w:cs="Times New Roman"/>
          <w:sz w:val="24"/>
          <w:szCs w:val="24"/>
          <w:lang w:eastAsia="fr-FR" w:bidi="fr-FR"/>
        </w:rPr>
      </w:pPr>
    </w:p>
    <w:p w14:paraId="426E877E" w14:textId="686205DB" w:rsidR="00C71FDC" w:rsidRPr="00BD5EF2" w:rsidRDefault="00C71FDC" w:rsidP="00C71FD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Unless otherwise provided in the Specific Terms and Conditions, the licensing of </w:t>
      </w:r>
      <w:r>
        <w:rPr>
          <w:rFonts w:ascii="Times New Roman" w:hAnsi="Times New Roman"/>
          <w:i/>
          <w:sz w:val="24"/>
        </w:rPr>
        <w:t>pre-existing rights</w:t>
      </w:r>
      <w:r>
        <w:rPr>
          <w:rFonts w:ascii="Times New Roman" w:hAnsi="Times New Roman"/>
          <w:sz w:val="24"/>
        </w:rPr>
        <w:t xml:space="preserve"> to the European Parliament under the contract shall cover all territories worldwide and shall be valid for the duration of the intellectual property rights protection.</w:t>
      </w:r>
    </w:p>
    <w:p w14:paraId="2550CD82" w14:textId="77777777" w:rsidR="00C71FDC" w:rsidRPr="00BD5EF2" w:rsidRDefault="00C71FDC" w:rsidP="00C71FDC">
      <w:pPr>
        <w:spacing w:after="0" w:line="240" w:lineRule="auto"/>
        <w:jc w:val="both"/>
        <w:rPr>
          <w:rFonts w:ascii="Times New Roman" w:eastAsia="Times New Roman" w:hAnsi="Times New Roman" w:cs="Times New Roman"/>
          <w:sz w:val="24"/>
          <w:szCs w:val="24"/>
          <w:lang w:eastAsia="fr-FR" w:bidi="fr-FR"/>
        </w:rPr>
      </w:pPr>
    </w:p>
    <w:p w14:paraId="27E8BAD0" w14:textId="4339D2C3" w:rsidR="00C71FDC" w:rsidRPr="00BD5EF2" w:rsidRDefault="00C71FDC" w:rsidP="00C71FD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The price as set out in the contract shall also include any fees payable to the Contractor in relation to the licensing and/or transfer of </w:t>
      </w:r>
      <w:r>
        <w:rPr>
          <w:rFonts w:ascii="Times New Roman" w:hAnsi="Times New Roman"/>
          <w:i/>
          <w:sz w:val="24"/>
        </w:rPr>
        <w:t>pre-existing rights</w:t>
      </w:r>
      <w:r>
        <w:rPr>
          <w:rFonts w:ascii="Times New Roman" w:hAnsi="Times New Roman"/>
          <w:sz w:val="24"/>
        </w:rPr>
        <w:t xml:space="preserve"> to the European Parliament, </w:t>
      </w:r>
      <w:r>
        <w:rPr>
          <w:rFonts w:ascii="Times New Roman" w:hAnsi="Times New Roman"/>
          <w:sz w:val="24"/>
        </w:rPr>
        <w:lastRenderedPageBreak/>
        <w:t xml:space="preserve">particularly for all modes of exploitation and of use of the </w:t>
      </w:r>
      <w:r>
        <w:rPr>
          <w:rFonts w:ascii="Times New Roman" w:hAnsi="Times New Roman"/>
          <w:i/>
          <w:sz w:val="24"/>
        </w:rPr>
        <w:t>results</w:t>
      </w:r>
      <w:r>
        <w:rPr>
          <w:rFonts w:ascii="Times New Roman" w:hAnsi="Times New Roman"/>
          <w:sz w:val="24"/>
        </w:rPr>
        <w:t xml:space="preserve"> as defined in the Specific Terms and Conditions.</w:t>
      </w:r>
    </w:p>
    <w:p w14:paraId="26537516" w14:textId="77777777" w:rsidR="00C71FDC" w:rsidRPr="00BD5EF2" w:rsidRDefault="00C71FDC" w:rsidP="00C71FDC">
      <w:pPr>
        <w:spacing w:after="0" w:line="240" w:lineRule="auto"/>
        <w:jc w:val="both"/>
        <w:rPr>
          <w:rFonts w:ascii="Times New Roman" w:eastAsia="Times New Roman" w:hAnsi="Times New Roman" w:cs="Times New Roman"/>
          <w:sz w:val="24"/>
          <w:szCs w:val="24"/>
          <w:lang w:eastAsia="fr-FR" w:bidi="fr-FR"/>
        </w:rPr>
      </w:pPr>
    </w:p>
    <w:p w14:paraId="6ABF9752" w14:textId="72C70737" w:rsidR="00C71FDC" w:rsidRPr="00BD5EF2" w:rsidRDefault="00C71FDC" w:rsidP="00C71FD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If </w:t>
      </w:r>
      <w:r>
        <w:rPr>
          <w:rFonts w:ascii="Times New Roman" w:hAnsi="Times New Roman"/>
          <w:i/>
          <w:sz w:val="24"/>
        </w:rPr>
        <w:t>pre-existing rights</w:t>
      </w:r>
      <w:r>
        <w:rPr>
          <w:rFonts w:ascii="Times New Roman" w:hAnsi="Times New Roman"/>
          <w:sz w:val="24"/>
        </w:rPr>
        <w:t xml:space="preserve"> on parts of the </w:t>
      </w:r>
      <w:r>
        <w:rPr>
          <w:rFonts w:ascii="Times New Roman" w:hAnsi="Times New Roman"/>
          <w:i/>
          <w:sz w:val="24"/>
        </w:rPr>
        <w:t>results</w:t>
      </w:r>
      <w:r>
        <w:rPr>
          <w:rFonts w:ascii="Times New Roman" w:hAnsi="Times New Roman"/>
          <w:sz w:val="24"/>
        </w:rPr>
        <w:t xml:space="preserve"> are retained, reference must be inserted to that effect when the </w:t>
      </w:r>
      <w:r>
        <w:rPr>
          <w:rFonts w:ascii="Times New Roman" w:hAnsi="Times New Roman"/>
          <w:i/>
          <w:sz w:val="24"/>
        </w:rPr>
        <w:t>results</w:t>
      </w:r>
      <w:r>
        <w:rPr>
          <w:rFonts w:ascii="Times New Roman" w:hAnsi="Times New Roman"/>
          <w:sz w:val="24"/>
        </w:rPr>
        <w:t xml:space="preserve"> are used, as set out in Article I.13(1), with the following disclaimer: </w:t>
      </w:r>
      <w:r>
        <w:rPr>
          <w:rFonts w:ascii="Times New Roman" w:hAnsi="Times New Roman"/>
          <w:i/>
          <w:sz w:val="24"/>
        </w:rPr>
        <w:t>‘© – year –– European Union. All rights reserved. Certain parts are licensed under conditions to the EU’</w:t>
      </w:r>
      <w:r>
        <w:rPr>
          <w:rFonts w:ascii="Times New Roman" w:hAnsi="Times New Roman"/>
          <w:sz w:val="24"/>
        </w:rPr>
        <w:t>, or with any other equivalent disclaimer as the European Parliament may consider best appropriate, or as the parties may agree on a case-by-case basis. This shall not apply where inserting such reference would be impossible, notably for practical reasons.</w:t>
      </w:r>
    </w:p>
    <w:p w14:paraId="531D05D2" w14:textId="77777777" w:rsidR="00C71FDC" w:rsidRPr="00BD5EF2" w:rsidRDefault="00C71FDC" w:rsidP="00C71FDC">
      <w:pPr>
        <w:spacing w:after="0" w:line="240" w:lineRule="auto"/>
        <w:jc w:val="both"/>
        <w:rPr>
          <w:rFonts w:ascii="Times New Roman" w:eastAsia="Times New Roman" w:hAnsi="Times New Roman" w:cs="Times New Roman"/>
          <w:snapToGrid w:val="0"/>
          <w:sz w:val="24"/>
          <w:szCs w:val="24"/>
          <w:lang w:eastAsia="fr-FR" w:bidi="fr-FR"/>
        </w:rPr>
      </w:pPr>
    </w:p>
    <w:p w14:paraId="1B752BBF" w14:textId="56FAFF75" w:rsidR="00C71FDC" w:rsidRPr="00BD5EF2" w:rsidRDefault="00C71FDC" w:rsidP="00C71FD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Where implementation of the contract requires that the Contractor uses </w:t>
      </w:r>
      <w:r>
        <w:rPr>
          <w:rFonts w:ascii="Times New Roman" w:hAnsi="Times New Roman"/>
          <w:i/>
          <w:sz w:val="24"/>
        </w:rPr>
        <w:t>pre-existing materials</w:t>
      </w:r>
      <w:r>
        <w:rPr>
          <w:rFonts w:ascii="Times New Roman" w:hAnsi="Times New Roman"/>
          <w:sz w:val="24"/>
        </w:rPr>
        <w:t xml:space="preserve"> belonging to the European Parliament, the European Parliament may request that the Contractor sign an adequate licence agreement. Such use by the Contractor shall not entail any transfer of rights to the Contractor and is limited to the needs of the contract.</w:t>
      </w:r>
    </w:p>
    <w:p w14:paraId="791C0BC9" w14:textId="77777777" w:rsidR="00C71FDC" w:rsidRPr="00BD5EF2" w:rsidRDefault="00C71FDC" w:rsidP="00C71FDC">
      <w:pPr>
        <w:spacing w:after="0" w:line="240" w:lineRule="auto"/>
        <w:jc w:val="both"/>
        <w:rPr>
          <w:rFonts w:ascii="Times New Roman" w:eastAsia="Times New Roman" w:hAnsi="Times New Roman" w:cs="Times New Roman"/>
          <w:sz w:val="24"/>
          <w:szCs w:val="24"/>
          <w:lang w:eastAsia="fr-FR" w:bidi="fr-FR"/>
        </w:rPr>
      </w:pPr>
    </w:p>
    <w:p w14:paraId="43FD1036" w14:textId="77777777" w:rsidR="00C71FDC" w:rsidRPr="00BD5EF2" w:rsidRDefault="00FF1994" w:rsidP="00C71FDC">
      <w:pPr>
        <w:widowControl w:val="0"/>
        <w:tabs>
          <w:tab w:val="left" w:pos="426"/>
          <w:tab w:val="left" w:pos="851"/>
        </w:tabs>
        <w:spacing w:after="0" w:line="240" w:lineRule="auto"/>
        <w:jc w:val="both"/>
        <w:rPr>
          <w:rFonts w:ascii="Times New Roman" w:eastAsia="Times New Roman" w:hAnsi="Times New Roman" w:cs="Times New Roman"/>
          <w:b/>
          <w:sz w:val="24"/>
          <w:szCs w:val="24"/>
        </w:rPr>
      </w:pPr>
      <w:r>
        <w:rPr>
          <w:rFonts w:ascii="Times New Roman" w:hAnsi="Times New Roman"/>
          <w:b/>
          <w:sz w:val="24"/>
        </w:rPr>
        <w:t>4.</w:t>
      </w:r>
      <w:r>
        <w:rPr>
          <w:rFonts w:ascii="Times New Roman" w:hAnsi="Times New Roman"/>
          <w:sz w:val="24"/>
        </w:rPr>
        <w:tab/>
      </w:r>
      <w:r>
        <w:rPr>
          <w:rFonts w:ascii="Times New Roman" w:hAnsi="Times New Roman"/>
          <w:b/>
          <w:sz w:val="24"/>
        </w:rPr>
        <w:t xml:space="preserve">Identification and evidence of granting of pre-existing rights </w:t>
      </w:r>
    </w:p>
    <w:p w14:paraId="5E63BA90" w14:textId="77777777" w:rsidR="00C71FDC" w:rsidRPr="00BD5EF2" w:rsidRDefault="00C71FDC" w:rsidP="00C71FDC">
      <w:pPr>
        <w:spacing w:after="0" w:line="240" w:lineRule="auto"/>
        <w:jc w:val="both"/>
        <w:rPr>
          <w:rFonts w:ascii="Times New Roman" w:eastAsia="Times New Roman" w:hAnsi="Times New Roman" w:cs="Times New Roman"/>
          <w:snapToGrid w:val="0"/>
          <w:sz w:val="24"/>
          <w:szCs w:val="24"/>
          <w:lang w:eastAsia="fr-FR" w:bidi="fr-FR"/>
        </w:rPr>
      </w:pPr>
    </w:p>
    <w:p w14:paraId="32F90313" w14:textId="639378BF" w:rsidR="00C71FDC" w:rsidRPr="00BD5EF2" w:rsidRDefault="0092182D" w:rsidP="00C71FD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When delivering </w:t>
      </w:r>
      <w:r>
        <w:rPr>
          <w:rFonts w:ascii="Times New Roman" w:hAnsi="Times New Roman"/>
          <w:i/>
          <w:sz w:val="24"/>
        </w:rPr>
        <w:t>results</w:t>
      </w:r>
      <w:r>
        <w:rPr>
          <w:rFonts w:ascii="Times New Roman" w:hAnsi="Times New Roman"/>
          <w:sz w:val="24"/>
        </w:rPr>
        <w:t xml:space="preserve"> with which intellectual property rights are associated, the Contractor shall warrant that, for any modes of exploitation that the European Parliament may envisage within the limits set in the contract, all the necessary </w:t>
      </w:r>
      <w:r>
        <w:rPr>
          <w:rFonts w:ascii="Times New Roman" w:hAnsi="Times New Roman"/>
          <w:i/>
          <w:sz w:val="24"/>
        </w:rPr>
        <w:t>pre-existing rights</w:t>
      </w:r>
      <w:r>
        <w:rPr>
          <w:rFonts w:ascii="Times New Roman" w:hAnsi="Times New Roman"/>
          <w:sz w:val="24"/>
        </w:rPr>
        <w:t xml:space="preserve"> have been obtained or licensed and the </w:t>
      </w:r>
      <w:r>
        <w:rPr>
          <w:rFonts w:ascii="Times New Roman" w:hAnsi="Times New Roman"/>
          <w:i/>
          <w:sz w:val="24"/>
        </w:rPr>
        <w:t>results</w:t>
      </w:r>
      <w:r>
        <w:rPr>
          <w:rFonts w:ascii="Times New Roman" w:hAnsi="Times New Roman"/>
          <w:sz w:val="24"/>
        </w:rPr>
        <w:t xml:space="preserve"> and the </w:t>
      </w:r>
      <w:r>
        <w:rPr>
          <w:rFonts w:ascii="Times New Roman" w:hAnsi="Times New Roman"/>
          <w:i/>
          <w:sz w:val="24"/>
        </w:rPr>
        <w:t>pre-existing material</w:t>
      </w:r>
      <w:r>
        <w:rPr>
          <w:rFonts w:ascii="Times New Roman" w:hAnsi="Times New Roman"/>
          <w:sz w:val="24"/>
        </w:rPr>
        <w:t xml:space="preserve"> incorporated in the </w:t>
      </w:r>
      <w:r>
        <w:rPr>
          <w:rFonts w:ascii="Times New Roman" w:hAnsi="Times New Roman"/>
          <w:i/>
          <w:sz w:val="24"/>
        </w:rPr>
        <w:t>results</w:t>
      </w:r>
      <w:r>
        <w:rPr>
          <w:rFonts w:ascii="Times New Roman" w:hAnsi="Times New Roman"/>
          <w:sz w:val="24"/>
        </w:rPr>
        <w:t xml:space="preserve"> are free of claims from </w:t>
      </w:r>
      <w:r>
        <w:rPr>
          <w:rFonts w:ascii="Times New Roman" w:hAnsi="Times New Roman"/>
          <w:i/>
          <w:sz w:val="24"/>
        </w:rPr>
        <w:t>creators</w:t>
      </w:r>
      <w:r>
        <w:rPr>
          <w:rFonts w:ascii="Times New Roman" w:hAnsi="Times New Roman"/>
          <w:sz w:val="24"/>
        </w:rPr>
        <w:t xml:space="preserve"> or from any third parties. </w:t>
      </w:r>
    </w:p>
    <w:p w14:paraId="15F7C4CD" w14:textId="77777777" w:rsidR="000E1732" w:rsidRPr="00BD5EF2" w:rsidRDefault="000E1732" w:rsidP="00C71FDC">
      <w:pPr>
        <w:spacing w:after="0" w:line="240" w:lineRule="auto"/>
        <w:jc w:val="both"/>
        <w:rPr>
          <w:rFonts w:ascii="Times New Roman" w:eastAsia="Times New Roman" w:hAnsi="Times New Roman" w:cs="Times New Roman"/>
          <w:sz w:val="24"/>
          <w:szCs w:val="24"/>
          <w:lang w:eastAsia="fr-FR" w:bidi="fr-FR"/>
        </w:rPr>
      </w:pPr>
    </w:p>
    <w:p w14:paraId="5D45983B" w14:textId="52A98271" w:rsidR="000E1732" w:rsidRPr="00BD5EF2" w:rsidDel="00D21C5F" w:rsidRDefault="00CB2905" w:rsidP="00C71FD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The Contractor shall sign a declaration to that effect on the </w:t>
      </w:r>
      <w:r>
        <w:rPr>
          <w:rFonts w:ascii="Times New Roman" w:hAnsi="Times New Roman"/>
          <w:i/>
          <w:sz w:val="24"/>
        </w:rPr>
        <w:t>results</w:t>
      </w:r>
      <w:r>
        <w:rPr>
          <w:rFonts w:ascii="Times New Roman" w:hAnsi="Times New Roman"/>
          <w:sz w:val="24"/>
        </w:rPr>
        <w:t xml:space="preserve"> and on the list of </w:t>
      </w:r>
      <w:r>
        <w:rPr>
          <w:rFonts w:ascii="Times New Roman" w:hAnsi="Times New Roman"/>
          <w:i/>
          <w:sz w:val="24"/>
        </w:rPr>
        <w:t>pre-existing rights</w:t>
      </w:r>
      <w:r>
        <w:rPr>
          <w:rFonts w:ascii="Times New Roman" w:hAnsi="Times New Roman"/>
          <w:sz w:val="24"/>
        </w:rPr>
        <w:t xml:space="preserve">. In such declaration, the Contractor shall establish a list of all </w:t>
      </w:r>
      <w:r>
        <w:rPr>
          <w:rFonts w:ascii="Times New Roman" w:hAnsi="Times New Roman"/>
          <w:i/>
          <w:sz w:val="24"/>
        </w:rPr>
        <w:t>pre-existing rights</w:t>
      </w:r>
      <w:r>
        <w:rPr>
          <w:rFonts w:ascii="Times New Roman" w:hAnsi="Times New Roman"/>
          <w:sz w:val="24"/>
        </w:rPr>
        <w:t xml:space="preserve"> on the </w:t>
      </w:r>
      <w:r>
        <w:rPr>
          <w:rFonts w:ascii="Times New Roman" w:hAnsi="Times New Roman"/>
          <w:i/>
          <w:sz w:val="24"/>
        </w:rPr>
        <w:t>results</w:t>
      </w:r>
      <w:r>
        <w:rPr>
          <w:rFonts w:ascii="Times New Roman" w:hAnsi="Times New Roman"/>
          <w:sz w:val="24"/>
        </w:rPr>
        <w:t xml:space="preserve"> of the contract or parts thereof, including identification of the rights holders. If there are no </w:t>
      </w:r>
      <w:r>
        <w:rPr>
          <w:rFonts w:ascii="Times New Roman" w:hAnsi="Times New Roman"/>
          <w:i/>
          <w:sz w:val="24"/>
        </w:rPr>
        <w:t>pre-existing rights</w:t>
      </w:r>
      <w:r>
        <w:rPr>
          <w:rFonts w:ascii="Times New Roman" w:hAnsi="Times New Roman"/>
          <w:sz w:val="24"/>
        </w:rPr>
        <w:t xml:space="preserve"> on the </w:t>
      </w:r>
      <w:r>
        <w:rPr>
          <w:rFonts w:ascii="Times New Roman" w:hAnsi="Times New Roman"/>
          <w:i/>
          <w:sz w:val="24"/>
        </w:rPr>
        <w:t>results</w:t>
      </w:r>
      <w:r>
        <w:rPr>
          <w:rFonts w:ascii="Times New Roman" w:hAnsi="Times New Roman"/>
          <w:sz w:val="24"/>
        </w:rPr>
        <w:t>, the Contractor shall provide a declaration to that effect. The Contractor shall provide the declaration to the European Parliament together with the invoice for payment of the balance at the latest. Any failure by the Contractor to provide the declaration shall be without prejudice to the warranty given by the Contractor in accordance with the first paragraph above.</w:t>
      </w:r>
    </w:p>
    <w:p w14:paraId="51EDEC45" w14:textId="77777777" w:rsidR="00C71FDC" w:rsidRPr="00BD5EF2" w:rsidRDefault="00C71FDC" w:rsidP="00C71FDC">
      <w:pPr>
        <w:spacing w:after="0" w:line="240" w:lineRule="auto"/>
        <w:jc w:val="both"/>
        <w:rPr>
          <w:rFonts w:ascii="Times New Roman" w:eastAsia="Times New Roman" w:hAnsi="Times New Roman" w:cs="Times New Roman"/>
          <w:snapToGrid w:val="0"/>
          <w:sz w:val="24"/>
          <w:szCs w:val="24"/>
          <w:lang w:eastAsia="fr-FR" w:bidi="fr-FR"/>
        </w:rPr>
      </w:pPr>
    </w:p>
    <w:p w14:paraId="2F8DEEEE" w14:textId="6FEE06A9" w:rsidR="00255392" w:rsidRPr="00BD5EF2" w:rsidRDefault="00C71FDC" w:rsidP="00C71FD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The European Parliament reserves the right to ask the Contractor to prove that it owns or has licences to use all the listed </w:t>
      </w:r>
      <w:r>
        <w:rPr>
          <w:rFonts w:ascii="Times New Roman" w:hAnsi="Times New Roman"/>
          <w:i/>
          <w:sz w:val="24"/>
        </w:rPr>
        <w:t>pre-existing rights</w:t>
      </w:r>
      <w:r>
        <w:rPr>
          <w:rFonts w:ascii="Times New Roman" w:hAnsi="Times New Roman"/>
          <w:sz w:val="24"/>
        </w:rPr>
        <w:t>, except for the rights owned or licensed by the European Union. The European Parliament may request evidence even after the end of the contract.</w:t>
      </w:r>
    </w:p>
    <w:p w14:paraId="7313EE75" w14:textId="77777777" w:rsidR="00255392" w:rsidRPr="00BD5EF2" w:rsidRDefault="00255392" w:rsidP="00C71FDC">
      <w:pPr>
        <w:spacing w:after="0" w:line="240" w:lineRule="auto"/>
        <w:jc w:val="both"/>
        <w:rPr>
          <w:rFonts w:ascii="Times New Roman" w:eastAsia="Times New Roman" w:hAnsi="Times New Roman" w:cs="Times New Roman"/>
          <w:sz w:val="24"/>
          <w:szCs w:val="24"/>
          <w:lang w:eastAsia="fr-FR" w:bidi="fr-FR"/>
        </w:rPr>
      </w:pPr>
    </w:p>
    <w:p w14:paraId="5EB00214" w14:textId="77777777" w:rsidR="00C71FDC" w:rsidRPr="00BD5EF2" w:rsidRDefault="00255392" w:rsidP="00C71FD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This evidence may refer, for example, to rights </w:t>
      </w:r>
      <w:proofErr w:type="gramStart"/>
      <w:r>
        <w:rPr>
          <w:rFonts w:ascii="Times New Roman" w:hAnsi="Times New Roman"/>
          <w:sz w:val="24"/>
        </w:rPr>
        <w:t>to:</w:t>
      </w:r>
      <w:proofErr w:type="gramEnd"/>
      <w:r>
        <w:rPr>
          <w:rFonts w:ascii="Times New Roman" w:hAnsi="Times New Roman"/>
          <w:sz w:val="24"/>
        </w:rPr>
        <w:t xml:space="preserve"> parts of other documents, images, graphs, sounds, music, tables, data, software, technical inventions, know-how, IT development tools, routines, subroutines or other programs (‘background technology’), concepts, designs, installations or pieces of art, source or background materials or any other parts of external origin.</w:t>
      </w:r>
    </w:p>
    <w:p w14:paraId="214C919C" w14:textId="77777777" w:rsidR="00C71FDC" w:rsidRPr="00BD5EF2" w:rsidRDefault="00C71FDC" w:rsidP="00213A2A">
      <w:pPr>
        <w:spacing w:after="0" w:line="240" w:lineRule="auto"/>
        <w:jc w:val="both"/>
        <w:rPr>
          <w:rFonts w:ascii="Times New Roman" w:eastAsia="Times New Roman" w:hAnsi="Times New Roman" w:cs="Times New Roman"/>
          <w:sz w:val="24"/>
          <w:szCs w:val="24"/>
          <w:lang w:eastAsia="fr-FR" w:bidi="fr-FR"/>
        </w:rPr>
      </w:pPr>
    </w:p>
    <w:p w14:paraId="117AC712" w14:textId="77777777" w:rsidR="00C71FDC" w:rsidRPr="00BD5EF2" w:rsidRDefault="00C71FDC" w:rsidP="00C71FD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Provision of evidence does not release the Contractor from its responsibilities if it is found that it does not hold the necessary rights, regardless of when and by whom this fact is revealed. </w:t>
      </w:r>
    </w:p>
    <w:p w14:paraId="2E33B643" w14:textId="77777777" w:rsidR="00C71FDC" w:rsidRPr="00BD5EF2" w:rsidRDefault="00C71FDC" w:rsidP="00C71FDC">
      <w:pPr>
        <w:spacing w:after="0" w:line="240" w:lineRule="auto"/>
        <w:jc w:val="both"/>
        <w:rPr>
          <w:rFonts w:ascii="Times New Roman" w:eastAsia="Times New Roman" w:hAnsi="Times New Roman" w:cs="Times New Roman"/>
          <w:snapToGrid w:val="0"/>
          <w:sz w:val="24"/>
          <w:szCs w:val="24"/>
          <w:lang w:eastAsia="fr-FR" w:bidi="fr-FR"/>
        </w:rPr>
      </w:pPr>
    </w:p>
    <w:p w14:paraId="10E3EF13" w14:textId="77777777" w:rsidR="00480BD7" w:rsidRPr="00BD5EF2" w:rsidRDefault="00480BD7" w:rsidP="00480BD7">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The Contractor shall also warrant that it possesses the relevant rights or powers to execute the transfer and that it has paid or has verified payment of all due fees including fees due to collecting societies, related to the </w:t>
      </w:r>
      <w:proofErr w:type="gramStart"/>
      <w:r>
        <w:rPr>
          <w:rFonts w:ascii="Times New Roman" w:hAnsi="Times New Roman"/>
          <w:sz w:val="24"/>
        </w:rPr>
        <w:t xml:space="preserve">final </w:t>
      </w:r>
      <w:r>
        <w:rPr>
          <w:rFonts w:ascii="Times New Roman" w:hAnsi="Times New Roman"/>
          <w:i/>
          <w:sz w:val="24"/>
        </w:rPr>
        <w:t>results</w:t>
      </w:r>
      <w:proofErr w:type="gramEnd"/>
      <w:r>
        <w:rPr>
          <w:rFonts w:ascii="Times New Roman" w:hAnsi="Times New Roman"/>
          <w:sz w:val="24"/>
        </w:rPr>
        <w:t>.</w:t>
      </w:r>
    </w:p>
    <w:p w14:paraId="1357715D" w14:textId="77777777" w:rsidR="00480BD7" w:rsidRPr="00BD5EF2" w:rsidRDefault="00480BD7" w:rsidP="00480BD7">
      <w:pPr>
        <w:spacing w:after="0" w:line="240" w:lineRule="auto"/>
        <w:jc w:val="both"/>
        <w:rPr>
          <w:rFonts w:ascii="Times New Roman" w:eastAsia="Times New Roman" w:hAnsi="Times New Roman" w:cs="Times New Roman"/>
          <w:sz w:val="24"/>
          <w:szCs w:val="24"/>
          <w:lang w:eastAsia="fr-FR" w:bidi="fr-FR"/>
        </w:rPr>
      </w:pPr>
    </w:p>
    <w:p w14:paraId="1CA4BEE0" w14:textId="77777777" w:rsidR="00C71FDC" w:rsidRPr="00BD5EF2" w:rsidRDefault="00FF1994" w:rsidP="00C71FDC">
      <w:pPr>
        <w:widowControl w:val="0"/>
        <w:tabs>
          <w:tab w:val="left" w:pos="426"/>
          <w:tab w:val="left" w:pos="851"/>
        </w:tabs>
        <w:spacing w:after="0" w:line="240" w:lineRule="auto"/>
        <w:jc w:val="both"/>
        <w:rPr>
          <w:rFonts w:ascii="Times New Roman" w:eastAsia="Times New Roman" w:hAnsi="Times New Roman" w:cs="Times New Roman"/>
          <w:b/>
          <w:sz w:val="24"/>
          <w:szCs w:val="24"/>
        </w:rPr>
      </w:pPr>
      <w:r>
        <w:rPr>
          <w:rFonts w:ascii="Times New Roman" w:hAnsi="Times New Roman"/>
          <w:b/>
          <w:sz w:val="24"/>
        </w:rPr>
        <w:t>5.</w:t>
      </w:r>
      <w:r>
        <w:rPr>
          <w:rFonts w:ascii="Times New Roman" w:hAnsi="Times New Roman"/>
          <w:sz w:val="24"/>
        </w:rPr>
        <w:tab/>
      </w:r>
      <w:r>
        <w:rPr>
          <w:rFonts w:ascii="Times New Roman" w:hAnsi="Times New Roman"/>
          <w:b/>
          <w:sz w:val="24"/>
        </w:rPr>
        <w:t>Moral rights of creators</w:t>
      </w:r>
    </w:p>
    <w:p w14:paraId="773B52CA" w14:textId="77777777" w:rsidR="00C71FDC" w:rsidRPr="00BD5EF2" w:rsidRDefault="00C71FDC" w:rsidP="00C71FDC">
      <w:pPr>
        <w:spacing w:after="0" w:line="240" w:lineRule="auto"/>
        <w:jc w:val="both"/>
        <w:rPr>
          <w:rFonts w:ascii="Times New Roman" w:eastAsia="Times New Roman" w:hAnsi="Times New Roman" w:cs="Times New Roman"/>
          <w:snapToGrid w:val="0"/>
          <w:sz w:val="24"/>
          <w:szCs w:val="24"/>
          <w:lang w:eastAsia="fr-FR" w:bidi="fr-FR"/>
        </w:rPr>
      </w:pPr>
    </w:p>
    <w:p w14:paraId="39E41129" w14:textId="77777777" w:rsidR="00C71FDC" w:rsidRPr="00BD5EF2" w:rsidRDefault="00C71FDC" w:rsidP="00C71FD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When delivering the </w:t>
      </w:r>
      <w:r>
        <w:rPr>
          <w:rFonts w:ascii="Times New Roman" w:hAnsi="Times New Roman"/>
          <w:i/>
          <w:sz w:val="24"/>
        </w:rPr>
        <w:t>results</w:t>
      </w:r>
      <w:r>
        <w:rPr>
          <w:rFonts w:ascii="Times New Roman" w:hAnsi="Times New Roman"/>
          <w:sz w:val="24"/>
        </w:rPr>
        <w:t xml:space="preserve">, the Contractor shall warrant that the </w:t>
      </w:r>
      <w:r>
        <w:rPr>
          <w:rFonts w:ascii="Times New Roman" w:hAnsi="Times New Roman"/>
          <w:i/>
          <w:sz w:val="24"/>
        </w:rPr>
        <w:t>creators</w:t>
      </w:r>
      <w:r>
        <w:rPr>
          <w:rFonts w:ascii="Times New Roman" w:hAnsi="Times New Roman"/>
          <w:sz w:val="24"/>
        </w:rPr>
        <w:t xml:space="preserve"> will not object to the following </w:t>
      </w:r>
      <w:proofErr w:type="gramStart"/>
      <w:r>
        <w:rPr>
          <w:rFonts w:ascii="Times New Roman" w:hAnsi="Times New Roman"/>
          <w:sz w:val="24"/>
        </w:rPr>
        <w:t>on the basis of</w:t>
      </w:r>
      <w:proofErr w:type="gramEnd"/>
      <w:r>
        <w:rPr>
          <w:rFonts w:ascii="Times New Roman" w:hAnsi="Times New Roman"/>
          <w:sz w:val="24"/>
        </w:rPr>
        <w:t xml:space="preserve"> their moral rights under copyright in accordance with the applicable legal provisions: </w:t>
      </w:r>
    </w:p>
    <w:p w14:paraId="7D731C72" w14:textId="77777777" w:rsidR="00C71FDC" w:rsidRPr="00BD5EF2" w:rsidRDefault="00C71FDC" w:rsidP="00C71FDC">
      <w:pPr>
        <w:spacing w:after="0" w:line="240" w:lineRule="auto"/>
        <w:jc w:val="both"/>
        <w:rPr>
          <w:rFonts w:ascii="Times New Roman" w:eastAsia="Times New Roman" w:hAnsi="Times New Roman" w:cs="Times New Roman"/>
          <w:snapToGrid w:val="0"/>
          <w:sz w:val="24"/>
          <w:szCs w:val="24"/>
          <w:lang w:eastAsia="fr-FR" w:bidi="fr-FR"/>
        </w:rPr>
      </w:pPr>
    </w:p>
    <w:p w14:paraId="4417375A" w14:textId="77777777" w:rsidR="00C71FDC" w:rsidRPr="00BD5EF2" w:rsidRDefault="00C71FDC" w:rsidP="009B1013">
      <w:pPr>
        <w:numPr>
          <w:ilvl w:val="0"/>
          <w:numId w:val="24"/>
        </w:numPr>
        <w:spacing w:after="0" w:line="240" w:lineRule="auto"/>
        <w:ind w:left="851" w:hanging="425"/>
        <w:jc w:val="both"/>
        <w:rPr>
          <w:rFonts w:ascii="Times New Roman" w:eastAsia="Times New Roman" w:hAnsi="Times New Roman" w:cs="Times New Roman"/>
          <w:sz w:val="24"/>
          <w:szCs w:val="24"/>
        </w:rPr>
      </w:pPr>
      <w:r>
        <w:rPr>
          <w:rFonts w:ascii="Times New Roman" w:hAnsi="Times New Roman"/>
          <w:sz w:val="24"/>
        </w:rPr>
        <w:t xml:space="preserve">that their names be mentioned or not mentioned when the </w:t>
      </w:r>
      <w:r>
        <w:rPr>
          <w:rFonts w:ascii="Times New Roman" w:hAnsi="Times New Roman"/>
          <w:i/>
          <w:sz w:val="24"/>
        </w:rPr>
        <w:t>results</w:t>
      </w:r>
      <w:r>
        <w:rPr>
          <w:rFonts w:ascii="Times New Roman" w:hAnsi="Times New Roman"/>
          <w:sz w:val="24"/>
        </w:rPr>
        <w:t xml:space="preserve"> are presented to the </w:t>
      </w:r>
      <w:proofErr w:type="gramStart"/>
      <w:r>
        <w:rPr>
          <w:rFonts w:ascii="Times New Roman" w:hAnsi="Times New Roman"/>
          <w:sz w:val="24"/>
        </w:rPr>
        <w:t>public;</w:t>
      </w:r>
      <w:proofErr w:type="gramEnd"/>
      <w:r>
        <w:rPr>
          <w:rFonts w:ascii="Times New Roman" w:hAnsi="Times New Roman"/>
          <w:sz w:val="24"/>
        </w:rPr>
        <w:t xml:space="preserve"> </w:t>
      </w:r>
    </w:p>
    <w:p w14:paraId="49B34DF0" w14:textId="77777777" w:rsidR="00C71FDC" w:rsidRPr="00BD5EF2" w:rsidRDefault="00C71FDC" w:rsidP="009B1013">
      <w:pPr>
        <w:numPr>
          <w:ilvl w:val="0"/>
          <w:numId w:val="24"/>
        </w:numPr>
        <w:spacing w:after="0" w:line="240" w:lineRule="auto"/>
        <w:ind w:left="851" w:hanging="425"/>
        <w:jc w:val="both"/>
        <w:rPr>
          <w:rFonts w:ascii="Times New Roman" w:eastAsia="Times New Roman" w:hAnsi="Times New Roman" w:cs="Times New Roman"/>
          <w:sz w:val="24"/>
          <w:szCs w:val="24"/>
        </w:rPr>
      </w:pPr>
      <w:r>
        <w:rPr>
          <w:rFonts w:ascii="Times New Roman" w:hAnsi="Times New Roman"/>
          <w:sz w:val="24"/>
        </w:rPr>
        <w:t xml:space="preserve">that the </w:t>
      </w:r>
      <w:r>
        <w:rPr>
          <w:rFonts w:ascii="Times New Roman" w:hAnsi="Times New Roman"/>
          <w:i/>
          <w:sz w:val="24"/>
        </w:rPr>
        <w:t>results</w:t>
      </w:r>
      <w:r>
        <w:rPr>
          <w:rFonts w:ascii="Times New Roman" w:hAnsi="Times New Roman"/>
          <w:sz w:val="24"/>
        </w:rPr>
        <w:t xml:space="preserve"> be divulged or not after they have been delivered in their final version to the European </w:t>
      </w:r>
      <w:proofErr w:type="gramStart"/>
      <w:r>
        <w:rPr>
          <w:rFonts w:ascii="Times New Roman" w:hAnsi="Times New Roman"/>
          <w:sz w:val="24"/>
        </w:rPr>
        <w:t>Parliament;</w:t>
      </w:r>
      <w:proofErr w:type="gramEnd"/>
      <w:r>
        <w:rPr>
          <w:rFonts w:ascii="Times New Roman" w:hAnsi="Times New Roman"/>
          <w:sz w:val="24"/>
        </w:rPr>
        <w:t xml:space="preserve"> </w:t>
      </w:r>
    </w:p>
    <w:p w14:paraId="7EC1CCA5" w14:textId="77777777" w:rsidR="00C71FDC" w:rsidRPr="00BD5EF2" w:rsidRDefault="00C71FDC" w:rsidP="009B1013">
      <w:pPr>
        <w:numPr>
          <w:ilvl w:val="0"/>
          <w:numId w:val="24"/>
        </w:numPr>
        <w:spacing w:after="0" w:line="240" w:lineRule="auto"/>
        <w:ind w:left="851" w:hanging="425"/>
        <w:jc w:val="both"/>
        <w:rPr>
          <w:rFonts w:ascii="Times New Roman" w:eastAsia="Times New Roman" w:hAnsi="Times New Roman" w:cs="Times New Roman"/>
          <w:sz w:val="24"/>
          <w:szCs w:val="24"/>
        </w:rPr>
      </w:pPr>
      <w:r>
        <w:rPr>
          <w:rFonts w:ascii="Times New Roman" w:hAnsi="Times New Roman"/>
          <w:sz w:val="24"/>
        </w:rPr>
        <w:t xml:space="preserve">that the </w:t>
      </w:r>
      <w:r>
        <w:rPr>
          <w:rFonts w:ascii="Times New Roman" w:hAnsi="Times New Roman"/>
          <w:i/>
          <w:sz w:val="24"/>
        </w:rPr>
        <w:t>results</w:t>
      </w:r>
      <w:r>
        <w:rPr>
          <w:rFonts w:ascii="Times New Roman" w:hAnsi="Times New Roman"/>
          <w:sz w:val="24"/>
        </w:rPr>
        <w:t xml:space="preserve"> be adapted, </w:t>
      </w:r>
      <w:proofErr w:type="gramStart"/>
      <w:r>
        <w:rPr>
          <w:rFonts w:ascii="Times New Roman" w:hAnsi="Times New Roman"/>
          <w:sz w:val="24"/>
        </w:rPr>
        <w:t>provided that</w:t>
      </w:r>
      <w:proofErr w:type="gramEnd"/>
      <w:r>
        <w:rPr>
          <w:rFonts w:ascii="Times New Roman" w:hAnsi="Times New Roman"/>
          <w:sz w:val="24"/>
        </w:rPr>
        <w:t xml:space="preserve"> this is done in a manner which is not prejudicial to the </w:t>
      </w:r>
      <w:r>
        <w:rPr>
          <w:rFonts w:ascii="Times New Roman" w:hAnsi="Times New Roman"/>
          <w:i/>
          <w:sz w:val="24"/>
        </w:rPr>
        <w:t>creator’s</w:t>
      </w:r>
      <w:r>
        <w:rPr>
          <w:rFonts w:ascii="Times New Roman" w:hAnsi="Times New Roman"/>
          <w:sz w:val="24"/>
        </w:rPr>
        <w:t xml:space="preserve"> honour or reputation. </w:t>
      </w:r>
    </w:p>
    <w:p w14:paraId="6BD4DBB0" w14:textId="77777777" w:rsidR="00C71FDC" w:rsidRPr="00BD5EF2" w:rsidRDefault="00C71FDC" w:rsidP="00C71FDC">
      <w:pPr>
        <w:spacing w:after="0" w:line="240" w:lineRule="auto"/>
        <w:ind w:left="360"/>
        <w:jc w:val="both"/>
        <w:rPr>
          <w:rFonts w:ascii="Times New Roman" w:eastAsia="Times New Roman" w:hAnsi="Times New Roman" w:cs="Times New Roman"/>
          <w:sz w:val="24"/>
          <w:szCs w:val="24"/>
          <w:lang w:eastAsia="fr-FR" w:bidi="fr-FR"/>
        </w:rPr>
      </w:pPr>
    </w:p>
    <w:p w14:paraId="5FFCD19E" w14:textId="77777777" w:rsidR="00C71FDC" w:rsidRPr="00BD5EF2" w:rsidRDefault="00C71FDC" w:rsidP="00C71FD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If moral rights on parts of the </w:t>
      </w:r>
      <w:r>
        <w:rPr>
          <w:rFonts w:ascii="Times New Roman" w:hAnsi="Times New Roman"/>
          <w:i/>
          <w:sz w:val="24"/>
        </w:rPr>
        <w:t>results</w:t>
      </w:r>
      <w:r>
        <w:rPr>
          <w:rFonts w:ascii="Times New Roman" w:hAnsi="Times New Roman"/>
          <w:sz w:val="24"/>
        </w:rPr>
        <w:t xml:space="preserve"> protected by copyright may exist, the Contractor must obtain the consent of </w:t>
      </w:r>
      <w:r>
        <w:rPr>
          <w:rFonts w:ascii="Times New Roman" w:hAnsi="Times New Roman"/>
          <w:i/>
          <w:sz w:val="24"/>
        </w:rPr>
        <w:t>creators</w:t>
      </w:r>
      <w:r>
        <w:rPr>
          <w:rFonts w:ascii="Times New Roman" w:hAnsi="Times New Roman"/>
          <w:sz w:val="24"/>
        </w:rPr>
        <w:t xml:space="preserve"> regarding the granting or waiver of the relevant moral rights in accordance with the applicable legal provisions and be ready to provide documentary evidence upon request. </w:t>
      </w:r>
    </w:p>
    <w:p w14:paraId="01027CC9" w14:textId="77777777" w:rsidR="00C71FDC" w:rsidRPr="00BD5EF2" w:rsidRDefault="00C71FDC" w:rsidP="00C71FDC">
      <w:pPr>
        <w:spacing w:after="0" w:line="240" w:lineRule="auto"/>
        <w:jc w:val="both"/>
        <w:rPr>
          <w:rFonts w:ascii="Times New Roman" w:eastAsia="Times New Roman" w:hAnsi="Times New Roman" w:cs="Times New Roman"/>
          <w:bCs/>
          <w:snapToGrid w:val="0"/>
          <w:sz w:val="24"/>
          <w:szCs w:val="24"/>
          <w:lang w:eastAsia="fr-FR" w:bidi="fr-FR"/>
        </w:rPr>
      </w:pPr>
    </w:p>
    <w:p w14:paraId="5779CB16" w14:textId="77777777" w:rsidR="00C71FDC" w:rsidRPr="00BD5EF2" w:rsidRDefault="00FF1994" w:rsidP="00C71FDC">
      <w:pPr>
        <w:widowControl w:val="0"/>
        <w:tabs>
          <w:tab w:val="left" w:pos="426"/>
          <w:tab w:val="left" w:pos="851"/>
        </w:tabs>
        <w:spacing w:after="0" w:line="240" w:lineRule="auto"/>
        <w:jc w:val="both"/>
        <w:rPr>
          <w:rFonts w:ascii="Times New Roman" w:eastAsia="Times New Roman" w:hAnsi="Times New Roman" w:cs="Times New Roman"/>
          <w:b/>
          <w:bCs/>
          <w:sz w:val="24"/>
          <w:szCs w:val="24"/>
        </w:rPr>
      </w:pPr>
      <w:r>
        <w:rPr>
          <w:rFonts w:ascii="Times New Roman" w:hAnsi="Times New Roman"/>
          <w:b/>
          <w:sz w:val="24"/>
        </w:rPr>
        <w:t>6.</w:t>
      </w:r>
      <w:r>
        <w:rPr>
          <w:rFonts w:ascii="Times New Roman" w:hAnsi="Times New Roman"/>
          <w:sz w:val="24"/>
        </w:rPr>
        <w:tab/>
      </w:r>
      <w:r>
        <w:rPr>
          <w:rFonts w:ascii="Times New Roman" w:hAnsi="Times New Roman"/>
          <w:b/>
          <w:sz w:val="24"/>
        </w:rPr>
        <w:t xml:space="preserve">Image rights and sound recordings </w:t>
      </w:r>
    </w:p>
    <w:p w14:paraId="7671014D" w14:textId="77777777" w:rsidR="00C71FDC" w:rsidRPr="00BD5EF2" w:rsidRDefault="00C71FDC" w:rsidP="00C71FDC">
      <w:pPr>
        <w:spacing w:after="0" w:line="240" w:lineRule="auto"/>
        <w:jc w:val="both"/>
        <w:rPr>
          <w:rFonts w:ascii="Times New Roman" w:eastAsia="Times New Roman" w:hAnsi="Times New Roman" w:cs="Times New Roman"/>
          <w:sz w:val="24"/>
          <w:szCs w:val="24"/>
          <w:lang w:eastAsia="fr-FR" w:bidi="fr-FR"/>
        </w:rPr>
      </w:pPr>
    </w:p>
    <w:p w14:paraId="684BEB5E" w14:textId="1FE07E09" w:rsidR="00C71FDC" w:rsidRPr="00BD5EF2" w:rsidRDefault="00C71FDC" w:rsidP="00C71FD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If natural persons appear in a </w:t>
      </w:r>
      <w:r>
        <w:rPr>
          <w:rFonts w:ascii="Times New Roman" w:hAnsi="Times New Roman"/>
          <w:i/>
          <w:sz w:val="24"/>
        </w:rPr>
        <w:t>result</w:t>
      </w:r>
      <w:r>
        <w:rPr>
          <w:rFonts w:ascii="Times New Roman" w:hAnsi="Times New Roman"/>
          <w:sz w:val="24"/>
        </w:rPr>
        <w:t xml:space="preserve"> or their voice or any other private element is recorded in a recognisable manner, the Contractor shall obtain a statement by these persons (or, in the case of minors, by the persons exercising parental authority) giving their permission for the intended use of their image, voice or private element and shall submit a copy of the permission to the European Parliament on delivery of the </w:t>
      </w:r>
      <w:r>
        <w:rPr>
          <w:rFonts w:ascii="Times New Roman" w:hAnsi="Times New Roman"/>
          <w:i/>
          <w:sz w:val="24"/>
        </w:rPr>
        <w:t>results</w:t>
      </w:r>
      <w:r>
        <w:rPr>
          <w:rFonts w:ascii="Times New Roman" w:hAnsi="Times New Roman"/>
          <w:sz w:val="24"/>
        </w:rPr>
        <w:t xml:space="preserve">. The Contractor shall take the necessary measures to obtain such consent in accordance with the applicable legal provisions. </w:t>
      </w:r>
    </w:p>
    <w:p w14:paraId="439173DA" w14:textId="77777777" w:rsidR="00C71FDC" w:rsidRPr="00BD5EF2" w:rsidRDefault="00C71FDC" w:rsidP="00C71FDC">
      <w:pPr>
        <w:spacing w:after="0" w:line="240" w:lineRule="auto"/>
        <w:jc w:val="both"/>
        <w:rPr>
          <w:rFonts w:ascii="Times New Roman" w:eastAsia="Times New Roman" w:hAnsi="Times New Roman" w:cs="Times New Roman"/>
          <w:sz w:val="24"/>
          <w:szCs w:val="24"/>
          <w:lang w:eastAsia="fr-FR" w:bidi="fr-FR"/>
        </w:rPr>
      </w:pPr>
    </w:p>
    <w:p w14:paraId="3E1651F4" w14:textId="77777777" w:rsidR="001C3B87" w:rsidRPr="00BD5EF2" w:rsidRDefault="001C3B87" w:rsidP="001C3B87">
      <w:p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lang w:eastAsia="fr-FR" w:bidi="fr-FR"/>
        </w:rPr>
      </w:pPr>
    </w:p>
    <w:p w14:paraId="7952DCB9" w14:textId="77777777" w:rsidR="001C3B87" w:rsidRPr="00BD5EF2" w:rsidRDefault="00E73E19" w:rsidP="00B1548C">
      <w:pPr>
        <w:pStyle w:val="Heading3"/>
      </w:pPr>
      <w:r>
        <w:t>ARTICLE II.11 – USE, DISTRIBUTION AND PUBLICATION OF INFORMATION</w:t>
      </w:r>
    </w:p>
    <w:p w14:paraId="7AEA924D" w14:textId="77777777" w:rsidR="001C3B87" w:rsidRPr="00BD5EF2" w:rsidRDefault="001C3B87" w:rsidP="001C3B87">
      <w:p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lang w:eastAsia="fr-FR" w:bidi="fr-FR"/>
        </w:rPr>
      </w:pPr>
    </w:p>
    <w:p w14:paraId="13FB7FCC" w14:textId="1674B2D9" w:rsidR="001C3B87" w:rsidRPr="00BD5EF2" w:rsidRDefault="00F61ADB" w:rsidP="009B1013">
      <w:pPr>
        <w:numPr>
          <w:ilvl w:val="0"/>
          <w:numId w:val="10"/>
        </w:numPr>
        <w:tabs>
          <w:tab w:val="left" w:pos="0"/>
        </w:tabs>
        <w:spacing w:after="0" w:line="240" w:lineRule="auto"/>
        <w:jc w:val="both"/>
        <w:rPr>
          <w:rFonts w:ascii="Times New Roman" w:eastAsia="Times New Roman" w:hAnsi="Times New Roman" w:cs="Times New Roman"/>
          <w:sz w:val="24"/>
          <w:szCs w:val="24"/>
        </w:rPr>
      </w:pPr>
      <w:r>
        <w:rPr>
          <w:rFonts w:ascii="Times New Roman" w:hAnsi="Times New Roman"/>
          <w:sz w:val="24"/>
        </w:rPr>
        <w:t>The Contractor undertakes not to make use of, for purposes other than performance of the contract, and not to disclose to third parties any information, any documents or any results arising from its services which are designated in writing as being confidential and which are communicated to the Contractor or brought to its attention in connection with performance of the contract, without the European Parliament’s prior authorisation in writing. The European Parliament may grant authorisation under certain conditions. Information published or distributed shall specify that the opinions expressed are those of the Contractor only and do not represent the European Parliament’s official position. Those obligations shall continue to apply after the contract has been performed and until such items of information have been lawfully disclosed.</w:t>
      </w:r>
    </w:p>
    <w:p w14:paraId="32627746" w14:textId="77777777" w:rsidR="00477422" w:rsidRPr="00BD5EF2" w:rsidRDefault="00477422" w:rsidP="00F61ADB">
      <w:p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lang w:eastAsia="fr-FR" w:bidi="fr-FR"/>
        </w:rPr>
      </w:pPr>
    </w:p>
    <w:p w14:paraId="06867AD2" w14:textId="77777777" w:rsidR="00477422" w:rsidRPr="00BD5EF2" w:rsidRDefault="00477422" w:rsidP="009B1013">
      <w:pPr>
        <w:numPr>
          <w:ilvl w:val="0"/>
          <w:numId w:val="10"/>
        </w:num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The Contractor shall require any staff, subcontractors and assignees to maintain such confidentiality and discretion. </w:t>
      </w:r>
    </w:p>
    <w:p w14:paraId="70227B37" w14:textId="77777777" w:rsidR="0063246E" w:rsidRPr="00BD5EF2" w:rsidRDefault="0063246E" w:rsidP="00F61ADB">
      <w:p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lang w:eastAsia="fr-FR" w:bidi="fr-FR"/>
        </w:rPr>
      </w:pPr>
    </w:p>
    <w:p w14:paraId="75DDDE45" w14:textId="5CB74BC3" w:rsidR="0063246E" w:rsidRPr="00BD5EF2" w:rsidRDefault="0063246E" w:rsidP="009B1013">
      <w:pPr>
        <w:numPr>
          <w:ilvl w:val="0"/>
          <w:numId w:val="10"/>
        </w:num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rPr>
      </w:pPr>
      <w:r>
        <w:rPr>
          <w:rFonts w:ascii="Times New Roman" w:hAnsi="Times New Roman"/>
          <w:sz w:val="24"/>
        </w:rPr>
        <w:t>The Contractor undertakes to transfer to the European Parliament, when the contract expires, all the documents in its possession concerning the tasks assigned to it for the performance of the contract.</w:t>
      </w:r>
    </w:p>
    <w:p w14:paraId="5BA4EF7B" w14:textId="77777777" w:rsidR="001C3B87" w:rsidRPr="00BD5EF2" w:rsidRDefault="001C3B87" w:rsidP="001C3B87">
      <w:p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lang w:eastAsia="fr-FR" w:bidi="fr-FR"/>
        </w:rPr>
      </w:pPr>
    </w:p>
    <w:p w14:paraId="6184299B" w14:textId="77777777" w:rsidR="001C3B87" w:rsidRPr="00BD5EF2" w:rsidRDefault="001C3B87" w:rsidP="009B1013">
      <w:pPr>
        <w:numPr>
          <w:ilvl w:val="0"/>
          <w:numId w:val="10"/>
        </w:num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rPr>
      </w:pPr>
      <w:r>
        <w:rPr>
          <w:rFonts w:ascii="Times New Roman" w:hAnsi="Times New Roman"/>
          <w:sz w:val="24"/>
        </w:rPr>
        <w:t>This article shall be without prejudice to any obligations incumbent on the Contractor arising from the rules applicable or from those laid down by the relevant courts or competent authorities.</w:t>
      </w:r>
    </w:p>
    <w:p w14:paraId="263D1D0A" w14:textId="77777777" w:rsidR="004950DF" w:rsidRPr="00BD5EF2" w:rsidRDefault="004950DF" w:rsidP="004950DF">
      <w:pPr>
        <w:tabs>
          <w:tab w:val="left" w:pos="-1094"/>
          <w:tab w:val="left" w:pos="-720"/>
          <w:tab w:val="left" w:pos="0"/>
          <w:tab w:val="left" w:pos="543"/>
          <w:tab w:val="left" w:pos="884"/>
          <w:tab w:val="left" w:pos="1224"/>
          <w:tab w:val="left" w:pos="1563"/>
        </w:tabs>
        <w:spacing w:after="0" w:line="240" w:lineRule="auto"/>
        <w:ind w:left="420"/>
        <w:jc w:val="both"/>
        <w:rPr>
          <w:rFonts w:ascii="Times New Roman" w:eastAsia="Times New Roman" w:hAnsi="Times New Roman" w:cs="Times New Roman"/>
          <w:sz w:val="24"/>
          <w:szCs w:val="24"/>
          <w:lang w:eastAsia="fr-FR" w:bidi="fr-FR"/>
        </w:rPr>
      </w:pPr>
    </w:p>
    <w:p w14:paraId="118FDA88" w14:textId="57E82731" w:rsidR="004950DF" w:rsidRPr="00BD5EF2" w:rsidRDefault="004950DF" w:rsidP="009B1013">
      <w:pPr>
        <w:numPr>
          <w:ilvl w:val="0"/>
          <w:numId w:val="10"/>
        </w:num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 xml:space="preserve">The Contractor shall authorise the European Parliament to process, use, distribute and publish, for whatever purpose, by whatever means and on whatever medium, any data contained in or relating to the contract, </w:t>
      </w:r>
      <w:proofErr w:type="gramStart"/>
      <w:r>
        <w:rPr>
          <w:rFonts w:ascii="Times New Roman" w:hAnsi="Times New Roman"/>
          <w:sz w:val="24"/>
        </w:rPr>
        <w:t>in particular</w:t>
      </w:r>
      <w:proofErr w:type="gramEnd"/>
      <w:r>
        <w:rPr>
          <w:rFonts w:ascii="Times New Roman" w:hAnsi="Times New Roman"/>
          <w:sz w:val="24"/>
        </w:rPr>
        <w:t xml:space="preserve"> the identity of the Contractor, the subject and duration of the contract, the amount paid and the reports. In the case of personal data, the relevant provisions shall apply. </w:t>
      </w:r>
    </w:p>
    <w:p w14:paraId="061FDA79" w14:textId="77777777" w:rsidR="008370C5" w:rsidRPr="00BD5EF2" w:rsidRDefault="008370C5" w:rsidP="00F61ADB">
      <w:p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lang w:eastAsia="fr-FR" w:bidi="fr-FR"/>
        </w:rPr>
      </w:pPr>
    </w:p>
    <w:p w14:paraId="0F0CFA79" w14:textId="77777777" w:rsidR="009257B8" w:rsidRPr="00BD5EF2" w:rsidRDefault="009257B8" w:rsidP="00F61ADB">
      <w:p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lang w:eastAsia="fr-FR" w:bidi="fr-FR"/>
        </w:rPr>
      </w:pPr>
    </w:p>
    <w:p w14:paraId="7FF1B55E" w14:textId="1BD6C924" w:rsidR="003329BE" w:rsidRPr="00BD5EF2" w:rsidRDefault="00E73E19" w:rsidP="00B1548C">
      <w:pPr>
        <w:pStyle w:val="Heading3"/>
      </w:pPr>
      <w:r>
        <w:t>ARTICLE II.12 – DATA PROTECTION</w:t>
      </w:r>
    </w:p>
    <w:p w14:paraId="19EF35E9" w14:textId="77777777" w:rsidR="0083489A" w:rsidRPr="00BD5EF2" w:rsidRDefault="0083489A" w:rsidP="005F47C5">
      <w:pPr>
        <w:tabs>
          <w:tab w:val="left" w:pos="426"/>
          <w:tab w:val="left" w:pos="851"/>
        </w:tabs>
        <w:spacing w:after="0"/>
        <w:jc w:val="both"/>
        <w:rPr>
          <w:rFonts w:ascii="Times New Roman" w:hAnsi="Times New Roman" w:cs="Times New Roman"/>
          <w:b/>
          <w:sz w:val="24"/>
          <w:szCs w:val="24"/>
        </w:rPr>
      </w:pPr>
    </w:p>
    <w:p w14:paraId="76C7C6F0" w14:textId="77777777" w:rsidR="003126E1" w:rsidRPr="00BD5EF2" w:rsidRDefault="007C67FF" w:rsidP="009B1013">
      <w:pPr>
        <w:widowControl w:val="0"/>
        <w:numPr>
          <w:ilvl w:val="0"/>
          <w:numId w:val="30"/>
        </w:numPr>
        <w:tabs>
          <w:tab w:val="left" w:pos="851"/>
        </w:tabs>
        <w:spacing w:after="0" w:line="240" w:lineRule="auto"/>
        <w:jc w:val="both"/>
        <w:rPr>
          <w:rFonts w:ascii="Times New Roman" w:hAnsi="Times New Roman" w:cs="Times New Roman"/>
          <w:color w:val="000000" w:themeColor="text1"/>
          <w:sz w:val="24"/>
          <w:szCs w:val="24"/>
        </w:rPr>
      </w:pPr>
      <w:r>
        <w:rPr>
          <w:rFonts w:ascii="Times New Roman" w:hAnsi="Times New Roman"/>
          <w:color w:val="000000" w:themeColor="text1"/>
          <w:sz w:val="24"/>
        </w:rPr>
        <w:t xml:space="preserve">All processing of personal data by the European Parliament is subject to Regulation (EU) 2018/1725 of the European Parliament and of the Council of 23 October 2018 on the protection of natural persons </w:t>
      </w:r>
      <w:proofErr w:type="gramStart"/>
      <w:r>
        <w:rPr>
          <w:rFonts w:ascii="Times New Roman" w:hAnsi="Times New Roman"/>
          <w:color w:val="000000" w:themeColor="text1"/>
          <w:sz w:val="24"/>
        </w:rPr>
        <w:t>with regard to</w:t>
      </w:r>
      <w:proofErr w:type="gramEnd"/>
      <w:r>
        <w:rPr>
          <w:rFonts w:ascii="Times New Roman" w:hAnsi="Times New Roman"/>
          <w:color w:val="000000" w:themeColor="text1"/>
          <w:sz w:val="24"/>
        </w:rPr>
        <w:t xml:space="preserve"> the processing of personal data by the Union institutions, bodies, offices and agencies and on the free movement of such data (OJ L 295, 21.11.2018, p. 39).</w:t>
      </w:r>
    </w:p>
    <w:p w14:paraId="6927E5B0" w14:textId="77777777" w:rsidR="003126E1" w:rsidRPr="00BD5EF2" w:rsidRDefault="003126E1" w:rsidP="003126E1">
      <w:pPr>
        <w:widowControl w:val="0"/>
        <w:tabs>
          <w:tab w:val="left" w:pos="851"/>
        </w:tabs>
        <w:spacing w:after="0" w:line="240" w:lineRule="auto"/>
        <w:ind w:left="420"/>
        <w:jc w:val="both"/>
        <w:rPr>
          <w:rFonts w:ascii="Times New Roman" w:hAnsi="Times New Roman" w:cs="Times New Roman"/>
          <w:color w:val="000000" w:themeColor="text1"/>
          <w:sz w:val="24"/>
          <w:szCs w:val="24"/>
        </w:rPr>
      </w:pPr>
    </w:p>
    <w:p w14:paraId="3AA37E8F" w14:textId="21DACCDC" w:rsidR="003126E1" w:rsidRPr="00BD5EF2" w:rsidRDefault="00A5705F" w:rsidP="003126E1">
      <w:pPr>
        <w:widowControl w:val="0"/>
        <w:tabs>
          <w:tab w:val="left" w:pos="851"/>
        </w:tabs>
        <w:spacing w:after="0" w:line="240" w:lineRule="auto"/>
        <w:ind w:left="420"/>
        <w:jc w:val="both"/>
        <w:rPr>
          <w:rFonts w:ascii="Times New Roman" w:hAnsi="Times New Roman" w:cs="Times New Roman"/>
          <w:color w:val="000000" w:themeColor="text1"/>
          <w:sz w:val="24"/>
          <w:szCs w:val="24"/>
        </w:rPr>
      </w:pPr>
      <w:r>
        <w:rPr>
          <w:rFonts w:ascii="Times New Roman" w:hAnsi="Times New Roman"/>
          <w:color w:val="000000" w:themeColor="text1"/>
          <w:sz w:val="24"/>
        </w:rPr>
        <w:t>The processing of personal data by the Contractor on behalf of the European Parliament is also subject to Regulation (EU) 2018/1725, and the Contractor shall comply with all the obligations deriving therefrom. The Contractor and its subcontractors carrying out processing activities on behalf of the European Parliament are ‘processors’ in the sense of Article 3(12) of that Regulation.</w:t>
      </w:r>
    </w:p>
    <w:p w14:paraId="2D3B03D3" w14:textId="77777777" w:rsidR="003126E1" w:rsidRPr="00BD5EF2" w:rsidRDefault="003126E1" w:rsidP="003126E1">
      <w:pPr>
        <w:widowControl w:val="0"/>
        <w:tabs>
          <w:tab w:val="left" w:pos="851"/>
        </w:tabs>
        <w:spacing w:after="0" w:line="240" w:lineRule="auto"/>
        <w:ind w:left="420"/>
        <w:jc w:val="both"/>
        <w:rPr>
          <w:rFonts w:ascii="Times New Roman" w:hAnsi="Times New Roman" w:cs="Times New Roman"/>
          <w:color w:val="000000" w:themeColor="text1"/>
          <w:sz w:val="24"/>
          <w:szCs w:val="24"/>
        </w:rPr>
      </w:pPr>
    </w:p>
    <w:p w14:paraId="4C0E8141" w14:textId="400F9A8C" w:rsidR="003126E1" w:rsidRPr="00BD5EF2" w:rsidRDefault="00A5705F" w:rsidP="003126E1">
      <w:pPr>
        <w:widowControl w:val="0"/>
        <w:tabs>
          <w:tab w:val="left" w:pos="851"/>
        </w:tabs>
        <w:spacing w:after="0" w:line="240" w:lineRule="auto"/>
        <w:ind w:left="420"/>
        <w:jc w:val="both"/>
        <w:rPr>
          <w:rFonts w:ascii="Times New Roman" w:hAnsi="Times New Roman" w:cs="Times New Roman"/>
          <w:color w:val="000000" w:themeColor="text1"/>
          <w:sz w:val="24"/>
          <w:szCs w:val="24"/>
        </w:rPr>
      </w:pPr>
      <w:r>
        <w:rPr>
          <w:rFonts w:ascii="Times New Roman" w:hAnsi="Times New Roman"/>
          <w:color w:val="000000" w:themeColor="text1"/>
          <w:sz w:val="24"/>
        </w:rPr>
        <w:t xml:space="preserve">Any other processing of personal data by the Contractor in connection with the contract is subject to Regulation (EU) 2016/679 of the European Parliament and of the Council of 27 April 2016 on the protection of natural persons </w:t>
      </w:r>
      <w:proofErr w:type="gramStart"/>
      <w:r>
        <w:rPr>
          <w:rFonts w:ascii="Times New Roman" w:hAnsi="Times New Roman"/>
          <w:color w:val="000000" w:themeColor="text1"/>
          <w:sz w:val="24"/>
        </w:rPr>
        <w:t>with regard to</w:t>
      </w:r>
      <w:proofErr w:type="gramEnd"/>
      <w:r>
        <w:rPr>
          <w:rFonts w:ascii="Times New Roman" w:hAnsi="Times New Roman"/>
          <w:color w:val="000000" w:themeColor="text1"/>
          <w:sz w:val="24"/>
        </w:rPr>
        <w:t xml:space="preserve"> the processing of personal data and on the free movement of such data (OJ L 119, 4.5.2016, p. 1). Without prejudice to the other instances provided for in that regulation, the processing of data in connection with the contract shall be authorised only if it is necessary for the performance thereof. </w:t>
      </w:r>
    </w:p>
    <w:p w14:paraId="63817F04" w14:textId="77777777" w:rsidR="003126E1" w:rsidRPr="00BD5EF2" w:rsidRDefault="003126E1" w:rsidP="003126E1">
      <w:pPr>
        <w:widowControl w:val="0"/>
        <w:tabs>
          <w:tab w:val="left" w:pos="851"/>
        </w:tabs>
        <w:spacing w:after="0" w:line="240" w:lineRule="auto"/>
        <w:ind w:left="420"/>
        <w:jc w:val="both"/>
        <w:rPr>
          <w:rFonts w:ascii="Times New Roman" w:hAnsi="Times New Roman" w:cs="Times New Roman"/>
          <w:color w:val="000000" w:themeColor="text1"/>
          <w:sz w:val="24"/>
          <w:szCs w:val="24"/>
        </w:rPr>
      </w:pPr>
    </w:p>
    <w:p w14:paraId="79F2A593" w14:textId="0D8D72F7" w:rsidR="003329BE" w:rsidRPr="00BD5EF2" w:rsidRDefault="00A5705F" w:rsidP="009B1013">
      <w:pPr>
        <w:widowControl w:val="0"/>
        <w:numPr>
          <w:ilvl w:val="0"/>
          <w:numId w:val="30"/>
        </w:numPr>
        <w:tabs>
          <w:tab w:val="left" w:pos="851"/>
        </w:tabs>
        <w:spacing w:after="0" w:line="240" w:lineRule="auto"/>
        <w:jc w:val="both"/>
        <w:rPr>
          <w:rFonts w:ascii="Times New Roman" w:hAnsi="Times New Roman" w:cs="Times New Roman"/>
          <w:sz w:val="24"/>
          <w:szCs w:val="24"/>
        </w:rPr>
      </w:pPr>
      <w:r>
        <w:rPr>
          <w:rFonts w:ascii="Times New Roman" w:hAnsi="Times New Roman"/>
          <w:color w:val="000000" w:themeColor="text1"/>
          <w:sz w:val="24"/>
        </w:rPr>
        <w:t>The following paragraphs apply to the processing of personal data by the Contractor on behalf of the European Parliament to the extent that the contract provides for such processing.</w:t>
      </w:r>
    </w:p>
    <w:p w14:paraId="6CC6F288" w14:textId="77777777" w:rsidR="008807B2" w:rsidRPr="00BD5EF2" w:rsidRDefault="008807B2" w:rsidP="008807B2">
      <w:pPr>
        <w:widowControl w:val="0"/>
        <w:tabs>
          <w:tab w:val="left" w:pos="851"/>
        </w:tabs>
        <w:spacing w:after="0" w:line="240" w:lineRule="auto"/>
        <w:jc w:val="both"/>
        <w:rPr>
          <w:rFonts w:ascii="Times New Roman" w:hAnsi="Times New Roman" w:cs="Times New Roman"/>
          <w:sz w:val="24"/>
          <w:szCs w:val="24"/>
        </w:rPr>
      </w:pPr>
    </w:p>
    <w:p w14:paraId="27534E9C" w14:textId="50342E0E" w:rsidR="003329BE" w:rsidRPr="00BD5EF2" w:rsidRDefault="00211E25" w:rsidP="009B1013">
      <w:pPr>
        <w:widowControl w:val="0"/>
        <w:numPr>
          <w:ilvl w:val="0"/>
          <w:numId w:val="30"/>
        </w:numPr>
        <w:tabs>
          <w:tab w:val="left" w:pos="851"/>
        </w:tabs>
        <w:spacing w:after="0" w:line="240" w:lineRule="auto"/>
        <w:jc w:val="both"/>
        <w:rPr>
          <w:rFonts w:ascii="Times New Roman" w:hAnsi="Times New Roman" w:cs="Times New Roman"/>
          <w:color w:val="000000" w:themeColor="text1"/>
          <w:sz w:val="24"/>
          <w:szCs w:val="24"/>
        </w:rPr>
      </w:pPr>
      <w:r>
        <w:rPr>
          <w:rFonts w:ascii="Times New Roman" w:hAnsi="Times New Roman"/>
          <w:color w:val="000000" w:themeColor="text1"/>
          <w:sz w:val="24"/>
        </w:rPr>
        <w:t>Without prejudice to paragraph 1, the Contractor shall process personal data only for the purposes indicated by the controller, as defined in Article I.12(2). The Contractor may act only on documented instructions from the controller designated in Article I.12(1), unless required to do so by European Union or Member State law to which the Contractor is subject. In such a case, the processor shall inform the controller of that legal requirement before processing, unless the law in question prohibits such information on important grounds of public interest. All transfers of personal data to third countries or international organisations, as required by documented instructions, must be carried out in accordance with Chapter V of Regulation (EU) 2018/1725.</w:t>
      </w:r>
    </w:p>
    <w:p w14:paraId="41FB6C3F" w14:textId="77777777" w:rsidR="003329BE" w:rsidRPr="00BD5EF2" w:rsidRDefault="003329BE" w:rsidP="00D72FC5">
      <w:pPr>
        <w:widowControl w:val="0"/>
        <w:tabs>
          <w:tab w:val="left" w:pos="851"/>
        </w:tabs>
        <w:spacing w:after="0" w:line="240" w:lineRule="auto"/>
        <w:ind w:left="420"/>
        <w:jc w:val="both"/>
        <w:rPr>
          <w:rFonts w:ascii="Times New Roman" w:hAnsi="Times New Roman" w:cs="Times New Roman"/>
          <w:color w:val="000000" w:themeColor="text1"/>
          <w:sz w:val="24"/>
          <w:szCs w:val="24"/>
        </w:rPr>
      </w:pPr>
    </w:p>
    <w:p w14:paraId="657481DA" w14:textId="77777777" w:rsidR="00D72FC5" w:rsidRPr="00BD5EF2" w:rsidRDefault="00D72FC5" w:rsidP="00D72FC5">
      <w:pPr>
        <w:widowControl w:val="0"/>
        <w:tabs>
          <w:tab w:val="left" w:pos="851"/>
        </w:tabs>
        <w:spacing w:after="0" w:line="240" w:lineRule="auto"/>
        <w:ind w:left="420"/>
        <w:jc w:val="both"/>
        <w:rPr>
          <w:rFonts w:ascii="Times New Roman" w:hAnsi="Times New Roman" w:cs="Times New Roman"/>
          <w:color w:val="000000" w:themeColor="text1"/>
          <w:sz w:val="24"/>
          <w:szCs w:val="24"/>
        </w:rPr>
      </w:pPr>
      <w:r>
        <w:rPr>
          <w:rFonts w:ascii="Times New Roman" w:hAnsi="Times New Roman"/>
          <w:color w:val="000000" w:themeColor="text1"/>
          <w:sz w:val="24"/>
        </w:rPr>
        <w:t>The Contractor shall notify the relevant personal data breaches to the controller without undue delay and at latest within 48 hours after the Contractor becomes aware of the breach. In such cases, the Contractor shall provide the controller with at least the following information:</w:t>
      </w:r>
    </w:p>
    <w:p w14:paraId="41A687A6" w14:textId="77777777" w:rsidR="00D72FC5" w:rsidRPr="00BD5EF2" w:rsidRDefault="00D72FC5" w:rsidP="00D72FC5">
      <w:pPr>
        <w:widowControl w:val="0"/>
        <w:tabs>
          <w:tab w:val="left" w:pos="851"/>
        </w:tabs>
        <w:spacing w:after="0" w:line="240" w:lineRule="auto"/>
        <w:ind w:left="420"/>
        <w:jc w:val="both"/>
        <w:rPr>
          <w:rFonts w:ascii="Times New Roman" w:hAnsi="Times New Roman" w:cs="Times New Roman"/>
          <w:color w:val="000000" w:themeColor="text1"/>
          <w:sz w:val="24"/>
          <w:szCs w:val="24"/>
        </w:rPr>
      </w:pPr>
    </w:p>
    <w:p w14:paraId="2CAEC405" w14:textId="77777777" w:rsidR="00D72FC5" w:rsidRPr="00BD5EF2" w:rsidRDefault="00D72FC5" w:rsidP="00E007F6">
      <w:pPr>
        <w:widowControl w:val="0"/>
        <w:tabs>
          <w:tab w:val="left" w:pos="851"/>
        </w:tabs>
        <w:spacing w:after="0" w:line="240" w:lineRule="auto"/>
        <w:ind w:left="851" w:hanging="425"/>
        <w:jc w:val="both"/>
        <w:rPr>
          <w:rFonts w:ascii="Times New Roman" w:hAnsi="Times New Roman" w:cs="Times New Roman"/>
          <w:color w:val="000000" w:themeColor="text1"/>
          <w:sz w:val="24"/>
          <w:szCs w:val="24"/>
        </w:rPr>
      </w:pPr>
      <w:r>
        <w:rPr>
          <w:rFonts w:ascii="Times New Roman" w:hAnsi="Times New Roman"/>
          <w:color w:val="000000" w:themeColor="text1"/>
          <w:sz w:val="24"/>
        </w:rPr>
        <w:t>(a)</w:t>
      </w:r>
      <w:r>
        <w:rPr>
          <w:rFonts w:ascii="Times New Roman" w:hAnsi="Times New Roman"/>
          <w:color w:val="000000" w:themeColor="text1"/>
          <w:sz w:val="24"/>
        </w:rPr>
        <w:tab/>
        <w:t xml:space="preserve">nature of the personal data breach, including, where possible, the categories and approximate number of data subjects concerned as well as the categories and approximate number of personal data records </w:t>
      </w:r>
      <w:proofErr w:type="gramStart"/>
      <w:r>
        <w:rPr>
          <w:rFonts w:ascii="Times New Roman" w:hAnsi="Times New Roman"/>
          <w:color w:val="000000" w:themeColor="text1"/>
          <w:sz w:val="24"/>
        </w:rPr>
        <w:t>concerned;</w:t>
      </w:r>
      <w:proofErr w:type="gramEnd"/>
    </w:p>
    <w:p w14:paraId="47A2D00E" w14:textId="77777777" w:rsidR="00D72FC5" w:rsidRPr="00BD5EF2" w:rsidRDefault="00D72FC5" w:rsidP="00E007F6">
      <w:pPr>
        <w:widowControl w:val="0"/>
        <w:tabs>
          <w:tab w:val="left" w:pos="851"/>
        </w:tabs>
        <w:spacing w:after="0" w:line="240" w:lineRule="auto"/>
        <w:ind w:left="851" w:hanging="425"/>
        <w:jc w:val="both"/>
        <w:rPr>
          <w:rFonts w:ascii="Times New Roman" w:hAnsi="Times New Roman" w:cs="Times New Roman"/>
          <w:color w:val="000000" w:themeColor="text1"/>
          <w:sz w:val="24"/>
          <w:szCs w:val="24"/>
        </w:rPr>
      </w:pPr>
    </w:p>
    <w:p w14:paraId="4C147390" w14:textId="77777777" w:rsidR="00D250D7" w:rsidRPr="00BD5EF2" w:rsidRDefault="00D72FC5" w:rsidP="00E007F6">
      <w:pPr>
        <w:widowControl w:val="0"/>
        <w:tabs>
          <w:tab w:val="left" w:pos="851"/>
        </w:tabs>
        <w:spacing w:after="0" w:line="240" w:lineRule="auto"/>
        <w:ind w:left="851" w:hanging="425"/>
        <w:jc w:val="both"/>
        <w:rPr>
          <w:rFonts w:ascii="Times New Roman" w:hAnsi="Times New Roman" w:cs="Times New Roman"/>
          <w:color w:val="000000" w:themeColor="text1"/>
          <w:sz w:val="24"/>
          <w:szCs w:val="24"/>
        </w:rPr>
      </w:pPr>
      <w:r>
        <w:rPr>
          <w:rFonts w:ascii="Times New Roman" w:hAnsi="Times New Roman"/>
          <w:color w:val="000000" w:themeColor="text1"/>
          <w:sz w:val="24"/>
        </w:rPr>
        <w:lastRenderedPageBreak/>
        <w:t>(b)</w:t>
      </w:r>
      <w:r>
        <w:rPr>
          <w:rFonts w:ascii="Times New Roman" w:hAnsi="Times New Roman"/>
          <w:color w:val="000000" w:themeColor="text1"/>
          <w:sz w:val="24"/>
        </w:rPr>
        <w:tab/>
        <w:t xml:space="preserve">likely consequences of the </w:t>
      </w:r>
      <w:proofErr w:type="gramStart"/>
      <w:r>
        <w:rPr>
          <w:rFonts w:ascii="Times New Roman" w:hAnsi="Times New Roman"/>
          <w:color w:val="000000" w:themeColor="text1"/>
          <w:sz w:val="24"/>
        </w:rPr>
        <w:t>breach;</w:t>
      </w:r>
      <w:proofErr w:type="gramEnd"/>
      <w:r>
        <w:rPr>
          <w:rFonts w:ascii="Times New Roman" w:hAnsi="Times New Roman"/>
          <w:color w:val="000000" w:themeColor="text1"/>
          <w:sz w:val="24"/>
        </w:rPr>
        <w:t xml:space="preserve"> </w:t>
      </w:r>
    </w:p>
    <w:p w14:paraId="47A24A48" w14:textId="77777777" w:rsidR="00D72FC5" w:rsidRPr="00BD5EF2" w:rsidRDefault="00D72FC5" w:rsidP="00E007F6">
      <w:pPr>
        <w:widowControl w:val="0"/>
        <w:tabs>
          <w:tab w:val="left" w:pos="851"/>
        </w:tabs>
        <w:spacing w:after="0" w:line="240" w:lineRule="auto"/>
        <w:ind w:left="851" w:hanging="425"/>
        <w:jc w:val="both"/>
        <w:rPr>
          <w:rFonts w:ascii="Times New Roman" w:hAnsi="Times New Roman" w:cs="Times New Roman"/>
          <w:color w:val="000000" w:themeColor="text1"/>
          <w:sz w:val="24"/>
          <w:szCs w:val="24"/>
        </w:rPr>
      </w:pPr>
    </w:p>
    <w:p w14:paraId="3808865F" w14:textId="77777777" w:rsidR="00D250D7" w:rsidRPr="00BD5EF2" w:rsidRDefault="00D72FC5" w:rsidP="00E007F6">
      <w:pPr>
        <w:widowControl w:val="0"/>
        <w:tabs>
          <w:tab w:val="left" w:pos="851"/>
        </w:tabs>
        <w:spacing w:after="0" w:line="240" w:lineRule="auto"/>
        <w:ind w:left="851" w:hanging="425"/>
        <w:jc w:val="both"/>
        <w:rPr>
          <w:rFonts w:ascii="Times New Roman" w:hAnsi="Times New Roman" w:cs="Times New Roman"/>
          <w:color w:val="000000" w:themeColor="text1"/>
          <w:sz w:val="24"/>
          <w:szCs w:val="24"/>
        </w:rPr>
      </w:pPr>
      <w:r>
        <w:rPr>
          <w:rFonts w:ascii="Times New Roman" w:hAnsi="Times New Roman"/>
          <w:color w:val="000000" w:themeColor="text1"/>
          <w:sz w:val="24"/>
        </w:rPr>
        <w:t>(c)</w:t>
      </w:r>
      <w:r>
        <w:rPr>
          <w:rFonts w:ascii="Times New Roman" w:hAnsi="Times New Roman"/>
          <w:color w:val="000000" w:themeColor="text1"/>
          <w:sz w:val="24"/>
        </w:rPr>
        <w:tab/>
        <w:t xml:space="preserve">measures taken or proposed to be address the breach, including, where appropriate, measures to mitigate its possible adverse effects. </w:t>
      </w:r>
    </w:p>
    <w:p w14:paraId="3A17B8AA" w14:textId="77777777" w:rsidR="00D72FC5" w:rsidRPr="00BD5EF2" w:rsidRDefault="00D72FC5" w:rsidP="003329BE">
      <w:pPr>
        <w:widowControl w:val="0"/>
        <w:tabs>
          <w:tab w:val="left" w:pos="851"/>
        </w:tabs>
        <w:spacing w:after="0" w:line="240" w:lineRule="auto"/>
        <w:ind w:left="420"/>
        <w:jc w:val="both"/>
        <w:rPr>
          <w:rFonts w:ascii="Times New Roman" w:hAnsi="Times New Roman" w:cs="Times New Roman"/>
          <w:color w:val="000000" w:themeColor="text1"/>
          <w:sz w:val="24"/>
          <w:szCs w:val="24"/>
        </w:rPr>
      </w:pPr>
    </w:p>
    <w:p w14:paraId="3B14168B" w14:textId="24C6EDB1" w:rsidR="003329BE" w:rsidRPr="00BD5EF2" w:rsidRDefault="003329BE" w:rsidP="003329BE">
      <w:pPr>
        <w:widowControl w:val="0"/>
        <w:tabs>
          <w:tab w:val="left" w:pos="851"/>
        </w:tabs>
        <w:spacing w:after="0" w:line="240" w:lineRule="auto"/>
        <w:ind w:left="420"/>
        <w:jc w:val="both"/>
        <w:rPr>
          <w:rFonts w:ascii="Times New Roman" w:hAnsi="Times New Roman" w:cs="Times New Roman"/>
          <w:color w:val="000000" w:themeColor="text1"/>
          <w:sz w:val="24"/>
          <w:szCs w:val="24"/>
        </w:rPr>
      </w:pPr>
      <w:r>
        <w:rPr>
          <w:rFonts w:ascii="Times New Roman" w:hAnsi="Times New Roman"/>
          <w:color w:val="000000" w:themeColor="text1"/>
          <w:sz w:val="24"/>
        </w:rPr>
        <w:t xml:space="preserve">The Contractor shall immediately inform the controller if, in its opinion, an instruction given by the controller constitutes a breach of European Union or Member State law on data protection. </w:t>
      </w:r>
    </w:p>
    <w:p w14:paraId="0CB1A299" w14:textId="77777777" w:rsidR="003329BE" w:rsidRPr="00BD5EF2" w:rsidRDefault="003329BE" w:rsidP="003329BE">
      <w:p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lang w:eastAsia="fr-FR" w:bidi="fr-FR"/>
        </w:rPr>
      </w:pPr>
    </w:p>
    <w:p w14:paraId="15B781BB" w14:textId="229696D2" w:rsidR="00A3161A" w:rsidRPr="00BD5EF2" w:rsidRDefault="005F1EB4" w:rsidP="009B1013">
      <w:pPr>
        <w:widowControl w:val="0"/>
        <w:numPr>
          <w:ilvl w:val="0"/>
          <w:numId w:val="30"/>
        </w:numPr>
        <w:tabs>
          <w:tab w:val="left" w:pos="851"/>
        </w:tabs>
        <w:spacing w:after="0" w:line="240" w:lineRule="auto"/>
        <w:jc w:val="both"/>
        <w:rPr>
          <w:rFonts w:ascii="Times New Roman" w:hAnsi="Times New Roman" w:cs="Times New Roman"/>
          <w:color w:val="000000" w:themeColor="text1"/>
          <w:sz w:val="24"/>
          <w:szCs w:val="24"/>
        </w:rPr>
      </w:pPr>
      <w:r>
        <w:rPr>
          <w:rFonts w:ascii="Times New Roman" w:hAnsi="Times New Roman"/>
          <w:color w:val="000000" w:themeColor="text1"/>
          <w:sz w:val="24"/>
        </w:rPr>
        <w:t>The Contractor shall ensure that all contracts concluded with subcontractors with the approval of the European Parliament for carrying out processing activities on behalf of the European Parliament lay down the same data protection obligations as set out in the contract. The Contractor shall provide a copy of these contracts to the European Parliament. If the subcontractor breaches its data protection obligations, the Contractor shall remain fully liable towards the European Parliament for performance of the subcontractor’s obligations. The Contractor shall notify the European Parliament of any breach by the subcontractor of its contractual obligations.</w:t>
      </w:r>
    </w:p>
    <w:p w14:paraId="3BF8949D" w14:textId="77777777" w:rsidR="003329BE" w:rsidRPr="00BD5EF2" w:rsidRDefault="003329BE" w:rsidP="003329BE">
      <w:pPr>
        <w:widowControl w:val="0"/>
        <w:tabs>
          <w:tab w:val="left" w:pos="851"/>
        </w:tabs>
        <w:spacing w:after="0" w:line="240" w:lineRule="auto"/>
        <w:ind w:left="420"/>
        <w:jc w:val="both"/>
        <w:rPr>
          <w:rFonts w:ascii="Times New Roman" w:hAnsi="Times New Roman" w:cs="Times New Roman"/>
          <w:color w:val="000000" w:themeColor="text1"/>
          <w:sz w:val="24"/>
          <w:szCs w:val="24"/>
        </w:rPr>
      </w:pPr>
    </w:p>
    <w:p w14:paraId="4A6A0EEB" w14:textId="77777777" w:rsidR="004F4AF6" w:rsidRPr="00BD5EF2" w:rsidRDefault="004F4AF6" w:rsidP="009B1013">
      <w:pPr>
        <w:widowControl w:val="0"/>
        <w:numPr>
          <w:ilvl w:val="0"/>
          <w:numId w:val="30"/>
        </w:numPr>
        <w:tabs>
          <w:tab w:val="left" w:pos="851"/>
        </w:tabs>
        <w:spacing w:after="0" w:line="240" w:lineRule="auto"/>
        <w:jc w:val="both"/>
        <w:rPr>
          <w:rFonts w:ascii="Times New Roman" w:hAnsi="Times New Roman" w:cs="Times New Roman"/>
          <w:color w:val="000000" w:themeColor="text1"/>
          <w:sz w:val="24"/>
          <w:szCs w:val="24"/>
        </w:rPr>
      </w:pPr>
      <w:r>
        <w:rPr>
          <w:rFonts w:ascii="Times New Roman" w:hAnsi="Times New Roman"/>
          <w:color w:val="000000" w:themeColor="text1"/>
          <w:sz w:val="24"/>
        </w:rPr>
        <w:t xml:space="preserve">The Contractor shall: </w:t>
      </w:r>
    </w:p>
    <w:p w14:paraId="61CB3CF0" w14:textId="77777777" w:rsidR="004F4AF6" w:rsidRPr="00BD5EF2" w:rsidRDefault="004F4AF6" w:rsidP="004F4AF6">
      <w:pPr>
        <w:widowControl w:val="0"/>
        <w:tabs>
          <w:tab w:val="left" w:pos="851"/>
        </w:tabs>
        <w:spacing w:after="0" w:line="240" w:lineRule="auto"/>
        <w:ind w:left="420"/>
        <w:jc w:val="both"/>
        <w:rPr>
          <w:rFonts w:ascii="Times New Roman" w:hAnsi="Times New Roman" w:cs="Times New Roman"/>
          <w:color w:val="000000" w:themeColor="text1"/>
          <w:sz w:val="24"/>
          <w:szCs w:val="24"/>
        </w:rPr>
      </w:pPr>
    </w:p>
    <w:p w14:paraId="4CEDAEC9" w14:textId="794C2E0B" w:rsidR="004F4AF6" w:rsidRPr="00BD5EF2" w:rsidRDefault="004F4AF6" w:rsidP="00E007F6">
      <w:pPr>
        <w:widowControl w:val="0"/>
        <w:spacing w:after="0" w:line="240" w:lineRule="auto"/>
        <w:ind w:left="851" w:hanging="425"/>
        <w:jc w:val="both"/>
        <w:rPr>
          <w:rFonts w:ascii="Times New Roman" w:hAnsi="Times New Roman" w:cs="Times New Roman"/>
          <w:color w:val="000000" w:themeColor="text1"/>
          <w:sz w:val="24"/>
          <w:szCs w:val="24"/>
        </w:rPr>
      </w:pPr>
      <w:r>
        <w:rPr>
          <w:rFonts w:ascii="Times New Roman" w:hAnsi="Times New Roman"/>
          <w:color w:val="000000" w:themeColor="text1"/>
          <w:sz w:val="24"/>
        </w:rPr>
        <w:t>(a)</w:t>
      </w:r>
      <w:r>
        <w:rPr>
          <w:rFonts w:ascii="Times New Roman" w:hAnsi="Times New Roman"/>
          <w:color w:val="000000" w:themeColor="text1"/>
          <w:sz w:val="24"/>
        </w:rPr>
        <w:tab/>
        <w:t xml:space="preserve">ensure that persons authorised to process the personal data have committed themselves to confidentiality or are under an appropriate statutory obligation of confidentiality and grant them access to personal data to the extent strictly necessary for the implementation, management and follow-up of the </w:t>
      </w:r>
      <w:proofErr w:type="gramStart"/>
      <w:r>
        <w:rPr>
          <w:rFonts w:ascii="Times New Roman" w:hAnsi="Times New Roman"/>
          <w:color w:val="000000" w:themeColor="text1"/>
          <w:sz w:val="24"/>
        </w:rPr>
        <w:t>contract;</w:t>
      </w:r>
      <w:proofErr w:type="gramEnd"/>
    </w:p>
    <w:p w14:paraId="55572890" w14:textId="77777777" w:rsidR="004F4AF6" w:rsidRPr="00BD5EF2" w:rsidRDefault="004F4AF6" w:rsidP="00E007F6">
      <w:pPr>
        <w:widowControl w:val="0"/>
        <w:spacing w:after="0" w:line="240" w:lineRule="auto"/>
        <w:ind w:left="851" w:hanging="425"/>
        <w:jc w:val="both"/>
        <w:rPr>
          <w:rFonts w:ascii="Times New Roman" w:hAnsi="Times New Roman" w:cs="Times New Roman"/>
          <w:color w:val="000000" w:themeColor="text1"/>
          <w:sz w:val="24"/>
          <w:szCs w:val="24"/>
        </w:rPr>
      </w:pPr>
    </w:p>
    <w:p w14:paraId="0BBC0A76" w14:textId="77777777" w:rsidR="008A2BA7" w:rsidRPr="00BD5EF2" w:rsidRDefault="004F4AF6" w:rsidP="00E007F6">
      <w:pPr>
        <w:widowControl w:val="0"/>
        <w:spacing w:after="0" w:line="240" w:lineRule="auto"/>
        <w:ind w:left="851" w:hanging="425"/>
        <w:jc w:val="both"/>
        <w:rPr>
          <w:rFonts w:ascii="Times New Roman" w:hAnsi="Times New Roman" w:cs="Times New Roman"/>
          <w:color w:val="000000" w:themeColor="text1"/>
          <w:sz w:val="24"/>
          <w:szCs w:val="24"/>
        </w:rPr>
      </w:pPr>
      <w:r>
        <w:rPr>
          <w:rFonts w:ascii="Times New Roman" w:hAnsi="Times New Roman"/>
          <w:color w:val="000000" w:themeColor="text1"/>
          <w:sz w:val="24"/>
        </w:rPr>
        <w:t>(b)</w:t>
      </w:r>
      <w:r>
        <w:rPr>
          <w:rFonts w:ascii="Times New Roman" w:hAnsi="Times New Roman"/>
          <w:color w:val="000000" w:themeColor="text1"/>
          <w:sz w:val="24"/>
        </w:rPr>
        <w:tab/>
        <w:t xml:space="preserve">taking into account the nature of the processing, assist the controller by appropriate technical and organisational measures, insofar as this is possible, for the performance of the controller’s obligation to respond to requests for exercising the data subject’s </w:t>
      </w:r>
      <w:proofErr w:type="gramStart"/>
      <w:r>
        <w:rPr>
          <w:rFonts w:ascii="Times New Roman" w:hAnsi="Times New Roman"/>
          <w:color w:val="000000" w:themeColor="text1"/>
          <w:sz w:val="24"/>
        </w:rPr>
        <w:t>rights;</w:t>
      </w:r>
      <w:proofErr w:type="gramEnd"/>
      <w:r>
        <w:rPr>
          <w:rFonts w:ascii="Times New Roman" w:hAnsi="Times New Roman"/>
          <w:color w:val="000000" w:themeColor="text1"/>
          <w:sz w:val="24"/>
        </w:rPr>
        <w:t xml:space="preserve"> </w:t>
      </w:r>
    </w:p>
    <w:p w14:paraId="47EA04CB" w14:textId="77777777" w:rsidR="004F4AF6" w:rsidRPr="00BD5EF2" w:rsidRDefault="004F4AF6" w:rsidP="00E007F6">
      <w:pPr>
        <w:widowControl w:val="0"/>
        <w:spacing w:after="0" w:line="240" w:lineRule="auto"/>
        <w:ind w:left="851" w:hanging="425"/>
        <w:jc w:val="both"/>
        <w:rPr>
          <w:rFonts w:ascii="Times New Roman" w:hAnsi="Times New Roman" w:cs="Times New Roman"/>
          <w:color w:val="000000" w:themeColor="text1"/>
          <w:sz w:val="24"/>
          <w:szCs w:val="24"/>
        </w:rPr>
      </w:pPr>
    </w:p>
    <w:p w14:paraId="77C6B4DD" w14:textId="438B1000" w:rsidR="008A2BA7" w:rsidRPr="00BD5EF2" w:rsidRDefault="004F4AF6" w:rsidP="00E007F6">
      <w:pPr>
        <w:widowControl w:val="0"/>
        <w:spacing w:after="0" w:line="240" w:lineRule="auto"/>
        <w:ind w:left="851" w:hanging="425"/>
        <w:jc w:val="both"/>
        <w:rPr>
          <w:rFonts w:ascii="Times New Roman" w:hAnsi="Times New Roman" w:cs="Times New Roman"/>
          <w:color w:val="000000" w:themeColor="text1"/>
          <w:sz w:val="24"/>
          <w:szCs w:val="24"/>
        </w:rPr>
      </w:pPr>
      <w:r>
        <w:rPr>
          <w:rFonts w:ascii="Times New Roman" w:hAnsi="Times New Roman"/>
          <w:color w:val="000000" w:themeColor="text1"/>
          <w:sz w:val="24"/>
        </w:rPr>
        <w:t>(c)</w:t>
      </w:r>
      <w:r>
        <w:rPr>
          <w:rFonts w:ascii="Times New Roman" w:hAnsi="Times New Roman"/>
          <w:color w:val="000000" w:themeColor="text1"/>
          <w:sz w:val="24"/>
        </w:rPr>
        <w:tab/>
        <w:t xml:space="preserve">assist the controller in ensuring compliance with the obligations imposed by European Union law, in particular by Articles 14 to 25 and 33 to 41 of Regulation (EU) 2018/1725, taking into account the nature of processing and the information available to the </w:t>
      </w:r>
      <w:proofErr w:type="gramStart"/>
      <w:r>
        <w:rPr>
          <w:rFonts w:ascii="Times New Roman" w:hAnsi="Times New Roman"/>
          <w:color w:val="000000" w:themeColor="text1"/>
          <w:sz w:val="24"/>
        </w:rPr>
        <w:t>Contractor;</w:t>
      </w:r>
      <w:proofErr w:type="gramEnd"/>
      <w:r>
        <w:rPr>
          <w:rFonts w:ascii="Times New Roman" w:hAnsi="Times New Roman"/>
          <w:color w:val="000000" w:themeColor="text1"/>
          <w:sz w:val="24"/>
        </w:rPr>
        <w:t xml:space="preserve"> </w:t>
      </w:r>
    </w:p>
    <w:p w14:paraId="1D156950" w14:textId="77777777" w:rsidR="004F4AF6" w:rsidRPr="00BD5EF2" w:rsidRDefault="004F4AF6" w:rsidP="00E007F6">
      <w:pPr>
        <w:widowControl w:val="0"/>
        <w:spacing w:after="0" w:line="240" w:lineRule="auto"/>
        <w:ind w:left="851" w:hanging="425"/>
        <w:jc w:val="both"/>
        <w:rPr>
          <w:rFonts w:ascii="Times New Roman" w:hAnsi="Times New Roman" w:cs="Times New Roman"/>
          <w:color w:val="000000" w:themeColor="text1"/>
          <w:sz w:val="24"/>
          <w:szCs w:val="24"/>
        </w:rPr>
      </w:pPr>
    </w:p>
    <w:p w14:paraId="5975F29C" w14:textId="647614B4" w:rsidR="008A2BA7" w:rsidRPr="00BD5EF2" w:rsidRDefault="004F4AF6" w:rsidP="00E007F6">
      <w:pPr>
        <w:widowControl w:val="0"/>
        <w:spacing w:after="0" w:line="240" w:lineRule="auto"/>
        <w:ind w:left="851" w:hanging="425"/>
        <w:jc w:val="both"/>
        <w:rPr>
          <w:rFonts w:ascii="Times New Roman" w:hAnsi="Times New Roman" w:cs="Times New Roman"/>
          <w:color w:val="000000" w:themeColor="text1"/>
          <w:sz w:val="24"/>
          <w:szCs w:val="24"/>
        </w:rPr>
      </w:pPr>
      <w:r>
        <w:rPr>
          <w:rFonts w:ascii="Times New Roman" w:hAnsi="Times New Roman"/>
          <w:color w:val="000000" w:themeColor="text1"/>
          <w:sz w:val="24"/>
        </w:rPr>
        <w:t>(d)</w:t>
      </w:r>
      <w:r>
        <w:rPr>
          <w:rFonts w:ascii="Times New Roman" w:hAnsi="Times New Roman"/>
          <w:color w:val="000000" w:themeColor="text1"/>
          <w:sz w:val="24"/>
        </w:rPr>
        <w:tab/>
        <w:t xml:space="preserve">at the choice of the controller, delete or return, in a structured, commonly used and machine-readable format, all the personal data to the controller after the end of the provision of services relating to processing, and delete existing copies unless European Union or Member State law requires storage of the personal </w:t>
      </w:r>
      <w:proofErr w:type="gramStart"/>
      <w:r>
        <w:rPr>
          <w:rFonts w:ascii="Times New Roman" w:hAnsi="Times New Roman"/>
          <w:color w:val="000000" w:themeColor="text1"/>
          <w:sz w:val="24"/>
        </w:rPr>
        <w:t>data;</w:t>
      </w:r>
      <w:proofErr w:type="gramEnd"/>
      <w:r>
        <w:rPr>
          <w:rFonts w:ascii="Times New Roman" w:hAnsi="Times New Roman"/>
          <w:color w:val="000000" w:themeColor="text1"/>
          <w:sz w:val="24"/>
        </w:rPr>
        <w:t xml:space="preserve"> </w:t>
      </w:r>
    </w:p>
    <w:p w14:paraId="1CE92EA1" w14:textId="77777777" w:rsidR="004F4AF6" w:rsidRPr="00BD5EF2" w:rsidRDefault="004F4AF6" w:rsidP="00E007F6">
      <w:pPr>
        <w:widowControl w:val="0"/>
        <w:spacing w:after="0" w:line="240" w:lineRule="auto"/>
        <w:ind w:left="851" w:hanging="425"/>
        <w:jc w:val="both"/>
        <w:rPr>
          <w:rFonts w:ascii="Times New Roman" w:hAnsi="Times New Roman" w:cs="Times New Roman"/>
          <w:color w:val="000000" w:themeColor="text1"/>
          <w:sz w:val="24"/>
          <w:szCs w:val="24"/>
        </w:rPr>
      </w:pPr>
    </w:p>
    <w:p w14:paraId="1575AEC9" w14:textId="77236A81" w:rsidR="00211E25" w:rsidRPr="00BD5EF2" w:rsidRDefault="004F4AF6" w:rsidP="00E007F6">
      <w:pPr>
        <w:widowControl w:val="0"/>
        <w:spacing w:after="0" w:line="240" w:lineRule="auto"/>
        <w:ind w:left="851" w:hanging="425"/>
        <w:jc w:val="both"/>
        <w:rPr>
          <w:rFonts w:ascii="Times New Roman" w:hAnsi="Times New Roman" w:cs="Times New Roman"/>
          <w:color w:val="000000" w:themeColor="text1"/>
          <w:sz w:val="24"/>
          <w:szCs w:val="24"/>
        </w:rPr>
      </w:pPr>
      <w:r>
        <w:rPr>
          <w:rFonts w:ascii="Times New Roman" w:hAnsi="Times New Roman"/>
          <w:color w:val="000000" w:themeColor="text1"/>
          <w:sz w:val="24"/>
        </w:rPr>
        <w:t>(e)</w:t>
      </w:r>
      <w:r>
        <w:rPr>
          <w:rFonts w:ascii="Times New Roman" w:hAnsi="Times New Roman"/>
          <w:color w:val="000000" w:themeColor="text1"/>
          <w:sz w:val="24"/>
        </w:rPr>
        <w:tab/>
        <w:t xml:space="preserve">make available to the controller all information necessary to demonstrate compliance with the obligations laid down in this article, in particular as regards the measures it has taken, and allow for and contribute to audits, including inspections, conducted by the European Data Protection Supervisor, the controller or another auditor mandated by the </w:t>
      </w:r>
      <w:proofErr w:type="gramStart"/>
      <w:r>
        <w:rPr>
          <w:rFonts w:ascii="Times New Roman" w:hAnsi="Times New Roman"/>
          <w:color w:val="000000" w:themeColor="text1"/>
          <w:sz w:val="24"/>
        </w:rPr>
        <w:t>controller;</w:t>
      </w:r>
      <w:proofErr w:type="gramEnd"/>
    </w:p>
    <w:p w14:paraId="64235F23" w14:textId="77777777" w:rsidR="00211E25" w:rsidRPr="00BD5EF2" w:rsidRDefault="00211E25" w:rsidP="00E007F6">
      <w:pPr>
        <w:widowControl w:val="0"/>
        <w:spacing w:after="0" w:line="240" w:lineRule="auto"/>
        <w:ind w:left="851" w:hanging="425"/>
        <w:jc w:val="both"/>
        <w:rPr>
          <w:rFonts w:ascii="Times New Roman" w:hAnsi="Times New Roman" w:cs="Times New Roman"/>
          <w:color w:val="000000" w:themeColor="text1"/>
          <w:sz w:val="24"/>
          <w:szCs w:val="24"/>
        </w:rPr>
      </w:pPr>
    </w:p>
    <w:p w14:paraId="38AE95CE" w14:textId="5BC8F267" w:rsidR="008A2BA7" w:rsidRPr="00BD5EF2" w:rsidRDefault="00211E25" w:rsidP="00E007F6">
      <w:pPr>
        <w:widowControl w:val="0"/>
        <w:spacing w:after="0" w:line="240" w:lineRule="auto"/>
        <w:ind w:left="851" w:hanging="425"/>
        <w:jc w:val="both"/>
        <w:rPr>
          <w:rFonts w:ascii="Times New Roman" w:hAnsi="Times New Roman" w:cs="Times New Roman"/>
          <w:color w:val="000000" w:themeColor="text1"/>
          <w:sz w:val="24"/>
          <w:szCs w:val="24"/>
        </w:rPr>
      </w:pPr>
      <w:r>
        <w:rPr>
          <w:rFonts w:ascii="Times New Roman" w:hAnsi="Times New Roman"/>
          <w:color w:val="000000" w:themeColor="text1"/>
          <w:sz w:val="24"/>
        </w:rPr>
        <w:t>(f)</w:t>
      </w:r>
      <w:r>
        <w:rPr>
          <w:rFonts w:ascii="Times New Roman" w:hAnsi="Times New Roman"/>
          <w:color w:val="000000" w:themeColor="text1"/>
          <w:sz w:val="24"/>
        </w:rPr>
        <w:tab/>
        <w:t>notify the controller immediately if the personal data processed are inaccurate or outdated.</w:t>
      </w:r>
    </w:p>
    <w:p w14:paraId="1CB5C5F9" w14:textId="77777777" w:rsidR="004F4AF6" w:rsidRPr="00BD5EF2" w:rsidRDefault="004F4AF6" w:rsidP="004F4AF6">
      <w:pPr>
        <w:widowControl w:val="0"/>
        <w:tabs>
          <w:tab w:val="left" w:pos="851"/>
        </w:tabs>
        <w:spacing w:after="0" w:line="240" w:lineRule="auto"/>
        <w:ind w:left="420"/>
        <w:jc w:val="both"/>
        <w:rPr>
          <w:rFonts w:ascii="Times New Roman" w:hAnsi="Times New Roman" w:cs="Times New Roman"/>
          <w:color w:val="000000" w:themeColor="text1"/>
          <w:sz w:val="24"/>
          <w:szCs w:val="24"/>
        </w:rPr>
      </w:pPr>
    </w:p>
    <w:p w14:paraId="04789589" w14:textId="77777777" w:rsidR="004F4AF6" w:rsidRPr="00BD5EF2" w:rsidRDefault="004F4AF6" w:rsidP="009B1013">
      <w:pPr>
        <w:widowControl w:val="0"/>
        <w:numPr>
          <w:ilvl w:val="0"/>
          <w:numId w:val="30"/>
        </w:numPr>
        <w:tabs>
          <w:tab w:val="left" w:pos="851"/>
        </w:tabs>
        <w:spacing w:after="0" w:line="240" w:lineRule="auto"/>
        <w:jc w:val="both"/>
        <w:rPr>
          <w:rFonts w:ascii="Times New Roman" w:hAnsi="Times New Roman" w:cs="Times New Roman"/>
          <w:color w:val="000000" w:themeColor="text1"/>
          <w:sz w:val="24"/>
          <w:szCs w:val="24"/>
        </w:rPr>
      </w:pPr>
      <w:r>
        <w:rPr>
          <w:rFonts w:ascii="Times New Roman" w:hAnsi="Times New Roman"/>
          <w:color w:val="000000" w:themeColor="text1"/>
          <w:sz w:val="24"/>
        </w:rPr>
        <w:t xml:space="preserve">The Contractor shall implement appropriate technical and organisational measures to ensure a level of security appropriate to the risk, including, inter alia, as appropriate: </w:t>
      </w:r>
    </w:p>
    <w:p w14:paraId="210D6577" w14:textId="77777777" w:rsidR="004F4AF6" w:rsidRPr="00BD5EF2" w:rsidRDefault="004F4AF6" w:rsidP="004F4AF6">
      <w:pPr>
        <w:widowControl w:val="0"/>
        <w:tabs>
          <w:tab w:val="left" w:pos="851"/>
        </w:tabs>
        <w:spacing w:after="0" w:line="240" w:lineRule="auto"/>
        <w:ind w:left="420"/>
        <w:jc w:val="both"/>
        <w:rPr>
          <w:rFonts w:ascii="Times New Roman" w:hAnsi="Times New Roman" w:cs="Times New Roman"/>
          <w:color w:val="000000" w:themeColor="text1"/>
          <w:sz w:val="24"/>
          <w:szCs w:val="24"/>
        </w:rPr>
      </w:pPr>
    </w:p>
    <w:p w14:paraId="19FA3EA7" w14:textId="77777777" w:rsidR="00C110FE" w:rsidRPr="00BD5EF2" w:rsidRDefault="004F4AF6" w:rsidP="005C358B">
      <w:pPr>
        <w:widowControl w:val="0"/>
        <w:spacing w:after="0" w:line="240" w:lineRule="auto"/>
        <w:ind w:left="851" w:hanging="425"/>
        <w:jc w:val="both"/>
        <w:rPr>
          <w:rFonts w:ascii="Times New Roman" w:hAnsi="Times New Roman" w:cs="Times New Roman"/>
          <w:color w:val="000000" w:themeColor="text1"/>
          <w:sz w:val="24"/>
          <w:szCs w:val="24"/>
        </w:rPr>
      </w:pPr>
      <w:r>
        <w:rPr>
          <w:rFonts w:ascii="Times New Roman" w:hAnsi="Times New Roman"/>
          <w:color w:val="000000" w:themeColor="text1"/>
          <w:sz w:val="24"/>
        </w:rPr>
        <w:t>(a)</w:t>
      </w:r>
      <w:r>
        <w:rPr>
          <w:rFonts w:ascii="Times New Roman" w:hAnsi="Times New Roman"/>
          <w:color w:val="000000" w:themeColor="text1"/>
          <w:sz w:val="24"/>
        </w:rPr>
        <w:tab/>
        <w:t xml:space="preserve">the pseudonymisation and encryption of personal </w:t>
      </w:r>
      <w:proofErr w:type="gramStart"/>
      <w:r>
        <w:rPr>
          <w:rFonts w:ascii="Times New Roman" w:hAnsi="Times New Roman"/>
          <w:color w:val="000000" w:themeColor="text1"/>
          <w:sz w:val="24"/>
        </w:rPr>
        <w:t>data;</w:t>
      </w:r>
      <w:proofErr w:type="gramEnd"/>
      <w:r>
        <w:rPr>
          <w:rFonts w:ascii="Times New Roman" w:hAnsi="Times New Roman"/>
          <w:color w:val="000000" w:themeColor="text1"/>
          <w:sz w:val="24"/>
        </w:rPr>
        <w:t xml:space="preserve"> </w:t>
      </w:r>
    </w:p>
    <w:p w14:paraId="30425DE4" w14:textId="77777777" w:rsidR="004F4AF6" w:rsidRPr="00BD5EF2" w:rsidRDefault="004F4AF6" w:rsidP="005C358B">
      <w:pPr>
        <w:widowControl w:val="0"/>
        <w:spacing w:after="0" w:line="240" w:lineRule="auto"/>
        <w:ind w:left="851" w:hanging="425"/>
        <w:jc w:val="both"/>
        <w:rPr>
          <w:rFonts w:ascii="Times New Roman" w:hAnsi="Times New Roman" w:cs="Times New Roman"/>
          <w:color w:val="000000" w:themeColor="text1"/>
          <w:sz w:val="24"/>
          <w:szCs w:val="24"/>
        </w:rPr>
      </w:pPr>
    </w:p>
    <w:p w14:paraId="7D18C9C4" w14:textId="77777777" w:rsidR="00C110FE" w:rsidRPr="00BD5EF2" w:rsidRDefault="004F4AF6" w:rsidP="005C358B">
      <w:pPr>
        <w:widowControl w:val="0"/>
        <w:spacing w:after="0" w:line="240" w:lineRule="auto"/>
        <w:ind w:left="851" w:hanging="425"/>
        <w:jc w:val="both"/>
        <w:rPr>
          <w:rFonts w:ascii="Times New Roman" w:hAnsi="Times New Roman" w:cs="Times New Roman"/>
          <w:color w:val="000000" w:themeColor="text1"/>
          <w:sz w:val="24"/>
          <w:szCs w:val="24"/>
        </w:rPr>
      </w:pPr>
      <w:r>
        <w:rPr>
          <w:rFonts w:ascii="Times New Roman" w:hAnsi="Times New Roman"/>
          <w:color w:val="000000" w:themeColor="text1"/>
          <w:sz w:val="24"/>
        </w:rPr>
        <w:t>(b)</w:t>
      </w:r>
      <w:r>
        <w:rPr>
          <w:rFonts w:ascii="Times New Roman" w:hAnsi="Times New Roman"/>
          <w:color w:val="000000" w:themeColor="text1"/>
          <w:sz w:val="24"/>
        </w:rPr>
        <w:tab/>
        <w:t xml:space="preserve">the ability to ensure the ongoing confidentiality, integrity, availability and resilience of processing systems and </w:t>
      </w:r>
      <w:proofErr w:type="gramStart"/>
      <w:r>
        <w:rPr>
          <w:rFonts w:ascii="Times New Roman" w:hAnsi="Times New Roman"/>
          <w:color w:val="000000" w:themeColor="text1"/>
          <w:sz w:val="24"/>
        </w:rPr>
        <w:t>services;</w:t>
      </w:r>
      <w:proofErr w:type="gramEnd"/>
      <w:r>
        <w:rPr>
          <w:rFonts w:ascii="Times New Roman" w:hAnsi="Times New Roman"/>
          <w:color w:val="000000" w:themeColor="text1"/>
          <w:sz w:val="24"/>
        </w:rPr>
        <w:t xml:space="preserve"> </w:t>
      </w:r>
    </w:p>
    <w:p w14:paraId="3B017185" w14:textId="77777777" w:rsidR="004F4AF6" w:rsidRPr="00BD5EF2" w:rsidRDefault="004F4AF6" w:rsidP="005C358B">
      <w:pPr>
        <w:widowControl w:val="0"/>
        <w:spacing w:after="0" w:line="240" w:lineRule="auto"/>
        <w:ind w:left="851" w:hanging="425"/>
        <w:jc w:val="both"/>
        <w:rPr>
          <w:rFonts w:ascii="Times New Roman" w:hAnsi="Times New Roman" w:cs="Times New Roman"/>
          <w:color w:val="000000" w:themeColor="text1"/>
          <w:sz w:val="24"/>
          <w:szCs w:val="24"/>
        </w:rPr>
      </w:pPr>
    </w:p>
    <w:p w14:paraId="416CC4F9" w14:textId="77777777" w:rsidR="00C110FE" w:rsidRPr="00BD5EF2" w:rsidRDefault="004F4AF6" w:rsidP="005C358B">
      <w:pPr>
        <w:widowControl w:val="0"/>
        <w:spacing w:after="0" w:line="240" w:lineRule="auto"/>
        <w:ind w:left="851" w:hanging="425"/>
        <w:jc w:val="both"/>
        <w:rPr>
          <w:rFonts w:ascii="Times New Roman" w:hAnsi="Times New Roman" w:cs="Times New Roman"/>
          <w:color w:val="000000" w:themeColor="text1"/>
          <w:sz w:val="24"/>
          <w:szCs w:val="24"/>
        </w:rPr>
      </w:pPr>
      <w:r>
        <w:rPr>
          <w:rFonts w:ascii="Times New Roman" w:hAnsi="Times New Roman"/>
          <w:color w:val="000000" w:themeColor="text1"/>
          <w:sz w:val="24"/>
        </w:rPr>
        <w:t>(c)</w:t>
      </w:r>
      <w:r>
        <w:rPr>
          <w:rFonts w:ascii="Times New Roman" w:hAnsi="Times New Roman"/>
          <w:color w:val="000000" w:themeColor="text1"/>
          <w:sz w:val="24"/>
        </w:rPr>
        <w:tab/>
        <w:t xml:space="preserve">the ability to restore the availability and access to personal data in a timely manner in the event of a physical or technical </w:t>
      </w:r>
      <w:proofErr w:type="gramStart"/>
      <w:r>
        <w:rPr>
          <w:rFonts w:ascii="Times New Roman" w:hAnsi="Times New Roman"/>
          <w:color w:val="000000" w:themeColor="text1"/>
          <w:sz w:val="24"/>
        </w:rPr>
        <w:t>incident;</w:t>
      </w:r>
      <w:proofErr w:type="gramEnd"/>
      <w:r>
        <w:rPr>
          <w:rFonts w:ascii="Times New Roman" w:hAnsi="Times New Roman"/>
          <w:color w:val="000000" w:themeColor="text1"/>
          <w:sz w:val="24"/>
        </w:rPr>
        <w:t xml:space="preserve"> </w:t>
      </w:r>
    </w:p>
    <w:p w14:paraId="04CD4D24" w14:textId="77777777" w:rsidR="004F4AF6" w:rsidRPr="00BD5EF2" w:rsidRDefault="004F4AF6" w:rsidP="005C358B">
      <w:pPr>
        <w:widowControl w:val="0"/>
        <w:spacing w:after="0" w:line="240" w:lineRule="auto"/>
        <w:ind w:left="851" w:hanging="425"/>
        <w:jc w:val="both"/>
        <w:rPr>
          <w:rFonts w:ascii="Times New Roman" w:hAnsi="Times New Roman" w:cs="Times New Roman"/>
          <w:color w:val="000000" w:themeColor="text1"/>
          <w:sz w:val="24"/>
          <w:szCs w:val="24"/>
        </w:rPr>
      </w:pPr>
    </w:p>
    <w:p w14:paraId="531518E5" w14:textId="77777777" w:rsidR="00C110FE" w:rsidRPr="00BD5EF2" w:rsidRDefault="004F4AF6" w:rsidP="005C358B">
      <w:pPr>
        <w:widowControl w:val="0"/>
        <w:spacing w:after="0" w:line="240" w:lineRule="auto"/>
        <w:ind w:left="851" w:hanging="425"/>
        <w:jc w:val="both"/>
        <w:rPr>
          <w:rFonts w:ascii="Times New Roman" w:hAnsi="Times New Roman" w:cs="Times New Roman"/>
          <w:color w:val="000000" w:themeColor="text1"/>
          <w:sz w:val="24"/>
          <w:szCs w:val="24"/>
        </w:rPr>
      </w:pPr>
      <w:r>
        <w:rPr>
          <w:rFonts w:ascii="Times New Roman" w:hAnsi="Times New Roman"/>
          <w:color w:val="000000" w:themeColor="text1"/>
          <w:sz w:val="24"/>
        </w:rPr>
        <w:t>(d)</w:t>
      </w:r>
      <w:r>
        <w:rPr>
          <w:rFonts w:ascii="Times New Roman" w:hAnsi="Times New Roman"/>
          <w:color w:val="000000" w:themeColor="text1"/>
          <w:sz w:val="24"/>
        </w:rPr>
        <w:tab/>
        <w:t xml:space="preserve">a process for regularly testing, assessing and evaluating the effectiveness of technical and organisational measures for ensuring the security of the </w:t>
      </w:r>
      <w:proofErr w:type="gramStart"/>
      <w:r>
        <w:rPr>
          <w:rFonts w:ascii="Times New Roman" w:hAnsi="Times New Roman"/>
          <w:color w:val="000000" w:themeColor="text1"/>
          <w:sz w:val="24"/>
        </w:rPr>
        <w:t>processing;</w:t>
      </w:r>
      <w:proofErr w:type="gramEnd"/>
      <w:r>
        <w:rPr>
          <w:rFonts w:ascii="Times New Roman" w:hAnsi="Times New Roman"/>
          <w:color w:val="000000" w:themeColor="text1"/>
          <w:sz w:val="24"/>
        </w:rPr>
        <w:t xml:space="preserve"> </w:t>
      </w:r>
    </w:p>
    <w:p w14:paraId="6B68F995" w14:textId="77777777" w:rsidR="004F4AF6" w:rsidRPr="00BD5EF2" w:rsidRDefault="004F4AF6" w:rsidP="005C358B">
      <w:pPr>
        <w:widowControl w:val="0"/>
        <w:spacing w:after="0" w:line="240" w:lineRule="auto"/>
        <w:ind w:left="851" w:hanging="425"/>
        <w:jc w:val="both"/>
        <w:rPr>
          <w:rFonts w:ascii="Times New Roman" w:hAnsi="Times New Roman" w:cs="Times New Roman"/>
          <w:color w:val="000000" w:themeColor="text1"/>
          <w:sz w:val="24"/>
          <w:szCs w:val="24"/>
        </w:rPr>
      </w:pPr>
    </w:p>
    <w:p w14:paraId="353BB4A7" w14:textId="7BABE06E" w:rsidR="00C110FE" w:rsidRPr="00BD5EF2" w:rsidRDefault="004F4AF6" w:rsidP="005C358B">
      <w:pPr>
        <w:widowControl w:val="0"/>
        <w:spacing w:after="0" w:line="240" w:lineRule="auto"/>
        <w:ind w:left="851" w:hanging="425"/>
        <w:jc w:val="both"/>
        <w:rPr>
          <w:rFonts w:ascii="Times New Roman" w:hAnsi="Times New Roman" w:cs="Times New Roman"/>
          <w:color w:val="000000" w:themeColor="text1"/>
          <w:sz w:val="24"/>
          <w:szCs w:val="24"/>
        </w:rPr>
      </w:pPr>
      <w:r>
        <w:rPr>
          <w:rFonts w:ascii="Times New Roman" w:hAnsi="Times New Roman"/>
          <w:color w:val="000000" w:themeColor="text1"/>
          <w:sz w:val="24"/>
        </w:rPr>
        <w:t>(e)</w:t>
      </w:r>
      <w:r>
        <w:rPr>
          <w:rFonts w:ascii="Times New Roman" w:hAnsi="Times New Roman"/>
          <w:color w:val="000000" w:themeColor="text1"/>
          <w:sz w:val="24"/>
        </w:rPr>
        <w:tab/>
        <w:t xml:space="preserve">measures taken to protect personal data from accidental or unlawful destruction, loss, alteration, unauthorised disclosure of or access to personal data transmitted, stored or otherwise processed. </w:t>
      </w:r>
    </w:p>
    <w:p w14:paraId="5FA61061" w14:textId="68A05B89" w:rsidR="00211E25" w:rsidRPr="00BD5EF2" w:rsidRDefault="00211E25" w:rsidP="000D228B">
      <w:pPr>
        <w:widowControl w:val="0"/>
        <w:spacing w:after="0" w:line="240" w:lineRule="auto"/>
        <w:ind w:left="851" w:hanging="425"/>
        <w:jc w:val="both"/>
        <w:rPr>
          <w:rFonts w:ascii="Times New Roman" w:hAnsi="Times New Roman" w:cs="Times New Roman"/>
          <w:color w:val="000000" w:themeColor="text1"/>
          <w:sz w:val="24"/>
          <w:szCs w:val="24"/>
        </w:rPr>
      </w:pPr>
    </w:p>
    <w:p w14:paraId="7622B523" w14:textId="5B23286B" w:rsidR="00245FD7" w:rsidRPr="00BD5EF2" w:rsidRDefault="00211E25" w:rsidP="00731B29">
      <w:pPr>
        <w:widowControl w:val="0"/>
        <w:tabs>
          <w:tab w:val="left" w:pos="851"/>
        </w:tabs>
        <w:spacing w:after="0" w:line="240" w:lineRule="auto"/>
        <w:ind w:left="420"/>
        <w:jc w:val="both"/>
        <w:rPr>
          <w:rFonts w:ascii="Times New Roman" w:hAnsi="Times New Roman" w:cs="Times New Roman"/>
          <w:color w:val="000000" w:themeColor="text1"/>
          <w:sz w:val="24"/>
          <w:szCs w:val="24"/>
        </w:rPr>
      </w:pPr>
      <w:r>
        <w:rPr>
          <w:rFonts w:ascii="Times New Roman" w:hAnsi="Times New Roman"/>
          <w:color w:val="000000" w:themeColor="text1"/>
          <w:sz w:val="24"/>
        </w:rPr>
        <w:t xml:space="preserve">Before the date on which the contract enters into force, the Contractor shall forward to the controller, for approval, the list of technical and organisational measures which the Contractor and its subcontractors undertake to implement to ensure that the processing meets the requirements of Regulation (EU) 2018/1725. The Contractor shall inform the controller of any intended change to the technical and organisational measures contained in that list. Any change must be approved in advance by the controller. The Contractor undertakes to update the list of technical and organisational measures and forward any updated list to the controller. </w:t>
      </w:r>
    </w:p>
    <w:p w14:paraId="6ED27CFD" w14:textId="77777777" w:rsidR="00245FD7" w:rsidRPr="00BD5EF2" w:rsidRDefault="00245FD7" w:rsidP="00731B29">
      <w:pPr>
        <w:widowControl w:val="0"/>
        <w:tabs>
          <w:tab w:val="left" w:pos="851"/>
        </w:tabs>
        <w:spacing w:after="0" w:line="240" w:lineRule="auto"/>
        <w:ind w:left="420"/>
        <w:jc w:val="both"/>
        <w:rPr>
          <w:rFonts w:ascii="Times New Roman" w:hAnsi="Times New Roman" w:cs="Times New Roman"/>
          <w:color w:val="000000" w:themeColor="text1"/>
          <w:sz w:val="24"/>
          <w:szCs w:val="24"/>
        </w:rPr>
      </w:pPr>
    </w:p>
    <w:p w14:paraId="40ED17A9" w14:textId="173C0F46" w:rsidR="004F4AF6" w:rsidRPr="00BD5EF2" w:rsidRDefault="004F4AF6" w:rsidP="009B1013">
      <w:pPr>
        <w:widowControl w:val="0"/>
        <w:numPr>
          <w:ilvl w:val="0"/>
          <w:numId w:val="30"/>
        </w:numPr>
        <w:tabs>
          <w:tab w:val="left" w:pos="851"/>
        </w:tabs>
        <w:spacing w:after="0" w:line="240" w:lineRule="auto"/>
        <w:jc w:val="both"/>
        <w:rPr>
          <w:rFonts w:ascii="Times New Roman" w:hAnsi="Times New Roman" w:cs="Times New Roman"/>
          <w:color w:val="000000" w:themeColor="text1"/>
          <w:sz w:val="24"/>
          <w:szCs w:val="24"/>
        </w:rPr>
      </w:pPr>
      <w:r>
        <w:rPr>
          <w:rFonts w:ascii="Times New Roman" w:hAnsi="Times New Roman"/>
          <w:color w:val="000000" w:themeColor="text1"/>
          <w:sz w:val="24"/>
        </w:rPr>
        <w:t>The Contractor shall take all the necessary steps to ensure that any natural person acting under its authority who has access to personal data does not process them except on instructions from the controller, unless he or she is required to do so by European Union or Member State law.</w:t>
      </w:r>
    </w:p>
    <w:p w14:paraId="62B18430" w14:textId="77777777" w:rsidR="004F4AF6" w:rsidRPr="00BD5EF2" w:rsidRDefault="004F4AF6" w:rsidP="004F4AF6">
      <w:pPr>
        <w:widowControl w:val="0"/>
        <w:tabs>
          <w:tab w:val="left" w:pos="851"/>
        </w:tabs>
        <w:spacing w:after="0" w:line="240" w:lineRule="auto"/>
        <w:ind w:left="420"/>
        <w:jc w:val="both"/>
        <w:rPr>
          <w:rFonts w:ascii="Times New Roman" w:hAnsi="Times New Roman" w:cs="Times New Roman"/>
          <w:color w:val="000000" w:themeColor="text1"/>
          <w:sz w:val="24"/>
          <w:szCs w:val="24"/>
        </w:rPr>
      </w:pPr>
    </w:p>
    <w:p w14:paraId="4F28FE74" w14:textId="26B04E0A" w:rsidR="00475BF8" w:rsidRPr="00BD5EF2" w:rsidRDefault="00475BF8" w:rsidP="009B1013">
      <w:pPr>
        <w:widowControl w:val="0"/>
        <w:numPr>
          <w:ilvl w:val="0"/>
          <w:numId w:val="30"/>
        </w:numPr>
        <w:tabs>
          <w:tab w:val="left" w:pos="851"/>
        </w:tabs>
        <w:spacing w:after="0" w:line="240" w:lineRule="auto"/>
        <w:jc w:val="both"/>
        <w:rPr>
          <w:rFonts w:ascii="Times New Roman" w:hAnsi="Times New Roman" w:cs="Times New Roman"/>
          <w:color w:val="000000" w:themeColor="text1"/>
          <w:sz w:val="24"/>
          <w:szCs w:val="24"/>
        </w:rPr>
      </w:pPr>
      <w:r>
        <w:rPr>
          <w:rFonts w:ascii="Times New Roman" w:hAnsi="Times New Roman"/>
          <w:sz w:val="24"/>
        </w:rPr>
        <w:t xml:space="preserve">Data processed on behalf of the controller, as well as the servers and other data processing equipment used for the execution of the contract, shall be covered by the Protocol (No 7) on the privileges and immunities of the European Union </w:t>
      </w:r>
      <w:proofErr w:type="gramStart"/>
      <w:r>
        <w:rPr>
          <w:rFonts w:ascii="Times New Roman" w:hAnsi="Times New Roman"/>
          <w:sz w:val="24"/>
        </w:rPr>
        <w:t>with regard to</w:t>
      </w:r>
      <w:proofErr w:type="gramEnd"/>
      <w:r>
        <w:rPr>
          <w:rFonts w:ascii="Times New Roman" w:hAnsi="Times New Roman"/>
          <w:sz w:val="24"/>
        </w:rPr>
        <w:t xml:space="preserve"> the inviolability of archives.</w:t>
      </w:r>
    </w:p>
    <w:p w14:paraId="72B679E2" w14:textId="77777777" w:rsidR="00475BF8" w:rsidRPr="00BD5EF2" w:rsidRDefault="00475BF8" w:rsidP="00475BF8">
      <w:pPr>
        <w:widowControl w:val="0"/>
        <w:tabs>
          <w:tab w:val="left" w:pos="851"/>
        </w:tabs>
        <w:spacing w:after="0" w:line="240" w:lineRule="auto"/>
        <w:ind w:left="420"/>
        <w:jc w:val="both"/>
        <w:rPr>
          <w:rFonts w:ascii="Times New Roman" w:hAnsi="Times New Roman" w:cs="Times New Roman"/>
          <w:color w:val="000000" w:themeColor="text1"/>
          <w:sz w:val="24"/>
          <w:szCs w:val="24"/>
        </w:rPr>
      </w:pPr>
    </w:p>
    <w:p w14:paraId="5D6ED9D2" w14:textId="77777777" w:rsidR="00475BF8" w:rsidRPr="00BD5EF2" w:rsidRDefault="00475BF8" w:rsidP="00554D85">
      <w:pPr>
        <w:tabs>
          <w:tab w:val="left" w:pos="851"/>
        </w:tabs>
        <w:spacing w:after="0" w:line="240" w:lineRule="auto"/>
        <w:ind w:left="420"/>
        <w:jc w:val="both"/>
        <w:rPr>
          <w:rFonts w:ascii="Times New Roman" w:hAnsi="Times New Roman" w:cs="Times New Roman"/>
          <w:color w:val="000000" w:themeColor="text1"/>
          <w:sz w:val="24"/>
          <w:szCs w:val="24"/>
        </w:rPr>
      </w:pPr>
      <w:r>
        <w:rPr>
          <w:rFonts w:ascii="Times New Roman" w:hAnsi="Times New Roman"/>
          <w:color w:val="000000" w:themeColor="text1"/>
          <w:sz w:val="24"/>
        </w:rPr>
        <w:t>The Contractor shall notify the European Parliament immediately of any legally binding request for disclosure of the personal data processed on behalf of the European Parliament made by any national public authority, including an authority from a third country. The Contractor is not authorised to grant such access without the European Parliament’s prior authorisation in writing.</w:t>
      </w:r>
    </w:p>
    <w:p w14:paraId="00A73DE9" w14:textId="77777777" w:rsidR="004F4AF6" w:rsidRPr="00BD5EF2" w:rsidRDefault="004F4AF6" w:rsidP="00554D85">
      <w:pPr>
        <w:tabs>
          <w:tab w:val="left" w:pos="851"/>
        </w:tabs>
        <w:spacing w:after="0" w:line="240" w:lineRule="auto"/>
        <w:ind w:left="420"/>
        <w:jc w:val="both"/>
        <w:rPr>
          <w:rFonts w:ascii="Times New Roman" w:hAnsi="Times New Roman" w:cs="Times New Roman"/>
          <w:color w:val="000000" w:themeColor="text1"/>
          <w:sz w:val="24"/>
          <w:szCs w:val="24"/>
        </w:rPr>
      </w:pPr>
    </w:p>
    <w:p w14:paraId="2AFEC759" w14:textId="77777777" w:rsidR="004F4AF6" w:rsidRPr="00BD5EF2" w:rsidRDefault="004F4AF6" w:rsidP="009B1013">
      <w:pPr>
        <w:widowControl w:val="0"/>
        <w:numPr>
          <w:ilvl w:val="0"/>
          <w:numId w:val="30"/>
        </w:numPr>
        <w:tabs>
          <w:tab w:val="left" w:pos="851"/>
        </w:tabs>
        <w:spacing w:after="0" w:line="240" w:lineRule="auto"/>
        <w:jc w:val="both"/>
        <w:rPr>
          <w:rFonts w:ascii="Times New Roman" w:hAnsi="Times New Roman" w:cs="Times New Roman"/>
          <w:color w:val="000000" w:themeColor="text1"/>
          <w:sz w:val="24"/>
          <w:szCs w:val="24"/>
        </w:rPr>
      </w:pPr>
      <w:r>
        <w:rPr>
          <w:rFonts w:ascii="Times New Roman" w:hAnsi="Times New Roman"/>
          <w:color w:val="000000" w:themeColor="text1"/>
          <w:sz w:val="24"/>
        </w:rPr>
        <w:t xml:space="preserve">The European Parliament reserves the right to verify the Contractor’s compliance with the obligations, and its implementation of the measures, foreseen in this article. </w:t>
      </w:r>
    </w:p>
    <w:p w14:paraId="0B32618D" w14:textId="77777777" w:rsidR="009266A8" w:rsidRPr="00BD5EF2" w:rsidRDefault="009266A8" w:rsidP="009266A8">
      <w:pPr>
        <w:tabs>
          <w:tab w:val="left" w:pos="-1094"/>
          <w:tab w:val="left" w:pos="-720"/>
        </w:tabs>
        <w:spacing w:after="0" w:line="240" w:lineRule="auto"/>
        <w:ind w:left="543" w:hanging="543"/>
        <w:jc w:val="both"/>
        <w:rPr>
          <w:rFonts w:ascii="Times New Roman" w:eastAsia="Times New Roman" w:hAnsi="Times New Roman" w:cs="Times New Roman"/>
          <w:sz w:val="24"/>
          <w:szCs w:val="24"/>
          <w:lang w:eastAsia="fr-FR" w:bidi="fr-FR"/>
        </w:rPr>
      </w:pPr>
    </w:p>
    <w:p w14:paraId="26D51064" w14:textId="77777777" w:rsidR="009266A8" w:rsidRPr="00BD5EF2" w:rsidRDefault="009266A8" w:rsidP="009266A8">
      <w:pPr>
        <w:tabs>
          <w:tab w:val="left" w:pos="-1094"/>
          <w:tab w:val="left" w:pos="-720"/>
        </w:tabs>
        <w:spacing w:after="0" w:line="240" w:lineRule="auto"/>
        <w:ind w:left="543" w:hanging="543"/>
        <w:jc w:val="both"/>
        <w:rPr>
          <w:rFonts w:ascii="Times New Roman" w:eastAsia="Times New Roman" w:hAnsi="Times New Roman" w:cs="Times New Roman"/>
          <w:sz w:val="24"/>
          <w:szCs w:val="24"/>
          <w:lang w:eastAsia="fr-FR" w:bidi="fr-FR"/>
        </w:rPr>
      </w:pPr>
    </w:p>
    <w:p w14:paraId="56E283F6" w14:textId="77777777" w:rsidR="001C3B87" w:rsidRPr="00BD5EF2" w:rsidRDefault="001C3B87" w:rsidP="00B1548C">
      <w:pPr>
        <w:pStyle w:val="Heading3"/>
      </w:pPr>
      <w:r>
        <w:t>ARTICLE II.13 – BAN ON USING THE EUROPEAN PARLIAMENT’S LOGO AND IMAGE</w:t>
      </w:r>
    </w:p>
    <w:p w14:paraId="4AED5C54" w14:textId="77777777" w:rsidR="001C3B87" w:rsidRPr="00BD5EF2" w:rsidRDefault="001C3B87" w:rsidP="001C3B87">
      <w:p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b/>
          <w:sz w:val="24"/>
          <w:szCs w:val="24"/>
          <w:lang w:eastAsia="fr-FR" w:bidi="fr-FR"/>
        </w:rPr>
      </w:pPr>
    </w:p>
    <w:p w14:paraId="0EFBF084" w14:textId="77777777" w:rsidR="001C3B87" w:rsidRPr="00BD5EF2" w:rsidRDefault="001C3B87" w:rsidP="009B1013">
      <w:pPr>
        <w:widowControl w:val="0"/>
        <w:numPr>
          <w:ilvl w:val="0"/>
          <w:numId w:val="11"/>
        </w:numPr>
        <w:tabs>
          <w:tab w:val="left" w:pos="-1094"/>
          <w:tab w:val="left" w:pos="-720"/>
          <w:tab w:val="left" w:pos="0"/>
          <w:tab w:val="left" w:pos="884"/>
          <w:tab w:val="left" w:pos="1224"/>
          <w:tab w:val="left" w:pos="1563"/>
        </w:tabs>
        <w:spacing w:after="0" w:line="240" w:lineRule="auto"/>
        <w:jc w:val="both"/>
        <w:rPr>
          <w:rFonts w:ascii="Times New Roman" w:eastAsia="Times New Roman" w:hAnsi="Times New Roman" w:cs="Times New Roman"/>
          <w:sz w:val="24"/>
          <w:szCs w:val="24"/>
        </w:rPr>
      </w:pPr>
      <w:r>
        <w:rPr>
          <w:rFonts w:ascii="Times New Roman" w:hAnsi="Times New Roman"/>
          <w:sz w:val="24"/>
        </w:rPr>
        <w:t>The Contractor may not use the European Parliament’s logo and image (photographs of the exterior or interior of its buildings) without the European Parliament’s prior authorisation in writing.</w:t>
      </w:r>
    </w:p>
    <w:p w14:paraId="72469DF0" w14:textId="77777777" w:rsidR="001C3B87" w:rsidRPr="00BD5EF2" w:rsidRDefault="001C3B87" w:rsidP="001C3B87">
      <w:pPr>
        <w:widowControl w:val="0"/>
        <w:tabs>
          <w:tab w:val="left" w:pos="-1094"/>
          <w:tab w:val="left" w:pos="-720"/>
          <w:tab w:val="left" w:pos="0"/>
          <w:tab w:val="left" w:pos="884"/>
          <w:tab w:val="left" w:pos="1224"/>
          <w:tab w:val="left" w:pos="1563"/>
        </w:tabs>
        <w:spacing w:after="0" w:line="240" w:lineRule="auto"/>
        <w:jc w:val="both"/>
        <w:rPr>
          <w:rFonts w:ascii="Times New Roman" w:eastAsia="Times New Roman" w:hAnsi="Times New Roman" w:cs="Times New Roman"/>
          <w:sz w:val="24"/>
          <w:szCs w:val="24"/>
          <w:lang w:eastAsia="fr-FR" w:bidi="fr-FR"/>
        </w:rPr>
      </w:pPr>
    </w:p>
    <w:p w14:paraId="1A2603EA" w14:textId="77777777" w:rsidR="001C3B87" w:rsidRPr="00BD5EF2" w:rsidRDefault="001C3B87" w:rsidP="009B1013">
      <w:pPr>
        <w:widowControl w:val="0"/>
        <w:numPr>
          <w:ilvl w:val="0"/>
          <w:numId w:val="11"/>
        </w:numPr>
        <w:tabs>
          <w:tab w:val="left" w:pos="-1094"/>
          <w:tab w:val="left" w:pos="-720"/>
          <w:tab w:val="left" w:pos="0"/>
          <w:tab w:val="left" w:pos="884"/>
          <w:tab w:val="left" w:pos="1224"/>
          <w:tab w:val="left" w:pos="1563"/>
        </w:tabs>
        <w:spacing w:after="0" w:line="240" w:lineRule="auto"/>
        <w:jc w:val="both"/>
        <w:rPr>
          <w:rFonts w:ascii="Times New Roman" w:eastAsia="Times New Roman" w:hAnsi="Times New Roman" w:cs="Times New Roman"/>
          <w:sz w:val="24"/>
          <w:szCs w:val="24"/>
        </w:rPr>
      </w:pPr>
      <w:r>
        <w:rPr>
          <w:rFonts w:ascii="Times New Roman" w:hAnsi="Times New Roman"/>
          <w:sz w:val="24"/>
        </w:rPr>
        <w:t>The European Parliament’s authorisation referred to in paragraph 1 may be subject to specific conditions and limited to a fixed period.</w:t>
      </w:r>
    </w:p>
    <w:p w14:paraId="3F70E812" w14:textId="77777777" w:rsidR="007C734C" w:rsidRPr="00BD5EF2" w:rsidRDefault="007C734C" w:rsidP="007C734C">
      <w:pPr>
        <w:widowControl w:val="0"/>
        <w:tabs>
          <w:tab w:val="left" w:pos="-1094"/>
          <w:tab w:val="left" w:pos="-720"/>
          <w:tab w:val="left" w:pos="0"/>
          <w:tab w:val="left" w:pos="884"/>
          <w:tab w:val="left" w:pos="1224"/>
          <w:tab w:val="left" w:pos="1563"/>
        </w:tabs>
        <w:spacing w:after="0" w:line="240" w:lineRule="auto"/>
        <w:ind w:left="420"/>
        <w:jc w:val="both"/>
        <w:rPr>
          <w:rFonts w:ascii="Times New Roman" w:eastAsia="Times New Roman" w:hAnsi="Times New Roman" w:cs="Times New Roman"/>
          <w:sz w:val="24"/>
          <w:szCs w:val="24"/>
          <w:lang w:eastAsia="fr-FR" w:bidi="fr-FR"/>
        </w:rPr>
      </w:pPr>
    </w:p>
    <w:p w14:paraId="6983DFFD" w14:textId="77777777" w:rsidR="007C734C" w:rsidRPr="00BD5EF2" w:rsidRDefault="007C734C" w:rsidP="009B1013">
      <w:pPr>
        <w:widowControl w:val="0"/>
        <w:numPr>
          <w:ilvl w:val="0"/>
          <w:numId w:val="11"/>
        </w:numPr>
        <w:tabs>
          <w:tab w:val="left" w:pos="-1094"/>
          <w:tab w:val="left" w:pos="-720"/>
          <w:tab w:val="left" w:pos="0"/>
          <w:tab w:val="left" w:pos="884"/>
          <w:tab w:val="left" w:pos="1224"/>
          <w:tab w:val="left" w:pos="1563"/>
        </w:tabs>
        <w:spacing w:after="0" w:line="240" w:lineRule="auto"/>
        <w:jc w:val="both"/>
        <w:rPr>
          <w:rFonts w:ascii="Times New Roman" w:eastAsia="Times New Roman" w:hAnsi="Times New Roman" w:cs="Times New Roman"/>
          <w:sz w:val="24"/>
          <w:szCs w:val="24"/>
        </w:rPr>
      </w:pPr>
      <w:r>
        <w:rPr>
          <w:rFonts w:ascii="Times New Roman" w:hAnsi="Times New Roman"/>
          <w:sz w:val="24"/>
        </w:rPr>
        <w:t>The Contractor and its staff may not claim to represent the European Parliament unless authorised to do so by the European Parliament in writing. The Contractor and its staff shall inform third parties that they are not members of the European Union civil service.</w:t>
      </w:r>
    </w:p>
    <w:p w14:paraId="0334EADE" w14:textId="77777777" w:rsidR="009266A8" w:rsidRPr="00BD5EF2" w:rsidRDefault="009266A8" w:rsidP="009266A8">
      <w:pPr>
        <w:tabs>
          <w:tab w:val="left" w:pos="-1094"/>
          <w:tab w:val="left" w:pos="-720"/>
        </w:tabs>
        <w:spacing w:after="0" w:line="240" w:lineRule="auto"/>
        <w:ind w:left="543" w:hanging="543"/>
        <w:jc w:val="both"/>
        <w:rPr>
          <w:rFonts w:ascii="Times New Roman" w:eastAsia="Times New Roman" w:hAnsi="Times New Roman" w:cs="Times New Roman"/>
          <w:sz w:val="24"/>
          <w:szCs w:val="24"/>
          <w:lang w:eastAsia="fr-FR" w:bidi="fr-FR"/>
        </w:rPr>
      </w:pPr>
    </w:p>
    <w:p w14:paraId="20230717" w14:textId="77777777" w:rsidR="009266A8" w:rsidRPr="00BD5EF2" w:rsidRDefault="009266A8" w:rsidP="009266A8">
      <w:pPr>
        <w:tabs>
          <w:tab w:val="left" w:pos="-1094"/>
          <w:tab w:val="left" w:pos="-720"/>
        </w:tabs>
        <w:spacing w:after="0" w:line="240" w:lineRule="auto"/>
        <w:ind w:left="543" w:hanging="543"/>
        <w:jc w:val="both"/>
        <w:rPr>
          <w:rFonts w:ascii="Times New Roman" w:eastAsia="Times New Roman" w:hAnsi="Times New Roman" w:cs="Times New Roman"/>
          <w:sz w:val="24"/>
          <w:szCs w:val="24"/>
          <w:lang w:eastAsia="fr-FR" w:bidi="fr-FR"/>
        </w:rPr>
      </w:pPr>
    </w:p>
    <w:p w14:paraId="7AD3B8EC" w14:textId="77777777" w:rsidR="001C3B87" w:rsidRPr="00BD5EF2" w:rsidRDefault="001C3B87" w:rsidP="00B1548C">
      <w:pPr>
        <w:pStyle w:val="Heading3"/>
      </w:pPr>
      <w:r>
        <w:t>ARTICLE II.14 – USE BY THE CONTRACTOR OF EQUIPMENT OR SERVICES PROVIDED TO IT BY THE EUROPEAN PARLIAMENT</w:t>
      </w:r>
    </w:p>
    <w:p w14:paraId="276A3617" w14:textId="77777777" w:rsidR="001C3B87" w:rsidRPr="00BD5EF2" w:rsidRDefault="001C3B87" w:rsidP="001C3B87">
      <w:pPr>
        <w:tabs>
          <w:tab w:val="left" w:pos="-1094"/>
          <w:tab w:val="left" w:pos="-720"/>
          <w:tab w:val="left" w:pos="0"/>
          <w:tab w:val="left" w:pos="425"/>
          <w:tab w:val="left" w:pos="851"/>
          <w:tab w:val="left" w:pos="1276"/>
        </w:tabs>
        <w:spacing w:after="0" w:line="240" w:lineRule="auto"/>
        <w:jc w:val="both"/>
        <w:rPr>
          <w:rFonts w:ascii="Times New Roman" w:eastAsia="Times New Roman" w:hAnsi="Times New Roman" w:cs="Times New Roman"/>
          <w:b/>
          <w:sz w:val="24"/>
          <w:szCs w:val="24"/>
          <w:lang w:eastAsia="fr-FR" w:bidi="fr-FR"/>
        </w:rPr>
      </w:pPr>
    </w:p>
    <w:p w14:paraId="30A9C9AD" w14:textId="01AA1B8E" w:rsidR="001C3B87" w:rsidRPr="00BD5EF2" w:rsidRDefault="001C3B87" w:rsidP="009B1013">
      <w:pPr>
        <w:numPr>
          <w:ilvl w:val="0"/>
          <w:numId w:val="12"/>
        </w:numPr>
        <w:tabs>
          <w:tab w:val="clear" w:pos="420"/>
          <w:tab w:val="left" w:pos="-1094"/>
          <w:tab w:val="left" w:pos="-720"/>
          <w:tab w:val="left" w:pos="0"/>
          <w:tab w:val="left" w:pos="425"/>
          <w:tab w:val="left" w:pos="851"/>
          <w:tab w:val="left" w:pos="1276"/>
        </w:tabs>
        <w:spacing w:after="0" w:line="240" w:lineRule="auto"/>
        <w:jc w:val="both"/>
        <w:rPr>
          <w:rFonts w:ascii="Times New Roman" w:eastAsia="Times New Roman" w:hAnsi="Times New Roman" w:cs="Times New Roman"/>
          <w:sz w:val="24"/>
          <w:szCs w:val="24"/>
        </w:rPr>
      </w:pPr>
      <w:r>
        <w:rPr>
          <w:rFonts w:ascii="Times New Roman" w:hAnsi="Times New Roman"/>
          <w:sz w:val="24"/>
        </w:rPr>
        <w:t>The use of equipment and services made available to the Contractor and its staff by the European Parliament shall be solely for purposes related to the contract.</w:t>
      </w:r>
    </w:p>
    <w:p w14:paraId="7CAAC9F6" w14:textId="77777777" w:rsidR="001C3B87" w:rsidRPr="00BD5EF2" w:rsidRDefault="001C3B87" w:rsidP="001C3B87">
      <w:pPr>
        <w:tabs>
          <w:tab w:val="left" w:pos="-1094"/>
          <w:tab w:val="left" w:pos="-720"/>
          <w:tab w:val="left" w:pos="0"/>
          <w:tab w:val="left" w:pos="425"/>
          <w:tab w:val="left" w:pos="851"/>
          <w:tab w:val="left" w:pos="1276"/>
        </w:tabs>
        <w:spacing w:after="0" w:line="240" w:lineRule="auto"/>
        <w:jc w:val="both"/>
        <w:rPr>
          <w:rFonts w:ascii="Times New Roman" w:eastAsia="Times New Roman" w:hAnsi="Times New Roman" w:cs="Times New Roman"/>
          <w:sz w:val="24"/>
          <w:szCs w:val="24"/>
          <w:lang w:eastAsia="fr-FR" w:bidi="fr-FR"/>
        </w:rPr>
      </w:pPr>
    </w:p>
    <w:p w14:paraId="3F12D396" w14:textId="77777777" w:rsidR="001C3B87" w:rsidRPr="00BD5EF2" w:rsidRDefault="001C3B87" w:rsidP="009B1013">
      <w:pPr>
        <w:numPr>
          <w:ilvl w:val="0"/>
          <w:numId w:val="12"/>
        </w:numPr>
        <w:tabs>
          <w:tab w:val="clear" w:pos="420"/>
          <w:tab w:val="left" w:pos="-1094"/>
          <w:tab w:val="left" w:pos="-720"/>
          <w:tab w:val="left" w:pos="0"/>
          <w:tab w:val="left" w:pos="425"/>
          <w:tab w:val="left" w:pos="851"/>
          <w:tab w:val="left" w:pos="1276"/>
        </w:tabs>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The European Parliament reserves the right to </w:t>
      </w:r>
      <w:proofErr w:type="gramStart"/>
      <w:r>
        <w:rPr>
          <w:rFonts w:ascii="Times New Roman" w:hAnsi="Times New Roman"/>
          <w:sz w:val="24"/>
        </w:rPr>
        <w:t>check,</w:t>
      </w:r>
      <w:proofErr w:type="gramEnd"/>
      <w:r>
        <w:rPr>
          <w:rFonts w:ascii="Times New Roman" w:hAnsi="Times New Roman"/>
          <w:sz w:val="24"/>
        </w:rPr>
        <w:t xml:space="preserve"> at any time, the use by the Contractor and its staff of such equipment and services. The Contractor shall inform its staff, in writing, that the European Parliament has this right.</w:t>
      </w:r>
    </w:p>
    <w:p w14:paraId="504BE6A6" w14:textId="77777777" w:rsidR="001C3B87" w:rsidRPr="00BD5EF2" w:rsidRDefault="001C3B87" w:rsidP="001C3B87">
      <w:pPr>
        <w:tabs>
          <w:tab w:val="left" w:pos="-1094"/>
          <w:tab w:val="left" w:pos="-720"/>
          <w:tab w:val="left" w:pos="0"/>
          <w:tab w:val="left" w:pos="851"/>
          <w:tab w:val="left" w:pos="1276"/>
        </w:tabs>
        <w:spacing w:after="0" w:line="240" w:lineRule="auto"/>
        <w:jc w:val="both"/>
        <w:rPr>
          <w:rFonts w:ascii="Times New Roman" w:eastAsia="Times New Roman" w:hAnsi="Times New Roman" w:cs="Times New Roman"/>
          <w:sz w:val="24"/>
          <w:szCs w:val="24"/>
          <w:lang w:eastAsia="fr-FR" w:bidi="fr-FR"/>
        </w:rPr>
      </w:pPr>
    </w:p>
    <w:p w14:paraId="0ADC6140" w14:textId="54650135" w:rsidR="001C3B87" w:rsidRPr="00BD5EF2" w:rsidRDefault="001C3B87" w:rsidP="009B1013">
      <w:pPr>
        <w:numPr>
          <w:ilvl w:val="0"/>
          <w:numId w:val="12"/>
        </w:numPr>
        <w:tabs>
          <w:tab w:val="clear" w:pos="420"/>
          <w:tab w:val="left" w:pos="-1094"/>
          <w:tab w:val="left" w:pos="-720"/>
          <w:tab w:val="left" w:pos="0"/>
          <w:tab w:val="left" w:pos="425"/>
          <w:tab w:val="left" w:pos="851"/>
          <w:tab w:val="left" w:pos="1276"/>
        </w:tabs>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In the event of misuse, a warning shall be given to the Contractor. Should the problem persist, both the equipment and access to the services may be withdrawn. Where the European Parliament considers the problem to be of a serious nature, it may act without </w:t>
      </w:r>
      <w:proofErr w:type="gramStart"/>
      <w:r>
        <w:rPr>
          <w:rFonts w:ascii="Times New Roman" w:hAnsi="Times New Roman"/>
          <w:sz w:val="24"/>
        </w:rPr>
        <w:t>prior warning</w:t>
      </w:r>
      <w:proofErr w:type="gramEnd"/>
      <w:r>
        <w:rPr>
          <w:rFonts w:ascii="Times New Roman" w:hAnsi="Times New Roman"/>
          <w:sz w:val="24"/>
        </w:rPr>
        <w:t>. This paragraph shall be without prejudice to the application of Articles I.10, II.3, II.15 and II.17.</w:t>
      </w:r>
    </w:p>
    <w:p w14:paraId="438B79CA" w14:textId="77777777" w:rsidR="009266A8" w:rsidRPr="00BD5EF2" w:rsidRDefault="009266A8" w:rsidP="009266A8">
      <w:pPr>
        <w:tabs>
          <w:tab w:val="left" w:pos="-1094"/>
          <w:tab w:val="left" w:pos="-720"/>
        </w:tabs>
        <w:spacing w:after="0" w:line="240" w:lineRule="auto"/>
        <w:ind w:left="543" w:hanging="543"/>
        <w:jc w:val="both"/>
        <w:rPr>
          <w:rFonts w:ascii="Times New Roman" w:eastAsia="Times New Roman" w:hAnsi="Times New Roman" w:cs="Times New Roman"/>
          <w:sz w:val="24"/>
          <w:szCs w:val="24"/>
          <w:lang w:eastAsia="fr-FR" w:bidi="fr-FR"/>
        </w:rPr>
      </w:pPr>
    </w:p>
    <w:p w14:paraId="58CC144C" w14:textId="77777777" w:rsidR="009266A8" w:rsidRPr="00BD5EF2" w:rsidRDefault="009266A8" w:rsidP="009266A8">
      <w:pPr>
        <w:tabs>
          <w:tab w:val="left" w:pos="-1094"/>
          <w:tab w:val="left" w:pos="-720"/>
        </w:tabs>
        <w:spacing w:after="0" w:line="240" w:lineRule="auto"/>
        <w:ind w:left="543" w:hanging="543"/>
        <w:jc w:val="both"/>
        <w:rPr>
          <w:rFonts w:ascii="Times New Roman" w:eastAsia="Times New Roman" w:hAnsi="Times New Roman" w:cs="Times New Roman"/>
          <w:sz w:val="24"/>
          <w:szCs w:val="24"/>
          <w:lang w:eastAsia="fr-FR" w:bidi="fr-FR"/>
        </w:rPr>
      </w:pPr>
    </w:p>
    <w:p w14:paraId="28338040" w14:textId="77777777" w:rsidR="001C3B87" w:rsidRPr="00BD5EF2" w:rsidRDefault="001C3B87" w:rsidP="00B1548C">
      <w:pPr>
        <w:pStyle w:val="Heading3"/>
      </w:pPr>
      <w:r>
        <w:t>ARTICLE II.15 – CONTRACTOR’S LIABILITY WITH RESPECT TO THE EQUIPMENT BELONGING TO THE EUROPEAN PARLIAMENT</w:t>
      </w:r>
    </w:p>
    <w:p w14:paraId="5ACBEC84" w14:textId="77777777" w:rsidR="001C3B87" w:rsidRPr="00BD5EF2" w:rsidRDefault="001C3B87" w:rsidP="001C3B87">
      <w:p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lang w:eastAsia="fr-FR" w:bidi="fr-FR"/>
        </w:rPr>
      </w:pPr>
    </w:p>
    <w:p w14:paraId="5C3D78EA" w14:textId="77777777" w:rsidR="001C3B87" w:rsidRPr="00BD5EF2" w:rsidRDefault="001C3B87" w:rsidP="009B1013">
      <w:pPr>
        <w:numPr>
          <w:ilvl w:val="0"/>
          <w:numId w:val="18"/>
        </w:num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The Contractor shall be liable in the event of loss of or damage to any equipment belonging to the European Parliament which it holds with a view to the performance of the contract, including that purchased by the Contractor on behalf of the European Parliament. </w:t>
      </w:r>
    </w:p>
    <w:p w14:paraId="3D54979A" w14:textId="77777777" w:rsidR="001C3B87" w:rsidRPr="00BD5EF2" w:rsidRDefault="001C3B87" w:rsidP="001C3B87">
      <w:p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lang w:eastAsia="fr-FR" w:bidi="fr-FR"/>
        </w:rPr>
      </w:pPr>
    </w:p>
    <w:p w14:paraId="7148CCAE" w14:textId="77777777" w:rsidR="001C3B87" w:rsidRPr="00BD5EF2" w:rsidRDefault="003F55A8" w:rsidP="009B1013">
      <w:pPr>
        <w:numPr>
          <w:ilvl w:val="0"/>
          <w:numId w:val="18"/>
        </w:num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In the event of loss or damage, compensation shall be </w:t>
      </w:r>
      <w:proofErr w:type="gramStart"/>
      <w:r>
        <w:rPr>
          <w:rFonts w:ascii="Times New Roman" w:hAnsi="Times New Roman"/>
          <w:sz w:val="24"/>
        </w:rPr>
        <w:t>effected</w:t>
      </w:r>
      <w:proofErr w:type="gramEnd"/>
      <w:r>
        <w:rPr>
          <w:rFonts w:ascii="Times New Roman" w:hAnsi="Times New Roman"/>
          <w:sz w:val="24"/>
        </w:rPr>
        <w:t>, at the European Parliament’s choice after consulting the Contractor, either in kind (replacement or repair) or by payment of a sum equivalent to the replacement cost on the date of the loss or damage, plus any duties or indirect taxes which might be applied to that amount by the national authorities.</w:t>
      </w:r>
    </w:p>
    <w:p w14:paraId="10E111F8" w14:textId="77777777" w:rsidR="001C3B87" w:rsidRPr="00BD5EF2" w:rsidRDefault="001C3B87" w:rsidP="001C3B87">
      <w:p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lang w:eastAsia="fr-FR" w:bidi="fr-FR"/>
        </w:rPr>
      </w:pPr>
    </w:p>
    <w:p w14:paraId="257B1A28" w14:textId="77777777" w:rsidR="001C3B87" w:rsidRPr="00BD5EF2" w:rsidRDefault="001C3B87" w:rsidP="009B1013">
      <w:pPr>
        <w:numPr>
          <w:ilvl w:val="0"/>
          <w:numId w:val="18"/>
        </w:num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Where the items referred to in paragraph 1 are subject to depreciation, only their residual value shall be </w:t>
      </w:r>
      <w:proofErr w:type="gramStart"/>
      <w:r>
        <w:rPr>
          <w:rFonts w:ascii="Times New Roman" w:hAnsi="Times New Roman"/>
          <w:sz w:val="24"/>
        </w:rPr>
        <w:t>taken into account</w:t>
      </w:r>
      <w:proofErr w:type="gramEnd"/>
      <w:r>
        <w:rPr>
          <w:rFonts w:ascii="Times New Roman" w:hAnsi="Times New Roman"/>
          <w:sz w:val="24"/>
        </w:rPr>
        <w:t>.</w:t>
      </w:r>
    </w:p>
    <w:p w14:paraId="7EA739CF" w14:textId="77777777" w:rsidR="009266A8" w:rsidRPr="00BD5EF2" w:rsidRDefault="009266A8" w:rsidP="009266A8">
      <w:pPr>
        <w:tabs>
          <w:tab w:val="left" w:pos="-1094"/>
          <w:tab w:val="left" w:pos="-720"/>
        </w:tabs>
        <w:spacing w:after="0" w:line="240" w:lineRule="auto"/>
        <w:ind w:left="543" w:hanging="543"/>
        <w:jc w:val="both"/>
        <w:rPr>
          <w:rFonts w:ascii="Times New Roman" w:eastAsia="Times New Roman" w:hAnsi="Times New Roman" w:cs="Times New Roman"/>
          <w:sz w:val="24"/>
          <w:szCs w:val="24"/>
          <w:lang w:eastAsia="fr-FR" w:bidi="fr-FR"/>
        </w:rPr>
      </w:pPr>
    </w:p>
    <w:p w14:paraId="7061ACC3" w14:textId="77777777" w:rsidR="009266A8" w:rsidRPr="00BD5EF2" w:rsidRDefault="009266A8" w:rsidP="009266A8">
      <w:pPr>
        <w:tabs>
          <w:tab w:val="left" w:pos="-1094"/>
          <w:tab w:val="left" w:pos="-720"/>
        </w:tabs>
        <w:spacing w:after="0" w:line="240" w:lineRule="auto"/>
        <w:ind w:left="543" w:hanging="543"/>
        <w:jc w:val="both"/>
        <w:rPr>
          <w:rFonts w:ascii="Times New Roman" w:eastAsia="Times New Roman" w:hAnsi="Times New Roman" w:cs="Times New Roman"/>
          <w:sz w:val="24"/>
          <w:szCs w:val="24"/>
          <w:lang w:eastAsia="fr-FR" w:bidi="fr-FR"/>
        </w:rPr>
      </w:pPr>
    </w:p>
    <w:p w14:paraId="6E2DAAB3" w14:textId="77777777" w:rsidR="001C3B87" w:rsidRPr="00BD5EF2" w:rsidRDefault="001C3B87" w:rsidP="00B1548C">
      <w:pPr>
        <w:pStyle w:val="Heading3"/>
      </w:pPr>
      <w:r>
        <w:t>ARTICLE II.16 – </w:t>
      </w:r>
      <w:r>
        <w:rPr>
          <w:i/>
        </w:rPr>
        <w:t>FORCE MAJEURE</w:t>
      </w:r>
    </w:p>
    <w:p w14:paraId="68FA8A96" w14:textId="77777777" w:rsidR="001C3B87" w:rsidRPr="00BD5EF2" w:rsidRDefault="001C3B87" w:rsidP="001C3B87">
      <w:p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lang w:eastAsia="fr-FR" w:bidi="fr-FR"/>
        </w:rPr>
      </w:pPr>
    </w:p>
    <w:p w14:paraId="6EA39C8B" w14:textId="77777777" w:rsidR="001C3B87" w:rsidRPr="00BD5EF2" w:rsidRDefault="001C3B87" w:rsidP="009B1013">
      <w:pPr>
        <w:numPr>
          <w:ilvl w:val="0"/>
          <w:numId w:val="13"/>
        </w:num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rPr>
      </w:pPr>
      <w:r>
        <w:rPr>
          <w:rFonts w:ascii="Times New Roman" w:hAnsi="Times New Roman"/>
          <w:i/>
          <w:sz w:val="24"/>
        </w:rPr>
        <w:t>Force majeure</w:t>
      </w:r>
      <w:r>
        <w:rPr>
          <w:rFonts w:ascii="Times New Roman" w:hAnsi="Times New Roman"/>
          <w:sz w:val="24"/>
        </w:rPr>
        <w:t xml:space="preserve"> shall mean any exceptional situation or event which is unforeseeable, unavoidable and beyond the control of the parties, which prevents either of them from performing any of their obligations under the contract, and which is not due to error or negligence on their part. Defects in equipment or materials or delays in making them available, labour disputes, strikes, non-performance by a subcontractor or financial </w:t>
      </w:r>
      <w:r>
        <w:rPr>
          <w:rFonts w:ascii="Times New Roman" w:hAnsi="Times New Roman"/>
          <w:sz w:val="24"/>
        </w:rPr>
        <w:lastRenderedPageBreak/>
        <w:t xml:space="preserve">problems may not be invoked as </w:t>
      </w:r>
      <w:r>
        <w:rPr>
          <w:rFonts w:ascii="Times New Roman" w:hAnsi="Times New Roman"/>
          <w:i/>
          <w:sz w:val="24"/>
        </w:rPr>
        <w:t>force majeure</w:t>
      </w:r>
      <w:r>
        <w:rPr>
          <w:rFonts w:ascii="Times New Roman" w:hAnsi="Times New Roman"/>
          <w:sz w:val="24"/>
        </w:rPr>
        <w:t xml:space="preserve"> unless they stem directly from an established case of </w:t>
      </w:r>
      <w:r>
        <w:rPr>
          <w:rFonts w:ascii="Times New Roman" w:hAnsi="Times New Roman"/>
          <w:i/>
          <w:sz w:val="24"/>
        </w:rPr>
        <w:t>force majeure</w:t>
      </w:r>
      <w:r>
        <w:rPr>
          <w:rFonts w:ascii="Times New Roman" w:hAnsi="Times New Roman"/>
          <w:sz w:val="24"/>
        </w:rPr>
        <w:t>.</w:t>
      </w:r>
    </w:p>
    <w:p w14:paraId="15B96A99" w14:textId="77777777" w:rsidR="001C3B87" w:rsidRPr="00BD5EF2" w:rsidRDefault="001C3B87" w:rsidP="001C3B87">
      <w:p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lang w:eastAsia="fr-FR" w:bidi="fr-FR"/>
        </w:rPr>
      </w:pPr>
    </w:p>
    <w:p w14:paraId="053B2ADB" w14:textId="77777777" w:rsidR="001C3B87" w:rsidRPr="00BD5EF2" w:rsidRDefault="001C3B87" w:rsidP="009B1013">
      <w:pPr>
        <w:numPr>
          <w:ilvl w:val="0"/>
          <w:numId w:val="13"/>
        </w:num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If either of the parties is faced with a case of </w:t>
      </w:r>
      <w:r>
        <w:rPr>
          <w:rFonts w:ascii="Times New Roman" w:hAnsi="Times New Roman"/>
          <w:i/>
          <w:sz w:val="24"/>
        </w:rPr>
        <w:t>force majeure</w:t>
      </w:r>
      <w:r>
        <w:rPr>
          <w:rFonts w:ascii="Times New Roman" w:hAnsi="Times New Roman"/>
          <w:sz w:val="24"/>
        </w:rPr>
        <w:t>, it shall notify the other party immediately, stating the nature of the problem, the likely duration and the foreseeable effects.</w:t>
      </w:r>
    </w:p>
    <w:p w14:paraId="49E7BAAC" w14:textId="77777777" w:rsidR="00FA040C" w:rsidRPr="00BD5EF2" w:rsidRDefault="00FA040C" w:rsidP="00FA040C">
      <w:p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lang w:eastAsia="fr-FR" w:bidi="fr-FR"/>
        </w:rPr>
      </w:pPr>
    </w:p>
    <w:p w14:paraId="59F12B47" w14:textId="721A05E3" w:rsidR="00FA040C" w:rsidRPr="00BD5EF2" w:rsidRDefault="00506BC0" w:rsidP="009B1013">
      <w:pPr>
        <w:numPr>
          <w:ilvl w:val="0"/>
          <w:numId w:val="13"/>
        </w:num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The time limits for performance laid down in the contract shall be suspended for the duration of the </w:t>
      </w:r>
      <w:r>
        <w:rPr>
          <w:rFonts w:ascii="Times New Roman" w:hAnsi="Times New Roman"/>
          <w:i/>
          <w:sz w:val="24"/>
        </w:rPr>
        <w:t>force majeure</w:t>
      </w:r>
      <w:r>
        <w:rPr>
          <w:rFonts w:ascii="Times New Roman" w:hAnsi="Times New Roman"/>
          <w:sz w:val="24"/>
        </w:rPr>
        <w:t>, without that suspension impacting on the duration of the contract.</w:t>
      </w:r>
    </w:p>
    <w:p w14:paraId="141637FC" w14:textId="77777777" w:rsidR="001C3B87" w:rsidRPr="00BD5EF2" w:rsidRDefault="001C3B87" w:rsidP="001C3B87">
      <w:p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lang w:eastAsia="fr-FR" w:bidi="fr-FR"/>
        </w:rPr>
      </w:pPr>
    </w:p>
    <w:p w14:paraId="336E7552" w14:textId="308F6DE2" w:rsidR="001C3B87" w:rsidRPr="00BD5EF2" w:rsidRDefault="001C3B87" w:rsidP="009B1013">
      <w:pPr>
        <w:numPr>
          <w:ilvl w:val="0"/>
          <w:numId w:val="13"/>
        </w:num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Neither party shall be held in breach of its contractual obligations if it has been prevented from performing those obligations by a case of </w:t>
      </w:r>
      <w:r>
        <w:rPr>
          <w:rFonts w:ascii="Times New Roman" w:hAnsi="Times New Roman"/>
          <w:i/>
          <w:sz w:val="24"/>
        </w:rPr>
        <w:t>force majeure</w:t>
      </w:r>
      <w:r>
        <w:rPr>
          <w:rFonts w:ascii="Times New Roman" w:hAnsi="Times New Roman"/>
          <w:sz w:val="24"/>
        </w:rPr>
        <w:t xml:space="preserve">. If, </w:t>
      </w:r>
      <w:proofErr w:type="gramStart"/>
      <w:r>
        <w:rPr>
          <w:rFonts w:ascii="Times New Roman" w:hAnsi="Times New Roman"/>
          <w:sz w:val="24"/>
        </w:rPr>
        <w:t>as a result of</w:t>
      </w:r>
      <w:proofErr w:type="gramEnd"/>
      <w:r>
        <w:rPr>
          <w:rFonts w:ascii="Times New Roman" w:hAnsi="Times New Roman"/>
          <w:sz w:val="24"/>
        </w:rPr>
        <w:t xml:space="preserve"> </w:t>
      </w:r>
      <w:r>
        <w:rPr>
          <w:rFonts w:ascii="Times New Roman" w:hAnsi="Times New Roman"/>
          <w:i/>
          <w:sz w:val="24"/>
        </w:rPr>
        <w:t>force majeure</w:t>
      </w:r>
      <w:r>
        <w:rPr>
          <w:rFonts w:ascii="Times New Roman" w:hAnsi="Times New Roman"/>
          <w:sz w:val="24"/>
        </w:rPr>
        <w:t xml:space="preserve">, the Contractor is unable to perform the tasks which have been assigned to it, the Contractor shall not be entitled to any payment or compensation. If the contract has been partially performed, the Contractor shall receive payment in the appropriate amount. In any event, the Contractor shall be entitled to reimbursement of travel and subsistence expenses and of the costs of shipment of equipment that have been incurred in the performance of the contract.  </w:t>
      </w:r>
    </w:p>
    <w:p w14:paraId="2F979C2A" w14:textId="77777777" w:rsidR="001C3B87" w:rsidRPr="00BD5EF2" w:rsidRDefault="001C3B87" w:rsidP="001C3B87">
      <w:p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lang w:eastAsia="fr-FR" w:bidi="fr-FR"/>
        </w:rPr>
      </w:pPr>
    </w:p>
    <w:p w14:paraId="664EB4C6" w14:textId="77777777" w:rsidR="001C3B87" w:rsidRPr="00BD5EF2" w:rsidRDefault="001C3B87" w:rsidP="009B1013">
      <w:pPr>
        <w:numPr>
          <w:ilvl w:val="0"/>
          <w:numId w:val="13"/>
        </w:num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rPr>
      </w:pPr>
      <w:r>
        <w:rPr>
          <w:rFonts w:ascii="Times New Roman" w:hAnsi="Times New Roman"/>
          <w:sz w:val="24"/>
        </w:rPr>
        <w:t>The parties shall take all the requisite measures to minimise any losses that may be incurred.</w:t>
      </w:r>
    </w:p>
    <w:p w14:paraId="7479EEA3" w14:textId="77777777" w:rsidR="001C3B87" w:rsidRPr="00BD5EF2" w:rsidRDefault="001C3B87" w:rsidP="001C3B87">
      <w:p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lang w:eastAsia="fr-FR" w:bidi="fr-FR"/>
        </w:rPr>
      </w:pPr>
    </w:p>
    <w:p w14:paraId="04C4D3D6" w14:textId="77777777" w:rsidR="001C3B87" w:rsidRPr="00BD5EF2" w:rsidRDefault="001C3B87" w:rsidP="001C3B87">
      <w:p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lang w:eastAsia="fr-FR" w:bidi="fr-FR"/>
        </w:rPr>
      </w:pPr>
    </w:p>
    <w:p w14:paraId="0DFF6C85" w14:textId="77777777" w:rsidR="001C3B87" w:rsidRPr="00BD5EF2" w:rsidRDefault="001C3B87" w:rsidP="00B1548C">
      <w:pPr>
        <w:pStyle w:val="Heading3"/>
      </w:pPr>
      <w:r>
        <w:t>ARTICLE II.17 – TERMINATION OF THE CONTRACT</w:t>
      </w:r>
    </w:p>
    <w:p w14:paraId="1AF2F180" w14:textId="77777777" w:rsidR="001C3B87" w:rsidRPr="00BD5EF2" w:rsidRDefault="001C3B87" w:rsidP="001C3B87">
      <w:pPr>
        <w:keepNext/>
        <w:tabs>
          <w:tab w:val="left" w:pos="-1094"/>
          <w:tab w:val="left" w:pos="-720"/>
          <w:tab w:val="left" w:pos="0"/>
          <w:tab w:val="left" w:pos="543"/>
          <w:tab w:val="left" w:pos="884"/>
          <w:tab w:val="left" w:pos="1224"/>
          <w:tab w:val="left" w:pos="1563"/>
        </w:tabs>
        <w:spacing w:after="0" w:line="240" w:lineRule="auto"/>
        <w:ind w:left="1565" w:hanging="1565"/>
        <w:jc w:val="both"/>
        <w:rPr>
          <w:rFonts w:ascii="Times New Roman" w:eastAsia="Times New Roman" w:hAnsi="Times New Roman" w:cs="Times New Roman"/>
          <w:b/>
          <w:sz w:val="24"/>
          <w:szCs w:val="24"/>
          <w:lang w:eastAsia="fr-FR" w:bidi="fr-FR"/>
        </w:rPr>
      </w:pPr>
    </w:p>
    <w:p w14:paraId="75278467" w14:textId="614B4199" w:rsidR="001C3B87" w:rsidRPr="00BD5EF2" w:rsidRDefault="001C3B87" w:rsidP="009B1013">
      <w:pPr>
        <w:keepNext/>
        <w:numPr>
          <w:ilvl w:val="0"/>
          <w:numId w:val="15"/>
        </w:numPr>
        <w:spacing w:after="0" w:line="240" w:lineRule="auto"/>
        <w:jc w:val="both"/>
        <w:rPr>
          <w:rFonts w:ascii="Times New Roman" w:eastAsia="Times New Roman" w:hAnsi="Times New Roman" w:cs="Times New Roman"/>
          <w:b/>
          <w:sz w:val="24"/>
          <w:szCs w:val="24"/>
        </w:rPr>
      </w:pPr>
      <w:r>
        <w:rPr>
          <w:rFonts w:ascii="Times New Roman" w:hAnsi="Times New Roman"/>
          <w:sz w:val="24"/>
        </w:rPr>
        <w:t>The European Parliament may terminate the contract as of right, either in full or in part, without recourse to legal proceedings and without compensation in the following cases:</w:t>
      </w:r>
    </w:p>
    <w:p w14:paraId="080F5982" w14:textId="77777777" w:rsidR="001C3B87" w:rsidRPr="00BD5EF2" w:rsidRDefault="001C3B87" w:rsidP="001C3B87">
      <w:pPr>
        <w:spacing w:after="0" w:line="240" w:lineRule="auto"/>
        <w:rPr>
          <w:rFonts w:ascii="Times New Roman" w:eastAsia="Times New Roman" w:hAnsi="Times New Roman" w:cs="Times New Roman"/>
          <w:sz w:val="24"/>
          <w:szCs w:val="24"/>
          <w:lang w:eastAsia="fr-FR" w:bidi="fr-FR"/>
        </w:rPr>
      </w:pPr>
    </w:p>
    <w:p w14:paraId="4FE98DE4" w14:textId="77928C24" w:rsidR="001C3B87" w:rsidRPr="00BD5EF2" w:rsidRDefault="001C3B87" w:rsidP="005C358B">
      <w:pPr>
        <w:tabs>
          <w:tab w:val="left" w:pos="851"/>
        </w:tabs>
        <w:spacing w:after="0" w:line="240" w:lineRule="auto"/>
        <w:ind w:left="851" w:hanging="425"/>
        <w:jc w:val="both"/>
        <w:rPr>
          <w:rFonts w:ascii="Times New Roman" w:eastAsia="Times New Roman" w:hAnsi="Times New Roman" w:cs="Times New Roman"/>
          <w:sz w:val="24"/>
          <w:szCs w:val="24"/>
        </w:rPr>
      </w:pPr>
      <w:r>
        <w:rPr>
          <w:rFonts w:ascii="Times New Roman" w:hAnsi="Times New Roman"/>
          <w:sz w:val="24"/>
        </w:rPr>
        <w:t>(a)</w:t>
      </w:r>
      <w:r>
        <w:rPr>
          <w:rFonts w:ascii="Times New Roman" w:hAnsi="Times New Roman"/>
          <w:sz w:val="24"/>
        </w:rPr>
        <w:tab/>
        <w:t>if the Contractor or any person that assumes unlimited liability for the debts of the Contractor is in one of the situations provided for in Article 13</w:t>
      </w:r>
      <w:r w:rsidR="00220425">
        <w:rPr>
          <w:rFonts w:ascii="Times New Roman" w:hAnsi="Times New Roman"/>
          <w:sz w:val="24"/>
        </w:rPr>
        <w:t>8</w:t>
      </w:r>
      <w:r>
        <w:rPr>
          <w:rFonts w:ascii="Times New Roman" w:hAnsi="Times New Roman"/>
          <w:sz w:val="24"/>
        </w:rPr>
        <w:t xml:space="preserve">(1)(a) or (b) of the Financial </w:t>
      </w:r>
      <w:proofErr w:type="gramStart"/>
      <w:r>
        <w:rPr>
          <w:rFonts w:ascii="Times New Roman" w:hAnsi="Times New Roman"/>
          <w:sz w:val="24"/>
        </w:rPr>
        <w:t>Regulation;</w:t>
      </w:r>
      <w:proofErr w:type="gramEnd"/>
    </w:p>
    <w:p w14:paraId="4DF55079" w14:textId="77777777" w:rsidR="001C3B87" w:rsidRPr="00BD5EF2" w:rsidRDefault="001C3B87" w:rsidP="005C358B">
      <w:pPr>
        <w:tabs>
          <w:tab w:val="left" w:pos="851"/>
        </w:tabs>
        <w:spacing w:after="0" w:line="240" w:lineRule="auto"/>
        <w:ind w:left="851" w:hanging="425"/>
        <w:jc w:val="both"/>
        <w:rPr>
          <w:rFonts w:ascii="Times New Roman" w:eastAsia="Times New Roman" w:hAnsi="Times New Roman" w:cs="Times New Roman"/>
          <w:sz w:val="24"/>
          <w:szCs w:val="24"/>
          <w:lang w:eastAsia="fr-FR" w:bidi="fr-FR"/>
        </w:rPr>
      </w:pPr>
    </w:p>
    <w:p w14:paraId="571D1A55" w14:textId="28DD4453" w:rsidR="001C3B87" w:rsidRPr="00BD5EF2" w:rsidRDefault="001C3B87" w:rsidP="005C358B">
      <w:pPr>
        <w:tabs>
          <w:tab w:val="left" w:pos="851"/>
        </w:tabs>
        <w:spacing w:after="0" w:line="240" w:lineRule="auto"/>
        <w:ind w:left="851" w:hanging="425"/>
        <w:jc w:val="both"/>
        <w:rPr>
          <w:rFonts w:ascii="Times New Roman" w:eastAsia="Times New Roman" w:hAnsi="Times New Roman" w:cs="Times New Roman"/>
          <w:sz w:val="24"/>
          <w:szCs w:val="24"/>
        </w:rPr>
      </w:pPr>
      <w:r>
        <w:rPr>
          <w:rFonts w:ascii="Times New Roman" w:hAnsi="Times New Roman"/>
          <w:sz w:val="24"/>
        </w:rPr>
        <w:t>(b)</w:t>
      </w:r>
      <w:r>
        <w:rPr>
          <w:rFonts w:ascii="Times New Roman" w:hAnsi="Times New Roman"/>
          <w:sz w:val="24"/>
        </w:rPr>
        <w:tab/>
        <w:t>if the Contractor or any person within the meaning of Article 13</w:t>
      </w:r>
      <w:r w:rsidR="00220425">
        <w:rPr>
          <w:rFonts w:ascii="Times New Roman" w:hAnsi="Times New Roman"/>
          <w:sz w:val="24"/>
        </w:rPr>
        <w:t>8</w:t>
      </w:r>
      <w:r>
        <w:rPr>
          <w:rFonts w:ascii="Times New Roman" w:hAnsi="Times New Roman"/>
          <w:sz w:val="24"/>
        </w:rPr>
        <w:t>(</w:t>
      </w:r>
      <w:r w:rsidR="00220425">
        <w:rPr>
          <w:rFonts w:ascii="Times New Roman" w:hAnsi="Times New Roman"/>
          <w:sz w:val="24"/>
        </w:rPr>
        <w:t>5</w:t>
      </w:r>
      <w:r>
        <w:rPr>
          <w:rFonts w:ascii="Times New Roman" w:hAnsi="Times New Roman"/>
          <w:sz w:val="24"/>
        </w:rPr>
        <w:t xml:space="preserve">) of the Financial Regulation is subject to any of the situations provided for </w:t>
      </w:r>
      <w:r w:rsidR="00C94CC7" w:rsidRPr="00796796">
        <w:rPr>
          <w:rFonts w:ascii="Times New Roman" w:hAnsi="Times New Roman"/>
          <w:sz w:val="24"/>
        </w:rPr>
        <w:t>in paragraph 1, points (c) to (</w:t>
      </w:r>
      <w:proofErr w:type="spellStart"/>
      <w:r w:rsidR="00C94CC7" w:rsidRPr="00796796">
        <w:rPr>
          <w:rFonts w:ascii="Times New Roman" w:hAnsi="Times New Roman"/>
          <w:sz w:val="24"/>
        </w:rPr>
        <w:t>i</w:t>
      </w:r>
      <w:proofErr w:type="spellEnd"/>
      <w:proofErr w:type="gramStart"/>
      <w:r w:rsidR="00C94CC7" w:rsidRPr="00796796">
        <w:rPr>
          <w:rFonts w:ascii="Times New Roman" w:hAnsi="Times New Roman"/>
          <w:sz w:val="24"/>
        </w:rPr>
        <w:t>) ,</w:t>
      </w:r>
      <w:proofErr w:type="gramEnd"/>
      <w:r w:rsidR="00C94CC7" w:rsidRPr="00796796">
        <w:rPr>
          <w:rFonts w:ascii="Times New Roman" w:hAnsi="Times New Roman"/>
          <w:sz w:val="24"/>
        </w:rPr>
        <w:t xml:space="preserve"> or in paragraphs 2 or 3 of the same Article</w:t>
      </w:r>
      <w:r w:rsidR="00C94CC7">
        <w:rPr>
          <w:rFonts w:ascii="Times New Roman" w:hAnsi="Times New Roman"/>
          <w:sz w:val="24"/>
        </w:rPr>
        <w:t xml:space="preserve"> of the Financial Regulation</w:t>
      </w:r>
      <w:r>
        <w:rPr>
          <w:rFonts w:ascii="Times New Roman" w:hAnsi="Times New Roman"/>
          <w:sz w:val="24"/>
        </w:rPr>
        <w:t>;</w:t>
      </w:r>
    </w:p>
    <w:p w14:paraId="128809B2" w14:textId="77777777" w:rsidR="001C3B87" w:rsidRPr="00BD5EF2" w:rsidRDefault="001C3B87" w:rsidP="005C358B">
      <w:pPr>
        <w:tabs>
          <w:tab w:val="left" w:pos="851"/>
        </w:tabs>
        <w:spacing w:after="0" w:line="240" w:lineRule="auto"/>
        <w:ind w:left="851" w:hanging="425"/>
        <w:jc w:val="both"/>
        <w:rPr>
          <w:rFonts w:ascii="Times New Roman" w:eastAsia="Times New Roman" w:hAnsi="Times New Roman" w:cs="Times New Roman"/>
          <w:sz w:val="24"/>
          <w:szCs w:val="24"/>
          <w:lang w:eastAsia="fr-FR" w:bidi="fr-FR"/>
        </w:rPr>
      </w:pPr>
    </w:p>
    <w:p w14:paraId="07E8AAD7" w14:textId="384F1B2F" w:rsidR="001C3B87" w:rsidRPr="00BD5EF2" w:rsidRDefault="009B5801" w:rsidP="005C358B">
      <w:pPr>
        <w:tabs>
          <w:tab w:val="left" w:pos="851"/>
        </w:tabs>
        <w:spacing w:after="0" w:line="240" w:lineRule="auto"/>
        <w:ind w:left="851" w:hanging="425"/>
        <w:jc w:val="both"/>
        <w:rPr>
          <w:rFonts w:ascii="Times New Roman" w:eastAsia="Times New Roman" w:hAnsi="Times New Roman" w:cs="Times New Roman"/>
          <w:sz w:val="24"/>
          <w:szCs w:val="24"/>
        </w:rPr>
      </w:pPr>
      <w:r>
        <w:rPr>
          <w:rFonts w:ascii="Times New Roman" w:hAnsi="Times New Roman"/>
          <w:sz w:val="24"/>
        </w:rPr>
        <w:t>(c)</w:t>
      </w:r>
      <w:r>
        <w:rPr>
          <w:rFonts w:ascii="Times New Roman" w:hAnsi="Times New Roman"/>
          <w:sz w:val="24"/>
        </w:rPr>
        <w:tab/>
        <w:t xml:space="preserve">if the Contractor has misrepresented the information required as a condition for participating in the contract award procedure or has failed to supply that </w:t>
      </w:r>
      <w:proofErr w:type="gramStart"/>
      <w:r>
        <w:rPr>
          <w:rFonts w:ascii="Times New Roman" w:hAnsi="Times New Roman"/>
          <w:sz w:val="24"/>
        </w:rPr>
        <w:t>information;</w:t>
      </w:r>
      <w:proofErr w:type="gramEnd"/>
    </w:p>
    <w:p w14:paraId="03EE9DED" w14:textId="77777777" w:rsidR="001C3B87" w:rsidRPr="00BD5EF2" w:rsidRDefault="001C3B87" w:rsidP="005C358B">
      <w:pPr>
        <w:tabs>
          <w:tab w:val="left" w:pos="851"/>
        </w:tabs>
        <w:spacing w:after="0" w:line="240" w:lineRule="auto"/>
        <w:ind w:left="851" w:hanging="425"/>
        <w:jc w:val="both"/>
        <w:rPr>
          <w:rFonts w:ascii="Times New Roman" w:eastAsia="Times New Roman" w:hAnsi="Times New Roman" w:cs="Times New Roman"/>
          <w:sz w:val="24"/>
          <w:szCs w:val="24"/>
          <w:lang w:eastAsia="fr-FR" w:bidi="fr-FR"/>
        </w:rPr>
      </w:pPr>
    </w:p>
    <w:p w14:paraId="742D39D4" w14:textId="77777777" w:rsidR="009B5801" w:rsidRPr="00BD5EF2" w:rsidRDefault="009B5801" w:rsidP="005C358B">
      <w:pPr>
        <w:tabs>
          <w:tab w:val="left" w:pos="851"/>
        </w:tabs>
        <w:spacing w:after="0" w:line="240" w:lineRule="auto"/>
        <w:ind w:left="851" w:hanging="425"/>
        <w:jc w:val="both"/>
        <w:rPr>
          <w:rFonts w:ascii="Times New Roman" w:eastAsia="Times New Roman" w:hAnsi="Times New Roman" w:cs="Times New Roman"/>
          <w:sz w:val="24"/>
          <w:szCs w:val="24"/>
        </w:rPr>
      </w:pPr>
      <w:r>
        <w:rPr>
          <w:rFonts w:ascii="Times New Roman" w:hAnsi="Times New Roman"/>
          <w:sz w:val="24"/>
        </w:rPr>
        <w:t>(d)</w:t>
      </w:r>
      <w:r>
        <w:rPr>
          <w:rFonts w:ascii="Times New Roman" w:hAnsi="Times New Roman"/>
          <w:sz w:val="24"/>
        </w:rPr>
        <w:tab/>
        <w:t>if the Contractor is in a situation that could constitute a conflict of interest or a professional conflicting interest as referred to in Article II.</w:t>
      </w:r>
      <w:proofErr w:type="gramStart"/>
      <w:r>
        <w:rPr>
          <w:rFonts w:ascii="Times New Roman" w:hAnsi="Times New Roman"/>
          <w:sz w:val="24"/>
        </w:rPr>
        <w:t>9;</w:t>
      </w:r>
      <w:proofErr w:type="gramEnd"/>
    </w:p>
    <w:p w14:paraId="061064B8" w14:textId="77777777" w:rsidR="009B5801" w:rsidRPr="00BD5EF2" w:rsidRDefault="009B5801" w:rsidP="005C358B">
      <w:pPr>
        <w:tabs>
          <w:tab w:val="left" w:pos="851"/>
        </w:tabs>
        <w:spacing w:after="0" w:line="240" w:lineRule="auto"/>
        <w:ind w:left="851" w:hanging="425"/>
        <w:jc w:val="both"/>
        <w:rPr>
          <w:rFonts w:ascii="Times New Roman" w:eastAsia="Times New Roman" w:hAnsi="Times New Roman" w:cs="Times New Roman"/>
          <w:sz w:val="24"/>
          <w:szCs w:val="24"/>
          <w:lang w:eastAsia="fr-FR" w:bidi="fr-FR"/>
        </w:rPr>
      </w:pPr>
    </w:p>
    <w:p w14:paraId="3DF48D22" w14:textId="06776774" w:rsidR="00CB3603" w:rsidRPr="00BD5EF2" w:rsidRDefault="009B5801" w:rsidP="005C358B">
      <w:pPr>
        <w:tabs>
          <w:tab w:val="left" w:pos="851"/>
        </w:tabs>
        <w:spacing w:after="0" w:line="240" w:lineRule="auto"/>
        <w:ind w:left="851" w:hanging="425"/>
        <w:jc w:val="both"/>
        <w:rPr>
          <w:rFonts w:ascii="Times New Roman" w:eastAsia="Times New Roman" w:hAnsi="Times New Roman" w:cs="Times New Roman"/>
          <w:sz w:val="24"/>
          <w:szCs w:val="24"/>
        </w:rPr>
      </w:pPr>
      <w:r>
        <w:rPr>
          <w:rFonts w:ascii="Times New Roman" w:hAnsi="Times New Roman"/>
          <w:sz w:val="24"/>
        </w:rPr>
        <w:t>(e)</w:t>
      </w:r>
      <w:r>
        <w:rPr>
          <w:rFonts w:ascii="Times New Roman" w:hAnsi="Times New Roman"/>
          <w:sz w:val="24"/>
        </w:rPr>
        <w:tab/>
        <w:t xml:space="preserve">if a change in the Contractor’s legal, financial, technical or organisational situation could have a material effect on the performance of the </w:t>
      </w:r>
      <w:proofErr w:type="gramStart"/>
      <w:r>
        <w:rPr>
          <w:rFonts w:ascii="Times New Roman" w:hAnsi="Times New Roman"/>
          <w:sz w:val="24"/>
        </w:rPr>
        <w:t>contract;</w:t>
      </w:r>
      <w:proofErr w:type="gramEnd"/>
    </w:p>
    <w:p w14:paraId="69D72438" w14:textId="77777777" w:rsidR="00CB3603" w:rsidRPr="00BD5EF2" w:rsidRDefault="00CB3603" w:rsidP="005C358B">
      <w:pPr>
        <w:tabs>
          <w:tab w:val="left" w:pos="851"/>
        </w:tabs>
        <w:spacing w:after="0" w:line="240" w:lineRule="auto"/>
        <w:ind w:left="851" w:hanging="425"/>
        <w:jc w:val="both"/>
        <w:rPr>
          <w:rFonts w:ascii="Times New Roman" w:eastAsia="Times New Roman" w:hAnsi="Times New Roman" w:cs="Times New Roman"/>
          <w:sz w:val="24"/>
          <w:szCs w:val="24"/>
          <w:lang w:eastAsia="fr-FR" w:bidi="fr-FR"/>
        </w:rPr>
      </w:pPr>
    </w:p>
    <w:p w14:paraId="7D95747F" w14:textId="77777777" w:rsidR="001C3B87" w:rsidRPr="00BD5EF2" w:rsidRDefault="009B5801" w:rsidP="005C358B">
      <w:pPr>
        <w:tabs>
          <w:tab w:val="left" w:pos="851"/>
        </w:tabs>
        <w:spacing w:after="0" w:line="240" w:lineRule="auto"/>
        <w:ind w:left="851" w:hanging="425"/>
        <w:jc w:val="both"/>
        <w:rPr>
          <w:rFonts w:ascii="Times New Roman" w:eastAsia="Times New Roman" w:hAnsi="Times New Roman" w:cs="Times New Roman"/>
          <w:sz w:val="24"/>
          <w:szCs w:val="24"/>
        </w:rPr>
      </w:pPr>
      <w:r>
        <w:rPr>
          <w:rFonts w:ascii="Times New Roman" w:hAnsi="Times New Roman"/>
          <w:sz w:val="24"/>
        </w:rPr>
        <w:t>(f)</w:t>
      </w:r>
      <w:r>
        <w:rPr>
          <w:rFonts w:ascii="Times New Roman" w:hAnsi="Times New Roman"/>
          <w:sz w:val="24"/>
        </w:rPr>
        <w:tab/>
        <w:t>if the Contractor fails to comply with the obligations referred to in Article II.1(3) or (4), Article II.18 or Article II.</w:t>
      </w:r>
      <w:proofErr w:type="gramStart"/>
      <w:r>
        <w:rPr>
          <w:rFonts w:ascii="Times New Roman" w:hAnsi="Times New Roman"/>
          <w:sz w:val="24"/>
        </w:rPr>
        <w:t>19;</w:t>
      </w:r>
      <w:proofErr w:type="gramEnd"/>
      <w:r>
        <w:rPr>
          <w:rFonts w:ascii="Times New Roman" w:hAnsi="Times New Roman"/>
          <w:sz w:val="24"/>
        </w:rPr>
        <w:t xml:space="preserve"> </w:t>
      </w:r>
    </w:p>
    <w:p w14:paraId="69A32B83" w14:textId="77777777" w:rsidR="001C3B87" w:rsidRPr="00BD5EF2" w:rsidRDefault="001C3B87" w:rsidP="005C358B">
      <w:pPr>
        <w:tabs>
          <w:tab w:val="left" w:pos="851"/>
        </w:tabs>
        <w:spacing w:after="0" w:line="240" w:lineRule="auto"/>
        <w:ind w:left="851" w:hanging="425"/>
        <w:jc w:val="both"/>
        <w:rPr>
          <w:rFonts w:ascii="Times New Roman" w:eastAsia="Times New Roman" w:hAnsi="Times New Roman" w:cs="Times New Roman"/>
          <w:sz w:val="24"/>
          <w:szCs w:val="24"/>
          <w:lang w:eastAsia="fr-FR" w:bidi="fr-FR"/>
        </w:rPr>
      </w:pPr>
    </w:p>
    <w:p w14:paraId="33C938B3" w14:textId="77777777" w:rsidR="001C3B87" w:rsidRPr="00BD5EF2" w:rsidRDefault="001C3B87" w:rsidP="005C358B">
      <w:pPr>
        <w:tabs>
          <w:tab w:val="left" w:pos="851"/>
        </w:tabs>
        <w:spacing w:after="0" w:line="240" w:lineRule="auto"/>
        <w:ind w:left="851" w:hanging="425"/>
        <w:jc w:val="both"/>
        <w:rPr>
          <w:rFonts w:ascii="Times New Roman" w:eastAsia="Times New Roman" w:hAnsi="Times New Roman" w:cs="Times New Roman"/>
          <w:sz w:val="24"/>
          <w:szCs w:val="24"/>
        </w:rPr>
      </w:pPr>
      <w:r>
        <w:rPr>
          <w:rFonts w:ascii="Times New Roman" w:hAnsi="Times New Roman"/>
          <w:sz w:val="24"/>
        </w:rPr>
        <w:t>(g)</w:t>
      </w:r>
      <w:r>
        <w:rPr>
          <w:rFonts w:ascii="Times New Roman" w:hAnsi="Times New Roman"/>
          <w:sz w:val="24"/>
        </w:rPr>
        <w:tab/>
        <w:t xml:space="preserve">if the Contractor is in serious breach of its contractual </w:t>
      </w:r>
      <w:proofErr w:type="gramStart"/>
      <w:r>
        <w:rPr>
          <w:rFonts w:ascii="Times New Roman" w:hAnsi="Times New Roman"/>
          <w:sz w:val="24"/>
        </w:rPr>
        <w:t>obligations;</w:t>
      </w:r>
      <w:proofErr w:type="gramEnd"/>
    </w:p>
    <w:p w14:paraId="49910B63" w14:textId="77777777" w:rsidR="001C3B87" w:rsidRPr="00BD5EF2" w:rsidRDefault="001C3B87" w:rsidP="005C358B">
      <w:pPr>
        <w:tabs>
          <w:tab w:val="left" w:pos="851"/>
        </w:tabs>
        <w:spacing w:after="0" w:line="240" w:lineRule="auto"/>
        <w:ind w:left="851" w:hanging="425"/>
        <w:jc w:val="both"/>
        <w:rPr>
          <w:rFonts w:ascii="Times New Roman" w:eastAsia="Times New Roman" w:hAnsi="Times New Roman" w:cs="Times New Roman"/>
          <w:sz w:val="24"/>
          <w:szCs w:val="24"/>
          <w:lang w:eastAsia="fr-FR" w:bidi="fr-FR"/>
        </w:rPr>
      </w:pPr>
    </w:p>
    <w:p w14:paraId="51A40D8D" w14:textId="2FD253F3" w:rsidR="003B665D" w:rsidRPr="00BD5EF2" w:rsidRDefault="0036620E" w:rsidP="005C358B">
      <w:pPr>
        <w:tabs>
          <w:tab w:val="left" w:pos="851"/>
        </w:tabs>
        <w:spacing w:after="0" w:line="240" w:lineRule="auto"/>
        <w:ind w:left="851" w:hanging="425"/>
        <w:jc w:val="both"/>
        <w:rPr>
          <w:rFonts w:ascii="Times New Roman" w:eastAsia="Times New Roman" w:hAnsi="Times New Roman" w:cs="Times New Roman"/>
          <w:sz w:val="24"/>
          <w:szCs w:val="24"/>
        </w:rPr>
      </w:pPr>
      <w:r>
        <w:rPr>
          <w:rFonts w:ascii="Times New Roman" w:hAnsi="Times New Roman"/>
          <w:sz w:val="24"/>
        </w:rPr>
        <w:lastRenderedPageBreak/>
        <w:t>(h)</w:t>
      </w:r>
      <w:r>
        <w:rPr>
          <w:rFonts w:ascii="Times New Roman" w:hAnsi="Times New Roman"/>
          <w:sz w:val="24"/>
        </w:rPr>
        <w:tab/>
        <w:t xml:space="preserve">if, after the contract has been awarded, the procurement procedure or performance of the contract is found to be subject to material errors, irregularities, corruption or </w:t>
      </w:r>
      <w:proofErr w:type="gramStart"/>
      <w:r>
        <w:rPr>
          <w:rFonts w:ascii="Times New Roman" w:hAnsi="Times New Roman"/>
          <w:sz w:val="24"/>
        </w:rPr>
        <w:t>fraud;</w:t>
      </w:r>
      <w:proofErr w:type="gramEnd"/>
    </w:p>
    <w:p w14:paraId="5C6E9F11" w14:textId="58D4ABB4" w:rsidR="001C3B87" w:rsidRPr="00BD5EF2" w:rsidRDefault="001C3B87" w:rsidP="005C358B">
      <w:pPr>
        <w:tabs>
          <w:tab w:val="left" w:pos="851"/>
        </w:tabs>
        <w:spacing w:after="0" w:line="240" w:lineRule="auto"/>
        <w:ind w:left="851" w:hanging="425"/>
        <w:jc w:val="both"/>
        <w:rPr>
          <w:rFonts w:ascii="Times New Roman" w:eastAsia="Times New Roman" w:hAnsi="Times New Roman" w:cs="Times New Roman"/>
          <w:sz w:val="24"/>
          <w:szCs w:val="24"/>
          <w:lang w:eastAsia="fr-FR" w:bidi="fr-FR"/>
        </w:rPr>
      </w:pPr>
    </w:p>
    <w:p w14:paraId="3C68C03C" w14:textId="5F858A8B" w:rsidR="003B665D" w:rsidRPr="00BD5EF2" w:rsidRDefault="003B665D" w:rsidP="005C358B">
      <w:pPr>
        <w:tabs>
          <w:tab w:val="left" w:pos="851"/>
        </w:tabs>
        <w:spacing w:after="0" w:line="240" w:lineRule="auto"/>
        <w:ind w:left="851" w:hanging="425"/>
        <w:jc w:val="both"/>
        <w:rPr>
          <w:rFonts w:ascii="Times New Roman" w:eastAsia="Times New Roman" w:hAnsi="Times New Roman" w:cs="Times New Roman"/>
          <w:sz w:val="24"/>
          <w:szCs w:val="24"/>
        </w:rPr>
      </w:pPr>
      <w:r>
        <w:rPr>
          <w:rFonts w:ascii="Times New Roman" w:hAnsi="Times New Roman"/>
          <w:sz w:val="24"/>
        </w:rPr>
        <w:t>(</w:t>
      </w:r>
      <w:proofErr w:type="spellStart"/>
      <w:r>
        <w:rPr>
          <w:rFonts w:ascii="Times New Roman" w:hAnsi="Times New Roman"/>
          <w:sz w:val="24"/>
        </w:rPr>
        <w:t>i</w:t>
      </w:r>
      <w:proofErr w:type="spellEnd"/>
      <w:r>
        <w:rPr>
          <w:rFonts w:ascii="Times New Roman" w:hAnsi="Times New Roman"/>
          <w:sz w:val="24"/>
        </w:rPr>
        <w:t>)</w:t>
      </w:r>
      <w:r>
        <w:t xml:space="preserve"> </w:t>
      </w:r>
      <w:r>
        <w:rPr>
          <w:rFonts w:ascii="Times New Roman" w:hAnsi="Times New Roman"/>
          <w:sz w:val="24"/>
        </w:rPr>
        <w:tab/>
        <w:t>if the contract is in an area of activity subject to rapid changes in prices and technology and, at the end of a mid-term review carried out by the European Parliament, the terms and conditions originally laid down no longer reflect current prices or technology.</w:t>
      </w:r>
    </w:p>
    <w:p w14:paraId="1AD941AB" w14:textId="77777777" w:rsidR="001C3B87" w:rsidRPr="00BD5EF2" w:rsidRDefault="001C3B87" w:rsidP="001C3B87">
      <w:pPr>
        <w:spacing w:after="0" w:line="240" w:lineRule="auto"/>
        <w:ind w:left="720" w:hanging="720"/>
        <w:jc w:val="both"/>
        <w:rPr>
          <w:rFonts w:ascii="Times New Roman" w:eastAsia="Times New Roman" w:hAnsi="Times New Roman" w:cs="Times New Roman"/>
          <w:sz w:val="24"/>
          <w:szCs w:val="24"/>
          <w:lang w:eastAsia="fr-FR" w:bidi="fr-FR"/>
        </w:rPr>
      </w:pPr>
    </w:p>
    <w:p w14:paraId="5F4B9FDF" w14:textId="2559C19F" w:rsidR="00211E25" w:rsidRPr="00BD5EF2" w:rsidRDefault="00211E25" w:rsidP="009B1013">
      <w:pPr>
        <w:keepNext/>
        <w:numPr>
          <w:ilvl w:val="0"/>
          <w:numId w:val="15"/>
        </w:numPr>
        <w:spacing w:after="0" w:line="240" w:lineRule="auto"/>
        <w:jc w:val="both"/>
        <w:rPr>
          <w:rFonts w:ascii="Times New Roman" w:eastAsia="Times New Roman" w:hAnsi="Times New Roman" w:cs="Times New Roman"/>
          <w:sz w:val="24"/>
          <w:szCs w:val="24"/>
        </w:rPr>
      </w:pPr>
      <w:r>
        <w:rPr>
          <w:rFonts w:ascii="Times New Roman" w:hAnsi="Times New Roman"/>
          <w:sz w:val="24"/>
        </w:rPr>
        <w:t>The Contractor may terminate the contract if the European Parliament fails to comply with its contractual obligations such that it is impossible to perform the contract.</w:t>
      </w:r>
    </w:p>
    <w:p w14:paraId="7BF56470" w14:textId="77777777" w:rsidR="00211E25" w:rsidRPr="00BD5EF2" w:rsidRDefault="00211E25" w:rsidP="00E94745">
      <w:pPr>
        <w:spacing w:after="0" w:line="240" w:lineRule="auto"/>
        <w:ind w:left="851" w:hanging="851"/>
        <w:rPr>
          <w:rFonts w:ascii="Times New Roman" w:eastAsia="Times New Roman" w:hAnsi="Times New Roman" w:cs="Times New Roman"/>
          <w:sz w:val="24"/>
          <w:szCs w:val="24"/>
          <w:lang w:eastAsia="fr-FR" w:bidi="fr-FR"/>
        </w:rPr>
      </w:pPr>
    </w:p>
    <w:p w14:paraId="1BB90594" w14:textId="1B8AEC4C" w:rsidR="001C3B87" w:rsidRPr="00BD5EF2" w:rsidRDefault="001C3B87" w:rsidP="009B1013">
      <w:pPr>
        <w:keepNext/>
        <w:numPr>
          <w:ilvl w:val="0"/>
          <w:numId w:val="15"/>
        </w:num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In the event of </w:t>
      </w:r>
      <w:r>
        <w:rPr>
          <w:rFonts w:ascii="Times New Roman" w:hAnsi="Times New Roman"/>
          <w:i/>
          <w:sz w:val="24"/>
        </w:rPr>
        <w:t>force majeure</w:t>
      </w:r>
      <w:r>
        <w:rPr>
          <w:rFonts w:ascii="Times New Roman" w:hAnsi="Times New Roman"/>
          <w:sz w:val="24"/>
        </w:rPr>
        <w:t xml:space="preserve"> notified in accordance with Article II.16, either party may terminate the contract if it cannot be performed for a period corresponding to at least one fifth of the remaining duration of the contract, without </w:t>
      </w:r>
      <w:proofErr w:type="gramStart"/>
      <w:r>
        <w:rPr>
          <w:rFonts w:ascii="Times New Roman" w:hAnsi="Times New Roman"/>
          <w:sz w:val="24"/>
        </w:rPr>
        <w:t>taking into account</w:t>
      </w:r>
      <w:proofErr w:type="gramEnd"/>
      <w:r>
        <w:rPr>
          <w:rFonts w:ascii="Times New Roman" w:hAnsi="Times New Roman"/>
          <w:sz w:val="24"/>
        </w:rPr>
        <w:t xml:space="preserve"> any possible renewal.</w:t>
      </w:r>
    </w:p>
    <w:p w14:paraId="2417CB0B" w14:textId="77777777" w:rsidR="001C3B87" w:rsidRPr="00BD5EF2" w:rsidRDefault="001C3B87" w:rsidP="001C3B87">
      <w:pPr>
        <w:spacing w:after="0" w:line="240" w:lineRule="auto"/>
        <w:ind w:left="851" w:hanging="851"/>
        <w:rPr>
          <w:rFonts w:ascii="Times New Roman" w:eastAsia="Times New Roman" w:hAnsi="Times New Roman" w:cs="Times New Roman"/>
          <w:sz w:val="24"/>
          <w:szCs w:val="24"/>
          <w:lang w:eastAsia="fr-FR" w:bidi="fr-FR"/>
        </w:rPr>
      </w:pPr>
    </w:p>
    <w:p w14:paraId="22A9D9EE" w14:textId="37055F53" w:rsidR="001C3B87" w:rsidRPr="00BD5EF2" w:rsidRDefault="00211E25" w:rsidP="009B1013">
      <w:pPr>
        <w:keepNext/>
        <w:numPr>
          <w:ilvl w:val="0"/>
          <w:numId w:val="15"/>
        </w:numPr>
        <w:spacing w:after="0" w:line="240" w:lineRule="auto"/>
        <w:jc w:val="both"/>
        <w:rPr>
          <w:rFonts w:ascii="Times New Roman" w:eastAsia="Times New Roman" w:hAnsi="Times New Roman" w:cs="Times New Roman"/>
          <w:b/>
          <w:sz w:val="24"/>
          <w:szCs w:val="24"/>
        </w:rPr>
      </w:pPr>
      <w:r>
        <w:rPr>
          <w:rFonts w:ascii="Times New Roman" w:hAnsi="Times New Roman"/>
          <w:sz w:val="24"/>
        </w:rPr>
        <w:t>Any termination shall be preceded by notice sent by registered letter with acknowledgement of receipt. The party receiving the notice shall have the opportunity to present its observations within a period of 15 calendar days with effect from the date of dispatch of the letter. The contract may be terminated if no action, or inadequate action, has been taken in response to the notice.</w:t>
      </w:r>
    </w:p>
    <w:p w14:paraId="691A3C86" w14:textId="77777777" w:rsidR="001C3B87" w:rsidRPr="00BD5EF2" w:rsidRDefault="001C3B87" w:rsidP="001C3B87">
      <w:pPr>
        <w:spacing w:after="0" w:line="240" w:lineRule="auto"/>
        <w:ind w:left="851" w:hanging="851"/>
        <w:jc w:val="both"/>
        <w:rPr>
          <w:rFonts w:ascii="Times New Roman" w:eastAsia="Times New Roman" w:hAnsi="Times New Roman" w:cs="Times New Roman"/>
          <w:sz w:val="24"/>
          <w:szCs w:val="24"/>
          <w:lang w:eastAsia="fr-FR" w:bidi="fr-FR"/>
        </w:rPr>
      </w:pPr>
    </w:p>
    <w:p w14:paraId="2E90E24F" w14:textId="77777777" w:rsidR="00A05C2F" w:rsidRPr="00BD5EF2" w:rsidRDefault="001C3B87" w:rsidP="009B1013">
      <w:pPr>
        <w:keepNext/>
        <w:numPr>
          <w:ilvl w:val="0"/>
          <w:numId w:val="15"/>
        </w:numPr>
        <w:spacing w:after="0" w:line="240" w:lineRule="auto"/>
        <w:jc w:val="both"/>
        <w:rPr>
          <w:rFonts w:ascii="Times New Roman" w:eastAsia="Times New Roman" w:hAnsi="Times New Roman" w:cs="Times New Roman"/>
          <w:b/>
          <w:sz w:val="24"/>
          <w:szCs w:val="24"/>
        </w:rPr>
      </w:pPr>
      <w:r>
        <w:rPr>
          <w:rFonts w:ascii="Times New Roman" w:hAnsi="Times New Roman"/>
          <w:sz w:val="24"/>
        </w:rPr>
        <w:t>Termination shall be notified by registered letter with acknowledgement of receipt. It shall take effect on the date of receipt of the letter of termination or on any other date referred to in that letter.</w:t>
      </w:r>
      <w:r>
        <w:rPr>
          <w:rFonts w:ascii="Times New Roman" w:hAnsi="Times New Roman"/>
          <w:b/>
          <w:sz w:val="24"/>
        </w:rPr>
        <w:t xml:space="preserve"> </w:t>
      </w:r>
    </w:p>
    <w:p w14:paraId="0746AD52" w14:textId="77777777" w:rsidR="001C3B87" w:rsidRPr="00BD5EF2" w:rsidRDefault="001C3B87" w:rsidP="001C3B87">
      <w:pPr>
        <w:spacing w:after="0" w:line="240" w:lineRule="auto"/>
        <w:ind w:left="851" w:hanging="851"/>
        <w:jc w:val="both"/>
        <w:rPr>
          <w:rFonts w:ascii="Times New Roman" w:eastAsia="Times New Roman" w:hAnsi="Times New Roman" w:cs="Times New Roman"/>
          <w:sz w:val="24"/>
          <w:szCs w:val="24"/>
          <w:lang w:eastAsia="fr-FR" w:bidi="fr-FR"/>
        </w:rPr>
      </w:pPr>
    </w:p>
    <w:p w14:paraId="3D73D43E" w14:textId="77777777" w:rsidR="00A05C2F" w:rsidRPr="00BD5EF2" w:rsidRDefault="001C3B87" w:rsidP="009B1013">
      <w:pPr>
        <w:keepNext/>
        <w:numPr>
          <w:ilvl w:val="0"/>
          <w:numId w:val="15"/>
        </w:numPr>
        <w:spacing w:after="0" w:line="240" w:lineRule="auto"/>
        <w:jc w:val="both"/>
        <w:rPr>
          <w:rFonts w:ascii="Times New Roman" w:eastAsia="Times New Roman" w:hAnsi="Times New Roman" w:cs="Times New Roman"/>
          <w:b/>
          <w:sz w:val="24"/>
          <w:szCs w:val="24"/>
        </w:rPr>
      </w:pPr>
      <w:r>
        <w:rPr>
          <w:rFonts w:ascii="Times New Roman" w:hAnsi="Times New Roman"/>
          <w:sz w:val="24"/>
        </w:rPr>
        <w:t>Consequences of termination:</w:t>
      </w:r>
      <w:r>
        <w:rPr>
          <w:rFonts w:ascii="Times New Roman" w:hAnsi="Times New Roman"/>
          <w:b/>
          <w:sz w:val="24"/>
        </w:rPr>
        <w:t xml:space="preserve"> </w:t>
      </w:r>
    </w:p>
    <w:p w14:paraId="1FA223DE" w14:textId="77777777" w:rsidR="001C3B87" w:rsidRPr="00BD5EF2" w:rsidRDefault="001C3B87" w:rsidP="00486F93">
      <w:pPr>
        <w:spacing w:after="0" w:line="240" w:lineRule="auto"/>
        <w:ind w:left="709" w:hanging="283"/>
        <w:jc w:val="both"/>
        <w:rPr>
          <w:rFonts w:ascii="Times New Roman" w:eastAsia="Times New Roman" w:hAnsi="Times New Roman" w:cs="Times New Roman"/>
          <w:sz w:val="24"/>
          <w:szCs w:val="24"/>
          <w:lang w:eastAsia="fr-FR" w:bidi="fr-FR"/>
        </w:rPr>
      </w:pPr>
    </w:p>
    <w:p w14:paraId="2A46D138" w14:textId="1FDD3E6A" w:rsidR="00442FA2" w:rsidRPr="00BD5EF2" w:rsidRDefault="00211E25" w:rsidP="009B1013">
      <w:pPr>
        <w:keepNext/>
        <w:numPr>
          <w:ilvl w:val="0"/>
          <w:numId w:val="14"/>
        </w:numPr>
        <w:spacing w:after="0" w:line="240" w:lineRule="auto"/>
        <w:ind w:left="714" w:hanging="357"/>
        <w:jc w:val="both"/>
        <w:rPr>
          <w:rFonts w:ascii="Times New Roman" w:eastAsia="Times New Roman" w:hAnsi="Times New Roman" w:cs="Times New Roman"/>
          <w:sz w:val="24"/>
          <w:szCs w:val="24"/>
        </w:rPr>
      </w:pPr>
      <w:r>
        <w:rPr>
          <w:rFonts w:ascii="Times New Roman" w:hAnsi="Times New Roman"/>
          <w:sz w:val="24"/>
        </w:rPr>
        <w:t xml:space="preserve">Except in the case of termination under paragraph 3, the terminating party may claim compensation for any loss, direct or consequential damage and/or harm caused. </w:t>
      </w:r>
    </w:p>
    <w:p w14:paraId="79D51573" w14:textId="77777777" w:rsidR="00F12038" w:rsidRPr="00BD5EF2" w:rsidRDefault="00F12038" w:rsidP="005C358B">
      <w:pPr>
        <w:spacing w:after="0" w:line="240" w:lineRule="auto"/>
        <w:ind w:left="851" w:hanging="425"/>
        <w:jc w:val="both"/>
        <w:rPr>
          <w:rFonts w:ascii="Times New Roman" w:eastAsia="Times New Roman" w:hAnsi="Times New Roman" w:cs="Times New Roman"/>
          <w:color w:val="000000"/>
          <w:sz w:val="24"/>
          <w:szCs w:val="24"/>
          <w:lang w:eastAsia="fr-FR" w:bidi="fr-FR"/>
        </w:rPr>
      </w:pPr>
    </w:p>
    <w:p w14:paraId="7EA4E13F" w14:textId="7F82921A" w:rsidR="0058000C" w:rsidRPr="00BD5EF2" w:rsidRDefault="003B0B7F" w:rsidP="009B1013">
      <w:pPr>
        <w:keepNext/>
        <w:numPr>
          <w:ilvl w:val="0"/>
          <w:numId w:val="14"/>
        </w:numPr>
        <w:spacing w:after="0" w:line="240" w:lineRule="auto"/>
        <w:ind w:left="714" w:hanging="357"/>
        <w:jc w:val="both"/>
        <w:rPr>
          <w:rFonts w:ascii="Times New Roman" w:eastAsia="Times New Roman" w:hAnsi="Times New Roman" w:cs="Times New Roman"/>
          <w:sz w:val="24"/>
          <w:szCs w:val="24"/>
        </w:rPr>
      </w:pPr>
      <w:r>
        <w:rPr>
          <w:rFonts w:ascii="Times New Roman" w:hAnsi="Times New Roman"/>
          <w:sz w:val="24"/>
        </w:rPr>
        <w:t xml:space="preserve">The terminating party shall not be liable to pay the other party any compensation for direct or consequential damage, particularly loss of expected profits. </w:t>
      </w:r>
    </w:p>
    <w:p w14:paraId="1662337D" w14:textId="77777777" w:rsidR="0058000C" w:rsidRPr="00BD5EF2" w:rsidRDefault="0058000C" w:rsidP="00E94745">
      <w:pPr>
        <w:keepNext/>
        <w:spacing w:after="0" w:line="240" w:lineRule="auto"/>
        <w:ind w:left="850" w:hanging="425"/>
        <w:jc w:val="both"/>
        <w:rPr>
          <w:rFonts w:ascii="Times New Roman" w:eastAsia="Times New Roman" w:hAnsi="Times New Roman" w:cs="Times New Roman"/>
          <w:sz w:val="24"/>
          <w:szCs w:val="24"/>
          <w:lang w:eastAsia="fr-FR" w:bidi="fr-FR"/>
        </w:rPr>
      </w:pPr>
    </w:p>
    <w:p w14:paraId="505DF0CA" w14:textId="550726D7" w:rsidR="0058000C" w:rsidRPr="00BD5EF2" w:rsidRDefault="001C3B87" w:rsidP="009B1013">
      <w:pPr>
        <w:keepNext/>
        <w:numPr>
          <w:ilvl w:val="0"/>
          <w:numId w:val="14"/>
        </w:numPr>
        <w:tabs>
          <w:tab w:val="clear" w:pos="720"/>
        </w:tabs>
        <w:spacing w:after="0" w:line="240" w:lineRule="auto"/>
        <w:ind w:left="850" w:hanging="425"/>
        <w:jc w:val="both"/>
        <w:rPr>
          <w:rFonts w:ascii="Times New Roman" w:eastAsia="Times New Roman" w:hAnsi="Times New Roman" w:cs="Times New Roman"/>
          <w:sz w:val="24"/>
          <w:szCs w:val="24"/>
        </w:rPr>
      </w:pPr>
      <w:r>
        <w:rPr>
          <w:rFonts w:ascii="Times New Roman" w:hAnsi="Times New Roman"/>
          <w:sz w:val="24"/>
        </w:rPr>
        <w:t xml:space="preserve">On receipt of the letter of termination, the parties shall take all the requisite measures to minimise costs, prevent any damage and cancel or reduce their commitments. </w:t>
      </w:r>
    </w:p>
    <w:p w14:paraId="3EEB5FEE" w14:textId="77777777" w:rsidR="00FC7313" w:rsidRPr="00BD5EF2" w:rsidRDefault="00FC7313" w:rsidP="005C358B">
      <w:pPr>
        <w:spacing w:after="0" w:line="240" w:lineRule="auto"/>
        <w:ind w:left="851" w:hanging="425"/>
        <w:rPr>
          <w:rFonts w:ascii="Times New Roman" w:eastAsia="Times New Roman" w:hAnsi="Times New Roman" w:cs="Times New Roman"/>
          <w:sz w:val="24"/>
          <w:szCs w:val="24"/>
          <w:lang w:eastAsia="fr-FR" w:bidi="fr-FR"/>
        </w:rPr>
      </w:pPr>
    </w:p>
    <w:p w14:paraId="66CC128A" w14:textId="77777777" w:rsidR="001C3B87" w:rsidRPr="00BD5EF2" w:rsidRDefault="0058000C" w:rsidP="009B1013">
      <w:pPr>
        <w:keepNext/>
        <w:numPr>
          <w:ilvl w:val="0"/>
          <w:numId w:val="14"/>
        </w:numPr>
        <w:tabs>
          <w:tab w:val="clear" w:pos="720"/>
        </w:tabs>
        <w:spacing w:after="0" w:line="240" w:lineRule="auto"/>
        <w:ind w:left="850" w:hanging="425"/>
        <w:jc w:val="both"/>
        <w:rPr>
          <w:rFonts w:ascii="Times New Roman" w:eastAsia="Times New Roman" w:hAnsi="Times New Roman" w:cs="Times New Roman"/>
          <w:sz w:val="24"/>
          <w:szCs w:val="24"/>
        </w:rPr>
      </w:pPr>
      <w:r>
        <w:rPr>
          <w:rFonts w:ascii="Times New Roman" w:hAnsi="Times New Roman"/>
          <w:sz w:val="24"/>
        </w:rPr>
        <w:t>Within 60 calendar days from the date on which the termination takes effect, the Contractor shall produce and submit the documents required by the Specific Terms and Conditions for the tasks performed up to that date.</w:t>
      </w:r>
    </w:p>
    <w:p w14:paraId="3DF0133F" w14:textId="77777777" w:rsidR="009266A8" w:rsidRPr="00BD5EF2" w:rsidRDefault="009266A8" w:rsidP="009266A8">
      <w:pPr>
        <w:tabs>
          <w:tab w:val="left" w:pos="-1094"/>
          <w:tab w:val="left" w:pos="-720"/>
        </w:tabs>
        <w:spacing w:after="0" w:line="240" w:lineRule="auto"/>
        <w:ind w:left="543" w:hanging="543"/>
        <w:jc w:val="both"/>
        <w:rPr>
          <w:rFonts w:ascii="Times New Roman" w:eastAsia="Times New Roman" w:hAnsi="Times New Roman" w:cs="Times New Roman"/>
          <w:sz w:val="24"/>
          <w:szCs w:val="24"/>
          <w:lang w:eastAsia="fr-FR" w:bidi="fr-FR"/>
        </w:rPr>
      </w:pPr>
    </w:p>
    <w:p w14:paraId="3E1F2CEE" w14:textId="77777777" w:rsidR="009266A8" w:rsidRPr="00BD5EF2" w:rsidRDefault="009266A8" w:rsidP="009266A8">
      <w:pPr>
        <w:tabs>
          <w:tab w:val="left" w:pos="-1094"/>
          <w:tab w:val="left" w:pos="-720"/>
        </w:tabs>
        <w:spacing w:after="0" w:line="240" w:lineRule="auto"/>
        <w:ind w:left="543" w:hanging="543"/>
        <w:jc w:val="both"/>
        <w:rPr>
          <w:rFonts w:ascii="Times New Roman" w:eastAsia="Times New Roman" w:hAnsi="Times New Roman" w:cs="Times New Roman"/>
          <w:sz w:val="24"/>
          <w:szCs w:val="24"/>
          <w:lang w:eastAsia="fr-FR" w:bidi="fr-FR"/>
        </w:rPr>
      </w:pPr>
    </w:p>
    <w:p w14:paraId="4D0B8685" w14:textId="77777777" w:rsidR="001C3B87" w:rsidRPr="00BD5EF2" w:rsidRDefault="001C3B87" w:rsidP="00B1548C">
      <w:pPr>
        <w:pStyle w:val="Heading3"/>
      </w:pPr>
      <w:r>
        <w:t>ARTICLE II.18 – CHECKS AND AUDITS</w:t>
      </w:r>
    </w:p>
    <w:p w14:paraId="4E3470E9" w14:textId="77777777" w:rsidR="001C3B87" w:rsidRPr="00BD5EF2" w:rsidRDefault="001C3B87" w:rsidP="001C3B87">
      <w:pPr>
        <w:spacing w:after="0" w:line="240" w:lineRule="auto"/>
        <w:ind w:left="851" w:hanging="851"/>
        <w:jc w:val="both"/>
        <w:rPr>
          <w:rFonts w:ascii="Times New Roman" w:eastAsia="Times New Roman" w:hAnsi="Times New Roman" w:cs="Times New Roman"/>
          <w:b/>
          <w:caps/>
          <w:sz w:val="24"/>
          <w:szCs w:val="24"/>
          <w:lang w:eastAsia="fr-FR" w:bidi="fr-FR"/>
        </w:rPr>
      </w:pPr>
    </w:p>
    <w:p w14:paraId="4CDC7741" w14:textId="54711757" w:rsidR="00EB3FA0" w:rsidRPr="00BD5EF2" w:rsidRDefault="00AB7761" w:rsidP="00E94745">
      <w:pPr>
        <w:tabs>
          <w:tab w:val="left" w:pos="426"/>
          <w:tab w:val="left" w:pos="1020"/>
          <w:tab w:val="left" w:pos="10977"/>
        </w:tabs>
        <w:spacing w:after="0" w:line="240" w:lineRule="auto"/>
        <w:ind w:left="425" w:hanging="425"/>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rPr>
        <w:tab/>
        <w:t xml:space="preserve">The European Parliament may check or require an audit of the performance of the contract, </w:t>
      </w:r>
      <w:proofErr w:type="gramStart"/>
      <w:r>
        <w:rPr>
          <w:rFonts w:ascii="Times New Roman" w:hAnsi="Times New Roman"/>
          <w:sz w:val="24"/>
        </w:rPr>
        <w:t>in particular to</w:t>
      </w:r>
      <w:proofErr w:type="gramEnd"/>
      <w:r>
        <w:rPr>
          <w:rFonts w:ascii="Times New Roman" w:hAnsi="Times New Roman"/>
          <w:sz w:val="24"/>
        </w:rPr>
        <w:t xml:space="preserve"> verify correct performance of the obligations provided for by Article II.1(3) or investigate any suspected fraud. Such checks and audits may be carried out in part or in full by the European Parliament’s staff or its authorised external representative. They may be carried out from the signing of the contract until five years after the date of payment of the balance. Checks and audits shall be carried out on a confidential basis. </w:t>
      </w:r>
    </w:p>
    <w:p w14:paraId="40D7E5EF" w14:textId="77777777" w:rsidR="00EB3FA0" w:rsidRPr="00BD5EF2" w:rsidRDefault="00EB3FA0" w:rsidP="00E94745">
      <w:pPr>
        <w:tabs>
          <w:tab w:val="left" w:pos="-1094"/>
          <w:tab w:val="left" w:pos="-720"/>
        </w:tabs>
        <w:spacing w:after="0" w:line="240" w:lineRule="auto"/>
        <w:ind w:left="543" w:hanging="543"/>
        <w:jc w:val="both"/>
        <w:rPr>
          <w:rFonts w:ascii="Times New Roman" w:eastAsia="Times New Roman" w:hAnsi="Times New Roman" w:cs="Times New Roman"/>
          <w:sz w:val="24"/>
          <w:szCs w:val="24"/>
          <w:lang w:eastAsia="fr-FR" w:bidi="fr-FR"/>
        </w:rPr>
      </w:pPr>
    </w:p>
    <w:p w14:paraId="359CDC30" w14:textId="5D609929" w:rsidR="00600641" w:rsidRPr="00BD5EF2" w:rsidRDefault="00AB7761" w:rsidP="00E94745">
      <w:pPr>
        <w:tabs>
          <w:tab w:val="left" w:pos="1020"/>
          <w:tab w:val="left" w:pos="10977"/>
        </w:tabs>
        <w:spacing w:after="0" w:line="240" w:lineRule="auto"/>
        <w:ind w:left="425" w:hanging="425"/>
        <w:jc w:val="both"/>
        <w:rPr>
          <w:rFonts w:ascii="Times New Roman" w:eastAsia="Times New Roman" w:hAnsi="Times New Roman" w:cs="Times New Roman"/>
          <w:sz w:val="24"/>
          <w:szCs w:val="24"/>
        </w:rPr>
      </w:pPr>
      <w:r>
        <w:rPr>
          <w:rFonts w:ascii="Times New Roman" w:hAnsi="Times New Roman"/>
          <w:sz w:val="24"/>
        </w:rPr>
        <w:lastRenderedPageBreak/>
        <w:t>2.</w:t>
      </w:r>
      <w:r>
        <w:rPr>
          <w:rFonts w:ascii="Times New Roman" w:hAnsi="Times New Roman"/>
          <w:sz w:val="24"/>
        </w:rPr>
        <w:tab/>
        <w:t xml:space="preserve">The Contractor must grant the European Parliament’s staff and/or external persons authorised by the European Parliament the appropriate right of access to sites and premises where the contract is performed. </w:t>
      </w:r>
    </w:p>
    <w:p w14:paraId="5DB7F986" w14:textId="77777777" w:rsidR="00600641" w:rsidRPr="00BD5EF2" w:rsidRDefault="00600641" w:rsidP="00E94745">
      <w:pPr>
        <w:tabs>
          <w:tab w:val="left" w:pos="-1094"/>
          <w:tab w:val="left" w:pos="-720"/>
        </w:tabs>
        <w:spacing w:after="0" w:line="240" w:lineRule="auto"/>
        <w:ind w:left="543" w:hanging="543"/>
        <w:jc w:val="both"/>
        <w:rPr>
          <w:rFonts w:ascii="Times New Roman" w:eastAsia="Times New Roman" w:hAnsi="Times New Roman" w:cs="Times New Roman"/>
          <w:sz w:val="24"/>
          <w:szCs w:val="24"/>
          <w:lang w:eastAsia="fr-FR" w:bidi="fr-FR"/>
        </w:rPr>
      </w:pPr>
    </w:p>
    <w:p w14:paraId="75EC6C95" w14:textId="77777777" w:rsidR="00600641" w:rsidRPr="00BD5EF2" w:rsidRDefault="00EB3FA0" w:rsidP="00E94745">
      <w:pPr>
        <w:tabs>
          <w:tab w:val="left" w:pos="510"/>
          <w:tab w:val="left" w:pos="1020"/>
          <w:tab w:val="left" w:pos="10977"/>
        </w:tabs>
        <w:spacing w:after="0" w:line="240" w:lineRule="auto"/>
        <w:ind w:left="425"/>
        <w:jc w:val="both"/>
        <w:rPr>
          <w:rFonts w:ascii="Times New Roman" w:eastAsia="Times New Roman" w:hAnsi="Times New Roman" w:cs="Times New Roman"/>
          <w:sz w:val="24"/>
          <w:szCs w:val="24"/>
        </w:rPr>
      </w:pPr>
      <w:r>
        <w:rPr>
          <w:rFonts w:ascii="Times New Roman" w:hAnsi="Times New Roman"/>
          <w:sz w:val="24"/>
        </w:rPr>
        <w:t xml:space="preserve">The Contractor must ensure that any information and documents needed are readily available, including in electronic format, at the time of the check or audit. The Contractor must ensure, if so requested, that any information and documents are provided in an appropriate format. </w:t>
      </w:r>
    </w:p>
    <w:p w14:paraId="0A0E8758" w14:textId="77777777" w:rsidR="00DA1918" w:rsidRPr="00BD5EF2" w:rsidRDefault="00DA1918" w:rsidP="00E94745">
      <w:pPr>
        <w:tabs>
          <w:tab w:val="left" w:pos="-1094"/>
          <w:tab w:val="left" w:pos="-720"/>
        </w:tabs>
        <w:spacing w:after="0" w:line="240" w:lineRule="auto"/>
        <w:ind w:left="543" w:hanging="543"/>
        <w:jc w:val="both"/>
        <w:rPr>
          <w:rFonts w:ascii="Times New Roman" w:eastAsia="Times New Roman" w:hAnsi="Times New Roman" w:cs="Times New Roman"/>
          <w:sz w:val="24"/>
          <w:szCs w:val="24"/>
          <w:lang w:eastAsia="fr-FR" w:bidi="fr-FR"/>
        </w:rPr>
      </w:pPr>
    </w:p>
    <w:p w14:paraId="6A6AEE24" w14:textId="34926403" w:rsidR="00DA1918" w:rsidRPr="00BD5EF2" w:rsidRDefault="00DA1918" w:rsidP="00E94745">
      <w:pPr>
        <w:tabs>
          <w:tab w:val="left" w:pos="510"/>
          <w:tab w:val="left" w:pos="1020"/>
          <w:tab w:val="left" w:pos="10977"/>
        </w:tabs>
        <w:spacing w:after="0" w:line="240" w:lineRule="auto"/>
        <w:ind w:left="425"/>
        <w:jc w:val="both"/>
        <w:rPr>
          <w:rFonts w:ascii="Times New Roman" w:hAnsi="Times New Roman" w:cs="Times New Roman"/>
          <w:sz w:val="24"/>
          <w:szCs w:val="24"/>
        </w:rPr>
      </w:pPr>
      <w:r>
        <w:rPr>
          <w:rFonts w:ascii="Times New Roman" w:hAnsi="Times New Roman"/>
          <w:sz w:val="24"/>
        </w:rPr>
        <w:t xml:space="preserve">The Contractor must keep all the documents connected with performance of the contract on any appropriate medium for a period of five years from the date of payment of the balance, unless a longer period is required by the applicable law. </w:t>
      </w:r>
    </w:p>
    <w:p w14:paraId="233EDD9B" w14:textId="77777777" w:rsidR="00DA1918" w:rsidRPr="00BD5EF2" w:rsidRDefault="00DA1918" w:rsidP="00E94745">
      <w:pPr>
        <w:tabs>
          <w:tab w:val="left" w:pos="-1094"/>
          <w:tab w:val="left" w:pos="-720"/>
        </w:tabs>
        <w:spacing w:after="0" w:line="240" w:lineRule="auto"/>
        <w:ind w:left="543" w:hanging="543"/>
        <w:jc w:val="both"/>
        <w:rPr>
          <w:rFonts w:ascii="Times New Roman" w:eastAsia="Times New Roman" w:hAnsi="Times New Roman" w:cs="Times New Roman"/>
          <w:sz w:val="24"/>
          <w:szCs w:val="24"/>
          <w:lang w:eastAsia="fr-FR" w:bidi="fr-FR"/>
        </w:rPr>
      </w:pPr>
    </w:p>
    <w:p w14:paraId="3DC846D2" w14:textId="77777777" w:rsidR="00DA1918" w:rsidRPr="00BD5EF2" w:rsidRDefault="00DA1918" w:rsidP="00E94745">
      <w:pPr>
        <w:tabs>
          <w:tab w:val="left" w:pos="510"/>
          <w:tab w:val="left" w:pos="1020"/>
          <w:tab w:val="left" w:pos="10977"/>
        </w:tabs>
        <w:spacing w:after="0" w:line="240" w:lineRule="auto"/>
        <w:ind w:left="425"/>
        <w:jc w:val="both"/>
        <w:rPr>
          <w:rFonts w:ascii="Times New Roman" w:eastAsia="Times New Roman" w:hAnsi="Times New Roman" w:cs="Times New Roman"/>
          <w:sz w:val="24"/>
          <w:szCs w:val="24"/>
        </w:rPr>
      </w:pPr>
      <w:r>
        <w:rPr>
          <w:rFonts w:ascii="Times New Roman" w:hAnsi="Times New Roman"/>
          <w:sz w:val="24"/>
        </w:rPr>
        <w:t>The costs of performing the obligations laid down in this paragraph shall be included in the contract price.</w:t>
      </w:r>
    </w:p>
    <w:p w14:paraId="4751B304" w14:textId="77777777" w:rsidR="00600641" w:rsidRPr="00BD5EF2" w:rsidRDefault="00600641" w:rsidP="00E94745">
      <w:pPr>
        <w:tabs>
          <w:tab w:val="left" w:pos="-1094"/>
          <w:tab w:val="left" w:pos="-720"/>
        </w:tabs>
        <w:spacing w:after="0" w:line="240" w:lineRule="auto"/>
        <w:ind w:left="543" w:hanging="543"/>
        <w:jc w:val="both"/>
        <w:rPr>
          <w:rFonts w:ascii="Times New Roman" w:eastAsia="Times New Roman" w:hAnsi="Times New Roman" w:cs="Times New Roman"/>
          <w:sz w:val="24"/>
          <w:szCs w:val="24"/>
          <w:lang w:eastAsia="fr-FR" w:bidi="fr-FR"/>
        </w:rPr>
      </w:pPr>
    </w:p>
    <w:p w14:paraId="244D7A4B" w14:textId="1B24D084" w:rsidR="00EB3FA0" w:rsidRPr="00BD5EF2" w:rsidRDefault="00AB7761" w:rsidP="00E94745">
      <w:pPr>
        <w:tabs>
          <w:tab w:val="left" w:pos="426"/>
          <w:tab w:val="left" w:pos="1020"/>
          <w:tab w:val="left" w:pos="10977"/>
        </w:tabs>
        <w:spacing w:after="0" w:line="240" w:lineRule="auto"/>
        <w:ind w:left="425" w:hanging="425"/>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rPr>
        <w:tab/>
        <w:t>Any external auditors shall be required to inform the European Parliament of any suspected illegal activity, fraud or corruption which may harm the interests of the European Union.</w:t>
      </w:r>
    </w:p>
    <w:p w14:paraId="4B5960EB" w14:textId="77777777" w:rsidR="00EB3FA0" w:rsidRPr="00BD5EF2" w:rsidRDefault="00EB3FA0" w:rsidP="00E94745">
      <w:pPr>
        <w:tabs>
          <w:tab w:val="left" w:pos="-1094"/>
          <w:tab w:val="left" w:pos="-720"/>
        </w:tabs>
        <w:spacing w:after="0" w:line="240" w:lineRule="auto"/>
        <w:ind w:left="543" w:hanging="543"/>
        <w:jc w:val="both"/>
        <w:rPr>
          <w:rFonts w:ascii="Times New Roman" w:eastAsia="Times New Roman" w:hAnsi="Times New Roman" w:cs="Times New Roman"/>
          <w:sz w:val="24"/>
          <w:szCs w:val="24"/>
          <w:lang w:eastAsia="fr-FR" w:bidi="fr-FR"/>
        </w:rPr>
      </w:pPr>
    </w:p>
    <w:p w14:paraId="3EE7F0C3" w14:textId="7445A916" w:rsidR="00EB3FA0" w:rsidRPr="00BD5EF2" w:rsidRDefault="00AB7761" w:rsidP="00E94745">
      <w:pPr>
        <w:tabs>
          <w:tab w:val="left" w:pos="426"/>
          <w:tab w:val="left" w:pos="1020"/>
          <w:tab w:val="left" w:pos="10977"/>
        </w:tabs>
        <w:spacing w:after="0" w:line="240" w:lineRule="auto"/>
        <w:ind w:left="425" w:hanging="425"/>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rPr>
        <w:tab/>
      </w:r>
      <w:proofErr w:type="gramStart"/>
      <w:r>
        <w:rPr>
          <w:rFonts w:ascii="Times New Roman" w:hAnsi="Times New Roman"/>
          <w:sz w:val="24"/>
        </w:rPr>
        <w:t>On the basis of</w:t>
      </w:r>
      <w:proofErr w:type="gramEnd"/>
      <w:r>
        <w:rPr>
          <w:rFonts w:ascii="Times New Roman" w:hAnsi="Times New Roman"/>
          <w:sz w:val="24"/>
        </w:rPr>
        <w:t xml:space="preserve"> the findings made during the audit, a provisional report shall be drawn up. The European Parliament or its authorised representative must send the report to the Contractor, which shall have 30 calendar days from the date of receipt to submit observations. The Contractor must receive the final report within 60 calendar days following the expiry of that deadline to submit observations.</w:t>
      </w:r>
    </w:p>
    <w:p w14:paraId="630C3710" w14:textId="77777777" w:rsidR="00EB3FA0" w:rsidRPr="00BD5EF2" w:rsidRDefault="00EB3FA0" w:rsidP="00E94745">
      <w:pPr>
        <w:tabs>
          <w:tab w:val="left" w:pos="-1094"/>
          <w:tab w:val="left" w:pos="-720"/>
        </w:tabs>
        <w:spacing w:after="0" w:line="240" w:lineRule="auto"/>
        <w:ind w:left="543" w:hanging="543"/>
        <w:jc w:val="both"/>
        <w:rPr>
          <w:rFonts w:ascii="Times New Roman" w:eastAsia="Times New Roman" w:hAnsi="Times New Roman" w:cs="Times New Roman"/>
          <w:sz w:val="24"/>
          <w:szCs w:val="24"/>
          <w:lang w:eastAsia="fr-FR" w:bidi="fr-FR"/>
        </w:rPr>
      </w:pPr>
    </w:p>
    <w:p w14:paraId="66A952ED" w14:textId="4C9B829A" w:rsidR="00EB3FA0" w:rsidRPr="00BD5EF2" w:rsidRDefault="009E05D3" w:rsidP="00E94745">
      <w:pPr>
        <w:tabs>
          <w:tab w:val="left" w:pos="426"/>
          <w:tab w:val="left" w:pos="1020"/>
          <w:tab w:val="left" w:pos="10977"/>
        </w:tabs>
        <w:spacing w:after="0" w:line="240" w:lineRule="auto"/>
        <w:ind w:left="425" w:hanging="425"/>
        <w:jc w:val="both"/>
        <w:rPr>
          <w:rFonts w:ascii="Times New Roman" w:eastAsia="Times New Roman" w:hAnsi="Times New Roman" w:cs="Times New Roman"/>
          <w:sz w:val="24"/>
          <w:szCs w:val="24"/>
        </w:rPr>
      </w:pPr>
      <w:r>
        <w:rPr>
          <w:rFonts w:ascii="Times New Roman" w:hAnsi="Times New Roman"/>
          <w:sz w:val="24"/>
        </w:rPr>
        <w:t>5.</w:t>
      </w:r>
      <w:r>
        <w:rPr>
          <w:rFonts w:ascii="Times New Roman" w:hAnsi="Times New Roman"/>
          <w:sz w:val="24"/>
        </w:rPr>
        <w:tab/>
        <w:t xml:space="preserve">Irrespective of the place of residence or location of the registered office of the Contractor, the European Anti-Fraud Office, the European Court of Auditors and the European Public Prosecutor’s Office shall be entitled to carry out checks, verifications, audits and inquiries from the signing of the contract until five years after the date of payment of the balance under the terms laid down by the applicable regulations. </w:t>
      </w:r>
    </w:p>
    <w:p w14:paraId="08DF4071" w14:textId="77777777" w:rsidR="00EB3FA0" w:rsidRPr="00BD5EF2" w:rsidRDefault="00EB3FA0" w:rsidP="00C745EA">
      <w:pPr>
        <w:spacing w:after="0" w:line="240" w:lineRule="auto"/>
        <w:ind w:left="426" w:hanging="426"/>
        <w:jc w:val="both"/>
        <w:rPr>
          <w:rFonts w:ascii="Times New Roman" w:eastAsia="Times New Roman" w:hAnsi="Times New Roman" w:cs="Times New Roman"/>
          <w:sz w:val="24"/>
          <w:szCs w:val="24"/>
          <w:lang w:eastAsia="fr-FR" w:bidi="fr-FR"/>
        </w:rPr>
      </w:pPr>
    </w:p>
    <w:p w14:paraId="77B7E991" w14:textId="77777777" w:rsidR="001C3B87" w:rsidRPr="00BD5EF2" w:rsidRDefault="001C3B87" w:rsidP="001C3B87">
      <w:p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lang w:eastAsia="fr-FR" w:bidi="fr-FR"/>
        </w:rPr>
      </w:pPr>
    </w:p>
    <w:p w14:paraId="65885A8E" w14:textId="77777777" w:rsidR="001C3B87" w:rsidRPr="00BD5EF2" w:rsidRDefault="001C3B87" w:rsidP="00AC31D7">
      <w:pPr>
        <w:pStyle w:val="Heading3"/>
      </w:pPr>
      <w:r>
        <w:t>ARTICLE II.19 – SECURITY PROVISIONS</w:t>
      </w:r>
    </w:p>
    <w:p w14:paraId="3B06F598" w14:textId="77777777" w:rsidR="001C3B87" w:rsidRPr="00BD5EF2" w:rsidRDefault="001C3B87" w:rsidP="00E94745">
      <w:p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lang w:eastAsia="fr-FR" w:bidi="fr-FR"/>
        </w:rPr>
      </w:pPr>
    </w:p>
    <w:p w14:paraId="1508934D" w14:textId="295ED78B" w:rsidR="001C3B87" w:rsidRPr="00BD5EF2" w:rsidRDefault="001C3B87" w:rsidP="00E94745">
      <w:pPr>
        <w:tabs>
          <w:tab w:val="left" w:pos="426"/>
          <w:tab w:val="left" w:pos="1020"/>
          <w:tab w:val="left" w:pos="10977"/>
        </w:tabs>
        <w:spacing w:after="0" w:line="240" w:lineRule="auto"/>
        <w:ind w:left="425" w:hanging="425"/>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rPr>
        <w:tab/>
        <w:t>In the performance of the contract, the Contractor undertakes to comply itself and to ensure that any persons acting on its behalf comply with the national and internal safety and security rules which apply to access to the European Parliament’s premises, locations and/or events and with any other comparable restrictions in force. The Contractor is aware that such compliance might include, but shall not be limited to, the obligation to obtain a security clearance for itself and any person acting on its behalf in the context of the performance of the contract from the competent services of the European Parliament and/or national authorities.</w:t>
      </w:r>
    </w:p>
    <w:p w14:paraId="0507A49A" w14:textId="77777777" w:rsidR="001C3B87" w:rsidRPr="00BD5EF2" w:rsidRDefault="001C3B87" w:rsidP="00E94745">
      <w:p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lang w:eastAsia="fr-FR" w:bidi="fr-FR"/>
        </w:rPr>
      </w:pPr>
    </w:p>
    <w:p w14:paraId="11426132" w14:textId="2485FF33" w:rsidR="001C3B87" w:rsidRPr="00BD5EF2" w:rsidRDefault="001C3B87" w:rsidP="00E94745">
      <w:pPr>
        <w:tabs>
          <w:tab w:val="left" w:pos="426"/>
          <w:tab w:val="left" w:pos="1020"/>
          <w:tab w:val="left" w:pos="10977"/>
        </w:tabs>
        <w:spacing w:after="0" w:line="240" w:lineRule="auto"/>
        <w:ind w:left="425" w:hanging="425"/>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rPr>
        <w:tab/>
        <w:t xml:space="preserve">The Contractor must cooperate with the competent security service of the European Parliament </w:t>
      </w:r>
      <w:proofErr w:type="gramStart"/>
      <w:r>
        <w:rPr>
          <w:rFonts w:ascii="Times New Roman" w:hAnsi="Times New Roman"/>
          <w:sz w:val="24"/>
        </w:rPr>
        <w:t>in order to</w:t>
      </w:r>
      <w:proofErr w:type="gramEnd"/>
      <w:r>
        <w:rPr>
          <w:rFonts w:ascii="Times New Roman" w:hAnsi="Times New Roman"/>
          <w:sz w:val="24"/>
        </w:rPr>
        <w:t xml:space="preserve"> assist the latter in carrying out its security duties and tasks. Such cooperation includes, but is not limited to, immediate reporting to the said competent service of any changes of persons authorised to act on behalf of the Contractor in the performance of the contract as well as any matters of potential security concern.</w:t>
      </w:r>
    </w:p>
    <w:p w14:paraId="3A9765F3" w14:textId="77777777" w:rsidR="001C3B87" w:rsidRPr="00BD5EF2" w:rsidRDefault="001C3B87" w:rsidP="00E94745">
      <w:pPr>
        <w:tabs>
          <w:tab w:val="left" w:pos="-1094"/>
          <w:tab w:val="left" w:pos="-720"/>
          <w:tab w:val="left" w:pos="0"/>
          <w:tab w:val="left" w:pos="543"/>
          <w:tab w:val="left" w:pos="884"/>
          <w:tab w:val="left" w:pos="1224"/>
          <w:tab w:val="left" w:pos="1563"/>
        </w:tabs>
        <w:spacing w:after="0" w:line="240" w:lineRule="auto"/>
        <w:jc w:val="both"/>
        <w:rPr>
          <w:rFonts w:ascii="Times New Roman" w:eastAsia="Times New Roman" w:hAnsi="Times New Roman" w:cs="Times New Roman"/>
          <w:sz w:val="24"/>
          <w:szCs w:val="24"/>
          <w:lang w:eastAsia="fr-FR" w:bidi="fr-FR"/>
        </w:rPr>
      </w:pPr>
    </w:p>
    <w:p w14:paraId="5D2EEA40" w14:textId="3E4D0208" w:rsidR="001C3B87" w:rsidRPr="00BD5EF2" w:rsidRDefault="001C3B87" w:rsidP="00E94745">
      <w:pPr>
        <w:tabs>
          <w:tab w:val="left" w:pos="426"/>
          <w:tab w:val="left" w:pos="1020"/>
          <w:tab w:val="left" w:pos="10977"/>
        </w:tabs>
        <w:spacing w:after="0" w:line="240" w:lineRule="auto"/>
        <w:ind w:left="425" w:hanging="425"/>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rPr>
        <w:tab/>
        <w:t xml:space="preserve">If a person acting on the Contractor’s behalf and requiring a security permit, authorisation, accreditation or clearance to perform the contract does not obtain or loses such security </w:t>
      </w:r>
      <w:r>
        <w:rPr>
          <w:rFonts w:ascii="Times New Roman" w:hAnsi="Times New Roman"/>
          <w:sz w:val="24"/>
        </w:rPr>
        <w:lastRenderedPageBreak/>
        <w:t>permit, authorisation, accreditation or clearance, the Contractor shall replace that person immediately. Any other failure to comply with the applicable safety and security rules shall entitle the European Parliament to have the person in question replaced. Replacement staff must have obtained the necessary security accreditations and/or security clearances and be capable of performing the contract under the same contractual conditions. The Contractor shall be responsible for any delay in the performance of the tasks assigned to it which results from the replacement of staff in accordance with this Article.</w:t>
      </w:r>
    </w:p>
    <w:p w14:paraId="6BDD8452" w14:textId="77777777" w:rsidR="009266A8" w:rsidRPr="00BD5EF2" w:rsidRDefault="009266A8" w:rsidP="009266A8">
      <w:pPr>
        <w:tabs>
          <w:tab w:val="left" w:pos="-1094"/>
          <w:tab w:val="left" w:pos="-720"/>
        </w:tabs>
        <w:spacing w:after="0" w:line="240" w:lineRule="auto"/>
        <w:ind w:left="543" w:hanging="543"/>
        <w:jc w:val="both"/>
        <w:rPr>
          <w:rFonts w:ascii="Times New Roman" w:eastAsia="Times New Roman" w:hAnsi="Times New Roman" w:cs="Times New Roman"/>
          <w:sz w:val="24"/>
          <w:szCs w:val="24"/>
          <w:lang w:eastAsia="fr-FR" w:bidi="fr-FR"/>
        </w:rPr>
      </w:pPr>
    </w:p>
    <w:p w14:paraId="2C2A2D49" w14:textId="77777777" w:rsidR="009266A8" w:rsidRPr="00BD5EF2" w:rsidRDefault="009266A8" w:rsidP="009266A8">
      <w:pPr>
        <w:tabs>
          <w:tab w:val="left" w:pos="-1094"/>
          <w:tab w:val="left" w:pos="-720"/>
        </w:tabs>
        <w:spacing w:after="0" w:line="240" w:lineRule="auto"/>
        <w:ind w:left="543" w:hanging="543"/>
        <w:jc w:val="both"/>
        <w:rPr>
          <w:rFonts w:ascii="Times New Roman" w:eastAsia="Times New Roman" w:hAnsi="Times New Roman" w:cs="Times New Roman"/>
          <w:sz w:val="24"/>
          <w:szCs w:val="24"/>
          <w:lang w:eastAsia="fr-FR" w:bidi="fr-FR"/>
        </w:rPr>
      </w:pPr>
    </w:p>
    <w:p w14:paraId="691807C8" w14:textId="77777777" w:rsidR="001C3B87" w:rsidRPr="00BD5EF2" w:rsidRDefault="001C3B87" w:rsidP="00B1548C">
      <w:pPr>
        <w:pStyle w:val="Heading3"/>
      </w:pPr>
      <w:r>
        <w:t>ARTICLE II.20 – MODIFICATION OF THE CONTRACT</w:t>
      </w:r>
    </w:p>
    <w:p w14:paraId="59EF81AF" w14:textId="77777777" w:rsidR="001C3B87" w:rsidRPr="00BD5EF2" w:rsidRDefault="001C3B87" w:rsidP="001C3B87">
      <w:pPr>
        <w:widowControl w:val="0"/>
        <w:tabs>
          <w:tab w:val="left" w:pos="426"/>
          <w:tab w:val="left" w:pos="851"/>
        </w:tabs>
        <w:spacing w:after="0" w:line="240" w:lineRule="auto"/>
        <w:jc w:val="both"/>
        <w:rPr>
          <w:rFonts w:ascii="Times New Roman" w:eastAsia="Times New Roman" w:hAnsi="Times New Roman" w:cs="Times New Roman"/>
          <w:sz w:val="24"/>
          <w:szCs w:val="24"/>
          <w:lang w:eastAsia="fr-FR" w:bidi="fr-FR"/>
        </w:rPr>
      </w:pPr>
    </w:p>
    <w:p w14:paraId="544F0458" w14:textId="30F7B1E0" w:rsidR="003F48AF" w:rsidRPr="00BD5EF2" w:rsidRDefault="001C3B87" w:rsidP="009B1013">
      <w:pPr>
        <w:widowControl w:val="0"/>
        <w:numPr>
          <w:ilvl w:val="0"/>
          <w:numId w:val="16"/>
        </w:numPr>
        <w:tabs>
          <w:tab w:val="clear" w:pos="360"/>
          <w:tab w:val="left" w:pos="851"/>
        </w:tabs>
        <w:spacing w:after="0" w:line="240" w:lineRule="auto"/>
        <w:ind w:left="426" w:hanging="426"/>
        <w:jc w:val="both"/>
        <w:rPr>
          <w:rFonts w:ascii="Times New Roman" w:eastAsia="Times New Roman" w:hAnsi="Times New Roman" w:cs="Times New Roman"/>
          <w:sz w:val="24"/>
          <w:szCs w:val="24"/>
        </w:rPr>
      </w:pPr>
      <w:r>
        <w:rPr>
          <w:rFonts w:ascii="Times New Roman" w:hAnsi="Times New Roman"/>
          <w:sz w:val="24"/>
        </w:rPr>
        <w:t>Any modification of the contract, including additions or deletions, shall require a supplementary written agreement concluded on the same terms as the contract. No oral agreement may bind the parties for that purpose.</w:t>
      </w:r>
    </w:p>
    <w:p w14:paraId="766681C7" w14:textId="77777777" w:rsidR="00DF4DF8" w:rsidRPr="00BD5EF2" w:rsidRDefault="00DF4DF8" w:rsidP="00DF4DF8">
      <w:pPr>
        <w:widowControl w:val="0"/>
        <w:tabs>
          <w:tab w:val="left" w:pos="851"/>
        </w:tabs>
        <w:spacing w:after="0" w:line="240" w:lineRule="auto"/>
        <w:ind w:left="360"/>
        <w:jc w:val="both"/>
        <w:rPr>
          <w:rFonts w:ascii="Times New Roman" w:eastAsia="Times New Roman" w:hAnsi="Times New Roman" w:cs="Times New Roman"/>
          <w:sz w:val="24"/>
          <w:szCs w:val="24"/>
          <w:lang w:eastAsia="fr-FR" w:bidi="fr-FR"/>
        </w:rPr>
      </w:pPr>
    </w:p>
    <w:p w14:paraId="558D9904" w14:textId="4A460A0F" w:rsidR="00DF4DF8" w:rsidRPr="00BD5EF2" w:rsidRDefault="00DF4DF8" w:rsidP="00CF663B">
      <w:pPr>
        <w:widowControl w:val="0"/>
        <w:tabs>
          <w:tab w:val="left" w:pos="851"/>
        </w:tabs>
        <w:spacing w:after="0" w:line="240" w:lineRule="auto"/>
        <w:ind w:left="426"/>
        <w:jc w:val="both"/>
        <w:rPr>
          <w:rFonts w:ascii="Times New Roman" w:eastAsia="Times New Roman" w:hAnsi="Times New Roman" w:cs="Times New Roman"/>
          <w:sz w:val="24"/>
          <w:szCs w:val="24"/>
        </w:rPr>
      </w:pPr>
      <w:r>
        <w:rPr>
          <w:rFonts w:ascii="Times New Roman" w:hAnsi="Times New Roman"/>
          <w:sz w:val="24"/>
        </w:rPr>
        <w:t>Any change to the information indicated in the preamble to the contract must be notified to the other party at the earliest opportunity by registered letter with acknowledgement of receipt or any other equivalent method. Such changes shall not require the contract to be modified.</w:t>
      </w:r>
    </w:p>
    <w:p w14:paraId="343413AF" w14:textId="77777777" w:rsidR="001C3B87" w:rsidRPr="00BD5EF2" w:rsidRDefault="001C3B87" w:rsidP="001C3B87">
      <w:pPr>
        <w:widowControl w:val="0"/>
        <w:tabs>
          <w:tab w:val="left" w:pos="851"/>
        </w:tabs>
        <w:spacing w:after="0" w:line="240" w:lineRule="auto"/>
        <w:jc w:val="both"/>
        <w:rPr>
          <w:rFonts w:ascii="Times New Roman" w:eastAsia="Times New Roman" w:hAnsi="Times New Roman" w:cs="Times New Roman"/>
          <w:sz w:val="24"/>
          <w:szCs w:val="24"/>
          <w:lang w:eastAsia="fr-FR" w:bidi="fr-FR"/>
        </w:rPr>
      </w:pPr>
    </w:p>
    <w:p w14:paraId="4CE3E343" w14:textId="77777777" w:rsidR="001C3B87" w:rsidRPr="00BD5EF2" w:rsidRDefault="001C3B87" w:rsidP="009B1013">
      <w:pPr>
        <w:widowControl w:val="0"/>
        <w:numPr>
          <w:ilvl w:val="0"/>
          <w:numId w:val="16"/>
        </w:numPr>
        <w:tabs>
          <w:tab w:val="clear" w:pos="360"/>
          <w:tab w:val="left" w:pos="851"/>
        </w:tabs>
        <w:spacing w:after="0" w:line="240" w:lineRule="auto"/>
        <w:ind w:left="426" w:hanging="426"/>
        <w:jc w:val="both"/>
        <w:rPr>
          <w:rFonts w:ascii="Times New Roman" w:eastAsia="Times New Roman" w:hAnsi="Times New Roman" w:cs="Times New Roman"/>
          <w:sz w:val="24"/>
          <w:szCs w:val="24"/>
        </w:rPr>
      </w:pPr>
      <w:r>
        <w:rPr>
          <w:rFonts w:ascii="Times New Roman" w:hAnsi="Times New Roman"/>
          <w:sz w:val="24"/>
        </w:rPr>
        <w:t>Should a court with jurisdiction rule that a provision of the contract is invalid or unenforceable, the other provisions of the contract shall remain applicable, and the parties undertake to replace the invalid or unenforceable provision by another provision having an economic effect as similar as possible to that of the provision in question.</w:t>
      </w:r>
    </w:p>
    <w:p w14:paraId="5D924E24" w14:textId="77777777" w:rsidR="001C3B87" w:rsidRPr="00BD5EF2" w:rsidRDefault="001C3B87" w:rsidP="001C3B87">
      <w:pPr>
        <w:widowControl w:val="0"/>
        <w:tabs>
          <w:tab w:val="left" w:pos="851"/>
        </w:tabs>
        <w:spacing w:after="0" w:line="240" w:lineRule="auto"/>
        <w:jc w:val="both"/>
        <w:rPr>
          <w:rFonts w:ascii="Times New Roman" w:eastAsia="Times New Roman" w:hAnsi="Times New Roman" w:cs="Times New Roman"/>
          <w:sz w:val="24"/>
          <w:szCs w:val="24"/>
          <w:lang w:eastAsia="fr-FR" w:bidi="fr-FR"/>
        </w:rPr>
      </w:pPr>
    </w:p>
    <w:p w14:paraId="50CC9BE3" w14:textId="1F12E70A" w:rsidR="001C3B87" w:rsidRPr="00BD5EF2" w:rsidRDefault="001C3B87" w:rsidP="009B1013">
      <w:pPr>
        <w:numPr>
          <w:ilvl w:val="0"/>
          <w:numId w:val="16"/>
        </w:numPr>
        <w:tabs>
          <w:tab w:val="clear" w:pos="360"/>
          <w:tab w:val="left" w:pos="851"/>
        </w:tabs>
        <w:spacing w:after="0" w:line="240" w:lineRule="auto"/>
        <w:ind w:left="426" w:hanging="426"/>
        <w:jc w:val="both"/>
        <w:rPr>
          <w:rFonts w:ascii="Times New Roman" w:eastAsia="Times New Roman" w:hAnsi="Times New Roman" w:cs="Times New Roman"/>
          <w:sz w:val="24"/>
          <w:szCs w:val="24"/>
        </w:rPr>
      </w:pPr>
      <w:r>
        <w:rPr>
          <w:rFonts w:ascii="Times New Roman" w:hAnsi="Times New Roman"/>
          <w:sz w:val="24"/>
        </w:rPr>
        <w:t xml:space="preserve">Should a party to the contract refrain from exercising or ensuring the application of its rights arising from any provision of the </w:t>
      </w:r>
      <w:proofErr w:type="gramStart"/>
      <w:r>
        <w:rPr>
          <w:rFonts w:ascii="Times New Roman" w:hAnsi="Times New Roman"/>
          <w:sz w:val="24"/>
        </w:rPr>
        <w:t>contract, or</w:t>
      </w:r>
      <w:proofErr w:type="gramEnd"/>
      <w:r>
        <w:rPr>
          <w:rFonts w:ascii="Times New Roman" w:hAnsi="Times New Roman"/>
          <w:sz w:val="24"/>
        </w:rPr>
        <w:t xml:space="preserve"> fail to exercise them or ensure the application thereof, this shall not constitute the waiver of any right arising from the contract.</w:t>
      </w:r>
    </w:p>
    <w:p w14:paraId="54852104" w14:textId="77777777" w:rsidR="001C3B87" w:rsidRPr="00BD5EF2" w:rsidRDefault="001C3B87" w:rsidP="001C3B87">
      <w:pPr>
        <w:widowControl w:val="0"/>
        <w:tabs>
          <w:tab w:val="left" w:pos="426"/>
        </w:tabs>
        <w:spacing w:after="0" w:line="240" w:lineRule="auto"/>
        <w:jc w:val="both"/>
        <w:rPr>
          <w:rFonts w:ascii="Times New Roman" w:eastAsia="Times New Roman" w:hAnsi="Times New Roman" w:cs="Times New Roman"/>
          <w:sz w:val="24"/>
          <w:szCs w:val="24"/>
          <w:lang w:eastAsia="fr-FR" w:bidi="fr-FR"/>
        </w:rPr>
      </w:pPr>
    </w:p>
    <w:p w14:paraId="12507038" w14:textId="77777777" w:rsidR="002D6047" w:rsidRPr="00BD5EF2" w:rsidRDefault="002D6047" w:rsidP="001C3B87">
      <w:pPr>
        <w:widowControl w:val="0"/>
        <w:tabs>
          <w:tab w:val="left" w:pos="426"/>
        </w:tabs>
        <w:spacing w:after="0" w:line="240" w:lineRule="auto"/>
        <w:jc w:val="both"/>
        <w:rPr>
          <w:rFonts w:ascii="Times New Roman" w:eastAsia="Times New Roman" w:hAnsi="Times New Roman" w:cs="Times New Roman"/>
          <w:sz w:val="24"/>
          <w:szCs w:val="24"/>
          <w:lang w:eastAsia="fr-FR" w:bidi="fr-FR"/>
        </w:rPr>
      </w:pPr>
    </w:p>
    <w:p w14:paraId="32EDDF0C" w14:textId="77777777" w:rsidR="001C3B87" w:rsidRPr="00BD5EF2" w:rsidRDefault="001C3B87" w:rsidP="001C3B87">
      <w:pPr>
        <w:widowControl w:val="0"/>
        <w:tabs>
          <w:tab w:val="left" w:pos="426"/>
        </w:tabs>
        <w:spacing w:after="0" w:line="240" w:lineRule="auto"/>
        <w:jc w:val="both"/>
        <w:rPr>
          <w:rFonts w:ascii="Times New Roman" w:eastAsia="Times New Roman" w:hAnsi="Times New Roman" w:cs="Times New Roman"/>
          <w:sz w:val="24"/>
          <w:szCs w:val="24"/>
          <w:lang w:eastAsia="fr-FR" w:bidi="fr-FR"/>
        </w:rPr>
      </w:pPr>
    </w:p>
    <w:p w14:paraId="6A92ACDE" w14:textId="77777777" w:rsidR="001C3B87" w:rsidRPr="00BD5EF2" w:rsidRDefault="001C3B87" w:rsidP="001C3B87">
      <w:pPr>
        <w:widowControl w:val="0"/>
        <w:tabs>
          <w:tab w:val="left" w:pos="426"/>
        </w:tabs>
        <w:spacing w:after="0" w:line="240" w:lineRule="auto"/>
        <w:jc w:val="both"/>
        <w:rPr>
          <w:rFonts w:ascii="Times New Roman" w:eastAsia="Times New Roman" w:hAnsi="Times New Roman" w:cs="Times New Roman"/>
          <w:sz w:val="24"/>
          <w:szCs w:val="24"/>
          <w:lang w:eastAsia="fr-FR" w:bidi="fr-FR"/>
        </w:rPr>
      </w:pPr>
    </w:p>
    <w:p w14:paraId="17FEB4DD" w14:textId="56B121BA" w:rsidR="001C3B87" w:rsidRPr="00BD5EF2" w:rsidRDefault="00667DED" w:rsidP="001C3B87">
      <w:pPr>
        <w:widowControl w:val="0"/>
        <w:tabs>
          <w:tab w:val="left" w:pos="426"/>
        </w:tabs>
        <w:spacing w:after="0" w:line="240" w:lineRule="auto"/>
        <w:jc w:val="both"/>
        <w:rPr>
          <w:rFonts w:ascii="Times New Roman" w:eastAsia="Times New Roman" w:hAnsi="Times New Roman" w:cs="Times New Roman"/>
          <w:sz w:val="24"/>
          <w:szCs w:val="24"/>
          <w:highlight w:val="lightGray"/>
        </w:rPr>
      </w:pPr>
      <w:r>
        <w:rPr>
          <w:rFonts w:ascii="Times New Roman" w:hAnsi="Times New Roman"/>
          <w:sz w:val="24"/>
          <w:highlight w:val="lightGray"/>
        </w:rPr>
        <w:t>[Done in two originals</w:t>
      </w:r>
    </w:p>
    <w:p w14:paraId="216D5190" w14:textId="77777777" w:rsidR="001C3B87" w:rsidRPr="00BD5EF2" w:rsidRDefault="001C3B87" w:rsidP="001C3B87">
      <w:pPr>
        <w:widowControl w:val="0"/>
        <w:tabs>
          <w:tab w:val="left" w:pos="426"/>
        </w:tabs>
        <w:spacing w:after="0" w:line="240" w:lineRule="auto"/>
        <w:jc w:val="both"/>
        <w:rPr>
          <w:rFonts w:ascii="Times New Roman" w:eastAsia="Times New Roman" w:hAnsi="Times New Roman" w:cs="Times New Roman"/>
          <w:sz w:val="24"/>
          <w:szCs w:val="24"/>
          <w:highlight w:val="lightGray"/>
          <w:lang w:eastAsia="fr-FR" w:bidi="fr-FR"/>
        </w:rPr>
      </w:pPr>
    </w:p>
    <w:p w14:paraId="3B4E8D66" w14:textId="77777777" w:rsidR="003B0B7F" w:rsidRPr="00BD5EF2" w:rsidRDefault="003B0B7F" w:rsidP="003B0B7F">
      <w:pPr>
        <w:widowControl w:val="0"/>
        <w:tabs>
          <w:tab w:val="left" w:pos="426"/>
        </w:tabs>
        <w:spacing w:after="0" w:line="240" w:lineRule="auto"/>
        <w:jc w:val="both"/>
        <w:rPr>
          <w:rFonts w:ascii="Times New Roman" w:eastAsia="Times New Roman" w:hAnsi="Times New Roman" w:cs="Times New Roman"/>
          <w:sz w:val="24"/>
          <w:szCs w:val="24"/>
          <w:highlight w:val="lightGray"/>
          <w:lang w:eastAsia="fr-FR" w:bidi="fr-FR"/>
        </w:rPr>
      </w:pPr>
    </w:p>
    <w:p w14:paraId="4F9364E2" w14:textId="6E979B02" w:rsidR="003B0B7F" w:rsidRPr="00BD5EF2" w:rsidRDefault="003B0B7F" w:rsidP="003B0B7F">
      <w:pPr>
        <w:widowControl w:val="0"/>
        <w:tabs>
          <w:tab w:val="left" w:pos="426"/>
        </w:tabs>
        <w:spacing w:after="0" w:line="240" w:lineRule="auto"/>
        <w:jc w:val="both"/>
        <w:rPr>
          <w:rFonts w:ascii="Times New Roman" w:eastAsia="Times New Roman" w:hAnsi="Times New Roman" w:cs="Times New Roman"/>
          <w:sz w:val="24"/>
          <w:szCs w:val="24"/>
          <w:highlight w:val="lightGray"/>
        </w:rPr>
      </w:pPr>
      <w:r>
        <w:rPr>
          <w:rFonts w:ascii="Times New Roman" w:hAnsi="Times New Roman"/>
          <w:sz w:val="24"/>
          <w:highlight w:val="lightGray"/>
        </w:rPr>
        <w:tab/>
        <w:t>at ...................................................</w:t>
      </w:r>
      <w:r>
        <w:rPr>
          <w:rFonts w:ascii="Times New Roman" w:hAnsi="Times New Roman"/>
          <w:sz w:val="24"/>
          <w:highlight w:val="lightGray"/>
        </w:rPr>
        <w:tab/>
      </w:r>
      <w:r>
        <w:rPr>
          <w:rFonts w:ascii="Times New Roman" w:hAnsi="Times New Roman"/>
          <w:sz w:val="24"/>
          <w:highlight w:val="lightGray"/>
        </w:rPr>
        <w:tab/>
      </w:r>
      <w:r>
        <w:rPr>
          <w:rFonts w:ascii="Times New Roman" w:hAnsi="Times New Roman"/>
          <w:sz w:val="24"/>
          <w:highlight w:val="lightGray"/>
        </w:rPr>
        <w:tab/>
        <w:t xml:space="preserve">at </w:t>
      </w:r>
      <w:r w:rsidR="007D57D6">
        <w:rPr>
          <w:rFonts w:ascii="Times New Roman" w:hAnsi="Times New Roman"/>
          <w:sz w:val="24"/>
          <w:highlight w:val="lightGray"/>
        </w:rPr>
        <w:t>Brussels</w:t>
      </w:r>
    </w:p>
    <w:p w14:paraId="64922258" w14:textId="77777777" w:rsidR="003B0B7F" w:rsidRPr="00BD5EF2" w:rsidRDefault="003B0B7F" w:rsidP="003B0B7F">
      <w:pPr>
        <w:widowControl w:val="0"/>
        <w:tabs>
          <w:tab w:val="left" w:pos="426"/>
        </w:tabs>
        <w:spacing w:after="0" w:line="240" w:lineRule="auto"/>
        <w:jc w:val="both"/>
        <w:rPr>
          <w:rFonts w:ascii="Times New Roman" w:eastAsia="Times New Roman" w:hAnsi="Times New Roman" w:cs="Times New Roman"/>
          <w:sz w:val="24"/>
          <w:szCs w:val="24"/>
          <w:highlight w:val="lightGray"/>
          <w:lang w:eastAsia="fr-FR" w:bidi="fr-FR"/>
        </w:rPr>
      </w:pPr>
    </w:p>
    <w:p w14:paraId="79DEBB87" w14:textId="33C4EB36" w:rsidR="001C3B87" w:rsidRPr="00BD5EF2" w:rsidRDefault="003B0B7F" w:rsidP="003B0B7F">
      <w:pPr>
        <w:widowControl w:val="0"/>
        <w:tabs>
          <w:tab w:val="left" w:pos="426"/>
        </w:tabs>
        <w:spacing w:after="0" w:line="240" w:lineRule="auto"/>
        <w:jc w:val="both"/>
        <w:rPr>
          <w:rFonts w:ascii="Times New Roman" w:eastAsia="Times New Roman" w:hAnsi="Times New Roman" w:cs="Times New Roman"/>
          <w:sz w:val="24"/>
          <w:szCs w:val="24"/>
        </w:rPr>
      </w:pPr>
      <w:r>
        <w:rPr>
          <w:rFonts w:ascii="Times New Roman" w:hAnsi="Times New Roman"/>
          <w:sz w:val="24"/>
          <w:highlight w:val="lightGray"/>
        </w:rPr>
        <w:tab/>
        <w:t>on ...................................................</w:t>
      </w:r>
      <w:r>
        <w:rPr>
          <w:rFonts w:ascii="Times New Roman" w:hAnsi="Times New Roman"/>
          <w:sz w:val="24"/>
          <w:highlight w:val="lightGray"/>
        </w:rPr>
        <w:tab/>
      </w:r>
      <w:r>
        <w:rPr>
          <w:rFonts w:ascii="Times New Roman" w:hAnsi="Times New Roman"/>
          <w:sz w:val="24"/>
          <w:highlight w:val="lightGray"/>
        </w:rPr>
        <w:tab/>
      </w:r>
      <w:r>
        <w:rPr>
          <w:rFonts w:ascii="Times New Roman" w:hAnsi="Times New Roman"/>
          <w:sz w:val="24"/>
          <w:highlight w:val="lightGray"/>
        </w:rPr>
        <w:tab/>
        <w:t>on ..............</w:t>
      </w:r>
      <w:r w:rsidR="00554D85">
        <w:rPr>
          <w:rFonts w:ascii="Times New Roman" w:hAnsi="Times New Roman"/>
          <w:sz w:val="24"/>
          <w:highlight w:val="lightGray"/>
        </w:rPr>
        <w:t>...............................</w:t>
      </w:r>
      <w:r>
        <w:rPr>
          <w:rFonts w:ascii="Times New Roman" w:hAnsi="Times New Roman"/>
          <w:sz w:val="24"/>
          <w:highlight w:val="lightGray"/>
        </w:rPr>
        <w:t>]</w:t>
      </w:r>
      <w:r w:rsidR="00667DED" w:rsidRPr="00BD5EF2">
        <w:rPr>
          <w:rStyle w:val="FootnoteReference"/>
          <w:rFonts w:ascii="Times New Roman" w:eastAsia="Times New Roman" w:hAnsi="Times New Roman"/>
          <w:sz w:val="24"/>
          <w:szCs w:val="24"/>
          <w:highlight w:val="lightGray"/>
          <w:lang w:eastAsia="fr-FR" w:bidi="fr-FR"/>
        </w:rPr>
        <w:footnoteReference w:id="3"/>
      </w:r>
    </w:p>
    <w:p w14:paraId="70CD2F6A" w14:textId="77777777" w:rsidR="001C3B87" w:rsidRPr="00BD5EF2" w:rsidRDefault="001C3B87" w:rsidP="001C3B87">
      <w:pPr>
        <w:widowControl w:val="0"/>
        <w:tabs>
          <w:tab w:val="left" w:pos="426"/>
        </w:tabs>
        <w:spacing w:after="0" w:line="240" w:lineRule="auto"/>
        <w:jc w:val="both"/>
        <w:rPr>
          <w:rFonts w:ascii="Times New Roman" w:eastAsia="Times New Roman" w:hAnsi="Times New Roman" w:cs="Times New Roman"/>
          <w:sz w:val="24"/>
          <w:szCs w:val="24"/>
          <w:lang w:eastAsia="fr-FR" w:bidi="fr-FR"/>
        </w:rPr>
      </w:pPr>
    </w:p>
    <w:p w14:paraId="0AA0DBA3" w14:textId="77777777" w:rsidR="001C3B87" w:rsidRPr="00BD5EF2" w:rsidRDefault="001C3B87" w:rsidP="001C3B87">
      <w:pPr>
        <w:widowControl w:val="0"/>
        <w:tabs>
          <w:tab w:val="left" w:pos="426"/>
        </w:tabs>
        <w:spacing w:after="0" w:line="240" w:lineRule="auto"/>
        <w:jc w:val="both"/>
        <w:rPr>
          <w:rFonts w:ascii="Times New Roman" w:eastAsia="Times New Roman" w:hAnsi="Times New Roman" w:cs="Times New Roman"/>
          <w:sz w:val="24"/>
          <w:szCs w:val="24"/>
          <w:lang w:eastAsia="fr-FR" w:bidi="fr-FR"/>
        </w:rPr>
      </w:pPr>
    </w:p>
    <w:p w14:paraId="5816C5DE" w14:textId="77777777" w:rsidR="001C3B87" w:rsidRPr="00BD5EF2" w:rsidRDefault="001C3B87" w:rsidP="001C3B87">
      <w:pPr>
        <w:widowControl w:val="0"/>
        <w:tabs>
          <w:tab w:val="left" w:pos="426"/>
        </w:tabs>
        <w:spacing w:after="0" w:line="240" w:lineRule="auto"/>
        <w:jc w:val="both"/>
        <w:rPr>
          <w:rFonts w:ascii="Times New Roman" w:eastAsia="Times New Roman" w:hAnsi="Times New Roman" w:cs="Times New Roman"/>
          <w:sz w:val="24"/>
          <w:szCs w:val="24"/>
          <w:lang w:eastAsia="fr-FR" w:bidi="fr-FR"/>
        </w:rPr>
      </w:pPr>
    </w:p>
    <w:p w14:paraId="7CB1C4B0" w14:textId="77777777" w:rsidR="001C3B87" w:rsidRPr="00BD5EF2" w:rsidRDefault="001C3B87" w:rsidP="001C3B87">
      <w:pPr>
        <w:widowControl w:val="0"/>
        <w:tabs>
          <w:tab w:val="left" w:pos="426"/>
        </w:tabs>
        <w:spacing w:after="0" w:line="240" w:lineRule="auto"/>
        <w:jc w:val="both"/>
        <w:rPr>
          <w:rFonts w:ascii="Times New Roman" w:eastAsia="Times New Roman" w:hAnsi="Times New Roman" w:cs="Times New Roman"/>
          <w:i/>
          <w:sz w:val="24"/>
          <w:szCs w:val="24"/>
        </w:rPr>
      </w:pPr>
      <w:r>
        <w:rPr>
          <w:rFonts w:ascii="Times New Roman" w:hAnsi="Times New Roman"/>
          <w:sz w:val="24"/>
        </w:rPr>
        <w:tab/>
      </w:r>
      <w:r>
        <w:rPr>
          <w:rFonts w:ascii="Times New Roman" w:hAnsi="Times New Roman"/>
          <w:i/>
          <w:sz w:val="24"/>
        </w:rPr>
        <w:t>For the Contractor</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roofErr w:type="gramStart"/>
      <w:r>
        <w:rPr>
          <w:rFonts w:ascii="Times New Roman" w:hAnsi="Times New Roman"/>
          <w:i/>
          <w:sz w:val="24"/>
        </w:rPr>
        <w:t>For</w:t>
      </w:r>
      <w:proofErr w:type="gramEnd"/>
      <w:r>
        <w:rPr>
          <w:rFonts w:ascii="Times New Roman" w:hAnsi="Times New Roman"/>
          <w:i/>
          <w:sz w:val="24"/>
        </w:rPr>
        <w:t xml:space="preserve"> the European Parliament</w:t>
      </w:r>
    </w:p>
    <w:sectPr w:rsidR="001C3B87" w:rsidRPr="00BD5EF2" w:rsidSect="00575A73">
      <w:footerReference w:type="even" r:id="rId8"/>
      <w:footerReference w:type="default" r:id="rId9"/>
      <w:footerReference w:type="first" r:id="rId10"/>
      <w:pgSz w:w="11906" w:h="16838" w:code="9"/>
      <w:pgMar w:top="1134" w:right="1418" w:bottom="1418" w:left="1418" w:header="1134" w:footer="50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D23E2" w14:textId="77777777" w:rsidR="00165501" w:rsidRPr="00BD5EF2" w:rsidRDefault="00165501" w:rsidP="001C3B87">
      <w:pPr>
        <w:spacing w:after="0" w:line="240" w:lineRule="auto"/>
      </w:pPr>
      <w:r w:rsidRPr="00BD5EF2">
        <w:separator/>
      </w:r>
    </w:p>
  </w:endnote>
  <w:endnote w:type="continuationSeparator" w:id="0">
    <w:p w14:paraId="00CABFDE" w14:textId="77777777" w:rsidR="00165501" w:rsidRPr="00BD5EF2" w:rsidRDefault="00165501" w:rsidP="001C3B87">
      <w:pPr>
        <w:spacing w:after="0" w:line="240" w:lineRule="auto"/>
      </w:pPr>
      <w:r w:rsidRPr="00BD5EF2">
        <w:continuationSeparator/>
      </w:r>
    </w:p>
  </w:endnote>
  <w:endnote w:type="continuationNotice" w:id="1">
    <w:p w14:paraId="1D74248A" w14:textId="77777777" w:rsidR="00165501" w:rsidRPr="00BD5EF2" w:rsidRDefault="001655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D63E5" w14:textId="0AEB96D8" w:rsidR="00165501" w:rsidRPr="00BD5EF2" w:rsidRDefault="00165501" w:rsidP="00575A73">
    <w:pPr>
      <w:pStyle w:val="Footer"/>
      <w:spacing w:before="0" w:after="0"/>
    </w:pPr>
    <w:r>
      <w:tab/>
    </w:r>
    <w:r w:rsidRPr="00BD5EF2">
      <w:fldChar w:fldCharType="begin"/>
    </w:r>
    <w:r w:rsidRPr="00BD5EF2">
      <w:instrText xml:space="preserve"> PAGE  \* MERGEFORMAT </w:instrText>
    </w:r>
    <w:r w:rsidRPr="00BD5EF2">
      <w:fldChar w:fldCharType="separate"/>
    </w:r>
    <w:r>
      <w:rPr>
        <w:noProof/>
      </w:rPr>
      <w:t>37</w:t>
    </w:r>
    <w:r w:rsidRPr="00BD5EF2">
      <w:fldChar w:fldCharType="end"/>
    </w:r>
    <w:r>
      <w:t>/</w:t>
    </w:r>
    <w:r w:rsidR="0098047A">
      <w:fldChar w:fldCharType="begin"/>
    </w:r>
    <w:r w:rsidR="0098047A">
      <w:instrText xml:space="preserve"> NUMPAGES  \* MERGEFORMAT </w:instrText>
    </w:r>
    <w:r w:rsidR="0098047A">
      <w:fldChar w:fldCharType="separate"/>
    </w:r>
    <w:r>
      <w:rPr>
        <w:noProof/>
      </w:rPr>
      <w:t>37</w:t>
    </w:r>
    <w:r w:rsidR="0098047A">
      <w:rPr>
        <w:noProof/>
      </w:rP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C903D" w14:textId="1DB8B6E7" w:rsidR="00165501" w:rsidRPr="00BD5EF2" w:rsidRDefault="00165501" w:rsidP="00575A73">
    <w:pPr>
      <w:pStyle w:val="Footer"/>
      <w:spacing w:before="0" w:after="0"/>
    </w:pPr>
    <w:r>
      <w:tab/>
    </w:r>
    <w:r w:rsidRPr="00BD5EF2">
      <w:fldChar w:fldCharType="begin"/>
    </w:r>
    <w:r w:rsidRPr="00BD5EF2">
      <w:instrText xml:space="preserve"> PAGE  \* MERGEFORMAT </w:instrText>
    </w:r>
    <w:r w:rsidRPr="00BD5EF2">
      <w:fldChar w:fldCharType="separate"/>
    </w:r>
    <w:r w:rsidR="009B1013">
      <w:rPr>
        <w:noProof/>
      </w:rPr>
      <w:t>6</w:t>
    </w:r>
    <w:r w:rsidRPr="00BD5EF2">
      <w:fldChar w:fldCharType="end"/>
    </w:r>
    <w:r>
      <w:t>/</w:t>
    </w:r>
    <w:r w:rsidR="0098047A">
      <w:fldChar w:fldCharType="begin"/>
    </w:r>
    <w:r w:rsidR="0098047A">
      <w:instrText xml:space="preserve"> NUMPAGES  \* MERGEFORMAT </w:instrText>
    </w:r>
    <w:r w:rsidR="0098047A">
      <w:fldChar w:fldCharType="separate"/>
    </w:r>
    <w:r w:rsidR="009B1013">
      <w:rPr>
        <w:noProof/>
      </w:rPr>
      <w:t>26</w:t>
    </w:r>
    <w:r w:rsidR="0098047A">
      <w:rPr>
        <w:noProof/>
      </w:rPr>
      <w:fldChar w:fldCharType="end"/>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9D7E5" w14:textId="71727A44" w:rsidR="00165501" w:rsidRPr="00BD5EF2" w:rsidRDefault="00165501" w:rsidP="00575A73">
    <w:pPr>
      <w:pStyle w:val="Footer"/>
      <w:spacing w:before="0" w:after="0"/>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08E26" w14:textId="77777777" w:rsidR="00165501" w:rsidRPr="00BD5EF2" w:rsidRDefault="00165501" w:rsidP="001C3B87">
      <w:pPr>
        <w:spacing w:after="0" w:line="240" w:lineRule="auto"/>
      </w:pPr>
      <w:r w:rsidRPr="00BD5EF2">
        <w:separator/>
      </w:r>
    </w:p>
  </w:footnote>
  <w:footnote w:type="continuationSeparator" w:id="0">
    <w:p w14:paraId="1D770A2B" w14:textId="77777777" w:rsidR="00165501" w:rsidRPr="00BD5EF2" w:rsidRDefault="00165501" w:rsidP="001C3B87">
      <w:pPr>
        <w:spacing w:after="0" w:line="240" w:lineRule="auto"/>
      </w:pPr>
      <w:r w:rsidRPr="00BD5EF2">
        <w:continuationSeparator/>
      </w:r>
    </w:p>
  </w:footnote>
  <w:footnote w:type="continuationNotice" w:id="1">
    <w:p w14:paraId="44F40964" w14:textId="77777777" w:rsidR="00165501" w:rsidRPr="00BD5EF2" w:rsidRDefault="00165501">
      <w:pPr>
        <w:spacing w:after="0" w:line="240" w:lineRule="auto"/>
      </w:pPr>
    </w:p>
  </w:footnote>
  <w:footnote w:id="2">
    <w:p w14:paraId="272BCD55" w14:textId="44B017E8" w:rsidR="00165501" w:rsidRPr="004E0682" w:rsidRDefault="00165501" w:rsidP="00106985">
      <w:pPr>
        <w:pStyle w:val="FootnoteText"/>
        <w:ind w:left="284" w:hanging="284"/>
        <w:jc w:val="both"/>
        <w:rPr>
          <w:sz w:val="18"/>
          <w:szCs w:val="18"/>
        </w:rPr>
      </w:pPr>
      <w:r w:rsidRPr="004E0682">
        <w:rPr>
          <w:rStyle w:val="FootnoteReference"/>
          <w:sz w:val="18"/>
          <w:szCs w:val="18"/>
        </w:rPr>
        <w:footnoteRef/>
      </w:r>
      <w:r w:rsidRPr="004E0682">
        <w:rPr>
          <w:sz w:val="18"/>
          <w:szCs w:val="18"/>
        </w:rPr>
        <w:tab/>
        <w:t>In the case of a group of several economic operators without legal personality, all the members of the group should be identified as contractors. To do that, the contract will have to reproduce as many times as necessary the wording in which the name, address and representative of the Contractor are mentioned. In addition, the wording ‘hereinafter referred to as “the Contractor”’ will need to be replaced by ‘hereinafter referred to collectively as “the Contractor”’.</w:t>
      </w:r>
      <w:r w:rsidRPr="004E0682">
        <w:rPr>
          <w:i/>
          <w:sz w:val="18"/>
          <w:szCs w:val="18"/>
        </w:rPr>
        <w:t xml:space="preserve"> </w:t>
      </w:r>
      <w:r w:rsidRPr="004E0682">
        <w:rPr>
          <w:sz w:val="18"/>
          <w:szCs w:val="18"/>
        </w:rPr>
        <w:t>This wording will not be applicable in the case of a group of economic operators established with its own legal personality. In that case, the name of the group must be explicitly specified in the contract as being ‘the Contractor’,</w:t>
      </w:r>
    </w:p>
  </w:footnote>
  <w:footnote w:id="3">
    <w:p w14:paraId="0FE957AD" w14:textId="649B503B" w:rsidR="00165501" w:rsidRPr="00BD5EF2" w:rsidRDefault="00165501" w:rsidP="00731B29">
      <w:pPr>
        <w:pStyle w:val="CommentText"/>
        <w:ind w:left="284" w:hanging="284"/>
        <w:jc w:val="both"/>
        <w:rPr>
          <w:sz w:val="18"/>
          <w:szCs w:val="18"/>
        </w:rPr>
      </w:pPr>
      <w:r>
        <w:rPr>
          <w:rStyle w:val="FootnoteReference"/>
          <w:sz w:val="18"/>
          <w:szCs w:val="18"/>
        </w:rPr>
        <w:footnoteRef/>
      </w:r>
      <w:r>
        <w:rPr>
          <w:sz w:val="18"/>
        </w:rPr>
        <w:t xml:space="preserve"> </w:t>
      </w:r>
      <w:r>
        <w:rPr>
          <w:sz w:val="18"/>
        </w:rPr>
        <w:tab/>
      </w:r>
      <w:r>
        <w:t>Delete if the contract is signed electronically.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pStyle w:val="Quick1"/>
      <w:lvlText w:val="%1."/>
      <w:lvlJc w:val="left"/>
      <w:pPr>
        <w:tabs>
          <w:tab w:val="num" w:pos="543"/>
        </w:tabs>
      </w:pPr>
      <w:rPr>
        <w:rFonts w:ascii="Times New Roman" w:hAnsi="Times New Roman" w:cs="Times New Roman"/>
        <w:sz w:val="22"/>
      </w:rPr>
    </w:lvl>
  </w:abstractNum>
  <w:abstractNum w:abstractNumId="1" w15:restartNumberingAfterBreak="0">
    <w:nsid w:val="049B4BF5"/>
    <w:multiLevelType w:val="hybridMultilevel"/>
    <w:tmpl w:val="9C305CC8"/>
    <w:lvl w:ilvl="0" w:tplc="B8284A2C">
      <w:start w:val="1"/>
      <w:numFmt w:val="decimal"/>
      <w:lvlText w:val="%1."/>
      <w:lvlJc w:val="left"/>
      <w:pPr>
        <w:tabs>
          <w:tab w:val="num" w:pos="420"/>
        </w:tabs>
        <w:ind w:left="420" w:hanging="42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F8348C"/>
    <w:multiLevelType w:val="hybridMultilevel"/>
    <w:tmpl w:val="6846E390"/>
    <w:lvl w:ilvl="0" w:tplc="2160A7AE">
      <w:start w:val="1"/>
      <w:numFmt w:val="decimal"/>
      <w:lvlText w:val="%1."/>
      <w:lvlJc w:val="left"/>
      <w:pPr>
        <w:tabs>
          <w:tab w:val="num" w:pos="420"/>
        </w:tabs>
        <w:ind w:left="420" w:hanging="4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6297880"/>
    <w:multiLevelType w:val="hybridMultilevel"/>
    <w:tmpl w:val="5662432E"/>
    <w:lvl w:ilvl="0" w:tplc="A16C4D4E">
      <w:start w:val="1"/>
      <w:numFmt w:val="decimal"/>
      <w:lvlText w:val="%1."/>
      <w:lvlJc w:val="left"/>
      <w:pPr>
        <w:tabs>
          <w:tab w:val="num" w:pos="420"/>
        </w:tabs>
        <w:ind w:left="420" w:hanging="42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B03FED"/>
    <w:multiLevelType w:val="singleLevel"/>
    <w:tmpl w:val="350EC788"/>
    <w:lvl w:ilvl="0">
      <w:start w:val="1"/>
      <w:numFmt w:val="decimal"/>
      <w:lvlText w:val="%1."/>
      <w:lvlJc w:val="left"/>
      <w:pPr>
        <w:tabs>
          <w:tab w:val="num" w:pos="420"/>
        </w:tabs>
        <w:ind w:left="420" w:hanging="420"/>
      </w:pPr>
      <w:rPr>
        <w:rFonts w:cs="Times New Roman" w:hint="default"/>
      </w:rPr>
    </w:lvl>
  </w:abstractNum>
  <w:abstractNum w:abstractNumId="5" w15:restartNumberingAfterBreak="0">
    <w:nsid w:val="0AB73D89"/>
    <w:multiLevelType w:val="hybridMultilevel"/>
    <w:tmpl w:val="AF389AA4"/>
    <w:lvl w:ilvl="0" w:tplc="ED2A0A22">
      <w:start w:val="1"/>
      <w:numFmt w:val="lowerLetter"/>
      <w:lvlText w:val="(%1)"/>
      <w:lvlJc w:val="left"/>
      <w:pPr>
        <w:tabs>
          <w:tab w:val="num" w:pos="720"/>
        </w:tabs>
        <w:ind w:left="720" w:hanging="360"/>
      </w:pPr>
      <w:rPr>
        <w:rFonts w:cs="Times New Roman" w:hint="default"/>
      </w:rPr>
    </w:lvl>
    <w:lvl w:ilvl="1" w:tplc="08090005">
      <w:start w:val="1"/>
      <w:numFmt w:val="bullet"/>
      <w:lvlText w:val=""/>
      <w:lvlJc w:val="left"/>
      <w:pPr>
        <w:tabs>
          <w:tab w:val="num" w:pos="1440"/>
        </w:tabs>
        <w:ind w:left="1440" w:hanging="360"/>
      </w:pPr>
      <w:rPr>
        <w:rFonts w:ascii="Wingdings" w:hAnsi="Wingdings"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DC32CF9"/>
    <w:multiLevelType w:val="hybridMultilevel"/>
    <w:tmpl w:val="DD9AE7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9BA3645"/>
    <w:multiLevelType w:val="hybridMultilevel"/>
    <w:tmpl w:val="549E9C2E"/>
    <w:lvl w:ilvl="0" w:tplc="BEDA55DC">
      <w:start w:val="1"/>
      <w:numFmt w:val="decimal"/>
      <w:lvlText w:val="%1."/>
      <w:lvlJc w:val="left"/>
      <w:pPr>
        <w:tabs>
          <w:tab w:val="num" w:pos="420"/>
        </w:tabs>
        <w:ind w:left="420" w:hanging="42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2C300D"/>
    <w:multiLevelType w:val="hybridMultilevel"/>
    <w:tmpl w:val="41606E60"/>
    <w:lvl w:ilvl="0" w:tplc="2160A7AE">
      <w:start w:val="1"/>
      <w:numFmt w:val="decimal"/>
      <w:lvlText w:val="%1."/>
      <w:lvlJc w:val="left"/>
      <w:pPr>
        <w:tabs>
          <w:tab w:val="num" w:pos="420"/>
        </w:tabs>
        <w:ind w:left="420" w:hanging="420"/>
      </w:pPr>
      <w:rPr>
        <w:rFonts w:cs="Times New Roman"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A8511DC"/>
    <w:multiLevelType w:val="singleLevel"/>
    <w:tmpl w:val="D5CEF488"/>
    <w:lvl w:ilvl="0">
      <w:start w:val="1"/>
      <w:numFmt w:val="decimal"/>
      <w:lvlText w:val="%1."/>
      <w:lvlJc w:val="left"/>
      <w:pPr>
        <w:tabs>
          <w:tab w:val="num" w:pos="420"/>
        </w:tabs>
        <w:ind w:left="420" w:hanging="420"/>
      </w:pPr>
      <w:rPr>
        <w:rFonts w:cs="Times New Roman" w:hint="default"/>
      </w:rPr>
    </w:lvl>
  </w:abstractNum>
  <w:abstractNum w:abstractNumId="10" w15:restartNumberingAfterBreak="0">
    <w:nsid w:val="1BDA4069"/>
    <w:multiLevelType w:val="hybridMultilevel"/>
    <w:tmpl w:val="094019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B175B1"/>
    <w:multiLevelType w:val="hybridMultilevel"/>
    <w:tmpl w:val="606221AC"/>
    <w:lvl w:ilvl="0" w:tplc="A16C4D4E">
      <w:start w:val="1"/>
      <w:numFmt w:val="decimal"/>
      <w:lvlText w:val="%1."/>
      <w:lvlJc w:val="left"/>
      <w:pPr>
        <w:tabs>
          <w:tab w:val="num" w:pos="420"/>
        </w:tabs>
        <w:ind w:left="420" w:hanging="420"/>
      </w:pPr>
      <w:rPr>
        <w:rFonts w:cs="Times New Roman" w:hint="default"/>
      </w:rPr>
    </w:lvl>
    <w:lvl w:ilvl="1" w:tplc="ED2A0A22">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426FE6"/>
    <w:multiLevelType w:val="singleLevel"/>
    <w:tmpl w:val="3A24CA48"/>
    <w:lvl w:ilvl="0">
      <w:start w:val="1"/>
      <w:numFmt w:val="decimal"/>
      <w:lvlText w:val="%1."/>
      <w:lvlJc w:val="left"/>
      <w:pPr>
        <w:tabs>
          <w:tab w:val="num" w:pos="420"/>
        </w:tabs>
        <w:ind w:left="420" w:hanging="420"/>
      </w:pPr>
      <w:rPr>
        <w:rFonts w:cs="Times New Roman" w:hint="default"/>
      </w:rPr>
    </w:lvl>
  </w:abstractNum>
  <w:abstractNum w:abstractNumId="13" w15:restartNumberingAfterBreak="0">
    <w:nsid w:val="293939C1"/>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2DC21488"/>
    <w:multiLevelType w:val="hybridMultilevel"/>
    <w:tmpl w:val="2940E5E4"/>
    <w:lvl w:ilvl="0" w:tplc="ED2A0A22">
      <w:start w:val="1"/>
      <w:numFmt w:val="lowerLetter"/>
      <w:lvlText w:val="(%1)"/>
      <w:lvlJc w:val="left"/>
      <w:pPr>
        <w:ind w:left="1350" w:hanging="360"/>
      </w:pPr>
      <w:rPr>
        <w:rFonts w:cs="Times New Roman"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5" w15:restartNumberingAfterBreak="0">
    <w:nsid w:val="35536FDC"/>
    <w:multiLevelType w:val="hybridMultilevel"/>
    <w:tmpl w:val="BD166856"/>
    <w:lvl w:ilvl="0" w:tplc="E118F74E">
      <w:start w:val="1"/>
      <w:numFmt w:val="decimal"/>
      <w:lvlText w:val="%1."/>
      <w:lvlJc w:val="left"/>
      <w:pPr>
        <w:tabs>
          <w:tab w:val="num" w:pos="420"/>
        </w:tabs>
        <w:ind w:left="420" w:hanging="4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C084F3A"/>
    <w:multiLevelType w:val="hybridMultilevel"/>
    <w:tmpl w:val="5A5E5F78"/>
    <w:lvl w:ilvl="0" w:tplc="3CC48B30">
      <w:start w:val="1"/>
      <w:numFmt w:val="decimal"/>
      <w:lvlText w:val="%1."/>
      <w:lvlJc w:val="left"/>
      <w:pPr>
        <w:tabs>
          <w:tab w:val="num" w:pos="420"/>
        </w:tabs>
        <w:ind w:left="420" w:hanging="420"/>
      </w:pPr>
      <w:rPr>
        <w:rFonts w:cs="Times New Roman" w:hint="default"/>
        <w:b w:val="0"/>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ED94BB3"/>
    <w:multiLevelType w:val="hybridMultilevel"/>
    <w:tmpl w:val="931AD07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FF6AF6"/>
    <w:multiLevelType w:val="hybridMultilevel"/>
    <w:tmpl w:val="3044202E"/>
    <w:lvl w:ilvl="0" w:tplc="2160A7AE">
      <w:start w:val="1"/>
      <w:numFmt w:val="decimal"/>
      <w:lvlText w:val="%1."/>
      <w:lvlJc w:val="left"/>
      <w:pPr>
        <w:tabs>
          <w:tab w:val="num" w:pos="420"/>
        </w:tabs>
        <w:ind w:left="420" w:hanging="4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F556956"/>
    <w:multiLevelType w:val="hybridMultilevel"/>
    <w:tmpl w:val="8716E084"/>
    <w:lvl w:ilvl="0" w:tplc="B2607E5A">
      <w:start w:val="1"/>
      <w:numFmt w:val="decimal"/>
      <w:lvlText w:val="%1."/>
      <w:lvlJc w:val="left"/>
      <w:pPr>
        <w:tabs>
          <w:tab w:val="num" w:pos="360"/>
        </w:tabs>
        <w:ind w:left="36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8081622"/>
    <w:multiLevelType w:val="hybridMultilevel"/>
    <w:tmpl w:val="9440EC58"/>
    <w:lvl w:ilvl="0" w:tplc="2160A7AE">
      <w:start w:val="1"/>
      <w:numFmt w:val="decimal"/>
      <w:lvlText w:val="%1."/>
      <w:lvlJc w:val="left"/>
      <w:pPr>
        <w:tabs>
          <w:tab w:val="num" w:pos="420"/>
        </w:tabs>
        <w:ind w:left="420" w:hanging="4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A432656"/>
    <w:multiLevelType w:val="multilevel"/>
    <w:tmpl w:val="402EB74C"/>
    <w:lvl w:ilvl="0">
      <w:start w:val="1"/>
      <w:numFmt w:val="upperRoman"/>
      <w:lvlText w:val="%1."/>
      <w:lvlJc w:val="left"/>
      <w:pPr>
        <w:tabs>
          <w:tab w:val="num" w:pos="480"/>
        </w:tabs>
        <w:ind w:left="480" w:hanging="480"/>
      </w:pPr>
      <w:rPr>
        <w:rFonts w:hint="default"/>
      </w:rPr>
    </w:lvl>
    <w:lvl w:ilvl="1">
      <w:start w:val="1"/>
      <w:numFmt w:val="decimal"/>
      <w:suff w:val="space"/>
      <w:lvlText w:val="%1.%2."/>
      <w:lvlJc w:val="left"/>
      <w:pPr>
        <w:ind w:left="567" w:hanging="87"/>
      </w:pPr>
      <w:rPr>
        <w:rFonts w:hint="default"/>
      </w:rPr>
    </w:lvl>
    <w:lvl w:ilvl="2">
      <w:start w:val="1"/>
      <w:numFmt w:val="decimal"/>
      <w:suff w:val="space"/>
      <w:lvlText w:val="%1.%2.%3."/>
      <w:lvlJc w:val="left"/>
      <w:pPr>
        <w:ind w:left="567" w:hanging="85"/>
      </w:pPr>
      <w:rPr>
        <w:rFonts w:hint="default"/>
      </w:rPr>
    </w:lvl>
    <w:lvl w:ilvl="3">
      <w:start w:val="1"/>
      <w:numFmt w:val="decimal"/>
      <w:suff w:val="space"/>
      <w:lvlText w:val="%1.%2.%3.%4."/>
      <w:lvlJc w:val="left"/>
      <w:pPr>
        <w:ind w:left="567" w:hanging="85"/>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6327A37"/>
    <w:multiLevelType w:val="hybridMultilevel"/>
    <w:tmpl w:val="AE0EC5A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66F1700"/>
    <w:multiLevelType w:val="hybridMultilevel"/>
    <w:tmpl w:val="14E63B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8075B7B"/>
    <w:multiLevelType w:val="hybridMultilevel"/>
    <w:tmpl w:val="FFEE0708"/>
    <w:lvl w:ilvl="0" w:tplc="4CDC05A8">
      <w:start w:val="1"/>
      <w:numFmt w:val="decimal"/>
      <w:lvlText w:val="%1."/>
      <w:lvlJc w:val="left"/>
      <w:pPr>
        <w:tabs>
          <w:tab w:val="num" w:pos="420"/>
        </w:tabs>
        <w:ind w:left="420" w:hanging="420"/>
      </w:pPr>
      <w:rPr>
        <w:rFonts w:cs="Times New Roman" w:hint="default"/>
        <w:b w:val="0"/>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C102030"/>
    <w:multiLevelType w:val="singleLevel"/>
    <w:tmpl w:val="C5DC1C90"/>
    <w:lvl w:ilvl="0">
      <w:start w:val="1"/>
      <w:numFmt w:val="decimal"/>
      <w:lvlText w:val="%1."/>
      <w:lvlJc w:val="left"/>
      <w:pPr>
        <w:tabs>
          <w:tab w:val="num" w:pos="420"/>
        </w:tabs>
        <w:ind w:left="420" w:hanging="420"/>
      </w:pPr>
      <w:rPr>
        <w:rFonts w:cs="Times New Roman" w:hint="default"/>
      </w:rPr>
    </w:lvl>
  </w:abstractNum>
  <w:abstractNum w:abstractNumId="26" w15:restartNumberingAfterBreak="0">
    <w:nsid w:val="5E7A4A09"/>
    <w:multiLevelType w:val="singleLevel"/>
    <w:tmpl w:val="9EBE801C"/>
    <w:lvl w:ilvl="0">
      <w:start w:val="2"/>
      <w:numFmt w:val="decimal"/>
      <w:lvlText w:val="%1."/>
      <w:lvlJc w:val="left"/>
      <w:pPr>
        <w:tabs>
          <w:tab w:val="num" w:pos="420"/>
        </w:tabs>
        <w:ind w:left="420" w:hanging="420"/>
      </w:pPr>
      <w:rPr>
        <w:rFonts w:cs="Times New Roman" w:hint="default"/>
      </w:rPr>
    </w:lvl>
  </w:abstractNum>
  <w:abstractNum w:abstractNumId="27" w15:restartNumberingAfterBreak="0">
    <w:nsid w:val="64A30503"/>
    <w:multiLevelType w:val="hybridMultilevel"/>
    <w:tmpl w:val="08982EE4"/>
    <w:lvl w:ilvl="0" w:tplc="A0F2E90A">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9B4C0D"/>
    <w:multiLevelType w:val="singleLevel"/>
    <w:tmpl w:val="C5DC1C90"/>
    <w:lvl w:ilvl="0">
      <w:start w:val="1"/>
      <w:numFmt w:val="decimal"/>
      <w:lvlText w:val="%1."/>
      <w:lvlJc w:val="left"/>
      <w:pPr>
        <w:tabs>
          <w:tab w:val="num" w:pos="420"/>
        </w:tabs>
        <w:ind w:left="420" w:hanging="420"/>
      </w:pPr>
      <w:rPr>
        <w:rFonts w:cs="Times New Roman" w:hint="default"/>
      </w:rPr>
    </w:lvl>
  </w:abstractNum>
  <w:abstractNum w:abstractNumId="29" w15:restartNumberingAfterBreak="0">
    <w:nsid w:val="6CF6770B"/>
    <w:multiLevelType w:val="hybridMultilevel"/>
    <w:tmpl w:val="DD9AE7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DFC2C9C"/>
    <w:multiLevelType w:val="hybridMultilevel"/>
    <w:tmpl w:val="7A4424B4"/>
    <w:lvl w:ilvl="0" w:tplc="E118F74E">
      <w:start w:val="1"/>
      <w:numFmt w:val="decimal"/>
      <w:lvlText w:val="%1."/>
      <w:lvlJc w:val="left"/>
      <w:pPr>
        <w:tabs>
          <w:tab w:val="num" w:pos="420"/>
        </w:tabs>
        <w:ind w:left="420" w:hanging="4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71A64185"/>
    <w:multiLevelType w:val="hybridMultilevel"/>
    <w:tmpl w:val="63F89C9A"/>
    <w:lvl w:ilvl="0" w:tplc="2160A7AE">
      <w:start w:val="1"/>
      <w:numFmt w:val="decimal"/>
      <w:lvlText w:val="%1."/>
      <w:lvlJc w:val="left"/>
      <w:pPr>
        <w:tabs>
          <w:tab w:val="num" w:pos="420"/>
        </w:tabs>
        <w:ind w:left="420" w:hanging="4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7EE37F1"/>
    <w:multiLevelType w:val="hybridMultilevel"/>
    <w:tmpl w:val="A71A1744"/>
    <w:lvl w:ilvl="0" w:tplc="93B2A454">
      <w:start w:val="1"/>
      <w:numFmt w:val="bullet"/>
      <w:lvlText w:val=""/>
      <w:lvlJc w:val="left"/>
      <w:pPr>
        <w:ind w:left="720" w:hanging="360"/>
      </w:pPr>
      <w:rPr>
        <w:rFonts w:ascii="Symbol" w:hAnsi="Symbol" w:hint="default"/>
        <w:b w:val="0"/>
        <w:i w:val="0"/>
        <w:caps w:val="0"/>
        <w:strike w:val="0"/>
        <w:dstrike w:val="0"/>
        <w:vanish w:val="0"/>
        <w:spacing w:val="0"/>
        <w:w w:val="100"/>
        <w:kern w:val="0"/>
        <w:position w:val="0"/>
        <w:sz w:val="24"/>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845F25"/>
    <w:multiLevelType w:val="hybridMultilevel"/>
    <w:tmpl w:val="B1E4198A"/>
    <w:lvl w:ilvl="0" w:tplc="3A24CA48">
      <w:start w:val="1"/>
      <w:numFmt w:val="decimal"/>
      <w:lvlText w:val="%1."/>
      <w:lvlJc w:val="left"/>
      <w:pPr>
        <w:tabs>
          <w:tab w:val="num" w:pos="420"/>
        </w:tabs>
        <w:ind w:left="420" w:hanging="420"/>
      </w:pPr>
      <w:rPr>
        <w:rFonts w:cs="Times New Roman" w:hint="default"/>
      </w:rPr>
    </w:lvl>
    <w:lvl w:ilvl="1" w:tplc="49E2CE10">
      <w:start w:val="1"/>
      <w:numFmt w:val="lowerLetter"/>
      <w:lvlText w:val="%2)"/>
      <w:lvlJc w:val="left"/>
      <w:pPr>
        <w:tabs>
          <w:tab w:val="num" w:pos="1440"/>
        </w:tabs>
        <w:ind w:left="1440" w:hanging="360"/>
      </w:pPr>
      <w:rPr>
        <w:rFonts w:cs="Times New Roman" w:hint="default"/>
        <w:sz w:val="22"/>
        <w:szCs w:val="22"/>
      </w:rPr>
    </w:lvl>
    <w:lvl w:ilvl="2" w:tplc="08090013">
      <w:start w:val="1"/>
      <w:numFmt w:val="upperRoman"/>
      <w:lvlText w:val="%3."/>
      <w:lvlJc w:val="right"/>
      <w:pPr>
        <w:tabs>
          <w:tab w:val="num" w:pos="2160"/>
        </w:tabs>
        <w:ind w:left="2160" w:hanging="180"/>
      </w:pPr>
      <w:rPr>
        <w:rFonts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C2743DC"/>
    <w:multiLevelType w:val="hybridMultilevel"/>
    <w:tmpl w:val="6540C1AA"/>
    <w:lvl w:ilvl="0" w:tplc="E5D479DA">
      <w:start w:val="1"/>
      <w:numFmt w:val="lowerLetter"/>
      <w:lvlText w:val="(%1)"/>
      <w:lvlJc w:val="left"/>
      <w:pPr>
        <w:ind w:left="720" w:hanging="360"/>
      </w:pPr>
      <w:rPr>
        <w:rFonts w:hint="default"/>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D754591"/>
    <w:multiLevelType w:val="hybridMultilevel"/>
    <w:tmpl w:val="264EC4C0"/>
    <w:lvl w:ilvl="0" w:tplc="CC00D9AA">
      <w:start w:val="1"/>
      <w:numFmt w:val="decimal"/>
      <w:lvlText w:val="%1."/>
      <w:lvlJc w:val="left"/>
      <w:pPr>
        <w:tabs>
          <w:tab w:val="num" w:pos="420"/>
        </w:tabs>
        <w:ind w:left="420" w:hanging="420"/>
      </w:pPr>
      <w:rPr>
        <w:rFonts w:cs="Times New Roman"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2312727">
    <w:abstractNumId w:val="9"/>
  </w:num>
  <w:num w:numId="2" w16cid:durableId="1980839377">
    <w:abstractNumId w:val="28"/>
  </w:num>
  <w:num w:numId="3" w16cid:durableId="1172838370">
    <w:abstractNumId w:val="26"/>
  </w:num>
  <w:num w:numId="4" w16cid:durableId="1407410696">
    <w:abstractNumId w:val="4"/>
  </w:num>
  <w:num w:numId="5" w16cid:durableId="1003126433">
    <w:abstractNumId w:val="12"/>
  </w:num>
  <w:num w:numId="6" w16cid:durableId="115873232">
    <w:abstractNumId w:val="0"/>
  </w:num>
  <w:num w:numId="7" w16cid:durableId="1355420344">
    <w:abstractNumId w:val="13"/>
  </w:num>
  <w:num w:numId="8" w16cid:durableId="832262088">
    <w:abstractNumId w:val="30"/>
  </w:num>
  <w:num w:numId="9" w16cid:durableId="1394507181">
    <w:abstractNumId w:val="15"/>
  </w:num>
  <w:num w:numId="10" w16cid:durableId="45447087">
    <w:abstractNumId w:val="31"/>
  </w:num>
  <w:num w:numId="11" w16cid:durableId="2019185960">
    <w:abstractNumId w:val="2"/>
  </w:num>
  <w:num w:numId="12" w16cid:durableId="456527017">
    <w:abstractNumId w:val="20"/>
  </w:num>
  <w:num w:numId="13" w16cid:durableId="159515725">
    <w:abstractNumId w:val="18"/>
  </w:num>
  <w:num w:numId="14" w16cid:durableId="1417943478">
    <w:abstractNumId w:val="5"/>
  </w:num>
  <w:num w:numId="15" w16cid:durableId="1805804649">
    <w:abstractNumId w:val="16"/>
  </w:num>
  <w:num w:numId="16" w16cid:durableId="1125809641">
    <w:abstractNumId w:val="19"/>
  </w:num>
  <w:num w:numId="17" w16cid:durableId="1612783553">
    <w:abstractNumId w:val="33"/>
  </w:num>
  <w:num w:numId="18" w16cid:durableId="144324657">
    <w:abstractNumId w:val="8"/>
  </w:num>
  <w:num w:numId="19" w16cid:durableId="529299756">
    <w:abstractNumId w:val="32"/>
  </w:num>
  <w:num w:numId="20" w16cid:durableId="317273629">
    <w:abstractNumId w:val="27"/>
  </w:num>
  <w:num w:numId="21" w16cid:durableId="248932248">
    <w:abstractNumId w:val="34"/>
  </w:num>
  <w:num w:numId="22" w16cid:durableId="46226325">
    <w:abstractNumId w:val="21"/>
  </w:num>
  <w:num w:numId="23" w16cid:durableId="12897770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47117217">
    <w:abstractNumId w:val="17"/>
  </w:num>
  <w:num w:numId="25" w16cid:durableId="1812869074">
    <w:abstractNumId w:val="25"/>
  </w:num>
  <w:num w:numId="26" w16cid:durableId="1121996474">
    <w:abstractNumId w:val="3"/>
  </w:num>
  <w:num w:numId="27" w16cid:durableId="1789741612">
    <w:abstractNumId w:val="14"/>
  </w:num>
  <w:num w:numId="28" w16cid:durableId="1957641817">
    <w:abstractNumId w:val="1"/>
  </w:num>
  <w:num w:numId="29" w16cid:durableId="1855222108">
    <w:abstractNumId w:val="29"/>
  </w:num>
  <w:num w:numId="30" w16cid:durableId="890505655">
    <w:abstractNumId w:val="35"/>
  </w:num>
  <w:num w:numId="31" w16cid:durableId="893659162">
    <w:abstractNumId w:val="6"/>
  </w:num>
  <w:num w:numId="32" w16cid:durableId="108399240">
    <w:abstractNumId w:val="10"/>
  </w:num>
  <w:num w:numId="33" w16cid:durableId="1001664505">
    <w:abstractNumId w:val="24"/>
  </w:num>
  <w:num w:numId="34" w16cid:durableId="1598710797">
    <w:abstractNumId w:val="23"/>
  </w:num>
  <w:num w:numId="35" w16cid:durableId="731542991">
    <w:abstractNumId w:val="22"/>
  </w:num>
  <w:num w:numId="36" w16cid:durableId="1451820478">
    <w:abstractNumId w:val="11"/>
  </w:num>
  <w:num w:numId="37" w16cid:durableId="131138760">
    <w:abstractNumId w:val="7"/>
  </w:num>
  <w:num w:numId="38" w16cid:durableId="20208902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pt-PT" w:vendorID="64" w:dllVersion="6" w:nlCheck="1" w:checkStyle="0"/>
  <w:activeWritingStyle w:appName="MSWord" w:lang="it-IT" w:vendorID="64" w:dllVersion="6" w:nlCheck="1" w:checkStyle="1"/>
  <w:activeWritingStyle w:appName="MSWord" w:lang="en-GB" w:vendorID="64" w:dllVersion="0" w:nlCheck="1" w:checkStyle="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rDocTypeID" w:val="NONE"/>
    <w:docVar w:name="strSubDir" w:val="1283"/>
    <w:docVar w:name="TXTLANGUE" w:val="EN"/>
    <w:docVar w:name="TXTLANGUEMIN" w:val="en"/>
    <w:docVar w:name="TXTROUTE" w:val="MP\1283586EN.docx"/>
  </w:docVars>
  <w:rsids>
    <w:rsidRoot w:val="001C3B87"/>
    <w:rsid w:val="00000832"/>
    <w:rsid w:val="00001437"/>
    <w:rsid w:val="000021C8"/>
    <w:rsid w:val="00002EC4"/>
    <w:rsid w:val="00003F41"/>
    <w:rsid w:val="000047D0"/>
    <w:rsid w:val="00007DBC"/>
    <w:rsid w:val="00010F87"/>
    <w:rsid w:val="00014040"/>
    <w:rsid w:val="000153BB"/>
    <w:rsid w:val="00015650"/>
    <w:rsid w:val="00015AF9"/>
    <w:rsid w:val="00015E7C"/>
    <w:rsid w:val="00016160"/>
    <w:rsid w:val="00016B1F"/>
    <w:rsid w:val="00022704"/>
    <w:rsid w:val="000233DD"/>
    <w:rsid w:val="00023A5F"/>
    <w:rsid w:val="0002582B"/>
    <w:rsid w:val="000274A8"/>
    <w:rsid w:val="00027A95"/>
    <w:rsid w:val="00027D7A"/>
    <w:rsid w:val="00031946"/>
    <w:rsid w:val="000334CC"/>
    <w:rsid w:val="000347E2"/>
    <w:rsid w:val="000357A4"/>
    <w:rsid w:val="000463E1"/>
    <w:rsid w:val="000478B9"/>
    <w:rsid w:val="00050552"/>
    <w:rsid w:val="00051AEC"/>
    <w:rsid w:val="00051F49"/>
    <w:rsid w:val="00052DB3"/>
    <w:rsid w:val="00055CA1"/>
    <w:rsid w:val="00057266"/>
    <w:rsid w:val="0006319F"/>
    <w:rsid w:val="00063EA7"/>
    <w:rsid w:val="00064868"/>
    <w:rsid w:val="000653BB"/>
    <w:rsid w:val="000668FA"/>
    <w:rsid w:val="00067B21"/>
    <w:rsid w:val="00070389"/>
    <w:rsid w:val="000715D7"/>
    <w:rsid w:val="00071C6A"/>
    <w:rsid w:val="0007201B"/>
    <w:rsid w:val="00072A35"/>
    <w:rsid w:val="00075061"/>
    <w:rsid w:val="00076727"/>
    <w:rsid w:val="00076BD8"/>
    <w:rsid w:val="00076E6A"/>
    <w:rsid w:val="000773B2"/>
    <w:rsid w:val="000836A0"/>
    <w:rsid w:val="00085CED"/>
    <w:rsid w:val="00091AFF"/>
    <w:rsid w:val="0009296E"/>
    <w:rsid w:val="000937E3"/>
    <w:rsid w:val="00095D19"/>
    <w:rsid w:val="000963FC"/>
    <w:rsid w:val="000A2BD2"/>
    <w:rsid w:val="000A3FEE"/>
    <w:rsid w:val="000A7E32"/>
    <w:rsid w:val="000B0B58"/>
    <w:rsid w:val="000B0E31"/>
    <w:rsid w:val="000B1441"/>
    <w:rsid w:val="000B5725"/>
    <w:rsid w:val="000C1D9A"/>
    <w:rsid w:val="000C3471"/>
    <w:rsid w:val="000C4F74"/>
    <w:rsid w:val="000C5076"/>
    <w:rsid w:val="000C5AA9"/>
    <w:rsid w:val="000C6BB1"/>
    <w:rsid w:val="000C6C8A"/>
    <w:rsid w:val="000C7BA9"/>
    <w:rsid w:val="000D0FB7"/>
    <w:rsid w:val="000D1718"/>
    <w:rsid w:val="000D228B"/>
    <w:rsid w:val="000D64B5"/>
    <w:rsid w:val="000D6F33"/>
    <w:rsid w:val="000D76CF"/>
    <w:rsid w:val="000E07FE"/>
    <w:rsid w:val="000E1007"/>
    <w:rsid w:val="000E1732"/>
    <w:rsid w:val="000E1CFF"/>
    <w:rsid w:val="000E1D70"/>
    <w:rsid w:val="000E5661"/>
    <w:rsid w:val="000E60D3"/>
    <w:rsid w:val="000E61F3"/>
    <w:rsid w:val="000E7808"/>
    <w:rsid w:val="000F0DB8"/>
    <w:rsid w:val="000F246B"/>
    <w:rsid w:val="000F27D2"/>
    <w:rsid w:val="000F41E2"/>
    <w:rsid w:val="000F5129"/>
    <w:rsid w:val="000F789C"/>
    <w:rsid w:val="0010133D"/>
    <w:rsid w:val="001017EC"/>
    <w:rsid w:val="00101C71"/>
    <w:rsid w:val="001041FB"/>
    <w:rsid w:val="00104F3A"/>
    <w:rsid w:val="00106985"/>
    <w:rsid w:val="001073F3"/>
    <w:rsid w:val="001075FC"/>
    <w:rsid w:val="00111560"/>
    <w:rsid w:val="00111F8D"/>
    <w:rsid w:val="00115654"/>
    <w:rsid w:val="00123FE7"/>
    <w:rsid w:val="00125879"/>
    <w:rsid w:val="001266D9"/>
    <w:rsid w:val="00130212"/>
    <w:rsid w:val="00130849"/>
    <w:rsid w:val="00131BFD"/>
    <w:rsid w:val="0013298A"/>
    <w:rsid w:val="00136696"/>
    <w:rsid w:val="00141946"/>
    <w:rsid w:val="00145142"/>
    <w:rsid w:val="00147258"/>
    <w:rsid w:val="00147D8E"/>
    <w:rsid w:val="00150A03"/>
    <w:rsid w:val="00151D40"/>
    <w:rsid w:val="0015756C"/>
    <w:rsid w:val="001613F0"/>
    <w:rsid w:val="00162F21"/>
    <w:rsid w:val="001645EF"/>
    <w:rsid w:val="00165501"/>
    <w:rsid w:val="001663F6"/>
    <w:rsid w:val="001674FA"/>
    <w:rsid w:val="00170DB8"/>
    <w:rsid w:val="00172688"/>
    <w:rsid w:val="001727FF"/>
    <w:rsid w:val="0017301A"/>
    <w:rsid w:val="001818B1"/>
    <w:rsid w:val="00182652"/>
    <w:rsid w:val="00183AF5"/>
    <w:rsid w:val="001842D4"/>
    <w:rsid w:val="00186D5B"/>
    <w:rsid w:val="001870CB"/>
    <w:rsid w:val="00194BF6"/>
    <w:rsid w:val="00195991"/>
    <w:rsid w:val="001A08C0"/>
    <w:rsid w:val="001A1ACE"/>
    <w:rsid w:val="001A2137"/>
    <w:rsid w:val="001A2A67"/>
    <w:rsid w:val="001A3D11"/>
    <w:rsid w:val="001A5BFC"/>
    <w:rsid w:val="001A6A7C"/>
    <w:rsid w:val="001A6BFE"/>
    <w:rsid w:val="001B239E"/>
    <w:rsid w:val="001B29D1"/>
    <w:rsid w:val="001B2D6C"/>
    <w:rsid w:val="001B4779"/>
    <w:rsid w:val="001B4C97"/>
    <w:rsid w:val="001B53B1"/>
    <w:rsid w:val="001B7408"/>
    <w:rsid w:val="001C0324"/>
    <w:rsid w:val="001C3B87"/>
    <w:rsid w:val="001C51C8"/>
    <w:rsid w:val="001C5A8A"/>
    <w:rsid w:val="001D40E1"/>
    <w:rsid w:val="001D454D"/>
    <w:rsid w:val="001E08F4"/>
    <w:rsid w:val="001E2C3D"/>
    <w:rsid w:val="001E2ED3"/>
    <w:rsid w:val="001E6FDD"/>
    <w:rsid w:val="001E7055"/>
    <w:rsid w:val="001E7DCB"/>
    <w:rsid w:val="001F35D8"/>
    <w:rsid w:val="001F5267"/>
    <w:rsid w:val="001F6242"/>
    <w:rsid w:val="0020296D"/>
    <w:rsid w:val="00203156"/>
    <w:rsid w:val="00205DF3"/>
    <w:rsid w:val="0020661B"/>
    <w:rsid w:val="00207767"/>
    <w:rsid w:val="00211E25"/>
    <w:rsid w:val="00212C42"/>
    <w:rsid w:val="0021305E"/>
    <w:rsid w:val="002139CD"/>
    <w:rsid w:val="00213A2A"/>
    <w:rsid w:val="00213E8C"/>
    <w:rsid w:val="00220425"/>
    <w:rsid w:val="00223309"/>
    <w:rsid w:val="00223511"/>
    <w:rsid w:val="00225F41"/>
    <w:rsid w:val="002263B3"/>
    <w:rsid w:val="00230E5A"/>
    <w:rsid w:val="002327B4"/>
    <w:rsid w:val="002331BB"/>
    <w:rsid w:val="0023379C"/>
    <w:rsid w:val="002338B6"/>
    <w:rsid w:val="00233B3F"/>
    <w:rsid w:val="00235307"/>
    <w:rsid w:val="00236335"/>
    <w:rsid w:val="002373A3"/>
    <w:rsid w:val="002379F7"/>
    <w:rsid w:val="00241F45"/>
    <w:rsid w:val="002424BA"/>
    <w:rsid w:val="0024506F"/>
    <w:rsid w:val="00245FD7"/>
    <w:rsid w:val="00246FFE"/>
    <w:rsid w:val="00247053"/>
    <w:rsid w:val="00247A1E"/>
    <w:rsid w:val="0025077F"/>
    <w:rsid w:val="002509E0"/>
    <w:rsid w:val="00254E30"/>
    <w:rsid w:val="00255296"/>
    <w:rsid w:val="00255392"/>
    <w:rsid w:val="00255ACA"/>
    <w:rsid w:val="00255F57"/>
    <w:rsid w:val="00261127"/>
    <w:rsid w:val="002634A5"/>
    <w:rsid w:val="0026369B"/>
    <w:rsid w:val="0026381F"/>
    <w:rsid w:val="00264474"/>
    <w:rsid w:val="002651FB"/>
    <w:rsid w:val="00265673"/>
    <w:rsid w:val="00267395"/>
    <w:rsid w:val="00267AF2"/>
    <w:rsid w:val="00270B48"/>
    <w:rsid w:val="002713FB"/>
    <w:rsid w:val="00273398"/>
    <w:rsid w:val="002774DE"/>
    <w:rsid w:val="00280823"/>
    <w:rsid w:val="00283506"/>
    <w:rsid w:val="00284001"/>
    <w:rsid w:val="00284A99"/>
    <w:rsid w:val="0028623A"/>
    <w:rsid w:val="00290725"/>
    <w:rsid w:val="0029083E"/>
    <w:rsid w:val="00294E07"/>
    <w:rsid w:val="0029609C"/>
    <w:rsid w:val="00296236"/>
    <w:rsid w:val="00296E53"/>
    <w:rsid w:val="00297A73"/>
    <w:rsid w:val="002A0218"/>
    <w:rsid w:val="002A0440"/>
    <w:rsid w:val="002A098B"/>
    <w:rsid w:val="002A1F1C"/>
    <w:rsid w:val="002A249D"/>
    <w:rsid w:val="002A263C"/>
    <w:rsid w:val="002A362D"/>
    <w:rsid w:val="002A6053"/>
    <w:rsid w:val="002B0A02"/>
    <w:rsid w:val="002B13B3"/>
    <w:rsid w:val="002B2964"/>
    <w:rsid w:val="002B4C2C"/>
    <w:rsid w:val="002B70FD"/>
    <w:rsid w:val="002B7217"/>
    <w:rsid w:val="002C059D"/>
    <w:rsid w:val="002C17FC"/>
    <w:rsid w:val="002C190F"/>
    <w:rsid w:val="002C23A7"/>
    <w:rsid w:val="002C337B"/>
    <w:rsid w:val="002C356C"/>
    <w:rsid w:val="002C6656"/>
    <w:rsid w:val="002C66B4"/>
    <w:rsid w:val="002C70C7"/>
    <w:rsid w:val="002C7203"/>
    <w:rsid w:val="002D154D"/>
    <w:rsid w:val="002D2AE6"/>
    <w:rsid w:val="002D6047"/>
    <w:rsid w:val="002D66D7"/>
    <w:rsid w:val="002D6B8B"/>
    <w:rsid w:val="002D78AC"/>
    <w:rsid w:val="002E2A6D"/>
    <w:rsid w:val="002E32FE"/>
    <w:rsid w:val="002E445E"/>
    <w:rsid w:val="002E67F6"/>
    <w:rsid w:val="002E6E01"/>
    <w:rsid w:val="002E7C42"/>
    <w:rsid w:val="002F01B4"/>
    <w:rsid w:val="002F1EA2"/>
    <w:rsid w:val="002F21C2"/>
    <w:rsid w:val="002F3459"/>
    <w:rsid w:val="002F69E0"/>
    <w:rsid w:val="002F6FA6"/>
    <w:rsid w:val="003000E0"/>
    <w:rsid w:val="00301D6A"/>
    <w:rsid w:val="00305D38"/>
    <w:rsid w:val="00306BA0"/>
    <w:rsid w:val="00307639"/>
    <w:rsid w:val="003117BF"/>
    <w:rsid w:val="00311FE1"/>
    <w:rsid w:val="003126E1"/>
    <w:rsid w:val="0031294A"/>
    <w:rsid w:val="00313D70"/>
    <w:rsid w:val="00316153"/>
    <w:rsid w:val="00316DA2"/>
    <w:rsid w:val="00317B80"/>
    <w:rsid w:val="00320BED"/>
    <w:rsid w:val="00321E82"/>
    <w:rsid w:val="0032459F"/>
    <w:rsid w:val="00324E1F"/>
    <w:rsid w:val="0032538B"/>
    <w:rsid w:val="0032604D"/>
    <w:rsid w:val="00327AA9"/>
    <w:rsid w:val="00331683"/>
    <w:rsid w:val="003329BE"/>
    <w:rsid w:val="00333CEB"/>
    <w:rsid w:val="0033450B"/>
    <w:rsid w:val="00334B3A"/>
    <w:rsid w:val="0033605E"/>
    <w:rsid w:val="00337CDD"/>
    <w:rsid w:val="00340892"/>
    <w:rsid w:val="003423DB"/>
    <w:rsid w:val="00343DD7"/>
    <w:rsid w:val="003456C4"/>
    <w:rsid w:val="00347484"/>
    <w:rsid w:val="00350025"/>
    <w:rsid w:val="003547E6"/>
    <w:rsid w:val="00361FCF"/>
    <w:rsid w:val="00363263"/>
    <w:rsid w:val="00363362"/>
    <w:rsid w:val="00365620"/>
    <w:rsid w:val="0036620E"/>
    <w:rsid w:val="00371BAD"/>
    <w:rsid w:val="00375506"/>
    <w:rsid w:val="00377C49"/>
    <w:rsid w:val="00381A9D"/>
    <w:rsid w:val="00381C54"/>
    <w:rsid w:val="00383DBB"/>
    <w:rsid w:val="00383E8A"/>
    <w:rsid w:val="00384091"/>
    <w:rsid w:val="0038468D"/>
    <w:rsid w:val="00385D3F"/>
    <w:rsid w:val="003875AE"/>
    <w:rsid w:val="003923E5"/>
    <w:rsid w:val="003930A9"/>
    <w:rsid w:val="0039372C"/>
    <w:rsid w:val="00394A98"/>
    <w:rsid w:val="00394FBE"/>
    <w:rsid w:val="00397A62"/>
    <w:rsid w:val="003A1AB4"/>
    <w:rsid w:val="003A359E"/>
    <w:rsid w:val="003A3FEA"/>
    <w:rsid w:val="003A4693"/>
    <w:rsid w:val="003B03EC"/>
    <w:rsid w:val="003B0B7F"/>
    <w:rsid w:val="003B1BD0"/>
    <w:rsid w:val="003B2188"/>
    <w:rsid w:val="003B2E9B"/>
    <w:rsid w:val="003B48E1"/>
    <w:rsid w:val="003B54A6"/>
    <w:rsid w:val="003B54AD"/>
    <w:rsid w:val="003B617B"/>
    <w:rsid w:val="003B665D"/>
    <w:rsid w:val="003B7CC4"/>
    <w:rsid w:val="003C0510"/>
    <w:rsid w:val="003C1057"/>
    <w:rsid w:val="003C2E89"/>
    <w:rsid w:val="003C4770"/>
    <w:rsid w:val="003C4A4C"/>
    <w:rsid w:val="003C5524"/>
    <w:rsid w:val="003D0859"/>
    <w:rsid w:val="003D239B"/>
    <w:rsid w:val="003D30B1"/>
    <w:rsid w:val="003D4823"/>
    <w:rsid w:val="003D5365"/>
    <w:rsid w:val="003D67CC"/>
    <w:rsid w:val="003D7E8E"/>
    <w:rsid w:val="003E0A72"/>
    <w:rsid w:val="003E439E"/>
    <w:rsid w:val="003E4BAC"/>
    <w:rsid w:val="003E5177"/>
    <w:rsid w:val="003E6675"/>
    <w:rsid w:val="003F11AF"/>
    <w:rsid w:val="003F1E17"/>
    <w:rsid w:val="003F2E1A"/>
    <w:rsid w:val="003F46DC"/>
    <w:rsid w:val="003F48AF"/>
    <w:rsid w:val="003F55A8"/>
    <w:rsid w:val="003F58CF"/>
    <w:rsid w:val="003F5E70"/>
    <w:rsid w:val="003F6C79"/>
    <w:rsid w:val="00402005"/>
    <w:rsid w:val="004031F7"/>
    <w:rsid w:val="004047BB"/>
    <w:rsid w:val="00410272"/>
    <w:rsid w:val="00411333"/>
    <w:rsid w:val="00417A69"/>
    <w:rsid w:val="00417DC7"/>
    <w:rsid w:val="00421E69"/>
    <w:rsid w:val="00424392"/>
    <w:rsid w:val="00425BA6"/>
    <w:rsid w:val="00425E8F"/>
    <w:rsid w:val="004301C1"/>
    <w:rsid w:val="00430623"/>
    <w:rsid w:val="00430E44"/>
    <w:rsid w:val="004377AA"/>
    <w:rsid w:val="00437C4C"/>
    <w:rsid w:val="004407B3"/>
    <w:rsid w:val="00440D89"/>
    <w:rsid w:val="0044107C"/>
    <w:rsid w:val="00442A61"/>
    <w:rsid w:val="00442FA2"/>
    <w:rsid w:val="00446018"/>
    <w:rsid w:val="00450444"/>
    <w:rsid w:val="0045044E"/>
    <w:rsid w:val="00451FFD"/>
    <w:rsid w:val="004521BC"/>
    <w:rsid w:val="0045309D"/>
    <w:rsid w:val="00453B76"/>
    <w:rsid w:val="00453E72"/>
    <w:rsid w:val="0045438F"/>
    <w:rsid w:val="00454F58"/>
    <w:rsid w:val="0045565C"/>
    <w:rsid w:val="00455B01"/>
    <w:rsid w:val="00455C0A"/>
    <w:rsid w:val="00455E49"/>
    <w:rsid w:val="004606FB"/>
    <w:rsid w:val="004611E5"/>
    <w:rsid w:val="004629E5"/>
    <w:rsid w:val="00464850"/>
    <w:rsid w:val="004676FD"/>
    <w:rsid w:val="004708C7"/>
    <w:rsid w:val="00474D78"/>
    <w:rsid w:val="00474E11"/>
    <w:rsid w:val="00475BF8"/>
    <w:rsid w:val="004762CF"/>
    <w:rsid w:val="00477422"/>
    <w:rsid w:val="00477D20"/>
    <w:rsid w:val="00480BD7"/>
    <w:rsid w:val="004815C3"/>
    <w:rsid w:val="0048166F"/>
    <w:rsid w:val="0048321D"/>
    <w:rsid w:val="00485C0A"/>
    <w:rsid w:val="004867F7"/>
    <w:rsid w:val="00486F93"/>
    <w:rsid w:val="00487280"/>
    <w:rsid w:val="00492677"/>
    <w:rsid w:val="00494888"/>
    <w:rsid w:val="0049492C"/>
    <w:rsid w:val="00494C3D"/>
    <w:rsid w:val="004950DF"/>
    <w:rsid w:val="004A0758"/>
    <w:rsid w:val="004A4EB9"/>
    <w:rsid w:val="004A6C87"/>
    <w:rsid w:val="004A7029"/>
    <w:rsid w:val="004B1EB2"/>
    <w:rsid w:val="004B2478"/>
    <w:rsid w:val="004B2A7C"/>
    <w:rsid w:val="004B2E94"/>
    <w:rsid w:val="004B3B69"/>
    <w:rsid w:val="004B5C3F"/>
    <w:rsid w:val="004B7CC5"/>
    <w:rsid w:val="004C0DA2"/>
    <w:rsid w:val="004C0EFD"/>
    <w:rsid w:val="004C108B"/>
    <w:rsid w:val="004C1E78"/>
    <w:rsid w:val="004C38E4"/>
    <w:rsid w:val="004C39C4"/>
    <w:rsid w:val="004C3B6C"/>
    <w:rsid w:val="004D15DA"/>
    <w:rsid w:val="004D39B7"/>
    <w:rsid w:val="004D780A"/>
    <w:rsid w:val="004D7A0F"/>
    <w:rsid w:val="004E026E"/>
    <w:rsid w:val="004E0682"/>
    <w:rsid w:val="004E176F"/>
    <w:rsid w:val="004E24EB"/>
    <w:rsid w:val="004E37C8"/>
    <w:rsid w:val="004E4A82"/>
    <w:rsid w:val="004E4A98"/>
    <w:rsid w:val="004E519F"/>
    <w:rsid w:val="004F2322"/>
    <w:rsid w:val="004F4AF6"/>
    <w:rsid w:val="004F5A6B"/>
    <w:rsid w:val="004F713A"/>
    <w:rsid w:val="005011CD"/>
    <w:rsid w:val="00501F28"/>
    <w:rsid w:val="00504CEF"/>
    <w:rsid w:val="00505AE9"/>
    <w:rsid w:val="00506012"/>
    <w:rsid w:val="00506BC0"/>
    <w:rsid w:val="00507A6D"/>
    <w:rsid w:val="00511081"/>
    <w:rsid w:val="0051342D"/>
    <w:rsid w:val="00517DD5"/>
    <w:rsid w:val="0052003C"/>
    <w:rsid w:val="00520459"/>
    <w:rsid w:val="00523CAD"/>
    <w:rsid w:val="00525857"/>
    <w:rsid w:val="00532C2F"/>
    <w:rsid w:val="00532FAF"/>
    <w:rsid w:val="005345B3"/>
    <w:rsid w:val="00535DD3"/>
    <w:rsid w:val="00537501"/>
    <w:rsid w:val="0054007F"/>
    <w:rsid w:val="00540139"/>
    <w:rsid w:val="00541353"/>
    <w:rsid w:val="00542663"/>
    <w:rsid w:val="005428A7"/>
    <w:rsid w:val="00543586"/>
    <w:rsid w:val="005476CB"/>
    <w:rsid w:val="00554CAF"/>
    <w:rsid w:val="00554D85"/>
    <w:rsid w:val="00554F21"/>
    <w:rsid w:val="005550A6"/>
    <w:rsid w:val="005551BD"/>
    <w:rsid w:val="00555221"/>
    <w:rsid w:val="0055611A"/>
    <w:rsid w:val="00556D95"/>
    <w:rsid w:val="00562BF4"/>
    <w:rsid w:val="00565306"/>
    <w:rsid w:val="00567746"/>
    <w:rsid w:val="00571278"/>
    <w:rsid w:val="005726AD"/>
    <w:rsid w:val="005746F4"/>
    <w:rsid w:val="005749C8"/>
    <w:rsid w:val="005754DE"/>
    <w:rsid w:val="00575A73"/>
    <w:rsid w:val="0058000C"/>
    <w:rsid w:val="005819DF"/>
    <w:rsid w:val="00585146"/>
    <w:rsid w:val="005857A2"/>
    <w:rsid w:val="005865F7"/>
    <w:rsid w:val="00586A70"/>
    <w:rsid w:val="005870A9"/>
    <w:rsid w:val="0059007D"/>
    <w:rsid w:val="00592162"/>
    <w:rsid w:val="005921D6"/>
    <w:rsid w:val="0059274E"/>
    <w:rsid w:val="00594285"/>
    <w:rsid w:val="00597BFD"/>
    <w:rsid w:val="005A09C3"/>
    <w:rsid w:val="005A0F0D"/>
    <w:rsid w:val="005A37BB"/>
    <w:rsid w:val="005A4A00"/>
    <w:rsid w:val="005A588B"/>
    <w:rsid w:val="005B33EB"/>
    <w:rsid w:val="005B388A"/>
    <w:rsid w:val="005B3C7E"/>
    <w:rsid w:val="005C0B89"/>
    <w:rsid w:val="005C2414"/>
    <w:rsid w:val="005C358B"/>
    <w:rsid w:val="005C456C"/>
    <w:rsid w:val="005C4888"/>
    <w:rsid w:val="005C6873"/>
    <w:rsid w:val="005C68D6"/>
    <w:rsid w:val="005C69D4"/>
    <w:rsid w:val="005C7E4D"/>
    <w:rsid w:val="005D1DD0"/>
    <w:rsid w:val="005D3AB3"/>
    <w:rsid w:val="005D3C4B"/>
    <w:rsid w:val="005D54B5"/>
    <w:rsid w:val="005D6547"/>
    <w:rsid w:val="005E07AB"/>
    <w:rsid w:val="005E1182"/>
    <w:rsid w:val="005E13CC"/>
    <w:rsid w:val="005E26A3"/>
    <w:rsid w:val="005E4915"/>
    <w:rsid w:val="005E4B81"/>
    <w:rsid w:val="005E50B2"/>
    <w:rsid w:val="005E769E"/>
    <w:rsid w:val="005F1EB4"/>
    <w:rsid w:val="005F2742"/>
    <w:rsid w:val="005F47C5"/>
    <w:rsid w:val="005F4A64"/>
    <w:rsid w:val="005F537D"/>
    <w:rsid w:val="005F7FAB"/>
    <w:rsid w:val="00600641"/>
    <w:rsid w:val="006014CB"/>
    <w:rsid w:val="0060162D"/>
    <w:rsid w:val="00601D42"/>
    <w:rsid w:val="00604B96"/>
    <w:rsid w:val="0060744D"/>
    <w:rsid w:val="006109C2"/>
    <w:rsid w:val="00610FFB"/>
    <w:rsid w:val="00612802"/>
    <w:rsid w:val="006165C5"/>
    <w:rsid w:val="00616F2C"/>
    <w:rsid w:val="006174BC"/>
    <w:rsid w:val="006175D4"/>
    <w:rsid w:val="00617850"/>
    <w:rsid w:val="006203C9"/>
    <w:rsid w:val="00622F0E"/>
    <w:rsid w:val="00624150"/>
    <w:rsid w:val="00624CEF"/>
    <w:rsid w:val="0062741A"/>
    <w:rsid w:val="00627D2F"/>
    <w:rsid w:val="0063246E"/>
    <w:rsid w:val="00636E15"/>
    <w:rsid w:val="00637032"/>
    <w:rsid w:val="0063710B"/>
    <w:rsid w:val="0063790D"/>
    <w:rsid w:val="0064344A"/>
    <w:rsid w:val="00643EDF"/>
    <w:rsid w:val="006443EA"/>
    <w:rsid w:val="006461D7"/>
    <w:rsid w:val="006500C8"/>
    <w:rsid w:val="00650A77"/>
    <w:rsid w:val="0065127A"/>
    <w:rsid w:val="006571D1"/>
    <w:rsid w:val="006603B2"/>
    <w:rsid w:val="006660E3"/>
    <w:rsid w:val="00666325"/>
    <w:rsid w:val="006668AF"/>
    <w:rsid w:val="00667DED"/>
    <w:rsid w:val="0067218A"/>
    <w:rsid w:val="006723A0"/>
    <w:rsid w:val="00672432"/>
    <w:rsid w:val="0067351D"/>
    <w:rsid w:val="00673883"/>
    <w:rsid w:val="00676B39"/>
    <w:rsid w:val="00682FDF"/>
    <w:rsid w:val="00683199"/>
    <w:rsid w:val="00684C3C"/>
    <w:rsid w:val="00684C66"/>
    <w:rsid w:val="00684DC1"/>
    <w:rsid w:val="0068567B"/>
    <w:rsid w:val="00686D69"/>
    <w:rsid w:val="00687A68"/>
    <w:rsid w:val="0069386A"/>
    <w:rsid w:val="006A10C9"/>
    <w:rsid w:val="006A10FC"/>
    <w:rsid w:val="006A30BB"/>
    <w:rsid w:val="006A3B71"/>
    <w:rsid w:val="006A47B4"/>
    <w:rsid w:val="006A5668"/>
    <w:rsid w:val="006A6709"/>
    <w:rsid w:val="006A7C80"/>
    <w:rsid w:val="006B0C56"/>
    <w:rsid w:val="006B1AF7"/>
    <w:rsid w:val="006C1839"/>
    <w:rsid w:val="006C59F1"/>
    <w:rsid w:val="006C6186"/>
    <w:rsid w:val="006C72EB"/>
    <w:rsid w:val="006C7B42"/>
    <w:rsid w:val="006D1C99"/>
    <w:rsid w:val="006D2D47"/>
    <w:rsid w:val="006D5B55"/>
    <w:rsid w:val="006D6F19"/>
    <w:rsid w:val="006D7910"/>
    <w:rsid w:val="006E0480"/>
    <w:rsid w:val="006E1FC6"/>
    <w:rsid w:val="006E3BF7"/>
    <w:rsid w:val="006E63A1"/>
    <w:rsid w:val="006E77AA"/>
    <w:rsid w:val="006E7D4A"/>
    <w:rsid w:val="006F24CA"/>
    <w:rsid w:val="006F2E24"/>
    <w:rsid w:val="006F753B"/>
    <w:rsid w:val="006F7702"/>
    <w:rsid w:val="006F7CC9"/>
    <w:rsid w:val="00701DCD"/>
    <w:rsid w:val="0070793A"/>
    <w:rsid w:val="00707A90"/>
    <w:rsid w:val="007101DE"/>
    <w:rsid w:val="007108C3"/>
    <w:rsid w:val="0071166C"/>
    <w:rsid w:val="00714A35"/>
    <w:rsid w:val="00714EDC"/>
    <w:rsid w:val="007150AF"/>
    <w:rsid w:val="0071516A"/>
    <w:rsid w:val="00716159"/>
    <w:rsid w:val="00716818"/>
    <w:rsid w:val="00720918"/>
    <w:rsid w:val="0072155B"/>
    <w:rsid w:val="00721B35"/>
    <w:rsid w:val="00722C97"/>
    <w:rsid w:val="00722CB3"/>
    <w:rsid w:val="00724567"/>
    <w:rsid w:val="007246BC"/>
    <w:rsid w:val="00725709"/>
    <w:rsid w:val="00726244"/>
    <w:rsid w:val="00730AB5"/>
    <w:rsid w:val="00731B29"/>
    <w:rsid w:val="00737AC6"/>
    <w:rsid w:val="00740CEA"/>
    <w:rsid w:val="00741316"/>
    <w:rsid w:val="00743F05"/>
    <w:rsid w:val="0074643E"/>
    <w:rsid w:val="00747061"/>
    <w:rsid w:val="0074733B"/>
    <w:rsid w:val="00751049"/>
    <w:rsid w:val="00751652"/>
    <w:rsid w:val="00752190"/>
    <w:rsid w:val="007543FC"/>
    <w:rsid w:val="0075554E"/>
    <w:rsid w:val="007562FE"/>
    <w:rsid w:val="007601BD"/>
    <w:rsid w:val="00760F72"/>
    <w:rsid w:val="00762B29"/>
    <w:rsid w:val="007644A0"/>
    <w:rsid w:val="0076457E"/>
    <w:rsid w:val="0076561C"/>
    <w:rsid w:val="007664F0"/>
    <w:rsid w:val="00767683"/>
    <w:rsid w:val="007708B8"/>
    <w:rsid w:val="00770D52"/>
    <w:rsid w:val="007715FC"/>
    <w:rsid w:val="00771BDA"/>
    <w:rsid w:val="00775696"/>
    <w:rsid w:val="00776717"/>
    <w:rsid w:val="00780BEC"/>
    <w:rsid w:val="007810F9"/>
    <w:rsid w:val="00783938"/>
    <w:rsid w:val="00787607"/>
    <w:rsid w:val="00790075"/>
    <w:rsid w:val="00790B6D"/>
    <w:rsid w:val="00795683"/>
    <w:rsid w:val="007969E7"/>
    <w:rsid w:val="0079774E"/>
    <w:rsid w:val="007A28D0"/>
    <w:rsid w:val="007A30E2"/>
    <w:rsid w:val="007A6B37"/>
    <w:rsid w:val="007A755B"/>
    <w:rsid w:val="007A7A8A"/>
    <w:rsid w:val="007B0769"/>
    <w:rsid w:val="007B0C5B"/>
    <w:rsid w:val="007B2089"/>
    <w:rsid w:val="007B2FD4"/>
    <w:rsid w:val="007B373B"/>
    <w:rsid w:val="007B4B18"/>
    <w:rsid w:val="007B4C72"/>
    <w:rsid w:val="007B5AA3"/>
    <w:rsid w:val="007C1348"/>
    <w:rsid w:val="007C314A"/>
    <w:rsid w:val="007C3C47"/>
    <w:rsid w:val="007C4C75"/>
    <w:rsid w:val="007C597E"/>
    <w:rsid w:val="007C6563"/>
    <w:rsid w:val="007C67FF"/>
    <w:rsid w:val="007C734C"/>
    <w:rsid w:val="007C7BA8"/>
    <w:rsid w:val="007D0EE2"/>
    <w:rsid w:val="007D197F"/>
    <w:rsid w:val="007D1DAD"/>
    <w:rsid w:val="007D41B8"/>
    <w:rsid w:val="007D4BC4"/>
    <w:rsid w:val="007D57D6"/>
    <w:rsid w:val="007D5A2B"/>
    <w:rsid w:val="007D5BDD"/>
    <w:rsid w:val="007E09A8"/>
    <w:rsid w:val="007E15A1"/>
    <w:rsid w:val="007E486A"/>
    <w:rsid w:val="007E6D05"/>
    <w:rsid w:val="007E76DD"/>
    <w:rsid w:val="007F00E3"/>
    <w:rsid w:val="007F229F"/>
    <w:rsid w:val="007F27F1"/>
    <w:rsid w:val="007F2842"/>
    <w:rsid w:val="007F44EA"/>
    <w:rsid w:val="007F59C9"/>
    <w:rsid w:val="007F613B"/>
    <w:rsid w:val="007F6FD4"/>
    <w:rsid w:val="008015D8"/>
    <w:rsid w:val="00802BB5"/>
    <w:rsid w:val="00803ED7"/>
    <w:rsid w:val="0080427A"/>
    <w:rsid w:val="008051E6"/>
    <w:rsid w:val="00805720"/>
    <w:rsid w:val="008057E0"/>
    <w:rsid w:val="008067D2"/>
    <w:rsid w:val="00806E5E"/>
    <w:rsid w:val="00807874"/>
    <w:rsid w:val="00807F5E"/>
    <w:rsid w:val="00810AEF"/>
    <w:rsid w:val="00811191"/>
    <w:rsid w:val="00811771"/>
    <w:rsid w:val="00815365"/>
    <w:rsid w:val="00816326"/>
    <w:rsid w:val="0082491F"/>
    <w:rsid w:val="00826E4E"/>
    <w:rsid w:val="00827974"/>
    <w:rsid w:val="008307FF"/>
    <w:rsid w:val="0083271C"/>
    <w:rsid w:val="0083489A"/>
    <w:rsid w:val="008348DA"/>
    <w:rsid w:val="00835BEA"/>
    <w:rsid w:val="00836153"/>
    <w:rsid w:val="008363EA"/>
    <w:rsid w:val="008370C5"/>
    <w:rsid w:val="00837122"/>
    <w:rsid w:val="00837A82"/>
    <w:rsid w:val="00841DBF"/>
    <w:rsid w:val="0084259A"/>
    <w:rsid w:val="00843486"/>
    <w:rsid w:val="008442BB"/>
    <w:rsid w:val="00844BF5"/>
    <w:rsid w:val="00845729"/>
    <w:rsid w:val="00846335"/>
    <w:rsid w:val="00847D3D"/>
    <w:rsid w:val="0085124F"/>
    <w:rsid w:val="00851A5F"/>
    <w:rsid w:val="00852B1B"/>
    <w:rsid w:val="00853375"/>
    <w:rsid w:val="008552BC"/>
    <w:rsid w:val="0085753E"/>
    <w:rsid w:val="00862E56"/>
    <w:rsid w:val="00864182"/>
    <w:rsid w:val="00864DA8"/>
    <w:rsid w:val="008702E5"/>
    <w:rsid w:val="008763CA"/>
    <w:rsid w:val="00877AF8"/>
    <w:rsid w:val="008807B2"/>
    <w:rsid w:val="008814B8"/>
    <w:rsid w:val="0088492C"/>
    <w:rsid w:val="008903F0"/>
    <w:rsid w:val="00892DDA"/>
    <w:rsid w:val="00894111"/>
    <w:rsid w:val="00897096"/>
    <w:rsid w:val="008A2BA7"/>
    <w:rsid w:val="008A3183"/>
    <w:rsid w:val="008A4408"/>
    <w:rsid w:val="008A60AC"/>
    <w:rsid w:val="008A6DE8"/>
    <w:rsid w:val="008A7CA8"/>
    <w:rsid w:val="008B13A3"/>
    <w:rsid w:val="008B4105"/>
    <w:rsid w:val="008B602A"/>
    <w:rsid w:val="008B60F1"/>
    <w:rsid w:val="008B6465"/>
    <w:rsid w:val="008B66BE"/>
    <w:rsid w:val="008C3BDA"/>
    <w:rsid w:val="008C4584"/>
    <w:rsid w:val="008C4B51"/>
    <w:rsid w:val="008C7149"/>
    <w:rsid w:val="008C7386"/>
    <w:rsid w:val="008C7820"/>
    <w:rsid w:val="008D0626"/>
    <w:rsid w:val="008D0833"/>
    <w:rsid w:val="008D18F1"/>
    <w:rsid w:val="008D2A7D"/>
    <w:rsid w:val="008D50AD"/>
    <w:rsid w:val="008D5805"/>
    <w:rsid w:val="008D6C9C"/>
    <w:rsid w:val="008E23D3"/>
    <w:rsid w:val="008E50CB"/>
    <w:rsid w:val="008E5C33"/>
    <w:rsid w:val="008E5DE2"/>
    <w:rsid w:val="008F14FF"/>
    <w:rsid w:val="008F1DA9"/>
    <w:rsid w:val="008F31B3"/>
    <w:rsid w:val="008F38A6"/>
    <w:rsid w:val="008F40C9"/>
    <w:rsid w:val="008F46B4"/>
    <w:rsid w:val="008F6388"/>
    <w:rsid w:val="008F70DA"/>
    <w:rsid w:val="009000AC"/>
    <w:rsid w:val="0090071C"/>
    <w:rsid w:val="00900A3B"/>
    <w:rsid w:val="009011D4"/>
    <w:rsid w:val="0090321F"/>
    <w:rsid w:val="0090398D"/>
    <w:rsid w:val="009047F9"/>
    <w:rsid w:val="00904F81"/>
    <w:rsid w:val="009050B4"/>
    <w:rsid w:val="00907374"/>
    <w:rsid w:val="0091343D"/>
    <w:rsid w:val="0091386A"/>
    <w:rsid w:val="009168EB"/>
    <w:rsid w:val="00916917"/>
    <w:rsid w:val="009217EB"/>
    <w:rsid w:val="0092182D"/>
    <w:rsid w:val="009225F0"/>
    <w:rsid w:val="00923BDF"/>
    <w:rsid w:val="009257B8"/>
    <w:rsid w:val="009266A8"/>
    <w:rsid w:val="00926945"/>
    <w:rsid w:val="00930184"/>
    <w:rsid w:val="00933795"/>
    <w:rsid w:val="00933F4A"/>
    <w:rsid w:val="00935F90"/>
    <w:rsid w:val="00940CFC"/>
    <w:rsid w:val="00941FA2"/>
    <w:rsid w:val="009441A0"/>
    <w:rsid w:val="00944307"/>
    <w:rsid w:val="00945447"/>
    <w:rsid w:val="00946512"/>
    <w:rsid w:val="00952628"/>
    <w:rsid w:val="009544BC"/>
    <w:rsid w:val="00955247"/>
    <w:rsid w:val="00955F6A"/>
    <w:rsid w:val="00956000"/>
    <w:rsid w:val="00956A78"/>
    <w:rsid w:val="0095734F"/>
    <w:rsid w:val="00960447"/>
    <w:rsid w:val="00961FCB"/>
    <w:rsid w:val="0096288E"/>
    <w:rsid w:val="00965F5F"/>
    <w:rsid w:val="00966E70"/>
    <w:rsid w:val="0097624A"/>
    <w:rsid w:val="00977EC4"/>
    <w:rsid w:val="0098047A"/>
    <w:rsid w:val="00980DF2"/>
    <w:rsid w:val="00980F6D"/>
    <w:rsid w:val="009813D2"/>
    <w:rsid w:val="0098196A"/>
    <w:rsid w:val="00981F04"/>
    <w:rsid w:val="00982F52"/>
    <w:rsid w:val="00983178"/>
    <w:rsid w:val="0098342C"/>
    <w:rsid w:val="009834C1"/>
    <w:rsid w:val="00983B60"/>
    <w:rsid w:val="009846B6"/>
    <w:rsid w:val="00984748"/>
    <w:rsid w:val="009864BC"/>
    <w:rsid w:val="00986C02"/>
    <w:rsid w:val="0098797F"/>
    <w:rsid w:val="0099006D"/>
    <w:rsid w:val="009903DB"/>
    <w:rsid w:val="00990DA0"/>
    <w:rsid w:val="009940BE"/>
    <w:rsid w:val="009A32E2"/>
    <w:rsid w:val="009A38AD"/>
    <w:rsid w:val="009A3C32"/>
    <w:rsid w:val="009A6AF2"/>
    <w:rsid w:val="009A7BB5"/>
    <w:rsid w:val="009A7ECC"/>
    <w:rsid w:val="009B1013"/>
    <w:rsid w:val="009B5801"/>
    <w:rsid w:val="009B756F"/>
    <w:rsid w:val="009C34EA"/>
    <w:rsid w:val="009C3CFF"/>
    <w:rsid w:val="009C7294"/>
    <w:rsid w:val="009C7D9F"/>
    <w:rsid w:val="009D594B"/>
    <w:rsid w:val="009D764B"/>
    <w:rsid w:val="009D7ED7"/>
    <w:rsid w:val="009E05D3"/>
    <w:rsid w:val="009E08B4"/>
    <w:rsid w:val="009E3336"/>
    <w:rsid w:val="009E43AE"/>
    <w:rsid w:val="009F0D36"/>
    <w:rsid w:val="009F1B56"/>
    <w:rsid w:val="009F3B09"/>
    <w:rsid w:val="009F3B8C"/>
    <w:rsid w:val="009F6C95"/>
    <w:rsid w:val="009F6E6A"/>
    <w:rsid w:val="00A000E8"/>
    <w:rsid w:val="00A0040C"/>
    <w:rsid w:val="00A03E86"/>
    <w:rsid w:val="00A05BE5"/>
    <w:rsid w:val="00A05C2F"/>
    <w:rsid w:val="00A06A98"/>
    <w:rsid w:val="00A07535"/>
    <w:rsid w:val="00A07659"/>
    <w:rsid w:val="00A10887"/>
    <w:rsid w:val="00A12381"/>
    <w:rsid w:val="00A12AC3"/>
    <w:rsid w:val="00A13013"/>
    <w:rsid w:val="00A13819"/>
    <w:rsid w:val="00A15C3F"/>
    <w:rsid w:val="00A200B1"/>
    <w:rsid w:val="00A2033D"/>
    <w:rsid w:val="00A2083A"/>
    <w:rsid w:val="00A20AEE"/>
    <w:rsid w:val="00A26396"/>
    <w:rsid w:val="00A30037"/>
    <w:rsid w:val="00A30127"/>
    <w:rsid w:val="00A3112F"/>
    <w:rsid w:val="00A3161A"/>
    <w:rsid w:val="00A3429E"/>
    <w:rsid w:val="00A3501E"/>
    <w:rsid w:val="00A3565E"/>
    <w:rsid w:val="00A377CC"/>
    <w:rsid w:val="00A40CE1"/>
    <w:rsid w:val="00A41A1F"/>
    <w:rsid w:val="00A451BF"/>
    <w:rsid w:val="00A45B09"/>
    <w:rsid w:val="00A463EC"/>
    <w:rsid w:val="00A4644D"/>
    <w:rsid w:val="00A46EA3"/>
    <w:rsid w:val="00A47149"/>
    <w:rsid w:val="00A47822"/>
    <w:rsid w:val="00A5032E"/>
    <w:rsid w:val="00A513A2"/>
    <w:rsid w:val="00A5334F"/>
    <w:rsid w:val="00A53AD1"/>
    <w:rsid w:val="00A53AFF"/>
    <w:rsid w:val="00A53D83"/>
    <w:rsid w:val="00A5448F"/>
    <w:rsid w:val="00A564CB"/>
    <w:rsid w:val="00A5705F"/>
    <w:rsid w:val="00A572C2"/>
    <w:rsid w:val="00A60B2C"/>
    <w:rsid w:val="00A61951"/>
    <w:rsid w:val="00A6679C"/>
    <w:rsid w:val="00A678EA"/>
    <w:rsid w:val="00A70D6C"/>
    <w:rsid w:val="00A71116"/>
    <w:rsid w:val="00A724B7"/>
    <w:rsid w:val="00A73B7D"/>
    <w:rsid w:val="00A743C0"/>
    <w:rsid w:val="00A77D51"/>
    <w:rsid w:val="00A819DA"/>
    <w:rsid w:val="00A81E99"/>
    <w:rsid w:val="00A84CDC"/>
    <w:rsid w:val="00A86F5F"/>
    <w:rsid w:val="00A950A1"/>
    <w:rsid w:val="00AA151F"/>
    <w:rsid w:val="00AA40FD"/>
    <w:rsid w:val="00AA4C9A"/>
    <w:rsid w:val="00AA5AF8"/>
    <w:rsid w:val="00AA686C"/>
    <w:rsid w:val="00AB006A"/>
    <w:rsid w:val="00AB4494"/>
    <w:rsid w:val="00AB73F2"/>
    <w:rsid w:val="00AB7761"/>
    <w:rsid w:val="00AC2F5A"/>
    <w:rsid w:val="00AC31D7"/>
    <w:rsid w:val="00AC5701"/>
    <w:rsid w:val="00AD2B15"/>
    <w:rsid w:val="00AD3917"/>
    <w:rsid w:val="00AE033A"/>
    <w:rsid w:val="00AE37F7"/>
    <w:rsid w:val="00AE5647"/>
    <w:rsid w:val="00AE61E9"/>
    <w:rsid w:val="00AF0A75"/>
    <w:rsid w:val="00AF2EBD"/>
    <w:rsid w:val="00AF41A9"/>
    <w:rsid w:val="00AF4F79"/>
    <w:rsid w:val="00AF7508"/>
    <w:rsid w:val="00AF76A2"/>
    <w:rsid w:val="00B039F1"/>
    <w:rsid w:val="00B076A8"/>
    <w:rsid w:val="00B105BB"/>
    <w:rsid w:val="00B12473"/>
    <w:rsid w:val="00B1483F"/>
    <w:rsid w:val="00B1548C"/>
    <w:rsid w:val="00B1599C"/>
    <w:rsid w:val="00B218A9"/>
    <w:rsid w:val="00B24377"/>
    <w:rsid w:val="00B2478D"/>
    <w:rsid w:val="00B25382"/>
    <w:rsid w:val="00B300DB"/>
    <w:rsid w:val="00B30231"/>
    <w:rsid w:val="00B30A4E"/>
    <w:rsid w:val="00B31961"/>
    <w:rsid w:val="00B31A78"/>
    <w:rsid w:val="00B32FB7"/>
    <w:rsid w:val="00B34B2F"/>
    <w:rsid w:val="00B36E3F"/>
    <w:rsid w:val="00B418D0"/>
    <w:rsid w:val="00B42843"/>
    <w:rsid w:val="00B45DB7"/>
    <w:rsid w:val="00B46EF7"/>
    <w:rsid w:val="00B47236"/>
    <w:rsid w:val="00B518F2"/>
    <w:rsid w:val="00B558EE"/>
    <w:rsid w:val="00B55B97"/>
    <w:rsid w:val="00B55D8E"/>
    <w:rsid w:val="00B563AB"/>
    <w:rsid w:val="00B56436"/>
    <w:rsid w:val="00B564D4"/>
    <w:rsid w:val="00B57A66"/>
    <w:rsid w:val="00B60CB4"/>
    <w:rsid w:val="00B65FF1"/>
    <w:rsid w:val="00B66DB9"/>
    <w:rsid w:val="00B671DE"/>
    <w:rsid w:val="00B6761E"/>
    <w:rsid w:val="00B70126"/>
    <w:rsid w:val="00B71C2C"/>
    <w:rsid w:val="00B71EE1"/>
    <w:rsid w:val="00B723F2"/>
    <w:rsid w:val="00B7731E"/>
    <w:rsid w:val="00B803A4"/>
    <w:rsid w:val="00B81645"/>
    <w:rsid w:val="00B83C48"/>
    <w:rsid w:val="00B83F8D"/>
    <w:rsid w:val="00B84CBC"/>
    <w:rsid w:val="00B85D17"/>
    <w:rsid w:val="00B86633"/>
    <w:rsid w:val="00B90083"/>
    <w:rsid w:val="00B90460"/>
    <w:rsid w:val="00B9046D"/>
    <w:rsid w:val="00B92622"/>
    <w:rsid w:val="00B9329A"/>
    <w:rsid w:val="00B93BF5"/>
    <w:rsid w:val="00B93FE3"/>
    <w:rsid w:val="00B968F2"/>
    <w:rsid w:val="00B974D4"/>
    <w:rsid w:val="00BA082A"/>
    <w:rsid w:val="00BA0DC6"/>
    <w:rsid w:val="00BA19D7"/>
    <w:rsid w:val="00BA1CB7"/>
    <w:rsid w:val="00BA5164"/>
    <w:rsid w:val="00BA6AE2"/>
    <w:rsid w:val="00BB465B"/>
    <w:rsid w:val="00BB4BD6"/>
    <w:rsid w:val="00BB54F9"/>
    <w:rsid w:val="00BB6416"/>
    <w:rsid w:val="00BB67A9"/>
    <w:rsid w:val="00BB7338"/>
    <w:rsid w:val="00BC0CB6"/>
    <w:rsid w:val="00BC1665"/>
    <w:rsid w:val="00BC29B4"/>
    <w:rsid w:val="00BC322D"/>
    <w:rsid w:val="00BC4248"/>
    <w:rsid w:val="00BC5D4B"/>
    <w:rsid w:val="00BC631A"/>
    <w:rsid w:val="00BC7D12"/>
    <w:rsid w:val="00BD1168"/>
    <w:rsid w:val="00BD1A83"/>
    <w:rsid w:val="00BD35E2"/>
    <w:rsid w:val="00BD5EF2"/>
    <w:rsid w:val="00BE1C4E"/>
    <w:rsid w:val="00BE5D6E"/>
    <w:rsid w:val="00BE6BBE"/>
    <w:rsid w:val="00BE6E7D"/>
    <w:rsid w:val="00BF20D1"/>
    <w:rsid w:val="00BF223C"/>
    <w:rsid w:val="00BF2CE0"/>
    <w:rsid w:val="00BF5092"/>
    <w:rsid w:val="00BF5662"/>
    <w:rsid w:val="00BF5DA1"/>
    <w:rsid w:val="00C00A91"/>
    <w:rsid w:val="00C01A23"/>
    <w:rsid w:val="00C0369C"/>
    <w:rsid w:val="00C03EFB"/>
    <w:rsid w:val="00C04471"/>
    <w:rsid w:val="00C05147"/>
    <w:rsid w:val="00C10862"/>
    <w:rsid w:val="00C110FE"/>
    <w:rsid w:val="00C11B4A"/>
    <w:rsid w:val="00C14235"/>
    <w:rsid w:val="00C1510E"/>
    <w:rsid w:val="00C154D2"/>
    <w:rsid w:val="00C201FF"/>
    <w:rsid w:val="00C20894"/>
    <w:rsid w:val="00C22A1E"/>
    <w:rsid w:val="00C25376"/>
    <w:rsid w:val="00C27397"/>
    <w:rsid w:val="00C27C10"/>
    <w:rsid w:val="00C30E1B"/>
    <w:rsid w:val="00C34A2E"/>
    <w:rsid w:val="00C372CB"/>
    <w:rsid w:val="00C40C98"/>
    <w:rsid w:val="00C425EE"/>
    <w:rsid w:val="00C43C46"/>
    <w:rsid w:val="00C44900"/>
    <w:rsid w:val="00C45F13"/>
    <w:rsid w:val="00C512C6"/>
    <w:rsid w:val="00C5391A"/>
    <w:rsid w:val="00C53E17"/>
    <w:rsid w:val="00C54EA9"/>
    <w:rsid w:val="00C55A2A"/>
    <w:rsid w:val="00C62B1F"/>
    <w:rsid w:val="00C62FA7"/>
    <w:rsid w:val="00C63C9B"/>
    <w:rsid w:val="00C667CC"/>
    <w:rsid w:val="00C70B8D"/>
    <w:rsid w:val="00C71FDC"/>
    <w:rsid w:val="00C73216"/>
    <w:rsid w:val="00C745EA"/>
    <w:rsid w:val="00C77359"/>
    <w:rsid w:val="00C80667"/>
    <w:rsid w:val="00C81332"/>
    <w:rsid w:val="00C816D5"/>
    <w:rsid w:val="00C82D27"/>
    <w:rsid w:val="00C82D8D"/>
    <w:rsid w:val="00C84A99"/>
    <w:rsid w:val="00C860ED"/>
    <w:rsid w:val="00C863B5"/>
    <w:rsid w:val="00C903C1"/>
    <w:rsid w:val="00C9199A"/>
    <w:rsid w:val="00C94038"/>
    <w:rsid w:val="00C944A9"/>
    <w:rsid w:val="00C94CC7"/>
    <w:rsid w:val="00C95937"/>
    <w:rsid w:val="00C95AFE"/>
    <w:rsid w:val="00C95B9A"/>
    <w:rsid w:val="00C9742B"/>
    <w:rsid w:val="00CA03A0"/>
    <w:rsid w:val="00CA434F"/>
    <w:rsid w:val="00CA63BC"/>
    <w:rsid w:val="00CA6788"/>
    <w:rsid w:val="00CB12F0"/>
    <w:rsid w:val="00CB2905"/>
    <w:rsid w:val="00CB3603"/>
    <w:rsid w:val="00CB37A7"/>
    <w:rsid w:val="00CB3C85"/>
    <w:rsid w:val="00CB4524"/>
    <w:rsid w:val="00CB715D"/>
    <w:rsid w:val="00CB7328"/>
    <w:rsid w:val="00CB79CE"/>
    <w:rsid w:val="00CC0ED3"/>
    <w:rsid w:val="00CC1165"/>
    <w:rsid w:val="00CC1776"/>
    <w:rsid w:val="00CC38FA"/>
    <w:rsid w:val="00CC5D9B"/>
    <w:rsid w:val="00CC690C"/>
    <w:rsid w:val="00CC71CC"/>
    <w:rsid w:val="00CD2BD9"/>
    <w:rsid w:val="00CD4DDE"/>
    <w:rsid w:val="00CD50A1"/>
    <w:rsid w:val="00CD5A46"/>
    <w:rsid w:val="00CD6C16"/>
    <w:rsid w:val="00CD7711"/>
    <w:rsid w:val="00CE097D"/>
    <w:rsid w:val="00CE37D7"/>
    <w:rsid w:val="00CE764D"/>
    <w:rsid w:val="00CE79E1"/>
    <w:rsid w:val="00CE7E52"/>
    <w:rsid w:val="00CF04E5"/>
    <w:rsid w:val="00CF1BAA"/>
    <w:rsid w:val="00CF36EE"/>
    <w:rsid w:val="00CF660B"/>
    <w:rsid w:val="00CF663B"/>
    <w:rsid w:val="00CF6827"/>
    <w:rsid w:val="00CF69E5"/>
    <w:rsid w:val="00CF6D8E"/>
    <w:rsid w:val="00D0124E"/>
    <w:rsid w:val="00D049B8"/>
    <w:rsid w:val="00D05F62"/>
    <w:rsid w:val="00D105CE"/>
    <w:rsid w:val="00D13445"/>
    <w:rsid w:val="00D142BD"/>
    <w:rsid w:val="00D156FF"/>
    <w:rsid w:val="00D17083"/>
    <w:rsid w:val="00D22024"/>
    <w:rsid w:val="00D23B45"/>
    <w:rsid w:val="00D242F5"/>
    <w:rsid w:val="00D250D7"/>
    <w:rsid w:val="00D259C3"/>
    <w:rsid w:val="00D26084"/>
    <w:rsid w:val="00D27355"/>
    <w:rsid w:val="00D33224"/>
    <w:rsid w:val="00D34331"/>
    <w:rsid w:val="00D3522E"/>
    <w:rsid w:val="00D369A5"/>
    <w:rsid w:val="00D36B8F"/>
    <w:rsid w:val="00D43047"/>
    <w:rsid w:val="00D435B5"/>
    <w:rsid w:val="00D43911"/>
    <w:rsid w:val="00D44A2C"/>
    <w:rsid w:val="00D4611D"/>
    <w:rsid w:val="00D4673C"/>
    <w:rsid w:val="00D51292"/>
    <w:rsid w:val="00D5145F"/>
    <w:rsid w:val="00D62B8F"/>
    <w:rsid w:val="00D65873"/>
    <w:rsid w:val="00D66661"/>
    <w:rsid w:val="00D66FAD"/>
    <w:rsid w:val="00D67A26"/>
    <w:rsid w:val="00D70803"/>
    <w:rsid w:val="00D72FC5"/>
    <w:rsid w:val="00D74939"/>
    <w:rsid w:val="00D7629B"/>
    <w:rsid w:val="00D76BFD"/>
    <w:rsid w:val="00D770B1"/>
    <w:rsid w:val="00D77B14"/>
    <w:rsid w:val="00D81226"/>
    <w:rsid w:val="00D820A9"/>
    <w:rsid w:val="00D84F07"/>
    <w:rsid w:val="00D904D7"/>
    <w:rsid w:val="00D936DC"/>
    <w:rsid w:val="00D9591E"/>
    <w:rsid w:val="00D95DA2"/>
    <w:rsid w:val="00DA11B1"/>
    <w:rsid w:val="00DA1212"/>
    <w:rsid w:val="00DA1918"/>
    <w:rsid w:val="00DA1F30"/>
    <w:rsid w:val="00DA2304"/>
    <w:rsid w:val="00DA3172"/>
    <w:rsid w:val="00DA41F3"/>
    <w:rsid w:val="00DA54F8"/>
    <w:rsid w:val="00DA65AE"/>
    <w:rsid w:val="00DB0B13"/>
    <w:rsid w:val="00DB17EA"/>
    <w:rsid w:val="00DB2264"/>
    <w:rsid w:val="00DB2F73"/>
    <w:rsid w:val="00DB32BD"/>
    <w:rsid w:val="00DB3A0D"/>
    <w:rsid w:val="00DB76E2"/>
    <w:rsid w:val="00DC1341"/>
    <w:rsid w:val="00DC2761"/>
    <w:rsid w:val="00DC2848"/>
    <w:rsid w:val="00DC3D0F"/>
    <w:rsid w:val="00DC44A6"/>
    <w:rsid w:val="00DC4F1C"/>
    <w:rsid w:val="00DC6BE8"/>
    <w:rsid w:val="00DD0652"/>
    <w:rsid w:val="00DD0925"/>
    <w:rsid w:val="00DD13F0"/>
    <w:rsid w:val="00DD21A4"/>
    <w:rsid w:val="00DD32FE"/>
    <w:rsid w:val="00DD3316"/>
    <w:rsid w:val="00DD36B2"/>
    <w:rsid w:val="00DD4555"/>
    <w:rsid w:val="00DD54BF"/>
    <w:rsid w:val="00DD5840"/>
    <w:rsid w:val="00DD7004"/>
    <w:rsid w:val="00DE20FC"/>
    <w:rsid w:val="00DE2D9A"/>
    <w:rsid w:val="00DE3155"/>
    <w:rsid w:val="00DE4DC1"/>
    <w:rsid w:val="00DE7CA6"/>
    <w:rsid w:val="00DE7ED5"/>
    <w:rsid w:val="00DF20BC"/>
    <w:rsid w:val="00DF2F5E"/>
    <w:rsid w:val="00DF3971"/>
    <w:rsid w:val="00DF449D"/>
    <w:rsid w:val="00DF4DF8"/>
    <w:rsid w:val="00DF7742"/>
    <w:rsid w:val="00E003B5"/>
    <w:rsid w:val="00E007F6"/>
    <w:rsid w:val="00E043B5"/>
    <w:rsid w:val="00E07FDD"/>
    <w:rsid w:val="00E117CB"/>
    <w:rsid w:val="00E11903"/>
    <w:rsid w:val="00E13C10"/>
    <w:rsid w:val="00E1491A"/>
    <w:rsid w:val="00E154F2"/>
    <w:rsid w:val="00E176CD"/>
    <w:rsid w:val="00E20CDE"/>
    <w:rsid w:val="00E230DA"/>
    <w:rsid w:val="00E25F39"/>
    <w:rsid w:val="00E271A5"/>
    <w:rsid w:val="00E27544"/>
    <w:rsid w:val="00E327AF"/>
    <w:rsid w:val="00E346A2"/>
    <w:rsid w:val="00E349BA"/>
    <w:rsid w:val="00E40911"/>
    <w:rsid w:val="00E4314E"/>
    <w:rsid w:val="00E441C9"/>
    <w:rsid w:val="00E50787"/>
    <w:rsid w:val="00E51E2C"/>
    <w:rsid w:val="00E52355"/>
    <w:rsid w:val="00E5238B"/>
    <w:rsid w:val="00E5445E"/>
    <w:rsid w:val="00E552DA"/>
    <w:rsid w:val="00E56D27"/>
    <w:rsid w:val="00E5743A"/>
    <w:rsid w:val="00E57E0E"/>
    <w:rsid w:val="00E61186"/>
    <w:rsid w:val="00E62C79"/>
    <w:rsid w:val="00E62D49"/>
    <w:rsid w:val="00E65897"/>
    <w:rsid w:val="00E67834"/>
    <w:rsid w:val="00E67EB5"/>
    <w:rsid w:val="00E67F38"/>
    <w:rsid w:val="00E71951"/>
    <w:rsid w:val="00E71E1F"/>
    <w:rsid w:val="00E72BBC"/>
    <w:rsid w:val="00E73040"/>
    <w:rsid w:val="00E73E19"/>
    <w:rsid w:val="00E74974"/>
    <w:rsid w:val="00E74C37"/>
    <w:rsid w:val="00E74EBB"/>
    <w:rsid w:val="00E777D7"/>
    <w:rsid w:val="00E77F00"/>
    <w:rsid w:val="00E80213"/>
    <w:rsid w:val="00E806DA"/>
    <w:rsid w:val="00E850AA"/>
    <w:rsid w:val="00E8517D"/>
    <w:rsid w:val="00E85B3E"/>
    <w:rsid w:val="00E862A7"/>
    <w:rsid w:val="00E90F16"/>
    <w:rsid w:val="00E916BC"/>
    <w:rsid w:val="00E91A54"/>
    <w:rsid w:val="00E91B4B"/>
    <w:rsid w:val="00E92308"/>
    <w:rsid w:val="00E927A1"/>
    <w:rsid w:val="00E930D8"/>
    <w:rsid w:val="00E93ABA"/>
    <w:rsid w:val="00E94745"/>
    <w:rsid w:val="00E94914"/>
    <w:rsid w:val="00E954E1"/>
    <w:rsid w:val="00E95C30"/>
    <w:rsid w:val="00E97CAB"/>
    <w:rsid w:val="00EA016A"/>
    <w:rsid w:val="00EA1E16"/>
    <w:rsid w:val="00EA2319"/>
    <w:rsid w:val="00EA23AF"/>
    <w:rsid w:val="00EA2C84"/>
    <w:rsid w:val="00EA3AAF"/>
    <w:rsid w:val="00EA515B"/>
    <w:rsid w:val="00EA6383"/>
    <w:rsid w:val="00EA6F6E"/>
    <w:rsid w:val="00EB0382"/>
    <w:rsid w:val="00EB0E5E"/>
    <w:rsid w:val="00EB2064"/>
    <w:rsid w:val="00EB3A91"/>
    <w:rsid w:val="00EB3FA0"/>
    <w:rsid w:val="00EB5A6A"/>
    <w:rsid w:val="00EC1F83"/>
    <w:rsid w:val="00EC3FF4"/>
    <w:rsid w:val="00EC637F"/>
    <w:rsid w:val="00EC65AE"/>
    <w:rsid w:val="00ED01C1"/>
    <w:rsid w:val="00ED5477"/>
    <w:rsid w:val="00ED602F"/>
    <w:rsid w:val="00ED7B94"/>
    <w:rsid w:val="00EE0030"/>
    <w:rsid w:val="00EE1357"/>
    <w:rsid w:val="00EE17EE"/>
    <w:rsid w:val="00EE5029"/>
    <w:rsid w:val="00EE62A9"/>
    <w:rsid w:val="00EE6461"/>
    <w:rsid w:val="00EE64BC"/>
    <w:rsid w:val="00EE7736"/>
    <w:rsid w:val="00EF051C"/>
    <w:rsid w:val="00EF0E5E"/>
    <w:rsid w:val="00EF5F58"/>
    <w:rsid w:val="00EF6BCF"/>
    <w:rsid w:val="00F006D0"/>
    <w:rsid w:val="00F04DE7"/>
    <w:rsid w:val="00F0508A"/>
    <w:rsid w:val="00F073E3"/>
    <w:rsid w:val="00F11FA3"/>
    <w:rsid w:val="00F12038"/>
    <w:rsid w:val="00F14A0C"/>
    <w:rsid w:val="00F15953"/>
    <w:rsid w:val="00F161C0"/>
    <w:rsid w:val="00F203D5"/>
    <w:rsid w:val="00F2103B"/>
    <w:rsid w:val="00F2139A"/>
    <w:rsid w:val="00F21B30"/>
    <w:rsid w:val="00F2452E"/>
    <w:rsid w:val="00F24AB8"/>
    <w:rsid w:val="00F265BC"/>
    <w:rsid w:val="00F27C9C"/>
    <w:rsid w:val="00F312BA"/>
    <w:rsid w:val="00F33093"/>
    <w:rsid w:val="00F334F1"/>
    <w:rsid w:val="00F33559"/>
    <w:rsid w:val="00F35218"/>
    <w:rsid w:val="00F37862"/>
    <w:rsid w:val="00F40D7B"/>
    <w:rsid w:val="00F40E96"/>
    <w:rsid w:val="00F42F83"/>
    <w:rsid w:val="00F445ED"/>
    <w:rsid w:val="00F44CF6"/>
    <w:rsid w:val="00F50B55"/>
    <w:rsid w:val="00F50CE7"/>
    <w:rsid w:val="00F51676"/>
    <w:rsid w:val="00F5516C"/>
    <w:rsid w:val="00F5600C"/>
    <w:rsid w:val="00F60759"/>
    <w:rsid w:val="00F612AC"/>
    <w:rsid w:val="00F61A23"/>
    <w:rsid w:val="00F61ADB"/>
    <w:rsid w:val="00F62635"/>
    <w:rsid w:val="00F62762"/>
    <w:rsid w:val="00F62B4F"/>
    <w:rsid w:val="00F6450B"/>
    <w:rsid w:val="00F65AD5"/>
    <w:rsid w:val="00F717D8"/>
    <w:rsid w:val="00F72203"/>
    <w:rsid w:val="00F73A81"/>
    <w:rsid w:val="00F76B82"/>
    <w:rsid w:val="00F77344"/>
    <w:rsid w:val="00F77DB3"/>
    <w:rsid w:val="00F814D0"/>
    <w:rsid w:val="00F83D53"/>
    <w:rsid w:val="00F83FCD"/>
    <w:rsid w:val="00F84A89"/>
    <w:rsid w:val="00F85717"/>
    <w:rsid w:val="00F86C4B"/>
    <w:rsid w:val="00F8727E"/>
    <w:rsid w:val="00F87623"/>
    <w:rsid w:val="00F90925"/>
    <w:rsid w:val="00F90AD7"/>
    <w:rsid w:val="00F91CCA"/>
    <w:rsid w:val="00F934CB"/>
    <w:rsid w:val="00F9484E"/>
    <w:rsid w:val="00F96508"/>
    <w:rsid w:val="00FA040C"/>
    <w:rsid w:val="00FA157C"/>
    <w:rsid w:val="00FA37A8"/>
    <w:rsid w:val="00FA40BE"/>
    <w:rsid w:val="00FA446D"/>
    <w:rsid w:val="00FA52BE"/>
    <w:rsid w:val="00FA7560"/>
    <w:rsid w:val="00FA780C"/>
    <w:rsid w:val="00FB2416"/>
    <w:rsid w:val="00FB4891"/>
    <w:rsid w:val="00FB59E2"/>
    <w:rsid w:val="00FC0E15"/>
    <w:rsid w:val="00FC4E3C"/>
    <w:rsid w:val="00FC5684"/>
    <w:rsid w:val="00FC5F02"/>
    <w:rsid w:val="00FC623F"/>
    <w:rsid w:val="00FC6EE3"/>
    <w:rsid w:val="00FC7313"/>
    <w:rsid w:val="00FD2141"/>
    <w:rsid w:val="00FD34F2"/>
    <w:rsid w:val="00FD4FA5"/>
    <w:rsid w:val="00FE032E"/>
    <w:rsid w:val="00FE44A6"/>
    <w:rsid w:val="00FE460A"/>
    <w:rsid w:val="00FE4E4F"/>
    <w:rsid w:val="00FE5398"/>
    <w:rsid w:val="00FF1994"/>
    <w:rsid w:val="00FF30A0"/>
    <w:rsid w:val="00FF3436"/>
    <w:rsid w:val="00FF3493"/>
    <w:rsid w:val="00FF3CB8"/>
    <w:rsid w:val="00FF557B"/>
    <w:rsid w:val="00FF5F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168AF8"/>
  <w15:chartTrackingRefBased/>
  <w15:docId w15:val="{A5616128-DD52-4229-8A01-9A1D5281F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B1548C"/>
    <w:pPr>
      <w:keepNext/>
      <w:keepLines/>
      <w:spacing w:after="0" w:line="240" w:lineRule="auto"/>
      <w:jc w:val="center"/>
      <w:outlineLvl w:val="0"/>
    </w:pPr>
    <w:rPr>
      <w:rFonts w:ascii="Times New Roman" w:eastAsiaTheme="majorEastAsia" w:hAnsi="Times New Roman" w:cstheme="majorBidi"/>
      <w:b/>
      <w:sz w:val="24"/>
      <w:szCs w:val="32"/>
      <w:u w:val="single"/>
    </w:rPr>
  </w:style>
  <w:style w:type="paragraph" w:styleId="Heading2">
    <w:name w:val="heading 2"/>
    <w:basedOn w:val="Normal"/>
    <w:next w:val="Normal"/>
    <w:link w:val="CommentReference"/>
    <w:qFormat/>
    <w:rsid w:val="00B1548C"/>
    <w:pPr>
      <w:keepNext/>
      <w:numPr>
        <w:ilvl w:val="1"/>
      </w:numPr>
      <w:tabs>
        <w:tab w:val="num" w:pos="1200"/>
      </w:tabs>
      <w:spacing w:after="0" w:line="240" w:lineRule="auto"/>
      <w:jc w:val="both"/>
      <w:outlineLvl w:val="1"/>
    </w:pPr>
    <w:rPr>
      <w:rFonts w:ascii="Times New Roman" w:eastAsia="Times New Roman" w:hAnsi="Times New Roman" w:cs="Times New Roman"/>
      <w:b/>
      <w:sz w:val="24"/>
      <w:szCs w:val="20"/>
      <w:u w:val="single"/>
      <w:lang w:eastAsia="fr-FR" w:bidi="fr-FR"/>
    </w:rPr>
  </w:style>
  <w:style w:type="paragraph" w:styleId="Heading3">
    <w:name w:val="heading 3"/>
    <w:basedOn w:val="Normal"/>
    <w:next w:val="Normal"/>
    <w:link w:val="Heading3Char"/>
    <w:autoRedefine/>
    <w:uiPriority w:val="9"/>
    <w:unhideWhenUsed/>
    <w:qFormat/>
    <w:rsid w:val="00B1548C"/>
    <w:pPr>
      <w:keepNext/>
      <w:keepLines/>
      <w:spacing w:after="0" w:line="240" w:lineRule="auto"/>
      <w:jc w:val="both"/>
      <w:outlineLvl w:val="2"/>
    </w:pPr>
    <w:rPr>
      <w:rFonts w:ascii="Times New Roman" w:eastAsia="Times New Roman" w:hAnsi="Times New Roman" w:cstheme="majorBidi"/>
      <w:b/>
      <w:sz w:val="24"/>
      <w:szCs w:val="24"/>
      <w:lang w:eastAsia="fr-FR" w:bidi="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1C3B87"/>
    <w:rPr>
      <w:rFonts w:asciiTheme="majorHAnsi" w:eastAsiaTheme="majorEastAsia" w:hAnsiTheme="majorHAnsi" w:cstheme="majorBidi"/>
      <w:color w:val="2E74B5" w:themeColor="accent1" w:themeShade="BF"/>
      <w:sz w:val="26"/>
      <w:szCs w:val="26"/>
    </w:rPr>
  </w:style>
  <w:style w:type="numbering" w:customStyle="1" w:styleId="NoList1">
    <w:name w:val="No List1"/>
    <w:next w:val="NoList"/>
    <w:uiPriority w:val="99"/>
    <w:semiHidden/>
    <w:unhideWhenUsed/>
    <w:rsid w:val="001C3B87"/>
  </w:style>
  <w:style w:type="paragraph" w:styleId="Header">
    <w:name w:val="header"/>
    <w:basedOn w:val="Normal"/>
    <w:link w:val="HeaderChar"/>
    <w:rsid w:val="001C3B87"/>
    <w:pPr>
      <w:tabs>
        <w:tab w:val="center" w:pos="4320"/>
        <w:tab w:val="right" w:pos="8640"/>
      </w:tabs>
      <w:spacing w:after="0" w:line="240" w:lineRule="auto"/>
    </w:pPr>
    <w:rPr>
      <w:rFonts w:ascii="Times New Roman" w:eastAsia="Times New Roman" w:hAnsi="Times New Roman" w:cs="Times New Roman"/>
      <w:szCs w:val="20"/>
      <w:lang w:eastAsia="fr-FR" w:bidi="fr-FR"/>
    </w:rPr>
  </w:style>
  <w:style w:type="character" w:customStyle="1" w:styleId="HeaderChar">
    <w:name w:val="Header Char"/>
    <w:basedOn w:val="DefaultParagraphFont"/>
    <w:link w:val="Header"/>
    <w:rsid w:val="001C3B87"/>
    <w:rPr>
      <w:rFonts w:ascii="Times New Roman" w:eastAsia="Times New Roman" w:hAnsi="Times New Roman" w:cs="Times New Roman"/>
      <w:szCs w:val="20"/>
      <w:lang w:val="en-GB" w:eastAsia="fr-FR" w:bidi="fr-FR"/>
    </w:rPr>
  </w:style>
  <w:style w:type="paragraph" w:styleId="Footer">
    <w:name w:val="footer"/>
    <w:basedOn w:val="Normal"/>
    <w:next w:val="Normal"/>
    <w:link w:val="FooterChar"/>
    <w:rsid w:val="001C3B87"/>
    <w:pPr>
      <w:widowControl w:val="0"/>
      <w:tabs>
        <w:tab w:val="center" w:pos="4535"/>
        <w:tab w:val="right" w:pos="9071"/>
      </w:tabs>
      <w:spacing w:before="240" w:after="240" w:line="240" w:lineRule="auto"/>
    </w:pPr>
    <w:rPr>
      <w:rFonts w:ascii="Times New Roman" w:eastAsia="Times New Roman" w:hAnsi="Times New Roman" w:cs="Times New Roman"/>
      <w:snapToGrid w:val="0"/>
      <w:szCs w:val="20"/>
      <w:lang w:eastAsia="fr-FR" w:bidi="fr-FR"/>
    </w:rPr>
  </w:style>
  <w:style w:type="character" w:customStyle="1" w:styleId="FooterChar">
    <w:name w:val="Footer Char"/>
    <w:basedOn w:val="DefaultParagraphFont"/>
    <w:link w:val="Footer"/>
    <w:rsid w:val="001C3B87"/>
    <w:rPr>
      <w:rFonts w:ascii="Times New Roman" w:eastAsia="Times New Roman" w:hAnsi="Times New Roman" w:cs="Times New Roman"/>
      <w:snapToGrid w:val="0"/>
      <w:szCs w:val="20"/>
      <w:lang w:val="en-GB" w:eastAsia="fr-FR" w:bidi="fr-FR"/>
    </w:rPr>
  </w:style>
  <w:style w:type="paragraph" w:customStyle="1" w:styleId="Footer2">
    <w:name w:val="Footer2"/>
    <w:basedOn w:val="Footer"/>
    <w:next w:val="Normal"/>
    <w:rsid w:val="001C3B87"/>
    <w:pPr>
      <w:widowControl/>
      <w:tabs>
        <w:tab w:val="clear" w:pos="4535"/>
        <w:tab w:val="clear" w:pos="9071"/>
        <w:tab w:val="right" w:pos="9921"/>
      </w:tabs>
      <w:spacing w:before="0"/>
      <w:ind w:left="-850"/>
    </w:pPr>
    <w:rPr>
      <w:rFonts w:ascii="Arial" w:hAnsi="Arial" w:cs="Arial"/>
      <w:b/>
      <w:sz w:val="48"/>
    </w:rPr>
  </w:style>
  <w:style w:type="character" w:customStyle="1" w:styleId="HideTWBExt">
    <w:name w:val="HideTWBExt"/>
    <w:rsid w:val="001C3B87"/>
    <w:rPr>
      <w:rFonts w:ascii="Arial" w:hAnsi="Arial" w:cs="Arial"/>
      <w:b w:val="0"/>
      <w:i w:val="0"/>
      <w:strike w:val="0"/>
      <w:noProof/>
      <w:vanish/>
      <w:color w:val="000080"/>
      <w:sz w:val="20"/>
    </w:rPr>
  </w:style>
  <w:style w:type="paragraph" w:styleId="FootnoteText">
    <w:name w:val="footnote text"/>
    <w:basedOn w:val="Normal"/>
    <w:link w:val="FootnoteTextChar"/>
    <w:uiPriority w:val="99"/>
    <w:qFormat/>
    <w:rsid w:val="001C3B87"/>
    <w:pPr>
      <w:spacing w:after="0" w:line="240" w:lineRule="auto"/>
    </w:pPr>
    <w:rPr>
      <w:rFonts w:ascii="Times New Roman" w:eastAsia="Times New Roman" w:hAnsi="Times New Roman" w:cs="Times New Roman"/>
      <w:sz w:val="20"/>
      <w:szCs w:val="20"/>
      <w:lang w:eastAsia="fr-FR" w:bidi="fr-FR"/>
    </w:rPr>
  </w:style>
  <w:style w:type="character" w:customStyle="1" w:styleId="FootnoteTextChar">
    <w:name w:val="Footnote Text Char"/>
    <w:basedOn w:val="DefaultParagraphFont"/>
    <w:link w:val="FootnoteText"/>
    <w:uiPriority w:val="99"/>
    <w:rsid w:val="001C3B87"/>
    <w:rPr>
      <w:rFonts w:ascii="Times New Roman" w:eastAsia="Times New Roman" w:hAnsi="Times New Roman" w:cs="Times New Roman"/>
      <w:sz w:val="20"/>
      <w:szCs w:val="20"/>
      <w:lang w:val="en-GB" w:eastAsia="fr-FR" w:bidi="fr-FR"/>
    </w:rPr>
  </w:style>
  <w:style w:type="character" w:styleId="FootnoteReference">
    <w:name w:val="footnote reference"/>
    <w:semiHidden/>
    <w:rsid w:val="001C3B87"/>
    <w:rPr>
      <w:rFonts w:cs="Times New Roman"/>
      <w:vertAlign w:val="superscript"/>
    </w:rPr>
  </w:style>
  <w:style w:type="paragraph" w:customStyle="1" w:styleId="Quick1">
    <w:name w:val="Quick 1."/>
    <w:basedOn w:val="Normal"/>
    <w:rsid w:val="001C3B87"/>
    <w:pPr>
      <w:widowControl w:val="0"/>
      <w:numPr>
        <w:numId w:val="6"/>
      </w:numPr>
      <w:spacing w:after="0" w:line="240" w:lineRule="auto"/>
    </w:pPr>
    <w:rPr>
      <w:rFonts w:ascii="Times New Roman" w:eastAsia="Times New Roman" w:hAnsi="Times New Roman" w:cs="Times New Roman"/>
      <w:szCs w:val="20"/>
      <w:lang w:eastAsia="fr-FR" w:bidi="fr-FR"/>
    </w:rPr>
  </w:style>
  <w:style w:type="character" w:styleId="CommentReference">
    <w:name w:val="annotation reference"/>
    <w:aliases w:val="Heading 2 Char1"/>
    <w:link w:val="Heading2"/>
    <w:unhideWhenUsed/>
    <w:rsid w:val="00B1548C"/>
    <w:rPr>
      <w:rFonts w:ascii="Times New Roman" w:eastAsia="Times New Roman" w:hAnsi="Times New Roman" w:cs="Times New Roman"/>
      <w:b/>
      <w:sz w:val="24"/>
      <w:szCs w:val="20"/>
      <w:u w:val="single"/>
      <w:lang w:val="en-GB" w:eastAsia="fr-FR" w:bidi="fr-FR"/>
    </w:rPr>
  </w:style>
  <w:style w:type="character" w:styleId="Hyperlink">
    <w:name w:val="Hyperlink"/>
    <w:uiPriority w:val="99"/>
    <w:rsid w:val="001C3B87"/>
    <w:rPr>
      <w:rFonts w:cs="Times New Roman"/>
      <w:color w:val="0000FF"/>
      <w:u w:val="single"/>
    </w:rPr>
  </w:style>
  <w:style w:type="paragraph" w:styleId="BalloonText">
    <w:name w:val="Balloon Text"/>
    <w:basedOn w:val="Normal"/>
    <w:link w:val="BalloonTextChar"/>
    <w:rsid w:val="001C3B87"/>
    <w:pPr>
      <w:spacing w:after="0" w:line="240" w:lineRule="auto"/>
    </w:pPr>
    <w:rPr>
      <w:rFonts w:ascii="Tahoma" w:eastAsia="Times New Roman" w:hAnsi="Tahoma" w:cs="Tahoma"/>
      <w:sz w:val="16"/>
      <w:szCs w:val="16"/>
      <w:lang w:eastAsia="fr-FR" w:bidi="fr-FR"/>
    </w:rPr>
  </w:style>
  <w:style w:type="character" w:customStyle="1" w:styleId="BalloonTextChar">
    <w:name w:val="Balloon Text Char"/>
    <w:basedOn w:val="DefaultParagraphFont"/>
    <w:link w:val="BalloonText"/>
    <w:rsid w:val="001C3B87"/>
    <w:rPr>
      <w:rFonts w:ascii="Tahoma" w:eastAsia="Times New Roman" w:hAnsi="Tahoma" w:cs="Tahoma"/>
      <w:sz w:val="16"/>
      <w:szCs w:val="16"/>
      <w:lang w:val="en-GB" w:eastAsia="fr-FR" w:bidi="fr-FR"/>
    </w:rPr>
  </w:style>
  <w:style w:type="paragraph" w:styleId="ListParagraph">
    <w:name w:val="List Paragraph"/>
    <w:basedOn w:val="Normal"/>
    <w:uiPriority w:val="34"/>
    <w:qFormat/>
    <w:rsid w:val="001C3B87"/>
    <w:pPr>
      <w:spacing w:after="0" w:line="240" w:lineRule="auto"/>
      <w:ind w:left="720"/>
    </w:pPr>
    <w:rPr>
      <w:rFonts w:ascii="Times New Roman" w:eastAsia="Times New Roman" w:hAnsi="Times New Roman" w:cs="Times New Roman"/>
      <w:szCs w:val="20"/>
      <w:lang w:eastAsia="fr-FR" w:bidi="fr-FR"/>
    </w:rPr>
  </w:style>
  <w:style w:type="paragraph" w:styleId="Revision">
    <w:name w:val="Revision"/>
    <w:hidden/>
    <w:uiPriority w:val="99"/>
    <w:semiHidden/>
    <w:rsid w:val="001C3B87"/>
    <w:pPr>
      <w:spacing w:after="0" w:line="240" w:lineRule="auto"/>
    </w:pPr>
    <w:rPr>
      <w:rFonts w:ascii="Times New Roman" w:eastAsia="Times New Roman" w:hAnsi="Times New Roman" w:cs="Times New Roman"/>
      <w:szCs w:val="20"/>
      <w:lang w:eastAsia="fr-FR" w:bidi="fr-FR"/>
    </w:rPr>
  </w:style>
  <w:style w:type="paragraph" w:styleId="CommentText">
    <w:name w:val="annotation text"/>
    <w:basedOn w:val="Normal"/>
    <w:link w:val="CommentTextChar"/>
    <w:uiPriority w:val="99"/>
    <w:unhideWhenUsed/>
    <w:rsid w:val="001C3B87"/>
    <w:pPr>
      <w:spacing w:after="0" w:line="240" w:lineRule="auto"/>
    </w:pPr>
    <w:rPr>
      <w:rFonts w:ascii="Times New Roman" w:eastAsia="Times New Roman" w:hAnsi="Times New Roman" w:cs="Times New Roman"/>
      <w:sz w:val="20"/>
      <w:szCs w:val="20"/>
      <w:lang w:eastAsia="fr-FR" w:bidi="fr-FR"/>
    </w:rPr>
  </w:style>
  <w:style w:type="character" w:customStyle="1" w:styleId="CommentTextChar">
    <w:name w:val="Comment Text Char"/>
    <w:basedOn w:val="DefaultParagraphFont"/>
    <w:link w:val="CommentText"/>
    <w:uiPriority w:val="99"/>
    <w:rsid w:val="001C3B87"/>
    <w:rPr>
      <w:rFonts w:ascii="Times New Roman" w:eastAsia="Times New Roman" w:hAnsi="Times New Roman" w:cs="Times New Roman"/>
      <w:sz w:val="20"/>
      <w:szCs w:val="20"/>
      <w:lang w:val="en-GB" w:eastAsia="fr-FR" w:bidi="fr-FR"/>
    </w:rPr>
  </w:style>
  <w:style w:type="character" w:customStyle="1" w:styleId="HideTWBInt">
    <w:name w:val="HideTWBInt"/>
    <w:rsid w:val="001C3B87"/>
    <w:rPr>
      <w:b/>
      <w:vanish/>
      <w:color w:val="808080"/>
      <w:szCs w:val="24"/>
      <w:u w:val="single"/>
    </w:rPr>
  </w:style>
  <w:style w:type="character" w:styleId="PlaceholderText">
    <w:name w:val="Placeholder Text"/>
    <w:basedOn w:val="DefaultParagraphFont"/>
    <w:uiPriority w:val="99"/>
    <w:semiHidden/>
    <w:rsid w:val="001C3B87"/>
    <w:rPr>
      <w:color w:val="808080"/>
    </w:rPr>
  </w:style>
  <w:style w:type="paragraph" w:styleId="CommentSubject">
    <w:name w:val="annotation subject"/>
    <w:basedOn w:val="CommentText"/>
    <w:next w:val="CommentText"/>
    <w:link w:val="CommentSubjectChar"/>
    <w:rsid w:val="001C3B87"/>
    <w:rPr>
      <w:b/>
      <w:bCs/>
    </w:rPr>
  </w:style>
  <w:style w:type="character" w:customStyle="1" w:styleId="CommentSubjectChar">
    <w:name w:val="Comment Subject Char"/>
    <w:basedOn w:val="CommentTextChar"/>
    <w:link w:val="CommentSubject"/>
    <w:rsid w:val="001C3B87"/>
    <w:rPr>
      <w:rFonts w:ascii="Times New Roman" w:eastAsia="Times New Roman" w:hAnsi="Times New Roman" w:cs="Times New Roman"/>
      <w:b/>
      <w:bCs/>
      <w:sz w:val="20"/>
      <w:szCs w:val="20"/>
      <w:lang w:val="en-GB" w:eastAsia="fr-FR" w:bidi="fr-FR"/>
    </w:rPr>
  </w:style>
  <w:style w:type="character" w:styleId="FollowedHyperlink">
    <w:name w:val="FollowedHyperlink"/>
    <w:basedOn w:val="DefaultParagraphFont"/>
    <w:uiPriority w:val="99"/>
    <w:semiHidden/>
    <w:unhideWhenUsed/>
    <w:rsid w:val="005C4888"/>
    <w:rPr>
      <w:color w:val="954F72" w:themeColor="followedHyperlink"/>
      <w:u w:val="single"/>
    </w:rPr>
  </w:style>
  <w:style w:type="character" w:customStyle="1" w:styleId="Heading1Char">
    <w:name w:val="Heading 1 Char"/>
    <w:basedOn w:val="DefaultParagraphFont"/>
    <w:link w:val="Heading1"/>
    <w:uiPriority w:val="9"/>
    <w:rsid w:val="00B1548C"/>
    <w:rPr>
      <w:rFonts w:ascii="Times New Roman" w:eastAsiaTheme="majorEastAsia" w:hAnsi="Times New Roman" w:cstheme="majorBidi"/>
      <w:b/>
      <w:sz w:val="24"/>
      <w:szCs w:val="32"/>
      <w:u w:val="single"/>
    </w:rPr>
  </w:style>
  <w:style w:type="character" w:customStyle="1" w:styleId="Heading3Char">
    <w:name w:val="Heading 3 Char"/>
    <w:basedOn w:val="DefaultParagraphFont"/>
    <w:link w:val="Heading3"/>
    <w:uiPriority w:val="9"/>
    <w:rsid w:val="00B1548C"/>
    <w:rPr>
      <w:rFonts w:ascii="Times New Roman" w:eastAsia="Times New Roman" w:hAnsi="Times New Roman" w:cstheme="majorBidi"/>
      <w:b/>
      <w:sz w:val="24"/>
      <w:szCs w:val="24"/>
      <w:lang w:val="en-GB"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020909">
      <w:bodyDiv w:val="1"/>
      <w:marLeft w:val="0"/>
      <w:marRight w:val="0"/>
      <w:marTop w:val="0"/>
      <w:marBottom w:val="0"/>
      <w:divBdr>
        <w:top w:val="none" w:sz="0" w:space="0" w:color="auto"/>
        <w:left w:val="none" w:sz="0" w:space="0" w:color="auto"/>
        <w:bottom w:val="none" w:sz="0" w:space="0" w:color="auto"/>
        <w:right w:val="none" w:sz="0" w:space="0" w:color="auto"/>
      </w:divBdr>
    </w:div>
    <w:div w:id="788162139">
      <w:bodyDiv w:val="1"/>
      <w:marLeft w:val="0"/>
      <w:marRight w:val="0"/>
      <w:marTop w:val="0"/>
      <w:marBottom w:val="0"/>
      <w:divBdr>
        <w:top w:val="none" w:sz="0" w:space="0" w:color="auto"/>
        <w:left w:val="none" w:sz="0" w:space="0" w:color="auto"/>
        <w:bottom w:val="none" w:sz="0" w:space="0" w:color="auto"/>
        <w:right w:val="none" w:sz="0" w:space="0" w:color="auto"/>
      </w:divBdr>
    </w:div>
    <w:div w:id="1245143102">
      <w:bodyDiv w:val="1"/>
      <w:marLeft w:val="0"/>
      <w:marRight w:val="0"/>
      <w:marTop w:val="0"/>
      <w:marBottom w:val="0"/>
      <w:divBdr>
        <w:top w:val="none" w:sz="0" w:space="0" w:color="auto"/>
        <w:left w:val="none" w:sz="0" w:space="0" w:color="auto"/>
        <w:bottom w:val="none" w:sz="0" w:space="0" w:color="auto"/>
        <w:right w:val="none" w:sz="0" w:space="0" w:color="auto"/>
      </w:divBdr>
    </w:div>
    <w:div w:id="1318218162">
      <w:bodyDiv w:val="1"/>
      <w:marLeft w:val="0"/>
      <w:marRight w:val="0"/>
      <w:marTop w:val="0"/>
      <w:marBottom w:val="0"/>
      <w:divBdr>
        <w:top w:val="none" w:sz="0" w:space="0" w:color="auto"/>
        <w:left w:val="none" w:sz="0" w:space="0" w:color="auto"/>
        <w:bottom w:val="none" w:sz="0" w:space="0" w:color="auto"/>
        <w:right w:val="none" w:sz="0" w:space="0" w:color="auto"/>
      </w:divBdr>
    </w:div>
    <w:div w:id="1334644981">
      <w:bodyDiv w:val="1"/>
      <w:marLeft w:val="0"/>
      <w:marRight w:val="0"/>
      <w:marTop w:val="0"/>
      <w:marBottom w:val="0"/>
      <w:divBdr>
        <w:top w:val="none" w:sz="0" w:space="0" w:color="auto"/>
        <w:left w:val="none" w:sz="0" w:space="0" w:color="auto"/>
        <w:bottom w:val="none" w:sz="0" w:space="0" w:color="auto"/>
        <w:right w:val="none" w:sz="0" w:space="0" w:color="auto"/>
      </w:divBdr>
    </w:div>
    <w:div w:id="1340741968">
      <w:bodyDiv w:val="1"/>
      <w:marLeft w:val="0"/>
      <w:marRight w:val="0"/>
      <w:marTop w:val="0"/>
      <w:marBottom w:val="0"/>
      <w:divBdr>
        <w:top w:val="none" w:sz="0" w:space="0" w:color="auto"/>
        <w:left w:val="none" w:sz="0" w:space="0" w:color="auto"/>
        <w:bottom w:val="none" w:sz="0" w:space="0" w:color="auto"/>
        <w:right w:val="none" w:sz="0" w:space="0" w:color="auto"/>
      </w:divBdr>
    </w:div>
    <w:div w:id="1389843011">
      <w:bodyDiv w:val="1"/>
      <w:marLeft w:val="0"/>
      <w:marRight w:val="0"/>
      <w:marTop w:val="0"/>
      <w:marBottom w:val="0"/>
      <w:divBdr>
        <w:top w:val="none" w:sz="0" w:space="0" w:color="auto"/>
        <w:left w:val="none" w:sz="0" w:space="0" w:color="auto"/>
        <w:bottom w:val="none" w:sz="0" w:space="0" w:color="auto"/>
        <w:right w:val="none" w:sz="0" w:space="0" w:color="auto"/>
      </w:divBdr>
    </w:div>
    <w:div w:id="1912810740">
      <w:bodyDiv w:val="1"/>
      <w:marLeft w:val="0"/>
      <w:marRight w:val="0"/>
      <w:marTop w:val="0"/>
      <w:marBottom w:val="0"/>
      <w:divBdr>
        <w:top w:val="none" w:sz="0" w:space="0" w:color="auto"/>
        <w:left w:val="none" w:sz="0" w:space="0" w:color="auto"/>
        <w:bottom w:val="none" w:sz="0" w:space="0" w:color="auto"/>
        <w:right w:val="none" w:sz="0" w:space="0" w:color="auto"/>
      </w:divBdr>
    </w:div>
    <w:div w:id="2055499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79146-BEA9-481E-BFF1-C8B6ACAE6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26</Pages>
  <Words>11051</Words>
  <Characters>59331</Characters>
  <Application>Microsoft Office Word</Application>
  <DocSecurity>0</DocSecurity>
  <Lines>494</Lines>
  <Paragraphs>140</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70242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Théo LAZIAN</dc:creator>
  <cp:keywords/>
  <dc:description/>
  <cp:lastModifiedBy>PRUNDUREL Bogdan Eduard</cp:lastModifiedBy>
  <cp:revision>20</cp:revision>
  <cp:lastPrinted>2022-08-19T10:28:00Z</cp:lastPrinted>
  <dcterms:created xsi:type="dcterms:W3CDTF">2023-08-17T13:14:00Z</dcterms:created>
  <dcterms:modified xsi:type="dcterms:W3CDTF">2025-10-27T16:20:00Z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1907939740</vt:i4>
  </property>
  <property fmtid="{D5CDD505-2E9C-101B-9397-08002B2CF9AE}" pid="3" name="&lt;Model&gt;">
    <vt:lpwstr>NONE</vt:lpwstr>
  </property>
  <property fmtid="{D5CDD505-2E9C-101B-9397-08002B2CF9AE}" pid="4" name="&lt;Type&gt;">
    <vt:lpwstr>MP</vt:lpwstr>
  </property>
  <property fmtid="{D5CDD505-2E9C-101B-9397-08002B2CF9AE}" pid="5" name="&lt;Extension&gt;">
    <vt:lpwstr>EN</vt:lpwstr>
  </property>
  <property fmtid="{D5CDD505-2E9C-101B-9397-08002B2CF9AE}" pid="6" name="LastEdited with">
    <vt:lpwstr>9.14.1 Build [20230315]</vt:lpwstr>
  </property>
  <property fmtid="{D5CDD505-2E9C-101B-9397-08002B2CF9AE}" pid="7" name="&lt;FdR&gt;">
    <vt:lpwstr>1283586</vt:lpwstr>
  </property>
  <property fmtid="{D5CDD505-2E9C-101B-9397-08002B2CF9AE}" pid="8" name="FooterPath">
    <vt:lpwstr>MP\1283586EN.docx</vt:lpwstr>
  </property>
  <property fmtid="{D5CDD505-2E9C-101B-9397-08002B2CF9AE}" pid="9" name="SDLStudio">
    <vt:lpwstr/>
  </property>
  <property fmtid="{D5CDD505-2E9C-101B-9397-08002B2CF9AE}" pid="10" name="Bookout">
    <vt:lpwstr>OK - 2023/08/17 15:14</vt:lpwstr>
  </property>
</Properties>
</file>