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92A1" w14:textId="352EFD9A" w:rsidR="006A4274" w:rsidRDefault="00242CC9" w:rsidP="00F66D0F">
      <w:pPr>
        <w:spacing w:line="260" w:lineRule="atLeast"/>
        <w:rPr>
          <w:rFonts w:ascii="Aptos" w:eastAsia="Yu Gothic Light" w:hAnsi="Aptos" w:cs="Times New Roman"/>
          <w:b/>
          <w:bCs/>
          <w:color w:val="000000" w:themeColor="text1"/>
          <w:spacing w:val="-10"/>
          <w:kern w:val="28"/>
          <w:sz w:val="24"/>
          <w:szCs w:val="24"/>
        </w:rPr>
      </w:pPr>
      <w:r>
        <w:rPr>
          <w:rFonts w:ascii="Aptos" w:eastAsia="Yu Gothic Light" w:hAnsi="Aptos" w:cs="Times New Roman"/>
          <w:b/>
          <w:bCs/>
          <w:color w:val="000000" w:themeColor="text1"/>
          <w:spacing w:val="-10"/>
          <w:kern w:val="28"/>
          <w:sz w:val="24"/>
          <w:szCs w:val="24"/>
        </w:rPr>
        <w:t xml:space="preserve">Bijlage </w:t>
      </w:r>
      <w:r w:rsidR="00673428">
        <w:rPr>
          <w:rFonts w:ascii="Aptos" w:eastAsia="Yu Gothic Light" w:hAnsi="Aptos" w:cs="Times New Roman"/>
          <w:b/>
          <w:bCs/>
          <w:color w:val="000000" w:themeColor="text1"/>
          <w:spacing w:val="-10"/>
          <w:kern w:val="28"/>
          <w:sz w:val="24"/>
          <w:szCs w:val="24"/>
        </w:rPr>
        <w:t>2</w:t>
      </w:r>
      <w:r>
        <w:rPr>
          <w:rFonts w:ascii="Aptos" w:eastAsia="Yu Gothic Light" w:hAnsi="Aptos" w:cs="Times New Roman"/>
          <w:b/>
          <w:bCs/>
          <w:color w:val="000000" w:themeColor="text1"/>
          <w:spacing w:val="-10"/>
          <w:kern w:val="28"/>
          <w:sz w:val="24"/>
          <w:szCs w:val="24"/>
        </w:rPr>
        <w:t xml:space="preserve">. </w:t>
      </w:r>
      <w:r w:rsidR="00945DA7" w:rsidRPr="00FD38F0">
        <w:rPr>
          <w:rFonts w:ascii="Aptos" w:eastAsia="Yu Gothic Light" w:hAnsi="Aptos" w:cs="Times New Roman"/>
          <w:b/>
          <w:bCs/>
          <w:color w:val="000000" w:themeColor="text1"/>
          <w:spacing w:val="-10"/>
          <w:kern w:val="28"/>
          <w:sz w:val="24"/>
          <w:szCs w:val="24"/>
        </w:rPr>
        <w:t xml:space="preserve">Referentieformulier </w:t>
      </w:r>
    </w:p>
    <w:p w14:paraId="06D4B77B" w14:textId="57982A8C" w:rsidR="00242CC9" w:rsidRPr="00242CC9" w:rsidRDefault="00242CC9" w:rsidP="00F66D0F">
      <w:pPr>
        <w:spacing w:line="260" w:lineRule="atLeast"/>
        <w:rPr>
          <w:rFonts w:ascii="Aptos" w:hAnsi="Aptos"/>
          <w:i/>
          <w:iCs/>
          <w:color w:val="000000" w:themeColor="text1"/>
          <w:sz w:val="20"/>
          <w:szCs w:val="20"/>
        </w:rPr>
      </w:pPr>
      <w:r w:rsidRPr="00242CC9">
        <w:rPr>
          <w:rFonts w:ascii="Aptos" w:eastAsia="Yu Gothic Light" w:hAnsi="Aptos" w:cs="Times New Roman"/>
          <w:i/>
          <w:iCs/>
          <w:color w:val="000000" w:themeColor="text1"/>
          <w:spacing w:val="-10"/>
          <w:kern w:val="28"/>
          <w:sz w:val="20"/>
          <w:szCs w:val="20"/>
        </w:rPr>
        <w:t>Behorende bij de Europese openbare aanbesteding BGT</w:t>
      </w:r>
      <w:r w:rsidR="009558B1">
        <w:rPr>
          <w:rFonts w:ascii="Aptos" w:eastAsia="Yu Gothic Light" w:hAnsi="Aptos" w:cs="Times New Roman"/>
          <w:i/>
          <w:iCs/>
          <w:color w:val="000000" w:themeColor="text1"/>
          <w:spacing w:val="-10"/>
          <w:kern w:val="28"/>
          <w:sz w:val="20"/>
          <w:szCs w:val="20"/>
        </w:rPr>
        <w:t xml:space="preserve"> B</w:t>
      </w:r>
      <w:r w:rsidRPr="00242CC9">
        <w:rPr>
          <w:rFonts w:ascii="Aptos" w:eastAsia="Yu Gothic Light" w:hAnsi="Aptos" w:cs="Times New Roman"/>
          <w:i/>
          <w:iCs/>
          <w:color w:val="000000" w:themeColor="text1"/>
          <w:spacing w:val="-10"/>
          <w:kern w:val="28"/>
          <w:sz w:val="20"/>
          <w:szCs w:val="20"/>
        </w:rPr>
        <w:t>eheer</w:t>
      </w:r>
    </w:p>
    <w:p w14:paraId="78D7E3CE" w14:textId="77777777" w:rsidR="00206242" w:rsidRPr="00F66D0F" w:rsidRDefault="00206242" w:rsidP="00206242">
      <w:pPr>
        <w:rPr>
          <w:rFonts w:ascii="Aptos" w:hAnsi="Aptos"/>
          <w:color w:val="000000" w:themeColor="text1"/>
          <w:sz w:val="20"/>
          <w:szCs w:val="20"/>
        </w:rPr>
      </w:pPr>
    </w:p>
    <w:tbl>
      <w:tblPr>
        <w:tblStyle w:val="Tabelraster"/>
        <w:tblW w:w="0" w:type="auto"/>
        <w:tblLook w:val="04A0" w:firstRow="1" w:lastRow="0" w:firstColumn="1" w:lastColumn="0" w:noHBand="0" w:noVBand="1"/>
      </w:tblPr>
      <w:tblGrid>
        <w:gridCol w:w="3367"/>
        <w:gridCol w:w="5695"/>
      </w:tblGrid>
      <w:tr w:rsidR="00F66D0F" w:rsidRPr="00F66D0F" w14:paraId="0A408523" w14:textId="77777777" w:rsidTr="00561459">
        <w:tc>
          <w:tcPr>
            <w:tcW w:w="3369" w:type="dxa"/>
          </w:tcPr>
          <w:p w14:paraId="0D4B5451" w14:textId="362FE912" w:rsidR="00206242" w:rsidRPr="00F66D0F" w:rsidRDefault="00206242" w:rsidP="00206242">
            <w:pPr>
              <w:rPr>
                <w:rFonts w:ascii="Aptos" w:hAnsi="Aptos" w:cstheme="minorHAnsi"/>
                <w:color w:val="000000" w:themeColor="text1"/>
                <w:sz w:val="20"/>
                <w:szCs w:val="20"/>
              </w:rPr>
            </w:pPr>
            <w:r w:rsidRPr="00945DA7">
              <w:rPr>
                <w:rFonts w:ascii="Aptos" w:hAnsi="Aptos" w:cstheme="minorHAnsi"/>
                <w:color w:val="000000" w:themeColor="text1"/>
                <w:sz w:val="20"/>
                <w:szCs w:val="20"/>
              </w:rPr>
              <w:t xml:space="preserve">Naam </w:t>
            </w:r>
            <w:r w:rsidR="00FD38F0">
              <w:rPr>
                <w:rFonts w:ascii="Aptos" w:hAnsi="Aptos" w:cstheme="minorHAnsi"/>
                <w:color w:val="000000" w:themeColor="text1"/>
                <w:sz w:val="20"/>
                <w:szCs w:val="20"/>
              </w:rPr>
              <w:t>Inschrijver</w:t>
            </w:r>
          </w:p>
          <w:p w14:paraId="1DEE7248" w14:textId="77777777" w:rsidR="00206242" w:rsidRPr="00F66D0F" w:rsidRDefault="00206242" w:rsidP="00206242">
            <w:pPr>
              <w:rPr>
                <w:rFonts w:ascii="Aptos" w:hAnsi="Aptos" w:cstheme="minorHAnsi"/>
                <w:color w:val="000000" w:themeColor="text1"/>
                <w:sz w:val="20"/>
                <w:szCs w:val="20"/>
              </w:rPr>
            </w:pPr>
          </w:p>
        </w:tc>
        <w:tc>
          <w:tcPr>
            <w:tcW w:w="5843" w:type="dxa"/>
            <w:shd w:val="clear" w:color="auto" w:fill="F2F2F2" w:themeFill="background1" w:themeFillShade="F2"/>
          </w:tcPr>
          <w:p w14:paraId="5FA2F93D" w14:textId="77777777" w:rsidR="00206242" w:rsidRPr="00F66D0F" w:rsidRDefault="00206242" w:rsidP="00206242">
            <w:pPr>
              <w:rPr>
                <w:rFonts w:ascii="Aptos" w:hAnsi="Aptos" w:cstheme="minorHAnsi"/>
                <w:color w:val="000000" w:themeColor="text1"/>
                <w:sz w:val="20"/>
                <w:szCs w:val="20"/>
              </w:rPr>
            </w:pPr>
          </w:p>
        </w:tc>
      </w:tr>
      <w:tr w:rsidR="00F66D0F" w:rsidRPr="00F66D0F" w14:paraId="6767D599" w14:textId="77777777" w:rsidTr="00561459">
        <w:tc>
          <w:tcPr>
            <w:tcW w:w="3369" w:type="dxa"/>
          </w:tcPr>
          <w:p w14:paraId="47F9103B" w14:textId="7B791DBC" w:rsidR="00206242" w:rsidRPr="00F66D0F" w:rsidRDefault="00206242" w:rsidP="00206242">
            <w:pPr>
              <w:rPr>
                <w:rFonts w:ascii="Aptos" w:hAnsi="Aptos" w:cstheme="minorHAnsi"/>
                <w:color w:val="000000" w:themeColor="text1"/>
                <w:sz w:val="20"/>
                <w:szCs w:val="20"/>
              </w:rPr>
            </w:pPr>
            <w:r w:rsidRPr="00F66D0F">
              <w:rPr>
                <w:rFonts w:ascii="Aptos" w:hAnsi="Aptos" w:cstheme="minorHAnsi"/>
                <w:color w:val="000000" w:themeColor="text1"/>
                <w:sz w:val="20"/>
                <w:szCs w:val="20"/>
              </w:rPr>
              <w:t>Naam referent</w:t>
            </w:r>
          </w:p>
          <w:p w14:paraId="38F080C0" w14:textId="77777777" w:rsidR="00206242" w:rsidRPr="00F66D0F" w:rsidRDefault="00206242" w:rsidP="00206242">
            <w:pPr>
              <w:rPr>
                <w:rFonts w:ascii="Aptos" w:hAnsi="Aptos" w:cstheme="minorHAnsi"/>
                <w:color w:val="000000" w:themeColor="text1"/>
                <w:sz w:val="20"/>
                <w:szCs w:val="20"/>
              </w:rPr>
            </w:pPr>
          </w:p>
        </w:tc>
        <w:tc>
          <w:tcPr>
            <w:tcW w:w="5843" w:type="dxa"/>
            <w:shd w:val="clear" w:color="auto" w:fill="F2F2F2" w:themeFill="background1" w:themeFillShade="F2"/>
          </w:tcPr>
          <w:p w14:paraId="7D880D01" w14:textId="77777777" w:rsidR="00206242" w:rsidRPr="00F66D0F" w:rsidRDefault="00206242" w:rsidP="00206242">
            <w:pPr>
              <w:rPr>
                <w:rFonts w:ascii="Aptos" w:hAnsi="Aptos" w:cstheme="minorHAnsi"/>
                <w:color w:val="000000" w:themeColor="text1"/>
                <w:sz w:val="20"/>
                <w:szCs w:val="20"/>
              </w:rPr>
            </w:pPr>
          </w:p>
        </w:tc>
      </w:tr>
      <w:tr w:rsidR="00F66D0F" w:rsidRPr="00F66D0F" w14:paraId="1663566D" w14:textId="77777777" w:rsidTr="00561459">
        <w:tc>
          <w:tcPr>
            <w:tcW w:w="3369" w:type="dxa"/>
          </w:tcPr>
          <w:p w14:paraId="157A40B3" w14:textId="3FF93905" w:rsidR="00206242" w:rsidRPr="00F66D0F" w:rsidRDefault="00206242" w:rsidP="00206242">
            <w:pPr>
              <w:rPr>
                <w:rFonts w:ascii="Aptos" w:hAnsi="Aptos" w:cstheme="minorHAnsi"/>
                <w:color w:val="000000" w:themeColor="text1"/>
                <w:sz w:val="20"/>
                <w:szCs w:val="20"/>
              </w:rPr>
            </w:pPr>
            <w:r w:rsidRPr="00F66D0F">
              <w:rPr>
                <w:rFonts w:ascii="Aptos" w:hAnsi="Aptos" w:cstheme="minorHAnsi"/>
                <w:color w:val="000000" w:themeColor="text1"/>
                <w:sz w:val="20"/>
                <w:szCs w:val="20"/>
              </w:rPr>
              <w:t>Adres referent</w:t>
            </w:r>
          </w:p>
          <w:p w14:paraId="0E10DF02" w14:textId="77777777" w:rsidR="00206242" w:rsidRPr="00F66D0F" w:rsidRDefault="00206242" w:rsidP="00206242">
            <w:pPr>
              <w:rPr>
                <w:rFonts w:ascii="Aptos" w:hAnsi="Aptos" w:cstheme="minorHAnsi"/>
                <w:color w:val="000000" w:themeColor="text1"/>
                <w:sz w:val="20"/>
                <w:szCs w:val="20"/>
              </w:rPr>
            </w:pPr>
          </w:p>
        </w:tc>
        <w:tc>
          <w:tcPr>
            <w:tcW w:w="5843" w:type="dxa"/>
            <w:shd w:val="clear" w:color="auto" w:fill="F2F2F2" w:themeFill="background1" w:themeFillShade="F2"/>
          </w:tcPr>
          <w:p w14:paraId="38480A3F" w14:textId="77777777" w:rsidR="005A49A8" w:rsidRPr="00F66D0F" w:rsidRDefault="005A49A8" w:rsidP="00206242">
            <w:pPr>
              <w:rPr>
                <w:rFonts w:ascii="Aptos" w:hAnsi="Aptos" w:cstheme="minorHAnsi"/>
                <w:color w:val="000000" w:themeColor="text1"/>
                <w:sz w:val="20"/>
                <w:szCs w:val="20"/>
              </w:rPr>
            </w:pPr>
          </w:p>
          <w:p w14:paraId="3EBDE768" w14:textId="77777777" w:rsidR="005A49A8" w:rsidRPr="00F66D0F" w:rsidRDefault="005A49A8" w:rsidP="00206242">
            <w:pPr>
              <w:rPr>
                <w:rFonts w:ascii="Aptos" w:hAnsi="Aptos" w:cstheme="minorHAnsi"/>
                <w:color w:val="000000" w:themeColor="text1"/>
                <w:sz w:val="20"/>
                <w:szCs w:val="20"/>
              </w:rPr>
            </w:pPr>
          </w:p>
        </w:tc>
      </w:tr>
      <w:tr w:rsidR="00F66D0F" w:rsidRPr="00F66D0F" w14:paraId="791B06B6" w14:textId="77777777" w:rsidTr="00561459">
        <w:tc>
          <w:tcPr>
            <w:tcW w:w="3369" w:type="dxa"/>
          </w:tcPr>
          <w:p w14:paraId="7BF75EAC" w14:textId="5C5DFA44" w:rsidR="00206242" w:rsidRPr="00F66D0F" w:rsidRDefault="00206242" w:rsidP="00206242">
            <w:pPr>
              <w:rPr>
                <w:rFonts w:ascii="Aptos" w:hAnsi="Aptos" w:cstheme="minorHAnsi"/>
                <w:color w:val="000000" w:themeColor="text1"/>
                <w:sz w:val="20"/>
                <w:szCs w:val="20"/>
              </w:rPr>
            </w:pPr>
            <w:r w:rsidRPr="00F66D0F">
              <w:rPr>
                <w:rFonts w:ascii="Aptos" w:hAnsi="Aptos" w:cstheme="minorHAnsi"/>
                <w:color w:val="000000" w:themeColor="text1"/>
                <w:sz w:val="20"/>
                <w:szCs w:val="20"/>
              </w:rPr>
              <w:t xml:space="preserve">Postcode + </w:t>
            </w:r>
            <w:r w:rsidR="00E52084" w:rsidRPr="00F66D0F">
              <w:rPr>
                <w:rFonts w:ascii="Aptos" w:hAnsi="Aptos" w:cstheme="minorHAnsi"/>
                <w:color w:val="000000" w:themeColor="text1"/>
                <w:sz w:val="20"/>
                <w:szCs w:val="20"/>
              </w:rPr>
              <w:t>vestigings</w:t>
            </w:r>
            <w:r w:rsidRPr="00F66D0F">
              <w:rPr>
                <w:rFonts w:ascii="Aptos" w:hAnsi="Aptos" w:cstheme="minorHAnsi"/>
                <w:color w:val="000000" w:themeColor="text1"/>
                <w:sz w:val="20"/>
                <w:szCs w:val="20"/>
              </w:rPr>
              <w:t>plaats referent</w:t>
            </w:r>
            <w:r w:rsidRPr="00F66D0F">
              <w:rPr>
                <w:rFonts w:ascii="Aptos" w:hAnsi="Aptos" w:cstheme="minorHAnsi"/>
                <w:color w:val="000000" w:themeColor="text1"/>
                <w:sz w:val="20"/>
                <w:szCs w:val="20"/>
              </w:rPr>
              <w:tab/>
            </w:r>
          </w:p>
          <w:p w14:paraId="5BF7ECD6" w14:textId="77777777" w:rsidR="00206242" w:rsidRPr="00F66D0F" w:rsidRDefault="00206242" w:rsidP="00206242">
            <w:pPr>
              <w:rPr>
                <w:rFonts w:ascii="Aptos" w:hAnsi="Aptos" w:cstheme="minorHAnsi"/>
                <w:color w:val="000000" w:themeColor="text1"/>
                <w:sz w:val="20"/>
                <w:szCs w:val="20"/>
              </w:rPr>
            </w:pPr>
          </w:p>
        </w:tc>
        <w:tc>
          <w:tcPr>
            <w:tcW w:w="5843" w:type="dxa"/>
            <w:shd w:val="clear" w:color="auto" w:fill="F2F2F2" w:themeFill="background1" w:themeFillShade="F2"/>
          </w:tcPr>
          <w:p w14:paraId="5145AD6D" w14:textId="77777777" w:rsidR="00206242" w:rsidRPr="00F66D0F" w:rsidRDefault="00206242" w:rsidP="00206242">
            <w:pPr>
              <w:rPr>
                <w:rFonts w:ascii="Aptos" w:hAnsi="Aptos" w:cstheme="minorHAnsi"/>
                <w:color w:val="000000" w:themeColor="text1"/>
                <w:sz w:val="20"/>
                <w:szCs w:val="20"/>
              </w:rPr>
            </w:pPr>
          </w:p>
        </w:tc>
      </w:tr>
      <w:tr w:rsidR="00206242" w:rsidRPr="00F66D0F" w14:paraId="7B9E52B0" w14:textId="77777777" w:rsidTr="00561459">
        <w:tc>
          <w:tcPr>
            <w:tcW w:w="3369" w:type="dxa"/>
          </w:tcPr>
          <w:p w14:paraId="1CDD6556" w14:textId="47C90117" w:rsidR="00206242" w:rsidRPr="00F66D0F" w:rsidRDefault="00206242" w:rsidP="00206242">
            <w:pPr>
              <w:rPr>
                <w:rFonts w:ascii="Aptos" w:hAnsi="Aptos" w:cstheme="minorHAnsi"/>
                <w:sz w:val="20"/>
                <w:szCs w:val="20"/>
              </w:rPr>
            </w:pPr>
            <w:r w:rsidRPr="00F66D0F">
              <w:rPr>
                <w:rFonts w:ascii="Aptos" w:hAnsi="Aptos" w:cstheme="minorHAnsi"/>
                <w:sz w:val="20"/>
                <w:szCs w:val="20"/>
              </w:rPr>
              <w:t>Naam contactpersoon refere</w:t>
            </w:r>
            <w:r w:rsidR="00BC289C" w:rsidRPr="00F66D0F">
              <w:rPr>
                <w:rFonts w:ascii="Aptos" w:hAnsi="Aptos" w:cstheme="minorHAnsi"/>
                <w:sz w:val="20"/>
                <w:szCs w:val="20"/>
              </w:rPr>
              <w:t>nt</w:t>
            </w:r>
          </w:p>
          <w:p w14:paraId="74855966" w14:textId="77777777" w:rsidR="00206242" w:rsidRPr="00F66D0F" w:rsidRDefault="00206242" w:rsidP="00206242">
            <w:pPr>
              <w:rPr>
                <w:rFonts w:ascii="Aptos" w:hAnsi="Aptos" w:cstheme="minorHAnsi"/>
                <w:sz w:val="20"/>
                <w:szCs w:val="20"/>
              </w:rPr>
            </w:pPr>
          </w:p>
        </w:tc>
        <w:tc>
          <w:tcPr>
            <w:tcW w:w="5843" w:type="dxa"/>
            <w:shd w:val="clear" w:color="auto" w:fill="F2F2F2" w:themeFill="background1" w:themeFillShade="F2"/>
          </w:tcPr>
          <w:p w14:paraId="3AC390FF" w14:textId="77777777" w:rsidR="00206242" w:rsidRPr="00F66D0F" w:rsidRDefault="00206242" w:rsidP="00206242">
            <w:pPr>
              <w:rPr>
                <w:rFonts w:ascii="Aptos" w:hAnsi="Aptos" w:cstheme="minorHAnsi"/>
                <w:sz w:val="20"/>
                <w:szCs w:val="20"/>
              </w:rPr>
            </w:pPr>
          </w:p>
        </w:tc>
      </w:tr>
      <w:tr w:rsidR="00206242" w:rsidRPr="00F66D0F" w14:paraId="36F3FA42" w14:textId="77777777" w:rsidTr="00561459">
        <w:tc>
          <w:tcPr>
            <w:tcW w:w="3369" w:type="dxa"/>
          </w:tcPr>
          <w:p w14:paraId="03D711CB" w14:textId="77777777" w:rsidR="00206242" w:rsidRPr="00F66D0F" w:rsidRDefault="00206242" w:rsidP="00206242">
            <w:pPr>
              <w:rPr>
                <w:rFonts w:ascii="Aptos" w:hAnsi="Aptos" w:cstheme="minorHAnsi"/>
                <w:sz w:val="20"/>
                <w:szCs w:val="20"/>
              </w:rPr>
            </w:pPr>
            <w:r w:rsidRPr="00F66D0F">
              <w:rPr>
                <w:rFonts w:ascii="Aptos" w:hAnsi="Aptos" w:cstheme="minorHAnsi"/>
                <w:sz w:val="20"/>
                <w:szCs w:val="20"/>
              </w:rPr>
              <w:t>Contactgegevens contactpersoon:</w:t>
            </w:r>
          </w:p>
          <w:p w14:paraId="6CD242EE" w14:textId="77777777" w:rsidR="008B2ED2" w:rsidRPr="00F66D0F" w:rsidRDefault="00561459" w:rsidP="00561459">
            <w:pPr>
              <w:tabs>
                <w:tab w:val="left" w:pos="1418"/>
              </w:tabs>
              <w:rPr>
                <w:rFonts w:ascii="Aptos" w:hAnsi="Aptos" w:cstheme="minorHAnsi"/>
                <w:sz w:val="20"/>
                <w:szCs w:val="20"/>
              </w:rPr>
            </w:pPr>
            <w:r w:rsidRPr="00F66D0F">
              <w:rPr>
                <w:rFonts w:ascii="Aptos" w:hAnsi="Aptos" w:cstheme="minorHAnsi"/>
                <w:sz w:val="20"/>
                <w:szCs w:val="20"/>
              </w:rPr>
              <w:tab/>
            </w:r>
            <w:r w:rsidR="008B2ED2" w:rsidRPr="00F66D0F">
              <w:rPr>
                <w:rFonts w:ascii="Aptos" w:hAnsi="Aptos" w:cstheme="minorHAnsi"/>
                <w:sz w:val="20"/>
                <w:szCs w:val="20"/>
              </w:rPr>
              <w:t>telefoonnummer(s)</w:t>
            </w:r>
          </w:p>
          <w:p w14:paraId="595E886A" w14:textId="77777777" w:rsidR="008B2ED2" w:rsidRPr="00F66D0F" w:rsidRDefault="00561459" w:rsidP="00561459">
            <w:pPr>
              <w:tabs>
                <w:tab w:val="left" w:pos="1418"/>
              </w:tabs>
              <w:rPr>
                <w:rFonts w:ascii="Aptos" w:hAnsi="Aptos" w:cstheme="minorHAnsi"/>
                <w:sz w:val="20"/>
                <w:szCs w:val="20"/>
              </w:rPr>
            </w:pPr>
            <w:r w:rsidRPr="00F66D0F">
              <w:rPr>
                <w:rFonts w:ascii="Aptos" w:hAnsi="Aptos" w:cstheme="minorHAnsi"/>
                <w:sz w:val="20"/>
                <w:szCs w:val="20"/>
              </w:rPr>
              <w:tab/>
            </w:r>
            <w:r w:rsidR="008B2ED2" w:rsidRPr="00F66D0F">
              <w:rPr>
                <w:rFonts w:ascii="Aptos" w:hAnsi="Aptos" w:cstheme="minorHAnsi"/>
                <w:sz w:val="20"/>
                <w:szCs w:val="20"/>
              </w:rPr>
              <w:t>e-mailadres</w:t>
            </w:r>
          </w:p>
          <w:p w14:paraId="1AA43057" w14:textId="77777777" w:rsidR="00206242" w:rsidRPr="00F66D0F" w:rsidRDefault="00206242" w:rsidP="00206242">
            <w:pPr>
              <w:rPr>
                <w:rFonts w:ascii="Aptos" w:hAnsi="Aptos" w:cstheme="minorHAnsi"/>
                <w:sz w:val="20"/>
                <w:szCs w:val="20"/>
              </w:rPr>
            </w:pPr>
          </w:p>
        </w:tc>
        <w:tc>
          <w:tcPr>
            <w:tcW w:w="5843" w:type="dxa"/>
            <w:shd w:val="clear" w:color="auto" w:fill="F2F2F2" w:themeFill="background1" w:themeFillShade="F2"/>
          </w:tcPr>
          <w:p w14:paraId="27DF2750" w14:textId="77777777" w:rsidR="00206242" w:rsidRPr="00F66D0F" w:rsidRDefault="00206242" w:rsidP="00206242">
            <w:pPr>
              <w:rPr>
                <w:rFonts w:ascii="Aptos" w:hAnsi="Aptos" w:cstheme="minorHAnsi"/>
                <w:sz w:val="20"/>
                <w:szCs w:val="20"/>
              </w:rPr>
            </w:pPr>
          </w:p>
        </w:tc>
      </w:tr>
      <w:tr w:rsidR="00BC289C" w:rsidRPr="00F66D0F" w14:paraId="0157C9BB" w14:textId="77777777" w:rsidTr="00561459">
        <w:tc>
          <w:tcPr>
            <w:tcW w:w="3369" w:type="dxa"/>
          </w:tcPr>
          <w:p w14:paraId="791B218C" w14:textId="77777777" w:rsidR="00BC289C" w:rsidRPr="00F66D0F" w:rsidRDefault="00BC289C" w:rsidP="00BC289C">
            <w:pPr>
              <w:rPr>
                <w:rFonts w:ascii="Aptos" w:hAnsi="Aptos" w:cstheme="minorHAnsi"/>
                <w:sz w:val="20"/>
                <w:szCs w:val="20"/>
              </w:rPr>
            </w:pPr>
            <w:r w:rsidRPr="00F66D0F">
              <w:rPr>
                <w:rFonts w:ascii="Aptos" w:hAnsi="Aptos" w:cstheme="minorHAnsi"/>
                <w:sz w:val="20"/>
                <w:szCs w:val="20"/>
              </w:rPr>
              <w:t>Periode uitvoering opdracht</w:t>
            </w:r>
            <w:r w:rsidRPr="00F66D0F">
              <w:rPr>
                <w:rFonts w:ascii="Aptos" w:hAnsi="Aptos" w:cstheme="minorHAnsi"/>
                <w:sz w:val="20"/>
                <w:szCs w:val="20"/>
              </w:rPr>
              <w:tab/>
            </w:r>
          </w:p>
          <w:p w14:paraId="20E2F165" w14:textId="77777777" w:rsidR="00BC289C" w:rsidRPr="00F66D0F" w:rsidRDefault="00BC289C" w:rsidP="00BC289C">
            <w:pPr>
              <w:rPr>
                <w:rFonts w:ascii="Aptos" w:hAnsi="Aptos" w:cstheme="minorHAnsi"/>
                <w:sz w:val="20"/>
                <w:szCs w:val="20"/>
              </w:rPr>
            </w:pPr>
          </w:p>
          <w:p w14:paraId="70536ABF" w14:textId="3D537AFF" w:rsidR="00BC289C" w:rsidRPr="00F66D0F" w:rsidRDefault="00BC289C" w:rsidP="00BC289C">
            <w:pPr>
              <w:rPr>
                <w:rFonts w:ascii="Aptos" w:hAnsi="Aptos" w:cstheme="minorHAnsi"/>
                <w:sz w:val="20"/>
                <w:szCs w:val="20"/>
              </w:rPr>
            </w:pPr>
            <w:r w:rsidRPr="00F66D0F">
              <w:rPr>
                <w:rFonts w:ascii="Aptos" w:hAnsi="Aptos" w:cstheme="minorHAnsi"/>
                <w:sz w:val="20"/>
                <w:szCs w:val="20"/>
              </w:rPr>
              <w:t>Indien lopende opdracht, reeds één volledig jaar uitvoering genoten:</w:t>
            </w:r>
          </w:p>
        </w:tc>
        <w:tc>
          <w:tcPr>
            <w:tcW w:w="5843" w:type="dxa"/>
            <w:shd w:val="clear" w:color="auto" w:fill="F2F2F2" w:themeFill="background1" w:themeFillShade="F2"/>
          </w:tcPr>
          <w:p w14:paraId="46A2512B" w14:textId="77777777" w:rsidR="00BC289C" w:rsidRPr="00F66D0F" w:rsidRDefault="00BC289C" w:rsidP="00BC289C">
            <w:pPr>
              <w:rPr>
                <w:rFonts w:ascii="Aptos" w:hAnsi="Aptos" w:cstheme="minorHAnsi"/>
                <w:sz w:val="20"/>
                <w:szCs w:val="20"/>
              </w:rPr>
            </w:pPr>
            <w:r w:rsidRPr="00F66D0F">
              <w:rPr>
                <w:rFonts w:ascii="Aptos" w:hAnsi="Aptos" w:cstheme="minorHAnsi"/>
                <w:sz w:val="20"/>
                <w:szCs w:val="20"/>
              </w:rPr>
              <w:t>Van ………..  tot  ……………………</w:t>
            </w:r>
          </w:p>
          <w:p w14:paraId="5C10B1DD" w14:textId="77777777" w:rsidR="00BC289C" w:rsidRPr="00F66D0F" w:rsidRDefault="00BC289C" w:rsidP="00BC289C">
            <w:pPr>
              <w:rPr>
                <w:rFonts w:ascii="Aptos" w:hAnsi="Aptos" w:cstheme="minorHAnsi"/>
                <w:sz w:val="20"/>
                <w:szCs w:val="20"/>
              </w:rPr>
            </w:pPr>
          </w:p>
          <w:p w14:paraId="078463EC" w14:textId="77777777" w:rsidR="00BC289C" w:rsidRPr="00F66D0F" w:rsidRDefault="00BC289C" w:rsidP="00BC289C">
            <w:pPr>
              <w:rPr>
                <w:rFonts w:ascii="Aptos" w:hAnsi="Aptos" w:cstheme="minorHAnsi"/>
                <w:sz w:val="20"/>
                <w:szCs w:val="20"/>
              </w:rPr>
            </w:pPr>
            <w:r w:rsidRPr="00F66D0F">
              <w:rPr>
                <w:rFonts w:ascii="Aptos" w:hAnsi="Aptos" w:cstheme="minorHAnsi"/>
                <w:sz w:val="20"/>
                <w:szCs w:val="20"/>
              </w:rPr>
              <w:t>Ja / Nee</w:t>
            </w:r>
          </w:p>
          <w:p w14:paraId="4B331274" w14:textId="77777777" w:rsidR="00BC289C" w:rsidRPr="00F66D0F" w:rsidRDefault="00BC289C" w:rsidP="00BC289C">
            <w:pPr>
              <w:rPr>
                <w:rFonts w:ascii="Aptos" w:hAnsi="Aptos" w:cstheme="minorHAnsi"/>
                <w:sz w:val="20"/>
                <w:szCs w:val="20"/>
              </w:rPr>
            </w:pPr>
          </w:p>
        </w:tc>
      </w:tr>
      <w:tr w:rsidR="001D5413" w:rsidRPr="00F66D0F" w14:paraId="2E0725E9" w14:textId="77777777" w:rsidTr="00561459">
        <w:tc>
          <w:tcPr>
            <w:tcW w:w="3369" w:type="dxa"/>
          </w:tcPr>
          <w:p w14:paraId="4C68B5C8" w14:textId="350F0E7B" w:rsidR="001D5413" w:rsidRPr="00F66D0F" w:rsidRDefault="001D5413" w:rsidP="00206242">
            <w:pPr>
              <w:rPr>
                <w:rFonts w:ascii="Aptos" w:hAnsi="Aptos" w:cstheme="minorHAnsi"/>
                <w:sz w:val="20"/>
                <w:szCs w:val="20"/>
              </w:rPr>
            </w:pPr>
            <w:r w:rsidRPr="00F66D0F">
              <w:rPr>
                <w:rFonts w:ascii="Aptos" w:hAnsi="Aptos" w:cstheme="minorHAnsi"/>
                <w:sz w:val="20"/>
                <w:szCs w:val="20"/>
              </w:rPr>
              <w:t>Omschrijving kerncompetentie</w:t>
            </w:r>
          </w:p>
        </w:tc>
        <w:tc>
          <w:tcPr>
            <w:tcW w:w="5843" w:type="dxa"/>
            <w:shd w:val="clear" w:color="auto" w:fill="F2F2F2" w:themeFill="background1" w:themeFillShade="F2"/>
          </w:tcPr>
          <w:p w14:paraId="6812A314" w14:textId="6747F1F1" w:rsidR="001D5413" w:rsidRPr="00F66D0F" w:rsidRDefault="002C039A" w:rsidP="00206242">
            <w:pPr>
              <w:rPr>
                <w:rFonts w:ascii="Aptos" w:hAnsi="Aptos" w:cstheme="minorHAnsi"/>
                <w:sz w:val="20"/>
                <w:szCs w:val="20"/>
                <w:highlight w:val="yellow"/>
              </w:rPr>
            </w:pPr>
            <w:r w:rsidRPr="002C039A">
              <w:rPr>
                <w:rFonts w:ascii="Aptos" w:hAnsi="Aptos" w:cs="Arial"/>
                <w:sz w:val="20"/>
                <w:szCs w:val="20"/>
              </w:rPr>
              <w:t>Ervaring met het beheren, bijhouden en actualiseren van de Basisregistratie Grootschalige Topografie (BGT), de Basisregistratie Adressen en Gebouwen (BAG) en het Beheer Openbare Ruimte (BOR), inclusief het ontsluiten van deze gegevens via een digitaal portaal aan eindgebruikers.</w:t>
            </w:r>
          </w:p>
        </w:tc>
      </w:tr>
      <w:tr w:rsidR="00206242" w:rsidRPr="00F66D0F" w14:paraId="3BDE60D3" w14:textId="77777777" w:rsidTr="00561459">
        <w:tc>
          <w:tcPr>
            <w:tcW w:w="3369" w:type="dxa"/>
          </w:tcPr>
          <w:p w14:paraId="48D499C8" w14:textId="28F77E0F" w:rsidR="00206242" w:rsidRPr="00F66D0F" w:rsidRDefault="00206242" w:rsidP="00206242">
            <w:pPr>
              <w:rPr>
                <w:rFonts w:ascii="Aptos" w:hAnsi="Aptos" w:cstheme="minorHAnsi"/>
                <w:sz w:val="20"/>
                <w:szCs w:val="20"/>
              </w:rPr>
            </w:pPr>
            <w:r w:rsidRPr="00F66D0F">
              <w:rPr>
                <w:rFonts w:ascii="Aptos" w:hAnsi="Aptos" w:cstheme="minorHAnsi"/>
                <w:sz w:val="20"/>
                <w:szCs w:val="20"/>
              </w:rPr>
              <w:t xml:space="preserve">Beschrijving </w:t>
            </w:r>
            <w:r w:rsidR="00BC289C" w:rsidRPr="00F66D0F">
              <w:rPr>
                <w:rFonts w:ascii="Aptos" w:hAnsi="Aptos" w:cstheme="minorHAnsi"/>
                <w:sz w:val="20"/>
                <w:szCs w:val="20"/>
              </w:rPr>
              <w:t>referentie</w:t>
            </w:r>
            <w:r w:rsidRPr="00F66D0F">
              <w:rPr>
                <w:rFonts w:ascii="Aptos" w:hAnsi="Aptos" w:cstheme="minorHAnsi"/>
                <w:sz w:val="20"/>
                <w:szCs w:val="20"/>
              </w:rPr>
              <w:t>opdracht</w:t>
            </w:r>
          </w:p>
          <w:p w14:paraId="1F1C6566" w14:textId="77777777" w:rsidR="00206242" w:rsidRPr="00F66D0F" w:rsidRDefault="00206242" w:rsidP="00206242">
            <w:pPr>
              <w:rPr>
                <w:rFonts w:ascii="Aptos" w:hAnsi="Aptos" w:cstheme="minorHAnsi"/>
                <w:sz w:val="20"/>
                <w:szCs w:val="20"/>
              </w:rPr>
            </w:pPr>
          </w:p>
        </w:tc>
        <w:tc>
          <w:tcPr>
            <w:tcW w:w="5843" w:type="dxa"/>
            <w:shd w:val="clear" w:color="auto" w:fill="F2F2F2" w:themeFill="background1" w:themeFillShade="F2"/>
          </w:tcPr>
          <w:p w14:paraId="1F6AC86F" w14:textId="77777777" w:rsidR="00206242" w:rsidRPr="00F66D0F" w:rsidRDefault="00206242" w:rsidP="00206242">
            <w:pPr>
              <w:rPr>
                <w:rFonts w:ascii="Aptos" w:hAnsi="Aptos" w:cstheme="minorHAnsi"/>
                <w:sz w:val="20"/>
                <w:szCs w:val="20"/>
              </w:rPr>
            </w:pPr>
          </w:p>
          <w:p w14:paraId="6D3487A2" w14:textId="77777777" w:rsidR="005A49A8" w:rsidRDefault="005A49A8" w:rsidP="00651B4C">
            <w:pPr>
              <w:rPr>
                <w:rFonts w:ascii="Aptos" w:hAnsi="Aptos" w:cstheme="minorHAnsi"/>
                <w:sz w:val="20"/>
                <w:szCs w:val="20"/>
              </w:rPr>
            </w:pPr>
          </w:p>
          <w:p w14:paraId="3E8E3A86" w14:textId="77777777" w:rsidR="00651B4C" w:rsidRDefault="00651B4C" w:rsidP="00651B4C">
            <w:pPr>
              <w:rPr>
                <w:rFonts w:ascii="Aptos" w:hAnsi="Aptos" w:cstheme="minorHAnsi"/>
                <w:sz w:val="20"/>
                <w:szCs w:val="20"/>
              </w:rPr>
            </w:pPr>
          </w:p>
          <w:p w14:paraId="3D5066D8" w14:textId="77777777" w:rsidR="00651B4C" w:rsidRDefault="00651B4C" w:rsidP="00651B4C">
            <w:pPr>
              <w:rPr>
                <w:rFonts w:ascii="Aptos" w:hAnsi="Aptos" w:cstheme="minorHAnsi"/>
                <w:sz w:val="20"/>
                <w:szCs w:val="20"/>
              </w:rPr>
            </w:pPr>
          </w:p>
          <w:p w14:paraId="48726B52" w14:textId="77777777" w:rsidR="00651B4C" w:rsidRDefault="00651B4C" w:rsidP="00651B4C">
            <w:pPr>
              <w:rPr>
                <w:rFonts w:ascii="Aptos" w:hAnsi="Aptos" w:cstheme="minorHAnsi"/>
                <w:sz w:val="20"/>
                <w:szCs w:val="20"/>
              </w:rPr>
            </w:pPr>
          </w:p>
          <w:p w14:paraId="608C924B" w14:textId="77777777" w:rsidR="00651B4C" w:rsidRDefault="00651B4C" w:rsidP="00651B4C">
            <w:pPr>
              <w:rPr>
                <w:rFonts w:ascii="Aptos" w:hAnsi="Aptos" w:cstheme="minorHAnsi"/>
                <w:sz w:val="20"/>
                <w:szCs w:val="20"/>
              </w:rPr>
            </w:pPr>
          </w:p>
          <w:p w14:paraId="08518EC2" w14:textId="77777777" w:rsidR="00651B4C" w:rsidRPr="00F66D0F" w:rsidRDefault="00651B4C" w:rsidP="00651B4C">
            <w:pPr>
              <w:rPr>
                <w:rFonts w:ascii="Aptos" w:hAnsi="Aptos" w:cstheme="minorHAnsi"/>
                <w:sz w:val="20"/>
                <w:szCs w:val="20"/>
              </w:rPr>
            </w:pPr>
          </w:p>
        </w:tc>
      </w:tr>
    </w:tbl>
    <w:p w14:paraId="3B27BFF6" w14:textId="77777777" w:rsidR="00206242" w:rsidRPr="00F66D0F" w:rsidRDefault="00206242" w:rsidP="00206242">
      <w:pPr>
        <w:rPr>
          <w:rFonts w:ascii="Aptos" w:hAnsi="Aptos" w:cstheme="minorHAnsi"/>
          <w:sz w:val="20"/>
          <w:szCs w:val="20"/>
        </w:rPr>
      </w:pPr>
    </w:p>
    <w:p w14:paraId="7EFC1EA0" w14:textId="77777777" w:rsidR="00206242" w:rsidRPr="00F66D0F" w:rsidRDefault="00206242" w:rsidP="00206242">
      <w:pPr>
        <w:rPr>
          <w:rFonts w:ascii="Aptos" w:hAnsi="Aptos" w:cstheme="minorHAnsi"/>
          <w:sz w:val="20"/>
          <w:szCs w:val="20"/>
        </w:rPr>
      </w:pPr>
    </w:p>
    <w:p w14:paraId="292FCD4C" w14:textId="77777777" w:rsidR="008C3859" w:rsidRPr="00F66D0F" w:rsidRDefault="008C3859" w:rsidP="00206242">
      <w:pPr>
        <w:rPr>
          <w:rFonts w:ascii="Aptos" w:hAnsi="Aptos" w:cstheme="minorHAnsi"/>
          <w:sz w:val="20"/>
          <w:szCs w:val="20"/>
        </w:rPr>
      </w:pPr>
    </w:p>
    <w:sectPr w:rsidR="008C3859" w:rsidRPr="00F66D0F" w:rsidSect="004367F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F47F" w14:textId="77777777" w:rsidR="00FD38F0" w:rsidRDefault="00FD38F0" w:rsidP="00FD38F0">
      <w:r>
        <w:separator/>
      </w:r>
    </w:p>
  </w:endnote>
  <w:endnote w:type="continuationSeparator" w:id="0">
    <w:p w14:paraId="1AEAB8D7" w14:textId="77777777" w:rsidR="00FD38F0" w:rsidRDefault="00FD38F0" w:rsidP="00FD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E6D7" w14:textId="47B97D9E" w:rsidR="00242CC9" w:rsidRPr="00242CC9" w:rsidRDefault="00242CC9" w:rsidP="00242CC9">
    <w:pPr>
      <w:spacing w:line="260" w:lineRule="atLeast"/>
      <w:rPr>
        <w:rFonts w:ascii="Aptos" w:eastAsia="Yu Gothic Light" w:hAnsi="Aptos" w:cs="Times New Roman"/>
        <w:color w:val="000000" w:themeColor="text1"/>
        <w:spacing w:val="-10"/>
        <w:kern w:val="28"/>
        <w:sz w:val="16"/>
        <w:szCs w:val="16"/>
      </w:rPr>
    </w:pPr>
    <w:r w:rsidRPr="00242CC9">
      <w:rPr>
        <w:rFonts w:ascii="Aptos" w:eastAsia="Yu Gothic Light" w:hAnsi="Aptos" w:cs="Times New Roman"/>
        <w:color w:val="000000" w:themeColor="text1"/>
        <w:spacing w:val="-10"/>
        <w:kern w:val="28"/>
        <w:sz w:val="16"/>
        <w:szCs w:val="16"/>
      </w:rPr>
      <w:t xml:space="preserve">Bijlage </w:t>
    </w:r>
    <w:r w:rsidR="00C44E71">
      <w:rPr>
        <w:rFonts w:ascii="Aptos" w:eastAsia="Yu Gothic Light" w:hAnsi="Aptos" w:cs="Times New Roman"/>
        <w:color w:val="000000" w:themeColor="text1"/>
        <w:spacing w:val="-10"/>
        <w:kern w:val="28"/>
        <w:sz w:val="16"/>
        <w:szCs w:val="16"/>
      </w:rPr>
      <w:t>2</w:t>
    </w:r>
    <w:r w:rsidRPr="00242CC9">
      <w:rPr>
        <w:rFonts w:ascii="Aptos" w:eastAsia="Yu Gothic Light" w:hAnsi="Aptos" w:cs="Times New Roman"/>
        <w:color w:val="000000" w:themeColor="text1"/>
        <w:spacing w:val="-10"/>
        <w:kern w:val="28"/>
        <w:sz w:val="16"/>
        <w:szCs w:val="16"/>
      </w:rPr>
      <w:t xml:space="preserve">. Referentieformulier </w:t>
    </w:r>
  </w:p>
  <w:p w14:paraId="2770BA05" w14:textId="04FEC794" w:rsidR="00242CC9" w:rsidRPr="00242CC9" w:rsidRDefault="00242CC9" w:rsidP="00242CC9">
    <w:pPr>
      <w:spacing w:line="260" w:lineRule="atLeast"/>
      <w:rPr>
        <w:rFonts w:ascii="Aptos" w:hAnsi="Aptos"/>
        <w:i/>
        <w:iCs/>
        <w:color w:val="000000" w:themeColor="text1"/>
        <w:sz w:val="16"/>
        <w:szCs w:val="16"/>
      </w:rPr>
    </w:pPr>
    <w:r w:rsidRPr="00242CC9">
      <w:rPr>
        <w:rFonts w:ascii="Aptos" w:eastAsia="Yu Gothic Light" w:hAnsi="Aptos" w:cs="Times New Roman"/>
        <w:i/>
        <w:iCs/>
        <w:color w:val="000000" w:themeColor="text1"/>
        <w:spacing w:val="-10"/>
        <w:kern w:val="28"/>
        <w:sz w:val="16"/>
        <w:szCs w:val="16"/>
      </w:rPr>
      <w:t>Behorende bij de Europese openbare aanbesteding BGT</w:t>
    </w:r>
    <w:r w:rsidR="009558B1">
      <w:rPr>
        <w:rFonts w:ascii="Aptos" w:eastAsia="Yu Gothic Light" w:hAnsi="Aptos" w:cs="Times New Roman"/>
        <w:i/>
        <w:iCs/>
        <w:color w:val="000000" w:themeColor="text1"/>
        <w:spacing w:val="-10"/>
        <w:kern w:val="28"/>
        <w:sz w:val="16"/>
        <w:szCs w:val="16"/>
      </w:rPr>
      <w:t xml:space="preserve"> Beheer</w:t>
    </w:r>
  </w:p>
  <w:p w14:paraId="5C5C7FDF" w14:textId="77777777" w:rsidR="00242CC9" w:rsidRDefault="00242C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1CE1" w14:textId="77777777" w:rsidR="00FD38F0" w:rsidRDefault="00FD38F0" w:rsidP="00FD38F0">
      <w:r>
        <w:separator/>
      </w:r>
    </w:p>
  </w:footnote>
  <w:footnote w:type="continuationSeparator" w:id="0">
    <w:p w14:paraId="32F87746" w14:textId="77777777" w:rsidR="00FD38F0" w:rsidRDefault="00FD38F0" w:rsidP="00FD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904B" w14:textId="4E1040EC" w:rsidR="00FD38F0" w:rsidRDefault="00242CC9">
    <w:pPr>
      <w:pStyle w:val="Koptekst"/>
    </w:pPr>
    <w:r>
      <w:rPr>
        <w:rFonts w:ascii="Aptos" w:hAnsi="Aptos"/>
        <w:noProof/>
      </w:rPr>
      <w:drawing>
        <wp:anchor distT="0" distB="0" distL="114300" distR="114300" simplePos="0" relativeHeight="251658240" behindDoc="0" locked="0" layoutInCell="1" allowOverlap="1" wp14:anchorId="60976CEF" wp14:editId="2907BDBB">
          <wp:simplePos x="0" y="0"/>
          <wp:positionH relativeFrom="column">
            <wp:posOffset>3664585</wp:posOffset>
          </wp:positionH>
          <wp:positionV relativeFrom="paragraph">
            <wp:posOffset>-297180</wp:posOffset>
          </wp:positionV>
          <wp:extent cx="2773680" cy="529310"/>
          <wp:effectExtent l="0" t="0" r="7620" b="4445"/>
          <wp:wrapThrough wrapText="bothSides">
            <wp:wrapPolygon edited="0">
              <wp:start x="0" y="0"/>
              <wp:lineTo x="0" y="21004"/>
              <wp:lineTo x="21511" y="21004"/>
              <wp:lineTo x="21511" y="0"/>
              <wp:lineTo x="0" y="0"/>
            </wp:wrapPolygon>
          </wp:wrapThrough>
          <wp:docPr id="1291744974" name="Afbeelding 2"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44974" name="Afbeelding 2" descr="Afbeelding met tekst, Lettertype, logo, schermopnam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5293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42"/>
    <w:rsid w:val="00023810"/>
    <w:rsid w:val="00056538"/>
    <w:rsid w:val="00085E48"/>
    <w:rsid w:val="00092DB7"/>
    <w:rsid w:val="000D122F"/>
    <w:rsid w:val="000F193F"/>
    <w:rsid w:val="001018D5"/>
    <w:rsid w:val="00106D34"/>
    <w:rsid w:val="00137F37"/>
    <w:rsid w:val="001405A1"/>
    <w:rsid w:val="001501F0"/>
    <w:rsid w:val="001817E3"/>
    <w:rsid w:val="001A3109"/>
    <w:rsid w:val="001C220B"/>
    <w:rsid w:val="001D5413"/>
    <w:rsid w:val="001E2500"/>
    <w:rsid w:val="001E5277"/>
    <w:rsid w:val="001F5751"/>
    <w:rsid w:val="00206242"/>
    <w:rsid w:val="00206775"/>
    <w:rsid w:val="00237A8C"/>
    <w:rsid w:val="00242CC9"/>
    <w:rsid w:val="002444F6"/>
    <w:rsid w:val="002530D8"/>
    <w:rsid w:val="0029393E"/>
    <w:rsid w:val="002962F7"/>
    <w:rsid w:val="002A58D6"/>
    <w:rsid w:val="002A6710"/>
    <w:rsid w:val="002C039A"/>
    <w:rsid w:val="002D1F76"/>
    <w:rsid w:val="0030749E"/>
    <w:rsid w:val="00316C47"/>
    <w:rsid w:val="00325C3E"/>
    <w:rsid w:val="003341DE"/>
    <w:rsid w:val="003A03F5"/>
    <w:rsid w:val="003B3DCD"/>
    <w:rsid w:val="003F2468"/>
    <w:rsid w:val="00404E85"/>
    <w:rsid w:val="00410337"/>
    <w:rsid w:val="004178D3"/>
    <w:rsid w:val="00435929"/>
    <w:rsid w:val="004367FD"/>
    <w:rsid w:val="00436E09"/>
    <w:rsid w:val="00445CEF"/>
    <w:rsid w:val="00456164"/>
    <w:rsid w:val="004717A4"/>
    <w:rsid w:val="004C60E8"/>
    <w:rsid w:val="004C78D1"/>
    <w:rsid w:val="004E2F07"/>
    <w:rsid w:val="004E3D91"/>
    <w:rsid w:val="004E5833"/>
    <w:rsid w:val="00520E39"/>
    <w:rsid w:val="00522ED0"/>
    <w:rsid w:val="005320AC"/>
    <w:rsid w:val="005411AA"/>
    <w:rsid w:val="00557BFB"/>
    <w:rsid w:val="00561459"/>
    <w:rsid w:val="00562F40"/>
    <w:rsid w:val="00594203"/>
    <w:rsid w:val="00596FE7"/>
    <w:rsid w:val="005A49A8"/>
    <w:rsid w:val="005E57C6"/>
    <w:rsid w:val="005E6C98"/>
    <w:rsid w:val="005E7D5A"/>
    <w:rsid w:val="00623787"/>
    <w:rsid w:val="00632D88"/>
    <w:rsid w:val="00651B4C"/>
    <w:rsid w:val="00673428"/>
    <w:rsid w:val="0068023A"/>
    <w:rsid w:val="00687A03"/>
    <w:rsid w:val="006A016D"/>
    <w:rsid w:val="006A4274"/>
    <w:rsid w:val="006A7BFB"/>
    <w:rsid w:val="006C5786"/>
    <w:rsid w:val="006E163B"/>
    <w:rsid w:val="007442B0"/>
    <w:rsid w:val="00754C8B"/>
    <w:rsid w:val="007861C8"/>
    <w:rsid w:val="00793E86"/>
    <w:rsid w:val="007B1615"/>
    <w:rsid w:val="007E1E66"/>
    <w:rsid w:val="00823259"/>
    <w:rsid w:val="00834FAE"/>
    <w:rsid w:val="0084262D"/>
    <w:rsid w:val="00857EE2"/>
    <w:rsid w:val="00867D51"/>
    <w:rsid w:val="008701AF"/>
    <w:rsid w:val="008B2ED2"/>
    <w:rsid w:val="008B4671"/>
    <w:rsid w:val="008B502E"/>
    <w:rsid w:val="008B5726"/>
    <w:rsid w:val="008C3859"/>
    <w:rsid w:val="009051B1"/>
    <w:rsid w:val="00945DA7"/>
    <w:rsid w:val="0095512D"/>
    <w:rsid w:val="009558B1"/>
    <w:rsid w:val="00976996"/>
    <w:rsid w:val="009B5192"/>
    <w:rsid w:val="009B787C"/>
    <w:rsid w:val="009D5207"/>
    <w:rsid w:val="009E4663"/>
    <w:rsid w:val="00A15A5F"/>
    <w:rsid w:val="00A22FC9"/>
    <w:rsid w:val="00A41D61"/>
    <w:rsid w:val="00A54190"/>
    <w:rsid w:val="00A61D7E"/>
    <w:rsid w:val="00A856C9"/>
    <w:rsid w:val="00AA6426"/>
    <w:rsid w:val="00AD5995"/>
    <w:rsid w:val="00B41441"/>
    <w:rsid w:val="00B54D76"/>
    <w:rsid w:val="00BB1549"/>
    <w:rsid w:val="00BC289C"/>
    <w:rsid w:val="00BF3A8E"/>
    <w:rsid w:val="00C44E71"/>
    <w:rsid w:val="00C46C9C"/>
    <w:rsid w:val="00C53EF2"/>
    <w:rsid w:val="00C72304"/>
    <w:rsid w:val="00C81E7F"/>
    <w:rsid w:val="00CE28E5"/>
    <w:rsid w:val="00D30C46"/>
    <w:rsid w:val="00D720E6"/>
    <w:rsid w:val="00D745E4"/>
    <w:rsid w:val="00D77669"/>
    <w:rsid w:val="00D82E29"/>
    <w:rsid w:val="00D83031"/>
    <w:rsid w:val="00D9485E"/>
    <w:rsid w:val="00DE2D74"/>
    <w:rsid w:val="00E52084"/>
    <w:rsid w:val="00E6460A"/>
    <w:rsid w:val="00E80C6D"/>
    <w:rsid w:val="00E848EA"/>
    <w:rsid w:val="00EA1793"/>
    <w:rsid w:val="00EA7D4E"/>
    <w:rsid w:val="00EB00A9"/>
    <w:rsid w:val="00EC6E28"/>
    <w:rsid w:val="00EF3981"/>
    <w:rsid w:val="00EF7373"/>
    <w:rsid w:val="00EF73E3"/>
    <w:rsid w:val="00F46DA0"/>
    <w:rsid w:val="00F66D0F"/>
    <w:rsid w:val="00F674F6"/>
    <w:rsid w:val="00F74980"/>
    <w:rsid w:val="00F80FEC"/>
    <w:rsid w:val="00F93E1F"/>
    <w:rsid w:val="00FA3D7D"/>
    <w:rsid w:val="00FA651D"/>
    <w:rsid w:val="00FC03FC"/>
    <w:rsid w:val="00FC2755"/>
    <w:rsid w:val="00FD38F0"/>
    <w:rsid w:val="00FD3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7CC20"/>
  <w15:docId w15:val="{85FACBAE-757C-4EFB-8060-AAFB29F2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0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52084"/>
    <w:rPr>
      <w:sz w:val="16"/>
      <w:szCs w:val="16"/>
    </w:rPr>
  </w:style>
  <w:style w:type="paragraph" w:styleId="Tekstopmerking">
    <w:name w:val="annotation text"/>
    <w:basedOn w:val="Standaard"/>
    <w:link w:val="TekstopmerkingChar"/>
    <w:uiPriority w:val="99"/>
    <w:semiHidden/>
    <w:unhideWhenUsed/>
    <w:rsid w:val="00E52084"/>
    <w:rPr>
      <w:sz w:val="20"/>
      <w:szCs w:val="20"/>
    </w:rPr>
  </w:style>
  <w:style w:type="character" w:customStyle="1" w:styleId="TekstopmerkingChar">
    <w:name w:val="Tekst opmerking Char"/>
    <w:basedOn w:val="Standaardalinea-lettertype"/>
    <w:link w:val="Tekstopmerking"/>
    <w:uiPriority w:val="99"/>
    <w:semiHidden/>
    <w:rsid w:val="00E5208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2084"/>
    <w:rPr>
      <w:b/>
      <w:bCs/>
    </w:rPr>
  </w:style>
  <w:style w:type="character" w:customStyle="1" w:styleId="OnderwerpvanopmerkingChar">
    <w:name w:val="Onderwerp van opmerking Char"/>
    <w:basedOn w:val="TekstopmerkingChar"/>
    <w:link w:val="Onderwerpvanopmerking"/>
    <w:uiPriority w:val="99"/>
    <w:semiHidden/>
    <w:rsid w:val="00E52084"/>
    <w:rPr>
      <w:rFonts w:ascii="Arial" w:hAnsi="Arial"/>
      <w:b/>
      <w:bCs/>
      <w:sz w:val="20"/>
      <w:szCs w:val="20"/>
    </w:rPr>
  </w:style>
  <w:style w:type="paragraph" w:styleId="Ballontekst">
    <w:name w:val="Balloon Text"/>
    <w:basedOn w:val="Standaard"/>
    <w:link w:val="BallontekstChar"/>
    <w:uiPriority w:val="99"/>
    <w:semiHidden/>
    <w:unhideWhenUsed/>
    <w:rsid w:val="00E52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52084"/>
    <w:rPr>
      <w:rFonts w:ascii="Tahoma" w:hAnsi="Tahoma" w:cs="Tahoma"/>
      <w:sz w:val="16"/>
      <w:szCs w:val="16"/>
    </w:rPr>
  </w:style>
  <w:style w:type="paragraph" w:styleId="Koptekst">
    <w:name w:val="header"/>
    <w:basedOn w:val="Standaard"/>
    <w:link w:val="KoptekstChar"/>
    <w:uiPriority w:val="99"/>
    <w:unhideWhenUsed/>
    <w:rsid w:val="00FD38F0"/>
    <w:pPr>
      <w:tabs>
        <w:tab w:val="center" w:pos="4536"/>
        <w:tab w:val="right" w:pos="9072"/>
      </w:tabs>
    </w:pPr>
  </w:style>
  <w:style w:type="character" w:customStyle="1" w:styleId="KoptekstChar">
    <w:name w:val="Koptekst Char"/>
    <w:basedOn w:val="Standaardalinea-lettertype"/>
    <w:link w:val="Koptekst"/>
    <w:uiPriority w:val="99"/>
    <w:rsid w:val="00FD38F0"/>
    <w:rPr>
      <w:rFonts w:ascii="Arial" w:hAnsi="Arial"/>
    </w:rPr>
  </w:style>
  <w:style w:type="paragraph" w:styleId="Voettekst">
    <w:name w:val="footer"/>
    <w:basedOn w:val="Standaard"/>
    <w:link w:val="VoettekstChar"/>
    <w:uiPriority w:val="99"/>
    <w:unhideWhenUsed/>
    <w:rsid w:val="00FD38F0"/>
    <w:pPr>
      <w:tabs>
        <w:tab w:val="center" w:pos="4536"/>
        <w:tab w:val="right" w:pos="9072"/>
      </w:tabs>
    </w:pPr>
  </w:style>
  <w:style w:type="character" w:customStyle="1" w:styleId="VoettekstChar">
    <w:name w:val="Voettekst Char"/>
    <w:basedOn w:val="Standaardalinea-lettertype"/>
    <w:link w:val="Voettekst"/>
    <w:uiPriority w:val="99"/>
    <w:rsid w:val="00FD38F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165d8-7474-435f-9d2e-539657e84063" xsi:nil="true"/>
    <lcf76f155ced4ddcb4097134ff3c332f xmlns="f5af1f1c-3178-432d-a64a-48144b433f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B06BD78A65149B5D5738AD82AFE64" ma:contentTypeVersion="14" ma:contentTypeDescription="Een nieuw document maken." ma:contentTypeScope="" ma:versionID="c6273a1c80ed676081b336ecbbd0fc37">
  <xsd:schema xmlns:xsd="http://www.w3.org/2001/XMLSchema" xmlns:xs="http://www.w3.org/2001/XMLSchema" xmlns:p="http://schemas.microsoft.com/office/2006/metadata/properties" xmlns:ns2="f5af1f1c-3178-432d-a64a-48144b433f45" xmlns:ns3="d58165d8-7474-435f-9d2e-539657e84063" targetNamespace="http://schemas.microsoft.com/office/2006/metadata/properties" ma:root="true" ma:fieldsID="0ba96e5f033f91fccbb51945c7aa53ef" ns2:_="" ns3:_="">
    <xsd:import namespace="f5af1f1c-3178-432d-a64a-48144b433f45"/>
    <xsd:import namespace="d58165d8-7474-435f-9d2e-539657e840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f1f1c-3178-432d-a64a-48144b433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a68fc07-1fa3-4fd9-bd94-3106b82b13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165d8-7474-435f-9d2e-539657e840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63a761-cdde-4527-8d7a-2bd9c1c84413}" ma:internalName="TaxCatchAll" ma:showField="CatchAllData" ma:web="d58165d8-7474-435f-9d2e-539657e84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51079-8FB4-4A4E-9EFF-DAF97DB39794}">
  <ds:schemaRefs>
    <ds:schemaRef ds:uri="http://schemas.microsoft.com/office/2006/metadata/properties"/>
    <ds:schemaRef ds:uri="http://schemas.microsoft.com/office/infopath/2007/PartnerControls"/>
    <ds:schemaRef ds:uri="d58165d8-7474-435f-9d2e-539657e84063"/>
    <ds:schemaRef ds:uri="f5af1f1c-3178-432d-a64a-48144b433f45"/>
  </ds:schemaRefs>
</ds:datastoreItem>
</file>

<file path=customXml/itemProps2.xml><?xml version="1.0" encoding="utf-8"?>
<ds:datastoreItem xmlns:ds="http://schemas.openxmlformats.org/officeDocument/2006/customXml" ds:itemID="{8D3DD481-CCD2-4685-BFAA-2898682FB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f1f1c-3178-432d-a64a-48144b433f45"/>
    <ds:schemaRef ds:uri="d58165d8-7474-435f-9d2e-539657e8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7139-C2EE-4609-BCC9-07C103B2E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119</Words>
  <Characters>659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Procurance</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Procurance B.V.</dc:creator>
  <cp:lastModifiedBy>Karin Raanhuis</cp:lastModifiedBy>
  <cp:revision>8</cp:revision>
  <dcterms:created xsi:type="dcterms:W3CDTF">2025-06-02T10:12:00Z</dcterms:created>
  <dcterms:modified xsi:type="dcterms:W3CDTF">2025-12-04T12:50:00Z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0x010100A29B06BD78A65149B5D5738AD82AFE64</vt:lpwstr>
  </property>
  <property fmtid="{D5CDD505-2E9C-101B-9397-08002B2CF9AE}" pid="3" name="MediaServiceImageTags">
    <vt:lpwstr/>
  </property>
</Properties>
</file>