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06ECF1C2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>Aanschaf één</w:t>
      </w:r>
      <w:r w:rsidR="00DD1DB9" w:rsidRPr="00DD1DB9">
        <w:rPr>
          <w:rFonts w:ascii="Arial" w:hAnsi="Arial" w:cs="Arial"/>
          <w:sz w:val="22"/>
          <w:szCs w:val="22"/>
        </w:rPr>
        <w:t xml:space="preserve"> </w:t>
      </w:r>
      <w:r w:rsidR="00285B20" w:rsidRPr="00285B20">
        <w:rPr>
          <w:rFonts w:ascii="Arial" w:hAnsi="Arial" w:cs="Arial"/>
          <w:sz w:val="22"/>
          <w:szCs w:val="22"/>
        </w:rPr>
        <w:t>middelgrote elektrische veeg en zuigmachine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4BACB08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>AL2505</w:t>
      </w:r>
      <w:r w:rsidR="00285B20">
        <w:rPr>
          <w:rFonts w:ascii="Arial" w:hAnsi="Arial" w:cs="Arial"/>
          <w:sz w:val="22"/>
          <w:szCs w:val="22"/>
        </w:rPr>
        <w:t>3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te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hierna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285B20">
        <w:rPr>
          <w:rFonts w:ascii="Arial" w:hAnsi="Arial" w:cs="Arial"/>
          <w:sz w:val="22"/>
          <w:szCs w:val="22"/>
          <w:highlight w:val="yellow"/>
        </w:rPr>
      </w:r>
      <w:r w:rsidR="00285B20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hoogste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163295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85B20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Marcel van der Broek</cp:lastModifiedBy>
  <cp:revision>6</cp:revision>
  <cp:lastPrinted>2017-11-16T20:09:00Z</cp:lastPrinted>
  <dcterms:created xsi:type="dcterms:W3CDTF">2024-06-21T09:51:00Z</dcterms:created>
  <dcterms:modified xsi:type="dcterms:W3CDTF">2025-03-11T08:46:00Z</dcterms:modified>
</cp:coreProperties>
</file>