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3F32" w14:textId="6CED1B80" w:rsidR="0046290E" w:rsidRPr="002707C0" w:rsidRDefault="007B2C0A" w:rsidP="00AB033C">
      <w:pPr>
        <w:pStyle w:val="Geenafstand"/>
        <w:contextualSpacing/>
        <w:rPr>
          <w:rFonts w:ascii="Arial" w:hAnsi="Arial" w:cs="Arial"/>
          <w:noProof/>
          <w:sz w:val="20"/>
          <w:szCs w:val="20"/>
        </w:rPr>
      </w:pPr>
      <w:r w:rsidRPr="002707C0">
        <w:rPr>
          <w:rFonts w:ascii="Arial" w:hAnsi="Arial" w:cs="Arial"/>
          <w:noProof/>
          <w:sz w:val="20"/>
          <w:szCs w:val="20"/>
          <w:lang w:val="en-US"/>
        </w:rPr>
        <w:drawing>
          <wp:anchor distT="0" distB="0" distL="114300" distR="114300" simplePos="0" relativeHeight="251659264" behindDoc="1" locked="0" layoutInCell="1" allowOverlap="1" wp14:anchorId="701C42A4" wp14:editId="5D653C07">
            <wp:simplePos x="0" y="0"/>
            <wp:positionH relativeFrom="page">
              <wp:posOffset>1905</wp:posOffset>
            </wp:positionH>
            <wp:positionV relativeFrom="margin">
              <wp:posOffset>-765810</wp:posOffset>
            </wp:positionV>
            <wp:extent cx="7558405" cy="10691495"/>
            <wp:effectExtent l="0" t="0" r="0" b="0"/>
            <wp:wrapNone/>
            <wp:docPr id="1" name="Afbeelding 1" descr="Afbeelding met schermopname, teks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tekst, Rechthoek, ontwerp&#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75206EA6" w14:textId="295AB82B" w:rsidR="004A5F77" w:rsidRPr="002707C0" w:rsidRDefault="004A5F77" w:rsidP="00AB033C">
      <w:pPr>
        <w:pStyle w:val="Geenafstand"/>
        <w:contextualSpacing/>
        <w:rPr>
          <w:rFonts w:ascii="Arial" w:hAnsi="Arial" w:cs="Arial"/>
          <w:noProof/>
          <w:sz w:val="20"/>
          <w:szCs w:val="20"/>
          <w:lang w:val="en-US"/>
        </w:rPr>
      </w:pPr>
    </w:p>
    <w:p w14:paraId="29BCBE0F" w14:textId="1D283E0E" w:rsidR="004A5F77" w:rsidRPr="002707C0" w:rsidRDefault="004A5F77" w:rsidP="00AB033C">
      <w:pPr>
        <w:pStyle w:val="Geenafstand"/>
        <w:contextualSpacing/>
        <w:rPr>
          <w:rFonts w:ascii="Arial" w:hAnsi="Arial" w:cs="Arial"/>
          <w:noProof/>
          <w:sz w:val="20"/>
          <w:szCs w:val="20"/>
          <w:lang w:val="en-US"/>
        </w:rPr>
      </w:pPr>
    </w:p>
    <w:p w14:paraId="090C963C" w14:textId="0848E2F2" w:rsidR="004A5F77" w:rsidRPr="002707C0" w:rsidRDefault="007B2C0A" w:rsidP="00AB033C">
      <w:pPr>
        <w:pStyle w:val="Geenafstand"/>
        <w:tabs>
          <w:tab w:val="left" w:pos="7380"/>
        </w:tabs>
        <w:contextualSpacing/>
        <w:rPr>
          <w:rFonts w:ascii="Arial" w:hAnsi="Arial" w:cs="Arial"/>
          <w:noProof/>
          <w:sz w:val="20"/>
          <w:szCs w:val="20"/>
          <w:lang w:val="en-US"/>
        </w:rPr>
      </w:pPr>
      <w:r w:rsidRPr="002707C0">
        <w:rPr>
          <w:rFonts w:ascii="Arial" w:hAnsi="Arial" w:cs="Arial"/>
          <w:noProof/>
          <w:sz w:val="20"/>
          <w:szCs w:val="20"/>
          <w:lang w:val="en-US"/>
        </w:rPr>
        <w:tab/>
      </w:r>
    </w:p>
    <w:p w14:paraId="7C624521" w14:textId="0A88722A" w:rsidR="004A5F77" w:rsidRPr="002707C0" w:rsidRDefault="004A5F77" w:rsidP="00AB033C">
      <w:pPr>
        <w:pStyle w:val="Geenafstand"/>
        <w:contextualSpacing/>
        <w:rPr>
          <w:rFonts w:ascii="Arial" w:hAnsi="Arial" w:cs="Arial"/>
          <w:noProof/>
          <w:sz w:val="20"/>
          <w:szCs w:val="20"/>
          <w:lang w:val="en-US"/>
        </w:rPr>
      </w:pPr>
    </w:p>
    <w:p w14:paraId="4B310576" w14:textId="2E8C9008" w:rsidR="004A5F77" w:rsidRPr="002707C0" w:rsidRDefault="004A5F77" w:rsidP="00AB033C">
      <w:pPr>
        <w:pStyle w:val="Geenafstand"/>
        <w:contextualSpacing/>
        <w:rPr>
          <w:rFonts w:ascii="Arial" w:hAnsi="Arial" w:cs="Arial"/>
          <w:noProof/>
          <w:sz w:val="20"/>
          <w:szCs w:val="20"/>
          <w:lang w:val="en-US"/>
        </w:rPr>
      </w:pPr>
    </w:p>
    <w:p w14:paraId="741015BD" w14:textId="0B6B03C6" w:rsidR="004A5F77" w:rsidRPr="002707C0" w:rsidRDefault="004A5F77" w:rsidP="00AB033C">
      <w:pPr>
        <w:pStyle w:val="Geenafstand"/>
        <w:contextualSpacing/>
        <w:rPr>
          <w:rFonts w:ascii="Arial" w:hAnsi="Arial" w:cs="Arial"/>
          <w:noProof/>
          <w:sz w:val="20"/>
          <w:szCs w:val="20"/>
          <w:lang w:val="en-US"/>
        </w:rPr>
      </w:pPr>
    </w:p>
    <w:p w14:paraId="473ECE71" w14:textId="547C75A7" w:rsidR="004A5F77" w:rsidRPr="002707C0" w:rsidRDefault="004A5F77" w:rsidP="00AB033C">
      <w:pPr>
        <w:pStyle w:val="Geenafstand"/>
        <w:contextualSpacing/>
        <w:rPr>
          <w:rFonts w:ascii="Arial" w:hAnsi="Arial" w:cs="Arial"/>
          <w:noProof/>
          <w:sz w:val="20"/>
          <w:szCs w:val="20"/>
          <w:lang w:val="en-US"/>
        </w:rPr>
      </w:pPr>
    </w:p>
    <w:p w14:paraId="61F97848" w14:textId="41C619DE" w:rsidR="004A5F77" w:rsidRPr="002707C0" w:rsidRDefault="004A5F77" w:rsidP="00AB033C">
      <w:pPr>
        <w:pStyle w:val="Geenafstand"/>
        <w:contextualSpacing/>
        <w:rPr>
          <w:rFonts w:ascii="Arial" w:hAnsi="Arial" w:cs="Arial"/>
          <w:noProof/>
          <w:sz w:val="20"/>
          <w:szCs w:val="20"/>
          <w:lang w:val="en-US"/>
        </w:rPr>
      </w:pPr>
    </w:p>
    <w:p w14:paraId="1A553613" w14:textId="28F5C4C1" w:rsidR="004A5F77" w:rsidRPr="002707C0" w:rsidRDefault="004A5F77" w:rsidP="00AB033C">
      <w:pPr>
        <w:pStyle w:val="Geenafstand"/>
        <w:contextualSpacing/>
        <w:rPr>
          <w:rFonts w:ascii="Arial" w:hAnsi="Arial" w:cs="Arial"/>
          <w:noProof/>
          <w:sz w:val="20"/>
          <w:szCs w:val="20"/>
          <w:lang w:val="en-US"/>
        </w:rPr>
      </w:pPr>
    </w:p>
    <w:p w14:paraId="62DD638F" w14:textId="4EE8983F" w:rsidR="004A5F77" w:rsidRPr="002707C0" w:rsidRDefault="004A5F77" w:rsidP="00AB033C">
      <w:pPr>
        <w:pStyle w:val="Geenafstand"/>
        <w:contextualSpacing/>
        <w:rPr>
          <w:rFonts w:ascii="Arial" w:hAnsi="Arial" w:cs="Arial"/>
          <w:noProof/>
          <w:sz w:val="20"/>
          <w:szCs w:val="20"/>
          <w:lang w:val="en-US"/>
        </w:rPr>
      </w:pPr>
    </w:p>
    <w:p w14:paraId="00206560" w14:textId="67DB2BB1" w:rsidR="004A5F77" w:rsidRPr="002707C0" w:rsidRDefault="004C2346" w:rsidP="00AB033C">
      <w:pPr>
        <w:pStyle w:val="Geenafstand"/>
        <w:contextualSpacing/>
        <w:rPr>
          <w:rFonts w:ascii="Arial" w:hAnsi="Arial" w:cs="Arial"/>
          <w:noProof/>
          <w:sz w:val="20"/>
          <w:szCs w:val="20"/>
          <w:lang w:val="en-US"/>
        </w:rPr>
      </w:pPr>
      <w:r w:rsidRPr="002707C0">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59CDBE24" wp14:editId="5E282188">
                <wp:simplePos x="0" y="0"/>
                <wp:positionH relativeFrom="margin">
                  <wp:align>right</wp:align>
                </wp:positionH>
                <wp:positionV relativeFrom="paragraph">
                  <wp:posOffset>6792</wp:posOffset>
                </wp:positionV>
                <wp:extent cx="3886200" cy="125730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3886200" cy="12573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AA7846" w14:textId="001FB118" w:rsidR="004A5F77" w:rsidRPr="004C2346" w:rsidRDefault="00930170" w:rsidP="004C2929">
                            <w:pPr>
                              <w:pStyle w:val="Geenafstand"/>
                              <w:jc w:val="center"/>
                              <w:rPr>
                                <w:rFonts w:ascii="Arial" w:hAnsi="Arial" w:cs="Arial"/>
                                <w:b/>
                                <w:bCs/>
                                <w:sz w:val="40"/>
                                <w:szCs w:val="40"/>
                              </w:rPr>
                            </w:pPr>
                            <w:r>
                              <w:rPr>
                                <w:rFonts w:ascii="Arial" w:hAnsi="Arial" w:cs="Arial"/>
                                <w:b/>
                                <w:bCs/>
                                <w:sz w:val="40"/>
                                <w:szCs w:val="40"/>
                              </w:rPr>
                              <w:t>Scope</w:t>
                            </w:r>
                          </w:p>
                          <w:p w14:paraId="46D4DCD6" w14:textId="631E07DD" w:rsidR="004A5F77" w:rsidRPr="004C2346" w:rsidRDefault="00706B75" w:rsidP="004C2929">
                            <w:pPr>
                              <w:pStyle w:val="Geenafstand"/>
                              <w:jc w:val="center"/>
                              <w:rPr>
                                <w:rFonts w:ascii="Arial" w:hAnsi="Arial" w:cs="Arial"/>
                                <w:b/>
                                <w:bCs/>
                              </w:rPr>
                            </w:pPr>
                            <w:r w:rsidRPr="004C2346">
                              <w:rPr>
                                <w:rFonts w:ascii="Arial" w:hAnsi="Arial" w:cs="Arial"/>
                                <w:b/>
                                <w:bCs/>
                              </w:rPr>
                              <w:t>Europese Aanbesteding</w:t>
                            </w:r>
                          </w:p>
                          <w:p w14:paraId="1B244635" w14:textId="0035C118" w:rsidR="00DA3AA6" w:rsidRPr="004C2346" w:rsidRDefault="00DA3AA6" w:rsidP="004C2929">
                            <w:pPr>
                              <w:pStyle w:val="Geenafstand"/>
                              <w:jc w:val="center"/>
                              <w:rPr>
                                <w:rFonts w:ascii="Arial" w:hAnsi="Arial" w:cs="Arial"/>
                                <w:b/>
                                <w:bCs/>
                              </w:rPr>
                            </w:pPr>
                            <w:r w:rsidRPr="00EA6489">
                              <w:rPr>
                                <w:rFonts w:ascii="Arial" w:hAnsi="Arial" w:cs="Arial"/>
                                <w:b/>
                                <w:bCs/>
                              </w:rPr>
                              <w:t>[</w:t>
                            </w:r>
                            <w:r w:rsidR="00AA5BCD" w:rsidRPr="00EA6489">
                              <w:rPr>
                                <w:rFonts w:ascii="Arial" w:hAnsi="Arial" w:cs="Arial"/>
                                <w:b/>
                                <w:bCs/>
                              </w:rPr>
                              <w:t>HR</w:t>
                            </w:r>
                            <w:r w:rsidR="00400016" w:rsidRPr="00EA6489">
                              <w:rPr>
                                <w:rFonts w:ascii="Arial" w:hAnsi="Arial" w:cs="Arial"/>
                                <w:b/>
                                <w:bCs/>
                              </w:rPr>
                              <w:t xml:space="preserve"> APPLICATIE [</w:t>
                            </w:r>
                            <w:r w:rsidR="00AA5BCD" w:rsidRPr="00EA6489">
                              <w:rPr>
                                <w:rFonts w:ascii="Arial" w:hAnsi="Arial" w:cs="Arial"/>
                                <w:b/>
                                <w:bCs/>
                              </w:rPr>
                              <w:t>zaaknr</w:t>
                            </w:r>
                            <w:r w:rsidR="00400016" w:rsidRPr="00EA6489">
                              <w:rPr>
                                <w:rFonts w:ascii="Arial" w:hAnsi="Arial" w:cs="Arial"/>
                                <w:b/>
                                <w:bCs/>
                              </w:rPr>
                              <w:t>.</w:t>
                            </w:r>
                            <w:r w:rsidR="00AA5BCD" w:rsidRPr="00EA6489">
                              <w:rPr>
                                <w:rFonts w:ascii="Arial" w:hAnsi="Arial" w:cs="Arial"/>
                                <w:b/>
                                <w:bCs/>
                              </w:rPr>
                              <w:t xml:space="preserve"> 1322036</w:t>
                            </w:r>
                            <w:r w:rsidRPr="00EA6489">
                              <w:rPr>
                                <w:rFonts w:ascii="Arial" w:hAnsi="Arial" w:cs="Arial"/>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CDBE24" id="_x0000_t202" coordsize="21600,21600" o:spt="202" path="m,l,21600r21600,l21600,xe">
                <v:stroke joinstyle="miter"/>
                <v:path gradientshapeok="t" o:connecttype="rect"/>
              </v:shapetype>
              <v:shape id="Tekstvak 2" o:spid="_x0000_s1026" type="#_x0000_t202" style="position:absolute;margin-left:254.8pt;margin-top:.55pt;width:306pt;height:99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" filled="f" stroked="f">
                <v:textbox>
                  <w:txbxContent>
                    <w:p w14:paraId="20AA7846" w14:textId="001FB118" w:rsidR="004A5F77" w:rsidRPr="004C2346" w:rsidRDefault="00930170" w:rsidP="004C2929">
                      <w:pPr>
                        <w:pStyle w:val="Geenafstand"/>
                        <w:jc w:val="center"/>
                        <w:rPr>
                          <w:rFonts w:ascii="Arial" w:hAnsi="Arial" w:cs="Arial"/>
                          <w:b/>
                          <w:bCs/>
                          <w:sz w:val="40"/>
                          <w:szCs w:val="40"/>
                        </w:rPr>
                      </w:pPr>
                      <w:r>
                        <w:rPr>
                          <w:rFonts w:ascii="Arial" w:hAnsi="Arial" w:cs="Arial"/>
                          <w:b/>
                          <w:bCs/>
                          <w:sz w:val="40"/>
                          <w:szCs w:val="40"/>
                        </w:rPr>
                        <w:t>Scope</w:t>
                      </w:r>
                    </w:p>
                    <w:p w14:paraId="46D4DCD6" w14:textId="631E07DD" w:rsidR="004A5F77" w:rsidRPr="004C2346" w:rsidRDefault="00706B75" w:rsidP="004C2929">
                      <w:pPr>
                        <w:pStyle w:val="Geenafstand"/>
                        <w:jc w:val="center"/>
                        <w:rPr>
                          <w:rFonts w:ascii="Arial" w:hAnsi="Arial" w:cs="Arial"/>
                          <w:b/>
                          <w:bCs/>
                        </w:rPr>
                      </w:pPr>
                      <w:r w:rsidRPr="004C2346">
                        <w:rPr>
                          <w:rFonts w:ascii="Arial" w:hAnsi="Arial" w:cs="Arial"/>
                          <w:b/>
                          <w:bCs/>
                        </w:rPr>
                        <w:t>Europese Aanbesteding</w:t>
                      </w:r>
                    </w:p>
                    <w:p w14:paraId="1B244635" w14:textId="0035C118" w:rsidR="00DA3AA6" w:rsidRPr="004C2346" w:rsidRDefault="00DA3AA6" w:rsidP="004C2929">
                      <w:pPr>
                        <w:pStyle w:val="Geenafstand"/>
                        <w:jc w:val="center"/>
                        <w:rPr>
                          <w:rFonts w:ascii="Arial" w:hAnsi="Arial" w:cs="Arial"/>
                          <w:b/>
                          <w:bCs/>
                        </w:rPr>
                      </w:pPr>
                      <w:r w:rsidRPr="00EA6489">
                        <w:rPr>
                          <w:rFonts w:ascii="Arial" w:hAnsi="Arial" w:cs="Arial"/>
                          <w:b/>
                          <w:bCs/>
                        </w:rPr>
                        <w:t>[</w:t>
                      </w:r>
                      <w:r w:rsidR="00AA5BCD" w:rsidRPr="00EA6489">
                        <w:rPr>
                          <w:rFonts w:ascii="Arial" w:hAnsi="Arial" w:cs="Arial"/>
                          <w:b/>
                          <w:bCs/>
                        </w:rPr>
                        <w:t>HR</w:t>
                      </w:r>
                      <w:r w:rsidR="00400016" w:rsidRPr="00EA6489">
                        <w:rPr>
                          <w:rFonts w:ascii="Arial" w:hAnsi="Arial" w:cs="Arial"/>
                          <w:b/>
                          <w:bCs/>
                        </w:rPr>
                        <w:t xml:space="preserve"> APPLICATIE [</w:t>
                      </w:r>
                      <w:r w:rsidR="00AA5BCD" w:rsidRPr="00EA6489">
                        <w:rPr>
                          <w:rFonts w:ascii="Arial" w:hAnsi="Arial" w:cs="Arial"/>
                          <w:b/>
                          <w:bCs/>
                        </w:rPr>
                        <w:t>zaaknr</w:t>
                      </w:r>
                      <w:r w:rsidR="00400016" w:rsidRPr="00EA6489">
                        <w:rPr>
                          <w:rFonts w:ascii="Arial" w:hAnsi="Arial" w:cs="Arial"/>
                          <w:b/>
                          <w:bCs/>
                        </w:rPr>
                        <w:t>.</w:t>
                      </w:r>
                      <w:r w:rsidR="00AA5BCD" w:rsidRPr="00EA6489">
                        <w:rPr>
                          <w:rFonts w:ascii="Arial" w:hAnsi="Arial" w:cs="Arial"/>
                          <w:b/>
                          <w:bCs/>
                        </w:rPr>
                        <w:t xml:space="preserve"> 1322036</w:t>
                      </w:r>
                      <w:r w:rsidRPr="00EA6489">
                        <w:rPr>
                          <w:rFonts w:ascii="Arial" w:hAnsi="Arial" w:cs="Arial"/>
                          <w:b/>
                          <w:bCs/>
                        </w:rPr>
                        <w:t>]</w:t>
                      </w:r>
                    </w:p>
                  </w:txbxContent>
                </v:textbox>
                <w10:wrap type="square" anchorx="margin"/>
              </v:shape>
            </w:pict>
          </mc:Fallback>
        </mc:AlternateContent>
      </w:r>
    </w:p>
    <w:p w14:paraId="580D5B2E" w14:textId="77777777" w:rsidR="004A5F77" w:rsidRPr="002707C0" w:rsidRDefault="004A5F77" w:rsidP="00AB033C">
      <w:pPr>
        <w:pStyle w:val="Geenafstand"/>
        <w:contextualSpacing/>
        <w:rPr>
          <w:rFonts w:ascii="Arial" w:hAnsi="Arial" w:cs="Arial"/>
          <w:noProof/>
          <w:sz w:val="20"/>
          <w:szCs w:val="20"/>
          <w:lang w:val="en-US"/>
        </w:rPr>
      </w:pPr>
    </w:p>
    <w:p w14:paraId="4269F4B0" w14:textId="77777777" w:rsidR="004A5F77" w:rsidRPr="002707C0" w:rsidRDefault="004A5F77" w:rsidP="00AB033C">
      <w:pPr>
        <w:pStyle w:val="Geenafstand"/>
        <w:contextualSpacing/>
        <w:rPr>
          <w:rFonts w:ascii="Arial" w:hAnsi="Arial" w:cs="Arial"/>
          <w:noProof/>
          <w:sz w:val="20"/>
          <w:szCs w:val="20"/>
          <w:lang w:val="en-US"/>
        </w:rPr>
      </w:pPr>
    </w:p>
    <w:p w14:paraId="36E41991" w14:textId="3DD76A05" w:rsidR="004A5F77" w:rsidRPr="002707C0" w:rsidRDefault="004A5F77" w:rsidP="00AB033C">
      <w:pPr>
        <w:pStyle w:val="Geenafstand"/>
        <w:contextualSpacing/>
        <w:rPr>
          <w:rFonts w:ascii="Arial" w:hAnsi="Arial" w:cs="Arial"/>
          <w:noProof/>
          <w:sz w:val="20"/>
          <w:szCs w:val="20"/>
          <w:lang w:val="en-US"/>
        </w:rPr>
      </w:pPr>
    </w:p>
    <w:p w14:paraId="3E7D06E7" w14:textId="77777777" w:rsidR="004A5F77" w:rsidRPr="002707C0" w:rsidRDefault="004A5F77" w:rsidP="00AB033C">
      <w:pPr>
        <w:pStyle w:val="Geenafstand"/>
        <w:contextualSpacing/>
        <w:rPr>
          <w:rFonts w:ascii="Arial" w:hAnsi="Arial" w:cs="Arial"/>
          <w:noProof/>
          <w:sz w:val="20"/>
          <w:szCs w:val="20"/>
          <w:lang w:val="en-US"/>
        </w:rPr>
      </w:pPr>
    </w:p>
    <w:p w14:paraId="5DE09E33" w14:textId="1F94E739" w:rsidR="004A5F77" w:rsidRPr="002707C0" w:rsidRDefault="004A5F77" w:rsidP="00AB033C">
      <w:pPr>
        <w:pStyle w:val="Geenafstand"/>
        <w:contextualSpacing/>
        <w:rPr>
          <w:rFonts w:ascii="Arial" w:hAnsi="Arial" w:cs="Arial"/>
          <w:noProof/>
          <w:sz w:val="20"/>
          <w:szCs w:val="20"/>
          <w:lang w:val="en-US"/>
        </w:rPr>
      </w:pPr>
    </w:p>
    <w:p w14:paraId="6B2E1A31" w14:textId="72AAC76D" w:rsidR="004A5F77" w:rsidRPr="002707C0" w:rsidRDefault="004A5F77" w:rsidP="00AB033C">
      <w:pPr>
        <w:pStyle w:val="Geenafstand"/>
        <w:contextualSpacing/>
        <w:rPr>
          <w:rFonts w:ascii="Arial" w:hAnsi="Arial" w:cs="Arial"/>
          <w:noProof/>
          <w:sz w:val="20"/>
          <w:szCs w:val="20"/>
          <w:lang w:val="en-US"/>
        </w:rPr>
      </w:pPr>
    </w:p>
    <w:p w14:paraId="0D3B963C" w14:textId="503EE517" w:rsidR="004A5F77" w:rsidRPr="002707C0" w:rsidRDefault="004A5F77" w:rsidP="00AB033C">
      <w:pPr>
        <w:pStyle w:val="Geenafstand"/>
        <w:contextualSpacing/>
        <w:rPr>
          <w:rFonts w:ascii="Arial" w:hAnsi="Arial" w:cs="Arial"/>
          <w:noProof/>
          <w:sz w:val="20"/>
          <w:szCs w:val="20"/>
          <w:lang w:val="en-US"/>
        </w:rPr>
      </w:pPr>
    </w:p>
    <w:p w14:paraId="7577C597" w14:textId="3431B1EF" w:rsidR="004A5F77" w:rsidRPr="002707C0" w:rsidRDefault="004A5F77" w:rsidP="00AB033C">
      <w:pPr>
        <w:pStyle w:val="Geenafstand"/>
        <w:contextualSpacing/>
        <w:rPr>
          <w:rFonts w:ascii="Arial" w:hAnsi="Arial" w:cs="Arial"/>
          <w:noProof/>
          <w:sz w:val="20"/>
          <w:szCs w:val="20"/>
          <w:lang w:val="en-US"/>
        </w:rPr>
      </w:pPr>
    </w:p>
    <w:p w14:paraId="62BD62A4" w14:textId="2D52CDC3" w:rsidR="004A5F77" w:rsidRPr="002707C0" w:rsidRDefault="004A5F77" w:rsidP="00AB033C">
      <w:pPr>
        <w:pStyle w:val="Geenafstand"/>
        <w:contextualSpacing/>
        <w:rPr>
          <w:rFonts w:ascii="Arial" w:hAnsi="Arial" w:cs="Arial"/>
          <w:noProof/>
          <w:sz w:val="20"/>
          <w:szCs w:val="20"/>
          <w:lang w:val="en-US"/>
        </w:rPr>
      </w:pPr>
    </w:p>
    <w:p w14:paraId="7EA9E61D" w14:textId="688EE351" w:rsidR="004A5F77" w:rsidRPr="002707C0" w:rsidRDefault="004A5F77" w:rsidP="00AB033C">
      <w:pPr>
        <w:pStyle w:val="Geenafstand"/>
        <w:contextualSpacing/>
        <w:rPr>
          <w:rFonts w:ascii="Arial" w:hAnsi="Arial" w:cs="Arial"/>
          <w:noProof/>
          <w:sz w:val="20"/>
          <w:szCs w:val="20"/>
          <w:lang w:val="en-US"/>
        </w:rPr>
      </w:pPr>
    </w:p>
    <w:p w14:paraId="7F1019F5" w14:textId="62746DA5" w:rsidR="004A5F77" w:rsidRPr="002707C0" w:rsidRDefault="004A5F77" w:rsidP="00AB033C">
      <w:pPr>
        <w:pStyle w:val="Geenafstand"/>
        <w:contextualSpacing/>
        <w:rPr>
          <w:rFonts w:ascii="Arial" w:hAnsi="Arial" w:cs="Arial"/>
          <w:noProof/>
          <w:sz w:val="20"/>
          <w:szCs w:val="20"/>
          <w:lang w:val="en-US"/>
        </w:rPr>
      </w:pPr>
    </w:p>
    <w:p w14:paraId="2C46E97B" w14:textId="233A1291" w:rsidR="004A5F77" w:rsidRPr="002707C0" w:rsidRDefault="004A5F77" w:rsidP="00AB033C">
      <w:pPr>
        <w:pStyle w:val="Geenafstand"/>
        <w:contextualSpacing/>
        <w:rPr>
          <w:rFonts w:ascii="Arial" w:hAnsi="Arial" w:cs="Arial"/>
          <w:noProof/>
          <w:sz w:val="20"/>
          <w:szCs w:val="20"/>
          <w:lang w:val="en-US"/>
        </w:rPr>
      </w:pPr>
    </w:p>
    <w:p w14:paraId="0B7EC648" w14:textId="2C39978D" w:rsidR="004A5F77" w:rsidRPr="002707C0" w:rsidRDefault="004A5F77" w:rsidP="00AB033C">
      <w:pPr>
        <w:pStyle w:val="Geenafstand"/>
        <w:contextualSpacing/>
        <w:rPr>
          <w:rFonts w:ascii="Arial" w:hAnsi="Arial" w:cs="Arial"/>
          <w:noProof/>
          <w:sz w:val="20"/>
          <w:szCs w:val="20"/>
          <w:lang w:val="en-US"/>
        </w:rPr>
      </w:pPr>
    </w:p>
    <w:p w14:paraId="49CD422F" w14:textId="2E291154" w:rsidR="004A5F77" w:rsidRPr="002707C0" w:rsidRDefault="004A5F77" w:rsidP="00AB033C">
      <w:pPr>
        <w:pStyle w:val="Geenafstand"/>
        <w:contextualSpacing/>
        <w:rPr>
          <w:rFonts w:ascii="Arial" w:hAnsi="Arial" w:cs="Arial"/>
          <w:noProof/>
          <w:sz w:val="20"/>
          <w:szCs w:val="20"/>
          <w:lang w:val="en-US"/>
        </w:rPr>
      </w:pPr>
    </w:p>
    <w:p w14:paraId="20A89739" w14:textId="514A932E" w:rsidR="004A5F77" w:rsidRPr="002707C0" w:rsidRDefault="004A5F77" w:rsidP="00AB033C">
      <w:pPr>
        <w:pStyle w:val="Geenafstand"/>
        <w:contextualSpacing/>
        <w:rPr>
          <w:rFonts w:ascii="Arial" w:hAnsi="Arial" w:cs="Arial"/>
          <w:noProof/>
          <w:sz w:val="20"/>
          <w:szCs w:val="20"/>
          <w:lang w:val="en-US"/>
        </w:rPr>
      </w:pPr>
    </w:p>
    <w:p w14:paraId="60A4B18B" w14:textId="3FFDB88A" w:rsidR="004A5F77" w:rsidRPr="002707C0" w:rsidRDefault="004A5F77" w:rsidP="00AB033C">
      <w:pPr>
        <w:pStyle w:val="Geenafstand"/>
        <w:contextualSpacing/>
        <w:rPr>
          <w:rFonts w:ascii="Arial" w:hAnsi="Arial" w:cs="Arial"/>
          <w:noProof/>
          <w:sz w:val="20"/>
          <w:szCs w:val="20"/>
          <w:lang w:val="en-US"/>
        </w:rPr>
      </w:pPr>
    </w:p>
    <w:p w14:paraId="7E8A53E0" w14:textId="4DFE047C" w:rsidR="004A5F77" w:rsidRPr="002707C0" w:rsidRDefault="004A5F77" w:rsidP="00AB033C">
      <w:pPr>
        <w:pStyle w:val="Geenafstand"/>
        <w:contextualSpacing/>
        <w:rPr>
          <w:rFonts w:ascii="Arial" w:hAnsi="Arial" w:cs="Arial"/>
          <w:noProof/>
          <w:sz w:val="20"/>
          <w:szCs w:val="20"/>
          <w:lang w:val="en-US"/>
        </w:rPr>
      </w:pPr>
    </w:p>
    <w:p w14:paraId="498D2D7F" w14:textId="1676C1C5" w:rsidR="004A5F77" w:rsidRPr="002707C0" w:rsidRDefault="0051754E" w:rsidP="00AB033C">
      <w:pPr>
        <w:pStyle w:val="Geenafstand"/>
        <w:contextualSpacing/>
        <w:rPr>
          <w:rFonts w:ascii="Arial" w:hAnsi="Arial" w:cs="Arial"/>
          <w:noProof/>
          <w:sz w:val="20"/>
          <w:szCs w:val="20"/>
          <w:lang w:val="en-US"/>
        </w:rPr>
      </w:pPr>
      <w:r w:rsidRPr="002707C0">
        <w:rPr>
          <w:rFonts w:ascii="Arial" w:hAnsi="Arial" w:cs="Arial"/>
          <w:noProof/>
          <w:sz w:val="20"/>
          <w:szCs w:val="20"/>
          <w:lang w:val="en-US"/>
        </w:rPr>
        <w:tab/>
      </w:r>
    </w:p>
    <w:p w14:paraId="40B99DE9" w14:textId="1DAB7318" w:rsidR="004A5F77" w:rsidRPr="002707C0" w:rsidRDefault="004A5F77" w:rsidP="00AB033C">
      <w:pPr>
        <w:pStyle w:val="Geenafstand"/>
        <w:contextualSpacing/>
        <w:rPr>
          <w:rFonts w:ascii="Arial" w:hAnsi="Arial" w:cs="Arial"/>
          <w:noProof/>
          <w:sz w:val="20"/>
          <w:szCs w:val="20"/>
          <w:lang w:val="en-US"/>
        </w:rPr>
      </w:pPr>
    </w:p>
    <w:p w14:paraId="3A9628E2" w14:textId="6A5AD6FF" w:rsidR="00C2111F" w:rsidRPr="002707C0" w:rsidRDefault="00C2111F" w:rsidP="00AB033C">
      <w:pPr>
        <w:pStyle w:val="Geenafstand"/>
        <w:contextualSpacing/>
        <w:rPr>
          <w:rFonts w:ascii="Arial" w:hAnsi="Arial" w:cs="Arial"/>
          <w:noProof/>
          <w:sz w:val="20"/>
          <w:szCs w:val="20"/>
          <w:lang w:val="en-US"/>
        </w:rPr>
      </w:pPr>
    </w:p>
    <w:p w14:paraId="534352FE" w14:textId="7D66EB9C" w:rsidR="00524081" w:rsidRPr="002707C0" w:rsidRDefault="00524081" w:rsidP="00AB033C">
      <w:pPr>
        <w:pStyle w:val="Geenafstand"/>
        <w:contextualSpacing/>
        <w:rPr>
          <w:rFonts w:ascii="Arial" w:hAnsi="Arial" w:cs="Arial"/>
          <w:sz w:val="20"/>
          <w:szCs w:val="20"/>
          <w:lang w:val="en-US"/>
        </w:rPr>
      </w:pPr>
    </w:p>
    <w:p w14:paraId="500467ED" w14:textId="734144B0" w:rsidR="00524081" w:rsidRPr="002707C0" w:rsidRDefault="00524081" w:rsidP="00AB033C">
      <w:pPr>
        <w:pStyle w:val="Geenafstand"/>
        <w:contextualSpacing/>
        <w:rPr>
          <w:rFonts w:ascii="Arial" w:hAnsi="Arial" w:cs="Arial"/>
          <w:sz w:val="20"/>
          <w:szCs w:val="20"/>
          <w:lang w:val="en-US"/>
        </w:rPr>
      </w:pPr>
    </w:p>
    <w:p w14:paraId="5EA13A86" w14:textId="6C2BA57D" w:rsidR="00524081" w:rsidRPr="002707C0" w:rsidRDefault="00524081" w:rsidP="00AB033C">
      <w:pPr>
        <w:pStyle w:val="Geenafstand"/>
        <w:contextualSpacing/>
        <w:rPr>
          <w:rFonts w:ascii="Arial" w:hAnsi="Arial" w:cs="Arial"/>
          <w:noProof/>
          <w:sz w:val="20"/>
          <w:szCs w:val="20"/>
          <w:lang w:val="en-US"/>
        </w:rPr>
      </w:pPr>
    </w:p>
    <w:p w14:paraId="18EE2A15" w14:textId="14AEA019" w:rsidR="00706B75" w:rsidRPr="002707C0" w:rsidRDefault="00706B75" w:rsidP="00AB033C">
      <w:pPr>
        <w:pStyle w:val="Geenafstand"/>
        <w:contextualSpacing/>
        <w:rPr>
          <w:rFonts w:ascii="Arial" w:hAnsi="Arial" w:cs="Arial"/>
          <w:b/>
          <w:sz w:val="20"/>
          <w:szCs w:val="20"/>
        </w:rPr>
      </w:pPr>
      <w:bookmarkStart w:id="0" w:name="_Hlk26183247"/>
    </w:p>
    <w:p w14:paraId="03D11890" w14:textId="2AC007F0" w:rsidR="00706B75" w:rsidRPr="002707C0" w:rsidRDefault="00706B75" w:rsidP="00AB033C">
      <w:pPr>
        <w:pStyle w:val="Geenafstand"/>
        <w:contextualSpacing/>
        <w:rPr>
          <w:rFonts w:ascii="Arial" w:hAnsi="Arial" w:cs="Arial"/>
          <w:b/>
          <w:sz w:val="20"/>
          <w:szCs w:val="20"/>
        </w:rPr>
      </w:pPr>
    </w:p>
    <w:p w14:paraId="07A7F0E2" w14:textId="1A86DD8D" w:rsidR="00706B75" w:rsidRPr="002707C0" w:rsidRDefault="00706B75" w:rsidP="00AB033C">
      <w:pPr>
        <w:pStyle w:val="Geenafstand"/>
        <w:contextualSpacing/>
        <w:rPr>
          <w:rFonts w:ascii="Arial" w:hAnsi="Arial" w:cs="Arial"/>
          <w:b/>
          <w:sz w:val="20"/>
          <w:szCs w:val="20"/>
        </w:rPr>
      </w:pPr>
    </w:p>
    <w:p w14:paraId="50D0B3CA" w14:textId="65473C54" w:rsidR="00706B75" w:rsidRPr="002707C0" w:rsidRDefault="00706B75" w:rsidP="00AB033C">
      <w:pPr>
        <w:pStyle w:val="Geenafstand"/>
        <w:contextualSpacing/>
        <w:rPr>
          <w:rFonts w:ascii="Arial" w:hAnsi="Arial" w:cs="Arial"/>
          <w:b/>
          <w:sz w:val="20"/>
          <w:szCs w:val="20"/>
        </w:rPr>
      </w:pPr>
    </w:p>
    <w:p w14:paraId="718E343B" w14:textId="68518038" w:rsidR="00706B75" w:rsidRPr="002707C0" w:rsidRDefault="00706B75" w:rsidP="00AB033C">
      <w:pPr>
        <w:pStyle w:val="Geenafstand"/>
        <w:contextualSpacing/>
        <w:rPr>
          <w:rFonts w:ascii="Arial" w:hAnsi="Arial" w:cs="Arial"/>
          <w:b/>
          <w:sz w:val="20"/>
          <w:szCs w:val="20"/>
        </w:rPr>
      </w:pPr>
    </w:p>
    <w:p w14:paraId="7776B231" w14:textId="2FBCC46A" w:rsidR="00706B75" w:rsidRPr="002707C0" w:rsidRDefault="00706B75" w:rsidP="00AB033C">
      <w:pPr>
        <w:pStyle w:val="Geenafstand"/>
        <w:contextualSpacing/>
        <w:rPr>
          <w:rFonts w:ascii="Arial" w:hAnsi="Arial" w:cs="Arial"/>
          <w:b/>
          <w:sz w:val="20"/>
          <w:szCs w:val="20"/>
        </w:rPr>
      </w:pPr>
    </w:p>
    <w:p w14:paraId="1F9EFE42" w14:textId="56A6588C" w:rsidR="00706B75" w:rsidRPr="002707C0" w:rsidRDefault="00706B75" w:rsidP="00AB033C">
      <w:pPr>
        <w:pStyle w:val="Geenafstand"/>
        <w:contextualSpacing/>
        <w:rPr>
          <w:rFonts w:ascii="Arial" w:hAnsi="Arial" w:cs="Arial"/>
          <w:b/>
          <w:sz w:val="20"/>
          <w:szCs w:val="20"/>
        </w:rPr>
      </w:pPr>
    </w:p>
    <w:p w14:paraId="318CF894" w14:textId="34AA3560" w:rsidR="00706B75" w:rsidRPr="002707C0" w:rsidRDefault="00706B75" w:rsidP="00AB033C">
      <w:pPr>
        <w:pStyle w:val="Geenafstand"/>
        <w:contextualSpacing/>
        <w:rPr>
          <w:rFonts w:ascii="Arial" w:hAnsi="Arial" w:cs="Arial"/>
          <w:b/>
          <w:sz w:val="20"/>
          <w:szCs w:val="20"/>
        </w:rPr>
      </w:pPr>
    </w:p>
    <w:p w14:paraId="7F21805B" w14:textId="13B5328E" w:rsidR="00706B75" w:rsidRPr="002707C0" w:rsidRDefault="00706B75" w:rsidP="00AB033C">
      <w:pPr>
        <w:pStyle w:val="Geenafstand"/>
        <w:contextualSpacing/>
        <w:rPr>
          <w:rFonts w:ascii="Arial" w:hAnsi="Arial" w:cs="Arial"/>
          <w:sz w:val="20"/>
          <w:szCs w:val="20"/>
        </w:rPr>
      </w:pPr>
    </w:p>
    <w:p w14:paraId="434613FA" w14:textId="01280E8C" w:rsidR="00706B75" w:rsidRPr="002707C0" w:rsidRDefault="00706B75" w:rsidP="00AB033C">
      <w:pPr>
        <w:pStyle w:val="Geenafstand"/>
        <w:contextualSpacing/>
        <w:rPr>
          <w:rFonts w:ascii="Arial" w:hAnsi="Arial" w:cs="Arial"/>
          <w:b/>
          <w:sz w:val="20"/>
          <w:szCs w:val="20"/>
        </w:rPr>
      </w:pPr>
    </w:p>
    <w:p w14:paraId="72792D77" w14:textId="1DAB8746" w:rsidR="00706B75" w:rsidRPr="002707C0" w:rsidRDefault="009369F9" w:rsidP="00AB033C">
      <w:pPr>
        <w:pStyle w:val="Geenafstand"/>
        <w:contextualSpacing/>
        <w:rPr>
          <w:rFonts w:ascii="Arial" w:hAnsi="Arial" w:cs="Arial"/>
          <w:sz w:val="20"/>
          <w:szCs w:val="20"/>
        </w:rPr>
      </w:pPr>
      <w:r w:rsidRPr="002707C0">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567FC628" wp14:editId="3030560D">
                <wp:simplePos x="0" y="0"/>
                <wp:positionH relativeFrom="margin">
                  <wp:posOffset>656428</wp:posOffset>
                </wp:positionH>
                <wp:positionV relativeFrom="paragraph">
                  <wp:posOffset>8846</wp:posOffset>
                </wp:positionV>
                <wp:extent cx="5676900" cy="1903095"/>
                <wp:effectExtent l="0" t="0" r="19050" b="20955"/>
                <wp:wrapNone/>
                <wp:docPr id="1511658096" name="Tekstvak 1"/>
                <wp:cNvGraphicFramePr/>
                <a:graphic xmlns:a="http://schemas.openxmlformats.org/drawingml/2006/main">
                  <a:graphicData uri="http://schemas.microsoft.com/office/word/2010/wordprocessingShape">
                    <wps:wsp>
                      <wps:cNvSpPr txBox="1"/>
                      <wps:spPr>
                        <a:xfrm>
                          <a:off x="0" y="0"/>
                          <a:ext cx="5676900" cy="1903095"/>
                        </a:xfrm>
                        <a:prstGeom prst="rect">
                          <a:avLst/>
                        </a:prstGeom>
                        <a:solidFill>
                          <a:schemeClr val="lt1"/>
                        </a:solidFill>
                        <a:ln w="6350">
                          <a:solidFill>
                            <a:prstClr val="black"/>
                          </a:solidFill>
                        </a:ln>
                      </wps:spPr>
                      <wps:txbx>
                        <w:txbxContent>
                          <w:tbl>
                            <w:tblPr>
                              <w:tblStyle w:val="Tabelraster"/>
                              <w:tblW w:w="8784" w:type="dxa"/>
                              <w:tblLook w:val="04A0" w:firstRow="1" w:lastRow="0" w:firstColumn="1" w:lastColumn="0" w:noHBand="0" w:noVBand="1"/>
                            </w:tblPr>
                            <w:tblGrid>
                              <w:gridCol w:w="4315"/>
                              <w:gridCol w:w="4469"/>
                            </w:tblGrid>
                            <w:tr w:rsidR="009369F9" w:rsidRPr="009369F9" w14:paraId="5FF437E5" w14:textId="77777777" w:rsidTr="006C4472">
                              <w:tc>
                                <w:tcPr>
                                  <w:tcW w:w="4315" w:type="dxa"/>
                                </w:tcPr>
                                <w:p w14:paraId="3ABD203F" w14:textId="4488CC78" w:rsidR="009369F9" w:rsidRPr="009369F9" w:rsidRDefault="009369F9">
                                  <w:pPr>
                                    <w:rPr>
                                      <w:rFonts w:ascii="Arial" w:hAnsi="Arial" w:cs="Arial"/>
                                      <w:sz w:val="20"/>
                                      <w:szCs w:val="20"/>
                                    </w:rPr>
                                  </w:pPr>
                                  <w:r w:rsidRPr="009369F9">
                                    <w:rPr>
                                      <w:rFonts w:ascii="Arial" w:hAnsi="Arial" w:cs="Arial"/>
                                      <w:sz w:val="20"/>
                                      <w:szCs w:val="20"/>
                                    </w:rPr>
                                    <w:t xml:space="preserve">Colofon  </w:t>
                                  </w:r>
                                </w:p>
                              </w:tc>
                              <w:tc>
                                <w:tcPr>
                                  <w:tcW w:w="4469" w:type="dxa"/>
                                </w:tcPr>
                                <w:p w14:paraId="048AE808" w14:textId="4F18FE05" w:rsidR="009369F9" w:rsidRPr="009369F9" w:rsidRDefault="009369F9">
                                  <w:pPr>
                                    <w:rPr>
                                      <w:rFonts w:ascii="Arial" w:hAnsi="Arial" w:cs="Arial"/>
                                      <w:sz w:val="20"/>
                                      <w:szCs w:val="20"/>
                                    </w:rPr>
                                  </w:pPr>
                                </w:p>
                              </w:tc>
                            </w:tr>
                            <w:tr w:rsidR="009369F9" w:rsidRPr="009369F9" w14:paraId="6FD07D43" w14:textId="77777777" w:rsidTr="006C4472">
                              <w:tc>
                                <w:tcPr>
                                  <w:tcW w:w="4315" w:type="dxa"/>
                                </w:tcPr>
                                <w:p w14:paraId="371146DA" w14:textId="77777777" w:rsidR="009369F9" w:rsidRPr="009369F9" w:rsidRDefault="009369F9">
                                  <w:pPr>
                                    <w:rPr>
                                      <w:rFonts w:ascii="Arial" w:hAnsi="Arial" w:cs="Arial"/>
                                      <w:sz w:val="20"/>
                                      <w:szCs w:val="20"/>
                                    </w:rPr>
                                  </w:pPr>
                                  <w:r w:rsidRPr="009369F9">
                                    <w:rPr>
                                      <w:rFonts w:ascii="Arial" w:hAnsi="Arial" w:cs="Arial"/>
                                      <w:sz w:val="20"/>
                                      <w:szCs w:val="20"/>
                                    </w:rPr>
                                    <w:t xml:space="preserve">Uitgegeven door </w:t>
                                  </w:r>
                                </w:p>
                              </w:tc>
                              <w:tc>
                                <w:tcPr>
                                  <w:tcW w:w="4469" w:type="dxa"/>
                                </w:tcPr>
                                <w:p w14:paraId="2CD7D9EF" w14:textId="77777777" w:rsidR="009369F9" w:rsidRPr="009369F9" w:rsidRDefault="009369F9">
                                  <w:pPr>
                                    <w:rPr>
                                      <w:rFonts w:ascii="Arial" w:hAnsi="Arial" w:cs="Arial"/>
                                      <w:sz w:val="20"/>
                                      <w:szCs w:val="20"/>
                                    </w:rPr>
                                  </w:pPr>
                                  <w:r w:rsidRPr="009369F9">
                                    <w:rPr>
                                      <w:rFonts w:ascii="Arial" w:hAnsi="Arial" w:cs="Arial"/>
                                      <w:sz w:val="20"/>
                                      <w:szCs w:val="20"/>
                                    </w:rPr>
                                    <w:t>Gemeente Krimpenerwaard</w:t>
                                  </w:r>
                                </w:p>
                              </w:tc>
                            </w:tr>
                            <w:tr w:rsidR="009369F9" w:rsidRPr="009369F9" w14:paraId="687F40C9" w14:textId="77777777" w:rsidTr="006C4472">
                              <w:tc>
                                <w:tcPr>
                                  <w:tcW w:w="4315" w:type="dxa"/>
                                </w:tcPr>
                                <w:p w14:paraId="2C627292" w14:textId="77777777" w:rsidR="009369F9" w:rsidRPr="009369F9" w:rsidRDefault="009369F9">
                                  <w:pPr>
                                    <w:rPr>
                                      <w:rFonts w:ascii="Arial" w:hAnsi="Arial" w:cs="Arial"/>
                                      <w:sz w:val="20"/>
                                      <w:szCs w:val="20"/>
                                    </w:rPr>
                                  </w:pPr>
                                  <w:r w:rsidRPr="009369F9">
                                    <w:rPr>
                                      <w:rFonts w:ascii="Arial" w:hAnsi="Arial" w:cs="Arial"/>
                                      <w:sz w:val="20"/>
                                      <w:szCs w:val="20"/>
                                    </w:rPr>
                                    <w:t>Contactpersoon</w:t>
                                  </w:r>
                                </w:p>
                              </w:tc>
                              <w:tc>
                                <w:tcPr>
                                  <w:tcW w:w="4469" w:type="dxa"/>
                                </w:tcPr>
                                <w:p w14:paraId="57D20EFF" w14:textId="77777777" w:rsidR="009369F9" w:rsidRPr="003A682D" w:rsidRDefault="009369F9">
                                  <w:pPr>
                                    <w:rPr>
                                      <w:rFonts w:ascii="Arial" w:hAnsi="Arial" w:cs="Arial"/>
                                      <w:sz w:val="20"/>
                                      <w:szCs w:val="20"/>
                                    </w:rPr>
                                  </w:pPr>
                                  <w:r w:rsidRPr="003A682D">
                                    <w:rPr>
                                      <w:rFonts w:ascii="Arial" w:hAnsi="Arial" w:cs="Arial"/>
                                      <w:sz w:val="20"/>
                                      <w:szCs w:val="20"/>
                                    </w:rPr>
                                    <w:t>Inkoopadviseur Anja Dunnewold</w:t>
                                  </w:r>
                                </w:p>
                                <w:p w14:paraId="3096432D" w14:textId="77777777" w:rsidR="009369F9" w:rsidRPr="009369F9" w:rsidRDefault="009369F9">
                                  <w:pPr>
                                    <w:rPr>
                                      <w:rFonts w:ascii="Arial" w:hAnsi="Arial" w:cs="Arial"/>
                                      <w:sz w:val="20"/>
                                      <w:szCs w:val="20"/>
                                    </w:rPr>
                                  </w:pPr>
                                  <w:r w:rsidRPr="003A682D">
                                    <w:rPr>
                                      <w:rFonts w:ascii="Arial" w:hAnsi="Arial" w:cs="Arial"/>
                                      <w:sz w:val="20"/>
                                      <w:szCs w:val="20"/>
                                    </w:rPr>
                                    <w:t>Inkoopadviseur Marcel de Groot</w:t>
                                  </w:r>
                                </w:p>
                                <w:p w14:paraId="0F9BD677" w14:textId="75B53DEB" w:rsidR="0089526C" w:rsidRPr="009369F9" w:rsidRDefault="0089526C" w:rsidP="0089526C">
                                  <w:pPr>
                                    <w:rPr>
                                      <w:rFonts w:ascii="Arial" w:hAnsi="Arial" w:cs="Arial"/>
                                      <w:sz w:val="20"/>
                                      <w:szCs w:val="20"/>
                                    </w:rPr>
                                  </w:pPr>
                                  <w:hyperlink r:id="rId14" w:history="1">
                                    <w:r w:rsidRPr="00A451DA">
                                      <w:rPr>
                                        <w:rStyle w:val="Hyperlink"/>
                                        <w:rFonts w:ascii="Arial" w:hAnsi="Arial" w:cs="Arial"/>
                                        <w:sz w:val="20"/>
                                        <w:szCs w:val="20"/>
                                      </w:rPr>
                                      <w:t>inkoop@krimpenerwaard.nl</w:t>
                                    </w:r>
                                  </w:hyperlink>
                                </w:p>
                              </w:tc>
                            </w:tr>
                            <w:tr w:rsidR="009369F9" w:rsidRPr="009369F9" w14:paraId="0E894545" w14:textId="77777777" w:rsidTr="006C4472">
                              <w:tc>
                                <w:tcPr>
                                  <w:tcW w:w="4315" w:type="dxa"/>
                                </w:tcPr>
                                <w:p w14:paraId="74E549A4" w14:textId="77777777" w:rsidR="009369F9" w:rsidRPr="009369F9" w:rsidRDefault="009369F9">
                                  <w:pPr>
                                    <w:rPr>
                                      <w:rFonts w:ascii="Arial" w:hAnsi="Arial" w:cs="Arial"/>
                                      <w:sz w:val="20"/>
                                      <w:szCs w:val="20"/>
                                    </w:rPr>
                                  </w:pPr>
                                  <w:r w:rsidRPr="009369F9">
                                    <w:rPr>
                                      <w:rFonts w:ascii="Arial" w:hAnsi="Arial" w:cs="Arial"/>
                                      <w:sz w:val="20"/>
                                      <w:szCs w:val="20"/>
                                    </w:rPr>
                                    <w:t>Datum</w:t>
                                  </w:r>
                                </w:p>
                              </w:tc>
                              <w:tc>
                                <w:tcPr>
                                  <w:tcW w:w="4469" w:type="dxa"/>
                                </w:tcPr>
                                <w:p w14:paraId="1B4704A1" w14:textId="011B1B9D" w:rsidR="009369F9" w:rsidRPr="009369F9" w:rsidRDefault="00672C71">
                                  <w:pPr>
                                    <w:rPr>
                                      <w:rFonts w:ascii="Arial" w:hAnsi="Arial" w:cs="Arial"/>
                                      <w:sz w:val="20"/>
                                      <w:szCs w:val="20"/>
                                    </w:rPr>
                                  </w:pPr>
                                  <w:r>
                                    <w:rPr>
                                      <w:rFonts w:ascii="Arial" w:hAnsi="Arial" w:cs="Arial"/>
                                      <w:sz w:val="20"/>
                                      <w:szCs w:val="20"/>
                                    </w:rPr>
                                    <w:t>2</w:t>
                                  </w:r>
                                  <w:r w:rsidR="00E354F9">
                                    <w:rPr>
                                      <w:rFonts w:ascii="Arial" w:hAnsi="Arial" w:cs="Arial"/>
                                      <w:sz w:val="20"/>
                                      <w:szCs w:val="20"/>
                                    </w:rPr>
                                    <w:t>7</w:t>
                                  </w:r>
                                  <w:r>
                                    <w:rPr>
                                      <w:rFonts w:ascii="Arial" w:hAnsi="Arial" w:cs="Arial"/>
                                      <w:sz w:val="20"/>
                                      <w:szCs w:val="20"/>
                                    </w:rPr>
                                    <w:t>-11-2025</w:t>
                                  </w:r>
                                </w:p>
                              </w:tc>
                            </w:tr>
                            <w:tr w:rsidR="009369F9" w:rsidRPr="009369F9" w14:paraId="4CEE5420" w14:textId="77777777" w:rsidTr="006C4472">
                              <w:tc>
                                <w:tcPr>
                                  <w:tcW w:w="4315" w:type="dxa"/>
                                </w:tcPr>
                                <w:p w14:paraId="4333250F" w14:textId="77777777" w:rsidR="009369F9" w:rsidRPr="009369F9" w:rsidRDefault="009369F9">
                                  <w:pPr>
                                    <w:rPr>
                                      <w:rFonts w:ascii="Arial" w:hAnsi="Arial" w:cs="Arial"/>
                                      <w:sz w:val="20"/>
                                      <w:szCs w:val="20"/>
                                    </w:rPr>
                                  </w:pPr>
                                  <w:r w:rsidRPr="009369F9">
                                    <w:rPr>
                                      <w:rFonts w:ascii="Arial" w:hAnsi="Arial" w:cs="Arial"/>
                                      <w:sz w:val="20"/>
                                      <w:szCs w:val="20"/>
                                    </w:rPr>
                                    <w:t xml:space="preserve">Versie </w:t>
                                  </w:r>
                                </w:p>
                              </w:tc>
                              <w:tc>
                                <w:tcPr>
                                  <w:tcW w:w="4469" w:type="dxa"/>
                                </w:tcPr>
                                <w:p w14:paraId="1C2184BF" w14:textId="05AF8DA9" w:rsidR="009369F9" w:rsidRPr="009369F9" w:rsidRDefault="001B789F">
                                  <w:pPr>
                                    <w:rPr>
                                      <w:rFonts w:ascii="Arial" w:hAnsi="Arial" w:cs="Arial"/>
                                      <w:sz w:val="20"/>
                                      <w:szCs w:val="20"/>
                                    </w:rPr>
                                  </w:pPr>
                                  <w:r>
                                    <w:rPr>
                                      <w:rFonts w:ascii="Arial" w:hAnsi="Arial" w:cs="Arial"/>
                                      <w:sz w:val="20"/>
                                      <w:szCs w:val="20"/>
                                    </w:rPr>
                                    <w:t>1.</w:t>
                                  </w:r>
                                  <w:r w:rsidR="00672C71">
                                    <w:rPr>
                                      <w:rFonts w:ascii="Arial" w:hAnsi="Arial" w:cs="Arial"/>
                                      <w:sz w:val="20"/>
                                      <w:szCs w:val="20"/>
                                    </w:rPr>
                                    <w:t>0</w:t>
                                  </w:r>
                                </w:p>
                              </w:tc>
                            </w:tr>
                            <w:tr w:rsidR="009369F9" w:rsidRPr="009369F9" w14:paraId="0A1BB9F6" w14:textId="77777777" w:rsidTr="006C4472">
                              <w:tc>
                                <w:tcPr>
                                  <w:tcW w:w="4315" w:type="dxa"/>
                                </w:tcPr>
                                <w:p w14:paraId="6E1E2710" w14:textId="410C1794" w:rsidR="009369F9" w:rsidRPr="009369F9" w:rsidRDefault="0089526C">
                                  <w:pPr>
                                    <w:rPr>
                                      <w:rFonts w:ascii="Arial" w:hAnsi="Arial" w:cs="Arial"/>
                                      <w:sz w:val="20"/>
                                      <w:szCs w:val="20"/>
                                    </w:rPr>
                                  </w:pPr>
                                  <w:r>
                                    <w:rPr>
                                      <w:rFonts w:ascii="Arial" w:hAnsi="Arial" w:cs="Arial"/>
                                      <w:sz w:val="20"/>
                                      <w:szCs w:val="20"/>
                                    </w:rPr>
                                    <w:t>Status</w:t>
                                  </w:r>
                                </w:p>
                              </w:tc>
                              <w:tc>
                                <w:tcPr>
                                  <w:tcW w:w="4469" w:type="dxa"/>
                                </w:tcPr>
                                <w:p w14:paraId="15CD900B" w14:textId="4CD77707" w:rsidR="009369F9" w:rsidRPr="009369F9" w:rsidRDefault="0089526C">
                                  <w:pPr>
                                    <w:rPr>
                                      <w:rFonts w:ascii="Arial" w:hAnsi="Arial" w:cs="Arial"/>
                                      <w:sz w:val="20"/>
                                      <w:szCs w:val="20"/>
                                    </w:rPr>
                                  </w:pPr>
                                  <w:r>
                                    <w:rPr>
                                      <w:rFonts w:ascii="Arial" w:hAnsi="Arial" w:cs="Arial"/>
                                      <w:sz w:val="20"/>
                                      <w:szCs w:val="20"/>
                                    </w:rPr>
                                    <w:t>Definitief</w:t>
                                  </w:r>
                                </w:p>
                              </w:tc>
                            </w:tr>
                            <w:tr w:rsidR="009369F9" w:rsidRPr="009369F9" w14:paraId="556DFF92" w14:textId="77777777" w:rsidTr="006C4472">
                              <w:tc>
                                <w:tcPr>
                                  <w:tcW w:w="4315" w:type="dxa"/>
                                </w:tcPr>
                                <w:p w14:paraId="64B9BC2D" w14:textId="77777777" w:rsidR="009369F9" w:rsidRPr="009369F9" w:rsidRDefault="009369F9">
                                  <w:pPr>
                                    <w:rPr>
                                      <w:rFonts w:ascii="Arial" w:hAnsi="Arial" w:cs="Arial"/>
                                      <w:sz w:val="20"/>
                                      <w:szCs w:val="20"/>
                                    </w:rPr>
                                  </w:pPr>
                                  <w:r w:rsidRPr="009369F9">
                                    <w:rPr>
                                      <w:rFonts w:ascii="Arial" w:hAnsi="Arial" w:cs="Arial"/>
                                      <w:sz w:val="20"/>
                                      <w:szCs w:val="20"/>
                                    </w:rPr>
                                    <w:t>Naam opdracht en zaaknummer</w:t>
                                  </w:r>
                                </w:p>
                              </w:tc>
                              <w:tc>
                                <w:tcPr>
                                  <w:tcW w:w="4469" w:type="dxa"/>
                                </w:tcPr>
                                <w:p w14:paraId="4474F1D3" w14:textId="26FD93D6" w:rsidR="009369F9" w:rsidRPr="009369F9" w:rsidRDefault="001B789F">
                                  <w:pPr>
                                    <w:rPr>
                                      <w:rFonts w:ascii="Arial" w:hAnsi="Arial" w:cs="Arial"/>
                                      <w:sz w:val="20"/>
                                      <w:szCs w:val="20"/>
                                    </w:rPr>
                                  </w:pPr>
                                  <w:r>
                                    <w:rPr>
                                      <w:rFonts w:ascii="Arial" w:hAnsi="Arial" w:cs="Arial"/>
                                      <w:sz w:val="20"/>
                                      <w:szCs w:val="20"/>
                                    </w:rPr>
                                    <w:t xml:space="preserve">Leveren </w:t>
                                  </w:r>
                                  <w:r w:rsidR="006553F5">
                                    <w:rPr>
                                      <w:rFonts w:ascii="Arial" w:hAnsi="Arial" w:cs="Arial"/>
                                      <w:sz w:val="20"/>
                                      <w:szCs w:val="20"/>
                                    </w:rPr>
                                    <w:t>A</w:t>
                                  </w:r>
                                  <w:r>
                                    <w:rPr>
                                      <w:rFonts w:ascii="Arial" w:hAnsi="Arial" w:cs="Arial"/>
                                      <w:sz w:val="20"/>
                                      <w:szCs w:val="20"/>
                                    </w:rPr>
                                    <w:t>pplicatie HR  1322036</w:t>
                                  </w:r>
                                </w:p>
                              </w:tc>
                            </w:tr>
                          </w:tbl>
                          <w:p w14:paraId="77F26EA9" w14:textId="77777777" w:rsidR="009369F9" w:rsidRPr="009369F9" w:rsidRDefault="009369F9" w:rsidP="009369F9">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FC628" id="Tekstvak 1" o:spid="_x0000_s1027" type="#_x0000_t202" style="position:absolute;margin-left:51.7pt;margin-top:.7pt;width:447pt;height:14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e1Ow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" fillcolor="white [3201]" strokeweight=".5pt">
                <v:textbox>
                  <w:txbxContent>
                    <w:tbl>
                      <w:tblPr>
                        <w:tblStyle w:val="Tabelraster"/>
                        <w:tblW w:w="8784" w:type="dxa"/>
                        <w:tblLook w:val="04A0" w:firstRow="1" w:lastRow="0" w:firstColumn="1" w:lastColumn="0" w:noHBand="0" w:noVBand="1"/>
                      </w:tblPr>
                      <w:tblGrid>
                        <w:gridCol w:w="4315"/>
                        <w:gridCol w:w="4469"/>
                      </w:tblGrid>
                      <w:tr w:rsidR="009369F9" w:rsidRPr="009369F9" w14:paraId="5FF437E5" w14:textId="77777777" w:rsidTr="006C4472">
                        <w:tc>
                          <w:tcPr>
                            <w:tcW w:w="4315" w:type="dxa"/>
                          </w:tcPr>
                          <w:p w14:paraId="3ABD203F" w14:textId="4488CC78" w:rsidR="009369F9" w:rsidRPr="009369F9" w:rsidRDefault="009369F9">
                            <w:pPr>
                              <w:rPr>
                                <w:rFonts w:ascii="Arial" w:hAnsi="Arial" w:cs="Arial"/>
                                <w:sz w:val="20"/>
                                <w:szCs w:val="20"/>
                              </w:rPr>
                            </w:pPr>
                            <w:r w:rsidRPr="009369F9">
                              <w:rPr>
                                <w:rFonts w:ascii="Arial" w:hAnsi="Arial" w:cs="Arial"/>
                                <w:sz w:val="20"/>
                                <w:szCs w:val="20"/>
                              </w:rPr>
                              <w:t xml:space="preserve">Colofon  </w:t>
                            </w:r>
                          </w:p>
                        </w:tc>
                        <w:tc>
                          <w:tcPr>
                            <w:tcW w:w="4469" w:type="dxa"/>
                          </w:tcPr>
                          <w:p w14:paraId="048AE808" w14:textId="4F18FE05" w:rsidR="009369F9" w:rsidRPr="009369F9" w:rsidRDefault="009369F9">
                            <w:pPr>
                              <w:rPr>
                                <w:rFonts w:ascii="Arial" w:hAnsi="Arial" w:cs="Arial"/>
                                <w:sz w:val="20"/>
                                <w:szCs w:val="20"/>
                              </w:rPr>
                            </w:pPr>
                          </w:p>
                        </w:tc>
                      </w:tr>
                      <w:tr w:rsidR="009369F9" w:rsidRPr="009369F9" w14:paraId="6FD07D43" w14:textId="77777777" w:rsidTr="006C4472">
                        <w:tc>
                          <w:tcPr>
                            <w:tcW w:w="4315" w:type="dxa"/>
                          </w:tcPr>
                          <w:p w14:paraId="371146DA" w14:textId="77777777" w:rsidR="009369F9" w:rsidRPr="009369F9" w:rsidRDefault="009369F9">
                            <w:pPr>
                              <w:rPr>
                                <w:rFonts w:ascii="Arial" w:hAnsi="Arial" w:cs="Arial"/>
                                <w:sz w:val="20"/>
                                <w:szCs w:val="20"/>
                              </w:rPr>
                            </w:pPr>
                            <w:r w:rsidRPr="009369F9">
                              <w:rPr>
                                <w:rFonts w:ascii="Arial" w:hAnsi="Arial" w:cs="Arial"/>
                                <w:sz w:val="20"/>
                                <w:szCs w:val="20"/>
                              </w:rPr>
                              <w:t xml:space="preserve">Uitgegeven door </w:t>
                            </w:r>
                          </w:p>
                        </w:tc>
                        <w:tc>
                          <w:tcPr>
                            <w:tcW w:w="4469" w:type="dxa"/>
                          </w:tcPr>
                          <w:p w14:paraId="2CD7D9EF" w14:textId="77777777" w:rsidR="009369F9" w:rsidRPr="009369F9" w:rsidRDefault="009369F9">
                            <w:pPr>
                              <w:rPr>
                                <w:rFonts w:ascii="Arial" w:hAnsi="Arial" w:cs="Arial"/>
                                <w:sz w:val="20"/>
                                <w:szCs w:val="20"/>
                              </w:rPr>
                            </w:pPr>
                            <w:r w:rsidRPr="009369F9">
                              <w:rPr>
                                <w:rFonts w:ascii="Arial" w:hAnsi="Arial" w:cs="Arial"/>
                                <w:sz w:val="20"/>
                                <w:szCs w:val="20"/>
                              </w:rPr>
                              <w:t>Gemeente Krimpenerwaard</w:t>
                            </w:r>
                          </w:p>
                        </w:tc>
                      </w:tr>
                      <w:tr w:rsidR="009369F9" w:rsidRPr="009369F9" w14:paraId="687F40C9" w14:textId="77777777" w:rsidTr="006C4472">
                        <w:tc>
                          <w:tcPr>
                            <w:tcW w:w="4315" w:type="dxa"/>
                          </w:tcPr>
                          <w:p w14:paraId="2C627292" w14:textId="77777777" w:rsidR="009369F9" w:rsidRPr="009369F9" w:rsidRDefault="009369F9">
                            <w:pPr>
                              <w:rPr>
                                <w:rFonts w:ascii="Arial" w:hAnsi="Arial" w:cs="Arial"/>
                                <w:sz w:val="20"/>
                                <w:szCs w:val="20"/>
                              </w:rPr>
                            </w:pPr>
                            <w:r w:rsidRPr="009369F9">
                              <w:rPr>
                                <w:rFonts w:ascii="Arial" w:hAnsi="Arial" w:cs="Arial"/>
                                <w:sz w:val="20"/>
                                <w:szCs w:val="20"/>
                              </w:rPr>
                              <w:t>Contactpersoon</w:t>
                            </w:r>
                          </w:p>
                        </w:tc>
                        <w:tc>
                          <w:tcPr>
                            <w:tcW w:w="4469" w:type="dxa"/>
                          </w:tcPr>
                          <w:p w14:paraId="57D20EFF" w14:textId="77777777" w:rsidR="009369F9" w:rsidRPr="003A682D" w:rsidRDefault="009369F9">
                            <w:pPr>
                              <w:rPr>
                                <w:rFonts w:ascii="Arial" w:hAnsi="Arial" w:cs="Arial"/>
                                <w:sz w:val="20"/>
                                <w:szCs w:val="20"/>
                              </w:rPr>
                            </w:pPr>
                            <w:r w:rsidRPr="003A682D">
                              <w:rPr>
                                <w:rFonts w:ascii="Arial" w:hAnsi="Arial" w:cs="Arial"/>
                                <w:sz w:val="20"/>
                                <w:szCs w:val="20"/>
                              </w:rPr>
                              <w:t>Inkoopadviseur Anja Dunnewold</w:t>
                            </w:r>
                          </w:p>
                          <w:p w14:paraId="3096432D" w14:textId="77777777" w:rsidR="009369F9" w:rsidRPr="009369F9" w:rsidRDefault="009369F9">
                            <w:pPr>
                              <w:rPr>
                                <w:rFonts w:ascii="Arial" w:hAnsi="Arial" w:cs="Arial"/>
                                <w:sz w:val="20"/>
                                <w:szCs w:val="20"/>
                              </w:rPr>
                            </w:pPr>
                            <w:r w:rsidRPr="003A682D">
                              <w:rPr>
                                <w:rFonts w:ascii="Arial" w:hAnsi="Arial" w:cs="Arial"/>
                                <w:sz w:val="20"/>
                                <w:szCs w:val="20"/>
                              </w:rPr>
                              <w:t>Inkoopadviseur Marcel de Groot</w:t>
                            </w:r>
                          </w:p>
                          <w:p w14:paraId="0F9BD677" w14:textId="75B53DEB" w:rsidR="0089526C" w:rsidRPr="009369F9" w:rsidRDefault="0089526C" w:rsidP="0089526C">
                            <w:pPr>
                              <w:rPr>
                                <w:rFonts w:ascii="Arial" w:hAnsi="Arial" w:cs="Arial"/>
                                <w:sz w:val="20"/>
                                <w:szCs w:val="20"/>
                              </w:rPr>
                            </w:pPr>
                            <w:hyperlink r:id="rId15" w:history="1">
                              <w:r w:rsidRPr="00A451DA">
                                <w:rPr>
                                  <w:rStyle w:val="Hyperlink"/>
                                  <w:rFonts w:ascii="Arial" w:hAnsi="Arial" w:cs="Arial"/>
                                  <w:sz w:val="20"/>
                                  <w:szCs w:val="20"/>
                                </w:rPr>
                                <w:t>inkoop@krimpenerwaard.nl</w:t>
                              </w:r>
                            </w:hyperlink>
                          </w:p>
                        </w:tc>
                      </w:tr>
                      <w:tr w:rsidR="009369F9" w:rsidRPr="009369F9" w14:paraId="0E894545" w14:textId="77777777" w:rsidTr="006C4472">
                        <w:tc>
                          <w:tcPr>
                            <w:tcW w:w="4315" w:type="dxa"/>
                          </w:tcPr>
                          <w:p w14:paraId="74E549A4" w14:textId="77777777" w:rsidR="009369F9" w:rsidRPr="009369F9" w:rsidRDefault="009369F9">
                            <w:pPr>
                              <w:rPr>
                                <w:rFonts w:ascii="Arial" w:hAnsi="Arial" w:cs="Arial"/>
                                <w:sz w:val="20"/>
                                <w:szCs w:val="20"/>
                              </w:rPr>
                            </w:pPr>
                            <w:r w:rsidRPr="009369F9">
                              <w:rPr>
                                <w:rFonts w:ascii="Arial" w:hAnsi="Arial" w:cs="Arial"/>
                                <w:sz w:val="20"/>
                                <w:szCs w:val="20"/>
                              </w:rPr>
                              <w:t>Datum</w:t>
                            </w:r>
                          </w:p>
                        </w:tc>
                        <w:tc>
                          <w:tcPr>
                            <w:tcW w:w="4469" w:type="dxa"/>
                          </w:tcPr>
                          <w:p w14:paraId="1B4704A1" w14:textId="011B1B9D" w:rsidR="009369F9" w:rsidRPr="009369F9" w:rsidRDefault="00672C71">
                            <w:pPr>
                              <w:rPr>
                                <w:rFonts w:ascii="Arial" w:hAnsi="Arial" w:cs="Arial"/>
                                <w:sz w:val="20"/>
                                <w:szCs w:val="20"/>
                              </w:rPr>
                            </w:pPr>
                            <w:r>
                              <w:rPr>
                                <w:rFonts w:ascii="Arial" w:hAnsi="Arial" w:cs="Arial"/>
                                <w:sz w:val="20"/>
                                <w:szCs w:val="20"/>
                              </w:rPr>
                              <w:t>2</w:t>
                            </w:r>
                            <w:r w:rsidR="00E354F9">
                              <w:rPr>
                                <w:rFonts w:ascii="Arial" w:hAnsi="Arial" w:cs="Arial"/>
                                <w:sz w:val="20"/>
                                <w:szCs w:val="20"/>
                              </w:rPr>
                              <w:t>7</w:t>
                            </w:r>
                            <w:r>
                              <w:rPr>
                                <w:rFonts w:ascii="Arial" w:hAnsi="Arial" w:cs="Arial"/>
                                <w:sz w:val="20"/>
                                <w:szCs w:val="20"/>
                              </w:rPr>
                              <w:t>-11-2025</w:t>
                            </w:r>
                          </w:p>
                        </w:tc>
                      </w:tr>
                      <w:tr w:rsidR="009369F9" w:rsidRPr="009369F9" w14:paraId="4CEE5420" w14:textId="77777777" w:rsidTr="006C4472">
                        <w:tc>
                          <w:tcPr>
                            <w:tcW w:w="4315" w:type="dxa"/>
                          </w:tcPr>
                          <w:p w14:paraId="4333250F" w14:textId="77777777" w:rsidR="009369F9" w:rsidRPr="009369F9" w:rsidRDefault="009369F9">
                            <w:pPr>
                              <w:rPr>
                                <w:rFonts w:ascii="Arial" w:hAnsi="Arial" w:cs="Arial"/>
                                <w:sz w:val="20"/>
                                <w:szCs w:val="20"/>
                              </w:rPr>
                            </w:pPr>
                            <w:r w:rsidRPr="009369F9">
                              <w:rPr>
                                <w:rFonts w:ascii="Arial" w:hAnsi="Arial" w:cs="Arial"/>
                                <w:sz w:val="20"/>
                                <w:szCs w:val="20"/>
                              </w:rPr>
                              <w:t xml:space="preserve">Versie </w:t>
                            </w:r>
                          </w:p>
                        </w:tc>
                        <w:tc>
                          <w:tcPr>
                            <w:tcW w:w="4469" w:type="dxa"/>
                          </w:tcPr>
                          <w:p w14:paraId="1C2184BF" w14:textId="05AF8DA9" w:rsidR="009369F9" w:rsidRPr="009369F9" w:rsidRDefault="001B789F">
                            <w:pPr>
                              <w:rPr>
                                <w:rFonts w:ascii="Arial" w:hAnsi="Arial" w:cs="Arial"/>
                                <w:sz w:val="20"/>
                                <w:szCs w:val="20"/>
                              </w:rPr>
                            </w:pPr>
                            <w:r>
                              <w:rPr>
                                <w:rFonts w:ascii="Arial" w:hAnsi="Arial" w:cs="Arial"/>
                                <w:sz w:val="20"/>
                                <w:szCs w:val="20"/>
                              </w:rPr>
                              <w:t>1.</w:t>
                            </w:r>
                            <w:r w:rsidR="00672C71">
                              <w:rPr>
                                <w:rFonts w:ascii="Arial" w:hAnsi="Arial" w:cs="Arial"/>
                                <w:sz w:val="20"/>
                                <w:szCs w:val="20"/>
                              </w:rPr>
                              <w:t>0</w:t>
                            </w:r>
                          </w:p>
                        </w:tc>
                      </w:tr>
                      <w:tr w:rsidR="009369F9" w:rsidRPr="009369F9" w14:paraId="0A1BB9F6" w14:textId="77777777" w:rsidTr="006C4472">
                        <w:tc>
                          <w:tcPr>
                            <w:tcW w:w="4315" w:type="dxa"/>
                          </w:tcPr>
                          <w:p w14:paraId="6E1E2710" w14:textId="410C1794" w:rsidR="009369F9" w:rsidRPr="009369F9" w:rsidRDefault="0089526C">
                            <w:pPr>
                              <w:rPr>
                                <w:rFonts w:ascii="Arial" w:hAnsi="Arial" w:cs="Arial"/>
                                <w:sz w:val="20"/>
                                <w:szCs w:val="20"/>
                              </w:rPr>
                            </w:pPr>
                            <w:r>
                              <w:rPr>
                                <w:rFonts w:ascii="Arial" w:hAnsi="Arial" w:cs="Arial"/>
                                <w:sz w:val="20"/>
                                <w:szCs w:val="20"/>
                              </w:rPr>
                              <w:t>Status</w:t>
                            </w:r>
                          </w:p>
                        </w:tc>
                        <w:tc>
                          <w:tcPr>
                            <w:tcW w:w="4469" w:type="dxa"/>
                          </w:tcPr>
                          <w:p w14:paraId="15CD900B" w14:textId="4CD77707" w:rsidR="009369F9" w:rsidRPr="009369F9" w:rsidRDefault="0089526C">
                            <w:pPr>
                              <w:rPr>
                                <w:rFonts w:ascii="Arial" w:hAnsi="Arial" w:cs="Arial"/>
                                <w:sz w:val="20"/>
                                <w:szCs w:val="20"/>
                              </w:rPr>
                            </w:pPr>
                            <w:r>
                              <w:rPr>
                                <w:rFonts w:ascii="Arial" w:hAnsi="Arial" w:cs="Arial"/>
                                <w:sz w:val="20"/>
                                <w:szCs w:val="20"/>
                              </w:rPr>
                              <w:t>Definitief</w:t>
                            </w:r>
                          </w:p>
                        </w:tc>
                      </w:tr>
                      <w:tr w:rsidR="009369F9" w:rsidRPr="009369F9" w14:paraId="556DFF92" w14:textId="77777777" w:rsidTr="006C4472">
                        <w:tc>
                          <w:tcPr>
                            <w:tcW w:w="4315" w:type="dxa"/>
                          </w:tcPr>
                          <w:p w14:paraId="64B9BC2D" w14:textId="77777777" w:rsidR="009369F9" w:rsidRPr="009369F9" w:rsidRDefault="009369F9">
                            <w:pPr>
                              <w:rPr>
                                <w:rFonts w:ascii="Arial" w:hAnsi="Arial" w:cs="Arial"/>
                                <w:sz w:val="20"/>
                                <w:szCs w:val="20"/>
                              </w:rPr>
                            </w:pPr>
                            <w:r w:rsidRPr="009369F9">
                              <w:rPr>
                                <w:rFonts w:ascii="Arial" w:hAnsi="Arial" w:cs="Arial"/>
                                <w:sz w:val="20"/>
                                <w:szCs w:val="20"/>
                              </w:rPr>
                              <w:t>Naam opdracht en zaaknummer</w:t>
                            </w:r>
                          </w:p>
                        </w:tc>
                        <w:tc>
                          <w:tcPr>
                            <w:tcW w:w="4469" w:type="dxa"/>
                          </w:tcPr>
                          <w:p w14:paraId="4474F1D3" w14:textId="26FD93D6" w:rsidR="009369F9" w:rsidRPr="009369F9" w:rsidRDefault="001B789F">
                            <w:pPr>
                              <w:rPr>
                                <w:rFonts w:ascii="Arial" w:hAnsi="Arial" w:cs="Arial"/>
                                <w:sz w:val="20"/>
                                <w:szCs w:val="20"/>
                              </w:rPr>
                            </w:pPr>
                            <w:r>
                              <w:rPr>
                                <w:rFonts w:ascii="Arial" w:hAnsi="Arial" w:cs="Arial"/>
                                <w:sz w:val="20"/>
                                <w:szCs w:val="20"/>
                              </w:rPr>
                              <w:t xml:space="preserve">Leveren </w:t>
                            </w:r>
                            <w:r w:rsidR="006553F5">
                              <w:rPr>
                                <w:rFonts w:ascii="Arial" w:hAnsi="Arial" w:cs="Arial"/>
                                <w:sz w:val="20"/>
                                <w:szCs w:val="20"/>
                              </w:rPr>
                              <w:t>A</w:t>
                            </w:r>
                            <w:r>
                              <w:rPr>
                                <w:rFonts w:ascii="Arial" w:hAnsi="Arial" w:cs="Arial"/>
                                <w:sz w:val="20"/>
                                <w:szCs w:val="20"/>
                              </w:rPr>
                              <w:t>pplicatie HR  1322036</w:t>
                            </w:r>
                          </w:p>
                        </w:tc>
                      </w:tr>
                    </w:tbl>
                    <w:p w14:paraId="77F26EA9" w14:textId="77777777" w:rsidR="009369F9" w:rsidRPr="009369F9" w:rsidRDefault="009369F9" w:rsidP="009369F9">
                      <w:pPr>
                        <w:rPr>
                          <w:rFonts w:ascii="Arial" w:hAnsi="Arial" w:cs="Arial"/>
                          <w:sz w:val="20"/>
                          <w:szCs w:val="20"/>
                        </w:rPr>
                      </w:pPr>
                    </w:p>
                  </w:txbxContent>
                </v:textbox>
                <w10:wrap anchorx="margin"/>
              </v:shape>
            </w:pict>
          </mc:Fallback>
        </mc:AlternateContent>
      </w:r>
      <w:r w:rsidR="00706B75" w:rsidRPr="002707C0">
        <w:rPr>
          <w:rFonts w:ascii="Arial" w:hAnsi="Arial" w:cs="Arial"/>
          <w:sz w:val="20"/>
          <w:szCs w:val="20"/>
        </w:rPr>
        <w:tab/>
      </w:r>
    </w:p>
    <w:p w14:paraId="2DD231A8" w14:textId="09134A16" w:rsidR="00706B75" w:rsidRPr="002707C0" w:rsidRDefault="00706B75" w:rsidP="00AB033C">
      <w:pPr>
        <w:pStyle w:val="Geenafstand"/>
        <w:contextualSpacing/>
        <w:rPr>
          <w:rFonts w:ascii="Arial" w:hAnsi="Arial" w:cs="Arial"/>
          <w:sz w:val="20"/>
          <w:szCs w:val="20"/>
        </w:rPr>
      </w:pPr>
    </w:p>
    <w:p w14:paraId="1BCD791A" w14:textId="0997BFF3" w:rsidR="00C40D05" w:rsidRPr="002707C0" w:rsidRDefault="00C40D05" w:rsidP="00AB033C">
      <w:pPr>
        <w:pStyle w:val="Geenafstand"/>
        <w:contextualSpacing/>
        <w:rPr>
          <w:rFonts w:ascii="Arial" w:hAnsi="Arial" w:cs="Arial"/>
          <w:sz w:val="20"/>
          <w:szCs w:val="20"/>
        </w:rPr>
      </w:pPr>
    </w:p>
    <w:p w14:paraId="4554C646" w14:textId="77777777" w:rsidR="00C40D05" w:rsidRPr="002707C0" w:rsidRDefault="00C40D05" w:rsidP="00AB033C">
      <w:pPr>
        <w:pStyle w:val="Geenafstand"/>
        <w:contextualSpacing/>
        <w:rPr>
          <w:rFonts w:ascii="Arial" w:hAnsi="Arial" w:cs="Arial"/>
          <w:sz w:val="20"/>
          <w:szCs w:val="20"/>
        </w:rPr>
      </w:pPr>
    </w:p>
    <w:p w14:paraId="210C4C9B" w14:textId="77777777" w:rsidR="00C40D05" w:rsidRPr="002707C0" w:rsidRDefault="00C40D05" w:rsidP="00AB033C">
      <w:pPr>
        <w:pStyle w:val="Geenafstand"/>
        <w:contextualSpacing/>
        <w:rPr>
          <w:rFonts w:ascii="Arial" w:hAnsi="Arial" w:cs="Arial"/>
          <w:sz w:val="20"/>
          <w:szCs w:val="20"/>
        </w:rPr>
      </w:pPr>
    </w:p>
    <w:p w14:paraId="6D7A0705" w14:textId="77777777" w:rsidR="00C40D05" w:rsidRPr="002707C0" w:rsidRDefault="00C40D05" w:rsidP="00AB033C">
      <w:pPr>
        <w:pStyle w:val="Geenafstand"/>
        <w:contextualSpacing/>
        <w:rPr>
          <w:rFonts w:ascii="Arial" w:hAnsi="Arial" w:cs="Arial"/>
          <w:sz w:val="20"/>
          <w:szCs w:val="20"/>
        </w:rPr>
      </w:pPr>
    </w:p>
    <w:p w14:paraId="544D5903" w14:textId="77777777" w:rsidR="00C40D05" w:rsidRPr="002707C0" w:rsidRDefault="00C40D05" w:rsidP="00AB033C">
      <w:pPr>
        <w:pStyle w:val="Geenafstand"/>
        <w:contextualSpacing/>
        <w:rPr>
          <w:rFonts w:ascii="Arial" w:hAnsi="Arial" w:cs="Arial"/>
          <w:sz w:val="20"/>
          <w:szCs w:val="20"/>
        </w:rPr>
      </w:pPr>
    </w:p>
    <w:p w14:paraId="3B6B7E41" w14:textId="77777777" w:rsidR="00C40D05" w:rsidRPr="002707C0" w:rsidRDefault="00C40D05" w:rsidP="00AB033C">
      <w:pPr>
        <w:pStyle w:val="Geenafstand"/>
        <w:contextualSpacing/>
        <w:rPr>
          <w:rFonts w:ascii="Arial" w:hAnsi="Arial" w:cs="Arial"/>
          <w:sz w:val="20"/>
          <w:szCs w:val="20"/>
        </w:rPr>
      </w:pPr>
    </w:p>
    <w:p w14:paraId="0A769A91" w14:textId="77777777" w:rsidR="00C40D05" w:rsidRPr="002707C0" w:rsidRDefault="00C40D05" w:rsidP="00AB033C">
      <w:pPr>
        <w:pStyle w:val="Geenafstand"/>
        <w:contextualSpacing/>
        <w:rPr>
          <w:rFonts w:ascii="Arial" w:hAnsi="Arial" w:cs="Arial"/>
          <w:sz w:val="20"/>
          <w:szCs w:val="20"/>
        </w:rPr>
      </w:pPr>
    </w:p>
    <w:p w14:paraId="2201C2E3" w14:textId="77777777" w:rsidR="00C40D05" w:rsidRPr="002707C0" w:rsidRDefault="00C40D05" w:rsidP="00AB033C">
      <w:pPr>
        <w:pStyle w:val="Geenafstand"/>
        <w:contextualSpacing/>
        <w:rPr>
          <w:rFonts w:ascii="Arial" w:hAnsi="Arial" w:cs="Arial"/>
          <w:sz w:val="20"/>
          <w:szCs w:val="20"/>
        </w:rPr>
      </w:pPr>
    </w:p>
    <w:p w14:paraId="7B3DCF50" w14:textId="77777777" w:rsidR="00C40D05" w:rsidRPr="002707C0" w:rsidRDefault="00C40D05" w:rsidP="00AB033C">
      <w:pPr>
        <w:pStyle w:val="Geenafstand"/>
        <w:contextualSpacing/>
        <w:rPr>
          <w:rFonts w:ascii="Arial" w:hAnsi="Arial" w:cs="Arial"/>
          <w:sz w:val="20"/>
          <w:szCs w:val="20"/>
        </w:rPr>
      </w:pPr>
    </w:p>
    <w:p w14:paraId="5FF1FD4B" w14:textId="77777777" w:rsidR="00C40D05" w:rsidRPr="002707C0" w:rsidRDefault="00C40D05" w:rsidP="00AB033C">
      <w:pPr>
        <w:pStyle w:val="Geenafstand"/>
        <w:contextualSpacing/>
        <w:rPr>
          <w:rFonts w:ascii="Arial" w:hAnsi="Arial" w:cs="Arial"/>
          <w:sz w:val="20"/>
          <w:szCs w:val="20"/>
        </w:rPr>
      </w:pPr>
    </w:p>
    <w:p w14:paraId="716ADEE0" w14:textId="77777777" w:rsidR="00C40D05" w:rsidRPr="002707C0" w:rsidRDefault="00C40D05" w:rsidP="00AB033C">
      <w:pPr>
        <w:pStyle w:val="Geenafstand"/>
        <w:contextualSpacing/>
        <w:rPr>
          <w:rFonts w:ascii="Arial" w:hAnsi="Arial" w:cs="Arial"/>
          <w:sz w:val="20"/>
          <w:szCs w:val="20"/>
        </w:rPr>
      </w:pPr>
    </w:p>
    <w:p w14:paraId="0BCC0C00" w14:textId="77777777" w:rsidR="00C40D05" w:rsidRPr="002707C0" w:rsidRDefault="00C40D05" w:rsidP="00AB033C">
      <w:pPr>
        <w:pStyle w:val="Geenafstand"/>
        <w:contextualSpacing/>
        <w:rPr>
          <w:rFonts w:ascii="Arial" w:hAnsi="Arial" w:cs="Arial"/>
          <w:sz w:val="20"/>
          <w:szCs w:val="20"/>
        </w:rPr>
      </w:pPr>
    </w:p>
    <w:p w14:paraId="7925B352" w14:textId="4D946BD6" w:rsidR="00C40D05" w:rsidRPr="002707C0" w:rsidRDefault="00C40D05" w:rsidP="00AB033C">
      <w:pPr>
        <w:pStyle w:val="Geenafstand"/>
        <w:contextualSpacing/>
        <w:rPr>
          <w:rFonts w:ascii="Arial" w:hAnsi="Arial" w:cs="Arial"/>
          <w:sz w:val="20"/>
          <w:szCs w:val="20"/>
        </w:rPr>
      </w:pPr>
    </w:p>
    <w:p w14:paraId="72FBC514" w14:textId="5190F28D" w:rsidR="00C40D05" w:rsidRPr="002707C0" w:rsidRDefault="00C40D05" w:rsidP="00AB033C">
      <w:pPr>
        <w:pStyle w:val="Geenafstand"/>
        <w:contextualSpacing/>
        <w:rPr>
          <w:rFonts w:ascii="Arial" w:hAnsi="Arial" w:cs="Arial"/>
          <w:sz w:val="20"/>
          <w:szCs w:val="20"/>
        </w:rPr>
      </w:pPr>
    </w:p>
    <w:p w14:paraId="4301EAEE" w14:textId="195D5347" w:rsidR="00B45A9B" w:rsidRPr="00C503B0" w:rsidRDefault="00407CA4" w:rsidP="00407CA4">
      <w:pPr>
        <w:pStyle w:val="pf0"/>
        <w:contextualSpacing/>
        <w:rPr>
          <w:rStyle w:val="cf01"/>
          <w:rFonts w:ascii="Arial" w:eastAsiaTheme="majorEastAsia" w:hAnsi="Arial" w:cs="Arial"/>
          <w:b/>
          <w:bCs/>
          <w:sz w:val="40"/>
          <w:szCs w:val="40"/>
        </w:rPr>
      </w:pPr>
      <w:bookmarkStart w:id="1" w:name="_Hlk157507414"/>
      <w:r w:rsidRPr="002707C0">
        <w:rPr>
          <w:rStyle w:val="cf01"/>
          <w:rFonts w:ascii="Arial" w:eastAsiaTheme="majorEastAsia" w:hAnsi="Arial" w:cs="Arial"/>
          <w:sz w:val="20"/>
          <w:szCs w:val="20"/>
        </w:rPr>
        <w:tab/>
      </w:r>
      <w:r w:rsidRPr="002707C0">
        <w:rPr>
          <w:rStyle w:val="cf01"/>
          <w:rFonts w:ascii="Arial" w:eastAsiaTheme="majorEastAsia" w:hAnsi="Arial" w:cs="Arial"/>
          <w:sz w:val="20"/>
          <w:szCs w:val="20"/>
        </w:rPr>
        <w:tab/>
      </w:r>
      <w:r w:rsidRPr="002707C0">
        <w:rPr>
          <w:rStyle w:val="cf01"/>
          <w:rFonts w:ascii="Arial" w:eastAsiaTheme="majorEastAsia" w:hAnsi="Arial" w:cs="Arial"/>
          <w:sz w:val="20"/>
          <w:szCs w:val="20"/>
        </w:rPr>
        <w:tab/>
      </w:r>
      <w:r w:rsidRPr="002707C0">
        <w:rPr>
          <w:rStyle w:val="cf01"/>
          <w:rFonts w:ascii="Arial" w:eastAsiaTheme="majorEastAsia" w:hAnsi="Arial" w:cs="Arial"/>
          <w:sz w:val="20"/>
          <w:szCs w:val="20"/>
        </w:rPr>
        <w:tab/>
      </w:r>
      <w:r w:rsidRPr="00C503B0">
        <w:rPr>
          <w:rStyle w:val="cf01"/>
          <w:rFonts w:ascii="Arial" w:eastAsiaTheme="majorEastAsia" w:hAnsi="Arial" w:cs="Arial"/>
          <w:sz w:val="40"/>
          <w:szCs w:val="40"/>
        </w:rPr>
        <w:tab/>
      </w:r>
      <w:r w:rsidRPr="00C503B0">
        <w:rPr>
          <w:rStyle w:val="cf01"/>
          <w:rFonts w:ascii="Arial" w:eastAsiaTheme="majorEastAsia" w:hAnsi="Arial" w:cs="Arial"/>
          <w:b/>
          <w:bCs/>
          <w:sz w:val="40"/>
          <w:szCs w:val="40"/>
        </w:rPr>
        <w:t>Scope</w:t>
      </w:r>
    </w:p>
    <w:p w14:paraId="04016F65" w14:textId="40E27623" w:rsidR="00407CA4" w:rsidRPr="00C503B0" w:rsidRDefault="00407CA4" w:rsidP="00407CA4">
      <w:pPr>
        <w:pStyle w:val="pf0"/>
        <w:contextualSpacing/>
        <w:rPr>
          <w:rStyle w:val="cf01"/>
          <w:rFonts w:ascii="Arial" w:eastAsiaTheme="majorEastAsia" w:hAnsi="Arial" w:cs="Arial"/>
          <w:b/>
          <w:bCs/>
          <w:sz w:val="40"/>
          <w:szCs w:val="40"/>
        </w:rPr>
      </w:pPr>
      <w:r w:rsidRPr="00C503B0">
        <w:rPr>
          <w:rStyle w:val="cf01"/>
          <w:rFonts w:ascii="Arial" w:eastAsiaTheme="majorEastAsia" w:hAnsi="Arial" w:cs="Arial"/>
          <w:b/>
          <w:bCs/>
          <w:sz w:val="40"/>
          <w:szCs w:val="40"/>
        </w:rPr>
        <w:tab/>
      </w:r>
      <w:r w:rsidRPr="00C503B0">
        <w:rPr>
          <w:rStyle w:val="cf01"/>
          <w:rFonts w:ascii="Arial" w:eastAsiaTheme="majorEastAsia" w:hAnsi="Arial" w:cs="Arial"/>
          <w:b/>
          <w:bCs/>
          <w:sz w:val="40"/>
          <w:szCs w:val="40"/>
        </w:rPr>
        <w:tab/>
      </w:r>
      <w:r w:rsidRPr="00C503B0">
        <w:rPr>
          <w:rStyle w:val="cf01"/>
          <w:rFonts w:ascii="Arial" w:eastAsiaTheme="majorEastAsia" w:hAnsi="Arial" w:cs="Arial"/>
          <w:b/>
          <w:bCs/>
          <w:sz w:val="40"/>
          <w:szCs w:val="40"/>
        </w:rPr>
        <w:tab/>
        <w:t xml:space="preserve">         Applicatie HR</w:t>
      </w:r>
    </w:p>
    <w:p w14:paraId="6D7639E9" w14:textId="0E09D1A0" w:rsidR="00407CA4" w:rsidRPr="00C503B0" w:rsidRDefault="00407CA4" w:rsidP="00407CA4">
      <w:pPr>
        <w:pStyle w:val="pf0"/>
        <w:contextualSpacing/>
        <w:rPr>
          <w:rStyle w:val="cf01"/>
          <w:rFonts w:ascii="Arial" w:eastAsiaTheme="majorEastAsia" w:hAnsi="Arial" w:cs="Arial"/>
          <w:b/>
          <w:bCs/>
          <w:sz w:val="40"/>
          <w:szCs w:val="40"/>
        </w:rPr>
      </w:pPr>
      <w:r w:rsidRPr="00C503B0">
        <w:rPr>
          <w:rStyle w:val="cf01"/>
          <w:rFonts w:ascii="Arial" w:eastAsiaTheme="majorEastAsia" w:hAnsi="Arial" w:cs="Arial"/>
          <w:b/>
          <w:bCs/>
          <w:sz w:val="40"/>
          <w:szCs w:val="40"/>
        </w:rPr>
        <w:tab/>
      </w:r>
      <w:r w:rsidRPr="00C503B0">
        <w:rPr>
          <w:rStyle w:val="cf01"/>
          <w:rFonts w:ascii="Arial" w:eastAsiaTheme="majorEastAsia" w:hAnsi="Arial" w:cs="Arial"/>
          <w:b/>
          <w:bCs/>
          <w:sz w:val="40"/>
          <w:szCs w:val="40"/>
        </w:rPr>
        <w:tab/>
      </w:r>
      <w:r w:rsidRPr="00C503B0">
        <w:rPr>
          <w:rStyle w:val="cf01"/>
          <w:rFonts w:ascii="Arial" w:eastAsiaTheme="majorEastAsia" w:hAnsi="Arial" w:cs="Arial"/>
          <w:b/>
          <w:bCs/>
          <w:sz w:val="40"/>
          <w:szCs w:val="40"/>
        </w:rPr>
        <w:tab/>
        <w:t>Gemeente Krimpenerwaard</w:t>
      </w:r>
    </w:p>
    <w:p w14:paraId="1D3D059B" w14:textId="77777777" w:rsidR="00407CA4" w:rsidRPr="002707C0" w:rsidRDefault="00407CA4" w:rsidP="00407CA4">
      <w:pPr>
        <w:pStyle w:val="pf0"/>
        <w:contextualSpacing/>
        <w:rPr>
          <w:rStyle w:val="cf01"/>
          <w:rFonts w:ascii="Arial" w:eastAsiaTheme="majorEastAsia" w:hAnsi="Arial" w:cs="Arial"/>
          <w:b/>
          <w:bCs/>
          <w:sz w:val="20"/>
          <w:szCs w:val="20"/>
        </w:rPr>
      </w:pPr>
    </w:p>
    <w:p w14:paraId="0AD9C071" w14:textId="77777777" w:rsidR="00407CA4" w:rsidRPr="002707C0" w:rsidRDefault="00407CA4" w:rsidP="00407CA4">
      <w:pPr>
        <w:pStyle w:val="pf0"/>
        <w:contextualSpacing/>
        <w:rPr>
          <w:rStyle w:val="cf01"/>
          <w:rFonts w:ascii="Arial" w:eastAsiaTheme="majorEastAsia" w:hAnsi="Arial" w:cs="Arial"/>
          <w:b/>
          <w:bCs/>
          <w:sz w:val="20"/>
          <w:szCs w:val="20"/>
        </w:rPr>
      </w:pPr>
    </w:p>
    <w:p w14:paraId="0CFD9B06" w14:textId="77777777" w:rsidR="00407CA4" w:rsidRPr="002707C0" w:rsidRDefault="00407CA4" w:rsidP="00407CA4">
      <w:pPr>
        <w:pStyle w:val="pf0"/>
        <w:contextualSpacing/>
        <w:rPr>
          <w:rStyle w:val="cf01"/>
          <w:rFonts w:ascii="Arial" w:eastAsiaTheme="majorEastAsia" w:hAnsi="Arial" w:cs="Arial"/>
          <w:b/>
          <w:bCs/>
          <w:sz w:val="20"/>
          <w:szCs w:val="20"/>
        </w:rPr>
      </w:pPr>
    </w:p>
    <w:p w14:paraId="67698EB6" w14:textId="77777777" w:rsidR="00407CA4" w:rsidRPr="002707C0" w:rsidRDefault="00407CA4" w:rsidP="00407CA4">
      <w:pPr>
        <w:pStyle w:val="pf0"/>
        <w:contextualSpacing/>
        <w:rPr>
          <w:rStyle w:val="cf01"/>
          <w:rFonts w:ascii="Arial" w:eastAsiaTheme="majorEastAsia" w:hAnsi="Arial" w:cs="Arial"/>
          <w:b/>
          <w:bCs/>
          <w:sz w:val="20"/>
          <w:szCs w:val="20"/>
        </w:rPr>
      </w:pPr>
    </w:p>
    <w:p w14:paraId="3A6E1A32" w14:textId="77777777" w:rsidR="00407CA4" w:rsidRPr="002707C0" w:rsidRDefault="00407CA4" w:rsidP="00407CA4">
      <w:pPr>
        <w:pStyle w:val="pf0"/>
        <w:contextualSpacing/>
        <w:rPr>
          <w:rStyle w:val="cf01"/>
          <w:rFonts w:ascii="Arial" w:eastAsiaTheme="majorEastAsia" w:hAnsi="Arial" w:cs="Arial"/>
          <w:b/>
          <w:bCs/>
          <w:sz w:val="20"/>
          <w:szCs w:val="20"/>
        </w:rPr>
      </w:pPr>
    </w:p>
    <w:p w14:paraId="74E4AE8E" w14:textId="77777777" w:rsidR="00407CA4" w:rsidRPr="002707C0" w:rsidRDefault="00407CA4" w:rsidP="00407CA4">
      <w:pPr>
        <w:pStyle w:val="pf0"/>
        <w:contextualSpacing/>
        <w:rPr>
          <w:rStyle w:val="cf01"/>
          <w:rFonts w:ascii="Arial" w:eastAsiaTheme="majorEastAsia" w:hAnsi="Arial" w:cs="Arial"/>
          <w:b/>
          <w:bCs/>
          <w:sz w:val="20"/>
          <w:szCs w:val="20"/>
        </w:rPr>
      </w:pPr>
    </w:p>
    <w:p w14:paraId="0C579807" w14:textId="77777777" w:rsidR="00407CA4" w:rsidRPr="002707C0" w:rsidRDefault="00407CA4" w:rsidP="00407CA4">
      <w:pPr>
        <w:pStyle w:val="pf0"/>
        <w:contextualSpacing/>
        <w:rPr>
          <w:rStyle w:val="cf01"/>
          <w:rFonts w:ascii="Arial" w:eastAsiaTheme="majorEastAsia" w:hAnsi="Arial" w:cs="Arial"/>
          <w:b/>
          <w:bCs/>
          <w:sz w:val="20"/>
          <w:szCs w:val="20"/>
        </w:rPr>
      </w:pPr>
    </w:p>
    <w:p w14:paraId="1A947718" w14:textId="77777777" w:rsidR="00407CA4" w:rsidRPr="002707C0" w:rsidRDefault="00407CA4" w:rsidP="00407CA4">
      <w:pPr>
        <w:pStyle w:val="pf0"/>
        <w:contextualSpacing/>
        <w:rPr>
          <w:rStyle w:val="cf01"/>
          <w:rFonts w:ascii="Arial" w:eastAsiaTheme="majorEastAsia" w:hAnsi="Arial" w:cs="Arial"/>
          <w:b/>
          <w:bCs/>
          <w:sz w:val="20"/>
          <w:szCs w:val="20"/>
        </w:rPr>
      </w:pPr>
    </w:p>
    <w:p w14:paraId="061DD223" w14:textId="77777777" w:rsidR="00407CA4" w:rsidRPr="002707C0" w:rsidRDefault="00407CA4" w:rsidP="00407CA4">
      <w:pPr>
        <w:pStyle w:val="pf0"/>
        <w:contextualSpacing/>
        <w:rPr>
          <w:rStyle w:val="cf01"/>
          <w:rFonts w:ascii="Arial" w:eastAsiaTheme="majorEastAsia" w:hAnsi="Arial" w:cs="Arial"/>
          <w:b/>
          <w:bCs/>
          <w:sz w:val="20"/>
          <w:szCs w:val="20"/>
        </w:rPr>
      </w:pPr>
    </w:p>
    <w:p w14:paraId="56347BD1" w14:textId="77777777" w:rsidR="00407CA4" w:rsidRPr="002707C0" w:rsidRDefault="00407CA4" w:rsidP="00407CA4">
      <w:pPr>
        <w:pStyle w:val="pf0"/>
        <w:contextualSpacing/>
        <w:rPr>
          <w:rStyle w:val="cf01"/>
          <w:rFonts w:ascii="Arial" w:eastAsiaTheme="majorEastAsia" w:hAnsi="Arial" w:cs="Arial"/>
          <w:b/>
          <w:bCs/>
          <w:sz w:val="20"/>
          <w:szCs w:val="20"/>
        </w:rPr>
      </w:pPr>
    </w:p>
    <w:p w14:paraId="30B06BDC" w14:textId="77777777" w:rsidR="00407CA4" w:rsidRPr="002707C0" w:rsidRDefault="00407CA4" w:rsidP="00407CA4">
      <w:pPr>
        <w:pStyle w:val="pf0"/>
        <w:contextualSpacing/>
        <w:rPr>
          <w:rStyle w:val="cf01"/>
          <w:rFonts w:ascii="Arial" w:eastAsiaTheme="majorEastAsia" w:hAnsi="Arial" w:cs="Arial"/>
          <w:b/>
          <w:bCs/>
          <w:sz w:val="20"/>
          <w:szCs w:val="20"/>
        </w:rPr>
      </w:pPr>
    </w:p>
    <w:p w14:paraId="5269E19B" w14:textId="77777777" w:rsidR="00407CA4" w:rsidRPr="002707C0" w:rsidRDefault="00407CA4" w:rsidP="00407CA4">
      <w:pPr>
        <w:pStyle w:val="pf0"/>
        <w:contextualSpacing/>
        <w:rPr>
          <w:rStyle w:val="cf01"/>
          <w:rFonts w:ascii="Arial" w:eastAsiaTheme="majorEastAsia" w:hAnsi="Arial" w:cs="Arial"/>
          <w:b/>
          <w:bCs/>
          <w:sz w:val="20"/>
          <w:szCs w:val="20"/>
        </w:rPr>
      </w:pPr>
    </w:p>
    <w:p w14:paraId="79BB9486" w14:textId="77777777" w:rsidR="00407CA4" w:rsidRPr="002707C0" w:rsidRDefault="00407CA4" w:rsidP="00407CA4">
      <w:pPr>
        <w:pStyle w:val="pf0"/>
        <w:contextualSpacing/>
        <w:rPr>
          <w:rStyle w:val="cf01"/>
          <w:rFonts w:ascii="Arial" w:eastAsiaTheme="majorEastAsia" w:hAnsi="Arial" w:cs="Arial"/>
          <w:b/>
          <w:bCs/>
          <w:sz w:val="20"/>
          <w:szCs w:val="20"/>
        </w:rPr>
      </w:pPr>
    </w:p>
    <w:p w14:paraId="38039CEB" w14:textId="77777777" w:rsidR="00407CA4" w:rsidRPr="002707C0" w:rsidRDefault="00407CA4" w:rsidP="00407CA4">
      <w:pPr>
        <w:pStyle w:val="pf0"/>
        <w:contextualSpacing/>
        <w:rPr>
          <w:rStyle w:val="cf01"/>
          <w:rFonts w:ascii="Arial" w:eastAsiaTheme="majorEastAsia" w:hAnsi="Arial" w:cs="Arial"/>
          <w:b/>
          <w:bCs/>
          <w:sz w:val="20"/>
          <w:szCs w:val="20"/>
        </w:rPr>
      </w:pPr>
    </w:p>
    <w:p w14:paraId="63225E36" w14:textId="77777777" w:rsidR="00407CA4" w:rsidRPr="002707C0" w:rsidRDefault="00407CA4" w:rsidP="00407CA4">
      <w:pPr>
        <w:pStyle w:val="pf0"/>
        <w:contextualSpacing/>
        <w:rPr>
          <w:rStyle w:val="cf01"/>
          <w:rFonts w:ascii="Arial" w:eastAsiaTheme="majorEastAsia" w:hAnsi="Arial" w:cs="Arial"/>
          <w:b/>
          <w:bCs/>
          <w:sz w:val="20"/>
          <w:szCs w:val="20"/>
        </w:rPr>
      </w:pPr>
    </w:p>
    <w:p w14:paraId="5588D3C7" w14:textId="77777777" w:rsidR="00407CA4" w:rsidRPr="002707C0" w:rsidRDefault="00407CA4" w:rsidP="00407CA4">
      <w:pPr>
        <w:pStyle w:val="pf0"/>
        <w:contextualSpacing/>
        <w:rPr>
          <w:rStyle w:val="cf01"/>
          <w:rFonts w:ascii="Arial" w:eastAsiaTheme="majorEastAsia" w:hAnsi="Arial" w:cs="Arial"/>
          <w:b/>
          <w:bCs/>
          <w:sz w:val="20"/>
          <w:szCs w:val="20"/>
        </w:rPr>
      </w:pPr>
    </w:p>
    <w:p w14:paraId="195076B3" w14:textId="77777777" w:rsidR="00407CA4" w:rsidRPr="002707C0" w:rsidRDefault="00407CA4" w:rsidP="00407CA4">
      <w:pPr>
        <w:pStyle w:val="pf0"/>
        <w:contextualSpacing/>
        <w:rPr>
          <w:rStyle w:val="cf01"/>
          <w:rFonts w:ascii="Arial" w:eastAsiaTheme="majorEastAsia" w:hAnsi="Arial" w:cs="Arial"/>
          <w:b/>
          <w:bCs/>
          <w:sz w:val="20"/>
          <w:szCs w:val="20"/>
        </w:rPr>
      </w:pPr>
    </w:p>
    <w:p w14:paraId="086003B0" w14:textId="77777777" w:rsidR="00407CA4" w:rsidRPr="002707C0" w:rsidRDefault="00407CA4" w:rsidP="00407CA4">
      <w:pPr>
        <w:pStyle w:val="pf0"/>
        <w:contextualSpacing/>
        <w:rPr>
          <w:rStyle w:val="cf01"/>
          <w:rFonts w:ascii="Arial" w:eastAsiaTheme="majorEastAsia" w:hAnsi="Arial" w:cs="Arial"/>
          <w:b/>
          <w:bCs/>
          <w:sz w:val="20"/>
          <w:szCs w:val="20"/>
        </w:rPr>
      </w:pPr>
    </w:p>
    <w:p w14:paraId="18F7BD96" w14:textId="77777777" w:rsidR="00407CA4" w:rsidRPr="002707C0" w:rsidRDefault="00407CA4" w:rsidP="00407CA4">
      <w:pPr>
        <w:pStyle w:val="pf0"/>
        <w:contextualSpacing/>
        <w:rPr>
          <w:rStyle w:val="cf01"/>
          <w:rFonts w:ascii="Arial" w:eastAsiaTheme="majorEastAsia" w:hAnsi="Arial" w:cs="Arial"/>
          <w:b/>
          <w:bCs/>
          <w:sz w:val="20"/>
          <w:szCs w:val="20"/>
        </w:rPr>
      </w:pPr>
    </w:p>
    <w:p w14:paraId="73DFF3ED" w14:textId="77777777" w:rsidR="00407CA4" w:rsidRPr="002707C0" w:rsidRDefault="00407CA4" w:rsidP="00407CA4">
      <w:pPr>
        <w:pStyle w:val="pf0"/>
        <w:contextualSpacing/>
        <w:rPr>
          <w:rStyle w:val="cf01"/>
          <w:rFonts w:ascii="Arial" w:eastAsiaTheme="majorEastAsia" w:hAnsi="Arial" w:cs="Arial"/>
          <w:b/>
          <w:bCs/>
          <w:sz w:val="20"/>
          <w:szCs w:val="20"/>
        </w:rPr>
      </w:pPr>
    </w:p>
    <w:p w14:paraId="03F75DF0" w14:textId="77777777" w:rsidR="00407CA4" w:rsidRPr="002707C0" w:rsidRDefault="00407CA4" w:rsidP="00407CA4">
      <w:pPr>
        <w:pStyle w:val="pf0"/>
        <w:contextualSpacing/>
        <w:rPr>
          <w:rStyle w:val="cf01"/>
          <w:rFonts w:ascii="Arial" w:eastAsiaTheme="majorEastAsia" w:hAnsi="Arial" w:cs="Arial"/>
          <w:b/>
          <w:bCs/>
          <w:sz w:val="20"/>
          <w:szCs w:val="20"/>
        </w:rPr>
      </w:pPr>
    </w:p>
    <w:p w14:paraId="3B569F9B" w14:textId="77777777" w:rsidR="00407CA4" w:rsidRPr="002707C0" w:rsidRDefault="00407CA4" w:rsidP="00407CA4">
      <w:pPr>
        <w:pStyle w:val="pf0"/>
        <w:contextualSpacing/>
        <w:rPr>
          <w:rStyle w:val="cf01"/>
          <w:rFonts w:ascii="Arial" w:eastAsiaTheme="majorEastAsia" w:hAnsi="Arial" w:cs="Arial"/>
          <w:b/>
          <w:bCs/>
          <w:sz w:val="20"/>
          <w:szCs w:val="20"/>
        </w:rPr>
      </w:pPr>
    </w:p>
    <w:p w14:paraId="44017501" w14:textId="77777777" w:rsidR="00407CA4" w:rsidRPr="002707C0" w:rsidRDefault="00407CA4" w:rsidP="00407CA4">
      <w:pPr>
        <w:pStyle w:val="pf0"/>
        <w:contextualSpacing/>
        <w:rPr>
          <w:rStyle w:val="cf01"/>
          <w:rFonts w:ascii="Arial" w:eastAsiaTheme="majorEastAsia" w:hAnsi="Arial" w:cs="Arial"/>
          <w:b/>
          <w:bCs/>
          <w:sz w:val="20"/>
          <w:szCs w:val="20"/>
        </w:rPr>
      </w:pPr>
    </w:p>
    <w:p w14:paraId="169405D6" w14:textId="77777777" w:rsidR="00407CA4" w:rsidRPr="002707C0" w:rsidRDefault="00407CA4" w:rsidP="00407CA4">
      <w:pPr>
        <w:pStyle w:val="pf0"/>
        <w:contextualSpacing/>
        <w:rPr>
          <w:rStyle w:val="cf01"/>
          <w:rFonts w:ascii="Arial" w:eastAsiaTheme="majorEastAsia" w:hAnsi="Arial" w:cs="Arial"/>
          <w:b/>
          <w:bCs/>
          <w:sz w:val="20"/>
          <w:szCs w:val="20"/>
        </w:rPr>
      </w:pPr>
    </w:p>
    <w:p w14:paraId="05B30ED3" w14:textId="77777777" w:rsidR="00407CA4" w:rsidRPr="002707C0" w:rsidRDefault="00407CA4" w:rsidP="00407CA4">
      <w:pPr>
        <w:pStyle w:val="pf0"/>
        <w:contextualSpacing/>
        <w:rPr>
          <w:rStyle w:val="cf01"/>
          <w:rFonts w:ascii="Arial" w:eastAsiaTheme="majorEastAsia" w:hAnsi="Arial" w:cs="Arial"/>
          <w:b/>
          <w:bCs/>
          <w:sz w:val="20"/>
          <w:szCs w:val="20"/>
        </w:rPr>
      </w:pPr>
    </w:p>
    <w:bookmarkEnd w:id="1"/>
    <w:p w14:paraId="3603A52D" w14:textId="77777777" w:rsidR="00407CA4" w:rsidRPr="002707C0" w:rsidRDefault="00407CA4" w:rsidP="00407CA4">
      <w:pPr>
        <w:spacing w:before="1" w:line="181" w:lineRule="exact"/>
        <w:textAlignment w:val="baseline"/>
        <w:rPr>
          <w:rFonts w:ascii="Arial" w:eastAsia="Arial" w:hAnsi="Arial" w:cs="Arial"/>
          <w:i/>
          <w:color w:val="000000"/>
          <w:sz w:val="20"/>
          <w:szCs w:val="20"/>
        </w:rPr>
      </w:pPr>
      <w:r w:rsidRPr="002707C0">
        <w:rPr>
          <w:rFonts w:ascii="Arial" w:eastAsia="Arial" w:hAnsi="Arial" w:cs="Arial"/>
          <w:i/>
          <w:color w:val="000000"/>
          <w:sz w:val="20"/>
          <w:szCs w:val="20"/>
        </w:rPr>
        <w:t>De informatie in dit document is opgesteld voor de aanbesteding Applicatie HR gemeente Krimpenerwaard op</w:t>
      </w:r>
    </w:p>
    <w:p w14:paraId="44E4721C" w14:textId="77777777" w:rsidR="00407CA4" w:rsidRPr="002707C0" w:rsidRDefault="00407CA4" w:rsidP="00407CA4">
      <w:pPr>
        <w:spacing w:before="30" w:line="181" w:lineRule="exact"/>
        <w:jc w:val="center"/>
        <w:textAlignment w:val="baseline"/>
        <w:rPr>
          <w:rFonts w:ascii="Arial" w:eastAsia="Arial" w:hAnsi="Arial" w:cs="Arial"/>
          <w:i/>
          <w:color w:val="000000"/>
          <w:sz w:val="20"/>
          <w:szCs w:val="20"/>
        </w:rPr>
      </w:pPr>
      <w:r w:rsidRPr="002707C0">
        <w:rPr>
          <w:rFonts w:ascii="Arial" w:eastAsia="Arial" w:hAnsi="Arial" w:cs="Arial"/>
          <w:i/>
          <w:color w:val="000000"/>
          <w:sz w:val="20"/>
          <w:szCs w:val="20"/>
        </w:rPr>
        <w:t>basis van de huidige specifieke situatie voor de betreffende gemeente, en wordt in dat kader vertrouwelijk aan potentiële</w:t>
      </w:r>
    </w:p>
    <w:p w14:paraId="0AFA6FF2" w14:textId="77777777" w:rsidR="00407CA4" w:rsidRPr="002707C0" w:rsidRDefault="00407CA4" w:rsidP="00407CA4">
      <w:pPr>
        <w:spacing w:before="31" w:line="181" w:lineRule="exact"/>
        <w:jc w:val="center"/>
        <w:textAlignment w:val="baseline"/>
        <w:rPr>
          <w:rFonts w:ascii="Arial" w:eastAsia="Arial" w:hAnsi="Arial" w:cs="Arial"/>
          <w:i/>
          <w:color w:val="000000"/>
          <w:sz w:val="20"/>
          <w:szCs w:val="20"/>
        </w:rPr>
      </w:pPr>
      <w:r w:rsidRPr="002707C0">
        <w:rPr>
          <w:rFonts w:ascii="Arial" w:eastAsia="Arial" w:hAnsi="Arial" w:cs="Arial"/>
          <w:i/>
          <w:color w:val="000000"/>
          <w:sz w:val="20"/>
          <w:szCs w:val="20"/>
        </w:rPr>
        <w:t>leveranciers ter beschikking gesteld.</w:t>
      </w:r>
    </w:p>
    <w:p w14:paraId="44A54D3D" w14:textId="77777777" w:rsidR="00407CA4" w:rsidRPr="002707C0" w:rsidRDefault="00407CA4" w:rsidP="00407CA4">
      <w:pPr>
        <w:spacing w:before="158" w:line="211" w:lineRule="exact"/>
        <w:jc w:val="center"/>
        <w:textAlignment w:val="baseline"/>
        <w:rPr>
          <w:rFonts w:ascii="Arial" w:eastAsia="Arial" w:hAnsi="Arial" w:cs="Arial"/>
          <w:i/>
          <w:color w:val="000000"/>
          <w:sz w:val="20"/>
          <w:szCs w:val="20"/>
        </w:rPr>
      </w:pPr>
      <w:r w:rsidRPr="002707C0">
        <w:rPr>
          <w:rFonts w:ascii="Arial" w:eastAsia="Arial" w:hAnsi="Arial" w:cs="Arial"/>
          <w:i/>
          <w:color w:val="000000"/>
          <w:sz w:val="20"/>
          <w:szCs w:val="20"/>
        </w:rPr>
        <w:t xml:space="preserve">Het is niet toegestaan deze informatie, of gedeelten daarvan, te gebruiken voor andere toepassingen of aan derden over te </w:t>
      </w:r>
      <w:r w:rsidRPr="002707C0">
        <w:rPr>
          <w:rFonts w:ascii="Arial" w:eastAsia="Arial" w:hAnsi="Arial" w:cs="Arial"/>
          <w:i/>
          <w:color w:val="000000"/>
          <w:sz w:val="20"/>
          <w:szCs w:val="20"/>
        </w:rPr>
        <w:br/>
        <w:t>dragen, in welke vorm dan ook. De informatie is alleen bedoeld voor het opstellen van een doelgerichte aanbieding.</w:t>
      </w:r>
    </w:p>
    <w:p w14:paraId="73C7C495" w14:textId="07985F45" w:rsidR="0010272B" w:rsidRPr="002707C0" w:rsidRDefault="0010272B" w:rsidP="00AB033C">
      <w:pPr>
        <w:spacing w:line="240" w:lineRule="auto"/>
        <w:contextualSpacing/>
        <w:rPr>
          <w:rFonts w:ascii="Arial" w:hAnsi="Arial" w:cs="Arial"/>
          <w:sz w:val="20"/>
          <w:szCs w:val="20"/>
        </w:rPr>
      </w:pPr>
    </w:p>
    <w:p w14:paraId="547F7952" w14:textId="77777777" w:rsidR="00407CA4" w:rsidRPr="002707C0" w:rsidRDefault="00407CA4" w:rsidP="00AB033C">
      <w:pPr>
        <w:spacing w:line="240" w:lineRule="auto"/>
        <w:contextualSpacing/>
        <w:rPr>
          <w:rFonts w:ascii="Arial" w:hAnsi="Arial" w:cs="Arial"/>
          <w:sz w:val="20"/>
          <w:szCs w:val="20"/>
        </w:rPr>
      </w:pPr>
    </w:p>
    <w:p w14:paraId="2E838A20" w14:textId="77777777" w:rsidR="00407CA4" w:rsidRPr="002707C0" w:rsidRDefault="00407CA4" w:rsidP="00AB033C">
      <w:pPr>
        <w:spacing w:line="240" w:lineRule="auto"/>
        <w:contextualSpacing/>
        <w:rPr>
          <w:rFonts w:ascii="Arial" w:hAnsi="Arial" w:cs="Arial"/>
          <w:sz w:val="20"/>
          <w:szCs w:val="20"/>
        </w:rPr>
      </w:pPr>
    </w:p>
    <w:p w14:paraId="254C07A2" w14:textId="77777777" w:rsidR="00407CA4" w:rsidRPr="002707C0" w:rsidRDefault="00407CA4" w:rsidP="00AB033C">
      <w:pPr>
        <w:spacing w:line="240" w:lineRule="auto"/>
        <w:contextualSpacing/>
        <w:rPr>
          <w:rFonts w:ascii="Arial" w:hAnsi="Arial" w:cs="Arial"/>
          <w:sz w:val="20"/>
          <w:szCs w:val="20"/>
        </w:rPr>
      </w:pPr>
    </w:p>
    <w:p w14:paraId="17B476DD" w14:textId="77777777" w:rsidR="00407CA4" w:rsidRPr="002707C0" w:rsidRDefault="00407CA4" w:rsidP="00AB033C">
      <w:pPr>
        <w:spacing w:line="240" w:lineRule="auto"/>
        <w:contextualSpacing/>
        <w:rPr>
          <w:rFonts w:ascii="Arial" w:hAnsi="Arial" w:cs="Arial"/>
          <w:sz w:val="20"/>
          <w:szCs w:val="20"/>
        </w:rPr>
      </w:pPr>
    </w:p>
    <w:p w14:paraId="29F419E4" w14:textId="77777777" w:rsidR="00407CA4" w:rsidRPr="002707C0" w:rsidRDefault="00407CA4" w:rsidP="00AB033C">
      <w:pPr>
        <w:spacing w:line="240" w:lineRule="auto"/>
        <w:contextualSpacing/>
        <w:rPr>
          <w:rFonts w:ascii="Arial" w:hAnsi="Arial" w:cs="Arial"/>
          <w:sz w:val="20"/>
          <w:szCs w:val="20"/>
        </w:rPr>
      </w:pPr>
    </w:p>
    <w:p w14:paraId="43D2D396" w14:textId="77777777" w:rsidR="00407CA4" w:rsidRPr="002707C0" w:rsidRDefault="00407CA4" w:rsidP="00AB033C">
      <w:pPr>
        <w:spacing w:line="240" w:lineRule="auto"/>
        <w:contextualSpacing/>
        <w:rPr>
          <w:rFonts w:ascii="Arial" w:hAnsi="Arial" w:cs="Arial"/>
          <w:sz w:val="20"/>
          <w:szCs w:val="20"/>
        </w:rPr>
      </w:pPr>
    </w:p>
    <w:p w14:paraId="0B43B02C" w14:textId="77777777" w:rsidR="00407CA4" w:rsidRPr="002707C0" w:rsidRDefault="00407CA4" w:rsidP="00AB033C">
      <w:pPr>
        <w:spacing w:line="240" w:lineRule="auto"/>
        <w:contextualSpacing/>
        <w:rPr>
          <w:rFonts w:ascii="Arial" w:hAnsi="Arial" w:cs="Arial"/>
          <w:sz w:val="20"/>
          <w:szCs w:val="20"/>
        </w:rPr>
      </w:pPr>
    </w:p>
    <w:p w14:paraId="6D470755" w14:textId="77777777" w:rsidR="00407CA4" w:rsidRPr="002707C0" w:rsidRDefault="00407CA4" w:rsidP="00AB033C">
      <w:pPr>
        <w:spacing w:line="240" w:lineRule="auto"/>
        <w:contextualSpacing/>
        <w:rPr>
          <w:rFonts w:ascii="Arial" w:hAnsi="Arial" w:cs="Arial"/>
          <w:sz w:val="20"/>
          <w:szCs w:val="20"/>
        </w:rPr>
      </w:pPr>
    </w:p>
    <w:p w14:paraId="39FCEFAC" w14:textId="77777777" w:rsidR="00407CA4" w:rsidRPr="002707C0" w:rsidRDefault="00407CA4" w:rsidP="00AB033C">
      <w:pPr>
        <w:spacing w:line="240" w:lineRule="auto"/>
        <w:contextualSpacing/>
        <w:rPr>
          <w:rFonts w:ascii="Arial" w:hAnsi="Arial" w:cs="Arial"/>
          <w:sz w:val="20"/>
          <w:szCs w:val="20"/>
        </w:rPr>
      </w:pPr>
    </w:p>
    <w:p w14:paraId="4739FC5A" w14:textId="77777777" w:rsidR="00407CA4" w:rsidRPr="002707C0" w:rsidRDefault="00407CA4" w:rsidP="00AB033C">
      <w:pPr>
        <w:spacing w:line="240" w:lineRule="auto"/>
        <w:contextualSpacing/>
        <w:rPr>
          <w:rFonts w:ascii="Arial" w:hAnsi="Arial" w:cs="Arial"/>
          <w:sz w:val="20"/>
          <w:szCs w:val="20"/>
        </w:rPr>
      </w:pPr>
    </w:p>
    <w:p w14:paraId="759B68B1" w14:textId="77777777" w:rsidR="00706B75" w:rsidRPr="002707C0" w:rsidRDefault="00706B75" w:rsidP="00AB033C">
      <w:pPr>
        <w:pStyle w:val="Geenafstand"/>
        <w:contextualSpacing/>
        <w:rPr>
          <w:rFonts w:ascii="Arial" w:hAnsi="Arial" w:cs="Arial"/>
          <w:sz w:val="20"/>
          <w:szCs w:val="20"/>
        </w:rPr>
      </w:pPr>
    </w:p>
    <w:bookmarkEnd w:id="0"/>
    <w:p w14:paraId="6DE373E3" w14:textId="6F802138" w:rsidR="00706B75" w:rsidRPr="002707C0" w:rsidRDefault="00706B75" w:rsidP="00AB033C">
      <w:pPr>
        <w:pStyle w:val="Geenafstand"/>
        <w:contextualSpacing/>
        <w:rPr>
          <w:rFonts w:ascii="Arial" w:hAnsi="Arial" w:cs="Arial"/>
          <w:sz w:val="20"/>
          <w:szCs w:val="20"/>
        </w:rPr>
      </w:pPr>
    </w:p>
    <w:p w14:paraId="456A3C6D" w14:textId="77777777" w:rsidR="00A20743" w:rsidRDefault="00A20743" w:rsidP="00407CA4">
      <w:pPr>
        <w:spacing w:before="1" w:line="225" w:lineRule="exact"/>
        <w:ind w:left="216"/>
        <w:textAlignment w:val="baseline"/>
        <w:rPr>
          <w:rFonts w:ascii="Arial" w:eastAsia="Arial" w:hAnsi="Arial" w:cs="Arial"/>
          <w:b/>
          <w:color w:val="000000"/>
          <w:spacing w:val="-2"/>
          <w:sz w:val="20"/>
          <w:szCs w:val="20"/>
        </w:rPr>
      </w:pPr>
      <w:bookmarkStart w:id="2" w:name="_Toc20825476"/>
      <w:bookmarkStart w:id="3" w:name="_Hlk26960873"/>
    </w:p>
    <w:tbl>
      <w:tblPr>
        <w:tblW w:w="9420" w:type="dxa"/>
        <w:tblLayout w:type="fixed"/>
        <w:tblCellMar>
          <w:left w:w="0" w:type="dxa"/>
          <w:right w:w="0" w:type="dxa"/>
        </w:tblCellMar>
        <w:tblLook w:val="04A0" w:firstRow="1" w:lastRow="0" w:firstColumn="1" w:lastColumn="0" w:noHBand="0" w:noVBand="1"/>
      </w:tblPr>
      <w:tblGrid>
        <w:gridCol w:w="667"/>
        <w:gridCol w:w="7522"/>
        <w:gridCol w:w="1231"/>
      </w:tblGrid>
      <w:tr w:rsidR="00A20743" w:rsidRPr="002707C0" w14:paraId="7FE926DE" w14:textId="77777777" w:rsidTr="6978F21E">
        <w:trPr>
          <w:trHeight w:hRule="exact" w:val="442"/>
        </w:trPr>
        <w:tc>
          <w:tcPr>
            <w:tcW w:w="667" w:type="dxa"/>
            <w:vAlign w:val="center"/>
          </w:tcPr>
          <w:p w14:paraId="635DF780" w14:textId="77777777" w:rsidR="00A20743" w:rsidRPr="008964DC" w:rsidRDefault="00A20743" w:rsidP="007B1BBF">
            <w:pPr>
              <w:spacing w:before="108" w:after="108" w:line="225" w:lineRule="exact"/>
              <w:jc w:val="center"/>
              <w:textAlignment w:val="baseline"/>
              <w:rPr>
                <w:rFonts w:ascii="Arial" w:eastAsia="Arial" w:hAnsi="Arial" w:cs="Arial"/>
                <w:b/>
                <w:bCs/>
                <w:color w:val="000000"/>
                <w:sz w:val="20"/>
                <w:szCs w:val="20"/>
              </w:rPr>
            </w:pPr>
            <w:bookmarkStart w:id="4" w:name="_Hlk213851300"/>
            <w:r w:rsidRPr="008964DC">
              <w:rPr>
                <w:rFonts w:ascii="Arial" w:eastAsia="Arial" w:hAnsi="Arial" w:cs="Arial"/>
                <w:b/>
                <w:bCs/>
                <w:color w:val="000000"/>
                <w:sz w:val="20"/>
                <w:szCs w:val="20"/>
              </w:rPr>
              <w:lastRenderedPageBreak/>
              <w:t>1.</w:t>
            </w:r>
          </w:p>
        </w:tc>
        <w:tc>
          <w:tcPr>
            <w:tcW w:w="7522" w:type="dxa"/>
            <w:vAlign w:val="center"/>
          </w:tcPr>
          <w:p w14:paraId="26ECE270" w14:textId="6F72AE48" w:rsidR="00A20743" w:rsidRPr="008964DC" w:rsidRDefault="00A20743" w:rsidP="007B1BBF">
            <w:pPr>
              <w:spacing w:before="108" w:after="108" w:line="225" w:lineRule="exact"/>
              <w:ind w:left="187"/>
              <w:textAlignment w:val="baseline"/>
              <w:rPr>
                <w:rFonts w:ascii="Arial" w:eastAsia="Arial" w:hAnsi="Arial" w:cs="Arial"/>
                <w:b/>
                <w:bCs/>
                <w:color w:val="000000"/>
                <w:sz w:val="20"/>
                <w:szCs w:val="20"/>
              </w:rPr>
            </w:pPr>
            <w:r w:rsidRPr="12E639A3">
              <w:rPr>
                <w:rFonts w:ascii="Arial" w:eastAsia="Arial" w:hAnsi="Arial" w:cs="Arial"/>
                <w:b/>
                <w:bCs/>
                <w:color w:val="000000" w:themeColor="text1"/>
                <w:sz w:val="20"/>
                <w:szCs w:val="20"/>
              </w:rPr>
              <w:t>INLEIDING</w:t>
            </w:r>
            <w:r w:rsidR="435369C8" w:rsidRPr="12E639A3">
              <w:rPr>
                <w:rFonts w:ascii="Arial" w:eastAsia="Arial" w:hAnsi="Arial" w:cs="Arial"/>
                <w:b/>
                <w:bCs/>
                <w:color w:val="000000" w:themeColor="text1"/>
                <w:sz w:val="20"/>
                <w:szCs w:val="20"/>
              </w:rPr>
              <w:t xml:space="preserve">                                                                                                               </w:t>
            </w:r>
          </w:p>
        </w:tc>
        <w:tc>
          <w:tcPr>
            <w:tcW w:w="1231" w:type="dxa"/>
            <w:vAlign w:val="center"/>
          </w:tcPr>
          <w:p w14:paraId="2754EBDC" w14:textId="19CB8184" w:rsidR="00A20743" w:rsidRPr="002707C0" w:rsidRDefault="435369C8" w:rsidP="12E639A3">
            <w:pPr>
              <w:spacing w:before="108" w:after="108" w:line="225" w:lineRule="exact"/>
              <w:ind w:left="312"/>
            </w:pPr>
            <w:r w:rsidRPr="12E639A3">
              <w:rPr>
                <w:rFonts w:ascii="Arial" w:eastAsia="Arial" w:hAnsi="Arial" w:cs="Arial"/>
                <w:color w:val="000000" w:themeColor="text1"/>
                <w:sz w:val="20"/>
                <w:szCs w:val="20"/>
              </w:rPr>
              <w:t>5</w:t>
            </w:r>
          </w:p>
        </w:tc>
      </w:tr>
      <w:tr w:rsidR="00A20743" w:rsidRPr="002707C0" w14:paraId="13D159F9" w14:textId="77777777" w:rsidTr="6978F21E">
        <w:trPr>
          <w:trHeight w:hRule="exact" w:val="345"/>
        </w:trPr>
        <w:tc>
          <w:tcPr>
            <w:tcW w:w="667" w:type="dxa"/>
            <w:vAlign w:val="center"/>
          </w:tcPr>
          <w:p w14:paraId="2E850B96" w14:textId="1257907F" w:rsidR="00A20743" w:rsidRPr="008964DC" w:rsidRDefault="00A20743" w:rsidP="00A20743">
            <w:pPr>
              <w:spacing w:before="127" w:line="203" w:lineRule="exact"/>
              <w:textAlignment w:val="baseline"/>
              <w:rPr>
                <w:rFonts w:ascii="Arial" w:eastAsia="Arial" w:hAnsi="Arial" w:cs="Arial"/>
                <w:b/>
                <w:bCs/>
                <w:color w:val="000000"/>
                <w:sz w:val="20"/>
                <w:szCs w:val="20"/>
              </w:rPr>
            </w:pPr>
            <w:r w:rsidRPr="008964DC">
              <w:rPr>
                <w:rFonts w:ascii="Arial" w:eastAsia="Arial" w:hAnsi="Arial" w:cs="Arial"/>
                <w:b/>
                <w:bCs/>
                <w:color w:val="000000"/>
                <w:sz w:val="20"/>
                <w:szCs w:val="20"/>
              </w:rPr>
              <w:t xml:space="preserve">     2.</w:t>
            </w:r>
          </w:p>
        </w:tc>
        <w:tc>
          <w:tcPr>
            <w:tcW w:w="7522" w:type="dxa"/>
            <w:vAlign w:val="center"/>
          </w:tcPr>
          <w:p w14:paraId="411A3390" w14:textId="77777777" w:rsidR="00A20743" w:rsidRPr="008964DC" w:rsidRDefault="00A20743" w:rsidP="007B1BBF">
            <w:pPr>
              <w:spacing w:before="127" w:line="203" w:lineRule="exact"/>
              <w:ind w:left="187"/>
              <w:textAlignment w:val="baseline"/>
              <w:rPr>
                <w:rFonts w:ascii="Arial" w:eastAsia="Arial" w:hAnsi="Arial" w:cs="Arial"/>
                <w:b/>
                <w:bCs/>
                <w:color w:val="000000"/>
                <w:sz w:val="20"/>
                <w:szCs w:val="20"/>
              </w:rPr>
            </w:pPr>
            <w:r w:rsidRPr="008964DC">
              <w:rPr>
                <w:rFonts w:ascii="Arial" w:eastAsia="Arial" w:hAnsi="Arial" w:cs="Arial"/>
                <w:b/>
                <w:bCs/>
                <w:color w:val="000000"/>
                <w:sz w:val="20"/>
                <w:szCs w:val="20"/>
              </w:rPr>
              <w:t>DOELSTELLING EN TE LEVEREN ICT PRESTATIE</w:t>
            </w:r>
          </w:p>
        </w:tc>
        <w:tc>
          <w:tcPr>
            <w:tcW w:w="1231" w:type="dxa"/>
            <w:vAlign w:val="center"/>
          </w:tcPr>
          <w:p w14:paraId="2538EC63" w14:textId="4D109976" w:rsidR="00A20743" w:rsidRPr="002707C0" w:rsidRDefault="0416747C" w:rsidP="007B1BBF">
            <w:pPr>
              <w:spacing w:before="127" w:line="203" w:lineRule="exact"/>
              <w:ind w:left="312"/>
              <w:textAlignment w:val="baseline"/>
              <w:rPr>
                <w:rFonts w:ascii="Arial" w:eastAsia="Arial" w:hAnsi="Arial" w:cs="Arial"/>
                <w:color w:val="000000"/>
                <w:sz w:val="20"/>
                <w:szCs w:val="20"/>
              </w:rPr>
            </w:pPr>
            <w:r w:rsidRPr="12E639A3">
              <w:rPr>
                <w:rFonts w:ascii="Arial" w:eastAsia="Arial" w:hAnsi="Arial" w:cs="Arial"/>
                <w:color w:val="000000" w:themeColor="text1"/>
                <w:sz w:val="20"/>
                <w:szCs w:val="20"/>
              </w:rPr>
              <w:t>7</w:t>
            </w:r>
          </w:p>
        </w:tc>
      </w:tr>
      <w:tr w:rsidR="00A20743" w:rsidRPr="002707C0" w14:paraId="17E4FA36" w14:textId="77777777" w:rsidTr="6978F21E">
        <w:trPr>
          <w:trHeight w:hRule="exact" w:val="231"/>
        </w:trPr>
        <w:tc>
          <w:tcPr>
            <w:tcW w:w="667" w:type="dxa"/>
            <w:vAlign w:val="center"/>
          </w:tcPr>
          <w:p w14:paraId="61756E49" w14:textId="77777777" w:rsidR="00A20743" w:rsidRPr="002707C0" w:rsidRDefault="00A20743" w:rsidP="007B1BBF">
            <w:pPr>
              <w:spacing w:line="218"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2.1.</w:t>
            </w:r>
          </w:p>
        </w:tc>
        <w:tc>
          <w:tcPr>
            <w:tcW w:w="7522" w:type="dxa"/>
            <w:vAlign w:val="center"/>
          </w:tcPr>
          <w:p w14:paraId="7114D5A3" w14:textId="77777777" w:rsidR="00A20743" w:rsidRPr="002707C0" w:rsidRDefault="00A20743" w:rsidP="007B1BBF">
            <w:pPr>
              <w:spacing w:line="218"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De doelstelling van de gemeente</w:t>
            </w:r>
          </w:p>
        </w:tc>
        <w:tc>
          <w:tcPr>
            <w:tcW w:w="1231" w:type="dxa"/>
            <w:vAlign w:val="center"/>
          </w:tcPr>
          <w:p w14:paraId="4754B65D" w14:textId="67F36D26" w:rsidR="00A20743" w:rsidRPr="002707C0" w:rsidRDefault="1FB8A682" w:rsidP="007B1BBF">
            <w:pPr>
              <w:spacing w:line="218" w:lineRule="exact"/>
              <w:ind w:left="312"/>
              <w:textAlignment w:val="baseline"/>
              <w:rPr>
                <w:rFonts w:ascii="Arial" w:eastAsia="Arial" w:hAnsi="Arial" w:cs="Arial"/>
                <w:color w:val="000000"/>
                <w:sz w:val="20"/>
                <w:szCs w:val="20"/>
              </w:rPr>
            </w:pPr>
            <w:r w:rsidRPr="45484A35">
              <w:rPr>
                <w:rFonts w:ascii="Arial" w:eastAsia="Arial" w:hAnsi="Arial" w:cs="Arial"/>
                <w:color w:val="000000" w:themeColor="text1"/>
                <w:sz w:val="20"/>
                <w:szCs w:val="20"/>
              </w:rPr>
              <w:t>7</w:t>
            </w:r>
          </w:p>
        </w:tc>
      </w:tr>
      <w:tr w:rsidR="00A20743" w:rsidRPr="002707C0" w14:paraId="6B376BD5" w14:textId="77777777" w:rsidTr="6978F21E">
        <w:trPr>
          <w:trHeight w:hRule="exact" w:val="230"/>
        </w:trPr>
        <w:tc>
          <w:tcPr>
            <w:tcW w:w="667" w:type="dxa"/>
            <w:vAlign w:val="center"/>
          </w:tcPr>
          <w:p w14:paraId="465F96B9" w14:textId="77777777" w:rsidR="00A20743" w:rsidRPr="002707C0" w:rsidRDefault="00A20743" w:rsidP="007B1BBF">
            <w:pPr>
              <w:spacing w:line="218"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2.2.</w:t>
            </w:r>
          </w:p>
        </w:tc>
        <w:tc>
          <w:tcPr>
            <w:tcW w:w="7522" w:type="dxa"/>
            <w:vAlign w:val="center"/>
          </w:tcPr>
          <w:p w14:paraId="5C261E62" w14:textId="77777777" w:rsidR="00A20743" w:rsidRPr="002707C0" w:rsidRDefault="00A20743" w:rsidP="007B1BBF">
            <w:pPr>
              <w:spacing w:line="218"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De ICT Prestatie</w:t>
            </w:r>
          </w:p>
        </w:tc>
        <w:tc>
          <w:tcPr>
            <w:tcW w:w="1231" w:type="dxa"/>
            <w:vAlign w:val="center"/>
          </w:tcPr>
          <w:p w14:paraId="3D687403" w14:textId="18B6C6BE" w:rsidR="00A20743" w:rsidRPr="002707C0" w:rsidRDefault="2C32D542" w:rsidP="007B1BBF">
            <w:pPr>
              <w:spacing w:line="218" w:lineRule="exact"/>
              <w:ind w:left="312"/>
              <w:textAlignment w:val="baseline"/>
              <w:rPr>
                <w:rFonts w:ascii="Arial" w:eastAsia="Arial" w:hAnsi="Arial" w:cs="Arial"/>
                <w:color w:val="000000"/>
                <w:sz w:val="20"/>
                <w:szCs w:val="20"/>
              </w:rPr>
            </w:pPr>
            <w:r w:rsidRPr="45484A35">
              <w:rPr>
                <w:rFonts w:ascii="Arial" w:eastAsia="Arial" w:hAnsi="Arial" w:cs="Arial"/>
                <w:color w:val="000000" w:themeColor="text1"/>
                <w:sz w:val="20"/>
                <w:szCs w:val="20"/>
              </w:rPr>
              <w:t>8</w:t>
            </w:r>
          </w:p>
        </w:tc>
      </w:tr>
      <w:tr w:rsidR="00A20743" w:rsidRPr="002707C0" w14:paraId="759AE1B0" w14:textId="77777777" w:rsidTr="6978F21E">
        <w:trPr>
          <w:trHeight w:hRule="exact" w:val="230"/>
        </w:trPr>
        <w:tc>
          <w:tcPr>
            <w:tcW w:w="667" w:type="dxa"/>
            <w:vAlign w:val="center"/>
          </w:tcPr>
          <w:p w14:paraId="4830B4ED" w14:textId="77777777" w:rsidR="00A20743" w:rsidRPr="002707C0" w:rsidRDefault="00A20743" w:rsidP="007B1BBF">
            <w:pPr>
              <w:spacing w:line="204"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2.2.1.</w:t>
            </w:r>
          </w:p>
        </w:tc>
        <w:tc>
          <w:tcPr>
            <w:tcW w:w="7522" w:type="dxa"/>
            <w:vAlign w:val="center"/>
          </w:tcPr>
          <w:p w14:paraId="0F99CD54" w14:textId="77777777" w:rsidR="00A20743" w:rsidRPr="002707C0" w:rsidRDefault="00A20743" w:rsidP="007B1BBF">
            <w:pPr>
              <w:spacing w:line="204"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De  ICT Prestatie (Concrete functionaliteiten bij oplevering systeem)</w:t>
            </w:r>
          </w:p>
        </w:tc>
        <w:tc>
          <w:tcPr>
            <w:tcW w:w="1231" w:type="dxa"/>
            <w:vAlign w:val="center"/>
          </w:tcPr>
          <w:p w14:paraId="1A66D234" w14:textId="77777777" w:rsidR="00A20743" w:rsidRPr="002707C0" w:rsidRDefault="00A20743" w:rsidP="007B1BBF">
            <w:pPr>
              <w:spacing w:line="204" w:lineRule="exact"/>
              <w:ind w:left="312"/>
              <w:textAlignment w:val="baseline"/>
              <w:rPr>
                <w:rFonts w:ascii="Arial" w:eastAsia="Arial" w:hAnsi="Arial" w:cs="Arial"/>
                <w:color w:val="000000"/>
                <w:sz w:val="20"/>
                <w:szCs w:val="20"/>
              </w:rPr>
            </w:pPr>
            <w:r w:rsidRPr="002707C0">
              <w:rPr>
                <w:rFonts w:ascii="Arial" w:eastAsia="Arial" w:hAnsi="Arial" w:cs="Arial"/>
                <w:color w:val="000000"/>
                <w:sz w:val="20"/>
                <w:szCs w:val="20"/>
              </w:rPr>
              <w:t>8</w:t>
            </w:r>
          </w:p>
        </w:tc>
      </w:tr>
      <w:tr w:rsidR="00A20743" w:rsidRPr="002707C0" w14:paraId="356C1029" w14:textId="77777777" w:rsidTr="6978F21E">
        <w:trPr>
          <w:trHeight w:hRule="exact" w:val="346"/>
        </w:trPr>
        <w:tc>
          <w:tcPr>
            <w:tcW w:w="667" w:type="dxa"/>
            <w:vAlign w:val="center"/>
          </w:tcPr>
          <w:p w14:paraId="51D1241B" w14:textId="77777777" w:rsidR="00A20743" w:rsidRPr="008964DC" w:rsidRDefault="00A20743" w:rsidP="007B1BBF">
            <w:pPr>
              <w:spacing w:before="127" w:line="218" w:lineRule="exact"/>
              <w:jc w:val="center"/>
              <w:textAlignment w:val="baseline"/>
              <w:rPr>
                <w:rFonts w:ascii="Arial" w:eastAsia="Arial" w:hAnsi="Arial" w:cs="Arial"/>
                <w:b/>
                <w:bCs/>
                <w:color w:val="000000"/>
                <w:sz w:val="20"/>
                <w:szCs w:val="20"/>
              </w:rPr>
            </w:pPr>
            <w:r w:rsidRPr="008964DC">
              <w:rPr>
                <w:rFonts w:ascii="Arial" w:eastAsia="Arial" w:hAnsi="Arial" w:cs="Arial"/>
                <w:b/>
                <w:bCs/>
                <w:color w:val="000000"/>
                <w:sz w:val="20"/>
                <w:szCs w:val="20"/>
              </w:rPr>
              <w:t>3.</w:t>
            </w:r>
          </w:p>
        </w:tc>
        <w:tc>
          <w:tcPr>
            <w:tcW w:w="7522" w:type="dxa"/>
            <w:vAlign w:val="center"/>
          </w:tcPr>
          <w:p w14:paraId="5F6313B9" w14:textId="77777777" w:rsidR="00A20743" w:rsidRPr="008964DC" w:rsidRDefault="00A20743" w:rsidP="007B1BBF">
            <w:pPr>
              <w:spacing w:before="127" w:line="218" w:lineRule="exact"/>
              <w:ind w:left="187"/>
              <w:textAlignment w:val="baseline"/>
              <w:rPr>
                <w:rFonts w:ascii="Arial" w:eastAsia="Arial" w:hAnsi="Arial" w:cs="Arial"/>
                <w:b/>
                <w:bCs/>
                <w:color w:val="000000"/>
                <w:sz w:val="20"/>
                <w:szCs w:val="20"/>
              </w:rPr>
            </w:pPr>
            <w:r w:rsidRPr="008964DC">
              <w:rPr>
                <w:rFonts w:ascii="Arial" w:eastAsia="Arial" w:hAnsi="Arial" w:cs="Arial"/>
                <w:b/>
                <w:bCs/>
                <w:color w:val="000000"/>
                <w:sz w:val="20"/>
                <w:szCs w:val="20"/>
              </w:rPr>
              <w:t>AFBAKENING, RANDVOORWAARDEN EN EISEN</w:t>
            </w:r>
          </w:p>
        </w:tc>
        <w:tc>
          <w:tcPr>
            <w:tcW w:w="1231" w:type="dxa"/>
            <w:vAlign w:val="center"/>
          </w:tcPr>
          <w:p w14:paraId="76F879F8" w14:textId="210B7E3C" w:rsidR="00A20743" w:rsidRPr="002707C0" w:rsidRDefault="60F20E54" w:rsidP="007B1BBF">
            <w:pPr>
              <w:spacing w:before="127" w:line="218" w:lineRule="exact"/>
              <w:ind w:left="312"/>
              <w:textAlignment w:val="baseline"/>
              <w:rPr>
                <w:rFonts w:ascii="Arial" w:eastAsia="Arial" w:hAnsi="Arial" w:cs="Arial"/>
                <w:color w:val="000000"/>
                <w:sz w:val="20"/>
                <w:szCs w:val="20"/>
              </w:rPr>
            </w:pPr>
            <w:r w:rsidRPr="5E7E4956">
              <w:rPr>
                <w:rFonts w:ascii="Arial" w:eastAsia="Arial" w:hAnsi="Arial" w:cs="Arial"/>
                <w:color w:val="000000" w:themeColor="text1"/>
                <w:sz w:val="20"/>
                <w:szCs w:val="20"/>
              </w:rPr>
              <w:t>10</w:t>
            </w:r>
          </w:p>
        </w:tc>
      </w:tr>
      <w:tr w:rsidR="00A20743" w:rsidRPr="002707C0" w14:paraId="3613CF7C" w14:textId="77777777" w:rsidTr="6978F21E">
        <w:trPr>
          <w:trHeight w:hRule="exact" w:val="225"/>
        </w:trPr>
        <w:tc>
          <w:tcPr>
            <w:tcW w:w="667" w:type="dxa"/>
            <w:vAlign w:val="center"/>
          </w:tcPr>
          <w:p w14:paraId="0DB4D27C" w14:textId="77777777" w:rsidR="00A20743" w:rsidRPr="002707C0" w:rsidRDefault="00A20743" w:rsidP="007B1BBF">
            <w:pPr>
              <w:spacing w:line="208"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3.1.</w:t>
            </w:r>
          </w:p>
        </w:tc>
        <w:tc>
          <w:tcPr>
            <w:tcW w:w="7522" w:type="dxa"/>
            <w:vAlign w:val="center"/>
          </w:tcPr>
          <w:p w14:paraId="6CFB8D80" w14:textId="77777777" w:rsidR="00A20743" w:rsidRPr="002707C0" w:rsidRDefault="00A20743" w:rsidP="007B1BBF">
            <w:pPr>
              <w:spacing w:line="208"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Algemeen</w:t>
            </w:r>
          </w:p>
        </w:tc>
        <w:tc>
          <w:tcPr>
            <w:tcW w:w="1231" w:type="dxa"/>
            <w:vAlign w:val="center"/>
          </w:tcPr>
          <w:p w14:paraId="09705905" w14:textId="60B02D15" w:rsidR="00A20743" w:rsidRPr="002707C0" w:rsidRDefault="78369216" w:rsidP="007B1BBF">
            <w:pPr>
              <w:spacing w:line="208" w:lineRule="exact"/>
              <w:ind w:left="312"/>
              <w:textAlignment w:val="baseline"/>
              <w:rPr>
                <w:rFonts w:ascii="Arial" w:eastAsia="Arial" w:hAnsi="Arial" w:cs="Arial"/>
                <w:color w:val="000000"/>
                <w:sz w:val="20"/>
                <w:szCs w:val="20"/>
              </w:rPr>
            </w:pPr>
            <w:r w:rsidRPr="5E7E4956">
              <w:rPr>
                <w:rFonts w:ascii="Arial" w:eastAsia="Arial" w:hAnsi="Arial" w:cs="Arial"/>
                <w:color w:val="000000" w:themeColor="text1"/>
                <w:sz w:val="20"/>
                <w:szCs w:val="20"/>
              </w:rPr>
              <w:t>10</w:t>
            </w:r>
          </w:p>
        </w:tc>
      </w:tr>
      <w:tr w:rsidR="00A20743" w:rsidRPr="002707C0" w14:paraId="6F41C459" w14:textId="77777777" w:rsidTr="6978F21E">
        <w:trPr>
          <w:trHeight w:hRule="exact" w:val="231"/>
        </w:trPr>
        <w:tc>
          <w:tcPr>
            <w:tcW w:w="667" w:type="dxa"/>
            <w:vAlign w:val="center"/>
          </w:tcPr>
          <w:p w14:paraId="310BAA81" w14:textId="77777777" w:rsidR="00A20743" w:rsidRPr="002707C0" w:rsidRDefault="00A20743" w:rsidP="007B1BBF">
            <w:pPr>
              <w:spacing w:line="209"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3.2.</w:t>
            </w:r>
          </w:p>
        </w:tc>
        <w:tc>
          <w:tcPr>
            <w:tcW w:w="7522" w:type="dxa"/>
            <w:vAlign w:val="center"/>
          </w:tcPr>
          <w:p w14:paraId="2798E444" w14:textId="77777777" w:rsidR="00A20743" w:rsidRPr="002707C0" w:rsidRDefault="00A20743" w:rsidP="007B1BBF">
            <w:pPr>
              <w:spacing w:line="209"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Applicatie HR</w:t>
            </w:r>
          </w:p>
        </w:tc>
        <w:tc>
          <w:tcPr>
            <w:tcW w:w="1231" w:type="dxa"/>
            <w:vAlign w:val="center"/>
          </w:tcPr>
          <w:p w14:paraId="2F79D088" w14:textId="00CE96B6" w:rsidR="00A20743" w:rsidRPr="002707C0" w:rsidRDefault="4294071E" w:rsidP="007B1BBF">
            <w:pPr>
              <w:spacing w:line="209" w:lineRule="exact"/>
              <w:ind w:left="312"/>
              <w:textAlignment w:val="baseline"/>
              <w:rPr>
                <w:rFonts w:ascii="Arial" w:eastAsia="Arial" w:hAnsi="Arial" w:cs="Arial"/>
                <w:color w:val="000000"/>
                <w:sz w:val="20"/>
                <w:szCs w:val="20"/>
              </w:rPr>
            </w:pPr>
            <w:r w:rsidRPr="5E7E4956">
              <w:rPr>
                <w:rFonts w:ascii="Arial" w:eastAsia="Arial" w:hAnsi="Arial" w:cs="Arial"/>
                <w:color w:val="000000" w:themeColor="text1"/>
                <w:sz w:val="20"/>
                <w:szCs w:val="20"/>
              </w:rPr>
              <w:t>10</w:t>
            </w:r>
          </w:p>
        </w:tc>
      </w:tr>
      <w:tr w:rsidR="00A20743" w:rsidRPr="002707C0" w14:paraId="57F103F7" w14:textId="77777777" w:rsidTr="6978F21E">
        <w:trPr>
          <w:trHeight w:hRule="exact" w:val="230"/>
        </w:trPr>
        <w:tc>
          <w:tcPr>
            <w:tcW w:w="667" w:type="dxa"/>
            <w:vAlign w:val="center"/>
          </w:tcPr>
          <w:p w14:paraId="49168D75" w14:textId="77777777" w:rsidR="00A20743" w:rsidRPr="002707C0" w:rsidRDefault="00A20743" w:rsidP="007B1BBF">
            <w:pPr>
              <w:spacing w:line="208"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3.3.</w:t>
            </w:r>
          </w:p>
        </w:tc>
        <w:tc>
          <w:tcPr>
            <w:tcW w:w="7522" w:type="dxa"/>
            <w:vAlign w:val="center"/>
          </w:tcPr>
          <w:p w14:paraId="013D968D" w14:textId="77777777" w:rsidR="00A20743" w:rsidRPr="002707C0" w:rsidRDefault="00A20743" w:rsidP="007B1BBF">
            <w:pPr>
              <w:spacing w:line="208"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Zaken, diensten en activiteiten door de opdrachtgever</w:t>
            </w:r>
          </w:p>
        </w:tc>
        <w:tc>
          <w:tcPr>
            <w:tcW w:w="1231" w:type="dxa"/>
            <w:vAlign w:val="center"/>
          </w:tcPr>
          <w:p w14:paraId="32C558EB" w14:textId="03329F24" w:rsidR="00A20743" w:rsidRPr="002707C0" w:rsidRDefault="00A20743" w:rsidP="007B1BBF">
            <w:pPr>
              <w:spacing w:line="208" w:lineRule="exact"/>
              <w:ind w:left="312"/>
              <w:textAlignment w:val="baseline"/>
              <w:rPr>
                <w:rFonts w:ascii="Arial" w:eastAsia="Arial" w:hAnsi="Arial" w:cs="Arial"/>
                <w:color w:val="000000"/>
                <w:sz w:val="20"/>
                <w:szCs w:val="20"/>
              </w:rPr>
            </w:pPr>
            <w:r w:rsidRPr="28D342BC">
              <w:rPr>
                <w:rFonts w:ascii="Arial" w:eastAsia="Arial" w:hAnsi="Arial" w:cs="Arial"/>
                <w:color w:val="000000" w:themeColor="text1"/>
                <w:sz w:val="20"/>
                <w:szCs w:val="20"/>
              </w:rPr>
              <w:t>1</w:t>
            </w:r>
            <w:r w:rsidR="0D84D130" w:rsidRPr="28D342BC">
              <w:rPr>
                <w:rFonts w:ascii="Arial" w:eastAsia="Arial" w:hAnsi="Arial" w:cs="Arial"/>
                <w:color w:val="000000" w:themeColor="text1"/>
                <w:sz w:val="20"/>
                <w:szCs w:val="20"/>
              </w:rPr>
              <w:t>2</w:t>
            </w:r>
          </w:p>
        </w:tc>
      </w:tr>
      <w:tr w:rsidR="00A20743" w:rsidRPr="002707C0" w14:paraId="6BB58C22" w14:textId="77777777" w:rsidTr="6978F21E">
        <w:trPr>
          <w:trHeight w:hRule="exact" w:val="230"/>
        </w:trPr>
        <w:tc>
          <w:tcPr>
            <w:tcW w:w="667" w:type="dxa"/>
            <w:vAlign w:val="center"/>
          </w:tcPr>
          <w:p w14:paraId="543202D8" w14:textId="77777777" w:rsidR="00A20743" w:rsidRPr="002707C0" w:rsidRDefault="00A20743" w:rsidP="007B1BBF">
            <w:pPr>
              <w:spacing w:line="208"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3.4.</w:t>
            </w:r>
          </w:p>
        </w:tc>
        <w:tc>
          <w:tcPr>
            <w:tcW w:w="7522" w:type="dxa"/>
            <w:vAlign w:val="center"/>
          </w:tcPr>
          <w:p w14:paraId="1DA3EE0A" w14:textId="77777777" w:rsidR="00A20743" w:rsidRPr="002707C0" w:rsidRDefault="00A20743" w:rsidP="007B1BBF">
            <w:pPr>
              <w:spacing w:line="208"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Duiding van de Applicatie HR</w:t>
            </w:r>
          </w:p>
        </w:tc>
        <w:tc>
          <w:tcPr>
            <w:tcW w:w="1231" w:type="dxa"/>
            <w:vAlign w:val="center"/>
          </w:tcPr>
          <w:p w14:paraId="34EFB9BE" w14:textId="06D90D7E" w:rsidR="00A20743" w:rsidRPr="002707C0" w:rsidRDefault="00A20743" w:rsidP="007B1BBF">
            <w:pPr>
              <w:spacing w:line="208" w:lineRule="exact"/>
              <w:ind w:left="312"/>
              <w:textAlignment w:val="baseline"/>
              <w:rPr>
                <w:rFonts w:ascii="Arial" w:eastAsia="Arial" w:hAnsi="Arial" w:cs="Arial"/>
                <w:color w:val="000000"/>
                <w:sz w:val="20"/>
                <w:szCs w:val="20"/>
              </w:rPr>
            </w:pPr>
            <w:r w:rsidRPr="28D342BC">
              <w:rPr>
                <w:rFonts w:ascii="Arial" w:eastAsia="Arial" w:hAnsi="Arial" w:cs="Arial"/>
                <w:color w:val="000000" w:themeColor="text1"/>
                <w:sz w:val="20"/>
                <w:szCs w:val="20"/>
              </w:rPr>
              <w:t>1</w:t>
            </w:r>
            <w:r w:rsidR="7F93A95A" w:rsidRPr="28D342BC">
              <w:rPr>
                <w:rFonts w:ascii="Arial" w:eastAsia="Arial" w:hAnsi="Arial" w:cs="Arial"/>
                <w:color w:val="000000" w:themeColor="text1"/>
                <w:sz w:val="20"/>
                <w:szCs w:val="20"/>
              </w:rPr>
              <w:t>3</w:t>
            </w:r>
          </w:p>
        </w:tc>
      </w:tr>
      <w:tr w:rsidR="00A20743" w:rsidRPr="002707C0" w14:paraId="2368830D" w14:textId="77777777" w:rsidTr="6978F21E">
        <w:trPr>
          <w:trHeight w:hRule="exact" w:val="231"/>
        </w:trPr>
        <w:tc>
          <w:tcPr>
            <w:tcW w:w="667" w:type="dxa"/>
            <w:vAlign w:val="center"/>
          </w:tcPr>
          <w:p w14:paraId="2ECDD396" w14:textId="0A21FE39" w:rsidR="00A20743" w:rsidRPr="002707C0" w:rsidRDefault="00A20743" w:rsidP="007B1BBF">
            <w:pPr>
              <w:spacing w:line="209"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3.4.1</w:t>
            </w:r>
          </w:p>
        </w:tc>
        <w:tc>
          <w:tcPr>
            <w:tcW w:w="7522" w:type="dxa"/>
            <w:vAlign w:val="center"/>
          </w:tcPr>
          <w:p w14:paraId="293AF63D" w14:textId="77777777" w:rsidR="00A20743" w:rsidRPr="002707C0" w:rsidRDefault="00A20743" w:rsidP="007B1BBF">
            <w:pPr>
              <w:spacing w:line="209"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Functionaliteiten Applicatie HR</w:t>
            </w:r>
          </w:p>
        </w:tc>
        <w:tc>
          <w:tcPr>
            <w:tcW w:w="1231" w:type="dxa"/>
            <w:vAlign w:val="center"/>
          </w:tcPr>
          <w:p w14:paraId="56054658" w14:textId="343435AE" w:rsidR="00A20743" w:rsidRPr="002707C0" w:rsidRDefault="00A20743" w:rsidP="007B1BBF">
            <w:pPr>
              <w:spacing w:line="209" w:lineRule="exact"/>
              <w:ind w:left="312"/>
              <w:textAlignment w:val="baseline"/>
              <w:rPr>
                <w:rFonts w:ascii="Arial" w:eastAsia="Arial" w:hAnsi="Arial" w:cs="Arial"/>
                <w:color w:val="000000"/>
                <w:sz w:val="20"/>
                <w:szCs w:val="20"/>
              </w:rPr>
            </w:pPr>
            <w:r w:rsidRPr="28D342BC">
              <w:rPr>
                <w:rFonts w:ascii="Arial" w:eastAsia="Arial" w:hAnsi="Arial" w:cs="Arial"/>
                <w:color w:val="000000" w:themeColor="text1"/>
                <w:sz w:val="20"/>
                <w:szCs w:val="20"/>
              </w:rPr>
              <w:t>1</w:t>
            </w:r>
            <w:r w:rsidR="51398D65" w:rsidRPr="28D342BC">
              <w:rPr>
                <w:rFonts w:ascii="Arial" w:eastAsia="Arial" w:hAnsi="Arial" w:cs="Arial"/>
                <w:color w:val="000000" w:themeColor="text1"/>
                <w:sz w:val="20"/>
                <w:szCs w:val="20"/>
              </w:rPr>
              <w:t>3</w:t>
            </w:r>
          </w:p>
        </w:tc>
      </w:tr>
      <w:tr w:rsidR="00A20743" w:rsidRPr="002707C0" w14:paraId="3C7378EA" w14:textId="77777777" w:rsidTr="6978F21E">
        <w:trPr>
          <w:trHeight w:hRule="exact" w:val="230"/>
        </w:trPr>
        <w:tc>
          <w:tcPr>
            <w:tcW w:w="667" w:type="dxa"/>
            <w:vAlign w:val="center"/>
          </w:tcPr>
          <w:p w14:paraId="7B783E78" w14:textId="55227D97" w:rsidR="00A20743" w:rsidRPr="002707C0" w:rsidRDefault="008964DC" w:rsidP="007B1BBF">
            <w:pPr>
              <w:spacing w:line="208" w:lineRule="exact"/>
              <w:textAlignment w:val="baseline"/>
              <w:rPr>
                <w:rFonts w:ascii="Arial" w:eastAsia="Arial" w:hAnsi="Arial" w:cs="Arial"/>
                <w:color w:val="000000"/>
                <w:sz w:val="20"/>
                <w:szCs w:val="20"/>
              </w:rPr>
            </w:pPr>
            <w:r>
              <w:rPr>
                <w:rFonts w:ascii="Arial" w:eastAsia="Arial" w:hAnsi="Arial" w:cs="Arial"/>
                <w:color w:val="000000"/>
                <w:sz w:val="20"/>
                <w:szCs w:val="20"/>
              </w:rPr>
              <w:t xml:space="preserve">  3.4.2</w:t>
            </w:r>
          </w:p>
        </w:tc>
        <w:tc>
          <w:tcPr>
            <w:tcW w:w="7522" w:type="dxa"/>
            <w:vAlign w:val="center"/>
          </w:tcPr>
          <w:p w14:paraId="4F017D00" w14:textId="538D7611" w:rsidR="00A20743" w:rsidRPr="002707C0" w:rsidRDefault="008964DC" w:rsidP="007B1BBF">
            <w:pPr>
              <w:spacing w:line="208" w:lineRule="exact"/>
              <w:textAlignment w:val="baseline"/>
              <w:rPr>
                <w:rFonts w:ascii="Arial" w:eastAsia="Arial" w:hAnsi="Arial" w:cs="Arial"/>
                <w:color w:val="000000"/>
                <w:sz w:val="20"/>
                <w:szCs w:val="20"/>
              </w:rPr>
            </w:pPr>
            <w:r>
              <w:rPr>
                <w:rFonts w:ascii="Arial" w:eastAsia="Arial" w:hAnsi="Arial" w:cs="Arial"/>
                <w:color w:val="000000"/>
                <w:sz w:val="20"/>
                <w:szCs w:val="20"/>
              </w:rPr>
              <w:t xml:space="preserve">   Wettelijk kader</w:t>
            </w:r>
          </w:p>
        </w:tc>
        <w:tc>
          <w:tcPr>
            <w:tcW w:w="1231" w:type="dxa"/>
            <w:vAlign w:val="center"/>
          </w:tcPr>
          <w:p w14:paraId="07254923" w14:textId="5CABDF46" w:rsidR="00A20743" w:rsidRPr="008964DC" w:rsidRDefault="008964DC" w:rsidP="0603A2AA">
            <w:pPr>
              <w:spacing w:line="208" w:lineRule="exact"/>
              <w:ind w:left="312"/>
              <w:textAlignment w:val="baseline"/>
              <w:rPr>
                <w:rFonts w:ascii="Arial" w:eastAsia="Arial" w:hAnsi="Arial" w:cs="Arial"/>
                <w:color w:val="000000"/>
                <w:sz w:val="20"/>
                <w:szCs w:val="20"/>
              </w:rPr>
            </w:pPr>
            <w:r w:rsidRPr="0603A2AA">
              <w:rPr>
                <w:rFonts w:ascii="Arial" w:eastAsia="Arial" w:hAnsi="Arial" w:cs="Arial"/>
                <w:color w:val="000000" w:themeColor="text1"/>
                <w:sz w:val="20"/>
                <w:szCs w:val="20"/>
              </w:rPr>
              <w:t>1</w:t>
            </w:r>
            <w:r w:rsidR="271BEC1F" w:rsidRPr="0603A2AA">
              <w:rPr>
                <w:rFonts w:ascii="Arial" w:eastAsia="Arial" w:hAnsi="Arial" w:cs="Arial"/>
                <w:color w:val="000000" w:themeColor="text1"/>
                <w:sz w:val="20"/>
                <w:szCs w:val="20"/>
              </w:rPr>
              <w:t>4</w:t>
            </w:r>
          </w:p>
        </w:tc>
      </w:tr>
      <w:tr w:rsidR="00A20743" w:rsidRPr="002707C0" w14:paraId="1EA0AE31" w14:textId="77777777" w:rsidTr="6978F21E">
        <w:trPr>
          <w:trHeight w:hRule="exact" w:val="231"/>
        </w:trPr>
        <w:tc>
          <w:tcPr>
            <w:tcW w:w="667" w:type="dxa"/>
          </w:tcPr>
          <w:p w14:paraId="34F28180" w14:textId="2738DC21" w:rsidR="00A20743" w:rsidRPr="002707C0" w:rsidRDefault="008964DC" w:rsidP="007B1BBF">
            <w:pPr>
              <w:textAlignment w:val="baseline"/>
              <w:rPr>
                <w:rFonts w:ascii="Arial" w:eastAsia="Arial" w:hAnsi="Arial" w:cs="Arial"/>
                <w:color w:val="000000"/>
                <w:sz w:val="20"/>
                <w:szCs w:val="20"/>
              </w:rPr>
            </w:pPr>
            <w:r>
              <w:rPr>
                <w:rFonts w:ascii="Arial" w:eastAsia="Arial" w:hAnsi="Arial" w:cs="Arial"/>
                <w:color w:val="000000"/>
                <w:sz w:val="20"/>
                <w:szCs w:val="20"/>
              </w:rPr>
              <w:t xml:space="preserve">  3.4.3</w:t>
            </w:r>
          </w:p>
        </w:tc>
        <w:tc>
          <w:tcPr>
            <w:tcW w:w="7522" w:type="dxa"/>
            <w:vAlign w:val="center"/>
          </w:tcPr>
          <w:p w14:paraId="565ED2D5" w14:textId="167A1924" w:rsidR="00A20743" w:rsidRPr="008964DC" w:rsidRDefault="008964DC" w:rsidP="007B1BBF">
            <w:pPr>
              <w:spacing w:line="209" w:lineRule="exact"/>
              <w:textAlignment w:val="baseline"/>
              <w:rPr>
                <w:rFonts w:ascii="Arial" w:eastAsia="Arial" w:hAnsi="Arial" w:cs="Arial"/>
                <w:bCs/>
                <w:color w:val="000000"/>
                <w:sz w:val="20"/>
                <w:szCs w:val="20"/>
              </w:rPr>
            </w:pPr>
            <w:r>
              <w:rPr>
                <w:rFonts w:ascii="Arial" w:eastAsia="Arial" w:hAnsi="Arial" w:cs="Arial"/>
                <w:b/>
                <w:color w:val="000000"/>
                <w:sz w:val="20"/>
                <w:szCs w:val="20"/>
              </w:rPr>
              <w:t xml:space="preserve">   </w:t>
            </w:r>
            <w:r w:rsidRPr="008964DC">
              <w:rPr>
                <w:rFonts w:ascii="Arial" w:eastAsia="Arial" w:hAnsi="Arial" w:cs="Arial"/>
                <w:bCs/>
                <w:color w:val="000000"/>
                <w:sz w:val="20"/>
                <w:szCs w:val="20"/>
              </w:rPr>
              <w:t>Beschikbaarheid</w:t>
            </w:r>
          </w:p>
        </w:tc>
        <w:tc>
          <w:tcPr>
            <w:tcW w:w="1231" w:type="dxa"/>
          </w:tcPr>
          <w:p w14:paraId="0ECB0C39" w14:textId="609A9454" w:rsidR="00A20743" w:rsidRPr="002707C0" w:rsidRDefault="008964DC" w:rsidP="007B1BBF">
            <w:pPr>
              <w:textAlignment w:val="baseline"/>
              <w:rPr>
                <w:rFonts w:ascii="Arial" w:eastAsia="Arial" w:hAnsi="Arial" w:cs="Arial"/>
                <w:color w:val="000000"/>
                <w:sz w:val="20"/>
                <w:szCs w:val="20"/>
              </w:rPr>
            </w:pPr>
            <w:r w:rsidRPr="0603A2AA">
              <w:rPr>
                <w:rFonts w:ascii="Arial" w:eastAsia="Arial" w:hAnsi="Arial" w:cs="Arial"/>
                <w:color w:val="000000" w:themeColor="text1"/>
                <w:sz w:val="20"/>
                <w:szCs w:val="20"/>
              </w:rPr>
              <w:t xml:space="preserve">     </w:t>
            </w:r>
            <w:r w:rsidR="3D217E03" w:rsidRPr="0603A2AA">
              <w:rPr>
                <w:rFonts w:ascii="Arial" w:eastAsia="Arial" w:hAnsi="Arial" w:cs="Arial"/>
                <w:color w:val="000000" w:themeColor="text1"/>
                <w:sz w:val="20"/>
                <w:szCs w:val="20"/>
              </w:rPr>
              <w:t xml:space="preserve"> </w:t>
            </w:r>
            <w:r w:rsidRPr="0603A2AA">
              <w:rPr>
                <w:rFonts w:ascii="Arial" w:eastAsia="Arial" w:hAnsi="Arial" w:cs="Arial"/>
                <w:color w:val="000000" w:themeColor="text1"/>
                <w:sz w:val="20"/>
                <w:szCs w:val="20"/>
              </w:rPr>
              <w:t>1</w:t>
            </w:r>
            <w:r w:rsidR="54288365" w:rsidRPr="0603A2AA">
              <w:rPr>
                <w:rFonts w:ascii="Arial" w:eastAsia="Arial" w:hAnsi="Arial" w:cs="Arial"/>
                <w:color w:val="000000" w:themeColor="text1"/>
                <w:sz w:val="20"/>
                <w:szCs w:val="20"/>
              </w:rPr>
              <w:t>4</w:t>
            </w:r>
          </w:p>
        </w:tc>
      </w:tr>
      <w:tr w:rsidR="00A20743" w:rsidRPr="002707C0" w14:paraId="0F564C1C" w14:textId="77777777" w:rsidTr="6978F21E">
        <w:trPr>
          <w:trHeight w:hRule="exact" w:val="231"/>
        </w:trPr>
        <w:tc>
          <w:tcPr>
            <w:tcW w:w="667" w:type="dxa"/>
            <w:vAlign w:val="center"/>
          </w:tcPr>
          <w:p w14:paraId="6D97C2DF" w14:textId="77777777" w:rsidR="00A20743" w:rsidRPr="002707C0" w:rsidRDefault="00A20743" w:rsidP="007B1BBF">
            <w:pPr>
              <w:spacing w:line="209" w:lineRule="exact"/>
              <w:jc w:val="center"/>
              <w:textAlignment w:val="baseline"/>
              <w:rPr>
                <w:rFonts w:ascii="Arial" w:eastAsia="Arial" w:hAnsi="Arial" w:cs="Arial"/>
                <w:color w:val="000000"/>
                <w:sz w:val="20"/>
                <w:szCs w:val="20"/>
              </w:rPr>
            </w:pPr>
            <w:bookmarkStart w:id="5" w:name="_Hlk213854724"/>
            <w:r w:rsidRPr="002707C0">
              <w:rPr>
                <w:rFonts w:ascii="Arial" w:eastAsia="Arial" w:hAnsi="Arial" w:cs="Arial"/>
                <w:color w:val="000000"/>
                <w:sz w:val="20"/>
                <w:szCs w:val="20"/>
              </w:rPr>
              <w:t>3.4.4.</w:t>
            </w:r>
          </w:p>
        </w:tc>
        <w:tc>
          <w:tcPr>
            <w:tcW w:w="7522" w:type="dxa"/>
            <w:vAlign w:val="center"/>
          </w:tcPr>
          <w:p w14:paraId="721BE0F1" w14:textId="77777777" w:rsidR="00A20743" w:rsidRPr="002707C0" w:rsidRDefault="00A20743" w:rsidP="007B1BBF">
            <w:pPr>
              <w:spacing w:line="209"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Gebruikersprofielen HR</w:t>
            </w:r>
          </w:p>
        </w:tc>
        <w:tc>
          <w:tcPr>
            <w:tcW w:w="1231" w:type="dxa"/>
            <w:vAlign w:val="center"/>
          </w:tcPr>
          <w:p w14:paraId="3291682D" w14:textId="306C6607" w:rsidR="00A20743" w:rsidRPr="002707C0" w:rsidRDefault="00A20743" w:rsidP="007B1BBF">
            <w:pPr>
              <w:spacing w:line="209" w:lineRule="exact"/>
              <w:ind w:left="312"/>
              <w:textAlignment w:val="baseline"/>
              <w:rPr>
                <w:rFonts w:ascii="Arial" w:eastAsia="Arial" w:hAnsi="Arial" w:cs="Arial"/>
                <w:color w:val="000000"/>
                <w:sz w:val="20"/>
                <w:szCs w:val="20"/>
              </w:rPr>
            </w:pPr>
            <w:r w:rsidRPr="0603A2AA">
              <w:rPr>
                <w:rFonts w:ascii="Arial" w:eastAsia="Arial" w:hAnsi="Arial" w:cs="Arial"/>
                <w:color w:val="000000" w:themeColor="text1"/>
                <w:sz w:val="20"/>
                <w:szCs w:val="20"/>
              </w:rPr>
              <w:t>1</w:t>
            </w:r>
            <w:r w:rsidR="40316F85" w:rsidRPr="0603A2AA">
              <w:rPr>
                <w:rFonts w:ascii="Arial" w:eastAsia="Arial" w:hAnsi="Arial" w:cs="Arial"/>
                <w:color w:val="000000" w:themeColor="text1"/>
                <w:sz w:val="20"/>
                <w:szCs w:val="20"/>
              </w:rPr>
              <w:t>4</w:t>
            </w:r>
          </w:p>
        </w:tc>
      </w:tr>
      <w:tr w:rsidR="00A20743" w:rsidRPr="002707C0" w14:paraId="142D8EDE" w14:textId="77777777" w:rsidTr="6978F21E">
        <w:trPr>
          <w:trHeight w:hRule="exact" w:val="230"/>
        </w:trPr>
        <w:tc>
          <w:tcPr>
            <w:tcW w:w="667" w:type="dxa"/>
            <w:vAlign w:val="center"/>
          </w:tcPr>
          <w:p w14:paraId="7CB285C4" w14:textId="68CEED18" w:rsidR="00A20743" w:rsidRPr="002707C0" w:rsidRDefault="00A20743" w:rsidP="007B1BBF">
            <w:pPr>
              <w:spacing w:line="208"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3.4.</w:t>
            </w:r>
            <w:r w:rsidR="00F11955">
              <w:rPr>
                <w:rFonts w:ascii="Arial" w:eastAsia="Arial" w:hAnsi="Arial" w:cs="Arial"/>
                <w:color w:val="000000"/>
                <w:sz w:val="20"/>
                <w:szCs w:val="20"/>
              </w:rPr>
              <w:t>5</w:t>
            </w:r>
            <w:r w:rsidRPr="002707C0">
              <w:rPr>
                <w:rFonts w:ascii="Arial" w:eastAsia="Arial" w:hAnsi="Arial" w:cs="Arial"/>
                <w:color w:val="000000"/>
                <w:sz w:val="20"/>
                <w:szCs w:val="20"/>
              </w:rPr>
              <w:t>.</w:t>
            </w:r>
          </w:p>
        </w:tc>
        <w:tc>
          <w:tcPr>
            <w:tcW w:w="7522" w:type="dxa"/>
            <w:vAlign w:val="center"/>
          </w:tcPr>
          <w:p w14:paraId="67C2A7DD" w14:textId="77777777" w:rsidR="00A20743" w:rsidRPr="002707C0" w:rsidRDefault="00A20743" w:rsidP="007B1BBF">
            <w:pPr>
              <w:spacing w:line="208"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Gebruiksvriendelijkheid</w:t>
            </w:r>
          </w:p>
        </w:tc>
        <w:tc>
          <w:tcPr>
            <w:tcW w:w="1231" w:type="dxa"/>
            <w:vAlign w:val="center"/>
          </w:tcPr>
          <w:p w14:paraId="31AEA646" w14:textId="48F1BF34" w:rsidR="00A20743" w:rsidRPr="002707C0" w:rsidRDefault="00A20743" w:rsidP="007B1BBF">
            <w:pPr>
              <w:spacing w:line="208" w:lineRule="exact"/>
              <w:ind w:left="312"/>
              <w:textAlignment w:val="baseline"/>
              <w:rPr>
                <w:rFonts w:ascii="Arial" w:eastAsia="Arial" w:hAnsi="Arial" w:cs="Arial"/>
                <w:color w:val="000000"/>
                <w:sz w:val="20"/>
                <w:szCs w:val="20"/>
              </w:rPr>
            </w:pPr>
            <w:r w:rsidRPr="0603A2AA">
              <w:rPr>
                <w:rFonts w:ascii="Arial" w:eastAsia="Arial" w:hAnsi="Arial" w:cs="Arial"/>
                <w:color w:val="000000" w:themeColor="text1"/>
                <w:sz w:val="20"/>
                <w:szCs w:val="20"/>
              </w:rPr>
              <w:t>1</w:t>
            </w:r>
            <w:r w:rsidR="3826AE3A" w:rsidRPr="0603A2AA">
              <w:rPr>
                <w:rFonts w:ascii="Arial" w:eastAsia="Arial" w:hAnsi="Arial" w:cs="Arial"/>
                <w:color w:val="000000" w:themeColor="text1"/>
                <w:sz w:val="20"/>
                <w:szCs w:val="20"/>
              </w:rPr>
              <w:t>5</w:t>
            </w:r>
          </w:p>
        </w:tc>
      </w:tr>
      <w:tr w:rsidR="00A20743" w:rsidRPr="002707C0" w14:paraId="7C5B73B2" w14:textId="77777777" w:rsidTr="6978F21E">
        <w:trPr>
          <w:trHeight w:hRule="exact" w:val="231"/>
        </w:trPr>
        <w:tc>
          <w:tcPr>
            <w:tcW w:w="667" w:type="dxa"/>
            <w:vAlign w:val="center"/>
          </w:tcPr>
          <w:p w14:paraId="32CEA068" w14:textId="41226482" w:rsidR="00A20743" w:rsidRPr="002707C0" w:rsidRDefault="00A20743" w:rsidP="007B1BBF">
            <w:pPr>
              <w:spacing w:line="209"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3.4.</w:t>
            </w:r>
            <w:r w:rsidR="00F11955">
              <w:rPr>
                <w:rFonts w:ascii="Arial" w:eastAsia="Arial" w:hAnsi="Arial" w:cs="Arial"/>
                <w:color w:val="000000"/>
                <w:sz w:val="20"/>
                <w:szCs w:val="20"/>
              </w:rPr>
              <w:t>6</w:t>
            </w:r>
            <w:r w:rsidRPr="002707C0">
              <w:rPr>
                <w:rFonts w:ascii="Arial" w:eastAsia="Arial" w:hAnsi="Arial" w:cs="Arial"/>
                <w:color w:val="000000"/>
                <w:sz w:val="20"/>
                <w:szCs w:val="20"/>
              </w:rPr>
              <w:t>.</w:t>
            </w:r>
          </w:p>
        </w:tc>
        <w:tc>
          <w:tcPr>
            <w:tcW w:w="7522" w:type="dxa"/>
            <w:vAlign w:val="center"/>
          </w:tcPr>
          <w:p w14:paraId="3BEC93BE" w14:textId="77777777" w:rsidR="00A20743" w:rsidRPr="002707C0" w:rsidRDefault="00A20743" w:rsidP="007B1BBF">
            <w:pPr>
              <w:spacing w:line="209"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Interne en externe koppelingen</w:t>
            </w:r>
          </w:p>
        </w:tc>
        <w:tc>
          <w:tcPr>
            <w:tcW w:w="1231" w:type="dxa"/>
            <w:vAlign w:val="center"/>
          </w:tcPr>
          <w:p w14:paraId="7DECB151" w14:textId="5F0B99B4" w:rsidR="00A20743" w:rsidRPr="002707C0" w:rsidRDefault="00A20743" w:rsidP="007B1BBF">
            <w:pPr>
              <w:spacing w:line="209" w:lineRule="exact"/>
              <w:ind w:left="312"/>
              <w:textAlignment w:val="baseline"/>
              <w:rPr>
                <w:rFonts w:ascii="Arial" w:eastAsia="Arial" w:hAnsi="Arial" w:cs="Arial"/>
                <w:color w:val="000000"/>
                <w:sz w:val="20"/>
                <w:szCs w:val="20"/>
              </w:rPr>
            </w:pPr>
            <w:r w:rsidRPr="0603A2AA">
              <w:rPr>
                <w:rFonts w:ascii="Arial" w:eastAsia="Arial" w:hAnsi="Arial" w:cs="Arial"/>
                <w:color w:val="000000" w:themeColor="text1"/>
                <w:sz w:val="20"/>
                <w:szCs w:val="20"/>
              </w:rPr>
              <w:t>1</w:t>
            </w:r>
            <w:r w:rsidR="1961609B" w:rsidRPr="0603A2AA">
              <w:rPr>
                <w:rFonts w:ascii="Arial" w:eastAsia="Arial" w:hAnsi="Arial" w:cs="Arial"/>
                <w:color w:val="000000" w:themeColor="text1"/>
                <w:sz w:val="20"/>
                <w:szCs w:val="20"/>
              </w:rPr>
              <w:t>6</w:t>
            </w:r>
          </w:p>
        </w:tc>
      </w:tr>
      <w:tr w:rsidR="00A20743" w:rsidRPr="002707C0" w14:paraId="6BF4F128" w14:textId="77777777" w:rsidTr="6978F21E">
        <w:trPr>
          <w:trHeight w:hRule="exact" w:val="225"/>
        </w:trPr>
        <w:tc>
          <w:tcPr>
            <w:tcW w:w="667" w:type="dxa"/>
            <w:vAlign w:val="center"/>
          </w:tcPr>
          <w:p w14:paraId="5B727CDB" w14:textId="77777777"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3.5.</w:t>
            </w:r>
          </w:p>
        </w:tc>
        <w:tc>
          <w:tcPr>
            <w:tcW w:w="7522" w:type="dxa"/>
            <w:vAlign w:val="center"/>
          </w:tcPr>
          <w:p w14:paraId="522CCDE0" w14:textId="77777777" w:rsidR="00A20743" w:rsidRPr="002707C0" w:rsidRDefault="00A20743" w:rsidP="007B1BBF">
            <w:pPr>
              <w:spacing w:line="213"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Beveiliging en informatieveiligheid</w:t>
            </w:r>
          </w:p>
        </w:tc>
        <w:tc>
          <w:tcPr>
            <w:tcW w:w="1231" w:type="dxa"/>
            <w:vAlign w:val="center"/>
          </w:tcPr>
          <w:p w14:paraId="1BE2EEEE" w14:textId="19DF1941" w:rsidR="00A20743" w:rsidRPr="002707C0" w:rsidRDefault="00A20743" w:rsidP="007B1BBF">
            <w:pPr>
              <w:spacing w:line="213" w:lineRule="exact"/>
              <w:ind w:left="312"/>
              <w:textAlignment w:val="baseline"/>
              <w:rPr>
                <w:rFonts w:ascii="Arial" w:eastAsia="Arial" w:hAnsi="Arial" w:cs="Arial"/>
                <w:color w:val="000000"/>
                <w:sz w:val="20"/>
                <w:szCs w:val="20"/>
              </w:rPr>
            </w:pPr>
            <w:r w:rsidRPr="43A3A10A">
              <w:rPr>
                <w:rFonts w:ascii="Arial" w:eastAsia="Arial" w:hAnsi="Arial" w:cs="Arial"/>
                <w:color w:val="000000" w:themeColor="text1"/>
                <w:sz w:val="20"/>
                <w:szCs w:val="20"/>
              </w:rPr>
              <w:t>1</w:t>
            </w:r>
            <w:r w:rsidR="1C063B34" w:rsidRPr="43A3A10A">
              <w:rPr>
                <w:rFonts w:ascii="Arial" w:eastAsia="Arial" w:hAnsi="Arial" w:cs="Arial"/>
                <w:color w:val="000000" w:themeColor="text1"/>
                <w:sz w:val="20"/>
                <w:szCs w:val="20"/>
              </w:rPr>
              <w:t>7</w:t>
            </w:r>
          </w:p>
        </w:tc>
      </w:tr>
      <w:tr w:rsidR="00A20743" w:rsidRPr="002707C0" w14:paraId="5382FF8B" w14:textId="77777777" w:rsidTr="6978F21E">
        <w:trPr>
          <w:trHeight w:hRule="exact" w:val="231"/>
        </w:trPr>
        <w:tc>
          <w:tcPr>
            <w:tcW w:w="667" w:type="dxa"/>
            <w:vAlign w:val="center"/>
          </w:tcPr>
          <w:p w14:paraId="2ED47D6C" w14:textId="77777777"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3.6.</w:t>
            </w:r>
          </w:p>
        </w:tc>
        <w:tc>
          <w:tcPr>
            <w:tcW w:w="7522" w:type="dxa"/>
            <w:vAlign w:val="center"/>
          </w:tcPr>
          <w:p w14:paraId="28DC75AC" w14:textId="77777777" w:rsidR="00A20743" w:rsidRPr="002707C0" w:rsidRDefault="00A20743" w:rsidP="007B1BBF">
            <w:pPr>
              <w:spacing w:line="213"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Onderhoud en beheer</w:t>
            </w:r>
          </w:p>
        </w:tc>
        <w:tc>
          <w:tcPr>
            <w:tcW w:w="1231" w:type="dxa"/>
            <w:vAlign w:val="center"/>
          </w:tcPr>
          <w:p w14:paraId="2C9B0E5E" w14:textId="2DC09954" w:rsidR="00A20743" w:rsidRPr="002707C0" w:rsidRDefault="00F11955" w:rsidP="007B1BBF">
            <w:pPr>
              <w:spacing w:line="213" w:lineRule="exact"/>
              <w:ind w:left="312"/>
              <w:textAlignment w:val="baseline"/>
              <w:rPr>
                <w:rFonts w:ascii="Arial" w:eastAsia="Arial" w:hAnsi="Arial" w:cs="Arial"/>
                <w:color w:val="000000"/>
                <w:sz w:val="20"/>
                <w:szCs w:val="20"/>
              </w:rPr>
            </w:pPr>
            <w:r w:rsidRPr="43A3A10A">
              <w:rPr>
                <w:rFonts w:ascii="Arial" w:eastAsia="Arial" w:hAnsi="Arial" w:cs="Arial"/>
                <w:color w:val="000000" w:themeColor="text1"/>
                <w:sz w:val="20"/>
                <w:szCs w:val="20"/>
              </w:rPr>
              <w:t>1</w:t>
            </w:r>
            <w:r w:rsidR="17BD9844" w:rsidRPr="43A3A10A">
              <w:rPr>
                <w:rFonts w:ascii="Arial" w:eastAsia="Arial" w:hAnsi="Arial" w:cs="Arial"/>
                <w:color w:val="000000" w:themeColor="text1"/>
                <w:sz w:val="20"/>
                <w:szCs w:val="20"/>
              </w:rPr>
              <w:t>8</w:t>
            </w:r>
          </w:p>
        </w:tc>
      </w:tr>
      <w:tr w:rsidR="00A20743" w:rsidRPr="002707C0" w14:paraId="41CCA384" w14:textId="77777777" w:rsidTr="6978F21E">
        <w:trPr>
          <w:trHeight w:hRule="exact" w:val="230"/>
        </w:trPr>
        <w:tc>
          <w:tcPr>
            <w:tcW w:w="667" w:type="dxa"/>
            <w:vAlign w:val="center"/>
          </w:tcPr>
          <w:p w14:paraId="639257B4" w14:textId="77777777"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3.7.</w:t>
            </w:r>
          </w:p>
        </w:tc>
        <w:tc>
          <w:tcPr>
            <w:tcW w:w="7522" w:type="dxa"/>
            <w:vAlign w:val="center"/>
          </w:tcPr>
          <w:p w14:paraId="003B76ED" w14:textId="77777777" w:rsidR="00A20743" w:rsidRPr="002707C0" w:rsidRDefault="00A20743" w:rsidP="007B1BBF">
            <w:pPr>
              <w:spacing w:line="213"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Implementatie en conversie</w:t>
            </w:r>
          </w:p>
        </w:tc>
        <w:tc>
          <w:tcPr>
            <w:tcW w:w="1231" w:type="dxa"/>
            <w:vAlign w:val="center"/>
          </w:tcPr>
          <w:p w14:paraId="044E101C" w14:textId="676C5806" w:rsidR="00A20743" w:rsidRPr="002707C0" w:rsidRDefault="720ECA77" w:rsidP="007B1BBF">
            <w:pPr>
              <w:spacing w:line="213" w:lineRule="exact"/>
              <w:ind w:left="312"/>
              <w:textAlignment w:val="baseline"/>
              <w:rPr>
                <w:rFonts w:ascii="Arial" w:eastAsia="Arial" w:hAnsi="Arial" w:cs="Arial"/>
                <w:color w:val="000000"/>
                <w:sz w:val="20"/>
                <w:szCs w:val="20"/>
              </w:rPr>
            </w:pPr>
            <w:r w:rsidRPr="34B6F6E2">
              <w:rPr>
                <w:rFonts w:ascii="Arial" w:eastAsia="Arial" w:hAnsi="Arial" w:cs="Arial"/>
                <w:color w:val="000000" w:themeColor="text1"/>
                <w:sz w:val="20"/>
                <w:szCs w:val="20"/>
              </w:rPr>
              <w:t>20</w:t>
            </w:r>
          </w:p>
        </w:tc>
      </w:tr>
      <w:tr w:rsidR="00A20743" w:rsidRPr="002707C0" w14:paraId="5BC01585" w14:textId="77777777" w:rsidTr="6978F21E">
        <w:trPr>
          <w:trHeight w:hRule="exact" w:val="231"/>
        </w:trPr>
        <w:tc>
          <w:tcPr>
            <w:tcW w:w="667" w:type="dxa"/>
            <w:vAlign w:val="center"/>
          </w:tcPr>
          <w:p w14:paraId="0A4389E2" w14:textId="77777777" w:rsidR="00A20743" w:rsidRPr="002707C0" w:rsidRDefault="00A20743" w:rsidP="007B1BBF">
            <w:pPr>
              <w:spacing w:line="214"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3.8.</w:t>
            </w:r>
          </w:p>
        </w:tc>
        <w:tc>
          <w:tcPr>
            <w:tcW w:w="7522" w:type="dxa"/>
            <w:vAlign w:val="center"/>
          </w:tcPr>
          <w:p w14:paraId="5C0D5FDE" w14:textId="77777777" w:rsidR="00A20743" w:rsidRPr="002707C0" w:rsidRDefault="00A20743" w:rsidP="007B1BBF">
            <w:pPr>
              <w:spacing w:line="214"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Acceptatieprocedure</w:t>
            </w:r>
          </w:p>
        </w:tc>
        <w:tc>
          <w:tcPr>
            <w:tcW w:w="1231" w:type="dxa"/>
            <w:vAlign w:val="center"/>
          </w:tcPr>
          <w:p w14:paraId="0823AD68" w14:textId="06E07475" w:rsidR="00A20743" w:rsidRPr="002707C0" w:rsidRDefault="72991316" w:rsidP="007B1BBF">
            <w:pPr>
              <w:spacing w:line="214" w:lineRule="exact"/>
              <w:ind w:left="312"/>
              <w:textAlignment w:val="baseline"/>
              <w:rPr>
                <w:rFonts w:ascii="Arial" w:eastAsia="Arial" w:hAnsi="Arial" w:cs="Arial"/>
                <w:color w:val="000000"/>
                <w:sz w:val="20"/>
                <w:szCs w:val="20"/>
              </w:rPr>
            </w:pPr>
            <w:r w:rsidRPr="34B6F6E2">
              <w:rPr>
                <w:rFonts w:ascii="Arial" w:eastAsia="Arial" w:hAnsi="Arial" w:cs="Arial"/>
                <w:color w:val="000000" w:themeColor="text1"/>
                <w:sz w:val="20"/>
                <w:szCs w:val="20"/>
              </w:rPr>
              <w:t>22</w:t>
            </w:r>
          </w:p>
        </w:tc>
      </w:tr>
      <w:tr w:rsidR="00A20743" w:rsidRPr="002707C0" w14:paraId="086CAFBA" w14:textId="77777777" w:rsidTr="6978F21E">
        <w:trPr>
          <w:trHeight w:hRule="exact" w:val="230"/>
        </w:trPr>
        <w:tc>
          <w:tcPr>
            <w:tcW w:w="667" w:type="dxa"/>
            <w:vAlign w:val="center"/>
          </w:tcPr>
          <w:p w14:paraId="730665A2" w14:textId="77777777"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3.9.</w:t>
            </w:r>
          </w:p>
        </w:tc>
        <w:tc>
          <w:tcPr>
            <w:tcW w:w="7522" w:type="dxa"/>
            <w:vAlign w:val="center"/>
          </w:tcPr>
          <w:p w14:paraId="5775DB48" w14:textId="77777777" w:rsidR="00A20743" w:rsidRPr="002707C0" w:rsidRDefault="00A20743" w:rsidP="007B1BBF">
            <w:pPr>
              <w:spacing w:line="213"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Managementinformatie</w:t>
            </w:r>
          </w:p>
        </w:tc>
        <w:tc>
          <w:tcPr>
            <w:tcW w:w="1231" w:type="dxa"/>
            <w:vAlign w:val="center"/>
          </w:tcPr>
          <w:p w14:paraId="5F6A347E" w14:textId="6D8A9961" w:rsidR="00A20743" w:rsidRPr="002707C0" w:rsidRDefault="6B6B000E" w:rsidP="007B1BBF">
            <w:pPr>
              <w:spacing w:line="213" w:lineRule="exact"/>
              <w:ind w:left="312"/>
              <w:textAlignment w:val="baseline"/>
              <w:rPr>
                <w:rFonts w:ascii="Arial" w:eastAsia="Arial" w:hAnsi="Arial" w:cs="Arial"/>
                <w:color w:val="000000"/>
                <w:sz w:val="20"/>
                <w:szCs w:val="20"/>
              </w:rPr>
            </w:pPr>
            <w:r w:rsidRPr="2548B377">
              <w:rPr>
                <w:rFonts w:ascii="Arial" w:eastAsia="Arial" w:hAnsi="Arial" w:cs="Arial"/>
                <w:color w:val="000000" w:themeColor="text1"/>
                <w:sz w:val="20"/>
                <w:szCs w:val="20"/>
              </w:rPr>
              <w:t>23</w:t>
            </w:r>
          </w:p>
        </w:tc>
      </w:tr>
      <w:tr w:rsidR="00A20743" w:rsidRPr="002707C0" w14:paraId="406FA935" w14:textId="77777777" w:rsidTr="6978F21E">
        <w:trPr>
          <w:trHeight w:hRule="exact" w:val="231"/>
        </w:trPr>
        <w:tc>
          <w:tcPr>
            <w:tcW w:w="667" w:type="dxa"/>
            <w:vAlign w:val="center"/>
          </w:tcPr>
          <w:p w14:paraId="4C9E1FE7" w14:textId="77777777"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3.10.</w:t>
            </w:r>
          </w:p>
        </w:tc>
        <w:tc>
          <w:tcPr>
            <w:tcW w:w="7522" w:type="dxa"/>
            <w:vAlign w:val="center"/>
          </w:tcPr>
          <w:p w14:paraId="693AB6A2" w14:textId="7C6A73A8" w:rsidR="00A20743" w:rsidRPr="002707C0" w:rsidRDefault="00F11955" w:rsidP="007B1BBF">
            <w:pPr>
              <w:spacing w:line="213" w:lineRule="exact"/>
              <w:ind w:left="187"/>
              <w:textAlignment w:val="baseline"/>
              <w:rPr>
                <w:rFonts w:ascii="Arial" w:eastAsia="Arial" w:hAnsi="Arial" w:cs="Arial"/>
                <w:color w:val="000000"/>
                <w:sz w:val="20"/>
                <w:szCs w:val="20"/>
              </w:rPr>
            </w:pPr>
            <w:r>
              <w:rPr>
                <w:rFonts w:ascii="Arial" w:eastAsia="Arial" w:hAnsi="Arial" w:cs="Arial"/>
                <w:color w:val="000000"/>
                <w:sz w:val="20"/>
                <w:szCs w:val="20"/>
              </w:rPr>
              <w:t>Verbetering Applicatie HR</w:t>
            </w:r>
            <w:r w:rsidR="00A20743" w:rsidRPr="002707C0">
              <w:rPr>
                <w:rFonts w:ascii="Arial" w:eastAsia="Arial" w:hAnsi="Arial" w:cs="Arial"/>
                <w:color w:val="000000"/>
                <w:sz w:val="20"/>
                <w:szCs w:val="20"/>
              </w:rPr>
              <w:t xml:space="preserve"> tijdens looptijd overeenkomst</w:t>
            </w:r>
          </w:p>
        </w:tc>
        <w:tc>
          <w:tcPr>
            <w:tcW w:w="1231" w:type="dxa"/>
            <w:vAlign w:val="center"/>
          </w:tcPr>
          <w:p w14:paraId="0C7D5D44" w14:textId="71994D6B" w:rsidR="00A20743" w:rsidRPr="002707C0" w:rsidRDefault="2BC7C7EF" w:rsidP="007B1BBF">
            <w:pPr>
              <w:spacing w:line="213" w:lineRule="exact"/>
              <w:ind w:left="312"/>
              <w:textAlignment w:val="baseline"/>
              <w:rPr>
                <w:rFonts w:ascii="Arial" w:eastAsia="Arial" w:hAnsi="Arial" w:cs="Arial"/>
                <w:color w:val="000000"/>
                <w:sz w:val="20"/>
                <w:szCs w:val="20"/>
              </w:rPr>
            </w:pPr>
            <w:r w:rsidRPr="2548B377">
              <w:rPr>
                <w:rFonts w:ascii="Arial" w:eastAsia="Arial" w:hAnsi="Arial" w:cs="Arial"/>
                <w:color w:val="000000" w:themeColor="text1"/>
                <w:sz w:val="20"/>
                <w:szCs w:val="20"/>
              </w:rPr>
              <w:t>23</w:t>
            </w:r>
          </w:p>
        </w:tc>
      </w:tr>
      <w:tr w:rsidR="00A20743" w:rsidRPr="002707C0" w14:paraId="57A19CB2" w14:textId="77777777" w:rsidTr="6978F21E">
        <w:trPr>
          <w:trHeight w:hRule="exact" w:val="230"/>
        </w:trPr>
        <w:tc>
          <w:tcPr>
            <w:tcW w:w="667" w:type="dxa"/>
            <w:vAlign w:val="center"/>
          </w:tcPr>
          <w:p w14:paraId="16BB363D" w14:textId="77777777"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3.11.</w:t>
            </w:r>
          </w:p>
        </w:tc>
        <w:tc>
          <w:tcPr>
            <w:tcW w:w="7522" w:type="dxa"/>
            <w:vAlign w:val="center"/>
          </w:tcPr>
          <w:p w14:paraId="271C8FCA" w14:textId="77777777" w:rsidR="00A20743" w:rsidRPr="002707C0" w:rsidRDefault="00A20743" w:rsidP="007B1BBF">
            <w:pPr>
              <w:spacing w:line="213"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Exit-voorwaarden</w:t>
            </w:r>
          </w:p>
        </w:tc>
        <w:tc>
          <w:tcPr>
            <w:tcW w:w="1231" w:type="dxa"/>
            <w:vAlign w:val="center"/>
          </w:tcPr>
          <w:p w14:paraId="0DC4F2C1" w14:textId="31D0D23E" w:rsidR="00A20743" w:rsidRPr="002707C0" w:rsidRDefault="00A20743" w:rsidP="007B1BBF">
            <w:pPr>
              <w:spacing w:line="213" w:lineRule="exact"/>
              <w:ind w:left="312"/>
              <w:textAlignment w:val="baseline"/>
              <w:rPr>
                <w:rFonts w:ascii="Arial" w:eastAsia="Arial" w:hAnsi="Arial" w:cs="Arial"/>
                <w:color w:val="000000"/>
                <w:sz w:val="20"/>
                <w:szCs w:val="20"/>
              </w:rPr>
            </w:pPr>
            <w:r w:rsidRPr="2548B377">
              <w:rPr>
                <w:rFonts w:ascii="Arial" w:eastAsia="Arial" w:hAnsi="Arial" w:cs="Arial"/>
                <w:color w:val="000000" w:themeColor="text1"/>
                <w:sz w:val="20"/>
                <w:szCs w:val="20"/>
              </w:rPr>
              <w:t>2</w:t>
            </w:r>
            <w:r w:rsidR="26CC3321" w:rsidRPr="2548B377">
              <w:rPr>
                <w:rFonts w:ascii="Arial" w:eastAsia="Arial" w:hAnsi="Arial" w:cs="Arial"/>
                <w:color w:val="000000" w:themeColor="text1"/>
                <w:sz w:val="20"/>
                <w:szCs w:val="20"/>
              </w:rPr>
              <w:t>4</w:t>
            </w:r>
          </w:p>
        </w:tc>
      </w:tr>
      <w:tr w:rsidR="00A20743" w:rsidRPr="002707C0" w14:paraId="6A27EB11" w14:textId="77777777" w:rsidTr="6978F21E">
        <w:trPr>
          <w:trHeight w:hRule="exact" w:val="230"/>
        </w:trPr>
        <w:tc>
          <w:tcPr>
            <w:tcW w:w="667" w:type="dxa"/>
            <w:vAlign w:val="center"/>
          </w:tcPr>
          <w:p w14:paraId="6E05368C" w14:textId="79F1E9DE" w:rsidR="00A20743" w:rsidRPr="002707C0" w:rsidRDefault="00A20743" w:rsidP="007B1BBF">
            <w:pPr>
              <w:spacing w:line="213"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3.1</w:t>
            </w:r>
            <w:r w:rsidR="006865EB">
              <w:rPr>
                <w:rFonts w:ascii="Arial" w:eastAsia="Arial" w:hAnsi="Arial" w:cs="Arial"/>
                <w:color w:val="000000"/>
                <w:sz w:val="20"/>
                <w:szCs w:val="20"/>
              </w:rPr>
              <w:t>2</w:t>
            </w:r>
            <w:r w:rsidRPr="002707C0">
              <w:rPr>
                <w:rFonts w:ascii="Arial" w:eastAsia="Arial" w:hAnsi="Arial" w:cs="Arial"/>
                <w:color w:val="000000"/>
                <w:sz w:val="20"/>
                <w:szCs w:val="20"/>
              </w:rPr>
              <w:t>.</w:t>
            </w:r>
          </w:p>
        </w:tc>
        <w:tc>
          <w:tcPr>
            <w:tcW w:w="7522" w:type="dxa"/>
            <w:vAlign w:val="center"/>
          </w:tcPr>
          <w:p w14:paraId="590A898D" w14:textId="77777777" w:rsidR="00A20743" w:rsidRPr="002707C0" w:rsidRDefault="00A20743" w:rsidP="007B1BBF">
            <w:pPr>
              <w:spacing w:line="213"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Overleg en afstemming</w:t>
            </w:r>
          </w:p>
        </w:tc>
        <w:tc>
          <w:tcPr>
            <w:tcW w:w="1231" w:type="dxa"/>
            <w:vAlign w:val="center"/>
          </w:tcPr>
          <w:p w14:paraId="044BC742" w14:textId="7C49AFC0" w:rsidR="00A20743" w:rsidRPr="002707C0" w:rsidRDefault="00A20743" w:rsidP="007B1BBF">
            <w:pPr>
              <w:spacing w:line="213" w:lineRule="exact"/>
              <w:ind w:left="312"/>
              <w:textAlignment w:val="baseline"/>
              <w:rPr>
                <w:rFonts w:ascii="Arial" w:eastAsia="Arial" w:hAnsi="Arial" w:cs="Arial"/>
                <w:color w:val="000000"/>
                <w:sz w:val="20"/>
                <w:szCs w:val="20"/>
              </w:rPr>
            </w:pPr>
            <w:r w:rsidRPr="2548B377">
              <w:rPr>
                <w:rFonts w:ascii="Arial" w:eastAsia="Arial" w:hAnsi="Arial" w:cs="Arial"/>
                <w:color w:val="000000" w:themeColor="text1"/>
                <w:sz w:val="20"/>
                <w:szCs w:val="20"/>
              </w:rPr>
              <w:t>2</w:t>
            </w:r>
            <w:r w:rsidR="10ED70F8" w:rsidRPr="2548B377">
              <w:rPr>
                <w:rFonts w:ascii="Arial" w:eastAsia="Arial" w:hAnsi="Arial" w:cs="Arial"/>
                <w:color w:val="000000" w:themeColor="text1"/>
                <w:sz w:val="20"/>
                <w:szCs w:val="20"/>
              </w:rPr>
              <w:t>4</w:t>
            </w:r>
          </w:p>
        </w:tc>
      </w:tr>
      <w:tr w:rsidR="00A20743" w:rsidRPr="002707C0" w14:paraId="39C19AD6" w14:textId="77777777" w:rsidTr="6978F21E">
        <w:trPr>
          <w:trHeight w:hRule="exact" w:val="231"/>
        </w:trPr>
        <w:tc>
          <w:tcPr>
            <w:tcW w:w="667" w:type="dxa"/>
            <w:vAlign w:val="center"/>
          </w:tcPr>
          <w:p w14:paraId="1871DEF1" w14:textId="49958517" w:rsidR="00A20743" w:rsidRPr="002707C0" w:rsidRDefault="00A20743" w:rsidP="007B1BBF">
            <w:pPr>
              <w:spacing w:line="214"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3.1</w:t>
            </w:r>
            <w:r w:rsidR="006865EB">
              <w:rPr>
                <w:rFonts w:ascii="Arial" w:eastAsia="Arial" w:hAnsi="Arial" w:cs="Arial"/>
                <w:color w:val="000000"/>
                <w:sz w:val="20"/>
                <w:szCs w:val="20"/>
              </w:rPr>
              <w:t>3</w:t>
            </w:r>
            <w:r w:rsidRPr="002707C0">
              <w:rPr>
                <w:rFonts w:ascii="Arial" w:eastAsia="Arial" w:hAnsi="Arial" w:cs="Arial"/>
                <w:color w:val="000000"/>
                <w:sz w:val="20"/>
                <w:szCs w:val="20"/>
              </w:rPr>
              <w:t>.</w:t>
            </w:r>
          </w:p>
        </w:tc>
        <w:tc>
          <w:tcPr>
            <w:tcW w:w="7522" w:type="dxa"/>
            <w:vAlign w:val="center"/>
          </w:tcPr>
          <w:p w14:paraId="63828F60" w14:textId="77777777" w:rsidR="00A20743" w:rsidRPr="002707C0" w:rsidRDefault="00A20743" w:rsidP="007B1BBF">
            <w:pPr>
              <w:spacing w:line="214"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GIBIT</w:t>
            </w:r>
          </w:p>
        </w:tc>
        <w:tc>
          <w:tcPr>
            <w:tcW w:w="1231" w:type="dxa"/>
            <w:vAlign w:val="center"/>
          </w:tcPr>
          <w:p w14:paraId="22C34F30" w14:textId="1CE5F5CD" w:rsidR="00A20743" w:rsidRPr="002707C0" w:rsidRDefault="00A20743" w:rsidP="007B1BBF">
            <w:pPr>
              <w:spacing w:line="214" w:lineRule="exact"/>
              <w:ind w:left="312"/>
              <w:textAlignment w:val="baseline"/>
              <w:rPr>
                <w:rFonts w:ascii="Arial" w:eastAsia="Arial" w:hAnsi="Arial" w:cs="Arial"/>
                <w:color w:val="000000"/>
                <w:sz w:val="20"/>
                <w:szCs w:val="20"/>
              </w:rPr>
            </w:pPr>
            <w:r w:rsidRPr="2548B377">
              <w:rPr>
                <w:rFonts w:ascii="Arial" w:eastAsia="Arial" w:hAnsi="Arial" w:cs="Arial"/>
                <w:color w:val="000000" w:themeColor="text1"/>
                <w:sz w:val="20"/>
                <w:szCs w:val="20"/>
              </w:rPr>
              <w:t>2</w:t>
            </w:r>
            <w:r w:rsidR="6928834C" w:rsidRPr="2548B377">
              <w:rPr>
                <w:rFonts w:ascii="Arial" w:eastAsia="Arial" w:hAnsi="Arial" w:cs="Arial"/>
                <w:color w:val="000000" w:themeColor="text1"/>
                <w:sz w:val="20"/>
                <w:szCs w:val="20"/>
              </w:rPr>
              <w:t>4</w:t>
            </w:r>
          </w:p>
        </w:tc>
      </w:tr>
      <w:tr w:rsidR="00A20743" w:rsidRPr="002707C0" w14:paraId="10414A22" w14:textId="77777777" w:rsidTr="6978F21E">
        <w:trPr>
          <w:trHeight w:hRule="exact" w:val="345"/>
        </w:trPr>
        <w:tc>
          <w:tcPr>
            <w:tcW w:w="667" w:type="dxa"/>
          </w:tcPr>
          <w:p w14:paraId="535DD8A3" w14:textId="77777777" w:rsidR="00A20743" w:rsidRPr="002707C0" w:rsidRDefault="00A20743" w:rsidP="007B1BBF">
            <w:pPr>
              <w:spacing w:after="103" w:line="225"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3.15.</w:t>
            </w:r>
          </w:p>
        </w:tc>
        <w:tc>
          <w:tcPr>
            <w:tcW w:w="7522" w:type="dxa"/>
          </w:tcPr>
          <w:p w14:paraId="524CB756" w14:textId="77777777" w:rsidR="00A20743" w:rsidRPr="002707C0" w:rsidRDefault="00A20743" w:rsidP="007B1BBF">
            <w:pPr>
              <w:spacing w:after="103" w:line="225" w:lineRule="exact"/>
              <w:ind w:left="187"/>
              <w:textAlignment w:val="baseline"/>
              <w:rPr>
                <w:rFonts w:ascii="Arial" w:eastAsia="Arial" w:hAnsi="Arial" w:cs="Arial"/>
                <w:color w:val="000000"/>
                <w:sz w:val="20"/>
                <w:szCs w:val="20"/>
              </w:rPr>
            </w:pPr>
            <w:r w:rsidRPr="002707C0">
              <w:rPr>
                <w:rFonts w:ascii="Arial" w:eastAsia="Arial" w:hAnsi="Arial" w:cs="Arial"/>
                <w:color w:val="000000"/>
                <w:sz w:val="20"/>
                <w:szCs w:val="20"/>
              </w:rPr>
              <w:t>Social Return (SROI)</w:t>
            </w:r>
          </w:p>
        </w:tc>
        <w:tc>
          <w:tcPr>
            <w:tcW w:w="1231" w:type="dxa"/>
          </w:tcPr>
          <w:p w14:paraId="64223B14" w14:textId="56C2FC4D" w:rsidR="00A20743" w:rsidRPr="002707C0" w:rsidRDefault="00A20743" w:rsidP="007B1BBF">
            <w:pPr>
              <w:spacing w:after="103" w:line="225" w:lineRule="exact"/>
              <w:ind w:left="312"/>
              <w:textAlignment w:val="baseline"/>
              <w:rPr>
                <w:rFonts w:ascii="Arial" w:eastAsia="Arial" w:hAnsi="Arial" w:cs="Arial"/>
                <w:color w:val="000000"/>
                <w:sz w:val="20"/>
                <w:szCs w:val="20"/>
              </w:rPr>
            </w:pPr>
            <w:r w:rsidRPr="306E9E5E">
              <w:rPr>
                <w:rFonts w:ascii="Arial" w:eastAsia="Arial" w:hAnsi="Arial" w:cs="Arial"/>
                <w:color w:val="000000" w:themeColor="text1"/>
                <w:sz w:val="20"/>
                <w:szCs w:val="20"/>
              </w:rPr>
              <w:t>2</w:t>
            </w:r>
            <w:r w:rsidR="5BB50533" w:rsidRPr="306E9E5E">
              <w:rPr>
                <w:rFonts w:ascii="Arial" w:eastAsia="Arial" w:hAnsi="Arial" w:cs="Arial"/>
                <w:color w:val="000000" w:themeColor="text1"/>
                <w:sz w:val="20"/>
                <w:szCs w:val="20"/>
              </w:rPr>
              <w:t>5</w:t>
            </w:r>
          </w:p>
        </w:tc>
      </w:tr>
      <w:tr w:rsidR="00A20743" w:rsidRPr="002707C0" w14:paraId="7579C0B3" w14:textId="77777777" w:rsidTr="6978F21E">
        <w:trPr>
          <w:trHeight w:hRule="exact" w:val="456"/>
        </w:trPr>
        <w:tc>
          <w:tcPr>
            <w:tcW w:w="667" w:type="dxa"/>
            <w:vAlign w:val="center"/>
          </w:tcPr>
          <w:p w14:paraId="33C5A1FD" w14:textId="77777777" w:rsidR="00A20743" w:rsidRPr="006865EB" w:rsidRDefault="00A20743" w:rsidP="007B1BBF">
            <w:pPr>
              <w:spacing w:before="123" w:after="94" w:line="225" w:lineRule="exact"/>
              <w:jc w:val="center"/>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4.</w:t>
            </w:r>
          </w:p>
        </w:tc>
        <w:tc>
          <w:tcPr>
            <w:tcW w:w="7522" w:type="dxa"/>
            <w:vAlign w:val="center"/>
          </w:tcPr>
          <w:p w14:paraId="3FE4441F" w14:textId="77777777" w:rsidR="00A20743" w:rsidRPr="006865EB" w:rsidRDefault="00A20743" w:rsidP="007B1BBF">
            <w:pPr>
              <w:spacing w:before="123" w:after="94" w:line="225" w:lineRule="exact"/>
              <w:ind w:left="187"/>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CONTRACTVORM</w:t>
            </w:r>
          </w:p>
        </w:tc>
        <w:tc>
          <w:tcPr>
            <w:tcW w:w="1231" w:type="dxa"/>
            <w:vAlign w:val="center"/>
          </w:tcPr>
          <w:p w14:paraId="3316319A" w14:textId="33480969" w:rsidR="00A20743" w:rsidRPr="002707C0" w:rsidRDefault="00A20743" w:rsidP="007B1BBF">
            <w:pPr>
              <w:spacing w:before="123" w:after="94" w:line="225" w:lineRule="exact"/>
              <w:ind w:left="312"/>
              <w:textAlignment w:val="baseline"/>
              <w:rPr>
                <w:rFonts w:ascii="Arial" w:eastAsia="Arial" w:hAnsi="Arial" w:cs="Arial"/>
                <w:color w:val="000000"/>
                <w:sz w:val="20"/>
                <w:szCs w:val="20"/>
              </w:rPr>
            </w:pPr>
            <w:r w:rsidRPr="4170E7B6">
              <w:rPr>
                <w:rFonts w:ascii="Arial" w:eastAsia="Arial" w:hAnsi="Arial" w:cs="Arial"/>
                <w:color w:val="000000" w:themeColor="text1"/>
                <w:sz w:val="20"/>
                <w:szCs w:val="20"/>
              </w:rPr>
              <w:t>2</w:t>
            </w:r>
            <w:r w:rsidR="586443ED" w:rsidRPr="4170E7B6">
              <w:rPr>
                <w:rFonts w:ascii="Arial" w:eastAsia="Arial" w:hAnsi="Arial" w:cs="Arial"/>
                <w:color w:val="000000" w:themeColor="text1"/>
                <w:sz w:val="20"/>
                <w:szCs w:val="20"/>
              </w:rPr>
              <w:t>5</w:t>
            </w:r>
          </w:p>
        </w:tc>
      </w:tr>
      <w:tr w:rsidR="00A20743" w:rsidRPr="002707C0" w14:paraId="12658BD7" w14:textId="77777777" w:rsidTr="6978F21E">
        <w:trPr>
          <w:trHeight w:hRule="exact" w:val="461"/>
        </w:trPr>
        <w:tc>
          <w:tcPr>
            <w:tcW w:w="667" w:type="dxa"/>
            <w:vAlign w:val="center"/>
          </w:tcPr>
          <w:p w14:paraId="5AE29879" w14:textId="77777777" w:rsidR="00A20743" w:rsidRPr="006865EB" w:rsidRDefault="00A20743" w:rsidP="007B1BBF">
            <w:pPr>
              <w:spacing w:before="128" w:after="93" w:line="225" w:lineRule="exact"/>
              <w:jc w:val="center"/>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5.</w:t>
            </w:r>
          </w:p>
        </w:tc>
        <w:tc>
          <w:tcPr>
            <w:tcW w:w="7522" w:type="dxa"/>
            <w:vAlign w:val="center"/>
          </w:tcPr>
          <w:p w14:paraId="42004721" w14:textId="77777777" w:rsidR="00A20743" w:rsidRPr="006865EB" w:rsidRDefault="00A20743" w:rsidP="007B1BBF">
            <w:pPr>
              <w:spacing w:before="128" w:after="93" w:line="225" w:lineRule="exact"/>
              <w:ind w:left="187"/>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PRESTATIE-ONDERBOUWING KRITISCHE ONDERDELEN ICT PRESTATIE</w:t>
            </w:r>
          </w:p>
        </w:tc>
        <w:tc>
          <w:tcPr>
            <w:tcW w:w="1231" w:type="dxa"/>
            <w:vAlign w:val="center"/>
          </w:tcPr>
          <w:p w14:paraId="1FB5896B" w14:textId="52EA593D" w:rsidR="00A20743" w:rsidRPr="002707C0" w:rsidRDefault="006865EB" w:rsidP="007B1BBF">
            <w:pPr>
              <w:spacing w:before="128" w:after="93" w:line="225" w:lineRule="exact"/>
              <w:ind w:left="312"/>
              <w:textAlignment w:val="baseline"/>
              <w:rPr>
                <w:rFonts w:ascii="Arial" w:eastAsia="Arial" w:hAnsi="Arial" w:cs="Arial"/>
                <w:color w:val="000000"/>
                <w:sz w:val="20"/>
                <w:szCs w:val="20"/>
              </w:rPr>
            </w:pPr>
            <w:r w:rsidRPr="306E9E5E">
              <w:rPr>
                <w:rFonts w:ascii="Arial" w:eastAsia="Arial" w:hAnsi="Arial" w:cs="Arial"/>
                <w:color w:val="000000" w:themeColor="text1"/>
                <w:sz w:val="20"/>
                <w:szCs w:val="20"/>
              </w:rPr>
              <w:t>2</w:t>
            </w:r>
            <w:r w:rsidR="6442994E" w:rsidRPr="306E9E5E">
              <w:rPr>
                <w:rFonts w:ascii="Arial" w:eastAsia="Arial" w:hAnsi="Arial" w:cs="Arial"/>
                <w:color w:val="000000" w:themeColor="text1"/>
                <w:sz w:val="20"/>
                <w:szCs w:val="20"/>
              </w:rPr>
              <w:t>6</w:t>
            </w:r>
          </w:p>
        </w:tc>
      </w:tr>
      <w:tr w:rsidR="00A20743" w:rsidRPr="002707C0" w14:paraId="4BD37F04" w14:textId="77777777" w:rsidTr="6978F21E">
        <w:trPr>
          <w:trHeight w:hRule="exact" w:val="461"/>
        </w:trPr>
        <w:tc>
          <w:tcPr>
            <w:tcW w:w="667" w:type="dxa"/>
            <w:vAlign w:val="center"/>
          </w:tcPr>
          <w:p w14:paraId="5CB272E6" w14:textId="77777777" w:rsidR="00A20743" w:rsidRPr="006865EB" w:rsidRDefault="00A20743" w:rsidP="007B1BBF">
            <w:pPr>
              <w:spacing w:before="127" w:after="109" w:line="225" w:lineRule="exact"/>
              <w:jc w:val="center"/>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6.</w:t>
            </w:r>
          </w:p>
        </w:tc>
        <w:tc>
          <w:tcPr>
            <w:tcW w:w="7522" w:type="dxa"/>
            <w:vAlign w:val="center"/>
          </w:tcPr>
          <w:p w14:paraId="44EEB972" w14:textId="77777777" w:rsidR="00A20743" w:rsidRPr="006865EB" w:rsidRDefault="00A20743" w:rsidP="007B1BBF">
            <w:pPr>
              <w:spacing w:before="127" w:after="109" w:line="225" w:lineRule="exact"/>
              <w:ind w:left="187"/>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DEMONSTRATIE VAN DE ICT-APPLICATIE</w:t>
            </w:r>
          </w:p>
        </w:tc>
        <w:tc>
          <w:tcPr>
            <w:tcW w:w="1231" w:type="dxa"/>
            <w:vAlign w:val="center"/>
          </w:tcPr>
          <w:p w14:paraId="154D26BB" w14:textId="47FFF665" w:rsidR="00A20743" w:rsidRPr="002707C0" w:rsidRDefault="006865EB" w:rsidP="007B1BBF">
            <w:pPr>
              <w:spacing w:before="127" w:after="109" w:line="225" w:lineRule="exact"/>
              <w:ind w:left="312"/>
              <w:textAlignment w:val="baseline"/>
              <w:rPr>
                <w:rFonts w:ascii="Arial" w:eastAsia="Arial" w:hAnsi="Arial" w:cs="Arial"/>
                <w:color w:val="000000"/>
                <w:sz w:val="20"/>
                <w:szCs w:val="20"/>
              </w:rPr>
            </w:pPr>
            <w:r w:rsidRPr="044EC999">
              <w:rPr>
                <w:rFonts w:ascii="Arial" w:eastAsia="Arial" w:hAnsi="Arial" w:cs="Arial"/>
                <w:color w:val="000000" w:themeColor="text1"/>
                <w:sz w:val="20"/>
                <w:szCs w:val="20"/>
              </w:rPr>
              <w:t>2</w:t>
            </w:r>
            <w:r w:rsidR="5FD165DD" w:rsidRPr="044EC999">
              <w:rPr>
                <w:rFonts w:ascii="Arial" w:eastAsia="Arial" w:hAnsi="Arial" w:cs="Arial"/>
                <w:color w:val="000000" w:themeColor="text1"/>
                <w:sz w:val="20"/>
                <w:szCs w:val="20"/>
              </w:rPr>
              <w:t>9</w:t>
            </w:r>
          </w:p>
        </w:tc>
      </w:tr>
      <w:tr w:rsidR="00A20743" w:rsidRPr="002707C0" w14:paraId="36C2E118" w14:textId="77777777" w:rsidTr="6978F21E">
        <w:trPr>
          <w:trHeight w:hRule="exact" w:val="461"/>
        </w:trPr>
        <w:tc>
          <w:tcPr>
            <w:tcW w:w="667" w:type="dxa"/>
            <w:vAlign w:val="center"/>
          </w:tcPr>
          <w:p w14:paraId="0BBCA74E" w14:textId="77777777" w:rsidR="00A20743" w:rsidRPr="006865EB" w:rsidRDefault="00A20743" w:rsidP="007B1BBF">
            <w:pPr>
              <w:spacing w:before="127" w:after="108" w:line="225" w:lineRule="exact"/>
              <w:jc w:val="center"/>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7.</w:t>
            </w:r>
          </w:p>
        </w:tc>
        <w:tc>
          <w:tcPr>
            <w:tcW w:w="7522" w:type="dxa"/>
            <w:vAlign w:val="center"/>
          </w:tcPr>
          <w:p w14:paraId="5F6B0F8F" w14:textId="65CD48E1" w:rsidR="00A20743" w:rsidRPr="006865EB" w:rsidRDefault="006865EB" w:rsidP="007B1BBF">
            <w:pPr>
              <w:spacing w:before="127" w:after="108" w:line="225" w:lineRule="exact"/>
              <w:ind w:left="187"/>
              <w:textAlignment w:val="baseline"/>
              <w:rPr>
                <w:rFonts w:ascii="Arial" w:eastAsia="Arial" w:hAnsi="Arial" w:cs="Arial"/>
                <w:b/>
                <w:bCs/>
                <w:color w:val="000000"/>
                <w:sz w:val="20"/>
                <w:szCs w:val="20"/>
              </w:rPr>
            </w:pPr>
            <w:r>
              <w:rPr>
                <w:rFonts w:ascii="Arial" w:eastAsia="Arial" w:hAnsi="Arial" w:cs="Arial"/>
                <w:b/>
                <w:bCs/>
                <w:color w:val="000000"/>
                <w:sz w:val="20"/>
                <w:szCs w:val="20"/>
              </w:rPr>
              <w:t>KANSEN</w:t>
            </w:r>
            <w:r w:rsidR="00A20743" w:rsidRPr="006865EB">
              <w:rPr>
                <w:rFonts w:ascii="Arial" w:eastAsia="Arial" w:hAnsi="Arial" w:cs="Arial"/>
                <w:b/>
                <w:bCs/>
                <w:color w:val="000000"/>
                <w:sz w:val="20"/>
                <w:szCs w:val="20"/>
              </w:rPr>
              <w:t>DOSSIER</w:t>
            </w:r>
            <w:r>
              <w:rPr>
                <w:rFonts w:ascii="Arial" w:eastAsia="Arial" w:hAnsi="Arial" w:cs="Arial"/>
                <w:b/>
                <w:bCs/>
                <w:color w:val="000000"/>
                <w:sz w:val="20"/>
                <w:szCs w:val="20"/>
              </w:rPr>
              <w:t>/WENSENLIJST</w:t>
            </w:r>
          </w:p>
        </w:tc>
        <w:tc>
          <w:tcPr>
            <w:tcW w:w="1231" w:type="dxa"/>
            <w:vAlign w:val="center"/>
          </w:tcPr>
          <w:p w14:paraId="2940D1F1" w14:textId="45B12020" w:rsidR="00A20743" w:rsidRPr="002707C0" w:rsidRDefault="490CFB76" w:rsidP="007B1BBF">
            <w:pPr>
              <w:spacing w:before="127" w:after="108" w:line="225" w:lineRule="exact"/>
              <w:ind w:left="312"/>
              <w:textAlignment w:val="baseline"/>
              <w:rPr>
                <w:rFonts w:ascii="Arial" w:eastAsia="Arial" w:hAnsi="Arial" w:cs="Arial"/>
                <w:color w:val="000000"/>
                <w:sz w:val="20"/>
                <w:szCs w:val="20"/>
              </w:rPr>
            </w:pPr>
            <w:r w:rsidRPr="6978F21E">
              <w:rPr>
                <w:rFonts w:ascii="Arial" w:eastAsia="Arial" w:hAnsi="Arial" w:cs="Arial"/>
                <w:color w:val="000000" w:themeColor="text1"/>
                <w:sz w:val="20"/>
                <w:szCs w:val="20"/>
              </w:rPr>
              <w:t>30</w:t>
            </w:r>
          </w:p>
        </w:tc>
      </w:tr>
      <w:tr w:rsidR="00A20743" w:rsidRPr="002707C0" w14:paraId="29039242" w14:textId="77777777" w:rsidTr="6978F21E">
        <w:trPr>
          <w:trHeight w:hRule="exact" w:val="511"/>
        </w:trPr>
        <w:tc>
          <w:tcPr>
            <w:tcW w:w="667" w:type="dxa"/>
            <w:vAlign w:val="center"/>
          </w:tcPr>
          <w:p w14:paraId="537CD4BD" w14:textId="09D7C40F" w:rsidR="00A20743" w:rsidRPr="006865EB" w:rsidRDefault="006865EB" w:rsidP="007B1BBF">
            <w:pPr>
              <w:spacing w:before="127" w:after="12" w:line="225" w:lineRule="exact"/>
              <w:jc w:val="center"/>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8</w:t>
            </w:r>
            <w:r w:rsidR="00A20743" w:rsidRPr="006865EB">
              <w:rPr>
                <w:rFonts w:ascii="Arial" w:eastAsia="Arial" w:hAnsi="Arial" w:cs="Arial"/>
                <w:b/>
                <w:bCs/>
                <w:color w:val="000000"/>
                <w:sz w:val="20"/>
                <w:szCs w:val="20"/>
              </w:rPr>
              <w:t>.</w:t>
            </w:r>
          </w:p>
        </w:tc>
        <w:tc>
          <w:tcPr>
            <w:tcW w:w="7522" w:type="dxa"/>
            <w:vAlign w:val="center"/>
          </w:tcPr>
          <w:p w14:paraId="76FA4481" w14:textId="77777777" w:rsidR="00A20743" w:rsidRPr="006865EB" w:rsidRDefault="00A20743" w:rsidP="007B1BBF">
            <w:pPr>
              <w:spacing w:before="127" w:after="12" w:line="225" w:lineRule="exact"/>
              <w:ind w:left="187"/>
              <w:textAlignment w:val="baseline"/>
              <w:rPr>
                <w:rFonts w:ascii="Arial" w:eastAsia="Arial" w:hAnsi="Arial" w:cs="Arial"/>
                <w:b/>
                <w:bCs/>
                <w:color w:val="000000"/>
                <w:sz w:val="20"/>
                <w:szCs w:val="20"/>
              </w:rPr>
            </w:pPr>
            <w:r w:rsidRPr="006865EB">
              <w:rPr>
                <w:rFonts w:ascii="Arial" w:eastAsia="Arial" w:hAnsi="Arial" w:cs="Arial"/>
                <w:b/>
                <w:bCs/>
                <w:color w:val="000000"/>
                <w:sz w:val="20"/>
                <w:szCs w:val="20"/>
              </w:rPr>
              <w:t>FINANCIEEL AANBOD</w:t>
            </w:r>
          </w:p>
        </w:tc>
        <w:tc>
          <w:tcPr>
            <w:tcW w:w="1231" w:type="dxa"/>
            <w:vAlign w:val="center"/>
          </w:tcPr>
          <w:p w14:paraId="7A22EDA3" w14:textId="6D1AEE45" w:rsidR="00A20743" w:rsidRPr="002707C0" w:rsidRDefault="49127257" w:rsidP="007B1BBF">
            <w:pPr>
              <w:spacing w:before="127" w:after="12" w:line="225" w:lineRule="exact"/>
              <w:ind w:left="312"/>
              <w:textAlignment w:val="baseline"/>
              <w:rPr>
                <w:rFonts w:ascii="Arial" w:eastAsia="Arial" w:hAnsi="Arial" w:cs="Arial"/>
                <w:color w:val="000000"/>
                <w:sz w:val="20"/>
                <w:szCs w:val="20"/>
              </w:rPr>
            </w:pPr>
            <w:r w:rsidRPr="6978F21E">
              <w:rPr>
                <w:rFonts w:ascii="Arial" w:eastAsia="Arial" w:hAnsi="Arial" w:cs="Arial"/>
                <w:color w:val="000000" w:themeColor="text1"/>
                <w:sz w:val="20"/>
                <w:szCs w:val="20"/>
              </w:rPr>
              <w:t>30</w:t>
            </w:r>
          </w:p>
        </w:tc>
      </w:tr>
      <w:bookmarkEnd w:id="4"/>
    </w:tbl>
    <w:p w14:paraId="090EB430" w14:textId="77777777" w:rsidR="00A20743" w:rsidRDefault="00A20743" w:rsidP="00A20743"/>
    <w:bookmarkEnd w:id="5"/>
    <w:p w14:paraId="7BFC6E24" w14:textId="1B5CBB84" w:rsidR="00A20743" w:rsidRDefault="00A20743" w:rsidP="00407CA4">
      <w:pPr>
        <w:spacing w:before="1" w:line="225" w:lineRule="exact"/>
        <w:ind w:left="216"/>
        <w:textAlignment w:val="baseline"/>
        <w:rPr>
          <w:rFonts w:ascii="Arial" w:eastAsia="Arial" w:hAnsi="Arial" w:cs="Arial"/>
          <w:b/>
          <w:color w:val="000000"/>
          <w:spacing w:val="-2"/>
          <w:sz w:val="20"/>
          <w:szCs w:val="20"/>
        </w:rPr>
      </w:pPr>
    </w:p>
    <w:p w14:paraId="0951F540" w14:textId="66B13338" w:rsidR="00407CA4" w:rsidRPr="002707C0" w:rsidRDefault="00A20743" w:rsidP="00407CA4">
      <w:pPr>
        <w:spacing w:before="1" w:line="225" w:lineRule="exact"/>
        <w:ind w:left="216"/>
        <w:textAlignment w:val="baseline"/>
        <w:rPr>
          <w:rFonts w:ascii="Arial" w:eastAsia="Arial" w:hAnsi="Arial" w:cs="Arial"/>
          <w:b/>
          <w:color w:val="000000"/>
          <w:spacing w:val="-2"/>
          <w:sz w:val="20"/>
          <w:szCs w:val="20"/>
        </w:rPr>
      </w:pPr>
      <w:r>
        <w:rPr>
          <w:rFonts w:ascii="Arial" w:eastAsia="Arial" w:hAnsi="Arial" w:cs="Arial"/>
          <w:b/>
          <w:color w:val="000000"/>
          <w:spacing w:val="-2"/>
          <w:sz w:val="20"/>
          <w:szCs w:val="20"/>
        </w:rPr>
        <w:t>BI</w:t>
      </w:r>
      <w:r w:rsidR="00407CA4" w:rsidRPr="002707C0">
        <w:rPr>
          <w:rFonts w:ascii="Arial" w:eastAsia="Arial" w:hAnsi="Arial" w:cs="Arial"/>
          <w:b/>
          <w:color w:val="000000"/>
          <w:spacing w:val="-2"/>
          <w:sz w:val="20"/>
          <w:szCs w:val="20"/>
        </w:rPr>
        <w:t>JLAGEN</w:t>
      </w:r>
      <w:r w:rsidR="00407CA4" w:rsidRPr="002707C0">
        <w:rPr>
          <w:rFonts w:ascii="Arial" w:eastAsia="Arial" w:hAnsi="Arial" w:cs="Arial"/>
          <w:color w:val="000000"/>
          <w:spacing w:val="-2"/>
          <w:sz w:val="20"/>
          <w:szCs w:val="20"/>
        </w:rPr>
        <w:t>:</w:t>
      </w:r>
    </w:p>
    <w:p w14:paraId="283A4A4E" w14:textId="77777777" w:rsidR="00407CA4" w:rsidRPr="002707C0" w:rsidRDefault="00407CA4" w:rsidP="00407CA4">
      <w:pPr>
        <w:spacing w:before="235"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t>Aa. Gemeentelijke inkoopvoorwaarden bij IT (GIBIT 2023) versie 5 december 2023</w:t>
      </w:r>
    </w:p>
    <w:p w14:paraId="5F4152B3" w14:textId="77777777" w:rsidR="00407CA4" w:rsidRPr="002707C0" w:rsidRDefault="00407CA4" w:rsidP="00407CA4">
      <w:pPr>
        <w:spacing w:before="271"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t>Ab. GIBIT 2023 Toelichting per artikel versie 19 februari 2024</w:t>
      </w:r>
    </w:p>
    <w:p w14:paraId="680E77FD" w14:textId="77777777" w:rsidR="00407CA4" w:rsidRPr="002707C0" w:rsidRDefault="00407CA4" w:rsidP="00407CA4">
      <w:pPr>
        <w:numPr>
          <w:ilvl w:val="0"/>
          <w:numId w:val="25"/>
        </w:numPr>
        <w:tabs>
          <w:tab w:val="clear" w:pos="360"/>
          <w:tab w:val="left" w:pos="936"/>
        </w:tabs>
        <w:spacing w:before="184" w:after="0"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t>Gemeentelijke ICT-Kwaliteitsnormen versie 2024-1, geldig vanaf 22-07-2024 (behorend bij de</w:t>
      </w:r>
    </w:p>
    <w:p w14:paraId="0E1E1262" w14:textId="77777777" w:rsidR="00407CA4" w:rsidRPr="002707C0" w:rsidRDefault="00407CA4" w:rsidP="00407CA4">
      <w:pPr>
        <w:spacing w:before="25" w:line="224" w:lineRule="exact"/>
        <w:ind w:left="936"/>
        <w:textAlignment w:val="baseline"/>
        <w:rPr>
          <w:rFonts w:ascii="Arial" w:eastAsia="Arial" w:hAnsi="Arial" w:cs="Arial"/>
          <w:color w:val="000000"/>
          <w:spacing w:val="-4"/>
          <w:sz w:val="20"/>
          <w:szCs w:val="20"/>
        </w:rPr>
      </w:pPr>
      <w:r w:rsidRPr="002707C0">
        <w:rPr>
          <w:rFonts w:ascii="Arial" w:eastAsia="Arial" w:hAnsi="Arial" w:cs="Arial"/>
          <w:color w:val="000000"/>
          <w:spacing w:val="-4"/>
          <w:sz w:val="20"/>
          <w:szCs w:val="20"/>
        </w:rPr>
        <w:t>GIBIT)</w:t>
      </w:r>
    </w:p>
    <w:p w14:paraId="32B3FB8A" w14:textId="77777777" w:rsidR="00407CA4" w:rsidRPr="002707C0" w:rsidRDefault="00407CA4" w:rsidP="00407CA4">
      <w:pPr>
        <w:numPr>
          <w:ilvl w:val="0"/>
          <w:numId w:val="25"/>
        </w:numPr>
        <w:tabs>
          <w:tab w:val="clear" w:pos="360"/>
          <w:tab w:val="left" w:pos="936"/>
        </w:tabs>
        <w:spacing w:before="184" w:after="0"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t>Handboek Social Return gemeente Krimpenerwaard (SROI) (versie september 2023)</w:t>
      </w:r>
    </w:p>
    <w:p w14:paraId="3DC5B0FA" w14:textId="77777777" w:rsidR="00407CA4" w:rsidRPr="002707C0" w:rsidRDefault="00407CA4" w:rsidP="00407CA4">
      <w:pPr>
        <w:numPr>
          <w:ilvl w:val="0"/>
          <w:numId w:val="25"/>
        </w:numPr>
        <w:tabs>
          <w:tab w:val="clear" w:pos="360"/>
          <w:tab w:val="left" w:pos="936"/>
        </w:tabs>
        <w:spacing w:before="199" w:after="0"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t>Standaard Verwerkersovereenkomst Gemeenten (VNG Realisatie, versie 2.52-G)</w:t>
      </w:r>
    </w:p>
    <w:p w14:paraId="64234A79" w14:textId="77777777" w:rsidR="00407CA4" w:rsidRPr="002707C0" w:rsidRDefault="00407CA4" w:rsidP="00407CA4">
      <w:pPr>
        <w:numPr>
          <w:ilvl w:val="0"/>
          <w:numId w:val="25"/>
        </w:numPr>
        <w:tabs>
          <w:tab w:val="clear" w:pos="360"/>
          <w:tab w:val="left" w:pos="936"/>
        </w:tabs>
        <w:spacing w:before="203" w:after="0" w:line="224" w:lineRule="exact"/>
        <w:ind w:left="576"/>
        <w:textAlignment w:val="baseline"/>
        <w:rPr>
          <w:rFonts w:ascii="Arial" w:eastAsia="Arial" w:hAnsi="Arial" w:cs="Arial"/>
          <w:color w:val="000000"/>
          <w:sz w:val="20"/>
          <w:szCs w:val="20"/>
          <w:lang w:val="en-US"/>
        </w:rPr>
      </w:pPr>
      <w:r w:rsidRPr="002707C0">
        <w:rPr>
          <w:rFonts w:ascii="Arial" w:eastAsia="Arial" w:hAnsi="Arial" w:cs="Arial"/>
          <w:color w:val="000000"/>
          <w:sz w:val="20"/>
          <w:szCs w:val="20"/>
          <w:lang w:val="en-US"/>
        </w:rPr>
        <w:t>Handreiking Service Level Agreements (VNG Realisatie, versie 2.3, december 2019)</w:t>
      </w:r>
    </w:p>
    <w:p w14:paraId="38ECF420" w14:textId="77777777" w:rsidR="00407CA4" w:rsidRPr="002707C0" w:rsidRDefault="00407CA4" w:rsidP="00407CA4">
      <w:pPr>
        <w:numPr>
          <w:ilvl w:val="0"/>
          <w:numId w:val="25"/>
        </w:numPr>
        <w:tabs>
          <w:tab w:val="clear" w:pos="360"/>
          <w:tab w:val="left" w:pos="936"/>
        </w:tabs>
        <w:spacing w:before="198" w:after="0"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t>Cloudbeleid gemeente Krimpenerwaard 2024</w:t>
      </w:r>
    </w:p>
    <w:p w14:paraId="755E463D" w14:textId="77777777" w:rsidR="00407CA4" w:rsidRPr="002707C0" w:rsidRDefault="00407CA4" w:rsidP="00407CA4">
      <w:pPr>
        <w:numPr>
          <w:ilvl w:val="0"/>
          <w:numId w:val="25"/>
        </w:numPr>
        <w:tabs>
          <w:tab w:val="clear" w:pos="360"/>
          <w:tab w:val="left" w:pos="936"/>
        </w:tabs>
        <w:spacing w:before="276" w:after="10059" w:line="224" w:lineRule="exact"/>
        <w:ind w:left="576"/>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De IT-omgeving en – uitgangspunten van de gemeente Krimpenerwaard</w:t>
      </w:r>
    </w:p>
    <w:p w14:paraId="323D9831" w14:textId="332F46F9" w:rsidR="00407CA4" w:rsidRPr="002707C0" w:rsidRDefault="00407CA4" w:rsidP="00407CA4">
      <w:pPr>
        <w:tabs>
          <w:tab w:val="left" w:pos="1080"/>
        </w:tabs>
        <w:spacing w:before="1" w:line="229" w:lineRule="exact"/>
        <w:textAlignment w:val="baseline"/>
        <w:rPr>
          <w:rFonts w:ascii="Arial" w:eastAsia="Arial" w:hAnsi="Arial" w:cs="Arial"/>
          <w:color w:val="000000"/>
          <w:spacing w:val="-8"/>
          <w:sz w:val="20"/>
          <w:szCs w:val="20"/>
        </w:rPr>
      </w:pPr>
      <w:r w:rsidRPr="002707C0">
        <w:rPr>
          <w:rFonts w:ascii="Arial" w:eastAsia="Arial" w:hAnsi="Arial" w:cs="Arial"/>
          <w:b/>
          <w:color w:val="000000"/>
          <w:spacing w:val="-8"/>
          <w:sz w:val="20"/>
          <w:szCs w:val="20"/>
          <w:u w:val="single"/>
        </w:rPr>
        <w:t xml:space="preserve">INLEIDING </w:t>
      </w:r>
      <w:r w:rsidRPr="002707C0">
        <w:rPr>
          <w:rFonts w:ascii="Arial" w:eastAsia="Arial" w:hAnsi="Arial" w:cs="Arial"/>
          <w:b/>
          <w:color w:val="000000"/>
          <w:spacing w:val="-8"/>
          <w:sz w:val="20"/>
          <w:szCs w:val="20"/>
        </w:rPr>
        <w:t xml:space="preserve"> </w:t>
      </w:r>
    </w:p>
    <w:p w14:paraId="00046CF1" w14:textId="18AECB61" w:rsidR="00407CA4" w:rsidRPr="002707C0" w:rsidRDefault="00407CA4" w:rsidP="00407CA4">
      <w:pPr>
        <w:spacing w:before="263" w:line="264" w:lineRule="exact"/>
        <w:ind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De gemeente Krimpenerwaard heeft het voornemen om met een leverancier een overeenkomst aan te gaan met betrekking tot de implementatie en het via (in de GIBIT 2023 gedefinieerde) ‘Dienstverlening op Afstand’ ter beschikking stellen van een Applicatie HR, die door de gemeente functioneel moet kunnen worden beheerd. De Applicatie HR moet de interne gemeentelijke organisatie van relevante informatie voorzien.</w:t>
      </w:r>
    </w:p>
    <w:p w14:paraId="44D4048F" w14:textId="542150BE" w:rsidR="00407CA4" w:rsidRPr="002707C0" w:rsidRDefault="00407CA4" w:rsidP="00407CA4">
      <w:pPr>
        <w:spacing w:line="264" w:lineRule="exact"/>
        <w:ind w:right="504"/>
        <w:textAlignment w:val="baseline"/>
        <w:rPr>
          <w:rFonts w:ascii="Arial" w:eastAsia="Arial" w:hAnsi="Arial" w:cs="Arial"/>
          <w:color w:val="000000"/>
          <w:sz w:val="20"/>
          <w:szCs w:val="20"/>
        </w:rPr>
      </w:pPr>
      <w:r w:rsidRPr="002707C0">
        <w:rPr>
          <w:rFonts w:ascii="Arial" w:eastAsia="Arial" w:hAnsi="Arial" w:cs="Arial"/>
          <w:color w:val="000000"/>
          <w:sz w:val="20"/>
          <w:szCs w:val="20"/>
        </w:rPr>
        <w:t>De strategische keuze voor het verwerven van meerjarige beschikbaarheid van een Applicatie HR, heeft een aanbestedingsprocedure tot gevolg conform de Europese regelgeving en het gemeentelijk inkoop- en aanbestedingsbeleid.</w:t>
      </w:r>
    </w:p>
    <w:p w14:paraId="14BFC5D5" w14:textId="33BCB058" w:rsidR="00407CA4" w:rsidRPr="002707C0" w:rsidRDefault="00407CA4" w:rsidP="00407CA4">
      <w:pPr>
        <w:spacing w:before="269" w:line="264" w:lineRule="exact"/>
        <w:ind w:right="216"/>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De intentie van de Opdracht, waar deze aanbesteding betrekking op heeft, is het meerjarig beschikbaar hebben en het ongestoord gebruik kunnen maken van een gebruiksvriendelijke, </w:t>
      </w:r>
      <w:r w:rsidRPr="002707C0">
        <w:rPr>
          <w:rFonts w:ascii="Arial" w:eastAsia="Arial" w:hAnsi="Arial" w:cs="Arial"/>
          <w:color w:val="000000"/>
          <w:spacing w:val="-2"/>
          <w:sz w:val="20"/>
          <w:szCs w:val="20"/>
        </w:rPr>
        <w:lastRenderedPageBreak/>
        <w:t xml:space="preserve">storingsvrije, stabiele, toekomstgerichte en goed functionerende integrale </w:t>
      </w:r>
      <w:r w:rsidR="00601A0F" w:rsidRPr="002707C0">
        <w:rPr>
          <w:rFonts w:ascii="Arial" w:eastAsia="Arial" w:hAnsi="Arial" w:cs="Arial"/>
          <w:color w:val="000000"/>
          <w:spacing w:val="-2"/>
          <w:sz w:val="20"/>
          <w:szCs w:val="20"/>
        </w:rPr>
        <w:t>A</w:t>
      </w:r>
      <w:r w:rsidRPr="002707C0">
        <w:rPr>
          <w:rFonts w:ascii="Arial" w:eastAsia="Arial" w:hAnsi="Arial" w:cs="Arial"/>
          <w:color w:val="000000"/>
          <w:spacing w:val="-2"/>
          <w:sz w:val="20"/>
          <w:szCs w:val="20"/>
        </w:rPr>
        <w:t xml:space="preserve">pplicatie </w:t>
      </w:r>
      <w:r w:rsidR="00601A0F" w:rsidRPr="002707C0">
        <w:rPr>
          <w:rFonts w:ascii="Arial" w:eastAsia="Arial" w:hAnsi="Arial" w:cs="Arial"/>
          <w:color w:val="000000"/>
          <w:spacing w:val="-2"/>
          <w:sz w:val="20"/>
          <w:szCs w:val="20"/>
        </w:rPr>
        <w:t>HR</w:t>
      </w:r>
      <w:r w:rsidRPr="002707C0">
        <w:rPr>
          <w:rFonts w:ascii="Arial" w:eastAsia="Arial" w:hAnsi="Arial" w:cs="Arial"/>
          <w:color w:val="000000"/>
          <w:spacing w:val="-2"/>
          <w:sz w:val="20"/>
          <w:szCs w:val="20"/>
        </w:rPr>
        <w:t xml:space="preserve">, die verworven wordt van een leverancier (dienstverlener) die de </w:t>
      </w:r>
      <w:r w:rsidR="00601A0F" w:rsidRPr="002707C0">
        <w:rPr>
          <w:rFonts w:ascii="Arial" w:eastAsia="Arial" w:hAnsi="Arial" w:cs="Arial"/>
          <w:color w:val="000000"/>
          <w:spacing w:val="-2"/>
          <w:sz w:val="20"/>
          <w:szCs w:val="20"/>
        </w:rPr>
        <w:t>A</w:t>
      </w:r>
      <w:r w:rsidRPr="002707C0">
        <w:rPr>
          <w:rFonts w:ascii="Arial" w:eastAsia="Arial" w:hAnsi="Arial" w:cs="Arial"/>
          <w:color w:val="000000"/>
          <w:spacing w:val="-2"/>
          <w:sz w:val="20"/>
          <w:szCs w:val="20"/>
        </w:rPr>
        <w:t xml:space="preserve">pplicatie </w:t>
      </w:r>
      <w:r w:rsidR="00601A0F" w:rsidRPr="002707C0">
        <w:rPr>
          <w:rFonts w:ascii="Arial" w:eastAsia="Arial" w:hAnsi="Arial" w:cs="Arial"/>
          <w:color w:val="000000"/>
          <w:spacing w:val="-2"/>
          <w:sz w:val="20"/>
          <w:szCs w:val="20"/>
        </w:rPr>
        <w:t>HR</w:t>
      </w:r>
      <w:r w:rsidRPr="002707C0">
        <w:rPr>
          <w:rFonts w:ascii="Arial" w:eastAsia="Arial" w:hAnsi="Arial" w:cs="Arial"/>
          <w:color w:val="000000"/>
          <w:spacing w:val="-2"/>
          <w:sz w:val="20"/>
          <w:szCs w:val="20"/>
        </w:rPr>
        <w:t xml:space="preserve"> implementeert, host en technisch beheert.</w:t>
      </w:r>
    </w:p>
    <w:p w14:paraId="1C154297" w14:textId="38D31815" w:rsidR="00407CA4" w:rsidRPr="002707C0" w:rsidRDefault="00407CA4" w:rsidP="00407CA4">
      <w:pPr>
        <w:spacing w:line="264" w:lineRule="exact"/>
        <w:ind w:right="50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w:t>
      </w:r>
      <w:r w:rsidR="00601A0F" w:rsidRPr="002707C0">
        <w:rPr>
          <w:rFonts w:ascii="Arial" w:eastAsia="Arial" w:hAnsi="Arial" w:cs="Arial"/>
          <w:color w:val="000000"/>
          <w:sz w:val="20"/>
          <w:szCs w:val="20"/>
        </w:rPr>
        <w:t>A</w:t>
      </w:r>
      <w:r w:rsidRPr="002707C0">
        <w:rPr>
          <w:rFonts w:ascii="Arial" w:eastAsia="Arial" w:hAnsi="Arial" w:cs="Arial"/>
          <w:color w:val="000000"/>
          <w:sz w:val="20"/>
          <w:szCs w:val="20"/>
        </w:rPr>
        <w:t xml:space="preserve">pplicatie </w:t>
      </w:r>
      <w:r w:rsidR="00601A0F" w:rsidRPr="002707C0">
        <w:rPr>
          <w:rFonts w:ascii="Arial" w:eastAsia="Arial" w:hAnsi="Arial" w:cs="Arial"/>
          <w:color w:val="000000"/>
          <w:sz w:val="20"/>
          <w:szCs w:val="20"/>
        </w:rPr>
        <w:t>HR</w:t>
      </w:r>
      <w:r w:rsidRPr="002707C0">
        <w:rPr>
          <w:rFonts w:ascii="Arial" w:eastAsia="Arial" w:hAnsi="Arial" w:cs="Arial"/>
          <w:color w:val="000000"/>
          <w:sz w:val="20"/>
          <w:szCs w:val="20"/>
        </w:rPr>
        <w:t xml:space="preserve"> voldoet aan de afbakening, de randvoorwaarden en de eisen, zoals door de gemeente/opdrachtgever zijn bepaald, en maakt een eenvoudig en efficiënt functioneel beheer en gebruik door de gemeente mogelijk.</w:t>
      </w:r>
    </w:p>
    <w:p w14:paraId="76A855E5" w14:textId="77777777" w:rsidR="00407CA4" w:rsidRPr="002707C0" w:rsidRDefault="00407CA4" w:rsidP="00407CA4">
      <w:pPr>
        <w:spacing w:line="264" w:lineRule="exact"/>
        <w:ind w:right="360"/>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tevens dienstverlener, wordt verantwoordelijk voor het volledig werkend ter beschikking stellen van de functionaliteit en deze in stand te houden gedurende de contractperiode.</w:t>
      </w:r>
    </w:p>
    <w:p w14:paraId="32F4377D" w14:textId="77777777" w:rsidR="00407CA4" w:rsidRPr="002707C0" w:rsidRDefault="00407CA4" w:rsidP="00407CA4">
      <w:pPr>
        <w:spacing w:before="269" w:line="264" w:lineRule="exact"/>
        <w:ind w:right="216"/>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De opdrachtgever verwacht dat inschrijvers, op basis van de beschikbare informatie, in staat zijn een goed en volledig beeld te (kunnen) vormen van de opdracht. Op basis hiervan kan iedere inschrijver (leverancier) vervolgens zelf tot een aantrekkelijke aanpak en prijsvorming komen.</w:t>
      </w:r>
    </w:p>
    <w:p w14:paraId="5E0195A4" w14:textId="77777777" w:rsidR="00407CA4" w:rsidRPr="002707C0" w:rsidRDefault="00407CA4" w:rsidP="00407CA4">
      <w:pPr>
        <w:spacing w:before="264" w:line="264" w:lineRule="exact"/>
        <w:ind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In de aanbesteding en bij de latere implementatie, bij het via ‘Dienstverlening op Afstand’ ter beschikking stellen en bij de te verlenen diensten krijgt de leverancier veel vrijheid om tot een meest passende invulling te komen. Waar noodzakelijk heeft de opdrachtgever echter bepaalde eisen meer gedetailleerd geformuleerd. De opdrachtgever wil vooral de leverancier met de juiste opdracht op pad te sturen om te bewerkstelligen dat er gewenste prestaties in de uitvoering bereikt gaan worden. Later in het traject dienen tijdens de uitvoering van de opdracht de aangeboden prestaties waargemaakt te worden.</w:t>
      </w:r>
    </w:p>
    <w:p w14:paraId="7DD6AF9B" w14:textId="77777777" w:rsidR="00407CA4" w:rsidRPr="002707C0" w:rsidRDefault="00407CA4" w:rsidP="00407CA4">
      <w:pPr>
        <w:spacing w:before="269" w:line="264" w:lineRule="exact"/>
        <w:ind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De opdrachtgever is op geen enkele wijze gebonden aan, of heeft een voorkeur voor bestaande of nieuwe software, of voor bepaalde marktpartijen. Alleen op basis van de gunningscriteria zullen de aanbiedingen kwalitatief en prijstechnisch beoordeeld worden. De gunning geschiedt op basis van “beste prijs-kwaliteit verhouding” (BPKV), waarbij juist ook kwalitatieve criteria bepalend zijn.</w:t>
      </w:r>
    </w:p>
    <w:p w14:paraId="301BD741" w14:textId="77777777" w:rsidR="00407CA4" w:rsidRPr="002707C0" w:rsidRDefault="00407CA4" w:rsidP="00407CA4">
      <w:pPr>
        <w:spacing w:before="264" w:line="264" w:lineRule="exact"/>
        <w:ind w:right="216"/>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De opdrachtgever gaat er van uit dat de leverancier zich, door de aanbestedingsdocumenten en de mogelijkheid van vragen stellen, voldoende op de hoogte heeft kunnen stellen van de gewenste situatie om een goede en juiste aanbieding te maken.</w:t>
      </w:r>
    </w:p>
    <w:p w14:paraId="23DFA75E" w14:textId="11F0BB56" w:rsidR="00407CA4" w:rsidRPr="002707C0" w:rsidRDefault="00407CA4" w:rsidP="00407CA4">
      <w:pPr>
        <w:spacing w:line="245" w:lineRule="exact"/>
        <w:ind w:left="1008" w:right="360"/>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 xml:space="preserve">Deze Scope vormt een onderdeel van een openbare Europese aanbestedingsprocedure volgens de Europese regelgeving neergelegd in de Aanbestedingswet 2012 (gewijzigd in 2016) en het gemeentelijk inkoop- en aanbestedingsbeleid. De procedure, voorwaarden en </w:t>
      </w:r>
      <w:r w:rsidRPr="002707C0">
        <w:rPr>
          <w:rFonts w:ascii="Arial" w:eastAsia="Arial" w:hAnsi="Arial" w:cs="Arial"/>
          <w:color w:val="000000"/>
          <w:sz w:val="20"/>
          <w:szCs w:val="20"/>
        </w:rPr>
        <w:t>criteria zijn opgenomen in een afzonderlijke Aanbestedingsleidraad (waarvan dit document een bijlage is).</w:t>
      </w:r>
    </w:p>
    <w:p w14:paraId="5624845C" w14:textId="77777777" w:rsidR="00407CA4" w:rsidRPr="002707C0" w:rsidRDefault="00407CA4" w:rsidP="00407CA4">
      <w:pPr>
        <w:spacing w:before="264" w:line="264" w:lineRule="exact"/>
        <w:ind w:left="1008" w:right="432"/>
        <w:textAlignment w:val="baseline"/>
        <w:rPr>
          <w:rFonts w:ascii="Arial" w:eastAsia="Arial" w:hAnsi="Arial" w:cs="Arial"/>
          <w:color w:val="000000"/>
          <w:sz w:val="20"/>
          <w:szCs w:val="20"/>
        </w:rPr>
      </w:pPr>
      <w:r w:rsidRPr="002707C0">
        <w:rPr>
          <w:rFonts w:ascii="Arial" w:eastAsia="Arial" w:hAnsi="Arial" w:cs="Arial"/>
          <w:color w:val="000000"/>
          <w:sz w:val="20"/>
          <w:szCs w:val="20"/>
        </w:rPr>
        <w:t>In de openbare Europese aanbestedingsprocedure wordt gebruik gemaakt van (in de wet vastgelegde) uitsluitingsgronden, geschiktheidseisen en gunningscriteria.</w:t>
      </w:r>
    </w:p>
    <w:p w14:paraId="51F694A3" w14:textId="7F977BC2" w:rsidR="00407CA4" w:rsidRPr="002707C0" w:rsidRDefault="00407CA4" w:rsidP="00407CA4">
      <w:pPr>
        <w:spacing w:before="268" w:line="264" w:lineRule="exact"/>
        <w:ind w:left="1008" w:right="288"/>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t>De ondernemer die heeft ingeschreven (de inschrijver) wordt beoordeeld aan de hand van de uitsluitingsgronden en de geschiktheidseisen. Zijn inschrijving (aanbieding) aan de hand van de in de aanbestedingsprocedure geldende gunningscriteria (Prestatie-onderbouwing voor de (kritische onderdelen van de) ICT Prestatie (inclusief een nadere toelichting in/middels een demonstratie), Kansendossier</w:t>
      </w:r>
      <w:r w:rsidR="6B5BCAC9" w:rsidRPr="3136D9F1">
        <w:rPr>
          <w:rFonts w:ascii="Arial" w:eastAsia="Arial" w:hAnsi="Arial" w:cs="Arial"/>
          <w:color w:val="000000" w:themeColor="text1"/>
          <w:sz w:val="20"/>
          <w:szCs w:val="20"/>
        </w:rPr>
        <w:t>/Wensenlijst</w:t>
      </w:r>
      <w:r w:rsidRPr="3136D9F1">
        <w:rPr>
          <w:rFonts w:ascii="Arial" w:eastAsia="Arial" w:hAnsi="Arial" w:cs="Arial"/>
          <w:color w:val="000000" w:themeColor="text1"/>
          <w:sz w:val="20"/>
          <w:szCs w:val="20"/>
        </w:rPr>
        <w:t xml:space="preserve"> en Financieel aanbod).</w:t>
      </w:r>
    </w:p>
    <w:p w14:paraId="7BB11B89" w14:textId="77777777" w:rsidR="00407CA4" w:rsidRPr="002707C0" w:rsidRDefault="00407CA4" w:rsidP="00407CA4">
      <w:pPr>
        <w:spacing w:before="303" w:line="225" w:lineRule="exact"/>
        <w:ind w:left="1008"/>
        <w:textAlignment w:val="baseline"/>
        <w:rPr>
          <w:rFonts w:ascii="Arial" w:eastAsia="Arial" w:hAnsi="Arial" w:cs="Arial"/>
          <w:color w:val="000000"/>
          <w:sz w:val="20"/>
          <w:szCs w:val="20"/>
        </w:rPr>
      </w:pPr>
      <w:r w:rsidRPr="002707C0">
        <w:rPr>
          <w:rFonts w:ascii="Arial" w:eastAsia="Arial" w:hAnsi="Arial" w:cs="Arial"/>
          <w:color w:val="000000"/>
          <w:sz w:val="20"/>
          <w:szCs w:val="20"/>
        </w:rPr>
        <w:t>Op de inschrijving (aanbieding) wordt in beginsel gecontracteerd. Er vinden na</w:t>
      </w:r>
    </w:p>
    <w:p w14:paraId="34655888" w14:textId="497CA1FC" w:rsidR="00407CA4" w:rsidRPr="002707C0" w:rsidRDefault="472E1CAB" w:rsidP="00DD45F7">
      <w:pPr>
        <w:spacing w:before="39" w:line="225" w:lineRule="exact"/>
        <w:ind w:left="1008"/>
        <w:textAlignment w:val="baseline"/>
        <w:rPr>
          <w:rFonts w:ascii="Arial" w:eastAsia="Arial" w:hAnsi="Arial" w:cs="Arial"/>
          <w:color w:val="000000"/>
          <w:sz w:val="20"/>
          <w:szCs w:val="20"/>
        </w:rPr>
      </w:pPr>
      <w:r w:rsidRPr="002707C0">
        <w:rPr>
          <w:rFonts w:ascii="Arial" w:eastAsia="Arial" w:hAnsi="Arial" w:cs="Arial"/>
          <w:color w:val="000000"/>
          <w:sz w:val="20"/>
          <w:szCs w:val="20"/>
        </w:rPr>
        <w:t>I</w:t>
      </w:r>
      <w:r w:rsidR="00407CA4" w:rsidRPr="002707C0">
        <w:rPr>
          <w:rFonts w:ascii="Arial" w:eastAsia="Arial" w:hAnsi="Arial" w:cs="Arial"/>
          <w:color w:val="000000"/>
          <w:sz w:val="20"/>
          <w:szCs w:val="20"/>
        </w:rPr>
        <w:t>nschrijvings</w:t>
      </w:r>
      <w:r w:rsidRPr="002707C0">
        <w:rPr>
          <w:rFonts w:ascii="Arial" w:eastAsia="Arial" w:hAnsi="Arial" w:cs="Arial"/>
          <w:color w:val="000000"/>
          <w:sz w:val="20"/>
          <w:szCs w:val="20"/>
        </w:rPr>
        <w:t>-</w:t>
      </w:r>
      <w:r w:rsidR="00407CA4" w:rsidRPr="002707C0">
        <w:rPr>
          <w:rFonts w:ascii="Arial" w:eastAsia="Arial" w:hAnsi="Arial" w:cs="Arial"/>
          <w:color w:val="000000"/>
          <w:sz w:val="20"/>
          <w:szCs w:val="20"/>
        </w:rPr>
        <w:t>datum en -tijdstip (dus) géén wijzigingen van de inschrijving en (ook) géén</w:t>
      </w:r>
      <w:r w:rsidR="00DD45F7" w:rsidRPr="002707C0">
        <w:rPr>
          <w:rFonts w:ascii="Arial" w:eastAsia="Arial" w:hAnsi="Arial" w:cs="Arial"/>
          <w:color w:val="000000"/>
          <w:sz w:val="20"/>
          <w:szCs w:val="20"/>
        </w:rPr>
        <w:t xml:space="preserve"> </w:t>
      </w:r>
      <w:r w:rsidR="00407CA4" w:rsidRPr="002707C0">
        <w:rPr>
          <w:rFonts w:ascii="Arial" w:eastAsia="Arial" w:hAnsi="Arial" w:cs="Arial"/>
          <w:color w:val="000000"/>
          <w:sz w:val="20"/>
          <w:szCs w:val="20"/>
        </w:rPr>
        <w:t>onderhandelingen met (een) inschrijver(s) plaats.</w:t>
      </w:r>
      <w:r w:rsidR="00DD45F7" w:rsidRPr="002707C0">
        <w:rPr>
          <w:rFonts w:ascii="Arial" w:eastAsia="Arial" w:hAnsi="Arial" w:cs="Arial"/>
          <w:color w:val="000000"/>
          <w:sz w:val="20"/>
          <w:szCs w:val="20"/>
        </w:rPr>
        <w:t xml:space="preserve"> </w:t>
      </w:r>
      <w:r w:rsidR="00407CA4" w:rsidRPr="002707C0">
        <w:rPr>
          <w:rFonts w:ascii="Arial" w:eastAsia="Arial" w:hAnsi="Arial" w:cs="Arial"/>
          <w:color w:val="000000"/>
          <w:sz w:val="20"/>
          <w:szCs w:val="20"/>
        </w:rPr>
        <w:t>W</w:t>
      </w:r>
      <w:r w:rsidR="364E8736" w:rsidRPr="002707C0">
        <w:rPr>
          <w:rFonts w:ascii="Arial" w:eastAsia="Arial" w:hAnsi="Arial" w:cs="Arial"/>
          <w:color w:val="000000"/>
          <w:sz w:val="20"/>
          <w:szCs w:val="20"/>
        </w:rPr>
        <w:t>e</w:t>
      </w:r>
      <w:r w:rsidR="00407CA4" w:rsidRPr="002707C0">
        <w:rPr>
          <w:rFonts w:ascii="Arial" w:eastAsia="Arial" w:hAnsi="Arial" w:cs="Arial"/>
          <w:color w:val="000000"/>
          <w:sz w:val="20"/>
          <w:szCs w:val="20"/>
        </w:rPr>
        <w:t>l wordt met de inschrijver aan wie het voornemen tot gunning in de</w:t>
      </w:r>
      <w:r w:rsidR="00DD45F7" w:rsidRPr="002707C0">
        <w:rPr>
          <w:rFonts w:ascii="Arial" w:eastAsia="Arial" w:hAnsi="Arial" w:cs="Arial"/>
          <w:color w:val="000000"/>
          <w:sz w:val="20"/>
          <w:szCs w:val="20"/>
        </w:rPr>
        <w:t xml:space="preserve"> </w:t>
      </w:r>
      <w:r w:rsidR="00407CA4" w:rsidRPr="002707C0">
        <w:rPr>
          <w:rFonts w:ascii="Arial" w:eastAsia="Arial" w:hAnsi="Arial" w:cs="Arial"/>
          <w:color w:val="000000"/>
          <w:sz w:val="20"/>
          <w:szCs w:val="20"/>
        </w:rPr>
        <w:t>aanbestedingsprocedure is uitgesproken, een zogenoemde ‘</w:t>
      </w:r>
      <w:r w:rsidR="00407CA4" w:rsidRPr="002707C0">
        <w:rPr>
          <w:rFonts w:ascii="Arial" w:eastAsia="Arial" w:hAnsi="Arial" w:cs="Arial"/>
          <w:color w:val="000000"/>
          <w:sz w:val="20"/>
          <w:szCs w:val="20"/>
          <w:u w:val="single"/>
        </w:rPr>
        <w:t>Concretiseringsfase</w:t>
      </w:r>
      <w:r w:rsidR="00DD45F7" w:rsidRPr="002707C0">
        <w:rPr>
          <w:rFonts w:ascii="Arial" w:eastAsia="Arial" w:hAnsi="Arial" w:cs="Arial"/>
          <w:color w:val="000000"/>
          <w:sz w:val="20"/>
          <w:szCs w:val="20"/>
        </w:rPr>
        <w:t xml:space="preserve"> </w:t>
      </w:r>
      <w:r w:rsidR="00407CA4" w:rsidRPr="002707C0">
        <w:rPr>
          <w:rFonts w:ascii="Arial" w:eastAsia="Arial" w:hAnsi="Arial" w:cs="Arial"/>
          <w:color w:val="000000"/>
          <w:spacing w:val="-1"/>
          <w:sz w:val="20"/>
          <w:szCs w:val="20"/>
        </w:rPr>
        <w:t>(kortdurend) doorlopen.</w:t>
      </w:r>
    </w:p>
    <w:p w14:paraId="2F02211D" w14:textId="77777777" w:rsidR="00407CA4" w:rsidRPr="002707C0" w:rsidRDefault="00407CA4" w:rsidP="00407CA4">
      <w:pPr>
        <w:spacing w:before="303" w:line="225" w:lineRule="exact"/>
        <w:ind w:left="1008"/>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lastRenderedPageBreak/>
        <w:t>Deze Concretiseringsfase:</w:t>
      </w:r>
    </w:p>
    <w:p w14:paraId="7FBD28DA" w14:textId="77777777" w:rsidR="00407CA4" w:rsidRPr="002707C0" w:rsidRDefault="00407CA4" w:rsidP="00407CA4">
      <w:pPr>
        <w:numPr>
          <w:ilvl w:val="0"/>
          <w:numId w:val="26"/>
        </w:numPr>
        <w:tabs>
          <w:tab w:val="clear" w:pos="288"/>
          <w:tab w:val="left" w:pos="1656"/>
        </w:tabs>
        <w:spacing w:before="298" w:after="0" w:line="245" w:lineRule="exact"/>
        <w:ind w:left="1656" w:hanging="288"/>
        <w:textAlignment w:val="baseline"/>
        <w:rPr>
          <w:rFonts w:ascii="Arial" w:eastAsia="Arial" w:hAnsi="Arial" w:cs="Arial"/>
          <w:color w:val="000000"/>
          <w:sz w:val="20"/>
          <w:szCs w:val="20"/>
        </w:rPr>
      </w:pPr>
      <w:r w:rsidRPr="002707C0">
        <w:rPr>
          <w:rFonts w:ascii="Arial" w:eastAsia="Arial" w:hAnsi="Arial" w:cs="Arial"/>
          <w:color w:val="000000"/>
          <w:sz w:val="20"/>
          <w:szCs w:val="20"/>
        </w:rPr>
        <w:t>Heeft (mede) te gelden als een (soort van) verificatiefase.</w:t>
      </w:r>
    </w:p>
    <w:p w14:paraId="0C0AA2D7" w14:textId="585C2DD7" w:rsidR="00407CA4" w:rsidRPr="002707C0" w:rsidRDefault="00407CA4" w:rsidP="00601A0F">
      <w:pPr>
        <w:numPr>
          <w:ilvl w:val="0"/>
          <w:numId w:val="26"/>
        </w:numPr>
        <w:tabs>
          <w:tab w:val="clear" w:pos="288"/>
          <w:tab w:val="left" w:pos="1656"/>
        </w:tabs>
        <w:spacing w:before="278" w:after="0" w:line="264" w:lineRule="exact"/>
        <w:ind w:left="1656" w:right="720" w:hanging="288"/>
        <w:textAlignment w:val="baseline"/>
        <w:rPr>
          <w:rFonts w:ascii="Arial" w:eastAsia="Arial" w:hAnsi="Arial" w:cs="Arial"/>
          <w:color w:val="000000"/>
          <w:sz w:val="20"/>
          <w:szCs w:val="20"/>
        </w:rPr>
      </w:pPr>
      <w:r w:rsidRPr="002707C0">
        <w:rPr>
          <w:rFonts w:ascii="Arial" w:eastAsia="Arial" w:hAnsi="Arial" w:cs="Arial"/>
          <w:color w:val="000000"/>
          <w:sz w:val="20"/>
          <w:szCs w:val="20"/>
        </w:rPr>
        <w:t>Wordt gebruikt om (bepaalde) aspecten uit de Prestatie-onderbouwing nader te concretiseren.</w:t>
      </w:r>
    </w:p>
    <w:p w14:paraId="0F15C6B5" w14:textId="77777777" w:rsidR="00407CA4" w:rsidRPr="002707C0" w:rsidRDefault="00407CA4" w:rsidP="00407CA4">
      <w:pPr>
        <w:numPr>
          <w:ilvl w:val="0"/>
          <w:numId w:val="26"/>
        </w:numPr>
        <w:tabs>
          <w:tab w:val="clear" w:pos="288"/>
          <w:tab w:val="left" w:pos="1656"/>
        </w:tabs>
        <w:spacing w:before="279" w:after="0" w:line="264" w:lineRule="exact"/>
        <w:ind w:left="1656" w:right="360" w:hanging="288"/>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Wordt gebruikt om de proactieve houding van de leverancier (dienstverlener) en de samenwerking tussen partijen te concretiseren.</w:t>
      </w:r>
    </w:p>
    <w:p w14:paraId="5174D4DC" w14:textId="77777777" w:rsidR="00407CA4" w:rsidRPr="002707C0" w:rsidRDefault="00407CA4" w:rsidP="00407CA4">
      <w:pPr>
        <w:numPr>
          <w:ilvl w:val="0"/>
          <w:numId w:val="26"/>
        </w:numPr>
        <w:tabs>
          <w:tab w:val="clear" w:pos="288"/>
          <w:tab w:val="left" w:pos="1656"/>
        </w:tabs>
        <w:spacing w:before="288" w:after="0" w:line="259" w:lineRule="exact"/>
        <w:ind w:left="1656" w:right="216" w:hanging="288"/>
        <w:textAlignment w:val="baseline"/>
        <w:rPr>
          <w:rFonts w:ascii="Arial" w:eastAsia="Arial" w:hAnsi="Arial" w:cs="Arial"/>
          <w:color w:val="000000"/>
          <w:sz w:val="20"/>
          <w:szCs w:val="20"/>
        </w:rPr>
      </w:pPr>
      <w:r w:rsidRPr="002707C0">
        <w:rPr>
          <w:rFonts w:ascii="Arial" w:eastAsia="Arial" w:hAnsi="Arial" w:cs="Arial"/>
          <w:color w:val="000000"/>
          <w:sz w:val="20"/>
          <w:szCs w:val="20"/>
        </w:rPr>
        <w:t>Wordt gebruikt om de verwerkersovereenkomst (zie Bijlage D), de SLA (zie Bijlage E) en de DAP (zie hoofdstuk 3.7) nader in te vullen.</w:t>
      </w:r>
    </w:p>
    <w:p w14:paraId="0A16E43A" w14:textId="77777777" w:rsidR="00407CA4" w:rsidRPr="002707C0" w:rsidRDefault="00407CA4" w:rsidP="00407CA4">
      <w:pPr>
        <w:spacing w:before="269" w:line="264" w:lineRule="exact"/>
        <w:ind w:left="1008" w:right="360"/>
        <w:textAlignment w:val="baseline"/>
        <w:rPr>
          <w:rFonts w:ascii="Arial" w:eastAsia="Arial" w:hAnsi="Arial" w:cs="Arial"/>
          <w:color w:val="000000"/>
          <w:sz w:val="20"/>
          <w:szCs w:val="20"/>
        </w:rPr>
      </w:pPr>
      <w:r w:rsidRPr="002707C0">
        <w:rPr>
          <w:rFonts w:ascii="Arial" w:eastAsia="Arial" w:hAnsi="Arial" w:cs="Arial"/>
          <w:color w:val="000000"/>
          <w:sz w:val="20"/>
          <w:szCs w:val="20"/>
        </w:rPr>
        <w:t>Indien de in dit document genoemde zaken en aspecten, volgens een ondernemer, een goede, aantrekkelijke en passende oplossing in de weg staan, dan kan hij via de vragen in de inlichtingenronde bij de opdrachtgever verzoeken indienen voor aanpassingen. Via de nota van inlichtingen zal de opdrachtgever aangeven in hoeverre daaraan tegemoetgekomen zal worden.</w:t>
      </w:r>
    </w:p>
    <w:p w14:paraId="371D9B86" w14:textId="2B107EB3" w:rsidR="00407CA4" w:rsidRPr="002707C0" w:rsidRDefault="00407CA4" w:rsidP="00407CA4">
      <w:pPr>
        <w:spacing w:before="269" w:line="264" w:lineRule="exact"/>
        <w:ind w:right="360"/>
        <w:textAlignment w:val="baseline"/>
        <w:rPr>
          <w:rFonts w:ascii="Arial" w:eastAsia="Arial" w:hAnsi="Arial" w:cs="Arial"/>
          <w:color w:val="000000"/>
          <w:spacing w:val="-2"/>
          <w:sz w:val="20"/>
          <w:szCs w:val="20"/>
        </w:rPr>
      </w:pPr>
      <w:r w:rsidRPr="002707C0">
        <w:rPr>
          <w:rFonts w:ascii="Arial" w:eastAsia="Arial" w:hAnsi="Arial" w:cs="Arial"/>
          <w:color w:val="000000"/>
          <w:sz w:val="20"/>
          <w:szCs w:val="20"/>
        </w:rPr>
        <w:t xml:space="preserve">Conform het beleid van de gemeente is het Team Informatiemanagement verantwoordelijk voor de contractering en het beschikbaar stellen van de applicatie binnen de gemeentelijke organisatie. Het functioneel </w:t>
      </w:r>
      <w:r w:rsidR="00601A0F" w:rsidRPr="002707C0">
        <w:rPr>
          <w:rFonts w:ascii="Arial" w:eastAsia="Arial" w:hAnsi="Arial" w:cs="Arial"/>
          <w:color w:val="000000"/>
          <w:sz w:val="20"/>
          <w:szCs w:val="20"/>
        </w:rPr>
        <w:t>Applicatiebeheer</w:t>
      </w:r>
      <w:r w:rsidRPr="002707C0">
        <w:rPr>
          <w:rFonts w:ascii="Arial" w:eastAsia="Arial" w:hAnsi="Arial" w:cs="Arial"/>
          <w:color w:val="000000"/>
          <w:sz w:val="20"/>
          <w:szCs w:val="20"/>
        </w:rPr>
        <w:t xml:space="preserve"> wordt eveneens door het Team Informatiemanagement uitgevoerd</w:t>
      </w:r>
    </w:p>
    <w:p w14:paraId="11B3EFBA" w14:textId="77777777" w:rsidR="00601A0F" w:rsidRPr="002707C0" w:rsidRDefault="00601A0F" w:rsidP="00601A0F">
      <w:pPr>
        <w:tabs>
          <w:tab w:val="left" w:pos="864"/>
        </w:tabs>
        <w:spacing w:before="1" w:line="225" w:lineRule="exact"/>
        <w:textAlignment w:val="baseline"/>
        <w:rPr>
          <w:rFonts w:ascii="Arial" w:eastAsia="Arial" w:hAnsi="Arial" w:cs="Arial"/>
          <w:b/>
          <w:color w:val="000000"/>
          <w:spacing w:val="-1"/>
          <w:sz w:val="20"/>
          <w:szCs w:val="20"/>
          <w:u w:val="single"/>
        </w:rPr>
      </w:pPr>
    </w:p>
    <w:p w14:paraId="10CFE413" w14:textId="77777777" w:rsidR="00601A0F" w:rsidRPr="002707C0" w:rsidRDefault="00601A0F" w:rsidP="00601A0F">
      <w:pPr>
        <w:tabs>
          <w:tab w:val="left" w:pos="864"/>
        </w:tabs>
        <w:spacing w:before="1" w:line="225" w:lineRule="exact"/>
        <w:textAlignment w:val="baseline"/>
        <w:rPr>
          <w:rFonts w:ascii="Arial" w:eastAsia="Arial" w:hAnsi="Arial" w:cs="Arial"/>
          <w:b/>
          <w:color w:val="000000"/>
          <w:spacing w:val="-1"/>
          <w:sz w:val="20"/>
          <w:szCs w:val="20"/>
          <w:u w:val="single"/>
        </w:rPr>
      </w:pPr>
    </w:p>
    <w:p w14:paraId="07E9687E" w14:textId="77777777" w:rsidR="00601A0F" w:rsidRPr="002707C0" w:rsidRDefault="00601A0F" w:rsidP="00601A0F">
      <w:pPr>
        <w:tabs>
          <w:tab w:val="left" w:pos="864"/>
        </w:tabs>
        <w:spacing w:before="1" w:line="225" w:lineRule="exact"/>
        <w:textAlignment w:val="baseline"/>
        <w:rPr>
          <w:rFonts w:ascii="Arial" w:eastAsia="Arial" w:hAnsi="Arial" w:cs="Arial"/>
          <w:b/>
          <w:color w:val="000000"/>
          <w:spacing w:val="-1"/>
          <w:sz w:val="20"/>
          <w:szCs w:val="20"/>
          <w:u w:val="single"/>
        </w:rPr>
      </w:pPr>
    </w:p>
    <w:p w14:paraId="5B8527AB" w14:textId="126D5884" w:rsidR="00601A0F" w:rsidRPr="002707C0" w:rsidRDefault="00601A0F" w:rsidP="00601A0F">
      <w:pPr>
        <w:tabs>
          <w:tab w:val="left" w:pos="864"/>
        </w:tabs>
        <w:spacing w:before="1" w:line="225" w:lineRule="exact"/>
        <w:textAlignment w:val="baseline"/>
        <w:rPr>
          <w:rFonts w:ascii="Arial" w:eastAsia="Arial" w:hAnsi="Arial" w:cs="Arial"/>
          <w:color w:val="000000"/>
          <w:spacing w:val="-1"/>
          <w:sz w:val="20"/>
          <w:szCs w:val="20"/>
        </w:rPr>
      </w:pPr>
      <w:r w:rsidRPr="002707C0">
        <w:rPr>
          <w:rFonts w:ascii="Arial" w:eastAsia="Arial" w:hAnsi="Arial" w:cs="Arial"/>
          <w:b/>
          <w:color w:val="000000"/>
          <w:spacing w:val="-1"/>
          <w:sz w:val="20"/>
          <w:szCs w:val="20"/>
          <w:u w:val="single"/>
        </w:rPr>
        <w:t xml:space="preserve">2.    DOELSTELLING EN TE LEVEREN ICT PRESTATIE </w:t>
      </w:r>
    </w:p>
    <w:p w14:paraId="29302ADF" w14:textId="77777777" w:rsidR="00601A0F" w:rsidRPr="002707C0" w:rsidRDefault="00601A0F" w:rsidP="00601A0F">
      <w:pPr>
        <w:tabs>
          <w:tab w:val="left" w:pos="864"/>
        </w:tabs>
        <w:spacing w:before="303" w:line="225" w:lineRule="exact"/>
        <w:textAlignment w:val="baseline"/>
        <w:rPr>
          <w:rFonts w:ascii="Arial" w:eastAsia="Arial" w:hAnsi="Arial" w:cs="Arial"/>
          <w:color w:val="000000"/>
          <w:spacing w:val="-1"/>
          <w:sz w:val="20"/>
          <w:szCs w:val="20"/>
        </w:rPr>
      </w:pPr>
    </w:p>
    <w:p w14:paraId="1E4FBBBE" w14:textId="550A518B" w:rsidR="00601A0F" w:rsidRPr="002707C0" w:rsidRDefault="00601A0F" w:rsidP="00601A0F">
      <w:pPr>
        <w:tabs>
          <w:tab w:val="left" w:pos="864"/>
        </w:tabs>
        <w:spacing w:before="303"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2.1.</w:t>
      </w:r>
      <w:r w:rsidR="5250885C" w:rsidRPr="002707C0">
        <w:rPr>
          <w:rFonts w:ascii="Arial" w:eastAsia="Arial" w:hAnsi="Arial" w:cs="Arial"/>
          <w:color w:val="000000"/>
          <w:spacing w:val="-1"/>
          <w:sz w:val="20"/>
          <w:szCs w:val="20"/>
        </w:rPr>
        <w:t xml:space="preserve">   </w:t>
      </w:r>
      <w:r w:rsidRPr="3136D9F1">
        <w:rPr>
          <w:rFonts w:ascii="Arial" w:eastAsia="Arial" w:hAnsi="Arial" w:cs="Arial"/>
          <w:b/>
          <w:bCs/>
          <w:color w:val="000000"/>
          <w:spacing w:val="-1"/>
          <w:sz w:val="20"/>
          <w:szCs w:val="20"/>
          <w:u w:val="single"/>
        </w:rPr>
        <w:t xml:space="preserve">De doelstelling van de gemeente </w:t>
      </w:r>
    </w:p>
    <w:p w14:paraId="73E21BB9" w14:textId="1686B24E" w:rsidR="00601A0F" w:rsidRPr="002707C0" w:rsidRDefault="00601A0F" w:rsidP="00601A0F">
      <w:pPr>
        <w:spacing w:before="303" w:after="281" w:line="225" w:lineRule="exact"/>
        <w:jc w:val="center"/>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w:t>
      </w:r>
      <w:r w:rsidRPr="002707C0">
        <w:rPr>
          <w:rFonts w:ascii="Arial" w:eastAsia="Arial" w:hAnsi="Arial" w:cs="Arial"/>
          <w:b/>
          <w:color w:val="000000"/>
          <w:sz w:val="20"/>
          <w:szCs w:val="20"/>
          <w:u w:val="single"/>
        </w:rPr>
        <w:t>doelstelling</w:t>
      </w:r>
      <w:r w:rsidRPr="002707C0">
        <w:rPr>
          <w:rFonts w:ascii="Arial" w:eastAsia="Arial" w:hAnsi="Arial" w:cs="Arial"/>
          <w:color w:val="000000"/>
          <w:sz w:val="20"/>
          <w:szCs w:val="20"/>
        </w:rPr>
        <w:t xml:space="preserve"> van de opdracht (Applicatie HR) voor de gemeente is:</w:t>
      </w:r>
    </w:p>
    <w:p w14:paraId="444E6EC9" w14:textId="49895E8C" w:rsidR="00601A0F" w:rsidRPr="002707C0" w:rsidRDefault="00601A0F" w:rsidP="00601A0F">
      <w:pPr>
        <w:pBdr>
          <w:top w:val="single" w:sz="7" w:space="0" w:color="000000"/>
          <w:left w:val="single" w:sz="7" w:space="0" w:color="000000"/>
          <w:bottom w:val="single" w:sz="7" w:space="7" w:color="000000"/>
          <w:right w:val="single" w:sz="7" w:space="0" w:color="000000"/>
        </w:pBdr>
        <w:spacing w:before="301" w:after="89" w:line="248" w:lineRule="exact"/>
        <w:ind w:left="840"/>
        <w:jc w:val="center"/>
        <w:textAlignment w:val="baseline"/>
        <w:rPr>
          <w:rFonts w:ascii="Arial" w:eastAsia="Arial" w:hAnsi="Arial" w:cs="Arial"/>
          <w:b/>
          <w:color w:val="000000"/>
          <w:sz w:val="20"/>
          <w:szCs w:val="20"/>
        </w:rPr>
      </w:pPr>
      <w:r w:rsidRPr="002707C0">
        <w:rPr>
          <w:rFonts w:ascii="Arial" w:eastAsia="Arial" w:hAnsi="Arial" w:cs="Arial"/>
          <w:b/>
          <w:color w:val="000000"/>
          <w:sz w:val="20"/>
          <w:szCs w:val="20"/>
        </w:rPr>
        <w:t xml:space="preserve">Het meerjarig (kunnen) beschikken over een adequaat werkende en efficiënte op </w:t>
      </w:r>
      <w:r w:rsidRPr="002707C0">
        <w:rPr>
          <w:rFonts w:ascii="Arial" w:eastAsia="Arial" w:hAnsi="Arial" w:cs="Arial"/>
          <w:b/>
          <w:color w:val="000000"/>
          <w:sz w:val="20"/>
          <w:szCs w:val="20"/>
        </w:rPr>
        <w:br/>
        <w:t xml:space="preserve">‘Dienstverlening op Afstand’ gebaseerde </w:t>
      </w:r>
      <w:r w:rsidR="00DD45F7" w:rsidRPr="002707C0">
        <w:rPr>
          <w:rFonts w:ascii="Arial" w:eastAsia="Arial" w:hAnsi="Arial" w:cs="Arial"/>
          <w:b/>
          <w:color w:val="000000"/>
          <w:sz w:val="20"/>
          <w:szCs w:val="20"/>
        </w:rPr>
        <w:t>A</w:t>
      </w:r>
      <w:r w:rsidRPr="002707C0">
        <w:rPr>
          <w:rFonts w:ascii="Arial" w:eastAsia="Arial" w:hAnsi="Arial" w:cs="Arial"/>
          <w:b/>
          <w:color w:val="000000"/>
          <w:sz w:val="20"/>
          <w:szCs w:val="20"/>
        </w:rPr>
        <w:t>pplicatie</w:t>
      </w:r>
      <w:r w:rsidR="00DD45F7" w:rsidRPr="002707C0">
        <w:rPr>
          <w:rFonts w:ascii="Arial" w:eastAsia="Arial" w:hAnsi="Arial" w:cs="Arial"/>
          <w:b/>
          <w:color w:val="000000"/>
          <w:sz w:val="20"/>
          <w:szCs w:val="20"/>
        </w:rPr>
        <w:t xml:space="preserve"> HR</w:t>
      </w:r>
      <w:r w:rsidRPr="002707C0">
        <w:rPr>
          <w:rFonts w:ascii="Arial" w:eastAsia="Arial" w:hAnsi="Arial" w:cs="Arial"/>
          <w:b/>
          <w:color w:val="000000"/>
          <w:sz w:val="20"/>
          <w:szCs w:val="20"/>
        </w:rPr>
        <w:t xml:space="preserve"> om de interne organisatie te ondersteunen en van informatie te </w:t>
      </w:r>
      <w:r w:rsidRPr="002707C0">
        <w:rPr>
          <w:rFonts w:ascii="Arial" w:eastAsia="Arial" w:hAnsi="Arial" w:cs="Arial"/>
          <w:b/>
          <w:color w:val="000000"/>
          <w:sz w:val="20"/>
          <w:szCs w:val="20"/>
        </w:rPr>
        <w:br/>
        <w:t>voorzien.</w:t>
      </w:r>
    </w:p>
    <w:p w14:paraId="0FFCE220" w14:textId="77777777" w:rsidR="00601A0F" w:rsidRPr="002707C0" w:rsidRDefault="00601A0F" w:rsidP="00601A0F">
      <w:pPr>
        <w:spacing w:line="263" w:lineRule="exact"/>
        <w:ind w:left="864" w:right="1296"/>
        <w:textAlignment w:val="baseline"/>
        <w:rPr>
          <w:rFonts w:ascii="Arial" w:eastAsia="Arial" w:hAnsi="Arial" w:cs="Arial"/>
          <w:color w:val="000000"/>
          <w:sz w:val="20"/>
          <w:szCs w:val="20"/>
          <w:u w:val="single"/>
        </w:rPr>
      </w:pPr>
      <w:r w:rsidRPr="002707C0">
        <w:rPr>
          <w:rFonts w:ascii="Arial" w:eastAsia="Arial" w:hAnsi="Arial" w:cs="Arial"/>
          <w:color w:val="000000"/>
          <w:sz w:val="20"/>
          <w:szCs w:val="20"/>
          <w:u w:val="single"/>
        </w:rPr>
        <w:t>Adequaat</w:t>
      </w:r>
      <w:r w:rsidRPr="002707C0">
        <w:rPr>
          <w:rFonts w:ascii="Arial" w:eastAsia="Arial" w:hAnsi="Arial" w:cs="Arial"/>
          <w:color w:val="000000"/>
          <w:sz w:val="20"/>
          <w:szCs w:val="20"/>
        </w:rPr>
        <w:t xml:space="preserve"> werkend: zorgen voor een goed werkende functionaliteit t.b.v. de gemeente Krimpenerwaard:</w:t>
      </w:r>
    </w:p>
    <w:p w14:paraId="737B9594" w14:textId="77777777" w:rsidR="00601A0F" w:rsidRPr="002707C0" w:rsidRDefault="00601A0F" w:rsidP="00601A0F">
      <w:pPr>
        <w:numPr>
          <w:ilvl w:val="0"/>
          <w:numId w:val="26"/>
        </w:numPr>
        <w:tabs>
          <w:tab w:val="left" w:pos="1512"/>
        </w:tabs>
        <w:spacing w:before="279" w:after="0" w:line="264" w:lineRule="exact"/>
        <w:ind w:left="1512"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Door de gemeente 24/7 de beschikking te laten hebben over een goed functionerend</w:t>
      </w:r>
    </w:p>
    <w:p w14:paraId="3F608381" w14:textId="3A586783" w:rsidR="00601A0F" w:rsidRPr="002707C0" w:rsidRDefault="00601A0F" w:rsidP="00601A0F">
      <w:pPr>
        <w:spacing w:before="39" w:line="225" w:lineRule="exact"/>
        <w:ind w:left="151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state-of-the-art systeem voor- de afdeling P </w:t>
      </w:r>
      <w:r w:rsidR="00DD45F7" w:rsidRPr="002707C0">
        <w:rPr>
          <w:rFonts w:ascii="Arial" w:eastAsia="Arial" w:hAnsi="Arial" w:cs="Arial"/>
          <w:color w:val="000000"/>
          <w:sz w:val="20"/>
          <w:szCs w:val="20"/>
        </w:rPr>
        <w:t>&amp;</w:t>
      </w:r>
      <w:r w:rsidRPr="002707C0">
        <w:rPr>
          <w:rFonts w:ascii="Arial" w:eastAsia="Arial" w:hAnsi="Arial" w:cs="Arial"/>
          <w:color w:val="000000"/>
          <w:sz w:val="20"/>
          <w:szCs w:val="20"/>
        </w:rPr>
        <w:t xml:space="preserve"> O dat volledig passend is bij de </w:t>
      </w:r>
      <w:r w:rsidRPr="002707C0">
        <w:rPr>
          <w:rFonts w:ascii="Arial" w:eastAsia="Arial" w:hAnsi="Arial" w:cs="Arial"/>
          <w:color w:val="000000"/>
          <w:spacing w:val="-1"/>
          <w:sz w:val="20"/>
          <w:szCs w:val="20"/>
        </w:rPr>
        <w:t>werkwijze van de gemeente Krimpenerwaard.</w:t>
      </w:r>
    </w:p>
    <w:p w14:paraId="6D69D1BF" w14:textId="5AA46E3E" w:rsidR="00601A0F" w:rsidRPr="002707C0" w:rsidRDefault="00601A0F" w:rsidP="001C2E9F">
      <w:pPr>
        <w:numPr>
          <w:ilvl w:val="0"/>
          <w:numId w:val="26"/>
        </w:numPr>
        <w:tabs>
          <w:tab w:val="left" w:pos="1512"/>
        </w:tabs>
        <w:spacing w:before="283" w:after="0" w:line="264" w:lineRule="exact"/>
        <w:ind w:left="1512" w:right="936" w:hanging="360"/>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Door de gemeente de beschikking te laten hebben over een gemeentelijk systeem dat op een juiste wijze de uitvoeringsprocessen van de gemeentelijke organisatie ondersteunt en informatie voorziet.</w:t>
      </w:r>
    </w:p>
    <w:p w14:paraId="0FA08BD8" w14:textId="77777777" w:rsidR="00601A0F" w:rsidRPr="002707C0" w:rsidRDefault="00601A0F" w:rsidP="00601A0F">
      <w:pPr>
        <w:numPr>
          <w:ilvl w:val="0"/>
          <w:numId w:val="26"/>
        </w:numPr>
        <w:tabs>
          <w:tab w:val="left" w:pos="1512"/>
        </w:tabs>
        <w:spacing w:before="278" w:after="0" w:line="264" w:lineRule="exact"/>
        <w:ind w:left="1512" w:right="1008" w:hanging="360"/>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Door de gemeente flexibel om te (kunnen) laten gaan met toekomstige gewijzigde behoeftes (doorontwikkeling applicatie).</w:t>
      </w:r>
    </w:p>
    <w:p w14:paraId="1D218FE6" w14:textId="77777777" w:rsidR="00601A0F" w:rsidRPr="002707C0" w:rsidRDefault="00601A0F" w:rsidP="00601A0F">
      <w:pPr>
        <w:spacing w:before="264" w:line="264" w:lineRule="exact"/>
        <w:ind w:left="864" w:right="1080"/>
        <w:textAlignment w:val="baseline"/>
        <w:rPr>
          <w:rFonts w:ascii="Arial" w:eastAsia="Arial" w:hAnsi="Arial" w:cs="Arial"/>
          <w:color w:val="000000"/>
          <w:sz w:val="20"/>
          <w:szCs w:val="20"/>
          <w:u w:val="single"/>
        </w:rPr>
      </w:pPr>
      <w:r w:rsidRPr="002707C0">
        <w:rPr>
          <w:rFonts w:ascii="Arial" w:eastAsia="Arial" w:hAnsi="Arial" w:cs="Arial"/>
          <w:color w:val="000000"/>
          <w:sz w:val="20"/>
          <w:szCs w:val="20"/>
          <w:u w:val="single"/>
        </w:rPr>
        <w:t>Efficiënt</w:t>
      </w:r>
      <w:r w:rsidRPr="002707C0">
        <w:rPr>
          <w:rFonts w:ascii="Arial" w:eastAsia="Arial" w:hAnsi="Arial" w:cs="Arial"/>
          <w:color w:val="000000"/>
          <w:sz w:val="20"/>
          <w:szCs w:val="20"/>
        </w:rPr>
        <w:t>: zorgen voor een verbeterde bedrijfsvoering van de gemeente Krimpenerwaard door:</w:t>
      </w:r>
    </w:p>
    <w:p w14:paraId="2B9A2766" w14:textId="203FF870" w:rsidR="00601A0F" w:rsidRPr="002707C0" w:rsidRDefault="00601A0F" w:rsidP="00601A0F">
      <w:pPr>
        <w:numPr>
          <w:ilvl w:val="0"/>
          <w:numId w:val="26"/>
        </w:numPr>
        <w:tabs>
          <w:tab w:val="left" w:pos="1512"/>
        </w:tabs>
        <w:spacing w:before="279" w:after="0" w:line="264" w:lineRule="exact"/>
        <w:ind w:left="1512" w:right="1296" w:hanging="360"/>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eenvoudig, juist en doelmatig kunnen verwerken van </w:t>
      </w:r>
      <w:r w:rsidR="001C2E9F" w:rsidRPr="002707C0">
        <w:rPr>
          <w:rFonts w:ascii="Arial" w:eastAsia="Arial" w:hAnsi="Arial" w:cs="Arial"/>
          <w:color w:val="000000"/>
          <w:sz w:val="20"/>
          <w:szCs w:val="20"/>
        </w:rPr>
        <w:t>de salaris en personeelsadministratie</w:t>
      </w:r>
      <w:r w:rsidRPr="002707C0">
        <w:rPr>
          <w:rFonts w:ascii="Arial" w:eastAsia="Arial" w:hAnsi="Arial" w:cs="Arial"/>
          <w:color w:val="000000"/>
          <w:sz w:val="20"/>
          <w:szCs w:val="20"/>
        </w:rPr>
        <w:t>.</w:t>
      </w:r>
    </w:p>
    <w:p w14:paraId="53E63A69" w14:textId="77777777" w:rsidR="00601A0F" w:rsidRPr="002707C0" w:rsidRDefault="00601A0F" w:rsidP="00601A0F">
      <w:pPr>
        <w:numPr>
          <w:ilvl w:val="0"/>
          <w:numId w:val="26"/>
        </w:numPr>
        <w:tabs>
          <w:tab w:val="left" w:pos="1512"/>
        </w:tabs>
        <w:spacing w:before="283" w:after="0" w:line="264" w:lineRule="exact"/>
        <w:ind w:left="1512" w:right="1944"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Het kunnen voldoen aan (wettelijk) verplichte operationele en financiële gemeentelijke taken.</w:t>
      </w:r>
    </w:p>
    <w:p w14:paraId="425BBD7D" w14:textId="77777777" w:rsidR="00601A0F" w:rsidRPr="002707C0" w:rsidRDefault="00601A0F" w:rsidP="00601A0F">
      <w:pPr>
        <w:numPr>
          <w:ilvl w:val="0"/>
          <w:numId w:val="26"/>
        </w:numPr>
        <w:tabs>
          <w:tab w:val="left" w:pos="1512"/>
        </w:tabs>
        <w:spacing w:before="278" w:after="0" w:line="264" w:lineRule="exact"/>
        <w:ind w:left="1512"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De juiste integratie met andere applicaties en databases voor de verplichte</w:t>
      </w:r>
    </w:p>
    <w:p w14:paraId="7CC5345A" w14:textId="2B5DF940" w:rsidR="00601A0F" w:rsidRPr="002707C0" w:rsidRDefault="00601A0F" w:rsidP="001C2E9F">
      <w:pPr>
        <w:spacing w:before="39" w:line="225" w:lineRule="exact"/>
        <w:ind w:left="1512"/>
        <w:textAlignment w:val="baseline"/>
        <w:rPr>
          <w:rFonts w:ascii="Arial" w:eastAsia="Arial" w:hAnsi="Arial" w:cs="Arial"/>
          <w:color w:val="000000"/>
          <w:sz w:val="20"/>
          <w:szCs w:val="20"/>
        </w:rPr>
      </w:pPr>
      <w:r w:rsidRPr="002707C0">
        <w:rPr>
          <w:rFonts w:ascii="Arial" w:eastAsia="Arial" w:hAnsi="Arial" w:cs="Arial"/>
          <w:color w:val="000000"/>
          <w:sz w:val="20"/>
          <w:szCs w:val="20"/>
        </w:rPr>
        <w:t>bestands(data)uitwisselingen en voor het (kunnen) vermijden van dubbele of</w:t>
      </w:r>
      <w:r w:rsidR="001C2E9F" w:rsidRPr="002707C0">
        <w:rPr>
          <w:rFonts w:ascii="Arial" w:eastAsia="Arial" w:hAnsi="Arial" w:cs="Arial"/>
          <w:color w:val="000000"/>
          <w:sz w:val="20"/>
          <w:szCs w:val="20"/>
        </w:rPr>
        <w:t xml:space="preserve"> </w:t>
      </w:r>
      <w:r w:rsidRPr="002707C0">
        <w:rPr>
          <w:rFonts w:ascii="Arial" w:eastAsia="Arial" w:hAnsi="Arial" w:cs="Arial"/>
          <w:color w:val="000000"/>
          <w:spacing w:val="-2"/>
          <w:sz w:val="20"/>
          <w:szCs w:val="20"/>
        </w:rPr>
        <w:t>onnodige werkzaamheden.</w:t>
      </w:r>
    </w:p>
    <w:p w14:paraId="34764DB8" w14:textId="77777777" w:rsidR="00601A0F" w:rsidRPr="002707C0" w:rsidRDefault="00601A0F" w:rsidP="00601A0F">
      <w:pPr>
        <w:numPr>
          <w:ilvl w:val="0"/>
          <w:numId w:val="26"/>
        </w:numPr>
        <w:tabs>
          <w:tab w:val="left" w:pos="1512"/>
        </w:tabs>
        <w:spacing w:before="279" w:after="0" w:line="264" w:lineRule="exact"/>
        <w:ind w:left="1512"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Het kunnen genereren van organisatie-brede managementinformatie.</w:t>
      </w:r>
    </w:p>
    <w:p w14:paraId="39904A69" w14:textId="77777777" w:rsidR="00601A0F" w:rsidRPr="002707C0" w:rsidRDefault="00601A0F" w:rsidP="00601A0F">
      <w:pPr>
        <w:numPr>
          <w:ilvl w:val="0"/>
          <w:numId w:val="26"/>
        </w:numPr>
        <w:tabs>
          <w:tab w:val="left" w:pos="1512"/>
        </w:tabs>
        <w:spacing w:before="278" w:after="0" w:line="264" w:lineRule="exact"/>
        <w:ind w:left="1512" w:hanging="360"/>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De gebruiksvriendelijkheid van het systeem.</w:t>
      </w:r>
    </w:p>
    <w:p w14:paraId="2138C193" w14:textId="77777777" w:rsidR="001C2E9F" w:rsidRPr="002707C0" w:rsidRDefault="001C2E9F" w:rsidP="001C2E9F">
      <w:pPr>
        <w:numPr>
          <w:ilvl w:val="0"/>
          <w:numId w:val="26"/>
        </w:numPr>
        <w:tabs>
          <w:tab w:val="left" w:pos="1512"/>
        </w:tabs>
        <w:spacing w:before="297" w:after="0" w:line="245" w:lineRule="exact"/>
        <w:ind w:left="1152"/>
        <w:textAlignment w:val="baseline"/>
        <w:rPr>
          <w:rFonts w:ascii="Arial" w:eastAsia="Arial" w:hAnsi="Arial" w:cs="Arial"/>
          <w:color w:val="000000"/>
          <w:sz w:val="20"/>
          <w:szCs w:val="20"/>
        </w:rPr>
      </w:pPr>
      <w:r w:rsidRPr="002707C0">
        <w:rPr>
          <w:rFonts w:ascii="Arial" w:eastAsia="Arial" w:hAnsi="Arial" w:cs="Arial"/>
          <w:color w:val="000000"/>
          <w:sz w:val="20"/>
          <w:szCs w:val="20"/>
        </w:rPr>
        <w:t>Het zorgen voor een beheersbare ICT-besturing en beheer.</w:t>
      </w:r>
    </w:p>
    <w:p w14:paraId="1966DEC6" w14:textId="77777777" w:rsidR="001C2E9F" w:rsidRPr="002707C0" w:rsidRDefault="001C2E9F" w:rsidP="001C2E9F">
      <w:pPr>
        <w:spacing w:before="264" w:line="264" w:lineRule="exact"/>
        <w:ind w:left="864" w:right="504"/>
        <w:textAlignment w:val="baseline"/>
        <w:rPr>
          <w:rFonts w:ascii="Arial" w:eastAsia="Arial" w:hAnsi="Arial" w:cs="Arial"/>
          <w:color w:val="000000"/>
          <w:sz w:val="20"/>
          <w:szCs w:val="20"/>
        </w:rPr>
      </w:pPr>
      <w:r w:rsidRPr="002707C0">
        <w:rPr>
          <w:rFonts w:ascii="Arial" w:eastAsia="Arial" w:hAnsi="Arial" w:cs="Arial"/>
          <w:color w:val="000000"/>
          <w:sz w:val="20"/>
          <w:szCs w:val="20"/>
        </w:rPr>
        <w:t>De door de gemeente in de aanbestedingsprocedure uitgevraagde ICT Prestatie moet ervoor zorgen, dat de hierboven geformuleerde doelstelling gerealiseerd wordt door de (uiteindelijk) gecontracteerde leverancier (art. 1.26 GIBIT 2023).</w:t>
      </w:r>
    </w:p>
    <w:p w14:paraId="1A7D1884" w14:textId="77777777" w:rsidR="001C2E9F" w:rsidRPr="002707C0" w:rsidRDefault="001C2E9F" w:rsidP="001C2E9F">
      <w:pPr>
        <w:spacing w:before="264" w:line="264" w:lineRule="exact"/>
        <w:ind w:left="864" w:right="1008"/>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De realisatie van de doelstelling van de gemeente Krimpenerwaard is (mede) het ‘Overeengekomen gebruik’ als bedoeld in (onder meer) artikel 1.30 GIBIT 2023.</w:t>
      </w:r>
    </w:p>
    <w:p w14:paraId="4C223779" w14:textId="4BF60AD1" w:rsidR="001C2E9F" w:rsidRPr="002707C0" w:rsidRDefault="001C2E9F" w:rsidP="001C2E9F">
      <w:pPr>
        <w:tabs>
          <w:tab w:val="left" w:pos="864"/>
        </w:tabs>
        <w:spacing w:before="836" w:line="229"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2.2.</w:t>
      </w:r>
      <w:r w:rsidR="576BE265" w:rsidRPr="002707C0">
        <w:rPr>
          <w:rFonts w:ascii="Arial" w:eastAsia="Arial" w:hAnsi="Arial" w:cs="Arial"/>
          <w:color w:val="000000"/>
          <w:spacing w:val="-1"/>
          <w:sz w:val="20"/>
          <w:szCs w:val="20"/>
        </w:rPr>
        <w:t xml:space="preserve">         </w:t>
      </w:r>
      <w:r w:rsidRPr="3136D9F1">
        <w:rPr>
          <w:rFonts w:ascii="Arial" w:eastAsia="Arial" w:hAnsi="Arial" w:cs="Arial"/>
          <w:b/>
          <w:bCs/>
          <w:color w:val="000000"/>
          <w:spacing w:val="-1"/>
          <w:sz w:val="20"/>
          <w:szCs w:val="20"/>
          <w:u w:val="single"/>
        </w:rPr>
        <w:t>De ICT Prestatie</w:t>
      </w:r>
    </w:p>
    <w:p w14:paraId="24937A57" w14:textId="3A0D1583" w:rsidR="001C2E9F" w:rsidRPr="002707C0" w:rsidRDefault="001C2E9F" w:rsidP="00C04F63">
      <w:pPr>
        <w:spacing w:before="260" w:line="264" w:lineRule="exact"/>
        <w:ind w:left="864" w:right="360"/>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Bij de doelstelling van de gemeente hoort (dus) een door de Leverancier te leveren ICT Prestatie (art. 1.18 GIBIT 2023: ‘alle door Leverancier op grond van de Overeenkomst te leveren goederen, waaronder Producten, Gebruiksrechten en diensten’.</w:t>
      </w:r>
    </w:p>
    <w:p w14:paraId="48C917B3" w14:textId="55CFF31B" w:rsidR="001C2E9F" w:rsidRPr="002707C0" w:rsidRDefault="001C2E9F" w:rsidP="001C2E9F">
      <w:pPr>
        <w:spacing w:before="308" w:line="225" w:lineRule="exact"/>
        <w:ind w:left="136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 De </w:t>
      </w:r>
      <w:r w:rsidR="00C04F63" w:rsidRPr="002707C0">
        <w:rPr>
          <w:rFonts w:ascii="Arial" w:eastAsia="Arial" w:hAnsi="Arial" w:cs="Arial"/>
          <w:b/>
          <w:color w:val="000000"/>
          <w:sz w:val="20"/>
          <w:szCs w:val="20"/>
        </w:rPr>
        <w:t>ICT-</w:t>
      </w:r>
      <w:r w:rsidRPr="002707C0">
        <w:rPr>
          <w:rFonts w:ascii="Arial" w:eastAsia="Arial" w:hAnsi="Arial" w:cs="Arial"/>
          <w:b/>
          <w:color w:val="000000"/>
          <w:sz w:val="20"/>
          <w:szCs w:val="20"/>
        </w:rPr>
        <w:t xml:space="preserve"> Prestatie</w:t>
      </w:r>
    </w:p>
    <w:p w14:paraId="1F2076CA" w14:textId="761FF450" w:rsidR="001C2E9F" w:rsidRPr="002707C0" w:rsidRDefault="001C2E9F" w:rsidP="002707C0">
      <w:pPr>
        <w:spacing w:before="39" w:line="225" w:lineRule="exact"/>
        <w:ind w:left="151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w:t>
      </w:r>
      <w:r w:rsidRPr="002707C0">
        <w:rPr>
          <w:rFonts w:ascii="Arial" w:eastAsia="Arial" w:hAnsi="Arial" w:cs="Arial"/>
          <w:color w:val="000000"/>
          <w:sz w:val="20"/>
          <w:szCs w:val="20"/>
          <w:u w:val="single"/>
        </w:rPr>
        <w:t>bij</w:t>
      </w:r>
      <w:r w:rsidRPr="002707C0">
        <w:rPr>
          <w:rFonts w:ascii="Arial" w:eastAsia="Arial" w:hAnsi="Arial" w:cs="Arial"/>
          <w:color w:val="000000"/>
          <w:sz w:val="20"/>
          <w:szCs w:val="20"/>
        </w:rPr>
        <w:t xml:space="preserve"> (geaccepteerde) oplevering van de ICT-applicatie te leveren verplichte</w:t>
      </w:r>
      <w:r w:rsidR="002707C0" w:rsidRPr="002707C0">
        <w:rPr>
          <w:rFonts w:ascii="Arial" w:eastAsia="Arial" w:hAnsi="Arial" w:cs="Arial"/>
          <w:color w:val="000000"/>
          <w:sz w:val="20"/>
          <w:szCs w:val="20"/>
        </w:rPr>
        <w:t xml:space="preserve"> </w:t>
      </w:r>
      <w:r w:rsidRPr="002707C0">
        <w:rPr>
          <w:rFonts w:ascii="Arial" w:eastAsia="Arial" w:hAnsi="Arial" w:cs="Arial"/>
          <w:color w:val="000000"/>
          <w:spacing w:val="-1"/>
          <w:sz w:val="20"/>
          <w:szCs w:val="20"/>
        </w:rPr>
        <w:t>ICT Prestatie</w:t>
      </w:r>
    </w:p>
    <w:p w14:paraId="7FF1E30E" w14:textId="6B670078" w:rsidR="001C2E9F" w:rsidRPr="002707C0" w:rsidRDefault="001C2E9F" w:rsidP="001C2E9F">
      <w:pPr>
        <w:spacing w:before="259" w:line="269" w:lineRule="exact"/>
        <w:ind w:left="864" w:right="7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De ICT Prestatie is verplicht en wordt afgenomen, uitgevoerd en opgeleverd. De definitieve oplevering van de ICT Prestatie is gepland op uiterlijk 31 december 2026.</w:t>
      </w:r>
    </w:p>
    <w:p w14:paraId="62684175" w14:textId="77777777" w:rsidR="001C2E9F" w:rsidRPr="002707C0" w:rsidRDefault="001C2E9F" w:rsidP="001C2E9F">
      <w:pPr>
        <w:spacing w:before="303" w:line="225" w:lineRule="exact"/>
        <w:ind w:left="864"/>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Voor de ICT Prestatie wordt in de implementatiefase een Implementatieplan (art. 1.20 en art</w:t>
      </w:r>
    </w:p>
    <w:p w14:paraId="376CEC41" w14:textId="4D19A93D" w:rsidR="001C2E9F" w:rsidRPr="002707C0" w:rsidRDefault="001C2E9F" w:rsidP="001C2E9F">
      <w:pPr>
        <w:spacing w:before="39" w:line="225" w:lineRule="exact"/>
        <w:ind w:left="864"/>
        <w:textAlignment w:val="baseline"/>
        <w:rPr>
          <w:rFonts w:ascii="Arial" w:eastAsia="Arial" w:hAnsi="Arial" w:cs="Arial"/>
          <w:color w:val="000000"/>
          <w:spacing w:val="-2"/>
          <w:sz w:val="20"/>
          <w:szCs w:val="20"/>
        </w:rPr>
      </w:pPr>
      <w:r w:rsidRPr="002707C0">
        <w:rPr>
          <w:rFonts w:ascii="Arial" w:eastAsia="Arial" w:hAnsi="Arial" w:cs="Arial"/>
          <w:color w:val="000000"/>
          <w:sz w:val="20"/>
          <w:szCs w:val="20"/>
        </w:rPr>
        <w:t>6.3 GIBIT 2023), inclusief (onder meer) de Acceptatieprocedure (art. 1.2 GIBIT 2023),</w:t>
      </w:r>
      <w:r w:rsidRPr="002707C0">
        <w:rPr>
          <w:rFonts w:ascii="Arial" w:eastAsia="Arial" w:hAnsi="Arial" w:cs="Arial"/>
          <w:color w:val="000000"/>
          <w:spacing w:val="-2"/>
          <w:sz w:val="20"/>
          <w:szCs w:val="20"/>
        </w:rPr>
        <w:t>opgemaakt.</w:t>
      </w:r>
    </w:p>
    <w:p w14:paraId="47B6E984" w14:textId="394DB6B4" w:rsidR="001C2E9F" w:rsidRPr="002707C0" w:rsidRDefault="001C2E9F" w:rsidP="00C04F63">
      <w:pPr>
        <w:spacing w:before="40"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Prestatie op hoofdlijnen vermeld. Waar nodig is de ICT Prestatie in hoofdstuk 3 nader</w:t>
      </w:r>
      <w:r w:rsidR="00C04F63" w:rsidRPr="002707C0">
        <w:rPr>
          <w:rFonts w:ascii="Arial" w:eastAsia="Arial" w:hAnsi="Arial" w:cs="Arial"/>
          <w:color w:val="000000"/>
          <w:sz w:val="20"/>
          <w:szCs w:val="20"/>
        </w:rPr>
        <w:t xml:space="preserve"> </w:t>
      </w:r>
      <w:r w:rsidRPr="002707C0">
        <w:rPr>
          <w:rFonts w:ascii="Arial" w:eastAsia="Arial" w:hAnsi="Arial" w:cs="Arial"/>
          <w:color w:val="000000"/>
          <w:spacing w:val="-1"/>
          <w:sz w:val="20"/>
          <w:szCs w:val="20"/>
        </w:rPr>
        <w:t>uitgewerkt en toegelicht.</w:t>
      </w:r>
    </w:p>
    <w:p w14:paraId="4F294DFC" w14:textId="4233CCAA" w:rsidR="001C2E9F" w:rsidRPr="002707C0" w:rsidRDefault="001C2E9F" w:rsidP="001C2E9F">
      <w:pPr>
        <w:tabs>
          <w:tab w:val="left" w:pos="864"/>
        </w:tabs>
        <w:spacing w:before="836" w:line="226" w:lineRule="exact"/>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lastRenderedPageBreak/>
        <w:t>2.2.1.</w:t>
      </w:r>
      <w:r w:rsidR="16117842" w:rsidRPr="3136D9F1">
        <w:rPr>
          <w:rFonts w:ascii="Arial" w:eastAsia="Arial" w:hAnsi="Arial" w:cs="Arial"/>
          <w:color w:val="000000" w:themeColor="text1"/>
          <w:sz w:val="20"/>
          <w:szCs w:val="20"/>
        </w:rPr>
        <w:t xml:space="preserve">       </w:t>
      </w:r>
      <w:r w:rsidRPr="3136D9F1">
        <w:rPr>
          <w:rFonts w:ascii="Arial" w:eastAsia="Arial" w:hAnsi="Arial" w:cs="Arial"/>
          <w:b/>
          <w:bCs/>
          <w:color w:val="000000" w:themeColor="text1"/>
          <w:sz w:val="20"/>
          <w:szCs w:val="20"/>
          <w:u w:val="single"/>
        </w:rPr>
        <w:t xml:space="preserve">De ICT Prestatie (Concrete functionaliteiten </w:t>
      </w:r>
      <w:r w:rsidR="00372111" w:rsidRPr="3136D9F1">
        <w:rPr>
          <w:rFonts w:ascii="Arial" w:eastAsia="Arial" w:hAnsi="Arial" w:cs="Arial"/>
          <w:b/>
          <w:bCs/>
          <w:color w:val="000000" w:themeColor="text1"/>
          <w:sz w:val="20"/>
          <w:szCs w:val="20"/>
          <w:u w:val="single"/>
        </w:rPr>
        <w:t>bij</w:t>
      </w:r>
      <w:r w:rsidRPr="3136D9F1">
        <w:rPr>
          <w:rFonts w:ascii="Arial" w:eastAsia="Arial" w:hAnsi="Arial" w:cs="Arial"/>
          <w:b/>
          <w:bCs/>
          <w:color w:val="000000" w:themeColor="text1"/>
          <w:sz w:val="20"/>
          <w:szCs w:val="20"/>
          <w:u w:val="single"/>
        </w:rPr>
        <w:t xml:space="preserve"> oplevering systeem)</w:t>
      </w:r>
    </w:p>
    <w:p w14:paraId="7EA19F00" w14:textId="7067C1CF" w:rsidR="001C2E9F" w:rsidRPr="002707C0" w:rsidRDefault="001C2E9F" w:rsidP="001C2E9F">
      <w:pPr>
        <w:spacing w:before="302"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ICT Prestatie bestaat uit:</w:t>
      </w:r>
    </w:p>
    <w:p w14:paraId="195DB6C4" w14:textId="30CFB50A" w:rsidR="001C2E9F" w:rsidRPr="002707C0" w:rsidRDefault="001C2E9F" w:rsidP="001C2E9F">
      <w:pPr>
        <w:numPr>
          <w:ilvl w:val="0"/>
          <w:numId w:val="27"/>
        </w:numPr>
        <w:tabs>
          <w:tab w:val="clear" w:pos="648"/>
          <w:tab w:val="left" w:pos="1512"/>
        </w:tabs>
        <w:spacing w:before="269" w:after="0" w:line="264" w:lineRule="exact"/>
        <w:ind w:left="1512" w:right="7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implementatie, het via ‘Dienstverlening op Afstand’ ter beschikking stellen en het onderhoud en technisch beheer van een gebruiksvriendelijke, storingsvrije, stabiele, toekomstgerichte en goed functionerende integrale (Nederlandstalige) Applicatie HR op een dusdanige wijze dat voldaan wordt aan de doelstelling genoemd in hoofdstuk 2.1 en de afbakening, de randvoorwaarden en de eisen volgens hoofdstuk 3 van de Scope inclusief de conversie van de huidige data. </w:t>
      </w:r>
    </w:p>
    <w:p w14:paraId="3B39491B" w14:textId="2AF56AE0" w:rsidR="001C2E9F" w:rsidRPr="002707C0" w:rsidRDefault="001C2E9F" w:rsidP="001C2E9F">
      <w:pPr>
        <w:numPr>
          <w:ilvl w:val="0"/>
          <w:numId w:val="27"/>
        </w:numPr>
        <w:tabs>
          <w:tab w:val="clear" w:pos="648"/>
          <w:tab w:val="left" w:pos="1512"/>
        </w:tabs>
        <w:spacing w:before="264" w:after="0" w:line="264" w:lineRule="exact"/>
        <w:ind w:left="1512" w:right="144" w:hanging="648"/>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leveren, het inrichten en het werkend passend implementeren en opleveren van de hieronder genoemde koppelingen met de genoemde </w:t>
      </w:r>
      <w:r w:rsidR="00372111" w:rsidRPr="002707C0">
        <w:rPr>
          <w:rFonts w:ascii="Arial" w:eastAsia="Arial" w:hAnsi="Arial" w:cs="Arial"/>
          <w:color w:val="000000"/>
          <w:sz w:val="20"/>
          <w:szCs w:val="20"/>
        </w:rPr>
        <w:t>derden systemen</w:t>
      </w:r>
      <w:r w:rsidRPr="002707C0">
        <w:rPr>
          <w:rFonts w:ascii="Arial" w:eastAsia="Arial" w:hAnsi="Arial" w:cs="Arial"/>
          <w:color w:val="000000"/>
          <w:sz w:val="20"/>
          <w:szCs w:val="20"/>
        </w:rPr>
        <w:t>:</w:t>
      </w:r>
    </w:p>
    <w:p w14:paraId="5F603C8E" w14:textId="3E8E4F5C" w:rsidR="00BE02D9" w:rsidRPr="002707C0" w:rsidRDefault="00BE02D9"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koppeling en de </w:t>
      </w:r>
      <w:r w:rsidR="00372111" w:rsidRPr="002707C0">
        <w:rPr>
          <w:rFonts w:ascii="Arial" w:eastAsia="Arial" w:hAnsi="Arial" w:cs="Arial"/>
          <w:color w:val="000000"/>
          <w:sz w:val="20"/>
          <w:szCs w:val="20"/>
        </w:rPr>
        <w:t>integratie</w:t>
      </w:r>
      <w:r w:rsidRPr="002707C0">
        <w:rPr>
          <w:rFonts w:ascii="Arial" w:eastAsia="Arial" w:hAnsi="Arial" w:cs="Arial"/>
          <w:color w:val="000000"/>
          <w:sz w:val="20"/>
          <w:szCs w:val="20"/>
        </w:rPr>
        <w:t xml:space="preserve"> met het bij de gemeente in gebruik zijnde Datawarehouse. De eis is dat de gemeente over de eigen data uit de applicatie moeten kunnen beschikken om real-time te kunnen bevragen met de bij de gemeente in gebruik zijnde BI-tool PowerBI.</w:t>
      </w:r>
    </w:p>
    <w:p w14:paraId="5FCB628B" w14:textId="2BE44D06" w:rsidR="00BE02D9" w:rsidRPr="002707C0" w:rsidRDefault="001C2E9F"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 xml:space="preserve">De </w:t>
      </w:r>
      <w:r w:rsidR="00BE02D9" w:rsidRPr="002707C0">
        <w:rPr>
          <w:rFonts w:ascii="Arial" w:eastAsia="Arial" w:hAnsi="Arial" w:cs="Arial"/>
          <w:color w:val="000000"/>
          <w:sz w:val="20"/>
          <w:szCs w:val="20"/>
        </w:rPr>
        <w:t>koppeling en de integratie met de bij de gemeente in gebruik zijnde</w:t>
      </w:r>
    </w:p>
    <w:p w14:paraId="189068B5" w14:textId="42EC9BDF" w:rsidR="00BE02D9" w:rsidRPr="002707C0" w:rsidRDefault="00BE02D9" w:rsidP="00BE02D9">
      <w:pPr>
        <w:tabs>
          <w:tab w:val="left" w:pos="1778"/>
        </w:tabs>
        <w:spacing w:before="39" w:line="225" w:lineRule="exact"/>
        <w:ind w:left="2088"/>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Unit 4, via de bij de gemeente beschikbare applicatie</w:t>
      </w:r>
      <w:r w:rsidR="002707C0" w:rsidRPr="002707C0">
        <w:rPr>
          <w:rFonts w:ascii="Arial" w:eastAsia="Arial" w:hAnsi="Arial" w:cs="Arial"/>
          <w:color w:val="000000"/>
          <w:spacing w:val="-2"/>
          <w:sz w:val="20"/>
          <w:szCs w:val="20"/>
        </w:rPr>
        <w:t xml:space="preserve"> </w:t>
      </w:r>
      <w:r w:rsidRPr="002707C0">
        <w:rPr>
          <w:rFonts w:ascii="Arial" w:eastAsia="Arial" w:hAnsi="Arial" w:cs="Arial"/>
          <w:color w:val="000000"/>
          <w:spacing w:val="-1"/>
          <w:sz w:val="20"/>
          <w:szCs w:val="20"/>
        </w:rPr>
        <w:t>Managed Integrations (EnableU).</w:t>
      </w:r>
    </w:p>
    <w:p w14:paraId="2F3F832F" w14:textId="3336F8D7" w:rsidR="00BE02D9" w:rsidRPr="002707C0" w:rsidRDefault="00BE02D9"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De</w:t>
      </w:r>
      <w:r w:rsidRPr="002707C0">
        <w:rPr>
          <w:rFonts w:ascii="Arial" w:eastAsia="Arial" w:hAnsi="Arial" w:cs="Arial"/>
          <w:color w:val="000000"/>
          <w:sz w:val="20"/>
          <w:szCs w:val="20"/>
        </w:rPr>
        <w:t xml:space="preserve"> koppeling en de integratie met de bij de gemeente in gebruik zijnde Verzuim</w:t>
      </w:r>
      <w:r w:rsidR="57BC1F0F" w:rsidRPr="002707C0">
        <w:rPr>
          <w:rFonts w:ascii="Arial" w:eastAsia="Arial" w:hAnsi="Arial" w:cs="Arial"/>
          <w:color w:val="000000"/>
          <w:sz w:val="20"/>
          <w:szCs w:val="20"/>
        </w:rPr>
        <w:t>signaal</w:t>
      </w:r>
      <w:r w:rsidRPr="002707C0">
        <w:rPr>
          <w:rFonts w:ascii="Arial" w:eastAsia="Arial" w:hAnsi="Arial" w:cs="Arial"/>
          <w:color w:val="000000"/>
          <w:sz w:val="20"/>
          <w:szCs w:val="20"/>
        </w:rPr>
        <w:t xml:space="preserve"> inclusief toegang documenten</w:t>
      </w:r>
      <w:r w:rsidRPr="002707C0">
        <w:rPr>
          <w:rFonts w:ascii="Arial" w:eastAsia="Arial" w:hAnsi="Arial" w:cs="Arial"/>
          <w:color w:val="000000"/>
          <w:spacing w:val="-2"/>
          <w:sz w:val="20"/>
          <w:szCs w:val="20"/>
        </w:rPr>
        <w:t xml:space="preserve">, via de bij de gemeente beschikbare applicatie </w:t>
      </w:r>
      <w:r w:rsidRPr="002707C0">
        <w:rPr>
          <w:rFonts w:ascii="Arial" w:eastAsia="Arial" w:hAnsi="Arial" w:cs="Arial"/>
          <w:color w:val="000000"/>
          <w:spacing w:val="-1"/>
          <w:sz w:val="20"/>
          <w:szCs w:val="20"/>
        </w:rPr>
        <w:t>Managed Integrations (EnableU).</w:t>
      </w:r>
    </w:p>
    <w:p w14:paraId="2F200AC6" w14:textId="2CB102D8" w:rsidR="00BE02D9" w:rsidRPr="002707C0" w:rsidRDefault="00BE02D9"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De koppeling en de integratie met de bij de gemeente in gebruik zijnde ATS</w:t>
      </w:r>
      <w:r w:rsidRPr="002707C0">
        <w:rPr>
          <w:rFonts w:ascii="Arial" w:eastAsia="Arial" w:hAnsi="Arial" w:cs="Arial"/>
          <w:color w:val="000000"/>
          <w:spacing w:val="-2"/>
          <w:sz w:val="20"/>
          <w:szCs w:val="20"/>
        </w:rPr>
        <w:t>,</w:t>
      </w:r>
      <w:r w:rsidR="281B0A47" w:rsidRPr="002707C0">
        <w:rPr>
          <w:rFonts w:ascii="Arial" w:eastAsia="Arial" w:hAnsi="Arial" w:cs="Arial"/>
          <w:color w:val="000000"/>
          <w:spacing w:val="-2"/>
          <w:sz w:val="20"/>
          <w:szCs w:val="20"/>
        </w:rPr>
        <w:t>(recruitee)</w:t>
      </w:r>
      <w:r w:rsidRPr="002707C0">
        <w:rPr>
          <w:rFonts w:ascii="Arial" w:eastAsia="Arial" w:hAnsi="Arial" w:cs="Arial"/>
          <w:color w:val="000000"/>
          <w:spacing w:val="-2"/>
          <w:sz w:val="20"/>
          <w:szCs w:val="20"/>
        </w:rPr>
        <w:t xml:space="preserve"> via de bij de gemeente beschikbare applicatie </w:t>
      </w:r>
      <w:r w:rsidRPr="002707C0">
        <w:rPr>
          <w:rFonts w:ascii="Arial" w:eastAsia="Arial" w:hAnsi="Arial" w:cs="Arial"/>
          <w:color w:val="000000"/>
          <w:spacing w:val="-1"/>
          <w:sz w:val="20"/>
          <w:szCs w:val="20"/>
        </w:rPr>
        <w:t>Managed Integrations (EnableU).</w:t>
      </w:r>
    </w:p>
    <w:p w14:paraId="17ED6128" w14:textId="3AFD3C87" w:rsidR="00BE02D9" w:rsidRPr="002707C0" w:rsidRDefault="00BE02D9"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De koppeling en de integratie met de belastingdienst.</w:t>
      </w:r>
    </w:p>
    <w:p w14:paraId="6DF523A9" w14:textId="77777777" w:rsidR="00BE02D9" w:rsidRPr="002707C0" w:rsidRDefault="00BE02D9"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De koppeling en de integratie met het UWV</w:t>
      </w:r>
    </w:p>
    <w:p w14:paraId="57F30CCE" w14:textId="77777777" w:rsidR="00BE02D9" w:rsidRPr="002707C0" w:rsidRDefault="00BE02D9" w:rsidP="00BE02D9">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De koppeling en de integratie met het ABP</w:t>
      </w:r>
    </w:p>
    <w:p w14:paraId="4300B14A" w14:textId="4618DB75" w:rsidR="000562E1" w:rsidRPr="002707C0" w:rsidRDefault="00BE02D9" w:rsidP="000562E1">
      <w:pPr>
        <w:numPr>
          <w:ilvl w:val="0"/>
          <w:numId w:val="29"/>
        </w:numPr>
        <w:tabs>
          <w:tab w:val="left" w:pos="2088"/>
        </w:tabs>
        <w:spacing w:before="308" w:after="0" w:line="225" w:lineRule="exact"/>
        <w:ind w:left="2088" w:hanging="360"/>
        <w:textAlignment w:val="baseline"/>
        <w:rPr>
          <w:rFonts w:ascii="Arial" w:eastAsia="Arial" w:hAnsi="Arial" w:cs="Arial"/>
          <w:color w:val="000000"/>
          <w:sz w:val="20"/>
          <w:szCs w:val="20"/>
        </w:rPr>
      </w:pPr>
      <w:r w:rsidRPr="3CD0756A">
        <w:rPr>
          <w:rFonts w:ascii="Arial" w:eastAsia="Arial" w:hAnsi="Arial" w:cs="Arial"/>
          <w:color w:val="000000" w:themeColor="text1"/>
          <w:sz w:val="20"/>
          <w:szCs w:val="20"/>
        </w:rPr>
        <w:t xml:space="preserve">De koppeling en de integratie met Pardon </w:t>
      </w:r>
      <w:r w:rsidRPr="3CD0756A">
        <w:rPr>
          <w:rFonts w:ascii="Arial" w:eastAsia="Arial" w:hAnsi="Arial" w:cs="Arial"/>
          <w:b/>
          <w:bCs/>
          <w:color w:val="000000" w:themeColor="text1"/>
          <w:sz w:val="20"/>
          <w:szCs w:val="20"/>
        </w:rPr>
        <w:t xml:space="preserve">(alleen indien </w:t>
      </w:r>
      <w:r w:rsidR="0F08A816" w:rsidRPr="3CD0756A">
        <w:rPr>
          <w:rFonts w:ascii="Arial" w:eastAsia="Arial" w:hAnsi="Arial" w:cs="Arial"/>
          <w:b/>
          <w:bCs/>
          <w:color w:val="000000" w:themeColor="text1"/>
          <w:sz w:val="20"/>
          <w:szCs w:val="20"/>
        </w:rPr>
        <w:t>de applicatie zelf geen salarisberekening kan maken</w:t>
      </w:r>
      <w:r w:rsidRPr="3CD0756A">
        <w:rPr>
          <w:rFonts w:ascii="Arial" w:eastAsia="Arial" w:hAnsi="Arial" w:cs="Arial"/>
          <w:b/>
          <w:bCs/>
          <w:color w:val="000000" w:themeColor="text1"/>
          <w:sz w:val="20"/>
          <w:szCs w:val="20"/>
        </w:rPr>
        <w:t>).</w:t>
      </w:r>
    </w:p>
    <w:p w14:paraId="33105F9F" w14:textId="77777777" w:rsidR="000562E1" w:rsidRPr="002707C0" w:rsidRDefault="000562E1" w:rsidP="000562E1">
      <w:pPr>
        <w:pStyle w:val="Lijstalinea"/>
        <w:tabs>
          <w:tab w:val="left" w:pos="1512"/>
        </w:tabs>
        <w:spacing w:before="303" w:line="225" w:lineRule="exact"/>
        <w:textAlignment w:val="baseline"/>
        <w:rPr>
          <w:rFonts w:eastAsia="Arial" w:cs="Arial"/>
          <w:color w:val="000000"/>
          <w:szCs w:val="20"/>
        </w:rPr>
      </w:pPr>
    </w:p>
    <w:p w14:paraId="74008535" w14:textId="77777777" w:rsidR="000562E1" w:rsidRPr="002707C0" w:rsidRDefault="000562E1" w:rsidP="000562E1">
      <w:pPr>
        <w:pStyle w:val="Lijstalinea"/>
        <w:tabs>
          <w:tab w:val="left" w:pos="1512"/>
        </w:tabs>
        <w:spacing w:before="303" w:line="225" w:lineRule="exact"/>
        <w:textAlignment w:val="baseline"/>
        <w:rPr>
          <w:rFonts w:eastAsia="Arial" w:cs="Arial"/>
          <w:color w:val="000000"/>
          <w:szCs w:val="20"/>
        </w:rPr>
      </w:pPr>
    </w:p>
    <w:p w14:paraId="3783835F" w14:textId="7B8E5DE0" w:rsidR="000562E1" w:rsidRPr="002707C0" w:rsidRDefault="000562E1" w:rsidP="3136D9F1">
      <w:pPr>
        <w:pStyle w:val="Lijstalinea"/>
        <w:tabs>
          <w:tab w:val="left" w:pos="1512"/>
        </w:tabs>
        <w:spacing w:before="303" w:line="225" w:lineRule="exact"/>
        <w:textAlignment w:val="baseline"/>
        <w:rPr>
          <w:rFonts w:eastAsia="Arial" w:cs="Arial"/>
          <w:color w:val="000000"/>
        </w:rPr>
      </w:pPr>
      <w:r w:rsidRPr="2AB872C5">
        <w:rPr>
          <w:rFonts w:eastAsia="Arial" w:cs="Arial"/>
          <w:color w:val="000000" w:themeColor="text1"/>
        </w:rPr>
        <w:t>c.</w:t>
      </w:r>
      <w:r>
        <w:tab/>
      </w:r>
      <w:r w:rsidRPr="2AB872C5">
        <w:rPr>
          <w:rFonts w:eastAsia="Arial" w:cs="Arial"/>
          <w:color w:val="000000" w:themeColor="text1"/>
        </w:rPr>
        <w:t>De applicatie dient te beschikken over een SingleSignOn mogelijkheid e</w:t>
      </w:r>
      <w:r w:rsidR="0F8D4F63" w:rsidRPr="2AB872C5">
        <w:rPr>
          <w:rFonts w:eastAsia="Arial" w:cs="Arial"/>
          <w:color w:val="000000" w:themeColor="text1"/>
        </w:rPr>
        <w:t xml:space="preserve">n </w:t>
      </w:r>
      <w:r w:rsidR="00BA7E95" w:rsidRPr="2AB872C5">
        <w:rPr>
          <w:rFonts w:eastAsia="Arial" w:cs="Arial"/>
          <w:color w:val="000000" w:themeColor="text1"/>
        </w:rPr>
        <w:t>koppelen</w:t>
      </w:r>
      <w:r w:rsidRPr="2AB872C5">
        <w:rPr>
          <w:rFonts w:eastAsia="Arial" w:cs="Arial"/>
          <w:color w:val="000000" w:themeColor="text1"/>
        </w:rPr>
        <w:t xml:space="preserve"> </w:t>
      </w:r>
      <w:r w:rsidR="00372111" w:rsidRPr="2AB872C5">
        <w:rPr>
          <w:rFonts w:eastAsia="Arial" w:cs="Arial"/>
          <w:color w:val="000000" w:themeColor="text1"/>
        </w:rPr>
        <w:t xml:space="preserve">     </w:t>
      </w:r>
      <w:r w:rsidR="002707C0" w:rsidRPr="2AB872C5">
        <w:rPr>
          <w:rFonts w:eastAsia="Arial" w:cs="Arial"/>
          <w:color w:val="000000" w:themeColor="text1"/>
        </w:rPr>
        <w:t xml:space="preserve">  </w:t>
      </w:r>
      <w:r w:rsidR="00BA7E95" w:rsidRPr="2AB872C5">
        <w:rPr>
          <w:rFonts w:eastAsia="Arial" w:cs="Arial"/>
          <w:color w:val="000000" w:themeColor="text1"/>
        </w:rPr>
        <w:t xml:space="preserve">  </w:t>
      </w:r>
    </w:p>
    <w:p w14:paraId="7110F3B4" w14:textId="77777777" w:rsidR="000562E1" w:rsidRPr="002707C0" w:rsidRDefault="000562E1" w:rsidP="000562E1">
      <w:pPr>
        <w:pStyle w:val="Lijstalinea"/>
        <w:spacing w:before="44" w:line="225" w:lineRule="exact"/>
        <w:textAlignment w:val="baseline"/>
        <w:rPr>
          <w:rFonts w:eastAsia="Arial" w:cs="Arial"/>
          <w:color w:val="000000"/>
          <w:szCs w:val="20"/>
        </w:rPr>
      </w:pPr>
      <w:r w:rsidRPr="002707C0">
        <w:rPr>
          <w:rFonts w:eastAsia="Arial" w:cs="Arial"/>
          <w:color w:val="000000"/>
          <w:szCs w:val="20"/>
        </w:rPr>
        <w:t xml:space="preserve">               met de Active Directory (Entra ID). </w:t>
      </w:r>
    </w:p>
    <w:p w14:paraId="5E95E51D" w14:textId="12FF28A3" w:rsidR="000562E1" w:rsidRPr="002707C0" w:rsidRDefault="000562E1" w:rsidP="000562E1">
      <w:pPr>
        <w:pStyle w:val="Lijstalinea"/>
        <w:spacing w:before="44" w:line="225" w:lineRule="exact"/>
        <w:textAlignment w:val="baseline"/>
        <w:rPr>
          <w:rFonts w:eastAsia="Arial" w:cs="Arial"/>
          <w:color w:val="000000"/>
          <w:szCs w:val="20"/>
        </w:rPr>
      </w:pPr>
      <w:r w:rsidRPr="002707C0">
        <w:rPr>
          <w:rFonts w:eastAsia="Arial" w:cs="Arial"/>
          <w:color w:val="000000"/>
          <w:szCs w:val="20"/>
        </w:rPr>
        <w:t xml:space="preserve">               Buiten de gemeentelijke omgeving is er sprake van 2-factor authenticatie.</w:t>
      </w:r>
    </w:p>
    <w:p w14:paraId="4818D721" w14:textId="77777777" w:rsidR="000562E1" w:rsidRPr="002707C0" w:rsidRDefault="000562E1" w:rsidP="000562E1">
      <w:pPr>
        <w:pStyle w:val="Lijstalinea"/>
        <w:spacing w:before="44" w:line="225" w:lineRule="exact"/>
        <w:textAlignment w:val="baseline"/>
        <w:rPr>
          <w:rFonts w:eastAsia="Arial" w:cs="Arial"/>
          <w:color w:val="000000"/>
          <w:szCs w:val="20"/>
        </w:rPr>
      </w:pPr>
    </w:p>
    <w:p w14:paraId="39EC41DC" w14:textId="77777777" w:rsidR="001B470B" w:rsidRPr="002707C0" w:rsidRDefault="000562E1" w:rsidP="001B470B">
      <w:pPr>
        <w:pStyle w:val="Lijstalinea"/>
        <w:numPr>
          <w:ilvl w:val="0"/>
          <w:numId w:val="30"/>
        </w:numPr>
        <w:tabs>
          <w:tab w:val="left" w:pos="1512"/>
        </w:tabs>
        <w:spacing w:line="244" w:lineRule="exact"/>
        <w:ind w:right="144"/>
        <w:jc w:val="both"/>
        <w:textAlignment w:val="baseline"/>
        <w:rPr>
          <w:rFonts w:eastAsia="Arial" w:cs="Arial"/>
          <w:color w:val="000000"/>
          <w:szCs w:val="20"/>
        </w:rPr>
      </w:pPr>
      <w:r w:rsidRPr="002707C0">
        <w:rPr>
          <w:rFonts w:eastAsia="Arial" w:cs="Arial"/>
          <w:color w:val="000000"/>
          <w:szCs w:val="20"/>
        </w:rPr>
        <w:t>Het opleiden</w:t>
      </w:r>
      <w:r w:rsidR="001B470B" w:rsidRPr="002707C0">
        <w:rPr>
          <w:rFonts w:eastAsia="Arial" w:cs="Arial"/>
          <w:color w:val="000000"/>
          <w:szCs w:val="20"/>
        </w:rPr>
        <w:t xml:space="preserve"> </w:t>
      </w:r>
      <w:r w:rsidRPr="002707C0">
        <w:rPr>
          <w:rFonts w:eastAsia="Arial" w:cs="Arial"/>
          <w:color w:val="000000"/>
          <w:szCs w:val="20"/>
        </w:rPr>
        <w:t>en coachen van de functionele applicatiebeheerders</w:t>
      </w:r>
    </w:p>
    <w:p w14:paraId="3B1A3E6B" w14:textId="2746868D" w:rsidR="000562E1" w:rsidRPr="002707C0" w:rsidRDefault="001B470B" w:rsidP="00BA7E95">
      <w:pPr>
        <w:tabs>
          <w:tab w:val="left" w:pos="1512"/>
        </w:tabs>
        <w:spacing w:line="244" w:lineRule="exact"/>
        <w:ind w:left="1440" w:right="144"/>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ab/>
      </w:r>
      <w:r w:rsidR="000562E1" w:rsidRPr="002707C0">
        <w:rPr>
          <w:rFonts w:ascii="Arial" w:eastAsia="Arial" w:hAnsi="Arial" w:cs="Arial"/>
          <w:color w:val="000000"/>
          <w:sz w:val="20"/>
          <w:szCs w:val="20"/>
        </w:rPr>
        <w:t>(2</w:t>
      </w:r>
      <w:r w:rsidRPr="002707C0">
        <w:rPr>
          <w:rFonts w:ascii="Arial" w:eastAsia="Arial" w:hAnsi="Arial" w:cs="Arial"/>
          <w:color w:val="000000"/>
          <w:sz w:val="20"/>
          <w:szCs w:val="20"/>
        </w:rPr>
        <w:t xml:space="preserve"> personen</w:t>
      </w:r>
      <w:r w:rsidR="000562E1" w:rsidRPr="002707C0">
        <w:rPr>
          <w:rFonts w:ascii="Arial" w:eastAsia="Arial" w:hAnsi="Arial" w:cs="Arial"/>
          <w:color w:val="000000"/>
          <w:sz w:val="20"/>
          <w:szCs w:val="20"/>
        </w:rPr>
        <w:t>.</w:t>
      </w:r>
      <w:r w:rsidRPr="002707C0">
        <w:rPr>
          <w:rFonts w:ascii="Arial" w:eastAsia="Arial" w:hAnsi="Arial" w:cs="Arial"/>
          <w:color w:val="000000"/>
          <w:sz w:val="20"/>
          <w:szCs w:val="20"/>
        </w:rPr>
        <w:t>)</w:t>
      </w:r>
      <w:r w:rsidR="00BA7E95">
        <w:rPr>
          <w:rFonts w:ascii="Arial" w:eastAsia="Arial" w:hAnsi="Arial" w:cs="Arial"/>
          <w:color w:val="000000"/>
          <w:sz w:val="20"/>
          <w:szCs w:val="20"/>
        </w:rPr>
        <w:t xml:space="preserve"> </w:t>
      </w:r>
      <w:r w:rsidRPr="002707C0">
        <w:rPr>
          <w:rFonts w:ascii="Arial" w:eastAsia="Arial" w:hAnsi="Arial" w:cs="Arial"/>
          <w:color w:val="000000"/>
          <w:sz w:val="20"/>
          <w:szCs w:val="20"/>
        </w:rPr>
        <w:t xml:space="preserve"> </w:t>
      </w:r>
      <w:r w:rsidR="000562E1" w:rsidRPr="002707C0">
        <w:rPr>
          <w:rFonts w:ascii="Arial" w:eastAsia="Arial" w:hAnsi="Arial" w:cs="Arial"/>
          <w:color w:val="000000"/>
          <w:sz w:val="20"/>
          <w:szCs w:val="20"/>
        </w:rPr>
        <w:t>Het toepassen van de train-de-trainer methode is daarbij niet</w:t>
      </w:r>
      <w:r w:rsidR="00BA7E95">
        <w:rPr>
          <w:rFonts w:ascii="Arial" w:eastAsia="Arial" w:hAnsi="Arial" w:cs="Arial"/>
          <w:color w:val="000000"/>
          <w:sz w:val="20"/>
          <w:szCs w:val="20"/>
        </w:rPr>
        <w:t xml:space="preserve">   toegestaan</w:t>
      </w:r>
      <w:r w:rsidR="000562E1" w:rsidRPr="002707C0">
        <w:rPr>
          <w:rFonts w:ascii="Arial" w:eastAsia="Arial" w:hAnsi="Arial" w:cs="Arial"/>
          <w:color w:val="000000"/>
          <w:sz w:val="20"/>
          <w:szCs w:val="20"/>
        </w:rPr>
        <w:t xml:space="preserve"> </w:t>
      </w:r>
    </w:p>
    <w:p w14:paraId="4977321C" w14:textId="19D555D1" w:rsidR="000562E1" w:rsidRPr="002707C0" w:rsidRDefault="000562E1" w:rsidP="001B470B">
      <w:pPr>
        <w:numPr>
          <w:ilvl w:val="0"/>
          <w:numId w:val="30"/>
        </w:numPr>
        <w:tabs>
          <w:tab w:val="clear" w:pos="648"/>
          <w:tab w:val="left" w:pos="1512"/>
        </w:tabs>
        <w:spacing w:before="304" w:after="0" w:line="224" w:lineRule="exact"/>
        <w:ind w:left="1512" w:hanging="648"/>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Het opleiden en</w:t>
      </w:r>
      <w:r w:rsidR="001B470B"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 xml:space="preserve">coachen van medewerkers van het </w:t>
      </w:r>
      <w:r w:rsidR="001B470B" w:rsidRPr="002707C0">
        <w:rPr>
          <w:rFonts w:ascii="Arial" w:eastAsia="Arial" w:hAnsi="Arial" w:cs="Arial"/>
          <w:color w:val="000000"/>
          <w:sz w:val="20"/>
          <w:szCs w:val="20"/>
        </w:rPr>
        <w:t>salaris en personeelsadministratie</w:t>
      </w:r>
      <w:r w:rsidRPr="002707C0">
        <w:rPr>
          <w:rFonts w:ascii="Arial" w:eastAsia="Arial" w:hAnsi="Arial" w:cs="Arial"/>
          <w:color w:val="000000"/>
          <w:sz w:val="20"/>
          <w:szCs w:val="20"/>
        </w:rPr>
        <w:t xml:space="preserve"> (tot</w:t>
      </w:r>
      <w:r w:rsidR="001B470B"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 xml:space="preserve">maximaal </w:t>
      </w:r>
      <w:r w:rsidR="001B470B" w:rsidRPr="002707C0">
        <w:rPr>
          <w:rFonts w:ascii="Arial" w:eastAsia="Arial" w:hAnsi="Arial" w:cs="Arial"/>
          <w:color w:val="000000"/>
          <w:sz w:val="20"/>
          <w:szCs w:val="20"/>
        </w:rPr>
        <w:t>7</w:t>
      </w:r>
      <w:r w:rsidRPr="002707C0">
        <w:rPr>
          <w:rFonts w:ascii="Arial" w:eastAsia="Arial" w:hAnsi="Arial" w:cs="Arial"/>
          <w:color w:val="000000"/>
          <w:sz w:val="20"/>
          <w:szCs w:val="20"/>
        </w:rPr>
        <w:t>)</w:t>
      </w:r>
      <w:r w:rsidR="001B470B"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Het toepassen van de train-de-trainer methode is daarbij niet toegestaan.</w:t>
      </w:r>
    </w:p>
    <w:p w14:paraId="7CCA3170" w14:textId="03944DDC" w:rsidR="000562E1" w:rsidRPr="002707C0" w:rsidRDefault="000562E1" w:rsidP="000562E1">
      <w:pPr>
        <w:numPr>
          <w:ilvl w:val="0"/>
          <w:numId w:val="30"/>
        </w:numPr>
        <w:tabs>
          <w:tab w:val="clear" w:pos="648"/>
          <w:tab w:val="left" w:pos="1512"/>
        </w:tabs>
        <w:spacing w:before="268" w:after="0" w:line="264" w:lineRule="exact"/>
        <w:ind w:left="1512" w:right="432" w:hanging="648"/>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Het leveren van door de</w:t>
      </w:r>
      <w:r w:rsidR="00C04F63" w:rsidRPr="002707C0">
        <w:rPr>
          <w:rFonts w:ascii="Arial" w:eastAsia="Arial" w:hAnsi="Arial" w:cs="Arial"/>
          <w:color w:val="000000"/>
          <w:sz w:val="20"/>
          <w:szCs w:val="20"/>
        </w:rPr>
        <w:t xml:space="preserve"> leverancier opgestelde Nederlandse</w:t>
      </w:r>
      <w:r w:rsidRPr="002707C0">
        <w:rPr>
          <w:rFonts w:ascii="Arial" w:eastAsia="Arial" w:hAnsi="Arial" w:cs="Arial"/>
          <w:color w:val="000000"/>
          <w:sz w:val="20"/>
          <w:szCs w:val="20"/>
        </w:rPr>
        <w:t xml:space="preserve"> documentatie voor eindgebruikers.</w:t>
      </w:r>
    </w:p>
    <w:p w14:paraId="73D78AA6" w14:textId="786665CD" w:rsidR="000562E1" w:rsidRPr="002707C0" w:rsidRDefault="000562E1" w:rsidP="000562E1">
      <w:pPr>
        <w:numPr>
          <w:ilvl w:val="0"/>
          <w:numId w:val="30"/>
        </w:numPr>
        <w:tabs>
          <w:tab w:val="clear" w:pos="648"/>
          <w:tab w:val="left" w:pos="1512"/>
        </w:tabs>
        <w:spacing w:before="264" w:after="0" w:line="264" w:lineRule="exact"/>
        <w:ind w:left="1512" w:right="144" w:hanging="648"/>
        <w:textAlignment w:val="baseline"/>
        <w:rPr>
          <w:rFonts w:ascii="Arial" w:eastAsia="Arial" w:hAnsi="Arial" w:cs="Arial"/>
          <w:color w:val="000000"/>
          <w:sz w:val="20"/>
          <w:szCs w:val="20"/>
        </w:rPr>
      </w:pPr>
      <w:r w:rsidRPr="782B3AEA">
        <w:rPr>
          <w:rFonts w:ascii="Arial" w:eastAsia="Arial" w:hAnsi="Arial" w:cs="Arial"/>
          <w:color w:val="000000" w:themeColor="text1"/>
          <w:sz w:val="20"/>
          <w:szCs w:val="20"/>
        </w:rPr>
        <w:t>De mogelijkheid om, voor intern gebruik bij de gemeente, een basis-set managementinformatie te kunnen genereren en te tonen in een dashboard, inclusief de mogelijkheid om data uit het systeem op een open wijze te kunnen exporteren naar de bij de gemeente in gebruik zijnde (generieke) BI-tool (PowerBI) en datawarehouse (op basis van een (real-time) databaseverbinding, (real-time) API</w:t>
      </w:r>
      <w:r w:rsidR="26E0D1D2" w:rsidRPr="782B3AEA">
        <w:rPr>
          <w:rFonts w:ascii="Arial" w:eastAsia="Arial" w:hAnsi="Arial" w:cs="Arial"/>
          <w:color w:val="000000" w:themeColor="text1"/>
          <w:sz w:val="20"/>
          <w:szCs w:val="20"/>
        </w:rPr>
        <w:t>-</w:t>
      </w:r>
      <w:r w:rsidRPr="782B3AEA">
        <w:rPr>
          <w:rFonts w:ascii="Arial" w:eastAsia="Arial" w:hAnsi="Arial" w:cs="Arial"/>
          <w:color w:val="000000" w:themeColor="text1"/>
          <w:sz w:val="20"/>
          <w:szCs w:val="20"/>
        </w:rPr>
        <w:t>bevraging en/of file-based export.</w:t>
      </w:r>
    </w:p>
    <w:p w14:paraId="2EEEF0FA" w14:textId="77777777" w:rsidR="000562E1" w:rsidRPr="002707C0" w:rsidRDefault="000562E1" w:rsidP="000562E1">
      <w:pPr>
        <w:numPr>
          <w:ilvl w:val="0"/>
          <w:numId w:val="30"/>
        </w:numPr>
        <w:tabs>
          <w:tab w:val="clear" w:pos="648"/>
          <w:tab w:val="left" w:pos="1512"/>
        </w:tabs>
        <w:spacing w:before="309" w:after="0" w:line="224" w:lineRule="exact"/>
        <w:ind w:left="151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Het testen en doorlopen van een opleverings- en acceptatieprocedure.</w:t>
      </w:r>
    </w:p>
    <w:p w14:paraId="0E78F296" w14:textId="6C623D81" w:rsidR="000562E1" w:rsidRPr="002707C0" w:rsidRDefault="000562E1" w:rsidP="00C04F63">
      <w:pPr>
        <w:numPr>
          <w:ilvl w:val="0"/>
          <w:numId w:val="30"/>
        </w:numPr>
        <w:tabs>
          <w:tab w:val="clear" w:pos="648"/>
          <w:tab w:val="left" w:pos="1512"/>
        </w:tabs>
        <w:spacing w:before="304" w:after="0" w:line="224" w:lineRule="exact"/>
        <w:ind w:left="151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Het meerjarig passend en volledig technisch verzorgen van het onderhoud en</w:t>
      </w:r>
      <w:r w:rsidR="00C04F63"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technisch beheer om de ICT Prestatie up-to-date te houden. Dit geldt voor de</w:t>
      </w:r>
      <w:r w:rsidR="00C04F63"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gehele ICT Prestatie, en daarmee inclusief de koppelingen.</w:t>
      </w:r>
    </w:p>
    <w:p w14:paraId="202C85B5" w14:textId="4FC083AA" w:rsidR="000562E1" w:rsidRPr="002707C0" w:rsidRDefault="000562E1" w:rsidP="00C04F63">
      <w:pPr>
        <w:spacing w:before="304"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E.e.a. is nader uitgewerkt/beschreven in hoofdstuk 3. Daarbij is het ook van belang te</w:t>
      </w:r>
      <w:r w:rsidR="00C04F63"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beschouwen welke functionaliteiten door de gemeente ter beschikking worden gesteld en</w:t>
      </w:r>
      <w:r w:rsidR="00372111"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welke activiteiten de gemeente zelf uitvoert (zie hiervoor hoofdstuk 3.3).</w:t>
      </w:r>
    </w:p>
    <w:p w14:paraId="2FDF8538" w14:textId="77777777" w:rsidR="00BE02D9" w:rsidRPr="002707C0" w:rsidRDefault="00BE02D9" w:rsidP="000562E1">
      <w:pPr>
        <w:tabs>
          <w:tab w:val="left" w:pos="2088"/>
        </w:tabs>
        <w:spacing w:before="308" w:after="0" w:line="225" w:lineRule="exact"/>
        <w:textAlignment w:val="baseline"/>
        <w:rPr>
          <w:rFonts w:ascii="Arial" w:eastAsia="Arial" w:hAnsi="Arial" w:cs="Arial"/>
          <w:color w:val="000000"/>
          <w:sz w:val="20"/>
          <w:szCs w:val="20"/>
        </w:rPr>
      </w:pPr>
    </w:p>
    <w:p w14:paraId="331B32AF" w14:textId="3AF6D302" w:rsidR="00372111" w:rsidRPr="002707C0" w:rsidRDefault="00372111" w:rsidP="00372111">
      <w:pPr>
        <w:tabs>
          <w:tab w:val="left" w:pos="864"/>
        </w:tabs>
        <w:spacing w:before="1"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 xml:space="preserve">HOOFDLIJNEN AFBAKENING, RANDVOORWAARDEN EN EISEN </w:t>
      </w:r>
    </w:p>
    <w:p w14:paraId="3574231D" w14:textId="77777777" w:rsidR="00372111" w:rsidRPr="002707C0" w:rsidRDefault="00372111" w:rsidP="00372111">
      <w:pPr>
        <w:spacing w:before="264" w:line="264" w:lineRule="exact"/>
        <w:ind w:left="864" w:right="1440"/>
        <w:textAlignment w:val="baseline"/>
        <w:rPr>
          <w:rFonts w:ascii="Arial" w:eastAsia="Arial" w:hAnsi="Arial" w:cs="Arial"/>
          <w:color w:val="000000"/>
          <w:sz w:val="20"/>
          <w:szCs w:val="20"/>
        </w:rPr>
      </w:pPr>
      <w:r w:rsidRPr="002707C0">
        <w:rPr>
          <w:rFonts w:ascii="Arial" w:eastAsia="Arial" w:hAnsi="Arial" w:cs="Arial"/>
          <w:color w:val="000000"/>
          <w:sz w:val="20"/>
          <w:szCs w:val="20"/>
        </w:rPr>
        <w:t>De invulling van de opdracht dient te voldoen aan onderstaande afbakening, randvoorwaarden en eisen:</w:t>
      </w:r>
    </w:p>
    <w:p w14:paraId="4373EA93" w14:textId="77777777" w:rsidR="00372111" w:rsidRPr="002707C0" w:rsidRDefault="00372111" w:rsidP="00372111">
      <w:pPr>
        <w:tabs>
          <w:tab w:val="left" w:pos="864"/>
        </w:tabs>
        <w:spacing w:before="303" w:line="225" w:lineRule="exact"/>
        <w:textAlignment w:val="baseline"/>
        <w:rPr>
          <w:rFonts w:ascii="Arial" w:eastAsia="Arial" w:hAnsi="Arial" w:cs="Arial"/>
          <w:color w:val="000000"/>
          <w:spacing w:val="-5"/>
          <w:sz w:val="20"/>
          <w:szCs w:val="20"/>
        </w:rPr>
      </w:pPr>
      <w:r w:rsidRPr="002707C0">
        <w:rPr>
          <w:rFonts w:ascii="Arial" w:eastAsia="Arial" w:hAnsi="Arial" w:cs="Arial"/>
          <w:color w:val="000000"/>
          <w:spacing w:val="-5"/>
          <w:sz w:val="20"/>
          <w:szCs w:val="20"/>
        </w:rPr>
        <w:t>3.1.</w:t>
      </w:r>
      <w:r w:rsidRPr="002707C0">
        <w:rPr>
          <w:rFonts w:ascii="Arial" w:eastAsia="Arial" w:hAnsi="Arial" w:cs="Arial"/>
          <w:color w:val="000000"/>
          <w:spacing w:val="-5"/>
          <w:sz w:val="20"/>
          <w:szCs w:val="20"/>
        </w:rPr>
        <w:tab/>
      </w:r>
      <w:r w:rsidRPr="002707C0">
        <w:rPr>
          <w:rFonts w:ascii="Arial" w:eastAsia="Arial" w:hAnsi="Arial" w:cs="Arial"/>
          <w:b/>
          <w:color w:val="000000"/>
          <w:spacing w:val="-5"/>
          <w:sz w:val="20"/>
          <w:szCs w:val="20"/>
          <w:u w:val="single"/>
        </w:rPr>
        <w:t xml:space="preserve">Algemeen </w:t>
      </w:r>
      <w:r w:rsidRPr="002707C0">
        <w:rPr>
          <w:rFonts w:ascii="Arial" w:eastAsia="Arial" w:hAnsi="Arial" w:cs="Arial"/>
          <w:b/>
          <w:color w:val="000000"/>
          <w:spacing w:val="-5"/>
          <w:sz w:val="20"/>
          <w:szCs w:val="20"/>
        </w:rPr>
        <w:t xml:space="preserve"> </w:t>
      </w:r>
    </w:p>
    <w:p w14:paraId="50FAD77A" w14:textId="77777777" w:rsidR="00372111" w:rsidRPr="002707C0" w:rsidRDefault="00372111" w:rsidP="00372111">
      <w:pPr>
        <w:spacing w:before="268" w:line="264"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De uitvoering van de opdracht geeft voortdurend invulling aan de in hoofdstuk 2.1 geformuleerde doelstelling en heeft als uitkomst dat de in hoofdstuk 2.2 geformuleerde ICT Prestatie bereikt wordt. De uitvoering van de opdracht dient eenduidig, passend bij de gemeente Krimpenerwaard, geïntegreerd en logisch als één geheel plaats te vinden op alle onderdelen.</w:t>
      </w:r>
    </w:p>
    <w:p w14:paraId="42294780" w14:textId="1C766080" w:rsidR="00372111" w:rsidRPr="002707C0" w:rsidRDefault="00372111" w:rsidP="00372111">
      <w:pPr>
        <w:tabs>
          <w:tab w:val="left" w:pos="864"/>
        </w:tabs>
        <w:spacing w:before="567"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3.2.</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Applicatie HR</w:t>
      </w:r>
    </w:p>
    <w:p w14:paraId="44A8CDB8" w14:textId="0460CDE5" w:rsidR="00372111" w:rsidRPr="002707C0" w:rsidRDefault="00372111" w:rsidP="00372111">
      <w:pPr>
        <w:spacing w:before="226" w:line="252" w:lineRule="exact"/>
        <w:ind w:left="864" w:right="72"/>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Door de beschikbaarheid van aangeboden applicatie en i.v.m. de gewenste toekomstbestendigheid wordt uitgegaan van een op ‘Dienstverlening op Afstand’ gebaseerde applicatie (volgens hoofdstuk 1.11 GIBIT 2023). Onder een op ‘Dienstverlening op Afstand’ gebaseerde ICT-applicatie wordt een ICT-applicatie verstaan, waarbij de ICT Prestatie door de leverancier door middel van technieken voor communicatie op afstand aan de opdrachtgever ter beschikking wordt gesteld (zoals cloud, ASP, SaaS, PaaS).</w:t>
      </w:r>
    </w:p>
    <w:p w14:paraId="1AE8EBFB" w14:textId="77777777" w:rsidR="00372111" w:rsidRPr="002707C0" w:rsidRDefault="00372111" w:rsidP="00372111">
      <w:pPr>
        <w:spacing w:line="248"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toegang tot de ICT-applicatie vindt plaats, zonder dat daar door de opdrachtgever andere zaken of diensten dan genoemd in de Scope voor moeten worden gerealiseerd of beschikbaar voor worden gesteld.</w:t>
      </w:r>
    </w:p>
    <w:p w14:paraId="74B1B161" w14:textId="0C4233EA" w:rsidR="00372111" w:rsidRPr="002707C0" w:rsidRDefault="00372111" w:rsidP="00372111">
      <w:pPr>
        <w:spacing w:before="235" w:line="252" w:lineRule="exact"/>
        <w:ind w:left="864" w:right="7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Voor de gebruikers is de </w:t>
      </w:r>
      <w:r w:rsidR="00A929A9">
        <w:rPr>
          <w:rFonts w:ascii="Arial" w:eastAsia="Arial" w:hAnsi="Arial" w:cs="Arial"/>
          <w:color w:val="000000"/>
          <w:spacing w:val="-2"/>
          <w:sz w:val="20"/>
          <w:szCs w:val="20"/>
        </w:rPr>
        <w:t>A</w:t>
      </w:r>
      <w:r w:rsidRPr="002707C0">
        <w:rPr>
          <w:rFonts w:ascii="Arial" w:eastAsia="Arial" w:hAnsi="Arial" w:cs="Arial"/>
          <w:color w:val="000000"/>
          <w:spacing w:val="-2"/>
          <w:sz w:val="20"/>
          <w:szCs w:val="20"/>
        </w:rPr>
        <w:t>pplicatie</w:t>
      </w:r>
      <w:r w:rsidR="00A929A9">
        <w:rPr>
          <w:rFonts w:ascii="Arial" w:eastAsia="Arial" w:hAnsi="Arial" w:cs="Arial"/>
          <w:color w:val="000000"/>
          <w:spacing w:val="-2"/>
          <w:sz w:val="20"/>
          <w:szCs w:val="20"/>
        </w:rPr>
        <w:t xml:space="preserve"> HR</w:t>
      </w:r>
      <w:r w:rsidRPr="002707C0">
        <w:rPr>
          <w:rFonts w:ascii="Arial" w:eastAsia="Arial" w:hAnsi="Arial" w:cs="Arial"/>
          <w:color w:val="000000"/>
          <w:spacing w:val="-2"/>
          <w:sz w:val="20"/>
          <w:szCs w:val="20"/>
        </w:rPr>
        <w:t xml:space="preserve"> één eenduidig integraal geheel, ook al kan de </w:t>
      </w:r>
      <w:r w:rsidR="00A929A9">
        <w:rPr>
          <w:rFonts w:ascii="Arial" w:eastAsia="Arial" w:hAnsi="Arial" w:cs="Arial"/>
          <w:color w:val="000000"/>
          <w:spacing w:val="-2"/>
          <w:sz w:val="20"/>
          <w:szCs w:val="20"/>
        </w:rPr>
        <w:t>A</w:t>
      </w:r>
      <w:r w:rsidRPr="002707C0">
        <w:rPr>
          <w:rFonts w:ascii="Arial" w:eastAsia="Arial" w:hAnsi="Arial" w:cs="Arial"/>
          <w:color w:val="000000"/>
          <w:spacing w:val="-2"/>
          <w:sz w:val="20"/>
          <w:szCs w:val="20"/>
        </w:rPr>
        <w:t>pplicatie</w:t>
      </w:r>
      <w:r w:rsidR="00A929A9">
        <w:rPr>
          <w:rFonts w:ascii="Arial" w:eastAsia="Arial" w:hAnsi="Arial" w:cs="Arial"/>
          <w:color w:val="000000"/>
          <w:spacing w:val="-2"/>
          <w:sz w:val="20"/>
          <w:szCs w:val="20"/>
        </w:rPr>
        <w:t xml:space="preserve"> HR</w:t>
      </w:r>
      <w:r w:rsidRPr="002707C0">
        <w:rPr>
          <w:rFonts w:ascii="Arial" w:eastAsia="Arial" w:hAnsi="Arial" w:cs="Arial"/>
          <w:color w:val="000000"/>
          <w:spacing w:val="-2"/>
          <w:sz w:val="20"/>
          <w:szCs w:val="20"/>
        </w:rPr>
        <w:t xml:space="preserve"> feitelijk bestaan uit verschillende aan elkaar gekoppelde losse modules. Dit is ook van toepassing bij de in hoofdstukken 2.2.1 en 2.2.2 genoemde koppelingen met derden-systemen die door de gemeente zijn gecontracteerd en beschikbaar worden gesteld.</w:t>
      </w:r>
    </w:p>
    <w:p w14:paraId="5FEED517" w14:textId="77777777" w:rsidR="00372111" w:rsidRPr="002707C0" w:rsidRDefault="00372111" w:rsidP="00372111">
      <w:pPr>
        <w:spacing w:before="228" w:line="252" w:lineRule="exact"/>
        <w:ind w:left="864"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aangeboden functionaliteit van de applicatie dient realtime aangeboden te worden en moet integreren met de gemeentelijke ICT-Infrastructuur. De opdrachtgever staat </w:t>
      </w:r>
      <w:r w:rsidRPr="002707C0">
        <w:rPr>
          <w:rFonts w:ascii="Arial" w:eastAsia="Arial" w:hAnsi="Arial" w:cs="Arial"/>
          <w:color w:val="000000"/>
          <w:sz w:val="20"/>
          <w:szCs w:val="20"/>
        </w:rPr>
        <w:lastRenderedPageBreak/>
        <w:t>daarom niet open voor varianten die voornamelijk binnen het ICT-Hardwareplatform van de gemeente (on-premise) functioneren. Beperkte kleine onderdelen die on-premise zijn geïnstalleerd zijn wel toegestaan.</w:t>
      </w:r>
    </w:p>
    <w:p w14:paraId="6871C120" w14:textId="17B90138" w:rsidR="00372111" w:rsidRPr="002707C0" w:rsidRDefault="00372111" w:rsidP="00372111">
      <w:pPr>
        <w:spacing w:before="228" w:line="252"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applicatie functioneert volledig en goed in alle gangbare (minimaal laatste twee versies) browsers (zoals Google Chrome, Microsoft Edge, Mozilla Firefox en Apple Safari). De </w:t>
      </w:r>
      <w:r w:rsidR="00A929A9">
        <w:rPr>
          <w:rFonts w:ascii="Arial" w:eastAsia="Arial" w:hAnsi="Arial" w:cs="Arial"/>
          <w:color w:val="000000"/>
          <w:sz w:val="20"/>
          <w:szCs w:val="20"/>
        </w:rPr>
        <w:t>A</w:t>
      </w:r>
      <w:r w:rsidRPr="002707C0">
        <w:rPr>
          <w:rFonts w:ascii="Arial" w:eastAsia="Arial" w:hAnsi="Arial" w:cs="Arial"/>
          <w:color w:val="000000"/>
          <w:sz w:val="20"/>
          <w:szCs w:val="20"/>
        </w:rPr>
        <w:t>pplicatie</w:t>
      </w:r>
      <w:r w:rsidR="00A929A9">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is responsive (past zich automatisch aan voor gebruik van zowel PC’s, als tablets als smartphones (op alle schermresoluties en typen)). Zie in dit verband ook de gestelde eisen bij hoofdstuk 3.4.6 sub c (efficiency).</w:t>
      </w:r>
    </w:p>
    <w:p w14:paraId="6F0AC66F" w14:textId="326264BA" w:rsidR="00372111" w:rsidRPr="002707C0" w:rsidRDefault="00372111" w:rsidP="00372111">
      <w:pPr>
        <w:spacing w:before="226" w:line="252" w:lineRule="exact"/>
        <w:ind w:left="864" w:right="144"/>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t>De continuïteit van het aangeboden systeem met het overeengekomen gebruik is van groot belang. Binnen de overeenkomst is het toegestaan een eventuele overgang naar een andere/geïnnoveerde ICT-applicatie (zie hoofdstuk 1.22 van de GIBIT 2023: ‘Innovatief Onderhoud’),als logische opvolger van de gecontracteerde ICT-applicatie, door te voeren, mits het overeengekomen gebruik en de condities en de voorwaarden gelijk blijven (ongeacht de eventuele andere benaming van de nieuwe ICT-applicatie).</w:t>
      </w:r>
    </w:p>
    <w:p w14:paraId="0B6B7A0D" w14:textId="77777777" w:rsidR="00372111" w:rsidRPr="002707C0" w:rsidRDefault="00372111" w:rsidP="00372111">
      <w:pPr>
        <w:spacing w:line="249" w:lineRule="exact"/>
        <w:ind w:left="864" w:right="576"/>
        <w:textAlignment w:val="baseline"/>
        <w:rPr>
          <w:rFonts w:ascii="Arial" w:eastAsia="Arial" w:hAnsi="Arial" w:cs="Arial"/>
          <w:color w:val="000000"/>
          <w:sz w:val="20"/>
          <w:szCs w:val="20"/>
        </w:rPr>
      </w:pPr>
      <w:r w:rsidRPr="002707C0">
        <w:rPr>
          <w:rFonts w:ascii="Arial" w:eastAsia="Arial" w:hAnsi="Arial" w:cs="Arial"/>
          <w:color w:val="000000"/>
          <w:sz w:val="20"/>
          <w:szCs w:val="20"/>
        </w:rPr>
        <w:t>Een eventuele uitfasering van de applicatie mag niet tijdens de looptijd (incl. eventuele verlengingen) van de overeenkomst plaatsvinden.</w:t>
      </w:r>
    </w:p>
    <w:p w14:paraId="3855F6C4" w14:textId="53C705CF" w:rsidR="00372111" w:rsidRPr="002707C0" w:rsidRDefault="00372111" w:rsidP="00372111">
      <w:pPr>
        <w:spacing w:line="237" w:lineRule="exact"/>
        <w:ind w:left="864" w:right="360"/>
        <w:textAlignment w:val="baseline"/>
        <w:rPr>
          <w:rFonts w:ascii="Arial" w:eastAsia="Arial" w:hAnsi="Arial" w:cs="Arial"/>
          <w:color w:val="000000"/>
          <w:sz w:val="20"/>
          <w:szCs w:val="20"/>
        </w:rPr>
      </w:pPr>
      <w:r w:rsidRPr="002707C0">
        <w:rPr>
          <w:rFonts w:ascii="Arial" w:eastAsia="Arial" w:hAnsi="Arial" w:cs="Arial"/>
          <w:color w:val="000000"/>
          <w:spacing w:val="-1"/>
          <w:sz w:val="20"/>
          <w:szCs w:val="20"/>
        </w:rPr>
        <w:t>De aangeboden functionaliteit, de implementatie en het door de leverancier uit te voeren onderhoud en beheer dienen volledig passend te zijn en aan te sluiten bij de ICT-</w:t>
      </w:r>
      <w:r w:rsidRPr="002707C0">
        <w:rPr>
          <w:rFonts w:ascii="Arial" w:eastAsia="Arial" w:hAnsi="Arial" w:cs="Arial"/>
          <w:color w:val="000000"/>
          <w:sz w:val="20"/>
          <w:szCs w:val="20"/>
        </w:rPr>
        <w:t xml:space="preserve"> infrastructuur van de gemeente zonder dat de ICT-Infrastructuur aangepast of uitgebreid moet worden.</w:t>
      </w:r>
    </w:p>
    <w:p w14:paraId="49915622" w14:textId="40C95AEE" w:rsidR="00372111" w:rsidRPr="002707C0" w:rsidRDefault="00372111" w:rsidP="00372111">
      <w:pPr>
        <w:spacing w:before="270"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cloudbeleid van de gemeente Krimpenerwaard staat beschreven in Bijlage F. De IT- </w:t>
      </w:r>
      <w:r w:rsidRPr="002707C0">
        <w:rPr>
          <w:rFonts w:ascii="Arial" w:eastAsia="Arial" w:hAnsi="Arial" w:cs="Arial"/>
          <w:color w:val="000000"/>
          <w:spacing w:val="-1"/>
          <w:sz w:val="20"/>
          <w:szCs w:val="20"/>
        </w:rPr>
        <w:t>omgeving en – uitgangspunten van de gemeente Krimpenerwaard zijn beschreven in Bijlage</w:t>
      </w:r>
      <w:r w:rsidRPr="002707C0">
        <w:rPr>
          <w:rFonts w:ascii="Arial" w:eastAsia="Arial" w:hAnsi="Arial" w:cs="Arial"/>
          <w:color w:val="000000"/>
          <w:sz w:val="20"/>
          <w:szCs w:val="20"/>
        </w:rPr>
        <w:t xml:space="preserve"> </w:t>
      </w:r>
      <w:r w:rsidRPr="002707C0">
        <w:rPr>
          <w:rFonts w:ascii="Arial" w:eastAsia="Arial" w:hAnsi="Arial" w:cs="Arial"/>
          <w:color w:val="000000"/>
          <w:spacing w:val="-9"/>
          <w:sz w:val="20"/>
          <w:szCs w:val="20"/>
        </w:rPr>
        <w:t>G.</w:t>
      </w:r>
    </w:p>
    <w:p w14:paraId="67A24205" w14:textId="6ADB1C6B" w:rsidR="00372111" w:rsidRPr="002707C0" w:rsidRDefault="00372111" w:rsidP="00372111">
      <w:pPr>
        <w:spacing w:before="256" w:line="247"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ICT-applicatie heeft een voorziening met de online Active Directory (Entra ID) van de gemeente. Er kan ingelogd worden met SingleSignOn (SSO) binnen de gemeentelijke omgeving. Buiten de gemeentelijke omgeving is er sprake van 2-factor authenticatie. </w:t>
      </w:r>
    </w:p>
    <w:p w14:paraId="56CBBAB1" w14:textId="77777777" w:rsidR="00372111" w:rsidRPr="002707C0" w:rsidRDefault="00372111" w:rsidP="00372111">
      <w:pPr>
        <w:spacing w:before="251" w:line="248"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De ICT-applicatie bestaat bij gebruik door de gemeente uit TP-omgevingen (een afzonderlijke Testomgeving en een afzonderlijke Productie-omgeving). Het is door de gemeente mogelijk om zelf op een eenvoudige wijze de testomgeving te vullen met data uit de productieomgeving.</w:t>
      </w:r>
    </w:p>
    <w:p w14:paraId="60C60253" w14:textId="408D09F2" w:rsidR="00372111" w:rsidRPr="002707C0" w:rsidRDefault="00372111" w:rsidP="00372111">
      <w:pPr>
        <w:spacing w:before="244" w:line="250" w:lineRule="exact"/>
        <w:ind w:left="864" w:right="360"/>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Alle koppelingen verlopen via de managed integrations (Open Tunnel) van Enable-U. De verbinding met de </w:t>
      </w:r>
      <w:r w:rsidR="00A929A9" w:rsidRPr="002707C0">
        <w:rPr>
          <w:rFonts w:ascii="Arial" w:eastAsia="Arial" w:hAnsi="Arial" w:cs="Arial"/>
          <w:color w:val="000000"/>
          <w:sz w:val="20"/>
          <w:szCs w:val="20"/>
        </w:rPr>
        <w:t>Cloud leverancier</w:t>
      </w:r>
      <w:r w:rsidRPr="002707C0">
        <w:rPr>
          <w:rFonts w:ascii="Arial" w:eastAsia="Arial" w:hAnsi="Arial" w:cs="Arial"/>
          <w:color w:val="000000"/>
          <w:sz w:val="20"/>
          <w:szCs w:val="20"/>
        </w:rPr>
        <w:t xml:space="preserve"> verloopt via GGI-netwerk/Diginetwerk.</w:t>
      </w:r>
    </w:p>
    <w:p w14:paraId="275404D1" w14:textId="77777777" w:rsidR="00372111" w:rsidRPr="002707C0" w:rsidRDefault="00372111" w:rsidP="00372111">
      <w:pPr>
        <w:spacing w:before="247" w:line="249"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Onderdeel van de ICT-applicatie is het adequaat beschikbaar hebben van een volledige en goed functionerende backup- en restore voorziening. Bij een calamiteit garandeert de leverancier hierdoor dat voorzetting van de dienstverlening op korte termijn mogelijk is en het eventuele verlies aan data ook tot die tijd beperkt blijft.</w:t>
      </w:r>
    </w:p>
    <w:p w14:paraId="5D499785" w14:textId="77777777" w:rsidR="00372111" w:rsidRPr="002707C0" w:rsidRDefault="00372111" w:rsidP="00372111">
      <w:pPr>
        <w:spacing w:before="246" w:line="248"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opdrachtgever blijft te allen tijde eigenaar van alle data die binnen de applicatie wordt verwerkt of gegenereerd. De leverancier dient, zonder extra kosten, op verzoek van de gemeente volledige toegang te bieden tot deze data. De leverancier biedt de opdrachtgever de mogelijkheid om minimaal dagelijks over de actuele ruwe data te beschikken o.a. ten bate van data-analyse in datawarehouse opdrachtgever. De inschrijver geeft de opdrachtgever inzage in de gegevensstructuur. Zie in dit verband ook de artikelen 13 en 21 van de GIBIT 2023.</w:t>
      </w:r>
    </w:p>
    <w:p w14:paraId="6B46C219" w14:textId="77777777" w:rsidR="00372111" w:rsidRPr="002707C0" w:rsidRDefault="00372111" w:rsidP="00372111">
      <w:pPr>
        <w:spacing w:before="253" w:line="247"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Bij beëindiging van de overeenkomst dient de leverancier alle data in een gestructureerd en herbruikbaar formaat aan te leveren, inclusief datamodel en metadata. De data moet overdraagbaar zijn naar andere systemen zonder functioneel verlies. Na bevestiging van </w:t>
      </w:r>
      <w:r w:rsidRPr="002707C0">
        <w:rPr>
          <w:rFonts w:ascii="Arial" w:eastAsia="Arial" w:hAnsi="Arial" w:cs="Arial"/>
          <w:color w:val="000000"/>
          <w:sz w:val="20"/>
          <w:szCs w:val="20"/>
        </w:rPr>
        <w:lastRenderedPageBreak/>
        <w:t>overdracht wordt alle data van de systemen van de Inschrijver vernietigd. De Inschrijver levert een verklaring van vernietiging.</w:t>
      </w:r>
    </w:p>
    <w:p w14:paraId="149131CB" w14:textId="77777777" w:rsidR="00372111" w:rsidRPr="002707C0" w:rsidRDefault="00372111" w:rsidP="00372111">
      <w:pPr>
        <w:spacing w:before="275"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ICT-applicatie is een all-in service en heeft geen beperkingen voor (en is daarmee</w:t>
      </w:r>
    </w:p>
    <w:p w14:paraId="4A1DEEFF" w14:textId="4E14D4C6" w:rsidR="00372111" w:rsidRPr="002707C0" w:rsidRDefault="00372111" w:rsidP="002F585E">
      <w:pPr>
        <w:spacing w:before="24"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onafhankelijk van) de hoeveelheid dataverkeer en de grootte van de dataopslag. De</w:t>
      </w:r>
      <w:r w:rsidR="002F585E"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leverancier levert daarmee onbeperkte opslag en onbeperkt dataverkeer.</w:t>
      </w:r>
    </w:p>
    <w:p w14:paraId="796677A3" w14:textId="77777777" w:rsidR="00372111" w:rsidRPr="002707C0" w:rsidRDefault="00372111" w:rsidP="00372111">
      <w:pPr>
        <w:tabs>
          <w:tab w:val="left" w:pos="864"/>
        </w:tabs>
        <w:spacing w:before="927" w:line="225"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3.3.</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 xml:space="preserve">Zaken, diensten en activiteiten door de opdrachtgever </w:t>
      </w:r>
    </w:p>
    <w:p w14:paraId="6B08A199" w14:textId="77777777" w:rsidR="00372111" w:rsidRPr="002707C0" w:rsidRDefault="00372111" w:rsidP="00372111">
      <w:pPr>
        <w:spacing w:before="5" w:line="264"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Binnen de opdracht stelt de opdrachtgever een aantal functionaliteiten ter beschikking en voert de opdrachtgever zelf ook een aantal werkzaamheden uit. De leverancier ondersteunt deze activiteiten van de gemeente echter wel, zodat deze passend en volledig uitgevoerd kunnen worden.</w:t>
      </w:r>
    </w:p>
    <w:p w14:paraId="3C581B54" w14:textId="6A754D84" w:rsidR="002F585E" w:rsidRPr="002707C0" w:rsidRDefault="00372111" w:rsidP="002F585E">
      <w:pPr>
        <w:spacing w:line="256"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Belangrijk te constateren/vermelden is dat (een aantal) door de leverancier te behalen prestaties (meetbaar via KPI’s) ook (gedeeltelijk) betrekking kunnen hebben op, of</w:t>
      </w:r>
      <w:r w:rsidR="002F585E" w:rsidRPr="002707C0">
        <w:rPr>
          <w:rFonts w:ascii="Arial" w:eastAsia="Arial" w:hAnsi="Arial" w:cs="Arial"/>
          <w:color w:val="000000"/>
          <w:sz w:val="20"/>
          <w:szCs w:val="20"/>
        </w:rPr>
        <w:t xml:space="preserve"> (gedeeltelijk) afhankelijk zijn van, de activiteiten die door de gemeente worden uitgevoerd. Door deze afhankelijkheid, dient, daar waar nodig, de leverancier de opdrachtgever aan te sturen c.q. aan te spreken over de prestaties in de activiteiten van de opdrachtgever. De leverancier dient hierover helder en concreet schriftelijk te rapporteren aan de gemeente en de gemeente daarop aan te spreken.</w:t>
      </w:r>
    </w:p>
    <w:p w14:paraId="1B1D2EDF" w14:textId="77777777" w:rsidR="002F585E" w:rsidRPr="002707C0" w:rsidRDefault="002F585E" w:rsidP="002F585E">
      <w:pPr>
        <w:spacing w:before="268" w:line="264" w:lineRule="exact"/>
        <w:ind w:left="864" w:right="792"/>
        <w:textAlignment w:val="baseline"/>
        <w:rPr>
          <w:rFonts w:ascii="Arial" w:eastAsia="Arial" w:hAnsi="Arial" w:cs="Arial"/>
          <w:color w:val="000000"/>
          <w:sz w:val="20"/>
          <w:szCs w:val="20"/>
        </w:rPr>
      </w:pPr>
      <w:r w:rsidRPr="002707C0">
        <w:rPr>
          <w:rFonts w:ascii="Arial" w:eastAsia="Arial" w:hAnsi="Arial" w:cs="Arial"/>
          <w:color w:val="000000"/>
          <w:sz w:val="20"/>
          <w:szCs w:val="20"/>
        </w:rPr>
        <w:t>De functionaliteiten die door de opdrachtgever ter beschikking gesteld worden en de activiteiten die door de opdrachtgever zelf worden uitgevoerd, zijn:</w:t>
      </w:r>
    </w:p>
    <w:p w14:paraId="499BF42F" w14:textId="77777777" w:rsidR="002F585E" w:rsidRPr="002707C0" w:rsidRDefault="002F585E" w:rsidP="002F585E">
      <w:pPr>
        <w:numPr>
          <w:ilvl w:val="0"/>
          <w:numId w:val="28"/>
        </w:numPr>
        <w:tabs>
          <w:tab w:val="clear" w:pos="360"/>
          <w:tab w:val="left" w:pos="2088"/>
        </w:tabs>
        <w:spacing w:before="303" w:after="0" w:line="225"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Het beschikbaar stellen van de ICT-Infrastructuur volgens hoofdstuk 3.2.</w:t>
      </w:r>
    </w:p>
    <w:p w14:paraId="7EF37A60" w14:textId="77777777" w:rsidR="002F585E" w:rsidRPr="002707C0" w:rsidRDefault="002F585E" w:rsidP="002F585E">
      <w:pPr>
        <w:numPr>
          <w:ilvl w:val="0"/>
          <w:numId w:val="28"/>
        </w:numPr>
        <w:tabs>
          <w:tab w:val="clear" w:pos="360"/>
          <w:tab w:val="left" w:pos="2088"/>
        </w:tabs>
        <w:spacing w:before="264" w:after="0" w:line="264" w:lineRule="exact"/>
        <w:ind w:left="2088" w:right="432" w:hanging="360"/>
        <w:jc w:val="both"/>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Het ter beschikking stellen van een goed functionerende internetverbinding voor het toegankelijk maken van de ICT-applicatie.</w:t>
      </w:r>
    </w:p>
    <w:p w14:paraId="5DAAA3C4" w14:textId="1836ED8A" w:rsidR="002F585E" w:rsidRPr="002707C0" w:rsidRDefault="002F585E" w:rsidP="002F585E">
      <w:pPr>
        <w:numPr>
          <w:ilvl w:val="0"/>
          <w:numId w:val="28"/>
        </w:numPr>
        <w:tabs>
          <w:tab w:val="clear" w:pos="360"/>
          <w:tab w:val="left" w:pos="2088"/>
        </w:tabs>
        <w:spacing w:before="263" w:after="0" w:line="265" w:lineRule="exact"/>
        <w:ind w:left="2088" w:hanging="360"/>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 xml:space="preserve">Het uitvoeren van het 1e lijn beheer (helpdesk, zie ook hoofdstuk 3.6), het 2e lijn beheer (support, zie ook hoofdstuk 3.6) en het functioneel </w:t>
      </w:r>
      <w:r w:rsidR="00A929A9" w:rsidRPr="002707C0">
        <w:rPr>
          <w:rFonts w:ascii="Arial" w:eastAsia="Arial" w:hAnsi="Arial" w:cs="Arial"/>
          <w:color w:val="000000"/>
          <w:spacing w:val="-1"/>
          <w:sz w:val="20"/>
          <w:szCs w:val="20"/>
        </w:rPr>
        <w:t>Applicatiebeheer</w:t>
      </w:r>
      <w:r w:rsidRPr="002707C0">
        <w:rPr>
          <w:rFonts w:ascii="Arial" w:eastAsia="Arial" w:hAnsi="Arial" w:cs="Arial"/>
          <w:color w:val="000000"/>
          <w:spacing w:val="-1"/>
          <w:sz w:val="20"/>
          <w:szCs w:val="20"/>
        </w:rPr>
        <w:t xml:space="preserve"> van de ICT-applicatie (het functioneel </w:t>
      </w:r>
      <w:r w:rsidR="00A929A9" w:rsidRPr="002707C0">
        <w:rPr>
          <w:rFonts w:ascii="Arial" w:eastAsia="Arial" w:hAnsi="Arial" w:cs="Arial"/>
          <w:color w:val="000000"/>
          <w:spacing w:val="-1"/>
          <w:sz w:val="20"/>
          <w:szCs w:val="20"/>
        </w:rPr>
        <w:t>Applicatiebeheer</w:t>
      </w:r>
      <w:r w:rsidRPr="002707C0">
        <w:rPr>
          <w:rFonts w:ascii="Arial" w:eastAsia="Arial" w:hAnsi="Arial" w:cs="Arial"/>
          <w:color w:val="000000"/>
          <w:spacing w:val="-1"/>
          <w:sz w:val="20"/>
          <w:szCs w:val="20"/>
        </w:rPr>
        <w:t xml:space="preserve"> door de gemeente heeft betrekking op het beheer van de functionaliteit, de configuratie en de operationele aspecten van de ICT-applicatie om ervoor te zorgen dat deze optimaal presteert en voldoet aan de behoeften van de gebruikers).</w:t>
      </w:r>
    </w:p>
    <w:p w14:paraId="76598FCF" w14:textId="17EBC0DC" w:rsidR="002F585E" w:rsidRPr="002707C0" w:rsidRDefault="002F585E" w:rsidP="002F585E">
      <w:pPr>
        <w:numPr>
          <w:ilvl w:val="0"/>
          <w:numId w:val="28"/>
        </w:numPr>
        <w:tabs>
          <w:tab w:val="clear" w:pos="360"/>
          <w:tab w:val="left" w:pos="2088"/>
        </w:tabs>
        <w:spacing w:before="264" w:after="0" w:line="264" w:lineRule="exact"/>
        <w:ind w:left="2088"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ondersteuning door derden van </w:t>
      </w:r>
      <w:r w:rsidR="00A929A9" w:rsidRPr="002707C0">
        <w:rPr>
          <w:rFonts w:ascii="Arial" w:eastAsia="Arial" w:hAnsi="Arial" w:cs="Arial"/>
          <w:color w:val="000000"/>
          <w:sz w:val="20"/>
          <w:szCs w:val="20"/>
        </w:rPr>
        <w:t>derden systemen</w:t>
      </w:r>
      <w:r w:rsidRPr="002707C0">
        <w:rPr>
          <w:rFonts w:ascii="Arial" w:eastAsia="Arial" w:hAnsi="Arial" w:cs="Arial"/>
          <w:color w:val="000000"/>
          <w:sz w:val="20"/>
          <w:szCs w:val="20"/>
        </w:rPr>
        <w:t xml:space="preserve"> voor het tot stand brengen en in stand houden van koppelingen.</w:t>
      </w:r>
    </w:p>
    <w:p w14:paraId="352DE021" w14:textId="77777777" w:rsidR="008964DC" w:rsidRDefault="008964DC" w:rsidP="002F585E">
      <w:pPr>
        <w:tabs>
          <w:tab w:val="left" w:pos="864"/>
        </w:tabs>
        <w:spacing w:before="831" w:line="225" w:lineRule="exact"/>
        <w:textAlignment w:val="baseline"/>
        <w:rPr>
          <w:rFonts w:ascii="Arial" w:eastAsia="Arial" w:hAnsi="Arial" w:cs="Arial"/>
          <w:color w:val="000000"/>
          <w:spacing w:val="-1"/>
          <w:sz w:val="20"/>
          <w:szCs w:val="20"/>
        </w:rPr>
      </w:pPr>
    </w:p>
    <w:p w14:paraId="64EEF0D5" w14:textId="1430F4D9" w:rsidR="002F585E" w:rsidRPr="002707C0" w:rsidRDefault="002F585E" w:rsidP="002F585E">
      <w:pPr>
        <w:tabs>
          <w:tab w:val="left" w:pos="864"/>
        </w:tabs>
        <w:spacing w:before="831"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3.4.</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 xml:space="preserve">Duiding van de Applicatie HR </w:t>
      </w:r>
    </w:p>
    <w:p w14:paraId="3D9A064D" w14:textId="12BA0001" w:rsidR="002F585E" w:rsidRPr="002707C0" w:rsidRDefault="002F585E" w:rsidP="002F585E">
      <w:pPr>
        <w:spacing w:before="308"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noodzakelijke functionaliteiten van de Applicatie HR volgen uit de in</w:t>
      </w:r>
    </w:p>
    <w:p w14:paraId="213EBCEA" w14:textId="71E55B89" w:rsidR="002F585E" w:rsidRPr="002707C0" w:rsidRDefault="002F585E" w:rsidP="002F585E">
      <w:pPr>
        <w:spacing w:before="39"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hoofdstuk 2 vermelde ICT Prestatie. De ICT Prestatie is hieronder nader uitgewerkt.</w:t>
      </w:r>
    </w:p>
    <w:p w14:paraId="7EE233EC" w14:textId="267135BF" w:rsidR="002F585E" w:rsidRPr="002707C0" w:rsidRDefault="002F585E" w:rsidP="002F585E">
      <w:pPr>
        <w:spacing w:before="264" w:line="264"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 xml:space="preserve">De gemeente dient de </w:t>
      </w:r>
      <w:r w:rsidR="00A929A9">
        <w:rPr>
          <w:rFonts w:ascii="Arial" w:eastAsia="Arial" w:hAnsi="Arial" w:cs="Arial"/>
          <w:color w:val="000000"/>
          <w:sz w:val="20"/>
          <w:szCs w:val="20"/>
        </w:rPr>
        <w:t>A</w:t>
      </w:r>
      <w:r w:rsidRPr="002707C0">
        <w:rPr>
          <w:rFonts w:ascii="Arial" w:eastAsia="Arial" w:hAnsi="Arial" w:cs="Arial"/>
          <w:color w:val="000000"/>
          <w:sz w:val="20"/>
          <w:szCs w:val="20"/>
        </w:rPr>
        <w:t>pplicatie</w:t>
      </w:r>
      <w:r w:rsidR="00A929A9">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eenvoudig functioneel te kunnen inrichten, beheren en beheersen (waaronder het juist en efficiënt kunnen definiëren en beheren van gebruikersrollen en autorisaties), zonder dat daar specialistische kennis en zonder dat daar ondersteuning van de leverancier voor nodig is.</w:t>
      </w:r>
    </w:p>
    <w:p w14:paraId="46EED98C" w14:textId="21DB20E4" w:rsidR="002F585E" w:rsidRPr="002707C0" w:rsidRDefault="002F585E" w:rsidP="002F585E">
      <w:pPr>
        <w:spacing w:before="308"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w:t>
      </w:r>
      <w:r w:rsidR="00A929A9">
        <w:rPr>
          <w:rFonts w:ascii="Arial" w:eastAsia="Arial" w:hAnsi="Arial" w:cs="Arial"/>
          <w:color w:val="000000"/>
          <w:sz w:val="20"/>
          <w:szCs w:val="20"/>
        </w:rPr>
        <w:t>A</w:t>
      </w:r>
      <w:r w:rsidRPr="002707C0">
        <w:rPr>
          <w:rFonts w:ascii="Arial" w:eastAsia="Arial" w:hAnsi="Arial" w:cs="Arial"/>
          <w:color w:val="000000"/>
          <w:sz w:val="20"/>
          <w:szCs w:val="20"/>
        </w:rPr>
        <w:t>pplicatie</w:t>
      </w:r>
      <w:r w:rsidR="00A929A9">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is volledig Nederlandstalig.</w:t>
      </w:r>
    </w:p>
    <w:p w14:paraId="4679FF5C" w14:textId="4A54FD58" w:rsidR="002F585E" w:rsidRPr="002707C0" w:rsidRDefault="002F585E" w:rsidP="002F585E">
      <w:pPr>
        <w:spacing w:before="303" w:line="225" w:lineRule="exact"/>
        <w:ind w:left="864"/>
        <w:textAlignment w:val="baseline"/>
        <w:rPr>
          <w:rFonts w:ascii="Arial" w:eastAsia="Arial" w:hAnsi="Arial" w:cs="Arial"/>
          <w:color w:val="000000"/>
          <w:spacing w:val="-1"/>
          <w:sz w:val="20"/>
          <w:szCs w:val="20"/>
        </w:rPr>
      </w:pPr>
      <w:r w:rsidRPr="002707C0">
        <w:rPr>
          <w:rFonts w:ascii="Arial" w:eastAsia="Arial" w:hAnsi="Arial" w:cs="Arial"/>
          <w:color w:val="000000"/>
          <w:sz w:val="20"/>
          <w:szCs w:val="20"/>
        </w:rPr>
        <w:t xml:space="preserve">Er worden algemeen gebruikelijke eisen gesteld aan de snelheid van de applicatie in de verschillende browsers (bijvoorbeeld bij het openen pagina’s of het downloaden van </w:t>
      </w:r>
      <w:r w:rsidRPr="002707C0">
        <w:rPr>
          <w:rFonts w:ascii="Arial" w:eastAsia="Arial" w:hAnsi="Arial" w:cs="Arial"/>
          <w:color w:val="000000"/>
          <w:spacing w:val="-1"/>
          <w:sz w:val="20"/>
          <w:szCs w:val="20"/>
        </w:rPr>
        <w:t>documenten).</w:t>
      </w:r>
    </w:p>
    <w:p w14:paraId="682B4DD1" w14:textId="77777777" w:rsidR="002F585E" w:rsidRPr="002707C0" w:rsidRDefault="002F585E" w:rsidP="002F585E">
      <w:pPr>
        <w:tabs>
          <w:tab w:val="left" w:pos="864"/>
        </w:tabs>
        <w:spacing w:before="831" w:line="225" w:lineRule="exact"/>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3.4.1.</w:t>
      </w:r>
      <w:r w:rsidRPr="002707C0">
        <w:rPr>
          <w:rFonts w:ascii="Arial" w:eastAsia="Arial" w:hAnsi="Arial" w:cs="Arial"/>
          <w:color w:val="000000"/>
          <w:spacing w:val="-2"/>
          <w:sz w:val="20"/>
          <w:szCs w:val="20"/>
        </w:rPr>
        <w:tab/>
      </w:r>
      <w:r w:rsidRPr="002707C0">
        <w:rPr>
          <w:rFonts w:ascii="Arial" w:eastAsia="Arial" w:hAnsi="Arial" w:cs="Arial"/>
          <w:b/>
          <w:color w:val="000000"/>
          <w:spacing w:val="-2"/>
          <w:sz w:val="20"/>
          <w:szCs w:val="20"/>
          <w:u w:val="single"/>
        </w:rPr>
        <w:t xml:space="preserve">Duiding functionaliteiten </w:t>
      </w:r>
    </w:p>
    <w:p w14:paraId="60552BA8" w14:textId="792516BF" w:rsidR="002F585E" w:rsidRPr="002707C0" w:rsidRDefault="002F585E" w:rsidP="002F585E">
      <w:pPr>
        <w:spacing w:before="269" w:line="264" w:lineRule="exact"/>
        <w:ind w:left="864" w:right="216"/>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De gemeente heeft binnen de Applicatie HR tenminste de behoefte aan functionele ondersteuning bij de uitvoering van de volgende gemeentelijke werkprocessen:</w:t>
      </w:r>
    </w:p>
    <w:p w14:paraId="4779E631" w14:textId="0C39440B" w:rsidR="007D254C" w:rsidRPr="002707C0" w:rsidRDefault="007D254C" w:rsidP="007D254C">
      <w:pPr>
        <w:pStyle w:val="Lijstalinea"/>
        <w:numPr>
          <w:ilvl w:val="0"/>
          <w:numId w:val="31"/>
        </w:numPr>
        <w:tabs>
          <w:tab w:val="left" w:pos="1512"/>
        </w:tabs>
        <w:spacing w:before="303" w:line="225" w:lineRule="exact"/>
        <w:textAlignment w:val="baseline"/>
        <w:rPr>
          <w:rFonts w:eastAsia="Arial" w:cs="Arial"/>
          <w:color w:val="000000"/>
          <w:szCs w:val="20"/>
        </w:rPr>
      </w:pPr>
      <w:r w:rsidRPr="002707C0">
        <w:rPr>
          <w:rFonts w:eastAsia="Arial" w:cs="Arial"/>
          <w:color w:val="000000"/>
          <w:szCs w:val="20"/>
        </w:rPr>
        <w:t>Verwerking van alle activiteiten op het gebied van HR door de medewerkers van de gemeente binnen de Applicatie HR. Het is niet de bedoeling dat er functionaliteiten buiten de applicatie worden uitgevoerd.</w:t>
      </w:r>
    </w:p>
    <w:p w14:paraId="2F8A0C0A" w14:textId="77777777" w:rsidR="007D254C" w:rsidRPr="002707C0" w:rsidRDefault="007D254C" w:rsidP="007D254C">
      <w:pPr>
        <w:pStyle w:val="Lijstalinea"/>
        <w:tabs>
          <w:tab w:val="left" w:pos="1512"/>
        </w:tabs>
        <w:spacing w:before="303" w:line="225" w:lineRule="exact"/>
        <w:ind w:left="1512"/>
        <w:textAlignment w:val="baseline"/>
        <w:rPr>
          <w:rFonts w:eastAsia="Arial" w:cs="Arial"/>
          <w:color w:val="000000"/>
          <w:szCs w:val="20"/>
        </w:rPr>
      </w:pPr>
    </w:p>
    <w:p w14:paraId="3C77083E" w14:textId="77777777" w:rsidR="00A929A9" w:rsidRDefault="002F585E" w:rsidP="00A929A9">
      <w:pPr>
        <w:pStyle w:val="Lijstalinea"/>
        <w:numPr>
          <w:ilvl w:val="0"/>
          <w:numId w:val="31"/>
        </w:numPr>
        <w:tabs>
          <w:tab w:val="left" w:pos="1512"/>
        </w:tabs>
        <w:spacing w:before="303" w:line="225" w:lineRule="exact"/>
        <w:textAlignment w:val="baseline"/>
        <w:rPr>
          <w:rFonts w:eastAsia="Arial" w:cs="Arial"/>
          <w:color w:val="000000"/>
          <w:szCs w:val="20"/>
        </w:rPr>
      </w:pPr>
      <w:r w:rsidRPr="002707C0">
        <w:rPr>
          <w:rFonts w:eastAsia="Arial" w:cs="Arial"/>
          <w:color w:val="000000"/>
          <w:szCs w:val="20"/>
        </w:rPr>
        <w:t>Verwerking personeelsadministratie</w:t>
      </w:r>
    </w:p>
    <w:p w14:paraId="3D8411D5" w14:textId="77777777" w:rsidR="00A929A9" w:rsidRPr="00A929A9" w:rsidRDefault="00A929A9" w:rsidP="00A929A9">
      <w:pPr>
        <w:pStyle w:val="Lijstalinea"/>
        <w:rPr>
          <w:rFonts w:eastAsia="Arial" w:cs="Arial"/>
          <w:color w:val="000000"/>
          <w:szCs w:val="20"/>
        </w:rPr>
      </w:pPr>
    </w:p>
    <w:p w14:paraId="409398F7" w14:textId="33A846FC" w:rsidR="007D254C" w:rsidRPr="002707C0" w:rsidRDefault="002F585E" w:rsidP="57B5E140">
      <w:pPr>
        <w:pStyle w:val="Lijstalinea"/>
        <w:numPr>
          <w:ilvl w:val="0"/>
          <w:numId w:val="31"/>
        </w:numPr>
        <w:tabs>
          <w:tab w:val="left" w:pos="1512"/>
        </w:tabs>
        <w:spacing w:before="303" w:line="225" w:lineRule="exact"/>
        <w:textAlignment w:val="baseline"/>
        <w:rPr>
          <w:rFonts w:eastAsia="Arial" w:cs="Arial"/>
          <w:color w:val="000000"/>
        </w:rPr>
      </w:pPr>
      <w:r w:rsidRPr="57B5E140">
        <w:rPr>
          <w:rFonts w:eastAsia="Arial" w:cs="Arial"/>
          <w:color w:val="000000" w:themeColor="text1"/>
        </w:rPr>
        <w:t>Verwerking salarisadministrat</w:t>
      </w:r>
      <w:r w:rsidR="4F71792E" w:rsidRPr="57B5E140">
        <w:rPr>
          <w:rFonts w:eastAsia="Arial" w:cs="Arial"/>
          <w:color w:val="000000" w:themeColor="text1"/>
        </w:rPr>
        <w:t>ie</w:t>
      </w:r>
    </w:p>
    <w:p w14:paraId="17497555" w14:textId="5E5EFD02" w:rsidR="57B5E140" w:rsidRDefault="57B5E140" w:rsidP="57B5E140">
      <w:pPr>
        <w:pStyle w:val="Lijstalinea"/>
        <w:tabs>
          <w:tab w:val="left" w:pos="1512"/>
        </w:tabs>
        <w:spacing w:before="303" w:line="225" w:lineRule="exact"/>
        <w:ind w:left="1512"/>
        <w:rPr>
          <w:rFonts w:eastAsia="Arial" w:cs="Arial"/>
          <w:color w:val="000000" w:themeColor="text1"/>
        </w:rPr>
      </w:pPr>
    </w:p>
    <w:p w14:paraId="5D9BB4B1" w14:textId="77777777" w:rsidR="00A929A9" w:rsidRDefault="002F585E" w:rsidP="00A929A9">
      <w:pPr>
        <w:pStyle w:val="Lijstalinea"/>
        <w:numPr>
          <w:ilvl w:val="0"/>
          <w:numId w:val="31"/>
        </w:numPr>
        <w:tabs>
          <w:tab w:val="left" w:pos="1512"/>
        </w:tabs>
        <w:spacing w:before="303" w:line="225" w:lineRule="exact"/>
        <w:textAlignment w:val="baseline"/>
        <w:rPr>
          <w:rFonts w:eastAsia="Arial" w:cs="Arial"/>
          <w:color w:val="000000"/>
          <w:szCs w:val="20"/>
        </w:rPr>
      </w:pPr>
      <w:r w:rsidRPr="002707C0">
        <w:rPr>
          <w:rFonts w:eastAsia="Arial" w:cs="Arial"/>
          <w:color w:val="000000"/>
          <w:szCs w:val="20"/>
        </w:rPr>
        <w:t>Verwerking gemeentelijke CAO</w:t>
      </w:r>
    </w:p>
    <w:p w14:paraId="396FE243" w14:textId="77777777" w:rsidR="00A929A9" w:rsidRPr="00A929A9" w:rsidRDefault="00A929A9" w:rsidP="00A929A9">
      <w:pPr>
        <w:pStyle w:val="Lijstalinea"/>
        <w:rPr>
          <w:rFonts w:eastAsia="Arial" w:cs="Arial"/>
          <w:color w:val="000000"/>
          <w:szCs w:val="20"/>
        </w:rPr>
      </w:pPr>
    </w:p>
    <w:p w14:paraId="18F1BFCC" w14:textId="3DF791A8" w:rsidR="002F585E" w:rsidRPr="00A929A9" w:rsidRDefault="002F585E" w:rsidP="00A929A9">
      <w:pPr>
        <w:pStyle w:val="Lijstalinea"/>
        <w:numPr>
          <w:ilvl w:val="0"/>
          <w:numId w:val="31"/>
        </w:numPr>
        <w:tabs>
          <w:tab w:val="left" w:pos="1512"/>
        </w:tabs>
        <w:spacing w:before="303" w:line="225" w:lineRule="exact"/>
        <w:textAlignment w:val="baseline"/>
        <w:rPr>
          <w:rFonts w:eastAsia="Arial" w:cs="Arial"/>
          <w:color w:val="000000"/>
          <w:szCs w:val="20"/>
        </w:rPr>
      </w:pPr>
      <w:r w:rsidRPr="00A929A9">
        <w:rPr>
          <w:rFonts w:eastAsia="Arial" w:cs="Arial"/>
          <w:color w:val="000000"/>
          <w:szCs w:val="20"/>
        </w:rPr>
        <w:t xml:space="preserve">Verwerking </w:t>
      </w:r>
      <w:r w:rsidR="007D254C" w:rsidRPr="00A929A9">
        <w:rPr>
          <w:rFonts w:eastAsia="Arial" w:cs="Arial"/>
          <w:color w:val="000000"/>
          <w:szCs w:val="20"/>
        </w:rPr>
        <w:t>l</w:t>
      </w:r>
      <w:r w:rsidRPr="00A929A9">
        <w:rPr>
          <w:rFonts w:eastAsia="Arial" w:cs="Arial"/>
          <w:color w:val="000000"/>
          <w:szCs w:val="20"/>
        </w:rPr>
        <w:t>okale CAO</w:t>
      </w:r>
    </w:p>
    <w:p w14:paraId="27FD101B" w14:textId="77777777" w:rsidR="007D254C" w:rsidRPr="002707C0" w:rsidRDefault="007D254C" w:rsidP="007D254C">
      <w:pPr>
        <w:pStyle w:val="Lijstalinea"/>
        <w:tabs>
          <w:tab w:val="left" w:pos="1512"/>
        </w:tabs>
        <w:spacing w:before="303" w:line="225" w:lineRule="exact"/>
        <w:ind w:left="1512"/>
        <w:textAlignment w:val="baseline"/>
        <w:rPr>
          <w:rFonts w:eastAsia="Arial" w:cs="Arial"/>
          <w:color w:val="000000"/>
          <w:szCs w:val="20"/>
        </w:rPr>
      </w:pPr>
    </w:p>
    <w:p w14:paraId="7E49DB34" w14:textId="09872F87" w:rsidR="002F585E" w:rsidRPr="002707C0" w:rsidRDefault="002F585E" w:rsidP="05E1F4D3">
      <w:pPr>
        <w:pStyle w:val="Lijstalinea"/>
        <w:numPr>
          <w:ilvl w:val="0"/>
          <w:numId w:val="31"/>
        </w:numPr>
        <w:tabs>
          <w:tab w:val="left" w:pos="1512"/>
        </w:tabs>
        <w:spacing w:before="303" w:line="225" w:lineRule="exact"/>
        <w:textAlignment w:val="baseline"/>
        <w:rPr>
          <w:rFonts w:eastAsia="Arial" w:cs="Arial"/>
          <w:color w:val="000000"/>
        </w:rPr>
      </w:pPr>
      <w:r w:rsidRPr="05E1F4D3">
        <w:rPr>
          <w:rFonts w:eastAsia="Arial" w:cs="Arial"/>
          <w:color w:val="000000" w:themeColor="text1"/>
        </w:rPr>
        <w:t xml:space="preserve">Genereren </w:t>
      </w:r>
      <w:r w:rsidR="279E02B7" w:rsidRPr="05E1F4D3">
        <w:rPr>
          <w:rFonts w:eastAsia="Arial" w:cs="Arial"/>
          <w:color w:val="000000" w:themeColor="text1"/>
        </w:rPr>
        <w:t xml:space="preserve">standaard rapportages </w:t>
      </w:r>
      <w:r w:rsidRPr="05E1F4D3">
        <w:rPr>
          <w:rFonts w:eastAsia="Arial" w:cs="Arial"/>
          <w:color w:val="000000" w:themeColor="text1"/>
        </w:rPr>
        <w:t>Manage</w:t>
      </w:r>
      <w:r w:rsidR="007D254C" w:rsidRPr="05E1F4D3">
        <w:rPr>
          <w:rFonts w:eastAsia="Arial" w:cs="Arial"/>
          <w:color w:val="000000" w:themeColor="text1"/>
        </w:rPr>
        <w:t>mentinformatie</w:t>
      </w:r>
    </w:p>
    <w:p w14:paraId="49EFBB7D" w14:textId="77777777" w:rsidR="007D254C" w:rsidRPr="002707C0" w:rsidRDefault="007D254C" w:rsidP="007D254C">
      <w:pPr>
        <w:pStyle w:val="Lijstalinea"/>
        <w:rPr>
          <w:rFonts w:eastAsia="Arial" w:cs="Arial"/>
          <w:color w:val="000000"/>
          <w:szCs w:val="20"/>
        </w:rPr>
      </w:pPr>
    </w:p>
    <w:p w14:paraId="67EBCF7B" w14:textId="77777777" w:rsidR="00A929A9" w:rsidRDefault="007D254C" w:rsidP="00A929A9">
      <w:pPr>
        <w:pStyle w:val="Lijstalinea"/>
        <w:numPr>
          <w:ilvl w:val="0"/>
          <w:numId w:val="31"/>
        </w:numPr>
        <w:tabs>
          <w:tab w:val="left" w:pos="1512"/>
        </w:tabs>
        <w:spacing w:before="303" w:line="225" w:lineRule="exact"/>
        <w:textAlignment w:val="baseline"/>
        <w:rPr>
          <w:rFonts w:eastAsia="Arial" w:cs="Arial"/>
          <w:color w:val="000000"/>
          <w:szCs w:val="20"/>
        </w:rPr>
      </w:pPr>
      <w:r w:rsidRPr="002707C0">
        <w:rPr>
          <w:rFonts w:eastAsia="Arial" w:cs="Arial"/>
          <w:color w:val="000000"/>
          <w:szCs w:val="20"/>
        </w:rPr>
        <w:t>De inrichting is flexibel (bijvoorbeeld flexibele velden)</w:t>
      </w:r>
    </w:p>
    <w:p w14:paraId="5C837EF8" w14:textId="77777777" w:rsidR="00A929A9" w:rsidRPr="00A929A9" w:rsidRDefault="00A929A9" w:rsidP="00A929A9">
      <w:pPr>
        <w:pStyle w:val="Lijstalinea"/>
        <w:rPr>
          <w:rFonts w:eastAsia="Arial" w:cs="Arial"/>
          <w:color w:val="000000"/>
          <w:szCs w:val="20"/>
        </w:rPr>
      </w:pPr>
    </w:p>
    <w:p w14:paraId="004EA7EA" w14:textId="193F1ECF" w:rsidR="007D254C" w:rsidRPr="00A929A9" w:rsidRDefault="007D254C" w:rsidP="2AB872C5">
      <w:pPr>
        <w:pStyle w:val="Lijstalinea"/>
        <w:numPr>
          <w:ilvl w:val="0"/>
          <w:numId w:val="31"/>
        </w:numPr>
        <w:tabs>
          <w:tab w:val="left" w:pos="1512"/>
        </w:tabs>
        <w:spacing w:before="303" w:line="225" w:lineRule="exact"/>
        <w:textAlignment w:val="baseline"/>
        <w:rPr>
          <w:rFonts w:eastAsia="Arial" w:cs="Arial"/>
          <w:color w:val="000000"/>
        </w:rPr>
      </w:pPr>
      <w:r w:rsidRPr="2AB872C5">
        <w:rPr>
          <w:rFonts w:eastAsia="Arial" w:cs="Arial"/>
          <w:color w:val="000000" w:themeColor="text1"/>
        </w:rPr>
        <w:t>De applicatie beschikt over de mogelijkheid om met een google-achtige zoekfunctie integraal in het gehele systeem (bijvoorbeeld zoeken op BSN, adres, afdeling)</w:t>
      </w:r>
    </w:p>
    <w:p w14:paraId="72EF6520" w14:textId="0946B263" w:rsidR="00482106" w:rsidRPr="002707C0" w:rsidRDefault="00482106" w:rsidP="00482106">
      <w:pPr>
        <w:tabs>
          <w:tab w:val="left" w:pos="936"/>
        </w:tabs>
        <w:spacing w:before="831" w:line="225" w:lineRule="exact"/>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3.4.2.</w:t>
      </w:r>
      <w:r w:rsidRPr="002707C0">
        <w:rPr>
          <w:rFonts w:ascii="Arial" w:eastAsia="Arial" w:hAnsi="Arial" w:cs="Arial"/>
          <w:color w:val="000000"/>
          <w:spacing w:val="-2"/>
          <w:sz w:val="20"/>
          <w:szCs w:val="20"/>
        </w:rPr>
        <w:tab/>
      </w:r>
      <w:r w:rsidRPr="002707C0">
        <w:rPr>
          <w:rFonts w:ascii="Arial" w:eastAsia="Arial" w:hAnsi="Arial" w:cs="Arial"/>
          <w:b/>
          <w:color w:val="000000"/>
          <w:spacing w:val="-2"/>
          <w:sz w:val="20"/>
          <w:szCs w:val="20"/>
          <w:u w:val="single"/>
        </w:rPr>
        <w:t>Wettelijk kader</w:t>
      </w:r>
    </w:p>
    <w:p w14:paraId="6507734F" w14:textId="4A813E41" w:rsidR="00482106" w:rsidRPr="002707C0" w:rsidRDefault="00482106" w:rsidP="00482106">
      <w:pPr>
        <w:spacing w:before="264"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volgende wettelijke publiekrechtelijke en privaatrechtelijke kaders en richtlijnen zijn van toepassing bij de </w:t>
      </w:r>
      <w:r w:rsidR="00A929A9">
        <w:rPr>
          <w:rFonts w:ascii="Arial" w:eastAsia="Arial" w:hAnsi="Arial" w:cs="Arial"/>
          <w:color w:val="000000"/>
          <w:sz w:val="20"/>
          <w:szCs w:val="20"/>
        </w:rPr>
        <w:t>A</w:t>
      </w:r>
      <w:r w:rsidRPr="002707C0">
        <w:rPr>
          <w:rFonts w:ascii="Arial" w:eastAsia="Arial" w:hAnsi="Arial" w:cs="Arial"/>
          <w:color w:val="000000"/>
          <w:sz w:val="20"/>
          <w:szCs w:val="20"/>
        </w:rPr>
        <w:t xml:space="preserve">pplicatie </w:t>
      </w:r>
      <w:r w:rsidR="00A929A9">
        <w:rPr>
          <w:rFonts w:ascii="Arial" w:eastAsia="Arial" w:hAnsi="Arial" w:cs="Arial"/>
          <w:color w:val="000000"/>
          <w:sz w:val="20"/>
          <w:szCs w:val="20"/>
        </w:rPr>
        <w:t>HR</w:t>
      </w:r>
      <w:r w:rsidRPr="002707C0">
        <w:rPr>
          <w:rFonts w:ascii="Arial" w:eastAsia="Arial" w:hAnsi="Arial" w:cs="Arial"/>
          <w:color w:val="000000"/>
          <w:sz w:val="20"/>
          <w:szCs w:val="20"/>
        </w:rPr>
        <w:t>:</w:t>
      </w:r>
    </w:p>
    <w:p w14:paraId="69DF931C" w14:textId="77777777" w:rsidR="00482106" w:rsidRPr="002707C0" w:rsidRDefault="00482106" w:rsidP="00482106">
      <w:pPr>
        <w:numPr>
          <w:ilvl w:val="0"/>
          <w:numId w:val="26"/>
        </w:numPr>
        <w:tabs>
          <w:tab w:val="clear" w:pos="288"/>
          <w:tab w:val="left" w:pos="1512"/>
        </w:tabs>
        <w:spacing w:before="297" w:after="0" w:line="245" w:lineRule="exact"/>
        <w:ind w:left="1224"/>
        <w:textAlignment w:val="baseline"/>
        <w:rPr>
          <w:rFonts w:ascii="Arial" w:eastAsia="Arial" w:hAnsi="Arial" w:cs="Arial"/>
          <w:color w:val="000000"/>
          <w:sz w:val="20"/>
          <w:szCs w:val="20"/>
        </w:rPr>
      </w:pPr>
      <w:r w:rsidRPr="002707C0">
        <w:rPr>
          <w:rFonts w:ascii="Arial" w:eastAsia="Arial" w:hAnsi="Arial" w:cs="Arial"/>
          <w:color w:val="000000"/>
          <w:sz w:val="20"/>
          <w:szCs w:val="20"/>
        </w:rPr>
        <w:t>Eisen/regeling verordening en mandaat.</w:t>
      </w:r>
    </w:p>
    <w:p w14:paraId="5B7EB2A6" w14:textId="0F992CEA" w:rsidR="00482106" w:rsidRPr="002707C0" w:rsidRDefault="00482106" w:rsidP="57B5E140">
      <w:pPr>
        <w:numPr>
          <w:ilvl w:val="0"/>
          <w:numId w:val="26"/>
        </w:numPr>
        <w:tabs>
          <w:tab w:val="clear" w:pos="288"/>
          <w:tab w:val="left" w:pos="1512"/>
        </w:tabs>
        <w:spacing w:before="298" w:after="0" w:line="245" w:lineRule="exact"/>
        <w:ind w:left="1224"/>
        <w:textAlignment w:val="baseline"/>
        <w:rPr>
          <w:rFonts w:ascii="Arial" w:eastAsia="Arial" w:hAnsi="Arial" w:cs="Arial"/>
          <w:color w:val="000000"/>
          <w:sz w:val="20"/>
          <w:szCs w:val="20"/>
        </w:rPr>
      </w:pPr>
      <w:r w:rsidRPr="57B5E140">
        <w:rPr>
          <w:rFonts w:ascii="Arial" w:eastAsia="Arial" w:hAnsi="Arial" w:cs="Arial"/>
          <w:color w:val="000000" w:themeColor="text1"/>
          <w:sz w:val="20"/>
          <w:szCs w:val="20"/>
        </w:rPr>
        <w:t>AVG.</w:t>
      </w:r>
    </w:p>
    <w:p w14:paraId="5EF79792" w14:textId="5BEC61D8" w:rsidR="00482106" w:rsidRPr="002707C0" w:rsidRDefault="00482106" w:rsidP="00482106">
      <w:pPr>
        <w:numPr>
          <w:ilvl w:val="0"/>
          <w:numId w:val="26"/>
        </w:numPr>
        <w:tabs>
          <w:tab w:val="left" w:pos="1512"/>
        </w:tabs>
        <w:spacing w:before="297" w:after="0" w:line="245" w:lineRule="exact"/>
        <w:ind w:left="1152"/>
        <w:textAlignment w:val="baseline"/>
        <w:rPr>
          <w:rFonts w:ascii="Arial" w:eastAsia="Arial" w:hAnsi="Arial" w:cs="Arial"/>
          <w:color w:val="000000"/>
          <w:sz w:val="20"/>
          <w:szCs w:val="20"/>
        </w:rPr>
      </w:pPr>
      <w:r w:rsidRPr="002707C0">
        <w:rPr>
          <w:rFonts w:ascii="Arial" w:eastAsia="Arial" w:hAnsi="Arial" w:cs="Arial"/>
          <w:color w:val="000000"/>
          <w:sz w:val="20"/>
          <w:szCs w:val="20"/>
        </w:rPr>
        <w:t>Nederlandse wet- en regelgeving.</w:t>
      </w:r>
    </w:p>
    <w:p w14:paraId="4B775D69" w14:textId="08B64B77" w:rsidR="00EC6F38" w:rsidRPr="002707C0" w:rsidRDefault="00EC6F38" w:rsidP="00EC6F38">
      <w:pPr>
        <w:tabs>
          <w:tab w:val="left" w:pos="864"/>
        </w:tabs>
        <w:spacing w:before="831" w:line="225" w:lineRule="exact"/>
        <w:textAlignment w:val="baseline"/>
        <w:rPr>
          <w:rFonts w:ascii="Arial" w:eastAsia="Arial" w:hAnsi="Arial" w:cs="Arial"/>
          <w:color w:val="000000"/>
          <w:spacing w:val="-3"/>
          <w:sz w:val="20"/>
          <w:szCs w:val="20"/>
        </w:rPr>
      </w:pPr>
      <w:r w:rsidRPr="002707C0">
        <w:rPr>
          <w:rFonts w:ascii="Arial" w:eastAsia="Arial" w:hAnsi="Arial" w:cs="Arial"/>
          <w:color w:val="000000"/>
          <w:spacing w:val="-3"/>
          <w:sz w:val="20"/>
          <w:szCs w:val="20"/>
        </w:rPr>
        <w:t>3.4.3.</w:t>
      </w:r>
      <w:r w:rsidRPr="002707C0">
        <w:rPr>
          <w:rFonts w:ascii="Arial" w:eastAsia="Arial" w:hAnsi="Arial" w:cs="Arial"/>
          <w:color w:val="000000"/>
          <w:spacing w:val="-3"/>
          <w:sz w:val="20"/>
          <w:szCs w:val="20"/>
        </w:rPr>
        <w:tab/>
      </w:r>
      <w:r w:rsidRPr="002707C0">
        <w:rPr>
          <w:rFonts w:ascii="Arial" w:eastAsia="Arial" w:hAnsi="Arial" w:cs="Arial"/>
          <w:b/>
          <w:color w:val="000000"/>
          <w:spacing w:val="-3"/>
          <w:sz w:val="20"/>
          <w:szCs w:val="20"/>
          <w:u w:val="single"/>
        </w:rPr>
        <w:t xml:space="preserve">Beschikbaarheid </w:t>
      </w:r>
      <w:r w:rsidRPr="002707C0">
        <w:rPr>
          <w:rFonts w:ascii="Arial" w:eastAsia="Arial" w:hAnsi="Arial" w:cs="Arial"/>
          <w:b/>
          <w:color w:val="000000"/>
          <w:spacing w:val="-3"/>
          <w:sz w:val="20"/>
          <w:szCs w:val="20"/>
        </w:rPr>
        <w:t xml:space="preserve"> </w:t>
      </w:r>
    </w:p>
    <w:p w14:paraId="3D476641" w14:textId="31D75BCB" w:rsidR="00EC6F38" w:rsidRPr="002707C0" w:rsidRDefault="00EC6F38" w:rsidP="00EC6F38">
      <w:pPr>
        <w:spacing w:before="263" w:line="26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 xml:space="preserve">De beschikbaarheid van de Applicatie HR voor gebruikers wordt gemeten in tijd per maand. De beschikbaarheid in tijd van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voor medewerkers van de gemeente (beschikbaarheid geeft aan in hoeverre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volledig toegankelijk is voor de geautoriseerde gebruikers) is (conform de GIBIT) elke maand op werkuren minimaal 98 % (werkuren zijn uren op werkdagen tussen 09.00 uur en 17.00 uur) en minimaal ook 98 % elke maand apart gemeten ook op alle overige tijden.</w:t>
      </w:r>
    </w:p>
    <w:p w14:paraId="772A8EAC" w14:textId="7C0D8CC0" w:rsidR="00EC6F38" w:rsidRPr="002707C0" w:rsidRDefault="00EC6F38" w:rsidP="00EC6F38">
      <w:pPr>
        <w:spacing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Elke maand op alle uren (24/7) minimaal 98 %. Het systeem genereert zelf kengetallen m.b.t. de gerealiseerde beschikbaarheid.</w:t>
      </w:r>
    </w:p>
    <w:p w14:paraId="36B04C21" w14:textId="49750622" w:rsidR="00EC6F38" w:rsidRPr="002707C0" w:rsidRDefault="00EC6F38" w:rsidP="00EC6F38">
      <w:pPr>
        <w:tabs>
          <w:tab w:val="left" w:pos="864"/>
        </w:tabs>
        <w:spacing w:before="836"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3.4.4.</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 xml:space="preserve">Gebruikersprofielen HR </w:t>
      </w:r>
    </w:p>
    <w:p w14:paraId="24655A58" w14:textId="000DB421" w:rsidR="00EC6F38" w:rsidRPr="002707C0" w:rsidRDefault="00EC6F38" w:rsidP="00EC6F38">
      <w:pPr>
        <w:spacing w:before="264" w:line="264" w:lineRule="exact"/>
        <w:ind w:left="864" w:right="360"/>
        <w:textAlignment w:val="baseline"/>
        <w:rPr>
          <w:rFonts w:ascii="Arial" w:eastAsia="Arial" w:hAnsi="Arial" w:cs="Arial"/>
          <w:color w:val="000000"/>
          <w:sz w:val="20"/>
          <w:szCs w:val="20"/>
        </w:rPr>
      </w:pPr>
      <w:r w:rsidRPr="2EC3BBA9">
        <w:rPr>
          <w:rFonts w:ascii="Arial" w:eastAsia="Arial" w:hAnsi="Arial" w:cs="Arial"/>
          <w:color w:val="000000" w:themeColor="text1"/>
          <w:sz w:val="20"/>
          <w:szCs w:val="20"/>
        </w:rPr>
        <w:t xml:space="preserve">De gebruikers van het team </w:t>
      </w:r>
      <w:r w:rsidR="507B0F60" w:rsidRPr="2EC3BBA9">
        <w:rPr>
          <w:rFonts w:ascii="Arial" w:eastAsia="Arial" w:hAnsi="Arial" w:cs="Arial"/>
          <w:color w:val="000000" w:themeColor="text1"/>
          <w:sz w:val="20"/>
          <w:szCs w:val="20"/>
        </w:rPr>
        <w:t>P &amp; O</w:t>
      </w:r>
      <w:r w:rsidRPr="2EC3BBA9">
        <w:rPr>
          <w:rFonts w:ascii="Arial" w:eastAsia="Arial" w:hAnsi="Arial" w:cs="Arial"/>
          <w:color w:val="000000" w:themeColor="text1"/>
          <w:sz w:val="20"/>
          <w:szCs w:val="20"/>
        </w:rPr>
        <w:t>, die met de applicatie gaan werken, bestaan bestaat uit verschillende te onderscheiden gebruikersprofielen, zoals</w:t>
      </w:r>
    </w:p>
    <w:p w14:paraId="5F4798F7" w14:textId="77777777" w:rsidR="00EC6F38" w:rsidRPr="002707C0" w:rsidRDefault="00EC6F38" w:rsidP="00EC6F38">
      <w:pPr>
        <w:numPr>
          <w:ilvl w:val="0"/>
          <w:numId w:val="26"/>
        </w:numPr>
        <w:tabs>
          <w:tab w:val="left" w:pos="1512"/>
        </w:tabs>
        <w:spacing w:before="297" w:after="0" w:line="245" w:lineRule="exact"/>
        <w:ind w:left="1152"/>
        <w:textAlignment w:val="baseline"/>
        <w:rPr>
          <w:rFonts w:ascii="Arial" w:eastAsia="Arial" w:hAnsi="Arial" w:cs="Arial"/>
          <w:color w:val="000000"/>
          <w:sz w:val="20"/>
          <w:szCs w:val="20"/>
        </w:rPr>
      </w:pPr>
      <w:r w:rsidRPr="002707C0">
        <w:rPr>
          <w:rFonts w:ascii="Arial" w:eastAsia="Arial" w:hAnsi="Arial" w:cs="Arial"/>
          <w:color w:val="000000"/>
          <w:sz w:val="20"/>
          <w:szCs w:val="20"/>
        </w:rPr>
        <w:t>Functionele applicatiebeheerders.</w:t>
      </w:r>
    </w:p>
    <w:p w14:paraId="58C42202" w14:textId="0322F6FC" w:rsidR="00EC6F38" w:rsidRPr="002707C0" w:rsidRDefault="00EC6F38" w:rsidP="00EC6F38">
      <w:pPr>
        <w:numPr>
          <w:ilvl w:val="0"/>
          <w:numId w:val="26"/>
        </w:numPr>
        <w:tabs>
          <w:tab w:val="left" w:pos="1512"/>
        </w:tabs>
        <w:spacing w:before="298" w:after="0" w:line="245" w:lineRule="exact"/>
        <w:ind w:left="1152"/>
        <w:textAlignment w:val="baseline"/>
        <w:rPr>
          <w:rFonts w:ascii="Arial" w:eastAsia="Arial" w:hAnsi="Arial" w:cs="Arial"/>
          <w:color w:val="000000"/>
          <w:sz w:val="20"/>
          <w:szCs w:val="20"/>
        </w:rPr>
      </w:pPr>
      <w:r w:rsidRPr="002707C0">
        <w:rPr>
          <w:rFonts w:ascii="Arial" w:eastAsia="Arial" w:hAnsi="Arial" w:cs="Arial"/>
          <w:color w:val="000000"/>
          <w:sz w:val="20"/>
          <w:szCs w:val="20"/>
        </w:rPr>
        <w:t>Medewerkers salarisadministratie.</w:t>
      </w:r>
    </w:p>
    <w:p w14:paraId="77597E3D" w14:textId="5A21F47A" w:rsidR="00EC6F38" w:rsidRPr="002707C0" w:rsidRDefault="00EC6F38" w:rsidP="00EC6F38">
      <w:pPr>
        <w:numPr>
          <w:ilvl w:val="0"/>
          <w:numId w:val="26"/>
        </w:numPr>
        <w:tabs>
          <w:tab w:val="left" w:pos="1512"/>
        </w:tabs>
        <w:spacing w:before="297" w:after="0" w:line="245" w:lineRule="exact"/>
        <w:ind w:left="1152"/>
        <w:textAlignment w:val="baseline"/>
        <w:rPr>
          <w:rFonts w:ascii="Arial" w:eastAsia="Arial" w:hAnsi="Arial" w:cs="Arial"/>
          <w:color w:val="000000"/>
          <w:sz w:val="20"/>
          <w:szCs w:val="20"/>
        </w:rPr>
      </w:pPr>
      <w:r w:rsidRPr="3CD0756A">
        <w:rPr>
          <w:rFonts w:ascii="Arial" w:eastAsia="Arial" w:hAnsi="Arial" w:cs="Arial"/>
          <w:color w:val="000000" w:themeColor="text1"/>
          <w:sz w:val="20"/>
          <w:szCs w:val="20"/>
        </w:rPr>
        <w:t>Medewerkers personeelsadministratie.</w:t>
      </w:r>
    </w:p>
    <w:p w14:paraId="3A9C06D5" w14:textId="396D3DC8" w:rsidR="414A03CC" w:rsidRDefault="414A03CC" w:rsidP="3CD0756A">
      <w:pPr>
        <w:numPr>
          <w:ilvl w:val="0"/>
          <w:numId w:val="26"/>
        </w:numPr>
        <w:tabs>
          <w:tab w:val="left" w:pos="1512"/>
        </w:tabs>
        <w:spacing w:before="297" w:after="0" w:line="245" w:lineRule="exact"/>
        <w:ind w:left="1152"/>
        <w:rPr>
          <w:rFonts w:ascii="Arial" w:eastAsia="Arial" w:hAnsi="Arial" w:cs="Arial"/>
          <w:color w:val="000000" w:themeColor="text1"/>
          <w:sz w:val="20"/>
          <w:szCs w:val="20"/>
        </w:rPr>
      </w:pPr>
      <w:r w:rsidRPr="2AB872C5">
        <w:rPr>
          <w:rFonts w:ascii="Arial" w:eastAsia="Arial" w:hAnsi="Arial" w:cs="Arial"/>
          <w:color w:val="000000" w:themeColor="text1"/>
          <w:sz w:val="20"/>
          <w:szCs w:val="20"/>
        </w:rPr>
        <w:t>HR</w:t>
      </w:r>
      <w:r w:rsidR="5C9EE6D4" w:rsidRPr="2AB872C5">
        <w:rPr>
          <w:rFonts w:ascii="Arial" w:eastAsia="Arial" w:hAnsi="Arial" w:cs="Arial"/>
          <w:color w:val="000000" w:themeColor="text1"/>
          <w:sz w:val="20"/>
          <w:szCs w:val="20"/>
        </w:rPr>
        <w:t>-</w:t>
      </w:r>
      <w:r w:rsidRPr="2AB872C5">
        <w:rPr>
          <w:rFonts w:ascii="Arial" w:eastAsia="Arial" w:hAnsi="Arial" w:cs="Arial"/>
          <w:color w:val="000000" w:themeColor="text1"/>
          <w:sz w:val="20"/>
          <w:szCs w:val="20"/>
        </w:rPr>
        <w:t>adviseurs</w:t>
      </w:r>
      <w:r w:rsidR="176955D4" w:rsidRPr="2AB872C5">
        <w:rPr>
          <w:rFonts w:ascii="Arial" w:eastAsia="Arial" w:hAnsi="Arial" w:cs="Arial"/>
          <w:color w:val="000000" w:themeColor="text1"/>
          <w:sz w:val="20"/>
          <w:szCs w:val="20"/>
        </w:rPr>
        <w:t>.</w:t>
      </w:r>
    </w:p>
    <w:p w14:paraId="488C5031" w14:textId="069A3390" w:rsidR="00EC6F38" w:rsidRPr="002707C0" w:rsidRDefault="00141928" w:rsidP="00EC6F38">
      <w:pPr>
        <w:numPr>
          <w:ilvl w:val="0"/>
          <w:numId w:val="26"/>
        </w:numPr>
        <w:tabs>
          <w:tab w:val="left" w:pos="1512"/>
        </w:tabs>
        <w:spacing w:before="297" w:after="0" w:line="245" w:lineRule="exact"/>
        <w:ind w:left="1152"/>
        <w:textAlignment w:val="baseline"/>
        <w:rPr>
          <w:rFonts w:ascii="Arial" w:eastAsia="Arial" w:hAnsi="Arial" w:cs="Arial"/>
          <w:color w:val="000000"/>
          <w:sz w:val="20"/>
          <w:szCs w:val="20"/>
        </w:rPr>
      </w:pPr>
      <w:r w:rsidRPr="002707C0">
        <w:rPr>
          <w:rFonts w:ascii="Arial" w:eastAsia="Arial" w:hAnsi="Arial" w:cs="Arial"/>
          <w:color w:val="000000"/>
          <w:sz w:val="20"/>
          <w:szCs w:val="20"/>
        </w:rPr>
        <w:t>Management</w:t>
      </w:r>
      <w:r w:rsidR="00EC6F38" w:rsidRPr="002707C0">
        <w:rPr>
          <w:rFonts w:ascii="Arial" w:eastAsia="Arial" w:hAnsi="Arial" w:cs="Arial"/>
          <w:color w:val="000000"/>
          <w:sz w:val="20"/>
          <w:szCs w:val="20"/>
        </w:rPr>
        <w:t>.</w:t>
      </w:r>
    </w:p>
    <w:p w14:paraId="3F4CF05B" w14:textId="2C879E25" w:rsidR="00EC6F38" w:rsidRPr="002707C0" w:rsidRDefault="0EB66E6A" w:rsidP="00EC6F38">
      <w:pPr>
        <w:numPr>
          <w:ilvl w:val="0"/>
          <w:numId w:val="26"/>
        </w:numPr>
        <w:tabs>
          <w:tab w:val="left" w:pos="1512"/>
        </w:tabs>
        <w:spacing w:before="298" w:after="0" w:line="245" w:lineRule="exact"/>
        <w:ind w:left="115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Medewerkers</w:t>
      </w:r>
      <w:r w:rsidR="00EC6F38" w:rsidRPr="002707C0">
        <w:rPr>
          <w:rFonts w:ascii="Arial" w:eastAsia="Arial" w:hAnsi="Arial" w:cs="Arial"/>
          <w:color w:val="000000"/>
          <w:spacing w:val="-2"/>
          <w:sz w:val="20"/>
          <w:szCs w:val="20"/>
        </w:rPr>
        <w:t>.</w:t>
      </w:r>
    </w:p>
    <w:p w14:paraId="05ADB931" w14:textId="3D5CE25C" w:rsidR="00EC6F38" w:rsidRPr="002707C0" w:rsidRDefault="00EC6F38" w:rsidP="00EC6F38">
      <w:pPr>
        <w:spacing w:before="264" w:line="264" w:lineRule="exact"/>
        <w:ind w:left="864" w:right="14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Bij de implementatie, zie ook 3.7 hierna, worden de gebruikersprofielen door de leverancier in samenwerking met de gemeente nader ingedeeld en gedefinieerd. Aan individuele gebruikers worden via autorisatie rollen en rechten a.d.h.v. gebruikersprofielen toebedeeld voor bepaalde functionaliteiten.</w:t>
      </w:r>
    </w:p>
    <w:p w14:paraId="74A63004" w14:textId="1F7D7D18" w:rsidR="00EC6F38" w:rsidRPr="002707C0" w:rsidRDefault="00EC6F38" w:rsidP="00EC6F38">
      <w:pPr>
        <w:spacing w:before="268" w:line="264" w:lineRule="exact"/>
        <w:ind w:left="864" w:right="576"/>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Tevens dienen via autorisatie in principe alle gebruikers alle mogelijke functionaliteiten individueel toebedeeld te kunnen krijgen (door de functionele </w:t>
      </w:r>
      <w:r w:rsidR="00141928">
        <w:rPr>
          <w:rFonts w:ascii="Arial" w:eastAsia="Arial" w:hAnsi="Arial" w:cs="Arial"/>
          <w:color w:val="000000"/>
          <w:spacing w:val="-2"/>
          <w:sz w:val="20"/>
          <w:szCs w:val="20"/>
        </w:rPr>
        <w:t>A</w:t>
      </w:r>
      <w:r w:rsidRPr="002707C0">
        <w:rPr>
          <w:rFonts w:ascii="Arial" w:eastAsia="Arial" w:hAnsi="Arial" w:cs="Arial"/>
          <w:color w:val="000000"/>
          <w:spacing w:val="-2"/>
          <w:sz w:val="20"/>
          <w:szCs w:val="20"/>
        </w:rPr>
        <w:t>pplicatiebeheerder in te stellen).</w:t>
      </w:r>
    </w:p>
    <w:p w14:paraId="081AAD6D" w14:textId="4BFF8974" w:rsidR="00EC6F38" w:rsidRPr="002707C0" w:rsidRDefault="00EC6F38" w:rsidP="00EC6F38">
      <w:pPr>
        <w:spacing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aangeboden gebruiksrechten zijn onafhankelijk van het aantal medewerkers per bepaald gebruikersprofiel.</w:t>
      </w:r>
    </w:p>
    <w:p w14:paraId="027BD8DC" w14:textId="77777777" w:rsidR="00EC6F38" w:rsidRPr="002707C0" w:rsidRDefault="00EC6F38" w:rsidP="00EC6F38">
      <w:pPr>
        <w:spacing w:before="264" w:line="264" w:lineRule="exact"/>
        <w:ind w:left="864" w:right="576"/>
        <w:textAlignment w:val="baseline"/>
        <w:rPr>
          <w:rFonts w:ascii="Arial" w:eastAsia="Arial" w:hAnsi="Arial" w:cs="Arial"/>
          <w:color w:val="000000"/>
          <w:sz w:val="20"/>
          <w:szCs w:val="20"/>
        </w:rPr>
      </w:pPr>
      <w:r w:rsidRPr="002707C0">
        <w:rPr>
          <w:rFonts w:ascii="Arial" w:eastAsia="Arial" w:hAnsi="Arial" w:cs="Arial"/>
          <w:color w:val="000000"/>
          <w:sz w:val="20"/>
          <w:szCs w:val="20"/>
        </w:rPr>
        <w:t>Het is mogelijk om zelf nadere gebruikersprofielen te definiëren, in te richten en aan te maken.</w:t>
      </w:r>
    </w:p>
    <w:p w14:paraId="0E96D508" w14:textId="77777777" w:rsidR="00EC6F38" w:rsidRPr="002707C0" w:rsidRDefault="00EC6F38" w:rsidP="00EC6F38">
      <w:pPr>
        <w:tabs>
          <w:tab w:val="left" w:pos="288"/>
          <w:tab w:val="left" w:pos="1512"/>
        </w:tabs>
        <w:spacing w:before="297" w:after="0" w:line="245" w:lineRule="exact"/>
        <w:ind w:left="1152"/>
        <w:textAlignment w:val="baseline"/>
        <w:rPr>
          <w:rFonts w:ascii="Arial" w:eastAsia="Arial" w:hAnsi="Arial" w:cs="Arial"/>
          <w:color w:val="000000"/>
          <w:sz w:val="20"/>
          <w:szCs w:val="20"/>
        </w:rPr>
      </w:pPr>
    </w:p>
    <w:p w14:paraId="68F82A9B" w14:textId="77777777" w:rsidR="00EC6F38" w:rsidRPr="002707C0" w:rsidRDefault="00EC6F38" w:rsidP="00EC6F38">
      <w:pPr>
        <w:tabs>
          <w:tab w:val="left" w:pos="864"/>
        </w:tabs>
        <w:spacing w:before="1" w:line="225" w:lineRule="exact"/>
        <w:textAlignment w:val="baseline"/>
        <w:rPr>
          <w:rFonts w:ascii="Arial" w:eastAsia="Arial" w:hAnsi="Arial" w:cs="Arial"/>
          <w:color w:val="000000"/>
          <w:spacing w:val="-2"/>
          <w:sz w:val="20"/>
          <w:szCs w:val="20"/>
        </w:rPr>
      </w:pPr>
    </w:p>
    <w:p w14:paraId="4DE6349A" w14:textId="77777777" w:rsidR="00EC6F38" w:rsidRPr="002707C0" w:rsidRDefault="00EC6F38" w:rsidP="00EC6F38">
      <w:pPr>
        <w:tabs>
          <w:tab w:val="left" w:pos="864"/>
        </w:tabs>
        <w:spacing w:before="1" w:line="225" w:lineRule="exact"/>
        <w:textAlignment w:val="baseline"/>
        <w:rPr>
          <w:rFonts w:ascii="Arial" w:eastAsia="Arial" w:hAnsi="Arial" w:cs="Arial"/>
          <w:color w:val="000000"/>
          <w:spacing w:val="-2"/>
          <w:sz w:val="20"/>
          <w:szCs w:val="20"/>
        </w:rPr>
      </w:pPr>
    </w:p>
    <w:p w14:paraId="34E250B4" w14:textId="77777777" w:rsidR="00EC6F38" w:rsidRPr="002707C0" w:rsidRDefault="00EC6F38" w:rsidP="00EC6F38">
      <w:pPr>
        <w:tabs>
          <w:tab w:val="left" w:pos="864"/>
        </w:tabs>
        <w:spacing w:before="1" w:line="225" w:lineRule="exact"/>
        <w:textAlignment w:val="baseline"/>
        <w:rPr>
          <w:rFonts w:ascii="Arial" w:eastAsia="Arial" w:hAnsi="Arial" w:cs="Arial"/>
          <w:color w:val="000000"/>
          <w:spacing w:val="-2"/>
          <w:sz w:val="20"/>
          <w:szCs w:val="20"/>
        </w:rPr>
      </w:pPr>
    </w:p>
    <w:p w14:paraId="4AE0A425" w14:textId="137CC6C6" w:rsidR="00EC6F38" w:rsidRPr="002707C0" w:rsidRDefault="00EC6F38" w:rsidP="00EC6F38">
      <w:pPr>
        <w:tabs>
          <w:tab w:val="left" w:pos="864"/>
        </w:tabs>
        <w:spacing w:before="1" w:line="225" w:lineRule="exact"/>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3.4.5.</w:t>
      </w:r>
      <w:r w:rsidRPr="002707C0">
        <w:rPr>
          <w:rFonts w:ascii="Arial" w:eastAsia="Arial" w:hAnsi="Arial" w:cs="Arial"/>
          <w:color w:val="000000"/>
          <w:spacing w:val="-2"/>
          <w:sz w:val="20"/>
          <w:szCs w:val="20"/>
        </w:rPr>
        <w:tab/>
      </w:r>
      <w:r w:rsidRPr="002707C0">
        <w:rPr>
          <w:rFonts w:ascii="Arial" w:eastAsia="Arial" w:hAnsi="Arial" w:cs="Arial"/>
          <w:b/>
          <w:color w:val="000000"/>
          <w:spacing w:val="-2"/>
          <w:sz w:val="20"/>
          <w:szCs w:val="20"/>
          <w:u w:val="single"/>
        </w:rPr>
        <w:t xml:space="preserve">Gebruiksvriendelijkheid </w:t>
      </w:r>
      <w:r w:rsidRPr="002707C0">
        <w:rPr>
          <w:rFonts w:ascii="Arial" w:eastAsia="Arial" w:hAnsi="Arial" w:cs="Arial"/>
          <w:b/>
          <w:color w:val="000000"/>
          <w:spacing w:val="-2"/>
          <w:sz w:val="20"/>
          <w:szCs w:val="20"/>
        </w:rPr>
        <w:t xml:space="preserve"> </w:t>
      </w:r>
    </w:p>
    <w:p w14:paraId="2705F430" w14:textId="783EA092" w:rsidR="00EC6F38" w:rsidRPr="002707C0" w:rsidRDefault="00EC6F38" w:rsidP="00EC6F38">
      <w:pPr>
        <w:spacing w:before="264" w:line="264" w:lineRule="exact"/>
        <w:ind w:left="864" w:right="144"/>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lastRenderedPageBreak/>
        <w:t xml:space="preserve">De gemeente hecht grote waarde aan de gebruiksvriendelijkheid van de </w:t>
      </w:r>
      <w:r w:rsidR="00141928" w:rsidRPr="3136D9F1">
        <w:rPr>
          <w:rFonts w:ascii="Arial" w:eastAsia="Arial" w:hAnsi="Arial" w:cs="Arial"/>
          <w:color w:val="000000" w:themeColor="text1"/>
          <w:sz w:val="20"/>
          <w:szCs w:val="20"/>
        </w:rPr>
        <w:t>A</w:t>
      </w:r>
      <w:r w:rsidRPr="3136D9F1">
        <w:rPr>
          <w:rFonts w:ascii="Arial" w:eastAsia="Arial" w:hAnsi="Arial" w:cs="Arial"/>
          <w:color w:val="000000" w:themeColor="text1"/>
          <w:sz w:val="20"/>
          <w:szCs w:val="20"/>
        </w:rPr>
        <w:t>pplicatie</w:t>
      </w:r>
      <w:r w:rsidR="00141928" w:rsidRPr="3136D9F1">
        <w:rPr>
          <w:rFonts w:ascii="Arial" w:eastAsia="Arial" w:hAnsi="Arial" w:cs="Arial"/>
          <w:color w:val="000000" w:themeColor="text1"/>
          <w:sz w:val="20"/>
          <w:szCs w:val="20"/>
        </w:rPr>
        <w:t xml:space="preserve"> HR</w:t>
      </w:r>
      <w:r w:rsidRPr="3136D9F1">
        <w:rPr>
          <w:rFonts w:ascii="Arial" w:eastAsia="Arial" w:hAnsi="Arial" w:cs="Arial"/>
          <w:color w:val="000000" w:themeColor="text1"/>
          <w:sz w:val="20"/>
          <w:szCs w:val="20"/>
        </w:rPr>
        <w:t xml:space="preserve"> voor de gebruikers (medewerkers) van de gemeente.</w:t>
      </w:r>
    </w:p>
    <w:p w14:paraId="2A7599A0" w14:textId="77777777" w:rsidR="00EC6F38" w:rsidRPr="002707C0" w:rsidRDefault="00EC6F38" w:rsidP="00EC6F38">
      <w:pPr>
        <w:spacing w:line="266" w:lineRule="exact"/>
        <w:ind w:left="864" w:right="576"/>
        <w:textAlignment w:val="baseline"/>
        <w:rPr>
          <w:rFonts w:ascii="Arial" w:eastAsia="Arial" w:hAnsi="Arial" w:cs="Arial"/>
          <w:color w:val="000000"/>
          <w:sz w:val="20"/>
          <w:szCs w:val="20"/>
        </w:rPr>
      </w:pPr>
      <w:r w:rsidRPr="002707C0">
        <w:rPr>
          <w:rFonts w:ascii="Arial" w:eastAsia="Arial" w:hAnsi="Arial" w:cs="Arial"/>
          <w:color w:val="000000"/>
          <w:sz w:val="20"/>
          <w:szCs w:val="20"/>
        </w:rPr>
        <w:t>De bediening dient eenvoudig uitgevoerd te kunnen worden door medewerkers van de gemeente. Specialistische kennis dient hiervoor niet per se noodzakelijk te zijn.</w:t>
      </w:r>
    </w:p>
    <w:p w14:paraId="2DC79564" w14:textId="0B3513AC" w:rsidR="00EC6F38" w:rsidRPr="002707C0" w:rsidRDefault="00EC6F38" w:rsidP="00F258BB">
      <w:pPr>
        <w:spacing w:before="303"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ontwerp en de uitvoering dienen daarom uit te gaan van normaal te </w:t>
      </w:r>
      <w:r w:rsidR="00F258BB" w:rsidRPr="002707C0">
        <w:rPr>
          <w:rFonts w:ascii="Arial" w:eastAsia="Arial" w:hAnsi="Arial" w:cs="Arial"/>
          <w:color w:val="000000"/>
          <w:sz w:val="20"/>
          <w:szCs w:val="20"/>
        </w:rPr>
        <w:t>verwachten bedieningsgemak</w:t>
      </w:r>
      <w:r w:rsidRPr="002707C0">
        <w:rPr>
          <w:rFonts w:ascii="Arial" w:eastAsia="Arial" w:hAnsi="Arial" w:cs="Arial"/>
          <w:color w:val="000000"/>
          <w:sz w:val="20"/>
          <w:szCs w:val="20"/>
        </w:rPr>
        <w:t>, een door de gemeente Krimpenerwaard te beheersen complexiteit e</w:t>
      </w:r>
      <w:r w:rsidR="00F258BB" w:rsidRPr="002707C0">
        <w:rPr>
          <w:rFonts w:ascii="Arial" w:eastAsia="Arial" w:hAnsi="Arial" w:cs="Arial"/>
          <w:color w:val="000000"/>
          <w:sz w:val="20"/>
          <w:szCs w:val="20"/>
        </w:rPr>
        <w:t xml:space="preserve">n </w:t>
      </w:r>
      <w:r w:rsidRPr="002707C0">
        <w:rPr>
          <w:rFonts w:ascii="Arial" w:eastAsia="Arial" w:hAnsi="Arial" w:cs="Arial"/>
          <w:color w:val="000000"/>
          <w:sz w:val="20"/>
          <w:szCs w:val="20"/>
        </w:rPr>
        <w:t>normaal te verwachten beperkingen, die passend zijn bij de gemeente.</w:t>
      </w:r>
    </w:p>
    <w:p w14:paraId="5CBAD706" w14:textId="77777777" w:rsidR="00EC6F38" w:rsidRPr="002707C0" w:rsidRDefault="00EC6F38" w:rsidP="00EC6F38">
      <w:pPr>
        <w:spacing w:before="264" w:line="264" w:lineRule="exact"/>
        <w:ind w:left="864" w:right="72"/>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gaat hierbij om de mate waarin de functionaliteit van de applicatie voor de medewerkers van de gemeente als gebruikersvriendelijk wordt </w:t>
      </w:r>
      <w:r w:rsidRPr="002707C0">
        <w:rPr>
          <w:rFonts w:ascii="Arial" w:eastAsia="Arial" w:hAnsi="Arial" w:cs="Arial"/>
          <w:color w:val="000000"/>
          <w:sz w:val="20"/>
          <w:szCs w:val="20"/>
          <w:u w:val="single"/>
        </w:rPr>
        <w:t>ervaren</w:t>
      </w:r>
      <w:r w:rsidRPr="002707C0">
        <w:rPr>
          <w:rFonts w:ascii="Arial" w:eastAsia="Arial" w:hAnsi="Arial" w:cs="Arial"/>
          <w:color w:val="000000"/>
          <w:sz w:val="20"/>
          <w:szCs w:val="20"/>
        </w:rPr>
        <w:t xml:space="preserve"> op de onderdelen:</w:t>
      </w:r>
    </w:p>
    <w:p w14:paraId="06D7D5C7" w14:textId="77777777" w:rsidR="00EC6F38" w:rsidRPr="002707C0" w:rsidRDefault="00EC6F38" w:rsidP="00EC6F38">
      <w:pPr>
        <w:numPr>
          <w:ilvl w:val="0"/>
          <w:numId w:val="32"/>
        </w:numPr>
        <w:tabs>
          <w:tab w:val="clear" w:pos="648"/>
          <w:tab w:val="left" w:pos="1512"/>
        </w:tabs>
        <w:spacing w:before="303" w:after="0" w:line="225" w:lineRule="exact"/>
        <w:ind w:left="864"/>
        <w:textAlignment w:val="baseline"/>
        <w:rPr>
          <w:rFonts w:ascii="Arial" w:eastAsia="Arial" w:hAnsi="Arial" w:cs="Arial"/>
          <w:color w:val="000000"/>
          <w:spacing w:val="-3"/>
          <w:sz w:val="20"/>
          <w:szCs w:val="20"/>
          <w:u w:val="single"/>
        </w:rPr>
      </w:pPr>
      <w:r w:rsidRPr="002707C0">
        <w:rPr>
          <w:rFonts w:ascii="Arial" w:eastAsia="Arial" w:hAnsi="Arial" w:cs="Arial"/>
          <w:color w:val="000000"/>
          <w:spacing w:val="-3"/>
          <w:sz w:val="20"/>
          <w:szCs w:val="20"/>
          <w:u w:val="single"/>
        </w:rPr>
        <w:t xml:space="preserve">Intuïtief gebruik </w:t>
      </w:r>
    </w:p>
    <w:p w14:paraId="2130E98B" w14:textId="4001AFAD" w:rsidR="00EC6F38" w:rsidRPr="002707C0" w:rsidRDefault="00EC6F38" w:rsidP="00EC6F38">
      <w:pPr>
        <w:spacing w:before="5" w:line="264" w:lineRule="exact"/>
        <w:ind w:left="1512" w:right="576"/>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gaat hierbij om de vraag in hoeverre ervaren wordt dat het gebruik van de </w:t>
      </w:r>
      <w:r w:rsidR="00141928">
        <w:rPr>
          <w:rFonts w:ascii="Arial" w:eastAsia="Arial" w:hAnsi="Arial" w:cs="Arial"/>
          <w:color w:val="000000"/>
          <w:sz w:val="20"/>
          <w:szCs w:val="20"/>
        </w:rPr>
        <w:t>A</w:t>
      </w:r>
      <w:r w:rsidRPr="002707C0">
        <w:rPr>
          <w:rFonts w:ascii="Arial" w:eastAsia="Arial" w:hAnsi="Arial" w:cs="Arial"/>
          <w:color w:val="000000"/>
          <w:sz w:val="20"/>
          <w:szCs w:val="20"/>
        </w:rPr>
        <w:t xml:space="preserve">pplicatie </w:t>
      </w:r>
      <w:r w:rsidR="00141928">
        <w:rPr>
          <w:rFonts w:ascii="Arial" w:eastAsia="Arial" w:hAnsi="Arial" w:cs="Arial"/>
          <w:color w:val="000000"/>
          <w:sz w:val="20"/>
          <w:szCs w:val="20"/>
        </w:rPr>
        <w:t xml:space="preserve">HR </w:t>
      </w:r>
      <w:r w:rsidRPr="002707C0">
        <w:rPr>
          <w:rFonts w:ascii="Arial" w:eastAsia="Arial" w:hAnsi="Arial" w:cs="Arial"/>
          <w:color w:val="000000"/>
          <w:sz w:val="20"/>
          <w:szCs w:val="20"/>
        </w:rPr>
        <w:t>zonder (specialistische) kennis mogelijk is (het gebruiksgemak en de eenduidigheid van de verschillende onderdelen)?</w:t>
      </w:r>
    </w:p>
    <w:p w14:paraId="6C7C4073" w14:textId="45EBD2CA" w:rsidR="00EC6F38" w:rsidRPr="002707C0" w:rsidRDefault="00EC6F38" w:rsidP="00EC6F38">
      <w:pPr>
        <w:spacing w:line="264" w:lineRule="exact"/>
        <w:ind w:left="1512"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Voorbeeld m.b.t. medewerkers: Is er voor de medewerker een opleiding nodig om de functionaliteiten van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te kunnen gebruiken?</w:t>
      </w:r>
    </w:p>
    <w:p w14:paraId="75C17C80" w14:textId="77777777" w:rsidR="00EC6F38" w:rsidRPr="002707C0" w:rsidRDefault="00EC6F38" w:rsidP="00EC6F38">
      <w:pPr>
        <w:numPr>
          <w:ilvl w:val="0"/>
          <w:numId w:val="32"/>
        </w:numPr>
        <w:tabs>
          <w:tab w:val="clear" w:pos="648"/>
          <w:tab w:val="left" w:pos="1512"/>
        </w:tabs>
        <w:spacing w:before="303" w:after="0" w:line="225" w:lineRule="exact"/>
        <w:ind w:left="864"/>
        <w:textAlignment w:val="baseline"/>
        <w:rPr>
          <w:rFonts w:ascii="Arial" w:eastAsia="Arial" w:hAnsi="Arial" w:cs="Arial"/>
          <w:color w:val="000000"/>
          <w:spacing w:val="-4"/>
          <w:sz w:val="20"/>
          <w:szCs w:val="20"/>
          <w:u w:val="single"/>
        </w:rPr>
      </w:pPr>
      <w:r w:rsidRPr="002707C0">
        <w:rPr>
          <w:rFonts w:ascii="Arial" w:eastAsia="Arial" w:hAnsi="Arial" w:cs="Arial"/>
          <w:color w:val="000000"/>
          <w:spacing w:val="-4"/>
          <w:sz w:val="20"/>
          <w:szCs w:val="20"/>
          <w:u w:val="single"/>
        </w:rPr>
        <w:t xml:space="preserve">Effectiviteit </w:t>
      </w:r>
      <w:r w:rsidRPr="002707C0">
        <w:rPr>
          <w:rFonts w:ascii="Arial" w:eastAsia="Arial" w:hAnsi="Arial" w:cs="Arial"/>
          <w:color w:val="000000"/>
          <w:spacing w:val="-4"/>
          <w:sz w:val="20"/>
          <w:szCs w:val="20"/>
        </w:rPr>
        <w:t xml:space="preserve"> </w:t>
      </w:r>
    </w:p>
    <w:p w14:paraId="0E7ED901" w14:textId="69E4B1AA" w:rsidR="00EC6F38" w:rsidRPr="00141928" w:rsidRDefault="00EC6F38" w:rsidP="00141928">
      <w:pPr>
        <w:spacing w:before="39" w:line="225" w:lineRule="exact"/>
        <w:ind w:left="151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Het gaat hierbij om de vraag in hoeverre ervaren wordt dat de </w:t>
      </w:r>
      <w:r w:rsidR="00141928">
        <w:rPr>
          <w:rFonts w:ascii="Arial" w:eastAsia="Arial" w:hAnsi="Arial" w:cs="Arial"/>
          <w:color w:val="000000"/>
          <w:spacing w:val="-2"/>
          <w:sz w:val="20"/>
          <w:szCs w:val="20"/>
        </w:rPr>
        <w:t>A</w:t>
      </w:r>
      <w:r w:rsidRPr="002707C0">
        <w:rPr>
          <w:rFonts w:ascii="Arial" w:eastAsia="Arial" w:hAnsi="Arial" w:cs="Arial"/>
          <w:color w:val="000000"/>
          <w:spacing w:val="-2"/>
          <w:sz w:val="20"/>
          <w:szCs w:val="20"/>
        </w:rPr>
        <w:t>pplicatie</w:t>
      </w:r>
      <w:r w:rsidR="00141928">
        <w:rPr>
          <w:rFonts w:ascii="Arial" w:eastAsia="Arial" w:hAnsi="Arial" w:cs="Arial"/>
          <w:color w:val="000000"/>
          <w:spacing w:val="-2"/>
          <w:sz w:val="20"/>
          <w:szCs w:val="20"/>
        </w:rPr>
        <w:t xml:space="preserve"> HR</w:t>
      </w:r>
      <w:r w:rsidRPr="002707C0">
        <w:rPr>
          <w:rFonts w:ascii="Arial" w:eastAsia="Arial" w:hAnsi="Arial" w:cs="Arial"/>
          <w:color w:val="000000"/>
          <w:spacing w:val="-2"/>
          <w:sz w:val="20"/>
          <w:szCs w:val="20"/>
        </w:rPr>
        <w:t xml:space="preserve"> in staat is om</w:t>
      </w:r>
      <w:r w:rsidR="00141928">
        <w:rPr>
          <w:rFonts w:ascii="Arial" w:eastAsia="Arial" w:hAnsi="Arial" w:cs="Arial"/>
          <w:color w:val="000000"/>
          <w:spacing w:val="-2"/>
          <w:sz w:val="20"/>
          <w:szCs w:val="20"/>
        </w:rPr>
        <w:t xml:space="preserve"> </w:t>
      </w:r>
      <w:r w:rsidRPr="002707C0">
        <w:rPr>
          <w:rFonts w:ascii="Arial" w:eastAsia="Arial" w:hAnsi="Arial" w:cs="Arial"/>
          <w:color w:val="000000"/>
          <w:sz w:val="20"/>
          <w:szCs w:val="20"/>
        </w:rPr>
        <w:t>de benodigde functionaliteiten uit te voeren (de bruikbaarheid)?</w:t>
      </w:r>
    </w:p>
    <w:p w14:paraId="4451717F" w14:textId="69AF5410" w:rsidR="00EC6F38" w:rsidRPr="00141928" w:rsidRDefault="00EC6F38" w:rsidP="00141928">
      <w:pPr>
        <w:spacing w:before="39" w:line="225" w:lineRule="exact"/>
        <w:ind w:left="151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Voorbeeld m.b.t. medewerkers: hoe eenvoudig is het om </w:t>
      </w:r>
      <w:r w:rsidR="00F258BB" w:rsidRPr="002707C0">
        <w:rPr>
          <w:rFonts w:ascii="Arial" w:eastAsia="Arial" w:hAnsi="Arial" w:cs="Arial"/>
          <w:color w:val="000000"/>
          <w:spacing w:val="-2"/>
          <w:sz w:val="20"/>
          <w:szCs w:val="20"/>
        </w:rPr>
        <w:t>gegevens</w:t>
      </w:r>
      <w:r w:rsidRPr="002707C0">
        <w:rPr>
          <w:rFonts w:ascii="Arial" w:eastAsia="Arial" w:hAnsi="Arial" w:cs="Arial"/>
          <w:color w:val="000000"/>
          <w:spacing w:val="-2"/>
          <w:sz w:val="20"/>
          <w:szCs w:val="20"/>
        </w:rPr>
        <w:t xml:space="preserve"> t</w:t>
      </w:r>
      <w:r w:rsidR="00141928">
        <w:rPr>
          <w:rFonts w:ascii="Arial" w:eastAsia="Arial" w:hAnsi="Arial" w:cs="Arial"/>
          <w:color w:val="000000"/>
          <w:spacing w:val="-2"/>
          <w:sz w:val="20"/>
          <w:szCs w:val="20"/>
        </w:rPr>
        <w:t xml:space="preserve">e </w:t>
      </w:r>
      <w:r w:rsidRPr="002707C0">
        <w:rPr>
          <w:rFonts w:ascii="Arial" w:eastAsia="Arial" w:hAnsi="Arial" w:cs="Arial"/>
          <w:color w:val="000000"/>
          <w:spacing w:val="-3"/>
          <w:sz w:val="20"/>
          <w:szCs w:val="20"/>
        </w:rPr>
        <w:t>verwerken?</w:t>
      </w:r>
    </w:p>
    <w:p w14:paraId="037BE3AA" w14:textId="77777777" w:rsidR="00EC6F38" w:rsidRPr="002707C0" w:rsidRDefault="00EC6F38" w:rsidP="00EC6F38">
      <w:pPr>
        <w:numPr>
          <w:ilvl w:val="0"/>
          <w:numId w:val="32"/>
        </w:numPr>
        <w:tabs>
          <w:tab w:val="clear" w:pos="648"/>
          <w:tab w:val="left" w:pos="1512"/>
        </w:tabs>
        <w:spacing w:before="308" w:after="0" w:line="225" w:lineRule="exact"/>
        <w:ind w:left="864"/>
        <w:textAlignment w:val="baseline"/>
        <w:rPr>
          <w:rFonts w:ascii="Arial" w:eastAsia="Arial" w:hAnsi="Arial" w:cs="Arial"/>
          <w:color w:val="000000"/>
          <w:spacing w:val="-6"/>
          <w:sz w:val="20"/>
          <w:szCs w:val="20"/>
          <w:u w:val="single"/>
        </w:rPr>
      </w:pPr>
      <w:r w:rsidRPr="002707C0">
        <w:rPr>
          <w:rFonts w:ascii="Arial" w:eastAsia="Arial" w:hAnsi="Arial" w:cs="Arial"/>
          <w:color w:val="000000"/>
          <w:spacing w:val="-6"/>
          <w:sz w:val="20"/>
          <w:szCs w:val="20"/>
          <w:u w:val="single"/>
        </w:rPr>
        <w:t xml:space="preserve">Efficiency </w:t>
      </w:r>
      <w:r w:rsidRPr="002707C0">
        <w:rPr>
          <w:rFonts w:ascii="Arial" w:eastAsia="Arial" w:hAnsi="Arial" w:cs="Arial"/>
          <w:color w:val="000000"/>
          <w:spacing w:val="-6"/>
          <w:sz w:val="20"/>
          <w:szCs w:val="20"/>
        </w:rPr>
        <w:t xml:space="preserve"> </w:t>
      </w:r>
    </w:p>
    <w:p w14:paraId="42D9B205" w14:textId="7C9A3C62" w:rsidR="00EC6F38" w:rsidRPr="002707C0" w:rsidRDefault="00EC6F38" w:rsidP="00EC6F38">
      <w:pPr>
        <w:spacing w:line="264" w:lineRule="exact"/>
        <w:ind w:left="1512"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gaat hierbij om de vraag in hoeverre het gebruik van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door medewerkers ervaren wordt als snelwerkend en eenvoudig (bijvoorbeeld de snelheid van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de complexiteit van het werken met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en het vermijden van dubbel werk)?</w:t>
      </w:r>
    </w:p>
    <w:p w14:paraId="348F4BAC" w14:textId="04A8E1DF" w:rsidR="00EC6F38" w:rsidRPr="002707C0" w:rsidRDefault="00EC6F38" w:rsidP="00EC6F38">
      <w:pPr>
        <w:spacing w:before="39" w:line="225" w:lineRule="exact"/>
        <w:ind w:left="1512"/>
        <w:textAlignment w:val="baseline"/>
        <w:rPr>
          <w:rFonts w:ascii="Arial" w:eastAsia="Arial" w:hAnsi="Arial" w:cs="Arial"/>
          <w:color w:val="000000"/>
          <w:sz w:val="20"/>
          <w:szCs w:val="20"/>
        </w:rPr>
      </w:pPr>
      <w:r w:rsidRPr="002707C0">
        <w:rPr>
          <w:rFonts w:ascii="Arial" w:eastAsia="Arial" w:hAnsi="Arial" w:cs="Arial"/>
          <w:color w:val="000000"/>
          <w:sz w:val="20"/>
          <w:szCs w:val="20"/>
        </w:rPr>
        <w:t>Voorbeeld m.b.t. medewerkers: Hoe complex is het om</w:t>
      </w:r>
      <w:r w:rsidR="00F258BB" w:rsidRPr="002707C0">
        <w:rPr>
          <w:rFonts w:ascii="Arial" w:eastAsia="Arial" w:hAnsi="Arial" w:cs="Arial"/>
          <w:color w:val="000000"/>
          <w:sz w:val="20"/>
          <w:szCs w:val="20"/>
        </w:rPr>
        <w:t xml:space="preserve"> gegevens</w:t>
      </w:r>
      <w:r w:rsidRPr="002707C0">
        <w:rPr>
          <w:rFonts w:ascii="Arial" w:eastAsia="Arial" w:hAnsi="Arial" w:cs="Arial"/>
          <w:color w:val="000000"/>
          <w:sz w:val="20"/>
          <w:szCs w:val="20"/>
        </w:rPr>
        <w:t xml:space="preserve"> te verwerken?</w:t>
      </w:r>
    </w:p>
    <w:p w14:paraId="7856E7DD" w14:textId="77777777" w:rsidR="00EC6F38" w:rsidRPr="002707C0" w:rsidRDefault="00EC6F38" w:rsidP="00EC6F38">
      <w:pPr>
        <w:numPr>
          <w:ilvl w:val="0"/>
          <w:numId w:val="32"/>
        </w:numPr>
        <w:tabs>
          <w:tab w:val="clear" w:pos="648"/>
          <w:tab w:val="left" w:pos="1512"/>
        </w:tabs>
        <w:spacing w:before="303" w:after="0" w:line="225" w:lineRule="exact"/>
        <w:ind w:left="864"/>
        <w:textAlignment w:val="baseline"/>
        <w:rPr>
          <w:rFonts w:ascii="Arial" w:eastAsia="Arial" w:hAnsi="Arial" w:cs="Arial"/>
          <w:color w:val="000000"/>
          <w:spacing w:val="-1"/>
          <w:sz w:val="20"/>
          <w:szCs w:val="20"/>
          <w:u w:val="single"/>
        </w:rPr>
      </w:pPr>
      <w:r w:rsidRPr="002707C0">
        <w:rPr>
          <w:rFonts w:ascii="Arial" w:eastAsia="Arial" w:hAnsi="Arial" w:cs="Arial"/>
          <w:color w:val="000000"/>
          <w:spacing w:val="-1"/>
          <w:sz w:val="20"/>
          <w:szCs w:val="20"/>
          <w:u w:val="single"/>
        </w:rPr>
        <w:t xml:space="preserve">Visuele aantrekkelijkheid van het systeem voor de gebruikers. </w:t>
      </w:r>
    </w:p>
    <w:p w14:paraId="4E325394" w14:textId="7C602468" w:rsidR="00EC6F38" w:rsidRPr="002707C0" w:rsidRDefault="00EC6F38" w:rsidP="00141928">
      <w:pPr>
        <w:spacing w:before="39" w:line="225" w:lineRule="exact"/>
        <w:ind w:left="151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Het gaat hierbij om de vraag in hoeverre het gebruik van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ervaren wordt</w:t>
      </w:r>
      <w:r w:rsidR="00141928">
        <w:rPr>
          <w:rFonts w:ascii="Arial" w:eastAsia="Arial" w:hAnsi="Arial" w:cs="Arial"/>
          <w:color w:val="000000"/>
          <w:sz w:val="20"/>
          <w:szCs w:val="20"/>
        </w:rPr>
        <w:t xml:space="preserve"> </w:t>
      </w:r>
      <w:r w:rsidRPr="002707C0">
        <w:rPr>
          <w:rFonts w:ascii="Arial" w:eastAsia="Arial" w:hAnsi="Arial" w:cs="Arial"/>
          <w:color w:val="000000"/>
          <w:sz w:val="20"/>
          <w:szCs w:val="20"/>
        </w:rPr>
        <w:t>als visueel aantrekkelijk (het design)?</w:t>
      </w:r>
    </w:p>
    <w:p w14:paraId="229AEE87" w14:textId="75D9F58B" w:rsidR="00EC6F38" w:rsidRPr="00141928" w:rsidRDefault="00EC6F38" w:rsidP="00141928">
      <w:pPr>
        <w:spacing w:before="39" w:line="225" w:lineRule="exact"/>
        <w:ind w:left="1512"/>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Voorbeeld m.b.t. medewerkers: Ondersteunt bijvoorbeeld het ontwerp van</w:t>
      </w:r>
      <w:r w:rsidR="00141928">
        <w:rPr>
          <w:rFonts w:ascii="Arial" w:eastAsia="Arial" w:hAnsi="Arial" w:cs="Arial"/>
          <w:color w:val="000000"/>
          <w:spacing w:val="-1"/>
          <w:sz w:val="20"/>
          <w:szCs w:val="20"/>
        </w:rPr>
        <w:t xml:space="preserve"> </w:t>
      </w:r>
      <w:r w:rsidRPr="002707C0">
        <w:rPr>
          <w:rFonts w:ascii="Arial" w:eastAsia="Arial" w:hAnsi="Arial" w:cs="Arial"/>
          <w:color w:val="000000"/>
          <w:sz w:val="20"/>
          <w:szCs w:val="20"/>
        </w:rPr>
        <w:t xml:space="preserve">de userinterface het gebruik van de </w:t>
      </w:r>
      <w:r w:rsidR="00141928">
        <w:rPr>
          <w:rFonts w:ascii="Arial" w:eastAsia="Arial" w:hAnsi="Arial" w:cs="Arial"/>
          <w:color w:val="000000"/>
          <w:sz w:val="20"/>
          <w:szCs w:val="20"/>
        </w:rPr>
        <w:t>A</w:t>
      </w:r>
      <w:r w:rsidRPr="002707C0">
        <w:rPr>
          <w:rFonts w:ascii="Arial" w:eastAsia="Arial" w:hAnsi="Arial" w:cs="Arial"/>
          <w:color w:val="000000"/>
          <w:sz w:val="20"/>
          <w:szCs w:val="20"/>
        </w:rPr>
        <w:t>pplicatie</w:t>
      </w:r>
      <w:r w:rsidR="00141928">
        <w:rPr>
          <w:rFonts w:ascii="Arial" w:eastAsia="Arial" w:hAnsi="Arial" w:cs="Arial"/>
          <w:color w:val="000000"/>
          <w:sz w:val="20"/>
          <w:szCs w:val="20"/>
        </w:rPr>
        <w:t xml:space="preserve"> HR</w:t>
      </w:r>
      <w:r w:rsidRPr="002707C0">
        <w:rPr>
          <w:rFonts w:ascii="Arial" w:eastAsia="Arial" w:hAnsi="Arial" w:cs="Arial"/>
          <w:color w:val="000000"/>
          <w:sz w:val="20"/>
          <w:szCs w:val="20"/>
        </w:rPr>
        <w:t>?</w:t>
      </w:r>
    </w:p>
    <w:p w14:paraId="57BC8756" w14:textId="774036EE" w:rsidR="00EC6F38" w:rsidRPr="002707C0" w:rsidRDefault="00EC6F38" w:rsidP="3136D9F1">
      <w:pPr>
        <w:spacing w:before="303" w:line="225" w:lineRule="exact"/>
        <w:ind w:left="864"/>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t>De gebruiksvriendelijkheid wordt door de opdrachtgever in de aanbestedingsprocedure</w:t>
      </w:r>
      <w:r w:rsidR="4C7F2CE0" w:rsidRPr="3136D9F1">
        <w:rPr>
          <w:rFonts w:ascii="Arial" w:eastAsia="Arial" w:hAnsi="Arial" w:cs="Arial"/>
          <w:color w:val="000000" w:themeColor="text1"/>
          <w:sz w:val="20"/>
          <w:szCs w:val="20"/>
        </w:rPr>
        <w:t xml:space="preserve"> </w:t>
      </w:r>
      <w:r w:rsidRPr="3136D9F1">
        <w:rPr>
          <w:rFonts w:ascii="Arial" w:eastAsia="Arial" w:hAnsi="Arial" w:cs="Arial"/>
          <w:color w:val="000000" w:themeColor="text1"/>
          <w:sz w:val="20"/>
          <w:szCs w:val="20"/>
        </w:rPr>
        <w:t>getoetst en beoordeeld middels de Prestatie-onderbouwing voor de ICT Prestatie en</w:t>
      </w:r>
      <w:r w:rsidR="579667F1" w:rsidRPr="3136D9F1">
        <w:rPr>
          <w:rFonts w:ascii="Arial" w:eastAsia="Arial" w:hAnsi="Arial" w:cs="Arial"/>
          <w:color w:val="000000" w:themeColor="text1"/>
          <w:sz w:val="20"/>
          <w:szCs w:val="20"/>
        </w:rPr>
        <w:t xml:space="preserve"> </w:t>
      </w:r>
      <w:r w:rsidRPr="3136D9F1">
        <w:rPr>
          <w:rFonts w:ascii="Arial" w:eastAsia="Arial" w:hAnsi="Arial" w:cs="Arial"/>
          <w:color w:val="000000" w:themeColor="text1"/>
          <w:sz w:val="20"/>
          <w:szCs w:val="20"/>
        </w:rPr>
        <w:t>geverifieerd door een demonstratie (zie hoofdstuk 6).</w:t>
      </w:r>
    </w:p>
    <w:p w14:paraId="17C72BA1" w14:textId="77777777" w:rsidR="008964DC" w:rsidRDefault="008964DC" w:rsidP="00EC6F38">
      <w:pPr>
        <w:tabs>
          <w:tab w:val="left" w:pos="864"/>
        </w:tabs>
        <w:spacing w:before="836" w:line="225" w:lineRule="exact"/>
        <w:textAlignment w:val="baseline"/>
        <w:rPr>
          <w:rFonts w:ascii="Arial" w:eastAsia="Arial" w:hAnsi="Arial" w:cs="Arial"/>
          <w:color w:val="000000"/>
          <w:spacing w:val="-1"/>
          <w:sz w:val="20"/>
          <w:szCs w:val="20"/>
        </w:rPr>
      </w:pPr>
    </w:p>
    <w:p w14:paraId="76A0E4DA" w14:textId="0DE15003" w:rsidR="00EC6F38" w:rsidRPr="002707C0" w:rsidRDefault="00EC6F38" w:rsidP="00EC6F38">
      <w:pPr>
        <w:tabs>
          <w:tab w:val="left" w:pos="864"/>
        </w:tabs>
        <w:spacing w:before="836"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3.4.6.</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 xml:space="preserve">Interne en externe koppelingen </w:t>
      </w:r>
    </w:p>
    <w:p w14:paraId="2CF83398" w14:textId="752B9DC1" w:rsidR="00F258BB" w:rsidRPr="002707C0" w:rsidRDefault="00EC6F38" w:rsidP="00F258BB">
      <w:pPr>
        <w:spacing w:line="245" w:lineRule="exact"/>
        <w:ind w:left="864" w:right="1008"/>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 xml:space="preserve">De gemeente eist dat de in deze Scope genoemde functionaliteiten van externe partijen via een koppeling geïntegreerd worden met de </w:t>
      </w:r>
      <w:r w:rsidR="00F258BB" w:rsidRPr="002707C0">
        <w:rPr>
          <w:rFonts w:ascii="Arial" w:eastAsia="Arial" w:hAnsi="Arial" w:cs="Arial"/>
          <w:color w:val="000000"/>
          <w:spacing w:val="-2"/>
          <w:sz w:val="20"/>
          <w:szCs w:val="20"/>
        </w:rPr>
        <w:t>A</w:t>
      </w:r>
      <w:r w:rsidRPr="002707C0">
        <w:rPr>
          <w:rFonts w:ascii="Arial" w:eastAsia="Arial" w:hAnsi="Arial" w:cs="Arial"/>
          <w:color w:val="000000"/>
          <w:spacing w:val="-2"/>
          <w:sz w:val="20"/>
          <w:szCs w:val="20"/>
        </w:rPr>
        <w:t xml:space="preserve">pplicatie </w:t>
      </w:r>
      <w:r w:rsidR="00F258BB" w:rsidRPr="002707C0">
        <w:rPr>
          <w:rFonts w:ascii="Arial" w:eastAsia="Arial" w:hAnsi="Arial" w:cs="Arial"/>
          <w:color w:val="000000"/>
          <w:spacing w:val="-2"/>
          <w:sz w:val="20"/>
          <w:szCs w:val="20"/>
        </w:rPr>
        <w:t>HR</w:t>
      </w:r>
      <w:r w:rsidRPr="002707C0">
        <w:rPr>
          <w:rFonts w:ascii="Arial" w:eastAsia="Arial" w:hAnsi="Arial" w:cs="Arial"/>
          <w:color w:val="000000"/>
          <w:spacing w:val="-2"/>
          <w:sz w:val="20"/>
          <w:szCs w:val="20"/>
        </w:rPr>
        <w:t xml:space="preserve">, ongeacht of </w:t>
      </w:r>
      <w:r w:rsidRPr="002707C0">
        <w:rPr>
          <w:rFonts w:ascii="Arial" w:eastAsia="Arial" w:hAnsi="Arial" w:cs="Arial"/>
          <w:color w:val="000000"/>
          <w:spacing w:val="-2"/>
          <w:sz w:val="20"/>
          <w:szCs w:val="20"/>
        </w:rPr>
        <w:lastRenderedPageBreak/>
        <w:t>de leverancier een dergelijke functionaliteit zelf ook in zijn applicatie ter beschikking heeft. In</w:t>
      </w:r>
      <w:r w:rsidR="00F258BB" w:rsidRPr="002707C0">
        <w:rPr>
          <w:rFonts w:ascii="Arial" w:eastAsia="Arial" w:hAnsi="Arial" w:cs="Arial"/>
          <w:color w:val="000000"/>
          <w:sz w:val="20"/>
          <w:szCs w:val="20"/>
        </w:rPr>
        <w:t xml:space="preserve"> en dergelijk geval wordt de eigen functionaliteit van de leverancier niet gebruikt / uitgeschakeld.</w:t>
      </w:r>
    </w:p>
    <w:p w14:paraId="48E01434" w14:textId="77777777" w:rsidR="00F258BB" w:rsidRPr="002707C0" w:rsidRDefault="00F258BB" w:rsidP="00F258BB">
      <w:pPr>
        <w:spacing w:before="264" w:line="264" w:lineRule="exact"/>
        <w:ind w:left="864" w:right="648"/>
        <w:textAlignment w:val="baseline"/>
        <w:rPr>
          <w:rFonts w:ascii="Arial" w:eastAsia="Arial" w:hAnsi="Arial" w:cs="Arial"/>
          <w:color w:val="000000"/>
          <w:sz w:val="20"/>
          <w:szCs w:val="20"/>
        </w:rPr>
      </w:pPr>
      <w:r w:rsidRPr="002707C0">
        <w:rPr>
          <w:rFonts w:ascii="Arial" w:eastAsia="Arial" w:hAnsi="Arial" w:cs="Arial"/>
          <w:color w:val="000000"/>
          <w:sz w:val="20"/>
          <w:szCs w:val="20"/>
        </w:rPr>
        <w:t>Koppeling met de gemeentelijke omgeving vindt plaats via Enable-U2secure via GGI</w:t>
      </w:r>
      <w:r w:rsidRPr="002707C0">
        <w:rPr>
          <w:rFonts w:ascii="Arial" w:eastAsia="Arial" w:hAnsi="Arial" w:cs="Arial"/>
          <w:color w:val="000000"/>
          <w:sz w:val="20"/>
          <w:szCs w:val="20"/>
        </w:rPr>
        <w:softHyphen/>
        <w:t>netwerk/Diginetwerk.</w:t>
      </w:r>
    </w:p>
    <w:p w14:paraId="12B476A1" w14:textId="303BE62A" w:rsidR="00F258BB" w:rsidRPr="002707C0" w:rsidRDefault="00F258BB" w:rsidP="00EF526F">
      <w:pPr>
        <w:spacing w:before="268"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Koppelingen met andere systemen worden ingericht overeenkomstig de toepassing en het gebruik in de gemeente </w:t>
      </w:r>
      <w:r w:rsidR="00141928" w:rsidRPr="002707C0">
        <w:rPr>
          <w:rFonts w:ascii="Arial" w:eastAsia="Arial" w:hAnsi="Arial" w:cs="Arial"/>
          <w:color w:val="000000"/>
          <w:sz w:val="20"/>
          <w:szCs w:val="20"/>
        </w:rPr>
        <w:t>Krimpenerwaard.</w:t>
      </w:r>
      <w:r w:rsidR="00141928" w:rsidRPr="002707C0">
        <w:rPr>
          <w:rFonts w:ascii="Arial" w:eastAsia="Arial" w:hAnsi="Arial" w:cs="Arial"/>
          <w:color w:val="000000"/>
          <w:spacing w:val="-2"/>
          <w:sz w:val="20"/>
          <w:szCs w:val="20"/>
        </w:rPr>
        <w:t xml:space="preserve"> Koppelingen</w:t>
      </w:r>
      <w:r w:rsidRPr="002707C0">
        <w:rPr>
          <w:rFonts w:ascii="Arial" w:eastAsia="Arial" w:hAnsi="Arial" w:cs="Arial"/>
          <w:color w:val="000000"/>
          <w:spacing w:val="-2"/>
          <w:sz w:val="20"/>
          <w:szCs w:val="20"/>
        </w:rPr>
        <w:t xml:space="preserve"> kennen geen beperkingen in functionaliteit van de </w:t>
      </w:r>
      <w:r w:rsidR="00141928">
        <w:rPr>
          <w:rFonts w:ascii="Arial" w:eastAsia="Arial" w:hAnsi="Arial" w:cs="Arial"/>
          <w:color w:val="000000"/>
          <w:spacing w:val="-2"/>
          <w:sz w:val="20"/>
          <w:szCs w:val="20"/>
        </w:rPr>
        <w:t>A</w:t>
      </w:r>
      <w:r w:rsidRPr="002707C0">
        <w:rPr>
          <w:rFonts w:ascii="Arial" w:eastAsia="Arial" w:hAnsi="Arial" w:cs="Arial"/>
          <w:color w:val="000000"/>
          <w:spacing w:val="-2"/>
          <w:sz w:val="20"/>
          <w:szCs w:val="20"/>
        </w:rPr>
        <w:t>pplicatie</w:t>
      </w:r>
      <w:r w:rsidR="00141928">
        <w:rPr>
          <w:rFonts w:ascii="Arial" w:eastAsia="Arial" w:hAnsi="Arial" w:cs="Arial"/>
          <w:color w:val="000000"/>
          <w:spacing w:val="-2"/>
          <w:sz w:val="20"/>
          <w:szCs w:val="20"/>
        </w:rPr>
        <w:t xml:space="preserve"> HR</w:t>
      </w:r>
      <w:r w:rsidRPr="002707C0">
        <w:rPr>
          <w:rFonts w:ascii="Arial" w:eastAsia="Arial" w:hAnsi="Arial" w:cs="Arial"/>
          <w:color w:val="000000"/>
          <w:spacing w:val="-2"/>
          <w:sz w:val="20"/>
          <w:szCs w:val="20"/>
        </w:rPr>
        <w:t xml:space="preserve"> en geen beperkingen in noodzakelijk gebruik. Koppelingen worden in de Implementatiefase (zie hoofdstuk 3.7) nader uitgewerkt.</w:t>
      </w:r>
    </w:p>
    <w:p w14:paraId="3037B629" w14:textId="77777777" w:rsidR="00F258BB" w:rsidRPr="002707C0" w:rsidRDefault="00F258BB" w:rsidP="00F258BB">
      <w:pPr>
        <w:spacing w:before="269" w:line="264" w:lineRule="exact"/>
        <w:ind w:left="864"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Koppelingen dienen bij aanvang en voortdurend gebaseerd te zijn op actuele versies van </w:t>
      </w:r>
      <w:r w:rsidRPr="002707C0">
        <w:rPr>
          <w:rFonts w:ascii="Arial" w:eastAsia="Arial" w:hAnsi="Arial" w:cs="Arial"/>
          <w:color w:val="000000"/>
          <w:sz w:val="20"/>
          <w:szCs w:val="20"/>
          <w:u w:val="single"/>
        </w:rPr>
        <w:t>VNG Realisatie standaarden</w:t>
      </w:r>
      <w:r w:rsidRPr="002707C0">
        <w:rPr>
          <w:rFonts w:ascii="Arial" w:eastAsia="Arial" w:hAnsi="Arial" w:cs="Arial"/>
          <w:color w:val="000000"/>
          <w:sz w:val="20"/>
          <w:szCs w:val="20"/>
        </w:rPr>
        <w:t xml:space="preserve"> en aan overige normaal gebruikelijke actuele standaarden (StUF-ZKN, StUF-BG etc.) en/of aan overige normaal gebruikelijke actuele standaarden (standaard API’s). Aanpassingen dienen uiterlijk binnen 1 jaar na het vervallen van een standaard, te zijn doorgevoerd.</w:t>
      </w:r>
    </w:p>
    <w:p w14:paraId="64541B28" w14:textId="77777777" w:rsidR="00F258BB" w:rsidRPr="002707C0" w:rsidRDefault="00F258BB" w:rsidP="00F258BB">
      <w:pPr>
        <w:spacing w:before="264" w:line="264" w:lineRule="exact"/>
        <w:ind w:left="864" w:right="144"/>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dient de gemeente bij het realiseren van koppelingen, op organisatorisch en inhoudelijk gebied, vergaand te ontzorgen.</w:t>
      </w:r>
    </w:p>
    <w:p w14:paraId="09A2CCB0" w14:textId="77777777" w:rsidR="00F258BB" w:rsidRPr="002707C0" w:rsidRDefault="00F258BB" w:rsidP="00F258BB">
      <w:pPr>
        <w:spacing w:before="265" w:line="265"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In voorkomende gevallen, in overleg en na toestemming van de opdrachtgever is het toegestaan (of in sommige gevallen zelfs technisch noodzakelijk) om een niet actuele versie van de VNG Realisatie-standaarden of een niet actuele versie van normaal gebruikelijke actuele standaarden toe te passen.</w:t>
      </w:r>
    </w:p>
    <w:p w14:paraId="459338C7" w14:textId="77777777" w:rsidR="00F258BB" w:rsidRPr="002707C0" w:rsidRDefault="00F258BB" w:rsidP="00F258BB">
      <w:pPr>
        <w:spacing w:before="264" w:line="264" w:lineRule="exact"/>
        <w:ind w:left="864" w:right="7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Als onderdeel van de opdracht dienen alle koppelingen volledig werkend tijdig gerealiseerd te worden (en te blijven gedurende de looptijd van de overeenkomst, inclusief het verwerken van updates) volgens tijdens de implementatie vastgestelde en overeengekomen specificaties. De volledige coördinatie en uitvoeringsverantwoordelijkheid over eventuele noodzakelijke werkzaamheden door derden ligt ook volledig bij de leverancier. De eventuele kosten van deze derden worden echter geacht GEEN deel uit te maken van deze opdracht.</w:t>
      </w:r>
    </w:p>
    <w:p w14:paraId="745AD36F" w14:textId="77777777" w:rsidR="00F258BB" w:rsidRPr="002707C0" w:rsidRDefault="00F258BB" w:rsidP="00F258BB">
      <w:pPr>
        <w:spacing w:before="264"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Opmerking: bij de koppelingen met derden applicaties, maakt de inrichting van deze functionaliteiten binnen de applicatie deel uit van de opdracht, het beschikbaar stellen van de externe applicatie maakt geen deel uit van de opdracht (wordt door de gemeente verzorgd).</w:t>
      </w:r>
    </w:p>
    <w:p w14:paraId="5B6E3D50" w14:textId="77777777" w:rsidR="00F258BB" w:rsidRPr="002707C0" w:rsidRDefault="00F258BB" w:rsidP="00F258BB">
      <w:pPr>
        <w:tabs>
          <w:tab w:val="left" w:pos="864"/>
        </w:tabs>
        <w:spacing w:before="836"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3.5.</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 xml:space="preserve">Beveiliging en informatieveiligheid </w:t>
      </w:r>
    </w:p>
    <w:p w14:paraId="320CA056" w14:textId="11022ABD" w:rsidR="00EF526F" w:rsidRPr="002707C0" w:rsidRDefault="00F258BB" w:rsidP="00EF526F">
      <w:pPr>
        <w:spacing w:line="263"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 xml:space="preserve">De </w:t>
      </w:r>
      <w:r w:rsidR="00EF526F" w:rsidRPr="002707C0">
        <w:rPr>
          <w:rFonts w:ascii="Arial" w:eastAsia="Arial" w:hAnsi="Arial" w:cs="Arial"/>
          <w:color w:val="000000"/>
          <w:spacing w:val="-2"/>
          <w:sz w:val="20"/>
          <w:szCs w:val="20"/>
        </w:rPr>
        <w:t>A</w:t>
      </w:r>
      <w:r w:rsidRPr="002707C0">
        <w:rPr>
          <w:rFonts w:ascii="Arial" w:eastAsia="Arial" w:hAnsi="Arial" w:cs="Arial"/>
          <w:color w:val="000000"/>
          <w:spacing w:val="-2"/>
          <w:sz w:val="20"/>
          <w:szCs w:val="20"/>
        </w:rPr>
        <w:t xml:space="preserve">pplicatie </w:t>
      </w:r>
      <w:r w:rsidR="00EF526F" w:rsidRPr="002707C0">
        <w:rPr>
          <w:rFonts w:ascii="Arial" w:eastAsia="Arial" w:hAnsi="Arial" w:cs="Arial"/>
          <w:color w:val="000000"/>
          <w:spacing w:val="-2"/>
          <w:sz w:val="20"/>
          <w:szCs w:val="20"/>
        </w:rPr>
        <w:t>HR</w:t>
      </w:r>
      <w:r w:rsidRPr="002707C0">
        <w:rPr>
          <w:rFonts w:ascii="Arial" w:eastAsia="Arial" w:hAnsi="Arial" w:cs="Arial"/>
          <w:color w:val="000000"/>
          <w:spacing w:val="-2"/>
          <w:sz w:val="20"/>
          <w:szCs w:val="20"/>
        </w:rPr>
        <w:t xml:space="preserve"> dient afdoende beveiligd te zijn. De technische informatieveiligheid dient door de leverancier geborgd te worden. Ditzelfde is van toepassing</w:t>
      </w:r>
      <w:r w:rsidR="00EF526F" w:rsidRPr="002707C0">
        <w:rPr>
          <w:rFonts w:ascii="Arial" w:eastAsia="Arial" w:hAnsi="Arial" w:cs="Arial"/>
          <w:color w:val="000000"/>
          <w:sz w:val="20"/>
          <w:szCs w:val="20"/>
        </w:rPr>
        <w:t xml:space="preserve"> voor aspecten van de AVG en de verwerkersovereenkomst (privacy). De voorwaarden voor privacy, beveiliging en archivering conform de GIBIT zijn leidend.</w:t>
      </w:r>
    </w:p>
    <w:p w14:paraId="3F904DB2" w14:textId="77777777" w:rsidR="00EF526F" w:rsidRPr="002707C0" w:rsidRDefault="00EF526F" w:rsidP="00EF526F">
      <w:pPr>
        <w:spacing w:before="264" w:line="264" w:lineRule="exact"/>
        <w:ind w:left="864"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Gemeente Krimpenerwaard committeert zich aan een privacy-vriendelijke verwerking van persoonsgegevens en vereist de volgende maatregelen:</w:t>
      </w:r>
    </w:p>
    <w:p w14:paraId="1E0173BE" w14:textId="77777777" w:rsidR="00EF526F" w:rsidRPr="002707C0" w:rsidRDefault="00EF526F" w:rsidP="00EF526F">
      <w:pPr>
        <w:numPr>
          <w:ilvl w:val="0"/>
          <w:numId w:val="26"/>
        </w:numPr>
        <w:tabs>
          <w:tab w:val="left" w:pos="1512"/>
        </w:tabs>
        <w:spacing w:before="279" w:after="0" w:line="264" w:lineRule="exact"/>
        <w:ind w:left="1512" w:right="792" w:hanging="360"/>
        <w:textAlignment w:val="baseline"/>
        <w:rPr>
          <w:rFonts w:ascii="Arial" w:eastAsia="Arial" w:hAnsi="Arial" w:cs="Arial"/>
          <w:color w:val="000000"/>
          <w:spacing w:val="-3"/>
          <w:sz w:val="20"/>
          <w:szCs w:val="20"/>
        </w:rPr>
      </w:pPr>
      <w:r w:rsidRPr="002707C0">
        <w:rPr>
          <w:rFonts w:ascii="Arial" w:eastAsia="Arial" w:hAnsi="Arial" w:cs="Arial"/>
          <w:color w:val="000000"/>
          <w:spacing w:val="-3"/>
          <w:sz w:val="20"/>
          <w:szCs w:val="20"/>
        </w:rPr>
        <w:t>Toegang tot persoonsgegevens door zowel gebruikers als beheerders wordt vastgelegd (tijd, raadpleger, proces, stamgegevens, boekingsdocumenten en resultaat worden gelogd). De gemeente heeft toegang tot deze gegevens.</w:t>
      </w:r>
    </w:p>
    <w:p w14:paraId="38C1FDD7" w14:textId="77777777" w:rsidR="00EF526F" w:rsidRPr="002707C0" w:rsidRDefault="00EF526F" w:rsidP="00EF526F">
      <w:pPr>
        <w:numPr>
          <w:ilvl w:val="0"/>
          <w:numId w:val="26"/>
        </w:numPr>
        <w:tabs>
          <w:tab w:val="left" w:pos="1512"/>
        </w:tabs>
        <w:spacing w:before="278" w:after="0" w:line="264" w:lineRule="exact"/>
        <w:ind w:left="1512" w:right="288" w:hanging="360"/>
        <w:jc w:val="both"/>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lastRenderedPageBreak/>
        <w:t>Toegang en het gebruik wordt vastgelegd (tijd, raadpleger, proces, stamgegevens, boekingsdocumenten en resultaat worden gelogd). De gemeente heeft toegang tot deze gegevens.</w:t>
      </w:r>
    </w:p>
    <w:p w14:paraId="0533F554" w14:textId="77777777" w:rsidR="00EF526F" w:rsidRPr="002707C0" w:rsidRDefault="00EF526F" w:rsidP="00EF526F">
      <w:pPr>
        <w:spacing w:before="269" w:line="264" w:lineRule="exact"/>
        <w:ind w:left="864" w:right="14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Tussen de leverancier en de opdrachtgever wordt, zoals vermeld in artikel 28 van de GIBIT 2023, een verwerkersovereenkomst, conform het model volgens Bijlage D), afgesloten.</w:t>
      </w:r>
    </w:p>
    <w:p w14:paraId="4258B31F" w14:textId="2AFB221E" w:rsidR="00EF526F" w:rsidRPr="002707C0" w:rsidRDefault="00EF526F" w:rsidP="00EF526F">
      <w:pPr>
        <w:spacing w:before="304"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applicatie is afdoende (state of art) beveiligd. De technische informatieveiligheid en de toepassing van de AVG en de af te sluiten verwerkersovereenkomst dient door de </w:t>
      </w:r>
      <w:r w:rsidRPr="002707C0">
        <w:rPr>
          <w:rFonts w:ascii="Arial" w:eastAsia="Arial" w:hAnsi="Arial" w:cs="Arial"/>
          <w:color w:val="000000"/>
          <w:spacing w:val="-1"/>
          <w:sz w:val="20"/>
          <w:szCs w:val="20"/>
        </w:rPr>
        <w:t>leverancier geborgd te worden.</w:t>
      </w:r>
    </w:p>
    <w:p w14:paraId="5FDC73AB" w14:textId="77777777" w:rsidR="00EF526F" w:rsidRPr="002707C0" w:rsidRDefault="00EF526F" w:rsidP="00EF526F">
      <w:pPr>
        <w:spacing w:before="269"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garandeert dat persoonsgegevens (enkel en alleen) fysiek opgeslagen worden binnen de EER (Europese Economische Ruimte) en op geen enkele wijze doorgegeven (kan) worden aan of beschikbaar (kan) worden gesteld in landen buiten de EER. Een leverancier met bijvoorbeeld een vestiging, een eigenaarschap of een holding in de Verenigde Staten dient in dit verband daarom passende (en op verzoek aantoonbare) maatregelen te hebben getroffen om deze garantie te kunnen geven.</w:t>
      </w:r>
    </w:p>
    <w:p w14:paraId="274E44EF" w14:textId="77777777" w:rsidR="00EF526F" w:rsidRPr="002707C0" w:rsidRDefault="00EF526F" w:rsidP="00EF526F">
      <w:pPr>
        <w:spacing w:before="269"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is verplicht om volledig transparant te zijn over het gebruik van kunstmatige intelligentie (AI) in de aangeboden applicatie(s). Indien (nieuwe) AI-functionaliteiten worden toegepast of toegevoegd, dient de leverancier dit vooraf kenbaar te maken aan de opdrachtgever en hierover in overleg te treden. Zonder expliciete toestemming van de opdrachtgever mag AI niet worden ingezet of geactiveerd binnen de geleverde oplossing. Daarnaast is de leverancier verplicht om gedurende de gehele looptijd van de overeenkomst te blijven voldoen aan alle relevante wet- en regelgeving op het gebied van AI, waaronder de Europese AI-verordening (AI Act, Verordening). Indien de leverancier niet (meer) voldoet aan de AI Act of andere relevante regelgeving, behoudt de opdrachtgever zich het recht voor om passende maatregelen te nemen, waaronder het (tijdelijk) uitschakelen van AI-functionaliteiten of het ontbinden van de overeenkomst.</w:t>
      </w:r>
    </w:p>
    <w:p w14:paraId="00B74830" w14:textId="77777777" w:rsidR="00EF526F" w:rsidRPr="002707C0" w:rsidRDefault="00EF526F" w:rsidP="00EF526F">
      <w:pPr>
        <w:tabs>
          <w:tab w:val="left" w:pos="864"/>
        </w:tabs>
        <w:spacing w:before="1096" w:line="229"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3.6.</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Onderhoud en beheer</w:t>
      </w:r>
    </w:p>
    <w:p w14:paraId="077B7414" w14:textId="4BA25866" w:rsidR="00EF526F" w:rsidRPr="002707C0" w:rsidRDefault="00EF526F" w:rsidP="00EF526F">
      <w:pPr>
        <w:spacing w:line="260" w:lineRule="exact"/>
        <w:ind w:left="864"/>
        <w:textAlignment w:val="baseline"/>
        <w:rPr>
          <w:rFonts w:ascii="Arial" w:eastAsia="Arial" w:hAnsi="Arial" w:cs="Arial"/>
          <w:color w:val="000000"/>
          <w:spacing w:val="-2"/>
          <w:sz w:val="20"/>
          <w:szCs w:val="20"/>
        </w:rPr>
      </w:pPr>
      <w:r w:rsidRPr="002707C0">
        <w:rPr>
          <w:rFonts w:ascii="Arial" w:eastAsia="Arial" w:hAnsi="Arial" w:cs="Arial"/>
          <w:color w:val="000000"/>
          <w:sz w:val="20"/>
          <w:szCs w:val="20"/>
        </w:rPr>
        <w:t>Het door de leverancier uit te voeren onderhoud (conform hoofdstuk 1.25 van de GIBIT 2</w:t>
      </w:r>
      <w:r w:rsidRPr="002707C0">
        <w:rPr>
          <w:rFonts w:ascii="Arial" w:eastAsia="Arial" w:hAnsi="Arial" w:cs="Arial"/>
          <w:color w:val="000000"/>
          <w:spacing w:val="-2"/>
          <w:sz w:val="20"/>
          <w:szCs w:val="20"/>
        </w:rPr>
        <w:t>023: Correctief Onderhoud, Preventief Onderhoud, Innovatief Onderhoud en gebruikersondersteuning, een en ander voor zover in deze Scope is vermeld) en technisch beheer van (de functionaliteit van) de Applicatie HR (inclusief de koppelingen), dient ervoor om te zorgen dat de Applicatie HR onder alle omstandigheden veilig, ongestoord en optimaal functioneert en blijft functioneren voor het doel en de voorwaarden waarvoor deze ontworpen is. Onderdeel van de opdracht is het doorvoeren van wijzigingen en aanpassingen als gevolg van nieuwe of gewijzigde wetgeving. Ondersteuning voor andere dan in deze Scope vermelde wetgeving, dan wel ondersteuning voor eventuele nieuwe wetgeving, maakt geen onderdeel uit van de opdracht.</w:t>
      </w:r>
    </w:p>
    <w:p w14:paraId="0BBB08D9" w14:textId="190DAF06" w:rsidR="00EF526F" w:rsidRPr="002707C0" w:rsidRDefault="00EF526F" w:rsidP="00EF526F">
      <w:pPr>
        <w:spacing w:before="304" w:line="224" w:lineRule="exact"/>
        <w:ind w:left="864"/>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 xml:space="preserve">De gemeente treedt in overleg met de leverancier indien er wijzigingen en aanpassingen als </w:t>
      </w:r>
      <w:r w:rsidRPr="002707C0">
        <w:rPr>
          <w:rFonts w:ascii="Arial" w:eastAsia="Arial" w:hAnsi="Arial" w:cs="Arial"/>
          <w:color w:val="000000"/>
          <w:sz w:val="20"/>
          <w:szCs w:val="20"/>
        </w:rPr>
        <w:t>gevolg van nieuwe of gewijzigde beleidsregels en/of verordeningen doorgevoerd dienen te</w:t>
      </w:r>
      <w:r w:rsidRPr="002707C0">
        <w:rPr>
          <w:rFonts w:ascii="Arial" w:eastAsia="Arial" w:hAnsi="Arial" w:cs="Arial"/>
          <w:color w:val="000000"/>
          <w:spacing w:val="-1"/>
          <w:sz w:val="20"/>
          <w:szCs w:val="20"/>
        </w:rPr>
        <w:t xml:space="preserve"> </w:t>
      </w:r>
      <w:r w:rsidRPr="002707C0">
        <w:rPr>
          <w:rFonts w:ascii="Arial" w:eastAsia="Arial" w:hAnsi="Arial" w:cs="Arial"/>
          <w:color w:val="000000"/>
          <w:spacing w:val="-2"/>
          <w:sz w:val="20"/>
          <w:szCs w:val="20"/>
        </w:rPr>
        <w:t>worden.</w:t>
      </w:r>
    </w:p>
    <w:p w14:paraId="214F3597" w14:textId="77777777" w:rsidR="00EF526F" w:rsidRPr="002707C0" w:rsidRDefault="00EF526F" w:rsidP="00EF526F">
      <w:pPr>
        <w:spacing w:before="261" w:line="266"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kan ervan uitgaan dat de gemeente zelf het 1</w:t>
      </w:r>
      <w:r w:rsidRPr="002707C0">
        <w:rPr>
          <w:rFonts w:ascii="Arial" w:eastAsia="Arial" w:hAnsi="Arial" w:cs="Arial"/>
          <w:color w:val="000000"/>
          <w:sz w:val="20"/>
          <w:szCs w:val="20"/>
          <w:vertAlign w:val="superscript"/>
        </w:rPr>
        <w:t>e</w:t>
      </w:r>
      <w:r w:rsidRPr="002707C0">
        <w:rPr>
          <w:rFonts w:ascii="Arial" w:eastAsia="Arial" w:hAnsi="Arial" w:cs="Arial"/>
          <w:color w:val="000000"/>
          <w:sz w:val="20"/>
          <w:szCs w:val="20"/>
        </w:rPr>
        <w:t xml:space="preserve"> lijn beheer (helpdesk) uitvoert voor de medewerkers van de gemeente. Deze helpdeskfunctie is het zijn van een </w:t>
      </w:r>
      <w:r w:rsidRPr="002707C0">
        <w:rPr>
          <w:rFonts w:ascii="Arial" w:eastAsia="Arial" w:hAnsi="Arial" w:cs="Arial"/>
          <w:color w:val="000000"/>
          <w:sz w:val="20"/>
          <w:szCs w:val="20"/>
        </w:rPr>
        <w:lastRenderedPageBreak/>
        <w:t>aanspreekpunt en bestaat uit het analyseren van de hulpvraag, het beantwoorden van basisvragen, het doorverwijzen, registreren en opvolgen van de hulpvraag.</w:t>
      </w:r>
    </w:p>
    <w:p w14:paraId="76C7A3A4" w14:textId="77777777" w:rsidR="00EF526F" w:rsidRPr="002707C0" w:rsidRDefault="00EF526F" w:rsidP="00EF526F">
      <w:pPr>
        <w:spacing w:before="264" w:line="264" w:lineRule="exact"/>
        <w:ind w:left="864" w:right="14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De leverancier kan ervan uitgaan dat de gemeente zelf het 2</w:t>
      </w:r>
      <w:r w:rsidRPr="002707C0">
        <w:rPr>
          <w:rFonts w:ascii="Arial" w:eastAsia="Arial" w:hAnsi="Arial" w:cs="Arial"/>
          <w:color w:val="000000"/>
          <w:spacing w:val="-2"/>
          <w:sz w:val="20"/>
          <w:szCs w:val="20"/>
          <w:vertAlign w:val="superscript"/>
        </w:rPr>
        <w:t>e</w:t>
      </w:r>
      <w:r w:rsidRPr="002707C0">
        <w:rPr>
          <w:rFonts w:ascii="Arial" w:eastAsia="Arial" w:hAnsi="Arial" w:cs="Arial"/>
          <w:color w:val="000000"/>
          <w:spacing w:val="-2"/>
          <w:sz w:val="20"/>
          <w:szCs w:val="20"/>
        </w:rPr>
        <w:t xml:space="preserve"> lijn beheer (support) uitvoert. Dit support vindt plaats uitsluitend op doorverwijzing van de 1e lijn en bestaat uit het beantwoorden van inhoudelijke vragen, het verhelpen van kleine storingen/incidenten, het signaleren van verbeterpunten en het actief meedenken over (structurele) verbeteringen.</w:t>
      </w:r>
    </w:p>
    <w:p w14:paraId="63DDB6D9" w14:textId="77777777" w:rsidR="00EF526F" w:rsidRPr="002707C0" w:rsidRDefault="00EF526F" w:rsidP="00EF526F">
      <w:pPr>
        <w:spacing w:before="264" w:line="264" w:lineRule="exact"/>
        <w:ind w:left="864" w:right="648"/>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kan ervan uitgaan dat de gemeente de functionele beheertaak voor de inrichting van de applicatie zelf uitvoert.</w:t>
      </w:r>
    </w:p>
    <w:p w14:paraId="4BBC8ECE" w14:textId="77777777" w:rsidR="00EF526F" w:rsidRPr="002707C0" w:rsidRDefault="00EF526F" w:rsidP="00EF526F">
      <w:pPr>
        <w:spacing w:before="269" w:line="264"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Alle overige vormen van onderhoud en beheer, als ook een 24/7 toegankelijke deugdelijke Nederlandstalige telefonische helpdesk, het periodiek instrueren van de gemeente voor het uitvoeren door de gemeente van het 1e lijn en het 2e lijn beheer en de functionele beheertaak voor de inrichting van de applicatie worden door de leverancier als onderdeel van de opdracht adequaat uitgevoerd. De eisen voor responsetijden bij storingen zijn als volgt:</w:t>
      </w:r>
    </w:p>
    <w:p w14:paraId="1BBF44DD" w14:textId="77777777" w:rsidR="00EF526F" w:rsidRPr="002707C0" w:rsidRDefault="00EF526F" w:rsidP="00EF526F">
      <w:pPr>
        <w:tabs>
          <w:tab w:val="left" w:pos="2160"/>
          <w:tab w:val="left" w:pos="3600"/>
        </w:tabs>
        <w:spacing w:before="304" w:line="224" w:lineRule="exact"/>
        <w:ind w:left="864"/>
        <w:textAlignment w:val="baseline"/>
        <w:rPr>
          <w:rFonts w:ascii="Arial" w:eastAsia="Arial" w:hAnsi="Arial" w:cs="Arial"/>
          <w:color w:val="000000"/>
          <w:spacing w:val="6"/>
          <w:sz w:val="20"/>
          <w:szCs w:val="20"/>
        </w:rPr>
      </w:pPr>
      <w:r w:rsidRPr="002707C0">
        <w:rPr>
          <w:rFonts w:ascii="Arial" w:eastAsia="Arial" w:hAnsi="Arial" w:cs="Arial"/>
          <w:color w:val="000000"/>
          <w:spacing w:val="6"/>
          <w:sz w:val="20"/>
          <w:szCs w:val="20"/>
        </w:rPr>
        <w:t>Prioriteit 1</w:t>
      </w:r>
      <w:r w:rsidRPr="002707C0">
        <w:rPr>
          <w:rFonts w:ascii="Arial" w:eastAsia="Arial" w:hAnsi="Arial" w:cs="Arial"/>
          <w:color w:val="000000"/>
          <w:spacing w:val="6"/>
          <w:sz w:val="20"/>
          <w:szCs w:val="20"/>
        </w:rPr>
        <w:tab/>
        <w:t>kritisch</w:t>
      </w:r>
      <w:r w:rsidRPr="002707C0">
        <w:rPr>
          <w:rFonts w:ascii="Arial" w:eastAsia="Arial" w:hAnsi="Arial" w:cs="Arial"/>
          <w:color w:val="000000"/>
          <w:spacing w:val="6"/>
          <w:sz w:val="20"/>
          <w:szCs w:val="20"/>
        </w:rPr>
        <w:tab/>
        <w:t>responsetijd &lt; 1 kantooruur RTO &lt; 8 werkuren</w:t>
      </w:r>
    </w:p>
    <w:p w14:paraId="13C18577" w14:textId="77777777" w:rsidR="00EF526F" w:rsidRPr="002707C0" w:rsidRDefault="00EF526F" w:rsidP="00EF526F">
      <w:pPr>
        <w:tabs>
          <w:tab w:val="left" w:pos="2160"/>
          <w:tab w:val="left" w:pos="3600"/>
        </w:tabs>
        <w:spacing w:before="40" w:line="224" w:lineRule="exact"/>
        <w:ind w:left="864"/>
        <w:textAlignment w:val="baseline"/>
        <w:rPr>
          <w:rFonts w:ascii="Arial" w:eastAsia="Arial" w:hAnsi="Arial" w:cs="Arial"/>
          <w:color w:val="000000"/>
          <w:spacing w:val="4"/>
          <w:sz w:val="20"/>
          <w:szCs w:val="20"/>
        </w:rPr>
      </w:pPr>
      <w:r w:rsidRPr="002707C0">
        <w:rPr>
          <w:rFonts w:ascii="Arial" w:eastAsia="Arial" w:hAnsi="Arial" w:cs="Arial"/>
          <w:color w:val="000000"/>
          <w:spacing w:val="4"/>
          <w:sz w:val="20"/>
          <w:szCs w:val="20"/>
        </w:rPr>
        <w:t>Prioriteit 2</w:t>
      </w:r>
      <w:r w:rsidRPr="002707C0">
        <w:rPr>
          <w:rFonts w:ascii="Arial" w:eastAsia="Arial" w:hAnsi="Arial" w:cs="Arial"/>
          <w:color w:val="000000"/>
          <w:spacing w:val="4"/>
          <w:sz w:val="20"/>
          <w:szCs w:val="20"/>
        </w:rPr>
        <w:tab/>
        <w:t>belangrijk</w:t>
      </w:r>
      <w:r w:rsidRPr="002707C0">
        <w:rPr>
          <w:rFonts w:ascii="Arial" w:eastAsia="Arial" w:hAnsi="Arial" w:cs="Arial"/>
          <w:color w:val="000000"/>
          <w:spacing w:val="4"/>
          <w:sz w:val="20"/>
          <w:szCs w:val="20"/>
        </w:rPr>
        <w:tab/>
        <w:t>responsetijd &lt; 2 kantooruren RTO &lt; 8 werkuren</w:t>
      </w:r>
    </w:p>
    <w:p w14:paraId="0229DC08" w14:textId="77777777" w:rsidR="00EF526F" w:rsidRPr="002707C0" w:rsidRDefault="00EF526F" w:rsidP="00EF526F">
      <w:pPr>
        <w:tabs>
          <w:tab w:val="left" w:pos="2160"/>
          <w:tab w:val="left" w:pos="3600"/>
        </w:tabs>
        <w:spacing w:before="40" w:line="224" w:lineRule="exact"/>
        <w:ind w:left="86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Prioriteit 3</w:t>
      </w:r>
      <w:r w:rsidRPr="002707C0">
        <w:rPr>
          <w:rFonts w:ascii="Arial" w:eastAsia="Arial" w:hAnsi="Arial" w:cs="Arial"/>
          <w:color w:val="000000"/>
          <w:spacing w:val="2"/>
          <w:sz w:val="20"/>
          <w:szCs w:val="20"/>
        </w:rPr>
        <w:tab/>
        <w:t>normaal</w:t>
      </w:r>
      <w:r w:rsidRPr="002707C0">
        <w:rPr>
          <w:rFonts w:ascii="Arial" w:eastAsia="Arial" w:hAnsi="Arial" w:cs="Arial"/>
          <w:color w:val="000000"/>
          <w:spacing w:val="2"/>
          <w:sz w:val="20"/>
          <w:szCs w:val="20"/>
        </w:rPr>
        <w:tab/>
        <w:t>responsetijd &lt; 8 kantooruren RTO &lt; 16 werkuren</w:t>
      </w:r>
    </w:p>
    <w:p w14:paraId="1AEAE26B" w14:textId="77777777" w:rsidR="00EF526F" w:rsidRPr="002707C0" w:rsidRDefault="00EF526F" w:rsidP="00EF526F">
      <w:pPr>
        <w:tabs>
          <w:tab w:val="left" w:pos="2160"/>
          <w:tab w:val="left" w:pos="3600"/>
        </w:tabs>
        <w:spacing w:before="45"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Prioriteit 4</w:t>
      </w:r>
      <w:r w:rsidRPr="002707C0">
        <w:rPr>
          <w:rFonts w:ascii="Arial" w:eastAsia="Arial" w:hAnsi="Arial" w:cs="Arial"/>
          <w:color w:val="000000"/>
          <w:sz w:val="20"/>
          <w:szCs w:val="20"/>
        </w:rPr>
        <w:tab/>
        <w:t>matig</w:t>
      </w:r>
      <w:r w:rsidRPr="002707C0">
        <w:rPr>
          <w:rFonts w:ascii="Arial" w:eastAsia="Arial" w:hAnsi="Arial" w:cs="Arial"/>
          <w:color w:val="000000"/>
          <w:sz w:val="20"/>
          <w:szCs w:val="20"/>
        </w:rPr>
        <w:tab/>
        <w:t>responsetijd &lt; 16 kantooruren RTO &lt; 40 werkuren</w:t>
      </w:r>
    </w:p>
    <w:p w14:paraId="6580B16C" w14:textId="087DA260" w:rsidR="00EF526F" w:rsidRPr="002707C0" w:rsidRDefault="00EF526F" w:rsidP="00EF526F">
      <w:pPr>
        <w:spacing w:before="304"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Met RTO (Recovery Time Objective) wordt de maximale tijd bedoeld die nodig mag zijn om de storing te verhelpen. Het maximaal verlies aan dat dat acceptabel is bij storingen van</w:t>
      </w:r>
    </w:p>
    <w:p w14:paraId="15236B35" w14:textId="6C2533A8" w:rsidR="00EF526F" w:rsidRPr="002707C0" w:rsidRDefault="00EF526F" w:rsidP="00EF526F">
      <w:pPr>
        <w:spacing w:before="40" w:line="224" w:lineRule="exact"/>
        <w:ind w:left="864"/>
        <w:textAlignment w:val="baseline"/>
        <w:rPr>
          <w:rFonts w:ascii="Arial" w:eastAsia="Arial" w:hAnsi="Arial" w:cs="Arial"/>
          <w:color w:val="000000"/>
          <w:sz w:val="20"/>
          <w:szCs w:val="20"/>
          <w:lang w:val="en-US"/>
        </w:rPr>
      </w:pPr>
      <w:r w:rsidRPr="331CCF62">
        <w:rPr>
          <w:rFonts w:ascii="Arial" w:eastAsia="Arial" w:hAnsi="Arial" w:cs="Arial"/>
          <w:color w:val="000000" w:themeColor="text1"/>
          <w:sz w:val="20"/>
          <w:szCs w:val="20"/>
          <w:lang w:val="en-US"/>
        </w:rPr>
        <w:t xml:space="preserve">Prioriteit 1 t/m 4 (RPO (Recovery Point Objective) bedraagt </w:t>
      </w:r>
      <w:r w:rsidR="322E1F20" w:rsidRPr="331CCF62">
        <w:rPr>
          <w:rFonts w:ascii="Arial" w:eastAsia="Arial" w:hAnsi="Arial" w:cs="Arial"/>
          <w:color w:val="000000" w:themeColor="text1"/>
          <w:sz w:val="20"/>
          <w:szCs w:val="20"/>
          <w:lang w:val="en-US"/>
        </w:rPr>
        <w:t>12</w:t>
      </w:r>
      <w:r w:rsidRPr="331CCF62">
        <w:rPr>
          <w:rFonts w:ascii="Arial" w:eastAsia="Arial" w:hAnsi="Arial" w:cs="Arial"/>
          <w:color w:val="000000" w:themeColor="text1"/>
          <w:sz w:val="20"/>
          <w:szCs w:val="20"/>
          <w:lang w:val="en-US"/>
        </w:rPr>
        <w:t xml:space="preserve"> uur data.</w:t>
      </w:r>
    </w:p>
    <w:p w14:paraId="0AD4841C" w14:textId="77777777" w:rsidR="00EF526F" w:rsidRPr="002707C0" w:rsidRDefault="00EF526F" w:rsidP="00EF526F">
      <w:pPr>
        <w:spacing w:before="264" w:line="265"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De eisen m.b.t. beschikbaarheid zijn vermeld in hoofdstuk 3.4.4. Het door de leverancier uit te voeren onderhoud en beheer wordt in de implementatiefase nader (in een Service Level Agreement) uitgewerkt. De aanwijzingen in de door VNG Realisatie ter beschikking gestelde ‘Handreiking Service Level Agreements’ (zie Bijlage E) worden, voor zover relevant, als basis hiervoor gehanteerd.</w:t>
      </w:r>
    </w:p>
    <w:p w14:paraId="1259183B" w14:textId="15DCCDF6" w:rsidR="00EF526F" w:rsidRPr="002707C0" w:rsidRDefault="00EF526F" w:rsidP="00EF526F">
      <w:pPr>
        <w:spacing w:before="303" w:line="224" w:lineRule="exact"/>
        <w:ind w:left="864"/>
        <w:textAlignment w:val="baseline"/>
        <w:rPr>
          <w:rFonts w:ascii="Arial" w:eastAsia="Arial" w:hAnsi="Arial" w:cs="Arial"/>
          <w:color w:val="000000"/>
          <w:sz w:val="20"/>
          <w:szCs w:val="20"/>
        </w:rPr>
      </w:pPr>
    </w:p>
    <w:p w14:paraId="584FA3C4" w14:textId="3B8355CA" w:rsidR="00D05EEF" w:rsidRPr="002707C0" w:rsidRDefault="00D05EEF" w:rsidP="00D05EEF">
      <w:pPr>
        <w:tabs>
          <w:tab w:val="left" w:pos="864"/>
        </w:tabs>
        <w:spacing w:before="1" w:line="225"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3.7.</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Implementatie en conversie</w:t>
      </w:r>
    </w:p>
    <w:p w14:paraId="024A701F" w14:textId="4EFFCF21" w:rsidR="00D05EEF" w:rsidRPr="002707C0" w:rsidRDefault="00D05EEF" w:rsidP="00D05EEF">
      <w:pPr>
        <w:spacing w:before="264" w:line="264" w:lineRule="exact"/>
        <w:ind w:left="936" w:right="72"/>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De implementatie van de Applicatie HR en de conversie van data vanuit de huidige ICT-applicatie (BCS) is passend bij de gemeente Krimpenerwaard.</w:t>
      </w:r>
    </w:p>
    <w:p w14:paraId="69876B18" w14:textId="3CF61FE9" w:rsidR="00D05EEF" w:rsidRPr="002707C0" w:rsidRDefault="00D05EEF" w:rsidP="00D05EEF">
      <w:pPr>
        <w:spacing w:before="307" w:line="225" w:lineRule="exact"/>
        <w:ind w:left="936"/>
        <w:jc w:val="both"/>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De implementatie en de conversie van data wordt door de leverancier uitgevoerd en bestaat </w:t>
      </w:r>
      <w:r w:rsidRPr="002707C0">
        <w:rPr>
          <w:rFonts w:ascii="Arial" w:eastAsia="Arial" w:hAnsi="Arial" w:cs="Arial"/>
          <w:color w:val="000000"/>
          <w:sz w:val="20"/>
          <w:szCs w:val="20"/>
        </w:rPr>
        <w:t xml:space="preserve">minimaal uit de volgende onderdelen (met als doel om de volledige ICT Prestatie </w:t>
      </w:r>
      <w:r w:rsidRPr="002707C0">
        <w:rPr>
          <w:rFonts w:ascii="Arial" w:eastAsia="Arial" w:hAnsi="Arial" w:cs="Arial"/>
          <w:color w:val="000000"/>
          <w:spacing w:val="-1"/>
          <w:sz w:val="20"/>
          <w:szCs w:val="20"/>
        </w:rPr>
        <w:t>opgeleverd/geaccepteerd te krijgen):</w:t>
      </w:r>
    </w:p>
    <w:p w14:paraId="4CBD27ED" w14:textId="28B9EB7F" w:rsidR="00D05EEF" w:rsidRPr="002707C0" w:rsidRDefault="00D05EEF" w:rsidP="00D05EEF">
      <w:pPr>
        <w:numPr>
          <w:ilvl w:val="0"/>
          <w:numId w:val="33"/>
        </w:numPr>
        <w:tabs>
          <w:tab w:val="clear" w:pos="576"/>
          <w:tab w:val="left" w:pos="1512"/>
        </w:tabs>
        <w:spacing w:before="303" w:after="0" w:line="225" w:lineRule="exact"/>
        <w:ind w:left="151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De uitvoering van projectmanagement en projectleiding m.b.t. de implementatiefase met een overeen te komen taakverdeling tussen de ondersteuning door de leverancier en de werkzaamheden door de gemeente.</w:t>
      </w:r>
    </w:p>
    <w:p w14:paraId="0FB18DE3" w14:textId="77777777" w:rsidR="00D05EEF" w:rsidRPr="002707C0" w:rsidRDefault="00D05EEF" w:rsidP="00D05EEF">
      <w:pPr>
        <w:numPr>
          <w:ilvl w:val="0"/>
          <w:numId w:val="33"/>
        </w:numPr>
        <w:tabs>
          <w:tab w:val="clear" w:pos="576"/>
          <w:tab w:val="left" w:pos="1512"/>
        </w:tabs>
        <w:spacing w:before="252" w:after="0" w:line="247" w:lineRule="exact"/>
        <w:ind w:left="1512" w:right="72" w:hanging="576"/>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Het opstellen en concreet overeenkomen van het Implementatieplan (art. 1.20 en art 6.2 en art 6.3 GIBIT 2023) ter zake de initiële ICT Prestatie, inclusief (onder meer) de Acceptatieprocedure (art. 1.2 GIBIT 2023).</w:t>
      </w:r>
    </w:p>
    <w:p w14:paraId="299CE853" w14:textId="77777777" w:rsidR="00D05EEF" w:rsidRPr="002707C0" w:rsidRDefault="00D05EEF" w:rsidP="00D05EEF">
      <w:pPr>
        <w:numPr>
          <w:ilvl w:val="0"/>
          <w:numId w:val="33"/>
        </w:numPr>
        <w:tabs>
          <w:tab w:val="clear" w:pos="576"/>
          <w:tab w:val="left" w:pos="1512"/>
        </w:tabs>
        <w:spacing w:before="144" w:after="0" w:line="264" w:lineRule="exact"/>
        <w:ind w:left="1512" w:right="216" w:hanging="576"/>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Detailafstemming over de uitvoering van de opdracht met de opdrachtgever en met eventuele derden.</w:t>
      </w:r>
    </w:p>
    <w:p w14:paraId="03898E19" w14:textId="77777777" w:rsidR="00D05EEF" w:rsidRPr="002707C0" w:rsidRDefault="00D05EEF" w:rsidP="00D05EEF">
      <w:pPr>
        <w:numPr>
          <w:ilvl w:val="0"/>
          <w:numId w:val="33"/>
        </w:numPr>
        <w:tabs>
          <w:tab w:val="clear" w:pos="576"/>
          <w:tab w:val="left" w:pos="1512"/>
        </w:tabs>
        <w:spacing w:before="265" w:after="0" w:line="265" w:lineRule="exact"/>
        <w:ind w:left="1512" w:right="7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Ter beschikking stellen (digitaal) bij definitieve oplevering van schema’s, beschrijvingen, documentatie, Nederlandstalige gebruiksaanwijzingen, (voor zover van toepassing) beschrijving van de procedure voor aanspraak maken op garantie en serviceverlening.</w:t>
      </w:r>
    </w:p>
    <w:p w14:paraId="4F1D15AB" w14:textId="77777777" w:rsidR="00D05EEF" w:rsidRPr="002707C0" w:rsidRDefault="00D05EEF" w:rsidP="00D05EEF">
      <w:pPr>
        <w:numPr>
          <w:ilvl w:val="0"/>
          <w:numId w:val="33"/>
        </w:numPr>
        <w:tabs>
          <w:tab w:val="clear" w:pos="576"/>
          <w:tab w:val="left" w:pos="1512"/>
        </w:tabs>
        <w:spacing w:before="303" w:after="0" w:line="225" w:lineRule="exact"/>
        <w:ind w:left="151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Alle coördinatie eventuele inhuur derden.</w:t>
      </w:r>
    </w:p>
    <w:p w14:paraId="29D530FE" w14:textId="5555D92A" w:rsidR="00D05EEF" w:rsidRPr="002707C0" w:rsidRDefault="00D05EEF" w:rsidP="00D05EEF">
      <w:pPr>
        <w:numPr>
          <w:ilvl w:val="0"/>
          <w:numId w:val="33"/>
        </w:numPr>
        <w:tabs>
          <w:tab w:val="clear" w:pos="576"/>
          <w:tab w:val="left" w:pos="1512"/>
        </w:tabs>
        <w:spacing w:before="264" w:after="0" w:line="265" w:lineRule="exact"/>
        <w:ind w:left="1512" w:right="7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Het ontwikkelen en maken van de definitieve integrale inrichting van het systeem. De opzet van de inrichting wordt vooraf in gezamenlijk overleg bepaald. De feitelijke inrichting van de administratie van de gemeente en de mogelijkheden van de Applicatie HR zijn leidend in dit proces. De leverancier adviseert hierbij over de feitelijke inrichting.</w:t>
      </w:r>
    </w:p>
    <w:p w14:paraId="72C53B04" w14:textId="77777777" w:rsidR="00D05EEF" w:rsidRPr="002707C0" w:rsidRDefault="00D05EEF" w:rsidP="00D05EEF">
      <w:pPr>
        <w:numPr>
          <w:ilvl w:val="0"/>
          <w:numId w:val="33"/>
        </w:numPr>
        <w:tabs>
          <w:tab w:val="clear" w:pos="576"/>
          <w:tab w:val="left" w:pos="1512"/>
        </w:tabs>
        <w:spacing w:before="303" w:after="0" w:line="225" w:lineRule="exact"/>
        <w:ind w:left="151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Het toegankelijk maken van de functionaliteit van de applicatie.</w:t>
      </w:r>
    </w:p>
    <w:p w14:paraId="1375F1E1" w14:textId="77777777" w:rsidR="00D05EEF" w:rsidRPr="002707C0" w:rsidRDefault="00D05EEF" w:rsidP="00D05EEF">
      <w:pPr>
        <w:numPr>
          <w:ilvl w:val="0"/>
          <w:numId w:val="33"/>
        </w:numPr>
        <w:tabs>
          <w:tab w:val="clear" w:pos="576"/>
          <w:tab w:val="left" w:pos="1512"/>
        </w:tabs>
        <w:spacing w:before="303" w:after="0" w:line="225" w:lineRule="exact"/>
        <w:ind w:left="151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Het realiseren en inrichten van functioneel goed werkende koppelingen.</w:t>
      </w:r>
    </w:p>
    <w:p w14:paraId="2ECD0E18" w14:textId="77777777" w:rsidR="00D05EEF" w:rsidRPr="002707C0" w:rsidRDefault="00D05EEF" w:rsidP="00D05EEF">
      <w:pPr>
        <w:numPr>
          <w:ilvl w:val="0"/>
          <w:numId w:val="33"/>
        </w:numPr>
        <w:tabs>
          <w:tab w:val="clear" w:pos="576"/>
          <w:tab w:val="left" w:pos="1512"/>
        </w:tabs>
        <w:spacing w:before="303" w:after="0" w:line="225" w:lineRule="exact"/>
        <w:ind w:left="151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Het programmeren en uitvoeren van de conversie.</w:t>
      </w:r>
    </w:p>
    <w:p w14:paraId="0BA281E5" w14:textId="77777777" w:rsidR="00D05EEF" w:rsidRPr="002707C0" w:rsidRDefault="00D05EEF" w:rsidP="00D05EEF">
      <w:pPr>
        <w:numPr>
          <w:ilvl w:val="0"/>
          <w:numId w:val="33"/>
        </w:numPr>
        <w:tabs>
          <w:tab w:val="clear" w:pos="576"/>
          <w:tab w:val="left" w:pos="1512"/>
        </w:tabs>
        <w:spacing w:before="264" w:after="0" w:line="264" w:lineRule="exact"/>
        <w:ind w:left="1512" w:right="792" w:hanging="576"/>
        <w:textAlignment w:val="baseline"/>
        <w:rPr>
          <w:rFonts w:ascii="Arial" w:eastAsia="Arial" w:hAnsi="Arial" w:cs="Arial"/>
          <w:color w:val="000000"/>
          <w:sz w:val="20"/>
          <w:szCs w:val="20"/>
        </w:rPr>
      </w:pPr>
      <w:r w:rsidRPr="002707C0">
        <w:rPr>
          <w:rFonts w:ascii="Arial" w:eastAsia="Arial" w:hAnsi="Arial" w:cs="Arial"/>
          <w:color w:val="000000"/>
          <w:sz w:val="20"/>
          <w:szCs w:val="20"/>
        </w:rPr>
        <w:t>De test van de performance (acceptabele snelheid) van het systeem voor de gebruikers.</w:t>
      </w:r>
    </w:p>
    <w:p w14:paraId="4E7987E2" w14:textId="4BFAA168" w:rsidR="00D05EEF" w:rsidRPr="002707C0" w:rsidRDefault="00D05EEF" w:rsidP="00420A29">
      <w:pPr>
        <w:numPr>
          <w:ilvl w:val="0"/>
          <w:numId w:val="33"/>
        </w:numPr>
        <w:tabs>
          <w:tab w:val="clear" w:pos="576"/>
          <w:tab w:val="left" w:pos="1512"/>
        </w:tabs>
        <w:spacing w:before="269" w:after="0" w:line="264" w:lineRule="exact"/>
        <w:ind w:left="1512" w:right="72" w:hanging="576"/>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Het opleiden en coachen van de functionele applicatiebeheerders (2 personen), met als doel het zelfstandig functioneel kunnen beheren en inrichten van de functionaliteit van de applicatie (zonder te hoeven programmeren). Het toepassen van de train-de-trainer methode is niet toegestaan.</w:t>
      </w:r>
      <w:r w:rsidR="00420A29" w:rsidRPr="002707C0">
        <w:rPr>
          <w:rFonts w:ascii="Arial" w:eastAsia="Arial" w:hAnsi="Arial" w:cs="Arial"/>
          <w:color w:val="000000"/>
          <w:sz w:val="20"/>
          <w:szCs w:val="20"/>
        </w:rPr>
        <w:t xml:space="preserve"> </w:t>
      </w:r>
      <w:r w:rsidRPr="002707C0">
        <w:rPr>
          <w:rFonts w:ascii="Arial" w:eastAsia="Arial" w:hAnsi="Arial" w:cs="Arial"/>
          <w:color w:val="000000"/>
          <w:spacing w:val="-2"/>
          <w:sz w:val="20"/>
          <w:szCs w:val="20"/>
        </w:rPr>
        <w:t>Het opleiden en coachen van medewerkers van de salarisadministratie en personeelsadministratie (tot maximaal 7), met als doel het zelfstandig kunnen werken met de applicatie. Het toepassen van de train-de-trainer methode is niet toegestaan.</w:t>
      </w:r>
    </w:p>
    <w:p w14:paraId="0BCB6035" w14:textId="77777777" w:rsidR="00D05EEF" w:rsidRPr="002707C0" w:rsidRDefault="00D05EEF" w:rsidP="00D05EEF">
      <w:pPr>
        <w:numPr>
          <w:ilvl w:val="0"/>
          <w:numId w:val="33"/>
        </w:numPr>
        <w:tabs>
          <w:tab w:val="left" w:pos="1512"/>
        </w:tabs>
        <w:spacing w:before="303" w:after="0"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Het testen en het doorlopen van een opleverings- en acceptatieprocedure.</w:t>
      </w:r>
    </w:p>
    <w:p w14:paraId="1C377CEC" w14:textId="192F77A7" w:rsidR="00C1305C" w:rsidRPr="002707C0" w:rsidRDefault="00C1305C" w:rsidP="00C1305C">
      <w:pPr>
        <w:numPr>
          <w:ilvl w:val="0"/>
          <w:numId w:val="33"/>
        </w:numPr>
        <w:tabs>
          <w:tab w:val="left" w:pos="1512"/>
        </w:tabs>
        <w:spacing w:before="303" w:after="0"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Invullen en overeenkomen van de werkafspraken in de vorm van een Dossier Afspraken en Procedures (DAP). Hierin worden werkafspraken, rollen, procedures en manieren van communiceren tussen de gemeente en de leverancier vastgelegd.</w:t>
      </w:r>
    </w:p>
    <w:p w14:paraId="57890935" w14:textId="77777777" w:rsidR="00D05EEF" w:rsidRPr="002707C0" w:rsidRDefault="00D05EEF" w:rsidP="00D05EEF">
      <w:pPr>
        <w:numPr>
          <w:ilvl w:val="0"/>
          <w:numId w:val="33"/>
        </w:numPr>
        <w:tabs>
          <w:tab w:val="left" w:pos="1512"/>
        </w:tabs>
        <w:spacing w:before="303" w:after="0"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Invullen en overeenkomen van de SLA-afspraken.</w:t>
      </w:r>
    </w:p>
    <w:p w14:paraId="3F330887" w14:textId="38706729" w:rsidR="00D05EEF" w:rsidRPr="002707C0" w:rsidRDefault="00D05EEF" w:rsidP="00D05EEF">
      <w:pPr>
        <w:spacing w:before="264" w:line="264" w:lineRule="exact"/>
        <w:ind w:left="864" w:right="144"/>
        <w:textAlignment w:val="baseline"/>
        <w:rPr>
          <w:rFonts w:ascii="Arial" w:eastAsia="Arial" w:hAnsi="Arial" w:cs="Arial"/>
          <w:color w:val="000000"/>
          <w:sz w:val="20"/>
          <w:szCs w:val="20"/>
        </w:rPr>
      </w:pPr>
      <w:r w:rsidRPr="1D66329F">
        <w:rPr>
          <w:rFonts w:ascii="Arial" w:eastAsia="Arial" w:hAnsi="Arial" w:cs="Arial"/>
          <w:color w:val="000000" w:themeColor="text1"/>
          <w:sz w:val="20"/>
          <w:szCs w:val="20"/>
        </w:rPr>
        <w:t xml:space="preserve">De conversie van data in het huidige systeem maakt deel uit van de opdracht. </w:t>
      </w:r>
    </w:p>
    <w:p w14:paraId="14D3ECDF" w14:textId="78D1C7BD" w:rsidR="77555811" w:rsidRDefault="77555811" w:rsidP="1D66329F">
      <w:pPr>
        <w:spacing w:after="0"/>
      </w:pPr>
      <w:r w:rsidRPr="1D66329F">
        <w:rPr>
          <w:rFonts w:ascii="Arial" w:eastAsia="Arial" w:hAnsi="Arial" w:cs="Arial"/>
          <w:b/>
          <w:bCs/>
          <w:sz w:val="20"/>
          <w:szCs w:val="20"/>
        </w:rPr>
        <w:t>Personeelsdossier als eis opgenomen:</w:t>
      </w:r>
    </w:p>
    <w:p w14:paraId="075B4B53" w14:textId="2CA033C0" w:rsidR="77555811" w:rsidRDefault="77555811" w:rsidP="1D66329F">
      <w:pPr>
        <w:spacing w:after="0"/>
      </w:pPr>
      <w:r w:rsidRPr="1D66329F">
        <w:rPr>
          <w:rFonts w:ascii="Arial" w:eastAsia="Arial" w:hAnsi="Arial" w:cs="Arial"/>
          <w:sz w:val="20"/>
          <w:szCs w:val="20"/>
        </w:rPr>
        <w:t xml:space="preserve"> </w:t>
      </w:r>
    </w:p>
    <w:p w14:paraId="35827222" w14:textId="7D9818EA" w:rsidR="77555811" w:rsidRDefault="77555811" w:rsidP="1D66329F">
      <w:pPr>
        <w:spacing w:after="0"/>
      </w:pPr>
      <w:r w:rsidRPr="1D66329F">
        <w:rPr>
          <w:rFonts w:ascii="Arial" w:eastAsia="Arial" w:hAnsi="Arial" w:cs="Arial"/>
          <w:sz w:val="20"/>
          <w:szCs w:val="20"/>
        </w:rPr>
        <w:t>Het personeelsdossier en de documenten binnen de Applicatie voldoet aan de NEN-ISO 16175-1:2020 (voorheen NEN 2082) of gelijkwaardig voor de archiefwaardigheid van het digitale dossier.</w:t>
      </w:r>
    </w:p>
    <w:p w14:paraId="292E7CAC" w14:textId="22CA6F9B" w:rsidR="77555811" w:rsidRDefault="77555811" w:rsidP="1D66329F">
      <w:pPr>
        <w:spacing w:after="0"/>
      </w:pPr>
      <w:r w:rsidRPr="1D66329F">
        <w:rPr>
          <w:rFonts w:ascii="Arial" w:eastAsia="Arial" w:hAnsi="Arial" w:cs="Arial"/>
          <w:sz w:val="20"/>
          <w:szCs w:val="20"/>
        </w:rPr>
        <w:t xml:space="preserve"> </w:t>
      </w:r>
    </w:p>
    <w:p w14:paraId="664BEA43" w14:textId="582A9A0B" w:rsidR="77555811" w:rsidRDefault="77555811" w:rsidP="1D66329F">
      <w:pPr>
        <w:shd w:val="clear" w:color="auto" w:fill="FFFFFF" w:themeFill="background1"/>
        <w:spacing w:after="0"/>
      </w:pPr>
      <w:r w:rsidRPr="1D66329F">
        <w:rPr>
          <w:rFonts w:ascii="Arial" w:eastAsia="Arial" w:hAnsi="Arial" w:cs="Arial"/>
          <w:b/>
          <w:bCs/>
          <w:color w:val="0A0A0A"/>
          <w:sz w:val="20"/>
          <w:szCs w:val="20"/>
        </w:rPr>
        <w:t>Datamigratie Personeelsdossiers</w:t>
      </w:r>
    </w:p>
    <w:p w14:paraId="687BDF10" w14:textId="2CBCE168" w:rsidR="77555811" w:rsidRDefault="77555811" w:rsidP="1D66329F">
      <w:pPr>
        <w:shd w:val="clear" w:color="auto" w:fill="FFFFFF" w:themeFill="background1"/>
        <w:spacing w:after="0"/>
      </w:pPr>
      <w:r w:rsidRPr="1D66329F">
        <w:rPr>
          <w:rFonts w:ascii="Arial" w:eastAsia="Arial" w:hAnsi="Arial" w:cs="Arial"/>
          <w:color w:val="0A0A0A"/>
          <w:sz w:val="20"/>
          <w:szCs w:val="20"/>
        </w:rPr>
        <w:t xml:space="preserve">De Leverancier zorgt voor de volledige uitvoering van de datamigratie van de huidige personeelsdossiers naar de nieuwe applicatie. Dit omvat alle stappen van extractie tot en met import en verificatie. De migratie omvat de volledige inhoud van de personeelsdossiers, inclusief alle bijbehorende metadata. De Leverancier garandeert dat de integriteit van de data gedurende het </w:t>
      </w:r>
      <w:r w:rsidRPr="1D66329F">
        <w:rPr>
          <w:rFonts w:ascii="Arial" w:eastAsia="Arial" w:hAnsi="Arial" w:cs="Arial"/>
          <w:color w:val="0A0A0A"/>
          <w:sz w:val="20"/>
          <w:szCs w:val="20"/>
        </w:rPr>
        <w:lastRenderedPageBreak/>
        <w:t xml:space="preserve">gehele migratieproces behouden blijft. De Leverancier draagt zorg voor het correct overnemen en vastleggen van de bestaande (wettelijke) bewaartermijnen van alle afgehandelde zaken binnen de personeelsdossiers in de nieuwe applicatie. De functionaliteit in de nieuwe applicatie dient te borgen dat deze termijnen worden gerespecteerd. </w:t>
      </w:r>
    </w:p>
    <w:p w14:paraId="25511F66" w14:textId="4A478F59" w:rsidR="77555811" w:rsidRDefault="77555811" w:rsidP="1D66329F">
      <w:pPr>
        <w:shd w:val="clear" w:color="auto" w:fill="FFFFFF" w:themeFill="background1"/>
        <w:spacing w:after="0"/>
      </w:pPr>
      <w:r w:rsidRPr="1D66329F">
        <w:rPr>
          <w:rFonts w:ascii="Arial" w:eastAsia="Arial" w:hAnsi="Arial" w:cs="Arial"/>
          <w:color w:val="0A0A0A"/>
          <w:sz w:val="20"/>
          <w:szCs w:val="20"/>
        </w:rPr>
        <w:t>De Leverancier is verantwoordelijk voor:</w:t>
      </w:r>
      <w:r>
        <w:br/>
      </w:r>
      <w:r w:rsidRPr="1D66329F">
        <w:rPr>
          <w:rFonts w:ascii="Arial" w:eastAsia="Arial" w:hAnsi="Arial" w:cs="Arial"/>
          <w:color w:val="0A0A0A"/>
          <w:sz w:val="20"/>
          <w:szCs w:val="20"/>
        </w:rPr>
        <w:t xml:space="preserve"> a. Het exporteren van de data uit het bronsysteem van de Opdrachtgever.</w:t>
      </w:r>
      <w:r>
        <w:br/>
      </w:r>
      <w:r w:rsidRPr="1D66329F">
        <w:rPr>
          <w:rFonts w:ascii="Arial" w:eastAsia="Arial" w:hAnsi="Arial" w:cs="Arial"/>
          <w:color w:val="0A0A0A"/>
          <w:sz w:val="20"/>
          <w:szCs w:val="20"/>
        </w:rPr>
        <w:t xml:space="preserve"> b. Het valideren en converteren van de data naar een formaat dat geschikt is voor import in de applicatie van de Leverancier.</w:t>
      </w:r>
    </w:p>
    <w:p w14:paraId="120DF206" w14:textId="5F0C95F4" w:rsidR="77555811" w:rsidRDefault="77555811" w:rsidP="1D66329F">
      <w:pPr>
        <w:shd w:val="clear" w:color="auto" w:fill="FFFFFF" w:themeFill="background1"/>
        <w:spacing w:after="0"/>
      </w:pPr>
      <w:r w:rsidRPr="1D66329F">
        <w:rPr>
          <w:rFonts w:ascii="Arial" w:eastAsia="Arial" w:hAnsi="Arial" w:cs="Arial"/>
          <w:color w:val="0A0A0A"/>
          <w:sz w:val="20"/>
          <w:szCs w:val="20"/>
        </w:rPr>
        <w:t xml:space="preserve"> </w:t>
      </w:r>
    </w:p>
    <w:p w14:paraId="53697F69" w14:textId="5451A9D2" w:rsidR="77555811" w:rsidRDefault="77555811" w:rsidP="1D66329F">
      <w:pPr>
        <w:shd w:val="clear" w:color="auto" w:fill="FFFFFF" w:themeFill="background1"/>
        <w:spacing w:after="0"/>
      </w:pPr>
      <w:r w:rsidRPr="1D66329F">
        <w:rPr>
          <w:rFonts w:ascii="Arial" w:eastAsia="Arial" w:hAnsi="Arial" w:cs="Arial"/>
          <w:b/>
          <w:bCs/>
          <w:color w:val="0A0A0A"/>
          <w:sz w:val="20"/>
          <w:szCs w:val="20"/>
        </w:rPr>
        <w:t>Selectiecriteria Actieve Dossiers</w:t>
      </w:r>
    </w:p>
    <w:p w14:paraId="21FBFB18" w14:textId="08B3D4BF" w:rsidR="77555811" w:rsidRDefault="77555811" w:rsidP="1D66329F">
      <w:pPr>
        <w:shd w:val="clear" w:color="auto" w:fill="FFFFFF" w:themeFill="background1"/>
        <w:spacing w:after="0"/>
      </w:pPr>
      <w:r w:rsidRPr="1D66329F">
        <w:rPr>
          <w:rFonts w:ascii="Arial" w:eastAsia="Arial" w:hAnsi="Arial" w:cs="Arial"/>
          <w:color w:val="0A0A0A"/>
          <w:sz w:val="20"/>
          <w:szCs w:val="20"/>
        </w:rPr>
        <w:t xml:space="preserve">De migratie naar de nieuwe personeelsapplicatie is uitsluitend van toepassing op de gegevens van medewerkers die op de overeengekomen referentiedatum (vastgesteld op 1 januari 2026, of eerder indien anders bepaald in het data-migratieplan) een actief dienstverband hebben. De gegevens m.b.t. de bestuurders en voormalig bestuurders (wethouders en burgemeesters) zijn hierop een uitzondering alsmede de dossiers van ingehuurd personeel dienen ook gemigreerd te worden naar de nieuwe personeelsapplicatie. </w:t>
      </w:r>
    </w:p>
    <w:p w14:paraId="46B6C09E" w14:textId="3B5D8B1B" w:rsidR="77555811" w:rsidRDefault="77555811" w:rsidP="1D66329F">
      <w:pPr>
        <w:shd w:val="clear" w:color="auto" w:fill="FFFFFF" w:themeFill="background1"/>
        <w:spacing w:after="0"/>
      </w:pPr>
      <w:r w:rsidRPr="1D66329F">
        <w:rPr>
          <w:rFonts w:ascii="Arial" w:eastAsia="Arial" w:hAnsi="Arial" w:cs="Arial"/>
          <w:color w:val="0A0A0A"/>
          <w:sz w:val="20"/>
          <w:szCs w:val="20"/>
        </w:rPr>
        <w:t xml:space="preserve"> </w:t>
      </w:r>
    </w:p>
    <w:p w14:paraId="75D5E383" w14:textId="34EEED52" w:rsidR="77555811" w:rsidRDefault="77555811" w:rsidP="1D66329F">
      <w:pPr>
        <w:shd w:val="clear" w:color="auto" w:fill="FFFFFF" w:themeFill="background1"/>
        <w:spacing w:after="0"/>
      </w:pPr>
      <w:r w:rsidRPr="1D66329F">
        <w:rPr>
          <w:rFonts w:ascii="Arial" w:eastAsia="Arial" w:hAnsi="Arial" w:cs="Arial"/>
          <w:b/>
          <w:bCs/>
          <w:color w:val="0A0A0A"/>
          <w:sz w:val="20"/>
          <w:szCs w:val="20"/>
        </w:rPr>
        <w:t>Migratie Inactieve Dossiers (Archivering)</w:t>
      </w:r>
      <w:r>
        <w:br/>
      </w:r>
      <w:r w:rsidRPr="1D66329F">
        <w:rPr>
          <w:rFonts w:ascii="Arial" w:eastAsia="Arial" w:hAnsi="Arial" w:cs="Arial"/>
          <w:color w:val="0A0A0A"/>
          <w:sz w:val="20"/>
          <w:szCs w:val="20"/>
        </w:rPr>
        <w:t xml:space="preserve"> Voor medewerkers die op de referentiedatum niet meer in actieve dienst zijn, gelden de volgende voorwaarden:</w:t>
      </w:r>
      <w:r>
        <w:br/>
      </w:r>
      <w:r w:rsidRPr="1D66329F">
        <w:rPr>
          <w:rFonts w:ascii="Arial" w:eastAsia="Arial" w:hAnsi="Arial" w:cs="Arial"/>
          <w:color w:val="0A0A0A"/>
          <w:sz w:val="20"/>
          <w:szCs w:val="20"/>
        </w:rPr>
        <w:t xml:space="preserve"> a. De Leverancier migreert deze dossiers naar een separate opslagomgeving buiten de geleverde applicatie. Deze omgeving moet voldoen aan de geldende wettelijke vereisten voor archivering en bewaartermijnen.</w:t>
      </w:r>
      <w:r>
        <w:br/>
      </w:r>
      <w:r w:rsidRPr="1D66329F">
        <w:rPr>
          <w:rFonts w:ascii="Arial" w:eastAsia="Arial" w:hAnsi="Arial" w:cs="Arial"/>
          <w:color w:val="0A0A0A"/>
          <w:sz w:val="20"/>
          <w:szCs w:val="20"/>
        </w:rPr>
        <w:t xml:space="preserve"> b. Indien de Leverancier een alternatief biedt waarbij deze inactieve dossiers </w:t>
      </w:r>
      <w:r w:rsidRPr="1D66329F">
        <w:rPr>
          <w:rFonts w:ascii="Arial" w:eastAsia="Arial" w:hAnsi="Arial" w:cs="Arial"/>
          <w:i/>
          <w:iCs/>
          <w:color w:val="0A0A0A"/>
          <w:sz w:val="20"/>
          <w:szCs w:val="20"/>
        </w:rPr>
        <w:t>binnen</w:t>
      </w:r>
      <w:r w:rsidRPr="1D66329F">
        <w:rPr>
          <w:rFonts w:ascii="Arial" w:eastAsia="Arial" w:hAnsi="Arial" w:cs="Arial"/>
          <w:color w:val="0A0A0A"/>
          <w:sz w:val="20"/>
          <w:szCs w:val="20"/>
        </w:rPr>
        <w:t xml:space="preserve"> de nieuwe applicatie worden opgeslagen, dient dit alternatief aantoonbaar te voldoen aan alle wettelijke bewaartermijnen en archiveringsvereisten, en dient dit schriftelijk te worden goedgekeurd door de Opdrachtgever.</w:t>
      </w:r>
    </w:p>
    <w:p w14:paraId="18E21BED" w14:textId="02098E37" w:rsidR="77555811" w:rsidRDefault="77555811" w:rsidP="1D66329F">
      <w:pPr>
        <w:shd w:val="clear" w:color="auto" w:fill="FFFFFF" w:themeFill="background1"/>
        <w:spacing w:after="0"/>
      </w:pPr>
      <w:r w:rsidRPr="1D66329F">
        <w:rPr>
          <w:rFonts w:ascii="Arial" w:eastAsia="Arial" w:hAnsi="Arial" w:cs="Arial"/>
          <w:color w:val="0A0A0A"/>
          <w:sz w:val="20"/>
          <w:szCs w:val="20"/>
        </w:rPr>
        <w:t xml:space="preserve"> </w:t>
      </w:r>
    </w:p>
    <w:p w14:paraId="6BE8F869" w14:textId="192BE898" w:rsidR="77555811" w:rsidRDefault="77555811" w:rsidP="1D66329F">
      <w:pPr>
        <w:shd w:val="clear" w:color="auto" w:fill="FFFFFF" w:themeFill="background1"/>
        <w:spacing w:after="0"/>
      </w:pPr>
      <w:r w:rsidRPr="1D66329F">
        <w:rPr>
          <w:rFonts w:ascii="Arial" w:eastAsia="Arial" w:hAnsi="Arial" w:cs="Arial"/>
          <w:b/>
          <w:bCs/>
          <w:color w:val="0A0A0A"/>
          <w:sz w:val="20"/>
          <w:szCs w:val="20"/>
        </w:rPr>
        <w:t>Op te leveren documentatie van migratietraject</w:t>
      </w:r>
    </w:p>
    <w:p w14:paraId="1D3BB8D9" w14:textId="3F02358A" w:rsidR="77555811" w:rsidRDefault="77555811" w:rsidP="1D66329F">
      <w:pPr>
        <w:shd w:val="clear" w:color="auto" w:fill="FFFFFF" w:themeFill="background1"/>
        <w:spacing w:after="0"/>
      </w:pPr>
      <w:r w:rsidRPr="1D66329F">
        <w:rPr>
          <w:rFonts w:ascii="Arial" w:eastAsia="Arial" w:hAnsi="Arial" w:cs="Arial"/>
          <w:color w:val="0A0A0A"/>
          <w:sz w:val="20"/>
          <w:szCs w:val="20"/>
        </w:rPr>
        <w:t>Na de succesvolle uitvoering van de migratie dient een opleveringsdocument te worden opgesteld. Dit document fungeert als een gedetailleerd verslag van het gehele traject.</w:t>
      </w:r>
    </w:p>
    <w:p w14:paraId="48FDA6BC" w14:textId="535EC454" w:rsidR="77555811" w:rsidRDefault="77555811" w:rsidP="1D66329F">
      <w:pPr>
        <w:shd w:val="clear" w:color="auto" w:fill="FFFFFF" w:themeFill="background1"/>
        <w:spacing w:after="0"/>
      </w:pPr>
      <w:r w:rsidRPr="1D66329F">
        <w:rPr>
          <w:rFonts w:ascii="Arial" w:eastAsia="Arial" w:hAnsi="Arial" w:cs="Arial"/>
          <w:color w:val="0A0A0A"/>
          <w:sz w:val="20"/>
          <w:szCs w:val="20"/>
        </w:rPr>
        <w:t>Het opleveringsdocument moet de volgende onderdelen bevatten:</w:t>
      </w:r>
    </w:p>
    <w:p w14:paraId="402FD2EB" w14:textId="67BB2642" w:rsidR="77555811" w:rsidRDefault="77555811" w:rsidP="1D66329F">
      <w:pPr>
        <w:pStyle w:val="Lijstalinea"/>
        <w:numPr>
          <w:ilvl w:val="0"/>
          <w:numId w:val="1"/>
        </w:numPr>
        <w:shd w:val="clear" w:color="auto" w:fill="FFFFFF" w:themeFill="background1"/>
        <w:ind w:left="360"/>
        <w:rPr>
          <w:rFonts w:eastAsia="Arial" w:cs="Arial"/>
          <w:color w:val="0A0A0A"/>
          <w:szCs w:val="20"/>
        </w:rPr>
      </w:pPr>
      <w:r w:rsidRPr="1D66329F">
        <w:rPr>
          <w:rFonts w:eastAsia="Arial" w:cs="Arial"/>
          <w:b/>
          <w:bCs/>
          <w:color w:val="0A0A0A"/>
          <w:szCs w:val="20"/>
        </w:rPr>
        <w:t>Verloop van het traject:</w:t>
      </w:r>
      <w:r w:rsidRPr="1D66329F">
        <w:rPr>
          <w:rFonts w:eastAsia="Arial" w:cs="Arial"/>
          <w:color w:val="0A0A0A"/>
          <w:szCs w:val="20"/>
        </w:rPr>
        <w:t xml:space="preserve"> Een beschrijving van de uitgevoerde stappen, de tijdlijn en eventuele afwijkingen van het oorspronkelijke plan.</w:t>
      </w:r>
    </w:p>
    <w:p w14:paraId="4DCBF6F4" w14:textId="71439C74" w:rsidR="77555811" w:rsidRDefault="77555811" w:rsidP="1D66329F">
      <w:pPr>
        <w:pStyle w:val="Lijstalinea"/>
        <w:numPr>
          <w:ilvl w:val="0"/>
          <w:numId w:val="1"/>
        </w:numPr>
        <w:shd w:val="clear" w:color="auto" w:fill="FFFFFF" w:themeFill="background1"/>
        <w:ind w:left="360"/>
        <w:rPr>
          <w:rFonts w:eastAsia="Arial" w:cs="Arial"/>
          <w:color w:val="0A0A0A"/>
          <w:szCs w:val="20"/>
        </w:rPr>
      </w:pPr>
      <w:r w:rsidRPr="1D66329F">
        <w:rPr>
          <w:rFonts w:eastAsia="Arial" w:cs="Arial"/>
          <w:b/>
          <w:bCs/>
          <w:color w:val="0A0A0A"/>
          <w:szCs w:val="20"/>
        </w:rPr>
        <w:t>Bevindingen en resultaten:</w:t>
      </w:r>
      <w:r w:rsidRPr="1D66329F">
        <w:rPr>
          <w:rFonts w:eastAsia="Arial" w:cs="Arial"/>
          <w:color w:val="0A0A0A"/>
          <w:szCs w:val="20"/>
        </w:rPr>
        <w:t xml:space="preserve"> Een overzicht van de waarnemingen, opgetreden problemen, gekozen oplossingen en de resultaten van de migratie.</w:t>
      </w:r>
    </w:p>
    <w:p w14:paraId="27BFA5A7" w14:textId="633D84C5" w:rsidR="77555811" w:rsidRDefault="77555811" w:rsidP="1D66329F">
      <w:pPr>
        <w:pStyle w:val="Lijstalinea"/>
        <w:numPr>
          <w:ilvl w:val="0"/>
          <w:numId w:val="1"/>
        </w:numPr>
        <w:shd w:val="clear" w:color="auto" w:fill="FFFFFF" w:themeFill="background1"/>
        <w:ind w:left="360"/>
        <w:rPr>
          <w:rFonts w:eastAsia="Arial" w:cs="Arial"/>
          <w:color w:val="0A0A0A"/>
          <w:szCs w:val="20"/>
        </w:rPr>
      </w:pPr>
      <w:r w:rsidRPr="1D66329F">
        <w:rPr>
          <w:rFonts w:eastAsia="Arial" w:cs="Arial"/>
          <w:b/>
          <w:bCs/>
          <w:color w:val="0A0A0A"/>
          <w:szCs w:val="20"/>
        </w:rPr>
        <w:t>Controle en acceptatie:</w:t>
      </w:r>
      <w:r w:rsidRPr="1D66329F">
        <w:rPr>
          <w:rFonts w:eastAsia="Arial" w:cs="Arial"/>
          <w:color w:val="0A0A0A"/>
          <w:szCs w:val="20"/>
        </w:rPr>
        <w:t xml:space="preserve"> Een afsluitend gedeelte waarin de resultaten van de uitgevoerde controles worden vastgelegd en waarin de formele acceptatie (oplevering) van het nieuwe systeem/de nieuwe omgeving wordt bevestigd.</w:t>
      </w:r>
    </w:p>
    <w:p w14:paraId="4FD9939B" w14:textId="74143AC3" w:rsidR="77555811" w:rsidRDefault="77555811" w:rsidP="1D66329F">
      <w:pPr>
        <w:shd w:val="clear" w:color="auto" w:fill="FFFFFF" w:themeFill="background1"/>
        <w:spacing w:after="0"/>
      </w:pPr>
      <w:r w:rsidRPr="1D66329F">
        <w:rPr>
          <w:rFonts w:ascii="Arial" w:eastAsia="Arial" w:hAnsi="Arial" w:cs="Arial"/>
          <w:b/>
          <w:bCs/>
          <w:color w:val="0A0A0A"/>
          <w:sz w:val="20"/>
          <w:szCs w:val="20"/>
        </w:rPr>
        <w:t xml:space="preserve">Eigendomsrecht van alle data </w:t>
      </w:r>
    </w:p>
    <w:p w14:paraId="15799F26" w14:textId="3336FEAB" w:rsidR="77555811" w:rsidRDefault="77555811" w:rsidP="1D66329F">
      <w:pPr>
        <w:spacing w:before="264" w:line="264" w:lineRule="exact"/>
        <w:ind w:left="864" w:right="144"/>
      </w:pPr>
      <w:r w:rsidRPr="1D66329F">
        <w:rPr>
          <w:rFonts w:ascii="Arial" w:eastAsia="Arial" w:hAnsi="Arial" w:cs="Arial"/>
          <w:sz w:val="20"/>
          <w:szCs w:val="20"/>
        </w:rPr>
        <w:t>De in de applicatie opgeslagen data inclusief de metadata is en blijft eigendom van de gemeente en is ten allen tijden, zonder verlies van gegevens, beschikbaar voor migratie en hergebruik.</w:t>
      </w:r>
    </w:p>
    <w:p w14:paraId="422B4B10" w14:textId="77777777" w:rsidR="00D05EEF" w:rsidRPr="002707C0" w:rsidRDefault="00D05EEF" w:rsidP="00D05EEF">
      <w:pPr>
        <w:spacing w:before="269"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De implementatie vindt plaats volgens een professionele projectmanagement-methodiek, welke door de leverancier aangereikt wordt. De implementatie zelf wordt grotendeels door de leverancier gerealiseerd.</w:t>
      </w:r>
    </w:p>
    <w:p w14:paraId="4ED28571" w14:textId="474779FA" w:rsidR="00420A29" w:rsidRPr="002707C0" w:rsidRDefault="00420A29" w:rsidP="00420A29">
      <w:pPr>
        <w:tabs>
          <w:tab w:val="left" w:pos="864"/>
        </w:tabs>
        <w:spacing w:before="831" w:line="225" w:lineRule="exact"/>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3.8.</w:t>
      </w:r>
      <w:r w:rsidRPr="002707C0">
        <w:rPr>
          <w:rFonts w:ascii="Arial" w:eastAsia="Arial" w:hAnsi="Arial" w:cs="Arial"/>
          <w:color w:val="000000"/>
          <w:spacing w:val="-2"/>
          <w:sz w:val="20"/>
          <w:szCs w:val="20"/>
        </w:rPr>
        <w:tab/>
      </w:r>
      <w:r w:rsidRPr="002707C0">
        <w:rPr>
          <w:rFonts w:ascii="Arial" w:eastAsia="Arial" w:hAnsi="Arial" w:cs="Arial"/>
          <w:b/>
          <w:color w:val="000000"/>
          <w:spacing w:val="-2"/>
          <w:sz w:val="20"/>
          <w:szCs w:val="20"/>
          <w:u w:val="single"/>
        </w:rPr>
        <w:t xml:space="preserve">Acceptatieprocedure </w:t>
      </w:r>
      <w:r w:rsidRPr="002707C0">
        <w:rPr>
          <w:rFonts w:ascii="Arial" w:eastAsia="Arial" w:hAnsi="Arial" w:cs="Arial"/>
          <w:b/>
          <w:color w:val="000000"/>
          <w:spacing w:val="-2"/>
          <w:sz w:val="20"/>
          <w:szCs w:val="20"/>
        </w:rPr>
        <w:t xml:space="preserve"> </w:t>
      </w:r>
    </w:p>
    <w:p w14:paraId="47719ECD" w14:textId="611269CD" w:rsidR="00420A29" w:rsidRPr="002707C0" w:rsidRDefault="00420A29" w:rsidP="00C1305C">
      <w:pPr>
        <w:spacing w:before="307" w:line="225" w:lineRule="exact"/>
        <w:ind w:left="864"/>
        <w:textAlignment w:val="baseline"/>
        <w:rPr>
          <w:rFonts w:ascii="Arial" w:eastAsia="Arial" w:hAnsi="Arial" w:cs="Arial"/>
          <w:color w:val="000000"/>
          <w:sz w:val="20"/>
          <w:szCs w:val="20"/>
        </w:rPr>
      </w:pPr>
      <w:r w:rsidRPr="0FD6F98F">
        <w:rPr>
          <w:rFonts w:ascii="Arial" w:eastAsia="Arial" w:hAnsi="Arial" w:cs="Arial"/>
          <w:color w:val="000000" w:themeColor="text1"/>
          <w:sz w:val="20"/>
          <w:szCs w:val="20"/>
        </w:rPr>
        <w:lastRenderedPageBreak/>
        <w:t>De definitieve oplevering kan pas dan plaatsvinden na het uitvoeren van de implementatie,</w:t>
      </w:r>
      <w:r w:rsidR="00C1305C" w:rsidRPr="0FD6F98F">
        <w:rPr>
          <w:rFonts w:ascii="Arial" w:eastAsia="Arial" w:hAnsi="Arial" w:cs="Arial"/>
          <w:color w:val="000000" w:themeColor="text1"/>
          <w:sz w:val="20"/>
          <w:szCs w:val="20"/>
        </w:rPr>
        <w:t xml:space="preserve"> </w:t>
      </w:r>
      <w:r w:rsidR="221B5260" w:rsidRPr="0FD6F98F">
        <w:rPr>
          <w:rFonts w:ascii="Arial" w:eastAsia="Arial" w:hAnsi="Arial" w:cs="Arial"/>
          <w:color w:val="000000" w:themeColor="text1"/>
          <w:sz w:val="20"/>
          <w:szCs w:val="20"/>
        </w:rPr>
        <w:t xml:space="preserve">en </w:t>
      </w:r>
      <w:r w:rsidRPr="0FD6F98F">
        <w:rPr>
          <w:rFonts w:ascii="Arial" w:eastAsia="Arial" w:hAnsi="Arial" w:cs="Arial"/>
          <w:color w:val="000000" w:themeColor="text1"/>
          <w:sz w:val="20"/>
          <w:szCs w:val="20"/>
        </w:rPr>
        <w:t>de conversie en nadat de acceptatieprocedure succesvol is doorlopen en nadat de</w:t>
      </w:r>
      <w:r w:rsidR="00C1305C" w:rsidRPr="0FD6F98F">
        <w:rPr>
          <w:rFonts w:ascii="Arial" w:eastAsia="Arial" w:hAnsi="Arial" w:cs="Arial"/>
          <w:color w:val="000000" w:themeColor="text1"/>
          <w:sz w:val="20"/>
          <w:szCs w:val="20"/>
        </w:rPr>
        <w:t xml:space="preserve"> </w:t>
      </w:r>
      <w:r w:rsidRPr="0FD6F98F">
        <w:rPr>
          <w:rFonts w:ascii="Arial" w:eastAsia="Arial" w:hAnsi="Arial" w:cs="Arial"/>
          <w:color w:val="000000" w:themeColor="text1"/>
          <w:sz w:val="20"/>
          <w:szCs w:val="20"/>
        </w:rPr>
        <w:t>opdrachtgever het resultaat van de acceptatieprocedure heeft geaccepteerd.</w:t>
      </w:r>
    </w:p>
    <w:p w14:paraId="6CE5F9CF" w14:textId="1E350406" w:rsidR="00420A29" w:rsidRPr="002707C0" w:rsidRDefault="00420A29" w:rsidP="00420A29">
      <w:pPr>
        <w:spacing w:before="264" w:line="264" w:lineRule="exact"/>
        <w:ind w:left="864" w:right="50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acceptatieprocedure van de (in hoofdstuk 2.2.1 genoemde) ICT Prestatie, bij oplevering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vindt in één keer voor alle onderdelen plaats.</w:t>
      </w:r>
    </w:p>
    <w:p w14:paraId="2219DF2C" w14:textId="1233810F" w:rsidR="00420A29" w:rsidRPr="002707C0" w:rsidRDefault="00420A29" w:rsidP="00C1305C">
      <w:pPr>
        <w:spacing w:before="308"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leverancier dient de technische en functionele opleveringstesten zelf uit te voeren,</w:t>
      </w:r>
      <w:r w:rsidR="00C1305C"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waarbij de opdrachtgever vertegenwoordigd is. De rapportage daarover wordt ter acceptatie</w:t>
      </w:r>
      <w:r w:rsidR="00C1305C"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aan de opdrachtgever verzonden.</w:t>
      </w:r>
    </w:p>
    <w:p w14:paraId="1479F9E3" w14:textId="3ABE2029" w:rsidR="00420A29" w:rsidRPr="002707C0" w:rsidRDefault="00420A29" w:rsidP="00C1305C">
      <w:pPr>
        <w:spacing w:before="264" w:line="264" w:lineRule="exact"/>
        <w:ind w:left="864"/>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Aangezien de ICT Prestatie (mede) bestaat uit koppelingen, zal de leverancier als onderdeel van de acceptatieprocedure, een ketentest uitvoeren, waarbij alle koppelingen tussen de ICT Prestatie en het Applicatielandschap getest worden op de overeengekomen</w:t>
      </w:r>
      <w:r w:rsidR="00C1305C" w:rsidRPr="002707C0">
        <w:rPr>
          <w:rFonts w:ascii="Arial" w:eastAsia="Arial" w:hAnsi="Arial" w:cs="Arial"/>
          <w:color w:val="000000"/>
          <w:sz w:val="20"/>
          <w:szCs w:val="20"/>
        </w:rPr>
        <w:t xml:space="preserve"> </w:t>
      </w:r>
      <w:r w:rsidRPr="002707C0">
        <w:rPr>
          <w:rFonts w:ascii="Arial" w:eastAsia="Arial" w:hAnsi="Arial" w:cs="Arial"/>
          <w:color w:val="000000"/>
          <w:spacing w:val="-1"/>
          <w:sz w:val="20"/>
          <w:szCs w:val="20"/>
        </w:rPr>
        <w:t>interoperabiliteit.</w:t>
      </w:r>
    </w:p>
    <w:p w14:paraId="2674443F" w14:textId="77777777" w:rsidR="00420A29" w:rsidRPr="002707C0" w:rsidRDefault="00420A29" w:rsidP="00420A29">
      <w:pPr>
        <w:spacing w:before="265" w:line="265" w:lineRule="exact"/>
        <w:ind w:left="864" w:right="216"/>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Voor de Acceptatieprocedure geldt (art. 1.2 GIBIT 2023): ‘de testprocedure waarmee kan worden aangetoond dat de ICT Prestatie geen Gebrek(en) bevat’. (waarbij volgens artikel 1.14 GIBIT 2023 een gebrek als volgt gedefinieerd is: ‘Het niet of niet volledig voldoen van de ICT Prestatie aan het Overeengekomen gebruik’.</w:t>
      </w:r>
    </w:p>
    <w:p w14:paraId="556AE300" w14:textId="7E19C710" w:rsidR="00420A29" w:rsidRPr="002707C0" w:rsidRDefault="00420A29" w:rsidP="00420A29">
      <w:pPr>
        <w:tabs>
          <w:tab w:val="left" w:pos="864"/>
        </w:tabs>
        <w:spacing w:before="831"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3.9.</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Managementinformatie</w:t>
      </w:r>
      <w:r w:rsidRPr="002707C0">
        <w:rPr>
          <w:rFonts w:ascii="Arial" w:eastAsia="Arial" w:hAnsi="Arial" w:cs="Arial"/>
          <w:b/>
          <w:color w:val="000000"/>
          <w:spacing w:val="-1"/>
          <w:sz w:val="20"/>
          <w:szCs w:val="20"/>
        </w:rPr>
        <w:t xml:space="preserve"> </w:t>
      </w:r>
    </w:p>
    <w:p w14:paraId="00936719" w14:textId="77777777" w:rsidR="00420A29" w:rsidRPr="002707C0" w:rsidRDefault="00420A29" w:rsidP="00420A29">
      <w:pPr>
        <w:spacing w:before="264" w:line="264" w:lineRule="exact"/>
        <w:ind w:left="864" w:right="216"/>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De applicatie heeft de mogelijkheid om in een normaal gangbare standaard, overzichten te kunnen genereren op basis van data (via te exporteren overzichten en via dashboards). Te denken valt aan:</w:t>
      </w:r>
    </w:p>
    <w:p w14:paraId="31E6D35E" w14:textId="09EE2D3F" w:rsidR="00420A29" w:rsidRPr="002707C0" w:rsidRDefault="00C1305C" w:rsidP="00420A29">
      <w:pPr>
        <w:numPr>
          <w:ilvl w:val="0"/>
          <w:numId w:val="26"/>
        </w:numPr>
        <w:tabs>
          <w:tab w:val="left" w:pos="1512"/>
        </w:tabs>
        <w:spacing w:before="302" w:after="0" w:line="245" w:lineRule="exact"/>
        <w:ind w:left="1512"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Overzicht verlof aanvragen</w:t>
      </w:r>
    </w:p>
    <w:p w14:paraId="7F479A35" w14:textId="4F055219" w:rsidR="00420A29" w:rsidRPr="002707C0" w:rsidRDefault="00420A29" w:rsidP="00420A29">
      <w:pPr>
        <w:numPr>
          <w:ilvl w:val="0"/>
          <w:numId w:val="26"/>
        </w:numPr>
        <w:tabs>
          <w:tab w:val="left" w:pos="1512"/>
        </w:tabs>
        <w:spacing w:before="34" w:after="0" w:line="245" w:lineRule="exact"/>
        <w:ind w:left="1512" w:hanging="360"/>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t xml:space="preserve">Overzicht </w:t>
      </w:r>
      <w:r w:rsidR="00C1305C" w:rsidRPr="3136D9F1">
        <w:rPr>
          <w:rFonts w:ascii="Arial" w:eastAsia="Arial" w:hAnsi="Arial" w:cs="Arial"/>
          <w:color w:val="000000" w:themeColor="text1"/>
          <w:sz w:val="20"/>
          <w:szCs w:val="20"/>
        </w:rPr>
        <w:t>ziekmeldingen</w:t>
      </w:r>
    </w:p>
    <w:p w14:paraId="4196D471" w14:textId="491FA958" w:rsidR="62C67AA0" w:rsidRDefault="62C67AA0" w:rsidP="3CD0756A">
      <w:pPr>
        <w:numPr>
          <w:ilvl w:val="0"/>
          <w:numId w:val="26"/>
        </w:numPr>
        <w:tabs>
          <w:tab w:val="left" w:pos="1512"/>
        </w:tabs>
        <w:spacing w:before="34" w:after="0" w:line="245" w:lineRule="exact"/>
        <w:ind w:left="1512" w:hanging="360"/>
        <w:rPr>
          <w:rFonts w:ascii="Arial" w:eastAsia="Arial" w:hAnsi="Arial" w:cs="Arial"/>
          <w:color w:val="000000" w:themeColor="text1"/>
          <w:sz w:val="20"/>
          <w:szCs w:val="20"/>
        </w:rPr>
      </w:pPr>
      <w:r w:rsidRPr="3CD0756A">
        <w:rPr>
          <w:rFonts w:ascii="Arial" w:eastAsia="Arial" w:hAnsi="Arial" w:cs="Arial"/>
          <w:color w:val="000000" w:themeColor="text1"/>
          <w:sz w:val="20"/>
          <w:szCs w:val="20"/>
        </w:rPr>
        <w:t>Formatie versus bezetting</w:t>
      </w:r>
    </w:p>
    <w:p w14:paraId="5E58B2AC" w14:textId="77777777" w:rsidR="00D05EEF" w:rsidRPr="002707C0" w:rsidRDefault="00D05EEF" w:rsidP="00D05EEF">
      <w:pPr>
        <w:tabs>
          <w:tab w:val="left" w:pos="1512"/>
        </w:tabs>
        <w:spacing w:before="264" w:after="0" w:line="264" w:lineRule="exact"/>
        <w:ind w:left="1512" w:right="72"/>
        <w:textAlignment w:val="baseline"/>
        <w:rPr>
          <w:rFonts w:ascii="Arial" w:eastAsia="Arial" w:hAnsi="Arial" w:cs="Arial"/>
          <w:color w:val="000000"/>
          <w:spacing w:val="-2"/>
          <w:sz w:val="20"/>
          <w:szCs w:val="20"/>
        </w:rPr>
      </w:pPr>
    </w:p>
    <w:p w14:paraId="1E8FF54A" w14:textId="71B0B2B9" w:rsidR="00C1305C" w:rsidRPr="002707C0" w:rsidRDefault="00C1305C" w:rsidP="00C1305C">
      <w:pPr>
        <w:tabs>
          <w:tab w:val="left" w:pos="864"/>
        </w:tabs>
        <w:spacing w:before="832" w:line="225"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3.10.</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 xml:space="preserve">Verbeteringen ICT-applicatie </w:t>
      </w:r>
      <w:r w:rsidR="00F11955">
        <w:rPr>
          <w:rFonts w:ascii="Arial" w:eastAsia="Arial" w:hAnsi="Arial" w:cs="Arial"/>
          <w:b/>
          <w:color w:val="000000"/>
          <w:sz w:val="20"/>
          <w:szCs w:val="20"/>
          <w:u w:val="single"/>
        </w:rPr>
        <w:t xml:space="preserve">tijdens looptijd </w:t>
      </w:r>
      <w:r w:rsidRPr="002707C0">
        <w:rPr>
          <w:rFonts w:ascii="Arial" w:eastAsia="Arial" w:hAnsi="Arial" w:cs="Arial"/>
          <w:b/>
          <w:color w:val="000000"/>
          <w:sz w:val="20"/>
          <w:szCs w:val="20"/>
          <w:u w:val="single"/>
        </w:rPr>
        <w:t>overeenkomst</w:t>
      </w:r>
      <w:r w:rsidR="00F11955">
        <w:rPr>
          <w:rFonts w:ascii="Arial" w:eastAsia="Arial" w:hAnsi="Arial" w:cs="Arial"/>
          <w:b/>
          <w:color w:val="000000"/>
          <w:sz w:val="20"/>
          <w:szCs w:val="20"/>
          <w:u w:val="single"/>
        </w:rPr>
        <w:t xml:space="preserve"> </w:t>
      </w:r>
    </w:p>
    <w:p w14:paraId="13C1CA9D" w14:textId="1BB7B3D9" w:rsidR="00C1305C" w:rsidRPr="002707C0" w:rsidRDefault="00C1305C" w:rsidP="00C1305C">
      <w:pPr>
        <w:spacing w:before="268" w:line="264"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Naast hetgeen onderdeel is van de uitvoering van de opdracht, verwacht de gemeente tevens een zeer proactieve houding van de leverancier, al dan niet in samenwerking met andere klanten van de leverancier, bij het bedenken, voorstellen, ontwikkelen, voorbereiden en uitvoeren van gewenste en noodzakelijke verbeteringen van de online dienstverlening met doorontwikkeling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w:t>
      </w:r>
    </w:p>
    <w:p w14:paraId="0C869B64" w14:textId="77777777" w:rsidR="00C1305C" w:rsidRPr="002707C0" w:rsidRDefault="00C1305C" w:rsidP="00C1305C">
      <w:pPr>
        <w:spacing w:before="264" w:line="264" w:lineRule="exact"/>
        <w:ind w:left="864" w:right="360"/>
        <w:textAlignment w:val="baseline"/>
        <w:rPr>
          <w:rFonts w:ascii="Arial" w:eastAsia="Arial" w:hAnsi="Arial" w:cs="Arial"/>
          <w:color w:val="000000"/>
          <w:sz w:val="20"/>
          <w:szCs w:val="20"/>
        </w:rPr>
      </w:pPr>
      <w:r w:rsidRPr="002707C0">
        <w:rPr>
          <w:rFonts w:ascii="Arial" w:eastAsia="Arial" w:hAnsi="Arial" w:cs="Arial"/>
          <w:color w:val="000000"/>
          <w:sz w:val="20"/>
          <w:szCs w:val="20"/>
        </w:rPr>
        <w:t>Vanuit zowel de leverancier als vanuit de gemeente en/of andere gemeenten kunnen voorstellen ingediend worden voor het uitvoeren van verbeteringen. De leverancier werkt loyaal mee aan de uitvoering van dergelijke voorgestelde verbeteringen. Ieder verbetervoorstel wordt uitgewerkt in een onderbouwd voorstel.</w:t>
      </w:r>
    </w:p>
    <w:p w14:paraId="23040134" w14:textId="514E2698" w:rsidR="00C1305C" w:rsidRPr="002707C0" w:rsidRDefault="00C1305C" w:rsidP="00C1305C">
      <w:pPr>
        <w:spacing w:before="268" w:line="264" w:lineRule="exact"/>
        <w:ind w:left="864"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Alle mogelijke aanpassingen en aanvullingen in het kader van deze opdracht m.b.t. de verbetering van de functionaliteit en de ontwikkeling en uitbreiding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maken deel uit van de opdracht. Echter de eventuele vergoedingen daarvoor maken </w:t>
      </w:r>
      <w:r w:rsidRPr="002707C0">
        <w:rPr>
          <w:rFonts w:ascii="Arial" w:eastAsia="Arial" w:hAnsi="Arial" w:cs="Arial"/>
          <w:color w:val="000000"/>
          <w:sz w:val="20"/>
          <w:szCs w:val="20"/>
        </w:rPr>
        <w:lastRenderedPageBreak/>
        <w:t>geen deel uit van de op het Inschrijvingsbiljet te vermelde vergoeding(en), maar dienen later overeengekomen te worden.</w:t>
      </w:r>
    </w:p>
    <w:p w14:paraId="6BAEF25E" w14:textId="77777777" w:rsidR="00C1305C" w:rsidRPr="002707C0" w:rsidRDefault="00C1305C" w:rsidP="00C1305C">
      <w:pPr>
        <w:spacing w:before="304"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gemeente verwacht van de leverancier een redelijke en billijke benadering inzake:</w:t>
      </w:r>
    </w:p>
    <w:p w14:paraId="3194EF1E" w14:textId="77777777" w:rsidR="00C1305C" w:rsidRPr="002707C0" w:rsidRDefault="00C1305C" w:rsidP="00C1305C">
      <w:pPr>
        <w:numPr>
          <w:ilvl w:val="0"/>
          <w:numId w:val="26"/>
        </w:numPr>
        <w:tabs>
          <w:tab w:val="left" w:pos="1512"/>
        </w:tabs>
        <w:spacing w:before="299" w:after="0" w:line="244" w:lineRule="exact"/>
        <w:ind w:left="1512"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Processen, stappenplannen en werkwijzen.</w:t>
      </w:r>
    </w:p>
    <w:p w14:paraId="39A62C30" w14:textId="77777777" w:rsidR="00C1305C" w:rsidRPr="002707C0" w:rsidRDefault="00C1305C" w:rsidP="00C1305C">
      <w:pPr>
        <w:numPr>
          <w:ilvl w:val="0"/>
          <w:numId w:val="26"/>
        </w:numPr>
        <w:tabs>
          <w:tab w:val="left" w:pos="1512"/>
        </w:tabs>
        <w:spacing w:before="34" w:after="0" w:line="244" w:lineRule="exact"/>
        <w:ind w:left="1512" w:hanging="360"/>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Wijze van samenwerken.</w:t>
      </w:r>
    </w:p>
    <w:p w14:paraId="36FA028F" w14:textId="77777777" w:rsidR="00C1305C" w:rsidRPr="002707C0" w:rsidRDefault="00C1305C" w:rsidP="00C1305C">
      <w:pPr>
        <w:numPr>
          <w:ilvl w:val="0"/>
          <w:numId w:val="26"/>
        </w:numPr>
        <w:tabs>
          <w:tab w:val="left" w:pos="1512"/>
        </w:tabs>
        <w:spacing w:before="35" w:after="0" w:line="244" w:lineRule="exact"/>
        <w:ind w:left="1512" w:hanging="360"/>
        <w:textAlignment w:val="baseline"/>
        <w:rPr>
          <w:rFonts w:ascii="Arial" w:eastAsia="Arial" w:hAnsi="Arial" w:cs="Arial"/>
          <w:color w:val="000000"/>
          <w:sz w:val="20"/>
          <w:szCs w:val="20"/>
        </w:rPr>
      </w:pPr>
      <w:r w:rsidRPr="002707C0">
        <w:rPr>
          <w:rFonts w:ascii="Arial" w:eastAsia="Arial" w:hAnsi="Arial" w:cs="Arial"/>
          <w:color w:val="000000"/>
          <w:sz w:val="20"/>
          <w:szCs w:val="20"/>
        </w:rPr>
        <w:t>Uitgangspunten en randvoorwaarden.</w:t>
      </w:r>
    </w:p>
    <w:p w14:paraId="3040E89D" w14:textId="77777777" w:rsidR="00C1305C" w:rsidRPr="002707C0" w:rsidRDefault="00C1305C" w:rsidP="00C1305C">
      <w:pPr>
        <w:numPr>
          <w:ilvl w:val="0"/>
          <w:numId w:val="26"/>
        </w:numPr>
        <w:tabs>
          <w:tab w:val="left" w:pos="1512"/>
        </w:tabs>
        <w:spacing w:before="14" w:after="0" w:line="264" w:lineRule="exact"/>
        <w:ind w:left="1512" w:right="1152" w:hanging="360"/>
        <w:textAlignment w:val="baseline"/>
        <w:rPr>
          <w:rFonts w:ascii="Arial" w:eastAsia="Arial" w:hAnsi="Arial" w:cs="Arial"/>
          <w:color w:val="000000"/>
          <w:spacing w:val="-3"/>
          <w:sz w:val="20"/>
          <w:szCs w:val="20"/>
        </w:rPr>
      </w:pPr>
      <w:r w:rsidRPr="002707C0">
        <w:rPr>
          <w:rFonts w:ascii="Arial" w:eastAsia="Arial" w:hAnsi="Arial" w:cs="Arial"/>
          <w:color w:val="000000"/>
          <w:spacing w:val="-3"/>
          <w:sz w:val="20"/>
          <w:szCs w:val="20"/>
        </w:rPr>
        <w:t>Marktconforme kostencalculaties, eenheidsprijzen en -opslagen voor kostencalculaties, op basis van volledig open / transparante begrotingen.</w:t>
      </w:r>
    </w:p>
    <w:p w14:paraId="6A3B4786" w14:textId="1614CB58" w:rsidR="00023715" w:rsidRPr="002707C0" w:rsidRDefault="00023715" w:rsidP="00023715">
      <w:pPr>
        <w:tabs>
          <w:tab w:val="left" w:pos="864"/>
        </w:tabs>
        <w:spacing w:before="832" w:line="225" w:lineRule="exact"/>
        <w:textAlignment w:val="baseline"/>
        <w:rPr>
          <w:rFonts w:ascii="Arial" w:eastAsia="Arial" w:hAnsi="Arial" w:cs="Arial"/>
          <w:color w:val="000000"/>
          <w:spacing w:val="-3"/>
          <w:sz w:val="20"/>
          <w:szCs w:val="20"/>
        </w:rPr>
      </w:pPr>
      <w:r w:rsidRPr="002707C0">
        <w:rPr>
          <w:rFonts w:ascii="Arial" w:eastAsia="Arial" w:hAnsi="Arial" w:cs="Arial"/>
          <w:color w:val="000000"/>
          <w:spacing w:val="-3"/>
          <w:sz w:val="20"/>
          <w:szCs w:val="20"/>
        </w:rPr>
        <w:t xml:space="preserve">   3.11.    </w:t>
      </w:r>
      <w:r w:rsidRPr="002707C0">
        <w:rPr>
          <w:rFonts w:ascii="Arial" w:eastAsia="Arial" w:hAnsi="Arial" w:cs="Arial"/>
          <w:b/>
          <w:color w:val="000000"/>
          <w:spacing w:val="-3"/>
          <w:sz w:val="20"/>
          <w:szCs w:val="20"/>
          <w:u w:val="single"/>
        </w:rPr>
        <w:t xml:space="preserve">Exit-voorwaarden </w:t>
      </w:r>
    </w:p>
    <w:p w14:paraId="754EEBDA" w14:textId="24CF35C1" w:rsidR="00023715" w:rsidRPr="002707C0" w:rsidRDefault="00023715" w:rsidP="00023715">
      <w:pPr>
        <w:spacing w:before="1"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pacing w:val="-2"/>
          <w:sz w:val="20"/>
          <w:szCs w:val="20"/>
        </w:rPr>
        <w:t>De overeen te komen exit-voorwaarden zorgen ervoor dat de gemeente continuïteit  gegarandeerd krijgt na afloop van de overeenkomst. Alle maatregelen conform artikel 26.1 t/m artikel 26.4 van de GIBIT 2023 (Exit-plan, overstap, beperkte voortzetting, overdracht en verlengd gebruik) maken deel uit van de opdracht. Het opstellen en overeenkomen van een</w:t>
      </w:r>
      <w:r w:rsidRPr="002707C0">
        <w:rPr>
          <w:rFonts w:ascii="Arial" w:eastAsia="Arial" w:hAnsi="Arial" w:cs="Arial"/>
          <w:color w:val="000000"/>
          <w:sz w:val="20"/>
          <w:szCs w:val="20"/>
        </w:rPr>
        <w:t xml:space="preserve"> Exit-plan (artikel 26.1 van de GIBIT 2023) na afloop van de overeenkomst wordt zonder extra kosten verricht. De eventuele daaruit voortvloeiende werkzaamheden zullen worden verricht tegen de dan reguliere tarieven van leverancier. Na afloop van de looptijd van de overeenkomst heeft de opdrachtgever, in voorkomende gevallen, het recht om voor een beperkte duur van enkele maanden de overdracht naar een nieuw systeem af te kunnen ronde, tegen een vergoeding die in redelijke verhouding staat tot de oorspronkelijke kosten voor de gehele ICT Prestatie.</w:t>
      </w:r>
    </w:p>
    <w:p w14:paraId="6AC5560E" w14:textId="25AE9899" w:rsidR="00023715" w:rsidRPr="002707C0" w:rsidRDefault="00023715" w:rsidP="00023715">
      <w:pPr>
        <w:tabs>
          <w:tab w:val="left" w:pos="864"/>
        </w:tabs>
        <w:spacing w:before="832" w:line="225" w:lineRule="exact"/>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3.12.</w:t>
      </w:r>
      <w:r w:rsidRPr="002707C0">
        <w:rPr>
          <w:rFonts w:ascii="Arial" w:eastAsia="Arial" w:hAnsi="Arial" w:cs="Arial"/>
          <w:color w:val="000000"/>
          <w:spacing w:val="-2"/>
          <w:sz w:val="20"/>
          <w:szCs w:val="20"/>
        </w:rPr>
        <w:tab/>
      </w:r>
      <w:r w:rsidRPr="002707C0">
        <w:rPr>
          <w:rFonts w:ascii="Arial" w:eastAsia="Arial" w:hAnsi="Arial" w:cs="Arial"/>
          <w:b/>
          <w:color w:val="000000"/>
          <w:spacing w:val="-2"/>
          <w:sz w:val="20"/>
          <w:szCs w:val="20"/>
          <w:u w:val="single"/>
        </w:rPr>
        <w:t xml:space="preserve">Overleg en afstemming </w:t>
      </w:r>
    </w:p>
    <w:p w14:paraId="514FFE47" w14:textId="23608AC2" w:rsidR="00023715" w:rsidRPr="002707C0" w:rsidRDefault="004C0E5C" w:rsidP="004C0E5C">
      <w:pPr>
        <w:spacing w:before="303"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Bij start van de inventarisatie/project vindt er een fysiek overleg plaats tussen de leverancier en de gemeente</w:t>
      </w:r>
      <w:r w:rsidR="1B3D4A32"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(op de locatie van de gemeente), in het project is er 2</w:t>
      </w:r>
      <w:r w:rsidR="4AA6C04C" w:rsidRPr="002707C0">
        <w:rPr>
          <w:rFonts w:ascii="Arial" w:eastAsia="Arial" w:hAnsi="Arial" w:cs="Arial"/>
          <w:color w:val="000000"/>
          <w:sz w:val="20"/>
          <w:szCs w:val="20"/>
        </w:rPr>
        <w:t>-</w:t>
      </w:r>
      <w:r w:rsidRPr="002707C0">
        <w:rPr>
          <w:rFonts w:ascii="Arial" w:eastAsia="Arial" w:hAnsi="Arial" w:cs="Arial"/>
          <w:color w:val="000000"/>
          <w:sz w:val="20"/>
          <w:szCs w:val="20"/>
        </w:rPr>
        <w:t>wekelijks projectoverleg (digitaal)waarin de voortgang wordt besproken. De gemeente houd</w:t>
      </w:r>
      <w:r w:rsidR="6EECAE07" w:rsidRPr="002707C0">
        <w:rPr>
          <w:rFonts w:ascii="Arial" w:eastAsia="Arial" w:hAnsi="Arial" w:cs="Arial"/>
          <w:color w:val="000000"/>
          <w:sz w:val="20"/>
          <w:szCs w:val="20"/>
        </w:rPr>
        <w:t>t</w:t>
      </w:r>
      <w:r w:rsidRPr="002707C0">
        <w:rPr>
          <w:rFonts w:ascii="Arial" w:eastAsia="Arial" w:hAnsi="Arial" w:cs="Arial"/>
          <w:color w:val="000000"/>
          <w:sz w:val="20"/>
          <w:szCs w:val="20"/>
        </w:rPr>
        <w:t xml:space="preserve"> het recht om een fysiek overleg te houden</w:t>
      </w:r>
      <w:r w:rsidR="6A1DBFB7"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(projectgroep</w:t>
      </w:r>
      <w:r w:rsidR="00574B73" w:rsidRPr="002707C0">
        <w:rPr>
          <w:rFonts w:ascii="Arial" w:eastAsia="Arial" w:hAnsi="Arial" w:cs="Arial"/>
          <w:color w:val="000000"/>
          <w:sz w:val="20"/>
          <w:szCs w:val="20"/>
        </w:rPr>
        <w:t>)</w:t>
      </w:r>
      <w:r w:rsidRPr="002707C0">
        <w:rPr>
          <w:rFonts w:ascii="Arial" w:eastAsia="Arial" w:hAnsi="Arial" w:cs="Arial"/>
          <w:color w:val="000000"/>
          <w:sz w:val="20"/>
          <w:szCs w:val="20"/>
        </w:rPr>
        <w:t>(dit alleen als er stagnatie is in het project). Tijdens het testen van acceptatie en productie omgevingen en bij afsluiting project is er een fysieke bijeenkomst op een locatie van de gemeente</w:t>
      </w:r>
      <w:r w:rsidR="00023715" w:rsidRPr="002707C0">
        <w:rPr>
          <w:rFonts w:ascii="Arial" w:eastAsia="Arial" w:hAnsi="Arial" w:cs="Arial"/>
          <w:color w:val="000000"/>
          <w:spacing w:val="-3"/>
          <w:sz w:val="20"/>
          <w:szCs w:val="20"/>
        </w:rPr>
        <w:t>.</w:t>
      </w:r>
    </w:p>
    <w:p w14:paraId="04DACF2D" w14:textId="25B5404E" w:rsidR="00023715" w:rsidRPr="002707C0" w:rsidRDefault="00023715" w:rsidP="00023715">
      <w:pPr>
        <w:tabs>
          <w:tab w:val="left" w:pos="864"/>
        </w:tabs>
        <w:spacing w:before="837" w:line="225" w:lineRule="exact"/>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3.13.</w:t>
      </w:r>
      <w:r w:rsidRPr="002707C0">
        <w:rPr>
          <w:rFonts w:ascii="Arial" w:eastAsia="Arial" w:hAnsi="Arial" w:cs="Arial"/>
          <w:color w:val="000000"/>
          <w:spacing w:val="-1"/>
          <w:sz w:val="20"/>
          <w:szCs w:val="20"/>
        </w:rPr>
        <w:tab/>
      </w:r>
      <w:r w:rsidRPr="002707C0">
        <w:rPr>
          <w:rFonts w:ascii="Arial" w:eastAsia="Arial" w:hAnsi="Arial" w:cs="Arial"/>
          <w:b/>
          <w:color w:val="000000"/>
          <w:spacing w:val="-1"/>
          <w:sz w:val="20"/>
          <w:szCs w:val="20"/>
          <w:u w:val="single"/>
        </w:rPr>
        <w:t>GIBIT</w:t>
      </w:r>
      <w:r w:rsidRPr="002707C0">
        <w:rPr>
          <w:rFonts w:ascii="Arial" w:eastAsia="Arial" w:hAnsi="Arial" w:cs="Arial"/>
          <w:b/>
          <w:color w:val="000000"/>
          <w:spacing w:val="-1"/>
          <w:sz w:val="20"/>
          <w:szCs w:val="20"/>
        </w:rPr>
        <w:t xml:space="preserve"> </w:t>
      </w:r>
    </w:p>
    <w:p w14:paraId="594A9B9B" w14:textId="77777777" w:rsidR="00023715" w:rsidRPr="002707C0" w:rsidRDefault="00023715" w:rsidP="00023715">
      <w:pPr>
        <w:spacing w:before="263"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gemeentelijke inkoopvoorwaarden bij IT (GIBIT 2023, zie Bijlagen Aa en Ab) worden van toepassing verklaard. De gemeente conformeert zich aan de daar gehanteerde begrippen, voorwaarden en werkwijzen, voor zover daar in dit document niet van wordt afgeweken. Eventuele (verkoop)voorwaarden van de leverancier worden uitdrukkelijk van de hand gewezen.</w:t>
      </w:r>
    </w:p>
    <w:p w14:paraId="1E40743C" w14:textId="77777777" w:rsidR="00023715" w:rsidRPr="002707C0" w:rsidRDefault="00023715" w:rsidP="00023715">
      <w:pPr>
        <w:spacing w:before="269" w:line="264" w:lineRule="exact"/>
        <w:ind w:left="864" w:right="432"/>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Door de toepassing van de GIBIT 2023, worden de Gemeentelijke ICT-Kwaliteitsnormen (versie maart 2024-1, geldig vanaf 22-07-2024, zie Bijlage B) van toepassing verklaard.</w:t>
      </w:r>
    </w:p>
    <w:p w14:paraId="29B7DCFE" w14:textId="77777777" w:rsidR="00023715" w:rsidRPr="002707C0" w:rsidRDefault="00023715" w:rsidP="00023715">
      <w:pPr>
        <w:spacing w:before="264" w:line="264" w:lineRule="exact"/>
        <w:ind w:left="864" w:right="648"/>
        <w:textAlignment w:val="baseline"/>
        <w:rPr>
          <w:rFonts w:ascii="Arial" w:eastAsia="Arial" w:hAnsi="Arial" w:cs="Arial"/>
          <w:color w:val="000000"/>
          <w:sz w:val="20"/>
          <w:szCs w:val="20"/>
        </w:rPr>
      </w:pPr>
      <w:r w:rsidRPr="002707C0">
        <w:rPr>
          <w:rFonts w:ascii="Arial" w:eastAsia="Arial" w:hAnsi="Arial" w:cs="Arial"/>
          <w:color w:val="000000"/>
          <w:sz w:val="20"/>
          <w:szCs w:val="20"/>
        </w:rPr>
        <w:t>Partijen streven ernaar om te werken conform de nieuwste versie van de GIBIT</w:t>
      </w:r>
      <w:r w:rsidRPr="002707C0">
        <w:rPr>
          <w:rFonts w:ascii="Arial" w:eastAsia="Arial" w:hAnsi="Arial" w:cs="Arial"/>
          <w:color w:val="000000"/>
          <w:sz w:val="20"/>
          <w:szCs w:val="20"/>
        </w:rPr>
        <w:softHyphen/>
        <w:t>voorwaarden. Bij het uitkomen van eventuele vernieuwde GIBIT-voorwaarden, treden partijen in overleg om deze vernieuwde GIBIT-voorwaarden ook, zonder wezenlijke wijzigingen, van toepassing te kunnen laten zijn op de overeenkomst.</w:t>
      </w:r>
    </w:p>
    <w:p w14:paraId="0DA5C2C9" w14:textId="3E2C4A05" w:rsidR="00023715" w:rsidRPr="002707C0" w:rsidRDefault="00023715" w:rsidP="00023715">
      <w:pPr>
        <w:tabs>
          <w:tab w:val="left" w:pos="864"/>
        </w:tabs>
        <w:spacing w:before="837" w:line="225"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3.14.</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Social Return (SROI)</w:t>
      </w:r>
    </w:p>
    <w:p w14:paraId="2B2E4993" w14:textId="77777777" w:rsidR="00023715" w:rsidRPr="002707C0" w:rsidRDefault="00023715" w:rsidP="00023715">
      <w:pPr>
        <w:spacing w:before="263" w:line="264" w:lineRule="exact"/>
        <w:ind w:left="864" w:right="216"/>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De gemeente Krimpenerwaard vindt het belangrijk dat iedereen een kans krijgt om mee te doen in de samenleving. Maatschappelijk verantwoord ondernemen biedt werkzoekenden met een uitkering, die vaak een afstand hebben tot de arbeidsmarkt, deze kans.</w:t>
      </w:r>
    </w:p>
    <w:p w14:paraId="29C95ADB" w14:textId="77777777" w:rsidR="00023715" w:rsidRPr="002707C0" w:rsidRDefault="00023715" w:rsidP="00023715">
      <w:pPr>
        <w:spacing w:line="264"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Voor deze opdracht geldt dat de Opdrachtnemer, Social Return (SROI) dient toe te passen, conform de in bijlage C vermelde voorwaarden. Maatwerk is mogelijk.</w:t>
      </w:r>
    </w:p>
    <w:p w14:paraId="7F33E0ED" w14:textId="6FBAF916" w:rsidR="00023715" w:rsidRPr="002707C0" w:rsidRDefault="00023715" w:rsidP="00023715">
      <w:pPr>
        <w:pStyle w:val="Lijstalinea"/>
        <w:spacing w:before="268" w:line="264" w:lineRule="exact"/>
        <w:ind w:right="72"/>
        <w:textAlignment w:val="baseline"/>
        <w:rPr>
          <w:rFonts w:eastAsia="Arial" w:cs="Arial"/>
          <w:color w:val="000000"/>
          <w:spacing w:val="-2"/>
          <w:szCs w:val="20"/>
        </w:rPr>
      </w:pPr>
    </w:p>
    <w:p w14:paraId="4F211B1D" w14:textId="77777777" w:rsidR="00574B73" w:rsidRPr="002707C0" w:rsidRDefault="00574B73" w:rsidP="00574B73">
      <w:pPr>
        <w:tabs>
          <w:tab w:val="left" w:pos="864"/>
        </w:tabs>
        <w:spacing w:before="1" w:line="229" w:lineRule="exact"/>
        <w:textAlignment w:val="baseline"/>
        <w:rPr>
          <w:rFonts w:ascii="Arial" w:eastAsia="Arial" w:hAnsi="Arial" w:cs="Arial"/>
          <w:color w:val="000000"/>
          <w:spacing w:val="-4"/>
          <w:sz w:val="20"/>
          <w:szCs w:val="20"/>
        </w:rPr>
      </w:pPr>
    </w:p>
    <w:p w14:paraId="4807E641" w14:textId="708C3D85" w:rsidR="00574B73" w:rsidRPr="002707C0" w:rsidRDefault="00574B73" w:rsidP="00574B73">
      <w:pPr>
        <w:tabs>
          <w:tab w:val="left" w:pos="864"/>
        </w:tabs>
        <w:spacing w:before="1" w:line="229" w:lineRule="exact"/>
        <w:textAlignment w:val="baseline"/>
        <w:rPr>
          <w:rFonts w:ascii="Arial" w:eastAsia="Arial" w:hAnsi="Arial" w:cs="Arial"/>
          <w:color w:val="000000"/>
          <w:spacing w:val="-4"/>
          <w:sz w:val="20"/>
          <w:szCs w:val="20"/>
        </w:rPr>
      </w:pPr>
      <w:r w:rsidRPr="002707C0">
        <w:rPr>
          <w:rFonts w:ascii="Arial" w:eastAsia="Arial" w:hAnsi="Arial" w:cs="Arial"/>
          <w:color w:val="000000"/>
          <w:spacing w:val="-4"/>
          <w:sz w:val="20"/>
          <w:szCs w:val="20"/>
        </w:rPr>
        <w:t>4.</w:t>
      </w:r>
      <w:r w:rsidRPr="002707C0">
        <w:rPr>
          <w:rFonts w:ascii="Arial" w:eastAsia="Arial" w:hAnsi="Arial" w:cs="Arial"/>
          <w:color w:val="000000"/>
          <w:spacing w:val="-4"/>
          <w:sz w:val="20"/>
          <w:szCs w:val="20"/>
        </w:rPr>
        <w:tab/>
      </w:r>
      <w:r w:rsidRPr="002707C0">
        <w:rPr>
          <w:rFonts w:ascii="Arial" w:eastAsia="Arial" w:hAnsi="Arial" w:cs="Arial"/>
          <w:b/>
          <w:color w:val="000000"/>
          <w:spacing w:val="-4"/>
          <w:sz w:val="20"/>
          <w:szCs w:val="20"/>
          <w:u w:val="single"/>
        </w:rPr>
        <w:t xml:space="preserve">CONTRACTVORM </w:t>
      </w:r>
      <w:r w:rsidRPr="002707C0">
        <w:rPr>
          <w:rFonts w:ascii="Arial" w:eastAsia="Arial" w:hAnsi="Arial" w:cs="Arial"/>
          <w:b/>
          <w:color w:val="000000"/>
          <w:spacing w:val="-4"/>
          <w:sz w:val="20"/>
          <w:szCs w:val="20"/>
        </w:rPr>
        <w:t xml:space="preserve"> </w:t>
      </w:r>
    </w:p>
    <w:p w14:paraId="72193017" w14:textId="77777777" w:rsidR="00574B73" w:rsidRPr="002707C0" w:rsidRDefault="00574B73" w:rsidP="00574B73">
      <w:pPr>
        <w:spacing w:before="259" w:line="264" w:lineRule="exact"/>
        <w:ind w:left="864" w:right="14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Het onderwerp van de opdracht is de door de leverancier te leveren ICT Prestatie (art. 1.18 GIBIT 2023: ‘alle door Leverancier op grond van de Overeenkomst te leveren goederen, waaronder Producten, Gebruiksrechten en diensten, conform hoofdstuk 2 van deze Scope.</w:t>
      </w:r>
    </w:p>
    <w:p w14:paraId="4B56D273" w14:textId="030A272A" w:rsidR="00574B73" w:rsidRPr="002707C0" w:rsidRDefault="00574B73" w:rsidP="3CD0756A">
      <w:pPr>
        <w:spacing w:before="268" w:line="264" w:lineRule="exact"/>
        <w:ind w:left="864" w:right="216"/>
        <w:textAlignment w:val="baseline"/>
        <w:rPr>
          <w:rFonts w:ascii="Arial" w:eastAsia="Arial" w:hAnsi="Arial" w:cs="Arial"/>
          <w:color w:val="000000"/>
          <w:sz w:val="20"/>
          <w:szCs w:val="20"/>
          <w:u w:val="single"/>
        </w:rPr>
      </w:pPr>
      <w:r w:rsidRPr="3CD0756A">
        <w:rPr>
          <w:rFonts w:ascii="Arial" w:eastAsia="Arial" w:hAnsi="Arial" w:cs="Arial"/>
          <w:color w:val="000000" w:themeColor="text1"/>
          <w:sz w:val="20"/>
          <w:szCs w:val="20"/>
        </w:rPr>
        <w:t xml:space="preserve">De af te sluiten overeenkomst, conform de in Bijlage 9 van de Aanbestedingsleidraad opgenomen Concept-Overeenkomst, heeft een </w:t>
      </w:r>
      <w:r w:rsidRPr="3CD0756A">
        <w:rPr>
          <w:rFonts w:ascii="Arial" w:eastAsia="Arial" w:hAnsi="Arial" w:cs="Arial"/>
          <w:color w:val="000000" w:themeColor="text1"/>
          <w:sz w:val="20"/>
          <w:szCs w:val="20"/>
          <w:u w:val="single"/>
        </w:rPr>
        <w:t>initiële vaste looptijd van de benodigde tijd voor de implementatiefase (welke eindigt bij definitieve oplevering en acceptatie door de opdrachtgever van de ICT Prestatie), vermeerderd met een periode van 3 jaar</w:t>
      </w:r>
      <w:r w:rsidR="29DE71B5" w:rsidRPr="3CD0756A">
        <w:rPr>
          <w:rFonts w:ascii="Arial" w:eastAsia="Arial" w:hAnsi="Arial" w:cs="Arial"/>
          <w:color w:val="000000" w:themeColor="text1"/>
          <w:sz w:val="20"/>
          <w:szCs w:val="20"/>
          <w:u w:val="single"/>
        </w:rPr>
        <w:t xml:space="preserve"> daarnaast een optie tot verlenging van 2x 3 jaar. Het aangeboden financieel aanbod is een co</w:t>
      </w:r>
      <w:r w:rsidR="3668AA75" w:rsidRPr="3CD0756A">
        <w:rPr>
          <w:rFonts w:ascii="Arial" w:eastAsia="Arial" w:hAnsi="Arial" w:cs="Arial"/>
          <w:color w:val="000000" w:themeColor="text1"/>
          <w:sz w:val="20"/>
          <w:szCs w:val="20"/>
          <w:u w:val="single"/>
        </w:rPr>
        <w:t xml:space="preserve">mpleet bedrag van implementatie en conversie, 3 jaar vast en optie tot verlenging van </w:t>
      </w:r>
      <w:r w:rsidR="56BCE7B1" w:rsidRPr="3CD0756A">
        <w:rPr>
          <w:rFonts w:ascii="Arial" w:eastAsia="Arial" w:hAnsi="Arial" w:cs="Arial"/>
          <w:color w:val="000000" w:themeColor="text1"/>
          <w:sz w:val="20"/>
          <w:szCs w:val="20"/>
          <w:u w:val="single"/>
        </w:rPr>
        <w:t xml:space="preserve">2x 3 jaar exclusief </w:t>
      </w:r>
      <w:r w:rsidR="2A13AB83" w:rsidRPr="3CD0756A">
        <w:rPr>
          <w:rFonts w:ascii="Arial" w:eastAsia="Arial" w:hAnsi="Arial" w:cs="Arial"/>
          <w:color w:val="000000" w:themeColor="text1"/>
          <w:sz w:val="20"/>
          <w:szCs w:val="20"/>
          <w:u w:val="single"/>
        </w:rPr>
        <w:t>inde</w:t>
      </w:r>
      <w:r w:rsidR="76723DE9" w:rsidRPr="3CD0756A">
        <w:rPr>
          <w:rFonts w:ascii="Arial" w:eastAsia="Arial" w:hAnsi="Arial" w:cs="Arial"/>
          <w:color w:val="000000" w:themeColor="text1"/>
          <w:sz w:val="20"/>
          <w:szCs w:val="20"/>
          <w:u w:val="single"/>
        </w:rPr>
        <w:t>xatie</w:t>
      </w:r>
      <w:r w:rsidR="2A13AB83" w:rsidRPr="3CD0756A">
        <w:rPr>
          <w:rFonts w:ascii="Arial" w:eastAsia="Arial" w:hAnsi="Arial" w:cs="Arial"/>
          <w:color w:val="000000" w:themeColor="text1"/>
          <w:sz w:val="20"/>
          <w:szCs w:val="20"/>
          <w:u w:val="single"/>
        </w:rPr>
        <w:t>.</w:t>
      </w:r>
    </w:p>
    <w:p w14:paraId="5CD4556D" w14:textId="77777777" w:rsidR="00574B73" w:rsidRPr="002707C0" w:rsidRDefault="00574B73" w:rsidP="00574B73">
      <w:pPr>
        <w:spacing w:before="263" w:line="266" w:lineRule="exact"/>
        <w:ind w:left="864"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De vergoeding voor de ICT Prestatie is conform de inschrijving op het Inschrijvingsbiljet, onderverdeeld in een eenmalige vergoeding voor de ICT Prestatie en een jaarvergoeding voor de ICT Prestatie (artikel 1.24 van de GIBIT 2023).</w:t>
      </w:r>
    </w:p>
    <w:p w14:paraId="58DE13A8" w14:textId="0510BB11" w:rsidR="00574B73" w:rsidRPr="002707C0" w:rsidRDefault="00574B73" w:rsidP="00574B73">
      <w:pPr>
        <w:spacing w:before="264" w:line="264" w:lineRule="exact"/>
        <w:ind w:left="864" w:right="72"/>
        <w:textAlignment w:val="baseline"/>
        <w:rPr>
          <w:rFonts w:ascii="Arial" w:eastAsia="Arial" w:hAnsi="Arial" w:cs="Arial"/>
          <w:color w:val="000000"/>
          <w:sz w:val="20"/>
          <w:szCs w:val="20"/>
        </w:rPr>
      </w:pPr>
      <w:r w:rsidRPr="3CD0756A">
        <w:rPr>
          <w:rFonts w:ascii="Arial" w:eastAsia="Arial" w:hAnsi="Arial" w:cs="Arial"/>
          <w:color w:val="000000" w:themeColor="text1"/>
          <w:sz w:val="20"/>
          <w:szCs w:val="20"/>
        </w:rPr>
        <w:t xml:space="preserve">Na afloop van de initiële vaste looptijd wordt de overeenkomst </w:t>
      </w:r>
      <w:r w:rsidRPr="3CD0756A">
        <w:rPr>
          <w:rFonts w:ascii="Arial" w:eastAsia="Arial" w:hAnsi="Arial" w:cs="Arial"/>
          <w:color w:val="000000" w:themeColor="text1"/>
          <w:sz w:val="20"/>
          <w:szCs w:val="20"/>
          <w:u w:val="single"/>
        </w:rPr>
        <w:t xml:space="preserve">jaarlijks stilzwijgend verlengd </w:t>
      </w:r>
      <w:r w:rsidRPr="3CD0756A">
        <w:rPr>
          <w:rFonts w:ascii="Arial" w:eastAsia="Arial" w:hAnsi="Arial" w:cs="Arial"/>
          <w:color w:val="000000" w:themeColor="text1"/>
          <w:sz w:val="20"/>
          <w:szCs w:val="20"/>
        </w:rPr>
        <w:t>met een periode van 12 maanden, conform dezelfde voorwaarden en condities, tenzij de opdrachtgever of de leverancier minimaal 12 maanden hieraan voorafgaand de overeenkomst en de stilzwijgende verlenging opzegt/schriftelijk beëindigt.</w:t>
      </w:r>
    </w:p>
    <w:p w14:paraId="5AA504CC" w14:textId="77777777" w:rsidR="00574B73" w:rsidRPr="002707C0" w:rsidRDefault="00574B73" w:rsidP="00574B73">
      <w:pPr>
        <w:spacing w:before="269" w:line="264" w:lineRule="exact"/>
        <w:ind w:left="864" w:right="72"/>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Door de mogelijke en te verwachten lange looptijd van de overeenkomst wil de opdrachtgever bereiken dat de leverancier in staat is de gewenste prestaties te kunnen leveren en dat de leverancier zich als ICT-partner gedraagt en gebonden voelt aan de gemeente. Door de langdurige betrokkenheid heeft de leverancier enerzijds de mogelijkheid een goede langdurige ondersteuning op te bouwen en anderzijds de mogelijkheid om verbeteringen voor te stellen welke ook op langere termijn tot resultaten voor de gemeente kunnen leiden.</w:t>
      </w:r>
    </w:p>
    <w:p w14:paraId="07B5EE1D" w14:textId="78B62390" w:rsidR="00574B73" w:rsidRPr="002707C0" w:rsidRDefault="00574B73" w:rsidP="00574B73">
      <w:pPr>
        <w:spacing w:before="264" w:line="264" w:lineRule="exact"/>
        <w:ind w:left="864" w:right="72"/>
        <w:textAlignment w:val="baseline"/>
        <w:rPr>
          <w:rFonts w:ascii="Arial" w:eastAsia="Arial" w:hAnsi="Arial" w:cs="Arial"/>
          <w:color w:val="000000"/>
          <w:sz w:val="20"/>
          <w:szCs w:val="20"/>
        </w:rPr>
      </w:pPr>
      <w:r w:rsidRPr="3CD0756A">
        <w:rPr>
          <w:rFonts w:ascii="Arial" w:eastAsia="Arial" w:hAnsi="Arial" w:cs="Arial"/>
          <w:color w:val="000000" w:themeColor="text1"/>
          <w:sz w:val="20"/>
          <w:szCs w:val="20"/>
        </w:rPr>
        <w:t>De aan te bieden prijzen en tarieven (kosten) zijn gebaseerd op de te verlenen ICT Prestatie door de leverancier. Op 1 januari van ieder jaar worden de overeengekomen vergoedingen (prijzen en tarieven) aangepast conform art 11.8 (CBS) en art 11.9 (derden programmatuur) van de GIBIT 2023. De eerste aanpassing vindt plaats per 1 januari 20</w:t>
      </w:r>
      <w:r w:rsidR="76F986E6" w:rsidRPr="3CD0756A">
        <w:rPr>
          <w:rFonts w:ascii="Arial" w:eastAsia="Arial" w:hAnsi="Arial" w:cs="Arial"/>
          <w:color w:val="000000" w:themeColor="text1"/>
          <w:sz w:val="20"/>
          <w:szCs w:val="20"/>
        </w:rPr>
        <w:t>30 na de vaste contractperiode van 3 jaar</w:t>
      </w:r>
      <w:r w:rsidRPr="3CD0756A">
        <w:rPr>
          <w:rFonts w:ascii="Arial" w:eastAsia="Arial" w:hAnsi="Arial" w:cs="Arial"/>
          <w:color w:val="000000" w:themeColor="text1"/>
          <w:sz w:val="20"/>
          <w:szCs w:val="20"/>
        </w:rPr>
        <w:t>.</w:t>
      </w:r>
    </w:p>
    <w:p w14:paraId="697C8681" w14:textId="77777777" w:rsidR="00574B73" w:rsidRPr="002707C0" w:rsidRDefault="00574B73" w:rsidP="00574B73">
      <w:pPr>
        <w:spacing w:before="263" w:line="265" w:lineRule="exact"/>
        <w:ind w:left="864" w:right="72"/>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Indien er als gevolg van structurele veranderingen bij de gemeente (zoals inbesteden, uitbesteden of uitbreiding / inkrimping verstrekkingenpakket) structurele wijzigingen en / of aanvullingen in de afgesloten overeenkomst noodzakelijk zijn, dan heeft de opdrachtgever het recht de overeenkomst in overeenstemming hiermee aan te passen. De inhoud van de </w:t>
      </w:r>
      <w:r w:rsidRPr="002707C0">
        <w:rPr>
          <w:rFonts w:ascii="Arial" w:eastAsia="Arial" w:hAnsi="Arial" w:cs="Arial"/>
          <w:color w:val="000000"/>
          <w:sz w:val="20"/>
          <w:szCs w:val="20"/>
        </w:rPr>
        <w:lastRenderedPageBreak/>
        <w:t>aanpassing dient in verhouding te staan en zal in redelijkheid en billijkheid overeengekomen worden met de leverancier.</w:t>
      </w:r>
    </w:p>
    <w:p w14:paraId="6940F700" w14:textId="52791C6E" w:rsidR="00574B73" w:rsidRPr="002707C0" w:rsidRDefault="00574B73" w:rsidP="00574B73">
      <w:pPr>
        <w:spacing w:before="264"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is een all-in service en heeft geen beperkingen voor (en is daarmee onafhankelijk van) de hoeveelheid dataverkeer, het type gebruikers, het aantal gebruikers en de grootte van de dataopslag. De leverancier levert daarmee onbeperkte opslag en onbeperkt dataverkeer.</w:t>
      </w:r>
    </w:p>
    <w:p w14:paraId="7C50A9AA" w14:textId="77777777" w:rsidR="00574B73" w:rsidRPr="002707C0" w:rsidRDefault="00574B73" w:rsidP="00574B73">
      <w:pPr>
        <w:spacing w:before="5" w:line="264" w:lineRule="exact"/>
        <w:ind w:left="864" w:right="360"/>
        <w:textAlignment w:val="baseline"/>
        <w:rPr>
          <w:rFonts w:ascii="Arial" w:eastAsia="Arial" w:hAnsi="Arial" w:cs="Arial"/>
          <w:color w:val="000000"/>
          <w:sz w:val="20"/>
          <w:szCs w:val="20"/>
        </w:rPr>
      </w:pPr>
      <w:r w:rsidRPr="002707C0">
        <w:rPr>
          <w:rFonts w:ascii="Arial" w:eastAsia="Arial" w:hAnsi="Arial" w:cs="Arial"/>
          <w:color w:val="000000"/>
          <w:sz w:val="20"/>
          <w:szCs w:val="20"/>
        </w:rPr>
        <w:t>Er zijn dus geen prijsconsequenties bij bijvoorbeeld een wijziging van de hoeveelheid dataverkeer, en/of een wijziging van het aantal gebruikers binnen de gemeente en/of een wijziging van de benodigde dataopslag.</w:t>
      </w:r>
    </w:p>
    <w:p w14:paraId="2D74DCFD" w14:textId="7D756504" w:rsidR="00574B73" w:rsidRPr="002707C0" w:rsidRDefault="00574B73" w:rsidP="00574B73">
      <w:pPr>
        <w:spacing w:line="264" w:lineRule="exact"/>
        <w:ind w:left="504" w:right="64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Bij de vergoeding voor de implementatie (eenmalige vergoeding) wordt de eventuele vergoeding voor het gebruik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tijdens de implementatiefase geacht te zijn inbegrepen.</w:t>
      </w:r>
    </w:p>
    <w:p w14:paraId="774E906D" w14:textId="77777777" w:rsidR="00574B73" w:rsidRPr="002707C0" w:rsidRDefault="00574B73" w:rsidP="00574B73">
      <w:pPr>
        <w:spacing w:line="264" w:lineRule="exact"/>
        <w:ind w:left="504" w:right="936"/>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Ter zake de vergoeding voor de implementatie geldt het navolgende betalingsschema: maandelijks in overeenstemming met de voortgang (afronding van onderdelen) van de implementatie. De laatste 10% van de vergoeding voor de implementatie kan pas gefactureerd worden na acceptatie en oplevering van de initiële ICT Prestatie.</w:t>
      </w:r>
    </w:p>
    <w:p w14:paraId="1C07A07C" w14:textId="5B9C086C" w:rsidR="00574B73" w:rsidRPr="002707C0" w:rsidRDefault="00574B73" w:rsidP="00574B73">
      <w:pPr>
        <w:spacing w:before="4" w:line="264" w:lineRule="exact"/>
        <w:ind w:left="504" w:right="50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jaarvergoeding voor het gebruik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start na acceptatie en oplevering van de initiële ICT Prestatie.</w:t>
      </w:r>
    </w:p>
    <w:p w14:paraId="733D9DA3" w14:textId="77777777" w:rsidR="00574B73" w:rsidRPr="002707C0" w:rsidRDefault="00574B73" w:rsidP="00574B73">
      <w:pPr>
        <w:tabs>
          <w:tab w:val="left" w:pos="864"/>
        </w:tabs>
        <w:spacing w:before="1" w:line="229"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vergoeding voor de implementatie is conform de voortgang van de implementatie en wordt conform de GIBIT 2023 (artikel 11) in rekening gebracht. De jaarvergoeding start niet eerder dan na acceptatie en kan jaarlijks vooraf in rekening worden gebracht. </w:t>
      </w:r>
    </w:p>
    <w:p w14:paraId="261B1B43" w14:textId="77777777" w:rsidR="00574B73" w:rsidRPr="002707C0" w:rsidRDefault="00574B73" w:rsidP="00574B73">
      <w:pPr>
        <w:tabs>
          <w:tab w:val="left" w:pos="864"/>
        </w:tabs>
        <w:spacing w:before="1" w:line="229" w:lineRule="exact"/>
        <w:textAlignment w:val="baseline"/>
        <w:rPr>
          <w:rFonts w:ascii="Arial" w:eastAsia="Arial" w:hAnsi="Arial" w:cs="Arial"/>
          <w:color w:val="000000"/>
          <w:sz w:val="20"/>
          <w:szCs w:val="20"/>
        </w:rPr>
      </w:pPr>
    </w:p>
    <w:p w14:paraId="322395DA" w14:textId="2240AC34" w:rsidR="00574B73" w:rsidRPr="002707C0" w:rsidRDefault="00574B73" w:rsidP="00574B73">
      <w:pPr>
        <w:tabs>
          <w:tab w:val="left" w:pos="864"/>
        </w:tabs>
        <w:spacing w:before="1" w:line="229"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5.</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PRESTATIE-ONDERBOUWING KRITISCHE ONDERDELEN ICT PRESTATIE</w:t>
      </w:r>
    </w:p>
    <w:p w14:paraId="1A38A510" w14:textId="68BC1CAD" w:rsidR="00574B73" w:rsidRPr="002707C0" w:rsidRDefault="00574B73" w:rsidP="00574B73">
      <w:pPr>
        <w:spacing w:before="264"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opdrachtgever vraagt aan de inschrijver om in de aanbieding een ‘Prestatie</w:t>
      </w:r>
      <w:r w:rsidRPr="002707C0">
        <w:rPr>
          <w:rFonts w:ascii="Arial" w:eastAsia="Arial" w:hAnsi="Arial" w:cs="Arial"/>
          <w:color w:val="000000"/>
          <w:sz w:val="20"/>
          <w:szCs w:val="20"/>
        </w:rPr>
        <w:softHyphen/>
        <w:t>onderbouwing voor de (kritische onderdelen van de) ICT Prestatie aan te leveren. In de Prestatie-onderbouwing voor de ICT Prestatie toont de inschrijver aan dat hij in staat is de opdracht op de hieronder genoemde kritische onderdelen op adequate wijze uit te voeren en de projectdoelstelling te realiseren.</w:t>
      </w:r>
    </w:p>
    <w:p w14:paraId="0A211AA0" w14:textId="5B4D5F3B" w:rsidR="00574B73" w:rsidRPr="002707C0" w:rsidRDefault="00574B73" w:rsidP="00574B73">
      <w:pPr>
        <w:spacing w:before="264"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De Prestatie-onderbouwing voor de ICT Prestatie moet concreet duidelijkheid geven op welke wijze de inschrijver met zijn aanbieding invulling geeft aan de doelstelling uit hoofdstuk 2.1 en de in hoofdstuk 2.2 geformuleerde concrete ICT Prestatie.</w:t>
      </w:r>
    </w:p>
    <w:p w14:paraId="33072E5D" w14:textId="77777777" w:rsidR="00574B73" w:rsidRPr="002707C0" w:rsidRDefault="00574B73" w:rsidP="00574B73">
      <w:pPr>
        <w:spacing w:before="264" w:line="264" w:lineRule="exact"/>
        <w:ind w:left="864"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De Prestatie-onderbouwing voor de ICT Prestatie dient gebaseerd te zijn op de afbakening, randvoorwaarden en eisen volgens hoofdstuk 3 van deze Scope.</w:t>
      </w:r>
    </w:p>
    <w:p w14:paraId="358A6F24" w14:textId="58E91091" w:rsidR="00574B73" w:rsidRPr="002707C0" w:rsidRDefault="00574B73" w:rsidP="00574B73">
      <w:pPr>
        <w:spacing w:before="269" w:line="264" w:lineRule="exact"/>
        <w:ind w:left="864" w:right="216"/>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Ieder van de hieronder genoemde onderdelen a t/m </w:t>
      </w:r>
      <w:r w:rsidR="00434F6A" w:rsidRPr="002707C0">
        <w:rPr>
          <w:rFonts w:ascii="Arial" w:eastAsia="Arial" w:hAnsi="Arial" w:cs="Arial"/>
          <w:color w:val="000000"/>
          <w:sz w:val="20"/>
          <w:szCs w:val="20"/>
        </w:rPr>
        <w:t>g</w:t>
      </w:r>
      <w:r w:rsidRPr="002707C0">
        <w:rPr>
          <w:rFonts w:ascii="Arial" w:eastAsia="Arial" w:hAnsi="Arial" w:cs="Arial"/>
          <w:color w:val="000000"/>
          <w:sz w:val="20"/>
          <w:szCs w:val="20"/>
        </w:rPr>
        <w:t xml:space="preserve"> van de Prestatie-onderbouwing voor de ICT Prestatie dient in de beoordeling minimaal een 6 te scoren (voldoende).</w:t>
      </w:r>
    </w:p>
    <w:p w14:paraId="1AD68B40" w14:textId="2C9E68AD" w:rsidR="00574B73" w:rsidRPr="002707C0" w:rsidRDefault="00574B73" w:rsidP="00574B73">
      <w:pPr>
        <w:spacing w:before="264" w:line="264" w:lineRule="exact"/>
        <w:ind w:left="86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De Prestatie-onderbouwing voor de ICT Prestatie bestaat uit maximaal </w:t>
      </w:r>
      <w:r w:rsidR="00434F6A" w:rsidRPr="002707C0">
        <w:rPr>
          <w:rFonts w:ascii="Arial" w:eastAsia="Arial" w:hAnsi="Arial" w:cs="Arial"/>
          <w:color w:val="000000"/>
          <w:spacing w:val="-2"/>
          <w:sz w:val="20"/>
          <w:szCs w:val="20"/>
        </w:rPr>
        <w:t>10</w:t>
      </w:r>
      <w:r w:rsidRPr="002707C0">
        <w:rPr>
          <w:rFonts w:ascii="Arial" w:eastAsia="Arial" w:hAnsi="Arial" w:cs="Arial"/>
          <w:color w:val="000000"/>
          <w:spacing w:val="-2"/>
          <w:sz w:val="20"/>
          <w:szCs w:val="20"/>
        </w:rPr>
        <w:t xml:space="preserve"> x A4 enkelzijdige pagina’s met normale lay-out en lettertype (dit is inclusief eventuele afbeeldingen en/of schema’s, echter een eventueel toegevoegd voorblad, inhoudsopgave, (verwijzingen naar) bijlagen e.d. worden niet beschouwd als een onderdeel van de Prestatie-onderbouwing en worden niet beoordeeld en gewaardeerd).</w:t>
      </w:r>
    </w:p>
    <w:p w14:paraId="70A61651" w14:textId="2EB323BA" w:rsidR="00434F6A" w:rsidRPr="002707C0" w:rsidRDefault="00574B73" w:rsidP="00434F6A">
      <w:pPr>
        <w:spacing w:before="269"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Prestatie-onderbouwing dient de volgende (a t/m </w:t>
      </w:r>
      <w:r w:rsidR="00434F6A" w:rsidRPr="002707C0">
        <w:rPr>
          <w:rFonts w:ascii="Arial" w:eastAsia="Arial" w:hAnsi="Arial" w:cs="Arial"/>
          <w:color w:val="000000"/>
          <w:sz w:val="20"/>
          <w:szCs w:val="20"/>
        </w:rPr>
        <w:t>g</w:t>
      </w:r>
      <w:r w:rsidRPr="002707C0">
        <w:rPr>
          <w:rFonts w:ascii="Arial" w:eastAsia="Arial" w:hAnsi="Arial" w:cs="Arial"/>
          <w:color w:val="000000"/>
          <w:sz w:val="20"/>
          <w:szCs w:val="20"/>
        </w:rPr>
        <w:t>) kritische onderdelen van de opdracht te bevatten:</w:t>
      </w:r>
    </w:p>
    <w:p w14:paraId="70E1CD1D" w14:textId="77777777" w:rsidR="00574B73" w:rsidRPr="002707C0" w:rsidRDefault="00574B73" w:rsidP="00574B73">
      <w:pPr>
        <w:numPr>
          <w:ilvl w:val="0"/>
          <w:numId w:val="34"/>
        </w:numPr>
        <w:tabs>
          <w:tab w:val="clear" w:pos="576"/>
          <w:tab w:val="left" w:pos="1440"/>
        </w:tabs>
        <w:spacing w:before="303" w:after="0" w:line="225" w:lineRule="exact"/>
        <w:ind w:left="864"/>
        <w:textAlignment w:val="baseline"/>
        <w:rPr>
          <w:rFonts w:ascii="Arial" w:eastAsia="Arial" w:hAnsi="Arial" w:cs="Arial"/>
          <w:b/>
          <w:color w:val="000000"/>
          <w:sz w:val="20"/>
          <w:szCs w:val="20"/>
        </w:rPr>
      </w:pPr>
      <w:r w:rsidRPr="002707C0">
        <w:rPr>
          <w:rFonts w:ascii="Arial" w:eastAsia="Arial" w:hAnsi="Arial" w:cs="Arial"/>
          <w:b/>
          <w:color w:val="000000"/>
          <w:sz w:val="20"/>
          <w:szCs w:val="20"/>
        </w:rPr>
        <w:lastRenderedPageBreak/>
        <w:t>Gebruiksvriendelijkheid *)</w:t>
      </w:r>
    </w:p>
    <w:p w14:paraId="2186CB25" w14:textId="77777777" w:rsidR="00574B73" w:rsidRPr="002707C0" w:rsidRDefault="00574B73" w:rsidP="00574B73">
      <w:pPr>
        <w:spacing w:line="264" w:lineRule="exact"/>
        <w:ind w:left="1440"/>
        <w:textAlignment w:val="baseline"/>
        <w:rPr>
          <w:rFonts w:ascii="Arial" w:eastAsia="Arial" w:hAnsi="Arial" w:cs="Arial"/>
          <w:color w:val="000000"/>
          <w:sz w:val="20"/>
          <w:szCs w:val="20"/>
        </w:rPr>
      </w:pPr>
      <w:r w:rsidRPr="002707C0">
        <w:rPr>
          <w:rFonts w:ascii="Arial" w:eastAsia="Arial" w:hAnsi="Arial" w:cs="Arial"/>
          <w:color w:val="000000"/>
          <w:sz w:val="20"/>
          <w:szCs w:val="20"/>
        </w:rPr>
        <w:t>De opdrachtgever vindt gebruiksvriendelijkheid een kritisch onderdeel en zeer belangrijk. Gevraagd wordt om aan te geven in welke mate de medewerkers van de gemeente en de cliënten de gebruiksvriendelijkheid zullen ervaren op de in hoofdstuk 3.4.6 van de Scope genoemde aspecten: het intuïtief gebruik, de effectiviteit, de efficiency en de tevredenheid van de gebruikers over de functionaliteit van de applicatie.</w:t>
      </w:r>
    </w:p>
    <w:p w14:paraId="4B2C1CCA" w14:textId="77777777" w:rsidR="00574B73" w:rsidRPr="002707C0" w:rsidRDefault="00574B73" w:rsidP="00574B73">
      <w:pPr>
        <w:spacing w:before="3" w:line="265" w:lineRule="exact"/>
        <w:ind w:left="1440" w:right="1224"/>
        <w:textAlignment w:val="baseline"/>
        <w:rPr>
          <w:rFonts w:ascii="Arial" w:eastAsia="Arial" w:hAnsi="Arial" w:cs="Arial"/>
          <w:i/>
          <w:color w:val="000000"/>
          <w:sz w:val="20"/>
          <w:szCs w:val="20"/>
        </w:rPr>
      </w:pPr>
      <w:r w:rsidRPr="002707C0">
        <w:rPr>
          <w:rFonts w:ascii="Arial" w:eastAsia="Arial" w:hAnsi="Arial" w:cs="Arial"/>
          <w:i/>
          <w:color w:val="000000"/>
          <w:sz w:val="20"/>
          <w:szCs w:val="20"/>
        </w:rPr>
        <w:t>Van belang hierbij is de mate waarin de medewerkers en de cliënten de gebruiksvriendelijkheid zullen gaan ervaren.</w:t>
      </w:r>
    </w:p>
    <w:p w14:paraId="76593CC2" w14:textId="77777777" w:rsidR="00574B73" w:rsidRPr="002707C0" w:rsidRDefault="00574B73" w:rsidP="00574B73">
      <w:pPr>
        <w:numPr>
          <w:ilvl w:val="0"/>
          <w:numId w:val="34"/>
        </w:numPr>
        <w:tabs>
          <w:tab w:val="clear" w:pos="576"/>
          <w:tab w:val="left" w:pos="1440"/>
        </w:tabs>
        <w:spacing w:before="303" w:after="0" w:line="225" w:lineRule="exact"/>
        <w:ind w:left="864"/>
        <w:textAlignment w:val="baseline"/>
        <w:rPr>
          <w:rFonts w:ascii="Arial" w:eastAsia="Arial" w:hAnsi="Arial" w:cs="Arial"/>
          <w:b/>
          <w:color w:val="000000"/>
          <w:sz w:val="20"/>
          <w:szCs w:val="20"/>
        </w:rPr>
      </w:pPr>
      <w:r w:rsidRPr="002707C0">
        <w:rPr>
          <w:rFonts w:ascii="Arial" w:eastAsia="Arial" w:hAnsi="Arial" w:cs="Arial"/>
          <w:b/>
          <w:color w:val="000000"/>
          <w:sz w:val="20"/>
          <w:szCs w:val="20"/>
        </w:rPr>
        <w:t>Functionaliteiten applicatie *)</w:t>
      </w:r>
    </w:p>
    <w:p w14:paraId="587CD456" w14:textId="1CA76F7F" w:rsidR="00574B73" w:rsidRPr="002707C0" w:rsidRDefault="00574B73" w:rsidP="00574B73">
      <w:pPr>
        <w:spacing w:line="264" w:lineRule="exact"/>
        <w:ind w:left="1440"/>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Beschrijf concreet op hoofdlijnen de functionaliteiten van de verschillende onderdelen (zie hoofdstuk 3.4.1 van de Scope) van de ICT-applicatie waardoor de applicatie de werkzaamheden binnen het Team </w:t>
      </w:r>
      <w:r w:rsidR="00F70CE8" w:rsidRPr="002707C0">
        <w:rPr>
          <w:rFonts w:ascii="Arial" w:eastAsia="Arial" w:hAnsi="Arial" w:cs="Arial"/>
          <w:color w:val="000000"/>
          <w:sz w:val="20"/>
          <w:szCs w:val="20"/>
        </w:rPr>
        <w:t>P &amp; O</w:t>
      </w:r>
      <w:r w:rsidRPr="002707C0">
        <w:rPr>
          <w:rFonts w:ascii="Arial" w:eastAsia="Arial" w:hAnsi="Arial" w:cs="Arial"/>
          <w:color w:val="000000"/>
          <w:sz w:val="20"/>
          <w:szCs w:val="20"/>
        </w:rPr>
        <w:t xml:space="preserve"> van de gemeente passend ondersteunt.</w:t>
      </w:r>
    </w:p>
    <w:p w14:paraId="47EADCCE" w14:textId="2A60C245" w:rsidR="00574B73" w:rsidRPr="002707C0" w:rsidRDefault="00574B73" w:rsidP="00574B73">
      <w:pPr>
        <w:spacing w:before="2" w:line="265" w:lineRule="exact"/>
        <w:ind w:left="1440" w:right="144"/>
        <w:textAlignment w:val="baseline"/>
        <w:rPr>
          <w:rFonts w:ascii="Arial" w:eastAsia="Arial" w:hAnsi="Arial" w:cs="Arial"/>
          <w:i/>
          <w:color w:val="000000"/>
          <w:sz w:val="20"/>
          <w:szCs w:val="20"/>
        </w:rPr>
      </w:pPr>
      <w:r w:rsidRPr="002707C0">
        <w:rPr>
          <w:rFonts w:ascii="Arial" w:eastAsia="Arial" w:hAnsi="Arial" w:cs="Arial"/>
          <w:i/>
          <w:color w:val="000000"/>
          <w:sz w:val="20"/>
          <w:szCs w:val="20"/>
        </w:rPr>
        <w:t xml:space="preserve">Het gaat hierbij om de mate waarin de functionaliteiten van de </w:t>
      </w:r>
      <w:r w:rsidR="000E160D">
        <w:rPr>
          <w:rFonts w:ascii="Arial" w:eastAsia="Arial" w:hAnsi="Arial" w:cs="Arial"/>
          <w:i/>
          <w:color w:val="000000"/>
          <w:sz w:val="20"/>
          <w:szCs w:val="20"/>
        </w:rPr>
        <w:t>A</w:t>
      </w:r>
      <w:r w:rsidRPr="002707C0">
        <w:rPr>
          <w:rFonts w:ascii="Arial" w:eastAsia="Arial" w:hAnsi="Arial" w:cs="Arial"/>
          <w:i/>
          <w:color w:val="000000"/>
          <w:sz w:val="20"/>
          <w:szCs w:val="20"/>
        </w:rPr>
        <w:t>pplicatie</w:t>
      </w:r>
      <w:r w:rsidR="000E160D">
        <w:rPr>
          <w:rFonts w:ascii="Arial" w:eastAsia="Arial" w:hAnsi="Arial" w:cs="Arial"/>
          <w:i/>
          <w:color w:val="000000"/>
          <w:sz w:val="20"/>
          <w:szCs w:val="20"/>
        </w:rPr>
        <w:t xml:space="preserve"> HR</w:t>
      </w:r>
      <w:r w:rsidRPr="002707C0">
        <w:rPr>
          <w:rFonts w:ascii="Arial" w:eastAsia="Arial" w:hAnsi="Arial" w:cs="Arial"/>
          <w:i/>
          <w:color w:val="000000"/>
          <w:sz w:val="20"/>
          <w:szCs w:val="20"/>
        </w:rPr>
        <w:t xml:space="preserve"> positief bijdragen aan de uitvoering van de werkzaamheden binnen het Team</w:t>
      </w:r>
      <w:r w:rsidR="00434F6A" w:rsidRPr="002707C0">
        <w:rPr>
          <w:rFonts w:ascii="Arial" w:eastAsia="Arial" w:hAnsi="Arial" w:cs="Arial"/>
          <w:i/>
          <w:color w:val="000000"/>
          <w:sz w:val="20"/>
          <w:szCs w:val="20"/>
        </w:rPr>
        <w:t xml:space="preserve"> P </w:t>
      </w:r>
      <w:r w:rsidR="000E160D">
        <w:rPr>
          <w:rFonts w:ascii="Arial" w:eastAsia="Arial" w:hAnsi="Arial" w:cs="Arial"/>
          <w:i/>
          <w:color w:val="000000"/>
          <w:sz w:val="20"/>
          <w:szCs w:val="20"/>
        </w:rPr>
        <w:t>&amp;</w:t>
      </w:r>
      <w:r w:rsidR="00434F6A" w:rsidRPr="002707C0">
        <w:rPr>
          <w:rFonts w:ascii="Arial" w:eastAsia="Arial" w:hAnsi="Arial" w:cs="Arial"/>
          <w:i/>
          <w:color w:val="000000"/>
          <w:sz w:val="20"/>
          <w:szCs w:val="20"/>
        </w:rPr>
        <w:t xml:space="preserve"> O</w:t>
      </w:r>
      <w:r w:rsidRPr="002707C0">
        <w:rPr>
          <w:rFonts w:ascii="Arial" w:eastAsia="Arial" w:hAnsi="Arial" w:cs="Arial"/>
          <w:i/>
          <w:color w:val="000000"/>
          <w:sz w:val="20"/>
          <w:szCs w:val="20"/>
        </w:rPr>
        <w:t>.</w:t>
      </w:r>
    </w:p>
    <w:p w14:paraId="4B368DE0" w14:textId="77777777" w:rsidR="00434F6A" w:rsidRPr="002707C0" w:rsidRDefault="00434F6A" w:rsidP="00434F6A">
      <w:pPr>
        <w:numPr>
          <w:ilvl w:val="0"/>
          <w:numId w:val="34"/>
        </w:numPr>
        <w:tabs>
          <w:tab w:val="left" w:pos="1512"/>
        </w:tabs>
        <w:spacing w:before="303" w:after="0" w:line="225" w:lineRule="exact"/>
        <w:ind w:left="864"/>
        <w:textAlignment w:val="baseline"/>
        <w:rPr>
          <w:rFonts w:ascii="Arial" w:eastAsia="Arial" w:hAnsi="Arial" w:cs="Arial"/>
          <w:b/>
          <w:color w:val="000000"/>
          <w:sz w:val="20"/>
          <w:szCs w:val="20"/>
        </w:rPr>
      </w:pPr>
      <w:r w:rsidRPr="002707C0">
        <w:rPr>
          <w:rFonts w:ascii="Arial" w:eastAsia="Arial" w:hAnsi="Arial" w:cs="Arial"/>
          <w:b/>
          <w:color w:val="000000"/>
          <w:sz w:val="20"/>
          <w:szCs w:val="20"/>
        </w:rPr>
        <w:t>Functioneel applicatiebeheer *)</w:t>
      </w:r>
    </w:p>
    <w:p w14:paraId="66349E7A" w14:textId="24F6C9E6" w:rsidR="00434F6A" w:rsidRPr="002707C0" w:rsidRDefault="00434F6A" w:rsidP="3136D9F1">
      <w:pPr>
        <w:spacing w:before="39" w:line="225" w:lineRule="exact"/>
        <w:ind w:left="1512"/>
        <w:textAlignment w:val="baseline"/>
        <w:rPr>
          <w:rFonts w:ascii="Arial" w:eastAsia="Arial" w:hAnsi="Arial" w:cs="Arial"/>
          <w:color w:val="000000"/>
          <w:sz w:val="20"/>
          <w:szCs w:val="20"/>
        </w:rPr>
      </w:pPr>
      <w:r w:rsidRPr="3136D9F1">
        <w:rPr>
          <w:rFonts w:ascii="Arial" w:eastAsia="Arial" w:hAnsi="Arial" w:cs="Arial"/>
          <w:color w:val="000000" w:themeColor="text1"/>
          <w:sz w:val="20"/>
          <w:szCs w:val="20"/>
        </w:rPr>
        <w:t xml:space="preserve">Beschrijf concreet de wijze waarop het functioneel </w:t>
      </w:r>
      <w:r w:rsidR="000E160D" w:rsidRPr="3136D9F1">
        <w:rPr>
          <w:rFonts w:ascii="Arial" w:eastAsia="Arial" w:hAnsi="Arial" w:cs="Arial"/>
          <w:color w:val="000000" w:themeColor="text1"/>
          <w:sz w:val="20"/>
          <w:szCs w:val="20"/>
        </w:rPr>
        <w:t>Applicatiebeheer</w:t>
      </w:r>
      <w:r w:rsidRPr="3136D9F1">
        <w:rPr>
          <w:rFonts w:ascii="Arial" w:eastAsia="Arial" w:hAnsi="Arial" w:cs="Arial"/>
          <w:color w:val="000000" w:themeColor="text1"/>
          <w:sz w:val="20"/>
          <w:szCs w:val="20"/>
        </w:rPr>
        <w:t xml:space="preserve"> door de</w:t>
      </w:r>
      <w:r w:rsidR="6CA6ACAC" w:rsidRPr="3136D9F1">
        <w:rPr>
          <w:rFonts w:ascii="Arial" w:eastAsia="Arial" w:hAnsi="Arial" w:cs="Arial"/>
          <w:color w:val="000000" w:themeColor="text1"/>
          <w:sz w:val="20"/>
          <w:szCs w:val="20"/>
        </w:rPr>
        <w:t xml:space="preserve"> </w:t>
      </w:r>
      <w:r w:rsidRPr="3136D9F1">
        <w:rPr>
          <w:rFonts w:ascii="Arial" w:eastAsia="Arial" w:hAnsi="Arial" w:cs="Arial"/>
          <w:color w:val="000000" w:themeColor="text1"/>
          <w:sz w:val="20"/>
          <w:szCs w:val="20"/>
        </w:rPr>
        <w:t>functionele applicatiebeheerders uitgevoerd kan worden.</w:t>
      </w:r>
    </w:p>
    <w:p w14:paraId="125DF0CA" w14:textId="5A34661A" w:rsidR="00434F6A" w:rsidRPr="002707C0" w:rsidRDefault="00434F6A" w:rsidP="3136D9F1">
      <w:pPr>
        <w:spacing w:before="39" w:line="225" w:lineRule="exact"/>
        <w:ind w:left="1512"/>
        <w:textAlignment w:val="baseline"/>
        <w:rPr>
          <w:rFonts w:ascii="Arial" w:eastAsia="Arial" w:hAnsi="Arial" w:cs="Arial"/>
          <w:i/>
          <w:iCs/>
          <w:color w:val="000000"/>
          <w:sz w:val="20"/>
          <w:szCs w:val="20"/>
        </w:rPr>
      </w:pPr>
      <w:r w:rsidRPr="3136D9F1">
        <w:rPr>
          <w:rFonts w:ascii="Arial" w:eastAsia="Arial" w:hAnsi="Arial" w:cs="Arial"/>
          <w:i/>
          <w:iCs/>
          <w:color w:val="000000" w:themeColor="text1"/>
          <w:sz w:val="20"/>
          <w:szCs w:val="20"/>
        </w:rPr>
        <w:t>Het gaat hierbij om de mate waarin de applicatie mogelijkheden heeft om het</w:t>
      </w:r>
      <w:r w:rsidR="3A342550" w:rsidRPr="3136D9F1">
        <w:rPr>
          <w:rFonts w:ascii="Arial" w:eastAsia="Arial" w:hAnsi="Arial" w:cs="Arial"/>
          <w:i/>
          <w:iCs/>
          <w:color w:val="000000" w:themeColor="text1"/>
          <w:sz w:val="20"/>
          <w:szCs w:val="20"/>
        </w:rPr>
        <w:t xml:space="preserve"> </w:t>
      </w:r>
      <w:r w:rsidRPr="3136D9F1">
        <w:rPr>
          <w:rFonts w:ascii="Arial" w:eastAsia="Arial" w:hAnsi="Arial" w:cs="Arial"/>
          <w:i/>
          <w:iCs/>
          <w:color w:val="000000" w:themeColor="text1"/>
          <w:sz w:val="20"/>
          <w:szCs w:val="20"/>
        </w:rPr>
        <w:t xml:space="preserve">functioneel </w:t>
      </w:r>
      <w:r w:rsidR="000E160D" w:rsidRPr="3136D9F1">
        <w:rPr>
          <w:rFonts w:ascii="Arial" w:eastAsia="Arial" w:hAnsi="Arial" w:cs="Arial"/>
          <w:i/>
          <w:iCs/>
          <w:color w:val="000000" w:themeColor="text1"/>
          <w:sz w:val="20"/>
          <w:szCs w:val="20"/>
        </w:rPr>
        <w:t>Applicatiebeheer</w:t>
      </w:r>
      <w:r w:rsidRPr="3136D9F1">
        <w:rPr>
          <w:rFonts w:ascii="Arial" w:eastAsia="Arial" w:hAnsi="Arial" w:cs="Arial"/>
          <w:i/>
          <w:iCs/>
          <w:color w:val="000000" w:themeColor="text1"/>
          <w:sz w:val="20"/>
          <w:szCs w:val="20"/>
        </w:rPr>
        <w:t xml:space="preserve"> op een goede wijze uit te kunnen voeren.</w:t>
      </w:r>
    </w:p>
    <w:p w14:paraId="38EB275C" w14:textId="77777777" w:rsidR="00434F6A" w:rsidRPr="002707C0" w:rsidRDefault="00434F6A" w:rsidP="00434F6A">
      <w:pPr>
        <w:numPr>
          <w:ilvl w:val="0"/>
          <w:numId w:val="34"/>
        </w:numPr>
        <w:tabs>
          <w:tab w:val="left" w:pos="1512"/>
        </w:tabs>
        <w:spacing w:before="303" w:after="0" w:line="225" w:lineRule="exact"/>
        <w:ind w:left="864"/>
        <w:textAlignment w:val="baseline"/>
        <w:rPr>
          <w:rFonts w:ascii="Arial" w:eastAsia="Arial" w:hAnsi="Arial" w:cs="Arial"/>
          <w:b/>
          <w:color w:val="000000"/>
          <w:sz w:val="20"/>
          <w:szCs w:val="20"/>
        </w:rPr>
      </w:pPr>
      <w:r w:rsidRPr="002707C0">
        <w:rPr>
          <w:rFonts w:ascii="Arial" w:eastAsia="Arial" w:hAnsi="Arial" w:cs="Arial"/>
          <w:b/>
          <w:color w:val="000000"/>
          <w:sz w:val="20"/>
          <w:szCs w:val="20"/>
        </w:rPr>
        <w:t>Implementatie m.b.t. koppelingen</w:t>
      </w:r>
    </w:p>
    <w:p w14:paraId="3051D42E" w14:textId="77777777" w:rsidR="00434F6A" w:rsidRPr="002707C0" w:rsidRDefault="00434F6A" w:rsidP="00434F6A">
      <w:pPr>
        <w:spacing w:line="264" w:lineRule="exact"/>
        <w:ind w:left="1512"/>
        <w:textAlignment w:val="baseline"/>
        <w:rPr>
          <w:rFonts w:ascii="Arial" w:eastAsia="Arial" w:hAnsi="Arial" w:cs="Arial"/>
          <w:color w:val="000000"/>
          <w:sz w:val="20"/>
          <w:szCs w:val="20"/>
        </w:rPr>
      </w:pPr>
      <w:r w:rsidRPr="002707C0">
        <w:rPr>
          <w:rFonts w:ascii="Arial" w:eastAsia="Arial" w:hAnsi="Arial" w:cs="Arial"/>
          <w:color w:val="000000"/>
          <w:sz w:val="20"/>
          <w:szCs w:val="20"/>
        </w:rPr>
        <w:t>De gemeente beschouwt het passend maken en inrichten van de koppelingen als een kritisch onderdeel voor de implementatie. Wat is de concrete aanpak bij het ontwerpen en realiseren van koppelingen, en wat verwacht u concreet van de leverancier van de applicatie waarmee gekoppeld moet worden?</w:t>
      </w:r>
    </w:p>
    <w:p w14:paraId="4E45C7CB" w14:textId="77777777" w:rsidR="00434F6A" w:rsidRPr="002707C0" w:rsidRDefault="00434F6A" w:rsidP="00434F6A">
      <w:pPr>
        <w:spacing w:before="5" w:line="264" w:lineRule="exact"/>
        <w:ind w:left="1512" w:right="72"/>
        <w:jc w:val="both"/>
        <w:textAlignment w:val="baseline"/>
        <w:rPr>
          <w:rFonts w:ascii="Arial" w:eastAsia="Arial" w:hAnsi="Arial" w:cs="Arial"/>
          <w:i/>
          <w:color w:val="000000"/>
          <w:sz w:val="20"/>
          <w:szCs w:val="20"/>
        </w:rPr>
      </w:pPr>
      <w:r w:rsidRPr="002707C0">
        <w:rPr>
          <w:rFonts w:ascii="Arial" w:eastAsia="Arial" w:hAnsi="Arial" w:cs="Arial"/>
          <w:i/>
          <w:color w:val="000000"/>
          <w:sz w:val="20"/>
          <w:szCs w:val="20"/>
        </w:rPr>
        <w:t>Het gaat hierbij om de mate waarin verwacht kan worden dat er goed functionerende koppelingen gerealiseerd (zullen) worden.</w:t>
      </w:r>
    </w:p>
    <w:p w14:paraId="660EA3D7" w14:textId="77777777" w:rsidR="00434F6A" w:rsidRPr="002707C0" w:rsidRDefault="00434F6A" w:rsidP="00434F6A">
      <w:pPr>
        <w:numPr>
          <w:ilvl w:val="0"/>
          <w:numId w:val="34"/>
        </w:numPr>
        <w:tabs>
          <w:tab w:val="left" w:pos="1512"/>
        </w:tabs>
        <w:spacing w:before="303" w:after="0" w:line="225" w:lineRule="exact"/>
        <w:ind w:left="864"/>
        <w:textAlignment w:val="baseline"/>
        <w:rPr>
          <w:rFonts w:ascii="Arial" w:eastAsia="Arial" w:hAnsi="Arial" w:cs="Arial"/>
          <w:b/>
          <w:color w:val="000000"/>
          <w:sz w:val="20"/>
          <w:szCs w:val="20"/>
        </w:rPr>
      </w:pPr>
      <w:r w:rsidRPr="002707C0">
        <w:rPr>
          <w:rFonts w:ascii="Arial" w:eastAsia="Arial" w:hAnsi="Arial" w:cs="Arial"/>
          <w:b/>
          <w:color w:val="000000"/>
          <w:sz w:val="20"/>
          <w:szCs w:val="20"/>
        </w:rPr>
        <w:t>Implementatie (exclusief de koppelingen)</w:t>
      </w:r>
    </w:p>
    <w:p w14:paraId="5AB05AED" w14:textId="5D7D1514" w:rsidR="00434F6A" w:rsidRPr="002707C0" w:rsidRDefault="00434F6A" w:rsidP="00434F6A">
      <w:pPr>
        <w:spacing w:line="264" w:lineRule="exact"/>
        <w:ind w:left="1512" w:right="64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opdrachtgever vindt het essentieel dat het implementatietraject leidt tot een deugdelijke implementatie en gebruik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w:t>
      </w:r>
    </w:p>
    <w:p w14:paraId="3A9D1E8C" w14:textId="5A444777" w:rsidR="00434F6A" w:rsidRPr="002707C0" w:rsidRDefault="00434F6A" w:rsidP="00434F6A">
      <w:pPr>
        <w:spacing w:line="264" w:lineRule="exact"/>
        <w:ind w:left="1512" w:right="144"/>
        <w:textAlignment w:val="baseline"/>
        <w:rPr>
          <w:rFonts w:ascii="Arial" w:eastAsia="Arial" w:hAnsi="Arial" w:cs="Arial"/>
          <w:color w:val="000000"/>
          <w:sz w:val="20"/>
          <w:szCs w:val="20"/>
        </w:rPr>
      </w:pPr>
      <w:r w:rsidRPr="002707C0">
        <w:rPr>
          <w:rFonts w:ascii="Arial" w:eastAsia="Arial" w:hAnsi="Arial" w:cs="Arial"/>
          <w:color w:val="000000"/>
          <w:sz w:val="20"/>
          <w:szCs w:val="20"/>
        </w:rPr>
        <w:t>Wat is de concrete aanpak bij het implementatietraject om te komen tot een passende en goed functionerende Applicatie HR voor de gemeente Krimpenerwaard, wat is uw concrete aanpak om de opdrachtgever te ontzorgen en wat verwacht u concreet van de betrokkenheid van de gemeente?</w:t>
      </w:r>
    </w:p>
    <w:p w14:paraId="38A9C2A4" w14:textId="77777777" w:rsidR="00434F6A" w:rsidRPr="002707C0" w:rsidRDefault="00434F6A" w:rsidP="00434F6A">
      <w:pPr>
        <w:spacing w:line="264" w:lineRule="exact"/>
        <w:ind w:left="1512" w:right="432"/>
        <w:jc w:val="both"/>
        <w:textAlignment w:val="baseline"/>
        <w:rPr>
          <w:rFonts w:ascii="Arial" w:eastAsia="Arial" w:hAnsi="Arial" w:cs="Arial"/>
          <w:i/>
          <w:color w:val="000000"/>
          <w:sz w:val="20"/>
          <w:szCs w:val="20"/>
        </w:rPr>
      </w:pPr>
      <w:r w:rsidRPr="002707C0">
        <w:rPr>
          <w:rFonts w:ascii="Arial" w:eastAsia="Arial" w:hAnsi="Arial" w:cs="Arial"/>
          <w:i/>
          <w:color w:val="000000"/>
          <w:sz w:val="20"/>
          <w:szCs w:val="20"/>
        </w:rPr>
        <w:t>Van belang hierbij is de effectiviteit van uw aanpak, de te verwachten ontzorging voor, en het realisme van de betrokkenheid van, de gemeente.</w:t>
      </w:r>
    </w:p>
    <w:p w14:paraId="639CE8FD" w14:textId="77777777" w:rsidR="00434F6A" w:rsidRPr="002707C0" w:rsidRDefault="00434F6A" w:rsidP="00434F6A">
      <w:pPr>
        <w:numPr>
          <w:ilvl w:val="0"/>
          <w:numId w:val="34"/>
        </w:numPr>
        <w:tabs>
          <w:tab w:val="left" w:pos="1512"/>
        </w:tabs>
        <w:spacing w:before="308" w:after="0" w:line="225" w:lineRule="exact"/>
        <w:ind w:left="864"/>
        <w:textAlignment w:val="baseline"/>
        <w:rPr>
          <w:rFonts w:ascii="Arial" w:eastAsia="Arial" w:hAnsi="Arial" w:cs="Arial"/>
          <w:b/>
          <w:color w:val="000000"/>
          <w:sz w:val="20"/>
          <w:szCs w:val="20"/>
        </w:rPr>
      </w:pPr>
      <w:r w:rsidRPr="002707C0">
        <w:rPr>
          <w:rFonts w:ascii="Arial" w:eastAsia="Arial" w:hAnsi="Arial" w:cs="Arial"/>
          <w:b/>
          <w:color w:val="000000"/>
          <w:sz w:val="20"/>
          <w:szCs w:val="20"/>
        </w:rPr>
        <w:t>Verbetering functionaliteit applicatie</w:t>
      </w:r>
    </w:p>
    <w:p w14:paraId="15A322D4" w14:textId="0B8E36DA" w:rsidR="00434F6A" w:rsidRPr="002707C0" w:rsidRDefault="00434F6A" w:rsidP="00434F6A">
      <w:pPr>
        <w:spacing w:line="264" w:lineRule="exact"/>
        <w:ind w:left="1512" w:right="72"/>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gemeente beschouwt het als een kritisch onderdeel van de opdracht om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ook in de toekomst, adequaat werkend en efficiënt te houden en verwacht daarom dat er in de toekomst aanpassingen en verbeteringen van de functionaliteit van de applicatie noodzakelijk zullen zijn.</w:t>
      </w:r>
    </w:p>
    <w:p w14:paraId="2E7BEE97" w14:textId="77777777" w:rsidR="00434F6A" w:rsidRPr="002707C0" w:rsidRDefault="00434F6A" w:rsidP="00434F6A">
      <w:pPr>
        <w:spacing w:line="264" w:lineRule="exact"/>
        <w:ind w:left="1512" w:right="72"/>
        <w:jc w:val="both"/>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Wat is de concrete werkwijze van de inschrijver (de aanpak, de ontwikkelplanning en de wijze waarop de vergoeding voor eventuele aanpassingen tot stand komt) om de </w:t>
      </w:r>
      <w:r w:rsidRPr="002707C0">
        <w:rPr>
          <w:rFonts w:ascii="Arial" w:eastAsia="Arial" w:hAnsi="Arial" w:cs="Arial"/>
          <w:color w:val="000000"/>
          <w:spacing w:val="-2"/>
          <w:sz w:val="20"/>
          <w:szCs w:val="20"/>
        </w:rPr>
        <w:lastRenderedPageBreak/>
        <w:t>applicatie voor deze gemeente, ook in de toekomst, adequaat werkend en efficiënt te houden. Zie in dit verband ook de hoofdstukken 2.1 en 3.11 van de Scope.</w:t>
      </w:r>
    </w:p>
    <w:p w14:paraId="637CECF2" w14:textId="77777777" w:rsidR="00434F6A" w:rsidRPr="002707C0" w:rsidRDefault="00434F6A" w:rsidP="00434F6A">
      <w:pPr>
        <w:spacing w:before="5" w:line="264" w:lineRule="exact"/>
        <w:ind w:left="1512" w:right="432"/>
        <w:jc w:val="both"/>
        <w:textAlignment w:val="baseline"/>
        <w:rPr>
          <w:rFonts w:ascii="Arial" w:eastAsia="Arial" w:hAnsi="Arial" w:cs="Arial"/>
          <w:i/>
          <w:color w:val="000000"/>
          <w:sz w:val="20"/>
          <w:szCs w:val="20"/>
        </w:rPr>
      </w:pPr>
      <w:r w:rsidRPr="002707C0">
        <w:rPr>
          <w:rFonts w:ascii="Arial" w:eastAsia="Arial" w:hAnsi="Arial" w:cs="Arial"/>
          <w:i/>
          <w:color w:val="000000"/>
          <w:sz w:val="20"/>
          <w:szCs w:val="20"/>
        </w:rPr>
        <w:t>Van belang hierbij is de concreet te verwachten effectiviteit van de aanpak en de ontwikkelplanning en de hoogte van de te verwachten vergoedingen.</w:t>
      </w:r>
    </w:p>
    <w:p w14:paraId="4A9AF4CD" w14:textId="77777777" w:rsidR="00434F6A" w:rsidRPr="002707C0" w:rsidRDefault="00434F6A" w:rsidP="00434F6A">
      <w:pPr>
        <w:numPr>
          <w:ilvl w:val="0"/>
          <w:numId w:val="34"/>
        </w:numPr>
        <w:tabs>
          <w:tab w:val="left" w:pos="1512"/>
        </w:tabs>
        <w:spacing w:before="303" w:after="0" w:line="225" w:lineRule="exact"/>
        <w:ind w:left="864"/>
        <w:textAlignment w:val="baseline"/>
        <w:rPr>
          <w:rFonts w:ascii="Arial" w:eastAsia="Arial" w:hAnsi="Arial" w:cs="Arial"/>
          <w:b/>
          <w:color w:val="000000"/>
          <w:spacing w:val="-2"/>
          <w:sz w:val="20"/>
          <w:szCs w:val="20"/>
        </w:rPr>
      </w:pPr>
      <w:r w:rsidRPr="002707C0">
        <w:rPr>
          <w:rFonts w:ascii="Arial" w:eastAsia="Arial" w:hAnsi="Arial" w:cs="Arial"/>
          <w:b/>
          <w:color w:val="000000"/>
          <w:spacing w:val="-2"/>
          <w:sz w:val="20"/>
          <w:szCs w:val="20"/>
        </w:rPr>
        <w:t>Verstoringen</w:t>
      </w:r>
    </w:p>
    <w:p w14:paraId="35AE4419" w14:textId="77777777" w:rsidR="00434F6A" w:rsidRPr="002707C0" w:rsidRDefault="00434F6A" w:rsidP="00434F6A">
      <w:pPr>
        <w:spacing w:line="264" w:lineRule="exact"/>
        <w:ind w:left="1512" w:right="432"/>
        <w:textAlignment w:val="baseline"/>
        <w:rPr>
          <w:rFonts w:ascii="Arial" w:eastAsia="Arial" w:hAnsi="Arial" w:cs="Arial"/>
          <w:color w:val="000000"/>
          <w:sz w:val="20"/>
          <w:szCs w:val="20"/>
        </w:rPr>
      </w:pPr>
      <w:r w:rsidRPr="002707C0">
        <w:rPr>
          <w:rFonts w:ascii="Arial" w:eastAsia="Arial" w:hAnsi="Arial" w:cs="Arial"/>
          <w:color w:val="000000"/>
          <w:sz w:val="20"/>
          <w:szCs w:val="20"/>
        </w:rPr>
        <w:t>Het is denkbaar dat er tijdens de uitvoering van de implementatie of tijdens de uitvoering van de opdracht zich ‘verstoringen’ (men kan (daarbij) denken aan ‘tegenvallers’, ‘onregelmatigheden’ of ‘niet voorziene omstandigheden’) zullen voordoen, waardoor het bereiken van de doelstelling van de gemeente in gevaar dreigt te komen.</w:t>
      </w:r>
    </w:p>
    <w:p w14:paraId="797754EF" w14:textId="77777777" w:rsidR="00434F6A" w:rsidRPr="002707C0" w:rsidRDefault="00434F6A" w:rsidP="00434F6A">
      <w:pPr>
        <w:spacing w:before="5" w:line="264" w:lineRule="exact"/>
        <w:ind w:left="1512"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Wat is uw concrete aanpak om (zulke) ‘verstoringen’ te voorkomen en wat is uw concrete aanpak, indien (desondanks) toch (zulke) ‘verstoringen’ zich voordoen tijdens de implementatie of tijdens de uitvoering van de opdracht en waarom is uw aanpak op beide onderdelen effectief?</w:t>
      </w:r>
    </w:p>
    <w:p w14:paraId="72025D91" w14:textId="77777777" w:rsidR="00434F6A" w:rsidRPr="002707C0" w:rsidRDefault="00434F6A" w:rsidP="00434F6A">
      <w:pPr>
        <w:spacing w:before="39" w:line="225" w:lineRule="exact"/>
        <w:ind w:left="1512"/>
        <w:textAlignment w:val="baseline"/>
        <w:rPr>
          <w:rFonts w:ascii="Arial" w:eastAsia="Arial" w:hAnsi="Arial" w:cs="Arial"/>
          <w:i/>
          <w:color w:val="000000"/>
          <w:sz w:val="20"/>
          <w:szCs w:val="20"/>
        </w:rPr>
      </w:pPr>
      <w:r w:rsidRPr="002707C0">
        <w:rPr>
          <w:rFonts w:ascii="Arial" w:eastAsia="Arial" w:hAnsi="Arial" w:cs="Arial"/>
          <w:i/>
          <w:color w:val="000000"/>
          <w:sz w:val="20"/>
          <w:szCs w:val="20"/>
        </w:rPr>
        <w:t>Het gaat hierbij om de mate van effectiviteit van de aanpak.</w:t>
      </w:r>
    </w:p>
    <w:p w14:paraId="3EBBE875" w14:textId="1C4B152F" w:rsidR="00BD496D" w:rsidRPr="002707C0" w:rsidRDefault="00BD496D" w:rsidP="00BD496D">
      <w:pPr>
        <w:tabs>
          <w:tab w:val="left" w:pos="864"/>
        </w:tabs>
        <w:spacing w:before="836" w:line="229"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 De onderdelen a, b, en c worden ook getoetst in de demonstratie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Zie hoofdstuk 6</w:t>
      </w:r>
    </w:p>
    <w:p w14:paraId="24AD9429" w14:textId="564F63FE" w:rsidR="00BD496D" w:rsidRPr="002707C0" w:rsidRDefault="00BD496D" w:rsidP="00BD496D">
      <w:pPr>
        <w:tabs>
          <w:tab w:val="left" w:pos="864"/>
        </w:tabs>
        <w:spacing w:before="836" w:line="229" w:lineRule="exact"/>
        <w:textAlignment w:val="baseline"/>
        <w:rPr>
          <w:rFonts w:ascii="Arial" w:eastAsia="Arial" w:hAnsi="Arial" w:cs="Arial"/>
          <w:color w:val="000000"/>
          <w:sz w:val="20"/>
          <w:szCs w:val="20"/>
        </w:rPr>
      </w:pPr>
      <w:r w:rsidRPr="002707C0">
        <w:rPr>
          <w:rFonts w:ascii="Arial" w:eastAsia="Arial" w:hAnsi="Arial" w:cs="Arial"/>
          <w:color w:val="000000"/>
          <w:sz w:val="20"/>
          <w:szCs w:val="20"/>
        </w:rPr>
        <w:t>6.</w:t>
      </w:r>
      <w:r w:rsidRPr="002707C0">
        <w:rPr>
          <w:rFonts w:ascii="Arial" w:eastAsia="Arial" w:hAnsi="Arial" w:cs="Arial"/>
          <w:color w:val="000000"/>
          <w:sz w:val="20"/>
          <w:szCs w:val="20"/>
        </w:rPr>
        <w:tab/>
      </w:r>
      <w:r w:rsidRPr="002707C0">
        <w:rPr>
          <w:rFonts w:ascii="Arial" w:eastAsia="Arial" w:hAnsi="Arial" w:cs="Arial"/>
          <w:b/>
          <w:color w:val="000000"/>
          <w:sz w:val="20"/>
          <w:szCs w:val="20"/>
          <w:u w:val="single"/>
        </w:rPr>
        <w:t>DEMONSTRATIE VAN DE ICT-APPLICATIE</w:t>
      </w:r>
    </w:p>
    <w:p w14:paraId="3219A4EA" w14:textId="489FD68A" w:rsidR="00BD496D" w:rsidRPr="002707C0" w:rsidRDefault="00BD496D" w:rsidP="00BD496D">
      <w:pPr>
        <w:spacing w:before="259"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In verband met het mogelijk maken van een deugdelijke beoordeling van de functionaliteit en gebruiksvriendelijkheid van de gevraagde  ICT Prestatie (exclusief de gevraagde koppelingen) dient de leverancier de aangeboden Applicatie HR via een demonstratie van de aangeboden ICT-applicatie te tonen. De demonstratie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dient ter verificatie van de in hoofdstuk 5 genoemde kritische onderdelen a, b en c.</w:t>
      </w:r>
    </w:p>
    <w:p w14:paraId="1CD86B71" w14:textId="77777777" w:rsidR="00BD496D" w:rsidRPr="002707C0" w:rsidRDefault="00BD496D" w:rsidP="00BD496D">
      <w:pPr>
        <w:spacing w:before="269" w:line="264" w:lineRule="exact"/>
        <w:ind w:left="864" w:right="288"/>
        <w:textAlignment w:val="baseline"/>
        <w:rPr>
          <w:rFonts w:ascii="Arial" w:eastAsia="Arial" w:hAnsi="Arial" w:cs="Arial"/>
          <w:color w:val="000000"/>
          <w:sz w:val="20"/>
          <w:szCs w:val="20"/>
        </w:rPr>
      </w:pPr>
      <w:r w:rsidRPr="002707C0">
        <w:rPr>
          <w:rFonts w:ascii="Arial" w:eastAsia="Arial" w:hAnsi="Arial" w:cs="Arial"/>
          <w:color w:val="000000"/>
          <w:sz w:val="20"/>
          <w:szCs w:val="20"/>
        </w:rPr>
        <w:t>Het is o.a. vanwege de demonstratie absoluut noodzakelijk dat de concreet aangeboden functionaliteiten op de aanbestedingsdatum ook operationeel werkend functionerend beschikbaar zijn en gedemonstreerd kunnen worden. Zie in dit verband ook hoofdstuk 3.2 van de Scope.</w:t>
      </w:r>
    </w:p>
    <w:p w14:paraId="359E9E00" w14:textId="37056544" w:rsidR="00BD496D" w:rsidRPr="002707C0" w:rsidRDefault="00BD496D" w:rsidP="00BD496D">
      <w:pPr>
        <w:spacing w:before="304" w:line="22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demonstratie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wordt als volgt uitgevoerd:</w:t>
      </w:r>
    </w:p>
    <w:p w14:paraId="21203893" w14:textId="45D7375B" w:rsidR="00BD496D" w:rsidRPr="002707C0" w:rsidRDefault="00BD496D" w:rsidP="00BD496D">
      <w:pPr>
        <w:numPr>
          <w:ilvl w:val="0"/>
          <w:numId w:val="35"/>
        </w:numPr>
        <w:tabs>
          <w:tab w:val="clear" w:pos="648"/>
          <w:tab w:val="left" w:pos="1512"/>
        </w:tabs>
        <w:spacing w:before="264" w:after="0" w:line="265" w:lineRule="exact"/>
        <w:ind w:left="151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Aan de gemeente wordt in een live-sessie een demonstratie gegeven met betrekking tot de belangrijkste onderdelen van de aangeboden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(een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die nog niet specifiek is ingericht en vormgegeven voor de gemeente Krimpenerwaard, bijvoorbeeld met de inrichting en vormgeving voor een andere gemeente).</w:t>
      </w:r>
    </w:p>
    <w:p w14:paraId="6C271952" w14:textId="25970713" w:rsidR="00BD496D" w:rsidRPr="002707C0" w:rsidRDefault="00BD496D" w:rsidP="00BD496D">
      <w:pPr>
        <w:numPr>
          <w:ilvl w:val="0"/>
          <w:numId w:val="35"/>
        </w:numPr>
        <w:tabs>
          <w:tab w:val="clear" w:pos="648"/>
          <w:tab w:val="left" w:pos="1512"/>
        </w:tabs>
        <w:spacing w:before="264" w:after="0" w:line="264" w:lineRule="exact"/>
        <w:ind w:left="1512" w:right="576" w:hanging="648"/>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 xml:space="preserve">De leverancier is zelf verantwoordelijk voor het beschikbaar stellen van de </w:t>
      </w:r>
      <w:r w:rsidR="000E160D">
        <w:rPr>
          <w:rFonts w:ascii="Arial" w:eastAsia="Arial" w:hAnsi="Arial" w:cs="Arial"/>
          <w:color w:val="000000"/>
          <w:spacing w:val="-1"/>
          <w:sz w:val="20"/>
          <w:szCs w:val="20"/>
        </w:rPr>
        <w:t>A</w:t>
      </w:r>
      <w:r w:rsidRPr="002707C0">
        <w:rPr>
          <w:rFonts w:ascii="Arial" w:eastAsia="Arial" w:hAnsi="Arial" w:cs="Arial"/>
          <w:color w:val="000000"/>
          <w:spacing w:val="-1"/>
          <w:sz w:val="20"/>
          <w:szCs w:val="20"/>
        </w:rPr>
        <w:t>pplicatie</w:t>
      </w:r>
      <w:r w:rsidR="000E160D">
        <w:rPr>
          <w:rFonts w:ascii="Arial" w:eastAsia="Arial" w:hAnsi="Arial" w:cs="Arial"/>
          <w:color w:val="000000"/>
          <w:spacing w:val="-1"/>
          <w:sz w:val="20"/>
          <w:szCs w:val="20"/>
        </w:rPr>
        <w:t xml:space="preserve"> HR</w:t>
      </w:r>
      <w:r w:rsidRPr="002707C0">
        <w:rPr>
          <w:rFonts w:ascii="Arial" w:eastAsia="Arial" w:hAnsi="Arial" w:cs="Arial"/>
          <w:color w:val="000000"/>
          <w:spacing w:val="-1"/>
          <w:sz w:val="20"/>
          <w:szCs w:val="20"/>
        </w:rPr>
        <w:t xml:space="preserve"> op een normaal functionerende testomgeving van de </w:t>
      </w:r>
      <w:r w:rsidR="000E160D">
        <w:rPr>
          <w:rFonts w:ascii="Arial" w:eastAsia="Arial" w:hAnsi="Arial" w:cs="Arial"/>
          <w:color w:val="000000"/>
          <w:spacing w:val="-1"/>
          <w:sz w:val="20"/>
          <w:szCs w:val="20"/>
        </w:rPr>
        <w:t>A</w:t>
      </w:r>
      <w:r w:rsidRPr="002707C0">
        <w:rPr>
          <w:rFonts w:ascii="Arial" w:eastAsia="Arial" w:hAnsi="Arial" w:cs="Arial"/>
          <w:color w:val="000000"/>
          <w:spacing w:val="-1"/>
          <w:sz w:val="20"/>
          <w:szCs w:val="20"/>
        </w:rPr>
        <w:t>pplicatie</w:t>
      </w:r>
      <w:r w:rsidR="000E160D">
        <w:rPr>
          <w:rFonts w:ascii="Arial" w:eastAsia="Arial" w:hAnsi="Arial" w:cs="Arial"/>
          <w:color w:val="000000"/>
          <w:spacing w:val="-1"/>
          <w:sz w:val="20"/>
          <w:szCs w:val="20"/>
        </w:rPr>
        <w:t xml:space="preserve"> HR</w:t>
      </w:r>
      <w:r w:rsidRPr="002707C0">
        <w:rPr>
          <w:rFonts w:ascii="Arial" w:eastAsia="Arial" w:hAnsi="Arial" w:cs="Arial"/>
          <w:color w:val="000000"/>
          <w:spacing w:val="-1"/>
          <w:sz w:val="20"/>
          <w:szCs w:val="20"/>
        </w:rPr>
        <w:t>.</w:t>
      </w:r>
    </w:p>
    <w:p w14:paraId="3303484A" w14:textId="038DE2FE" w:rsidR="00BD496D" w:rsidRPr="002707C0" w:rsidRDefault="00BD496D" w:rsidP="00BD496D">
      <w:pPr>
        <w:numPr>
          <w:ilvl w:val="0"/>
          <w:numId w:val="35"/>
        </w:numPr>
        <w:tabs>
          <w:tab w:val="clear" w:pos="648"/>
          <w:tab w:val="left" w:pos="1512"/>
        </w:tabs>
        <w:spacing w:before="304" w:after="0" w:line="224" w:lineRule="exact"/>
        <w:ind w:left="151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lastRenderedPageBreak/>
        <w:t xml:space="preserve">De gehele demonstratie van de </w:t>
      </w:r>
      <w:r w:rsidR="000E160D">
        <w:rPr>
          <w:rFonts w:ascii="Arial" w:eastAsia="Arial" w:hAnsi="Arial" w:cs="Arial"/>
          <w:color w:val="000000"/>
          <w:sz w:val="20"/>
          <w:szCs w:val="20"/>
        </w:rPr>
        <w:t>A</w:t>
      </w:r>
      <w:r w:rsidRPr="002707C0">
        <w:rPr>
          <w:rFonts w:ascii="Arial" w:eastAsia="Arial" w:hAnsi="Arial" w:cs="Arial"/>
          <w:color w:val="000000"/>
          <w:sz w:val="20"/>
          <w:szCs w:val="20"/>
        </w:rPr>
        <w:t>pplicatie</w:t>
      </w:r>
      <w:r w:rsidR="000E160D">
        <w:rPr>
          <w:rFonts w:ascii="Arial" w:eastAsia="Arial" w:hAnsi="Arial" w:cs="Arial"/>
          <w:color w:val="000000"/>
          <w:sz w:val="20"/>
          <w:szCs w:val="20"/>
        </w:rPr>
        <w:t xml:space="preserve"> HR</w:t>
      </w:r>
      <w:r w:rsidRPr="002707C0">
        <w:rPr>
          <w:rFonts w:ascii="Arial" w:eastAsia="Arial" w:hAnsi="Arial" w:cs="Arial"/>
          <w:color w:val="000000"/>
          <w:sz w:val="20"/>
          <w:szCs w:val="20"/>
        </w:rPr>
        <w:t xml:space="preserve"> duurt maximaal 3,0 uur.</w:t>
      </w:r>
      <w:r w:rsidR="00012C3A">
        <w:rPr>
          <w:rFonts w:ascii="Arial" w:eastAsia="Arial" w:hAnsi="Arial" w:cs="Arial"/>
          <w:color w:val="000000"/>
          <w:sz w:val="20"/>
          <w:szCs w:val="20"/>
        </w:rPr>
        <w:t xml:space="preserve"> In bijlage 9 van de aanbestedingsleidraad staan de casussen die getoond moeten worden in de demonstratie.</w:t>
      </w:r>
    </w:p>
    <w:p w14:paraId="1FF90F22" w14:textId="7FDC0816" w:rsidR="00BD496D" w:rsidRPr="002707C0" w:rsidRDefault="00BD496D" w:rsidP="00BD496D">
      <w:pPr>
        <w:numPr>
          <w:ilvl w:val="0"/>
          <w:numId w:val="35"/>
        </w:numPr>
        <w:tabs>
          <w:tab w:val="clear" w:pos="648"/>
          <w:tab w:val="left" w:pos="1512"/>
        </w:tabs>
        <w:spacing w:before="264" w:after="0" w:line="264" w:lineRule="exact"/>
        <w:ind w:left="1512" w:right="72" w:hanging="648"/>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De leverancier stelt t.b.v. de verificatie de </w:t>
      </w:r>
      <w:r w:rsidR="000E160D">
        <w:rPr>
          <w:rFonts w:ascii="Arial" w:eastAsia="Arial" w:hAnsi="Arial" w:cs="Arial"/>
          <w:color w:val="000000"/>
          <w:spacing w:val="-2"/>
          <w:sz w:val="20"/>
          <w:szCs w:val="20"/>
        </w:rPr>
        <w:t>A</w:t>
      </w:r>
      <w:r w:rsidRPr="002707C0">
        <w:rPr>
          <w:rFonts w:ascii="Arial" w:eastAsia="Arial" w:hAnsi="Arial" w:cs="Arial"/>
          <w:color w:val="000000"/>
          <w:spacing w:val="-2"/>
          <w:sz w:val="20"/>
          <w:szCs w:val="20"/>
        </w:rPr>
        <w:t>pplicatie</w:t>
      </w:r>
      <w:r w:rsidR="000E160D">
        <w:rPr>
          <w:rFonts w:ascii="Arial" w:eastAsia="Arial" w:hAnsi="Arial" w:cs="Arial"/>
          <w:color w:val="000000"/>
          <w:spacing w:val="-2"/>
          <w:sz w:val="20"/>
          <w:szCs w:val="20"/>
        </w:rPr>
        <w:t xml:space="preserve"> HR</w:t>
      </w:r>
      <w:r w:rsidRPr="002707C0">
        <w:rPr>
          <w:rFonts w:ascii="Arial" w:eastAsia="Arial" w:hAnsi="Arial" w:cs="Arial"/>
          <w:color w:val="000000"/>
          <w:spacing w:val="-2"/>
          <w:sz w:val="20"/>
          <w:szCs w:val="20"/>
        </w:rPr>
        <w:t xml:space="preserve"> daarnaast voor maximaal 10 werkdagen ook op een bereikbare testomgeving aan de gemeente ter beschikking.</w:t>
      </w:r>
    </w:p>
    <w:p w14:paraId="30C6536F" w14:textId="76D656AF" w:rsidR="00BD496D" w:rsidRPr="002707C0" w:rsidRDefault="00BD496D" w:rsidP="00BD496D">
      <w:pPr>
        <w:numPr>
          <w:ilvl w:val="0"/>
          <w:numId w:val="35"/>
        </w:numPr>
        <w:tabs>
          <w:tab w:val="clear" w:pos="648"/>
          <w:tab w:val="left" w:pos="1512"/>
        </w:tabs>
        <w:spacing w:before="269" w:after="0" w:line="264" w:lineRule="exact"/>
        <w:ind w:left="1512" w:right="216"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De beoordelaars die de verificatie uitvoeren zijn, in vaste samenstelling, representatieve vertegenwoordigers van verschillende gebruikers (zoals functionele applicatiebeheerders en medewerkers P </w:t>
      </w:r>
      <w:r w:rsidR="000E160D">
        <w:rPr>
          <w:rFonts w:ascii="Arial" w:eastAsia="Arial" w:hAnsi="Arial" w:cs="Arial"/>
          <w:color w:val="000000"/>
          <w:sz w:val="20"/>
          <w:szCs w:val="20"/>
        </w:rPr>
        <w:t>&amp;</w:t>
      </w:r>
      <w:r w:rsidRPr="002707C0">
        <w:rPr>
          <w:rFonts w:ascii="Arial" w:eastAsia="Arial" w:hAnsi="Arial" w:cs="Arial"/>
          <w:color w:val="000000"/>
          <w:sz w:val="20"/>
          <w:szCs w:val="20"/>
        </w:rPr>
        <w:t xml:space="preserve"> O). De beoordelaars dragen in het kader van hun functie, en (dus) naar eer en geweten, bij aan de verificatie van de hierboven genoemde onderdelen.</w:t>
      </w:r>
    </w:p>
    <w:p w14:paraId="437B991F" w14:textId="701A34AB" w:rsidR="00BD496D" w:rsidRPr="002707C0" w:rsidRDefault="00BD496D" w:rsidP="00BD496D">
      <w:pPr>
        <w:numPr>
          <w:ilvl w:val="0"/>
          <w:numId w:val="35"/>
        </w:numPr>
        <w:tabs>
          <w:tab w:val="clear" w:pos="648"/>
          <w:tab w:val="left" w:pos="1512"/>
        </w:tabs>
        <w:spacing w:before="264" w:after="0" w:line="264" w:lineRule="exact"/>
        <w:ind w:left="1512" w:right="7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De beoordelaars verifiëren in consensus, na afloop van de demonstratie en zonder aanwezigheid van de leverancier, de functionaliteiten en de gebruiksvriendelijkheid in relatie tot de onderdelen a, b en c van het in hoofdstuk 5 genoemde Prestatie</w:t>
      </w:r>
      <w:r w:rsidRPr="002707C0">
        <w:rPr>
          <w:rFonts w:ascii="Arial" w:eastAsia="Arial" w:hAnsi="Arial" w:cs="Arial"/>
          <w:color w:val="000000"/>
          <w:sz w:val="20"/>
          <w:szCs w:val="20"/>
        </w:rPr>
        <w:softHyphen/>
        <w:t>onderbouwing voor de ICT Prestatie.</w:t>
      </w:r>
    </w:p>
    <w:p w14:paraId="77AE2542" w14:textId="77777777" w:rsidR="00BD496D" w:rsidRPr="002707C0" w:rsidRDefault="00BD496D" w:rsidP="00BD496D">
      <w:pPr>
        <w:numPr>
          <w:ilvl w:val="0"/>
          <w:numId w:val="35"/>
        </w:numPr>
        <w:tabs>
          <w:tab w:val="clear" w:pos="648"/>
          <w:tab w:val="left" w:pos="1512"/>
        </w:tabs>
        <w:spacing w:before="309" w:after="0" w:line="224" w:lineRule="exact"/>
        <w:ind w:left="1512" w:hanging="648"/>
        <w:textAlignment w:val="baseline"/>
        <w:rPr>
          <w:rFonts w:ascii="Arial" w:eastAsia="Arial" w:hAnsi="Arial" w:cs="Arial"/>
          <w:color w:val="000000"/>
          <w:sz w:val="20"/>
          <w:szCs w:val="20"/>
        </w:rPr>
      </w:pPr>
      <w:r w:rsidRPr="002707C0">
        <w:rPr>
          <w:rFonts w:ascii="Arial" w:eastAsia="Arial" w:hAnsi="Arial" w:cs="Arial"/>
          <w:color w:val="000000"/>
          <w:sz w:val="20"/>
          <w:szCs w:val="20"/>
        </w:rPr>
        <w:t>In het kader van deze verificatie wordt de in de aanbestedingsprocedure</w:t>
      </w:r>
    </w:p>
    <w:p w14:paraId="78BC4052" w14:textId="24C182A7" w:rsidR="00BD496D" w:rsidRPr="002707C0" w:rsidRDefault="00BD496D" w:rsidP="00BD496D">
      <w:pPr>
        <w:spacing w:before="40" w:line="224" w:lineRule="exact"/>
        <w:ind w:left="1512"/>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 xml:space="preserve">aangeboden, uitdrukkelijk nog niet op maat ingerichte en vormgegeven, (basis-) </w:t>
      </w:r>
      <w:r w:rsidR="000E160D">
        <w:rPr>
          <w:rFonts w:ascii="Arial" w:eastAsia="Arial" w:hAnsi="Arial" w:cs="Arial"/>
          <w:color w:val="000000"/>
          <w:spacing w:val="-1"/>
          <w:sz w:val="20"/>
          <w:szCs w:val="20"/>
        </w:rPr>
        <w:t>A</w:t>
      </w:r>
      <w:r w:rsidRPr="002707C0">
        <w:rPr>
          <w:rFonts w:ascii="Arial" w:eastAsia="Arial" w:hAnsi="Arial" w:cs="Arial"/>
          <w:color w:val="000000"/>
          <w:spacing w:val="-1"/>
          <w:sz w:val="20"/>
          <w:szCs w:val="20"/>
        </w:rPr>
        <w:t>pplicatie</w:t>
      </w:r>
      <w:r w:rsidR="000E160D">
        <w:rPr>
          <w:rFonts w:ascii="Arial" w:eastAsia="Arial" w:hAnsi="Arial" w:cs="Arial"/>
          <w:color w:val="000000"/>
          <w:spacing w:val="-1"/>
          <w:sz w:val="20"/>
          <w:szCs w:val="20"/>
        </w:rPr>
        <w:t xml:space="preserve"> HR</w:t>
      </w:r>
      <w:r w:rsidRPr="002707C0">
        <w:rPr>
          <w:rFonts w:ascii="Arial" w:eastAsia="Arial" w:hAnsi="Arial" w:cs="Arial"/>
          <w:color w:val="000000"/>
          <w:spacing w:val="-1"/>
          <w:sz w:val="20"/>
          <w:szCs w:val="20"/>
        </w:rPr>
        <w:t xml:space="preserve"> gedemonstreerd.</w:t>
      </w:r>
    </w:p>
    <w:p w14:paraId="29E5B953" w14:textId="4762E2A9" w:rsidR="00BD496D" w:rsidRPr="002707C0" w:rsidRDefault="00BD496D" w:rsidP="00646D8D">
      <w:pPr>
        <w:numPr>
          <w:ilvl w:val="0"/>
          <w:numId w:val="35"/>
        </w:numPr>
        <w:tabs>
          <w:tab w:val="left" w:pos="1440"/>
        </w:tabs>
        <w:spacing w:before="1" w:after="0" w:line="225" w:lineRule="exact"/>
        <w:ind w:left="864"/>
        <w:jc w:val="both"/>
        <w:textAlignment w:val="baseline"/>
        <w:rPr>
          <w:rFonts w:ascii="Arial" w:eastAsia="Arial" w:hAnsi="Arial" w:cs="Arial"/>
          <w:color w:val="000000"/>
          <w:sz w:val="20"/>
          <w:szCs w:val="20"/>
        </w:rPr>
      </w:pPr>
      <w:r w:rsidRPr="002707C0">
        <w:rPr>
          <w:rFonts w:ascii="Arial" w:eastAsia="Arial" w:hAnsi="Arial" w:cs="Arial"/>
          <w:color w:val="000000"/>
          <w:sz w:val="20"/>
          <w:szCs w:val="20"/>
        </w:rPr>
        <w:t>De demonstratie is interactief. Dit houdt in dat aan</w:t>
      </w:r>
      <w:r w:rsidR="00646D8D" w:rsidRPr="002707C0">
        <w:rPr>
          <w:rFonts w:ascii="Arial" w:eastAsia="Arial" w:hAnsi="Arial" w:cs="Arial"/>
          <w:color w:val="000000"/>
          <w:sz w:val="20"/>
          <w:szCs w:val="20"/>
        </w:rPr>
        <w:t xml:space="preserve"> dat aan de leverancier     verduidelijking</w:t>
      </w:r>
      <w:r w:rsidRPr="002707C0">
        <w:rPr>
          <w:rFonts w:ascii="Arial" w:eastAsia="Arial" w:hAnsi="Arial" w:cs="Arial"/>
          <w:color w:val="000000"/>
          <w:sz w:val="20"/>
          <w:szCs w:val="20"/>
        </w:rPr>
        <w:t xml:space="preserve"> gevraagd kunnen worden (vragen/opmerkingen van de gemeente moeten dus direct(kunnen) worden beantwoord/behandeld/gedemonstreerd).</w:t>
      </w:r>
    </w:p>
    <w:p w14:paraId="4DF9B813" w14:textId="467ACF18" w:rsidR="00BD496D" w:rsidRPr="002707C0" w:rsidRDefault="00BD496D" w:rsidP="00646D8D">
      <w:pPr>
        <w:numPr>
          <w:ilvl w:val="0"/>
          <w:numId w:val="35"/>
        </w:numPr>
        <w:tabs>
          <w:tab w:val="left" w:pos="1440"/>
        </w:tabs>
        <w:spacing w:before="303" w:after="0" w:line="225"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 xml:space="preserve">Door de inschrijver moet in voorkomende gevallen duidelijk gemaakt worden </w:t>
      </w:r>
      <w:r w:rsidR="00646D8D"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indien</w:t>
      </w:r>
      <w:r w:rsidR="00646D8D" w:rsidRPr="002707C0">
        <w:rPr>
          <w:rFonts w:ascii="Arial" w:eastAsia="Arial" w:hAnsi="Arial" w:cs="Arial"/>
          <w:color w:val="000000"/>
          <w:sz w:val="20"/>
          <w:szCs w:val="20"/>
        </w:rPr>
        <w:t xml:space="preserve"> </w:t>
      </w:r>
      <w:r w:rsidRPr="002707C0">
        <w:rPr>
          <w:rFonts w:ascii="Arial" w:eastAsia="Arial" w:hAnsi="Arial" w:cs="Arial"/>
          <w:color w:val="000000"/>
          <w:sz w:val="20"/>
          <w:szCs w:val="20"/>
        </w:rPr>
        <w:t>gedemonstreerde zaken/aspecten/diensten geen onderdeel van het aanbod</w:t>
      </w:r>
      <w:r w:rsidR="00646D8D" w:rsidRPr="002707C0">
        <w:rPr>
          <w:rFonts w:ascii="Arial" w:eastAsia="Arial" w:hAnsi="Arial" w:cs="Arial"/>
          <w:color w:val="000000"/>
          <w:sz w:val="20"/>
          <w:szCs w:val="20"/>
        </w:rPr>
        <w:t xml:space="preserve"> </w:t>
      </w:r>
      <w:r w:rsidRPr="002707C0">
        <w:rPr>
          <w:rFonts w:ascii="Arial" w:eastAsia="Arial" w:hAnsi="Arial" w:cs="Arial"/>
          <w:color w:val="000000"/>
          <w:spacing w:val="-3"/>
          <w:sz w:val="20"/>
          <w:szCs w:val="20"/>
        </w:rPr>
        <w:t>uitmaken.</w:t>
      </w:r>
    </w:p>
    <w:p w14:paraId="753EF4E8" w14:textId="77777777" w:rsidR="00BD496D" w:rsidRPr="002707C0" w:rsidRDefault="00BD496D" w:rsidP="00BD496D">
      <w:pPr>
        <w:spacing w:before="40" w:line="224" w:lineRule="exact"/>
        <w:ind w:left="1512"/>
        <w:textAlignment w:val="baseline"/>
        <w:rPr>
          <w:rFonts w:ascii="Arial" w:eastAsia="Arial" w:hAnsi="Arial" w:cs="Arial"/>
          <w:color w:val="000000"/>
          <w:spacing w:val="-1"/>
          <w:sz w:val="20"/>
          <w:szCs w:val="20"/>
        </w:rPr>
      </w:pPr>
    </w:p>
    <w:p w14:paraId="05CE08FA" w14:textId="1486065F" w:rsidR="00646D8D" w:rsidRPr="002707C0" w:rsidRDefault="00646D8D" w:rsidP="00646D8D">
      <w:pPr>
        <w:numPr>
          <w:ilvl w:val="0"/>
          <w:numId w:val="36"/>
        </w:numPr>
        <w:spacing w:before="831" w:after="0" w:line="229" w:lineRule="exact"/>
        <w:textAlignment w:val="baseline"/>
        <w:rPr>
          <w:rFonts w:ascii="Arial" w:eastAsia="Arial" w:hAnsi="Arial" w:cs="Arial"/>
          <w:b/>
          <w:color w:val="000000"/>
          <w:sz w:val="20"/>
          <w:szCs w:val="20"/>
          <w:u w:val="single"/>
        </w:rPr>
      </w:pPr>
      <w:r w:rsidRPr="002707C0">
        <w:rPr>
          <w:rFonts w:ascii="Arial" w:eastAsia="Arial" w:hAnsi="Arial" w:cs="Arial"/>
          <w:b/>
          <w:color w:val="000000"/>
          <w:sz w:val="20"/>
          <w:szCs w:val="20"/>
          <w:u w:val="single"/>
        </w:rPr>
        <w:t>KANSENDOSSIER</w:t>
      </w:r>
      <w:r w:rsidR="001A0A0B" w:rsidRPr="002707C0">
        <w:rPr>
          <w:rFonts w:ascii="Arial" w:eastAsia="Arial" w:hAnsi="Arial" w:cs="Arial"/>
          <w:b/>
          <w:color w:val="000000"/>
          <w:sz w:val="20"/>
          <w:szCs w:val="20"/>
          <w:u w:val="single"/>
        </w:rPr>
        <w:t>/WENSENLIJST</w:t>
      </w:r>
      <w:r w:rsidRPr="002707C0">
        <w:rPr>
          <w:rFonts w:ascii="Arial" w:eastAsia="Arial" w:hAnsi="Arial" w:cs="Arial"/>
          <w:b/>
          <w:color w:val="000000"/>
          <w:sz w:val="20"/>
          <w:szCs w:val="20"/>
        </w:rPr>
        <w:t xml:space="preserve"> </w:t>
      </w:r>
    </w:p>
    <w:p w14:paraId="4C3B0329" w14:textId="46EA8217" w:rsidR="00646D8D" w:rsidRPr="002707C0" w:rsidRDefault="26DC7398" w:rsidP="00646D8D">
      <w:pPr>
        <w:spacing w:before="265" w:line="264" w:lineRule="exact"/>
        <w:ind w:left="864" w:right="72"/>
        <w:textAlignment w:val="baseline"/>
        <w:rPr>
          <w:rFonts w:ascii="Arial" w:eastAsia="Arial" w:hAnsi="Arial" w:cs="Arial"/>
          <w:color w:val="000000"/>
          <w:sz w:val="20"/>
          <w:szCs w:val="20"/>
        </w:rPr>
      </w:pPr>
      <w:r w:rsidRPr="3CD0756A">
        <w:rPr>
          <w:rFonts w:ascii="Arial" w:eastAsia="Arial" w:hAnsi="Arial" w:cs="Arial"/>
          <w:color w:val="000000" w:themeColor="text1"/>
          <w:sz w:val="20"/>
          <w:szCs w:val="20"/>
        </w:rPr>
        <w:t>De</w:t>
      </w:r>
      <w:r w:rsidR="00646D8D" w:rsidRPr="3CD0756A">
        <w:rPr>
          <w:rFonts w:ascii="Arial" w:eastAsia="Arial" w:hAnsi="Arial" w:cs="Arial"/>
          <w:color w:val="000000" w:themeColor="text1"/>
          <w:sz w:val="20"/>
          <w:szCs w:val="20"/>
        </w:rPr>
        <w:t xml:space="preserve"> door de </w:t>
      </w:r>
      <w:r w:rsidR="001A0A0B" w:rsidRPr="3CD0756A">
        <w:rPr>
          <w:rFonts w:ascii="Arial" w:eastAsia="Arial" w:hAnsi="Arial" w:cs="Arial"/>
          <w:color w:val="000000" w:themeColor="text1"/>
          <w:sz w:val="20"/>
          <w:szCs w:val="20"/>
        </w:rPr>
        <w:t>gemeente aangeleverde wensenlijst, maakt deel uit van de beoordeling van de inschrijving. Geef aan in de lijst of de wens uitvoerbaar is zonder extra kosten.</w:t>
      </w:r>
    </w:p>
    <w:p w14:paraId="0EF51969" w14:textId="6E8C3DDE" w:rsidR="00646D8D" w:rsidRPr="002707C0" w:rsidRDefault="00646D8D" w:rsidP="00646D8D">
      <w:pPr>
        <w:spacing w:before="263" w:line="265" w:lineRule="exact"/>
        <w:ind w:left="864"/>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 xml:space="preserve">De leverancier wordt met </w:t>
      </w:r>
      <w:r w:rsidR="001A0A0B" w:rsidRPr="002707C0">
        <w:rPr>
          <w:rFonts w:ascii="Arial" w:eastAsia="Arial" w:hAnsi="Arial" w:cs="Arial"/>
          <w:color w:val="000000"/>
          <w:spacing w:val="-1"/>
          <w:sz w:val="20"/>
          <w:szCs w:val="20"/>
        </w:rPr>
        <w:t>de wensenlijst</w:t>
      </w:r>
      <w:r w:rsidRPr="002707C0">
        <w:rPr>
          <w:rFonts w:ascii="Arial" w:eastAsia="Arial" w:hAnsi="Arial" w:cs="Arial"/>
          <w:color w:val="000000"/>
          <w:spacing w:val="-1"/>
          <w:sz w:val="20"/>
          <w:szCs w:val="20"/>
        </w:rPr>
        <w:t xml:space="preserve"> in staat gesteld om </w:t>
      </w:r>
      <w:r w:rsidR="001A0A0B" w:rsidRPr="002707C0">
        <w:rPr>
          <w:rFonts w:ascii="Arial" w:eastAsia="Arial" w:hAnsi="Arial" w:cs="Arial"/>
          <w:color w:val="000000"/>
          <w:spacing w:val="-1"/>
          <w:sz w:val="20"/>
          <w:szCs w:val="20"/>
        </w:rPr>
        <w:t>een</w:t>
      </w:r>
      <w:r w:rsidRPr="002707C0">
        <w:rPr>
          <w:rFonts w:ascii="Arial" w:eastAsia="Arial" w:hAnsi="Arial" w:cs="Arial"/>
          <w:color w:val="000000"/>
          <w:spacing w:val="-1"/>
          <w:sz w:val="20"/>
          <w:szCs w:val="20"/>
        </w:rPr>
        <w:t xml:space="preserve"> toegevoegde waarde voor de opdrachtgever </w:t>
      </w:r>
      <w:r w:rsidR="00F70CE8" w:rsidRPr="002707C0">
        <w:rPr>
          <w:rFonts w:ascii="Arial" w:eastAsia="Arial" w:hAnsi="Arial" w:cs="Arial"/>
          <w:color w:val="000000"/>
          <w:spacing w:val="-1"/>
          <w:sz w:val="20"/>
          <w:szCs w:val="20"/>
        </w:rPr>
        <w:t xml:space="preserve">te </w:t>
      </w:r>
      <w:r w:rsidRPr="002707C0">
        <w:rPr>
          <w:rFonts w:ascii="Arial" w:eastAsia="Arial" w:hAnsi="Arial" w:cs="Arial"/>
          <w:color w:val="000000"/>
          <w:spacing w:val="-1"/>
          <w:sz w:val="20"/>
          <w:szCs w:val="20"/>
        </w:rPr>
        <w:t xml:space="preserve">(kunnen) betekenen. De genoemde zaken in het </w:t>
      </w:r>
      <w:r w:rsidR="001A0A0B" w:rsidRPr="002707C0">
        <w:rPr>
          <w:rFonts w:ascii="Arial" w:eastAsia="Arial" w:hAnsi="Arial" w:cs="Arial"/>
          <w:color w:val="000000"/>
          <w:spacing w:val="-1"/>
          <w:sz w:val="20"/>
          <w:szCs w:val="20"/>
        </w:rPr>
        <w:t>wensenlijst</w:t>
      </w:r>
      <w:r w:rsidRPr="002707C0">
        <w:rPr>
          <w:rFonts w:ascii="Arial" w:eastAsia="Arial" w:hAnsi="Arial" w:cs="Arial"/>
          <w:color w:val="000000"/>
          <w:spacing w:val="-1"/>
          <w:sz w:val="20"/>
          <w:szCs w:val="20"/>
        </w:rPr>
        <w:t xml:space="preserve"> zijn daarom opties, </w:t>
      </w:r>
      <w:r w:rsidR="00F70CE8" w:rsidRPr="002707C0">
        <w:rPr>
          <w:rFonts w:ascii="Arial" w:eastAsia="Arial" w:hAnsi="Arial" w:cs="Arial"/>
          <w:color w:val="000000"/>
          <w:spacing w:val="-1"/>
          <w:sz w:val="20"/>
          <w:szCs w:val="20"/>
        </w:rPr>
        <w:t>maar</w:t>
      </w:r>
      <w:r w:rsidRPr="002707C0">
        <w:rPr>
          <w:rFonts w:ascii="Arial" w:eastAsia="Arial" w:hAnsi="Arial" w:cs="Arial"/>
          <w:color w:val="000000"/>
          <w:spacing w:val="-1"/>
          <w:sz w:val="20"/>
          <w:szCs w:val="20"/>
        </w:rPr>
        <w:t xml:space="preserve"> </w:t>
      </w:r>
      <w:r w:rsidR="001A0A0B" w:rsidRPr="002707C0">
        <w:rPr>
          <w:rFonts w:ascii="Arial" w:eastAsia="Arial" w:hAnsi="Arial" w:cs="Arial"/>
          <w:color w:val="000000"/>
          <w:spacing w:val="-1"/>
          <w:sz w:val="20"/>
          <w:szCs w:val="20"/>
        </w:rPr>
        <w:t xml:space="preserve">maken </w:t>
      </w:r>
      <w:r w:rsidR="00F70CE8" w:rsidRPr="002707C0">
        <w:rPr>
          <w:rFonts w:ascii="Arial" w:eastAsia="Arial" w:hAnsi="Arial" w:cs="Arial"/>
          <w:color w:val="000000"/>
          <w:spacing w:val="-1"/>
          <w:sz w:val="20"/>
          <w:szCs w:val="20"/>
        </w:rPr>
        <w:t xml:space="preserve">wel </w:t>
      </w:r>
      <w:r w:rsidRPr="002707C0">
        <w:rPr>
          <w:rFonts w:ascii="Arial" w:eastAsia="Arial" w:hAnsi="Arial" w:cs="Arial"/>
          <w:color w:val="000000"/>
          <w:spacing w:val="-1"/>
          <w:sz w:val="20"/>
          <w:szCs w:val="20"/>
        </w:rPr>
        <w:t>deel uit van het financieel aanbo</w:t>
      </w:r>
      <w:r w:rsidR="00F70CE8" w:rsidRPr="002707C0">
        <w:rPr>
          <w:rFonts w:ascii="Arial" w:eastAsia="Arial" w:hAnsi="Arial" w:cs="Arial"/>
          <w:color w:val="000000"/>
          <w:spacing w:val="-1"/>
          <w:sz w:val="20"/>
          <w:szCs w:val="20"/>
        </w:rPr>
        <w:t>d</w:t>
      </w:r>
      <w:r w:rsidRPr="002707C0">
        <w:rPr>
          <w:rFonts w:ascii="Arial" w:eastAsia="Arial" w:hAnsi="Arial" w:cs="Arial"/>
          <w:color w:val="000000"/>
          <w:spacing w:val="-1"/>
          <w:sz w:val="20"/>
          <w:szCs w:val="20"/>
        </w:rPr>
        <w:t>.</w:t>
      </w:r>
    </w:p>
    <w:p w14:paraId="6BDC78A1" w14:textId="1A0F6BD2" w:rsidR="00646D8D" w:rsidRPr="002707C0" w:rsidRDefault="00646D8D" w:rsidP="00646D8D">
      <w:pPr>
        <w:spacing w:before="264" w:line="264" w:lineRule="exact"/>
        <w:ind w:left="864"/>
        <w:textAlignment w:val="baseline"/>
        <w:rPr>
          <w:rFonts w:ascii="Arial" w:eastAsia="Arial" w:hAnsi="Arial" w:cs="Arial"/>
          <w:color w:val="000000"/>
          <w:sz w:val="20"/>
          <w:szCs w:val="20"/>
        </w:rPr>
      </w:pPr>
      <w:r w:rsidRPr="002707C0">
        <w:rPr>
          <w:rFonts w:ascii="Arial" w:eastAsia="Arial" w:hAnsi="Arial" w:cs="Arial"/>
          <w:color w:val="000000"/>
          <w:sz w:val="20"/>
          <w:szCs w:val="20"/>
        </w:rPr>
        <w:t>Er wordt gevraagd om de aangeboden opties (</w:t>
      </w:r>
      <w:r w:rsidR="00F70CE8" w:rsidRPr="002707C0">
        <w:rPr>
          <w:rFonts w:ascii="Arial" w:eastAsia="Arial" w:hAnsi="Arial" w:cs="Arial"/>
          <w:color w:val="000000"/>
          <w:sz w:val="20"/>
          <w:szCs w:val="20"/>
        </w:rPr>
        <w:t>wensen</w:t>
      </w:r>
      <w:r w:rsidRPr="002707C0">
        <w:rPr>
          <w:rFonts w:ascii="Arial" w:eastAsia="Arial" w:hAnsi="Arial" w:cs="Arial"/>
          <w:color w:val="000000"/>
          <w:sz w:val="20"/>
          <w:szCs w:val="20"/>
        </w:rPr>
        <w:t>) in het Kansendossier op te nemen en op de gevraagde wijze uit te werken.</w:t>
      </w:r>
    </w:p>
    <w:p w14:paraId="084EE79E" w14:textId="77777777" w:rsidR="00F70CE8" w:rsidRPr="002707C0" w:rsidRDefault="00646D8D" w:rsidP="00F70CE8">
      <w:pPr>
        <w:tabs>
          <w:tab w:val="left" w:pos="936"/>
        </w:tabs>
        <w:spacing w:before="831" w:line="229" w:lineRule="exact"/>
        <w:textAlignment w:val="baseline"/>
        <w:rPr>
          <w:rFonts w:ascii="Arial" w:eastAsia="Arial" w:hAnsi="Arial" w:cs="Arial"/>
          <w:color w:val="000000"/>
          <w:spacing w:val="-5"/>
          <w:sz w:val="20"/>
          <w:szCs w:val="20"/>
        </w:rPr>
      </w:pPr>
      <w:r w:rsidRPr="002707C0">
        <w:rPr>
          <w:rFonts w:ascii="Arial" w:eastAsia="Arial" w:hAnsi="Arial" w:cs="Arial"/>
          <w:color w:val="000000"/>
          <w:sz w:val="20"/>
          <w:szCs w:val="20"/>
        </w:rPr>
        <w:t>De met de opdracht verband houdende opties, worden in hun geheel wel in de beoordeling met betrekking tot de kwalitatieve aspecten van de aanbieding betrokken, omdat deze in het voorkomende gevallen een (economisch) voordeel op kunnen leveren. Beoordeling vindt plaats op basis van concrete en reële toegevoegde waarde voor de opdrachtgever.</w:t>
      </w:r>
      <w:r w:rsidR="00F70CE8" w:rsidRPr="002707C0">
        <w:rPr>
          <w:rFonts w:ascii="Arial" w:eastAsia="Arial" w:hAnsi="Arial" w:cs="Arial"/>
          <w:color w:val="000000"/>
          <w:spacing w:val="-5"/>
          <w:sz w:val="20"/>
          <w:szCs w:val="20"/>
        </w:rPr>
        <w:t xml:space="preserve"> </w:t>
      </w:r>
    </w:p>
    <w:p w14:paraId="62D6F7FD" w14:textId="41BFE8B1" w:rsidR="00F70CE8" w:rsidRPr="002707C0" w:rsidRDefault="00F11955" w:rsidP="00F70CE8">
      <w:pPr>
        <w:tabs>
          <w:tab w:val="left" w:pos="936"/>
        </w:tabs>
        <w:spacing w:before="831" w:line="229" w:lineRule="exact"/>
        <w:textAlignment w:val="baseline"/>
        <w:rPr>
          <w:rFonts w:ascii="Arial" w:eastAsia="Arial" w:hAnsi="Arial" w:cs="Arial"/>
          <w:color w:val="000000"/>
          <w:spacing w:val="-5"/>
          <w:sz w:val="20"/>
          <w:szCs w:val="20"/>
        </w:rPr>
      </w:pPr>
      <w:r>
        <w:rPr>
          <w:rFonts w:ascii="Arial" w:eastAsia="Arial" w:hAnsi="Arial" w:cs="Arial"/>
          <w:color w:val="000000"/>
          <w:spacing w:val="-5"/>
          <w:sz w:val="20"/>
          <w:szCs w:val="20"/>
        </w:rPr>
        <w:lastRenderedPageBreak/>
        <w:t>8</w:t>
      </w:r>
      <w:r w:rsidR="00F70CE8" w:rsidRPr="002707C0">
        <w:rPr>
          <w:rFonts w:ascii="Arial" w:eastAsia="Arial" w:hAnsi="Arial" w:cs="Arial"/>
          <w:color w:val="000000"/>
          <w:spacing w:val="-5"/>
          <w:sz w:val="20"/>
          <w:szCs w:val="20"/>
        </w:rPr>
        <w:t>.</w:t>
      </w:r>
      <w:r w:rsidR="00F70CE8" w:rsidRPr="002707C0">
        <w:rPr>
          <w:rFonts w:ascii="Arial" w:eastAsia="Arial" w:hAnsi="Arial" w:cs="Arial"/>
          <w:color w:val="000000"/>
          <w:spacing w:val="-5"/>
          <w:sz w:val="20"/>
          <w:szCs w:val="20"/>
        </w:rPr>
        <w:tab/>
      </w:r>
      <w:r w:rsidR="00F70CE8" w:rsidRPr="002707C0">
        <w:rPr>
          <w:rFonts w:ascii="Arial" w:eastAsia="Arial" w:hAnsi="Arial" w:cs="Arial"/>
          <w:b/>
          <w:color w:val="000000"/>
          <w:spacing w:val="-5"/>
          <w:sz w:val="20"/>
          <w:szCs w:val="20"/>
          <w:u w:val="single"/>
        </w:rPr>
        <w:t xml:space="preserve">FINANCIEEL AANBOD </w:t>
      </w:r>
    </w:p>
    <w:p w14:paraId="6BF496B9" w14:textId="5EE161B0" w:rsidR="00F70CE8" w:rsidRPr="002707C0" w:rsidRDefault="00F70CE8" w:rsidP="00F70CE8">
      <w:pPr>
        <w:spacing w:before="264" w:line="264" w:lineRule="exact"/>
        <w:ind w:left="864" w:right="72"/>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 xml:space="preserve">Gevraagd wordt een gespecificeerd aanbod (eenmalige vergoeding en jaarvergoeding) voor de realisatie van de ICT Prestatie voor de gemeente Krimpenerwaard, inclusief de kosten voor de implementatie, het via ‘Dienstverlening op Afstand’ ter beschikking stellen van de </w:t>
      </w:r>
      <w:r w:rsidR="000E160D">
        <w:rPr>
          <w:rFonts w:ascii="Arial" w:eastAsia="Arial" w:hAnsi="Arial" w:cs="Arial"/>
          <w:color w:val="000000"/>
          <w:spacing w:val="-1"/>
          <w:sz w:val="20"/>
          <w:szCs w:val="20"/>
        </w:rPr>
        <w:t>A</w:t>
      </w:r>
      <w:r w:rsidRPr="002707C0">
        <w:rPr>
          <w:rFonts w:ascii="Arial" w:eastAsia="Arial" w:hAnsi="Arial" w:cs="Arial"/>
          <w:color w:val="000000"/>
          <w:spacing w:val="-1"/>
          <w:sz w:val="20"/>
          <w:szCs w:val="20"/>
        </w:rPr>
        <w:t>pplicatie</w:t>
      </w:r>
      <w:r w:rsidR="000E160D">
        <w:rPr>
          <w:rFonts w:ascii="Arial" w:eastAsia="Arial" w:hAnsi="Arial" w:cs="Arial"/>
          <w:color w:val="000000"/>
          <w:spacing w:val="-1"/>
          <w:sz w:val="20"/>
          <w:szCs w:val="20"/>
        </w:rPr>
        <w:t xml:space="preserve"> HR</w:t>
      </w:r>
      <w:r w:rsidRPr="002707C0">
        <w:rPr>
          <w:rFonts w:ascii="Arial" w:eastAsia="Arial" w:hAnsi="Arial" w:cs="Arial"/>
          <w:color w:val="000000"/>
          <w:spacing w:val="-1"/>
          <w:sz w:val="20"/>
          <w:szCs w:val="20"/>
        </w:rPr>
        <w:t xml:space="preserve"> en het door de leverancier uit te voeren onderhoud en technisch beheer gedurende 3 jaar, in overeenstemming met de Scope, de aanbieding en conform het inschrijvingsbiljet in de Aanbestedingsleidraad. Het aanbod dient vast te zijn. In het inschrijvingsbiljet in de Aanbestedingsleidraad is een specificatie gegeven van de kostencomponenten.</w:t>
      </w:r>
    </w:p>
    <w:p w14:paraId="2147340A" w14:textId="2D50AFC8" w:rsidR="00F70CE8" w:rsidRPr="002707C0" w:rsidRDefault="00F70CE8" w:rsidP="00F70CE8">
      <w:pPr>
        <w:spacing w:before="269" w:line="264" w:lineRule="exact"/>
        <w:ind w:left="864" w:right="144"/>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 xml:space="preserve">De </w:t>
      </w:r>
      <w:r w:rsidRPr="3CD0756A">
        <w:rPr>
          <w:rFonts w:ascii="Arial" w:eastAsia="Arial" w:hAnsi="Arial" w:cs="Arial"/>
          <w:b/>
          <w:bCs/>
          <w:color w:val="000000"/>
          <w:spacing w:val="-2"/>
          <w:sz w:val="20"/>
          <w:szCs w:val="20"/>
        </w:rPr>
        <w:t xml:space="preserve">totale inschrijvingssom </w:t>
      </w:r>
      <w:r w:rsidRPr="002707C0">
        <w:rPr>
          <w:rFonts w:ascii="Arial" w:eastAsia="Arial" w:hAnsi="Arial" w:cs="Arial"/>
          <w:color w:val="000000"/>
          <w:spacing w:val="-2"/>
          <w:sz w:val="20"/>
          <w:szCs w:val="20"/>
        </w:rPr>
        <w:t xml:space="preserve">(zoals aangeboden wordt op het Inschrijvingsbiljet in Bijlage 4 van de Aanbestedingsleidraad bij “TOTAAL INSCHRIJVINGSSOM”) heeft een </w:t>
      </w:r>
      <w:r w:rsidRPr="3CD0756A">
        <w:rPr>
          <w:rFonts w:ascii="Arial" w:eastAsia="Arial" w:hAnsi="Arial" w:cs="Arial"/>
          <w:b/>
          <w:bCs/>
          <w:color w:val="000000"/>
          <w:spacing w:val="-2"/>
          <w:sz w:val="20"/>
          <w:szCs w:val="20"/>
        </w:rPr>
        <w:t xml:space="preserve">maximale waarde van € </w:t>
      </w:r>
      <w:r w:rsidR="2BF09402" w:rsidRPr="3CD0756A">
        <w:rPr>
          <w:rFonts w:ascii="Arial" w:eastAsia="Arial" w:hAnsi="Arial" w:cs="Arial"/>
          <w:b/>
          <w:bCs/>
          <w:color w:val="000000"/>
          <w:spacing w:val="-2"/>
          <w:sz w:val="20"/>
          <w:szCs w:val="20"/>
        </w:rPr>
        <w:t>4</w:t>
      </w:r>
      <w:r w:rsidR="5C5A8469" w:rsidRPr="3CD0756A">
        <w:rPr>
          <w:rFonts w:ascii="Arial" w:eastAsia="Arial" w:hAnsi="Arial" w:cs="Arial"/>
          <w:b/>
          <w:bCs/>
          <w:color w:val="000000"/>
          <w:spacing w:val="-2"/>
          <w:sz w:val="20"/>
          <w:szCs w:val="20"/>
        </w:rPr>
        <w:t>60</w:t>
      </w:r>
      <w:r w:rsidR="2BF09402" w:rsidRPr="3CD0756A">
        <w:rPr>
          <w:rFonts w:ascii="Arial" w:eastAsia="Arial" w:hAnsi="Arial" w:cs="Arial"/>
          <w:b/>
          <w:bCs/>
          <w:color w:val="000000"/>
          <w:spacing w:val="-2"/>
          <w:sz w:val="20"/>
          <w:szCs w:val="20"/>
        </w:rPr>
        <w:t>.000</w:t>
      </w:r>
      <w:r w:rsidRPr="3CD0756A">
        <w:rPr>
          <w:rFonts w:ascii="Arial" w:eastAsia="Arial" w:hAnsi="Arial" w:cs="Arial"/>
          <w:b/>
          <w:bCs/>
          <w:color w:val="000000"/>
          <w:spacing w:val="-2"/>
          <w:sz w:val="20"/>
          <w:szCs w:val="20"/>
        </w:rPr>
        <w:t>,-- exclusief BTW</w:t>
      </w:r>
      <w:r w:rsidR="23F5C0EA" w:rsidRPr="3CD0756A">
        <w:rPr>
          <w:rFonts w:ascii="Arial" w:eastAsia="Arial" w:hAnsi="Arial" w:cs="Arial"/>
          <w:b/>
          <w:bCs/>
          <w:color w:val="000000"/>
          <w:spacing w:val="-2"/>
          <w:sz w:val="20"/>
          <w:szCs w:val="20"/>
        </w:rPr>
        <w:t xml:space="preserve"> en indexatie</w:t>
      </w:r>
      <w:r w:rsidRPr="3CD0756A">
        <w:rPr>
          <w:rFonts w:ascii="Arial" w:eastAsia="Arial" w:hAnsi="Arial" w:cs="Arial"/>
          <w:b/>
          <w:bCs/>
          <w:color w:val="000000"/>
          <w:spacing w:val="-2"/>
          <w:sz w:val="20"/>
          <w:szCs w:val="20"/>
        </w:rPr>
        <w:t xml:space="preserve"> </w:t>
      </w:r>
      <w:r w:rsidRPr="002707C0">
        <w:rPr>
          <w:rFonts w:ascii="Arial" w:eastAsia="Arial" w:hAnsi="Arial" w:cs="Arial"/>
          <w:color w:val="000000"/>
          <w:spacing w:val="-2"/>
          <w:sz w:val="20"/>
          <w:szCs w:val="20"/>
        </w:rPr>
        <w:t>(een hoger bedrag is niet acceptabel en leidt tot een ongeldige, c.q. niet te aanvaarden aanbieding).</w:t>
      </w:r>
    </w:p>
    <w:p w14:paraId="43A42EC9" w14:textId="2A16FF64" w:rsidR="00F70CE8" w:rsidRPr="002707C0" w:rsidRDefault="00F70CE8" w:rsidP="00F70CE8">
      <w:pPr>
        <w:spacing w:before="269" w:line="264" w:lineRule="exact"/>
        <w:ind w:left="864" w:right="144"/>
        <w:textAlignment w:val="baseline"/>
        <w:rPr>
          <w:rFonts w:ascii="Arial" w:eastAsia="Arial" w:hAnsi="Arial" w:cs="Arial"/>
          <w:color w:val="000000"/>
          <w:spacing w:val="-1"/>
          <w:sz w:val="20"/>
          <w:szCs w:val="20"/>
        </w:rPr>
      </w:pPr>
      <w:r w:rsidRPr="002707C0">
        <w:rPr>
          <w:rFonts w:ascii="Arial" w:eastAsia="Arial" w:hAnsi="Arial" w:cs="Arial"/>
          <w:color w:val="000000"/>
          <w:spacing w:val="-1"/>
          <w:sz w:val="20"/>
          <w:szCs w:val="20"/>
        </w:rPr>
        <w:t>De aanbiedingsprijzen en tari</w:t>
      </w:r>
      <w:r w:rsidR="00BC2727">
        <w:rPr>
          <w:rFonts w:ascii="Arial" w:eastAsia="Arial" w:hAnsi="Arial" w:cs="Arial"/>
          <w:color w:val="000000"/>
          <w:spacing w:val="-1"/>
          <w:sz w:val="20"/>
          <w:szCs w:val="20"/>
        </w:rPr>
        <w:t>e</w:t>
      </w:r>
      <w:r w:rsidRPr="002707C0">
        <w:rPr>
          <w:rFonts w:ascii="Arial" w:eastAsia="Arial" w:hAnsi="Arial" w:cs="Arial"/>
          <w:color w:val="000000"/>
          <w:spacing w:val="-1"/>
          <w:sz w:val="20"/>
          <w:szCs w:val="20"/>
        </w:rPr>
        <w:t>ven zijn all-in en dienen gebaseerd te zijn op een hoogwaardig kwalitatieve levering/dienstverlening en uitvoering en een duurzaam eindresultaat. Prijzen dienen te worden aangegeven in € (exclusief BTW), geldend per aanbiedingsdatum en dienen vast te zijn voor het gehele traject van ontwerp en implementatie t/m definitieve oplevering. Naast bovengenoemde kosten worden geen aanvullende kosten in rekening gebracht, zoals noodzakelijke bijkomende zaken voor de aangeboden functionaliteit, reis- en verblijfkosten, voorrijkosten, licenties, opleidingskosten, kantoorkosten e.d.</w:t>
      </w:r>
    </w:p>
    <w:p w14:paraId="0CA3B5FB" w14:textId="30040DA6" w:rsidR="00F70CE8" w:rsidRPr="002707C0" w:rsidRDefault="00F70CE8" w:rsidP="00F70CE8">
      <w:pPr>
        <w:spacing w:before="264" w:after="5388" w:line="264" w:lineRule="exact"/>
        <w:ind w:left="864" w:right="216"/>
        <w:textAlignment w:val="baseline"/>
        <w:rPr>
          <w:rFonts w:ascii="Arial" w:eastAsia="Arial" w:hAnsi="Arial" w:cs="Arial"/>
          <w:color w:val="000000"/>
          <w:spacing w:val="-2"/>
          <w:sz w:val="20"/>
          <w:szCs w:val="20"/>
        </w:rPr>
      </w:pPr>
      <w:r w:rsidRPr="002707C0">
        <w:rPr>
          <w:rFonts w:ascii="Arial" w:eastAsia="Arial" w:hAnsi="Arial" w:cs="Arial"/>
          <w:color w:val="000000"/>
          <w:spacing w:val="-2"/>
          <w:sz w:val="20"/>
          <w:szCs w:val="20"/>
        </w:rPr>
        <w:t>De aan te bieden vergoedingen (kosten) dienen gebaseerd te zijn op de te verlenen ICT Prestatie door de leverancier. Op 1 januari van ieder jaar worden de overeengekomen vergoedingen (prijzen en tarieven) aangepast conform art 11.8 (CBS) en art 11.9 (derden programmatuur) van de GIBIT 2023. De eerste aanpassing vindt plaats per 1 januari 2027.</w:t>
      </w:r>
    </w:p>
    <w:p w14:paraId="040CAE21" w14:textId="7F89134E" w:rsidR="00646D8D" w:rsidRPr="002707C0" w:rsidRDefault="00646D8D" w:rsidP="00646D8D">
      <w:pPr>
        <w:spacing w:before="264" w:line="264" w:lineRule="exact"/>
        <w:ind w:left="864" w:right="288"/>
        <w:textAlignment w:val="baseline"/>
        <w:rPr>
          <w:rFonts w:ascii="Arial" w:eastAsia="Arial" w:hAnsi="Arial" w:cs="Arial"/>
          <w:color w:val="000000"/>
          <w:sz w:val="20"/>
          <w:szCs w:val="20"/>
        </w:rPr>
      </w:pPr>
    </w:p>
    <w:p w14:paraId="6BA46453" w14:textId="68FC8E7C" w:rsidR="00574B73" w:rsidRPr="002707C0" w:rsidRDefault="00574B73" w:rsidP="00574B73">
      <w:pPr>
        <w:spacing w:after="11206" w:line="264" w:lineRule="exact"/>
        <w:ind w:left="504" w:right="504"/>
        <w:textAlignment w:val="baseline"/>
        <w:rPr>
          <w:rFonts w:ascii="Arial" w:eastAsia="Arial" w:hAnsi="Arial" w:cs="Arial"/>
          <w:color w:val="000000"/>
          <w:sz w:val="20"/>
          <w:szCs w:val="20"/>
        </w:rPr>
      </w:pPr>
    </w:p>
    <w:p w14:paraId="7A3A2BC1" w14:textId="77777777" w:rsidR="00BD496D" w:rsidRPr="002707C0" w:rsidRDefault="00BD496D" w:rsidP="00BD496D">
      <w:pPr>
        <w:spacing w:after="11206" w:line="264" w:lineRule="exact"/>
        <w:ind w:right="504"/>
        <w:textAlignment w:val="baseline"/>
        <w:rPr>
          <w:rFonts w:ascii="Arial" w:eastAsia="Arial" w:hAnsi="Arial" w:cs="Arial"/>
          <w:color w:val="000000"/>
          <w:sz w:val="20"/>
          <w:szCs w:val="20"/>
        </w:rPr>
      </w:pPr>
    </w:p>
    <w:p w14:paraId="206DDF7E" w14:textId="77777777" w:rsidR="00574B73" w:rsidRPr="002707C0" w:rsidRDefault="00574B73" w:rsidP="00574B73">
      <w:pPr>
        <w:spacing w:after="11206" w:line="264" w:lineRule="exact"/>
        <w:ind w:right="504"/>
        <w:textAlignment w:val="baseline"/>
        <w:rPr>
          <w:rFonts w:ascii="Arial" w:eastAsia="Arial" w:hAnsi="Arial" w:cs="Arial"/>
          <w:color w:val="000000"/>
          <w:sz w:val="20"/>
          <w:szCs w:val="20"/>
        </w:rPr>
      </w:pPr>
    </w:p>
    <w:p w14:paraId="10A0A518" w14:textId="77777777" w:rsidR="00574B73" w:rsidRPr="002707C0" w:rsidRDefault="00574B73" w:rsidP="00574B73">
      <w:pPr>
        <w:spacing w:after="11206" w:line="264" w:lineRule="exact"/>
        <w:ind w:left="504" w:right="504"/>
        <w:textAlignment w:val="baseline"/>
        <w:rPr>
          <w:rFonts w:ascii="Arial" w:eastAsia="Arial" w:hAnsi="Arial" w:cs="Arial"/>
          <w:color w:val="000000"/>
          <w:sz w:val="20"/>
          <w:szCs w:val="20"/>
        </w:rPr>
      </w:pPr>
    </w:p>
    <w:p w14:paraId="3D89E9D3" w14:textId="1CA9B599" w:rsidR="00574B73" w:rsidRPr="002707C0" w:rsidRDefault="00574B73" w:rsidP="00574B73">
      <w:pPr>
        <w:spacing w:before="304" w:line="224" w:lineRule="exact"/>
        <w:ind w:left="864"/>
        <w:textAlignment w:val="baseline"/>
        <w:rPr>
          <w:rFonts w:ascii="Arial" w:eastAsia="Arial" w:hAnsi="Arial" w:cs="Arial"/>
          <w:color w:val="000000"/>
          <w:sz w:val="20"/>
          <w:szCs w:val="20"/>
        </w:rPr>
      </w:pPr>
    </w:p>
    <w:p w14:paraId="38F6AC43" w14:textId="77777777" w:rsidR="00023715" w:rsidRPr="002707C0" w:rsidRDefault="00023715" w:rsidP="00023715">
      <w:pPr>
        <w:tabs>
          <w:tab w:val="left" w:pos="1512"/>
        </w:tabs>
        <w:spacing w:before="14" w:after="0" w:line="264" w:lineRule="exact"/>
        <w:ind w:left="1512" w:right="1152"/>
        <w:textAlignment w:val="baseline"/>
        <w:rPr>
          <w:rFonts w:ascii="Arial" w:eastAsia="Arial" w:hAnsi="Arial" w:cs="Arial"/>
          <w:color w:val="000000"/>
          <w:spacing w:val="-3"/>
          <w:sz w:val="20"/>
          <w:szCs w:val="20"/>
        </w:rPr>
      </w:pPr>
    </w:p>
    <w:p w14:paraId="2F3306CC" w14:textId="7F034B26" w:rsidR="00F258BB" w:rsidRPr="002707C0" w:rsidRDefault="00F258BB" w:rsidP="00F258BB">
      <w:pPr>
        <w:spacing w:before="264" w:line="264" w:lineRule="exact"/>
        <w:ind w:left="864" w:right="72"/>
        <w:textAlignment w:val="baseline"/>
        <w:rPr>
          <w:rFonts w:ascii="Arial" w:eastAsia="Arial" w:hAnsi="Arial" w:cs="Arial"/>
          <w:color w:val="000000"/>
          <w:spacing w:val="-2"/>
          <w:sz w:val="20"/>
          <w:szCs w:val="20"/>
        </w:rPr>
      </w:pPr>
    </w:p>
    <w:p w14:paraId="15786DA4" w14:textId="539886B1" w:rsidR="00EC6F38" w:rsidRPr="002707C0" w:rsidRDefault="00EC6F38" w:rsidP="00EC6F38">
      <w:pPr>
        <w:spacing w:before="264" w:line="264" w:lineRule="exact"/>
        <w:ind w:left="864" w:right="144"/>
        <w:textAlignment w:val="baseline"/>
        <w:rPr>
          <w:rFonts w:ascii="Arial" w:eastAsia="Arial" w:hAnsi="Arial" w:cs="Arial"/>
          <w:color w:val="000000"/>
          <w:spacing w:val="-2"/>
          <w:sz w:val="20"/>
          <w:szCs w:val="20"/>
        </w:rPr>
      </w:pPr>
    </w:p>
    <w:p w14:paraId="59E92ACF" w14:textId="77777777" w:rsidR="00EC6F38" w:rsidRPr="002707C0" w:rsidRDefault="00EC6F38" w:rsidP="00EC6F38">
      <w:pPr>
        <w:tabs>
          <w:tab w:val="left" w:pos="288"/>
          <w:tab w:val="left" w:pos="1512"/>
        </w:tabs>
        <w:spacing w:before="297" w:after="0" w:line="245" w:lineRule="exact"/>
        <w:ind w:left="1152"/>
        <w:textAlignment w:val="baseline"/>
        <w:rPr>
          <w:rFonts w:ascii="Arial" w:eastAsia="Arial" w:hAnsi="Arial" w:cs="Arial"/>
          <w:color w:val="000000"/>
          <w:sz w:val="20"/>
          <w:szCs w:val="20"/>
        </w:rPr>
      </w:pPr>
    </w:p>
    <w:p w14:paraId="4889EBBE" w14:textId="77777777" w:rsidR="007D254C" w:rsidRPr="002707C0" w:rsidRDefault="007D254C" w:rsidP="00482106">
      <w:pPr>
        <w:tabs>
          <w:tab w:val="left" w:pos="1512"/>
        </w:tabs>
        <w:spacing w:before="303" w:line="225" w:lineRule="exact"/>
        <w:textAlignment w:val="baseline"/>
        <w:rPr>
          <w:rFonts w:ascii="Arial" w:eastAsia="Arial" w:hAnsi="Arial" w:cs="Arial"/>
          <w:color w:val="000000"/>
          <w:sz w:val="20"/>
          <w:szCs w:val="20"/>
        </w:rPr>
      </w:pPr>
    </w:p>
    <w:p w14:paraId="30EBFBE5" w14:textId="77777777" w:rsidR="002F585E" w:rsidRPr="002707C0" w:rsidRDefault="002F585E" w:rsidP="002F585E">
      <w:pPr>
        <w:spacing w:before="303" w:line="225" w:lineRule="exact"/>
        <w:ind w:left="864"/>
        <w:textAlignment w:val="baseline"/>
        <w:rPr>
          <w:rFonts w:ascii="Arial" w:eastAsia="Arial" w:hAnsi="Arial" w:cs="Arial"/>
          <w:color w:val="000000"/>
          <w:sz w:val="20"/>
          <w:szCs w:val="20"/>
        </w:rPr>
      </w:pPr>
    </w:p>
    <w:p w14:paraId="452C4E50" w14:textId="514636D3" w:rsidR="00372111" w:rsidRPr="002707C0" w:rsidRDefault="00372111" w:rsidP="00372111">
      <w:pPr>
        <w:spacing w:line="264" w:lineRule="exact"/>
        <w:ind w:left="864" w:right="576"/>
        <w:textAlignment w:val="baseline"/>
        <w:rPr>
          <w:rFonts w:ascii="Arial" w:eastAsia="Arial" w:hAnsi="Arial" w:cs="Arial"/>
          <w:color w:val="000000"/>
          <w:spacing w:val="-2"/>
          <w:sz w:val="20"/>
          <w:szCs w:val="20"/>
        </w:rPr>
      </w:pPr>
    </w:p>
    <w:p w14:paraId="35360397" w14:textId="4FC523E9" w:rsidR="00372111" w:rsidRPr="002707C0" w:rsidRDefault="00372111" w:rsidP="00372111">
      <w:pPr>
        <w:spacing w:before="240" w:line="252" w:lineRule="exact"/>
        <w:ind w:left="864" w:right="360"/>
        <w:textAlignment w:val="baseline"/>
        <w:rPr>
          <w:rFonts w:ascii="Arial" w:eastAsia="Arial" w:hAnsi="Arial" w:cs="Arial"/>
          <w:color w:val="000000"/>
          <w:spacing w:val="-1"/>
          <w:sz w:val="20"/>
          <w:szCs w:val="20"/>
        </w:rPr>
      </w:pPr>
      <w:r w:rsidRPr="002707C0">
        <w:rPr>
          <w:rFonts w:ascii="Arial" w:eastAsia="Arial" w:hAnsi="Arial" w:cs="Arial"/>
          <w:color w:val="000000"/>
          <w:sz w:val="20"/>
          <w:szCs w:val="20"/>
        </w:rPr>
        <w:t xml:space="preserve"> </w:t>
      </w:r>
    </w:p>
    <w:p w14:paraId="1A48ABBD" w14:textId="77777777" w:rsidR="001C2E9F" w:rsidRPr="002707C0" w:rsidRDefault="001C2E9F" w:rsidP="00372111">
      <w:pPr>
        <w:spacing w:before="39" w:line="225" w:lineRule="exact"/>
        <w:textAlignment w:val="baseline"/>
        <w:rPr>
          <w:rFonts w:ascii="Arial" w:eastAsia="Arial" w:hAnsi="Arial" w:cs="Arial"/>
          <w:color w:val="000000"/>
          <w:sz w:val="20"/>
          <w:szCs w:val="20"/>
        </w:rPr>
      </w:pPr>
    </w:p>
    <w:p w14:paraId="57D3F603" w14:textId="77777777" w:rsidR="00E56DA6" w:rsidRPr="002707C0" w:rsidRDefault="00E56DA6" w:rsidP="00AB033C">
      <w:pPr>
        <w:pStyle w:val="Geenafstand"/>
        <w:contextualSpacing/>
        <w:rPr>
          <w:rFonts w:ascii="Arial" w:hAnsi="Arial" w:cs="Arial"/>
          <w:sz w:val="20"/>
          <w:szCs w:val="20"/>
        </w:rPr>
      </w:pPr>
    </w:p>
    <w:bookmarkEnd w:id="2"/>
    <w:bookmarkEnd w:id="3"/>
    <w:sectPr w:rsidR="00E56DA6" w:rsidRPr="002707C0" w:rsidSect="00290EA4">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EFAB" w14:textId="77777777" w:rsidR="004A5F77" w:rsidRDefault="004A5F77" w:rsidP="004A5F77">
      <w:pPr>
        <w:spacing w:after="0" w:line="240" w:lineRule="auto"/>
      </w:pPr>
      <w:r>
        <w:separator/>
      </w:r>
    </w:p>
  </w:endnote>
  <w:endnote w:type="continuationSeparator" w:id="0">
    <w:p w14:paraId="571AF54F" w14:textId="77777777" w:rsidR="004A5F77" w:rsidRDefault="004A5F77" w:rsidP="004A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variable"/>
    <w:sig w:usb0="E00002FF" w:usb1="5000205A" w:usb2="00000000" w:usb3="00000000" w:csb0="0000019F" w:csb1="00000000"/>
  </w:font>
  <w:font w:name="KIX Bar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rgon Thin">
    <w:altName w:val="Calibri"/>
    <w:panose1 w:val="02000503030000020004"/>
    <w:charset w:val="00"/>
    <w:family w:val="modern"/>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491389"/>
      <w:docPartObj>
        <w:docPartGallery w:val="Page Numbers (Bottom of Page)"/>
        <w:docPartUnique/>
      </w:docPartObj>
    </w:sdtPr>
    <w:sdtEndPr/>
    <w:sdtContent>
      <w:p w14:paraId="777478FF" w14:textId="5EA0FDC0" w:rsidR="00B96C4C" w:rsidRDefault="00B96C4C">
        <w:pPr>
          <w:pStyle w:val="Voettekst"/>
          <w:jc w:val="right"/>
        </w:pPr>
        <w:r>
          <w:fldChar w:fldCharType="begin"/>
        </w:r>
        <w:r>
          <w:instrText>PAGE   \* MERGEFORMAT</w:instrText>
        </w:r>
        <w:r>
          <w:fldChar w:fldCharType="separate"/>
        </w:r>
        <w:r>
          <w:t>1</w:t>
        </w:r>
        <w:r>
          <w:fldChar w:fldCharType="end"/>
        </w:r>
      </w:p>
    </w:sdtContent>
  </w:sdt>
  <w:p w14:paraId="54036F2F" w14:textId="7E149A68" w:rsidR="00290EA4" w:rsidRPr="001910B3" w:rsidRDefault="00290EA4">
    <w:pPr>
      <w:pStyle w:val="Voettekst"/>
      <w:rPr>
        <w:rFonts w:ascii="Orgon Thin" w:hAnsi="Orgon Thi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B505" w14:textId="436CF3DA" w:rsidR="00290EA4" w:rsidRDefault="00C65FFB">
    <w:pPr>
      <w:pStyle w:val="Voettekst"/>
    </w:pPr>
    <w:r>
      <w:rPr>
        <w:noProof/>
      </w:rPr>
      <mc:AlternateContent>
        <mc:Choice Requires="wps">
          <w:drawing>
            <wp:anchor distT="0" distB="0" distL="114300" distR="114300" simplePos="0" relativeHeight="251660288" behindDoc="0" locked="0" layoutInCell="1" allowOverlap="1" wp14:anchorId="45D3CD02" wp14:editId="63546761">
              <wp:simplePos x="0" y="0"/>
              <wp:positionH relativeFrom="column">
                <wp:posOffset>3679546</wp:posOffset>
              </wp:positionH>
              <wp:positionV relativeFrom="paragraph">
                <wp:posOffset>-1256919</wp:posOffset>
              </wp:positionV>
              <wp:extent cx="2494483" cy="767715"/>
              <wp:effectExtent l="0" t="0" r="20320" b="13335"/>
              <wp:wrapNone/>
              <wp:docPr id="323475153" name="Tekstvak 1"/>
              <wp:cNvGraphicFramePr/>
              <a:graphic xmlns:a="http://schemas.openxmlformats.org/drawingml/2006/main">
                <a:graphicData uri="http://schemas.microsoft.com/office/word/2010/wordprocessingShape">
                  <wps:wsp>
                    <wps:cNvSpPr txBox="1"/>
                    <wps:spPr>
                      <a:xfrm>
                        <a:off x="0" y="0"/>
                        <a:ext cx="2494483" cy="767715"/>
                      </a:xfrm>
                      <a:prstGeom prst="rect">
                        <a:avLst/>
                      </a:prstGeom>
                      <a:noFill/>
                      <a:ln w="6350">
                        <a:solidFill>
                          <a:prstClr val="black"/>
                        </a:solidFill>
                      </a:ln>
                    </wps:spPr>
                    <wps:txbx>
                      <w:txbxContent>
                        <w:p w14:paraId="5F6E507F" w14:textId="77777777" w:rsidR="00A95D29" w:rsidRPr="00A95D29" w:rsidRDefault="00A95D29" w:rsidP="00A95D29">
                          <w:pPr>
                            <w:pStyle w:val="Geenafstand"/>
                            <w:rPr>
                              <w:color w:val="FFFFFF" w:themeColor="background1"/>
                              <w14:textFill>
                                <w14:noFill/>
                              </w14:textFill>
                            </w:rPr>
                          </w:pPr>
                          <w:r w:rsidRPr="00A95D29">
                            <w:rPr>
                              <w:color w:val="FFFFFF" w:themeColor="background1"/>
                              <w14:textFill>
                                <w14:noFill/>
                              </w14:textFill>
                            </w:rPr>
                            <w:t>GEMEENTE KRIMPENERWAARD</w:t>
                          </w:r>
                        </w:p>
                        <w:p w14:paraId="26130216" w14:textId="77777777" w:rsidR="00A95D29" w:rsidRPr="00A95D29" w:rsidRDefault="00A95D29" w:rsidP="00A95D29">
                          <w:pPr>
                            <w:pStyle w:val="Geenafstand"/>
                            <w:rPr>
                              <w:color w:val="FFFFFF" w:themeColor="background1"/>
                              <w14:textFill>
                                <w14:noFill/>
                              </w14:textFill>
                            </w:rPr>
                          </w:pPr>
                          <w:r w:rsidRPr="00A95D29">
                            <w:rPr>
                              <w:color w:val="FFFFFF" w:themeColor="background1"/>
                              <w14:textFill>
                                <w14:noFill/>
                              </w14:textFill>
                            </w:rPr>
                            <w:t>Team Inkoop en Aanbestedingen</w:t>
                          </w:r>
                        </w:p>
                        <w:p w14:paraId="4243D9B0" w14:textId="77777777" w:rsidR="00A95D29" w:rsidRPr="00A95D29" w:rsidRDefault="00A95D29" w:rsidP="00A95D29">
                          <w:pPr>
                            <w:pStyle w:val="Geenafstand"/>
                            <w:rPr>
                              <w:color w:val="FFFFFF" w:themeColor="background1"/>
                              <w14:textFill>
                                <w14:noFill/>
                              </w14:textFill>
                            </w:rPr>
                          </w:pPr>
                          <w:r w:rsidRPr="00A95D29">
                            <w:rPr>
                              <w:color w:val="FFFFFF" w:themeColor="background1"/>
                              <w:highlight w:val="yellow"/>
                              <w14:textFill>
                                <w14:noFill/>
                              </w14:textFill>
                            </w:rPr>
                            <w:t>Datum</w:t>
                          </w:r>
                        </w:p>
                        <w:p w14:paraId="0D2070D9" w14:textId="77777777" w:rsidR="00C65FFB" w:rsidRPr="00A95D29" w:rsidRDefault="00C65FFB">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D3CD02" id="_x0000_t202" coordsize="21600,21600" o:spt="202" path="m,l,21600r21600,l21600,xe">
              <v:stroke joinstyle="miter"/>
              <v:path gradientshapeok="t" o:connecttype="rect"/>
            </v:shapetype>
            <v:shape id="_x0000_s1028" type="#_x0000_t202" style="position:absolute;margin-left:289.75pt;margin-top:-98.95pt;width:196.4pt;height:6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" filled="f" strokeweight=".5pt">
              <v:textbox>
                <w:txbxContent>
                  <w:p w14:paraId="5F6E507F" w14:textId="77777777" w:rsidR="00A95D29" w:rsidRPr="00A95D29" w:rsidRDefault="00A95D29" w:rsidP="00A95D29">
                    <w:pPr>
                      <w:pStyle w:val="Geenafstand"/>
                      <w:rPr>
                        <w:color w:val="FFFFFF" w:themeColor="background1"/>
                        <w14:textFill>
                          <w14:noFill/>
                        </w14:textFill>
                      </w:rPr>
                    </w:pPr>
                    <w:r w:rsidRPr="00A95D29">
                      <w:rPr>
                        <w:color w:val="FFFFFF" w:themeColor="background1"/>
                        <w14:textFill>
                          <w14:noFill/>
                        </w14:textFill>
                      </w:rPr>
                      <w:t>GEMEENTE KRIMPENERWAARD</w:t>
                    </w:r>
                  </w:p>
                  <w:p w14:paraId="26130216" w14:textId="77777777" w:rsidR="00A95D29" w:rsidRPr="00A95D29" w:rsidRDefault="00A95D29" w:rsidP="00A95D29">
                    <w:pPr>
                      <w:pStyle w:val="Geenafstand"/>
                      <w:rPr>
                        <w:color w:val="FFFFFF" w:themeColor="background1"/>
                        <w14:textFill>
                          <w14:noFill/>
                        </w14:textFill>
                      </w:rPr>
                    </w:pPr>
                    <w:r w:rsidRPr="00A95D29">
                      <w:rPr>
                        <w:color w:val="FFFFFF" w:themeColor="background1"/>
                        <w14:textFill>
                          <w14:noFill/>
                        </w14:textFill>
                      </w:rPr>
                      <w:t>Team Inkoop en Aanbestedingen</w:t>
                    </w:r>
                  </w:p>
                  <w:p w14:paraId="4243D9B0" w14:textId="77777777" w:rsidR="00A95D29" w:rsidRPr="00A95D29" w:rsidRDefault="00A95D29" w:rsidP="00A95D29">
                    <w:pPr>
                      <w:pStyle w:val="Geenafstand"/>
                      <w:rPr>
                        <w:color w:val="FFFFFF" w:themeColor="background1"/>
                        <w14:textFill>
                          <w14:noFill/>
                        </w14:textFill>
                      </w:rPr>
                    </w:pPr>
                    <w:r w:rsidRPr="00A95D29">
                      <w:rPr>
                        <w:color w:val="FFFFFF" w:themeColor="background1"/>
                        <w:highlight w:val="yellow"/>
                        <w14:textFill>
                          <w14:noFill/>
                        </w14:textFill>
                      </w:rPr>
                      <w:t>Datum</w:t>
                    </w:r>
                  </w:p>
                  <w:p w14:paraId="0D2070D9" w14:textId="77777777" w:rsidR="00C65FFB" w:rsidRPr="00A95D29" w:rsidRDefault="00C65FFB">
                    <w:pPr>
                      <w:rPr>
                        <w:color w:val="FFFFFF" w:themeColor="background1"/>
                        <w14:textFill>
                          <w14:noFill/>
                        </w14:textFil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63D5" w14:textId="77777777" w:rsidR="004A5F77" w:rsidRDefault="004A5F77" w:rsidP="004A5F77">
      <w:pPr>
        <w:spacing w:after="0" w:line="240" w:lineRule="auto"/>
      </w:pPr>
      <w:r>
        <w:separator/>
      </w:r>
    </w:p>
  </w:footnote>
  <w:footnote w:type="continuationSeparator" w:id="0">
    <w:p w14:paraId="0C134042" w14:textId="77777777" w:rsidR="004A5F77" w:rsidRDefault="004A5F77" w:rsidP="004A5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B886" w14:textId="6DD2CCD7" w:rsidR="00290EA4" w:rsidRDefault="00290EA4">
    <w:pPr>
      <w:pStyle w:val="Koptekst"/>
    </w:pPr>
    <w:r w:rsidRPr="00955F10">
      <w:rPr>
        <w:rFonts w:eastAsia="Times New Roman" w:cs="Times New Roman"/>
        <w:noProof/>
        <w:color w:val="000000"/>
        <w:szCs w:val="24"/>
      </w:rPr>
      <w:drawing>
        <wp:anchor distT="0" distB="0" distL="114300" distR="114300" simplePos="0" relativeHeight="251659264" behindDoc="1" locked="0" layoutInCell="1" allowOverlap="1" wp14:anchorId="22FFABB1" wp14:editId="13259126">
          <wp:simplePos x="0" y="0"/>
          <wp:positionH relativeFrom="margin">
            <wp:posOffset>1616075</wp:posOffset>
          </wp:positionH>
          <wp:positionV relativeFrom="paragraph">
            <wp:posOffset>-340360</wp:posOffset>
          </wp:positionV>
          <wp:extent cx="2403475" cy="806450"/>
          <wp:effectExtent l="0" t="0" r="5715" b="0"/>
          <wp:wrapTight wrapText="bothSides">
            <wp:wrapPolygon edited="0">
              <wp:start x="0" y="0"/>
              <wp:lineTo x="0" y="20920"/>
              <wp:lineTo x="21485" y="20920"/>
              <wp:lineTo x="21485" y="0"/>
              <wp:lineTo x="0" y="0"/>
            </wp:wrapPolygon>
          </wp:wrapTight>
          <wp:docPr id="1075535155" name="Afbeelding 1075535155"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35155" name="Afbeelding 1075535155" descr="Afbeelding met tekst, Lettertype, logo, Graph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475"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41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038"/>
    <w:multiLevelType w:val="multilevel"/>
    <w:tmpl w:val="A9C6AD7C"/>
    <w:lvl w:ilvl="0">
      <w:start w:val="1"/>
      <w:numFmt w:val="lowerLetter"/>
      <w:lvlText w:val="%1."/>
      <w:lvlJc w:val="left"/>
      <w:pPr>
        <w:tabs>
          <w:tab w:val="left" w:pos="576"/>
        </w:tabs>
      </w:pPr>
      <w:rPr>
        <w:rFonts w:ascii="Arial" w:hAnsi="Arial" w:hint="default"/>
        <w:b/>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E2233"/>
    <w:multiLevelType w:val="multilevel"/>
    <w:tmpl w:val="8592D856"/>
    <w:lvl w:ilvl="0">
      <w:numFmt w:val="bullet"/>
      <w:lvlText w:val="o"/>
      <w:lvlJc w:val="left"/>
      <w:pPr>
        <w:tabs>
          <w:tab w:val="left" w:pos="1778"/>
        </w:tabs>
      </w:pPr>
      <w:rPr>
        <w:rFonts w:ascii="Courier New" w:hAnsi="Courier New" w:hint="default"/>
        <w:b/>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D295F"/>
    <w:multiLevelType w:val="hybridMultilevel"/>
    <w:tmpl w:val="A72828AC"/>
    <w:lvl w:ilvl="0" w:tplc="D3C262C6">
      <w:start w:val="1"/>
      <w:numFmt w:val="lowerLetter"/>
      <w:lvlText w:val="c)"/>
      <w:lvlJc w:val="left"/>
      <w:pPr>
        <w:ind w:left="720" w:hanging="360"/>
      </w:pPr>
    </w:lvl>
    <w:lvl w:ilvl="1" w:tplc="9B7A0EFA">
      <w:start w:val="1"/>
      <w:numFmt w:val="lowerLetter"/>
      <w:lvlText w:val="%2."/>
      <w:lvlJc w:val="left"/>
      <w:pPr>
        <w:ind w:left="1440" w:hanging="360"/>
      </w:pPr>
    </w:lvl>
    <w:lvl w:ilvl="2" w:tplc="E0387742">
      <w:start w:val="1"/>
      <w:numFmt w:val="lowerRoman"/>
      <w:lvlText w:val="%3."/>
      <w:lvlJc w:val="right"/>
      <w:pPr>
        <w:ind w:left="2160" w:hanging="180"/>
      </w:pPr>
    </w:lvl>
    <w:lvl w:ilvl="3" w:tplc="C422C4B6">
      <w:start w:val="1"/>
      <w:numFmt w:val="decimal"/>
      <w:lvlText w:val="%4."/>
      <w:lvlJc w:val="left"/>
      <w:pPr>
        <w:ind w:left="2880" w:hanging="360"/>
      </w:pPr>
    </w:lvl>
    <w:lvl w:ilvl="4" w:tplc="F1560E6C">
      <w:start w:val="1"/>
      <w:numFmt w:val="lowerLetter"/>
      <w:lvlText w:val="%5."/>
      <w:lvlJc w:val="left"/>
      <w:pPr>
        <w:ind w:left="3600" w:hanging="360"/>
      </w:pPr>
    </w:lvl>
    <w:lvl w:ilvl="5" w:tplc="A9687D04">
      <w:start w:val="1"/>
      <w:numFmt w:val="lowerRoman"/>
      <w:lvlText w:val="%6."/>
      <w:lvlJc w:val="right"/>
      <w:pPr>
        <w:ind w:left="4320" w:hanging="180"/>
      </w:pPr>
    </w:lvl>
    <w:lvl w:ilvl="6" w:tplc="6EB2347A">
      <w:start w:val="1"/>
      <w:numFmt w:val="decimal"/>
      <w:lvlText w:val="%7."/>
      <w:lvlJc w:val="left"/>
      <w:pPr>
        <w:ind w:left="5040" w:hanging="360"/>
      </w:pPr>
    </w:lvl>
    <w:lvl w:ilvl="7" w:tplc="BACE1D20">
      <w:start w:val="1"/>
      <w:numFmt w:val="lowerLetter"/>
      <w:lvlText w:val="%8."/>
      <w:lvlJc w:val="left"/>
      <w:pPr>
        <w:ind w:left="5760" w:hanging="360"/>
      </w:pPr>
    </w:lvl>
    <w:lvl w:ilvl="8" w:tplc="9F5E7BE6">
      <w:start w:val="1"/>
      <w:numFmt w:val="lowerRoman"/>
      <w:lvlText w:val="%9."/>
      <w:lvlJc w:val="right"/>
      <w:pPr>
        <w:ind w:left="6480" w:hanging="180"/>
      </w:pPr>
    </w:lvl>
  </w:abstractNum>
  <w:abstractNum w:abstractNumId="3" w15:restartNumberingAfterBreak="0">
    <w:nsid w:val="11D134A6"/>
    <w:multiLevelType w:val="multilevel"/>
    <w:tmpl w:val="2BEEB0EC"/>
    <w:lvl w:ilvl="0">
      <w:start w:val="1"/>
      <w:numFmt w:val="lowerLetter"/>
      <w:lvlText w:val="%1."/>
      <w:lvlJc w:val="left"/>
      <w:pPr>
        <w:tabs>
          <w:tab w:val="left" w:pos="576"/>
        </w:tabs>
      </w:pPr>
      <w:rPr>
        <w:rFonts w:ascii="Arial" w:hAnsi="Aria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3F53EB"/>
    <w:multiLevelType w:val="multilevel"/>
    <w:tmpl w:val="5CEC27AC"/>
    <w:lvl w:ilvl="0">
      <w:start w:val="1"/>
      <w:numFmt w:val="lowerLetter"/>
      <w:lvlText w:val="%1."/>
      <w:lvlJc w:val="left"/>
      <w:pPr>
        <w:tabs>
          <w:tab w:val="left" w:pos="648"/>
        </w:tabs>
      </w:pPr>
      <w:rPr>
        <w:rFonts w:ascii="Arial" w:hAnsi="Arial" w:hint="default"/>
        <w:color w:val="000000"/>
        <w:spacing w:val="-3"/>
        <w:w w:val="100"/>
        <w:sz w:val="20"/>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060AB"/>
    <w:multiLevelType w:val="hybridMultilevel"/>
    <w:tmpl w:val="B27276C0"/>
    <w:lvl w:ilvl="0" w:tplc="BE38196E">
      <w:start w:val="1"/>
      <w:numFmt w:val="decimal"/>
      <w:lvlText w:val="%1."/>
      <w:lvlJc w:val="left"/>
      <w:pPr>
        <w:ind w:left="360" w:hanging="360"/>
      </w:pPr>
    </w:lvl>
    <w:lvl w:ilvl="1" w:tplc="D4FEA370">
      <w:start w:val="1"/>
      <w:numFmt w:val="lowerLetter"/>
      <w:lvlText w:val="%2."/>
      <w:lvlJc w:val="left"/>
      <w:pPr>
        <w:ind w:left="1080" w:hanging="360"/>
      </w:pPr>
    </w:lvl>
    <w:lvl w:ilvl="2" w:tplc="7B921856">
      <w:start w:val="1"/>
      <w:numFmt w:val="lowerRoman"/>
      <w:lvlText w:val="%3."/>
      <w:lvlJc w:val="right"/>
      <w:pPr>
        <w:ind w:left="1800" w:hanging="180"/>
      </w:pPr>
    </w:lvl>
    <w:lvl w:ilvl="3" w:tplc="05060A52">
      <w:start w:val="1"/>
      <w:numFmt w:val="decimal"/>
      <w:lvlText w:val="%4."/>
      <w:lvlJc w:val="left"/>
      <w:pPr>
        <w:ind w:left="2520" w:hanging="360"/>
      </w:pPr>
    </w:lvl>
    <w:lvl w:ilvl="4" w:tplc="5B7873F0">
      <w:start w:val="1"/>
      <w:numFmt w:val="lowerLetter"/>
      <w:lvlText w:val="%5."/>
      <w:lvlJc w:val="left"/>
      <w:pPr>
        <w:ind w:left="3240" w:hanging="360"/>
      </w:pPr>
    </w:lvl>
    <w:lvl w:ilvl="5" w:tplc="3E4688FE">
      <w:start w:val="1"/>
      <w:numFmt w:val="lowerRoman"/>
      <w:lvlText w:val="%6."/>
      <w:lvlJc w:val="right"/>
      <w:pPr>
        <w:ind w:left="3960" w:hanging="180"/>
      </w:pPr>
    </w:lvl>
    <w:lvl w:ilvl="6" w:tplc="1E8E92F0">
      <w:start w:val="1"/>
      <w:numFmt w:val="decimal"/>
      <w:lvlText w:val="%7."/>
      <w:lvlJc w:val="left"/>
      <w:pPr>
        <w:ind w:left="4680" w:hanging="360"/>
      </w:pPr>
    </w:lvl>
    <w:lvl w:ilvl="7" w:tplc="6F882FC6">
      <w:start w:val="1"/>
      <w:numFmt w:val="lowerLetter"/>
      <w:lvlText w:val="%8."/>
      <w:lvlJc w:val="left"/>
      <w:pPr>
        <w:ind w:left="5400" w:hanging="360"/>
      </w:pPr>
    </w:lvl>
    <w:lvl w:ilvl="8" w:tplc="4A843788">
      <w:start w:val="1"/>
      <w:numFmt w:val="lowerRoman"/>
      <w:lvlText w:val="%9."/>
      <w:lvlJc w:val="right"/>
      <w:pPr>
        <w:ind w:left="6120" w:hanging="180"/>
      </w:pPr>
    </w:lvl>
  </w:abstractNum>
  <w:abstractNum w:abstractNumId="6" w15:restartNumberingAfterBreak="0">
    <w:nsid w:val="243F36CF"/>
    <w:multiLevelType w:val="multilevel"/>
    <w:tmpl w:val="5856473A"/>
    <w:styleLink w:val="Opsomming"/>
    <w:lvl w:ilvl="0">
      <w:start w:val="5"/>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4665D"/>
    <w:multiLevelType w:val="multilevel"/>
    <w:tmpl w:val="10D4FD24"/>
    <w:lvl w:ilvl="0">
      <w:start w:val="4"/>
      <w:numFmt w:val="lowerLetter"/>
      <w:lvlText w:val="%1."/>
      <w:lvlJc w:val="left"/>
      <w:pPr>
        <w:tabs>
          <w:tab w:val="left" w:pos="648"/>
        </w:tabs>
      </w:pPr>
      <w:rPr>
        <w:rFonts w:ascii="Arial" w:hAnsi="Aria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923668"/>
    <w:multiLevelType w:val="hybridMultilevel"/>
    <w:tmpl w:val="4D8A1A18"/>
    <w:lvl w:ilvl="0" w:tplc="8C32C480">
      <w:start w:val="1"/>
      <w:numFmt w:val="decimal"/>
      <w:lvlText w:val="%1."/>
      <w:lvlJc w:val="left"/>
      <w:pPr>
        <w:ind w:left="1068" w:hanging="708"/>
      </w:pPr>
    </w:lvl>
    <w:lvl w:ilvl="1" w:tplc="E3B41354" w:tentative="1">
      <w:start w:val="1"/>
      <w:numFmt w:val="lowerLetter"/>
      <w:lvlText w:val="%2."/>
      <w:lvlJc w:val="left"/>
      <w:pPr>
        <w:ind w:left="1440" w:hanging="360"/>
      </w:pPr>
    </w:lvl>
    <w:lvl w:ilvl="2" w:tplc="CA5CD56A" w:tentative="1">
      <w:start w:val="1"/>
      <w:numFmt w:val="lowerRoman"/>
      <w:lvlText w:val="%3."/>
      <w:lvlJc w:val="right"/>
      <w:pPr>
        <w:ind w:left="2160" w:hanging="180"/>
      </w:pPr>
    </w:lvl>
    <w:lvl w:ilvl="3" w:tplc="E3BC3460" w:tentative="1">
      <w:start w:val="1"/>
      <w:numFmt w:val="decimal"/>
      <w:lvlText w:val="%4."/>
      <w:lvlJc w:val="left"/>
      <w:pPr>
        <w:ind w:left="2880" w:hanging="360"/>
      </w:pPr>
    </w:lvl>
    <w:lvl w:ilvl="4" w:tplc="D4E0420C" w:tentative="1">
      <w:start w:val="1"/>
      <w:numFmt w:val="lowerLetter"/>
      <w:lvlText w:val="%5."/>
      <w:lvlJc w:val="left"/>
      <w:pPr>
        <w:ind w:left="3600" w:hanging="360"/>
      </w:pPr>
    </w:lvl>
    <w:lvl w:ilvl="5" w:tplc="37B44EE0" w:tentative="1">
      <w:start w:val="1"/>
      <w:numFmt w:val="lowerRoman"/>
      <w:lvlText w:val="%6."/>
      <w:lvlJc w:val="right"/>
      <w:pPr>
        <w:ind w:left="4320" w:hanging="180"/>
      </w:pPr>
    </w:lvl>
    <w:lvl w:ilvl="6" w:tplc="362C904C" w:tentative="1">
      <w:start w:val="1"/>
      <w:numFmt w:val="decimal"/>
      <w:lvlText w:val="%7."/>
      <w:lvlJc w:val="left"/>
      <w:pPr>
        <w:ind w:left="5040" w:hanging="360"/>
      </w:pPr>
    </w:lvl>
    <w:lvl w:ilvl="7" w:tplc="572E188A" w:tentative="1">
      <w:start w:val="1"/>
      <w:numFmt w:val="lowerLetter"/>
      <w:lvlText w:val="%8."/>
      <w:lvlJc w:val="left"/>
      <w:pPr>
        <w:ind w:left="5760" w:hanging="360"/>
      </w:pPr>
    </w:lvl>
    <w:lvl w:ilvl="8" w:tplc="E89AFAEA" w:tentative="1">
      <w:start w:val="1"/>
      <w:numFmt w:val="lowerRoman"/>
      <w:lvlText w:val="%9."/>
      <w:lvlJc w:val="right"/>
      <w:pPr>
        <w:ind w:left="6480" w:hanging="180"/>
      </w:pPr>
    </w:lvl>
  </w:abstractNum>
  <w:abstractNum w:abstractNumId="9" w15:restartNumberingAfterBreak="0">
    <w:nsid w:val="30206F77"/>
    <w:multiLevelType w:val="hybridMultilevel"/>
    <w:tmpl w:val="5CBC3482"/>
    <w:lvl w:ilvl="0" w:tplc="7D62B1A6">
      <w:start w:val="1"/>
      <w:numFmt w:val="bullet"/>
      <w:lvlText w:val=""/>
      <w:lvlJc w:val="left"/>
      <w:pPr>
        <w:ind w:left="360" w:hanging="360"/>
      </w:pPr>
      <w:rPr>
        <w:rFonts w:ascii="Symbol" w:hAnsi="Symbol" w:hint="default"/>
      </w:rPr>
    </w:lvl>
    <w:lvl w:ilvl="1" w:tplc="D47AC2C0">
      <w:start w:val="1"/>
      <w:numFmt w:val="bullet"/>
      <w:lvlText w:val="•"/>
      <w:lvlJc w:val="left"/>
      <w:pPr>
        <w:ind w:left="1080" w:hanging="360"/>
      </w:pPr>
      <w:rPr>
        <w:rFonts w:ascii="Arial" w:hAnsi="Arial" w:hint="default"/>
      </w:rPr>
    </w:lvl>
    <w:lvl w:ilvl="2" w:tplc="BF8862D4" w:tentative="1">
      <w:start w:val="1"/>
      <w:numFmt w:val="bullet"/>
      <w:lvlText w:val=""/>
      <w:lvlJc w:val="left"/>
      <w:pPr>
        <w:ind w:left="1800" w:hanging="360"/>
      </w:pPr>
      <w:rPr>
        <w:rFonts w:ascii="Wingdings" w:hAnsi="Wingdings" w:hint="default"/>
      </w:rPr>
    </w:lvl>
    <w:lvl w:ilvl="3" w:tplc="F740E3A0" w:tentative="1">
      <w:start w:val="1"/>
      <w:numFmt w:val="bullet"/>
      <w:lvlText w:val=""/>
      <w:lvlJc w:val="left"/>
      <w:pPr>
        <w:ind w:left="2520" w:hanging="360"/>
      </w:pPr>
      <w:rPr>
        <w:rFonts w:ascii="Symbol" w:hAnsi="Symbol" w:hint="default"/>
      </w:rPr>
    </w:lvl>
    <w:lvl w:ilvl="4" w:tplc="F0AA7236" w:tentative="1">
      <w:start w:val="1"/>
      <w:numFmt w:val="bullet"/>
      <w:lvlText w:val="o"/>
      <w:lvlJc w:val="left"/>
      <w:pPr>
        <w:ind w:left="3240" w:hanging="360"/>
      </w:pPr>
      <w:rPr>
        <w:rFonts w:ascii="Courier New" w:hAnsi="Courier New" w:hint="default"/>
      </w:rPr>
    </w:lvl>
    <w:lvl w:ilvl="5" w:tplc="14ECE6E2" w:tentative="1">
      <w:start w:val="1"/>
      <w:numFmt w:val="bullet"/>
      <w:lvlText w:val=""/>
      <w:lvlJc w:val="left"/>
      <w:pPr>
        <w:ind w:left="3960" w:hanging="360"/>
      </w:pPr>
      <w:rPr>
        <w:rFonts w:ascii="Wingdings" w:hAnsi="Wingdings" w:hint="default"/>
      </w:rPr>
    </w:lvl>
    <w:lvl w:ilvl="6" w:tplc="0D9EDA36" w:tentative="1">
      <w:start w:val="1"/>
      <w:numFmt w:val="bullet"/>
      <w:lvlText w:val=""/>
      <w:lvlJc w:val="left"/>
      <w:pPr>
        <w:ind w:left="4680" w:hanging="360"/>
      </w:pPr>
      <w:rPr>
        <w:rFonts w:ascii="Symbol" w:hAnsi="Symbol" w:hint="default"/>
      </w:rPr>
    </w:lvl>
    <w:lvl w:ilvl="7" w:tplc="F3F49C82" w:tentative="1">
      <w:start w:val="1"/>
      <w:numFmt w:val="bullet"/>
      <w:lvlText w:val="o"/>
      <w:lvlJc w:val="left"/>
      <w:pPr>
        <w:ind w:left="5400" w:hanging="360"/>
      </w:pPr>
      <w:rPr>
        <w:rFonts w:ascii="Courier New" w:hAnsi="Courier New" w:hint="default"/>
      </w:rPr>
    </w:lvl>
    <w:lvl w:ilvl="8" w:tplc="B6F8B85C" w:tentative="1">
      <w:start w:val="1"/>
      <w:numFmt w:val="bullet"/>
      <w:lvlText w:val=""/>
      <w:lvlJc w:val="left"/>
      <w:pPr>
        <w:ind w:left="6120" w:hanging="360"/>
      </w:pPr>
      <w:rPr>
        <w:rFonts w:ascii="Wingdings" w:hAnsi="Wingdings" w:hint="default"/>
      </w:rPr>
    </w:lvl>
  </w:abstractNum>
  <w:abstractNum w:abstractNumId="10" w15:restartNumberingAfterBreak="0">
    <w:nsid w:val="398C79BF"/>
    <w:multiLevelType w:val="multilevel"/>
    <w:tmpl w:val="ED50BD58"/>
    <w:styleLink w:val="Bullets"/>
    <w:lvl w:ilvl="0">
      <w:start w:val="5"/>
      <w:numFmt w:val="bullet"/>
      <w:pStyle w:val="Lijstopsomteken"/>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1" w15:restartNumberingAfterBreak="0">
    <w:nsid w:val="3A9C2CB1"/>
    <w:multiLevelType w:val="hybridMultilevel"/>
    <w:tmpl w:val="999A2506"/>
    <w:lvl w:ilvl="0" w:tplc="23500652">
      <w:start w:val="1"/>
      <w:numFmt w:val="decimal"/>
      <w:lvlText w:val="%1."/>
      <w:lvlJc w:val="left"/>
      <w:pPr>
        <w:ind w:left="720" w:hanging="360"/>
      </w:pPr>
    </w:lvl>
    <w:lvl w:ilvl="1" w:tplc="CD804088" w:tentative="1">
      <w:start w:val="1"/>
      <w:numFmt w:val="lowerLetter"/>
      <w:lvlText w:val="%2."/>
      <w:lvlJc w:val="left"/>
      <w:pPr>
        <w:ind w:left="1440" w:hanging="360"/>
      </w:pPr>
    </w:lvl>
    <w:lvl w:ilvl="2" w:tplc="250457FC" w:tentative="1">
      <w:start w:val="1"/>
      <w:numFmt w:val="lowerRoman"/>
      <w:lvlText w:val="%3."/>
      <w:lvlJc w:val="right"/>
      <w:pPr>
        <w:ind w:left="2160" w:hanging="180"/>
      </w:pPr>
    </w:lvl>
    <w:lvl w:ilvl="3" w:tplc="D6B6A310" w:tentative="1">
      <w:start w:val="1"/>
      <w:numFmt w:val="decimal"/>
      <w:lvlText w:val="%4."/>
      <w:lvlJc w:val="left"/>
      <w:pPr>
        <w:ind w:left="2880" w:hanging="360"/>
      </w:pPr>
    </w:lvl>
    <w:lvl w:ilvl="4" w:tplc="3B78D2DC" w:tentative="1">
      <w:start w:val="1"/>
      <w:numFmt w:val="lowerLetter"/>
      <w:lvlText w:val="%5."/>
      <w:lvlJc w:val="left"/>
      <w:pPr>
        <w:ind w:left="3600" w:hanging="360"/>
      </w:pPr>
    </w:lvl>
    <w:lvl w:ilvl="5" w:tplc="D712624A" w:tentative="1">
      <w:start w:val="1"/>
      <w:numFmt w:val="lowerRoman"/>
      <w:lvlText w:val="%6."/>
      <w:lvlJc w:val="right"/>
      <w:pPr>
        <w:ind w:left="4320" w:hanging="180"/>
      </w:pPr>
    </w:lvl>
    <w:lvl w:ilvl="6" w:tplc="0F3CC58E" w:tentative="1">
      <w:start w:val="1"/>
      <w:numFmt w:val="decimal"/>
      <w:lvlText w:val="%7."/>
      <w:lvlJc w:val="left"/>
      <w:pPr>
        <w:ind w:left="5040" w:hanging="360"/>
      </w:pPr>
    </w:lvl>
    <w:lvl w:ilvl="7" w:tplc="8912E1BC" w:tentative="1">
      <w:start w:val="1"/>
      <w:numFmt w:val="lowerLetter"/>
      <w:lvlText w:val="%8."/>
      <w:lvlJc w:val="left"/>
      <w:pPr>
        <w:ind w:left="5760" w:hanging="360"/>
      </w:pPr>
    </w:lvl>
    <w:lvl w:ilvl="8" w:tplc="907EDB7A" w:tentative="1">
      <w:start w:val="1"/>
      <w:numFmt w:val="lowerRoman"/>
      <w:lvlText w:val="%9."/>
      <w:lvlJc w:val="right"/>
      <w:pPr>
        <w:ind w:left="6480" w:hanging="180"/>
      </w:pPr>
    </w:lvl>
  </w:abstractNum>
  <w:abstractNum w:abstractNumId="12" w15:restartNumberingAfterBreak="0">
    <w:nsid w:val="3C02565A"/>
    <w:multiLevelType w:val="multilevel"/>
    <w:tmpl w:val="6E4E1E4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3C6C4B3A"/>
    <w:multiLevelType w:val="hybridMultilevel"/>
    <w:tmpl w:val="4CDADADE"/>
    <w:lvl w:ilvl="0" w:tplc="10109AD6">
      <w:start w:val="1"/>
      <w:numFmt w:val="bullet"/>
      <w:lvlText w:val=""/>
      <w:lvlJc w:val="left"/>
      <w:pPr>
        <w:ind w:left="720" w:hanging="360"/>
      </w:pPr>
      <w:rPr>
        <w:rFonts w:ascii="Symbol" w:hAnsi="Symbol" w:hint="default"/>
      </w:rPr>
    </w:lvl>
    <w:lvl w:ilvl="1" w:tplc="996AE7EA" w:tentative="1">
      <w:start w:val="1"/>
      <w:numFmt w:val="bullet"/>
      <w:lvlText w:val="o"/>
      <w:lvlJc w:val="left"/>
      <w:pPr>
        <w:ind w:left="1440" w:hanging="360"/>
      </w:pPr>
      <w:rPr>
        <w:rFonts w:ascii="Courier New" w:hAnsi="Courier New" w:hint="default"/>
      </w:rPr>
    </w:lvl>
    <w:lvl w:ilvl="2" w:tplc="7B062AC2" w:tentative="1">
      <w:start w:val="1"/>
      <w:numFmt w:val="bullet"/>
      <w:lvlText w:val=""/>
      <w:lvlJc w:val="left"/>
      <w:pPr>
        <w:ind w:left="2160" w:hanging="360"/>
      </w:pPr>
      <w:rPr>
        <w:rFonts w:ascii="Wingdings" w:hAnsi="Wingdings" w:hint="default"/>
      </w:rPr>
    </w:lvl>
    <w:lvl w:ilvl="3" w:tplc="9DD68D82" w:tentative="1">
      <w:start w:val="1"/>
      <w:numFmt w:val="bullet"/>
      <w:lvlText w:val=""/>
      <w:lvlJc w:val="left"/>
      <w:pPr>
        <w:ind w:left="2880" w:hanging="360"/>
      </w:pPr>
      <w:rPr>
        <w:rFonts w:ascii="Symbol" w:hAnsi="Symbol" w:hint="default"/>
      </w:rPr>
    </w:lvl>
    <w:lvl w:ilvl="4" w:tplc="4DA64ADA" w:tentative="1">
      <w:start w:val="1"/>
      <w:numFmt w:val="bullet"/>
      <w:lvlText w:val="o"/>
      <w:lvlJc w:val="left"/>
      <w:pPr>
        <w:ind w:left="3600" w:hanging="360"/>
      </w:pPr>
      <w:rPr>
        <w:rFonts w:ascii="Courier New" w:hAnsi="Courier New" w:hint="default"/>
      </w:rPr>
    </w:lvl>
    <w:lvl w:ilvl="5" w:tplc="158CDE8E" w:tentative="1">
      <w:start w:val="1"/>
      <w:numFmt w:val="bullet"/>
      <w:lvlText w:val=""/>
      <w:lvlJc w:val="left"/>
      <w:pPr>
        <w:ind w:left="4320" w:hanging="360"/>
      </w:pPr>
      <w:rPr>
        <w:rFonts w:ascii="Wingdings" w:hAnsi="Wingdings" w:hint="default"/>
      </w:rPr>
    </w:lvl>
    <w:lvl w:ilvl="6" w:tplc="7DE4F286" w:tentative="1">
      <w:start w:val="1"/>
      <w:numFmt w:val="bullet"/>
      <w:lvlText w:val=""/>
      <w:lvlJc w:val="left"/>
      <w:pPr>
        <w:ind w:left="5040" w:hanging="360"/>
      </w:pPr>
      <w:rPr>
        <w:rFonts w:ascii="Symbol" w:hAnsi="Symbol" w:hint="default"/>
      </w:rPr>
    </w:lvl>
    <w:lvl w:ilvl="7" w:tplc="93582A32" w:tentative="1">
      <w:start w:val="1"/>
      <w:numFmt w:val="bullet"/>
      <w:lvlText w:val="o"/>
      <w:lvlJc w:val="left"/>
      <w:pPr>
        <w:ind w:left="5760" w:hanging="360"/>
      </w:pPr>
      <w:rPr>
        <w:rFonts w:ascii="Courier New" w:hAnsi="Courier New" w:hint="default"/>
      </w:rPr>
    </w:lvl>
    <w:lvl w:ilvl="8" w:tplc="2BACEBEC" w:tentative="1">
      <w:start w:val="1"/>
      <w:numFmt w:val="bullet"/>
      <w:lvlText w:val=""/>
      <w:lvlJc w:val="left"/>
      <w:pPr>
        <w:ind w:left="6480" w:hanging="360"/>
      </w:pPr>
      <w:rPr>
        <w:rFonts w:ascii="Wingdings" w:hAnsi="Wingdings" w:hint="default"/>
      </w:rPr>
    </w:lvl>
  </w:abstractNum>
  <w:abstractNum w:abstractNumId="14" w15:restartNumberingAfterBreak="0">
    <w:nsid w:val="3E987D39"/>
    <w:multiLevelType w:val="multilevel"/>
    <w:tmpl w:val="5BF076B0"/>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decimal"/>
      <w:lvlText w:val="%5"/>
      <w:lvlJc w:val="left"/>
      <w:pPr>
        <w:tabs>
          <w:tab w:val="num" w:pos="851"/>
        </w:tabs>
        <w:ind w:left="851" w:hanging="851"/>
      </w:pPr>
      <w:rPr>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1928"/>
        </w:tabs>
        <w:ind w:left="1928" w:hanging="794"/>
      </w:pPr>
    </w:lvl>
    <w:lvl w:ilvl="7">
      <w:start w:val="1"/>
      <w:numFmt w:val="bullet"/>
      <w:lvlText w:val=""/>
      <w:lvlJc w:val="left"/>
      <w:pPr>
        <w:tabs>
          <w:tab w:val="num" w:pos="1588"/>
        </w:tabs>
        <w:ind w:left="1588" w:hanging="341"/>
      </w:pPr>
      <w:rPr>
        <w:rFonts w:ascii="Symbol" w:hAnsi="Symbol" w:hint="default"/>
        <w:color w:val="auto"/>
      </w:rPr>
    </w:lvl>
    <w:lvl w:ilvl="8">
      <w:start w:val="1"/>
      <w:numFmt w:val="decimal"/>
      <w:lvlText w:val=""/>
      <w:lvlJc w:val="left"/>
      <w:pPr>
        <w:tabs>
          <w:tab w:val="num" w:pos="1588"/>
        </w:tabs>
        <w:ind w:left="1588" w:firstLine="0"/>
      </w:pPr>
    </w:lvl>
  </w:abstractNum>
  <w:abstractNum w:abstractNumId="15" w15:restartNumberingAfterBreak="0">
    <w:nsid w:val="3EC82E52"/>
    <w:multiLevelType w:val="hybridMultilevel"/>
    <w:tmpl w:val="C8EA5A74"/>
    <w:lvl w:ilvl="0" w:tplc="3C50330C">
      <w:start w:val="1"/>
      <w:numFmt w:val="bullet"/>
      <w:lvlText w:val=""/>
      <w:lvlJc w:val="left"/>
      <w:pPr>
        <w:ind w:left="720" w:hanging="360"/>
      </w:pPr>
      <w:rPr>
        <w:rFonts w:ascii="Symbol" w:hAnsi="Symbol" w:hint="default"/>
      </w:rPr>
    </w:lvl>
    <w:lvl w:ilvl="1" w:tplc="BFFE16CA" w:tentative="1">
      <w:start w:val="1"/>
      <w:numFmt w:val="bullet"/>
      <w:lvlText w:val="o"/>
      <w:lvlJc w:val="left"/>
      <w:pPr>
        <w:ind w:left="1440" w:hanging="360"/>
      </w:pPr>
      <w:rPr>
        <w:rFonts w:ascii="Courier New" w:hAnsi="Courier New" w:hint="default"/>
      </w:rPr>
    </w:lvl>
    <w:lvl w:ilvl="2" w:tplc="8926EBE2" w:tentative="1">
      <w:start w:val="1"/>
      <w:numFmt w:val="bullet"/>
      <w:lvlText w:val=""/>
      <w:lvlJc w:val="left"/>
      <w:pPr>
        <w:ind w:left="2160" w:hanging="360"/>
      </w:pPr>
      <w:rPr>
        <w:rFonts w:ascii="Wingdings" w:hAnsi="Wingdings" w:hint="default"/>
      </w:rPr>
    </w:lvl>
    <w:lvl w:ilvl="3" w:tplc="FF3E7730" w:tentative="1">
      <w:start w:val="1"/>
      <w:numFmt w:val="bullet"/>
      <w:lvlText w:val=""/>
      <w:lvlJc w:val="left"/>
      <w:pPr>
        <w:ind w:left="2880" w:hanging="360"/>
      </w:pPr>
      <w:rPr>
        <w:rFonts w:ascii="Symbol" w:hAnsi="Symbol" w:hint="default"/>
      </w:rPr>
    </w:lvl>
    <w:lvl w:ilvl="4" w:tplc="03C293C2" w:tentative="1">
      <w:start w:val="1"/>
      <w:numFmt w:val="bullet"/>
      <w:lvlText w:val="o"/>
      <w:lvlJc w:val="left"/>
      <w:pPr>
        <w:ind w:left="3600" w:hanging="360"/>
      </w:pPr>
      <w:rPr>
        <w:rFonts w:ascii="Courier New" w:hAnsi="Courier New" w:hint="default"/>
      </w:rPr>
    </w:lvl>
    <w:lvl w:ilvl="5" w:tplc="080E501A" w:tentative="1">
      <w:start w:val="1"/>
      <w:numFmt w:val="bullet"/>
      <w:lvlText w:val=""/>
      <w:lvlJc w:val="left"/>
      <w:pPr>
        <w:ind w:left="4320" w:hanging="360"/>
      </w:pPr>
      <w:rPr>
        <w:rFonts w:ascii="Wingdings" w:hAnsi="Wingdings" w:hint="default"/>
      </w:rPr>
    </w:lvl>
    <w:lvl w:ilvl="6" w:tplc="77E61E10" w:tentative="1">
      <w:start w:val="1"/>
      <w:numFmt w:val="bullet"/>
      <w:lvlText w:val=""/>
      <w:lvlJc w:val="left"/>
      <w:pPr>
        <w:ind w:left="5040" w:hanging="360"/>
      </w:pPr>
      <w:rPr>
        <w:rFonts w:ascii="Symbol" w:hAnsi="Symbol" w:hint="default"/>
      </w:rPr>
    </w:lvl>
    <w:lvl w:ilvl="7" w:tplc="C5BE87B2" w:tentative="1">
      <w:start w:val="1"/>
      <w:numFmt w:val="bullet"/>
      <w:lvlText w:val="o"/>
      <w:lvlJc w:val="left"/>
      <w:pPr>
        <w:ind w:left="5760" w:hanging="360"/>
      </w:pPr>
      <w:rPr>
        <w:rFonts w:ascii="Courier New" w:hAnsi="Courier New" w:hint="default"/>
      </w:rPr>
    </w:lvl>
    <w:lvl w:ilvl="8" w:tplc="5074F8C4" w:tentative="1">
      <w:start w:val="1"/>
      <w:numFmt w:val="bullet"/>
      <w:lvlText w:val=""/>
      <w:lvlJc w:val="left"/>
      <w:pPr>
        <w:ind w:left="6480" w:hanging="360"/>
      </w:pPr>
      <w:rPr>
        <w:rFonts w:ascii="Wingdings" w:hAnsi="Wingdings" w:hint="default"/>
      </w:rPr>
    </w:lvl>
  </w:abstractNum>
  <w:abstractNum w:abstractNumId="16" w15:restartNumberingAfterBreak="0">
    <w:nsid w:val="46C362E4"/>
    <w:multiLevelType w:val="multilevel"/>
    <w:tmpl w:val="1FA8D9A6"/>
    <w:styleLink w:val="Stijl1"/>
    <w:lvl w:ilvl="0">
      <w:start w:val="5"/>
      <w:numFmt w:val="bullet"/>
      <w:lvlText w:val="-"/>
      <w:lvlJc w:val="left"/>
      <w:pPr>
        <w:ind w:left="360" w:hanging="360"/>
      </w:pPr>
      <w:rPr>
        <w:rFonts w:ascii="Arial" w:hAnsi="Arial" w:hint="default"/>
      </w:rPr>
    </w:lvl>
    <w:lvl w:ilvl="1">
      <w:start w:val="1"/>
      <w:numFmt w:val="bullet"/>
      <w:lvlText w:val="o"/>
      <w:lvlJc w:val="left"/>
      <w:pPr>
        <w:ind w:left="1068" w:hanging="360"/>
      </w:pPr>
      <w:rPr>
        <w:rFonts w:ascii="Courier New" w:hAnsi="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3E4D54"/>
    <w:multiLevelType w:val="multilevel"/>
    <w:tmpl w:val="4C7C9B80"/>
    <w:lvl w:ilvl="0">
      <w:start w:val="1"/>
      <w:numFmt w:val="decimal"/>
      <w:lvlText w:val="%1."/>
      <w:lvlJc w:val="left"/>
      <w:pPr>
        <w:ind w:left="360" w:hanging="360"/>
      </w:pPr>
    </w:lvl>
    <w:lvl w:ilvl="1">
      <w:start w:val="5"/>
      <w:numFmt w:val="decimal"/>
      <w:lvlText w:val="%1.%2."/>
      <w:lvlJc w:val="left"/>
      <w:pPr>
        <w:ind w:left="495" w:hanging="49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D364736"/>
    <w:multiLevelType w:val="hybridMultilevel"/>
    <w:tmpl w:val="19229D28"/>
    <w:lvl w:ilvl="0" w:tplc="5FCC742E">
      <w:start w:val="1"/>
      <w:numFmt w:val="lowerLetter"/>
      <w:lvlText w:val="%1."/>
      <w:lvlJc w:val="left"/>
      <w:pPr>
        <w:ind w:left="680" w:hanging="320"/>
      </w:pPr>
    </w:lvl>
    <w:lvl w:ilvl="1" w:tplc="AADA1882" w:tentative="1">
      <w:start w:val="1"/>
      <w:numFmt w:val="lowerLetter"/>
      <w:lvlText w:val="%2."/>
      <w:lvlJc w:val="left"/>
      <w:pPr>
        <w:ind w:left="1440" w:hanging="360"/>
      </w:pPr>
    </w:lvl>
    <w:lvl w:ilvl="2" w:tplc="814007B6" w:tentative="1">
      <w:start w:val="1"/>
      <w:numFmt w:val="lowerRoman"/>
      <w:lvlText w:val="%3."/>
      <w:lvlJc w:val="right"/>
      <w:pPr>
        <w:ind w:left="2160" w:hanging="180"/>
      </w:pPr>
    </w:lvl>
    <w:lvl w:ilvl="3" w:tplc="252422DE" w:tentative="1">
      <w:start w:val="1"/>
      <w:numFmt w:val="decimal"/>
      <w:lvlText w:val="%4."/>
      <w:lvlJc w:val="left"/>
      <w:pPr>
        <w:ind w:left="2880" w:hanging="360"/>
      </w:pPr>
    </w:lvl>
    <w:lvl w:ilvl="4" w:tplc="E16EF828" w:tentative="1">
      <w:start w:val="1"/>
      <w:numFmt w:val="lowerLetter"/>
      <w:lvlText w:val="%5."/>
      <w:lvlJc w:val="left"/>
      <w:pPr>
        <w:ind w:left="3600" w:hanging="360"/>
      </w:pPr>
    </w:lvl>
    <w:lvl w:ilvl="5" w:tplc="C8669F12" w:tentative="1">
      <w:start w:val="1"/>
      <w:numFmt w:val="lowerRoman"/>
      <w:lvlText w:val="%6."/>
      <w:lvlJc w:val="right"/>
      <w:pPr>
        <w:ind w:left="4320" w:hanging="180"/>
      </w:pPr>
    </w:lvl>
    <w:lvl w:ilvl="6" w:tplc="E12AB99C" w:tentative="1">
      <w:start w:val="1"/>
      <w:numFmt w:val="decimal"/>
      <w:lvlText w:val="%7."/>
      <w:lvlJc w:val="left"/>
      <w:pPr>
        <w:ind w:left="5040" w:hanging="360"/>
      </w:pPr>
    </w:lvl>
    <w:lvl w:ilvl="7" w:tplc="25A21758" w:tentative="1">
      <w:start w:val="1"/>
      <w:numFmt w:val="lowerLetter"/>
      <w:lvlText w:val="%8."/>
      <w:lvlJc w:val="left"/>
      <w:pPr>
        <w:ind w:left="5760" w:hanging="360"/>
      </w:pPr>
    </w:lvl>
    <w:lvl w:ilvl="8" w:tplc="105C131C" w:tentative="1">
      <w:start w:val="1"/>
      <w:numFmt w:val="lowerRoman"/>
      <w:lvlText w:val="%9."/>
      <w:lvlJc w:val="right"/>
      <w:pPr>
        <w:ind w:left="6480" w:hanging="180"/>
      </w:pPr>
    </w:lvl>
  </w:abstractNum>
  <w:abstractNum w:abstractNumId="19" w15:restartNumberingAfterBreak="0">
    <w:nsid w:val="5046429C"/>
    <w:multiLevelType w:val="multilevel"/>
    <w:tmpl w:val="72AA732C"/>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42E2681"/>
    <w:multiLevelType w:val="multilevel"/>
    <w:tmpl w:val="2BEEB0EC"/>
    <w:lvl w:ilvl="0">
      <w:start w:val="1"/>
      <w:numFmt w:val="lowerLetter"/>
      <w:lvlText w:val="%1."/>
      <w:lvlJc w:val="left"/>
      <w:pPr>
        <w:tabs>
          <w:tab w:val="left" w:pos="648"/>
        </w:tabs>
      </w:pPr>
      <w:rPr>
        <w:rFonts w:ascii="Arial" w:hAnsi="Aria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2E0C6A"/>
    <w:multiLevelType w:val="hybridMultilevel"/>
    <w:tmpl w:val="F18ACC9E"/>
    <w:lvl w:ilvl="0" w:tplc="58F2928E">
      <w:start w:val="1"/>
      <w:numFmt w:val="decimal"/>
      <w:lvlText w:val="%1."/>
      <w:lvlJc w:val="left"/>
      <w:pPr>
        <w:ind w:left="720" w:hanging="360"/>
      </w:pPr>
    </w:lvl>
    <w:lvl w:ilvl="1" w:tplc="DB9475AC" w:tentative="1">
      <w:start w:val="1"/>
      <w:numFmt w:val="lowerLetter"/>
      <w:lvlText w:val="%2."/>
      <w:lvlJc w:val="left"/>
      <w:pPr>
        <w:ind w:left="1440" w:hanging="360"/>
      </w:pPr>
    </w:lvl>
    <w:lvl w:ilvl="2" w:tplc="E1E49250" w:tentative="1">
      <w:start w:val="1"/>
      <w:numFmt w:val="lowerRoman"/>
      <w:lvlText w:val="%3."/>
      <w:lvlJc w:val="right"/>
      <w:pPr>
        <w:ind w:left="2160" w:hanging="180"/>
      </w:pPr>
    </w:lvl>
    <w:lvl w:ilvl="3" w:tplc="8556DA8A" w:tentative="1">
      <w:start w:val="1"/>
      <w:numFmt w:val="decimal"/>
      <w:lvlText w:val="%4."/>
      <w:lvlJc w:val="left"/>
      <w:pPr>
        <w:ind w:left="2880" w:hanging="360"/>
      </w:pPr>
    </w:lvl>
    <w:lvl w:ilvl="4" w:tplc="A3B4DC60" w:tentative="1">
      <w:start w:val="1"/>
      <w:numFmt w:val="lowerLetter"/>
      <w:lvlText w:val="%5."/>
      <w:lvlJc w:val="left"/>
      <w:pPr>
        <w:ind w:left="3600" w:hanging="360"/>
      </w:pPr>
    </w:lvl>
    <w:lvl w:ilvl="5" w:tplc="C91A8346" w:tentative="1">
      <w:start w:val="1"/>
      <w:numFmt w:val="lowerRoman"/>
      <w:lvlText w:val="%6."/>
      <w:lvlJc w:val="right"/>
      <w:pPr>
        <w:ind w:left="4320" w:hanging="180"/>
      </w:pPr>
    </w:lvl>
    <w:lvl w:ilvl="6" w:tplc="9DFAF5CE" w:tentative="1">
      <w:start w:val="1"/>
      <w:numFmt w:val="decimal"/>
      <w:lvlText w:val="%7."/>
      <w:lvlJc w:val="left"/>
      <w:pPr>
        <w:ind w:left="5040" w:hanging="360"/>
      </w:pPr>
    </w:lvl>
    <w:lvl w:ilvl="7" w:tplc="AB2070BE" w:tentative="1">
      <w:start w:val="1"/>
      <w:numFmt w:val="lowerLetter"/>
      <w:lvlText w:val="%8."/>
      <w:lvlJc w:val="left"/>
      <w:pPr>
        <w:ind w:left="5760" w:hanging="360"/>
      </w:pPr>
    </w:lvl>
    <w:lvl w:ilvl="8" w:tplc="B212E73E" w:tentative="1">
      <w:start w:val="1"/>
      <w:numFmt w:val="lowerRoman"/>
      <w:lvlText w:val="%9."/>
      <w:lvlJc w:val="right"/>
      <w:pPr>
        <w:ind w:left="6480" w:hanging="180"/>
      </w:pPr>
    </w:lvl>
  </w:abstractNum>
  <w:abstractNum w:abstractNumId="22" w15:restartNumberingAfterBreak="0">
    <w:nsid w:val="5A09474A"/>
    <w:multiLevelType w:val="hybridMultilevel"/>
    <w:tmpl w:val="6172A83C"/>
    <w:lvl w:ilvl="0" w:tplc="CEF2A540">
      <w:start w:val="1"/>
      <w:numFmt w:val="bullet"/>
      <w:lvlText w:val=""/>
      <w:lvlJc w:val="left"/>
      <w:pPr>
        <w:ind w:left="360" w:hanging="360"/>
      </w:pPr>
      <w:rPr>
        <w:rFonts w:ascii="Symbol" w:hAnsi="Symbol" w:hint="default"/>
      </w:rPr>
    </w:lvl>
    <w:lvl w:ilvl="1" w:tplc="094E6096" w:tentative="1">
      <w:start w:val="1"/>
      <w:numFmt w:val="bullet"/>
      <w:lvlText w:val="o"/>
      <w:lvlJc w:val="left"/>
      <w:pPr>
        <w:ind w:left="1080" w:hanging="360"/>
      </w:pPr>
      <w:rPr>
        <w:rFonts w:ascii="Courier New" w:hAnsi="Courier New" w:hint="default"/>
      </w:rPr>
    </w:lvl>
    <w:lvl w:ilvl="2" w:tplc="C7AE0B6A" w:tentative="1">
      <w:start w:val="1"/>
      <w:numFmt w:val="bullet"/>
      <w:lvlText w:val=""/>
      <w:lvlJc w:val="left"/>
      <w:pPr>
        <w:ind w:left="1800" w:hanging="360"/>
      </w:pPr>
      <w:rPr>
        <w:rFonts w:ascii="Wingdings" w:hAnsi="Wingdings" w:hint="default"/>
      </w:rPr>
    </w:lvl>
    <w:lvl w:ilvl="3" w:tplc="263C1D88" w:tentative="1">
      <w:start w:val="1"/>
      <w:numFmt w:val="bullet"/>
      <w:lvlText w:val=""/>
      <w:lvlJc w:val="left"/>
      <w:pPr>
        <w:ind w:left="2520" w:hanging="360"/>
      </w:pPr>
      <w:rPr>
        <w:rFonts w:ascii="Symbol" w:hAnsi="Symbol" w:hint="default"/>
      </w:rPr>
    </w:lvl>
    <w:lvl w:ilvl="4" w:tplc="67B28A72" w:tentative="1">
      <w:start w:val="1"/>
      <w:numFmt w:val="bullet"/>
      <w:lvlText w:val="o"/>
      <w:lvlJc w:val="left"/>
      <w:pPr>
        <w:ind w:left="3240" w:hanging="360"/>
      </w:pPr>
      <w:rPr>
        <w:rFonts w:ascii="Courier New" w:hAnsi="Courier New" w:hint="default"/>
      </w:rPr>
    </w:lvl>
    <w:lvl w:ilvl="5" w:tplc="A566B71E" w:tentative="1">
      <w:start w:val="1"/>
      <w:numFmt w:val="bullet"/>
      <w:lvlText w:val=""/>
      <w:lvlJc w:val="left"/>
      <w:pPr>
        <w:ind w:left="3960" w:hanging="360"/>
      </w:pPr>
      <w:rPr>
        <w:rFonts w:ascii="Wingdings" w:hAnsi="Wingdings" w:hint="default"/>
      </w:rPr>
    </w:lvl>
    <w:lvl w:ilvl="6" w:tplc="A0ECFF2C" w:tentative="1">
      <w:start w:val="1"/>
      <w:numFmt w:val="bullet"/>
      <w:lvlText w:val=""/>
      <w:lvlJc w:val="left"/>
      <w:pPr>
        <w:ind w:left="4680" w:hanging="360"/>
      </w:pPr>
      <w:rPr>
        <w:rFonts w:ascii="Symbol" w:hAnsi="Symbol" w:hint="default"/>
      </w:rPr>
    </w:lvl>
    <w:lvl w:ilvl="7" w:tplc="EE4221C6" w:tentative="1">
      <w:start w:val="1"/>
      <w:numFmt w:val="bullet"/>
      <w:lvlText w:val="o"/>
      <w:lvlJc w:val="left"/>
      <w:pPr>
        <w:ind w:left="5400" w:hanging="360"/>
      </w:pPr>
      <w:rPr>
        <w:rFonts w:ascii="Courier New" w:hAnsi="Courier New" w:hint="default"/>
      </w:rPr>
    </w:lvl>
    <w:lvl w:ilvl="8" w:tplc="00B0AAB2" w:tentative="1">
      <w:start w:val="1"/>
      <w:numFmt w:val="bullet"/>
      <w:lvlText w:val=""/>
      <w:lvlJc w:val="left"/>
      <w:pPr>
        <w:ind w:left="6120" w:hanging="360"/>
      </w:pPr>
      <w:rPr>
        <w:rFonts w:ascii="Wingdings" w:hAnsi="Wingdings" w:hint="default"/>
      </w:rPr>
    </w:lvl>
  </w:abstractNum>
  <w:abstractNum w:abstractNumId="23" w15:restartNumberingAfterBreak="0">
    <w:nsid w:val="5DB24992"/>
    <w:multiLevelType w:val="multilevel"/>
    <w:tmpl w:val="4D32C552"/>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4" w15:restartNumberingAfterBreak="0">
    <w:nsid w:val="60585791"/>
    <w:multiLevelType w:val="multilevel"/>
    <w:tmpl w:val="5412CF20"/>
    <w:lvl w:ilvl="0">
      <w:numFmt w:val="bullet"/>
      <w:lvlText w:val="o"/>
      <w:lvlJc w:val="left"/>
      <w:pPr>
        <w:tabs>
          <w:tab w:val="left" w:pos="360"/>
        </w:tabs>
      </w:pPr>
      <w:rPr>
        <w:rFonts w:ascii="Courier New" w:hAnsi="Courier New" w:hint="default"/>
        <w:b/>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0136AC"/>
    <w:multiLevelType w:val="multilevel"/>
    <w:tmpl w:val="6114A232"/>
    <w:lvl w:ilvl="0">
      <w:start w:val="2"/>
      <w:numFmt w:val="upperLetter"/>
      <w:lvlText w:val="%1."/>
      <w:lvlJc w:val="left"/>
      <w:pPr>
        <w:tabs>
          <w:tab w:val="left" w:pos="360"/>
        </w:tabs>
      </w:pPr>
      <w:rPr>
        <w:rFonts w:ascii="Arial" w:hAnsi="Aria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BF75D2"/>
    <w:multiLevelType w:val="multilevel"/>
    <w:tmpl w:val="05001EC8"/>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lowerLetter"/>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27" w15:restartNumberingAfterBreak="0">
    <w:nsid w:val="69AA7476"/>
    <w:multiLevelType w:val="multilevel"/>
    <w:tmpl w:val="2AC67BAA"/>
    <w:lvl w:ilvl="0">
      <w:start w:val="7"/>
      <w:numFmt w:val="decimal"/>
      <w:lvlText w:val="%1."/>
      <w:lvlJc w:val="left"/>
      <w:pPr>
        <w:tabs>
          <w:tab w:val="left" w:pos="864"/>
        </w:tabs>
      </w:pPr>
      <w:rPr>
        <w:rFonts w:ascii="Arial" w:hAnsi="Arial" w:hint="default"/>
        <w:b/>
        <w:color w:val="000000"/>
        <w:spacing w:val="0"/>
        <w:w w:val="100"/>
        <w:sz w:val="20"/>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6F39EE"/>
    <w:multiLevelType w:val="hybridMultilevel"/>
    <w:tmpl w:val="AFF6032A"/>
    <w:lvl w:ilvl="0" w:tplc="90A6A8DA">
      <w:start w:val="1"/>
      <w:numFmt w:val="lowerLetter"/>
      <w:lvlText w:val="%1."/>
      <w:lvlJc w:val="left"/>
      <w:pPr>
        <w:ind w:left="1512" w:hanging="648"/>
      </w:pPr>
    </w:lvl>
    <w:lvl w:ilvl="1" w:tplc="1D1E62F8" w:tentative="1">
      <w:start w:val="1"/>
      <w:numFmt w:val="lowerLetter"/>
      <w:lvlText w:val="%2."/>
      <w:lvlJc w:val="left"/>
      <w:pPr>
        <w:ind w:left="1944" w:hanging="360"/>
      </w:pPr>
    </w:lvl>
    <w:lvl w:ilvl="2" w:tplc="473C3FB8" w:tentative="1">
      <w:start w:val="1"/>
      <w:numFmt w:val="lowerRoman"/>
      <w:lvlText w:val="%3."/>
      <w:lvlJc w:val="right"/>
      <w:pPr>
        <w:ind w:left="2664" w:hanging="180"/>
      </w:pPr>
    </w:lvl>
    <w:lvl w:ilvl="3" w:tplc="DB1C4B2C" w:tentative="1">
      <w:start w:val="1"/>
      <w:numFmt w:val="decimal"/>
      <w:lvlText w:val="%4."/>
      <w:lvlJc w:val="left"/>
      <w:pPr>
        <w:ind w:left="3384" w:hanging="360"/>
      </w:pPr>
    </w:lvl>
    <w:lvl w:ilvl="4" w:tplc="64ACA16E" w:tentative="1">
      <w:start w:val="1"/>
      <w:numFmt w:val="lowerLetter"/>
      <w:lvlText w:val="%5."/>
      <w:lvlJc w:val="left"/>
      <w:pPr>
        <w:ind w:left="4104" w:hanging="360"/>
      </w:pPr>
    </w:lvl>
    <w:lvl w:ilvl="5" w:tplc="61C05F0E" w:tentative="1">
      <w:start w:val="1"/>
      <w:numFmt w:val="lowerRoman"/>
      <w:lvlText w:val="%6."/>
      <w:lvlJc w:val="right"/>
      <w:pPr>
        <w:ind w:left="4824" w:hanging="180"/>
      </w:pPr>
    </w:lvl>
    <w:lvl w:ilvl="6" w:tplc="31C24CE0" w:tentative="1">
      <w:start w:val="1"/>
      <w:numFmt w:val="decimal"/>
      <w:lvlText w:val="%7."/>
      <w:lvlJc w:val="left"/>
      <w:pPr>
        <w:ind w:left="5544" w:hanging="360"/>
      </w:pPr>
    </w:lvl>
    <w:lvl w:ilvl="7" w:tplc="9E687094" w:tentative="1">
      <w:start w:val="1"/>
      <w:numFmt w:val="lowerLetter"/>
      <w:lvlText w:val="%8."/>
      <w:lvlJc w:val="left"/>
      <w:pPr>
        <w:ind w:left="6264" w:hanging="360"/>
      </w:pPr>
    </w:lvl>
    <w:lvl w:ilvl="8" w:tplc="75468F60" w:tentative="1">
      <w:start w:val="1"/>
      <w:numFmt w:val="lowerRoman"/>
      <w:lvlText w:val="%9."/>
      <w:lvlJc w:val="right"/>
      <w:pPr>
        <w:ind w:left="6984" w:hanging="180"/>
      </w:pPr>
    </w:lvl>
  </w:abstractNum>
  <w:abstractNum w:abstractNumId="29" w15:restartNumberingAfterBreak="0">
    <w:nsid w:val="72230085"/>
    <w:multiLevelType w:val="multilevel"/>
    <w:tmpl w:val="2BEEB0EC"/>
    <w:lvl w:ilvl="0">
      <w:start w:val="1"/>
      <w:numFmt w:val="lowerLetter"/>
      <w:lvlText w:val="%1."/>
      <w:lvlJc w:val="left"/>
      <w:pPr>
        <w:tabs>
          <w:tab w:val="left" w:pos="648"/>
        </w:tabs>
      </w:pPr>
      <w:rPr>
        <w:rFonts w:ascii="Arial" w:hAnsi="Aria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381564"/>
    <w:multiLevelType w:val="hybridMultilevel"/>
    <w:tmpl w:val="97B6B298"/>
    <w:lvl w:ilvl="0" w:tplc="82F6A61A">
      <w:start w:val="1"/>
      <w:numFmt w:val="bullet"/>
      <w:lvlText w:val=""/>
      <w:lvlJc w:val="left"/>
      <w:pPr>
        <w:ind w:left="360" w:hanging="360"/>
      </w:pPr>
      <w:rPr>
        <w:rFonts w:ascii="Symbol" w:hAnsi="Symbol" w:hint="default"/>
      </w:rPr>
    </w:lvl>
    <w:lvl w:ilvl="1" w:tplc="CD942F02" w:tentative="1">
      <w:start w:val="1"/>
      <w:numFmt w:val="bullet"/>
      <w:lvlText w:val="o"/>
      <w:lvlJc w:val="left"/>
      <w:pPr>
        <w:ind w:left="1080" w:hanging="360"/>
      </w:pPr>
      <w:rPr>
        <w:rFonts w:ascii="Courier New" w:hAnsi="Courier New" w:hint="default"/>
      </w:rPr>
    </w:lvl>
    <w:lvl w:ilvl="2" w:tplc="B24A2F34" w:tentative="1">
      <w:start w:val="1"/>
      <w:numFmt w:val="bullet"/>
      <w:lvlText w:val=""/>
      <w:lvlJc w:val="left"/>
      <w:pPr>
        <w:ind w:left="1800" w:hanging="360"/>
      </w:pPr>
      <w:rPr>
        <w:rFonts w:ascii="Wingdings" w:hAnsi="Wingdings" w:hint="default"/>
      </w:rPr>
    </w:lvl>
    <w:lvl w:ilvl="3" w:tplc="3DF8D84C" w:tentative="1">
      <w:start w:val="1"/>
      <w:numFmt w:val="bullet"/>
      <w:lvlText w:val=""/>
      <w:lvlJc w:val="left"/>
      <w:pPr>
        <w:ind w:left="2520" w:hanging="360"/>
      </w:pPr>
      <w:rPr>
        <w:rFonts w:ascii="Symbol" w:hAnsi="Symbol" w:hint="default"/>
      </w:rPr>
    </w:lvl>
    <w:lvl w:ilvl="4" w:tplc="9C9A4F1A" w:tentative="1">
      <w:start w:val="1"/>
      <w:numFmt w:val="bullet"/>
      <w:lvlText w:val="o"/>
      <w:lvlJc w:val="left"/>
      <w:pPr>
        <w:ind w:left="3240" w:hanging="360"/>
      </w:pPr>
      <w:rPr>
        <w:rFonts w:ascii="Courier New" w:hAnsi="Courier New" w:hint="default"/>
      </w:rPr>
    </w:lvl>
    <w:lvl w:ilvl="5" w:tplc="EA8C9B78" w:tentative="1">
      <w:start w:val="1"/>
      <w:numFmt w:val="bullet"/>
      <w:lvlText w:val=""/>
      <w:lvlJc w:val="left"/>
      <w:pPr>
        <w:ind w:left="3960" w:hanging="360"/>
      </w:pPr>
      <w:rPr>
        <w:rFonts w:ascii="Wingdings" w:hAnsi="Wingdings" w:hint="default"/>
      </w:rPr>
    </w:lvl>
    <w:lvl w:ilvl="6" w:tplc="C73E22D6" w:tentative="1">
      <w:start w:val="1"/>
      <w:numFmt w:val="bullet"/>
      <w:lvlText w:val=""/>
      <w:lvlJc w:val="left"/>
      <w:pPr>
        <w:ind w:left="4680" w:hanging="360"/>
      </w:pPr>
      <w:rPr>
        <w:rFonts w:ascii="Symbol" w:hAnsi="Symbol" w:hint="default"/>
      </w:rPr>
    </w:lvl>
    <w:lvl w:ilvl="7" w:tplc="AE5EC8DA" w:tentative="1">
      <w:start w:val="1"/>
      <w:numFmt w:val="bullet"/>
      <w:lvlText w:val="o"/>
      <w:lvlJc w:val="left"/>
      <w:pPr>
        <w:ind w:left="5400" w:hanging="360"/>
      </w:pPr>
      <w:rPr>
        <w:rFonts w:ascii="Courier New" w:hAnsi="Courier New" w:hint="default"/>
      </w:rPr>
    </w:lvl>
    <w:lvl w:ilvl="8" w:tplc="E98069CC" w:tentative="1">
      <w:start w:val="1"/>
      <w:numFmt w:val="bullet"/>
      <w:lvlText w:val=""/>
      <w:lvlJc w:val="left"/>
      <w:pPr>
        <w:ind w:left="6120" w:hanging="360"/>
      </w:pPr>
      <w:rPr>
        <w:rFonts w:ascii="Wingdings" w:hAnsi="Wingdings" w:hint="default"/>
      </w:rPr>
    </w:lvl>
  </w:abstractNum>
  <w:abstractNum w:abstractNumId="31" w15:restartNumberingAfterBreak="0">
    <w:nsid w:val="75186D8A"/>
    <w:multiLevelType w:val="multilevel"/>
    <w:tmpl w:val="2BEEB0EC"/>
    <w:lvl w:ilvl="0">
      <w:start w:val="1"/>
      <w:numFmt w:val="lowerLetter"/>
      <w:lvlText w:val="%1."/>
      <w:lvlJc w:val="left"/>
      <w:pPr>
        <w:tabs>
          <w:tab w:val="left" w:pos="648"/>
        </w:tabs>
      </w:pPr>
      <w:rPr>
        <w:rFonts w:ascii="Arial" w:hAnsi="Aria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922B87"/>
    <w:multiLevelType w:val="multilevel"/>
    <w:tmpl w:val="12DAA66E"/>
    <w:styleLink w:val="Huidigelijst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7013203"/>
    <w:multiLevelType w:val="multilevel"/>
    <w:tmpl w:val="7DF461E8"/>
    <w:lvl w:ilvl="0">
      <w:start w:val="3"/>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decimal"/>
      <w:lvlText w:val="%5"/>
      <w:lvlJc w:val="left"/>
      <w:pPr>
        <w:tabs>
          <w:tab w:val="num" w:pos="851"/>
        </w:tabs>
        <w:ind w:left="851" w:hanging="851"/>
      </w:pPr>
      <w:rPr>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decimal"/>
      <w:lvlText w:val=""/>
      <w:lvlJc w:val="left"/>
      <w:pPr>
        <w:tabs>
          <w:tab w:val="num" w:pos="1588"/>
        </w:tabs>
        <w:ind w:left="1588" w:firstLine="0"/>
      </w:pPr>
    </w:lvl>
  </w:abstractNum>
  <w:abstractNum w:abstractNumId="34" w15:restartNumberingAfterBreak="0">
    <w:nsid w:val="794513F6"/>
    <w:multiLevelType w:val="multilevel"/>
    <w:tmpl w:val="D5468BF6"/>
    <w:lvl w:ilvl="0">
      <w:numFmt w:val="bullet"/>
      <w:lvlText w:val="·"/>
      <w:lvlJc w:val="left"/>
      <w:pPr>
        <w:tabs>
          <w:tab w:val="left" w:pos="288"/>
        </w:tabs>
      </w:pPr>
      <w:rPr>
        <w:rFonts w:ascii="Symbol" w:hAnsi="Symbol" w:hint="default"/>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F45E01"/>
    <w:multiLevelType w:val="hybridMultilevel"/>
    <w:tmpl w:val="5C14CA76"/>
    <w:lvl w:ilvl="0" w:tplc="0E90049A">
      <w:start w:val="1"/>
      <w:numFmt w:val="bullet"/>
      <w:lvlText w:val=""/>
      <w:lvlJc w:val="left"/>
      <w:pPr>
        <w:ind w:left="360" w:hanging="360"/>
      </w:pPr>
      <w:rPr>
        <w:rFonts w:ascii="Symbol" w:hAnsi="Symbol" w:hint="default"/>
      </w:rPr>
    </w:lvl>
    <w:lvl w:ilvl="1" w:tplc="D2DA8814">
      <w:start w:val="1"/>
      <w:numFmt w:val="bullet"/>
      <w:lvlText w:val="•"/>
      <w:lvlJc w:val="left"/>
      <w:pPr>
        <w:ind w:left="1080" w:hanging="360"/>
      </w:pPr>
      <w:rPr>
        <w:rFonts w:ascii="Arial" w:hAnsi="Arial" w:hint="default"/>
      </w:rPr>
    </w:lvl>
    <w:lvl w:ilvl="2" w:tplc="F96E8D92" w:tentative="1">
      <w:start w:val="1"/>
      <w:numFmt w:val="lowerRoman"/>
      <w:lvlText w:val="%3."/>
      <w:lvlJc w:val="right"/>
      <w:pPr>
        <w:ind w:left="1800" w:hanging="180"/>
      </w:pPr>
    </w:lvl>
    <w:lvl w:ilvl="3" w:tplc="C7467D00" w:tentative="1">
      <w:start w:val="1"/>
      <w:numFmt w:val="decimal"/>
      <w:lvlText w:val="%4."/>
      <w:lvlJc w:val="left"/>
      <w:pPr>
        <w:ind w:left="2520" w:hanging="360"/>
      </w:pPr>
    </w:lvl>
    <w:lvl w:ilvl="4" w:tplc="F0D22A22" w:tentative="1">
      <w:start w:val="1"/>
      <w:numFmt w:val="lowerLetter"/>
      <w:lvlText w:val="%5."/>
      <w:lvlJc w:val="left"/>
      <w:pPr>
        <w:ind w:left="3240" w:hanging="360"/>
      </w:pPr>
    </w:lvl>
    <w:lvl w:ilvl="5" w:tplc="C9D45A12" w:tentative="1">
      <w:start w:val="1"/>
      <w:numFmt w:val="lowerRoman"/>
      <w:lvlText w:val="%6."/>
      <w:lvlJc w:val="right"/>
      <w:pPr>
        <w:ind w:left="3960" w:hanging="180"/>
      </w:pPr>
    </w:lvl>
    <w:lvl w:ilvl="6" w:tplc="B7C45AEA" w:tentative="1">
      <w:start w:val="1"/>
      <w:numFmt w:val="decimal"/>
      <w:lvlText w:val="%7."/>
      <w:lvlJc w:val="left"/>
      <w:pPr>
        <w:ind w:left="4680" w:hanging="360"/>
      </w:pPr>
    </w:lvl>
    <w:lvl w:ilvl="7" w:tplc="2CCE62FE" w:tentative="1">
      <w:start w:val="1"/>
      <w:numFmt w:val="lowerLetter"/>
      <w:lvlText w:val="%8."/>
      <w:lvlJc w:val="left"/>
      <w:pPr>
        <w:ind w:left="5400" w:hanging="360"/>
      </w:pPr>
    </w:lvl>
    <w:lvl w:ilvl="8" w:tplc="220A4036" w:tentative="1">
      <w:start w:val="1"/>
      <w:numFmt w:val="lowerRoman"/>
      <w:lvlText w:val="%9."/>
      <w:lvlJc w:val="right"/>
      <w:pPr>
        <w:ind w:left="6120" w:hanging="180"/>
      </w:pPr>
    </w:lvl>
  </w:abstractNum>
  <w:abstractNum w:abstractNumId="36" w15:restartNumberingAfterBreak="0">
    <w:nsid w:val="7E0B4516"/>
    <w:multiLevelType w:val="hybridMultilevel"/>
    <w:tmpl w:val="12C8C158"/>
    <w:lvl w:ilvl="0" w:tplc="2A56B47A">
      <w:start w:val="1"/>
      <w:numFmt w:val="decimal"/>
      <w:lvlText w:val="%1."/>
      <w:lvlJc w:val="left"/>
      <w:pPr>
        <w:ind w:left="720" w:hanging="360"/>
      </w:pPr>
    </w:lvl>
    <w:lvl w:ilvl="1" w:tplc="5E1E0716" w:tentative="1">
      <w:start w:val="1"/>
      <w:numFmt w:val="lowerLetter"/>
      <w:lvlText w:val="%2."/>
      <w:lvlJc w:val="left"/>
      <w:pPr>
        <w:ind w:left="1440" w:hanging="360"/>
      </w:pPr>
    </w:lvl>
    <w:lvl w:ilvl="2" w:tplc="41D04C2C" w:tentative="1">
      <w:start w:val="1"/>
      <w:numFmt w:val="lowerRoman"/>
      <w:lvlText w:val="%3."/>
      <w:lvlJc w:val="right"/>
      <w:pPr>
        <w:ind w:left="2160" w:hanging="180"/>
      </w:pPr>
    </w:lvl>
    <w:lvl w:ilvl="3" w:tplc="8528AE3C" w:tentative="1">
      <w:start w:val="1"/>
      <w:numFmt w:val="decimal"/>
      <w:lvlText w:val="%4."/>
      <w:lvlJc w:val="left"/>
      <w:pPr>
        <w:ind w:left="2880" w:hanging="360"/>
      </w:pPr>
    </w:lvl>
    <w:lvl w:ilvl="4" w:tplc="D36EAEB0" w:tentative="1">
      <w:start w:val="1"/>
      <w:numFmt w:val="lowerLetter"/>
      <w:lvlText w:val="%5."/>
      <w:lvlJc w:val="left"/>
      <w:pPr>
        <w:ind w:left="3600" w:hanging="360"/>
      </w:pPr>
    </w:lvl>
    <w:lvl w:ilvl="5" w:tplc="144C13B2" w:tentative="1">
      <w:start w:val="1"/>
      <w:numFmt w:val="lowerRoman"/>
      <w:lvlText w:val="%6."/>
      <w:lvlJc w:val="right"/>
      <w:pPr>
        <w:ind w:left="4320" w:hanging="180"/>
      </w:pPr>
    </w:lvl>
    <w:lvl w:ilvl="6" w:tplc="E9CE37B4" w:tentative="1">
      <w:start w:val="1"/>
      <w:numFmt w:val="decimal"/>
      <w:lvlText w:val="%7."/>
      <w:lvlJc w:val="left"/>
      <w:pPr>
        <w:ind w:left="5040" w:hanging="360"/>
      </w:pPr>
    </w:lvl>
    <w:lvl w:ilvl="7" w:tplc="756E7E3E" w:tentative="1">
      <w:start w:val="1"/>
      <w:numFmt w:val="lowerLetter"/>
      <w:lvlText w:val="%8."/>
      <w:lvlJc w:val="left"/>
      <w:pPr>
        <w:ind w:left="5760" w:hanging="360"/>
      </w:pPr>
    </w:lvl>
    <w:lvl w:ilvl="8" w:tplc="A0BA7F2A" w:tentative="1">
      <w:start w:val="1"/>
      <w:numFmt w:val="lowerRoman"/>
      <w:lvlText w:val="%9."/>
      <w:lvlJc w:val="right"/>
      <w:pPr>
        <w:ind w:left="6480" w:hanging="180"/>
      </w:pPr>
    </w:lvl>
  </w:abstractNum>
  <w:abstractNum w:abstractNumId="37" w15:restartNumberingAfterBreak="0">
    <w:nsid w:val="7EE56E5B"/>
    <w:multiLevelType w:val="hybridMultilevel"/>
    <w:tmpl w:val="F75E5E96"/>
    <w:lvl w:ilvl="0" w:tplc="E9F888F8">
      <w:start w:val="1"/>
      <w:numFmt w:val="bullet"/>
      <w:lvlText w:val=""/>
      <w:lvlJc w:val="left"/>
      <w:pPr>
        <w:ind w:left="360" w:hanging="360"/>
      </w:pPr>
      <w:rPr>
        <w:rFonts w:ascii="Symbol" w:hAnsi="Symbol" w:hint="default"/>
      </w:rPr>
    </w:lvl>
    <w:lvl w:ilvl="1" w:tplc="0EA67C2E" w:tentative="1">
      <w:start w:val="1"/>
      <w:numFmt w:val="bullet"/>
      <w:lvlText w:val="o"/>
      <w:lvlJc w:val="left"/>
      <w:pPr>
        <w:ind w:left="1080" w:hanging="360"/>
      </w:pPr>
      <w:rPr>
        <w:rFonts w:ascii="Courier New" w:hAnsi="Courier New" w:hint="default"/>
      </w:rPr>
    </w:lvl>
    <w:lvl w:ilvl="2" w:tplc="89F64182" w:tentative="1">
      <w:start w:val="1"/>
      <w:numFmt w:val="bullet"/>
      <w:lvlText w:val=""/>
      <w:lvlJc w:val="left"/>
      <w:pPr>
        <w:ind w:left="1800" w:hanging="360"/>
      </w:pPr>
      <w:rPr>
        <w:rFonts w:ascii="Wingdings" w:hAnsi="Wingdings" w:hint="default"/>
      </w:rPr>
    </w:lvl>
    <w:lvl w:ilvl="3" w:tplc="92DC8012" w:tentative="1">
      <w:start w:val="1"/>
      <w:numFmt w:val="bullet"/>
      <w:lvlText w:val=""/>
      <w:lvlJc w:val="left"/>
      <w:pPr>
        <w:ind w:left="2520" w:hanging="360"/>
      </w:pPr>
      <w:rPr>
        <w:rFonts w:ascii="Symbol" w:hAnsi="Symbol" w:hint="default"/>
      </w:rPr>
    </w:lvl>
    <w:lvl w:ilvl="4" w:tplc="93B0548A" w:tentative="1">
      <w:start w:val="1"/>
      <w:numFmt w:val="bullet"/>
      <w:lvlText w:val="o"/>
      <w:lvlJc w:val="left"/>
      <w:pPr>
        <w:ind w:left="3240" w:hanging="360"/>
      </w:pPr>
      <w:rPr>
        <w:rFonts w:ascii="Courier New" w:hAnsi="Courier New" w:hint="default"/>
      </w:rPr>
    </w:lvl>
    <w:lvl w:ilvl="5" w:tplc="C13EDDE8" w:tentative="1">
      <w:start w:val="1"/>
      <w:numFmt w:val="bullet"/>
      <w:lvlText w:val=""/>
      <w:lvlJc w:val="left"/>
      <w:pPr>
        <w:ind w:left="3960" w:hanging="360"/>
      </w:pPr>
      <w:rPr>
        <w:rFonts w:ascii="Wingdings" w:hAnsi="Wingdings" w:hint="default"/>
      </w:rPr>
    </w:lvl>
    <w:lvl w:ilvl="6" w:tplc="AEF2EF94" w:tentative="1">
      <w:start w:val="1"/>
      <w:numFmt w:val="bullet"/>
      <w:lvlText w:val=""/>
      <w:lvlJc w:val="left"/>
      <w:pPr>
        <w:ind w:left="4680" w:hanging="360"/>
      </w:pPr>
      <w:rPr>
        <w:rFonts w:ascii="Symbol" w:hAnsi="Symbol" w:hint="default"/>
      </w:rPr>
    </w:lvl>
    <w:lvl w:ilvl="7" w:tplc="CAE67610" w:tentative="1">
      <w:start w:val="1"/>
      <w:numFmt w:val="bullet"/>
      <w:lvlText w:val="o"/>
      <w:lvlJc w:val="left"/>
      <w:pPr>
        <w:ind w:left="5400" w:hanging="360"/>
      </w:pPr>
      <w:rPr>
        <w:rFonts w:ascii="Courier New" w:hAnsi="Courier New" w:hint="default"/>
      </w:rPr>
    </w:lvl>
    <w:lvl w:ilvl="8" w:tplc="A22E36D2" w:tentative="1">
      <w:start w:val="1"/>
      <w:numFmt w:val="bullet"/>
      <w:lvlText w:val=""/>
      <w:lvlJc w:val="left"/>
      <w:pPr>
        <w:ind w:left="6120" w:hanging="360"/>
      </w:pPr>
      <w:rPr>
        <w:rFonts w:ascii="Wingdings" w:hAnsi="Wingdings" w:hint="default"/>
      </w:rPr>
    </w:lvl>
  </w:abstractNum>
  <w:num w:numId="1" w16cid:durableId="1332177703">
    <w:abstractNumId w:val="2"/>
  </w:num>
  <w:num w:numId="2" w16cid:durableId="2899313">
    <w:abstractNumId w:val="16"/>
  </w:num>
  <w:num w:numId="3" w16cid:durableId="1538735175">
    <w:abstractNumId w:val="6"/>
  </w:num>
  <w:num w:numId="4" w16cid:durableId="614680766">
    <w:abstractNumId w:val="10"/>
  </w:num>
  <w:num w:numId="5" w16cid:durableId="1450078498">
    <w:abstractNumId w:val="13"/>
  </w:num>
  <w:num w:numId="6" w16cid:durableId="779682487">
    <w:abstractNumId w:val="9"/>
  </w:num>
  <w:num w:numId="7" w16cid:durableId="84888759">
    <w:abstractNumId w:val="35"/>
  </w:num>
  <w:num w:numId="8" w16cid:durableId="2140295745">
    <w:abstractNumId w:val="30"/>
  </w:num>
  <w:num w:numId="9" w16cid:durableId="1145704663">
    <w:abstractNumId w:val="15"/>
  </w:num>
  <w:num w:numId="10" w16cid:durableId="1177578159">
    <w:abstractNumId w:val="26"/>
  </w:num>
  <w:num w:numId="11" w16cid:durableId="1266427037">
    <w:abstractNumId w:val="22"/>
  </w:num>
  <w:num w:numId="12" w16cid:durableId="1940408539">
    <w:abstractNumId w:val="11"/>
  </w:num>
  <w:num w:numId="13" w16cid:durableId="315650631">
    <w:abstractNumId w:val="17"/>
  </w:num>
  <w:num w:numId="14" w16cid:durableId="285547632">
    <w:abstractNumId w:val="37"/>
  </w:num>
  <w:num w:numId="15" w16cid:durableId="892885884">
    <w:abstractNumId w:val="5"/>
  </w:num>
  <w:num w:numId="16" w16cid:durableId="1207333964">
    <w:abstractNumId w:val="19"/>
  </w:num>
  <w:num w:numId="17" w16cid:durableId="435566218">
    <w:abstractNumId w:val="32"/>
  </w:num>
  <w:num w:numId="18" w16cid:durableId="497577655">
    <w:abstractNumId w:val="12"/>
  </w:num>
  <w:num w:numId="19" w16cid:durableId="327559099">
    <w:abstractNumId w:val="21"/>
  </w:num>
  <w:num w:numId="20" w16cid:durableId="2024892699">
    <w:abstractNumId w:val="18"/>
  </w:num>
  <w:num w:numId="21" w16cid:durableId="1912544935">
    <w:abstractNumId w:val="8"/>
  </w:num>
  <w:num w:numId="22" w16cid:durableId="1233269552">
    <w:abstractNumId w:val="14"/>
  </w:num>
  <w:num w:numId="23" w16cid:durableId="1605723907">
    <w:abstractNumId w:val="31"/>
  </w:num>
  <w:num w:numId="24" w16cid:durableId="1588808517">
    <w:abstractNumId w:val="33"/>
  </w:num>
  <w:num w:numId="25" w16cid:durableId="1376396176">
    <w:abstractNumId w:val="25"/>
  </w:num>
  <w:num w:numId="26" w16cid:durableId="1833523682">
    <w:abstractNumId w:val="34"/>
  </w:num>
  <w:num w:numId="27" w16cid:durableId="1967002728">
    <w:abstractNumId w:val="20"/>
  </w:num>
  <w:num w:numId="28" w16cid:durableId="413554303">
    <w:abstractNumId w:val="24"/>
  </w:num>
  <w:num w:numId="29" w16cid:durableId="1417020684">
    <w:abstractNumId w:val="1"/>
  </w:num>
  <w:num w:numId="30" w16cid:durableId="1441803132">
    <w:abstractNumId w:val="7"/>
  </w:num>
  <w:num w:numId="31" w16cid:durableId="310713399">
    <w:abstractNumId w:val="28"/>
  </w:num>
  <w:num w:numId="32" w16cid:durableId="1280066839">
    <w:abstractNumId w:val="4"/>
  </w:num>
  <w:num w:numId="33" w16cid:durableId="997539316">
    <w:abstractNumId w:val="3"/>
  </w:num>
  <w:num w:numId="34" w16cid:durableId="1144271209">
    <w:abstractNumId w:val="0"/>
  </w:num>
  <w:num w:numId="35" w16cid:durableId="269364105">
    <w:abstractNumId w:val="29"/>
  </w:num>
  <w:num w:numId="36" w16cid:durableId="603462680">
    <w:abstractNumId w:val="27"/>
  </w:num>
  <w:num w:numId="37" w16cid:durableId="1110782018">
    <w:abstractNumId w:val="36"/>
  </w:num>
  <w:num w:numId="38" w16cid:durableId="201641720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7"/>
    <w:rsid w:val="0000408A"/>
    <w:rsid w:val="000070A4"/>
    <w:rsid w:val="00012C3A"/>
    <w:rsid w:val="00012D1A"/>
    <w:rsid w:val="00012D33"/>
    <w:rsid w:val="000161FD"/>
    <w:rsid w:val="0001652F"/>
    <w:rsid w:val="00020581"/>
    <w:rsid w:val="00023715"/>
    <w:rsid w:val="00026E0F"/>
    <w:rsid w:val="00030F9D"/>
    <w:rsid w:val="000316C2"/>
    <w:rsid w:val="00032DA4"/>
    <w:rsid w:val="00036994"/>
    <w:rsid w:val="00041A86"/>
    <w:rsid w:val="00044465"/>
    <w:rsid w:val="000479AE"/>
    <w:rsid w:val="0005131B"/>
    <w:rsid w:val="000528CA"/>
    <w:rsid w:val="000562E1"/>
    <w:rsid w:val="00056888"/>
    <w:rsid w:val="00061729"/>
    <w:rsid w:val="00063C13"/>
    <w:rsid w:val="00071A1E"/>
    <w:rsid w:val="00071A3E"/>
    <w:rsid w:val="00076372"/>
    <w:rsid w:val="0008224F"/>
    <w:rsid w:val="0008301F"/>
    <w:rsid w:val="000915F7"/>
    <w:rsid w:val="0009487D"/>
    <w:rsid w:val="00096B01"/>
    <w:rsid w:val="000A09EE"/>
    <w:rsid w:val="000A13AE"/>
    <w:rsid w:val="000A16B8"/>
    <w:rsid w:val="000A1EFD"/>
    <w:rsid w:val="000A5929"/>
    <w:rsid w:val="000A7E96"/>
    <w:rsid w:val="000B001F"/>
    <w:rsid w:val="000B5C3A"/>
    <w:rsid w:val="000C49C1"/>
    <w:rsid w:val="000C712E"/>
    <w:rsid w:val="000D0272"/>
    <w:rsid w:val="000D065F"/>
    <w:rsid w:val="000D0C05"/>
    <w:rsid w:val="000D644F"/>
    <w:rsid w:val="000E160D"/>
    <w:rsid w:val="000E3A2B"/>
    <w:rsid w:val="000E5033"/>
    <w:rsid w:val="000E5038"/>
    <w:rsid w:val="000E6A95"/>
    <w:rsid w:val="000F1927"/>
    <w:rsid w:val="000F2150"/>
    <w:rsid w:val="000F3737"/>
    <w:rsid w:val="000F4C2D"/>
    <w:rsid w:val="000F7AD9"/>
    <w:rsid w:val="00102728"/>
    <w:rsid w:val="0010272B"/>
    <w:rsid w:val="00107F4D"/>
    <w:rsid w:val="0011452C"/>
    <w:rsid w:val="00115A52"/>
    <w:rsid w:val="00115D46"/>
    <w:rsid w:val="00116E13"/>
    <w:rsid w:val="001177F8"/>
    <w:rsid w:val="00135F53"/>
    <w:rsid w:val="0013679A"/>
    <w:rsid w:val="00136DD9"/>
    <w:rsid w:val="0013701D"/>
    <w:rsid w:val="00137E93"/>
    <w:rsid w:val="00141928"/>
    <w:rsid w:val="0014210D"/>
    <w:rsid w:val="00144DED"/>
    <w:rsid w:val="0014766A"/>
    <w:rsid w:val="001512EC"/>
    <w:rsid w:val="00153E36"/>
    <w:rsid w:val="0016474F"/>
    <w:rsid w:val="001677CA"/>
    <w:rsid w:val="00175792"/>
    <w:rsid w:val="00180D20"/>
    <w:rsid w:val="001834BA"/>
    <w:rsid w:val="00184569"/>
    <w:rsid w:val="001862FF"/>
    <w:rsid w:val="00187C2F"/>
    <w:rsid w:val="001910B3"/>
    <w:rsid w:val="00192CA2"/>
    <w:rsid w:val="0019521D"/>
    <w:rsid w:val="00196DB2"/>
    <w:rsid w:val="001A049E"/>
    <w:rsid w:val="001A0A0B"/>
    <w:rsid w:val="001A2541"/>
    <w:rsid w:val="001A2B56"/>
    <w:rsid w:val="001A33D1"/>
    <w:rsid w:val="001A407B"/>
    <w:rsid w:val="001B3DA1"/>
    <w:rsid w:val="001B405B"/>
    <w:rsid w:val="001B470B"/>
    <w:rsid w:val="001B665A"/>
    <w:rsid w:val="001B67DC"/>
    <w:rsid w:val="001B789F"/>
    <w:rsid w:val="001B7DA9"/>
    <w:rsid w:val="001C0367"/>
    <w:rsid w:val="001C1E61"/>
    <w:rsid w:val="001C2E9F"/>
    <w:rsid w:val="001C326C"/>
    <w:rsid w:val="001C52DE"/>
    <w:rsid w:val="001C533F"/>
    <w:rsid w:val="001D0C72"/>
    <w:rsid w:val="001D41FE"/>
    <w:rsid w:val="001D4E84"/>
    <w:rsid w:val="001D53CD"/>
    <w:rsid w:val="001E0466"/>
    <w:rsid w:val="001E1BF9"/>
    <w:rsid w:val="001E22DA"/>
    <w:rsid w:val="001E49E4"/>
    <w:rsid w:val="001E5824"/>
    <w:rsid w:val="001E588D"/>
    <w:rsid w:val="002012DB"/>
    <w:rsid w:val="002034C3"/>
    <w:rsid w:val="00204A66"/>
    <w:rsid w:val="002076D7"/>
    <w:rsid w:val="00207DE3"/>
    <w:rsid w:val="0021383C"/>
    <w:rsid w:val="00217D1F"/>
    <w:rsid w:val="0022301B"/>
    <w:rsid w:val="0022375A"/>
    <w:rsid w:val="00225FFA"/>
    <w:rsid w:val="00226F0F"/>
    <w:rsid w:val="00227098"/>
    <w:rsid w:val="00230943"/>
    <w:rsid w:val="00232D9A"/>
    <w:rsid w:val="0023450C"/>
    <w:rsid w:val="00240D70"/>
    <w:rsid w:val="0024330C"/>
    <w:rsid w:val="00245AE3"/>
    <w:rsid w:val="00246A3D"/>
    <w:rsid w:val="002506C6"/>
    <w:rsid w:val="00252108"/>
    <w:rsid w:val="00255141"/>
    <w:rsid w:val="00261EA4"/>
    <w:rsid w:val="00263941"/>
    <w:rsid w:val="00264F4C"/>
    <w:rsid w:val="00265021"/>
    <w:rsid w:val="002667CA"/>
    <w:rsid w:val="002700A3"/>
    <w:rsid w:val="002707C0"/>
    <w:rsid w:val="00273B18"/>
    <w:rsid w:val="0027768F"/>
    <w:rsid w:val="002819B4"/>
    <w:rsid w:val="00281A82"/>
    <w:rsid w:val="00281F70"/>
    <w:rsid w:val="00285637"/>
    <w:rsid w:val="00286E62"/>
    <w:rsid w:val="00290EA4"/>
    <w:rsid w:val="00293E9A"/>
    <w:rsid w:val="00294A55"/>
    <w:rsid w:val="002A07CB"/>
    <w:rsid w:val="002A1477"/>
    <w:rsid w:val="002A220F"/>
    <w:rsid w:val="002A2B6C"/>
    <w:rsid w:val="002A4845"/>
    <w:rsid w:val="002A5B2D"/>
    <w:rsid w:val="002B0CF4"/>
    <w:rsid w:val="002B2479"/>
    <w:rsid w:val="002B263E"/>
    <w:rsid w:val="002B33BE"/>
    <w:rsid w:val="002B343B"/>
    <w:rsid w:val="002C208F"/>
    <w:rsid w:val="002C282A"/>
    <w:rsid w:val="002C47AD"/>
    <w:rsid w:val="002D1199"/>
    <w:rsid w:val="002E1355"/>
    <w:rsid w:val="002E26F2"/>
    <w:rsid w:val="002E286A"/>
    <w:rsid w:val="002E2C26"/>
    <w:rsid w:val="002E4677"/>
    <w:rsid w:val="002E759D"/>
    <w:rsid w:val="002E7967"/>
    <w:rsid w:val="002E7F4E"/>
    <w:rsid w:val="002F0D5E"/>
    <w:rsid w:val="002F2BAF"/>
    <w:rsid w:val="002F5046"/>
    <w:rsid w:val="002F55BF"/>
    <w:rsid w:val="002F585E"/>
    <w:rsid w:val="0030145E"/>
    <w:rsid w:val="00306D66"/>
    <w:rsid w:val="0031058F"/>
    <w:rsid w:val="003129FC"/>
    <w:rsid w:val="00313C10"/>
    <w:rsid w:val="0031413F"/>
    <w:rsid w:val="00315A7B"/>
    <w:rsid w:val="00316926"/>
    <w:rsid w:val="00321864"/>
    <w:rsid w:val="00322155"/>
    <w:rsid w:val="00323074"/>
    <w:rsid w:val="00323537"/>
    <w:rsid w:val="0032642D"/>
    <w:rsid w:val="0033188F"/>
    <w:rsid w:val="00331F96"/>
    <w:rsid w:val="00334326"/>
    <w:rsid w:val="00336F7D"/>
    <w:rsid w:val="00337C5D"/>
    <w:rsid w:val="00340AA6"/>
    <w:rsid w:val="003429C5"/>
    <w:rsid w:val="00342FA7"/>
    <w:rsid w:val="0034423D"/>
    <w:rsid w:val="00344B26"/>
    <w:rsid w:val="00344DA9"/>
    <w:rsid w:val="003452DF"/>
    <w:rsid w:val="00345F75"/>
    <w:rsid w:val="00346A4F"/>
    <w:rsid w:val="00350F4D"/>
    <w:rsid w:val="00352F89"/>
    <w:rsid w:val="00355031"/>
    <w:rsid w:val="0036199F"/>
    <w:rsid w:val="00361F41"/>
    <w:rsid w:val="003627C9"/>
    <w:rsid w:val="00364B25"/>
    <w:rsid w:val="00372111"/>
    <w:rsid w:val="003820A6"/>
    <w:rsid w:val="00382C53"/>
    <w:rsid w:val="00382F1A"/>
    <w:rsid w:val="00383104"/>
    <w:rsid w:val="0039411F"/>
    <w:rsid w:val="003A5A47"/>
    <w:rsid w:val="003A682D"/>
    <w:rsid w:val="003B004C"/>
    <w:rsid w:val="003B0313"/>
    <w:rsid w:val="003B0A51"/>
    <w:rsid w:val="003B0E9D"/>
    <w:rsid w:val="003B12A5"/>
    <w:rsid w:val="003B2BB1"/>
    <w:rsid w:val="003B2EC0"/>
    <w:rsid w:val="003B4131"/>
    <w:rsid w:val="003B4B20"/>
    <w:rsid w:val="003B7EC2"/>
    <w:rsid w:val="003C16D4"/>
    <w:rsid w:val="003C1E44"/>
    <w:rsid w:val="003C349C"/>
    <w:rsid w:val="003C4B64"/>
    <w:rsid w:val="003D0C93"/>
    <w:rsid w:val="003D1146"/>
    <w:rsid w:val="003D5050"/>
    <w:rsid w:val="003E419A"/>
    <w:rsid w:val="003E5971"/>
    <w:rsid w:val="003F2B35"/>
    <w:rsid w:val="003F5F4A"/>
    <w:rsid w:val="00400016"/>
    <w:rsid w:val="00400D82"/>
    <w:rsid w:val="0040626D"/>
    <w:rsid w:val="00407CA4"/>
    <w:rsid w:val="00412FD3"/>
    <w:rsid w:val="0041783A"/>
    <w:rsid w:val="00420A29"/>
    <w:rsid w:val="00420BAA"/>
    <w:rsid w:val="00420E2E"/>
    <w:rsid w:val="00421E5C"/>
    <w:rsid w:val="00425588"/>
    <w:rsid w:val="004270CB"/>
    <w:rsid w:val="00434F6A"/>
    <w:rsid w:val="00442216"/>
    <w:rsid w:val="00450EA3"/>
    <w:rsid w:val="004549A9"/>
    <w:rsid w:val="00457F11"/>
    <w:rsid w:val="00460257"/>
    <w:rsid w:val="00461598"/>
    <w:rsid w:val="004618B7"/>
    <w:rsid w:val="00461EEC"/>
    <w:rsid w:val="0046290E"/>
    <w:rsid w:val="00464EE7"/>
    <w:rsid w:val="004659E4"/>
    <w:rsid w:val="00465C9C"/>
    <w:rsid w:val="00470D56"/>
    <w:rsid w:val="004734D9"/>
    <w:rsid w:val="00474509"/>
    <w:rsid w:val="00475275"/>
    <w:rsid w:val="00476A08"/>
    <w:rsid w:val="00477F5F"/>
    <w:rsid w:val="00482106"/>
    <w:rsid w:val="00482E46"/>
    <w:rsid w:val="00486BAD"/>
    <w:rsid w:val="00492007"/>
    <w:rsid w:val="004953F5"/>
    <w:rsid w:val="004956EE"/>
    <w:rsid w:val="004A2705"/>
    <w:rsid w:val="004A4E03"/>
    <w:rsid w:val="004A5F77"/>
    <w:rsid w:val="004A608D"/>
    <w:rsid w:val="004B2CC2"/>
    <w:rsid w:val="004B61AC"/>
    <w:rsid w:val="004B754B"/>
    <w:rsid w:val="004B7BF0"/>
    <w:rsid w:val="004C0E5C"/>
    <w:rsid w:val="004C2346"/>
    <w:rsid w:val="004C25E6"/>
    <w:rsid w:val="004C2929"/>
    <w:rsid w:val="004C32F9"/>
    <w:rsid w:val="004C3569"/>
    <w:rsid w:val="004C5DEE"/>
    <w:rsid w:val="004D1379"/>
    <w:rsid w:val="004D613C"/>
    <w:rsid w:val="004D69E0"/>
    <w:rsid w:val="004D6CB7"/>
    <w:rsid w:val="004E40F8"/>
    <w:rsid w:val="004E5AC6"/>
    <w:rsid w:val="004F267D"/>
    <w:rsid w:val="004F5576"/>
    <w:rsid w:val="004F6F9D"/>
    <w:rsid w:val="00500B8D"/>
    <w:rsid w:val="005031E4"/>
    <w:rsid w:val="005033FF"/>
    <w:rsid w:val="0050524B"/>
    <w:rsid w:val="005077CC"/>
    <w:rsid w:val="00513E8F"/>
    <w:rsid w:val="0051754E"/>
    <w:rsid w:val="005216D5"/>
    <w:rsid w:val="005222E2"/>
    <w:rsid w:val="00524081"/>
    <w:rsid w:val="00530B9F"/>
    <w:rsid w:val="005327C0"/>
    <w:rsid w:val="00535F94"/>
    <w:rsid w:val="0054463B"/>
    <w:rsid w:val="005468E0"/>
    <w:rsid w:val="005502AD"/>
    <w:rsid w:val="00551D89"/>
    <w:rsid w:val="005531B9"/>
    <w:rsid w:val="00553223"/>
    <w:rsid w:val="005545BF"/>
    <w:rsid w:val="0055603B"/>
    <w:rsid w:val="00560C79"/>
    <w:rsid w:val="005613B7"/>
    <w:rsid w:val="005625AE"/>
    <w:rsid w:val="0056488F"/>
    <w:rsid w:val="00565B05"/>
    <w:rsid w:val="00565C4A"/>
    <w:rsid w:val="00565CA4"/>
    <w:rsid w:val="00566E3C"/>
    <w:rsid w:val="00566E97"/>
    <w:rsid w:val="00570343"/>
    <w:rsid w:val="00573C5B"/>
    <w:rsid w:val="00574826"/>
    <w:rsid w:val="00574B73"/>
    <w:rsid w:val="00577DC3"/>
    <w:rsid w:val="00577E4A"/>
    <w:rsid w:val="0058079A"/>
    <w:rsid w:val="00583FBD"/>
    <w:rsid w:val="0059083C"/>
    <w:rsid w:val="005918C5"/>
    <w:rsid w:val="0059487B"/>
    <w:rsid w:val="005962E6"/>
    <w:rsid w:val="0059662E"/>
    <w:rsid w:val="005A0031"/>
    <w:rsid w:val="005A03A1"/>
    <w:rsid w:val="005A0E2C"/>
    <w:rsid w:val="005A68C7"/>
    <w:rsid w:val="005B03B6"/>
    <w:rsid w:val="005B1FC2"/>
    <w:rsid w:val="005C12DE"/>
    <w:rsid w:val="005C309C"/>
    <w:rsid w:val="005C5AB3"/>
    <w:rsid w:val="005D02E0"/>
    <w:rsid w:val="005D12A2"/>
    <w:rsid w:val="005D2F54"/>
    <w:rsid w:val="005D30E0"/>
    <w:rsid w:val="005D3C2C"/>
    <w:rsid w:val="005D7667"/>
    <w:rsid w:val="005E0A31"/>
    <w:rsid w:val="005E1429"/>
    <w:rsid w:val="005E513F"/>
    <w:rsid w:val="005E61A3"/>
    <w:rsid w:val="005E7310"/>
    <w:rsid w:val="005F09CE"/>
    <w:rsid w:val="005F0A0D"/>
    <w:rsid w:val="005F6E0D"/>
    <w:rsid w:val="005F746F"/>
    <w:rsid w:val="00600716"/>
    <w:rsid w:val="00601A0F"/>
    <w:rsid w:val="00601A5B"/>
    <w:rsid w:val="00601C97"/>
    <w:rsid w:val="00603F8D"/>
    <w:rsid w:val="0060532B"/>
    <w:rsid w:val="00606DCB"/>
    <w:rsid w:val="006134B6"/>
    <w:rsid w:val="00615805"/>
    <w:rsid w:val="00615F95"/>
    <w:rsid w:val="006217BD"/>
    <w:rsid w:val="0062399F"/>
    <w:rsid w:val="00626C47"/>
    <w:rsid w:val="006300F8"/>
    <w:rsid w:val="00632789"/>
    <w:rsid w:val="006328DF"/>
    <w:rsid w:val="00635544"/>
    <w:rsid w:val="0064019D"/>
    <w:rsid w:val="00646D8D"/>
    <w:rsid w:val="00652BED"/>
    <w:rsid w:val="006553F5"/>
    <w:rsid w:val="006606FA"/>
    <w:rsid w:val="00661ACB"/>
    <w:rsid w:val="0066275F"/>
    <w:rsid w:val="00662DCA"/>
    <w:rsid w:val="00671C47"/>
    <w:rsid w:val="00672C71"/>
    <w:rsid w:val="00674E8D"/>
    <w:rsid w:val="00676C9C"/>
    <w:rsid w:val="00681080"/>
    <w:rsid w:val="00683B67"/>
    <w:rsid w:val="00684D63"/>
    <w:rsid w:val="006865EB"/>
    <w:rsid w:val="006A612E"/>
    <w:rsid w:val="006B3C83"/>
    <w:rsid w:val="006C0477"/>
    <w:rsid w:val="006C4472"/>
    <w:rsid w:val="006C4496"/>
    <w:rsid w:val="006C4CB1"/>
    <w:rsid w:val="006C6345"/>
    <w:rsid w:val="006C65CB"/>
    <w:rsid w:val="006C7A07"/>
    <w:rsid w:val="006D0DB7"/>
    <w:rsid w:val="006D115F"/>
    <w:rsid w:val="006D404D"/>
    <w:rsid w:val="006D5924"/>
    <w:rsid w:val="006D59FF"/>
    <w:rsid w:val="006D7B94"/>
    <w:rsid w:val="006E17A5"/>
    <w:rsid w:val="006E1AAE"/>
    <w:rsid w:val="006E2229"/>
    <w:rsid w:val="006E2774"/>
    <w:rsid w:val="006E7EDD"/>
    <w:rsid w:val="006F00E4"/>
    <w:rsid w:val="006F336C"/>
    <w:rsid w:val="00703363"/>
    <w:rsid w:val="007035E3"/>
    <w:rsid w:val="00706B30"/>
    <w:rsid w:val="00706B75"/>
    <w:rsid w:val="00711DA5"/>
    <w:rsid w:val="00711EA3"/>
    <w:rsid w:val="00714EAF"/>
    <w:rsid w:val="00716862"/>
    <w:rsid w:val="00722F7B"/>
    <w:rsid w:val="00726AE4"/>
    <w:rsid w:val="0073254F"/>
    <w:rsid w:val="007365C9"/>
    <w:rsid w:val="00736A04"/>
    <w:rsid w:val="0074046D"/>
    <w:rsid w:val="00740B05"/>
    <w:rsid w:val="00744659"/>
    <w:rsid w:val="00744E5D"/>
    <w:rsid w:val="0074540A"/>
    <w:rsid w:val="007471DB"/>
    <w:rsid w:val="00751DE1"/>
    <w:rsid w:val="007535C4"/>
    <w:rsid w:val="00754FEB"/>
    <w:rsid w:val="007560F2"/>
    <w:rsid w:val="00757086"/>
    <w:rsid w:val="00760591"/>
    <w:rsid w:val="00763652"/>
    <w:rsid w:val="00763999"/>
    <w:rsid w:val="00764299"/>
    <w:rsid w:val="00767180"/>
    <w:rsid w:val="00773672"/>
    <w:rsid w:val="00774217"/>
    <w:rsid w:val="00785904"/>
    <w:rsid w:val="00790861"/>
    <w:rsid w:val="00795605"/>
    <w:rsid w:val="00795E21"/>
    <w:rsid w:val="007A033A"/>
    <w:rsid w:val="007A3143"/>
    <w:rsid w:val="007A5167"/>
    <w:rsid w:val="007A5C33"/>
    <w:rsid w:val="007A67D7"/>
    <w:rsid w:val="007B1AB1"/>
    <w:rsid w:val="007B1EA4"/>
    <w:rsid w:val="007B2C0A"/>
    <w:rsid w:val="007B376D"/>
    <w:rsid w:val="007B3F5F"/>
    <w:rsid w:val="007B4926"/>
    <w:rsid w:val="007C009C"/>
    <w:rsid w:val="007C2CE7"/>
    <w:rsid w:val="007D108F"/>
    <w:rsid w:val="007D254C"/>
    <w:rsid w:val="007D3A69"/>
    <w:rsid w:val="007D4B2B"/>
    <w:rsid w:val="007D60EF"/>
    <w:rsid w:val="007D659F"/>
    <w:rsid w:val="007E0C86"/>
    <w:rsid w:val="007E2440"/>
    <w:rsid w:val="007E2FE1"/>
    <w:rsid w:val="007E3F36"/>
    <w:rsid w:val="007E41FC"/>
    <w:rsid w:val="007E54FB"/>
    <w:rsid w:val="007E6F6A"/>
    <w:rsid w:val="007F4AC7"/>
    <w:rsid w:val="008003B5"/>
    <w:rsid w:val="00804FEC"/>
    <w:rsid w:val="00805347"/>
    <w:rsid w:val="00805F58"/>
    <w:rsid w:val="00806D85"/>
    <w:rsid w:val="00807382"/>
    <w:rsid w:val="00807CE8"/>
    <w:rsid w:val="00816DDB"/>
    <w:rsid w:val="008228AE"/>
    <w:rsid w:val="008240ED"/>
    <w:rsid w:val="008255D3"/>
    <w:rsid w:val="00830A49"/>
    <w:rsid w:val="00831A57"/>
    <w:rsid w:val="00832834"/>
    <w:rsid w:val="00833851"/>
    <w:rsid w:val="0083705C"/>
    <w:rsid w:val="00840A7F"/>
    <w:rsid w:val="00842452"/>
    <w:rsid w:val="00845A4F"/>
    <w:rsid w:val="00845D9F"/>
    <w:rsid w:val="008460D5"/>
    <w:rsid w:val="00846BB8"/>
    <w:rsid w:val="00847844"/>
    <w:rsid w:val="008565C7"/>
    <w:rsid w:val="008569C0"/>
    <w:rsid w:val="00861AA3"/>
    <w:rsid w:val="00864512"/>
    <w:rsid w:val="00864D88"/>
    <w:rsid w:val="00867019"/>
    <w:rsid w:val="00867E86"/>
    <w:rsid w:val="008700FA"/>
    <w:rsid w:val="0087286F"/>
    <w:rsid w:val="00873625"/>
    <w:rsid w:val="00880AE9"/>
    <w:rsid w:val="008813C5"/>
    <w:rsid w:val="0088713A"/>
    <w:rsid w:val="00891699"/>
    <w:rsid w:val="00894F02"/>
    <w:rsid w:val="0089526C"/>
    <w:rsid w:val="008958A7"/>
    <w:rsid w:val="00895BE9"/>
    <w:rsid w:val="008964DC"/>
    <w:rsid w:val="008A1F7B"/>
    <w:rsid w:val="008A3BF8"/>
    <w:rsid w:val="008A425D"/>
    <w:rsid w:val="008A640E"/>
    <w:rsid w:val="008B22CD"/>
    <w:rsid w:val="008B2366"/>
    <w:rsid w:val="008B4250"/>
    <w:rsid w:val="008B64E2"/>
    <w:rsid w:val="008B6D28"/>
    <w:rsid w:val="008B763B"/>
    <w:rsid w:val="008C0288"/>
    <w:rsid w:val="008C2B44"/>
    <w:rsid w:val="008C2CE0"/>
    <w:rsid w:val="008C4000"/>
    <w:rsid w:val="008C749D"/>
    <w:rsid w:val="008D2EAB"/>
    <w:rsid w:val="008D4434"/>
    <w:rsid w:val="008E25B6"/>
    <w:rsid w:val="008E2ECF"/>
    <w:rsid w:val="008E7711"/>
    <w:rsid w:val="008F15BC"/>
    <w:rsid w:val="008F5F6E"/>
    <w:rsid w:val="00900A7A"/>
    <w:rsid w:val="00904FAF"/>
    <w:rsid w:val="0090530B"/>
    <w:rsid w:val="0090616E"/>
    <w:rsid w:val="009069F1"/>
    <w:rsid w:val="00910B07"/>
    <w:rsid w:val="009111C4"/>
    <w:rsid w:val="009135E8"/>
    <w:rsid w:val="009152DF"/>
    <w:rsid w:val="00915FE6"/>
    <w:rsid w:val="00920B91"/>
    <w:rsid w:val="0092175F"/>
    <w:rsid w:val="00922004"/>
    <w:rsid w:val="009220DD"/>
    <w:rsid w:val="00930170"/>
    <w:rsid w:val="0093087B"/>
    <w:rsid w:val="00930A5C"/>
    <w:rsid w:val="009316D2"/>
    <w:rsid w:val="00931707"/>
    <w:rsid w:val="00933D30"/>
    <w:rsid w:val="009342FC"/>
    <w:rsid w:val="009369F9"/>
    <w:rsid w:val="00936C53"/>
    <w:rsid w:val="009412B4"/>
    <w:rsid w:val="00943DB1"/>
    <w:rsid w:val="0094438E"/>
    <w:rsid w:val="009477D8"/>
    <w:rsid w:val="00951653"/>
    <w:rsid w:val="00951676"/>
    <w:rsid w:val="00951F3E"/>
    <w:rsid w:val="009601CE"/>
    <w:rsid w:val="009614B7"/>
    <w:rsid w:val="009633EE"/>
    <w:rsid w:val="00967850"/>
    <w:rsid w:val="0097051C"/>
    <w:rsid w:val="00971DD1"/>
    <w:rsid w:val="00972325"/>
    <w:rsid w:val="00975504"/>
    <w:rsid w:val="009827A7"/>
    <w:rsid w:val="009833D4"/>
    <w:rsid w:val="00983F15"/>
    <w:rsid w:val="009865FD"/>
    <w:rsid w:val="00992C85"/>
    <w:rsid w:val="00993EDD"/>
    <w:rsid w:val="00996EFE"/>
    <w:rsid w:val="009A7FC5"/>
    <w:rsid w:val="009B05E9"/>
    <w:rsid w:val="009B23AA"/>
    <w:rsid w:val="009B2506"/>
    <w:rsid w:val="009B2579"/>
    <w:rsid w:val="009B2982"/>
    <w:rsid w:val="009B29F8"/>
    <w:rsid w:val="009B44FA"/>
    <w:rsid w:val="009B535E"/>
    <w:rsid w:val="009B6EBA"/>
    <w:rsid w:val="009C0179"/>
    <w:rsid w:val="009C2FC5"/>
    <w:rsid w:val="009D2062"/>
    <w:rsid w:val="009D3A9F"/>
    <w:rsid w:val="009D3CAB"/>
    <w:rsid w:val="009D4536"/>
    <w:rsid w:val="009D5DCE"/>
    <w:rsid w:val="009E163C"/>
    <w:rsid w:val="009E202A"/>
    <w:rsid w:val="009E2349"/>
    <w:rsid w:val="009E71A3"/>
    <w:rsid w:val="009F0C5D"/>
    <w:rsid w:val="009F141A"/>
    <w:rsid w:val="009F6B46"/>
    <w:rsid w:val="009F7D5C"/>
    <w:rsid w:val="00A027B4"/>
    <w:rsid w:val="00A02FF1"/>
    <w:rsid w:val="00A030DA"/>
    <w:rsid w:val="00A0605D"/>
    <w:rsid w:val="00A06581"/>
    <w:rsid w:val="00A10C8A"/>
    <w:rsid w:val="00A138AF"/>
    <w:rsid w:val="00A14500"/>
    <w:rsid w:val="00A20446"/>
    <w:rsid w:val="00A20743"/>
    <w:rsid w:val="00A24D67"/>
    <w:rsid w:val="00A25E0F"/>
    <w:rsid w:val="00A273D9"/>
    <w:rsid w:val="00A27B18"/>
    <w:rsid w:val="00A30CFE"/>
    <w:rsid w:val="00A3311F"/>
    <w:rsid w:val="00A37CDC"/>
    <w:rsid w:val="00A42818"/>
    <w:rsid w:val="00A42AEB"/>
    <w:rsid w:val="00A439D4"/>
    <w:rsid w:val="00A60117"/>
    <w:rsid w:val="00A63B7B"/>
    <w:rsid w:val="00A65B2B"/>
    <w:rsid w:val="00A65B89"/>
    <w:rsid w:val="00A724D6"/>
    <w:rsid w:val="00A727F2"/>
    <w:rsid w:val="00A819CF"/>
    <w:rsid w:val="00A81A64"/>
    <w:rsid w:val="00A8457C"/>
    <w:rsid w:val="00A869EA"/>
    <w:rsid w:val="00A901B8"/>
    <w:rsid w:val="00A929A9"/>
    <w:rsid w:val="00A9348A"/>
    <w:rsid w:val="00A9538B"/>
    <w:rsid w:val="00A95D29"/>
    <w:rsid w:val="00A967F2"/>
    <w:rsid w:val="00A9765C"/>
    <w:rsid w:val="00AA006E"/>
    <w:rsid w:val="00AA4EAF"/>
    <w:rsid w:val="00AA5BCD"/>
    <w:rsid w:val="00AA66D3"/>
    <w:rsid w:val="00AB033C"/>
    <w:rsid w:val="00AB4220"/>
    <w:rsid w:val="00AB5A3F"/>
    <w:rsid w:val="00AB6A1C"/>
    <w:rsid w:val="00AC3A77"/>
    <w:rsid w:val="00AC43E7"/>
    <w:rsid w:val="00AC6C96"/>
    <w:rsid w:val="00AD0F73"/>
    <w:rsid w:val="00AD2367"/>
    <w:rsid w:val="00AD51AC"/>
    <w:rsid w:val="00AD5AF4"/>
    <w:rsid w:val="00AD77E9"/>
    <w:rsid w:val="00AE14D8"/>
    <w:rsid w:val="00AE178B"/>
    <w:rsid w:val="00AE1B3A"/>
    <w:rsid w:val="00AE3237"/>
    <w:rsid w:val="00AF24DB"/>
    <w:rsid w:val="00AF2DCF"/>
    <w:rsid w:val="00B0050D"/>
    <w:rsid w:val="00B0448D"/>
    <w:rsid w:val="00B06C70"/>
    <w:rsid w:val="00B107A8"/>
    <w:rsid w:val="00B14E76"/>
    <w:rsid w:val="00B17B18"/>
    <w:rsid w:val="00B2236D"/>
    <w:rsid w:val="00B22BA3"/>
    <w:rsid w:val="00B22F46"/>
    <w:rsid w:val="00B275C6"/>
    <w:rsid w:val="00B3123C"/>
    <w:rsid w:val="00B312F7"/>
    <w:rsid w:val="00B403D9"/>
    <w:rsid w:val="00B41501"/>
    <w:rsid w:val="00B43A92"/>
    <w:rsid w:val="00B44B67"/>
    <w:rsid w:val="00B45A9B"/>
    <w:rsid w:val="00B468D7"/>
    <w:rsid w:val="00B5325C"/>
    <w:rsid w:val="00B57FE7"/>
    <w:rsid w:val="00B66DC6"/>
    <w:rsid w:val="00B7008D"/>
    <w:rsid w:val="00B70444"/>
    <w:rsid w:val="00B71370"/>
    <w:rsid w:val="00B71BE1"/>
    <w:rsid w:val="00B71BF2"/>
    <w:rsid w:val="00B76165"/>
    <w:rsid w:val="00B766CD"/>
    <w:rsid w:val="00B8325E"/>
    <w:rsid w:val="00B841FA"/>
    <w:rsid w:val="00B84D26"/>
    <w:rsid w:val="00B852B3"/>
    <w:rsid w:val="00B85F0E"/>
    <w:rsid w:val="00B90790"/>
    <w:rsid w:val="00B9247E"/>
    <w:rsid w:val="00B95198"/>
    <w:rsid w:val="00B95442"/>
    <w:rsid w:val="00B95AD4"/>
    <w:rsid w:val="00B96C4C"/>
    <w:rsid w:val="00BA0B3A"/>
    <w:rsid w:val="00BA2920"/>
    <w:rsid w:val="00BA2B5B"/>
    <w:rsid w:val="00BA36E4"/>
    <w:rsid w:val="00BA69D0"/>
    <w:rsid w:val="00BA7E95"/>
    <w:rsid w:val="00BB2417"/>
    <w:rsid w:val="00BB3440"/>
    <w:rsid w:val="00BB417E"/>
    <w:rsid w:val="00BB51F8"/>
    <w:rsid w:val="00BC2727"/>
    <w:rsid w:val="00BC51E1"/>
    <w:rsid w:val="00BD0BD5"/>
    <w:rsid w:val="00BD1797"/>
    <w:rsid w:val="00BD1F9D"/>
    <w:rsid w:val="00BD2AE5"/>
    <w:rsid w:val="00BD496D"/>
    <w:rsid w:val="00BD5785"/>
    <w:rsid w:val="00BD7413"/>
    <w:rsid w:val="00BD7D94"/>
    <w:rsid w:val="00BE02D9"/>
    <w:rsid w:val="00BE218B"/>
    <w:rsid w:val="00BE4F57"/>
    <w:rsid w:val="00BE5403"/>
    <w:rsid w:val="00BE5559"/>
    <w:rsid w:val="00BE5E71"/>
    <w:rsid w:val="00BF18BB"/>
    <w:rsid w:val="00BF6602"/>
    <w:rsid w:val="00BF7B55"/>
    <w:rsid w:val="00C04F63"/>
    <w:rsid w:val="00C06475"/>
    <w:rsid w:val="00C10FA1"/>
    <w:rsid w:val="00C11883"/>
    <w:rsid w:val="00C1305C"/>
    <w:rsid w:val="00C14406"/>
    <w:rsid w:val="00C14FED"/>
    <w:rsid w:val="00C1662E"/>
    <w:rsid w:val="00C177CB"/>
    <w:rsid w:val="00C2111F"/>
    <w:rsid w:val="00C2274C"/>
    <w:rsid w:val="00C22F55"/>
    <w:rsid w:val="00C30D99"/>
    <w:rsid w:val="00C32301"/>
    <w:rsid w:val="00C40D05"/>
    <w:rsid w:val="00C410A2"/>
    <w:rsid w:val="00C41653"/>
    <w:rsid w:val="00C45836"/>
    <w:rsid w:val="00C45F14"/>
    <w:rsid w:val="00C503B0"/>
    <w:rsid w:val="00C50451"/>
    <w:rsid w:val="00C510EC"/>
    <w:rsid w:val="00C51233"/>
    <w:rsid w:val="00C51EA9"/>
    <w:rsid w:val="00C53C8D"/>
    <w:rsid w:val="00C55083"/>
    <w:rsid w:val="00C566AC"/>
    <w:rsid w:val="00C62EF2"/>
    <w:rsid w:val="00C637FA"/>
    <w:rsid w:val="00C647E6"/>
    <w:rsid w:val="00C6481D"/>
    <w:rsid w:val="00C65FFB"/>
    <w:rsid w:val="00C73413"/>
    <w:rsid w:val="00C73ED3"/>
    <w:rsid w:val="00C74227"/>
    <w:rsid w:val="00C74FD8"/>
    <w:rsid w:val="00C803F6"/>
    <w:rsid w:val="00C8603E"/>
    <w:rsid w:val="00C86C77"/>
    <w:rsid w:val="00C8755A"/>
    <w:rsid w:val="00C915A4"/>
    <w:rsid w:val="00CA5022"/>
    <w:rsid w:val="00CA6180"/>
    <w:rsid w:val="00CC1DC7"/>
    <w:rsid w:val="00CC1DD6"/>
    <w:rsid w:val="00CC2D90"/>
    <w:rsid w:val="00CC6550"/>
    <w:rsid w:val="00CD5C75"/>
    <w:rsid w:val="00CD6414"/>
    <w:rsid w:val="00CD6A28"/>
    <w:rsid w:val="00CE57DD"/>
    <w:rsid w:val="00CF2481"/>
    <w:rsid w:val="00CF2E19"/>
    <w:rsid w:val="00CF3321"/>
    <w:rsid w:val="00CF42E0"/>
    <w:rsid w:val="00D001D6"/>
    <w:rsid w:val="00D025E9"/>
    <w:rsid w:val="00D02963"/>
    <w:rsid w:val="00D032F1"/>
    <w:rsid w:val="00D04D3F"/>
    <w:rsid w:val="00D05EEF"/>
    <w:rsid w:val="00D0663A"/>
    <w:rsid w:val="00D12DCC"/>
    <w:rsid w:val="00D144AD"/>
    <w:rsid w:val="00D149EA"/>
    <w:rsid w:val="00D154F2"/>
    <w:rsid w:val="00D23D53"/>
    <w:rsid w:val="00D25315"/>
    <w:rsid w:val="00D3169C"/>
    <w:rsid w:val="00D31F0E"/>
    <w:rsid w:val="00D40968"/>
    <w:rsid w:val="00D432C8"/>
    <w:rsid w:val="00D43A3C"/>
    <w:rsid w:val="00D440BD"/>
    <w:rsid w:val="00D448F7"/>
    <w:rsid w:val="00D46D1F"/>
    <w:rsid w:val="00D52D39"/>
    <w:rsid w:val="00D5398F"/>
    <w:rsid w:val="00D54E28"/>
    <w:rsid w:val="00D56F56"/>
    <w:rsid w:val="00D619AB"/>
    <w:rsid w:val="00D63852"/>
    <w:rsid w:val="00D65986"/>
    <w:rsid w:val="00D6606A"/>
    <w:rsid w:val="00D678C5"/>
    <w:rsid w:val="00D679AC"/>
    <w:rsid w:val="00D7179F"/>
    <w:rsid w:val="00D74CA1"/>
    <w:rsid w:val="00D75C84"/>
    <w:rsid w:val="00D76FF2"/>
    <w:rsid w:val="00D804A2"/>
    <w:rsid w:val="00D84B32"/>
    <w:rsid w:val="00D8606D"/>
    <w:rsid w:val="00D900FE"/>
    <w:rsid w:val="00D929D6"/>
    <w:rsid w:val="00D93BF0"/>
    <w:rsid w:val="00D962C9"/>
    <w:rsid w:val="00D97BAE"/>
    <w:rsid w:val="00DA3AA6"/>
    <w:rsid w:val="00DA7F2B"/>
    <w:rsid w:val="00DB63DE"/>
    <w:rsid w:val="00DC04CF"/>
    <w:rsid w:val="00DC1908"/>
    <w:rsid w:val="00DC44B1"/>
    <w:rsid w:val="00DD3D8B"/>
    <w:rsid w:val="00DD45F7"/>
    <w:rsid w:val="00DD5C03"/>
    <w:rsid w:val="00DE12A5"/>
    <w:rsid w:val="00DE151F"/>
    <w:rsid w:val="00DE1652"/>
    <w:rsid w:val="00DE1A1F"/>
    <w:rsid w:val="00DE2030"/>
    <w:rsid w:val="00DE4502"/>
    <w:rsid w:val="00DF2CC4"/>
    <w:rsid w:val="00DF4256"/>
    <w:rsid w:val="00E01CC9"/>
    <w:rsid w:val="00E038C2"/>
    <w:rsid w:val="00E05410"/>
    <w:rsid w:val="00E060D2"/>
    <w:rsid w:val="00E11C06"/>
    <w:rsid w:val="00E13209"/>
    <w:rsid w:val="00E15B75"/>
    <w:rsid w:val="00E1688E"/>
    <w:rsid w:val="00E16ED9"/>
    <w:rsid w:val="00E20AAB"/>
    <w:rsid w:val="00E20F1F"/>
    <w:rsid w:val="00E2546F"/>
    <w:rsid w:val="00E26FC0"/>
    <w:rsid w:val="00E34543"/>
    <w:rsid w:val="00E34BE3"/>
    <w:rsid w:val="00E354F9"/>
    <w:rsid w:val="00E40A41"/>
    <w:rsid w:val="00E4284A"/>
    <w:rsid w:val="00E42E6E"/>
    <w:rsid w:val="00E4381C"/>
    <w:rsid w:val="00E45E79"/>
    <w:rsid w:val="00E50055"/>
    <w:rsid w:val="00E51644"/>
    <w:rsid w:val="00E5220D"/>
    <w:rsid w:val="00E52AAD"/>
    <w:rsid w:val="00E56DA6"/>
    <w:rsid w:val="00E56EFB"/>
    <w:rsid w:val="00E60EDD"/>
    <w:rsid w:val="00E6160E"/>
    <w:rsid w:val="00E618FD"/>
    <w:rsid w:val="00E648B9"/>
    <w:rsid w:val="00E65358"/>
    <w:rsid w:val="00E6618C"/>
    <w:rsid w:val="00E66540"/>
    <w:rsid w:val="00E7313E"/>
    <w:rsid w:val="00E75053"/>
    <w:rsid w:val="00E76254"/>
    <w:rsid w:val="00E771CC"/>
    <w:rsid w:val="00E77D87"/>
    <w:rsid w:val="00E8370C"/>
    <w:rsid w:val="00E83E20"/>
    <w:rsid w:val="00E84460"/>
    <w:rsid w:val="00E924D9"/>
    <w:rsid w:val="00EA0991"/>
    <w:rsid w:val="00EA0CAA"/>
    <w:rsid w:val="00EA0E83"/>
    <w:rsid w:val="00EA10CC"/>
    <w:rsid w:val="00EA19A8"/>
    <w:rsid w:val="00EA300E"/>
    <w:rsid w:val="00EA3522"/>
    <w:rsid w:val="00EA3903"/>
    <w:rsid w:val="00EA4254"/>
    <w:rsid w:val="00EA6489"/>
    <w:rsid w:val="00EB02F5"/>
    <w:rsid w:val="00EB1266"/>
    <w:rsid w:val="00EB1330"/>
    <w:rsid w:val="00EB301D"/>
    <w:rsid w:val="00EB3A27"/>
    <w:rsid w:val="00EB5B17"/>
    <w:rsid w:val="00EC374A"/>
    <w:rsid w:val="00EC4933"/>
    <w:rsid w:val="00EC6F38"/>
    <w:rsid w:val="00EC7520"/>
    <w:rsid w:val="00ED0405"/>
    <w:rsid w:val="00ED0D7F"/>
    <w:rsid w:val="00ED5BDB"/>
    <w:rsid w:val="00EE070B"/>
    <w:rsid w:val="00EE15A1"/>
    <w:rsid w:val="00EE224B"/>
    <w:rsid w:val="00EE2CB2"/>
    <w:rsid w:val="00EE4A0A"/>
    <w:rsid w:val="00EF1177"/>
    <w:rsid w:val="00EF526F"/>
    <w:rsid w:val="00F025C4"/>
    <w:rsid w:val="00F02C04"/>
    <w:rsid w:val="00F11955"/>
    <w:rsid w:val="00F11CB4"/>
    <w:rsid w:val="00F127F7"/>
    <w:rsid w:val="00F13361"/>
    <w:rsid w:val="00F21161"/>
    <w:rsid w:val="00F21CA0"/>
    <w:rsid w:val="00F22D06"/>
    <w:rsid w:val="00F23080"/>
    <w:rsid w:val="00F258BB"/>
    <w:rsid w:val="00F25EAF"/>
    <w:rsid w:val="00F262E0"/>
    <w:rsid w:val="00F315F2"/>
    <w:rsid w:val="00F323F9"/>
    <w:rsid w:val="00F33CC6"/>
    <w:rsid w:val="00F3612F"/>
    <w:rsid w:val="00F36B71"/>
    <w:rsid w:val="00F37B11"/>
    <w:rsid w:val="00F4298D"/>
    <w:rsid w:val="00F43140"/>
    <w:rsid w:val="00F54E1B"/>
    <w:rsid w:val="00F56005"/>
    <w:rsid w:val="00F57BDD"/>
    <w:rsid w:val="00F60514"/>
    <w:rsid w:val="00F62016"/>
    <w:rsid w:val="00F6416A"/>
    <w:rsid w:val="00F664B2"/>
    <w:rsid w:val="00F66F48"/>
    <w:rsid w:val="00F679A3"/>
    <w:rsid w:val="00F70950"/>
    <w:rsid w:val="00F70CE8"/>
    <w:rsid w:val="00F73A36"/>
    <w:rsid w:val="00F74241"/>
    <w:rsid w:val="00F81AF0"/>
    <w:rsid w:val="00F84D88"/>
    <w:rsid w:val="00F8644B"/>
    <w:rsid w:val="00F879E2"/>
    <w:rsid w:val="00F91EC2"/>
    <w:rsid w:val="00F92F6E"/>
    <w:rsid w:val="00FA0C57"/>
    <w:rsid w:val="00FA1B83"/>
    <w:rsid w:val="00FA1D68"/>
    <w:rsid w:val="00FA2CC1"/>
    <w:rsid w:val="00FA564C"/>
    <w:rsid w:val="00FB1190"/>
    <w:rsid w:val="00FB4D09"/>
    <w:rsid w:val="00FB5596"/>
    <w:rsid w:val="00FC4A24"/>
    <w:rsid w:val="00FC676C"/>
    <w:rsid w:val="00FD0E2F"/>
    <w:rsid w:val="00FD46C0"/>
    <w:rsid w:val="00FD53EE"/>
    <w:rsid w:val="00FD5431"/>
    <w:rsid w:val="00FE7DC0"/>
    <w:rsid w:val="00FF0F64"/>
    <w:rsid w:val="00FF1C7A"/>
    <w:rsid w:val="00FF2ABB"/>
    <w:rsid w:val="00FF357C"/>
    <w:rsid w:val="00FF447F"/>
    <w:rsid w:val="00FF4641"/>
    <w:rsid w:val="00FF5185"/>
    <w:rsid w:val="00FF6088"/>
    <w:rsid w:val="00FF7517"/>
    <w:rsid w:val="00FF7612"/>
    <w:rsid w:val="00FF76B0"/>
    <w:rsid w:val="0416747C"/>
    <w:rsid w:val="044EC999"/>
    <w:rsid w:val="05E1F4D3"/>
    <w:rsid w:val="0603A2AA"/>
    <w:rsid w:val="0C072A61"/>
    <w:rsid w:val="0D84D130"/>
    <w:rsid w:val="0E4158C5"/>
    <w:rsid w:val="0EB66E6A"/>
    <w:rsid w:val="0F08A816"/>
    <w:rsid w:val="0F8D4F63"/>
    <w:rsid w:val="0FD6F98F"/>
    <w:rsid w:val="10273072"/>
    <w:rsid w:val="10ED70F8"/>
    <w:rsid w:val="12E639A3"/>
    <w:rsid w:val="16117842"/>
    <w:rsid w:val="176955D4"/>
    <w:rsid w:val="17BD9844"/>
    <w:rsid w:val="1961609B"/>
    <w:rsid w:val="1A51CEF3"/>
    <w:rsid w:val="1B3D4A32"/>
    <w:rsid w:val="1C063B34"/>
    <w:rsid w:val="1C37823B"/>
    <w:rsid w:val="1D66329F"/>
    <w:rsid w:val="1FB8A682"/>
    <w:rsid w:val="221B5260"/>
    <w:rsid w:val="23F5C0EA"/>
    <w:rsid w:val="2548B377"/>
    <w:rsid w:val="26CC3321"/>
    <w:rsid w:val="26DC7398"/>
    <w:rsid w:val="26E0D1D2"/>
    <w:rsid w:val="271BEC1F"/>
    <w:rsid w:val="279E02B7"/>
    <w:rsid w:val="281B0A47"/>
    <w:rsid w:val="28D342BC"/>
    <w:rsid w:val="2962BE36"/>
    <w:rsid w:val="29DE71B5"/>
    <w:rsid w:val="2A13AB83"/>
    <w:rsid w:val="2A53CA8A"/>
    <w:rsid w:val="2AB872C5"/>
    <w:rsid w:val="2B19DAC1"/>
    <w:rsid w:val="2BC7C7EF"/>
    <w:rsid w:val="2BF09402"/>
    <w:rsid w:val="2C32D542"/>
    <w:rsid w:val="2CFAF1BA"/>
    <w:rsid w:val="2D3C3BC9"/>
    <w:rsid w:val="2EC3BBA9"/>
    <w:rsid w:val="306E9E5E"/>
    <w:rsid w:val="3136D9F1"/>
    <w:rsid w:val="3145B3DB"/>
    <w:rsid w:val="322E1F20"/>
    <w:rsid w:val="331CCF62"/>
    <w:rsid w:val="34B6F6E2"/>
    <w:rsid w:val="34B72EEC"/>
    <w:rsid w:val="364E8736"/>
    <w:rsid w:val="3668AA75"/>
    <w:rsid w:val="3826AE3A"/>
    <w:rsid w:val="39454D58"/>
    <w:rsid w:val="3A342550"/>
    <w:rsid w:val="3CD0756A"/>
    <w:rsid w:val="3D217E03"/>
    <w:rsid w:val="3D5F5937"/>
    <w:rsid w:val="40316F85"/>
    <w:rsid w:val="414A03CC"/>
    <w:rsid w:val="4170E7B6"/>
    <w:rsid w:val="424C0DA0"/>
    <w:rsid w:val="4294071E"/>
    <w:rsid w:val="435369C8"/>
    <w:rsid w:val="43A3A10A"/>
    <w:rsid w:val="448C8844"/>
    <w:rsid w:val="45484A35"/>
    <w:rsid w:val="4576D4EE"/>
    <w:rsid w:val="472E1CAB"/>
    <w:rsid w:val="490CFB76"/>
    <w:rsid w:val="49127257"/>
    <w:rsid w:val="4AA6C04C"/>
    <w:rsid w:val="4C7F2CE0"/>
    <w:rsid w:val="4EB02ED1"/>
    <w:rsid w:val="4F71792E"/>
    <w:rsid w:val="507B0F60"/>
    <w:rsid w:val="5139326A"/>
    <w:rsid w:val="51398D65"/>
    <w:rsid w:val="5250885C"/>
    <w:rsid w:val="54288365"/>
    <w:rsid w:val="56BCE7B1"/>
    <w:rsid w:val="576BE265"/>
    <w:rsid w:val="579667F1"/>
    <w:rsid w:val="579BEFA3"/>
    <w:rsid w:val="57B5E140"/>
    <w:rsid w:val="57BC1F0F"/>
    <w:rsid w:val="586443ED"/>
    <w:rsid w:val="5954AFA8"/>
    <w:rsid w:val="59ACE3AE"/>
    <w:rsid w:val="5BB50533"/>
    <w:rsid w:val="5C5A8469"/>
    <w:rsid w:val="5C9EE6D4"/>
    <w:rsid w:val="5CA5A450"/>
    <w:rsid w:val="5E7E4956"/>
    <w:rsid w:val="5EDAA611"/>
    <w:rsid w:val="5FD165DD"/>
    <w:rsid w:val="60F20E54"/>
    <w:rsid w:val="62C67AA0"/>
    <w:rsid w:val="6442994E"/>
    <w:rsid w:val="6617804A"/>
    <w:rsid w:val="662E9828"/>
    <w:rsid w:val="67F2D7B9"/>
    <w:rsid w:val="6928834C"/>
    <w:rsid w:val="6978F21E"/>
    <w:rsid w:val="6A1DBFB7"/>
    <w:rsid w:val="6A6463EB"/>
    <w:rsid w:val="6B5BCAC9"/>
    <w:rsid w:val="6B6B000E"/>
    <w:rsid w:val="6CA6ACAC"/>
    <w:rsid w:val="6D26B49D"/>
    <w:rsid w:val="6DF19444"/>
    <w:rsid w:val="6EECAE07"/>
    <w:rsid w:val="70A8F263"/>
    <w:rsid w:val="70B4B659"/>
    <w:rsid w:val="720ECA77"/>
    <w:rsid w:val="72991316"/>
    <w:rsid w:val="76723DE9"/>
    <w:rsid w:val="76F986E6"/>
    <w:rsid w:val="77555811"/>
    <w:rsid w:val="779422E8"/>
    <w:rsid w:val="77D26308"/>
    <w:rsid w:val="782B3AEA"/>
    <w:rsid w:val="78369216"/>
    <w:rsid w:val="786F05F3"/>
    <w:rsid w:val="7F93A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1F19C2B5"/>
  <w15:chartTrackingRefBased/>
  <w15:docId w15:val="{7D846D4D-6B18-49F0-B0E1-5342DDC4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185"/>
    <w:pPr>
      <w:keepNext/>
      <w:keepLines/>
      <w:spacing w:before="240" w:after="0"/>
      <w:outlineLvl w:val="0"/>
    </w:pPr>
    <w:rPr>
      <w:rFonts w:ascii="Arial" w:eastAsiaTheme="majorEastAsia" w:hAnsi="Arial" w:cstheme="majorBidi"/>
      <w:color w:val="2F5496" w:themeColor="accent1" w:themeShade="BF"/>
      <w:sz w:val="32"/>
      <w:szCs w:val="32"/>
    </w:rPr>
  </w:style>
  <w:style w:type="paragraph" w:styleId="Kop2">
    <w:name w:val="heading 2"/>
    <w:basedOn w:val="Standaard"/>
    <w:next w:val="Standaard"/>
    <w:link w:val="Kop2Char"/>
    <w:uiPriority w:val="9"/>
    <w:unhideWhenUsed/>
    <w:qFormat/>
    <w:rsid w:val="00FF5185"/>
    <w:pPr>
      <w:keepNext/>
      <w:keepLines/>
      <w:spacing w:before="40" w:after="0"/>
      <w:outlineLvl w:val="1"/>
    </w:pPr>
    <w:rPr>
      <w:rFonts w:ascii="Arial" w:eastAsiaTheme="majorEastAsia" w:hAnsi="Arial" w:cstheme="majorBidi"/>
      <w:color w:val="2F5496" w:themeColor="accent1" w:themeShade="BF"/>
      <w:sz w:val="24"/>
      <w:szCs w:val="26"/>
    </w:rPr>
  </w:style>
  <w:style w:type="paragraph" w:styleId="Kop3">
    <w:name w:val="heading 3"/>
    <w:basedOn w:val="Standaard"/>
    <w:next w:val="Standaard"/>
    <w:link w:val="Kop3Char"/>
    <w:uiPriority w:val="9"/>
    <w:unhideWhenUsed/>
    <w:qFormat/>
    <w:rsid w:val="00FF5185"/>
    <w:pPr>
      <w:keepNext/>
      <w:keepLines/>
      <w:spacing w:before="40" w:after="0" w:line="227" w:lineRule="atLeast"/>
      <w:outlineLvl w:val="2"/>
    </w:pPr>
    <w:rPr>
      <w:rFonts w:ascii="Arial" w:eastAsiaTheme="majorEastAsia" w:hAnsi="Arial"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5F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F77"/>
  </w:style>
  <w:style w:type="paragraph" w:styleId="Voettekst">
    <w:name w:val="footer"/>
    <w:basedOn w:val="Standaard"/>
    <w:link w:val="VoettekstChar"/>
    <w:uiPriority w:val="99"/>
    <w:unhideWhenUsed/>
    <w:rsid w:val="004A5F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F77"/>
  </w:style>
  <w:style w:type="paragraph" w:styleId="Geenafstand">
    <w:name w:val="No Spacing"/>
    <w:uiPriority w:val="1"/>
    <w:qFormat/>
    <w:rsid w:val="00DA3AA6"/>
    <w:pPr>
      <w:spacing w:after="0" w:line="240" w:lineRule="auto"/>
    </w:pPr>
  </w:style>
  <w:style w:type="character" w:customStyle="1" w:styleId="Kop1Char">
    <w:name w:val="Kop 1 Char"/>
    <w:basedOn w:val="Standaardalinea-lettertype"/>
    <w:link w:val="Kop1"/>
    <w:uiPriority w:val="9"/>
    <w:rsid w:val="00FF5185"/>
    <w:rPr>
      <w:rFonts w:ascii="Arial" w:eastAsiaTheme="majorEastAsia" w:hAnsi="Arial" w:cstheme="majorBidi"/>
      <w:color w:val="2F5496" w:themeColor="accent1" w:themeShade="BF"/>
      <w:sz w:val="32"/>
      <w:szCs w:val="32"/>
    </w:rPr>
  </w:style>
  <w:style w:type="paragraph" w:styleId="Kopvaninhoudsopgave">
    <w:name w:val="TOC Heading"/>
    <w:basedOn w:val="Kop1"/>
    <w:next w:val="Standaard"/>
    <w:uiPriority w:val="39"/>
    <w:unhideWhenUsed/>
    <w:qFormat/>
    <w:rsid w:val="00524081"/>
    <w:pPr>
      <w:spacing w:before="480" w:line="276" w:lineRule="auto"/>
      <w:outlineLvl w:val="9"/>
    </w:pPr>
    <w:rPr>
      <w:b/>
      <w:bCs/>
      <w:sz w:val="28"/>
      <w:szCs w:val="28"/>
      <w:lang w:eastAsia="nl-NL"/>
    </w:rPr>
  </w:style>
  <w:style w:type="character" w:customStyle="1" w:styleId="Kop2Char">
    <w:name w:val="Kop 2 Char"/>
    <w:basedOn w:val="Standaardalinea-lettertype"/>
    <w:link w:val="Kop2"/>
    <w:uiPriority w:val="9"/>
    <w:rsid w:val="00FF5185"/>
    <w:rPr>
      <w:rFonts w:ascii="Arial" w:eastAsiaTheme="majorEastAsia" w:hAnsi="Arial" w:cstheme="majorBidi"/>
      <w:color w:val="2F5496" w:themeColor="accent1" w:themeShade="BF"/>
      <w:sz w:val="24"/>
      <w:szCs w:val="26"/>
    </w:rPr>
  </w:style>
  <w:style w:type="paragraph" w:styleId="Lijstalinea">
    <w:name w:val="List Paragraph"/>
    <w:basedOn w:val="Standaard"/>
    <w:link w:val="LijstalineaChar"/>
    <w:uiPriority w:val="34"/>
    <w:qFormat/>
    <w:rsid w:val="00C30D99"/>
    <w:pPr>
      <w:spacing w:after="0" w:line="227" w:lineRule="atLeast"/>
      <w:ind w:left="720"/>
      <w:contextualSpacing/>
    </w:pPr>
    <w:rPr>
      <w:rFonts w:ascii="Arial" w:hAnsi="Arial"/>
      <w:sz w:val="20"/>
    </w:rPr>
  </w:style>
  <w:style w:type="character" w:styleId="Hyperlink">
    <w:name w:val="Hyperlink"/>
    <w:basedOn w:val="Standaardalinea-lettertype"/>
    <w:uiPriority w:val="99"/>
    <w:unhideWhenUsed/>
    <w:rsid w:val="00C30D99"/>
    <w:rPr>
      <w:color w:val="0563C1" w:themeColor="hyperlink"/>
      <w:u w:val="single"/>
    </w:rPr>
  </w:style>
  <w:style w:type="character" w:styleId="Verwijzingopmerking">
    <w:name w:val="annotation reference"/>
    <w:basedOn w:val="Standaardalinea-lettertype"/>
    <w:uiPriority w:val="99"/>
    <w:unhideWhenUsed/>
    <w:rsid w:val="00032DA4"/>
    <w:rPr>
      <w:sz w:val="16"/>
      <w:szCs w:val="16"/>
    </w:rPr>
  </w:style>
  <w:style w:type="paragraph" w:styleId="Tekstopmerking">
    <w:name w:val="annotation text"/>
    <w:basedOn w:val="Standaard"/>
    <w:link w:val="TekstopmerkingChar"/>
    <w:uiPriority w:val="99"/>
    <w:unhideWhenUsed/>
    <w:rsid w:val="00032DA4"/>
    <w:pPr>
      <w:spacing w:line="240" w:lineRule="auto"/>
    </w:pPr>
    <w:rPr>
      <w:sz w:val="20"/>
      <w:szCs w:val="20"/>
    </w:rPr>
  </w:style>
  <w:style w:type="character" w:customStyle="1" w:styleId="TekstopmerkingChar">
    <w:name w:val="Tekst opmerking Char"/>
    <w:basedOn w:val="Standaardalinea-lettertype"/>
    <w:link w:val="Tekstopmerking"/>
    <w:uiPriority w:val="99"/>
    <w:rsid w:val="00032DA4"/>
    <w:rPr>
      <w:sz w:val="20"/>
      <w:szCs w:val="20"/>
    </w:rPr>
  </w:style>
  <w:style w:type="paragraph" w:styleId="Onderwerpvanopmerking">
    <w:name w:val="annotation subject"/>
    <w:basedOn w:val="Tekstopmerking"/>
    <w:next w:val="Tekstopmerking"/>
    <w:link w:val="OnderwerpvanopmerkingChar"/>
    <w:unhideWhenUsed/>
    <w:rsid w:val="00032DA4"/>
    <w:rPr>
      <w:b/>
      <w:bCs/>
    </w:rPr>
  </w:style>
  <w:style w:type="character" w:customStyle="1" w:styleId="OnderwerpvanopmerkingChar">
    <w:name w:val="Onderwerp van opmerking Char"/>
    <w:basedOn w:val="TekstopmerkingChar"/>
    <w:link w:val="Onderwerpvanopmerking"/>
    <w:rsid w:val="00032DA4"/>
    <w:rPr>
      <w:b/>
      <w:bCs/>
      <w:sz w:val="20"/>
      <w:szCs w:val="20"/>
    </w:rPr>
  </w:style>
  <w:style w:type="paragraph" w:styleId="Inhopg1">
    <w:name w:val="toc 1"/>
    <w:basedOn w:val="Standaard"/>
    <w:next w:val="Standaard"/>
    <w:autoRedefine/>
    <w:uiPriority w:val="39"/>
    <w:unhideWhenUsed/>
    <w:qFormat/>
    <w:rsid w:val="00D65986"/>
    <w:pPr>
      <w:spacing w:before="240" w:after="120"/>
    </w:pPr>
    <w:rPr>
      <w:rFonts w:cstheme="minorHAnsi"/>
      <w:b/>
      <w:bCs/>
      <w:sz w:val="20"/>
      <w:szCs w:val="20"/>
    </w:rPr>
  </w:style>
  <w:style w:type="paragraph" w:styleId="Inhopg2">
    <w:name w:val="toc 2"/>
    <w:basedOn w:val="Standaard"/>
    <w:next w:val="Standaard"/>
    <w:autoRedefine/>
    <w:uiPriority w:val="39"/>
    <w:unhideWhenUsed/>
    <w:qFormat/>
    <w:rsid w:val="00B41501"/>
    <w:pPr>
      <w:spacing w:before="120" w:after="0"/>
      <w:ind w:left="220"/>
    </w:pPr>
    <w:rPr>
      <w:rFonts w:cstheme="minorHAnsi"/>
      <w:i/>
      <w:iCs/>
      <w:sz w:val="20"/>
      <w:szCs w:val="20"/>
    </w:rPr>
  </w:style>
  <w:style w:type="paragraph" w:styleId="Revisie">
    <w:name w:val="Revision"/>
    <w:hidden/>
    <w:uiPriority w:val="99"/>
    <w:semiHidden/>
    <w:rsid w:val="001910B3"/>
    <w:pPr>
      <w:spacing w:after="0" w:line="240" w:lineRule="auto"/>
    </w:pPr>
  </w:style>
  <w:style w:type="character" w:styleId="Onopgelostemelding">
    <w:name w:val="Unresolved Mention"/>
    <w:basedOn w:val="Standaardalinea-lettertype"/>
    <w:uiPriority w:val="99"/>
    <w:semiHidden/>
    <w:unhideWhenUsed/>
    <w:rsid w:val="002E4677"/>
    <w:rPr>
      <w:color w:val="605E5C"/>
      <w:shd w:val="clear" w:color="auto" w:fill="E1DFDD"/>
    </w:rPr>
  </w:style>
  <w:style w:type="character" w:customStyle="1" w:styleId="cf01">
    <w:name w:val="cf01"/>
    <w:basedOn w:val="Standaardalinea-lettertype"/>
    <w:rsid w:val="00A65B89"/>
    <w:rPr>
      <w:rFonts w:ascii="Segoe UI" w:hAnsi="Segoe UI" w:cs="Segoe UI" w:hint="default"/>
      <w:sz w:val="18"/>
      <w:szCs w:val="18"/>
    </w:rPr>
  </w:style>
  <w:style w:type="table" w:styleId="Tabelraster">
    <w:name w:val="Table Grid"/>
    <w:basedOn w:val="Standaardtabel"/>
    <w:uiPriority w:val="39"/>
    <w:rsid w:val="00F37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FF5185"/>
    <w:rPr>
      <w:rFonts w:ascii="Arial" w:eastAsiaTheme="majorEastAsia" w:hAnsi="Arial" w:cstheme="majorBidi"/>
      <w:color w:val="1F3763" w:themeColor="accent1" w:themeShade="7F"/>
      <w:sz w:val="24"/>
      <w:szCs w:val="24"/>
    </w:rPr>
  </w:style>
  <w:style w:type="paragraph" w:styleId="Ballontekst">
    <w:name w:val="Balloon Text"/>
    <w:basedOn w:val="Standaard"/>
    <w:link w:val="BallontekstChar"/>
    <w:uiPriority w:val="99"/>
    <w:semiHidden/>
    <w:unhideWhenUsed/>
    <w:rsid w:val="00706B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6B75"/>
    <w:rPr>
      <w:rFonts w:ascii="Segoe UI" w:hAnsi="Segoe UI" w:cs="Segoe UI"/>
      <w:sz w:val="18"/>
      <w:szCs w:val="18"/>
    </w:rPr>
  </w:style>
  <w:style w:type="paragraph" w:styleId="Plattetekst">
    <w:name w:val="Body Text"/>
    <w:basedOn w:val="Standaard"/>
    <w:link w:val="PlattetekstChar"/>
    <w:uiPriority w:val="1"/>
    <w:unhideWhenUsed/>
    <w:qFormat/>
    <w:rsid w:val="00706B75"/>
    <w:pPr>
      <w:spacing w:after="120" w:line="227" w:lineRule="atLeast"/>
    </w:pPr>
    <w:rPr>
      <w:rFonts w:ascii="Arial" w:hAnsi="Arial"/>
      <w:sz w:val="20"/>
    </w:rPr>
  </w:style>
  <w:style w:type="character" w:customStyle="1" w:styleId="PlattetekstChar">
    <w:name w:val="Platte tekst Char"/>
    <w:basedOn w:val="Standaardalinea-lettertype"/>
    <w:link w:val="Plattetekst"/>
    <w:uiPriority w:val="1"/>
    <w:rsid w:val="00706B75"/>
    <w:rPr>
      <w:rFonts w:ascii="Arial" w:hAnsi="Arial"/>
      <w:sz w:val="20"/>
    </w:rPr>
  </w:style>
  <w:style w:type="numbering" w:customStyle="1" w:styleId="Geenlijst1">
    <w:name w:val="Geen lijst1"/>
    <w:next w:val="Geenlijst"/>
    <w:uiPriority w:val="99"/>
    <w:semiHidden/>
    <w:rsid w:val="00706B75"/>
  </w:style>
  <w:style w:type="paragraph" w:customStyle="1" w:styleId="NormalParagraphStyle">
    <w:name w:val="NormalParagraphStyle"/>
    <w:basedOn w:val="Standaard"/>
    <w:rsid w:val="00706B75"/>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GB"/>
    </w:rPr>
  </w:style>
  <w:style w:type="paragraph" w:customStyle="1" w:styleId="ALBKIX">
    <w:name w:val="ALB_KIX"/>
    <w:basedOn w:val="Standaard"/>
    <w:rsid w:val="00706B75"/>
    <w:pPr>
      <w:widowControl w:val="0"/>
      <w:suppressAutoHyphens/>
      <w:autoSpaceDE w:val="0"/>
      <w:autoSpaceDN w:val="0"/>
      <w:adjustRightInd w:val="0"/>
      <w:spacing w:before="113" w:after="0" w:line="280" w:lineRule="atLeast"/>
      <w:textAlignment w:val="baseline"/>
    </w:pPr>
    <w:rPr>
      <w:rFonts w:ascii="KIX Barcode" w:eastAsia="Times New Roman" w:hAnsi="KIX Barcode" w:cs="Times New Roman"/>
      <w:noProof/>
      <w:color w:val="000000"/>
      <w:sz w:val="20"/>
      <w:szCs w:val="18"/>
    </w:rPr>
  </w:style>
  <w:style w:type="paragraph" w:customStyle="1" w:styleId="ALBDocKopje">
    <w:name w:val="ALB_DocKopje"/>
    <w:basedOn w:val="NormalParagraphStyle"/>
    <w:rsid w:val="00706B75"/>
    <w:pPr>
      <w:tabs>
        <w:tab w:val="left" w:pos="560"/>
      </w:tabs>
      <w:spacing w:line="240" w:lineRule="atLeast"/>
    </w:pPr>
    <w:rPr>
      <w:rFonts w:ascii="Arial" w:hAnsi="Arial"/>
      <w:b/>
      <w:i/>
      <w:sz w:val="14"/>
      <w:szCs w:val="14"/>
    </w:rPr>
  </w:style>
  <w:style w:type="paragraph" w:customStyle="1" w:styleId="ALBDocInvulling">
    <w:name w:val="ALB_DocInvulling"/>
    <w:basedOn w:val="Standaard"/>
    <w:rsid w:val="00706B75"/>
    <w:pPr>
      <w:tabs>
        <w:tab w:val="left" w:pos="170"/>
      </w:tabs>
      <w:spacing w:after="0" w:line="260" w:lineRule="exact"/>
    </w:pPr>
    <w:rPr>
      <w:rFonts w:ascii="Arial" w:eastAsia="Times New Roman" w:hAnsi="Arial" w:cs="Times New Roman"/>
      <w:color w:val="000000"/>
      <w:sz w:val="14"/>
      <w:szCs w:val="14"/>
    </w:rPr>
  </w:style>
  <w:style w:type="paragraph" w:customStyle="1" w:styleId="ALBAdres">
    <w:name w:val="ALB_Adres"/>
    <w:basedOn w:val="Standaard"/>
    <w:rsid w:val="00706B75"/>
    <w:pPr>
      <w:spacing w:after="0" w:line="240" w:lineRule="atLeast"/>
    </w:pPr>
    <w:rPr>
      <w:rFonts w:ascii="Arial" w:eastAsia="Times New Roman" w:hAnsi="Arial" w:cs="Times New Roman"/>
      <w:color w:val="000000"/>
      <w:sz w:val="20"/>
      <w:szCs w:val="24"/>
    </w:rPr>
  </w:style>
  <w:style w:type="paragraph" w:customStyle="1" w:styleId="ALBAdresBedrijfInstelling">
    <w:name w:val="ALB_AdresBedrijfInstelling"/>
    <w:basedOn w:val="ALBAdres"/>
    <w:rsid w:val="00706B75"/>
    <w:rPr>
      <w:b/>
    </w:rPr>
  </w:style>
  <w:style w:type="character" w:styleId="Paginanummer">
    <w:name w:val="page number"/>
    <w:basedOn w:val="Standaardalinea-lettertype"/>
    <w:rsid w:val="00706B75"/>
  </w:style>
  <w:style w:type="paragraph" w:styleId="Inhopg3">
    <w:name w:val="toc 3"/>
    <w:basedOn w:val="Standaard"/>
    <w:next w:val="Standaard"/>
    <w:autoRedefine/>
    <w:uiPriority w:val="39"/>
    <w:qFormat/>
    <w:rsid w:val="00706B75"/>
    <w:pPr>
      <w:spacing w:after="0"/>
      <w:ind w:left="440"/>
    </w:pPr>
    <w:rPr>
      <w:rFonts w:cstheme="minorHAnsi"/>
      <w:sz w:val="20"/>
      <w:szCs w:val="20"/>
    </w:rPr>
  </w:style>
  <w:style w:type="paragraph" w:customStyle="1" w:styleId="broodtekst">
    <w:name w:val="broodtekst"/>
    <w:basedOn w:val="Standaard"/>
    <w:uiPriority w:val="99"/>
    <w:rsid w:val="00706B75"/>
    <w:pPr>
      <w:tabs>
        <w:tab w:val="left" w:pos="1701"/>
      </w:tabs>
      <w:spacing w:after="0" w:line="240" w:lineRule="auto"/>
    </w:pPr>
    <w:rPr>
      <w:rFonts w:ascii="Arial" w:eastAsia="Times New Roman" w:hAnsi="Arial" w:cs="Arial"/>
      <w:sz w:val="20"/>
      <w:szCs w:val="20"/>
      <w:lang w:eastAsia="nl-NL"/>
    </w:rPr>
  </w:style>
  <w:style w:type="paragraph" w:styleId="Ondertitel">
    <w:name w:val="Subtitle"/>
    <w:basedOn w:val="Standaard"/>
    <w:next w:val="Standaard"/>
    <w:link w:val="OndertitelChar"/>
    <w:qFormat/>
    <w:rsid w:val="00706B75"/>
    <w:pPr>
      <w:spacing w:after="60" w:line="280" w:lineRule="atLeast"/>
      <w:jc w:val="center"/>
      <w:outlineLvl w:val="1"/>
    </w:pPr>
    <w:rPr>
      <w:rFonts w:ascii="Cambria" w:eastAsia="Times New Roman" w:hAnsi="Cambria" w:cs="Times New Roman"/>
      <w:color w:val="000000"/>
      <w:sz w:val="24"/>
      <w:szCs w:val="24"/>
      <w:lang w:val="x-none"/>
    </w:rPr>
  </w:style>
  <w:style w:type="character" w:customStyle="1" w:styleId="OndertitelChar">
    <w:name w:val="Ondertitel Char"/>
    <w:basedOn w:val="Standaardalinea-lettertype"/>
    <w:link w:val="Ondertitel"/>
    <w:rsid w:val="00706B75"/>
    <w:rPr>
      <w:rFonts w:ascii="Cambria" w:eastAsia="Times New Roman" w:hAnsi="Cambria" w:cs="Times New Roman"/>
      <w:color w:val="000000"/>
      <w:sz w:val="24"/>
      <w:szCs w:val="24"/>
      <w:lang w:val="x-none"/>
    </w:rPr>
  </w:style>
  <w:style w:type="paragraph" w:styleId="Normaalweb">
    <w:name w:val="Normal (Web)"/>
    <w:basedOn w:val="Standaard"/>
    <w:uiPriority w:val="99"/>
    <w:unhideWhenUsed/>
    <w:rsid w:val="00706B75"/>
    <w:pPr>
      <w:spacing w:before="100" w:beforeAutospacing="1" w:after="100" w:afterAutospacing="1" w:line="240" w:lineRule="auto"/>
    </w:pPr>
    <w:rPr>
      <w:rFonts w:ascii="Times New Roman" w:eastAsia="Calibri" w:hAnsi="Times New Roman" w:cs="Times New Roman"/>
      <w:sz w:val="24"/>
      <w:szCs w:val="24"/>
      <w:lang w:eastAsia="nl-NL"/>
    </w:rPr>
  </w:style>
  <w:style w:type="paragraph" w:customStyle="1" w:styleId="Default">
    <w:name w:val="Default"/>
    <w:rsid w:val="00706B75"/>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Titel">
    <w:name w:val="Title"/>
    <w:basedOn w:val="Standaard"/>
    <w:next w:val="Standaard"/>
    <w:link w:val="TitelChar"/>
    <w:qFormat/>
    <w:rsid w:val="00706B75"/>
    <w:pPr>
      <w:spacing w:before="240" w:after="60" w:line="280" w:lineRule="atLeast"/>
      <w:jc w:val="center"/>
      <w:outlineLvl w:val="0"/>
    </w:pPr>
    <w:rPr>
      <w:rFonts w:ascii="Cambria" w:eastAsia="Times New Roman" w:hAnsi="Cambria" w:cs="Times New Roman"/>
      <w:b/>
      <w:bCs/>
      <w:color w:val="000000"/>
      <w:kern w:val="28"/>
      <w:sz w:val="32"/>
      <w:szCs w:val="32"/>
      <w:lang w:val="x-none"/>
    </w:rPr>
  </w:style>
  <w:style w:type="character" w:customStyle="1" w:styleId="TitelChar">
    <w:name w:val="Titel Char"/>
    <w:basedOn w:val="Standaardalinea-lettertype"/>
    <w:link w:val="Titel"/>
    <w:rsid w:val="00706B75"/>
    <w:rPr>
      <w:rFonts w:ascii="Cambria" w:eastAsia="Times New Roman" w:hAnsi="Cambria" w:cs="Times New Roman"/>
      <w:b/>
      <w:bCs/>
      <w:color w:val="000000"/>
      <w:kern w:val="28"/>
      <w:sz w:val="32"/>
      <w:szCs w:val="32"/>
      <w:lang w:val="x-none"/>
    </w:rPr>
  </w:style>
  <w:style w:type="paragraph" w:customStyle="1" w:styleId="Adresgegevensgemeente">
    <w:name w:val="Adresgegevens gemeente"/>
    <w:rsid w:val="00706B75"/>
    <w:pPr>
      <w:spacing w:after="0" w:line="227" w:lineRule="exact"/>
    </w:pPr>
    <w:rPr>
      <w:rFonts w:ascii="Arial" w:eastAsia="Times New Roman" w:hAnsi="Arial" w:cs="Times New Roman"/>
      <w:sz w:val="16"/>
      <w:lang w:eastAsia="nl-NL"/>
    </w:rPr>
  </w:style>
  <w:style w:type="paragraph" w:customStyle="1" w:styleId="Kopjereferentie">
    <w:name w:val="Kopje referentie"/>
    <w:qFormat/>
    <w:rsid w:val="00706B75"/>
    <w:pPr>
      <w:spacing w:after="0" w:line="227" w:lineRule="exact"/>
    </w:pPr>
    <w:rPr>
      <w:rFonts w:ascii="Arial" w:eastAsia="Times New Roman" w:hAnsi="Arial" w:cs="Times New Roman"/>
      <w:sz w:val="14"/>
      <w:lang w:eastAsia="nl-NL"/>
    </w:rPr>
  </w:style>
  <w:style w:type="numbering" w:customStyle="1" w:styleId="Stijl1">
    <w:name w:val="Stijl1"/>
    <w:uiPriority w:val="99"/>
    <w:rsid w:val="00706B75"/>
    <w:pPr>
      <w:numPr>
        <w:numId w:val="2"/>
      </w:numPr>
    </w:pPr>
  </w:style>
  <w:style w:type="numbering" w:customStyle="1" w:styleId="Opsomming">
    <w:name w:val="Opsomming"/>
    <w:uiPriority w:val="99"/>
    <w:rsid w:val="00706B75"/>
    <w:pPr>
      <w:numPr>
        <w:numId w:val="3"/>
      </w:numPr>
    </w:pPr>
  </w:style>
  <w:style w:type="numbering" w:customStyle="1" w:styleId="Bullets">
    <w:name w:val="Bullets"/>
    <w:uiPriority w:val="99"/>
    <w:rsid w:val="00706B75"/>
    <w:pPr>
      <w:numPr>
        <w:numId w:val="4"/>
      </w:numPr>
    </w:pPr>
  </w:style>
  <w:style w:type="paragraph" w:styleId="Lijstopsomteken">
    <w:name w:val="List Bullet"/>
    <w:basedOn w:val="Standaard"/>
    <w:uiPriority w:val="99"/>
    <w:unhideWhenUsed/>
    <w:qFormat/>
    <w:rsid w:val="00706B75"/>
    <w:pPr>
      <w:widowControl w:val="0"/>
      <w:numPr>
        <w:numId w:val="4"/>
      </w:numPr>
      <w:spacing w:after="200" w:line="276" w:lineRule="auto"/>
      <w:ind w:left="720" w:hanging="360"/>
      <w:contextualSpacing/>
    </w:pPr>
    <w:rPr>
      <w:rFonts w:ascii="Calibri" w:eastAsia="Calibri" w:hAnsi="Calibri" w:cs="Times New Roman"/>
      <w:lang w:val="en-US"/>
    </w:rPr>
  </w:style>
  <w:style w:type="paragraph" w:styleId="Voetnoottekst">
    <w:name w:val="footnote text"/>
    <w:basedOn w:val="Standaard"/>
    <w:link w:val="VoetnoottekstChar"/>
    <w:rsid w:val="00706B75"/>
    <w:pPr>
      <w:spacing w:after="0" w:line="280" w:lineRule="atLeast"/>
    </w:pPr>
    <w:rPr>
      <w:rFonts w:ascii="Arial" w:eastAsia="Times New Roman" w:hAnsi="Arial" w:cs="Times New Roman"/>
      <w:color w:val="000000"/>
      <w:sz w:val="20"/>
      <w:szCs w:val="20"/>
    </w:rPr>
  </w:style>
  <w:style w:type="character" w:customStyle="1" w:styleId="VoetnoottekstChar">
    <w:name w:val="Voetnoottekst Char"/>
    <w:basedOn w:val="Standaardalinea-lettertype"/>
    <w:link w:val="Voetnoottekst"/>
    <w:rsid w:val="00706B75"/>
    <w:rPr>
      <w:rFonts w:ascii="Arial" w:eastAsia="Times New Roman" w:hAnsi="Arial" w:cs="Times New Roman"/>
      <w:color w:val="000000"/>
      <w:sz w:val="20"/>
      <w:szCs w:val="20"/>
    </w:rPr>
  </w:style>
  <w:style w:type="character" w:styleId="Voetnootmarkering">
    <w:name w:val="footnote reference"/>
    <w:rsid w:val="00706B75"/>
    <w:rPr>
      <w:vertAlign w:val="superscript"/>
    </w:rPr>
  </w:style>
  <w:style w:type="paragraph" w:styleId="Inhopg4">
    <w:name w:val="toc 4"/>
    <w:basedOn w:val="Standaard"/>
    <w:next w:val="Standaard"/>
    <w:autoRedefine/>
    <w:uiPriority w:val="39"/>
    <w:unhideWhenUsed/>
    <w:rsid w:val="00706B75"/>
    <w:pPr>
      <w:spacing w:after="0"/>
      <w:ind w:left="660"/>
    </w:pPr>
    <w:rPr>
      <w:rFonts w:cstheme="minorHAnsi"/>
      <w:sz w:val="20"/>
      <w:szCs w:val="20"/>
    </w:rPr>
  </w:style>
  <w:style w:type="paragraph" w:styleId="Inhopg5">
    <w:name w:val="toc 5"/>
    <w:basedOn w:val="Standaard"/>
    <w:next w:val="Standaard"/>
    <w:autoRedefine/>
    <w:uiPriority w:val="39"/>
    <w:unhideWhenUsed/>
    <w:rsid w:val="00706B75"/>
    <w:pPr>
      <w:spacing w:after="0"/>
      <w:ind w:left="880"/>
    </w:pPr>
    <w:rPr>
      <w:rFonts w:cstheme="minorHAnsi"/>
      <w:sz w:val="20"/>
      <w:szCs w:val="20"/>
    </w:rPr>
  </w:style>
  <w:style w:type="paragraph" w:styleId="Inhopg6">
    <w:name w:val="toc 6"/>
    <w:basedOn w:val="Standaard"/>
    <w:next w:val="Standaard"/>
    <w:autoRedefine/>
    <w:uiPriority w:val="39"/>
    <w:unhideWhenUsed/>
    <w:rsid w:val="00706B75"/>
    <w:pPr>
      <w:spacing w:after="0"/>
      <w:ind w:left="1100"/>
    </w:pPr>
    <w:rPr>
      <w:rFonts w:cstheme="minorHAnsi"/>
      <w:sz w:val="20"/>
      <w:szCs w:val="20"/>
    </w:rPr>
  </w:style>
  <w:style w:type="paragraph" w:styleId="Inhopg7">
    <w:name w:val="toc 7"/>
    <w:basedOn w:val="Standaard"/>
    <w:next w:val="Standaard"/>
    <w:autoRedefine/>
    <w:uiPriority w:val="39"/>
    <w:unhideWhenUsed/>
    <w:rsid w:val="00706B75"/>
    <w:pPr>
      <w:spacing w:after="0"/>
      <w:ind w:left="1320"/>
    </w:pPr>
    <w:rPr>
      <w:rFonts w:cstheme="minorHAnsi"/>
      <w:sz w:val="20"/>
      <w:szCs w:val="20"/>
    </w:rPr>
  </w:style>
  <w:style w:type="paragraph" w:styleId="Inhopg8">
    <w:name w:val="toc 8"/>
    <w:basedOn w:val="Standaard"/>
    <w:next w:val="Standaard"/>
    <w:autoRedefine/>
    <w:uiPriority w:val="39"/>
    <w:unhideWhenUsed/>
    <w:rsid w:val="00706B75"/>
    <w:pPr>
      <w:spacing w:after="0"/>
      <w:ind w:left="1540"/>
    </w:pPr>
    <w:rPr>
      <w:rFonts w:cstheme="minorHAnsi"/>
      <w:sz w:val="20"/>
      <w:szCs w:val="20"/>
    </w:rPr>
  </w:style>
  <w:style w:type="paragraph" w:styleId="Inhopg9">
    <w:name w:val="toc 9"/>
    <w:basedOn w:val="Standaard"/>
    <w:next w:val="Standaard"/>
    <w:autoRedefine/>
    <w:uiPriority w:val="39"/>
    <w:unhideWhenUsed/>
    <w:rsid w:val="00706B75"/>
    <w:pPr>
      <w:spacing w:after="0"/>
      <w:ind w:left="1760"/>
    </w:pPr>
    <w:rPr>
      <w:rFonts w:cstheme="minorHAnsi"/>
      <w:sz w:val="20"/>
      <w:szCs w:val="20"/>
    </w:rPr>
  </w:style>
  <w:style w:type="character" w:styleId="GevolgdeHyperlink">
    <w:name w:val="FollowedHyperlink"/>
    <w:rsid w:val="00706B75"/>
    <w:rPr>
      <w:color w:val="954F72"/>
      <w:u w:val="single"/>
    </w:rPr>
  </w:style>
  <w:style w:type="paragraph" w:customStyle="1" w:styleId="Body">
    <w:name w:val="Body"/>
    <w:basedOn w:val="Standaard"/>
    <w:link w:val="BodyChar"/>
    <w:qFormat/>
    <w:rsid w:val="00706B75"/>
    <w:pPr>
      <w:spacing w:after="0" w:line="312" w:lineRule="atLeast"/>
      <w:ind w:left="851"/>
      <w:jc w:val="both"/>
    </w:pPr>
    <w:rPr>
      <w:rFonts w:ascii="Arial" w:eastAsia="Times New Roman" w:hAnsi="Arial" w:cs="Times New Roman"/>
      <w:sz w:val="20"/>
      <w:szCs w:val="20"/>
      <w:lang w:eastAsia="zh-CN"/>
    </w:rPr>
  </w:style>
  <w:style w:type="character" w:customStyle="1" w:styleId="BodyChar">
    <w:name w:val="Body Char"/>
    <w:basedOn w:val="Standaardalinea-lettertype"/>
    <w:link w:val="Body"/>
    <w:rsid w:val="00706B75"/>
    <w:rPr>
      <w:rFonts w:ascii="Arial" w:eastAsia="Times New Roman" w:hAnsi="Arial" w:cs="Times New Roman"/>
      <w:sz w:val="20"/>
      <w:szCs w:val="20"/>
      <w:lang w:eastAsia="zh-CN"/>
    </w:rPr>
  </w:style>
  <w:style w:type="paragraph" w:customStyle="1" w:styleId="pf0">
    <w:name w:val="pf0"/>
    <w:basedOn w:val="Standaard"/>
    <w:rsid w:val="00535F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basedOn w:val="Standaardalinea-lettertype"/>
    <w:link w:val="Lijstalinea"/>
    <w:uiPriority w:val="34"/>
    <w:rsid w:val="00AE1B3A"/>
    <w:rPr>
      <w:rFonts w:ascii="Arial" w:hAnsi="Arial"/>
      <w:sz w:val="20"/>
    </w:rPr>
  </w:style>
  <w:style w:type="table" w:customStyle="1" w:styleId="Tabelstijlarcering">
    <w:name w:val="Tabelstijl arcering"/>
    <w:basedOn w:val="Standaardtabel"/>
    <w:uiPriority w:val="99"/>
    <w:rsid w:val="009B535E"/>
    <w:pPr>
      <w:spacing w:after="0" w:line="270" w:lineRule="atLeast"/>
    </w:pPr>
    <w:rPr>
      <w:rFonts w:ascii="Arial" w:eastAsia="Times New Roman" w:hAnsi="Arial" w:cs="Times New Roman"/>
      <w:sz w:val="18"/>
      <w:szCs w:val="20"/>
      <w:lang w:eastAsia="nl-NL"/>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table" w:customStyle="1" w:styleId="tabelzonderlijnen">
    <w:name w:val="tabel zonder lijnen"/>
    <w:basedOn w:val="Standaardtabel"/>
    <w:uiPriority w:val="99"/>
    <w:rsid w:val="00CF2481"/>
    <w:pPr>
      <w:spacing w:after="0" w:line="270" w:lineRule="atLeast"/>
    </w:pPr>
    <w:rPr>
      <w:rFonts w:ascii="Arial" w:hAnsi="Arial"/>
      <w:sz w:val="18"/>
      <w:lang w:val="en-US"/>
    </w:rPr>
    <w:tblPr>
      <w:tblCellMar>
        <w:left w:w="0" w:type="dxa"/>
        <w:right w:w="0" w:type="dxa"/>
      </w:tblCellMar>
    </w:tblPr>
  </w:style>
  <w:style w:type="character" w:customStyle="1" w:styleId="cf11">
    <w:name w:val="cf11"/>
    <w:basedOn w:val="Standaardalinea-lettertype"/>
    <w:rsid w:val="002B2479"/>
    <w:rPr>
      <w:rFonts w:ascii="Segoe UI" w:hAnsi="Segoe UI" w:cs="Segoe UI" w:hint="default"/>
      <w:b/>
      <w:bCs/>
      <w:sz w:val="18"/>
      <w:szCs w:val="18"/>
    </w:rPr>
  </w:style>
  <w:style w:type="character" w:customStyle="1" w:styleId="cf31">
    <w:name w:val="cf31"/>
    <w:basedOn w:val="Standaardalinea-lettertype"/>
    <w:rsid w:val="002B2479"/>
    <w:rPr>
      <w:rFonts w:ascii="Segoe UI" w:hAnsi="Segoe UI" w:cs="Segoe UI" w:hint="default"/>
      <w:sz w:val="18"/>
      <w:szCs w:val="18"/>
      <w:u w:val="single"/>
    </w:rPr>
  </w:style>
  <w:style w:type="character" w:customStyle="1" w:styleId="cf21">
    <w:name w:val="cf21"/>
    <w:basedOn w:val="Standaardalinea-lettertype"/>
    <w:rsid w:val="00603F8D"/>
    <w:rPr>
      <w:rFonts w:ascii="Segoe UI" w:hAnsi="Segoe UI" w:cs="Segoe UI" w:hint="default"/>
      <w:color w:val="202124"/>
      <w:sz w:val="18"/>
      <w:szCs w:val="18"/>
      <w:shd w:val="clear" w:color="auto" w:fill="FFFFFF"/>
    </w:rPr>
  </w:style>
  <w:style w:type="numbering" w:customStyle="1" w:styleId="Huidigelijst1">
    <w:name w:val="Huidige lijst1"/>
    <w:uiPriority w:val="99"/>
    <w:rsid w:val="00AD5AF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741">
      <w:bodyDiv w:val="1"/>
      <w:marLeft w:val="0"/>
      <w:marRight w:val="0"/>
      <w:marTop w:val="0"/>
      <w:marBottom w:val="0"/>
      <w:divBdr>
        <w:top w:val="none" w:sz="0" w:space="0" w:color="auto"/>
        <w:left w:val="none" w:sz="0" w:space="0" w:color="auto"/>
        <w:bottom w:val="none" w:sz="0" w:space="0" w:color="auto"/>
        <w:right w:val="none" w:sz="0" w:space="0" w:color="auto"/>
      </w:divBdr>
      <w:divsChild>
        <w:div w:id="672729892">
          <w:marLeft w:val="0"/>
          <w:marRight w:val="0"/>
          <w:marTop w:val="0"/>
          <w:marBottom w:val="0"/>
          <w:divBdr>
            <w:top w:val="none" w:sz="0" w:space="0" w:color="auto"/>
            <w:left w:val="none" w:sz="0" w:space="0" w:color="auto"/>
            <w:bottom w:val="none" w:sz="0" w:space="0" w:color="auto"/>
            <w:right w:val="none" w:sz="0" w:space="0" w:color="auto"/>
          </w:divBdr>
        </w:div>
      </w:divsChild>
    </w:div>
    <w:div w:id="100498336">
      <w:bodyDiv w:val="1"/>
      <w:marLeft w:val="0"/>
      <w:marRight w:val="0"/>
      <w:marTop w:val="0"/>
      <w:marBottom w:val="0"/>
      <w:divBdr>
        <w:top w:val="none" w:sz="0" w:space="0" w:color="auto"/>
        <w:left w:val="none" w:sz="0" w:space="0" w:color="auto"/>
        <w:bottom w:val="none" w:sz="0" w:space="0" w:color="auto"/>
        <w:right w:val="none" w:sz="0" w:space="0" w:color="auto"/>
      </w:divBdr>
      <w:divsChild>
        <w:div w:id="1924682938">
          <w:marLeft w:val="0"/>
          <w:marRight w:val="0"/>
          <w:marTop w:val="0"/>
          <w:marBottom w:val="0"/>
          <w:divBdr>
            <w:top w:val="none" w:sz="0" w:space="0" w:color="auto"/>
            <w:left w:val="none" w:sz="0" w:space="0" w:color="auto"/>
            <w:bottom w:val="none" w:sz="0" w:space="0" w:color="auto"/>
            <w:right w:val="none" w:sz="0" w:space="0" w:color="auto"/>
          </w:divBdr>
        </w:div>
      </w:divsChild>
    </w:div>
    <w:div w:id="136074327">
      <w:bodyDiv w:val="1"/>
      <w:marLeft w:val="0"/>
      <w:marRight w:val="0"/>
      <w:marTop w:val="0"/>
      <w:marBottom w:val="0"/>
      <w:divBdr>
        <w:top w:val="none" w:sz="0" w:space="0" w:color="auto"/>
        <w:left w:val="none" w:sz="0" w:space="0" w:color="auto"/>
        <w:bottom w:val="none" w:sz="0" w:space="0" w:color="auto"/>
        <w:right w:val="none" w:sz="0" w:space="0" w:color="auto"/>
      </w:divBdr>
    </w:div>
    <w:div w:id="143398458">
      <w:bodyDiv w:val="1"/>
      <w:marLeft w:val="0"/>
      <w:marRight w:val="0"/>
      <w:marTop w:val="0"/>
      <w:marBottom w:val="0"/>
      <w:divBdr>
        <w:top w:val="none" w:sz="0" w:space="0" w:color="auto"/>
        <w:left w:val="none" w:sz="0" w:space="0" w:color="auto"/>
        <w:bottom w:val="none" w:sz="0" w:space="0" w:color="auto"/>
        <w:right w:val="none" w:sz="0" w:space="0" w:color="auto"/>
      </w:divBdr>
      <w:divsChild>
        <w:div w:id="333609456">
          <w:marLeft w:val="0"/>
          <w:marRight w:val="0"/>
          <w:marTop w:val="0"/>
          <w:marBottom w:val="0"/>
          <w:divBdr>
            <w:top w:val="none" w:sz="0" w:space="0" w:color="auto"/>
            <w:left w:val="none" w:sz="0" w:space="0" w:color="auto"/>
            <w:bottom w:val="none" w:sz="0" w:space="0" w:color="auto"/>
            <w:right w:val="none" w:sz="0" w:space="0" w:color="auto"/>
          </w:divBdr>
        </w:div>
      </w:divsChild>
    </w:div>
    <w:div w:id="194271399">
      <w:bodyDiv w:val="1"/>
      <w:marLeft w:val="0"/>
      <w:marRight w:val="0"/>
      <w:marTop w:val="0"/>
      <w:marBottom w:val="0"/>
      <w:divBdr>
        <w:top w:val="none" w:sz="0" w:space="0" w:color="auto"/>
        <w:left w:val="none" w:sz="0" w:space="0" w:color="auto"/>
        <w:bottom w:val="none" w:sz="0" w:space="0" w:color="auto"/>
        <w:right w:val="none" w:sz="0" w:space="0" w:color="auto"/>
      </w:divBdr>
      <w:divsChild>
        <w:div w:id="1008752356">
          <w:marLeft w:val="0"/>
          <w:marRight w:val="0"/>
          <w:marTop w:val="0"/>
          <w:marBottom w:val="0"/>
          <w:divBdr>
            <w:top w:val="none" w:sz="0" w:space="0" w:color="auto"/>
            <w:left w:val="none" w:sz="0" w:space="0" w:color="auto"/>
            <w:bottom w:val="none" w:sz="0" w:space="0" w:color="auto"/>
            <w:right w:val="none" w:sz="0" w:space="0" w:color="auto"/>
          </w:divBdr>
        </w:div>
      </w:divsChild>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198664344">
      <w:bodyDiv w:val="1"/>
      <w:marLeft w:val="0"/>
      <w:marRight w:val="0"/>
      <w:marTop w:val="0"/>
      <w:marBottom w:val="0"/>
      <w:divBdr>
        <w:top w:val="none" w:sz="0" w:space="0" w:color="auto"/>
        <w:left w:val="none" w:sz="0" w:space="0" w:color="auto"/>
        <w:bottom w:val="none" w:sz="0" w:space="0" w:color="auto"/>
        <w:right w:val="none" w:sz="0" w:space="0" w:color="auto"/>
      </w:divBdr>
      <w:divsChild>
        <w:div w:id="1867132778">
          <w:marLeft w:val="0"/>
          <w:marRight w:val="0"/>
          <w:marTop w:val="0"/>
          <w:marBottom w:val="0"/>
          <w:divBdr>
            <w:top w:val="none" w:sz="0" w:space="0" w:color="auto"/>
            <w:left w:val="none" w:sz="0" w:space="0" w:color="auto"/>
            <w:bottom w:val="none" w:sz="0" w:space="0" w:color="auto"/>
            <w:right w:val="none" w:sz="0" w:space="0" w:color="auto"/>
          </w:divBdr>
        </w:div>
      </w:divsChild>
    </w:div>
    <w:div w:id="253979375">
      <w:bodyDiv w:val="1"/>
      <w:marLeft w:val="0"/>
      <w:marRight w:val="0"/>
      <w:marTop w:val="0"/>
      <w:marBottom w:val="0"/>
      <w:divBdr>
        <w:top w:val="none" w:sz="0" w:space="0" w:color="auto"/>
        <w:left w:val="none" w:sz="0" w:space="0" w:color="auto"/>
        <w:bottom w:val="none" w:sz="0" w:space="0" w:color="auto"/>
        <w:right w:val="none" w:sz="0" w:space="0" w:color="auto"/>
      </w:divBdr>
      <w:divsChild>
        <w:div w:id="710614482">
          <w:marLeft w:val="0"/>
          <w:marRight w:val="0"/>
          <w:marTop w:val="0"/>
          <w:marBottom w:val="0"/>
          <w:divBdr>
            <w:top w:val="none" w:sz="0" w:space="0" w:color="auto"/>
            <w:left w:val="none" w:sz="0" w:space="0" w:color="auto"/>
            <w:bottom w:val="none" w:sz="0" w:space="0" w:color="auto"/>
            <w:right w:val="none" w:sz="0" w:space="0" w:color="auto"/>
          </w:divBdr>
        </w:div>
      </w:divsChild>
    </w:div>
    <w:div w:id="263075080">
      <w:bodyDiv w:val="1"/>
      <w:marLeft w:val="0"/>
      <w:marRight w:val="0"/>
      <w:marTop w:val="0"/>
      <w:marBottom w:val="0"/>
      <w:divBdr>
        <w:top w:val="none" w:sz="0" w:space="0" w:color="auto"/>
        <w:left w:val="none" w:sz="0" w:space="0" w:color="auto"/>
        <w:bottom w:val="none" w:sz="0" w:space="0" w:color="auto"/>
        <w:right w:val="none" w:sz="0" w:space="0" w:color="auto"/>
      </w:divBdr>
    </w:div>
    <w:div w:id="281499868">
      <w:bodyDiv w:val="1"/>
      <w:marLeft w:val="0"/>
      <w:marRight w:val="0"/>
      <w:marTop w:val="0"/>
      <w:marBottom w:val="0"/>
      <w:divBdr>
        <w:top w:val="none" w:sz="0" w:space="0" w:color="auto"/>
        <w:left w:val="none" w:sz="0" w:space="0" w:color="auto"/>
        <w:bottom w:val="none" w:sz="0" w:space="0" w:color="auto"/>
        <w:right w:val="none" w:sz="0" w:space="0" w:color="auto"/>
      </w:divBdr>
      <w:divsChild>
        <w:div w:id="779299173">
          <w:marLeft w:val="0"/>
          <w:marRight w:val="0"/>
          <w:marTop w:val="0"/>
          <w:marBottom w:val="0"/>
          <w:divBdr>
            <w:top w:val="none" w:sz="0" w:space="0" w:color="auto"/>
            <w:left w:val="none" w:sz="0" w:space="0" w:color="auto"/>
            <w:bottom w:val="none" w:sz="0" w:space="0" w:color="auto"/>
            <w:right w:val="none" w:sz="0" w:space="0" w:color="auto"/>
          </w:divBdr>
        </w:div>
      </w:divsChild>
    </w:div>
    <w:div w:id="338777318">
      <w:bodyDiv w:val="1"/>
      <w:marLeft w:val="0"/>
      <w:marRight w:val="0"/>
      <w:marTop w:val="0"/>
      <w:marBottom w:val="0"/>
      <w:divBdr>
        <w:top w:val="none" w:sz="0" w:space="0" w:color="auto"/>
        <w:left w:val="none" w:sz="0" w:space="0" w:color="auto"/>
        <w:bottom w:val="none" w:sz="0" w:space="0" w:color="auto"/>
        <w:right w:val="none" w:sz="0" w:space="0" w:color="auto"/>
      </w:divBdr>
    </w:div>
    <w:div w:id="384068148">
      <w:bodyDiv w:val="1"/>
      <w:marLeft w:val="0"/>
      <w:marRight w:val="0"/>
      <w:marTop w:val="0"/>
      <w:marBottom w:val="0"/>
      <w:divBdr>
        <w:top w:val="none" w:sz="0" w:space="0" w:color="auto"/>
        <w:left w:val="none" w:sz="0" w:space="0" w:color="auto"/>
        <w:bottom w:val="none" w:sz="0" w:space="0" w:color="auto"/>
        <w:right w:val="none" w:sz="0" w:space="0" w:color="auto"/>
      </w:divBdr>
    </w:div>
    <w:div w:id="408625567">
      <w:bodyDiv w:val="1"/>
      <w:marLeft w:val="0"/>
      <w:marRight w:val="0"/>
      <w:marTop w:val="0"/>
      <w:marBottom w:val="0"/>
      <w:divBdr>
        <w:top w:val="none" w:sz="0" w:space="0" w:color="auto"/>
        <w:left w:val="none" w:sz="0" w:space="0" w:color="auto"/>
        <w:bottom w:val="none" w:sz="0" w:space="0" w:color="auto"/>
        <w:right w:val="none" w:sz="0" w:space="0" w:color="auto"/>
      </w:divBdr>
      <w:divsChild>
        <w:div w:id="1150173623">
          <w:marLeft w:val="0"/>
          <w:marRight w:val="0"/>
          <w:marTop w:val="0"/>
          <w:marBottom w:val="0"/>
          <w:divBdr>
            <w:top w:val="none" w:sz="0" w:space="0" w:color="auto"/>
            <w:left w:val="none" w:sz="0" w:space="0" w:color="auto"/>
            <w:bottom w:val="none" w:sz="0" w:space="0" w:color="auto"/>
            <w:right w:val="none" w:sz="0" w:space="0" w:color="auto"/>
          </w:divBdr>
        </w:div>
      </w:divsChild>
    </w:div>
    <w:div w:id="470249837">
      <w:bodyDiv w:val="1"/>
      <w:marLeft w:val="0"/>
      <w:marRight w:val="0"/>
      <w:marTop w:val="0"/>
      <w:marBottom w:val="0"/>
      <w:divBdr>
        <w:top w:val="none" w:sz="0" w:space="0" w:color="auto"/>
        <w:left w:val="none" w:sz="0" w:space="0" w:color="auto"/>
        <w:bottom w:val="none" w:sz="0" w:space="0" w:color="auto"/>
        <w:right w:val="none" w:sz="0" w:space="0" w:color="auto"/>
      </w:divBdr>
    </w:div>
    <w:div w:id="489324269">
      <w:bodyDiv w:val="1"/>
      <w:marLeft w:val="0"/>
      <w:marRight w:val="0"/>
      <w:marTop w:val="0"/>
      <w:marBottom w:val="0"/>
      <w:divBdr>
        <w:top w:val="none" w:sz="0" w:space="0" w:color="auto"/>
        <w:left w:val="none" w:sz="0" w:space="0" w:color="auto"/>
        <w:bottom w:val="none" w:sz="0" w:space="0" w:color="auto"/>
        <w:right w:val="none" w:sz="0" w:space="0" w:color="auto"/>
      </w:divBdr>
      <w:divsChild>
        <w:div w:id="1796019426">
          <w:marLeft w:val="0"/>
          <w:marRight w:val="0"/>
          <w:marTop w:val="0"/>
          <w:marBottom w:val="0"/>
          <w:divBdr>
            <w:top w:val="none" w:sz="0" w:space="0" w:color="auto"/>
            <w:left w:val="none" w:sz="0" w:space="0" w:color="auto"/>
            <w:bottom w:val="none" w:sz="0" w:space="0" w:color="auto"/>
            <w:right w:val="none" w:sz="0" w:space="0" w:color="auto"/>
          </w:divBdr>
        </w:div>
      </w:divsChild>
    </w:div>
    <w:div w:id="506747720">
      <w:bodyDiv w:val="1"/>
      <w:marLeft w:val="0"/>
      <w:marRight w:val="0"/>
      <w:marTop w:val="0"/>
      <w:marBottom w:val="0"/>
      <w:divBdr>
        <w:top w:val="none" w:sz="0" w:space="0" w:color="auto"/>
        <w:left w:val="none" w:sz="0" w:space="0" w:color="auto"/>
        <w:bottom w:val="none" w:sz="0" w:space="0" w:color="auto"/>
        <w:right w:val="none" w:sz="0" w:space="0" w:color="auto"/>
      </w:divBdr>
    </w:div>
    <w:div w:id="573467658">
      <w:bodyDiv w:val="1"/>
      <w:marLeft w:val="0"/>
      <w:marRight w:val="0"/>
      <w:marTop w:val="0"/>
      <w:marBottom w:val="0"/>
      <w:divBdr>
        <w:top w:val="none" w:sz="0" w:space="0" w:color="auto"/>
        <w:left w:val="none" w:sz="0" w:space="0" w:color="auto"/>
        <w:bottom w:val="none" w:sz="0" w:space="0" w:color="auto"/>
        <w:right w:val="none" w:sz="0" w:space="0" w:color="auto"/>
      </w:divBdr>
    </w:div>
    <w:div w:id="639461824">
      <w:bodyDiv w:val="1"/>
      <w:marLeft w:val="0"/>
      <w:marRight w:val="0"/>
      <w:marTop w:val="0"/>
      <w:marBottom w:val="0"/>
      <w:divBdr>
        <w:top w:val="none" w:sz="0" w:space="0" w:color="auto"/>
        <w:left w:val="none" w:sz="0" w:space="0" w:color="auto"/>
        <w:bottom w:val="none" w:sz="0" w:space="0" w:color="auto"/>
        <w:right w:val="none" w:sz="0" w:space="0" w:color="auto"/>
      </w:divBdr>
      <w:divsChild>
        <w:div w:id="334116168">
          <w:marLeft w:val="0"/>
          <w:marRight w:val="0"/>
          <w:marTop w:val="0"/>
          <w:marBottom w:val="0"/>
          <w:divBdr>
            <w:top w:val="none" w:sz="0" w:space="0" w:color="auto"/>
            <w:left w:val="none" w:sz="0" w:space="0" w:color="auto"/>
            <w:bottom w:val="none" w:sz="0" w:space="0" w:color="auto"/>
            <w:right w:val="none" w:sz="0" w:space="0" w:color="auto"/>
          </w:divBdr>
        </w:div>
      </w:divsChild>
    </w:div>
    <w:div w:id="800730542">
      <w:bodyDiv w:val="1"/>
      <w:marLeft w:val="0"/>
      <w:marRight w:val="0"/>
      <w:marTop w:val="0"/>
      <w:marBottom w:val="0"/>
      <w:divBdr>
        <w:top w:val="none" w:sz="0" w:space="0" w:color="auto"/>
        <w:left w:val="none" w:sz="0" w:space="0" w:color="auto"/>
        <w:bottom w:val="none" w:sz="0" w:space="0" w:color="auto"/>
        <w:right w:val="none" w:sz="0" w:space="0" w:color="auto"/>
      </w:divBdr>
      <w:divsChild>
        <w:div w:id="1783257749">
          <w:marLeft w:val="0"/>
          <w:marRight w:val="0"/>
          <w:marTop w:val="0"/>
          <w:marBottom w:val="0"/>
          <w:divBdr>
            <w:top w:val="none" w:sz="0" w:space="0" w:color="auto"/>
            <w:left w:val="none" w:sz="0" w:space="0" w:color="auto"/>
            <w:bottom w:val="none" w:sz="0" w:space="0" w:color="auto"/>
            <w:right w:val="none" w:sz="0" w:space="0" w:color="auto"/>
          </w:divBdr>
        </w:div>
      </w:divsChild>
    </w:div>
    <w:div w:id="918097445">
      <w:bodyDiv w:val="1"/>
      <w:marLeft w:val="0"/>
      <w:marRight w:val="0"/>
      <w:marTop w:val="0"/>
      <w:marBottom w:val="0"/>
      <w:divBdr>
        <w:top w:val="none" w:sz="0" w:space="0" w:color="auto"/>
        <w:left w:val="none" w:sz="0" w:space="0" w:color="auto"/>
        <w:bottom w:val="none" w:sz="0" w:space="0" w:color="auto"/>
        <w:right w:val="none" w:sz="0" w:space="0" w:color="auto"/>
      </w:divBdr>
      <w:divsChild>
        <w:div w:id="856501936">
          <w:marLeft w:val="0"/>
          <w:marRight w:val="0"/>
          <w:marTop w:val="0"/>
          <w:marBottom w:val="0"/>
          <w:divBdr>
            <w:top w:val="none" w:sz="0" w:space="0" w:color="auto"/>
            <w:left w:val="none" w:sz="0" w:space="0" w:color="auto"/>
            <w:bottom w:val="none" w:sz="0" w:space="0" w:color="auto"/>
            <w:right w:val="none" w:sz="0" w:space="0" w:color="auto"/>
          </w:divBdr>
        </w:div>
      </w:divsChild>
    </w:div>
    <w:div w:id="1057239796">
      <w:bodyDiv w:val="1"/>
      <w:marLeft w:val="0"/>
      <w:marRight w:val="0"/>
      <w:marTop w:val="0"/>
      <w:marBottom w:val="0"/>
      <w:divBdr>
        <w:top w:val="none" w:sz="0" w:space="0" w:color="auto"/>
        <w:left w:val="none" w:sz="0" w:space="0" w:color="auto"/>
        <w:bottom w:val="none" w:sz="0" w:space="0" w:color="auto"/>
        <w:right w:val="none" w:sz="0" w:space="0" w:color="auto"/>
      </w:divBdr>
      <w:divsChild>
        <w:div w:id="1103111989">
          <w:marLeft w:val="0"/>
          <w:marRight w:val="0"/>
          <w:marTop w:val="0"/>
          <w:marBottom w:val="0"/>
          <w:divBdr>
            <w:top w:val="none" w:sz="0" w:space="0" w:color="auto"/>
            <w:left w:val="none" w:sz="0" w:space="0" w:color="auto"/>
            <w:bottom w:val="none" w:sz="0" w:space="0" w:color="auto"/>
            <w:right w:val="none" w:sz="0" w:space="0" w:color="auto"/>
          </w:divBdr>
        </w:div>
      </w:divsChild>
    </w:div>
    <w:div w:id="1094522309">
      <w:bodyDiv w:val="1"/>
      <w:marLeft w:val="0"/>
      <w:marRight w:val="0"/>
      <w:marTop w:val="0"/>
      <w:marBottom w:val="0"/>
      <w:divBdr>
        <w:top w:val="none" w:sz="0" w:space="0" w:color="auto"/>
        <w:left w:val="none" w:sz="0" w:space="0" w:color="auto"/>
        <w:bottom w:val="none" w:sz="0" w:space="0" w:color="auto"/>
        <w:right w:val="none" w:sz="0" w:space="0" w:color="auto"/>
      </w:divBdr>
      <w:divsChild>
        <w:div w:id="727804557">
          <w:marLeft w:val="0"/>
          <w:marRight w:val="0"/>
          <w:marTop w:val="0"/>
          <w:marBottom w:val="0"/>
          <w:divBdr>
            <w:top w:val="none" w:sz="0" w:space="0" w:color="auto"/>
            <w:left w:val="none" w:sz="0" w:space="0" w:color="auto"/>
            <w:bottom w:val="none" w:sz="0" w:space="0" w:color="auto"/>
            <w:right w:val="none" w:sz="0" w:space="0" w:color="auto"/>
          </w:divBdr>
        </w:div>
      </w:divsChild>
    </w:div>
    <w:div w:id="1200431395">
      <w:bodyDiv w:val="1"/>
      <w:marLeft w:val="0"/>
      <w:marRight w:val="0"/>
      <w:marTop w:val="0"/>
      <w:marBottom w:val="0"/>
      <w:divBdr>
        <w:top w:val="none" w:sz="0" w:space="0" w:color="auto"/>
        <w:left w:val="none" w:sz="0" w:space="0" w:color="auto"/>
        <w:bottom w:val="none" w:sz="0" w:space="0" w:color="auto"/>
        <w:right w:val="none" w:sz="0" w:space="0" w:color="auto"/>
      </w:divBdr>
    </w:div>
    <w:div w:id="1242372627">
      <w:bodyDiv w:val="1"/>
      <w:marLeft w:val="0"/>
      <w:marRight w:val="0"/>
      <w:marTop w:val="0"/>
      <w:marBottom w:val="0"/>
      <w:divBdr>
        <w:top w:val="none" w:sz="0" w:space="0" w:color="auto"/>
        <w:left w:val="none" w:sz="0" w:space="0" w:color="auto"/>
        <w:bottom w:val="none" w:sz="0" w:space="0" w:color="auto"/>
        <w:right w:val="none" w:sz="0" w:space="0" w:color="auto"/>
      </w:divBdr>
    </w:div>
    <w:div w:id="1320839955">
      <w:bodyDiv w:val="1"/>
      <w:marLeft w:val="0"/>
      <w:marRight w:val="0"/>
      <w:marTop w:val="0"/>
      <w:marBottom w:val="0"/>
      <w:divBdr>
        <w:top w:val="none" w:sz="0" w:space="0" w:color="auto"/>
        <w:left w:val="none" w:sz="0" w:space="0" w:color="auto"/>
        <w:bottom w:val="none" w:sz="0" w:space="0" w:color="auto"/>
        <w:right w:val="none" w:sz="0" w:space="0" w:color="auto"/>
      </w:divBdr>
      <w:divsChild>
        <w:div w:id="1625231610">
          <w:marLeft w:val="0"/>
          <w:marRight w:val="0"/>
          <w:marTop w:val="0"/>
          <w:marBottom w:val="0"/>
          <w:divBdr>
            <w:top w:val="none" w:sz="0" w:space="0" w:color="auto"/>
            <w:left w:val="none" w:sz="0" w:space="0" w:color="auto"/>
            <w:bottom w:val="none" w:sz="0" w:space="0" w:color="auto"/>
            <w:right w:val="none" w:sz="0" w:space="0" w:color="auto"/>
          </w:divBdr>
        </w:div>
      </w:divsChild>
    </w:div>
    <w:div w:id="1328704717">
      <w:bodyDiv w:val="1"/>
      <w:marLeft w:val="0"/>
      <w:marRight w:val="0"/>
      <w:marTop w:val="0"/>
      <w:marBottom w:val="0"/>
      <w:divBdr>
        <w:top w:val="none" w:sz="0" w:space="0" w:color="auto"/>
        <w:left w:val="none" w:sz="0" w:space="0" w:color="auto"/>
        <w:bottom w:val="none" w:sz="0" w:space="0" w:color="auto"/>
        <w:right w:val="none" w:sz="0" w:space="0" w:color="auto"/>
      </w:divBdr>
      <w:divsChild>
        <w:div w:id="1417744000">
          <w:marLeft w:val="0"/>
          <w:marRight w:val="0"/>
          <w:marTop w:val="0"/>
          <w:marBottom w:val="0"/>
          <w:divBdr>
            <w:top w:val="none" w:sz="0" w:space="0" w:color="auto"/>
            <w:left w:val="none" w:sz="0" w:space="0" w:color="auto"/>
            <w:bottom w:val="none" w:sz="0" w:space="0" w:color="auto"/>
            <w:right w:val="none" w:sz="0" w:space="0" w:color="auto"/>
          </w:divBdr>
        </w:div>
      </w:divsChild>
    </w:div>
    <w:div w:id="1396053359">
      <w:bodyDiv w:val="1"/>
      <w:marLeft w:val="0"/>
      <w:marRight w:val="0"/>
      <w:marTop w:val="0"/>
      <w:marBottom w:val="0"/>
      <w:divBdr>
        <w:top w:val="none" w:sz="0" w:space="0" w:color="auto"/>
        <w:left w:val="none" w:sz="0" w:space="0" w:color="auto"/>
        <w:bottom w:val="none" w:sz="0" w:space="0" w:color="auto"/>
        <w:right w:val="none" w:sz="0" w:space="0" w:color="auto"/>
      </w:divBdr>
      <w:divsChild>
        <w:div w:id="1163274135">
          <w:marLeft w:val="0"/>
          <w:marRight w:val="0"/>
          <w:marTop w:val="0"/>
          <w:marBottom w:val="0"/>
          <w:divBdr>
            <w:top w:val="none" w:sz="0" w:space="0" w:color="auto"/>
            <w:left w:val="none" w:sz="0" w:space="0" w:color="auto"/>
            <w:bottom w:val="none" w:sz="0" w:space="0" w:color="auto"/>
            <w:right w:val="none" w:sz="0" w:space="0" w:color="auto"/>
          </w:divBdr>
        </w:div>
      </w:divsChild>
    </w:div>
    <w:div w:id="1419400575">
      <w:bodyDiv w:val="1"/>
      <w:marLeft w:val="0"/>
      <w:marRight w:val="0"/>
      <w:marTop w:val="0"/>
      <w:marBottom w:val="0"/>
      <w:divBdr>
        <w:top w:val="none" w:sz="0" w:space="0" w:color="auto"/>
        <w:left w:val="none" w:sz="0" w:space="0" w:color="auto"/>
        <w:bottom w:val="none" w:sz="0" w:space="0" w:color="auto"/>
        <w:right w:val="none" w:sz="0" w:space="0" w:color="auto"/>
      </w:divBdr>
    </w:div>
    <w:div w:id="1542521301">
      <w:bodyDiv w:val="1"/>
      <w:marLeft w:val="0"/>
      <w:marRight w:val="0"/>
      <w:marTop w:val="0"/>
      <w:marBottom w:val="0"/>
      <w:divBdr>
        <w:top w:val="none" w:sz="0" w:space="0" w:color="auto"/>
        <w:left w:val="none" w:sz="0" w:space="0" w:color="auto"/>
        <w:bottom w:val="none" w:sz="0" w:space="0" w:color="auto"/>
        <w:right w:val="none" w:sz="0" w:space="0" w:color="auto"/>
      </w:divBdr>
      <w:divsChild>
        <w:div w:id="1877543545">
          <w:marLeft w:val="0"/>
          <w:marRight w:val="0"/>
          <w:marTop w:val="0"/>
          <w:marBottom w:val="0"/>
          <w:divBdr>
            <w:top w:val="none" w:sz="0" w:space="0" w:color="auto"/>
            <w:left w:val="none" w:sz="0" w:space="0" w:color="auto"/>
            <w:bottom w:val="none" w:sz="0" w:space="0" w:color="auto"/>
            <w:right w:val="none" w:sz="0" w:space="0" w:color="auto"/>
          </w:divBdr>
        </w:div>
      </w:divsChild>
    </w:div>
    <w:div w:id="1553424617">
      <w:bodyDiv w:val="1"/>
      <w:marLeft w:val="0"/>
      <w:marRight w:val="0"/>
      <w:marTop w:val="0"/>
      <w:marBottom w:val="0"/>
      <w:divBdr>
        <w:top w:val="none" w:sz="0" w:space="0" w:color="auto"/>
        <w:left w:val="none" w:sz="0" w:space="0" w:color="auto"/>
        <w:bottom w:val="none" w:sz="0" w:space="0" w:color="auto"/>
        <w:right w:val="none" w:sz="0" w:space="0" w:color="auto"/>
      </w:divBdr>
    </w:div>
    <w:div w:id="1594122143">
      <w:bodyDiv w:val="1"/>
      <w:marLeft w:val="0"/>
      <w:marRight w:val="0"/>
      <w:marTop w:val="0"/>
      <w:marBottom w:val="0"/>
      <w:divBdr>
        <w:top w:val="none" w:sz="0" w:space="0" w:color="auto"/>
        <w:left w:val="none" w:sz="0" w:space="0" w:color="auto"/>
        <w:bottom w:val="none" w:sz="0" w:space="0" w:color="auto"/>
        <w:right w:val="none" w:sz="0" w:space="0" w:color="auto"/>
      </w:divBdr>
    </w:div>
    <w:div w:id="1598561581">
      <w:bodyDiv w:val="1"/>
      <w:marLeft w:val="0"/>
      <w:marRight w:val="0"/>
      <w:marTop w:val="0"/>
      <w:marBottom w:val="0"/>
      <w:divBdr>
        <w:top w:val="none" w:sz="0" w:space="0" w:color="auto"/>
        <w:left w:val="none" w:sz="0" w:space="0" w:color="auto"/>
        <w:bottom w:val="none" w:sz="0" w:space="0" w:color="auto"/>
        <w:right w:val="none" w:sz="0" w:space="0" w:color="auto"/>
      </w:divBdr>
      <w:divsChild>
        <w:div w:id="277489079">
          <w:marLeft w:val="0"/>
          <w:marRight w:val="0"/>
          <w:marTop w:val="0"/>
          <w:marBottom w:val="0"/>
          <w:divBdr>
            <w:top w:val="none" w:sz="0" w:space="0" w:color="auto"/>
            <w:left w:val="none" w:sz="0" w:space="0" w:color="auto"/>
            <w:bottom w:val="none" w:sz="0" w:space="0" w:color="auto"/>
            <w:right w:val="none" w:sz="0" w:space="0" w:color="auto"/>
          </w:divBdr>
        </w:div>
      </w:divsChild>
    </w:div>
    <w:div w:id="1723022704">
      <w:bodyDiv w:val="1"/>
      <w:marLeft w:val="0"/>
      <w:marRight w:val="0"/>
      <w:marTop w:val="0"/>
      <w:marBottom w:val="0"/>
      <w:divBdr>
        <w:top w:val="none" w:sz="0" w:space="0" w:color="auto"/>
        <w:left w:val="none" w:sz="0" w:space="0" w:color="auto"/>
        <w:bottom w:val="none" w:sz="0" w:space="0" w:color="auto"/>
        <w:right w:val="none" w:sz="0" w:space="0" w:color="auto"/>
      </w:divBdr>
    </w:div>
    <w:div w:id="1764910631">
      <w:bodyDiv w:val="1"/>
      <w:marLeft w:val="0"/>
      <w:marRight w:val="0"/>
      <w:marTop w:val="0"/>
      <w:marBottom w:val="0"/>
      <w:divBdr>
        <w:top w:val="none" w:sz="0" w:space="0" w:color="auto"/>
        <w:left w:val="none" w:sz="0" w:space="0" w:color="auto"/>
        <w:bottom w:val="none" w:sz="0" w:space="0" w:color="auto"/>
        <w:right w:val="none" w:sz="0" w:space="0" w:color="auto"/>
      </w:divBdr>
      <w:divsChild>
        <w:div w:id="194003678">
          <w:marLeft w:val="0"/>
          <w:marRight w:val="0"/>
          <w:marTop w:val="0"/>
          <w:marBottom w:val="0"/>
          <w:divBdr>
            <w:top w:val="none" w:sz="0" w:space="0" w:color="auto"/>
            <w:left w:val="none" w:sz="0" w:space="0" w:color="auto"/>
            <w:bottom w:val="none" w:sz="0" w:space="0" w:color="auto"/>
            <w:right w:val="none" w:sz="0" w:space="0" w:color="auto"/>
          </w:divBdr>
        </w:div>
      </w:divsChild>
    </w:div>
    <w:div w:id="1837529318">
      <w:bodyDiv w:val="1"/>
      <w:marLeft w:val="0"/>
      <w:marRight w:val="0"/>
      <w:marTop w:val="0"/>
      <w:marBottom w:val="0"/>
      <w:divBdr>
        <w:top w:val="none" w:sz="0" w:space="0" w:color="auto"/>
        <w:left w:val="none" w:sz="0" w:space="0" w:color="auto"/>
        <w:bottom w:val="none" w:sz="0" w:space="0" w:color="auto"/>
        <w:right w:val="none" w:sz="0" w:space="0" w:color="auto"/>
      </w:divBdr>
    </w:div>
    <w:div w:id="1885172363">
      <w:bodyDiv w:val="1"/>
      <w:marLeft w:val="0"/>
      <w:marRight w:val="0"/>
      <w:marTop w:val="0"/>
      <w:marBottom w:val="0"/>
      <w:divBdr>
        <w:top w:val="none" w:sz="0" w:space="0" w:color="auto"/>
        <w:left w:val="none" w:sz="0" w:space="0" w:color="auto"/>
        <w:bottom w:val="none" w:sz="0" w:space="0" w:color="auto"/>
        <w:right w:val="none" w:sz="0" w:space="0" w:color="auto"/>
      </w:divBdr>
    </w:div>
    <w:div w:id="1967619718">
      <w:bodyDiv w:val="1"/>
      <w:marLeft w:val="0"/>
      <w:marRight w:val="0"/>
      <w:marTop w:val="0"/>
      <w:marBottom w:val="0"/>
      <w:divBdr>
        <w:top w:val="none" w:sz="0" w:space="0" w:color="auto"/>
        <w:left w:val="none" w:sz="0" w:space="0" w:color="auto"/>
        <w:bottom w:val="none" w:sz="0" w:space="0" w:color="auto"/>
        <w:right w:val="none" w:sz="0" w:space="0" w:color="auto"/>
      </w:divBdr>
      <w:divsChild>
        <w:div w:id="662389834">
          <w:marLeft w:val="0"/>
          <w:marRight w:val="0"/>
          <w:marTop w:val="0"/>
          <w:marBottom w:val="0"/>
          <w:divBdr>
            <w:top w:val="none" w:sz="0" w:space="0" w:color="auto"/>
            <w:left w:val="none" w:sz="0" w:space="0" w:color="auto"/>
            <w:bottom w:val="none" w:sz="0" w:space="0" w:color="auto"/>
            <w:right w:val="none" w:sz="0" w:space="0" w:color="auto"/>
          </w:divBdr>
        </w:div>
      </w:divsChild>
    </w:div>
    <w:div w:id="1981376720">
      <w:bodyDiv w:val="1"/>
      <w:marLeft w:val="0"/>
      <w:marRight w:val="0"/>
      <w:marTop w:val="0"/>
      <w:marBottom w:val="0"/>
      <w:divBdr>
        <w:top w:val="none" w:sz="0" w:space="0" w:color="auto"/>
        <w:left w:val="none" w:sz="0" w:space="0" w:color="auto"/>
        <w:bottom w:val="none" w:sz="0" w:space="0" w:color="auto"/>
        <w:right w:val="none" w:sz="0" w:space="0" w:color="auto"/>
      </w:divBdr>
      <w:divsChild>
        <w:div w:id="1497724115">
          <w:marLeft w:val="0"/>
          <w:marRight w:val="0"/>
          <w:marTop w:val="0"/>
          <w:marBottom w:val="0"/>
          <w:divBdr>
            <w:top w:val="none" w:sz="0" w:space="0" w:color="auto"/>
            <w:left w:val="none" w:sz="0" w:space="0" w:color="auto"/>
            <w:bottom w:val="none" w:sz="0" w:space="0" w:color="auto"/>
            <w:right w:val="none" w:sz="0" w:space="0" w:color="auto"/>
          </w:divBdr>
        </w:div>
      </w:divsChild>
    </w:div>
    <w:div w:id="2011904478">
      <w:bodyDiv w:val="1"/>
      <w:marLeft w:val="0"/>
      <w:marRight w:val="0"/>
      <w:marTop w:val="0"/>
      <w:marBottom w:val="0"/>
      <w:divBdr>
        <w:top w:val="none" w:sz="0" w:space="0" w:color="auto"/>
        <w:left w:val="none" w:sz="0" w:space="0" w:color="auto"/>
        <w:bottom w:val="none" w:sz="0" w:space="0" w:color="auto"/>
        <w:right w:val="none" w:sz="0" w:space="0" w:color="auto"/>
      </w:divBdr>
    </w:div>
    <w:div w:id="2027318626">
      <w:bodyDiv w:val="1"/>
      <w:marLeft w:val="0"/>
      <w:marRight w:val="0"/>
      <w:marTop w:val="0"/>
      <w:marBottom w:val="0"/>
      <w:divBdr>
        <w:top w:val="none" w:sz="0" w:space="0" w:color="auto"/>
        <w:left w:val="none" w:sz="0" w:space="0" w:color="auto"/>
        <w:bottom w:val="none" w:sz="0" w:space="0" w:color="auto"/>
        <w:right w:val="none" w:sz="0" w:space="0" w:color="auto"/>
      </w:divBdr>
      <w:divsChild>
        <w:div w:id="1263143106">
          <w:marLeft w:val="0"/>
          <w:marRight w:val="0"/>
          <w:marTop w:val="0"/>
          <w:marBottom w:val="0"/>
          <w:divBdr>
            <w:top w:val="none" w:sz="0" w:space="0" w:color="auto"/>
            <w:left w:val="none" w:sz="0" w:space="0" w:color="auto"/>
            <w:bottom w:val="none" w:sz="0" w:space="0" w:color="auto"/>
            <w:right w:val="none" w:sz="0" w:space="0" w:color="auto"/>
          </w:divBdr>
        </w:div>
      </w:divsChild>
    </w:div>
    <w:div w:id="2034917826">
      <w:bodyDiv w:val="1"/>
      <w:marLeft w:val="0"/>
      <w:marRight w:val="0"/>
      <w:marTop w:val="0"/>
      <w:marBottom w:val="0"/>
      <w:divBdr>
        <w:top w:val="none" w:sz="0" w:space="0" w:color="auto"/>
        <w:left w:val="none" w:sz="0" w:space="0" w:color="auto"/>
        <w:bottom w:val="none" w:sz="0" w:space="0" w:color="auto"/>
        <w:right w:val="none" w:sz="0" w:space="0" w:color="auto"/>
      </w:divBdr>
      <w:divsChild>
        <w:div w:id="971667844">
          <w:marLeft w:val="0"/>
          <w:marRight w:val="0"/>
          <w:marTop w:val="0"/>
          <w:marBottom w:val="0"/>
          <w:divBdr>
            <w:top w:val="none" w:sz="0" w:space="0" w:color="auto"/>
            <w:left w:val="none" w:sz="0" w:space="0" w:color="auto"/>
            <w:bottom w:val="none" w:sz="0" w:space="0" w:color="auto"/>
            <w:right w:val="none" w:sz="0" w:space="0" w:color="auto"/>
          </w:divBdr>
        </w:div>
      </w:divsChild>
    </w:div>
    <w:div w:id="2070180857">
      <w:bodyDiv w:val="1"/>
      <w:marLeft w:val="0"/>
      <w:marRight w:val="0"/>
      <w:marTop w:val="0"/>
      <w:marBottom w:val="0"/>
      <w:divBdr>
        <w:top w:val="none" w:sz="0" w:space="0" w:color="auto"/>
        <w:left w:val="none" w:sz="0" w:space="0" w:color="auto"/>
        <w:bottom w:val="none" w:sz="0" w:space="0" w:color="auto"/>
        <w:right w:val="none" w:sz="0" w:space="0" w:color="auto"/>
      </w:divBdr>
      <w:divsChild>
        <w:div w:id="1388380316">
          <w:marLeft w:val="0"/>
          <w:marRight w:val="0"/>
          <w:marTop w:val="0"/>
          <w:marBottom w:val="0"/>
          <w:divBdr>
            <w:top w:val="none" w:sz="0" w:space="0" w:color="auto"/>
            <w:left w:val="none" w:sz="0" w:space="0" w:color="auto"/>
            <w:bottom w:val="none" w:sz="0" w:space="0" w:color="auto"/>
            <w:right w:val="none" w:sz="0" w:space="0" w:color="auto"/>
          </w:divBdr>
        </w:div>
      </w:divsChild>
    </w:div>
    <w:div w:id="2102482996">
      <w:bodyDiv w:val="1"/>
      <w:marLeft w:val="0"/>
      <w:marRight w:val="0"/>
      <w:marTop w:val="0"/>
      <w:marBottom w:val="0"/>
      <w:divBdr>
        <w:top w:val="none" w:sz="0" w:space="0" w:color="auto"/>
        <w:left w:val="none" w:sz="0" w:space="0" w:color="auto"/>
        <w:bottom w:val="none" w:sz="0" w:space="0" w:color="auto"/>
        <w:right w:val="none" w:sz="0" w:space="0" w:color="auto"/>
      </w:divBdr>
    </w:div>
    <w:div w:id="2112700735">
      <w:bodyDiv w:val="1"/>
      <w:marLeft w:val="0"/>
      <w:marRight w:val="0"/>
      <w:marTop w:val="0"/>
      <w:marBottom w:val="0"/>
      <w:divBdr>
        <w:top w:val="none" w:sz="0" w:space="0" w:color="auto"/>
        <w:left w:val="none" w:sz="0" w:space="0" w:color="auto"/>
        <w:bottom w:val="none" w:sz="0" w:space="0" w:color="auto"/>
        <w:right w:val="none" w:sz="0" w:space="0" w:color="auto"/>
      </w:divBdr>
      <w:divsChild>
        <w:div w:id="620261627">
          <w:marLeft w:val="0"/>
          <w:marRight w:val="0"/>
          <w:marTop w:val="0"/>
          <w:marBottom w:val="0"/>
          <w:divBdr>
            <w:top w:val="none" w:sz="0" w:space="0" w:color="auto"/>
            <w:left w:val="none" w:sz="0" w:space="0" w:color="auto"/>
            <w:bottom w:val="none" w:sz="0" w:space="0" w:color="auto"/>
            <w:right w:val="none" w:sz="0" w:space="0" w:color="auto"/>
          </w:divBdr>
        </w:div>
      </w:divsChild>
    </w:div>
    <w:div w:id="21371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koop@krimpenerwaard.n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koop@krimpenerwaar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oekhlal\AppData\Local\Temp\Templafy\WordVsto\kzy4lo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9219FAC3EDFC324E98A96748B8395FA4" ma:contentTypeVersion="10" ma:contentTypeDescription="Een nieuw document maken." ma:contentTypeScope="" ma:versionID="b404147e0012e465cb5bfde9c71f8869">
  <xsd:schema xmlns:xsd="http://www.w3.org/2001/XMLSchema" xmlns:xs="http://www.w3.org/2001/XMLSchema" xmlns:p="http://schemas.microsoft.com/office/2006/metadata/properties" xmlns:ns2="14504d85-588d-495a-8286-99347ace3ed8" targetNamespace="http://schemas.microsoft.com/office/2006/metadata/properties" ma:root="true" ma:fieldsID="86351c3795e856f131a1e96dc757021e" ns2:_="">
    <xsd:import namespace="14504d85-588d-495a-8286-99347ace3e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04d85-588d-495a-8286-99347ace3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f48e2c2-6b67-4ad8-904a-4fbaafc94d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4504d85-588d-495a-8286-99347ace3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DD337-4461-4AF9-8C81-6DDD19DFC644}">
  <ds:schemaRefs/>
</ds:datastoreItem>
</file>

<file path=customXml/itemProps2.xml><?xml version="1.0" encoding="utf-8"?>
<ds:datastoreItem xmlns:ds="http://schemas.openxmlformats.org/officeDocument/2006/customXml" ds:itemID="{8BBEE2DB-FBFA-4DF0-AF1E-F3EFB491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04d85-588d-495a-8286-99347ace3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0C10B-5046-4BB0-A73C-22AD93D9B503}">
  <ds:schemaRefs>
    <ds:schemaRef ds:uri="http://schemas.microsoft.com/sharepoint/v3/contenttype/forms"/>
  </ds:schemaRefs>
</ds:datastoreItem>
</file>

<file path=customXml/itemProps4.xml><?xml version="1.0" encoding="utf-8"?>
<ds:datastoreItem xmlns:ds="http://schemas.openxmlformats.org/officeDocument/2006/customXml" ds:itemID="{89A14BE7-D881-466F-B0FF-1EA6161C5745}">
  <ds:schemaRefs>
    <ds:schemaRef ds:uri="http://schemas.openxmlformats.org/officeDocument/2006/bibliography"/>
  </ds:schemaRefs>
</ds:datastoreItem>
</file>

<file path=customXml/itemProps5.xml><?xml version="1.0" encoding="utf-8"?>
<ds:datastoreItem xmlns:ds="http://schemas.openxmlformats.org/officeDocument/2006/customXml" ds:itemID="{AE6BBE8D-6F51-4B26-99D2-811455E40027}">
  <ds:schemaRefs/>
</ds:datastoreItem>
</file>

<file path=customXml/itemProps6.xml><?xml version="1.0" encoding="utf-8"?>
<ds:datastoreItem xmlns:ds="http://schemas.openxmlformats.org/officeDocument/2006/customXml" ds:itemID="{68111414-818F-4F99-B58A-15E18442556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4504d85-588d-495a-8286-99347ace3e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kzy4loos</Template>
  <TotalTime>41</TotalTime>
  <Pages>30</Pages>
  <Words>9680</Words>
  <Characters>53246</Characters>
  <Application>Microsoft Office Word</Application>
  <DocSecurity>0</DocSecurity>
  <Lines>443</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Soekhlal-Raghosing</dc:creator>
  <cp:keywords/>
  <dc:description/>
  <cp:lastModifiedBy>Marcel de Groot</cp:lastModifiedBy>
  <cp:revision>39</cp:revision>
  <cp:lastPrinted>2023-09-13T12:59:00Z</cp:lastPrinted>
  <dcterms:created xsi:type="dcterms:W3CDTF">2025-11-12T09:15:00Z</dcterms:created>
  <dcterms:modified xsi:type="dcterms:W3CDTF">2025-11-27T16:43:00Z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krimpenerwaard</vt:lpwstr>
  </property>
  <property fmtid="{D5CDD505-2E9C-101B-9397-08002B2CF9AE}" pid="3" name="TemplafyTemplateId">
    <vt:lpwstr>637822570984852737</vt:lpwstr>
  </property>
  <property fmtid="{D5CDD505-2E9C-101B-9397-08002B2CF9AE}" pid="4" name="TemplafyUserProfileId">
    <vt:lpwstr>638241534696383058</vt:lpwstr>
  </property>
  <property fmtid="{D5CDD505-2E9C-101B-9397-08002B2CF9AE}" pid="5" name="TemplafyLanguageCode">
    <vt:lpwstr>nl-NL</vt:lpwstr>
  </property>
  <property fmtid="{D5CDD505-2E9C-101B-9397-08002B2CF9AE}" pid="6" name="TemplafyFromBlank">
    <vt:bool>true</vt:bool>
  </property>
  <property fmtid="{D5CDD505-2E9C-101B-9397-08002B2CF9AE}" pid="7" name="ContentTypeId">
    <vt:lpwstr>0x0101009219FAC3EDFC324E98A96748B8395FA4</vt:lpwstr>
  </property>
  <property fmtid="{D5CDD505-2E9C-101B-9397-08002B2CF9AE}" pid="8" name="MediaServiceImageTags">
    <vt:lpwstr/>
  </property>
</Properties>
</file>