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9264" behindDoc="0" locked="0" layoutInCell="1" allowOverlap="1" wp14:anchorId="64F81D6A" wp14:editId="7FE92326">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40B870AD"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A25488">
              <w:rPr>
                <w:rFonts w:eastAsia="Calibri"/>
                <w:b/>
                <w:bCs/>
                <w:caps/>
                <w:color w:val="FFFFFF" w:themeColor="background1"/>
              </w:rPr>
              <w:t>Bijlage C</w:t>
            </w:r>
            <w:r w:rsidR="007F6AD9">
              <w:rPr>
                <w:rFonts w:eastAsia="Calibri"/>
                <w:b/>
                <w:bCs/>
                <w:caps/>
                <w:color w:val="FFFFFF" w:themeColor="background1"/>
              </w:rPr>
              <w:t>2</w:t>
            </w:r>
            <w:r w:rsidRPr="00A25488">
              <w:rPr>
                <w:rFonts w:eastAsia="Calibri"/>
                <w:b/>
                <w:bCs/>
                <w:caps/>
                <w:color w:val="FFFFFF" w:themeColor="background1"/>
              </w:rPr>
              <w:tab/>
              <w:t>Referentieverklaring</w:t>
            </w:r>
            <w:bookmarkEnd w:id="0"/>
            <w:bookmarkEnd w:id="1"/>
            <w:bookmarkEnd w:id="2"/>
            <w:bookmarkEnd w:id="3"/>
            <w:bookmarkEnd w:id="4"/>
            <w:bookmarkEnd w:id="5"/>
            <w:r w:rsidR="008E7432">
              <w:rPr>
                <w:rFonts w:eastAsia="Calibri"/>
                <w:b/>
                <w:bCs/>
                <w:caps/>
                <w:color w:val="FFFFFF" w:themeColor="background1"/>
              </w:rPr>
              <w:t xml:space="preserve"> perceel </w:t>
            </w:r>
            <w:r w:rsidR="007F6AD9">
              <w:rPr>
                <w:rFonts w:eastAsia="Calibri"/>
                <w:b/>
                <w:bCs/>
                <w:caps/>
                <w:color w:val="FFFFFF" w:themeColor="background1"/>
              </w:rPr>
              <w:t>2</w:t>
            </w:r>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A25488" w:rsidRPr="00A25488" w14:paraId="0FE77F1B" w14:textId="77777777" w:rsidTr="00A25488">
        <w:trPr>
          <w:cantSplit/>
          <w:trHeight w:val="536"/>
        </w:trPr>
        <w:tc>
          <w:tcPr>
            <w:tcW w:w="8758" w:type="dxa"/>
            <w:gridSpan w:val="4"/>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rsidTr="00733F93">
        <w:trPr>
          <w:cantSplit/>
          <w:trHeight w:val="692"/>
        </w:trPr>
        <w:tc>
          <w:tcPr>
            <w:tcW w:w="8758" w:type="dxa"/>
            <w:gridSpan w:val="4"/>
            <w:tcBorders>
              <w:bottom w:val="single" w:sz="4" w:space="0" w:color="auto"/>
            </w:tcBorders>
            <w:shd w:val="clear" w:color="000000" w:fill="FFFFFF"/>
          </w:tcPr>
          <w:p w14:paraId="04927490" w14:textId="77777777" w:rsidR="001A10FA" w:rsidRDefault="001A10FA" w:rsidP="001A10FA">
            <w:pPr>
              <w:pStyle w:val="RIJK4-Tekst"/>
            </w:pPr>
            <w:r>
              <w:rPr>
                <w:rStyle w:val="normaltextrun"/>
                <w:color w:val="000000"/>
                <w:szCs w:val="20"/>
              </w:rPr>
              <w:t>De inschrijver toont aan sinds de inwerkingtreding van de Omgevingswet ten minste een opdracht succesvol te hebben uitgevoerd op het gebied van vergunningverlening binnen het fysieke domein bij een gemeente of omgevingsdienst die dezelfde taken uitvoert als bij perceel 2. Uw referentieopdracht voldoet omvat in elk geval het:</w:t>
            </w:r>
            <w:r>
              <w:rPr>
                <w:rStyle w:val="eop"/>
                <w:color w:val="000000"/>
                <w:szCs w:val="20"/>
              </w:rPr>
              <w:t> </w:t>
            </w:r>
          </w:p>
          <w:p w14:paraId="018E6E31" w14:textId="77777777" w:rsidR="001A10FA" w:rsidRDefault="001A10FA" w:rsidP="001A10FA">
            <w:pPr>
              <w:pStyle w:val="RIJK90-Opsommingalineabullets"/>
            </w:pPr>
            <w:r>
              <w:rPr>
                <w:rStyle w:val="normaltextrun"/>
                <w:color w:val="000000"/>
              </w:rPr>
              <w:t xml:space="preserve">toetsen van ten minste 100 dossiers “Aanvragen Omgevingsvergunningen”. Dit mag een combinatie zijn van RO en </w:t>
            </w:r>
            <w:proofErr w:type="spellStart"/>
            <w:r>
              <w:rPr>
                <w:rStyle w:val="normaltextrun"/>
                <w:color w:val="000000"/>
              </w:rPr>
              <w:t>Bbl</w:t>
            </w:r>
            <w:proofErr w:type="spellEnd"/>
            <w:r>
              <w:rPr>
                <w:rStyle w:val="normaltextrun"/>
                <w:color w:val="000000"/>
              </w:rPr>
              <w:t xml:space="preserve"> toetsen;</w:t>
            </w:r>
            <w:r>
              <w:rPr>
                <w:rStyle w:val="eop"/>
                <w:color w:val="000000"/>
              </w:rPr>
              <w:t> </w:t>
            </w:r>
          </w:p>
          <w:p w14:paraId="5025F1EA" w14:textId="77777777" w:rsidR="001A10FA" w:rsidRDefault="001A10FA" w:rsidP="001A10FA">
            <w:pPr>
              <w:pStyle w:val="RIJK90-Opsommingalineabullets"/>
            </w:pPr>
            <w:r>
              <w:rPr>
                <w:rStyle w:val="normaltextrun"/>
                <w:color w:val="000000"/>
              </w:rPr>
              <w:t>waarbij een bouwactiviteit (ruimtelijk en/of technisch) onderdeel van de aanvraag was, binnen een complexe stedelijke omgeving. Met complexe stedelijke omgeving wordt bedoeld: grootschalige diversiteit dichtbebouwd en multifunctioneel stedelijk gebied waar diverse ruimtelijke, juridische, en (milieu)technische factoren samenkomen</w:t>
            </w:r>
            <w:r>
              <w:rPr>
                <w:rStyle w:val="eop"/>
                <w:color w:val="000000"/>
              </w:rPr>
              <w:t> </w:t>
            </w:r>
          </w:p>
          <w:p w14:paraId="2F80F592" w14:textId="27D7EFDC" w:rsidR="00A25488" w:rsidRPr="00A25488" w:rsidRDefault="00A25488" w:rsidP="00A25488">
            <w:pPr>
              <w:pStyle w:val="RIJK4-Tekst"/>
              <w:rPr>
                <w:rFonts w:eastAsia="Times New Roman"/>
                <w:lang w:eastAsia="nl-NL"/>
              </w:rPr>
            </w:pPr>
          </w:p>
        </w:tc>
      </w:tr>
      <w:tr w:rsidR="00A25488" w:rsidRPr="00A25488" w14:paraId="7CCE3584" w14:textId="77777777" w:rsidTr="00A25488">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3"/>
            <w:shd w:val="clear" w:color="auto" w:fill="4A7729" w:themeFill="accent1"/>
          </w:tcPr>
          <w:p w14:paraId="41588AB6"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00A25488" w:rsidRPr="00A25488" w14:paraId="66161376" w14:textId="77777777" w:rsidTr="00733F93">
        <w:trPr>
          <w:cantSplit/>
          <w:trHeight w:val="271"/>
        </w:trPr>
        <w:tc>
          <w:tcPr>
            <w:tcW w:w="279" w:type="dxa"/>
            <w:shd w:val="clear" w:color="FFFF00"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FFFF00"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gridSpan w:val="2"/>
            <w:shd w:val="clear" w:color="FFFF00"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rsidTr="00733F93">
        <w:trPr>
          <w:cantSplit/>
        </w:trPr>
        <w:tc>
          <w:tcPr>
            <w:tcW w:w="279" w:type="dxa"/>
            <w:shd w:val="clear" w:color="FFFF00"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FFFF00"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gridSpan w:val="2"/>
            <w:shd w:val="clear" w:color="FFFF00"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rsidTr="00733F93">
        <w:trPr>
          <w:cantSplit/>
        </w:trPr>
        <w:tc>
          <w:tcPr>
            <w:tcW w:w="279" w:type="dxa"/>
            <w:shd w:val="clear" w:color="FFFF00"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FFFF00"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gridSpan w:val="2"/>
            <w:shd w:val="clear" w:color="FFFF00"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rsidTr="00733F93">
        <w:trPr>
          <w:cantSplit/>
        </w:trPr>
        <w:tc>
          <w:tcPr>
            <w:tcW w:w="279" w:type="dxa"/>
            <w:shd w:val="clear" w:color="FFFF00"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FFFF00"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gridSpan w:val="2"/>
            <w:shd w:val="clear" w:color="FFFF00"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rsidTr="00733F93">
        <w:trPr>
          <w:cantSplit/>
        </w:trPr>
        <w:tc>
          <w:tcPr>
            <w:tcW w:w="279" w:type="dxa"/>
            <w:shd w:val="clear" w:color="FFFF00"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FFFF00"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gridSpan w:val="2"/>
            <w:shd w:val="clear" w:color="FFFF00"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rsidTr="00733F93">
        <w:trPr>
          <w:cantSplit/>
        </w:trPr>
        <w:tc>
          <w:tcPr>
            <w:tcW w:w="279" w:type="dxa"/>
            <w:shd w:val="clear" w:color="FFFF00"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FFFF00"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gridSpan w:val="2"/>
            <w:shd w:val="clear" w:color="FFFF00"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00A25488">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3"/>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Algemene informatie project</w:t>
            </w:r>
          </w:p>
        </w:tc>
      </w:tr>
      <w:tr w:rsidR="00A25488" w:rsidRPr="00A25488" w14:paraId="222326AA" w14:textId="77777777" w:rsidTr="00733F93">
        <w:trPr>
          <w:cantSplit/>
        </w:trPr>
        <w:tc>
          <w:tcPr>
            <w:tcW w:w="279" w:type="dxa"/>
            <w:shd w:val="clear" w:color="FFFF00"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FFFF00"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gridSpan w:val="2"/>
            <w:shd w:val="clear" w:color="FFFF00"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rsidTr="00733F93">
        <w:trPr>
          <w:cantSplit/>
        </w:trPr>
        <w:tc>
          <w:tcPr>
            <w:tcW w:w="279" w:type="dxa"/>
            <w:shd w:val="clear" w:color="FFFF00"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FFFF00"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gridSpan w:val="2"/>
            <w:shd w:val="clear" w:color="FFFF00"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rsidTr="00733F93">
        <w:trPr>
          <w:cantSplit/>
        </w:trPr>
        <w:tc>
          <w:tcPr>
            <w:tcW w:w="279" w:type="dxa"/>
            <w:shd w:val="clear" w:color="FFFF00"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FFFF00"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gridSpan w:val="2"/>
            <w:shd w:val="clear" w:color="FFFF00" w:fill="auto"/>
          </w:tcPr>
          <w:p w14:paraId="7AAB7FA5" w14:textId="77777777" w:rsidR="00A25488" w:rsidRPr="00A25488" w:rsidRDefault="00A25488" w:rsidP="00A25488">
            <w:pPr>
              <w:pStyle w:val="RIJK4-Tekst"/>
              <w:rPr>
                <w:rFonts w:eastAsia="Calibri"/>
                <w:lang w:eastAsia="nl-NL"/>
              </w:rPr>
            </w:pPr>
          </w:p>
        </w:tc>
      </w:tr>
      <w:tr w:rsidR="00A25488" w:rsidRPr="00A25488" w14:paraId="1FF6522C" w14:textId="77777777" w:rsidTr="00733F93">
        <w:trPr>
          <w:cantSplit/>
          <w:trHeight w:val="345"/>
        </w:trPr>
        <w:tc>
          <w:tcPr>
            <w:tcW w:w="279" w:type="dxa"/>
            <w:tcBorders>
              <w:bottom w:val="single" w:sz="4" w:space="0" w:color="auto"/>
            </w:tcBorders>
            <w:shd w:val="clear" w:color="FFFF00" w:fill="auto"/>
          </w:tcPr>
          <w:p w14:paraId="3D5A0262" w14:textId="77777777" w:rsidR="00A25488" w:rsidRPr="00A25488" w:rsidRDefault="00A25488" w:rsidP="00A25488">
            <w:pPr>
              <w:pStyle w:val="RIJK4-Tekst"/>
              <w:rPr>
                <w:rFonts w:eastAsia="Times New Roman"/>
                <w:lang w:eastAsia="nl-NL"/>
              </w:rPr>
            </w:pPr>
          </w:p>
        </w:tc>
        <w:tc>
          <w:tcPr>
            <w:tcW w:w="3060" w:type="dxa"/>
            <w:shd w:val="clear" w:color="FFFF00" w:fill="auto"/>
          </w:tcPr>
          <w:p w14:paraId="411A33A2" w14:textId="77777777" w:rsidR="00A25488" w:rsidRPr="00A25488" w:rsidRDefault="00A25488" w:rsidP="00A25488">
            <w:pPr>
              <w:pStyle w:val="RIJK4-Tekst"/>
              <w:rPr>
                <w:rFonts w:eastAsia="Times New Roman"/>
                <w:lang w:eastAsia="nl-NL"/>
              </w:rPr>
            </w:pPr>
            <w:r w:rsidRPr="00A25488">
              <w:rPr>
                <w:rFonts w:eastAsia="Times New Roman"/>
                <w:lang w:eastAsia="nl-NL"/>
              </w:rPr>
              <w:t>Waarde opdracht (indien van toepassing)</w:t>
            </w:r>
          </w:p>
          <w:p w14:paraId="253B9303" w14:textId="77777777" w:rsidR="00A25488" w:rsidRPr="00A25488" w:rsidRDefault="00A25488" w:rsidP="00A25488">
            <w:pPr>
              <w:pStyle w:val="RIJK4-Tekst"/>
              <w:rPr>
                <w:rFonts w:eastAsia="Times New Roman"/>
                <w:lang w:eastAsia="nl-NL"/>
              </w:rPr>
            </w:pPr>
          </w:p>
        </w:tc>
        <w:tc>
          <w:tcPr>
            <w:tcW w:w="2549" w:type="dxa"/>
            <w:shd w:val="clear" w:color="FFFF00" w:fill="auto"/>
          </w:tcPr>
          <w:p w14:paraId="7983A6AA" w14:textId="77777777" w:rsidR="00A25488" w:rsidRPr="00A25488" w:rsidRDefault="00A25488" w:rsidP="00A25488">
            <w:pPr>
              <w:pStyle w:val="RIJK4-Tekst"/>
              <w:rPr>
                <w:rFonts w:eastAsia="Calibri"/>
                <w:lang w:eastAsia="nl-NL"/>
              </w:rPr>
            </w:pPr>
            <w:r w:rsidRPr="00A25488">
              <w:rPr>
                <w:rFonts w:eastAsia="Calibri"/>
                <w:snapToGrid w:val="0"/>
                <w:lang w:eastAsia="nl-NL"/>
              </w:rPr>
              <w:t>Bedrag € excl. BTW</w:t>
            </w:r>
          </w:p>
        </w:tc>
        <w:tc>
          <w:tcPr>
            <w:tcW w:w="2870" w:type="dxa"/>
            <w:shd w:val="clear" w:color="FFFF00" w:fill="auto"/>
          </w:tcPr>
          <w:p w14:paraId="4A9DBA06" w14:textId="77777777" w:rsidR="00A25488" w:rsidRPr="00A25488" w:rsidRDefault="00A25488" w:rsidP="00A25488">
            <w:pPr>
              <w:pStyle w:val="RIJK4-Tekst"/>
              <w:rPr>
                <w:rFonts w:eastAsia="Calibri"/>
                <w:lang w:eastAsia="nl-NL"/>
              </w:rPr>
            </w:pPr>
          </w:p>
        </w:tc>
      </w:tr>
      <w:tr w:rsidR="00A25488" w:rsidRPr="00A25488" w14:paraId="42C85E1A" w14:textId="77777777" w:rsidTr="00A25488">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3"/>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rsidTr="00733F93">
        <w:trPr>
          <w:cantSplit/>
          <w:trHeight w:val="1202"/>
        </w:trPr>
        <w:tc>
          <w:tcPr>
            <w:tcW w:w="279" w:type="dxa"/>
            <w:shd w:val="clear" w:color="FFFF00"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FFFF00"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gridSpan w:val="2"/>
            <w:shd w:val="clear" w:color="FFFF00" w:fill="auto"/>
          </w:tcPr>
          <w:p w14:paraId="58D46ED3" w14:textId="77777777"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14:paraId="39E3EBC6" w14:textId="77777777" w:rsidR="00A25488" w:rsidRPr="00A25488" w:rsidRDefault="00A25488" w:rsidP="00A25488">
      <w:pPr>
        <w:spacing w:line="240" w:lineRule="auto"/>
        <w:rPr>
          <w:rFonts w:eastAsia="Times New Roman"/>
          <w:iCs/>
          <w:lang w:eastAsia="nl-NL"/>
        </w:rPr>
      </w:pPr>
    </w:p>
    <w:p w14:paraId="2905F797" w14:textId="477D45E6" w:rsidR="00A46123" w:rsidRDefault="00A46123" w:rsidP="00A25488">
      <w:pPr>
        <w:spacing w:after="160" w:line="259" w:lineRule="auto"/>
        <w:rPr>
          <w:noProof/>
        </w:rPr>
      </w:pPr>
    </w:p>
    <w:sectPr w:rsidR="00A46123" w:rsidSect="00AD3DBD">
      <w:footerReference w:type="default" r:id="rId9"/>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7A7ED" w14:textId="77777777" w:rsidR="00A25488" w:rsidRDefault="00A25488" w:rsidP="00AD3DBD">
      <w:pPr>
        <w:spacing w:line="240" w:lineRule="auto"/>
      </w:pPr>
      <w:r>
        <w:separator/>
      </w:r>
    </w:p>
  </w:endnote>
  <w:endnote w:type="continuationSeparator" w:id="0">
    <w:p w14:paraId="2F29728F" w14:textId="77777777" w:rsidR="00A25488" w:rsidRDefault="00A25488"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7777777"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1A10FA">
        <w:pPr>
          <w:pStyle w:val="Voettekst"/>
          <w:jc w:val="right"/>
          <w:rPr>
            <w:sz w:val="16"/>
            <w:szCs w:val="16"/>
          </w:rPr>
        </w:pPr>
      </w:p>
    </w:sdtContent>
  </w:sdt>
  <w:p w14:paraId="1B8B9939" w14:textId="442A9660"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9264"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&lt;RIS nummer en onderwerp aanbesteding&gt;</w:t>
    </w:r>
    <w:bookmarkEnd w:id="6"/>
    <w:bookmarkEnd w:id="7"/>
    <w:r>
      <w:rPr>
        <w:sz w:val="16"/>
        <w:szCs w:val="16"/>
      </w:rPr>
      <w:t xml:space="preserve"> |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D662" w14:textId="77777777" w:rsidR="00A25488" w:rsidRDefault="00A25488" w:rsidP="00AD3DBD">
      <w:pPr>
        <w:spacing w:line="240" w:lineRule="auto"/>
      </w:pPr>
      <w:r>
        <w:separator/>
      </w:r>
    </w:p>
  </w:footnote>
  <w:footnote w:type="continuationSeparator" w:id="0">
    <w:p w14:paraId="2E23B51C" w14:textId="77777777" w:rsidR="00A25488" w:rsidRDefault="00A25488"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1630DA4"/>
    <w:multiLevelType w:val="multilevel"/>
    <w:tmpl w:val="07ACA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4"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8"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4"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7"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1"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4"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8"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40"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7"/>
  </w:num>
  <w:num w:numId="2" w16cid:durableId="761798020">
    <w:abstractNumId w:val="22"/>
  </w:num>
  <w:num w:numId="3" w16cid:durableId="609094911">
    <w:abstractNumId w:val="5"/>
  </w:num>
  <w:num w:numId="4" w16cid:durableId="358891509">
    <w:abstractNumId w:val="40"/>
  </w:num>
  <w:num w:numId="5" w16cid:durableId="1829514867">
    <w:abstractNumId w:val="25"/>
  </w:num>
  <w:num w:numId="6" w16cid:durableId="757795146">
    <w:abstractNumId w:val="38"/>
  </w:num>
  <w:num w:numId="7" w16cid:durableId="1413502913">
    <w:abstractNumId w:val="23"/>
  </w:num>
  <w:num w:numId="8" w16cid:durableId="2055887385">
    <w:abstractNumId w:val="39"/>
  </w:num>
  <w:num w:numId="9" w16cid:durableId="1515651897">
    <w:abstractNumId w:val="33"/>
  </w:num>
  <w:num w:numId="10" w16cid:durableId="1263102133">
    <w:abstractNumId w:val="41"/>
  </w:num>
  <w:num w:numId="11" w16cid:durableId="973948457">
    <w:abstractNumId w:val="20"/>
  </w:num>
  <w:num w:numId="12" w16cid:durableId="1430080340">
    <w:abstractNumId w:val="2"/>
  </w:num>
  <w:num w:numId="13" w16cid:durableId="1482114108">
    <w:abstractNumId w:val="36"/>
  </w:num>
  <w:num w:numId="14" w16cid:durableId="1570799334">
    <w:abstractNumId w:val="35"/>
  </w:num>
  <w:num w:numId="15" w16cid:durableId="2029401853">
    <w:abstractNumId w:val="15"/>
  </w:num>
  <w:num w:numId="16" w16cid:durableId="4599154">
    <w:abstractNumId w:val="14"/>
  </w:num>
  <w:num w:numId="17" w16cid:durableId="373189458">
    <w:abstractNumId w:val="34"/>
  </w:num>
  <w:num w:numId="18" w16cid:durableId="785273083">
    <w:abstractNumId w:val="31"/>
  </w:num>
  <w:num w:numId="19" w16cid:durableId="1839733422">
    <w:abstractNumId w:val="12"/>
  </w:num>
  <w:num w:numId="20" w16cid:durableId="656955307">
    <w:abstractNumId w:val="7"/>
  </w:num>
  <w:num w:numId="21" w16cid:durableId="653416492">
    <w:abstractNumId w:val="18"/>
  </w:num>
  <w:num w:numId="22" w16cid:durableId="1992782820">
    <w:abstractNumId w:val="19"/>
  </w:num>
  <w:num w:numId="23" w16cid:durableId="2078436950">
    <w:abstractNumId w:val="29"/>
  </w:num>
  <w:num w:numId="24" w16cid:durableId="1931230471">
    <w:abstractNumId w:val="1"/>
  </w:num>
  <w:num w:numId="25" w16cid:durableId="625743314">
    <w:abstractNumId w:val="6"/>
  </w:num>
  <w:num w:numId="26" w16cid:durableId="1749115100">
    <w:abstractNumId w:val="28"/>
  </w:num>
  <w:num w:numId="27" w16cid:durableId="116069598">
    <w:abstractNumId w:val="10"/>
  </w:num>
  <w:num w:numId="28" w16cid:durableId="1271934017">
    <w:abstractNumId w:val="24"/>
  </w:num>
  <w:num w:numId="29" w16cid:durableId="1025061771">
    <w:abstractNumId w:val="3"/>
  </w:num>
  <w:num w:numId="30" w16cid:durableId="71245352">
    <w:abstractNumId w:val="32"/>
  </w:num>
  <w:num w:numId="31" w16cid:durableId="1218587051">
    <w:abstractNumId w:val="27"/>
  </w:num>
  <w:num w:numId="32" w16cid:durableId="1504737650">
    <w:abstractNumId w:val="26"/>
  </w:num>
  <w:num w:numId="33" w16cid:durableId="1293823253">
    <w:abstractNumId w:val="0"/>
  </w:num>
  <w:num w:numId="34" w16cid:durableId="555705927">
    <w:abstractNumId w:val="8"/>
  </w:num>
  <w:num w:numId="35" w16cid:durableId="58092853">
    <w:abstractNumId w:val="16"/>
  </w:num>
  <w:num w:numId="36" w16cid:durableId="235749271">
    <w:abstractNumId w:val="4"/>
  </w:num>
  <w:num w:numId="37" w16cid:durableId="1668290720">
    <w:abstractNumId w:val="37"/>
  </w:num>
  <w:num w:numId="38" w16cid:durableId="1758861802">
    <w:abstractNumId w:val="21"/>
  </w:num>
  <w:num w:numId="39" w16cid:durableId="202402024">
    <w:abstractNumId w:val="9"/>
  </w:num>
  <w:num w:numId="40" w16cid:durableId="1491099275">
    <w:abstractNumId w:val="13"/>
  </w:num>
  <w:num w:numId="41" w16cid:durableId="1455101563">
    <w:abstractNumId w:val="30"/>
  </w:num>
  <w:num w:numId="42" w16cid:durableId="327370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16E93"/>
    <w:rsid w:val="00031BEE"/>
    <w:rsid w:val="00043B47"/>
    <w:rsid w:val="00060174"/>
    <w:rsid w:val="0006138A"/>
    <w:rsid w:val="001857D7"/>
    <w:rsid w:val="00196889"/>
    <w:rsid w:val="001A10FA"/>
    <w:rsid w:val="001D35D0"/>
    <w:rsid w:val="001D7554"/>
    <w:rsid w:val="001E2A8A"/>
    <w:rsid w:val="002029DF"/>
    <w:rsid w:val="002746E8"/>
    <w:rsid w:val="0028686C"/>
    <w:rsid w:val="002F2BDD"/>
    <w:rsid w:val="0031108C"/>
    <w:rsid w:val="003A74F1"/>
    <w:rsid w:val="003B3ACE"/>
    <w:rsid w:val="003E1E90"/>
    <w:rsid w:val="00490B86"/>
    <w:rsid w:val="004B7869"/>
    <w:rsid w:val="004F062C"/>
    <w:rsid w:val="00545CD6"/>
    <w:rsid w:val="005A0616"/>
    <w:rsid w:val="005A62AE"/>
    <w:rsid w:val="005D0334"/>
    <w:rsid w:val="005E53B8"/>
    <w:rsid w:val="00642C94"/>
    <w:rsid w:val="006A2479"/>
    <w:rsid w:val="006A6684"/>
    <w:rsid w:val="007227CA"/>
    <w:rsid w:val="007C3F9F"/>
    <w:rsid w:val="007C5466"/>
    <w:rsid w:val="007F69EC"/>
    <w:rsid w:val="007F6AD9"/>
    <w:rsid w:val="00853ABA"/>
    <w:rsid w:val="00861790"/>
    <w:rsid w:val="0086698F"/>
    <w:rsid w:val="00883AEC"/>
    <w:rsid w:val="00885DE3"/>
    <w:rsid w:val="008B42FE"/>
    <w:rsid w:val="008D4F80"/>
    <w:rsid w:val="008E7432"/>
    <w:rsid w:val="00927FB1"/>
    <w:rsid w:val="00970D12"/>
    <w:rsid w:val="009B0D1E"/>
    <w:rsid w:val="00A25488"/>
    <w:rsid w:val="00A46123"/>
    <w:rsid w:val="00A92CB2"/>
    <w:rsid w:val="00AA6DD3"/>
    <w:rsid w:val="00AB7DD5"/>
    <w:rsid w:val="00AD1EB1"/>
    <w:rsid w:val="00AD3DBD"/>
    <w:rsid w:val="00AF0100"/>
    <w:rsid w:val="00B47D7E"/>
    <w:rsid w:val="00B7620F"/>
    <w:rsid w:val="00B810FF"/>
    <w:rsid w:val="00B86F3C"/>
    <w:rsid w:val="00BA3F4D"/>
    <w:rsid w:val="00BB5AB1"/>
    <w:rsid w:val="00BE3730"/>
    <w:rsid w:val="00C51DDB"/>
    <w:rsid w:val="00C66F2D"/>
    <w:rsid w:val="00C9181D"/>
    <w:rsid w:val="00D11C5A"/>
    <w:rsid w:val="00D4662A"/>
    <w:rsid w:val="00D75FB0"/>
    <w:rsid w:val="00DF0D16"/>
    <w:rsid w:val="00E6442A"/>
    <w:rsid w:val="00F35CF3"/>
    <w:rsid w:val="00F435A9"/>
    <w:rsid w:val="00F72E1C"/>
    <w:rsid w:val="00FC5E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AF505A2E-FD0E-4509-92F0-9621055E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character" w:customStyle="1" w:styleId="normaltextrun">
    <w:name w:val="normaltextrun"/>
    <w:basedOn w:val="Standaardalinea-lettertype"/>
    <w:rsid w:val="001A10FA"/>
  </w:style>
  <w:style w:type="character" w:customStyle="1" w:styleId="eop">
    <w:name w:val="eop"/>
    <w:basedOn w:val="Standaardalinea-lettertype"/>
    <w:rsid w:val="001A1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215</Words>
  <Characters>1183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Simone Ruijs</cp:lastModifiedBy>
  <cp:revision>3</cp:revision>
  <dcterms:created xsi:type="dcterms:W3CDTF">2025-09-04T08:58:00Z</dcterms:created>
  <dcterms:modified xsi:type="dcterms:W3CDTF">2025-09-04T09:00:00Z</dcterms:modified>
</cp:coreProperties>
</file>