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7783B0B" w14:textId="77777777" w:rsidR="004567A6" w:rsidRDefault="004567A6" w:rsidP="004146DA">
      <w:pPr>
        <w:rPr>
          <w:b/>
          <w:bCs/>
        </w:rPr>
      </w:pPr>
    </w:p>
    <w:p w14:paraId="10B0FEB3" w14:textId="7F4C9189" w:rsidR="004146DA" w:rsidRPr="005F6DFE" w:rsidRDefault="004146DA" w:rsidP="004146DA">
      <w:pPr>
        <w:rPr>
          <w:rFonts w:ascii="Agrofont" w:hAnsi="Agrofont"/>
          <w:b/>
          <w:bCs/>
          <w:sz w:val="20"/>
          <w:szCs w:val="20"/>
        </w:rPr>
      </w:pPr>
      <w:r w:rsidRPr="005F6DFE">
        <w:rPr>
          <w:rFonts w:ascii="Agrofont" w:hAnsi="Agrofont"/>
          <w:b/>
          <w:bCs/>
          <w:sz w:val="20"/>
          <w:szCs w:val="20"/>
        </w:rPr>
        <w:t>Bijlage 15, Uitvoeringsinstructies</w:t>
      </w:r>
      <w:r w:rsidR="004567A6" w:rsidRPr="005F6DFE">
        <w:rPr>
          <w:rFonts w:ascii="Agrofont" w:hAnsi="Agrofont"/>
          <w:b/>
          <w:bCs/>
          <w:sz w:val="20"/>
          <w:szCs w:val="20"/>
        </w:rPr>
        <w:t xml:space="preserve"> houtoogstwerkzaamheden </w:t>
      </w:r>
    </w:p>
    <w:p w14:paraId="615B5727" w14:textId="484F2C6C" w:rsidR="004146DA" w:rsidRPr="005F6DFE" w:rsidRDefault="004146DA" w:rsidP="004146DA">
      <w:pPr>
        <w:rPr>
          <w:rFonts w:ascii="Agrofont" w:hAnsi="Agrofont"/>
          <w:sz w:val="20"/>
          <w:szCs w:val="20"/>
        </w:rPr>
      </w:pPr>
      <w:r w:rsidRPr="005F6DFE">
        <w:rPr>
          <w:rFonts w:ascii="Agrofont" w:hAnsi="Agrofont"/>
          <w:sz w:val="20"/>
          <w:szCs w:val="20"/>
        </w:rPr>
        <w:t>Aanbesteding houtoogstwerkzaamheden 2026</w:t>
      </w:r>
      <w:r w:rsidR="001B5EC6" w:rsidRPr="005F6DFE">
        <w:rPr>
          <w:rFonts w:ascii="Agrofont" w:hAnsi="Agrofont"/>
          <w:sz w:val="20"/>
          <w:szCs w:val="20"/>
        </w:rPr>
        <w:t>, TN</w:t>
      </w:r>
      <w:r w:rsidR="0051332A" w:rsidRPr="005F6DFE">
        <w:rPr>
          <w:rFonts w:ascii="Agrofont" w:hAnsi="Agrofont"/>
          <w:sz w:val="20"/>
          <w:szCs w:val="20"/>
        </w:rPr>
        <w:t>556689</w:t>
      </w:r>
    </w:p>
    <w:p w14:paraId="088FCA9E" w14:textId="77777777" w:rsidR="004146DA" w:rsidRPr="005F6DFE" w:rsidRDefault="004146DA" w:rsidP="004146DA">
      <w:pPr>
        <w:rPr>
          <w:rFonts w:ascii="Agrofont" w:hAnsi="Agrofont"/>
          <w:sz w:val="20"/>
          <w:szCs w:val="20"/>
        </w:rPr>
      </w:pPr>
    </w:p>
    <w:p w14:paraId="215B65D4" w14:textId="77777777" w:rsidR="004146DA" w:rsidRPr="005F6DFE" w:rsidRDefault="004146DA" w:rsidP="004146DA">
      <w:pPr>
        <w:rPr>
          <w:rFonts w:ascii="Agrofont" w:hAnsi="Agrofont"/>
          <w:b/>
          <w:bCs/>
          <w:sz w:val="20"/>
          <w:szCs w:val="20"/>
        </w:rPr>
      </w:pPr>
      <w:r w:rsidRPr="005F6DFE">
        <w:rPr>
          <w:rFonts w:ascii="Agrofont" w:hAnsi="Agrofont"/>
          <w:b/>
          <w:bCs/>
          <w:sz w:val="20"/>
          <w:szCs w:val="20"/>
        </w:rPr>
        <w:t>Definities:</w:t>
      </w:r>
    </w:p>
    <w:p w14:paraId="4A5E2EE3" w14:textId="2BFAD845" w:rsidR="004146DA" w:rsidRPr="005F6DFE" w:rsidRDefault="004146DA" w:rsidP="004146DA">
      <w:pPr>
        <w:rPr>
          <w:rFonts w:ascii="Agrofont" w:hAnsi="Agrofont"/>
          <w:sz w:val="20"/>
          <w:szCs w:val="20"/>
        </w:rPr>
      </w:pPr>
      <w:r w:rsidRPr="005F6DFE">
        <w:rPr>
          <w:rFonts w:ascii="Agrofont" w:hAnsi="Agrofont"/>
          <w:b/>
          <w:bCs/>
          <w:sz w:val="20"/>
          <w:szCs w:val="20"/>
        </w:rPr>
        <w:t>Aannemer:</w:t>
      </w:r>
      <w:r w:rsidRPr="005F6DFE">
        <w:rPr>
          <w:rFonts w:ascii="Agrofont" w:hAnsi="Agrofont"/>
          <w:sz w:val="20"/>
          <w:szCs w:val="20"/>
        </w:rPr>
        <w:t xml:space="preserve"> de opdrachtnemer van de houtoogst werkzaamheden</w:t>
      </w:r>
    </w:p>
    <w:p w14:paraId="1A398F23" w14:textId="643ED444" w:rsidR="004146DA" w:rsidRPr="005F6DFE" w:rsidRDefault="004146DA" w:rsidP="004146DA">
      <w:pPr>
        <w:rPr>
          <w:rFonts w:ascii="Agrofont" w:hAnsi="Agrofont"/>
          <w:sz w:val="20"/>
          <w:szCs w:val="20"/>
        </w:rPr>
      </w:pPr>
      <w:r w:rsidRPr="005F6DFE">
        <w:rPr>
          <w:rFonts w:ascii="Agrofont" w:hAnsi="Agrofont"/>
          <w:b/>
          <w:bCs/>
          <w:sz w:val="20"/>
          <w:szCs w:val="20"/>
        </w:rPr>
        <w:t>Beheer(der):</w:t>
      </w:r>
      <w:r w:rsidRPr="005F6DFE">
        <w:rPr>
          <w:rFonts w:ascii="Agrofont" w:hAnsi="Agrofont"/>
          <w:sz w:val="20"/>
          <w:szCs w:val="20"/>
        </w:rPr>
        <w:t xml:space="preserve"> de lokale beheerder van Staatsbosbeheer</w:t>
      </w:r>
    </w:p>
    <w:p w14:paraId="2D34EEEF" w14:textId="42B21A47" w:rsidR="004146DA" w:rsidRPr="005F6DFE" w:rsidRDefault="004146DA" w:rsidP="004146DA">
      <w:pPr>
        <w:rPr>
          <w:rFonts w:ascii="Agrofont" w:hAnsi="Agrofont"/>
          <w:sz w:val="20"/>
          <w:szCs w:val="20"/>
        </w:rPr>
      </w:pPr>
      <w:r w:rsidRPr="005F6DFE">
        <w:rPr>
          <w:rFonts w:ascii="Agrofont" w:hAnsi="Agrofont"/>
          <w:b/>
          <w:bCs/>
          <w:sz w:val="20"/>
          <w:szCs w:val="20"/>
        </w:rPr>
        <w:t>Checklist:</w:t>
      </w:r>
      <w:r w:rsidRPr="005F6DFE">
        <w:rPr>
          <w:rFonts w:ascii="Agrofont" w:hAnsi="Agrofont"/>
          <w:sz w:val="20"/>
          <w:szCs w:val="20"/>
        </w:rPr>
        <w:t xml:space="preserve"> de checklist Bosbeheer uit de Gedragscode Bosbeheer</w:t>
      </w:r>
    </w:p>
    <w:p w14:paraId="62BF09A9" w14:textId="45A6DCFA" w:rsidR="004146DA" w:rsidRPr="005F6DFE" w:rsidRDefault="004146DA" w:rsidP="004146DA">
      <w:pPr>
        <w:rPr>
          <w:rFonts w:ascii="Agrofont" w:hAnsi="Agrofont"/>
          <w:sz w:val="20"/>
          <w:szCs w:val="20"/>
        </w:rPr>
      </w:pPr>
      <w:r w:rsidRPr="005F6DFE">
        <w:rPr>
          <w:rFonts w:ascii="Agrofont" w:hAnsi="Agrofont"/>
          <w:b/>
          <w:bCs/>
          <w:sz w:val="20"/>
          <w:szCs w:val="20"/>
        </w:rPr>
        <w:t>Opdrachtgever:</w:t>
      </w:r>
      <w:r w:rsidRPr="005F6DFE">
        <w:rPr>
          <w:rFonts w:ascii="Agrofont" w:hAnsi="Agrofont"/>
          <w:sz w:val="20"/>
          <w:szCs w:val="20"/>
        </w:rPr>
        <w:t xml:space="preserve"> rayonmanager</w:t>
      </w:r>
    </w:p>
    <w:p w14:paraId="55E27322" w14:textId="2D782BBA" w:rsidR="004146DA" w:rsidRPr="005F6DFE" w:rsidRDefault="004146DA" w:rsidP="002F246F">
      <w:pPr>
        <w:spacing w:after="0" w:line="240" w:lineRule="auto"/>
        <w:rPr>
          <w:rFonts w:ascii="Agrofont" w:hAnsi="Agrofont"/>
          <w:sz w:val="20"/>
          <w:szCs w:val="20"/>
        </w:rPr>
      </w:pPr>
      <w:r w:rsidRPr="005F6DFE">
        <w:rPr>
          <w:rFonts w:ascii="Agrofont" w:hAnsi="Agrofont"/>
          <w:b/>
          <w:bCs/>
          <w:sz w:val="20"/>
          <w:szCs w:val="20"/>
        </w:rPr>
        <w:t>Rayonmanager:</w:t>
      </w:r>
      <w:r w:rsidRPr="005F6DFE">
        <w:rPr>
          <w:rFonts w:ascii="Agrofont" w:hAnsi="Agrofont"/>
          <w:sz w:val="20"/>
          <w:szCs w:val="20"/>
        </w:rPr>
        <w:t xml:space="preserve"> De medewerker van Staatsbosbeheer die voor de werkzaamheden </w:t>
      </w:r>
    </w:p>
    <w:p w14:paraId="6B67B7EA" w14:textId="77777777" w:rsidR="004146DA" w:rsidRDefault="004146DA" w:rsidP="002F246F">
      <w:pPr>
        <w:spacing w:after="0" w:line="240" w:lineRule="auto"/>
        <w:rPr>
          <w:rFonts w:ascii="Agrofont" w:hAnsi="Agrofont"/>
          <w:sz w:val="20"/>
          <w:szCs w:val="20"/>
        </w:rPr>
      </w:pPr>
      <w:r w:rsidRPr="005F6DFE">
        <w:rPr>
          <w:rFonts w:ascii="Agrofont" w:hAnsi="Agrofont"/>
          <w:sz w:val="20"/>
          <w:szCs w:val="20"/>
        </w:rPr>
        <w:t>het eerste aanspreekpunt is.</w:t>
      </w:r>
    </w:p>
    <w:p w14:paraId="3538577C" w14:textId="77777777" w:rsidR="00CD1438" w:rsidRDefault="00CD1438" w:rsidP="002F246F">
      <w:pPr>
        <w:spacing w:after="0" w:line="240" w:lineRule="auto"/>
        <w:rPr>
          <w:rFonts w:ascii="Agrofont" w:hAnsi="Agrofont"/>
          <w:sz w:val="20"/>
          <w:szCs w:val="20"/>
        </w:rPr>
      </w:pPr>
    </w:p>
    <w:p w14:paraId="67180128" w14:textId="1649C11A" w:rsidR="00CD1438" w:rsidRPr="005F6DFE" w:rsidRDefault="00CD1438" w:rsidP="002F246F">
      <w:pPr>
        <w:spacing w:after="0" w:line="240" w:lineRule="auto"/>
        <w:rPr>
          <w:rFonts w:ascii="Agrofont" w:hAnsi="Agrofont"/>
          <w:sz w:val="20"/>
          <w:szCs w:val="20"/>
        </w:rPr>
      </w:pPr>
      <w:r w:rsidRPr="007F3D40">
        <w:rPr>
          <w:rFonts w:ascii="Agrofont" w:hAnsi="Agrofont"/>
          <w:sz w:val="20"/>
          <w:szCs w:val="20"/>
        </w:rPr>
        <w:t>Taken rayonmanager: </w:t>
      </w:r>
      <w:r w:rsidRPr="007F3D40">
        <w:rPr>
          <w:rFonts w:ascii="Agrofont" w:hAnsi="Agrofont"/>
          <w:sz w:val="20"/>
          <w:szCs w:val="20"/>
        </w:rPr>
        <w:br/>
        <w:t>- toezien op naleving van contractafspraken; </w:t>
      </w:r>
      <w:r w:rsidRPr="007F3D40">
        <w:rPr>
          <w:rFonts w:ascii="Agrofont" w:hAnsi="Agrofont"/>
          <w:sz w:val="20"/>
          <w:szCs w:val="20"/>
        </w:rPr>
        <w:br/>
        <w:t>- afstemming met aannemers en beheerteams; </w:t>
      </w:r>
      <w:r w:rsidRPr="007F3D40">
        <w:rPr>
          <w:rFonts w:ascii="Agrofont" w:hAnsi="Agrofont"/>
          <w:sz w:val="20"/>
          <w:szCs w:val="20"/>
        </w:rPr>
        <w:br/>
        <w:t>- inventariseren en controleren van houtvoorraden en stapels; </w:t>
      </w:r>
      <w:r w:rsidRPr="007F3D40">
        <w:rPr>
          <w:rFonts w:ascii="Agrofont" w:hAnsi="Agrofont"/>
          <w:sz w:val="20"/>
          <w:szCs w:val="20"/>
        </w:rPr>
        <w:br/>
        <w:t>- bepalen van afrekenwijze in gemengde situaties; </w:t>
      </w:r>
      <w:r w:rsidRPr="007F3D40">
        <w:rPr>
          <w:rFonts w:ascii="Agrofont" w:hAnsi="Agrofont"/>
          <w:sz w:val="20"/>
          <w:szCs w:val="20"/>
        </w:rPr>
        <w:br/>
        <w:t>- afstemmen van planning; </w:t>
      </w:r>
      <w:r w:rsidRPr="007F3D40">
        <w:rPr>
          <w:rFonts w:ascii="Agrofont" w:hAnsi="Agrofont"/>
          <w:sz w:val="20"/>
          <w:szCs w:val="20"/>
        </w:rPr>
        <w:br/>
        <w:t>- signaleren en oplossen van knelpunten.</w:t>
      </w:r>
      <w:r w:rsidRPr="002D4990">
        <w:t> </w:t>
      </w:r>
    </w:p>
    <w:p w14:paraId="02F27748" w14:textId="77777777" w:rsidR="004146DA" w:rsidRPr="005F6DFE" w:rsidRDefault="004146DA" w:rsidP="004146DA">
      <w:pPr>
        <w:rPr>
          <w:rFonts w:ascii="Agrofont" w:hAnsi="Agrofont"/>
          <w:sz w:val="20"/>
          <w:szCs w:val="20"/>
        </w:rPr>
      </w:pPr>
    </w:p>
    <w:p w14:paraId="078A9227" w14:textId="235185F2" w:rsidR="004146DA" w:rsidRPr="008B5E34" w:rsidRDefault="004146DA" w:rsidP="004146DA">
      <w:pPr>
        <w:rPr>
          <w:rFonts w:ascii="Agrofont" w:hAnsi="Agrofont"/>
          <w:b/>
          <w:bCs/>
          <w:sz w:val="20"/>
          <w:szCs w:val="20"/>
        </w:rPr>
      </w:pPr>
      <w:r w:rsidRPr="008B5E34">
        <w:rPr>
          <w:rFonts w:ascii="Agrofont" w:hAnsi="Agrofont"/>
          <w:b/>
          <w:bCs/>
          <w:sz w:val="20"/>
          <w:szCs w:val="20"/>
        </w:rPr>
        <w:t>1. Uitvoeringsinstructies</w:t>
      </w:r>
    </w:p>
    <w:p w14:paraId="2542E80F" w14:textId="7AAC41B0" w:rsidR="002D4D62" w:rsidRDefault="002D4D62" w:rsidP="004146DA">
      <w:pPr>
        <w:rPr>
          <w:rFonts w:ascii="Agrofont" w:hAnsi="Agrofont"/>
          <w:sz w:val="20"/>
          <w:szCs w:val="20"/>
        </w:rPr>
      </w:pPr>
      <w:r w:rsidRPr="008B5E34">
        <w:rPr>
          <w:rFonts w:ascii="Agrofont" w:hAnsi="Agrofont"/>
          <w:sz w:val="20"/>
          <w:szCs w:val="20"/>
        </w:rPr>
        <w:t xml:space="preserve">1.1. </w:t>
      </w:r>
      <w:r w:rsidR="00C31AFC" w:rsidRPr="008B5E34">
        <w:rPr>
          <w:rFonts w:ascii="Agrofont" w:hAnsi="Agrofont"/>
          <w:sz w:val="20"/>
          <w:szCs w:val="20"/>
        </w:rPr>
        <w:t>Deze uitvoeringsinstructies gelden voor alle oogstwerkzaamheden</w:t>
      </w:r>
      <w:r w:rsidR="003E3BB9">
        <w:rPr>
          <w:rFonts w:ascii="Agrofont" w:hAnsi="Agrofont"/>
          <w:sz w:val="20"/>
          <w:szCs w:val="20"/>
        </w:rPr>
        <w:t>.</w:t>
      </w:r>
    </w:p>
    <w:p w14:paraId="1B45DC7B" w14:textId="754589E4" w:rsidR="00F570E4" w:rsidRPr="00F570E4" w:rsidRDefault="00F570E4" w:rsidP="004146DA">
      <w:pPr>
        <w:rPr>
          <w:rFonts w:ascii="Agrofont" w:hAnsi="Agrofont"/>
          <w:sz w:val="20"/>
          <w:szCs w:val="20"/>
        </w:rPr>
      </w:pPr>
      <w:r>
        <w:rPr>
          <w:rFonts w:ascii="Agrofont" w:hAnsi="Agrofont"/>
          <w:sz w:val="20"/>
          <w:szCs w:val="20"/>
        </w:rPr>
        <w:t>1.2.</w:t>
      </w:r>
      <w:r w:rsidRPr="00F570E4">
        <w:t xml:space="preserve"> </w:t>
      </w:r>
      <w:r w:rsidRPr="00F570E4">
        <w:rPr>
          <w:rFonts w:ascii="Agrofont" w:hAnsi="Agrofont"/>
          <w:sz w:val="20"/>
          <w:szCs w:val="20"/>
        </w:rPr>
        <w:t xml:space="preserve">Samenwerking en partnerschap zijn essentieel: open communicatie, flexibiliteit en bijdragen aan monitoring en innovatie.  </w:t>
      </w:r>
    </w:p>
    <w:p w14:paraId="5924FE06" w14:textId="49489AD9" w:rsidR="00CC6BFB" w:rsidRPr="008B5E34" w:rsidRDefault="00C31AFC" w:rsidP="004146DA">
      <w:pPr>
        <w:rPr>
          <w:rFonts w:ascii="Agrofont" w:hAnsi="Agrofont"/>
          <w:sz w:val="20"/>
          <w:szCs w:val="20"/>
        </w:rPr>
      </w:pPr>
      <w:r w:rsidRPr="008B5E34">
        <w:rPr>
          <w:rFonts w:ascii="Agrofont" w:hAnsi="Agrofont"/>
          <w:sz w:val="20"/>
          <w:szCs w:val="20"/>
        </w:rPr>
        <w:t>1.</w:t>
      </w:r>
      <w:r w:rsidR="00F570E4">
        <w:rPr>
          <w:rFonts w:ascii="Agrofont" w:hAnsi="Agrofont"/>
          <w:sz w:val="20"/>
          <w:szCs w:val="20"/>
        </w:rPr>
        <w:t>3</w:t>
      </w:r>
      <w:r w:rsidR="00716817" w:rsidRPr="008B5E34">
        <w:rPr>
          <w:rFonts w:ascii="Agrofont" w:hAnsi="Agrofont"/>
          <w:sz w:val="20"/>
          <w:szCs w:val="20"/>
        </w:rPr>
        <w:t xml:space="preserve">. Afwijkingen </w:t>
      </w:r>
      <w:r w:rsidR="005157C2" w:rsidRPr="008B5E34">
        <w:rPr>
          <w:rFonts w:ascii="Agrofont" w:hAnsi="Agrofont"/>
          <w:sz w:val="20"/>
          <w:szCs w:val="20"/>
        </w:rPr>
        <w:t>op</w:t>
      </w:r>
      <w:r w:rsidR="00716817" w:rsidRPr="008B5E34">
        <w:rPr>
          <w:rFonts w:ascii="Agrofont" w:hAnsi="Agrofont"/>
          <w:sz w:val="20"/>
          <w:szCs w:val="20"/>
        </w:rPr>
        <w:t xml:space="preserve"> deze uitvoeringsinstructies </w:t>
      </w:r>
      <w:r w:rsidR="00053EFE" w:rsidRPr="008B5E34">
        <w:rPr>
          <w:rFonts w:ascii="Agrofont" w:hAnsi="Agrofont"/>
          <w:sz w:val="20"/>
          <w:szCs w:val="20"/>
        </w:rPr>
        <w:t xml:space="preserve">worden tijdens </w:t>
      </w:r>
      <w:r w:rsidR="00CC6BFB" w:rsidRPr="008B5E34">
        <w:rPr>
          <w:rFonts w:ascii="Agrofont" w:hAnsi="Agrofont"/>
          <w:sz w:val="20"/>
          <w:szCs w:val="20"/>
        </w:rPr>
        <w:t>het</w:t>
      </w:r>
      <w:r w:rsidR="00053EFE" w:rsidRPr="008B5E34">
        <w:rPr>
          <w:rFonts w:ascii="Agrofont" w:hAnsi="Agrofont"/>
          <w:sz w:val="20"/>
          <w:szCs w:val="20"/>
        </w:rPr>
        <w:t xml:space="preserve"> </w:t>
      </w:r>
      <w:proofErr w:type="spellStart"/>
      <w:r w:rsidR="00053EFE" w:rsidRPr="008B5E34">
        <w:rPr>
          <w:rFonts w:ascii="Agrofont" w:hAnsi="Agrofont"/>
          <w:sz w:val="20"/>
          <w:szCs w:val="20"/>
        </w:rPr>
        <w:t>start-up</w:t>
      </w:r>
      <w:proofErr w:type="spellEnd"/>
      <w:r w:rsidR="00053EFE" w:rsidRPr="008B5E34">
        <w:rPr>
          <w:rFonts w:ascii="Agrofont" w:hAnsi="Agrofont"/>
          <w:sz w:val="20"/>
          <w:szCs w:val="20"/>
        </w:rPr>
        <w:t xml:space="preserve"> gesprek</w:t>
      </w:r>
      <w:r w:rsidR="00CC6BFB" w:rsidRPr="008B5E34">
        <w:rPr>
          <w:rFonts w:ascii="Agrofont" w:hAnsi="Agrofont"/>
          <w:sz w:val="20"/>
          <w:szCs w:val="20"/>
        </w:rPr>
        <w:t xml:space="preserve"> besproken;</w:t>
      </w:r>
    </w:p>
    <w:p w14:paraId="5609EA5D" w14:textId="272C3822" w:rsidR="00C31AFC" w:rsidRPr="008B5E34" w:rsidRDefault="00CC6BFB" w:rsidP="004146DA">
      <w:pPr>
        <w:rPr>
          <w:rFonts w:ascii="Agrofont" w:hAnsi="Agrofont"/>
          <w:sz w:val="20"/>
          <w:szCs w:val="20"/>
        </w:rPr>
      </w:pPr>
      <w:r w:rsidRPr="008B5E34">
        <w:rPr>
          <w:rFonts w:ascii="Agrofont" w:hAnsi="Agrofont"/>
          <w:sz w:val="20"/>
          <w:szCs w:val="20"/>
        </w:rPr>
        <w:t>1.</w:t>
      </w:r>
      <w:r w:rsidR="00F570E4">
        <w:rPr>
          <w:rFonts w:ascii="Agrofont" w:hAnsi="Agrofont"/>
          <w:sz w:val="20"/>
          <w:szCs w:val="20"/>
        </w:rPr>
        <w:t>4</w:t>
      </w:r>
      <w:r w:rsidRPr="008B5E34">
        <w:rPr>
          <w:rFonts w:ascii="Agrofont" w:hAnsi="Agrofont"/>
          <w:sz w:val="20"/>
          <w:szCs w:val="20"/>
        </w:rPr>
        <w:t>. Af</w:t>
      </w:r>
      <w:r w:rsidR="00CC7B17" w:rsidRPr="008B5E34">
        <w:rPr>
          <w:rFonts w:ascii="Agrofont" w:hAnsi="Agrofont"/>
          <w:sz w:val="20"/>
          <w:szCs w:val="20"/>
        </w:rPr>
        <w:t>w</w:t>
      </w:r>
      <w:r w:rsidRPr="008B5E34">
        <w:rPr>
          <w:rFonts w:ascii="Agrofont" w:hAnsi="Agrofont"/>
          <w:sz w:val="20"/>
          <w:szCs w:val="20"/>
        </w:rPr>
        <w:t xml:space="preserve">ijkingen </w:t>
      </w:r>
      <w:r w:rsidR="00716817" w:rsidRPr="008B5E34">
        <w:rPr>
          <w:rFonts w:ascii="Agrofont" w:hAnsi="Agrofont"/>
          <w:sz w:val="20"/>
          <w:szCs w:val="20"/>
        </w:rPr>
        <w:t xml:space="preserve">zijn uitsluitend toegestaan indien </w:t>
      </w:r>
      <w:r w:rsidR="00CC7B17" w:rsidRPr="008B5E34">
        <w:rPr>
          <w:rFonts w:ascii="Agrofont" w:hAnsi="Agrofont"/>
          <w:sz w:val="20"/>
          <w:szCs w:val="20"/>
        </w:rPr>
        <w:t xml:space="preserve">deze </w:t>
      </w:r>
      <w:r w:rsidR="00135DFC" w:rsidRPr="008B5E34">
        <w:rPr>
          <w:rFonts w:ascii="Agrofont" w:hAnsi="Agrofont"/>
          <w:sz w:val="20"/>
          <w:szCs w:val="20"/>
        </w:rPr>
        <w:t xml:space="preserve">schriftelijk </w:t>
      </w:r>
      <w:r w:rsidR="007130E0" w:rsidRPr="008B5E34">
        <w:rPr>
          <w:rFonts w:ascii="Agrofont" w:hAnsi="Agrofont"/>
          <w:sz w:val="20"/>
          <w:szCs w:val="20"/>
        </w:rPr>
        <w:t>zijn</w:t>
      </w:r>
      <w:r w:rsidR="00135DFC" w:rsidRPr="008B5E34">
        <w:rPr>
          <w:rFonts w:ascii="Agrofont" w:hAnsi="Agrofont"/>
          <w:sz w:val="20"/>
          <w:szCs w:val="20"/>
        </w:rPr>
        <w:t xml:space="preserve"> vastgelegd</w:t>
      </w:r>
      <w:r w:rsidR="00D860BE">
        <w:rPr>
          <w:rFonts w:ascii="Agrofont" w:hAnsi="Agrofont"/>
          <w:sz w:val="20"/>
          <w:szCs w:val="20"/>
        </w:rPr>
        <w:t xml:space="preserve"> in het </w:t>
      </w:r>
      <w:proofErr w:type="spellStart"/>
      <w:r w:rsidR="00D860BE">
        <w:rPr>
          <w:rFonts w:ascii="Agrofont" w:hAnsi="Agrofont"/>
          <w:sz w:val="20"/>
          <w:szCs w:val="20"/>
        </w:rPr>
        <w:t>start-up</w:t>
      </w:r>
      <w:proofErr w:type="spellEnd"/>
      <w:r w:rsidR="00D860BE">
        <w:rPr>
          <w:rFonts w:ascii="Agrofont" w:hAnsi="Agrofont"/>
          <w:sz w:val="20"/>
          <w:szCs w:val="20"/>
        </w:rPr>
        <w:t xml:space="preserve"> verslag</w:t>
      </w:r>
      <w:r w:rsidR="007130E0" w:rsidRPr="008B5E34">
        <w:rPr>
          <w:rFonts w:ascii="Agrofont" w:hAnsi="Agrofont"/>
          <w:sz w:val="20"/>
          <w:szCs w:val="20"/>
        </w:rPr>
        <w:t>;</w:t>
      </w:r>
      <w:r w:rsidR="00CE15B8" w:rsidRPr="008B5E34">
        <w:rPr>
          <w:rFonts w:ascii="Agrofont" w:hAnsi="Agrofont"/>
          <w:sz w:val="20"/>
          <w:szCs w:val="20"/>
        </w:rPr>
        <w:t xml:space="preserve"> </w:t>
      </w:r>
    </w:p>
    <w:p w14:paraId="050780AD" w14:textId="5C1ADC7D" w:rsidR="004146DA" w:rsidRPr="008B5E34" w:rsidRDefault="004146DA" w:rsidP="004567A6">
      <w:pPr>
        <w:spacing w:after="0" w:line="240" w:lineRule="auto"/>
        <w:rPr>
          <w:rFonts w:ascii="Agrofont" w:hAnsi="Agrofont"/>
          <w:sz w:val="20"/>
          <w:szCs w:val="20"/>
        </w:rPr>
      </w:pPr>
      <w:r w:rsidRPr="008B5E34">
        <w:rPr>
          <w:rFonts w:ascii="Agrofont" w:hAnsi="Agrofont"/>
          <w:sz w:val="20"/>
          <w:szCs w:val="20"/>
        </w:rPr>
        <w:t>1.</w:t>
      </w:r>
      <w:r w:rsidR="00F570E4">
        <w:rPr>
          <w:rFonts w:ascii="Agrofont" w:hAnsi="Agrofont"/>
          <w:sz w:val="20"/>
          <w:szCs w:val="20"/>
        </w:rPr>
        <w:t>5</w:t>
      </w:r>
      <w:r w:rsidRPr="008B5E34">
        <w:rPr>
          <w:rFonts w:ascii="Agrofont" w:hAnsi="Agrofont"/>
          <w:sz w:val="20"/>
          <w:szCs w:val="20"/>
        </w:rPr>
        <w:t xml:space="preserve"> Wanneer door aannemer in afwijking van onderstaande uitvoeringsvoorwaarden dan wel de </w:t>
      </w:r>
    </w:p>
    <w:p w14:paraId="0BE01949" w14:textId="77777777" w:rsidR="004146DA" w:rsidRPr="008B5E34" w:rsidRDefault="004146DA" w:rsidP="004567A6">
      <w:pPr>
        <w:spacing w:after="0" w:line="240" w:lineRule="auto"/>
        <w:rPr>
          <w:rFonts w:ascii="Agrofont" w:hAnsi="Agrofont"/>
          <w:sz w:val="20"/>
          <w:szCs w:val="20"/>
        </w:rPr>
      </w:pPr>
      <w:r w:rsidRPr="008B5E34">
        <w:rPr>
          <w:rFonts w:ascii="Agrofont" w:hAnsi="Agrofont"/>
          <w:sz w:val="20"/>
          <w:szCs w:val="20"/>
        </w:rPr>
        <w:t xml:space="preserve">gestelde materie eisen wordt gehandeld, kan dit tot stillegging van de oogst leiden, en/of tot </w:t>
      </w:r>
    </w:p>
    <w:p w14:paraId="2F36ADFB" w14:textId="77777777" w:rsidR="004146DA" w:rsidRPr="008B5E34" w:rsidRDefault="004146DA" w:rsidP="004567A6">
      <w:pPr>
        <w:spacing w:after="0" w:line="240" w:lineRule="auto"/>
        <w:rPr>
          <w:rFonts w:ascii="Agrofont" w:hAnsi="Agrofont"/>
          <w:sz w:val="20"/>
          <w:szCs w:val="20"/>
        </w:rPr>
      </w:pPr>
      <w:r w:rsidRPr="008B5E34">
        <w:rPr>
          <w:rFonts w:ascii="Agrofont" w:hAnsi="Agrofont"/>
          <w:sz w:val="20"/>
          <w:szCs w:val="20"/>
        </w:rPr>
        <w:t xml:space="preserve">aanvullende maatregelen. De hieruit voortvloeiende vervolgschade is voor rekening van de </w:t>
      </w:r>
    </w:p>
    <w:p w14:paraId="5FBD5351" w14:textId="3D60FAAB" w:rsidR="004146DA" w:rsidRPr="008B5E34" w:rsidRDefault="004146DA" w:rsidP="004567A6">
      <w:pPr>
        <w:spacing w:after="0" w:line="240" w:lineRule="auto"/>
        <w:rPr>
          <w:rFonts w:ascii="Agrofont" w:hAnsi="Agrofont"/>
          <w:sz w:val="20"/>
          <w:szCs w:val="20"/>
        </w:rPr>
      </w:pPr>
      <w:r w:rsidRPr="008B5E34">
        <w:rPr>
          <w:rFonts w:ascii="Agrofont" w:hAnsi="Agrofont"/>
          <w:sz w:val="20"/>
          <w:szCs w:val="20"/>
        </w:rPr>
        <w:t>aannemer</w:t>
      </w:r>
      <w:r w:rsidR="003E3BB9">
        <w:rPr>
          <w:rFonts w:ascii="Agrofont" w:hAnsi="Agrofont"/>
          <w:sz w:val="20"/>
          <w:szCs w:val="20"/>
        </w:rPr>
        <w:t>.</w:t>
      </w:r>
    </w:p>
    <w:p w14:paraId="5E4CA106" w14:textId="77777777" w:rsidR="004567A6" w:rsidRPr="008B5E34" w:rsidRDefault="004567A6" w:rsidP="004567A6">
      <w:pPr>
        <w:spacing w:after="0" w:line="240" w:lineRule="auto"/>
        <w:rPr>
          <w:rFonts w:ascii="Agrofont" w:hAnsi="Agrofont"/>
          <w:sz w:val="20"/>
          <w:szCs w:val="20"/>
        </w:rPr>
      </w:pPr>
    </w:p>
    <w:p w14:paraId="0C2102C7" w14:textId="6F3325CA" w:rsidR="004146DA" w:rsidRPr="008B5E34" w:rsidRDefault="004146DA" w:rsidP="004567A6">
      <w:pPr>
        <w:spacing w:line="240" w:lineRule="auto"/>
        <w:rPr>
          <w:rFonts w:ascii="Agrofont" w:hAnsi="Agrofont"/>
          <w:sz w:val="20"/>
          <w:szCs w:val="20"/>
        </w:rPr>
      </w:pPr>
      <w:r w:rsidRPr="008B5E34">
        <w:rPr>
          <w:rFonts w:ascii="Agrofont" w:hAnsi="Agrofont"/>
          <w:sz w:val="20"/>
          <w:szCs w:val="20"/>
        </w:rPr>
        <w:t>1.</w:t>
      </w:r>
      <w:r w:rsidR="00F570E4">
        <w:rPr>
          <w:rFonts w:ascii="Agrofont" w:hAnsi="Agrofont"/>
          <w:sz w:val="20"/>
          <w:szCs w:val="20"/>
        </w:rPr>
        <w:t>6</w:t>
      </w:r>
      <w:r w:rsidRPr="008B5E34">
        <w:rPr>
          <w:rFonts w:ascii="Agrofont" w:hAnsi="Agrofont"/>
          <w:sz w:val="20"/>
          <w:szCs w:val="20"/>
        </w:rPr>
        <w:t xml:space="preserve"> </w:t>
      </w:r>
      <w:r w:rsidR="00D567CB" w:rsidRPr="008B5E34">
        <w:rPr>
          <w:rFonts w:ascii="Agrofont" w:hAnsi="Agrofont"/>
          <w:sz w:val="20"/>
          <w:szCs w:val="20"/>
        </w:rPr>
        <w:t>G</w:t>
      </w:r>
      <w:r w:rsidRPr="008B5E34">
        <w:rPr>
          <w:rFonts w:ascii="Agrofont" w:hAnsi="Agrofont"/>
          <w:sz w:val="20"/>
          <w:szCs w:val="20"/>
        </w:rPr>
        <w:t>e</w:t>
      </w:r>
      <w:r w:rsidR="008E4E6B" w:rsidRPr="008B5E34">
        <w:rPr>
          <w:rFonts w:ascii="Agrofont" w:hAnsi="Agrofont"/>
          <w:sz w:val="20"/>
          <w:szCs w:val="20"/>
        </w:rPr>
        <w:t>oogste</w:t>
      </w:r>
      <w:r w:rsidRPr="008B5E34">
        <w:rPr>
          <w:rFonts w:ascii="Agrofont" w:hAnsi="Agrofont"/>
          <w:sz w:val="20"/>
          <w:szCs w:val="20"/>
        </w:rPr>
        <w:t xml:space="preserve"> hout wordt conform de instructies</w:t>
      </w:r>
      <w:r w:rsidR="008E4E6B" w:rsidRPr="008B5E34">
        <w:rPr>
          <w:rFonts w:ascii="Agrofont" w:hAnsi="Agrofont"/>
          <w:sz w:val="20"/>
          <w:szCs w:val="20"/>
        </w:rPr>
        <w:t xml:space="preserve"> d</w:t>
      </w:r>
      <w:r w:rsidRPr="008B5E34">
        <w:rPr>
          <w:rFonts w:ascii="Agrofont" w:hAnsi="Agrofont"/>
          <w:sz w:val="20"/>
          <w:szCs w:val="20"/>
        </w:rPr>
        <w:t>oor de aannemer gemeten en opgeleverd aan de bosweg</w:t>
      </w:r>
      <w:r w:rsidR="0010741A" w:rsidRPr="008B5E34">
        <w:rPr>
          <w:rFonts w:ascii="Agrofont" w:hAnsi="Agrofont"/>
          <w:sz w:val="20"/>
          <w:szCs w:val="20"/>
        </w:rPr>
        <w:t xml:space="preserve"> in stapels en /of langhout</w:t>
      </w:r>
      <w:r w:rsidRPr="008B5E34">
        <w:rPr>
          <w:rFonts w:ascii="Agrofont" w:hAnsi="Agrofont"/>
          <w:sz w:val="20"/>
          <w:szCs w:val="20"/>
        </w:rPr>
        <w:t>.</w:t>
      </w:r>
    </w:p>
    <w:p w14:paraId="5C500FD4" w14:textId="11E31235"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1.</w:t>
      </w:r>
      <w:r w:rsidR="00F570E4">
        <w:rPr>
          <w:rFonts w:ascii="Agrofont" w:hAnsi="Agrofont"/>
          <w:sz w:val="20"/>
          <w:szCs w:val="20"/>
        </w:rPr>
        <w:t>7</w:t>
      </w:r>
      <w:r w:rsidRPr="008B5E34">
        <w:rPr>
          <w:rFonts w:ascii="Agrofont" w:hAnsi="Agrofont"/>
          <w:sz w:val="20"/>
          <w:szCs w:val="20"/>
        </w:rPr>
        <w:t xml:space="preserve"> Oogstwerkzaamheden worden conform de dan geldende gedragscodes uitgevoerd. Voor deze </w:t>
      </w:r>
      <w:r w:rsidR="00C73FFA" w:rsidRPr="008B5E34">
        <w:rPr>
          <w:rFonts w:ascii="Agrofont" w:hAnsi="Agrofont"/>
          <w:sz w:val="20"/>
          <w:szCs w:val="20"/>
        </w:rPr>
        <w:t>g</w:t>
      </w:r>
      <w:r w:rsidRPr="008B5E34">
        <w:rPr>
          <w:rFonts w:ascii="Agrofont" w:hAnsi="Agrofont"/>
          <w:sz w:val="20"/>
          <w:szCs w:val="20"/>
        </w:rPr>
        <w:t>edragscodes</w:t>
      </w:r>
      <w:r w:rsidR="008E110F" w:rsidRPr="008B5E34">
        <w:rPr>
          <w:rFonts w:ascii="Agrofont" w:hAnsi="Agrofont"/>
          <w:sz w:val="20"/>
          <w:szCs w:val="20"/>
        </w:rPr>
        <w:t xml:space="preserve"> en andere informatie</w:t>
      </w:r>
      <w:r w:rsidRPr="008B5E34">
        <w:rPr>
          <w:rFonts w:ascii="Agrofont" w:hAnsi="Agrofont"/>
          <w:sz w:val="20"/>
          <w:szCs w:val="20"/>
        </w:rPr>
        <w:t xml:space="preserve"> verstrekt Staatsbosbeheer</w:t>
      </w:r>
      <w:r w:rsidR="002654C1" w:rsidRPr="008B5E34">
        <w:rPr>
          <w:rFonts w:ascii="Agrofont" w:hAnsi="Agrofont"/>
          <w:sz w:val="20"/>
          <w:szCs w:val="20"/>
        </w:rPr>
        <w:t xml:space="preserve"> </w:t>
      </w:r>
      <w:proofErr w:type="spellStart"/>
      <w:r w:rsidR="002654C1" w:rsidRPr="008B5E34">
        <w:rPr>
          <w:rFonts w:ascii="Agrofont" w:hAnsi="Agrofont"/>
          <w:sz w:val="20"/>
          <w:szCs w:val="20"/>
        </w:rPr>
        <w:t>Arcgis</w:t>
      </w:r>
      <w:proofErr w:type="spellEnd"/>
      <w:r w:rsidR="002654C1" w:rsidRPr="008B5E34">
        <w:rPr>
          <w:rFonts w:ascii="Agrofont" w:hAnsi="Agrofont"/>
          <w:sz w:val="20"/>
          <w:szCs w:val="20"/>
        </w:rPr>
        <w:t xml:space="preserve"> Online</w:t>
      </w:r>
      <w:r w:rsidRPr="008B5E34">
        <w:rPr>
          <w:rFonts w:ascii="Agrofont" w:hAnsi="Agrofont"/>
          <w:sz w:val="20"/>
          <w:szCs w:val="20"/>
        </w:rPr>
        <w:t xml:space="preserve"> kaarten.</w:t>
      </w:r>
      <w:r w:rsidR="0081771F" w:rsidRPr="008B5E34">
        <w:rPr>
          <w:rFonts w:ascii="Agrofont" w:hAnsi="Agrofont"/>
          <w:sz w:val="20"/>
          <w:szCs w:val="20"/>
        </w:rPr>
        <w:t xml:space="preserve"> De aannemer moet zelf voor een passend account zorgen om met de digitale kaarten te kunnen werken</w:t>
      </w:r>
      <w:r w:rsidRPr="003353BE">
        <w:rPr>
          <w:rFonts w:ascii="Agrofont" w:hAnsi="Agrofont"/>
          <w:sz w:val="20"/>
          <w:szCs w:val="20"/>
        </w:rPr>
        <w:t>.</w:t>
      </w:r>
      <w:r w:rsidRPr="008B5E34">
        <w:rPr>
          <w:rFonts w:ascii="Agrofont" w:hAnsi="Agrofont"/>
          <w:sz w:val="20"/>
          <w:szCs w:val="20"/>
        </w:rPr>
        <w:t xml:space="preserve"> </w:t>
      </w:r>
    </w:p>
    <w:p w14:paraId="668DBFFE" w14:textId="77777777" w:rsidR="00D53144" w:rsidRPr="008B5E34" w:rsidRDefault="00D53144" w:rsidP="00D53144">
      <w:pPr>
        <w:spacing w:after="0" w:line="240" w:lineRule="auto"/>
        <w:rPr>
          <w:rFonts w:ascii="Agrofont" w:hAnsi="Agrofont"/>
          <w:sz w:val="20"/>
          <w:szCs w:val="20"/>
        </w:rPr>
      </w:pPr>
    </w:p>
    <w:p w14:paraId="067C27E3" w14:textId="1F06B3F2"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1.</w:t>
      </w:r>
      <w:r w:rsidR="00F570E4">
        <w:rPr>
          <w:rFonts w:ascii="Agrofont" w:hAnsi="Agrofont"/>
          <w:sz w:val="20"/>
          <w:szCs w:val="20"/>
        </w:rPr>
        <w:t>8</w:t>
      </w:r>
      <w:r w:rsidRPr="008B5E34">
        <w:rPr>
          <w:rFonts w:ascii="Agrofont" w:hAnsi="Agrofont"/>
          <w:sz w:val="20"/>
          <w:szCs w:val="20"/>
        </w:rPr>
        <w:t xml:space="preserve"> Oogstwerkzaamheden worden binnen de FSC-standaard uitgevoerd. Op termijn wordt </w:t>
      </w:r>
    </w:p>
    <w:p w14:paraId="6412EA35" w14:textId="77777777"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mogelijk ook de PEFC-standaard van toepassing.</w:t>
      </w:r>
    </w:p>
    <w:p w14:paraId="299CCA26" w14:textId="77777777" w:rsidR="002C6DCA" w:rsidRPr="008B5E34" w:rsidRDefault="002C6DCA" w:rsidP="00D53144">
      <w:pPr>
        <w:spacing w:after="0" w:line="240" w:lineRule="auto"/>
        <w:rPr>
          <w:rFonts w:ascii="Agrofont" w:hAnsi="Agrofont"/>
          <w:sz w:val="20"/>
          <w:szCs w:val="20"/>
        </w:rPr>
      </w:pPr>
    </w:p>
    <w:p w14:paraId="44AFDCAE" w14:textId="1D6BE352"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1.</w:t>
      </w:r>
      <w:r w:rsidR="00F570E4">
        <w:rPr>
          <w:rFonts w:ascii="Agrofont" w:hAnsi="Agrofont"/>
          <w:sz w:val="20"/>
          <w:szCs w:val="20"/>
        </w:rPr>
        <w:t>9</w:t>
      </w:r>
      <w:r w:rsidRPr="008B5E34">
        <w:rPr>
          <w:rFonts w:ascii="Agrofont" w:hAnsi="Agrofont"/>
          <w:sz w:val="20"/>
          <w:szCs w:val="20"/>
        </w:rPr>
        <w:t xml:space="preserve"> Voor aanvang van de werkzaamheden is er een startbespreking (‘</w:t>
      </w:r>
      <w:proofErr w:type="spellStart"/>
      <w:r w:rsidRPr="008B5E34">
        <w:rPr>
          <w:rFonts w:ascii="Agrofont" w:hAnsi="Agrofont"/>
          <w:sz w:val="20"/>
          <w:szCs w:val="20"/>
        </w:rPr>
        <w:t>start-up</w:t>
      </w:r>
      <w:proofErr w:type="spellEnd"/>
      <w:r w:rsidRPr="008B5E34">
        <w:rPr>
          <w:rFonts w:ascii="Agrofont" w:hAnsi="Agrofont"/>
          <w:sz w:val="20"/>
          <w:szCs w:val="20"/>
        </w:rPr>
        <w:t xml:space="preserve">’) tussen </w:t>
      </w:r>
    </w:p>
    <w:p w14:paraId="29B1C87E" w14:textId="77777777"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 xml:space="preserve">rayonmanager (opdrachtgever), aannemer en beheerder. Detail afspraken worden in deze </w:t>
      </w:r>
    </w:p>
    <w:p w14:paraId="246555FA" w14:textId="7CACFB7C"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bespreking gemaakt en schriftelijk vastgelegd</w:t>
      </w:r>
      <w:r w:rsidR="003E3BB9">
        <w:rPr>
          <w:rFonts w:ascii="Agrofont" w:hAnsi="Agrofont"/>
          <w:sz w:val="20"/>
          <w:szCs w:val="20"/>
        </w:rPr>
        <w:t>.</w:t>
      </w:r>
    </w:p>
    <w:p w14:paraId="51782511" w14:textId="77777777" w:rsidR="002C6DCA" w:rsidRPr="008B5E34" w:rsidRDefault="002C6DCA" w:rsidP="00D53144">
      <w:pPr>
        <w:spacing w:after="0" w:line="240" w:lineRule="auto"/>
        <w:rPr>
          <w:rFonts w:ascii="Agrofont" w:hAnsi="Agrofont"/>
          <w:sz w:val="20"/>
          <w:szCs w:val="20"/>
        </w:rPr>
      </w:pPr>
    </w:p>
    <w:p w14:paraId="4D3CED39" w14:textId="4CBD4C57" w:rsidR="0095328E" w:rsidRPr="008B5E34" w:rsidRDefault="0095328E" w:rsidP="00D53144">
      <w:pPr>
        <w:spacing w:after="0" w:line="240" w:lineRule="auto"/>
        <w:rPr>
          <w:rFonts w:ascii="Agrofont" w:hAnsi="Agrofont"/>
          <w:sz w:val="20"/>
          <w:szCs w:val="20"/>
        </w:rPr>
      </w:pPr>
      <w:r w:rsidRPr="008B5E34">
        <w:rPr>
          <w:rFonts w:ascii="Agrofont" w:hAnsi="Agrofont"/>
          <w:sz w:val="20"/>
          <w:szCs w:val="20"/>
        </w:rPr>
        <w:lastRenderedPageBreak/>
        <w:t>1.</w:t>
      </w:r>
      <w:r w:rsidR="002F0D06">
        <w:rPr>
          <w:rFonts w:ascii="Agrofont" w:hAnsi="Agrofont"/>
          <w:sz w:val="20"/>
          <w:szCs w:val="20"/>
        </w:rPr>
        <w:t>10</w:t>
      </w:r>
      <w:r w:rsidRPr="008B5E34">
        <w:rPr>
          <w:rFonts w:ascii="Agrofont" w:hAnsi="Agrofont"/>
          <w:sz w:val="20"/>
          <w:szCs w:val="20"/>
        </w:rPr>
        <w:t xml:space="preserve"> Tijdens de uitvoering van de werkzaamheden is tenminste één Nederlandssprekende voorman/voorvrouw op het werk aanwezig die de leiding heeft en aanspreekpunt is voor opdrachtgever. Uitgangspunt moet zijn dat dit gedurende een gehele opdracht dezelfde persoon is. </w:t>
      </w:r>
    </w:p>
    <w:p w14:paraId="7C905079" w14:textId="77777777" w:rsidR="0095328E" w:rsidRPr="008B5E34" w:rsidRDefault="0095328E" w:rsidP="00D53144">
      <w:pPr>
        <w:spacing w:after="0" w:line="240" w:lineRule="auto"/>
        <w:rPr>
          <w:rFonts w:ascii="Agrofont" w:hAnsi="Agrofont"/>
          <w:sz w:val="20"/>
          <w:szCs w:val="20"/>
        </w:rPr>
      </w:pPr>
    </w:p>
    <w:p w14:paraId="5EA0273E" w14:textId="7F58FC93"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1.</w:t>
      </w:r>
      <w:r w:rsidR="00121535" w:rsidRPr="008B5E34">
        <w:rPr>
          <w:rFonts w:ascii="Agrofont" w:hAnsi="Agrofont"/>
          <w:sz w:val="20"/>
          <w:szCs w:val="20"/>
        </w:rPr>
        <w:t>1</w:t>
      </w:r>
      <w:r w:rsidR="002F0D06">
        <w:rPr>
          <w:rFonts w:ascii="Agrofont" w:hAnsi="Agrofont"/>
          <w:sz w:val="20"/>
          <w:szCs w:val="20"/>
        </w:rPr>
        <w:t>1</w:t>
      </w:r>
      <w:r w:rsidRPr="008B5E34">
        <w:rPr>
          <w:rFonts w:ascii="Agrofont" w:hAnsi="Agrofont"/>
          <w:sz w:val="20"/>
          <w:szCs w:val="20"/>
        </w:rPr>
        <w:t xml:space="preserve"> De aannemer maakt sortimenten en/of langhout zoals is aangegeven door de rayonmanager</w:t>
      </w:r>
    </w:p>
    <w:p w14:paraId="410E640B" w14:textId="77777777"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 xml:space="preserve">van Staatsbosbeheer volgens vooraf aangegeven kwaliteitseisen. Geleden schade wegens </w:t>
      </w:r>
    </w:p>
    <w:p w14:paraId="6020D0C3" w14:textId="77777777"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 xml:space="preserve">afkeur omdat niet volgens deze eisen gewerkt is, komt ten laste van de aannemer. De </w:t>
      </w:r>
    </w:p>
    <w:p w14:paraId="798FA649" w14:textId="561E0224" w:rsidR="002C6DCA" w:rsidRPr="008B5E34" w:rsidRDefault="004146DA" w:rsidP="00D53144">
      <w:pPr>
        <w:spacing w:after="0" w:line="240" w:lineRule="auto"/>
        <w:rPr>
          <w:rFonts w:ascii="Agrofont" w:hAnsi="Agrofont"/>
          <w:sz w:val="20"/>
          <w:szCs w:val="20"/>
        </w:rPr>
      </w:pPr>
      <w:r w:rsidRPr="008B5E34">
        <w:rPr>
          <w:rFonts w:ascii="Agrofont" w:hAnsi="Agrofont"/>
          <w:sz w:val="20"/>
          <w:szCs w:val="20"/>
        </w:rPr>
        <w:t>productie van hout dat afwijkt van de kwaliteitseisen wordt niet uitbetaald</w:t>
      </w:r>
      <w:r w:rsidR="003E3BB9">
        <w:rPr>
          <w:rFonts w:ascii="Agrofont" w:hAnsi="Agrofont"/>
          <w:sz w:val="20"/>
          <w:szCs w:val="20"/>
        </w:rPr>
        <w:t>.</w:t>
      </w:r>
    </w:p>
    <w:p w14:paraId="2ECC0DF3" w14:textId="77777777" w:rsidR="007130E0" w:rsidRPr="008B5E34" w:rsidRDefault="007130E0" w:rsidP="00D53144">
      <w:pPr>
        <w:spacing w:after="0" w:line="240" w:lineRule="auto"/>
        <w:rPr>
          <w:rFonts w:ascii="Agrofont" w:hAnsi="Agrofont"/>
          <w:sz w:val="20"/>
          <w:szCs w:val="20"/>
        </w:rPr>
      </w:pPr>
    </w:p>
    <w:p w14:paraId="1D62E862" w14:textId="5ED3FBFB"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1.</w:t>
      </w:r>
      <w:r w:rsidR="00121535" w:rsidRPr="008B5E34">
        <w:rPr>
          <w:rFonts w:ascii="Agrofont" w:hAnsi="Agrofont"/>
          <w:sz w:val="20"/>
          <w:szCs w:val="20"/>
        </w:rPr>
        <w:t>1</w:t>
      </w:r>
      <w:r w:rsidR="002F0D06">
        <w:rPr>
          <w:rFonts w:ascii="Agrofont" w:hAnsi="Agrofont"/>
          <w:sz w:val="20"/>
          <w:szCs w:val="20"/>
        </w:rPr>
        <w:t>2</w:t>
      </w:r>
      <w:r w:rsidRPr="008B5E34">
        <w:rPr>
          <w:rFonts w:ascii="Agrofont" w:hAnsi="Agrofont"/>
          <w:sz w:val="20"/>
          <w:szCs w:val="20"/>
        </w:rPr>
        <w:t xml:space="preserve"> Aanwijzingen en wijzigingen die door of namens Rayonmanager worden gegeven, dienen </w:t>
      </w:r>
    </w:p>
    <w:p w14:paraId="7679B677" w14:textId="77777777"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 xml:space="preserve">door de aannemer te worden opgevolgd. Indien de aanwijzingen in strijd zijn met de </w:t>
      </w:r>
    </w:p>
    <w:p w14:paraId="3659DC48" w14:textId="77777777"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 xml:space="preserve">Overeenkomst dan wel invloed hebben op de aanneemsom, vindt vooraf overleg plaats </w:t>
      </w:r>
    </w:p>
    <w:p w14:paraId="7211D0FE" w14:textId="4D0FEE08" w:rsidR="002C6DCA" w:rsidRPr="008B5E34" w:rsidRDefault="004146DA" w:rsidP="001F3328">
      <w:pPr>
        <w:spacing w:after="120" w:line="240" w:lineRule="auto"/>
        <w:rPr>
          <w:rFonts w:ascii="Agrofont" w:hAnsi="Agrofont"/>
          <w:sz w:val="20"/>
          <w:szCs w:val="20"/>
        </w:rPr>
      </w:pPr>
      <w:r w:rsidRPr="008B5E34">
        <w:rPr>
          <w:rFonts w:ascii="Agrofont" w:hAnsi="Agrofont"/>
          <w:sz w:val="20"/>
          <w:szCs w:val="20"/>
        </w:rPr>
        <w:t>tussen Rayonmanager en Aannemer.</w:t>
      </w:r>
    </w:p>
    <w:p w14:paraId="0A2501D4" w14:textId="06500AAB" w:rsidR="00F618D1" w:rsidRDefault="004146DA" w:rsidP="001F3328">
      <w:pPr>
        <w:spacing w:after="0" w:line="240" w:lineRule="auto"/>
        <w:rPr>
          <w:rFonts w:ascii="Agrofont" w:hAnsi="Agrofont"/>
          <w:sz w:val="20"/>
          <w:szCs w:val="20"/>
        </w:rPr>
      </w:pPr>
      <w:r w:rsidRPr="008B5E34">
        <w:rPr>
          <w:rFonts w:ascii="Agrofont" w:hAnsi="Agrofont"/>
          <w:sz w:val="20"/>
          <w:szCs w:val="20"/>
        </w:rPr>
        <w:t>1.</w:t>
      </w:r>
      <w:r w:rsidR="00121535" w:rsidRPr="008B5E34">
        <w:rPr>
          <w:rFonts w:ascii="Agrofont" w:hAnsi="Agrofont"/>
          <w:sz w:val="20"/>
          <w:szCs w:val="20"/>
        </w:rPr>
        <w:t>1</w:t>
      </w:r>
      <w:r w:rsidR="002F0D06">
        <w:rPr>
          <w:rFonts w:ascii="Agrofont" w:hAnsi="Agrofont"/>
          <w:sz w:val="20"/>
          <w:szCs w:val="20"/>
        </w:rPr>
        <w:t>3</w:t>
      </w:r>
      <w:r w:rsidRPr="008B5E34">
        <w:rPr>
          <w:rFonts w:ascii="Agrofont" w:hAnsi="Agrofont"/>
          <w:sz w:val="20"/>
          <w:szCs w:val="20"/>
        </w:rPr>
        <w:t xml:space="preserve"> Oogstwerkzaamheden vinden ononderbroken plaats</w:t>
      </w:r>
      <w:r w:rsidR="002F0D06">
        <w:rPr>
          <w:rFonts w:ascii="Agrofont" w:hAnsi="Agrofont"/>
          <w:sz w:val="20"/>
          <w:szCs w:val="20"/>
        </w:rPr>
        <w:t>.</w:t>
      </w:r>
    </w:p>
    <w:p w14:paraId="11ECE67F" w14:textId="77777777" w:rsidR="002F0D06" w:rsidRPr="008B5E34" w:rsidRDefault="002F0D06" w:rsidP="001F3328">
      <w:pPr>
        <w:spacing w:after="0" w:line="240" w:lineRule="auto"/>
        <w:rPr>
          <w:rFonts w:ascii="Agrofont" w:hAnsi="Agrofont"/>
          <w:sz w:val="20"/>
          <w:szCs w:val="20"/>
        </w:rPr>
      </w:pPr>
    </w:p>
    <w:p w14:paraId="448A60B4" w14:textId="3D5E87AA"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1.</w:t>
      </w:r>
      <w:r w:rsidR="00121535" w:rsidRPr="008B5E34">
        <w:rPr>
          <w:rFonts w:ascii="Agrofont" w:hAnsi="Agrofont"/>
          <w:sz w:val="20"/>
          <w:szCs w:val="20"/>
        </w:rPr>
        <w:t>1</w:t>
      </w:r>
      <w:r w:rsidR="002F0D06">
        <w:rPr>
          <w:rFonts w:ascii="Agrofont" w:hAnsi="Agrofont"/>
          <w:sz w:val="20"/>
          <w:szCs w:val="20"/>
        </w:rPr>
        <w:t>4</w:t>
      </w:r>
      <w:r w:rsidRPr="008B5E34">
        <w:rPr>
          <w:rFonts w:ascii="Agrofont" w:hAnsi="Agrofont"/>
          <w:sz w:val="20"/>
          <w:szCs w:val="20"/>
        </w:rPr>
        <w:t xml:space="preserve"> Eventuele wisselingen in de personele bezetting van de oogstmachines tijdens de </w:t>
      </w:r>
    </w:p>
    <w:p w14:paraId="0BACC36B" w14:textId="77777777"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 xml:space="preserve">werkzaamheden worden vooraf gemeld aan de rayonmanager. De werkoverdracht tussen </w:t>
      </w:r>
    </w:p>
    <w:p w14:paraId="6AAF2641" w14:textId="5F9907C1" w:rsidR="002C6DCA" w:rsidRPr="008B5E34" w:rsidRDefault="004146DA" w:rsidP="00D53144">
      <w:pPr>
        <w:spacing w:after="0" w:line="240" w:lineRule="auto"/>
        <w:rPr>
          <w:rFonts w:ascii="Agrofont" w:hAnsi="Agrofont"/>
          <w:sz w:val="20"/>
          <w:szCs w:val="20"/>
        </w:rPr>
      </w:pPr>
      <w:r w:rsidRPr="008B5E34">
        <w:rPr>
          <w:rFonts w:ascii="Agrofont" w:hAnsi="Agrofont"/>
          <w:sz w:val="20"/>
          <w:szCs w:val="20"/>
        </w:rPr>
        <w:t>medewerkers is de verantwoordelijkheid van de aannemer.</w:t>
      </w:r>
    </w:p>
    <w:p w14:paraId="127782F4" w14:textId="77777777" w:rsidR="000D584B" w:rsidRPr="008B5E34" w:rsidRDefault="000D584B" w:rsidP="00D53144">
      <w:pPr>
        <w:spacing w:after="0" w:line="240" w:lineRule="auto"/>
        <w:rPr>
          <w:rFonts w:ascii="Agrofont" w:hAnsi="Agrofont"/>
          <w:sz w:val="20"/>
          <w:szCs w:val="20"/>
        </w:rPr>
      </w:pPr>
    </w:p>
    <w:p w14:paraId="17D59F22" w14:textId="5BC3340D" w:rsidR="003457B4" w:rsidRPr="008B5E34" w:rsidRDefault="004146DA" w:rsidP="00D53144">
      <w:pPr>
        <w:spacing w:after="0" w:line="240" w:lineRule="auto"/>
        <w:rPr>
          <w:rFonts w:ascii="Agrofont" w:hAnsi="Agrofont"/>
          <w:sz w:val="20"/>
          <w:szCs w:val="20"/>
        </w:rPr>
      </w:pPr>
      <w:r w:rsidRPr="008B5E34">
        <w:rPr>
          <w:rFonts w:ascii="Agrofont" w:hAnsi="Agrofont"/>
          <w:sz w:val="20"/>
          <w:szCs w:val="20"/>
        </w:rPr>
        <w:t>1.1</w:t>
      </w:r>
      <w:r w:rsidR="002F0D06">
        <w:rPr>
          <w:rFonts w:ascii="Agrofont" w:hAnsi="Agrofont"/>
          <w:sz w:val="20"/>
          <w:szCs w:val="20"/>
        </w:rPr>
        <w:t>5</w:t>
      </w:r>
      <w:r w:rsidRPr="008B5E34">
        <w:rPr>
          <w:rFonts w:ascii="Agrofont" w:hAnsi="Agrofont"/>
          <w:sz w:val="20"/>
          <w:szCs w:val="20"/>
        </w:rPr>
        <w:t xml:space="preserve"> Archeologische monumenten, zoals grafheuvels en wildwallen, worden door het beheer</w:t>
      </w:r>
      <w:r w:rsidR="759F9477" w:rsidRPr="008B5E34">
        <w:rPr>
          <w:rFonts w:ascii="Agrofont" w:hAnsi="Agrofont"/>
          <w:sz w:val="20"/>
          <w:szCs w:val="20"/>
        </w:rPr>
        <w:t xml:space="preserve"> duidelijk</w:t>
      </w:r>
      <w:r w:rsidRPr="008B5E34">
        <w:rPr>
          <w:rFonts w:ascii="Agrofont" w:hAnsi="Agrofont"/>
          <w:sz w:val="20"/>
          <w:szCs w:val="20"/>
        </w:rPr>
        <w:t xml:space="preserve"> gemarkeerd </w:t>
      </w:r>
      <w:r w:rsidR="00B52204" w:rsidRPr="008B5E34">
        <w:rPr>
          <w:rFonts w:ascii="Agrofont" w:hAnsi="Agrofont"/>
          <w:sz w:val="20"/>
          <w:szCs w:val="20"/>
        </w:rPr>
        <w:t xml:space="preserve">in het terrein en/ of </w:t>
      </w:r>
      <w:r w:rsidR="008E04A8" w:rsidRPr="008B5E34">
        <w:rPr>
          <w:rFonts w:ascii="Agrofont" w:hAnsi="Agrofont"/>
          <w:sz w:val="20"/>
          <w:szCs w:val="20"/>
        </w:rPr>
        <w:t xml:space="preserve">op </w:t>
      </w:r>
      <w:r w:rsidR="00842683" w:rsidRPr="008B5E34">
        <w:rPr>
          <w:rFonts w:ascii="Agrofont" w:hAnsi="Agrofont"/>
          <w:sz w:val="20"/>
          <w:szCs w:val="20"/>
        </w:rPr>
        <w:t>(</w:t>
      </w:r>
      <w:r w:rsidR="008E04A8" w:rsidRPr="008B5E34">
        <w:rPr>
          <w:rFonts w:ascii="Agrofont" w:hAnsi="Agrofont"/>
          <w:sz w:val="20"/>
          <w:szCs w:val="20"/>
        </w:rPr>
        <w:t>digitale</w:t>
      </w:r>
      <w:r w:rsidR="00842683" w:rsidRPr="008B5E34">
        <w:rPr>
          <w:rFonts w:ascii="Agrofont" w:hAnsi="Agrofont"/>
          <w:sz w:val="20"/>
          <w:szCs w:val="20"/>
        </w:rPr>
        <w:t>)</w:t>
      </w:r>
      <w:r w:rsidR="008E04A8" w:rsidRPr="008B5E34">
        <w:rPr>
          <w:rFonts w:ascii="Agrofont" w:hAnsi="Agrofont"/>
          <w:sz w:val="20"/>
          <w:szCs w:val="20"/>
        </w:rPr>
        <w:t xml:space="preserve"> kaarten</w:t>
      </w:r>
      <w:r w:rsidR="00262546" w:rsidRPr="008B5E34">
        <w:rPr>
          <w:rFonts w:ascii="Agrofont" w:hAnsi="Agrofont"/>
          <w:sz w:val="20"/>
          <w:szCs w:val="20"/>
        </w:rPr>
        <w:t xml:space="preserve"> </w:t>
      </w:r>
      <w:r w:rsidRPr="008B5E34">
        <w:rPr>
          <w:rFonts w:ascii="Agrofont" w:hAnsi="Agrofont"/>
          <w:sz w:val="20"/>
          <w:szCs w:val="20"/>
        </w:rPr>
        <w:t xml:space="preserve">en dienen altijd gespaard te worden. Bij beschadiging van archeologische monumenten wordt met de desbetreffende instanties overleg gepleegd over het herstel. Herstel vindt plaats op kosten van de aannemer. </w:t>
      </w:r>
    </w:p>
    <w:p w14:paraId="45021112" w14:textId="77777777" w:rsidR="000D584B" w:rsidRPr="008B5E34" w:rsidRDefault="000D584B" w:rsidP="00D53144">
      <w:pPr>
        <w:spacing w:after="0" w:line="240" w:lineRule="auto"/>
        <w:rPr>
          <w:rFonts w:ascii="Agrofont" w:hAnsi="Agrofont"/>
          <w:sz w:val="20"/>
          <w:szCs w:val="20"/>
        </w:rPr>
      </w:pPr>
    </w:p>
    <w:p w14:paraId="4ECD4323" w14:textId="1B7D276E"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1.1</w:t>
      </w:r>
      <w:r w:rsidR="002F0D06">
        <w:rPr>
          <w:rFonts w:ascii="Agrofont" w:hAnsi="Agrofont"/>
          <w:sz w:val="20"/>
          <w:szCs w:val="20"/>
        </w:rPr>
        <w:t>6</w:t>
      </w:r>
      <w:r w:rsidRPr="008B5E34">
        <w:rPr>
          <w:rFonts w:ascii="Agrofont" w:hAnsi="Agrofont"/>
          <w:sz w:val="20"/>
          <w:szCs w:val="20"/>
        </w:rPr>
        <w:t xml:space="preserve"> Natuurlijke verjonging, opslag en overig onderstandige loof- en naaldhout en staand en </w:t>
      </w:r>
    </w:p>
    <w:p w14:paraId="06195572" w14:textId="5F0767E8" w:rsidR="004146DA" w:rsidRPr="008B5E34" w:rsidRDefault="004146DA" w:rsidP="00AA0898">
      <w:pPr>
        <w:spacing w:after="0" w:line="240" w:lineRule="auto"/>
        <w:rPr>
          <w:rFonts w:ascii="Agrofont" w:hAnsi="Agrofont"/>
          <w:sz w:val="20"/>
          <w:szCs w:val="20"/>
        </w:rPr>
      </w:pPr>
      <w:r w:rsidRPr="008B5E34">
        <w:rPr>
          <w:rFonts w:ascii="Agrofont" w:hAnsi="Agrofont"/>
          <w:sz w:val="20"/>
          <w:szCs w:val="20"/>
        </w:rPr>
        <w:t xml:space="preserve">liggend dood hout dient zoveel mogelijk gespaard te worden. </w:t>
      </w:r>
    </w:p>
    <w:p w14:paraId="266BA3F4" w14:textId="77777777" w:rsidR="003457B4" w:rsidRPr="008B5E34" w:rsidRDefault="003457B4" w:rsidP="00D53144">
      <w:pPr>
        <w:spacing w:after="0" w:line="240" w:lineRule="auto"/>
        <w:rPr>
          <w:rFonts w:ascii="Agrofont" w:hAnsi="Agrofont"/>
          <w:sz w:val="20"/>
          <w:szCs w:val="20"/>
        </w:rPr>
      </w:pPr>
    </w:p>
    <w:p w14:paraId="28C7F51C" w14:textId="560012EA" w:rsidR="004146DA" w:rsidRPr="008B5E34" w:rsidRDefault="004146DA" w:rsidP="00AA0898">
      <w:pPr>
        <w:spacing w:after="0" w:line="240" w:lineRule="auto"/>
        <w:rPr>
          <w:rFonts w:ascii="Agrofont" w:hAnsi="Agrofont"/>
          <w:sz w:val="20"/>
          <w:szCs w:val="20"/>
        </w:rPr>
      </w:pPr>
      <w:r w:rsidRPr="008B5E34">
        <w:rPr>
          <w:rFonts w:ascii="Agrofont" w:hAnsi="Agrofont"/>
          <w:sz w:val="20"/>
          <w:szCs w:val="20"/>
        </w:rPr>
        <w:t>1.1</w:t>
      </w:r>
      <w:r w:rsidR="002F0D06">
        <w:rPr>
          <w:rFonts w:ascii="Agrofont" w:hAnsi="Agrofont"/>
          <w:sz w:val="20"/>
          <w:szCs w:val="20"/>
        </w:rPr>
        <w:t>7</w:t>
      </w:r>
      <w:r w:rsidRPr="008B5E34">
        <w:rPr>
          <w:rFonts w:ascii="Agrofont" w:hAnsi="Agrofont"/>
          <w:sz w:val="20"/>
          <w:szCs w:val="20"/>
        </w:rPr>
        <w:t xml:space="preserve"> Aannemer zal niet slepen of uitrijden over andere dan daarvoor aangewezen terreinen of over niet daarvoor aangewezen wegen of </w:t>
      </w:r>
      <w:r w:rsidR="00457AA0" w:rsidRPr="008B5E34">
        <w:rPr>
          <w:rFonts w:ascii="Agrofont" w:hAnsi="Agrofont"/>
          <w:sz w:val="20"/>
          <w:szCs w:val="20"/>
        </w:rPr>
        <w:t>(</w:t>
      </w:r>
      <w:proofErr w:type="spellStart"/>
      <w:r w:rsidR="00457AA0" w:rsidRPr="008B5E34">
        <w:rPr>
          <w:rFonts w:ascii="Agrofont" w:hAnsi="Agrofont"/>
          <w:sz w:val="20"/>
          <w:szCs w:val="20"/>
        </w:rPr>
        <w:t>dunnings</w:t>
      </w:r>
      <w:proofErr w:type="spellEnd"/>
      <w:r w:rsidR="00457AA0" w:rsidRPr="008B5E34">
        <w:rPr>
          <w:rFonts w:ascii="Agrofont" w:hAnsi="Agrofont"/>
          <w:sz w:val="20"/>
          <w:szCs w:val="20"/>
        </w:rPr>
        <w:t>)</w:t>
      </w:r>
      <w:r w:rsidRPr="008B5E34">
        <w:rPr>
          <w:rFonts w:ascii="Agrofont" w:hAnsi="Agrofont"/>
          <w:sz w:val="20"/>
          <w:szCs w:val="20"/>
        </w:rPr>
        <w:t>paden. Aannemer zal niet uitrijden en slepen en met</w:t>
      </w:r>
      <w:r w:rsidR="00355D0D" w:rsidRPr="008B5E34">
        <w:rPr>
          <w:rFonts w:ascii="Agrofont" w:hAnsi="Agrofont"/>
          <w:sz w:val="20"/>
          <w:szCs w:val="20"/>
        </w:rPr>
        <w:t xml:space="preserve"> </w:t>
      </w:r>
      <w:r w:rsidRPr="008B5E34">
        <w:rPr>
          <w:rFonts w:ascii="Agrofont" w:hAnsi="Agrofont"/>
          <w:sz w:val="20"/>
          <w:szCs w:val="20"/>
        </w:rPr>
        <w:t xml:space="preserve">machines over de fiets- of wandelpaden rijden. </w:t>
      </w:r>
    </w:p>
    <w:p w14:paraId="0BC9357D" w14:textId="77777777" w:rsidR="003457B4" w:rsidRPr="008B5E34" w:rsidRDefault="003457B4" w:rsidP="00D53144">
      <w:pPr>
        <w:spacing w:after="0" w:line="240" w:lineRule="auto"/>
        <w:rPr>
          <w:rFonts w:ascii="Agrofont" w:hAnsi="Agrofont"/>
          <w:sz w:val="20"/>
          <w:szCs w:val="20"/>
        </w:rPr>
      </w:pPr>
    </w:p>
    <w:p w14:paraId="15579E41" w14:textId="1F1BAFF7" w:rsidR="000F70F7" w:rsidRDefault="004146DA" w:rsidP="00D53144">
      <w:pPr>
        <w:spacing w:after="0" w:line="240" w:lineRule="auto"/>
        <w:rPr>
          <w:rFonts w:ascii="Agrofont" w:hAnsi="Agrofont"/>
          <w:sz w:val="20"/>
          <w:szCs w:val="20"/>
        </w:rPr>
      </w:pPr>
      <w:r w:rsidRPr="008B5E34">
        <w:rPr>
          <w:rFonts w:ascii="Agrofont" w:hAnsi="Agrofont"/>
          <w:sz w:val="20"/>
          <w:szCs w:val="20"/>
        </w:rPr>
        <w:t>1.1</w:t>
      </w:r>
      <w:r w:rsidR="002F0D06">
        <w:rPr>
          <w:rFonts w:ascii="Agrofont" w:hAnsi="Agrofont"/>
          <w:sz w:val="20"/>
          <w:szCs w:val="20"/>
        </w:rPr>
        <w:t>8</w:t>
      </w:r>
      <w:r w:rsidRPr="008B5E34">
        <w:rPr>
          <w:rFonts w:ascii="Agrofont" w:hAnsi="Agrofont"/>
          <w:sz w:val="20"/>
          <w:szCs w:val="20"/>
        </w:rPr>
        <w:t xml:space="preserve"> In alle terreinen dient de </w:t>
      </w:r>
      <w:proofErr w:type="spellStart"/>
      <w:r w:rsidRPr="008B5E34">
        <w:rPr>
          <w:rFonts w:ascii="Agrofont" w:hAnsi="Agrofont"/>
          <w:sz w:val="20"/>
          <w:szCs w:val="20"/>
        </w:rPr>
        <w:t>insporing</w:t>
      </w:r>
      <w:proofErr w:type="spellEnd"/>
      <w:r w:rsidRPr="008B5E34">
        <w:rPr>
          <w:rFonts w:ascii="Agrofont" w:hAnsi="Agrofont"/>
          <w:sz w:val="20"/>
          <w:szCs w:val="20"/>
        </w:rPr>
        <w:t xml:space="preserve"> </w:t>
      </w:r>
      <w:r w:rsidR="00D75A97" w:rsidRPr="008B5E34">
        <w:rPr>
          <w:rFonts w:ascii="Agrofont" w:hAnsi="Agrofont"/>
          <w:sz w:val="20"/>
          <w:szCs w:val="20"/>
        </w:rPr>
        <w:t xml:space="preserve">op </w:t>
      </w:r>
      <w:proofErr w:type="spellStart"/>
      <w:r w:rsidR="00D75A97" w:rsidRPr="008B5E34">
        <w:rPr>
          <w:rFonts w:ascii="Agrofont" w:hAnsi="Agrofont"/>
          <w:sz w:val="20"/>
          <w:szCs w:val="20"/>
        </w:rPr>
        <w:t>dunningspaden</w:t>
      </w:r>
      <w:proofErr w:type="spellEnd"/>
      <w:r w:rsidR="00D75A97" w:rsidRPr="008B5E34">
        <w:rPr>
          <w:rFonts w:ascii="Agrofont" w:hAnsi="Agrofont"/>
          <w:sz w:val="20"/>
          <w:szCs w:val="20"/>
        </w:rPr>
        <w:t xml:space="preserve"> </w:t>
      </w:r>
      <w:r w:rsidRPr="008B5E34">
        <w:rPr>
          <w:rFonts w:ascii="Agrofont" w:hAnsi="Agrofont"/>
          <w:sz w:val="20"/>
          <w:szCs w:val="20"/>
        </w:rPr>
        <w:t xml:space="preserve">beperkt te blijven </w:t>
      </w:r>
      <w:r w:rsidR="004C1A7E">
        <w:rPr>
          <w:rFonts w:ascii="Agrofont" w:hAnsi="Agrofont"/>
          <w:sz w:val="20"/>
          <w:szCs w:val="20"/>
        </w:rPr>
        <w:t>(</w:t>
      </w:r>
      <w:r w:rsidRPr="008B5E34">
        <w:rPr>
          <w:rFonts w:ascii="Agrofont" w:hAnsi="Agrofont"/>
          <w:sz w:val="20"/>
          <w:szCs w:val="20"/>
        </w:rPr>
        <w:t>tot maximaal 15 cm</w:t>
      </w:r>
      <w:r w:rsidR="004C1A7E">
        <w:rPr>
          <w:rFonts w:ascii="Agrofont" w:hAnsi="Agrofont"/>
          <w:sz w:val="20"/>
          <w:szCs w:val="20"/>
        </w:rPr>
        <w:t>)</w:t>
      </w:r>
      <w:r w:rsidRPr="008B5E34">
        <w:rPr>
          <w:rFonts w:ascii="Agrofont" w:hAnsi="Agrofont"/>
          <w:sz w:val="20"/>
          <w:szCs w:val="20"/>
        </w:rPr>
        <w:t xml:space="preserve">. </w:t>
      </w:r>
      <w:r w:rsidR="006C569A">
        <w:rPr>
          <w:rFonts w:ascii="Agrofont" w:hAnsi="Agrofont"/>
          <w:sz w:val="20"/>
          <w:szCs w:val="20"/>
        </w:rPr>
        <w:t>I</w:t>
      </w:r>
      <w:r w:rsidR="006C569A" w:rsidRPr="008B5E34">
        <w:rPr>
          <w:rFonts w:ascii="Agrofont" w:hAnsi="Agrofont"/>
          <w:sz w:val="20"/>
          <w:szCs w:val="20"/>
        </w:rPr>
        <w:t xml:space="preserve">n bosvakken </w:t>
      </w:r>
      <w:r w:rsidR="006C569A">
        <w:rPr>
          <w:rFonts w:ascii="Agrofont" w:hAnsi="Agrofont"/>
          <w:sz w:val="20"/>
          <w:szCs w:val="20"/>
        </w:rPr>
        <w:t>mag b</w:t>
      </w:r>
      <w:r w:rsidR="007F2160" w:rsidRPr="008B5E34">
        <w:rPr>
          <w:rFonts w:ascii="Agrofont" w:hAnsi="Agrofont"/>
          <w:sz w:val="20"/>
          <w:szCs w:val="20"/>
        </w:rPr>
        <w:t xml:space="preserve">uiten </w:t>
      </w:r>
      <w:r w:rsidR="006C569A">
        <w:rPr>
          <w:rFonts w:ascii="Agrofont" w:hAnsi="Agrofont"/>
          <w:sz w:val="20"/>
          <w:szCs w:val="20"/>
        </w:rPr>
        <w:t xml:space="preserve">de </w:t>
      </w:r>
      <w:proofErr w:type="spellStart"/>
      <w:r w:rsidR="007F2160" w:rsidRPr="008B5E34">
        <w:rPr>
          <w:rFonts w:ascii="Agrofont" w:hAnsi="Agrofont"/>
          <w:sz w:val="20"/>
          <w:szCs w:val="20"/>
        </w:rPr>
        <w:t>dunningspaden</w:t>
      </w:r>
      <w:proofErr w:type="spellEnd"/>
      <w:r w:rsidR="007F2160" w:rsidRPr="008B5E34">
        <w:rPr>
          <w:rFonts w:ascii="Agrofont" w:hAnsi="Agrofont"/>
          <w:sz w:val="20"/>
          <w:szCs w:val="20"/>
        </w:rPr>
        <w:t xml:space="preserve"> niet gereden worden met machines. </w:t>
      </w:r>
    </w:p>
    <w:p w14:paraId="31E86633" w14:textId="77777777" w:rsidR="002F0D06" w:rsidRPr="008B5E34" w:rsidRDefault="002F0D06" w:rsidP="00D53144">
      <w:pPr>
        <w:spacing w:after="0" w:line="240" w:lineRule="auto"/>
        <w:rPr>
          <w:rFonts w:ascii="Agrofont" w:hAnsi="Agrofont"/>
          <w:sz w:val="20"/>
          <w:szCs w:val="20"/>
        </w:rPr>
      </w:pPr>
    </w:p>
    <w:p w14:paraId="39F66742" w14:textId="06FC0548"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1.1</w:t>
      </w:r>
      <w:r w:rsidR="002F0D06">
        <w:rPr>
          <w:rFonts w:ascii="Agrofont" w:hAnsi="Agrofont"/>
          <w:sz w:val="20"/>
          <w:szCs w:val="20"/>
        </w:rPr>
        <w:t>9</w:t>
      </w:r>
      <w:r w:rsidRPr="008B5E34">
        <w:rPr>
          <w:rFonts w:ascii="Agrofont" w:hAnsi="Agrofont"/>
          <w:sz w:val="20"/>
          <w:szCs w:val="20"/>
        </w:rPr>
        <w:t xml:space="preserve"> Op wegen wordt een doorgang van minstens vier meter vrijgehouden, en er wordt geen hout neergelegd binnen 25 meter van een bocht.</w:t>
      </w:r>
    </w:p>
    <w:p w14:paraId="6CDDEE4B" w14:textId="77777777" w:rsidR="000F70F7" w:rsidRPr="008B5E34" w:rsidRDefault="000F70F7" w:rsidP="00D53144">
      <w:pPr>
        <w:spacing w:after="0" w:line="240" w:lineRule="auto"/>
        <w:rPr>
          <w:rFonts w:ascii="Agrofont" w:hAnsi="Agrofont"/>
          <w:sz w:val="20"/>
          <w:szCs w:val="20"/>
        </w:rPr>
      </w:pPr>
    </w:p>
    <w:p w14:paraId="3CE426A5" w14:textId="4996E831"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1.</w:t>
      </w:r>
      <w:r w:rsidR="002F0D06">
        <w:rPr>
          <w:rFonts w:ascii="Agrofont" w:hAnsi="Agrofont"/>
          <w:sz w:val="20"/>
          <w:szCs w:val="20"/>
        </w:rPr>
        <w:t>20</w:t>
      </w:r>
      <w:r w:rsidRPr="008B5E34">
        <w:rPr>
          <w:rFonts w:ascii="Agrofont" w:hAnsi="Agrofont"/>
          <w:sz w:val="20"/>
          <w:szCs w:val="20"/>
        </w:rPr>
        <w:t xml:space="preserve"> De Aannemer dient er voor te zorgen dat alle wegen </w:t>
      </w:r>
      <w:r w:rsidR="0095328E" w:rsidRPr="008B5E34">
        <w:rPr>
          <w:rFonts w:ascii="Agrofont" w:hAnsi="Agrofont"/>
          <w:sz w:val="20"/>
          <w:szCs w:val="20"/>
        </w:rPr>
        <w:t xml:space="preserve">en paden </w:t>
      </w:r>
      <w:r w:rsidRPr="008B5E34">
        <w:rPr>
          <w:rFonts w:ascii="Agrofont" w:hAnsi="Agrofont"/>
          <w:sz w:val="20"/>
          <w:szCs w:val="20"/>
        </w:rPr>
        <w:t>dagelijks schoon gehouden worden.</w:t>
      </w:r>
    </w:p>
    <w:p w14:paraId="09EFA8FC" w14:textId="77777777" w:rsidR="000F70F7" w:rsidRPr="008B5E34" w:rsidRDefault="000F70F7" w:rsidP="00D53144">
      <w:pPr>
        <w:spacing w:after="0" w:line="240" w:lineRule="auto"/>
        <w:rPr>
          <w:rFonts w:ascii="Agrofont" w:hAnsi="Agrofont"/>
          <w:sz w:val="20"/>
          <w:szCs w:val="20"/>
        </w:rPr>
      </w:pPr>
    </w:p>
    <w:p w14:paraId="17AB4F5A" w14:textId="3B6284C8"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1.</w:t>
      </w:r>
      <w:r w:rsidR="005E66B7" w:rsidRPr="008B5E34">
        <w:rPr>
          <w:rFonts w:ascii="Agrofont" w:hAnsi="Agrofont"/>
          <w:sz w:val="20"/>
          <w:szCs w:val="20"/>
        </w:rPr>
        <w:t>2</w:t>
      </w:r>
      <w:r w:rsidR="002F0D06">
        <w:rPr>
          <w:rFonts w:ascii="Agrofont" w:hAnsi="Agrofont"/>
          <w:sz w:val="20"/>
          <w:szCs w:val="20"/>
        </w:rPr>
        <w:t>1</w:t>
      </w:r>
      <w:r w:rsidRPr="008B5E34">
        <w:rPr>
          <w:rFonts w:ascii="Agrofont" w:hAnsi="Agrofont"/>
          <w:sz w:val="20"/>
          <w:szCs w:val="20"/>
        </w:rPr>
        <w:t xml:space="preserve"> Aannemer stapelt geen houtstapels tegen laan- en/of randbomen.</w:t>
      </w:r>
    </w:p>
    <w:p w14:paraId="6E3DFA24" w14:textId="77777777" w:rsidR="000F70F7" w:rsidRPr="008B5E34" w:rsidRDefault="000F70F7" w:rsidP="00D53144">
      <w:pPr>
        <w:spacing w:after="0" w:line="240" w:lineRule="auto"/>
        <w:rPr>
          <w:rFonts w:ascii="Agrofont" w:hAnsi="Agrofont"/>
          <w:sz w:val="20"/>
          <w:szCs w:val="20"/>
        </w:rPr>
      </w:pPr>
    </w:p>
    <w:p w14:paraId="572339CD" w14:textId="4A613CAE"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1.</w:t>
      </w:r>
      <w:r w:rsidR="005E66B7" w:rsidRPr="008B5E34">
        <w:rPr>
          <w:rFonts w:ascii="Agrofont" w:hAnsi="Agrofont"/>
          <w:sz w:val="20"/>
          <w:szCs w:val="20"/>
        </w:rPr>
        <w:t>2</w:t>
      </w:r>
      <w:r w:rsidR="002F0D06">
        <w:rPr>
          <w:rFonts w:ascii="Agrofont" w:hAnsi="Agrofont"/>
          <w:sz w:val="20"/>
          <w:szCs w:val="20"/>
        </w:rPr>
        <w:t>2</w:t>
      </w:r>
      <w:r w:rsidRPr="008B5E34">
        <w:rPr>
          <w:rFonts w:ascii="Agrofont" w:hAnsi="Agrofont"/>
          <w:sz w:val="20"/>
          <w:szCs w:val="20"/>
        </w:rPr>
        <w:t xml:space="preserve"> Stapels dienen in principe minimaal 25 stère groot zijn</w:t>
      </w:r>
      <w:r w:rsidR="00F24C2D" w:rsidRPr="008B5E34">
        <w:rPr>
          <w:rFonts w:ascii="Agrofont" w:hAnsi="Agrofont"/>
          <w:sz w:val="20"/>
          <w:szCs w:val="20"/>
        </w:rPr>
        <w:t>.</w:t>
      </w:r>
      <w:r w:rsidRPr="008B5E34">
        <w:rPr>
          <w:rFonts w:ascii="Agrofont" w:hAnsi="Agrofont"/>
          <w:sz w:val="20"/>
          <w:szCs w:val="20"/>
        </w:rPr>
        <w:t xml:space="preserve"> </w:t>
      </w:r>
    </w:p>
    <w:p w14:paraId="05C74AF5" w14:textId="77777777" w:rsidR="000F70F7" w:rsidRPr="008B5E34" w:rsidRDefault="000F70F7" w:rsidP="00D53144">
      <w:pPr>
        <w:spacing w:after="0" w:line="240" w:lineRule="auto"/>
        <w:rPr>
          <w:rFonts w:ascii="Agrofont" w:hAnsi="Agrofont"/>
          <w:sz w:val="20"/>
          <w:szCs w:val="20"/>
        </w:rPr>
      </w:pPr>
    </w:p>
    <w:p w14:paraId="7D6D529F" w14:textId="6B86644D"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1.</w:t>
      </w:r>
      <w:r w:rsidR="005E66B7" w:rsidRPr="008B5E34">
        <w:rPr>
          <w:rFonts w:ascii="Agrofont" w:hAnsi="Agrofont"/>
          <w:sz w:val="20"/>
          <w:szCs w:val="20"/>
        </w:rPr>
        <w:t>2</w:t>
      </w:r>
      <w:r w:rsidR="002F0D06">
        <w:rPr>
          <w:rFonts w:ascii="Agrofont" w:hAnsi="Agrofont"/>
          <w:sz w:val="20"/>
          <w:szCs w:val="20"/>
        </w:rPr>
        <w:t>3</w:t>
      </w:r>
      <w:r w:rsidRPr="008B5E34">
        <w:rPr>
          <w:rFonts w:ascii="Agrofont" w:hAnsi="Agrofont"/>
          <w:sz w:val="20"/>
          <w:szCs w:val="20"/>
        </w:rPr>
        <w:t xml:space="preserve"> Stapels zijn maximaal 3,5 meter hoog en zijn door de Aannemer voorzien van </w:t>
      </w:r>
    </w:p>
    <w:p w14:paraId="6607A634" w14:textId="77777777"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 xml:space="preserve">waarschuwingsborden die het beklimmen van de stapels verbieden. Staatsbosbeheer levert </w:t>
      </w:r>
    </w:p>
    <w:p w14:paraId="4E801040" w14:textId="77777777"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deze borden. De maximale hoogte kan lager gesteld worden als de veiligheid dit vereist.</w:t>
      </w:r>
    </w:p>
    <w:p w14:paraId="3977020F" w14:textId="77777777" w:rsidR="000F70F7" w:rsidRPr="008B5E34" w:rsidRDefault="000F70F7" w:rsidP="00D53144">
      <w:pPr>
        <w:spacing w:after="0" w:line="240" w:lineRule="auto"/>
        <w:rPr>
          <w:rFonts w:ascii="Agrofont" w:hAnsi="Agrofont"/>
          <w:sz w:val="20"/>
          <w:szCs w:val="20"/>
        </w:rPr>
      </w:pPr>
    </w:p>
    <w:p w14:paraId="21DE2DC1" w14:textId="53BBE52B"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1.</w:t>
      </w:r>
      <w:r w:rsidR="005E66B7" w:rsidRPr="008B5E34">
        <w:rPr>
          <w:rFonts w:ascii="Agrofont" w:hAnsi="Agrofont"/>
          <w:sz w:val="20"/>
          <w:szCs w:val="20"/>
        </w:rPr>
        <w:t>2</w:t>
      </w:r>
      <w:r w:rsidR="002F0D06">
        <w:rPr>
          <w:rFonts w:ascii="Agrofont" w:hAnsi="Agrofont"/>
          <w:sz w:val="20"/>
          <w:szCs w:val="20"/>
        </w:rPr>
        <w:t>4</w:t>
      </w:r>
      <w:r w:rsidRPr="008B5E34">
        <w:rPr>
          <w:rFonts w:ascii="Agrofont" w:hAnsi="Agrofont"/>
          <w:sz w:val="20"/>
          <w:szCs w:val="20"/>
        </w:rPr>
        <w:t xml:space="preserve"> In de startbespreking zal </w:t>
      </w:r>
      <w:r w:rsidR="002C5AE2" w:rsidRPr="008B5E34">
        <w:rPr>
          <w:rFonts w:ascii="Agrofont" w:hAnsi="Agrofont"/>
          <w:sz w:val="20"/>
          <w:szCs w:val="20"/>
        </w:rPr>
        <w:t xml:space="preserve">het beheer in overleg met </w:t>
      </w:r>
      <w:r w:rsidRPr="008B5E34">
        <w:rPr>
          <w:rFonts w:ascii="Agrofont" w:hAnsi="Agrofont"/>
          <w:sz w:val="20"/>
          <w:szCs w:val="20"/>
        </w:rPr>
        <w:t xml:space="preserve">de </w:t>
      </w:r>
      <w:r w:rsidR="002C5AE2" w:rsidRPr="008B5E34">
        <w:rPr>
          <w:rFonts w:ascii="Agrofont" w:hAnsi="Agrofont"/>
          <w:sz w:val="20"/>
          <w:szCs w:val="20"/>
        </w:rPr>
        <w:t>a</w:t>
      </w:r>
      <w:r w:rsidRPr="008B5E34">
        <w:rPr>
          <w:rFonts w:ascii="Agrofont" w:hAnsi="Agrofont"/>
          <w:sz w:val="20"/>
          <w:szCs w:val="20"/>
        </w:rPr>
        <w:t xml:space="preserve">annemer slagbomen, borden en andere obstakels vermelden die de exploitatie hinderen. Het beheer zal deze obstakels indien mogelijk verwijderen. Schade aan niet vermelde slagbomen, borden en andere obstakels zal op kosten van de aannemer hersteld worden. Het om de slagbomen heen rijden is niet toegestaan. </w:t>
      </w:r>
    </w:p>
    <w:p w14:paraId="69BD96FC" w14:textId="77777777" w:rsidR="00A44B85" w:rsidRPr="008B5E34" w:rsidRDefault="00A44B85" w:rsidP="00D53144">
      <w:pPr>
        <w:spacing w:after="0" w:line="240" w:lineRule="auto"/>
        <w:rPr>
          <w:rFonts w:ascii="Agrofont" w:hAnsi="Agrofont"/>
          <w:sz w:val="20"/>
          <w:szCs w:val="20"/>
        </w:rPr>
      </w:pPr>
    </w:p>
    <w:p w14:paraId="48DCD6B9" w14:textId="216A1A91" w:rsidR="00A44B85" w:rsidRPr="008B5E34" w:rsidRDefault="004146DA" w:rsidP="00D53144">
      <w:pPr>
        <w:spacing w:after="0" w:line="240" w:lineRule="auto"/>
        <w:rPr>
          <w:rFonts w:ascii="Agrofont" w:hAnsi="Agrofont"/>
          <w:sz w:val="20"/>
          <w:szCs w:val="20"/>
        </w:rPr>
      </w:pPr>
      <w:r w:rsidRPr="008B5E34">
        <w:rPr>
          <w:rFonts w:ascii="Agrofont" w:hAnsi="Agrofont"/>
          <w:sz w:val="20"/>
          <w:szCs w:val="20"/>
        </w:rPr>
        <w:t>1.2</w:t>
      </w:r>
      <w:r w:rsidR="002F0D06">
        <w:rPr>
          <w:rFonts w:ascii="Agrofont" w:hAnsi="Agrofont"/>
          <w:sz w:val="20"/>
          <w:szCs w:val="20"/>
        </w:rPr>
        <w:t>5</w:t>
      </w:r>
      <w:r w:rsidRPr="008B5E34">
        <w:rPr>
          <w:rFonts w:ascii="Agrofont" w:hAnsi="Agrofont"/>
          <w:sz w:val="20"/>
          <w:szCs w:val="20"/>
        </w:rPr>
        <w:t xml:space="preserve"> De volgorde van planning wordt in de </w:t>
      </w:r>
      <w:proofErr w:type="spellStart"/>
      <w:r w:rsidRPr="008B5E34">
        <w:rPr>
          <w:rFonts w:ascii="Agrofont" w:hAnsi="Agrofont"/>
          <w:sz w:val="20"/>
          <w:szCs w:val="20"/>
        </w:rPr>
        <w:t>start-up</w:t>
      </w:r>
      <w:proofErr w:type="spellEnd"/>
      <w:r w:rsidRPr="008B5E34">
        <w:rPr>
          <w:rFonts w:ascii="Agrofont" w:hAnsi="Agrofont"/>
          <w:sz w:val="20"/>
          <w:szCs w:val="20"/>
        </w:rPr>
        <w:t xml:space="preserve"> bespreking kenbaar gemaakt.</w:t>
      </w:r>
    </w:p>
    <w:p w14:paraId="6956C043" w14:textId="77777777" w:rsidR="00A44B85" w:rsidRPr="008B5E34" w:rsidRDefault="00A44B85" w:rsidP="00D53144">
      <w:pPr>
        <w:spacing w:after="0" w:line="240" w:lineRule="auto"/>
        <w:rPr>
          <w:rFonts w:ascii="Agrofont" w:hAnsi="Agrofont"/>
          <w:sz w:val="20"/>
          <w:szCs w:val="20"/>
        </w:rPr>
      </w:pPr>
    </w:p>
    <w:p w14:paraId="58A0695D" w14:textId="0ABC6618"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1.2</w:t>
      </w:r>
      <w:r w:rsidR="002F0D06">
        <w:rPr>
          <w:rFonts w:ascii="Agrofont" w:hAnsi="Agrofont"/>
          <w:sz w:val="20"/>
          <w:szCs w:val="20"/>
        </w:rPr>
        <w:t>6</w:t>
      </w:r>
      <w:r w:rsidRPr="008B5E34">
        <w:rPr>
          <w:rFonts w:ascii="Agrofont" w:hAnsi="Agrofont"/>
          <w:sz w:val="20"/>
          <w:szCs w:val="20"/>
        </w:rPr>
        <w:t xml:space="preserve"> Hekken en doorgangen dienen na elke passage te worden gesloten en eventueel uitgereikte </w:t>
      </w:r>
    </w:p>
    <w:p w14:paraId="1CF6EF73" w14:textId="77777777"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sleutels worden na afloop van de exploitatie ingeleverd.</w:t>
      </w:r>
    </w:p>
    <w:p w14:paraId="34345CF4" w14:textId="77777777" w:rsidR="00DA4EE9" w:rsidRPr="008B5E34" w:rsidRDefault="00DA4EE9" w:rsidP="00D53144">
      <w:pPr>
        <w:spacing w:after="0" w:line="240" w:lineRule="auto"/>
        <w:rPr>
          <w:rFonts w:ascii="Agrofont" w:hAnsi="Agrofont"/>
          <w:sz w:val="20"/>
          <w:szCs w:val="20"/>
        </w:rPr>
      </w:pPr>
    </w:p>
    <w:p w14:paraId="694CCAFA" w14:textId="79CA0A1C" w:rsidR="002B2177" w:rsidRPr="008B5E34" w:rsidRDefault="002B2177" w:rsidP="00D53144">
      <w:pPr>
        <w:spacing w:after="0" w:line="240" w:lineRule="auto"/>
        <w:rPr>
          <w:rFonts w:ascii="Agrofont" w:hAnsi="Agrofont"/>
          <w:sz w:val="20"/>
          <w:szCs w:val="20"/>
        </w:rPr>
      </w:pPr>
      <w:r w:rsidRPr="008B5E34">
        <w:rPr>
          <w:rFonts w:ascii="Agrofont" w:hAnsi="Agrofont"/>
          <w:sz w:val="20"/>
          <w:szCs w:val="20"/>
        </w:rPr>
        <w:lastRenderedPageBreak/>
        <w:t>1.2</w:t>
      </w:r>
      <w:r w:rsidR="002F0D06">
        <w:rPr>
          <w:rFonts w:ascii="Agrofont" w:hAnsi="Agrofont"/>
          <w:sz w:val="20"/>
          <w:szCs w:val="20"/>
        </w:rPr>
        <w:t>7</w:t>
      </w:r>
      <w:r w:rsidRPr="008B5E34">
        <w:rPr>
          <w:rFonts w:ascii="Agrofont" w:hAnsi="Agrofont"/>
          <w:sz w:val="20"/>
          <w:szCs w:val="20"/>
        </w:rPr>
        <w:t xml:space="preserve"> Aannemer </w:t>
      </w:r>
      <w:r w:rsidR="003351FE" w:rsidRPr="008B5E34">
        <w:rPr>
          <w:rFonts w:ascii="Agrofont" w:hAnsi="Agrofont"/>
          <w:sz w:val="20"/>
          <w:szCs w:val="20"/>
        </w:rPr>
        <w:t xml:space="preserve">brengt </w:t>
      </w:r>
      <w:r w:rsidR="004C0693" w:rsidRPr="008B5E34">
        <w:rPr>
          <w:rFonts w:ascii="Agrofont" w:hAnsi="Agrofont"/>
          <w:sz w:val="20"/>
          <w:szCs w:val="20"/>
        </w:rPr>
        <w:t xml:space="preserve">de omgeving van het werkgebied </w:t>
      </w:r>
      <w:r w:rsidR="007757BF" w:rsidRPr="008B5E34">
        <w:rPr>
          <w:rFonts w:ascii="Agrofont" w:hAnsi="Agrofont"/>
          <w:sz w:val="20"/>
          <w:szCs w:val="20"/>
        </w:rPr>
        <w:t xml:space="preserve">tenminste </w:t>
      </w:r>
      <w:r w:rsidR="004C0693" w:rsidRPr="008B5E34">
        <w:rPr>
          <w:rFonts w:ascii="Agrofont" w:hAnsi="Agrofont"/>
          <w:sz w:val="20"/>
          <w:szCs w:val="20"/>
        </w:rPr>
        <w:t>in oor</w:t>
      </w:r>
      <w:r w:rsidR="00AE3BDD" w:rsidRPr="008B5E34">
        <w:rPr>
          <w:rFonts w:ascii="Agrofont" w:hAnsi="Agrofont"/>
          <w:sz w:val="20"/>
          <w:szCs w:val="20"/>
        </w:rPr>
        <w:t>s</w:t>
      </w:r>
      <w:r w:rsidR="004C0693" w:rsidRPr="008B5E34">
        <w:rPr>
          <w:rFonts w:ascii="Agrofont" w:hAnsi="Agrofont"/>
          <w:sz w:val="20"/>
          <w:szCs w:val="20"/>
        </w:rPr>
        <w:t>pronkelijke staat terug</w:t>
      </w:r>
      <w:r w:rsidR="00AE3BDD" w:rsidRPr="008B5E34">
        <w:rPr>
          <w:rFonts w:ascii="Agrofont" w:hAnsi="Agrofont"/>
          <w:sz w:val="20"/>
          <w:szCs w:val="20"/>
        </w:rPr>
        <w:t xml:space="preserve"> </w:t>
      </w:r>
      <w:r w:rsidR="007843E6" w:rsidRPr="008B5E34">
        <w:rPr>
          <w:rFonts w:ascii="Agrofont" w:hAnsi="Agrofont"/>
          <w:sz w:val="20"/>
          <w:szCs w:val="20"/>
        </w:rPr>
        <w:t xml:space="preserve">zoals aangetroffen </w:t>
      </w:r>
      <w:r w:rsidR="00AE3BDD" w:rsidRPr="008B5E34">
        <w:rPr>
          <w:rFonts w:ascii="Agrofont" w:hAnsi="Agrofont"/>
          <w:sz w:val="20"/>
          <w:szCs w:val="20"/>
        </w:rPr>
        <w:t>voor aanvang van het werk</w:t>
      </w:r>
      <w:r w:rsidR="00BE1EE6" w:rsidRPr="008B5E34">
        <w:rPr>
          <w:rFonts w:ascii="Agrofont" w:hAnsi="Agrofont"/>
          <w:sz w:val="20"/>
          <w:szCs w:val="20"/>
        </w:rPr>
        <w:t>.</w:t>
      </w:r>
    </w:p>
    <w:p w14:paraId="0984E988" w14:textId="77777777" w:rsidR="007F56AA" w:rsidRPr="008B5E34" w:rsidRDefault="007F56AA" w:rsidP="00D53144">
      <w:pPr>
        <w:spacing w:after="0" w:line="240" w:lineRule="auto"/>
        <w:rPr>
          <w:rFonts w:ascii="Agrofont" w:hAnsi="Agrofont"/>
          <w:sz w:val="20"/>
          <w:szCs w:val="20"/>
        </w:rPr>
      </w:pPr>
    </w:p>
    <w:p w14:paraId="44D98F88" w14:textId="3C06C16B" w:rsidR="00DF48E0" w:rsidRPr="008B5E34" w:rsidRDefault="00327496" w:rsidP="00D53144">
      <w:pPr>
        <w:spacing w:after="0" w:line="240" w:lineRule="auto"/>
        <w:rPr>
          <w:rFonts w:ascii="Agrofont" w:hAnsi="Agrofont"/>
          <w:sz w:val="20"/>
          <w:szCs w:val="20"/>
        </w:rPr>
      </w:pPr>
      <w:r w:rsidRPr="008B5E34">
        <w:rPr>
          <w:rFonts w:ascii="Agrofont" w:hAnsi="Agrofont"/>
          <w:sz w:val="20"/>
          <w:szCs w:val="20"/>
        </w:rPr>
        <w:t>1.2</w:t>
      </w:r>
      <w:r w:rsidR="002F0D06">
        <w:rPr>
          <w:rFonts w:ascii="Agrofont" w:hAnsi="Agrofont"/>
          <w:sz w:val="20"/>
          <w:szCs w:val="20"/>
        </w:rPr>
        <w:t>8</w:t>
      </w:r>
      <w:r w:rsidRPr="008B5E34">
        <w:rPr>
          <w:rFonts w:ascii="Agrofont" w:hAnsi="Agrofont"/>
          <w:sz w:val="20"/>
          <w:szCs w:val="20"/>
        </w:rPr>
        <w:t xml:space="preserve"> </w:t>
      </w:r>
      <w:r w:rsidR="00DF48E0" w:rsidRPr="008B5E34">
        <w:rPr>
          <w:rFonts w:ascii="Agrofont" w:hAnsi="Agrofont"/>
          <w:sz w:val="20"/>
          <w:szCs w:val="20"/>
        </w:rPr>
        <w:t xml:space="preserve">Indien aannemer </w:t>
      </w:r>
      <w:r w:rsidR="006B1B2C" w:rsidRPr="008B5E34">
        <w:rPr>
          <w:rFonts w:ascii="Agrofont" w:hAnsi="Agrofont"/>
          <w:sz w:val="20"/>
          <w:szCs w:val="20"/>
        </w:rPr>
        <w:t xml:space="preserve">schade aanbrengt of </w:t>
      </w:r>
      <w:r w:rsidR="00DF48E0" w:rsidRPr="008B5E34">
        <w:rPr>
          <w:rFonts w:ascii="Agrofont" w:hAnsi="Agrofont"/>
          <w:sz w:val="20"/>
          <w:szCs w:val="20"/>
        </w:rPr>
        <w:t xml:space="preserve">het werkgebied </w:t>
      </w:r>
      <w:r w:rsidR="006B1B2C" w:rsidRPr="008B5E34">
        <w:rPr>
          <w:rFonts w:ascii="Agrofont" w:hAnsi="Agrofont"/>
          <w:sz w:val="20"/>
          <w:szCs w:val="20"/>
        </w:rPr>
        <w:t xml:space="preserve">niet </w:t>
      </w:r>
      <w:r w:rsidR="00DF48E0" w:rsidRPr="008B5E34">
        <w:rPr>
          <w:rFonts w:ascii="Agrofont" w:hAnsi="Agrofont"/>
          <w:sz w:val="20"/>
          <w:szCs w:val="20"/>
        </w:rPr>
        <w:t>in oorspronkelijke staat terug</w:t>
      </w:r>
      <w:r w:rsidR="006B1B2C" w:rsidRPr="008B5E34">
        <w:rPr>
          <w:rFonts w:ascii="Agrofont" w:hAnsi="Agrofont"/>
          <w:sz w:val="20"/>
          <w:szCs w:val="20"/>
        </w:rPr>
        <w:t>brengt</w:t>
      </w:r>
      <w:r w:rsidR="00DF48E0" w:rsidRPr="008B5E34">
        <w:rPr>
          <w:rFonts w:ascii="Agrofont" w:hAnsi="Agrofont"/>
          <w:sz w:val="20"/>
          <w:szCs w:val="20"/>
        </w:rPr>
        <w:t xml:space="preserve"> zoals aangetroffen voor aanvang van het werk</w:t>
      </w:r>
      <w:r w:rsidRPr="008B5E34">
        <w:rPr>
          <w:rFonts w:ascii="Agrofont" w:hAnsi="Agrofont"/>
          <w:sz w:val="20"/>
          <w:szCs w:val="20"/>
        </w:rPr>
        <w:t>, worden deze kosten in rekening gebracht bij de aannemer</w:t>
      </w:r>
      <w:r w:rsidR="00112C4B" w:rsidRPr="008B5E34">
        <w:rPr>
          <w:rFonts w:ascii="Agrofont" w:hAnsi="Agrofont"/>
          <w:sz w:val="20"/>
          <w:szCs w:val="20"/>
        </w:rPr>
        <w:t>.</w:t>
      </w:r>
    </w:p>
    <w:p w14:paraId="4079DEBF" w14:textId="77777777" w:rsidR="00A32B56" w:rsidRPr="008B5E34" w:rsidRDefault="00A32B56" w:rsidP="00D53144">
      <w:pPr>
        <w:spacing w:after="0" w:line="240" w:lineRule="auto"/>
        <w:rPr>
          <w:rFonts w:ascii="Agrofont" w:hAnsi="Agrofont"/>
          <w:sz w:val="20"/>
          <w:szCs w:val="20"/>
        </w:rPr>
      </w:pPr>
    </w:p>
    <w:p w14:paraId="59841ED5" w14:textId="77777777" w:rsidR="00A32B56" w:rsidRPr="008B5E34" w:rsidRDefault="00A32B56" w:rsidP="00D53144">
      <w:pPr>
        <w:spacing w:after="0" w:line="240" w:lineRule="auto"/>
        <w:rPr>
          <w:rFonts w:ascii="Agrofont" w:hAnsi="Agrofont"/>
          <w:sz w:val="20"/>
          <w:szCs w:val="20"/>
        </w:rPr>
      </w:pPr>
    </w:p>
    <w:p w14:paraId="7C806339" w14:textId="05198DA0" w:rsidR="000E7CA5" w:rsidRPr="00C9554B" w:rsidRDefault="000E7CA5" w:rsidP="00A32B56">
      <w:pPr>
        <w:rPr>
          <w:rFonts w:ascii="Agrofont" w:hAnsi="Agrofont"/>
          <w:b/>
          <w:bCs/>
          <w:sz w:val="20"/>
          <w:szCs w:val="20"/>
        </w:rPr>
      </w:pPr>
      <w:r w:rsidRPr="00C9554B">
        <w:rPr>
          <w:rFonts w:ascii="Agrofont" w:hAnsi="Agrofont"/>
          <w:b/>
          <w:bCs/>
          <w:sz w:val="20"/>
          <w:szCs w:val="20"/>
        </w:rPr>
        <w:t>2. Uitvoeringsinstructies houtchips:</w:t>
      </w:r>
    </w:p>
    <w:p w14:paraId="47BBD697" w14:textId="71B31684" w:rsidR="00A32B56" w:rsidRPr="008B5E34" w:rsidRDefault="00DF6D4C" w:rsidP="00A32B56">
      <w:pPr>
        <w:rPr>
          <w:rFonts w:ascii="Agrofont" w:hAnsi="Agrofont"/>
          <w:sz w:val="20"/>
          <w:szCs w:val="20"/>
        </w:rPr>
      </w:pPr>
      <w:r>
        <w:rPr>
          <w:rFonts w:ascii="Agrofont" w:hAnsi="Agrofont"/>
          <w:sz w:val="20"/>
          <w:szCs w:val="20"/>
        </w:rPr>
        <w:t>Er dien</w:t>
      </w:r>
      <w:r w:rsidR="006D3169">
        <w:rPr>
          <w:rFonts w:ascii="Agrofont" w:hAnsi="Agrofont"/>
          <w:sz w:val="20"/>
          <w:szCs w:val="20"/>
        </w:rPr>
        <w:t xml:space="preserve">en </w:t>
      </w:r>
      <w:r>
        <w:rPr>
          <w:rFonts w:ascii="Agrofont" w:hAnsi="Agrofont"/>
          <w:sz w:val="20"/>
          <w:szCs w:val="20"/>
        </w:rPr>
        <w:t>h</w:t>
      </w:r>
      <w:r w:rsidR="00A32B56" w:rsidRPr="008B5E34">
        <w:rPr>
          <w:rFonts w:ascii="Agrofont" w:hAnsi="Agrofont"/>
          <w:sz w:val="20"/>
          <w:szCs w:val="20"/>
        </w:rPr>
        <w:t>omogene houtchips van tak</w:t>
      </w:r>
      <w:r w:rsidR="000E7CA5" w:rsidRPr="008B5E34">
        <w:rPr>
          <w:rFonts w:ascii="Agrofont" w:hAnsi="Agrofont"/>
          <w:sz w:val="20"/>
          <w:szCs w:val="20"/>
        </w:rPr>
        <w:t>-</w:t>
      </w:r>
      <w:r w:rsidR="00A32B56" w:rsidRPr="008B5E34">
        <w:rPr>
          <w:rFonts w:ascii="Agrofont" w:hAnsi="Agrofont"/>
          <w:sz w:val="20"/>
          <w:szCs w:val="20"/>
        </w:rPr>
        <w:t xml:space="preserve"> en / of </w:t>
      </w:r>
      <w:proofErr w:type="spellStart"/>
      <w:r w:rsidR="00A32B56" w:rsidRPr="008B5E34">
        <w:rPr>
          <w:rFonts w:ascii="Agrofont" w:hAnsi="Agrofont"/>
          <w:sz w:val="20"/>
          <w:szCs w:val="20"/>
        </w:rPr>
        <w:t>top</w:t>
      </w:r>
      <w:r w:rsidR="000E7CA5" w:rsidRPr="008B5E34">
        <w:rPr>
          <w:rFonts w:ascii="Agrofont" w:hAnsi="Agrofont"/>
          <w:sz w:val="20"/>
          <w:szCs w:val="20"/>
        </w:rPr>
        <w:t>hout</w:t>
      </w:r>
      <w:proofErr w:type="spellEnd"/>
      <w:r w:rsidR="00A32B56" w:rsidRPr="008B5E34">
        <w:rPr>
          <w:rFonts w:ascii="Agrofont" w:hAnsi="Agrofont"/>
          <w:sz w:val="20"/>
          <w:szCs w:val="20"/>
        </w:rPr>
        <w:t xml:space="preserve"> </w:t>
      </w:r>
      <w:r w:rsidR="006D3169">
        <w:rPr>
          <w:rFonts w:ascii="Agrofont" w:hAnsi="Agrofont"/>
          <w:sz w:val="20"/>
          <w:szCs w:val="20"/>
        </w:rPr>
        <w:t xml:space="preserve">geproduceerd te worden </w:t>
      </w:r>
      <w:r w:rsidR="00A32B56" w:rsidRPr="008B5E34">
        <w:rPr>
          <w:rFonts w:ascii="Agrofont" w:hAnsi="Agrofont"/>
          <w:sz w:val="20"/>
          <w:szCs w:val="20"/>
        </w:rPr>
        <w:t xml:space="preserve">met minimale vervuiling van naalden, bladeren, grond. </w:t>
      </w:r>
    </w:p>
    <w:p w14:paraId="62B16C94" w14:textId="64BF4A1E" w:rsidR="00A32B56" w:rsidRPr="008B5E34" w:rsidRDefault="009B2DE3" w:rsidP="00A32B56">
      <w:pPr>
        <w:rPr>
          <w:rFonts w:ascii="Agrofont" w:hAnsi="Agrofont"/>
          <w:sz w:val="20"/>
          <w:szCs w:val="20"/>
        </w:rPr>
      </w:pPr>
      <w:r>
        <w:rPr>
          <w:rFonts w:ascii="Agrofont" w:hAnsi="Agrofont"/>
          <w:sz w:val="20"/>
          <w:szCs w:val="20"/>
        </w:rPr>
        <w:t>Specificaties afmetin</w:t>
      </w:r>
      <w:r w:rsidR="00EF033E">
        <w:rPr>
          <w:rFonts w:ascii="Agrofont" w:hAnsi="Agrofont"/>
          <w:sz w:val="20"/>
          <w:szCs w:val="20"/>
        </w:rPr>
        <w:t xml:space="preserve">g chips </w:t>
      </w:r>
      <w:r w:rsidR="00A32B56" w:rsidRPr="008B5E34">
        <w:rPr>
          <w:rFonts w:ascii="Agrofont" w:hAnsi="Agrofont"/>
          <w:sz w:val="20"/>
          <w:szCs w:val="20"/>
        </w:rPr>
        <w:t>volgens de norm P100.</w:t>
      </w:r>
    </w:p>
    <w:p w14:paraId="4B9F5570" w14:textId="77777777" w:rsidR="00A32B56" w:rsidRPr="008B5E34" w:rsidRDefault="00A32B56" w:rsidP="00A32B56">
      <w:pPr>
        <w:pStyle w:val="Lijstalinea"/>
        <w:numPr>
          <w:ilvl w:val="0"/>
          <w:numId w:val="5"/>
        </w:numPr>
        <w:spacing w:after="0" w:line="240" w:lineRule="auto"/>
        <w:contextualSpacing w:val="0"/>
        <w:rPr>
          <w:rFonts w:ascii="Agrofont" w:eastAsia="Times New Roman" w:hAnsi="Agrofont"/>
          <w:sz w:val="20"/>
          <w:szCs w:val="20"/>
        </w:rPr>
      </w:pPr>
      <w:r w:rsidRPr="008B5E34">
        <w:rPr>
          <w:rFonts w:ascii="Agrofont" w:eastAsia="Times New Roman" w:hAnsi="Agrofont"/>
          <w:sz w:val="20"/>
          <w:szCs w:val="20"/>
        </w:rPr>
        <w:t>75% van de deeltjes moet groter zijn dan 16 mm en kleiner dan 100 mm</w:t>
      </w:r>
    </w:p>
    <w:p w14:paraId="3A9D8434" w14:textId="77777777" w:rsidR="00A32B56" w:rsidRPr="008B5E34" w:rsidRDefault="00A32B56" w:rsidP="00A32B56">
      <w:pPr>
        <w:pStyle w:val="Lijstalinea"/>
        <w:numPr>
          <w:ilvl w:val="0"/>
          <w:numId w:val="5"/>
        </w:numPr>
        <w:spacing w:after="0" w:line="240" w:lineRule="auto"/>
        <w:contextualSpacing w:val="0"/>
        <w:rPr>
          <w:rFonts w:ascii="Agrofont" w:eastAsia="Times New Roman" w:hAnsi="Agrofont"/>
          <w:sz w:val="20"/>
          <w:szCs w:val="20"/>
        </w:rPr>
      </w:pPr>
      <w:r w:rsidRPr="008B5E34">
        <w:rPr>
          <w:rFonts w:ascii="Agrofont" w:eastAsia="Times New Roman" w:hAnsi="Agrofont"/>
          <w:sz w:val="20"/>
          <w:szCs w:val="20"/>
        </w:rPr>
        <w:t>Maximaal 4% mag kleiner zijn dan 3,15 mm</w:t>
      </w:r>
    </w:p>
    <w:p w14:paraId="47E5828D" w14:textId="77777777" w:rsidR="00A32B56" w:rsidRPr="008B5E34" w:rsidRDefault="00A32B56" w:rsidP="00A32B56">
      <w:pPr>
        <w:pStyle w:val="Lijstalinea"/>
        <w:numPr>
          <w:ilvl w:val="0"/>
          <w:numId w:val="5"/>
        </w:numPr>
        <w:spacing w:after="0" w:line="240" w:lineRule="auto"/>
        <w:contextualSpacing w:val="0"/>
        <w:rPr>
          <w:rFonts w:ascii="Agrofont" w:eastAsia="Times New Roman" w:hAnsi="Agrofont"/>
          <w:sz w:val="20"/>
          <w:szCs w:val="20"/>
        </w:rPr>
      </w:pPr>
      <w:r w:rsidRPr="008B5E34">
        <w:rPr>
          <w:rFonts w:ascii="Agrofont" w:eastAsia="Times New Roman" w:hAnsi="Agrofont"/>
          <w:sz w:val="20"/>
          <w:szCs w:val="20"/>
        </w:rPr>
        <w:t>Maximaal 6% mag groter zijn dan 200 mm</w:t>
      </w:r>
    </w:p>
    <w:p w14:paraId="4ACE35E3" w14:textId="77777777" w:rsidR="00A32B56" w:rsidRPr="008B5E34" w:rsidRDefault="00A32B56" w:rsidP="00A32B56">
      <w:pPr>
        <w:pStyle w:val="Lijstalinea"/>
        <w:numPr>
          <w:ilvl w:val="0"/>
          <w:numId w:val="5"/>
        </w:numPr>
        <w:spacing w:after="0" w:line="240" w:lineRule="auto"/>
        <w:contextualSpacing w:val="0"/>
        <w:rPr>
          <w:rFonts w:ascii="Agrofont" w:eastAsia="Times New Roman" w:hAnsi="Agrofont"/>
          <w:sz w:val="20"/>
          <w:szCs w:val="20"/>
        </w:rPr>
      </w:pPr>
      <w:r w:rsidRPr="008B5E34">
        <w:rPr>
          <w:rFonts w:ascii="Agrofont" w:eastAsia="Times New Roman" w:hAnsi="Agrofont"/>
          <w:sz w:val="20"/>
          <w:szCs w:val="20"/>
        </w:rPr>
        <w:t>Alle deeltjes moeten kleiner zijn dan 350 mm</w:t>
      </w:r>
    </w:p>
    <w:p w14:paraId="63F6170F" w14:textId="77777777" w:rsidR="00A32B56" w:rsidRPr="008B5E34" w:rsidRDefault="00A32B56" w:rsidP="00A32B56">
      <w:pPr>
        <w:rPr>
          <w:rFonts w:ascii="Agrofont" w:hAnsi="Agrofont"/>
          <w:sz w:val="20"/>
          <w:szCs w:val="20"/>
        </w:rPr>
      </w:pPr>
    </w:p>
    <w:p w14:paraId="06203726" w14:textId="2DDC3950" w:rsidR="00A32B56" w:rsidRPr="008B5E34" w:rsidRDefault="00A32B56" w:rsidP="001D40D5">
      <w:pPr>
        <w:rPr>
          <w:rFonts w:ascii="Agrofont" w:eastAsia="Times New Roman" w:hAnsi="Agrofont"/>
          <w:sz w:val="20"/>
          <w:szCs w:val="20"/>
        </w:rPr>
      </w:pPr>
      <w:r w:rsidRPr="008B5E34">
        <w:rPr>
          <w:rFonts w:ascii="Agrofont" w:hAnsi="Agrofont"/>
          <w:sz w:val="20"/>
          <w:szCs w:val="20"/>
        </w:rPr>
        <w:t>Productie</w:t>
      </w:r>
      <w:r w:rsidR="001D40D5" w:rsidRPr="008B5E34">
        <w:rPr>
          <w:rFonts w:ascii="Agrofont" w:hAnsi="Agrofont"/>
          <w:sz w:val="20"/>
          <w:szCs w:val="20"/>
        </w:rPr>
        <w:t>: V</w:t>
      </w:r>
      <w:r w:rsidRPr="008B5E34">
        <w:rPr>
          <w:rFonts w:ascii="Agrofont" w:eastAsia="Times New Roman" w:hAnsi="Agrofont"/>
          <w:sz w:val="20"/>
          <w:szCs w:val="20"/>
        </w:rPr>
        <w:t>oorkom vervuiling met grond</w:t>
      </w:r>
    </w:p>
    <w:p w14:paraId="1CF051E6" w14:textId="748F7C50" w:rsidR="00A32B56" w:rsidRPr="008B5E34" w:rsidRDefault="00A32B56" w:rsidP="00A32B56">
      <w:pPr>
        <w:pStyle w:val="Lijstalinea"/>
        <w:numPr>
          <w:ilvl w:val="1"/>
          <w:numId w:val="5"/>
        </w:numPr>
        <w:spacing w:after="0" w:line="240" w:lineRule="auto"/>
        <w:contextualSpacing w:val="0"/>
        <w:rPr>
          <w:rFonts w:ascii="Agrofont" w:eastAsia="Times New Roman" w:hAnsi="Agrofont"/>
          <w:sz w:val="20"/>
          <w:szCs w:val="20"/>
        </w:rPr>
      </w:pPr>
      <w:r w:rsidRPr="008B5E34">
        <w:rPr>
          <w:rFonts w:ascii="Agrofont" w:eastAsia="Times New Roman" w:hAnsi="Agrofont"/>
          <w:sz w:val="20"/>
          <w:szCs w:val="20"/>
        </w:rPr>
        <w:t xml:space="preserve">Vermijd grondcontact en rijd niet met materieel over tak- en </w:t>
      </w:r>
      <w:proofErr w:type="spellStart"/>
      <w:r w:rsidRPr="008B5E34">
        <w:rPr>
          <w:rFonts w:ascii="Agrofont" w:eastAsia="Times New Roman" w:hAnsi="Agrofont"/>
          <w:sz w:val="20"/>
          <w:szCs w:val="20"/>
        </w:rPr>
        <w:t>tophout</w:t>
      </w:r>
      <w:proofErr w:type="spellEnd"/>
      <w:r w:rsidRPr="008B5E34">
        <w:rPr>
          <w:rFonts w:ascii="Agrofont" w:eastAsia="Times New Roman" w:hAnsi="Agrofont"/>
          <w:sz w:val="20"/>
          <w:szCs w:val="20"/>
        </w:rPr>
        <w:t xml:space="preserve"> of chips</w:t>
      </w:r>
      <w:r w:rsidR="001D40D5" w:rsidRPr="008B5E34">
        <w:rPr>
          <w:rFonts w:ascii="Agrofont" w:eastAsia="Times New Roman" w:hAnsi="Agrofont"/>
          <w:sz w:val="20"/>
          <w:szCs w:val="20"/>
        </w:rPr>
        <w:t>;</w:t>
      </w:r>
    </w:p>
    <w:p w14:paraId="4A8294A9" w14:textId="3FA1097D" w:rsidR="00A32B56" w:rsidRPr="008B5E34" w:rsidRDefault="00A32B56" w:rsidP="00A32B56">
      <w:pPr>
        <w:pStyle w:val="Lijstalinea"/>
        <w:numPr>
          <w:ilvl w:val="1"/>
          <w:numId w:val="5"/>
        </w:numPr>
        <w:spacing w:after="0" w:line="240" w:lineRule="auto"/>
        <w:contextualSpacing w:val="0"/>
        <w:rPr>
          <w:rFonts w:ascii="Agrofont" w:eastAsia="Times New Roman" w:hAnsi="Agrofont"/>
          <w:sz w:val="20"/>
          <w:szCs w:val="20"/>
        </w:rPr>
      </w:pPr>
      <w:r w:rsidRPr="008B5E34">
        <w:rPr>
          <w:rFonts w:ascii="Agrofont" w:eastAsia="Times New Roman" w:hAnsi="Agrofont"/>
          <w:sz w:val="20"/>
          <w:szCs w:val="20"/>
        </w:rPr>
        <w:t xml:space="preserve">Werk schoon en zorgvuldig tijdens het laden van tak- en </w:t>
      </w:r>
      <w:proofErr w:type="spellStart"/>
      <w:r w:rsidRPr="008B5E34">
        <w:rPr>
          <w:rFonts w:ascii="Agrofont" w:eastAsia="Times New Roman" w:hAnsi="Agrofont"/>
          <w:sz w:val="20"/>
          <w:szCs w:val="20"/>
        </w:rPr>
        <w:t>tophout</w:t>
      </w:r>
      <w:proofErr w:type="spellEnd"/>
      <w:r w:rsidRPr="008B5E34">
        <w:rPr>
          <w:rFonts w:ascii="Agrofont" w:eastAsia="Times New Roman" w:hAnsi="Agrofont"/>
          <w:sz w:val="20"/>
          <w:szCs w:val="20"/>
        </w:rPr>
        <w:t xml:space="preserve"> of chips</w:t>
      </w:r>
      <w:r w:rsidR="001D40D5" w:rsidRPr="008B5E34">
        <w:rPr>
          <w:rFonts w:ascii="Agrofont" w:eastAsia="Times New Roman" w:hAnsi="Agrofont"/>
          <w:sz w:val="20"/>
          <w:szCs w:val="20"/>
        </w:rPr>
        <w:t>;</w:t>
      </w:r>
    </w:p>
    <w:p w14:paraId="2804D819" w14:textId="77777777" w:rsidR="00500FD2" w:rsidRPr="008B5E34" w:rsidRDefault="00A32B56" w:rsidP="00500FD2">
      <w:pPr>
        <w:pStyle w:val="Lijstalinea"/>
        <w:numPr>
          <w:ilvl w:val="1"/>
          <w:numId w:val="5"/>
        </w:numPr>
        <w:spacing w:after="0" w:line="240" w:lineRule="auto"/>
        <w:contextualSpacing w:val="0"/>
        <w:rPr>
          <w:rFonts w:ascii="Agrofont" w:eastAsia="Times New Roman" w:hAnsi="Agrofont"/>
          <w:sz w:val="20"/>
          <w:szCs w:val="20"/>
        </w:rPr>
      </w:pPr>
      <w:r w:rsidRPr="008B5E34">
        <w:rPr>
          <w:rFonts w:ascii="Agrofont" w:eastAsia="Times New Roman" w:hAnsi="Agrofont"/>
          <w:sz w:val="20"/>
          <w:szCs w:val="20"/>
        </w:rPr>
        <w:t>Leg geen struiken met wortels en stobben bij het te chippen materiaal</w:t>
      </w:r>
      <w:r w:rsidR="001D40D5" w:rsidRPr="008B5E34">
        <w:rPr>
          <w:rFonts w:ascii="Agrofont" w:eastAsia="Times New Roman" w:hAnsi="Agrofont"/>
          <w:sz w:val="20"/>
          <w:szCs w:val="20"/>
        </w:rPr>
        <w:t>;</w:t>
      </w:r>
    </w:p>
    <w:p w14:paraId="6BAE5AA1" w14:textId="5F88B242" w:rsidR="00A32B56" w:rsidRPr="008B5E34" w:rsidRDefault="00A32B56">
      <w:pPr>
        <w:pStyle w:val="Lijstalinea"/>
        <w:numPr>
          <w:ilvl w:val="1"/>
          <w:numId w:val="5"/>
        </w:numPr>
        <w:spacing w:after="0" w:line="240" w:lineRule="auto"/>
        <w:contextualSpacing w:val="0"/>
        <w:rPr>
          <w:rFonts w:ascii="Agrofont" w:eastAsia="Times New Roman" w:hAnsi="Agrofont"/>
          <w:sz w:val="20"/>
          <w:szCs w:val="20"/>
        </w:rPr>
      </w:pPr>
      <w:r w:rsidRPr="008B5E34">
        <w:rPr>
          <w:rFonts w:ascii="Agrofont" w:eastAsia="Times New Roman" w:hAnsi="Agrofont"/>
          <w:sz w:val="20"/>
          <w:szCs w:val="20"/>
        </w:rPr>
        <w:t>Voorkom groene delen in chips</w:t>
      </w:r>
      <w:r w:rsidR="00500FD2" w:rsidRPr="008B5E34">
        <w:rPr>
          <w:rFonts w:ascii="Agrofont" w:eastAsia="Times New Roman" w:hAnsi="Agrofont"/>
          <w:sz w:val="20"/>
          <w:szCs w:val="20"/>
        </w:rPr>
        <w:t>, l</w:t>
      </w:r>
      <w:r w:rsidRPr="008B5E34">
        <w:rPr>
          <w:rFonts w:ascii="Agrofont" w:eastAsia="Times New Roman" w:hAnsi="Agrofont"/>
          <w:sz w:val="20"/>
          <w:szCs w:val="20"/>
        </w:rPr>
        <w:t xml:space="preserve">aat tak- en </w:t>
      </w:r>
      <w:proofErr w:type="spellStart"/>
      <w:r w:rsidRPr="008B5E34">
        <w:rPr>
          <w:rFonts w:ascii="Agrofont" w:eastAsia="Times New Roman" w:hAnsi="Agrofont"/>
          <w:sz w:val="20"/>
          <w:szCs w:val="20"/>
        </w:rPr>
        <w:t>tophout</w:t>
      </w:r>
      <w:proofErr w:type="spellEnd"/>
      <w:r w:rsidRPr="008B5E34">
        <w:rPr>
          <w:rFonts w:ascii="Agrofont" w:eastAsia="Times New Roman" w:hAnsi="Agrofont"/>
          <w:sz w:val="20"/>
          <w:szCs w:val="20"/>
        </w:rPr>
        <w:t xml:space="preserve"> liefst een paar weken liggen, zodat blad en naalden indrogen</w:t>
      </w:r>
    </w:p>
    <w:p w14:paraId="1AD7C9B4" w14:textId="77777777" w:rsidR="00A32B56" w:rsidRPr="008B5E34" w:rsidRDefault="00A32B56" w:rsidP="00A32B56">
      <w:pPr>
        <w:rPr>
          <w:rFonts w:ascii="Agrofont" w:hAnsi="Agrofont"/>
          <w:sz w:val="20"/>
          <w:szCs w:val="20"/>
        </w:rPr>
      </w:pPr>
    </w:p>
    <w:p w14:paraId="6361B191" w14:textId="77777777" w:rsidR="00A32B56" w:rsidRPr="008B5E34" w:rsidRDefault="00A32B56" w:rsidP="00A32B56">
      <w:pPr>
        <w:rPr>
          <w:rFonts w:ascii="Agrofont" w:hAnsi="Agrofont"/>
          <w:sz w:val="20"/>
          <w:szCs w:val="20"/>
        </w:rPr>
      </w:pPr>
      <w:r w:rsidRPr="008B5E34">
        <w:rPr>
          <w:rFonts w:ascii="Agrofont" w:hAnsi="Agrofont"/>
          <w:sz w:val="20"/>
          <w:szCs w:val="20"/>
        </w:rPr>
        <w:t>Opslag van houtchips:</w:t>
      </w:r>
    </w:p>
    <w:p w14:paraId="4F62729E" w14:textId="69828D45" w:rsidR="00A32B56" w:rsidRPr="008B5E34" w:rsidRDefault="00A32B56">
      <w:pPr>
        <w:pStyle w:val="Lijstalinea"/>
        <w:numPr>
          <w:ilvl w:val="0"/>
          <w:numId w:val="5"/>
        </w:numPr>
        <w:spacing w:after="0" w:line="240" w:lineRule="auto"/>
        <w:contextualSpacing w:val="0"/>
        <w:rPr>
          <w:rFonts w:ascii="Agrofont" w:hAnsi="Agrofont"/>
          <w:sz w:val="20"/>
          <w:szCs w:val="20"/>
        </w:rPr>
      </w:pPr>
      <w:r w:rsidRPr="008B5E34">
        <w:rPr>
          <w:rFonts w:ascii="Agrofont" w:eastAsia="Times New Roman" w:hAnsi="Agrofont"/>
          <w:sz w:val="20"/>
          <w:szCs w:val="20"/>
        </w:rPr>
        <w:t xml:space="preserve">Indien houtchips niet direct naar een afnemer of depot van </w:t>
      </w:r>
      <w:proofErr w:type="spellStart"/>
      <w:r w:rsidRPr="008B5E34">
        <w:rPr>
          <w:rFonts w:ascii="Agrofont" w:eastAsia="Times New Roman" w:hAnsi="Agrofont"/>
          <w:sz w:val="20"/>
          <w:szCs w:val="20"/>
        </w:rPr>
        <w:t>Biogrondstoffen</w:t>
      </w:r>
      <w:proofErr w:type="spellEnd"/>
      <w:r w:rsidRPr="008B5E34">
        <w:rPr>
          <w:rFonts w:ascii="Agrofont" w:eastAsia="Times New Roman" w:hAnsi="Agrofont"/>
          <w:sz w:val="20"/>
          <w:szCs w:val="20"/>
        </w:rPr>
        <w:t xml:space="preserve"> BV kunnen worden afgevoerd moeten de chips</w:t>
      </w:r>
      <w:r w:rsidR="00500FD2" w:rsidRPr="008B5E34">
        <w:rPr>
          <w:rFonts w:ascii="Agrofont" w:eastAsia="Times New Roman" w:hAnsi="Agrofont"/>
          <w:sz w:val="20"/>
          <w:szCs w:val="20"/>
        </w:rPr>
        <w:t xml:space="preserve"> i</w:t>
      </w:r>
      <w:r w:rsidRPr="008B5E34">
        <w:rPr>
          <w:rFonts w:ascii="Agrofont" w:hAnsi="Agrofont"/>
          <w:sz w:val="20"/>
          <w:szCs w:val="20"/>
        </w:rPr>
        <w:t>n overleg met de productieplanner tijdelijk worden opgeslagen in een goedgekeurd provinciaal depot.</w:t>
      </w:r>
    </w:p>
    <w:p w14:paraId="0ED3E421" w14:textId="77777777" w:rsidR="00A32B56" w:rsidRPr="008B5E34" w:rsidRDefault="00A32B56" w:rsidP="00A32B56">
      <w:pPr>
        <w:pStyle w:val="Lijstalinea"/>
        <w:numPr>
          <w:ilvl w:val="1"/>
          <w:numId w:val="5"/>
        </w:numPr>
        <w:spacing w:after="0" w:line="240" w:lineRule="auto"/>
        <w:contextualSpacing w:val="0"/>
        <w:rPr>
          <w:rFonts w:ascii="Agrofont" w:eastAsia="Times New Roman" w:hAnsi="Agrofont"/>
          <w:sz w:val="20"/>
          <w:szCs w:val="20"/>
        </w:rPr>
      </w:pPr>
      <w:r w:rsidRPr="008B5E34">
        <w:rPr>
          <w:rFonts w:ascii="Agrofont" w:eastAsia="Times New Roman" w:hAnsi="Agrofont"/>
          <w:sz w:val="20"/>
          <w:szCs w:val="20"/>
        </w:rPr>
        <w:t>Voorkom vervuiling met grond -&gt; zorg ervoor dat de chips op een verharde ondergrond (rijplaten – asfalt – klinkers) worden opgeslagen</w:t>
      </w:r>
    </w:p>
    <w:p w14:paraId="71E37976" w14:textId="77777777" w:rsidR="00A32B56" w:rsidRPr="008B5E34" w:rsidRDefault="00A32B56" w:rsidP="00A32B56">
      <w:pPr>
        <w:pStyle w:val="Lijstalinea"/>
        <w:numPr>
          <w:ilvl w:val="1"/>
          <w:numId w:val="5"/>
        </w:numPr>
        <w:spacing w:after="0" w:line="240" w:lineRule="auto"/>
        <w:contextualSpacing w:val="0"/>
        <w:rPr>
          <w:rFonts w:ascii="Agrofont" w:eastAsia="Times New Roman" w:hAnsi="Agrofont"/>
          <w:sz w:val="20"/>
          <w:szCs w:val="20"/>
        </w:rPr>
      </w:pPr>
      <w:r w:rsidRPr="008B5E34">
        <w:rPr>
          <w:rFonts w:ascii="Agrofont" w:eastAsia="Times New Roman" w:hAnsi="Agrofont"/>
          <w:sz w:val="20"/>
          <w:szCs w:val="20"/>
        </w:rPr>
        <w:t>Bouw een piramidevormige bult zodat het regenwater ervan af kan stromen</w:t>
      </w:r>
    </w:p>
    <w:p w14:paraId="537B6065" w14:textId="7A54EB4C" w:rsidR="00A32B56" w:rsidRPr="008B5E34" w:rsidRDefault="00A32B56">
      <w:pPr>
        <w:pStyle w:val="Lijstalinea"/>
        <w:numPr>
          <w:ilvl w:val="1"/>
          <w:numId w:val="5"/>
        </w:numPr>
        <w:spacing w:after="0" w:line="240" w:lineRule="auto"/>
        <w:contextualSpacing w:val="0"/>
        <w:rPr>
          <w:rFonts w:ascii="Agrofont" w:hAnsi="Agrofont"/>
          <w:sz w:val="20"/>
          <w:szCs w:val="20"/>
        </w:rPr>
      </w:pPr>
      <w:r w:rsidRPr="008B5E34">
        <w:rPr>
          <w:rFonts w:ascii="Agrofont" w:eastAsia="Times New Roman" w:hAnsi="Agrofont"/>
          <w:sz w:val="20"/>
          <w:szCs w:val="20"/>
        </w:rPr>
        <w:t>Voorkom broei en brand -&gt; Druk de chips niet aan, rijd niet over de bulten biomassa en maak de bulten niet hoger dan 6 meter</w:t>
      </w:r>
      <w:r w:rsidR="007D76FA" w:rsidRPr="008B5E34">
        <w:rPr>
          <w:rFonts w:ascii="Agrofont" w:eastAsia="Times New Roman" w:hAnsi="Agrofont"/>
          <w:sz w:val="20"/>
          <w:szCs w:val="20"/>
        </w:rPr>
        <w:t>.</w:t>
      </w:r>
    </w:p>
    <w:p w14:paraId="34960945" w14:textId="77777777" w:rsidR="000D584B" w:rsidRPr="008B5E34" w:rsidRDefault="000D584B" w:rsidP="00D53144">
      <w:pPr>
        <w:spacing w:after="0" w:line="240" w:lineRule="auto"/>
        <w:rPr>
          <w:rFonts w:ascii="Agrofont" w:hAnsi="Agrofont"/>
          <w:sz w:val="20"/>
          <w:szCs w:val="20"/>
        </w:rPr>
      </w:pPr>
    </w:p>
    <w:p w14:paraId="0C952C91" w14:textId="77777777" w:rsidR="000D584B" w:rsidRPr="008B5E34" w:rsidRDefault="000D584B" w:rsidP="00D53144">
      <w:pPr>
        <w:spacing w:after="0" w:line="240" w:lineRule="auto"/>
        <w:rPr>
          <w:rFonts w:ascii="Agrofont" w:hAnsi="Agrofont"/>
          <w:sz w:val="20"/>
          <w:szCs w:val="20"/>
        </w:rPr>
      </w:pPr>
    </w:p>
    <w:p w14:paraId="484CE060" w14:textId="2438FF12" w:rsidR="004146DA" w:rsidRPr="008B5E34" w:rsidRDefault="007D76FA" w:rsidP="00D53144">
      <w:pPr>
        <w:spacing w:after="0" w:line="240" w:lineRule="auto"/>
        <w:rPr>
          <w:rFonts w:ascii="Agrofont" w:hAnsi="Agrofont"/>
          <w:b/>
          <w:bCs/>
          <w:sz w:val="20"/>
          <w:szCs w:val="20"/>
        </w:rPr>
      </w:pPr>
      <w:r w:rsidRPr="008B5E34">
        <w:rPr>
          <w:rFonts w:ascii="Agrofont" w:hAnsi="Agrofont"/>
          <w:b/>
          <w:bCs/>
          <w:sz w:val="20"/>
          <w:szCs w:val="20"/>
        </w:rPr>
        <w:t>3</w:t>
      </w:r>
      <w:r w:rsidR="004146DA" w:rsidRPr="008B5E34">
        <w:rPr>
          <w:rFonts w:ascii="Agrofont" w:hAnsi="Agrofont"/>
          <w:b/>
          <w:bCs/>
          <w:sz w:val="20"/>
          <w:szCs w:val="20"/>
        </w:rPr>
        <w:t>. Uitbesteding en administratieve afwikkeling:</w:t>
      </w:r>
    </w:p>
    <w:p w14:paraId="4848954C" w14:textId="02562764" w:rsidR="004146DA" w:rsidRPr="008B5E34" w:rsidRDefault="007D76FA" w:rsidP="00D53144">
      <w:pPr>
        <w:spacing w:after="0" w:line="240" w:lineRule="auto"/>
        <w:rPr>
          <w:rFonts w:ascii="Agrofont" w:hAnsi="Agrofont"/>
          <w:sz w:val="20"/>
          <w:szCs w:val="20"/>
        </w:rPr>
      </w:pPr>
      <w:r w:rsidRPr="008B5E34">
        <w:rPr>
          <w:rFonts w:ascii="Agrofont" w:hAnsi="Agrofont"/>
          <w:sz w:val="20"/>
          <w:szCs w:val="20"/>
        </w:rPr>
        <w:t>3</w:t>
      </w:r>
      <w:r w:rsidR="004146DA" w:rsidRPr="008B5E34">
        <w:rPr>
          <w:rFonts w:ascii="Agrofont" w:hAnsi="Agrofont"/>
          <w:sz w:val="20"/>
          <w:szCs w:val="20"/>
        </w:rPr>
        <w:t xml:space="preserve">.1 De aannemer krijgt een partijlijst met situatiekaart van de te exploiteren opstanden. De </w:t>
      </w:r>
    </w:p>
    <w:p w14:paraId="72593F19" w14:textId="5E1855B1" w:rsidR="004146DA" w:rsidRPr="008B5E34" w:rsidRDefault="004146DA" w:rsidP="00F67B57">
      <w:pPr>
        <w:spacing w:after="0" w:line="240" w:lineRule="auto"/>
        <w:rPr>
          <w:rFonts w:ascii="Agrofont" w:hAnsi="Agrofont"/>
          <w:sz w:val="20"/>
          <w:szCs w:val="20"/>
        </w:rPr>
      </w:pPr>
      <w:r w:rsidRPr="008B5E34">
        <w:rPr>
          <w:rFonts w:ascii="Agrofont" w:hAnsi="Agrofont"/>
          <w:sz w:val="20"/>
          <w:szCs w:val="20"/>
        </w:rPr>
        <w:t xml:space="preserve">werkzaamheden vinden plaats conform de opmerkingen in de partijlijst. </w:t>
      </w:r>
    </w:p>
    <w:p w14:paraId="2D7B0A17" w14:textId="77777777" w:rsidR="002A2F6E" w:rsidRPr="008B5E34" w:rsidRDefault="002A2F6E" w:rsidP="00D53144">
      <w:pPr>
        <w:spacing w:after="0" w:line="240" w:lineRule="auto"/>
        <w:rPr>
          <w:rFonts w:ascii="Agrofont" w:hAnsi="Agrofont"/>
          <w:sz w:val="20"/>
          <w:szCs w:val="20"/>
        </w:rPr>
      </w:pPr>
    </w:p>
    <w:p w14:paraId="17818EB0" w14:textId="1A81388E" w:rsidR="004146DA" w:rsidRPr="008B5E34" w:rsidRDefault="007D76FA" w:rsidP="00D53144">
      <w:pPr>
        <w:spacing w:after="0" w:line="240" w:lineRule="auto"/>
        <w:rPr>
          <w:rFonts w:ascii="Agrofont" w:hAnsi="Agrofont"/>
          <w:sz w:val="20"/>
          <w:szCs w:val="20"/>
        </w:rPr>
      </w:pPr>
      <w:r w:rsidRPr="008B5E34">
        <w:rPr>
          <w:rFonts w:ascii="Agrofont" w:hAnsi="Agrofont"/>
          <w:sz w:val="20"/>
          <w:szCs w:val="20"/>
        </w:rPr>
        <w:t>3</w:t>
      </w:r>
      <w:r w:rsidR="004146DA" w:rsidRPr="008B5E34">
        <w:rPr>
          <w:rFonts w:ascii="Agrofont" w:hAnsi="Agrofont"/>
          <w:sz w:val="20"/>
          <w:szCs w:val="20"/>
        </w:rPr>
        <w:t xml:space="preserve">.2 Tijdens de </w:t>
      </w:r>
      <w:proofErr w:type="spellStart"/>
      <w:r w:rsidR="004146DA" w:rsidRPr="008B5E34">
        <w:rPr>
          <w:rFonts w:ascii="Agrofont" w:hAnsi="Agrofont"/>
          <w:sz w:val="20"/>
          <w:szCs w:val="20"/>
        </w:rPr>
        <w:t>start-up</w:t>
      </w:r>
      <w:proofErr w:type="spellEnd"/>
      <w:r w:rsidR="004146DA" w:rsidRPr="008B5E34">
        <w:rPr>
          <w:rFonts w:ascii="Agrofont" w:hAnsi="Agrofont"/>
          <w:sz w:val="20"/>
          <w:szCs w:val="20"/>
        </w:rPr>
        <w:t xml:space="preserve"> wordt vastgesteld wie namens de aannemer het aanspreekpunt wordt voor de rayonmanager. Deze persoon is gedurende de werkzaamheden tijdens de werktijden </w:t>
      </w:r>
    </w:p>
    <w:p w14:paraId="604BB6D3" w14:textId="77777777"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bereikbaar voor de rayonmanager.</w:t>
      </w:r>
    </w:p>
    <w:p w14:paraId="576C0E87" w14:textId="77777777" w:rsidR="00DA4EE9" w:rsidRPr="008B5E34" w:rsidRDefault="00DA4EE9" w:rsidP="00D53144">
      <w:pPr>
        <w:spacing w:after="0" w:line="240" w:lineRule="auto"/>
        <w:rPr>
          <w:rFonts w:ascii="Agrofont" w:hAnsi="Agrofont"/>
          <w:sz w:val="20"/>
          <w:szCs w:val="20"/>
        </w:rPr>
      </w:pPr>
    </w:p>
    <w:p w14:paraId="3CBC6EF7" w14:textId="0148098A" w:rsidR="004146DA" w:rsidRPr="008B5E34" w:rsidRDefault="007D76FA" w:rsidP="00D53144">
      <w:pPr>
        <w:spacing w:after="0" w:line="240" w:lineRule="auto"/>
        <w:rPr>
          <w:rFonts w:ascii="Agrofont" w:hAnsi="Agrofont"/>
          <w:sz w:val="20"/>
          <w:szCs w:val="20"/>
        </w:rPr>
      </w:pPr>
      <w:r w:rsidRPr="008B5E34">
        <w:rPr>
          <w:rFonts w:ascii="Agrofont" w:hAnsi="Agrofont"/>
          <w:sz w:val="20"/>
          <w:szCs w:val="20"/>
        </w:rPr>
        <w:t>3</w:t>
      </w:r>
      <w:r w:rsidR="004146DA" w:rsidRPr="008B5E34">
        <w:rPr>
          <w:rFonts w:ascii="Agrofont" w:hAnsi="Agrofont"/>
          <w:sz w:val="20"/>
          <w:szCs w:val="20"/>
        </w:rPr>
        <w:t xml:space="preserve">.3 De aannemer krijgt een sortimentslijst met specificaties. De werkzaamheden vinden plaats </w:t>
      </w:r>
    </w:p>
    <w:p w14:paraId="3BFBCA67" w14:textId="558C180A" w:rsidR="00DA4EE9" w:rsidRPr="008B5E34" w:rsidRDefault="004146DA" w:rsidP="00D53144">
      <w:pPr>
        <w:spacing w:after="0" w:line="240" w:lineRule="auto"/>
        <w:rPr>
          <w:rFonts w:ascii="Agrofont" w:hAnsi="Agrofont"/>
          <w:sz w:val="20"/>
          <w:szCs w:val="20"/>
        </w:rPr>
      </w:pPr>
      <w:r w:rsidRPr="008B5E34">
        <w:rPr>
          <w:rFonts w:ascii="Agrofont" w:hAnsi="Agrofont"/>
          <w:sz w:val="20"/>
          <w:szCs w:val="20"/>
        </w:rPr>
        <w:t>conform deze sortimentslijst.</w:t>
      </w:r>
    </w:p>
    <w:p w14:paraId="0DF91F83" w14:textId="77777777" w:rsidR="008B5E34" w:rsidRPr="008B5E34" w:rsidRDefault="008B5E34" w:rsidP="00D53144">
      <w:pPr>
        <w:spacing w:after="0" w:line="240" w:lineRule="auto"/>
        <w:rPr>
          <w:rFonts w:ascii="Agrofont" w:hAnsi="Agrofont"/>
          <w:sz w:val="20"/>
          <w:szCs w:val="20"/>
        </w:rPr>
      </w:pPr>
    </w:p>
    <w:p w14:paraId="435E6C64" w14:textId="12457729" w:rsidR="004146DA" w:rsidRPr="008B5E34" w:rsidRDefault="007D76FA" w:rsidP="00D53144">
      <w:pPr>
        <w:spacing w:after="0" w:line="240" w:lineRule="auto"/>
        <w:rPr>
          <w:rFonts w:ascii="Agrofont" w:hAnsi="Agrofont"/>
          <w:sz w:val="20"/>
          <w:szCs w:val="20"/>
        </w:rPr>
      </w:pPr>
      <w:r w:rsidRPr="008B5E34">
        <w:rPr>
          <w:rFonts w:ascii="Agrofont" w:hAnsi="Agrofont"/>
          <w:sz w:val="20"/>
          <w:szCs w:val="20"/>
        </w:rPr>
        <w:t>3</w:t>
      </w:r>
      <w:r w:rsidR="004146DA" w:rsidRPr="008B5E34">
        <w:rPr>
          <w:rFonts w:ascii="Agrofont" w:hAnsi="Agrofont"/>
          <w:sz w:val="20"/>
          <w:szCs w:val="20"/>
        </w:rPr>
        <w:t xml:space="preserve">.4 Doorgaans is een rondgang met de rayonmanager onderdeel van de </w:t>
      </w:r>
      <w:proofErr w:type="spellStart"/>
      <w:r w:rsidR="004146DA" w:rsidRPr="008B5E34">
        <w:rPr>
          <w:rFonts w:ascii="Agrofont" w:hAnsi="Agrofont"/>
          <w:sz w:val="20"/>
          <w:szCs w:val="20"/>
        </w:rPr>
        <w:t>start-up</w:t>
      </w:r>
      <w:proofErr w:type="spellEnd"/>
      <w:r w:rsidR="004146DA" w:rsidRPr="008B5E34">
        <w:rPr>
          <w:rFonts w:ascii="Agrofont" w:hAnsi="Agrofont"/>
          <w:sz w:val="20"/>
          <w:szCs w:val="20"/>
        </w:rPr>
        <w:t>.</w:t>
      </w:r>
    </w:p>
    <w:p w14:paraId="469AAEC4" w14:textId="77777777" w:rsidR="00DA4EE9" w:rsidRPr="008B5E34" w:rsidRDefault="00DA4EE9" w:rsidP="00D53144">
      <w:pPr>
        <w:spacing w:after="0" w:line="240" w:lineRule="auto"/>
        <w:rPr>
          <w:rFonts w:ascii="Agrofont" w:hAnsi="Agrofont"/>
          <w:sz w:val="20"/>
          <w:szCs w:val="20"/>
        </w:rPr>
      </w:pPr>
    </w:p>
    <w:p w14:paraId="18710F3F" w14:textId="239DBDE0" w:rsidR="004146DA" w:rsidRPr="008B5E34" w:rsidRDefault="007D76FA" w:rsidP="00D53144">
      <w:pPr>
        <w:spacing w:after="0" w:line="240" w:lineRule="auto"/>
        <w:rPr>
          <w:rFonts w:ascii="Agrofont" w:hAnsi="Agrofont"/>
          <w:sz w:val="20"/>
          <w:szCs w:val="20"/>
        </w:rPr>
      </w:pPr>
      <w:r w:rsidRPr="008B5E34">
        <w:rPr>
          <w:rFonts w:ascii="Agrofont" w:hAnsi="Agrofont"/>
          <w:sz w:val="20"/>
          <w:szCs w:val="20"/>
        </w:rPr>
        <w:t>3</w:t>
      </w:r>
      <w:r w:rsidR="004146DA" w:rsidRPr="008B5E34">
        <w:rPr>
          <w:rFonts w:ascii="Agrofont" w:hAnsi="Agrofont"/>
          <w:sz w:val="20"/>
          <w:szCs w:val="20"/>
        </w:rPr>
        <w:t xml:space="preserve">.5 De rayonmanager stelt een werkopdracht (WOK) op. Deze wordt ter ondertekening digitaal </w:t>
      </w:r>
    </w:p>
    <w:p w14:paraId="4462B256" w14:textId="77777777"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 xml:space="preserve">aan de aannemer gezonden. De aannemer zendt een ondertekende versie per omgaande </w:t>
      </w:r>
    </w:p>
    <w:p w14:paraId="19606DE7" w14:textId="3B55F647" w:rsidR="004146DA" w:rsidRDefault="004146DA" w:rsidP="00D53144">
      <w:pPr>
        <w:spacing w:after="0" w:line="240" w:lineRule="auto"/>
        <w:rPr>
          <w:rFonts w:ascii="Agrofont" w:hAnsi="Agrofont"/>
          <w:sz w:val="20"/>
          <w:szCs w:val="20"/>
        </w:rPr>
      </w:pPr>
      <w:r w:rsidRPr="008B5E34">
        <w:rPr>
          <w:rFonts w:ascii="Agrofont" w:hAnsi="Agrofont"/>
          <w:sz w:val="20"/>
          <w:szCs w:val="20"/>
        </w:rPr>
        <w:t>retour aan de Opdrachtgever</w:t>
      </w:r>
      <w:r w:rsidR="00DA4EE9" w:rsidRPr="008B5E34">
        <w:rPr>
          <w:rFonts w:ascii="Agrofont" w:hAnsi="Agrofont"/>
          <w:sz w:val="20"/>
          <w:szCs w:val="20"/>
        </w:rPr>
        <w:t>.</w:t>
      </w:r>
    </w:p>
    <w:p w14:paraId="10B826D7" w14:textId="77777777" w:rsidR="002C3665" w:rsidRPr="008B5E34" w:rsidRDefault="002C3665" w:rsidP="00D53144">
      <w:pPr>
        <w:spacing w:after="0" w:line="240" w:lineRule="auto"/>
        <w:rPr>
          <w:rFonts w:ascii="Agrofont" w:hAnsi="Agrofont"/>
          <w:sz w:val="20"/>
          <w:szCs w:val="20"/>
        </w:rPr>
      </w:pPr>
    </w:p>
    <w:p w14:paraId="04358019" w14:textId="77777777" w:rsidR="00DA4EE9" w:rsidRPr="008B5E34" w:rsidRDefault="00DA4EE9" w:rsidP="00D53144">
      <w:pPr>
        <w:spacing w:after="0" w:line="240" w:lineRule="auto"/>
        <w:rPr>
          <w:rFonts w:ascii="Agrofont" w:hAnsi="Agrofont"/>
          <w:sz w:val="20"/>
          <w:szCs w:val="20"/>
        </w:rPr>
      </w:pPr>
    </w:p>
    <w:p w14:paraId="2364F689" w14:textId="4B3F4A49" w:rsidR="004146DA" w:rsidRPr="008B5E34" w:rsidRDefault="007D76FA" w:rsidP="00D53144">
      <w:pPr>
        <w:spacing w:after="0" w:line="240" w:lineRule="auto"/>
        <w:rPr>
          <w:rFonts w:ascii="Agrofont" w:hAnsi="Agrofont"/>
          <w:sz w:val="20"/>
          <w:szCs w:val="20"/>
        </w:rPr>
      </w:pPr>
      <w:r w:rsidRPr="008B5E34">
        <w:rPr>
          <w:rFonts w:ascii="Agrofont" w:hAnsi="Agrofont"/>
          <w:sz w:val="20"/>
          <w:szCs w:val="20"/>
        </w:rPr>
        <w:t>3</w:t>
      </w:r>
      <w:r w:rsidR="004146DA" w:rsidRPr="008B5E34">
        <w:rPr>
          <w:rFonts w:ascii="Agrofont" w:hAnsi="Agrofont"/>
          <w:sz w:val="20"/>
          <w:szCs w:val="20"/>
        </w:rPr>
        <w:t xml:space="preserve">.6 Langhout en sortiment wordt gemeten en genummerd – in overleg met de rayonmanager. </w:t>
      </w:r>
    </w:p>
    <w:p w14:paraId="7352A169" w14:textId="77777777"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lastRenderedPageBreak/>
        <w:t xml:space="preserve">Metingen vinden wekelijks plaats tenzij anders overeengekomen. Wanneer niet tijdig wordt </w:t>
      </w:r>
    </w:p>
    <w:p w14:paraId="44072976" w14:textId="77777777"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 xml:space="preserve">gemeten, kan Opdrachtgever dit op kosten van de aannemer laten uitvoeren. Metingen vinden </w:t>
      </w:r>
    </w:p>
    <w:p w14:paraId="61CE787F" w14:textId="77777777"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 xml:space="preserve">plaats volgens de ‘Richtlijnen voor het meten van inlands rondhout, ten behoeve van de </w:t>
      </w:r>
    </w:p>
    <w:p w14:paraId="29A20628" w14:textId="06993A51" w:rsidR="00C32E54" w:rsidRPr="008B5E34" w:rsidRDefault="004146DA" w:rsidP="00D53144">
      <w:pPr>
        <w:spacing w:after="0" w:line="240" w:lineRule="auto"/>
        <w:rPr>
          <w:rFonts w:ascii="Agrofont" w:hAnsi="Agrofont"/>
          <w:sz w:val="20"/>
          <w:szCs w:val="20"/>
        </w:rPr>
      </w:pPr>
      <w:r w:rsidRPr="008B5E34">
        <w:rPr>
          <w:rFonts w:ascii="Agrofont" w:hAnsi="Agrofont"/>
          <w:sz w:val="20"/>
          <w:szCs w:val="20"/>
        </w:rPr>
        <w:t xml:space="preserve">verkoop’ </w:t>
      </w:r>
      <w:hyperlink r:id="rId10" w:history="1">
        <w:r w:rsidR="00AF4627" w:rsidRPr="008B5E34">
          <w:rPr>
            <w:rStyle w:val="Hyperlink"/>
            <w:rFonts w:ascii="Agrofont" w:hAnsi="Agrofont"/>
            <w:sz w:val="20"/>
            <w:szCs w:val="20"/>
          </w:rPr>
          <w:t>http://www.avih.nl/pdf/richtlijnen_inlandshout.pdf</w:t>
        </w:r>
      </w:hyperlink>
      <w:r w:rsidR="00C32E54" w:rsidRPr="008B5E34">
        <w:rPr>
          <w:rFonts w:ascii="Agrofont" w:hAnsi="Agrofont"/>
          <w:sz w:val="20"/>
          <w:szCs w:val="20"/>
        </w:rPr>
        <w:t xml:space="preserve"> </w:t>
      </w:r>
      <w:r w:rsidR="00131039" w:rsidRPr="008B5E34">
        <w:rPr>
          <w:rFonts w:ascii="Agrofont" w:hAnsi="Agrofont"/>
          <w:sz w:val="20"/>
          <w:szCs w:val="20"/>
        </w:rPr>
        <w:t>of</w:t>
      </w:r>
      <w:r w:rsidR="0073484B" w:rsidRPr="008B5E34" w:rsidDel="0073484B">
        <w:rPr>
          <w:rFonts w:ascii="Agrofont" w:hAnsi="Agrofont"/>
          <w:sz w:val="20"/>
          <w:szCs w:val="20"/>
        </w:rPr>
        <w:t xml:space="preserve"> </w:t>
      </w:r>
      <w:hyperlink r:id="rId11" w:history="1">
        <w:r w:rsidR="00C32E54" w:rsidRPr="008B5E34">
          <w:rPr>
            <w:rStyle w:val="Hyperlink"/>
            <w:rFonts w:ascii="Agrofont" w:hAnsi="Agrofont"/>
            <w:sz w:val="20"/>
            <w:szCs w:val="20"/>
          </w:rPr>
          <w:t>https://www.skbnl.nl/application/files/1017/2440/6772/Def_Houtmeetrichtlijnen_2024.pdf</w:t>
        </w:r>
      </w:hyperlink>
    </w:p>
    <w:p w14:paraId="4B98D79A" w14:textId="4336C264"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De rayonmanager ziet toe op de</w:t>
      </w:r>
      <w:r w:rsidR="00AF4627" w:rsidRPr="008B5E34">
        <w:rPr>
          <w:rFonts w:ascii="Agrofont" w:hAnsi="Agrofont"/>
          <w:sz w:val="20"/>
          <w:szCs w:val="20"/>
        </w:rPr>
        <w:t xml:space="preserve"> </w:t>
      </w:r>
      <w:r w:rsidRPr="008B5E34">
        <w:rPr>
          <w:rFonts w:ascii="Agrofont" w:hAnsi="Agrofont"/>
          <w:sz w:val="20"/>
          <w:szCs w:val="20"/>
        </w:rPr>
        <w:t>juistheid van de metingen. Mogelijk zal gedurende de looptijd van de Overeenkomst de meting</w:t>
      </w:r>
      <w:r w:rsidR="00AF4627" w:rsidRPr="008B5E34">
        <w:rPr>
          <w:rFonts w:ascii="Agrofont" w:hAnsi="Agrofont"/>
          <w:sz w:val="20"/>
          <w:szCs w:val="20"/>
        </w:rPr>
        <w:t xml:space="preserve"> </w:t>
      </w:r>
      <w:r w:rsidRPr="008B5E34">
        <w:rPr>
          <w:rFonts w:ascii="Agrofont" w:hAnsi="Agrofont"/>
          <w:sz w:val="20"/>
          <w:szCs w:val="20"/>
        </w:rPr>
        <w:t xml:space="preserve">van het sortiment </w:t>
      </w:r>
      <w:r w:rsidR="005A2FFB" w:rsidRPr="008B5E34">
        <w:rPr>
          <w:rFonts w:ascii="Agrofont" w:hAnsi="Agrofont"/>
          <w:sz w:val="20"/>
          <w:szCs w:val="20"/>
        </w:rPr>
        <w:t xml:space="preserve">verder </w:t>
      </w:r>
      <w:r w:rsidRPr="008B5E34">
        <w:rPr>
          <w:rFonts w:ascii="Agrofont" w:hAnsi="Agrofont"/>
          <w:sz w:val="20"/>
          <w:szCs w:val="20"/>
        </w:rPr>
        <w:t>worden gedigitaliseerd. Opdrachtnemer zal meewerken aan de implementatie van deze digitalisering.</w:t>
      </w:r>
    </w:p>
    <w:p w14:paraId="04D66E32" w14:textId="77777777" w:rsidR="00AF4627" w:rsidRPr="008B5E34" w:rsidRDefault="00AF4627" w:rsidP="00D53144">
      <w:pPr>
        <w:spacing w:after="0" w:line="240" w:lineRule="auto"/>
        <w:rPr>
          <w:rFonts w:ascii="Agrofont" w:hAnsi="Agrofont"/>
          <w:sz w:val="20"/>
          <w:szCs w:val="20"/>
        </w:rPr>
      </w:pPr>
    </w:p>
    <w:p w14:paraId="41941419" w14:textId="7DD7A50F" w:rsidR="004146DA" w:rsidRPr="008B5E34" w:rsidRDefault="007D76FA" w:rsidP="00D53144">
      <w:pPr>
        <w:spacing w:after="0" w:line="240" w:lineRule="auto"/>
        <w:rPr>
          <w:rFonts w:ascii="Agrofont" w:hAnsi="Agrofont"/>
          <w:sz w:val="20"/>
          <w:szCs w:val="20"/>
        </w:rPr>
      </w:pPr>
      <w:r w:rsidRPr="008B5E34">
        <w:rPr>
          <w:rFonts w:ascii="Agrofont" w:hAnsi="Agrofont"/>
          <w:sz w:val="20"/>
          <w:szCs w:val="20"/>
        </w:rPr>
        <w:t>3</w:t>
      </w:r>
      <w:r w:rsidR="004146DA" w:rsidRPr="008B5E34">
        <w:rPr>
          <w:rFonts w:ascii="Agrofont" w:hAnsi="Agrofont"/>
          <w:sz w:val="20"/>
          <w:szCs w:val="20"/>
        </w:rPr>
        <w:t xml:space="preserve">.7 De meetgegevens worden door de aannemer digitaal aangeleverd conform het daartoe door </w:t>
      </w:r>
    </w:p>
    <w:p w14:paraId="68D3E529" w14:textId="77777777"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Staatsbosbeheer vastgestelde format.</w:t>
      </w:r>
    </w:p>
    <w:p w14:paraId="203C3A44" w14:textId="77777777" w:rsidR="00AF4627" w:rsidRPr="008B5E34" w:rsidRDefault="00AF4627" w:rsidP="00D53144">
      <w:pPr>
        <w:spacing w:after="0" w:line="240" w:lineRule="auto"/>
        <w:rPr>
          <w:rFonts w:ascii="Agrofont" w:hAnsi="Agrofont"/>
          <w:sz w:val="20"/>
          <w:szCs w:val="20"/>
        </w:rPr>
      </w:pPr>
    </w:p>
    <w:p w14:paraId="240B4D2F" w14:textId="4ECFA393" w:rsidR="004146DA" w:rsidRPr="008B5E34" w:rsidRDefault="007D76FA" w:rsidP="00D53144">
      <w:pPr>
        <w:spacing w:after="0" w:line="240" w:lineRule="auto"/>
        <w:rPr>
          <w:rFonts w:ascii="Agrofont" w:hAnsi="Agrofont"/>
          <w:sz w:val="20"/>
          <w:szCs w:val="20"/>
        </w:rPr>
      </w:pPr>
      <w:r w:rsidRPr="008B5E34">
        <w:rPr>
          <w:rFonts w:ascii="Agrofont" w:hAnsi="Agrofont"/>
          <w:sz w:val="20"/>
          <w:szCs w:val="20"/>
        </w:rPr>
        <w:t>3</w:t>
      </w:r>
      <w:r w:rsidR="004146DA" w:rsidRPr="008B5E34">
        <w:rPr>
          <w:rFonts w:ascii="Agrofont" w:hAnsi="Agrofont"/>
          <w:sz w:val="20"/>
          <w:szCs w:val="20"/>
        </w:rPr>
        <w:t xml:space="preserve">.8 Aan de hand van deze metingen wordt een werkrapport (WER) opgemaakt. </w:t>
      </w:r>
    </w:p>
    <w:p w14:paraId="68856445" w14:textId="77777777" w:rsidR="00AF4627" w:rsidRPr="008B5E34" w:rsidRDefault="00AF4627" w:rsidP="00D53144">
      <w:pPr>
        <w:spacing w:after="0" w:line="240" w:lineRule="auto"/>
        <w:rPr>
          <w:rFonts w:ascii="Agrofont" w:hAnsi="Agrofont"/>
          <w:sz w:val="20"/>
          <w:szCs w:val="20"/>
        </w:rPr>
      </w:pPr>
    </w:p>
    <w:p w14:paraId="609CBE24" w14:textId="6BF6462B" w:rsidR="004146DA" w:rsidRPr="008B5E34" w:rsidRDefault="007D76FA" w:rsidP="00D53144">
      <w:pPr>
        <w:spacing w:after="0" w:line="240" w:lineRule="auto"/>
        <w:rPr>
          <w:rFonts w:ascii="Agrofont" w:hAnsi="Agrofont"/>
          <w:sz w:val="20"/>
          <w:szCs w:val="20"/>
        </w:rPr>
      </w:pPr>
      <w:r w:rsidRPr="008B5E34">
        <w:rPr>
          <w:rFonts w:ascii="Agrofont" w:hAnsi="Agrofont"/>
          <w:sz w:val="20"/>
          <w:szCs w:val="20"/>
        </w:rPr>
        <w:t>3</w:t>
      </w:r>
      <w:r w:rsidR="004146DA" w:rsidRPr="008B5E34">
        <w:rPr>
          <w:rFonts w:ascii="Agrofont" w:hAnsi="Agrofont"/>
          <w:sz w:val="20"/>
          <w:szCs w:val="20"/>
        </w:rPr>
        <w:t>.9 Na afronding van de werkzaamheden wordt een eind-WER opgemaakt.</w:t>
      </w:r>
    </w:p>
    <w:p w14:paraId="113385EE" w14:textId="77777777" w:rsidR="00AF4627" w:rsidRPr="008B5E34" w:rsidRDefault="00AF4627" w:rsidP="00D53144">
      <w:pPr>
        <w:spacing w:after="0" w:line="240" w:lineRule="auto"/>
        <w:rPr>
          <w:rFonts w:ascii="Agrofont" w:hAnsi="Agrofont"/>
          <w:sz w:val="20"/>
          <w:szCs w:val="20"/>
        </w:rPr>
      </w:pPr>
    </w:p>
    <w:p w14:paraId="78376283" w14:textId="239798C7" w:rsidR="004146DA" w:rsidRPr="008B5E34" w:rsidRDefault="007D76FA" w:rsidP="00D53144">
      <w:pPr>
        <w:spacing w:after="0" w:line="240" w:lineRule="auto"/>
        <w:rPr>
          <w:rFonts w:ascii="Agrofont" w:hAnsi="Agrofont"/>
          <w:sz w:val="20"/>
          <w:szCs w:val="20"/>
        </w:rPr>
      </w:pPr>
      <w:r w:rsidRPr="008B5E34">
        <w:rPr>
          <w:rFonts w:ascii="Agrofont" w:hAnsi="Agrofont"/>
          <w:sz w:val="20"/>
          <w:szCs w:val="20"/>
        </w:rPr>
        <w:t>3</w:t>
      </w:r>
      <w:r w:rsidR="004146DA" w:rsidRPr="008B5E34">
        <w:rPr>
          <w:rFonts w:ascii="Agrofont" w:hAnsi="Agrofont"/>
          <w:sz w:val="20"/>
          <w:szCs w:val="20"/>
        </w:rPr>
        <w:t xml:space="preserve">.10 Iedere WER wordt aan de aannemer verzonden. De aannemer factureert op basis van deze </w:t>
      </w:r>
    </w:p>
    <w:p w14:paraId="7FCB29F5" w14:textId="77777777"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 xml:space="preserve">WER. Door middel van het verzenden van de factuur stemt hij in met de betreffende WER. </w:t>
      </w:r>
    </w:p>
    <w:p w14:paraId="30158B46" w14:textId="77777777" w:rsidR="004146DA" w:rsidRPr="008B5E34" w:rsidRDefault="004146DA" w:rsidP="00D53144">
      <w:pPr>
        <w:spacing w:after="0" w:line="240" w:lineRule="auto"/>
        <w:rPr>
          <w:rFonts w:ascii="Agrofont" w:hAnsi="Agrofont"/>
          <w:sz w:val="20"/>
          <w:szCs w:val="20"/>
        </w:rPr>
      </w:pPr>
      <w:r w:rsidRPr="008B5E34">
        <w:rPr>
          <w:rFonts w:ascii="Agrofont" w:hAnsi="Agrofont"/>
          <w:sz w:val="20"/>
          <w:szCs w:val="20"/>
        </w:rPr>
        <w:t>Een kopie van de WER dient meegestuurd te worden.</w:t>
      </w:r>
    </w:p>
    <w:p w14:paraId="71FDDEC9" w14:textId="77777777" w:rsidR="00AF4627" w:rsidRPr="008B5E34" w:rsidRDefault="00AF4627" w:rsidP="00D53144">
      <w:pPr>
        <w:spacing w:after="0" w:line="240" w:lineRule="auto"/>
        <w:rPr>
          <w:rFonts w:ascii="Agrofont" w:hAnsi="Agrofont"/>
          <w:sz w:val="20"/>
          <w:szCs w:val="20"/>
        </w:rPr>
      </w:pPr>
    </w:p>
    <w:p w14:paraId="4583B811" w14:textId="12F16E31" w:rsidR="004146DA" w:rsidRPr="008B5E34" w:rsidRDefault="007D76FA" w:rsidP="00D53144">
      <w:pPr>
        <w:spacing w:after="0" w:line="240" w:lineRule="auto"/>
        <w:rPr>
          <w:rFonts w:ascii="Agrofont" w:hAnsi="Agrofont"/>
          <w:sz w:val="20"/>
          <w:szCs w:val="20"/>
        </w:rPr>
      </w:pPr>
      <w:r w:rsidRPr="008B5E34">
        <w:rPr>
          <w:rFonts w:ascii="Agrofont" w:hAnsi="Agrofont"/>
          <w:sz w:val="20"/>
          <w:szCs w:val="20"/>
        </w:rPr>
        <w:t>3</w:t>
      </w:r>
      <w:r w:rsidR="004146DA" w:rsidRPr="008B5E34">
        <w:rPr>
          <w:rFonts w:ascii="Agrofont" w:hAnsi="Agrofont"/>
          <w:sz w:val="20"/>
          <w:szCs w:val="20"/>
        </w:rPr>
        <w:t>.11 Indien de aannemer niet akkoord gaat met de WER dient hij dit te melden aan de betreffende rayonmanager.</w:t>
      </w:r>
    </w:p>
    <w:p w14:paraId="6BD2E42F" w14:textId="77777777" w:rsidR="00AF4627" w:rsidRPr="008B5E34" w:rsidRDefault="00AF4627" w:rsidP="00D53144">
      <w:pPr>
        <w:spacing w:after="0" w:line="240" w:lineRule="auto"/>
        <w:rPr>
          <w:rFonts w:ascii="Agrofont" w:hAnsi="Agrofont"/>
          <w:sz w:val="20"/>
          <w:szCs w:val="20"/>
        </w:rPr>
      </w:pPr>
    </w:p>
    <w:p w14:paraId="01F8CE50" w14:textId="65ADFE17" w:rsidR="004146DA" w:rsidRPr="008B5E34" w:rsidRDefault="007D76FA" w:rsidP="00D53144">
      <w:pPr>
        <w:spacing w:after="0" w:line="240" w:lineRule="auto"/>
        <w:rPr>
          <w:rFonts w:ascii="Agrofont" w:hAnsi="Agrofont"/>
          <w:sz w:val="20"/>
          <w:szCs w:val="20"/>
        </w:rPr>
      </w:pPr>
      <w:r w:rsidRPr="008B5E34">
        <w:rPr>
          <w:rFonts w:ascii="Agrofont" w:hAnsi="Agrofont"/>
          <w:sz w:val="20"/>
          <w:szCs w:val="20"/>
        </w:rPr>
        <w:t>3</w:t>
      </w:r>
      <w:r w:rsidR="004146DA" w:rsidRPr="008B5E34">
        <w:rPr>
          <w:rFonts w:ascii="Agrofont" w:hAnsi="Agrofont"/>
          <w:sz w:val="20"/>
          <w:szCs w:val="20"/>
        </w:rPr>
        <w:t>.12 Een goedgekeurde factuur wordt binnen 30 kalenderdagen betaald</w:t>
      </w:r>
      <w:r w:rsidR="00C748D2">
        <w:rPr>
          <w:rFonts w:ascii="Agrofont" w:hAnsi="Agrofont"/>
          <w:sz w:val="20"/>
          <w:szCs w:val="20"/>
        </w:rPr>
        <w:t>.</w:t>
      </w:r>
    </w:p>
    <w:p w14:paraId="4FD854BA" w14:textId="77777777" w:rsidR="00FE60D3" w:rsidRPr="008B5E34" w:rsidRDefault="00FE60D3" w:rsidP="00D53144">
      <w:pPr>
        <w:spacing w:after="0" w:line="240" w:lineRule="auto"/>
        <w:rPr>
          <w:rFonts w:ascii="Agrofont" w:hAnsi="Agrofont"/>
          <w:sz w:val="20"/>
          <w:szCs w:val="20"/>
        </w:rPr>
      </w:pPr>
    </w:p>
    <w:p w14:paraId="1891C76E" w14:textId="77777777" w:rsidR="00FE60D3" w:rsidRDefault="00FE60D3" w:rsidP="00D53144">
      <w:pPr>
        <w:spacing w:after="0" w:line="240" w:lineRule="auto"/>
        <w:rPr>
          <w:rFonts w:ascii="Agrofont" w:hAnsi="Agrofont"/>
          <w:sz w:val="20"/>
          <w:szCs w:val="20"/>
        </w:rPr>
      </w:pPr>
    </w:p>
    <w:p w14:paraId="50C2910C" w14:textId="77777777" w:rsidR="008B5E34" w:rsidRPr="008B5E34" w:rsidRDefault="008B5E34" w:rsidP="00D53144">
      <w:pPr>
        <w:spacing w:after="0" w:line="240" w:lineRule="auto"/>
        <w:rPr>
          <w:rFonts w:ascii="Agrofont" w:hAnsi="Agrofont"/>
          <w:sz w:val="20"/>
          <w:szCs w:val="20"/>
        </w:rPr>
      </w:pPr>
    </w:p>
    <w:p w14:paraId="5E86CD54" w14:textId="3EC1752D" w:rsidR="00FE60D3" w:rsidRPr="008B5E34" w:rsidRDefault="007D76FA" w:rsidP="00FE60D3">
      <w:pPr>
        <w:rPr>
          <w:rFonts w:ascii="Agrofont" w:hAnsi="Agrofont"/>
          <w:sz w:val="20"/>
          <w:szCs w:val="20"/>
        </w:rPr>
      </w:pPr>
      <w:r w:rsidRPr="008B5E34">
        <w:rPr>
          <w:rFonts w:ascii="Agrofont" w:hAnsi="Agrofont"/>
          <w:b/>
          <w:bCs/>
          <w:sz w:val="20"/>
          <w:szCs w:val="20"/>
        </w:rPr>
        <w:t>4</w:t>
      </w:r>
      <w:r w:rsidR="00D85D5B" w:rsidRPr="008B5E34">
        <w:rPr>
          <w:rFonts w:ascii="Agrofont" w:hAnsi="Agrofont"/>
          <w:b/>
          <w:bCs/>
          <w:sz w:val="20"/>
          <w:szCs w:val="20"/>
        </w:rPr>
        <w:t xml:space="preserve">. Aanvullende uitkeringsvoorwaarden </w:t>
      </w:r>
      <w:r w:rsidR="00FE60D3" w:rsidRPr="008B5E34">
        <w:rPr>
          <w:rFonts w:ascii="Agrofont" w:hAnsi="Agrofont"/>
          <w:b/>
          <w:bCs/>
          <w:sz w:val="20"/>
          <w:szCs w:val="20"/>
        </w:rPr>
        <w:t>Rijksvastgoedbedrijf (RVB) </w:t>
      </w:r>
      <w:r w:rsidR="00FE60D3" w:rsidRPr="008B5E34">
        <w:rPr>
          <w:rFonts w:ascii="Agrofont" w:hAnsi="Agrofont"/>
          <w:sz w:val="20"/>
          <w:szCs w:val="20"/>
        </w:rPr>
        <w:t> </w:t>
      </w:r>
    </w:p>
    <w:p w14:paraId="74800513" w14:textId="6246689E" w:rsidR="00FE60D3" w:rsidRPr="003A456D" w:rsidRDefault="00FE60D3" w:rsidP="00EB3E4B">
      <w:pPr>
        <w:pStyle w:val="Lijstalinea"/>
        <w:numPr>
          <w:ilvl w:val="0"/>
          <w:numId w:val="1"/>
        </w:numPr>
        <w:spacing w:after="0" w:line="360" w:lineRule="auto"/>
        <w:ind w:left="714" w:hanging="357"/>
        <w:rPr>
          <w:rFonts w:ascii="Agrofont" w:hAnsi="Agrofont"/>
          <w:sz w:val="20"/>
          <w:szCs w:val="20"/>
        </w:rPr>
      </w:pPr>
      <w:r w:rsidRPr="003A456D">
        <w:rPr>
          <w:rFonts w:ascii="Agrofont" w:hAnsi="Agrofont"/>
          <w:sz w:val="20"/>
          <w:szCs w:val="20"/>
        </w:rPr>
        <w:t>Terreinbeheerder RVB is leidend t</w:t>
      </w:r>
      <w:r w:rsidR="003E7F01" w:rsidRPr="003A456D">
        <w:rPr>
          <w:rFonts w:ascii="Agrofont" w:hAnsi="Agrofont"/>
          <w:sz w:val="20"/>
          <w:szCs w:val="20"/>
        </w:rPr>
        <w:t>.</w:t>
      </w:r>
      <w:r w:rsidRPr="003A456D">
        <w:rPr>
          <w:rFonts w:ascii="Agrofont" w:hAnsi="Agrofont"/>
          <w:sz w:val="20"/>
          <w:szCs w:val="20"/>
        </w:rPr>
        <w:t>a</w:t>
      </w:r>
      <w:r w:rsidR="003E7F01" w:rsidRPr="003A456D">
        <w:rPr>
          <w:rFonts w:ascii="Agrofont" w:hAnsi="Agrofont"/>
          <w:sz w:val="20"/>
          <w:szCs w:val="20"/>
        </w:rPr>
        <w:t>.</w:t>
      </w:r>
      <w:r w:rsidRPr="003A456D">
        <w:rPr>
          <w:rFonts w:ascii="Agrofont" w:hAnsi="Agrofont"/>
          <w:sz w:val="20"/>
          <w:szCs w:val="20"/>
        </w:rPr>
        <w:t>v</w:t>
      </w:r>
      <w:r w:rsidR="003E7F01" w:rsidRPr="003A456D">
        <w:rPr>
          <w:rFonts w:ascii="Agrofont" w:hAnsi="Agrofont"/>
          <w:sz w:val="20"/>
          <w:szCs w:val="20"/>
        </w:rPr>
        <w:t>.</w:t>
      </w:r>
      <w:r w:rsidRPr="003A456D">
        <w:rPr>
          <w:rFonts w:ascii="Agrofont" w:hAnsi="Agrofont"/>
          <w:sz w:val="20"/>
          <w:szCs w:val="20"/>
        </w:rPr>
        <w:t xml:space="preserve"> de werkzaamheden</w:t>
      </w:r>
      <w:r w:rsidR="00EA6298" w:rsidRPr="003A456D">
        <w:rPr>
          <w:rFonts w:ascii="Agrofont" w:hAnsi="Agrofont"/>
          <w:sz w:val="20"/>
          <w:szCs w:val="20"/>
        </w:rPr>
        <w:t>,</w:t>
      </w:r>
      <w:r w:rsidR="00EA6298" w:rsidRPr="003A456D">
        <w:rPr>
          <w:rFonts w:ascii="Agrofont" w:eastAsia="Times New Roman" w:hAnsi="Agrofont"/>
          <w:sz w:val="20"/>
          <w:szCs w:val="20"/>
        </w:rPr>
        <w:t xml:space="preserve"> </w:t>
      </w:r>
      <w:r w:rsidR="00EA6298" w:rsidRPr="003A456D">
        <w:rPr>
          <w:rFonts w:ascii="Agrofont" w:hAnsi="Agrofont"/>
          <w:sz w:val="20"/>
          <w:szCs w:val="20"/>
        </w:rPr>
        <w:t>Staatsbosbeheer is formeel opdrachtgever en aanspreekpunt voor en naar de aannemer</w:t>
      </w:r>
      <w:r w:rsidR="00D85D5B" w:rsidRPr="003A456D">
        <w:rPr>
          <w:rFonts w:ascii="Agrofont" w:hAnsi="Agrofont"/>
          <w:sz w:val="20"/>
          <w:szCs w:val="20"/>
        </w:rPr>
        <w:t>;</w:t>
      </w:r>
    </w:p>
    <w:p w14:paraId="6E4FA9E1" w14:textId="61D9FE60" w:rsidR="00FE60D3" w:rsidRPr="008B5E34" w:rsidRDefault="00FE60D3" w:rsidP="00D4008C">
      <w:pPr>
        <w:numPr>
          <w:ilvl w:val="0"/>
          <w:numId w:val="1"/>
        </w:numPr>
        <w:spacing w:after="0" w:line="360" w:lineRule="auto"/>
        <w:ind w:left="714" w:hanging="357"/>
        <w:rPr>
          <w:rFonts w:ascii="Agrofont" w:hAnsi="Agrofont"/>
          <w:sz w:val="20"/>
          <w:szCs w:val="20"/>
        </w:rPr>
      </w:pPr>
      <w:r w:rsidRPr="008B5E34">
        <w:rPr>
          <w:rFonts w:ascii="Agrofont" w:hAnsi="Agrofont"/>
          <w:sz w:val="20"/>
          <w:szCs w:val="20"/>
        </w:rPr>
        <w:t>Uitvoerend personeel dient in het bezit te zijn van een VOG Defensie</w:t>
      </w:r>
      <w:r w:rsidR="00D85D5B" w:rsidRPr="008B5E34">
        <w:rPr>
          <w:rFonts w:ascii="Agrofont" w:hAnsi="Agrofont"/>
          <w:sz w:val="20"/>
          <w:szCs w:val="20"/>
        </w:rPr>
        <w:t>;</w:t>
      </w:r>
    </w:p>
    <w:p w14:paraId="0134FFDF" w14:textId="4735E60C" w:rsidR="00FE60D3" w:rsidRPr="008B5E34" w:rsidRDefault="00FE60D3" w:rsidP="00D4008C">
      <w:pPr>
        <w:numPr>
          <w:ilvl w:val="0"/>
          <w:numId w:val="1"/>
        </w:numPr>
        <w:spacing w:after="0" w:line="360" w:lineRule="auto"/>
        <w:ind w:left="714" w:hanging="357"/>
        <w:rPr>
          <w:rFonts w:ascii="Agrofont" w:hAnsi="Agrofont"/>
          <w:sz w:val="20"/>
          <w:szCs w:val="20"/>
        </w:rPr>
      </w:pPr>
      <w:r w:rsidRPr="008B5E34">
        <w:rPr>
          <w:rFonts w:ascii="Agrofont" w:hAnsi="Agrofont"/>
          <w:sz w:val="20"/>
          <w:szCs w:val="20"/>
        </w:rPr>
        <w:t>Hout of houtige biomassa van Rijksgronden is niet voorzien van FSC of een gelijkwaardig keurmerk</w:t>
      </w:r>
      <w:r w:rsidR="00D85D5B" w:rsidRPr="008B5E34">
        <w:rPr>
          <w:rFonts w:ascii="Agrofont" w:hAnsi="Agrofont"/>
          <w:sz w:val="20"/>
          <w:szCs w:val="20"/>
        </w:rPr>
        <w:t>;</w:t>
      </w:r>
    </w:p>
    <w:p w14:paraId="6948CD79" w14:textId="21F3C09C" w:rsidR="00FE60D3" w:rsidRPr="008B5E34" w:rsidRDefault="00FE60D3" w:rsidP="00D4008C">
      <w:pPr>
        <w:numPr>
          <w:ilvl w:val="0"/>
          <w:numId w:val="1"/>
        </w:numPr>
        <w:spacing w:after="0" w:line="360" w:lineRule="auto"/>
        <w:ind w:left="714" w:hanging="357"/>
        <w:rPr>
          <w:rFonts w:ascii="Agrofont" w:hAnsi="Agrofont"/>
          <w:sz w:val="20"/>
          <w:szCs w:val="20"/>
        </w:rPr>
      </w:pPr>
      <w:r w:rsidRPr="008B5E34">
        <w:rPr>
          <w:rFonts w:ascii="Agrofont" w:hAnsi="Agrofont"/>
          <w:sz w:val="20"/>
          <w:szCs w:val="20"/>
        </w:rPr>
        <w:t>Planning kan op korte termijn worden aangepast aan veranderend militair gebruik (militair gebruik heeft altijd voorrang)</w:t>
      </w:r>
      <w:r w:rsidR="006C0C1B" w:rsidRPr="008B5E34">
        <w:rPr>
          <w:rFonts w:ascii="Agrofont" w:hAnsi="Agrofont"/>
          <w:sz w:val="20"/>
          <w:szCs w:val="20"/>
        </w:rPr>
        <w:t>;</w:t>
      </w:r>
    </w:p>
    <w:p w14:paraId="28FF9565" w14:textId="33F3070B" w:rsidR="00FE60D3" w:rsidRPr="008B5E34" w:rsidRDefault="00FE60D3" w:rsidP="00D4008C">
      <w:pPr>
        <w:numPr>
          <w:ilvl w:val="0"/>
          <w:numId w:val="1"/>
        </w:numPr>
        <w:spacing w:after="0" w:line="360" w:lineRule="auto"/>
        <w:ind w:left="714" w:hanging="357"/>
        <w:rPr>
          <w:rFonts w:ascii="Agrofont" w:hAnsi="Agrofont"/>
          <w:sz w:val="20"/>
          <w:szCs w:val="20"/>
        </w:rPr>
      </w:pPr>
      <w:r w:rsidRPr="008B5E34">
        <w:rPr>
          <w:rFonts w:ascii="Agrofont" w:hAnsi="Agrofont"/>
          <w:sz w:val="20"/>
          <w:szCs w:val="20"/>
        </w:rPr>
        <w:t>Op alle Defensieterreinen dient het werk aaneen</w:t>
      </w:r>
      <w:r w:rsidR="00853E4C">
        <w:rPr>
          <w:rFonts w:ascii="Agrofont" w:hAnsi="Agrofont"/>
          <w:sz w:val="20"/>
          <w:szCs w:val="20"/>
        </w:rPr>
        <w:t>sluitend</w:t>
      </w:r>
      <w:r w:rsidRPr="008B5E34">
        <w:rPr>
          <w:rFonts w:ascii="Agrofont" w:hAnsi="Agrofont"/>
          <w:sz w:val="20"/>
          <w:szCs w:val="20"/>
        </w:rPr>
        <w:t xml:space="preserve"> te worden uitgevoerd en vrijgekomen materiaal z.s.m. worden afgevoerd</w:t>
      </w:r>
    </w:p>
    <w:p w14:paraId="7012FAFC" w14:textId="5E034ED5" w:rsidR="00FE60D3" w:rsidRPr="008B5E34" w:rsidRDefault="00FE60D3" w:rsidP="00D4008C">
      <w:pPr>
        <w:numPr>
          <w:ilvl w:val="0"/>
          <w:numId w:val="1"/>
        </w:numPr>
        <w:spacing w:after="0" w:line="360" w:lineRule="auto"/>
        <w:ind w:left="714" w:hanging="357"/>
        <w:rPr>
          <w:rFonts w:ascii="Agrofont" w:hAnsi="Agrofont"/>
          <w:sz w:val="20"/>
          <w:szCs w:val="20"/>
        </w:rPr>
      </w:pPr>
      <w:r w:rsidRPr="008B5E34">
        <w:rPr>
          <w:rFonts w:ascii="Agrofont" w:hAnsi="Agrofont"/>
          <w:sz w:val="20"/>
          <w:szCs w:val="20"/>
        </w:rPr>
        <w:t>Uitvoerend personeel moet 48 uur voor aanvang van de werkzaamheden worden aangemeld bij de schietterreinen, vliegbases en munitiecomplexen</w:t>
      </w:r>
      <w:r w:rsidR="009D6F69" w:rsidRPr="008B5E34">
        <w:rPr>
          <w:rFonts w:ascii="Agrofont" w:hAnsi="Agrofont"/>
          <w:sz w:val="20"/>
          <w:szCs w:val="20"/>
        </w:rPr>
        <w:t>;</w:t>
      </w:r>
    </w:p>
    <w:p w14:paraId="233397B3" w14:textId="3FF420EA" w:rsidR="00FE60D3" w:rsidRPr="008B5E34" w:rsidRDefault="00FE60D3" w:rsidP="00D4008C">
      <w:pPr>
        <w:numPr>
          <w:ilvl w:val="0"/>
          <w:numId w:val="1"/>
        </w:numPr>
        <w:spacing w:after="0" w:line="360" w:lineRule="auto"/>
        <w:ind w:left="714" w:hanging="357"/>
        <w:rPr>
          <w:rFonts w:ascii="Agrofont" w:hAnsi="Agrofont"/>
          <w:sz w:val="20"/>
          <w:szCs w:val="20"/>
        </w:rPr>
      </w:pPr>
      <w:r w:rsidRPr="008B5E34">
        <w:rPr>
          <w:rFonts w:ascii="Agrofont" w:hAnsi="Agrofont"/>
          <w:sz w:val="20"/>
          <w:szCs w:val="20"/>
        </w:rPr>
        <w:t>Vliegbases en andere specifieke locaties altijd onder begeleiding Defensiemedewerker werken</w:t>
      </w:r>
      <w:r w:rsidR="009D6F69" w:rsidRPr="008B5E34">
        <w:rPr>
          <w:rFonts w:ascii="Agrofont" w:hAnsi="Agrofont"/>
          <w:sz w:val="20"/>
          <w:szCs w:val="20"/>
        </w:rPr>
        <w:t>;</w:t>
      </w:r>
    </w:p>
    <w:p w14:paraId="0D4F7523" w14:textId="139F7B31" w:rsidR="00FE60D3" w:rsidRPr="008B5E34" w:rsidRDefault="00FE60D3" w:rsidP="00D4008C">
      <w:pPr>
        <w:numPr>
          <w:ilvl w:val="0"/>
          <w:numId w:val="1"/>
        </w:numPr>
        <w:spacing w:after="0" w:line="360" w:lineRule="auto"/>
        <w:ind w:left="714" w:hanging="357"/>
        <w:rPr>
          <w:rFonts w:ascii="Agrofont" w:hAnsi="Agrofont"/>
          <w:sz w:val="20"/>
          <w:szCs w:val="20"/>
        </w:rPr>
      </w:pPr>
      <w:r w:rsidRPr="008B5E34">
        <w:rPr>
          <w:rFonts w:ascii="Agrofont" w:hAnsi="Agrofont"/>
          <w:sz w:val="20"/>
          <w:szCs w:val="20"/>
        </w:rPr>
        <w:t>Vliegbases alleen kunststof rolbezem gebruiken</w:t>
      </w:r>
      <w:r w:rsidR="009D6F69" w:rsidRPr="008B5E34">
        <w:rPr>
          <w:rFonts w:ascii="Agrofont" w:hAnsi="Agrofont"/>
          <w:sz w:val="20"/>
          <w:szCs w:val="20"/>
        </w:rPr>
        <w:t>;</w:t>
      </w:r>
    </w:p>
    <w:p w14:paraId="3C4D81A7" w14:textId="5505531A" w:rsidR="00FE60D3" w:rsidRPr="008B5E34" w:rsidRDefault="00FE60D3" w:rsidP="00D4008C">
      <w:pPr>
        <w:numPr>
          <w:ilvl w:val="0"/>
          <w:numId w:val="1"/>
        </w:numPr>
        <w:spacing w:after="0" w:line="360" w:lineRule="auto"/>
        <w:ind w:left="714" w:hanging="357"/>
        <w:rPr>
          <w:rFonts w:ascii="Agrofont" w:hAnsi="Agrofont"/>
          <w:sz w:val="20"/>
          <w:szCs w:val="20"/>
        </w:rPr>
      </w:pPr>
      <w:r w:rsidRPr="008B5E34">
        <w:rPr>
          <w:rFonts w:ascii="Agrofont" w:hAnsi="Agrofont"/>
          <w:sz w:val="20"/>
          <w:szCs w:val="20"/>
        </w:rPr>
        <w:t>Vliegbasis altijd direct schoon opleveren (vegen/borstelen etc</w:t>
      </w:r>
      <w:r w:rsidR="009D6F69" w:rsidRPr="008B5E34">
        <w:rPr>
          <w:rFonts w:ascii="Agrofont" w:hAnsi="Agrofont"/>
          <w:sz w:val="20"/>
          <w:szCs w:val="20"/>
        </w:rPr>
        <w:t>.</w:t>
      </w:r>
      <w:r w:rsidRPr="008B5E34">
        <w:rPr>
          <w:rFonts w:ascii="Agrofont" w:hAnsi="Agrofont"/>
          <w:sz w:val="20"/>
          <w:szCs w:val="20"/>
        </w:rPr>
        <w:t>)</w:t>
      </w:r>
      <w:r w:rsidR="009D6F69" w:rsidRPr="008B5E34">
        <w:rPr>
          <w:rFonts w:ascii="Agrofont" w:hAnsi="Agrofont"/>
          <w:sz w:val="20"/>
          <w:szCs w:val="20"/>
        </w:rPr>
        <w:t>;</w:t>
      </w:r>
    </w:p>
    <w:p w14:paraId="0473B784" w14:textId="4851FF76" w:rsidR="00FE60D3" w:rsidRPr="008B5E34" w:rsidRDefault="00FE60D3" w:rsidP="00D4008C">
      <w:pPr>
        <w:numPr>
          <w:ilvl w:val="0"/>
          <w:numId w:val="1"/>
        </w:numPr>
        <w:spacing w:after="0" w:line="360" w:lineRule="auto"/>
        <w:ind w:left="714" w:hanging="357"/>
        <w:rPr>
          <w:rFonts w:ascii="Agrofont" w:hAnsi="Agrofont"/>
          <w:sz w:val="20"/>
          <w:szCs w:val="20"/>
        </w:rPr>
      </w:pPr>
      <w:r w:rsidRPr="008B5E34">
        <w:rPr>
          <w:rFonts w:ascii="Agrofont" w:hAnsi="Agrofont"/>
          <w:sz w:val="20"/>
          <w:szCs w:val="20"/>
        </w:rPr>
        <w:t>Vliegbases direct na werkzaamheden het hout afvoeren</w:t>
      </w:r>
      <w:r w:rsidR="009D6F69" w:rsidRPr="008B5E34">
        <w:rPr>
          <w:rFonts w:ascii="Agrofont" w:hAnsi="Agrofont"/>
          <w:sz w:val="20"/>
          <w:szCs w:val="20"/>
        </w:rPr>
        <w:t>.</w:t>
      </w:r>
    </w:p>
    <w:p w14:paraId="55001CBE" w14:textId="262C5691" w:rsidR="008B6C2A" w:rsidRPr="008B5E34" w:rsidRDefault="008B6C2A" w:rsidP="00D4008C">
      <w:pPr>
        <w:pStyle w:val="Lijstalinea"/>
        <w:numPr>
          <w:ilvl w:val="0"/>
          <w:numId w:val="1"/>
        </w:numPr>
        <w:spacing w:after="0" w:line="360" w:lineRule="auto"/>
        <w:rPr>
          <w:rFonts w:ascii="Agrofont" w:hAnsi="Agrofont"/>
          <w:sz w:val="20"/>
          <w:szCs w:val="20"/>
        </w:rPr>
      </w:pPr>
      <w:r w:rsidRPr="008B5E34">
        <w:rPr>
          <w:rFonts w:ascii="Agrofont" w:eastAsia="Times New Roman" w:hAnsi="Agrofont"/>
          <w:sz w:val="20"/>
          <w:szCs w:val="20"/>
        </w:rPr>
        <w:t xml:space="preserve">Indien aanvullende voorwaarden van het RVB tot meerkosten leiden t.o.v. de standaard overeengekomen tarieven vindt </w:t>
      </w:r>
      <w:r w:rsidR="00D335EE" w:rsidRPr="008B5E34">
        <w:rPr>
          <w:rFonts w:ascii="Agrofont" w:eastAsia="Times New Roman" w:hAnsi="Agrofont"/>
          <w:sz w:val="20"/>
          <w:szCs w:val="20"/>
        </w:rPr>
        <w:t xml:space="preserve">hierover </w:t>
      </w:r>
      <w:r w:rsidRPr="008B5E34">
        <w:rPr>
          <w:rFonts w:ascii="Agrofont" w:eastAsia="Times New Roman" w:hAnsi="Agrofont"/>
          <w:sz w:val="20"/>
          <w:szCs w:val="20"/>
        </w:rPr>
        <w:t>een prijsonderhandeling plaats. De rayonmanagers stemmen dit af met de aannemer en opdrachtgever.</w:t>
      </w:r>
    </w:p>
    <w:p w14:paraId="2A17E2F2" w14:textId="77777777" w:rsidR="008B6C2A" w:rsidRPr="008B5E34" w:rsidRDefault="008B6C2A" w:rsidP="00D335EE">
      <w:pPr>
        <w:spacing w:after="0" w:line="240" w:lineRule="auto"/>
        <w:ind w:left="714"/>
        <w:rPr>
          <w:rFonts w:ascii="Agrofont" w:hAnsi="Agrofont"/>
          <w:sz w:val="20"/>
          <w:szCs w:val="20"/>
        </w:rPr>
      </w:pPr>
    </w:p>
    <w:p w14:paraId="2E1CA0DE" w14:textId="77777777" w:rsidR="003E7F01" w:rsidRPr="008B5E34" w:rsidRDefault="003E7F01" w:rsidP="003E7F01">
      <w:pPr>
        <w:ind w:left="720"/>
        <w:rPr>
          <w:rFonts w:ascii="Agrofont" w:hAnsi="Agrofont"/>
          <w:sz w:val="20"/>
          <w:szCs w:val="20"/>
        </w:rPr>
      </w:pPr>
    </w:p>
    <w:p w14:paraId="1C87B702" w14:textId="77777777" w:rsidR="008B5E34" w:rsidRPr="008B5E34" w:rsidRDefault="008B5E34" w:rsidP="003E7F01">
      <w:pPr>
        <w:ind w:left="720"/>
        <w:rPr>
          <w:rFonts w:ascii="Agrofont" w:hAnsi="Agrofont"/>
          <w:sz w:val="20"/>
          <w:szCs w:val="20"/>
        </w:rPr>
      </w:pPr>
    </w:p>
    <w:p w14:paraId="7F9F5E3D" w14:textId="77777777" w:rsidR="008B5E34" w:rsidRPr="008B5E34" w:rsidRDefault="008B5E34" w:rsidP="003E7F01">
      <w:pPr>
        <w:ind w:left="720"/>
        <w:rPr>
          <w:rFonts w:ascii="Agrofont" w:hAnsi="Agrofont"/>
          <w:sz w:val="20"/>
          <w:szCs w:val="20"/>
        </w:rPr>
      </w:pPr>
    </w:p>
    <w:p w14:paraId="39948880" w14:textId="77777777" w:rsidR="008B5E34" w:rsidRPr="008B5E34" w:rsidRDefault="008B5E34" w:rsidP="003E7F01">
      <w:pPr>
        <w:ind w:left="720"/>
        <w:rPr>
          <w:rFonts w:ascii="Agrofont" w:hAnsi="Agrofont"/>
          <w:sz w:val="20"/>
          <w:szCs w:val="20"/>
        </w:rPr>
      </w:pPr>
    </w:p>
    <w:p w14:paraId="6654003E" w14:textId="3E7DF2CF" w:rsidR="00FE60D3" w:rsidRPr="008B5E34" w:rsidRDefault="007D76FA" w:rsidP="00FE60D3">
      <w:pPr>
        <w:rPr>
          <w:rFonts w:ascii="Agrofont" w:hAnsi="Agrofont"/>
          <w:b/>
          <w:sz w:val="20"/>
          <w:szCs w:val="20"/>
        </w:rPr>
      </w:pPr>
      <w:r w:rsidRPr="008B5E34">
        <w:rPr>
          <w:rFonts w:ascii="Agrofont" w:hAnsi="Agrofont"/>
          <w:b/>
          <w:bCs/>
          <w:sz w:val="20"/>
          <w:szCs w:val="20"/>
        </w:rPr>
        <w:t>5</w:t>
      </w:r>
      <w:r w:rsidR="009D6F69" w:rsidRPr="008B5E34">
        <w:rPr>
          <w:rFonts w:ascii="Agrofont" w:hAnsi="Agrofont"/>
          <w:b/>
          <w:bCs/>
          <w:sz w:val="20"/>
          <w:szCs w:val="20"/>
        </w:rPr>
        <w:t xml:space="preserve">. Aanvullende uitvoeringsvoorwaarden </w:t>
      </w:r>
      <w:r w:rsidR="00FE60D3" w:rsidRPr="008B5E34">
        <w:rPr>
          <w:rFonts w:ascii="Agrofont" w:hAnsi="Agrofont"/>
          <w:b/>
          <w:bCs/>
          <w:sz w:val="20"/>
          <w:szCs w:val="20"/>
        </w:rPr>
        <w:t>Natuurmonumenten</w:t>
      </w:r>
      <w:r w:rsidR="003E7F01" w:rsidRPr="008B5E34">
        <w:rPr>
          <w:rFonts w:ascii="Agrofont" w:hAnsi="Agrofont"/>
          <w:b/>
          <w:bCs/>
          <w:sz w:val="20"/>
          <w:szCs w:val="20"/>
        </w:rPr>
        <w:t xml:space="preserve"> (NM)</w:t>
      </w:r>
    </w:p>
    <w:p w14:paraId="7A719052" w14:textId="1D8B9B5E" w:rsidR="00CA2D7B" w:rsidRPr="008B5E34" w:rsidRDefault="00FE60D3" w:rsidP="00D4008C">
      <w:pPr>
        <w:numPr>
          <w:ilvl w:val="0"/>
          <w:numId w:val="2"/>
        </w:numPr>
        <w:spacing w:after="0" w:line="360" w:lineRule="auto"/>
        <w:ind w:left="1060" w:hanging="703"/>
        <w:rPr>
          <w:rFonts w:ascii="Agrofont" w:hAnsi="Agrofont"/>
          <w:sz w:val="20"/>
          <w:szCs w:val="20"/>
        </w:rPr>
      </w:pPr>
      <w:r w:rsidRPr="008B5E34">
        <w:rPr>
          <w:rFonts w:ascii="Agrofont" w:hAnsi="Agrofont"/>
          <w:sz w:val="20"/>
          <w:szCs w:val="20"/>
        </w:rPr>
        <w:t>De terre</w:t>
      </w:r>
      <w:r w:rsidR="00CA2D7B" w:rsidRPr="008B5E34">
        <w:rPr>
          <w:rFonts w:ascii="Agrofont" w:hAnsi="Agrofont"/>
          <w:sz w:val="20"/>
          <w:szCs w:val="20"/>
        </w:rPr>
        <w:t xml:space="preserve">inbeheerder van </w:t>
      </w:r>
      <w:r w:rsidR="00D45BB8" w:rsidRPr="008B5E34">
        <w:rPr>
          <w:rFonts w:ascii="Agrofont" w:eastAsia="Times New Roman" w:hAnsi="Agrofont"/>
          <w:sz w:val="20"/>
          <w:szCs w:val="20"/>
        </w:rPr>
        <w:t>Natuurmonumenten is inhoudelijk leidend op het werk op haar eigen terreinen, Staatsbosbeheer is formeel opdrachtgever en aanspreekpunt voor en naar de aannemer.</w:t>
      </w:r>
    </w:p>
    <w:p w14:paraId="6284C490" w14:textId="516D2242" w:rsidR="003E7F01" w:rsidRPr="008B5E34" w:rsidRDefault="00FE60D3" w:rsidP="00D4008C">
      <w:pPr>
        <w:pStyle w:val="Lijstalinea"/>
        <w:numPr>
          <w:ilvl w:val="0"/>
          <w:numId w:val="2"/>
        </w:numPr>
        <w:spacing w:line="360" w:lineRule="auto"/>
        <w:rPr>
          <w:rFonts w:ascii="Agrofont" w:hAnsi="Agrofont"/>
          <w:sz w:val="20"/>
          <w:szCs w:val="20"/>
        </w:rPr>
      </w:pPr>
      <w:r w:rsidRPr="008B5E34">
        <w:rPr>
          <w:rFonts w:ascii="Agrofont" w:hAnsi="Agrofont"/>
          <w:sz w:val="20"/>
          <w:szCs w:val="20"/>
        </w:rPr>
        <w:t>De aannemer dient op het werk tenminste één voorman aanwezig te hebben die deskundig en ervaren is in ecologisch bosbeheer, flora en fauna. Vereist is een certificering Wettelijke Natuurbescherming Bestendig Beheer niveau 2 of aantoonbaar vergelijkbaar, plus aantoonbare ervaring in ecologisch bosbeheer.</w:t>
      </w:r>
    </w:p>
    <w:p w14:paraId="703008DC" w14:textId="645C3EA9" w:rsidR="00C52D5C" w:rsidRPr="008B5E34" w:rsidRDefault="00C52D5C" w:rsidP="00D4008C">
      <w:pPr>
        <w:pStyle w:val="Lijstalinea"/>
        <w:numPr>
          <w:ilvl w:val="0"/>
          <w:numId w:val="2"/>
        </w:numPr>
        <w:spacing w:after="0" w:line="360" w:lineRule="auto"/>
        <w:contextualSpacing w:val="0"/>
        <w:rPr>
          <w:rFonts w:ascii="Agrofont" w:hAnsi="Agrofont"/>
          <w:sz w:val="20"/>
          <w:szCs w:val="20"/>
        </w:rPr>
      </w:pPr>
      <w:r w:rsidRPr="008B5E34">
        <w:rPr>
          <w:rFonts w:ascii="Agrofont" w:hAnsi="Agrofont"/>
          <w:sz w:val="20"/>
          <w:szCs w:val="20"/>
        </w:rPr>
        <w:t xml:space="preserve">Voor de uitvoering van werken bij NM dient volledig gebruik gemaakt te worden van materieel dat draait op HVO100-diesel, als vervanger van de traditionele diesel, tenzij dit om technische redenen niet mogelijk, en/of na afstemming door aannemer niet te organiseren is. </w:t>
      </w:r>
    </w:p>
    <w:p w14:paraId="4D870796" w14:textId="6D3355BD" w:rsidR="00C52D5C" w:rsidRPr="008B5E34" w:rsidRDefault="00C52D5C" w:rsidP="00D4008C">
      <w:pPr>
        <w:pStyle w:val="Lijstalinea"/>
        <w:numPr>
          <w:ilvl w:val="0"/>
          <w:numId w:val="2"/>
        </w:numPr>
        <w:spacing w:after="0" w:line="360" w:lineRule="auto"/>
        <w:contextualSpacing w:val="0"/>
        <w:rPr>
          <w:rFonts w:ascii="Agrofont" w:hAnsi="Agrofont"/>
          <w:sz w:val="20"/>
          <w:szCs w:val="20"/>
        </w:rPr>
      </w:pPr>
      <w:r w:rsidRPr="008B5E34">
        <w:rPr>
          <w:rFonts w:ascii="Agrofont" w:hAnsi="Agrofont"/>
          <w:sz w:val="20"/>
          <w:szCs w:val="20"/>
        </w:rPr>
        <w:t xml:space="preserve">Daar waar mogelijk wordt elektrisch materieel ingezet, mits het opladen van dit materieel geschiedt met groene stroom. Bij gebruik van aggregaten t.b.v. het opladen van elektrisch materieel dient gebruik gemaakt te worden van HVO100-diesel. </w:t>
      </w:r>
    </w:p>
    <w:p w14:paraId="6A076830" w14:textId="1001FF72" w:rsidR="00173C80" w:rsidRPr="008B5E34" w:rsidRDefault="00C52D5C" w:rsidP="00D4008C">
      <w:pPr>
        <w:pStyle w:val="Lijstalinea"/>
        <w:numPr>
          <w:ilvl w:val="0"/>
          <w:numId w:val="2"/>
        </w:numPr>
        <w:spacing w:after="0" w:line="360" w:lineRule="auto"/>
        <w:contextualSpacing w:val="0"/>
        <w:rPr>
          <w:rFonts w:ascii="Agrofont" w:hAnsi="Agrofont"/>
          <w:sz w:val="20"/>
          <w:szCs w:val="20"/>
        </w:rPr>
      </w:pPr>
      <w:r w:rsidRPr="008B5E34">
        <w:rPr>
          <w:rFonts w:ascii="Agrofont" w:hAnsi="Agrofont"/>
          <w:sz w:val="20"/>
          <w:szCs w:val="20"/>
        </w:rPr>
        <w:t>Aannemer dient bewijzen te overhandigen waaruit blijkt dat aan de gestelde eisen uit de voorgaande punten wordt voldaan en dient conform voorgaande punten de totale hoeveelheid gebruikte HVO100-brandstof en stroom inzichtelijk te maken.</w:t>
      </w:r>
    </w:p>
    <w:p w14:paraId="2BE12711" w14:textId="17043D97" w:rsidR="00D335EE" w:rsidRPr="008B5E34" w:rsidRDefault="00D335EE" w:rsidP="00D4008C">
      <w:pPr>
        <w:pStyle w:val="Lijstalinea"/>
        <w:numPr>
          <w:ilvl w:val="0"/>
          <w:numId w:val="2"/>
        </w:numPr>
        <w:spacing w:after="0" w:line="360" w:lineRule="auto"/>
        <w:rPr>
          <w:rFonts w:ascii="Agrofont" w:hAnsi="Agrofont"/>
          <w:sz w:val="20"/>
          <w:szCs w:val="20"/>
        </w:rPr>
      </w:pPr>
      <w:r w:rsidRPr="008B5E34">
        <w:rPr>
          <w:rFonts w:ascii="Agrofont" w:eastAsia="Times New Roman" w:hAnsi="Agrofont"/>
          <w:sz w:val="20"/>
          <w:szCs w:val="20"/>
        </w:rPr>
        <w:t>Indien aanvullende voorwaarden van Natuurmonumenten tot meerkosten leiden t.o.v. de standaard overeengekomen tarieven vindt hierover een prijsonderhandeling plaats. De rayonmanagers stemmen dit af met de aannemer en opdrachtgever.</w:t>
      </w:r>
    </w:p>
    <w:p w14:paraId="26DD53D4" w14:textId="77777777" w:rsidR="00D335EE" w:rsidRPr="008B5E34" w:rsidRDefault="00D335EE" w:rsidP="00D335EE">
      <w:pPr>
        <w:pStyle w:val="Lijstalinea"/>
        <w:spacing w:after="0" w:line="240" w:lineRule="auto"/>
        <w:ind w:left="1065"/>
        <w:contextualSpacing w:val="0"/>
        <w:rPr>
          <w:rFonts w:ascii="Agrofont" w:hAnsi="Agrofont"/>
          <w:sz w:val="20"/>
          <w:szCs w:val="20"/>
          <w:highlight w:val="yellow"/>
        </w:rPr>
      </w:pPr>
    </w:p>
    <w:p w14:paraId="38DDFF14" w14:textId="77777777" w:rsidR="00C52D5C" w:rsidRPr="008B5E34" w:rsidRDefault="00C52D5C" w:rsidP="008A105F">
      <w:pPr>
        <w:ind w:left="1065"/>
        <w:rPr>
          <w:rFonts w:ascii="Agrofont" w:hAnsi="Agrofont"/>
          <w:sz w:val="20"/>
          <w:szCs w:val="20"/>
        </w:rPr>
      </w:pPr>
    </w:p>
    <w:p w14:paraId="2E3FBEC8" w14:textId="77777777" w:rsidR="00FE60D3" w:rsidRPr="008B5E34" w:rsidRDefault="00FE60D3" w:rsidP="00D53144">
      <w:pPr>
        <w:spacing w:after="0" w:line="240" w:lineRule="auto"/>
        <w:rPr>
          <w:rFonts w:ascii="Agrofont" w:hAnsi="Agrofont"/>
          <w:sz w:val="20"/>
          <w:szCs w:val="20"/>
        </w:rPr>
      </w:pPr>
    </w:p>
    <w:sectPr w:rsidR="00FE60D3" w:rsidRPr="008B5E34">
      <w:headerReference w:type="default" r:id="rId12"/>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5C63C290" w14:textId="77777777" w:rsidR="006E67DA" w:rsidRDefault="006E67DA" w:rsidP="004567A6">
      <w:pPr>
        <w:spacing w:after="0" w:line="240" w:lineRule="auto"/>
      </w:pPr>
      <w:r>
        <w:separator/>
      </w:r>
    </w:p>
  </w:endnote>
  <w:endnote w:type="continuationSeparator" w:id="0">
    <w:p w14:paraId="04893266" w14:textId="77777777" w:rsidR="006E67DA" w:rsidRDefault="006E67DA" w:rsidP="004567A6">
      <w:pPr>
        <w:spacing w:after="0" w:line="240" w:lineRule="auto"/>
      </w:pPr>
      <w:r>
        <w:continuationSeparator/>
      </w:r>
    </w:p>
  </w:endnote>
  <w:endnote w:type="continuationNotice" w:id="1">
    <w:p w14:paraId="40762230" w14:textId="77777777" w:rsidR="006E67DA" w:rsidRDefault="006E67D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Yu Gothic Light">
    <w:altName w:val="游ゴシック Light"/>
    <w:panose1 w:val="020B0300000000000000"/>
    <w:charset w:val="80"/>
    <w:family w:val="swiss"/>
    <w:pitch w:val="variable"/>
    <w:sig w:usb0="E00002FF" w:usb1="2AC7FDFF" w:usb2="00000016" w:usb3="00000000" w:csb0="0002009F" w:csb1="00000000"/>
  </w:font>
  <w:font w:name="Agrofont">
    <w:altName w:val="Euphemia"/>
    <w:panose1 w:val="020B0503040100020103"/>
    <w:charset w:val="00"/>
    <w:family w:val="swiss"/>
    <w:pitch w:val="variable"/>
    <w:sig w:usb0="800000A7" w:usb1="00000040" w:usb2="00000000" w:usb3="00000000" w:csb0="00000001" w:csb1="00000000"/>
  </w:font>
  <w:font w:name="Yu Mincho">
    <w:altName w:val="游明朝"/>
    <w:charset w:val="80"/>
    <w:family w:val="roman"/>
    <w:pitch w:val="variable"/>
    <w:sig w:usb0="800002E7" w:usb1="2AC7FCFF" w:usb2="00000012" w:usb3="00000000" w:csb0="0002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D4A995F" w14:textId="77777777" w:rsidR="006E67DA" w:rsidRDefault="006E67DA" w:rsidP="004567A6">
      <w:pPr>
        <w:spacing w:after="0" w:line="240" w:lineRule="auto"/>
      </w:pPr>
      <w:r>
        <w:separator/>
      </w:r>
    </w:p>
  </w:footnote>
  <w:footnote w:type="continuationSeparator" w:id="0">
    <w:p w14:paraId="07821668" w14:textId="77777777" w:rsidR="006E67DA" w:rsidRDefault="006E67DA" w:rsidP="004567A6">
      <w:pPr>
        <w:spacing w:after="0" w:line="240" w:lineRule="auto"/>
      </w:pPr>
      <w:r>
        <w:continuationSeparator/>
      </w:r>
    </w:p>
  </w:footnote>
  <w:footnote w:type="continuationNotice" w:id="1">
    <w:p w14:paraId="02800A8A" w14:textId="77777777" w:rsidR="006E67DA" w:rsidRDefault="006E67D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EE4CF2" w14:textId="5F3DDA43" w:rsidR="004567A6" w:rsidRDefault="004567A6" w:rsidP="004567A6">
    <w:pPr>
      <w:pStyle w:val="Koptekst"/>
      <w:jc w:val="center"/>
    </w:pPr>
    <w:r>
      <w:rPr>
        <w:b/>
        <w:bCs/>
        <w:noProof/>
      </w:rPr>
      <w:drawing>
        <wp:inline distT="0" distB="0" distL="0" distR="0" wp14:anchorId="62EB23AA" wp14:editId="1C4DD289">
          <wp:extent cx="622644" cy="498143"/>
          <wp:effectExtent l="0" t="0" r="6350" b="0"/>
          <wp:docPr id="55091333" name="Afbeelding 1" descr="Afbeelding met groen, tekst, ontwerp, plant&#10;&#10;Door AI gegenereerde inhoud is mogelijk onjui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091333" name="Afbeelding 1" descr="Afbeelding met groen, tekst, ontwerp, plant&#10;&#10;Door AI gegenereerde inhoud is mogelijk onjuist."/>
                  <pic:cNvPicPr/>
                </pic:nvPicPr>
                <pic:blipFill>
                  <a:blip r:embed="rId1">
                    <a:extLst>
                      <a:ext uri="{28A0092B-C50C-407E-A947-70E740481C1C}">
                        <a14:useLocalDpi xmlns:a14="http://schemas.microsoft.com/office/drawing/2010/main" val="0"/>
                      </a:ext>
                    </a:extLst>
                  </a:blip>
                  <a:stretch>
                    <a:fillRect/>
                  </a:stretch>
                </pic:blipFill>
                <pic:spPr>
                  <a:xfrm>
                    <a:off x="0" y="0"/>
                    <a:ext cx="635387" cy="508338"/>
                  </a:xfrm>
                  <a:prstGeom prst="rect">
                    <a:avLst/>
                  </a:prstGeom>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F972BF4"/>
    <w:multiLevelType w:val="hybridMultilevel"/>
    <w:tmpl w:val="8BD862BA"/>
    <w:lvl w:ilvl="0" w:tplc="1FC4179E">
      <w:numFmt w:val="bullet"/>
      <w:lvlText w:val="•"/>
      <w:lvlJc w:val="left"/>
      <w:pPr>
        <w:ind w:left="1065" w:hanging="705"/>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abstractNum w:abstractNumId="1" w15:restartNumberingAfterBreak="0">
    <w:nsid w:val="28B57283"/>
    <w:multiLevelType w:val="multilevel"/>
    <w:tmpl w:val="AF5CC84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2" w15:restartNumberingAfterBreak="0">
    <w:nsid w:val="5E5D50D4"/>
    <w:multiLevelType w:val="hybridMultilevel"/>
    <w:tmpl w:val="288E315C"/>
    <w:lvl w:ilvl="0" w:tplc="C86A11C6">
      <w:start w:val="1"/>
      <w:numFmt w:val="bullet"/>
      <w:lvlText w:val=""/>
      <w:lvlJc w:val="left"/>
      <w:pPr>
        <w:ind w:left="1440" w:hanging="360"/>
      </w:pPr>
      <w:rPr>
        <w:rFonts w:ascii="Symbol" w:hAnsi="Symbol"/>
      </w:rPr>
    </w:lvl>
    <w:lvl w:ilvl="1" w:tplc="1A1AB808">
      <w:start w:val="1"/>
      <w:numFmt w:val="bullet"/>
      <w:lvlText w:val=""/>
      <w:lvlJc w:val="left"/>
      <w:pPr>
        <w:ind w:left="2160" w:hanging="360"/>
      </w:pPr>
      <w:rPr>
        <w:rFonts w:ascii="Symbol" w:hAnsi="Symbol"/>
      </w:rPr>
    </w:lvl>
    <w:lvl w:ilvl="2" w:tplc="FD926FC2">
      <w:start w:val="1"/>
      <w:numFmt w:val="bullet"/>
      <w:lvlText w:val=""/>
      <w:lvlJc w:val="left"/>
      <w:pPr>
        <w:ind w:left="1440" w:hanging="360"/>
      </w:pPr>
      <w:rPr>
        <w:rFonts w:ascii="Symbol" w:hAnsi="Symbol"/>
      </w:rPr>
    </w:lvl>
    <w:lvl w:ilvl="3" w:tplc="C6E602BA">
      <w:start w:val="1"/>
      <w:numFmt w:val="bullet"/>
      <w:lvlText w:val=""/>
      <w:lvlJc w:val="left"/>
      <w:pPr>
        <w:ind w:left="1440" w:hanging="360"/>
      </w:pPr>
      <w:rPr>
        <w:rFonts w:ascii="Symbol" w:hAnsi="Symbol"/>
      </w:rPr>
    </w:lvl>
    <w:lvl w:ilvl="4" w:tplc="DB3063AA">
      <w:start w:val="1"/>
      <w:numFmt w:val="bullet"/>
      <w:lvlText w:val=""/>
      <w:lvlJc w:val="left"/>
      <w:pPr>
        <w:ind w:left="1440" w:hanging="360"/>
      </w:pPr>
      <w:rPr>
        <w:rFonts w:ascii="Symbol" w:hAnsi="Symbol"/>
      </w:rPr>
    </w:lvl>
    <w:lvl w:ilvl="5" w:tplc="09E4D426">
      <w:start w:val="1"/>
      <w:numFmt w:val="bullet"/>
      <w:lvlText w:val=""/>
      <w:lvlJc w:val="left"/>
      <w:pPr>
        <w:ind w:left="1440" w:hanging="360"/>
      </w:pPr>
      <w:rPr>
        <w:rFonts w:ascii="Symbol" w:hAnsi="Symbol"/>
      </w:rPr>
    </w:lvl>
    <w:lvl w:ilvl="6" w:tplc="67246454">
      <w:start w:val="1"/>
      <w:numFmt w:val="bullet"/>
      <w:lvlText w:val=""/>
      <w:lvlJc w:val="left"/>
      <w:pPr>
        <w:ind w:left="1440" w:hanging="360"/>
      </w:pPr>
      <w:rPr>
        <w:rFonts w:ascii="Symbol" w:hAnsi="Symbol"/>
      </w:rPr>
    </w:lvl>
    <w:lvl w:ilvl="7" w:tplc="7870D398">
      <w:start w:val="1"/>
      <w:numFmt w:val="bullet"/>
      <w:lvlText w:val=""/>
      <w:lvlJc w:val="left"/>
      <w:pPr>
        <w:ind w:left="1440" w:hanging="360"/>
      </w:pPr>
      <w:rPr>
        <w:rFonts w:ascii="Symbol" w:hAnsi="Symbol"/>
      </w:rPr>
    </w:lvl>
    <w:lvl w:ilvl="8" w:tplc="1DA805F8">
      <w:start w:val="1"/>
      <w:numFmt w:val="bullet"/>
      <w:lvlText w:val=""/>
      <w:lvlJc w:val="left"/>
      <w:pPr>
        <w:ind w:left="1440" w:hanging="360"/>
      </w:pPr>
      <w:rPr>
        <w:rFonts w:ascii="Symbol" w:hAnsi="Symbol"/>
      </w:rPr>
    </w:lvl>
  </w:abstractNum>
  <w:abstractNum w:abstractNumId="3" w15:restartNumberingAfterBreak="0">
    <w:nsid w:val="7A5267BE"/>
    <w:multiLevelType w:val="hybridMultilevel"/>
    <w:tmpl w:val="36B6746A"/>
    <w:lvl w:ilvl="0" w:tplc="2A0C7A32">
      <w:start w:val="2"/>
      <w:numFmt w:val="bullet"/>
      <w:lvlText w:val="-"/>
      <w:lvlJc w:val="left"/>
      <w:pPr>
        <w:ind w:left="720" w:hanging="360"/>
      </w:pPr>
      <w:rPr>
        <w:rFonts w:ascii="Aptos" w:eastAsia="Aptos" w:hAnsi="Aptos" w:cs="Times New Roman" w:hint="default"/>
      </w:rPr>
    </w:lvl>
    <w:lvl w:ilvl="1" w:tplc="04130003">
      <w:start w:val="1"/>
      <w:numFmt w:val="bullet"/>
      <w:lvlText w:val="o"/>
      <w:lvlJc w:val="left"/>
      <w:pPr>
        <w:ind w:left="1440" w:hanging="360"/>
      </w:pPr>
      <w:rPr>
        <w:rFonts w:ascii="Courier New" w:hAnsi="Courier New" w:cs="Courier New" w:hint="default"/>
      </w:rPr>
    </w:lvl>
    <w:lvl w:ilvl="2" w:tplc="04130005">
      <w:start w:val="1"/>
      <w:numFmt w:val="bullet"/>
      <w:lvlText w:val=""/>
      <w:lvlJc w:val="left"/>
      <w:pPr>
        <w:ind w:left="2160" w:hanging="360"/>
      </w:pPr>
      <w:rPr>
        <w:rFonts w:ascii="Wingdings" w:hAnsi="Wingdings" w:hint="default"/>
      </w:rPr>
    </w:lvl>
    <w:lvl w:ilvl="3" w:tplc="04130001">
      <w:start w:val="1"/>
      <w:numFmt w:val="bullet"/>
      <w:lvlText w:val=""/>
      <w:lvlJc w:val="left"/>
      <w:pPr>
        <w:ind w:left="2880" w:hanging="360"/>
      </w:pPr>
      <w:rPr>
        <w:rFonts w:ascii="Symbol" w:hAnsi="Symbol" w:hint="default"/>
      </w:rPr>
    </w:lvl>
    <w:lvl w:ilvl="4" w:tplc="04130003">
      <w:start w:val="1"/>
      <w:numFmt w:val="bullet"/>
      <w:lvlText w:val="o"/>
      <w:lvlJc w:val="left"/>
      <w:pPr>
        <w:ind w:left="3600" w:hanging="360"/>
      </w:pPr>
      <w:rPr>
        <w:rFonts w:ascii="Courier New" w:hAnsi="Courier New" w:cs="Courier New" w:hint="default"/>
      </w:rPr>
    </w:lvl>
    <w:lvl w:ilvl="5" w:tplc="04130005">
      <w:start w:val="1"/>
      <w:numFmt w:val="bullet"/>
      <w:lvlText w:val=""/>
      <w:lvlJc w:val="left"/>
      <w:pPr>
        <w:ind w:left="4320" w:hanging="360"/>
      </w:pPr>
      <w:rPr>
        <w:rFonts w:ascii="Wingdings" w:hAnsi="Wingdings" w:hint="default"/>
      </w:rPr>
    </w:lvl>
    <w:lvl w:ilvl="6" w:tplc="04130001">
      <w:start w:val="1"/>
      <w:numFmt w:val="bullet"/>
      <w:lvlText w:val=""/>
      <w:lvlJc w:val="left"/>
      <w:pPr>
        <w:ind w:left="5040" w:hanging="360"/>
      </w:pPr>
      <w:rPr>
        <w:rFonts w:ascii="Symbol" w:hAnsi="Symbol" w:hint="default"/>
      </w:rPr>
    </w:lvl>
    <w:lvl w:ilvl="7" w:tplc="04130003">
      <w:start w:val="1"/>
      <w:numFmt w:val="bullet"/>
      <w:lvlText w:val="o"/>
      <w:lvlJc w:val="left"/>
      <w:pPr>
        <w:ind w:left="5760" w:hanging="360"/>
      </w:pPr>
      <w:rPr>
        <w:rFonts w:ascii="Courier New" w:hAnsi="Courier New" w:cs="Courier New" w:hint="default"/>
      </w:rPr>
    </w:lvl>
    <w:lvl w:ilvl="8" w:tplc="04130005">
      <w:start w:val="1"/>
      <w:numFmt w:val="bullet"/>
      <w:lvlText w:val=""/>
      <w:lvlJc w:val="left"/>
      <w:pPr>
        <w:ind w:left="6480" w:hanging="360"/>
      </w:pPr>
      <w:rPr>
        <w:rFonts w:ascii="Wingdings" w:hAnsi="Wingdings" w:hint="default"/>
      </w:rPr>
    </w:lvl>
  </w:abstractNum>
  <w:num w:numId="1" w16cid:durableId="1577858900">
    <w:abstractNumId w:val="1"/>
  </w:num>
  <w:num w:numId="2" w16cid:durableId="171993229">
    <w:abstractNumId w:val="0"/>
  </w:num>
  <w:num w:numId="3" w16cid:durableId="193080276">
    <w:abstractNumId w:val="0"/>
  </w:num>
  <w:num w:numId="4" w16cid:durableId="797727811">
    <w:abstractNumId w:val="2"/>
  </w:num>
  <w:num w:numId="5" w16cid:durableId="1920358351">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defaultTabStop w:val="708"/>
  <w:hyphenationZone w:val="425"/>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146DA"/>
    <w:rsid w:val="000071C0"/>
    <w:rsid w:val="00014E0E"/>
    <w:rsid w:val="00022F6E"/>
    <w:rsid w:val="00050927"/>
    <w:rsid w:val="00051DD7"/>
    <w:rsid w:val="00053EFE"/>
    <w:rsid w:val="000C4F19"/>
    <w:rsid w:val="000C7A6E"/>
    <w:rsid w:val="000D584B"/>
    <w:rsid w:val="000E7CA5"/>
    <w:rsid w:val="000F70F7"/>
    <w:rsid w:val="0010741A"/>
    <w:rsid w:val="00112C4B"/>
    <w:rsid w:val="00112DEF"/>
    <w:rsid w:val="00113145"/>
    <w:rsid w:val="00121535"/>
    <w:rsid w:val="00131039"/>
    <w:rsid w:val="00135DFC"/>
    <w:rsid w:val="00150A52"/>
    <w:rsid w:val="0016443F"/>
    <w:rsid w:val="00173C80"/>
    <w:rsid w:val="001B5EC6"/>
    <w:rsid w:val="001C472C"/>
    <w:rsid w:val="001D40D5"/>
    <w:rsid w:val="001F32C9"/>
    <w:rsid w:val="001F3328"/>
    <w:rsid w:val="0021564B"/>
    <w:rsid w:val="002329F0"/>
    <w:rsid w:val="00233510"/>
    <w:rsid w:val="00256EE6"/>
    <w:rsid w:val="00262546"/>
    <w:rsid w:val="00263F53"/>
    <w:rsid w:val="002654C1"/>
    <w:rsid w:val="00271132"/>
    <w:rsid w:val="002A2F6E"/>
    <w:rsid w:val="002B1D5D"/>
    <w:rsid w:val="002B2177"/>
    <w:rsid w:val="002B370B"/>
    <w:rsid w:val="002C2BF2"/>
    <w:rsid w:val="002C3665"/>
    <w:rsid w:val="002C5AE2"/>
    <w:rsid w:val="002C6DCA"/>
    <w:rsid w:val="002D4D62"/>
    <w:rsid w:val="002F0D06"/>
    <w:rsid w:val="002F246F"/>
    <w:rsid w:val="0032741D"/>
    <w:rsid w:val="00327496"/>
    <w:rsid w:val="003351FE"/>
    <w:rsid w:val="003353BE"/>
    <w:rsid w:val="003457B4"/>
    <w:rsid w:val="00355D0D"/>
    <w:rsid w:val="0036697E"/>
    <w:rsid w:val="00376F1D"/>
    <w:rsid w:val="00380689"/>
    <w:rsid w:val="00394595"/>
    <w:rsid w:val="003A456D"/>
    <w:rsid w:val="003A4666"/>
    <w:rsid w:val="003C3C47"/>
    <w:rsid w:val="003E3BB9"/>
    <w:rsid w:val="003E7F01"/>
    <w:rsid w:val="00403B08"/>
    <w:rsid w:val="00413FE0"/>
    <w:rsid w:val="004146DA"/>
    <w:rsid w:val="00442F46"/>
    <w:rsid w:val="004567A6"/>
    <w:rsid w:val="00457AA0"/>
    <w:rsid w:val="004930E3"/>
    <w:rsid w:val="004A389C"/>
    <w:rsid w:val="004B3B4C"/>
    <w:rsid w:val="004C0693"/>
    <w:rsid w:val="004C1236"/>
    <w:rsid w:val="004C1A7E"/>
    <w:rsid w:val="004C4EDE"/>
    <w:rsid w:val="004E0F0F"/>
    <w:rsid w:val="00500FD2"/>
    <w:rsid w:val="0051332A"/>
    <w:rsid w:val="005157C2"/>
    <w:rsid w:val="00531540"/>
    <w:rsid w:val="005373C0"/>
    <w:rsid w:val="005561B4"/>
    <w:rsid w:val="005653C6"/>
    <w:rsid w:val="005A2FFB"/>
    <w:rsid w:val="005C70D2"/>
    <w:rsid w:val="005E66B7"/>
    <w:rsid w:val="005F6DFE"/>
    <w:rsid w:val="00625FE1"/>
    <w:rsid w:val="00627B51"/>
    <w:rsid w:val="006317D4"/>
    <w:rsid w:val="00645A32"/>
    <w:rsid w:val="0065616E"/>
    <w:rsid w:val="00672FAB"/>
    <w:rsid w:val="00682952"/>
    <w:rsid w:val="00693BD0"/>
    <w:rsid w:val="006B1B2C"/>
    <w:rsid w:val="006B5996"/>
    <w:rsid w:val="006C0C1B"/>
    <w:rsid w:val="006C3026"/>
    <w:rsid w:val="006C569A"/>
    <w:rsid w:val="006C7E73"/>
    <w:rsid w:val="006D3169"/>
    <w:rsid w:val="006E67DA"/>
    <w:rsid w:val="007130E0"/>
    <w:rsid w:val="00716817"/>
    <w:rsid w:val="0073484B"/>
    <w:rsid w:val="00750AA6"/>
    <w:rsid w:val="0077254F"/>
    <w:rsid w:val="007757BF"/>
    <w:rsid w:val="007843E6"/>
    <w:rsid w:val="007C471B"/>
    <w:rsid w:val="007C6AD8"/>
    <w:rsid w:val="007D76FA"/>
    <w:rsid w:val="007E531B"/>
    <w:rsid w:val="007F2160"/>
    <w:rsid w:val="007F3D40"/>
    <w:rsid w:val="007F56AA"/>
    <w:rsid w:val="0081771F"/>
    <w:rsid w:val="00842683"/>
    <w:rsid w:val="0084461C"/>
    <w:rsid w:val="00853E4C"/>
    <w:rsid w:val="008A105F"/>
    <w:rsid w:val="008A45DD"/>
    <w:rsid w:val="008B1A1B"/>
    <w:rsid w:val="008B5E34"/>
    <w:rsid w:val="008B6C2A"/>
    <w:rsid w:val="008C7F1C"/>
    <w:rsid w:val="008E04A8"/>
    <w:rsid w:val="008E110F"/>
    <w:rsid w:val="008E1DE4"/>
    <w:rsid w:val="008E4E6B"/>
    <w:rsid w:val="008F041E"/>
    <w:rsid w:val="00912726"/>
    <w:rsid w:val="00920485"/>
    <w:rsid w:val="0095328E"/>
    <w:rsid w:val="009661DA"/>
    <w:rsid w:val="009A11CA"/>
    <w:rsid w:val="009B2DE3"/>
    <w:rsid w:val="009D6F69"/>
    <w:rsid w:val="009E21EC"/>
    <w:rsid w:val="009F067C"/>
    <w:rsid w:val="00A005C0"/>
    <w:rsid w:val="00A32B56"/>
    <w:rsid w:val="00A44B85"/>
    <w:rsid w:val="00A5516B"/>
    <w:rsid w:val="00A6746F"/>
    <w:rsid w:val="00A763A1"/>
    <w:rsid w:val="00A84BBE"/>
    <w:rsid w:val="00A906D5"/>
    <w:rsid w:val="00AA0898"/>
    <w:rsid w:val="00AA2704"/>
    <w:rsid w:val="00AC446F"/>
    <w:rsid w:val="00AE0C78"/>
    <w:rsid w:val="00AE3BDD"/>
    <w:rsid w:val="00AF4627"/>
    <w:rsid w:val="00B4182C"/>
    <w:rsid w:val="00B52204"/>
    <w:rsid w:val="00B535B7"/>
    <w:rsid w:val="00B62D74"/>
    <w:rsid w:val="00BD5391"/>
    <w:rsid w:val="00BE1EE6"/>
    <w:rsid w:val="00C31AFC"/>
    <w:rsid w:val="00C32E54"/>
    <w:rsid w:val="00C34B74"/>
    <w:rsid w:val="00C35E24"/>
    <w:rsid w:val="00C52D5C"/>
    <w:rsid w:val="00C73FFA"/>
    <w:rsid w:val="00C748D2"/>
    <w:rsid w:val="00C9554B"/>
    <w:rsid w:val="00C97B08"/>
    <w:rsid w:val="00CA2D7B"/>
    <w:rsid w:val="00CC54A6"/>
    <w:rsid w:val="00CC6BFB"/>
    <w:rsid w:val="00CC7B17"/>
    <w:rsid w:val="00CD1438"/>
    <w:rsid w:val="00CD4A0F"/>
    <w:rsid w:val="00CE0C9B"/>
    <w:rsid w:val="00CE15B8"/>
    <w:rsid w:val="00D27840"/>
    <w:rsid w:val="00D335EE"/>
    <w:rsid w:val="00D4008C"/>
    <w:rsid w:val="00D45BB8"/>
    <w:rsid w:val="00D46B90"/>
    <w:rsid w:val="00D53144"/>
    <w:rsid w:val="00D567CB"/>
    <w:rsid w:val="00D56E61"/>
    <w:rsid w:val="00D75A97"/>
    <w:rsid w:val="00D85D5B"/>
    <w:rsid w:val="00D860BE"/>
    <w:rsid w:val="00D96A7B"/>
    <w:rsid w:val="00DA4EE9"/>
    <w:rsid w:val="00DC1B90"/>
    <w:rsid w:val="00DC2066"/>
    <w:rsid w:val="00DE43BB"/>
    <w:rsid w:val="00DF1A31"/>
    <w:rsid w:val="00DF275C"/>
    <w:rsid w:val="00DF48E0"/>
    <w:rsid w:val="00DF6D4C"/>
    <w:rsid w:val="00E50E95"/>
    <w:rsid w:val="00E54C8F"/>
    <w:rsid w:val="00E753A6"/>
    <w:rsid w:val="00E869F2"/>
    <w:rsid w:val="00EA6298"/>
    <w:rsid w:val="00EA66C7"/>
    <w:rsid w:val="00EB2E39"/>
    <w:rsid w:val="00EB3E4B"/>
    <w:rsid w:val="00EC5746"/>
    <w:rsid w:val="00EC59C4"/>
    <w:rsid w:val="00ED2B98"/>
    <w:rsid w:val="00EF033E"/>
    <w:rsid w:val="00EF5D8B"/>
    <w:rsid w:val="00F1287B"/>
    <w:rsid w:val="00F24C2D"/>
    <w:rsid w:val="00F35005"/>
    <w:rsid w:val="00F41FD1"/>
    <w:rsid w:val="00F546F8"/>
    <w:rsid w:val="00F570E4"/>
    <w:rsid w:val="00F618D1"/>
    <w:rsid w:val="00F67B57"/>
    <w:rsid w:val="00F93ED4"/>
    <w:rsid w:val="00F96908"/>
    <w:rsid w:val="00FA4FD4"/>
    <w:rsid w:val="00FA5658"/>
    <w:rsid w:val="00FC10E5"/>
    <w:rsid w:val="00FD5487"/>
    <w:rsid w:val="00FE60D3"/>
    <w:rsid w:val="10C15716"/>
    <w:rsid w:val="13D34F76"/>
    <w:rsid w:val="184E89FA"/>
    <w:rsid w:val="1B4EEA54"/>
    <w:rsid w:val="1D4AE1A5"/>
    <w:rsid w:val="24206F44"/>
    <w:rsid w:val="2596C7AB"/>
    <w:rsid w:val="2C67E095"/>
    <w:rsid w:val="30F58C89"/>
    <w:rsid w:val="31428EBD"/>
    <w:rsid w:val="38A4CA8C"/>
    <w:rsid w:val="3F24C342"/>
    <w:rsid w:val="41331DF6"/>
    <w:rsid w:val="457C89C4"/>
    <w:rsid w:val="4D4B1B22"/>
    <w:rsid w:val="4F4DA1E6"/>
    <w:rsid w:val="5DF3D809"/>
    <w:rsid w:val="759F9477"/>
  </w:rsids>
  <m:mathPr>
    <m:mathFont m:val="Cambria Math"/>
    <m:brkBin m:val="before"/>
    <m:brkBinSub m:val="--"/>
    <m:smallFrac m:val="0"/>
    <m:dispDef/>
    <m:lMargin m:val="0"/>
    <m:rMargin m:val="0"/>
    <m:defJc m:val="centerGroup"/>
    <m:wrapIndent m:val="1440"/>
    <m:intLim m:val="subSup"/>
    <m:naryLim m:val="undOvr"/>
  </m:mathPr>
  <w:themeFontLang w:val="nl-NL"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02408C7"/>
  <w15:chartTrackingRefBased/>
  <w15:docId w15:val="{D1F796C8-8B3B-42B2-AC2E-CF9AA7483AA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nl-NL"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style>
  <w:style w:type="paragraph" w:styleId="Kop1">
    <w:name w:val="heading 1"/>
    <w:basedOn w:val="Standaard"/>
    <w:next w:val="Standaard"/>
    <w:link w:val="Kop1Char"/>
    <w:uiPriority w:val="9"/>
    <w:qFormat/>
    <w:rsid w:val="004146DA"/>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Kop2">
    <w:name w:val="heading 2"/>
    <w:basedOn w:val="Standaard"/>
    <w:next w:val="Standaard"/>
    <w:link w:val="Kop2Char"/>
    <w:uiPriority w:val="9"/>
    <w:semiHidden/>
    <w:unhideWhenUsed/>
    <w:qFormat/>
    <w:rsid w:val="004146DA"/>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Kop3">
    <w:name w:val="heading 3"/>
    <w:basedOn w:val="Standaard"/>
    <w:next w:val="Standaard"/>
    <w:link w:val="Kop3Char"/>
    <w:uiPriority w:val="9"/>
    <w:semiHidden/>
    <w:unhideWhenUsed/>
    <w:qFormat/>
    <w:rsid w:val="004146DA"/>
    <w:pPr>
      <w:keepNext/>
      <w:keepLines/>
      <w:spacing w:before="160" w:after="80"/>
      <w:outlineLvl w:val="2"/>
    </w:pPr>
    <w:rPr>
      <w:rFonts w:eastAsiaTheme="majorEastAsia" w:cstheme="majorBidi"/>
      <w:color w:val="0F4761" w:themeColor="accent1" w:themeShade="BF"/>
      <w:sz w:val="28"/>
      <w:szCs w:val="28"/>
    </w:rPr>
  </w:style>
  <w:style w:type="paragraph" w:styleId="Kop4">
    <w:name w:val="heading 4"/>
    <w:basedOn w:val="Standaard"/>
    <w:next w:val="Standaard"/>
    <w:link w:val="Kop4Char"/>
    <w:uiPriority w:val="9"/>
    <w:semiHidden/>
    <w:unhideWhenUsed/>
    <w:qFormat/>
    <w:rsid w:val="004146DA"/>
    <w:pPr>
      <w:keepNext/>
      <w:keepLines/>
      <w:spacing w:before="80" w:after="40"/>
      <w:outlineLvl w:val="3"/>
    </w:pPr>
    <w:rPr>
      <w:rFonts w:eastAsiaTheme="majorEastAsia" w:cstheme="majorBidi"/>
      <w:i/>
      <w:iCs/>
      <w:color w:val="0F4761" w:themeColor="accent1" w:themeShade="BF"/>
    </w:rPr>
  </w:style>
  <w:style w:type="paragraph" w:styleId="Kop5">
    <w:name w:val="heading 5"/>
    <w:basedOn w:val="Standaard"/>
    <w:next w:val="Standaard"/>
    <w:link w:val="Kop5Char"/>
    <w:uiPriority w:val="9"/>
    <w:semiHidden/>
    <w:unhideWhenUsed/>
    <w:qFormat/>
    <w:rsid w:val="004146DA"/>
    <w:pPr>
      <w:keepNext/>
      <w:keepLines/>
      <w:spacing w:before="80" w:after="40"/>
      <w:outlineLvl w:val="4"/>
    </w:pPr>
    <w:rPr>
      <w:rFonts w:eastAsiaTheme="majorEastAsia" w:cstheme="majorBidi"/>
      <w:color w:val="0F4761" w:themeColor="accent1" w:themeShade="BF"/>
    </w:rPr>
  </w:style>
  <w:style w:type="paragraph" w:styleId="Kop6">
    <w:name w:val="heading 6"/>
    <w:basedOn w:val="Standaard"/>
    <w:next w:val="Standaard"/>
    <w:link w:val="Kop6Char"/>
    <w:uiPriority w:val="9"/>
    <w:semiHidden/>
    <w:unhideWhenUsed/>
    <w:qFormat/>
    <w:rsid w:val="004146DA"/>
    <w:pPr>
      <w:keepNext/>
      <w:keepLines/>
      <w:spacing w:before="40" w:after="0"/>
      <w:outlineLvl w:val="5"/>
    </w:pPr>
    <w:rPr>
      <w:rFonts w:eastAsiaTheme="majorEastAsia" w:cstheme="majorBidi"/>
      <w:i/>
      <w:iCs/>
      <w:color w:val="595959" w:themeColor="text1" w:themeTint="A6"/>
    </w:rPr>
  </w:style>
  <w:style w:type="paragraph" w:styleId="Kop7">
    <w:name w:val="heading 7"/>
    <w:basedOn w:val="Standaard"/>
    <w:next w:val="Standaard"/>
    <w:link w:val="Kop7Char"/>
    <w:uiPriority w:val="9"/>
    <w:semiHidden/>
    <w:unhideWhenUsed/>
    <w:qFormat/>
    <w:rsid w:val="004146DA"/>
    <w:pPr>
      <w:keepNext/>
      <w:keepLines/>
      <w:spacing w:before="40" w:after="0"/>
      <w:outlineLvl w:val="6"/>
    </w:pPr>
    <w:rPr>
      <w:rFonts w:eastAsiaTheme="majorEastAsia" w:cstheme="majorBidi"/>
      <w:color w:val="595959" w:themeColor="text1" w:themeTint="A6"/>
    </w:rPr>
  </w:style>
  <w:style w:type="paragraph" w:styleId="Kop8">
    <w:name w:val="heading 8"/>
    <w:basedOn w:val="Standaard"/>
    <w:next w:val="Standaard"/>
    <w:link w:val="Kop8Char"/>
    <w:uiPriority w:val="9"/>
    <w:semiHidden/>
    <w:unhideWhenUsed/>
    <w:qFormat/>
    <w:rsid w:val="004146DA"/>
    <w:pPr>
      <w:keepNext/>
      <w:keepLines/>
      <w:spacing w:after="0"/>
      <w:outlineLvl w:val="7"/>
    </w:pPr>
    <w:rPr>
      <w:rFonts w:eastAsiaTheme="majorEastAsia" w:cstheme="majorBidi"/>
      <w:i/>
      <w:iCs/>
      <w:color w:val="272727" w:themeColor="text1" w:themeTint="D8"/>
    </w:rPr>
  </w:style>
  <w:style w:type="paragraph" w:styleId="Kop9">
    <w:name w:val="heading 9"/>
    <w:basedOn w:val="Standaard"/>
    <w:next w:val="Standaard"/>
    <w:link w:val="Kop9Char"/>
    <w:uiPriority w:val="9"/>
    <w:semiHidden/>
    <w:unhideWhenUsed/>
    <w:qFormat/>
    <w:rsid w:val="004146DA"/>
    <w:pPr>
      <w:keepNext/>
      <w:keepLines/>
      <w:spacing w:after="0"/>
      <w:outlineLvl w:val="8"/>
    </w:pPr>
    <w:rPr>
      <w:rFonts w:eastAsiaTheme="majorEastAsia" w:cstheme="majorBidi"/>
      <w:color w:val="272727" w:themeColor="text1" w:themeTint="D8"/>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character" w:customStyle="1" w:styleId="Kop1Char">
    <w:name w:val="Kop 1 Char"/>
    <w:basedOn w:val="Standaardalinea-lettertype"/>
    <w:link w:val="Kop1"/>
    <w:uiPriority w:val="9"/>
    <w:rsid w:val="004146DA"/>
    <w:rPr>
      <w:rFonts w:asciiTheme="majorHAnsi" w:eastAsiaTheme="majorEastAsia" w:hAnsiTheme="majorHAnsi" w:cstheme="majorBidi"/>
      <w:color w:val="0F4761" w:themeColor="accent1" w:themeShade="BF"/>
      <w:sz w:val="40"/>
      <w:szCs w:val="40"/>
    </w:rPr>
  </w:style>
  <w:style w:type="character" w:customStyle="1" w:styleId="Kop2Char">
    <w:name w:val="Kop 2 Char"/>
    <w:basedOn w:val="Standaardalinea-lettertype"/>
    <w:link w:val="Kop2"/>
    <w:uiPriority w:val="9"/>
    <w:semiHidden/>
    <w:rsid w:val="004146DA"/>
    <w:rPr>
      <w:rFonts w:asciiTheme="majorHAnsi" w:eastAsiaTheme="majorEastAsia" w:hAnsiTheme="majorHAnsi" w:cstheme="majorBidi"/>
      <w:color w:val="0F4761" w:themeColor="accent1" w:themeShade="BF"/>
      <w:sz w:val="32"/>
      <w:szCs w:val="32"/>
    </w:rPr>
  </w:style>
  <w:style w:type="character" w:customStyle="1" w:styleId="Kop3Char">
    <w:name w:val="Kop 3 Char"/>
    <w:basedOn w:val="Standaardalinea-lettertype"/>
    <w:link w:val="Kop3"/>
    <w:uiPriority w:val="9"/>
    <w:semiHidden/>
    <w:rsid w:val="004146DA"/>
    <w:rPr>
      <w:rFonts w:eastAsiaTheme="majorEastAsia" w:cstheme="majorBidi"/>
      <w:color w:val="0F4761" w:themeColor="accent1" w:themeShade="BF"/>
      <w:sz w:val="28"/>
      <w:szCs w:val="28"/>
    </w:rPr>
  </w:style>
  <w:style w:type="character" w:customStyle="1" w:styleId="Kop4Char">
    <w:name w:val="Kop 4 Char"/>
    <w:basedOn w:val="Standaardalinea-lettertype"/>
    <w:link w:val="Kop4"/>
    <w:uiPriority w:val="9"/>
    <w:semiHidden/>
    <w:rsid w:val="004146DA"/>
    <w:rPr>
      <w:rFonts w:eastAsiaTheme="majorEastAsia" w:cstheme="majorBidi"/>
      <w:i/>
      <w:iCs/>
      <w:color w:val="0F4761" w:themeColor="accent1" w:themeShade="BF"/>
    </w:rPr>
  </w:style>
  <w:style w:type="character" w:customStyle="1" w:styleId="Kop5Char">
    <w:name w:val="Kop 5 Char"/>
    <w:basedOn w:val="Standaardalinea-lettertype"/>
    <w:link w:val="Kop5"/>
    <w:uiPriority w:val="9"/>
    <w:semiHidden/>
    <w:rsid w:val="004146DA"/>
    <w:rPr>
      <w:rFonts w:eastAsiaTheme="majorEastAsia" w:cstheme="majorBidi"/>
      <w:color w:val="0F4761" w:themeColor="accent1" w:themeShade="BF"/>
    </w:rPr>
  </w:style>
  <w:style w:type="character" w:customStyle="1" w:styleId="Kop6Char">
    <w:name w:val="Kop 6 Char"/>
    <w:basedOn w:val="Standaardalinea-lettertype"/>
    <w:link w:val="Kop6"/>
    <w:uiPriority w:val="9"/>
    <w:semiHidden/>
    <w:rsid w:val="004146DA"/>
    <w:rPr>
      <w:rFonts w:eastAsiaTheme="majorEastAsia" w:cstheme="majorBidi"/>
      <w:i/>
      <w:iCs/>
      <w:color w:val="595959" w:themeColor="text1" w:themeTint="A6"/>
    </w:rPr>
  </w:style>
  <w:style w:type="character" w:customStyle="1" w:styleId="Kop7Char">
    <w:name w:val="Kop 7 Char"/>
    <w:basedOn w:val="Standaardalinea-lettertype"/>
    <w:link w:val="Kop7"/>
    <w:uiPriority w:val="9"/>
    <w:semiHidden/>
    <w:rsid w:val="004146DA"/>
    <w:rPr>
      <w:rFonts w:eastAsiaTheme="majorEastAsia" w:cstheme="majorBidi"/>
      <w:color w:val="595959" w:themeColor="text1" w:themeTint="A6"/>
    </w:rPr>
  </w:style>
  <w:style w:type="character" w:customStyle="1" w:styleId="Kop8Char">
    <w:name w:val="Kop 8 Char"/>
    <w:basedOn w:val="Standaardalinea-lettertype"/>
    <w:link w:val="Kop8"/>
    <w:uiPriority w:val="9"/>
    <w:semiHidden/>
    <w:rsid w:val="004146DA"/>
    <w:rPr>
      <w:rFonts w:eastAsiaTheme="majorEastAsia" w:cstheme="majorBidi"/>
      <w:i/>
      <w:iCs/>
      <w:color w:val="272727" w:themeColor="text1" w:themeTint="D8"/>
    </w:rPr>
  </w:style>
  <w:style w:type="character" w:customStyle="1" w:styleId="Kop9Char">
    <w:name w:val="Kop 9 Char"/>
    <w:basedOn w:val="Standaardalinea-lettertype"/>
    <w:link w:val="Kop9"/>
    <w:uiPriority w:val="9"/>
    <w:semiHidden/>
    <w:rsid w:val="004146DA"/>
    <w:rPr>
      <w:rFonts w:eastAsiaTheme="majorEastAsia" w:cstheme="majorBidi"/>
      <w:color w:val="272727" w:themeColor="text1" w:themeTint="D8"/>
    </w:rPr>
  </w:style>
  <w:style w:type="paragraph" w:styleId="Titel">
    <w:name w:val="Title"/>
    <w:basedOn w:val="Standaard"/>
    <w:next w:val="Standaard"/>
    <w:link w:val="TitelChar"/>
    <w:uiPriority w:val="10"/>
    <w:qFormat/>
    <w:rsid w:val="004146DA"/>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elChar">
    <w:name w:val="Titel Char"/>
    <w:basedOn w:val="Standaardalinea-lettertype"/>
    <w:link w:val="Titel"/>
    <w:uiPriority w:val="10"/>
    <w:rsid w:val="004146DA"/>
    <w:rPr>
      <w:rFonts w:asciiTheme="majorHAnsi" w:eastAsiaTheme="majorEastAsia" w:hAnsiTheme="majorHAnsi" w:cstheme="majorBidi"/>
      <w:spacing w:val="-10"/>
      <w:kern w:val="28"/>
      <w:sz w:val="56"/>
      <w:szCs w:val="56"/>
    </w:rPr>
  </w:style>
  <w:style w:type="paragraph" w:styleId="Ondertitel">
    <w:name w:val="Subtitle"/>
    <w:basedOn w:val="Standaard"/>
    <w:next w:val="Standaard"/>
    <w:link w:val="OndertitelChar"/>
    <w:uiPriority w:val="11"/>
    <w:qFormat/>
    <w:rsid w:val="004146DA"/>
    <w:pPr>
      <w:numPr>
        <w:ilvl w:val="1"/>
      </w:numPr>
    </w:pPr>
    <w:rPr>
      <w:rFonts w:eastAsiaTheme="majorEastAsia" w:cstheme="majorBidi"/>
      <w:color w:val="595959" w:themeColor="text1" w:themeTint="A6"/>
      <w:spacing w:val="15"/>
      <w:sz w:val="28"/>
      <w:szCs w:val="28"/>
    </w:rPr>
  </w:style>
  <w:style w:type="character" w:customStyle="1" w:styleId="OndertitelChar">
    <w:name w:val="Ondertitel Char"/>
    <w:basedOn w:val="Standaardalinea-lettertype"/>
    <w:link w:val="Ondertitel"/>
    <w:uiPriority w:val="11"/>
    <w:rsid w:val="004146DA"/>
    <w:rPr>
      <w:rFonts w:eastAsiaTheme="majorEastAsia" w:cstheme="majorBidi"/>
      <w:color w:val="595959" w:themeColor="text1" w:themeTint="A6"/>
      <w:spacing w:val="15"/>
      <w:sz w:val="28"/>
      <w:szCs w:val="28"/>
    </w:rPr>
  </w:style>
  <w:style w:type="paragraph" w:styleId="Citaat">
    <w:name w:val="Quote"/>
    <w:basedOn w:val="Standaard"/>
    <w:next w:val="Standaard"/>
    <w:link w:val="CitaatChar"/>
    <w:uiPriority w:val="29"/>
    <w:qFormat/>
    <w:rsid w:val="004146DA"/>
    <w:pPr>
      <w:spacing w:before="160"/>
      <w:jc w:val="center"/>
    </w:pPr>
    <w:rPr>
      <w:i/>
      <w:iCs/>
      <w:color w:val="404040" w:themeColor="text1" w:themeTint="BF"/>
    </w:rPr>
  </w:style>
  <w:style w:type="character" w:customStyle="1" w:styleId="CitaatChar">
    <w:name w:val="Citaat Char"/>
    <w:basedOn w:val="Standaardalinea-lettertype"/>
    <w:link w:val="Citaat"/>
    <w:uiPriority w:val="29"/>
    <w:rsid w:val="004146DA"/>
    <w:rPr>
      <w:i/>
      <w:iCs/>
      <w:color w:val="404040" w:themeColor="text1" w:themeTint="BF"/>
    </w:rPr>
  </w:style>
  <w:style w:type="paragraph" w:styleId="Lijstalinea">
    <w:name w:val="List Paragraph"/>
    <w:basedOn w:val="Standaard"/>
    <w:uiPriority w:val="34"/>
    <w:qFormat/>
    <w:rsid w:val="004146DA"/>
    <w:pPr>
      <w:ind w:left="720"/>
      <w:contextualSpacing/>
    </w:pPr>
  </w:style>
  <w:style w:type="character" w:styleId="Intensievebenadrukking">
    <w:name w:val="Intense Emphasis"/>
    <w:basedOn w:val="Standaardalinea-lettertype"/>
    <w:uiPriority w:val="21"/>
    <w:qFormat/>
    <w:rsid w:val="004146DA"/>
    <w:rPr>
      <w:i/>
      <w:iCs/>
      <w:color w:val="0F4761" w:themeColor="accent1" w:themeShade="BF"/>
    </w:rPr>
  </w:style>
  <w:style w:type="paragraph" w:styleId="Duidelijkcitaat">
    <w:name w:val="Intense Quote"/>
    <w:basedOn w:val="Standaard"/>
    <w:next w:val="Standaard"/>
    <w:link w:val="DuidelijkcitaatChar"/>
    <w:uiPriority w:val="30"/>
    <w:qFormat/>
    <w:rsid w:val="004146DA"/>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DuidelijkcitaatChar">
    <w:name w:val="Duidelijk citaat Char"/>
    <w:basedOn w:val="Standaardalinea-lettertype"/>
    <w:link w:val="Duidelijkcitaat"/>
    <w:uiPriority w:val="30"/>
    <w:rsid w:val="004146DA"/>
    <w:rPr>
      <w:i/>
      <w:iCs/>
      <w:color w:val="0F4761" w:themeColor="accent1" w:themeShade="BF"/>
    </w:rPr>
  </w:style>
  <w:style w:type="character" w:styleId="Intensieveverwijzing">
    <w:name w:val="Intense Reference"/>
    <w:basedOn w:val="Standaardalinea-lettertype"/>
    <w:uiPriority w:val="32"/>
    <w:qFormat/>
    <w:rsid w:val="004146DA"/>
    <w:rPr>
      <w:b/>
      <w:bCs/>
      <w:smallCaps/>
      <w:color w:val="0F4761" w:themeColor="accent1" w:themeShade="BF"/>
      <w:spacing w:val="5"/>
    </w:rPr>
  </w:style>
  <w:style w:type="character" w:styleId="Verwijzingopmerking">
    <w:name w:val="annotation reference"/>
    <w:basedOn w:val="Standaardalinea-lettertype"/>
    <w:uiPriority w:val="99"/>
    <w:semiHidden/>
    <w:unhideWhenUsed/>
    <w:rsid w:val="0095328E"/>
    <w:rPr>
      <w:sz w:val="16"/>
      <w:szCs w:val="16"/>
    </w:rPr>
  </w:style>
  <w:style w:type="paragraph" w:styleId="Tekstopmerking">
    <w:name w:val="annotation text"/>
    <w:basedOn w:val="Standaard"/>
    <w:link w:val="TekstopmerkingChar"/>
    <w:uiPriority w:val="99"/>
    <w:unhideWhenUsed/>
    <w:rsid w:val="0095328E"/>
    <w:pPr>
      <w:spacing w:line="240" w:lineRule="auto"/>
    </w:pPr>
    <w:rPr>
      <w:sz w:val="20"/>
      <w:szCs w:val="20"/>
    </w:rPr>
  </w:style>
  <w:style w:type="character" w:customStyle="1" w:styleId="TekstopmerkingChar">
    <w:name w:val="Tekst opmerking Char"/>
    <w:basedOn w:val="Standaardalinea-lettertype"/>
    <w:link w:val="Tekstopmerking"/>
    <w:uiPriority w:val="99"/>
    <w:rsid w:val="0095328E"/>
    <w:rPr>
      <w:sz w:val="20"/>
      <w:szCs w:val="20"/>
    </w:rPr>
  </w:style>
  <w:style w:type="paragraph" w:styleId="Onderwerpvanopmerking">
    <w:name w:val="annotation subject"/>
    <w:basedOn w:val="Tekstopmerking"/>
    <w:next w:val="Tekstopmerking"/>
    <w:link w:val="OnderwerpvanopmerkingChar"/>
    <w:uiPriority w:val="99"/>
    <w:semiHidden/>
    <w:unhideWhenUsed/>
    <w:rsid w:val="0095328E"/>
    <w:rPr>
      <w:b/>
      <w:bCs/>
    </w:rPr>
  </w:style>
  <w:style w:type="character" w:customStyle="1" w:styleId="OnderwerpvanopmerkingChar">
    <w:name w:val="Onderwerp van opmerking Char"/>
    <w:basedOn w:val="TekstopmerkingChar"/>
    <w:link w:val="Onderwerpvanopmerking"/>
    <w:uiPriority w:val="99"/>
    <w:semiHidden/>
    <w:rsid w:val="0095328E"/>
    <w:rPr>
      <w:b/>
      <w:bCs/>
      <w:sz w:val="20"/>
      <w:szCs w:val="20"/>
    </w:rPr>
  </w:style>
  <w:style w:type="paragraph" w:styleId="Revisie">
    <w:name w:val="Revision"/>
    <w:hidden/>
    <w:uiPriority w:val="99"/>
    <w:semiHidden/>
    <w:rsid w:val="0016443F"/>
    <w:pPr>
      <w:spacing w:after="0" w:line="240" w:lineRule="auto"/>
    </w:pPr>
  </w:style>
  <w:style w:type="character" w:styleId="Hyperlink">
    <w:name w:val="Hyperlink"/>
    <w:basedOn w:val="Standaardalinea-lettertype"/>
    <w:uiPriority w:val="99"/>
    <w:unhideWhenUsed/>
    <w:rsid w:val="00131039"/>
    <w:rPr>
      <w:color w:val="467886" w:themeColor="hyperlink"/>
      <w:u w:val="single"/>
    </w:rPr>
  </w:style>
  <w:style w:type="character" w:styleId="Onopgelostemelding">
    <w:name w:val="Unresolved Mention"/>
    <w:basedOn w:val="Standaardalinea-lettertype"/>
    <w:uiPriority w:val="99"/>
    <w:semiHidden/>
    <w:unhideWhenUsed/>
    <w:rsid w:val="00131039"/>
    <w:rPr>
      <w:color w:val="605E5C"/>
      <w:shd w:val="clear" w:color="auto" w:fill="E1DFDD"/>
    </w:rPr>
  </w:style>
  <w:style w:type="paragraph" w:styleId="Koptekst">
    <w:name w:val="header"/>
    <w:basedOn w:val="Standaard"/>
    <w:link w:val="KoptekstChar"/>
    <w:uiPriority w:val="99"/>
    <w:unhideWhenUsed/>
    <w:rsid w:val="004567A6"/>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4567A6"/>
  </w:style>
  <w:style w:type="paragraph" w:styleId="Voettekst">
    <w:name w:val="footer"/>
    <w:basedOn w:val="Standaard"/>
    <w:link w:val="VoettekstChar"/>
    <w:uiPriority w:val="99"/>
    <w:unhideWhenUsed/>
    <w:rsid w:val="004567A6"/>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4567A6"/>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51113389">
      <w:bodyDiv w:val="1"/>
      <w:marLeft w:val="0"/>
      <w:marRight w:val="0"/>
      <w:marTop w:val="0"/>
      <w:marBottom w:val="0"/>
      <w:divBdr>
        <w:top w:val="none" w:sz="0" w:space="0" w:color="auto"/>
        <w:left w:val="none" w:sz="0" w:space="0" w:color="auto"/>
        <w:bottom w:val="none" w:sz="0" w:space="0" w:color="auto"/>
        <w:right w:val="none" w:sz="0" w:space="0" w:color="auto"/>
      </w:divBdr>
    </w:div>
    <w:div w:id="745565979">
      <w:bodyDiv w:val="1"/>
      <w:marLeft w:val="0"/>
      <w:marRight w:val="0"/>
      <w:marTop w:val="0"/>
      <w:marBottom w:val="0"/>
      <w:divBdr>
        <w:top w:val="none" w:sz="0" w:space="0" w:color="auto"/>
        <w:left w:val="none" w:sz="0" w:space="0" w:color="auto"/>
        <w:bottom w:val="none" w:sz="0" w:space="0" w:color="auto"/>
        <w:right w:val="none" w:sz="0" w:space="0" w:color="auto"/>
      </w:divBdr>
    </w:div>
    <w:div w:id="10947825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kbnl.nl/application/files/1017/2440/6772/Def_Houtmeetrichtlijnen_2024.pdf" TargetMode="External"/><Relationship Id="rId5" Type="http://schemas.openxmlformats.org/officeDocument/2006/relationships/styles" Target="styles.xml"/><Relationship Id="rId10" Type="http://schemas.openxmlformats.org/officeDocument/2006/relationships/hyperlink" Target="http://www.avih.nl/pdf/richtlijnen_inlandshout.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theme" Target="theme/theme1.xml"/></Relationships>
</file>

<file path=word/_rels/header1.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Kantoorthema">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3CE64165025569419C8D69E340EC8D35" ma:contentTypeVersion="4" ma:contentTypeDescription="Een nieuw document maken." ma:contentTypeScope="" ma:versionID="982d7baa605159e3bfcf559641925a9d">
  <xsd:schema xmlns:xsd="http://www.w3.org/2001/XMLSchema" xmlns:xs="http://www.w3.org/2001/XMLSchema" xmlns:p="http://schemas.microsoft.com/office/2006/metadata/properties" xmlns:ns2="b3b754a1-418f-41b0-8b73-3407619c16dc" targetNamespace="http://schemas.microsoft.com/office/2006/metadata/properties" ma:root="true" ma:fieldsID="9a17734c52935b18512b924d6acf4221" ns2:_="">
    <xsd:import namespace="b3b754a1-418f-41b0-8b73-3407619c16dc"/>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3b754a1-418f-41b0-8b73-3407619c16d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8620ED78-3B39-4080-98C2-A58027C92B3A}">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b3b754a1-418f-41b0-8b73-3407619c16d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17D7870C-D1B3-467D-8BB6-DD29783EF846}">
  <ds:schemaRefs>
    <ds:schemaRef ds:uri="http://schemas.microsoft.com/sharepoint/v3/contenttype/forms"/>
  </ds:schemaRefs>
</ds:datastoreItem>
</file>

<file path=customXml/itemProps3.xml><?xml version="1.0" encoding="utf-8"?>
<ds:datastoreItem xmlns:ds="http://schemas.openxmlformats.org/officeDocument/2006/customXml" ds:itemID="{6231BF41-D2C5-4C50-B366-FDA7FC66E170}">
  <ds:schemaRefs>
    <ds:schemaRef ds:uri="http://www.w3.org/XML/1998/namespace"/>
    <ds:schemaRef ds:uri="http://schemas.openxmlformats.org/package/2006/metadata/core-properties"/>
    <ds:schemaRef ds:uri="b3b754a1-418f-41b0-8b73-3407619c16dc"/>
    <ds:schemaRef ds:uri="http://purl.org/dc/terms/"/>
    <ds:schemaRef ds:uri="http://schemas.microsoft.com/office/2006/documentManagement/types"/>
    <ds:schemaRef ds:uri="http://schemas.microsoft.com/office/2006/metadata/properties"/>
    <ds:schemaRef ds:uri="http://purl.org/dc/dcmitype/"/>
    <ds:schemaRef ds:uri="http://schemas.microsoft.com/office/infopath/2007/PartnerControls"/>
    <ds:schemaRef ds:uri="http://purl.org/dc/elements/1.1/"/>
  </ds:schemaRefs>
</ds:datastoreItem>
</file>

<file path=docProps/app.xml><?xml version="1.0" encoding="utf-8"?>
<Properties xmlns="http://schemas.openxmlformats.org/officeDocument/2006/extended-properties" xmlns:vt="http://schemas.openxmlformats.org/officeDocument/2006/docPropsVTypes">
  <Template>Normal.dotm</Template>
  <TotalTime>148</TotalTime>
  <Pages>5</Pages>
  <Words>1918</Words>
  <Characters>10555</Characters>
  <Application>Microsoft Office Word</Application>
  <DocSecurity>0</DocSecurity>
  <Lines>87</Lines>
  <Paragraphs>24</Paragraphs>
  <ScaleCrop>false</ScaleCrop>
  <Company>Staatsbosbeheer</Company>
  <LinksUpToDate>false</LinksUpToDate>
  <CharactersWithSpaces>12449</CharactersWithSpaces>
  <SharedDoc>false</SharedDoc>
  <HLinks>
    <vt:vector size="12" baseType="variant">
      <vt:variant>
        <vt:i4>7471214</vt:i4>
      </vt:variant>
      <vt:variant>
        <vt:i4>3</vt:i4>
      </vt:variant>
      <vt:variant>
        <vt:i4>0</vt:i4>
      </vt:variant>
      <vt:variant>
        <vt:i4>5</vt:i4>
      </vt:variant>
      <vt:variant>
        <vt:lpwstr>https://www.skbnl.nl/application/files/1017/2440/6772/Def_Houtmeetrichtlijnen_2024.pdf</vt:lpwstr>
      </vt:variant>
      <vt:variant>
        <vt:lpwstr/>
      </vt:variant>
      <vt:variant>
        <vt:i4>7209029</vt:i4>
      </vt:variant>
      <vt:variant>
        <vt:i4>0</vt:i4>
      </vt:variant>
      <vt:variant>
        <vt:i4>0</vt:i4>
      </vt:variant>
      <vt:variant>
        <vt:i4>5</vt:i4>
      </vt:variant>
      <vt:variant>
        <vt:lpwstr>http://www.avih.nl/pdf/richtlijnen_inlandshout.pdf</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Riphagen, Herman</dc:creator>
  <cp:keywords/>
  <dc:description/>
  <cp:lastModifiedBy>Scheve, Frankwin</cp:lastModifiedBy>
  <cp:revision>198</cp:revision>
  <dcterms:created xsi:type="dcterms:W3CDTF">2025-08-20T00:53:00Z</dcterms:created>
  <dcterms:modified xsi:type="dcterms:W3CDTF">2025-11-21T10:20:00Z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0x0101003CE64165025569419C8D69E340EC8D35</vt:lpwstr>
  </property>
</Properties>
</file>