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27BA" w:rsidR="00477758" w:rsidP="3EB6405F" w:rsidRDefault="1D21A96C" w14:paraId="0BDDB413" w14:textId="28289A63">
      <w:pPr>
        <w:spacing w:after="0" w:line="240" w:lineRule="auto"/>
        <w:rPr>
          <w:rFonts w:ascii="Georgia" w:hAnsi="Georgia" w:eastAsia="Georgia" w:cs="Georgia"/>
          <w:b w:val="1"/>
          <w:bCs w:val="1"/>
          <w:highlight w:val="cyan"/>
        </w:rPr>
      </w:pPr>
      <w:r w:rsidRPr="3EB6405F" w:rsidR="1D21A96C">
        <w:rPr>
          <w:rFonts w:ascii="Georgia" w:hAnsi="Georgia" w:eastAsia="Georgia" w:cs="Georgia"/>
          <w:b w:val="1"/>
          <w:bCs w:val="1"/>
          <w:highlight w:val="cyan"/>
        </w:rPr>
        <w:t>Bijlage X: Facturatieschema</w:t>
      </w:r>
    </w:p>
    <w:p w:rsidRPr="00477758" w:rsidR="00477758" w:rsidP="007E4F14" w:rsidRDefault="1D21A96C" w14:paraId="0570C56A" w14:textId="77777777">
      <w:pPr>
        <w:spacing w:after="0" w:line="240" w:lineRule="auto"/>
        <w:rPr>
          <w:rFonts w:ascii="Georgia" w:hAnsi="Georgia" w:eastAsia="Georgia" w:cs="Georgia"/>
          <w:sz w:val="22"/>
          <w:szCs w:val="22"/>
        </w:rPr>
      </w:pPr>
      <w:r w:rsidRPr="755E70CB">
        <w:rPr>
          <w:rFonts w:ascii="Georgia" w:hAnsi="Georgia" w:eastAsia="Georgia" w:cs="Georgia"/>
          <w:sz w:val="22"/>
          <w:szCs w:val="22"/>
        </w:rPr>
        <w:t> </w:t>
      </w:r>
    </w:p>
    <w:tbl>
      <w:tblPr>
        <w:tblW w:w="90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787"/>
        <w:gridCol w:w="1941"/>
        <w:gridCol w:w="1878"/>
      </w:tblGrid>
      <w:tr w:rsidRPr="00477758" w:rsidR="00477758" w:rsidTr="3EB6405F" w14:paraId="301F9EDD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525227E2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Nr.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34D0E1AB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Mijlpaal en voorwaarden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C6E2B6C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Te factureren eenmalige kosten (zie prijzenblad)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3984A0F5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Te factureren periodieke kosten (zie prijzenblad)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</w:tr>
      <w:tr w:rsidRPr="00477758" w:rsidR="00477758" w:rsidTr="3EB6405F" w14:paraId="33D03C0C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81E3F2E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1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B6A98B5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Start van de opdracht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  <w:p w:rsidRPr="00477758" w:rsidR="00477758" w:rsidP="007E4F14" w:rsidRDefault="1D21A96C" w14:paraId="53713F27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De overeenkomst is door beide partijen ondertekend. </w:t>
            </w:r>
          </w:p>
          <w:p w:rsidRPr="00477758" w:rsidR="00477758" w:rsidP="007E4F14" w:rsidRDefault="1D21A96C" w14:paraId="3A90AE7C" w14:textId="77777777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Het definitieve implementatieplan is door Opdrachtgever schriftelijk goedgekeurd. </w:t>
            </w:r>
          </w:p>
          <w:p w:rsidR="00477758" w:rsidP="007E4F14" w:rsidRDefault="1D21A96C" w14:paraId="5D1F4D77" w14:textId="77777777">
            <w:pPr>
              <w:numPr>
                <w:ilvl w:val="0"/>
                <w:numId w:val="3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De formele kick-off meeting heeft plaatsgevonden.  </w:t>
            </w:r>
          </w:p>
          <w:p w:rsidRPr="00477758" w:rsidR="007E4F14" w:rsidP="007E4F14" w:rsidRDefault="007E4F14" w14:paraId="3B5EA845" w14:textId="746A08D2">
            <w:pPr>
              <w:spacing w:after="0" w:line="240" w:lineRule="auto"/>
              <w:ind w:left="720"/>
              <w:rPr>
                <w:rFonts w:ascii="Georgia" w:hAnsi="Georgia" w:eastAsia="Georgia" w:cs="Georgia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396A3995" w14:textId="32F4C9A6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4D296ED7" w:rsidR="009844F3">
              <w:rPr>
                <w:rFonts w:ascii="Georgia" w:hAnsi="Georgia" w:eastAsia="Georgia" w:cs="Georgia"/>
                <w:sz w:val="22"/>
                <w:szCs w:val="22"/>
              </w:rPr>
              <w:t>2</w:t>
            </w:r>
            <w:r w:rsidRPr="4D296ED7" w:rsidR="1BA0B4C4">
              <w:rPr>
                <w:rFonts w:ascii="Georgia" w:hAnsi="Georgia" w:eastAsia="Georgia" w:cs="Georgia"/>
                <w:sz w:val="22"/>
                <w:szCs w:val="22"/>
              </w:rPr>
              <w:t>0% </w:t>
            </w:r>
            <w:r w:rsidRPr="4D296ED7" w:rsidR="4DE172A7">
              <w:rPr>
                <w:rFonts w:ascii="Georgia" w:hAnsi="Georgia" w:eastAsia="Georgia" w:cs="Georgia"/>
                <w:sz w:val="22"/>
                <w:szCs w:val="22"/>
              </w:rPr>
              <w:t>van de eenmalige kosten voor fase 1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3B2FCCCA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Geen </w:t>
            </w:r>
          </w:p>
        </w:tc>
      </w:tr>
      <w:tr w:rsidRPr="00477758" w:rsidR="00477758" w:rsidTr="3EB6405F" w14:paraId="4F99E0BD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569C69F5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2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999AE6D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Goedkeuring Gebruikersacceptatietest (GAT)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  <w:p w:rsidRPr="00477758" w:rsidR="00477758" w:rsidP="007E4F14" w:rsidRDefault="1D21A96C" w14:paraId="27C55DF2" w14:textId="77777777">
            <w:pPr>
              <w:numPr>
                <w:ilvl w:val="0"/>
                <w:numId w:val="4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De Gebruikersacceptatietest is uitgevoerd volgens het overeengekomen testplan. </w:t>
            </w:r>
          </w:p>
          <w:p w:rsidRPr="00477758" w:rsidR="00477758" w:rsidP="007E4F14" w:rsidRDefault="1D21A96C" w14:paraId="59B1D84A" w14:textId="77777777">
            <w:pPr>
              <w:numPr>
                <w:ilvl w:val="0"/>
                <w:numId w:val="5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Opdrachtgever heeft de testrapportage schriftelijk goedgekeurd. </w:t>
            </w:r>
          </w:p>
          <w:p w:rsidR="00477758" w:rsidP="007E4F14" w:rsidRDefault="1D21A96C" w14:paraId="3E523F0A" w14:textId="77777777">
            <w:pPr>
              <w:numPr>
                <w:ilvl w:val="0"/>
                <w:numId w:val="6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Eventuele bevindingen van prioriteit hoog zijn opgelost. </w:t>
            </w:r>
          </w:p>
          <w:p w:rsidRPr="00477758" w:rsidR="007E4F14" w:rsidP="007E4F14" w:rsidRDefault="007E4F14" w14:paraId="65C86282" w14:textId="14EBA96C">
            <w:pPr>
              <w:spacing w:after="0" w:line="240" w:lineRule="auto"/>
              <w:ind w:left="720"/>
              <w:rPr>
                <w:rFonts w:ascii="Georgia" w:hAnsi="Georgia" w:eastAsia="Georgia" w:cs="Georgia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53780E3C" w14:textId="35EB0078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25% </w:t>
            </w:r>
            <w:r w:rsidRPr="755E70CB" w:rsidR="5EEAFFDB">
              <w:rPr>
                <w:rFonts w:ascii="Georgia" w:hAnsi="Georgia" w:eastAsia="Georgia" w:cs="Georgia"/>
                <w:sz w:val="22"/>
                <w:szCs w:val="22"/>
              </w:rPr>
              <w:t xml:space="preserve"> van de eenmalige kosten voor fase 1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3FC6FB0C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Periodieke kosten worden naar rato in rekening gebracht vanaf de eerste dag van de maand waarin de testfase aanvangt. </w:t>
            </w:r>
          </w:p>
        </w:tc>
      </w:tr>
      <w:tr w:rsidRPr="00477758" w:rsidR="00477758" w:rsidTr="3EB6405F" w14:paraId="4DC221AE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5D4F8348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3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E6C4C14" w14:textId="3203A800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Live-gang</w:t>
            </w:r>
            <w:r w:rsidRPr="755E70CB" w:rsidR="23E3B70C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 xml:space="preserve"> fase 1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  <w:p w:rsidRPr="00477758" w:rsidR="00477758" w:rsidP="007E4F14" w:rsidRDefault="1D21A96C" w14:paraId="2BAF7CD3" w14:textId="77777777">
            <w:pPr>
              <w:numPr>
                <w:ilvl w:val="0"/>
                <w:numId w:val="7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De oplossing is in productie genomen voor alle overeengekomen gebruikers </w:t>
            </w:r>
          </w:p>
          <w:p w:rsidRPr="00477758" w:rsidR="00477758" w:rsidP="007E4F14" w:rsidRDefault="00CD4CC9" w14:paraId="0654712A" w14:textId="21735F2A">
            <w:pPr>
              <w:numPr>
                <w:ilvl w:val="0"/>
                <w:numId w:val="8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>
              <w:rPr>
                <w:rFonts w:ascii="Georgia" w:hAnsi="Georgia" w:eastAsia="Georgia" w:cs="Georgia"/>
                <w:sz w:val="22"/>
                <w:szCs w:val="22"/>
              </w:rPr>
              <w:t>Contactcenter-m</w:t>
            </w:r>
            <w:r w:rsidRPr="755E70CB" w:rsidR="1D21A96C">
              <w:rPr>
                <w:rFonts w:ascii="Georgia" w:hAnsi="Georgia" w:eastAsia="Georgia" w:cs="Georgia"/>
                <w:sz w:val="22"/>
                <w:szCs w:val="22"/>
              </w:rPr>
              <w:t>edewerkers</w:t>
            </w:r>
            <w:r>
              <w:rPr>
                <w:rFonts w:ascii="Georgia" w:hAnsi="Georgia" w:eastAsia="Georgia" w:cs="Georgia"/>
                <w:sz w:val="22"/>
                <w:szCs w:val="22"/>
              </w:rPr>
              <w:t>, supervisors en beheerders</w:t>
            </w:r>
            <w:r w:rsidRPr="755E70CB" w:rsidR="1D21A96C">
              <w:rPr>
                <w:rFonts w:ascii="Georgia" w:hAnsi="Georgia" w:eastAsia="Georgia" w:cs="Georgia"/>
                <w:sz w:val="22"/>
                <w:szCs w:val="22"/>
              </w:rPr>
              <w:t xml:space="preserve"> zijn getraind conform het overeengekomen opleidingsplan. </w:t>
            </w:r>
          </w:p>
          <w:p w:rsidR="00477758" w:rsidP="007E4F14" w:rsidRDefault="1D21A96C" w14:paraId="37E6E809" w14:textId="77777777">
            <w:pPr>
              <w:numPr>
                <w:ilvl w:val="0"/>
                <w:numId w:val="9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Opdrachtgever heeft de succesvolle ingebruikname schriftelijk bevestigd. </w:t>
            </w:r>
          </w:p>
          <w:p w:rsidRPr="00477758" w:rsidR="007E4F14" w:rsidP="007E4F14" w:rsidRDefault="007E4F14" w14:paraId="610CE203" w14:textId="48507D33">
            <w:pPr>
              <w:spacing w:after="0" w:line="240" w:lineRule="auto"/>
              <w:ind w:left="720"/>
              <w:rPr>
                <w:rFonts w:ascii="Georgia" w:hAnsi="Georgia" w:eastAsia="Georgia" w:cs="Georgia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6476DD2" w14:textId="49D8C40D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25% </w:t>
            </w:r>
            <w:r w:rsidRPr="755E70CB" w:rsidR="5EEAFFDB">
              <w:rPr>
                <w:rFonts w:ascii="Georgia" w:hAnsi="Georgia" w:eastAsia="Georgia" w:cs="Georgia"/>
                <w:sz w:val="22"/>
                <w:szCs w:val="22"/>
              </w:rPr>
              <w:t>van de eenmalige kosten voor fa</w:t>
            </w:r>
            <w:r w:rsidRPr="755E70CB" w:rsidR="3E27E113">
              <w:rPr>
                <w:rFonts w:ascii="Georgia" w:hAnsi="Georgia" w:eastAsia="Georgia" w:cs="Georgia"/>
                <w:sz w:val="22"/>
                <w:szCs w:val="22"/>
              </w:rPr>
              <w:t>se 1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3D4CFE3C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Periodieke kosten worden voortgezet naar rato per maand, ingaande op de eerste dag van de maand volgend op de livegang. </w:t>
            </w:r>
          </w:p>
        </w:tc>
      </w:tr>
      <w:tr w:rsidRPr="00477758" w:rsidR="00477758" w:rsidTr="3EB6405F" w14:paraId="431DB6F0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2B9300E8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4.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1967EF3" w14:textId="62169BBB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Stabiele werking en nazorgfase</w:t>
            </w:r>
            <w:r w:rsidRPr="755E70CB" w:rsidR="23E3B70C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00CD4CC9" w:rsidR="23E3B70C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fase 1</w:t>
            </w:r>
          </w:p>
          <w:p w:rsidRPr="00477758" w:rsidR="00477758" w:rsidP="007E4F14" w:rsidRDefault="1D21A96C" w14:paraId="459112BC" w14:textId="77777777">
            <w:pPr>
              <w:numPr>
                <w:ilvl w:val="0"/>
                <w:numId w:val="10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De oplossing heeft gedurende vier (4) weken na livegang aantoonbaar stabiel gefunctioneerd, zonder kritieke incidenten. </w:t>
            </w:r>
          </w:p>
          <w:p w:rsidRPr="00477758" w:rsidR="00477758" w:rsidP="007E4F14" w:rsidRDefault="1D21A96C" w14:paraId="698883B2" w14:textId="77777777">
            <w:pPr>
              <w:numPr>
                <w:ilvl w:val="0"/>
                <w:numId w:val="11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Alle openstaande issues van prioriteit hoog en middel zijn opgelost. </w:t>
            </w:r>
          </w:p>
          <w:p w:rsidR="00477758" w:rsidP="007E4F14" w:rsidRDefault="1D21A96C" w14:paraId="003774A9" w14:textId="77777777">
            <w:pPr>
              <w:numPr>
                <w:ilvl w:val="0"/>
                <w:numId w:val="12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Opdrachtgever heeft de stabiele werking schriftelijk bevestigd.  </w:t>
            </w:r>
          </w:p>
          <w:p w:rsidRPr="00477758" w:rsidR="007E4F14" w:rsidP="007E4F14" w:rsidRDefault="007E4F14" w14:paraId="3BEBE581" w14:textId="61C65F2D">
            <w:pPr>
              <w:spacing w:after="0" w:line="240" w:lineRule="auto"/>
              <w:ind w:left="720"/>
              <w:rPr>
                <w:rFonts w:ascii="Georgia" w:hAnsi="Georgia" w:eastAsia="Georgia" w:cs="Georgia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23E3B70C" w14:paraId="63D0629F" w14:textId="3CA2CDE4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4D296ED7" w:rsidR="60AB9541">
              <w:rPr>
                <w:rFonts w:ascii="Georgia" w:hAnsi="Georgia" w:eastAsia="Georgia" w:cs="Georgia"/>
                <w:sz w:val="22"/>
                <w:szCs w:val="22"/>
              </w:rPr>
              <w:t>2</w:t>
            </w:r>
            <w:r w:rsidRPr="4D296ED7" w:rsidR="48015D87">
              <w:rPr>
                <w:rFonts w:ascii="Georgia" w:hAnsi="Georgia" w:eastAsia="Georgia" w:cs="Georgia"/>
                <w:sz w:val="22"/>
                <w:szCs w:val="22"/>
              </w:rPr>
              <w:t>0</w:t>
            </w:r>
            <w:r w:rsidRPr="4D296ED7" w:rsidR="1BA0B4C4">
              <w:rPr>
                <w:rFonts w:ascii="Georgia" w:hAnsi="Georgia" w:eastAsia="Georgia" w:cs="Georgia"/>
                <w:sz w:val="22"/>
                <w:szCs w:val="22"/>
              </w:rPr>
              <w:t>% </w:t>
            </w:r>
            <w:r w:rsidRPr="4D296ED7" w:rsidR="4B139DE1">
              <w:rPr>
                <w:rFonts w:ascii="Georgia" w:hAnsi="Georgia" w:eastAsia="Georgia" w:cs="Georgia"/>
                <w:sz w:val="22"/>
                <w:szCs w:val="22"/>
              </w:rPr>
              <w:t>van de eenmalige kosten voor fase 1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4C646905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Geen wijziging </w:t>
            </w:r>
          </w:p>
        </w:tc>
      </w:tr>
      <w:tr w:rsidRPr="00477758" w:rsidR="00477758" w:rsidTr="3EB6405F" w14:paraId="232DBB86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65FFF206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5.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26F4AC0B" w14:textId="18614E18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 xml:space="preserve">Definitieve oplevering en afsluiting </w:t>
            </w:r>
            <w:r w:rsidRPr="755E70CB" w:rsidR="2DEB31C7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fase 1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  <w:p w:rsidRPr="00477758" w:rsidR="00477758" w:rsidP="007E4F14" w:rsidRDefault="1D21A96C" w14:paraId="1378F000" w14:textId="77777777">
            <w:pPr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Alle restpunten uit het opleverprotocol zijn opgelost en door Opdrachtgever schriftelijk geaccepteerd. </w:t>
            </w:r>
          </w:p>
          <w:p w:rsidRPr="00477758" w:rsidR="00477758" w:rsidP="007E4F14" w:rsidRDefault="1D21A96C" w14:paraId="219BE6DA" w14:textId="77777777">
            <w:pPr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De volledige beheer- en gebruikersdocumentatie is opgeleverd en goedgekeurd. </w:t>
            </w:r>
          </w:p>
          <w:p w:rsidR="00477758" w:rsidP="007E4F14" w:rsidRDefault="1D21A96C" w14:paraId="74F3EB2B" w14:textId="1D545CCC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 xml:space="preserve">Het Protocol van Oplevering </w:t>
            </w:r>
            <w:r w:rsidRPr="755E70CB" w:rsidR="36BD3ED4">
              <w:rPr>
                <w:rFonts w:ascii="Georgia" w:hAnsi="Georgia" w:eastAsia="Georgia" w:cs="Georgia"/>
                <w:sz w:val="22"/>
                <w:szCs w:val="22"/>
              </w:rPr>
              <w:t xml:space="preserve">voor fase 1 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is door beide partijen ondertekend. </w:t>
            </w:r>
          </w:p>
          <w:p w:rsidRPr="00477758" w:rsidR="007E4F14" w:rsidP="007E4F14" w:rsidRDefault="007E4F14" w14:paraId="4225204F" w14:textId="77777777">
            <w:pPr>
              <w:spacing w:after="0" w:line="240" w:lineRule="auto"/>
              <w:ind w:left="714"/>
              <w:rPr>
                <w:rFonts w:ascii="Georgia" w:hAnsi="Georgia" w:eastAsia="Georgia" w:cs="Georgia"/>
                <w:sz w:val="22"/>
                <w:szCs w:val="22"/>
              </w:rPr>
            </w:pPr>
          </w:p>
          <w:p w:rsidRPr="00477758" w:rsidR="00477758" w:rsidP="007E4F14" w:rsidRDefault="1D21A96C" w14:paraId="4C91D6BE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11E81643" w14:textId="720F636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10% </w:t>
            </w:r>
            <w:r w:rsidRPr="755E70CB" w:rsidR="3E27E113">
              <w:rPr>
                <w:rFonts w:ascii="Georgia" w:hAnsi="Georgia" w:eastAsia="Georgia" w:cs="Georgia"/>
                <w:sz w:val="22"/>
                <w:szCs w:val="22"/>
              </w:rPr>
              <w:t>van de eenmalige kosten voor fase 1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477758" w:rsidR="00477758" w:rsidP="007E4F14" w:rsidRDefault="1D21A96C" w14:paraId="0FAAB6A6" w14:textId="77777777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Geen </w:t>
            </w:r>
          </w:p>
        </w:tc>
      </w:tr>
      <w:tr w:rsidRPr="00477758" w:rsidR="00A80A48" w:rsidTr="3EB6405F" w14:paraId="600AE470" w14:textId="77777777">
        <w:trPr>
          <w:trHeight w:val="300"/>
        </w:trPr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77758" w:rsidR="00A80A48" w:rsidP="007E4F14" w:rsidRDefault="48A41CD8" w14:paraId="353BC4E0" w14:textId="6D5E41D8">
            <w:pPr>
              <w:spacing w:after="0" w:line="240" w:lineRule="auto"/>
              <w:rPr>
                <w:rFonts w:ascii="Georgia" w:hAnsi="Georgia" w:eastAsia="Georgia" w:cs="Georgia"/>
                <w:b/>
                <w:bCs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A80A48" w:rsidP="007E4F14" w:rsidRDefault="48A41CD8" w14:paraId="7D2DEEE7" w14:noSpellErr="1" w14:textId="082D5292">
            <w:pPr>
              <w:spacing w:after="0" w:line="240" w:lineRule="auto"/>
              <w:rPr>
                <w:rFonts w:ascii="Georgia" w:hAnsi="Georgia" w:eastAsia="Georgia" w:cs="Georgia"/>
                <w:b w:val="1"/>
                <w:bCs w:val="1"/>
                <w:sz w:val="22"/>
                <w:szCs w:val="22"/>
              </w:rPr>
            </w:pPr>
            <w:r w:rsidRPr="19B6D714" w:rsidR="48A41CD8">
              <w:rPr>
                <w:rFonts w:ascii="Georgia" w:hAnsi="Georgia" w:eastAsia="Georgia" w:cs="Georgia"/>
                <w:b w:val="1"/>
                <w:bCs w:val="1"/>
                <w:sz w:val="22"/>
                <w:szCs w:val="22"/>
              </w:rPr>
              <w:t xml:space="preserve">Definitieve oplevering en afsluiting fase 2 project </w:t>
            </w:r>
            <w:r w:rsidRPr="19B6D714" w:rsidR="3E27E113">
              <w:rPr>
                <w:rFonts w:ascii="Georgia" w:hAnsi="Georgia" w:eastAsia="Georgia" w:cs="Georgia"/>
                <w:b w:val="1"/>
                <w:bCs w:val="1"/>
                <w:sz w:val="22"/>
                <w:szCs w:val="22"/>
              </w:rPr>
              <w:t>(optimalisatie Teams omgeving)</w:t>
            </w:r>
          </w:p>
          <w:p w:rsidR="603B32B0" w:rsidP="19B6D714" w:rsidRDefault="603B32B0" w14:paraId="0EF2207B" w14:textId="353AA8DE">
            <w:pPr>
              <w:numPr>
                <w:ilvl w:val="0"/>
                <w:numId w:val="13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19B6D714" w:rsidR="603B32B0">
              <w:rPr>
                <w:rFonts w:ascii="Georgia" w:hAnsi="Georgia" w:eastAsia="Georgia" w:cs="Georgia"/>
                <w:sz w:val="22"/>
                <w:szCs w:val="22"/>
              </w:rPr>
              <w:t>Het plan van aanpak is goedgekeurd</w:t>
            </w:r>
          </w:p>
          <w:p w:rsidRPr="0076533C" w:rsidR="00D92A73" w:rsidP="3EB6405F" w:rsidRDefault="3E27E113" w14:paraId="598975EE" w14:textId="45730B2E">
            <w:pPr>
              <w:numPr>
                <w:ilvl w:val="0"/>
                <w:numId w:val="13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 xml:space="preserve">Alle </w:t>
            </w:r>
            <w:r w:rsidRPr="3EB6405F" w:rsidR="1962A685">
              <w:rPr>
                <w:rFonts w:ascii="Georgia" w:hAnsi="Georgia" w:eastAsia="Georgia" w:cs="Georgia"/>
                <w:sz w:val="22"/>
                <w:szCs w:val="22"/>
              </w:rPr>
              <w:t>activiteiten</w:t>
            </w:r>
            <w:r w:rsidRPr="3EB6405F" w:rsidR="2FF67403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3EB6405F" w:rsidR="2FF67403">
              <w:rPr>
                <w:rFonts w:ascii="Georgia" w:hAnsi="Georgia" w:eastAsia="Georgia" w:cs="Georgia"/>
                <w:sz w:val="22"/>
                <w:szCs w:val="22"/>
              </w:rPr>
              <w:t>betreffende</w:t>
            </w:r>
            <w:r w:rsidRPr="3EB6405F" w:rsidR="2FF67403">
              <w:rPr>
                <w:rFonts w:ascii="Georgia" w:hAnsi="Georgia" w:eastAsia="Georgia" w:cs="Georgia"/>
                <w:sz w:val="22"/>
                <w:szCs w:val="22"/>
              </w:rPr>
              <w:t xml:space="preserve"> de optimalisatie van Microsoft Teams Phone zijn uitgevoerd</w:t>
            </w:r>
            <w:r w:rsidRPr="3EB6405F" w:rsidR="79D6A260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3EB6405F" w:rsidR="79D6A260">
              <w:rPr>
                <w:rFonts w:ascii="Georgia" w:hAnsi="Georgia" w:eastAsia="Georgia" w:cs="Georgia"/>
                <w:sz w:val="22"/>
                <w:szCs w:val="22"/>
              </w:rPr>
              <w:t>(</w:t>
            </w:r>
            <w:r w:rsidRPr="3EB6405F" w:rsidR="79D6A260">
              <w:rPr>
                <w:rFonts w:ascii="Georgia" w:hAnsi="Georgia" w:eastAsia="Georgia" w:cs="Georgia"/>
                <w:sz w:val="22"/>
                <w:szCs w:val="22"/>
              </w:rPr>
              <w:t>conform</w:t>
            </w:r>
            <w:r w:rsidRPr="3EB6405F" w:rsidR="79D6A260">
              <w:rPr>
                <w:rFonts w:ascii="Georgia" w:hAnsi="Georgia" w:eastAsia="Georgia" w:cs="Georgia"/>
                <w:sz w:val="22"/>
                <w:szCs w:val="22"/>
              </w:rPr>
              <w:t xml:space="preserve"> eis </w:t>
            </w:r>
            <w:r w:rsidRPr="3EB6405F" w:rsidR="76CB4BE6">
              <w:rPr>
                <w:rFonts w:ascii="Georgia" w:hAnsi="Georgia" w:eastAsia="Georgia" w:cs="Georgia"/>
                <w:sz w:val="22"/>
                <w:szCs w:val="22"/>
              </w:rPr>
              <w:t xml:space="preserve">5.4.1 </w:t>
            </w:r>
            <w:r w:rsidRPr="3EB6405F" w:rsidR="4B071B80">
              <w:rPr>
                <w:rFonts w:ascii="Georgia" w:hAnsi="Georgia" w:eastAsia="Georgia" w:cs="Georgia"/>
                <w:sz w:val="22"/>
                <w:szCs w:val="22"/>
              </w:rPr>
              <w:t>t</w:t>
            </w:r>
            <w:r w:rsidRPr="3EB6405F" w:rsidR="4B071B80">
              <w:rPr>
                <w:rFonts w:ascii="Georgia" w:hAnsi="Georgia" w:eastAsia="Georgia" w:cs="Georgia"/>
                <w:sz w:val="22"/>
                <w:szCs w:val="22"/>
              </w:rPr>
              <w:t xml:space="preserve">/m </w:t>
            </w:r>
            <w:r w:rsidRPr="3EB6405F" w:rsidR="1D37EB5C">
              <w:rPr>
                <w:rFonts w:ascii="Georgia" w:hAnsi="Georgia" w:eastAsia="Georgia" w:cs="Georgia"/>
                <w:sz w:val="22"/>
                <w:szCs w:val="22"/>
              </w:rPr>
              <w:t>5.4.6</w:t>
            </w:r>
            <w:r w:rsidRPr="3EB6405F" w:rsidR="79D6A260">
              <w:rPr>
                <w:rFonts w:ascii="Georgia" w:hAnsi="Georgia" w:eastAsia="Georgia" w:cs="Georgia"/>
                <w:sz w:val="22"/>
                <w:szCs w:val="22"/>
              </w:rPr>
              <w:t>)</w:t>
            </w:r>
            <w:r w:rsidRPr="3EB6405F" w:rsidR="2FF67403">
              <w:rPr>
                <w:rFonts w:ascii="Georgia" w:hAnsi="Georgia" w:eastAsia="Georgia" w:cs="Georgia"/>
                <w:sz w:val="22"/>
                <w:szCs w:val="22"/>
              </w:rPr>
              <w:t xml:space="preserve">. </w:t>
            </w:r>
          </w:p>
          <w:p w:rsidRPr="005E1C64" w:rsidR="00326196" w:rsidP="007E4F14" w:rsidRDefault="36BD3ED4" w14:paraId="42940157" w14:textId="7D2B85BE">
            <w:pPr>
              <w:numPr>
                <w:ilvl w:val="0"/>
                <w:numId w:val="13"/>
              </w:num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lastRenderedPageBreak/>
              <w:t xml:space="preserve">De </w:t>
            </w:r>
            <w:r w:rsidRPr="755E70CB" w:rsidR="55665566">
              <w:rPr>
                <w:rFonts w:ascii="Georgia" w:hAnsi="Georgia" w:eastAsia="Georgia" w:cs="Georgia"/>
                <w:sz w:val="22"/>
                <w:szCs w:val="22"/>
              </w:rPr>
              <w:t>inrichtingsdocumenten zijn op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geleverd en goedgekeurd</w:t>
            </w:r>
          </w:p>
          <w:p w:rsidRPr="007E4F14" w:rsidR="00326196" w:rsidP="007E4F14" w:rsidRDefault="36BD3ED4" w14:paraId="56AEBC68" w14:textId="77777777">
            <w:pPr>
              <w:numPr>
                <w:ilvl w:val="0"/>
                <w:numId w:val="13"/>
              </w:numPr>
              <w:spacing w:after="0" w:line="240" w:lineRule="auto"/>
              <w:rPr>
                <w:rFonts w:ascii="Georgia" w:hAnsi="Georgia" w:eastAsia="Georgia" w:cs="Georgia"/>
                <w:b/>
                <w:bCs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Het protoc</w:t>
            </w:r>
            <w:r w:rsidRPr="755E70CB" w:rsidR="1962A685">
              <w:rPr>
                <w:rFonts w:ascii="Georgia" w:hAnsi="Georgia" w:eastAsia="Georgia" w:cs="Georgia"/>
                <w:sz w:val="22"/>
                <w:szCs w:val="22"/>
              </w:rPr>
              <w:t>o</w:t>
            </w:r>
            <w:r w:rsidRPr="755E70CB">
              <w:rPr>
                <w:rFonts w:ascii="Georgia" w:hAnsi="Georgia" w:eastAsia="Georgia" w:cs="Georgia"/>
                <w:sz w:val="22"/>
                <w:szCs w:val="22"/>
              </w:rPr>
              <w:t>l van Oplevering voor fase 2 is door beide partijen ondertekend.</w:t>
            </w:r>
          </w:p>
          <w:p w:rsidRPr="00477758" w:rsidR="007E4F14" w:rsidP="007E4F14" w:rsidRDefault="007E4F14" w14:paraId="50FCA835" w14:textId="1AE594E1">
            <w:pPr>
              <w:spacing w:after="0" w:line="240" w:lineRule="auto"/>
              <w:ind w:left="720"/>
              <w:rPr>
                <w:rFonts w:ascii="Georgia" w:hAnsi="Georgia" w:eastAsia="Georgia" w:cs="Georgia"/>
                <w:b/>
                <w:bCs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77758" w:rsidR="00A80A48" w:rsidP="007E4F14" w:rsidRDefault="5EEAFFDB" w14:paraId="07CDDA24" w14:textId="3D5642F1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3EB6405F" w:rsidR="5EEAFFDB">
              <w:rPr>
                <w:rFonts w:ascii="Georgia" w:hAnsi="Georgia" w:eastAsia="Georgia" w:cs="Georgia"/>
                <w:sz w:val="22"/>
                <w:szCs w:val="22"/>
              </w:rPr>
              <w:t xml:space="preserve">Restbedrag 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>conform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3EB6405F" w:rsidR="502C56A9">
              <w:rPr>
                <w:rFonts w:ascii="Georgia" w:hAnsi="Georgia" w:eastAsia="Georgia" w:cs="Georgia"/>
                <w:sz w:val="22"/>
                <w:szCs w:val="22"/>
                <w:highlight w:val="cyan"/>
              </w:rPr>
              <w:t xml:space="preserve">bijlage X Prijsinvulformulier – tabblad </w:t>
            </w:r>
            <w:r w:rsidRPr="3EB6405F" w:rsidR="502C56A9">
              <w:rPr>
                <w:rFonts w:ascii="Georgia" w:hAnsi="Georgia" w:eastAsia="Georgia" w:cs="Georgia"/>
                <w:sz w:val="22"/>
                <w:szCs w:val="22"/>
                <w:highlight w:val="cyan"/>
              </w:rPr>
              <w:t>B</w:t>
            </w:r>
            <w:r w:rsidRPr="3EB6405F" w:rsidR="006227BA">
              <w:rPr>
                <w:rFonts w:ascii="Georgia" w:hAnsi="Georgia" w:eastAsia="Georgia" w:cs="Georgia"/>
                <w:sz w:val="22"/>
                <w:szCs w:val="22"/>
                <w:highlight w:val="cyan"/>
              </w:rPr>
              <w:t>:</w:t>
            </w:r>
            <w:r w:rsidRPr="3EB6405F" w:rsidR="006227BA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3EB6405F" w:rsidR="397AA7E1">
              <w:rPr>
                <w:rFonts w:ascii="Georgia" w:hAnsi="Georgia" w:eastAsia="Georgia" w:cs="Georgia"/>
                <w:sz w:val="22"/>
                <w:szCs w:val="22"/>
              </w:rPr>
              <w:t>E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>enmalige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 xml:space="preserve"> 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>kosten  fase</w:t>
            </w:r>
            <w:r w:rsidRPr="3EB6405F" w:rsidR="3E27E113">
              <w:rPr>
                <w:rFonts w:ascii="Georgia" w:hAnsi="Georgia" w:eastAsia="Georgia" w:cs="Georgia"/>
                <w:sz w:val="22"/>
                <w:szCs w:val="22"/>
              </w:rPr>
              <w:t xml:space="preserve"> 2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477758" w:rsidR="00A80A48" w:rsidP="007E4F14" w:rsidRDefault="79D6A260" w14:paraId="7F36453B" w14:textId="4BE1B501">
            <w:pPr>
              <w:spacing w:after="0" w:line="240" w:lineRule="auto"/>
              <w:rPr>
                <w:rFonts w:ascii="Georgia" w:hAnsi="Georgia" w:eastAsia="Georgia" w:cs="Georgia"/>
                <w:sz w:val="22"/>
                <w:szCs w:val="22"/>
              </w:rPr>
            </w:pPr>
            <w:r w:rsidRPr="755E70CB">
              <w:rPr>
                <w:rFonts w:ascii="Georgia" w:hAnsi="Georgia" w:eastAsia="Georgia" w:cs="Georgia"/>
                <w:sz w:val="22"/>
                <w:szCs w:val="22"/>
              </w:rPr>
              <w:t>Geen</w:t>
            </w:r>
          </w:p>
        </w:tc>
      </w:tr>
    </w:tbl>
    <w:p w:rsidR="00477758" w:rsidP="007E4F14" w:rsidRDefault="1D21A96C" w14:paraId="74579514" w14:textId="0A319E14">
      <w:pPr>
        <w:spacing w:after="0" w:line="240" w:lineRule="auto"/>
        <w:rPr>
          <w:rFonts w:ascii="Georgia" w:hAnsi="Georgia" w:eastAsia="Georgia" w:cs="Georgia"/>
          <w:sz w:val="22"/>
          <w:szCs w:val="22"/>
        </w:rPr>
      </w:pPr>
      <w:r w:rsidRPr="755E70CB">
        <w:rPr>
          <w:rFonts w:ascii="Georgia" w:hAnsi="Georgia" w:eastAsia="Georgia" w:cs="Georgia"/>
          <w:sz w:val="22"/>
          <w:szCs w:val="22"/>
        </w:rPr>
        <w:t> </w:t>
      </w:r>
    </w:p>
    <w:sectPr w:rsidR="0047775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AD9"/>
    <w:multiLevelType w:val="multilevel"/>
    <w:tmpl w:val="964C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A214EC7"/>
    <w:multiLevelType w:val="multilevel"/>
    <w:tmpl w:val="BAE2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D6A48DB"/>
    <w:multiLevelType w:val="multilevel"/>
    <w:tmpl w:val="54F8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B3459C9"/>
    <w:multiLevelType w:val="multilevel"/>
    <w:tmpl w:val="862E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0266B80"/>
    <w:multiLevelType w:val="multilevel"/>
    <w:tmpl w:val="CEA0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1344607"/>
    <w:multiLevelType w:val="multilevel"/>
    <w:tmpl w:val="9022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75615C7"/>
    <w:multiLevelType w:val="multilevel"/>
    <w:tmpl w:val="3670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E8E5E7B"/>
    <w:multiLevelType w:val="multilevel"/>
    <w:tmpl w:val="A93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22C3024"/>
    <w:multiLevelType w:val="multilevel"/>
    <w:tmpl w:val="491C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7BE6B70"/>
    <w:multiLevelType w:val="multilevel"/>
    <w:tmpl w:val="FDD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A9261F6"/>
    <w:multiLevelType w:val="multilevel"/>
    <w:tmpl w:val="C32A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EE83790"/>
    <w:multiLevelType w:val="multilevel"/>
    <w:tmpl w:val="8430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1FF35E1"/>
    <w:multiLevelType w:val="multilevel"/>
    <w:tmpl w:val="481C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6550A61"/>
    <w:multiLevelType w:val="multilevel"/>
    <w:tmpl w:val="AEDC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86E6568"/>
    <w:multiLevelType w:val="multilevel"/>
    <w:tmpl w:val="3868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06403755">
    <w:abstractNumId w:val="12"/>
  </w:num>
  <w:num w:numId="2" w16cid:durableId="899747134">
    <w:abstractNumId w:val="13"/>
  </w:num>
  <w:num w:numId="3" w16cid:durableId="434639648">
    <w:abstractNumId w:val="4"/>
  </w:num>
  <w:num w:numId="4" w16cid:durableId="797145943">
    <w:abstractNumId w:val="14"/>
  </w:num>
  <w:num w:numId="5" w16cid:durableId="449859369">
    <w:abstractNumId w:val="1"/>
  </w:num>
  <w:num w:numId="6" w16cid:durableId="893542438">
    <w:abstractNumId w:val="2"/>
  </w:num>
  <w:num w:numId="7" w16cid:durableId="1850675556">
    <w:abstractNumId w:val="9"/>
  </w:num>
  <w:num w:numId="8" w16cid:durableId="1774475216">
    <w:abstractNumId w:val="11"/>
  </w:num>
  <w:num w:numId="9" w16cid:durableId="1318999113">
    <w:abstractNumId w:val="3"/>
  </w:num>
  <w:num w:numId="10" w16cid:durableId="1566524996">
    <w:abstractNumId w:val="7"/>
  </w:num>
  <w:num w:numId="11" w16cid:durableId="211424886">
    <w:abstractNumId w:val="8"/>
  </w:num>
  <w:num w:numId="12" w16cid:durableId="1065760994">
    <w:abstractNumId w:val="10"/>
  </w:num>
  <w:num w:numId="13" w16cid:durableId="479614035">
    <w:abstractNumId w:val="0"/>
  </w:num>
  <w:num w:numId="14" w16cid:durableId="1681199119">
    <w:abstractNumId w:val="5"/>
  </w:num>
  <w:num w:numId="15" w16cid:durableId="929461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58"/>
    <w:rsid w:val="001B199C"/>
    <w:rsid w:val="002F37EA"/>
    <w:rsid w:val="00326196"/>
    <w:rsid w:val="003A684E"/>
    <w:rsid w:val="00404DEF"/>
    <w:rsid w:val="00456E8D"/>
    <w:rsid w:val="00477758"/>
    <w:rsid w:val="005E1C64"/>
    <w:rsid w:val="006227BA"/>
    <w:rsid w:val="00760C3C"/>
    <w:rsid w:val="0076533C"/>
    <w:rsid w:val="0078471E"/>
    <w:rsid w:val="007E4F14"/>
    <w:rsid w:val="008C688F"/>
    <w:rsid w:val="009844F3"/>
    <w:rsid w:val="00A80A48"/>
    <w:rsid w:val="00BF7954"/>
    <w:rsid w:val="00CD4CC9"/>
    <w:rsid w:val="00D61031"/>
    <w:rsid w:val="00D92A73"/>
    <w:rsid w:val="00E24A01"/>
    <w:rsid w:val="1962A685"/>
    <w:rsid w:val="19B6D714"/>
    <w:rsid w:val="1BA0B4C4"/>
    <w:rsid w:val="1D21A96C"/>
    <w:rsid w:val="1D37EB5C"/>
    <w:rsid w:val="23E3B70C"/>
    <w:rsid w:val="2DEB31C7"/>
    <w:rsid w:val="2FF67403"/>
    <w:rsid w:val="36BD3ED4"/>
    <w:rsid w:val="397AA7E1"/>
    <w:rsid w:val="3E27E113"/>
    <w:rsid w:val="3EB6405F"/>
    <w:rsid w:val="48015D87"/>
    <w:rsid w:val="48A41CD8"/>
    <w:rsid w:val="4B071B80"/>
    <w:rsid w:val="4B139DE1"/>
    <w:rsid w:val="4D296ED7"/>
    <w:rsid w:val="4DE172A7"/>
    <w:rsid w:val="502C56A9"/>
    <w:rsid w:val="55665566"/>
    <w:rsid w:val="5EEAFFDB"/>
    <w:rsid w:val="603B32B0"/>
    <w:rsid w:val="60AB9541"/>
    <w:rsid w:val="63AA3E6E"/>
    <w:rsid w:val="740E4544"/>
    <w:rsid w:val="755E70CB"/>
    <w:rsid w:val="76CB4BE6"/>
    <w:rsid w:val="77DFD5E7"/>
    <w:rsid w:val="79D6A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E555"/>
  <w15:chartTrackingRefBased/>
  <w15:docId w15:val="{9B2B9D60-4BFD-467B-83AB-79493DFF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775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775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7775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7775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7775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77758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77758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77758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77758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77758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777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775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7775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7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775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777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77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77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775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777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77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9720B6BB8674592A1889AA46C769C" ma:contentTypeVersion="4" ma:contentTypeDescription="Een nieuw document maken." ma:contentTypeScope="" ma:versionID="11af0eaf17b1aaa5576fd3e9a63a7c86">
  <xsd:schema xmlns:xsd="http://www.w3.org/2001/XMLSchema" xmlns:xs="http://www.w3.org/2001/XMLSchema" xmlns:p="http://schemas.microsoft.com/office/2006/metadata/properties" xmlns:ns2="cecb44ec-9cb3-4e8b-b3f5-2e8d923d695b" targetNamespace="http://schemas.microsoft.com/office/2006/metadata/properties" ma:root="true" ma:fieldsID="45d90bbdebc5356ab8620223609ce4d2" ns2:_="">
    <xsd:import namespace="cecb44ec-9cb3-4e8b-b3f5-2e8d923d6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44ec-9cb3-4e8b-b3f5-2e8d923d6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817CE-D476-4DD5-AFDC-39025BAAD203}"/>
</file>

<file path=customXml/itemProps2.xml><?xml version="1.0" encoding="utf-8"?>
<ds:datastoreItem xmlns:ds="http://schemas.openxmlformats.org/officeDocument/2006/customXml" ds:itemID="{50DE40AF-9AF0-47DE-B19E-FFB95DD40437}">
  <ds:schemaRefs>
    <ds:schemaRef ds:uri="http://www.w3.org/XML/1998/namespace"/>
    <ds:schemaRef ds:uri="http://purl.org/dc/dcmitype/"/>
    <ds:schemaRef ds:uri="f6b84285-0ad7-49d4-be6b-c73b6a30387b"/>
    <ds:schemaRef ds:uri="http://schemas.microsoft.com/office/2006/documentManagement/types"/>
    <ds:schemaRef ds:uri="http://schemas.microsoft.com/office/infopath/2007/PartnerControls"/>
    <ds:schemaRef ds:uri="cb825f9e-09e4-48ca-916e-7e5cffe90f6c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A6AF625-A0F2-4B1B-BDB3-A7F0F78D70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Marjo Potters</cp:lastModifiedBy>
  <cp:revision>5</cp:revision>
  <dcterms:created xsi:type="dcterms:W3CDTF">2025-11-04T08:42:00Z</dcterms:created>
  <dcterms:modified xsi:type="dcterms:W3CDTF">2025-11-13T14:34:18Z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0x0101006629720B6BB8674592A1889AA46C769C</vt:lpwstr>
  </property>
  <property fmtid="{D5CDD505-2E9C-101B-9397-08002B2CF9AE}" pid="3" name="MediaServiceImageTags">
    <vt:lpwstr/>
  </property>
</Properties>
</file>