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A0C2D" w14:textId="5E2D4A21" w:rsidR="00322497" w:rsidRPr="00262758" w:rsidRDefault="00322497" w:rsidP="00322497">
      <w:pPr>
        <w:jc w:val="center"/>
        <w:rPr>
          <w:rFonts w:ascii="RijksoverheidSansText" w:hAnsi="RijksoverheidSansText"/>
          <w:b/>
          <w:sz w:val="36"/>
          <w:szCs w:val="36"/>
        </w:rPr>
      </w:pPr>
      <w:r w:rsidRPr="00262758">
        <w:rPr>
          <w:rFonts w:ascii="RijksoverheidSansText" w:hAnsi="RijksoverheidSansText"/>
          <w:b/>
          <w:sz w:val="36"/>
          <w:szCs w:val="36"/>
        </w:rPr>
        <w:t>Concepto</w:t>
      </w:r>
      <w:r w:rsidR="002D617A" w:rsidRPr="00262758">
        <w:rPr>
          <w:rFonts w:ascii="RijksoverheidSansText" w:hAnsi="RijksoverheidSansText"/>
          <w:b/>
          <w:sz w:val="36"/>
          <w:szCs w:val="36"/>
        </w:rPr>
        <w:t>vereenkomst</w:t>
      </w:r>
    </w:p>
    <w:p w14:paraId="1BF98E5B" w14:textId="77777777" w:rsidR="00322497" w:rsidRPr="00262758" w:rsidRDefault="00322497" w:rsidP="00322497">
      <w:pPr>
        <w:jc w:val="center"/>
        <w:rPr>
          <w:rFonts w:ascii="RijksoverheidSansText" w:hAnsi="RijksoverheidSansText"/>
          <w:b/>
          <w:sz w:val="36"/>
          <w:szCs w:val="36"/>
        </w:rPr>
      </w:pPr>
      <w:r w:rsidRPr="00262758">
        <w:rPr>
          <w:rFonts w:ascii="RijksoverheidSansText" w:hAnsi="RijksoverheidSansText"/>
          <w:b/>
          <w:sz w:val="36"/>
          <w:szCs w:val="36"/>
        </w:rPr>
        <w:t xml:space="preserve">Proces </w:t>
      </w:r>
      <w:proofErr w:type="spellStart"/>
      <w:r w:rsidRPr="00262758">
        <w:rPr>
          <w:rFonts w:ascii="RijksoverheidSansText" w:hAnsi="RijksoverheidSansText"/>
          <w:b/>
          <w:sz w:val="36"/>
          <w:szCs w:val="36"/>
        </w:rPr>
        <w:t>Mining</w:t>
      </w:r>
      <w:proofErr w:type="spellEnd"/>
      <w:r w:rsidRPr="00262758">
        <w:rPr>
          <w:rFonts w:ascii="RijksoverheidSansText" w:hAnsi="RijksoverheidSansText"/>
          <w:b/>
          <w:sz w:val="36"/>
          <w:szCs w:val="36"/>
        </w:rPr>
        <w:t xml:space="preserve"> Cloud</w:t>
      </w:r>
    </w:p>
    <w:p w14:paraId="2CCB261E" w14:textId="77777777" w:rsidR="00322497" w:rsidRPr="00262758" w:rsidRDefault="00322497" w:rsidP="00322497">
      <w:pPr>
        <w:jc w:val="center"/>
        <w:rPr>
          <w:rFonts w:ascii="RijksoverheidSansText" w:hAnsi="RijksoverheidSansText"/>
          <w:b/>
          <w:sz w:val="36"/>
          <w:szCs w:val="36"/>
        </w:rPr>
      </w:pPr>
    </w:p>
    <w:p w14:paraId="6339B621" w14:textId="6DD6A2B7" w:rsidR="002D617A" w:rsidRPr="00262758" w:rsidRDefault="00322497" w:rsidP="00322497">
      <w:pPr>
        <w:jc w:val="center"/>
        <w:rPr>
          <w:rFonts w:ascii="RijksoverheidSansText" w:hAnsi="RijksoverheidSansText"/>
          <w:b/>
          <w:sz w:val="36"/>
          <w:szCs w:val="36"/>
        </w:rPr>
      </w:pPr>
      <w:r w:rsidRPr="00262758">
        <w:rPr>
          <w:rFonts w:ascii="RijksoverheidSansText" w:hAnsi="RijksoverheidSansText"/>
          <w:b/>
          <w:sz w:val="36"/>
          <w:szCs w:val="36"/>
        </w:rPr>
        <w:t>(IUC24-026)</w:t>
      </w:r>
    </w:p>
    <w:p w14:paraId="3AB8E959" w14:textId="77777777" w:rsidR="00322497" w:rsidRPr="00262758" w:rsidRDefault="00322497" w:rsidP="00322497">
      <w:pPr>
        <w:jc w:val="center"/>
        <w:rPr>
          <w:b/>
          <w:sz w:val="36"/>
          <w:szCs w:val="36"/>
        </w:rPr>
      </w:pPr>
    </w:p>
    <w:p w14:paraId="62DCCD60" w14:textId="77777777" w:rsidR="00322497" w:rsidRPr="00262758" w:rsidRDefault="00322497" w:rsidP="00322497">
      <w:pPr>
        <w:rPr>
          <w:b/>
          <w:sz w:val="24"/>
          <w:szCs w:val="24"/>
        </w:rPr>
      </w:pPr>
      <w:r w:rsidRPr="00262758">
        <w:rPr>
          <w:b/>
          <w:sz w:val="24"/>
          <w:szCs w:val="24"/>
        </w:rPr>
        <w:t>Op basis van ARBIT-2022</w:t>
      </w:r>
    </w:p>
    <w:p w14:paraId="4BBFD81B" w14:textId="77777777" w:rsidR="00322497" w:rsidRPr="00262758" w:rsidRDefault="00322497" w:rsidP="00322497">
      <w:pPr>
        <w:rPr>
          <w:b/>
          <w:sz w:val="24"/>
          <w:szCs w:val="24"/>
        </w:rPr>
      </w:pPr>
      <w:r w:rsidRPr="00262758">
        <w:rPr>
          <w:b/>
          <w:sz w:val="24"/>
          <w:szCs w:val="24"/>
        </w:rPr>
        <w:t>Contractnummer: 560000&lt;xxx&gt;</w:t>
      </w:r>
    </w:p>
    <w:p w14:paraId="543E88F0" w14:textId="7E18399F" w:rsidR="00426C7C" w:rsidRPr="00262758" w:rsidRDefault="002D617A" w:rsidP="002D617A">
      <w:pPr>
        <w:rPr>
          <w:rFonts w:ascii="RijksoverheidSansText" w:hAnsi="RijksoverheidSansText"/>
          <w:b/>
          <w:szCs w:val="18"/>
        </w:rPr>
      </w:pPr>
      <w:r w:rsidRPr="00262758">
        <w:rPr>
          <w:rFonts w:ascii="RijksoverheidSansText" w:hAnsi="RijksoverheidSansText"/>
          <w:szCs w:val="18"/>
        </w:rPr>
        <w:br/>
      </w:r>
      <w:r w:rsidRPr="00262758">
        <w:rPr>
          <w:rFonts w:ascii="RijksoverheidSansText" w:hAnsi="RijksoverheidSansText"/>
          <w:b/>
          <w:szCs w:val="18"/>
        </w:rPr>
        <w:t>De ondergetekenden:</w:t>
      </w:r>
    </w:p>
    <w:p w14:paraId="33D26D97" w14:textId="166B9450" w:rsidR="00322497" w:rsidRPr="00262758" w:rsidRDefault="002D617A" w:rsidP="002D617A">
      <w:pPr>
        <w:rPr>
          <w:rFonts w:ascii="RijksoverheidSansText" w:hAnsi="RijksoverheidSansText"/>
          <w:szCs w:val="18"/>
        </w:rPr>
      </w:pPr>
      <w:r w:rsidRPr="00262758">
        <w:rPr>
          <w:rFonts w:ascii="RijksoverheidSansText" w:hAnsi="RijksoverheidSansText"/>
          <w:szCs w:val="18"/>
        </w:rPr>
        <w:t>De ondergetekenden,</w:t>
      </w:r>
      <w:r w:rsidRPr="00262758">
        <w:rPr>
          <w:rFonts w:ascii="RijksoverheidSansText" w:hAnsi="RijksoverheidSansText"/>
          <w:szCs w:val="18"/>
        </w:rPr>
        <w:br/>
        <w:t xml:space="preserve">de Staat der Nederlanden, waarvan de zetel is gevestigd te ’s-Gravenhage ten deze vertegenwoordigd door het Ministerie van Financiën, Directoraat Generaal Belastingen, de Belastingdienst / Centrum voor facilitaire dienstverlening, ten deze rechtsgeldig vertegenwoordigd door </w:t>
      </w:r>
      <w:r w:rsidR="00322497" w:rsidRPr="00262758">
        <w:rPr>
          <w:rFonts w:ascii="RijksoverheidSansText" w:hAnsi="RijksoverheidSansText"/>
          <w:szCs w:val="18"/>
        </w:rPr>
        <w:t>&lt;xxx&gt;</w:t>
      </w:r>
      <w:r w:rsidRPr="00262758">
        <w:rPr>
          <w:rFonts w:ascii="RijksoverheidSansText" w:hAnsi="RijksoverheidSansText"/>
          <w:szCs w:val="18"/>
        </w:rPr>
        <w:t>in zijn</w:t>
      </w:r>
      <w:r w:rsidR="00322497" w:rsidRPr="00262758">
        <w:rPr>
          <w:rFonts w:ascii="RijksoverheidSansText" w:hAnsi="RijksoverheidSansText"/>
          <w:szCs w:val="18"/>
        </w:rPr>
        <w:t>/haar</w:t>
      </w:r>
      <w:r w:rsidRPr="00262758">
        <w:rPr>
          <w:rFonts w:ascii="RijksoverheidSansText" w:hAnsi="RijksoverheidSansText"/>
          <w:szCs w:val="18"/>
        </w:rPr>
        <w:t xml:space="preserve"> hoedanigheid als afdelingshoofd </w:t>
      </w:r>
      <w:proofErr w:type="spellStart"/>
      <w:r w:rsidRPr="00262758">
        <w:rPr>
          <w:rFonts w:ascii="RijksoverheidSansText" w:hAnsi="RijksoverheidSansText"/>
          <w:szCs w:val="18"/>
        </w:rPr>
        <w:t>Inkoopuitvoeringscentrum</w:t>
      </w:r>
      <w:proofErr w:type="spellEnd"/>
      <w:r w:rsidRPr="00262758">
        <w:rPr>
          <w:rFonts w:ascii="RijksoverheidSansText" w:hAnsi="RijksoverheidSansText"/>
          <w:szCs w:val="18"/>
        </w:rPr>
        <w:t xml:space="preserve"> Belastingdienst,</w:t>
      </w:r>
    </w:p>
    <w:p w14:paraId="71504C52" w14:textId="3E5090DE" w:rsidR="002D617A" w:rsidRPr="00262758" w:rsidRDefault="002D617A" w:rsidP="002D617A">
      <w:pPr>
        <w:rPr>
          <w:rFonts w:ascii="RijksoverheidSansText" w:hAnsi="RijksoverheidSansText"/>
          <w:szCs w:val="18"/>
        </w:rPr>
      </w:pPr>
      <w:r w:rsidRPr="00262758">
        <w:rPr>
          <w:rFonts w:ascii="RijksoverheidSansText" w:hAnsi="RijksoverheidSansText"/>
          <w:szCs w:val="18"/>
        </w:rPr>
        <w:t>hierna te noemen: Opdrachtgever,</w:t>
      </w:r>
    </w:p>
    <w:p w14:paraId="218718B3" w14:textId="77777777" w:rsidR="002D617A" w:rsidRPr="00262758" w:rsidRDefault="002D617A" w:rsidP="002D617A">
      <w:pPr>
        <w:rPr>
          <w:rFonts w:ascii="RijksoverheidSansText" w:hAnsi="RijksoverheidSansText"/>
          <w:szCs w:val="18"/>
        </w:rPr>
      </w:pPr>
    </w:p>
    <w:p w14:paraId="308CDBCD" w14:textId="77777777" w:rsidR="002D617A" w:rsidRPr="00262758" w:rsidRDefault="002D617A" w:rsidP="002D617A">
      <w:pPr>
        <w:rPr>
          <w:rFonts w:ascii="RijksoverheidSansText" w:hAnsi="RijksoverheidSansText"/>
          <w:szCs w:val="18"/>
        </w:rPr>
      </w:pPr>
      <w:r w:rsidRPr="00262758">
        <w:rPr>
          <w:rFonts w:ascii="RijksoverheidSansText" w:hAnsi="RijksoverheidSansText"/>
          <w:szCs w:val="18"/>
        </w:rPr>
        <w:t>en</w:t>
      </w:r>
    </w:p>
    <w:p w14:paraId="56CB3F40" w14:textId="77777777" w:rsidR="002D617A" w:rsidRPr="00262758" w:rsidRDefault="002D617A" w:rsidP="002D617A">
      <w:pPr>
        <w:rPr>
          <w:rFonts w:ascii="RijksoverheidSansText" w:hAnsi="RijksoverheidSansText"/>
          <w:szCs w:val="18"/>
        </w:rPr>
      </w:pPr>
    </w:p>
    <w:p w14:paraId="07417D3E" w14:textId="34A1F730" w:rsidR="00322497" w:rsidRPr="00262758" w:rsidRDefault="002D617A" w:rsidP="002D617A">
      <w:pPr>
        <w:rPr>
          <w:rFonts w:ascii="RijksoverheidSansText" w:hAnsi="RijksoverheidSansText"/>
          <w:szCs w:val="18"/>
        </w:rPr>
      </w:pPr>
      <w:r w:rsidRPr="00262758">
        <w:rPr>
          <w:rFonts w:ascii="RijksoverheidSansText" w:hAnsi="RijksoverheidSansText"/>
          <w:szCs w:val="18"/>
        </w:rPr>
        <w:t xml:space="preserve">&lt;naam </w:t>
      </w:r>
      <w:r w:rsidR="00AF685B" w:rsidRPr="00262758">
        <w:rPr>
          <w:rFonts w:ascii="RijksoverheidSansText" w:hAnsi="RijksoverheidSansText"/>
          <w:szCs w:val="18"/>
        </w:rPr>
        <w:t>Wederpartij</w:t>
      </w:r>
      <w:r w:rsidRPr="00262758">
        <w:rPr>
          <w:rFonts w:ascii="RijksoverheidSansText" w:hAnsi="RijksoverheidSansText"/>
          <w:szCs w:val="18"/>
        </w:rPr>
        <w:t xml:space="preserve">&gt;, gevestigd en kantoorhoudende te &lt;adres </w:t>
      </w:r>
      <w:r w:rsidR="00AF685B" w:rsidRPr="00262758">
        <w:rPr>
          <w:rFonts w:ascii="RijksoverheidSansText" w:hAnsi="RijksoverheidSansText"/>
          <w:szCs w:val="18"/>
        </w:rPr>
        <w:t>Wederpartij</w:t>
      </w:r>
      <w:r w:rsidRPr="00262758">
        <w:rPr>
          <w:rFonts w:ascii="RijksoverheidSansText" w:hAnsi="RijksoverheidSansText"/>
          <w:szCs w:val="18"/>
        </w:rPr>
        <w:t xml:space="preserve">&gt; te deze rechtsgeldig vertegenwoordigd door </w:t>
      </w:r>
      <w:r w:rsidR="00322497" w:rsidRPr="00262758">
        <w:rPr>
          <w:rFonts w:ascii="RijksoverheidSansText" w:hAnsi="RijksoverheidSansText"/>
          <w:szCs w:val="18"/>
        </w:rPr>
        <w:t>&lt;</w:t>
      </w:r>
      <w:r w:rsidRPr="00262758">
        <w:rPr>
          <w:rFonts w:ascii="RijksoverheidSansText" w:hAnsi="RijksoverheidSansText"/>
          <w:szCs w:val="18"/>
        </w:rPr>
        <w:t>xxx</w:t>
      </w:r>
      <w:r w:rsidR="00322497" w:rsidRPr="00262758">
        <w:rPr>
          <w:rFonts w:ascii="RijksoverheidSansText" w:hAnsi="RijksoverheidSansText"/>
          <w:szCs w:val="18"/>
        </w:rPr>
        <w:t>&gt;</w:t>
      </w:r>
      <w:r w:rsidRPr="00262758">
        <w:rPr>
          <w:rFonts w:ascii="RijksoverheidSansText" w:hAnsi="RijksoverheidSansText"/>
          <w:szCs w:val="18"/>
        </w:rPr>
        <w:t xml:space="preserve"> in zijn</w:t>
      </w:r>
      <w:r w:rsidR="00322497" w:rsidRPr="00262758">
        <w:rPr>
          <w:rFonts w:ascii="RijksoverheidSansText" w:hAnsi="RijksoverheidSansText"/>
          <w:szCs w:val="18"/>
        </w:rPr>
        <w:t>/haar</w:t>
      </w:r>
      <w:r w:rsidRPr="00262758">
        <w:rPr>
          <w:rFonts w:ascii="RijksoverheidSansText" w:hAnsi="RijksoverheidSansText"/>
          <w:szCs w:val="18"/>
        </w:rPr>
        <w:t xml:space="preserve"> hoedanigheid als &lt;naam functie ondertekenaar&gt;, </w:t>
      </w:r>
    </w:p>
    <w:p w14:paraId="26D9249C" w14:textId="3ABD325A" w:rsidR="002D617A" w:rsidRPr="00262758" w:rsidRDefault="002D617A" w:rsidP="002D617A">
      <w:pPr>
        <w:rPr>
          <w:rFonts w:ascii="RijksoverheidSansText" w:hAnsi="RijksoverheidSansText"/>
          <w:szCs w:val="18"/>
        </w:rPr>
      </w:pPr>
      <w:r w:rsidRPr="00262758">
        <w:rPr>
          <w:rFonts w:ascii="RijksoverheidSansText" w:hAnsi="RijksoverheidSansText"/>
          <w:szCs w:val="18"/>
        </w:rPr>
        <w:t>hierna te noemen: Wederpartij</w:t>
      </w:r>
    </w:p>
    <w:p w14:paraId="4E466B3E" w14:textId="77777777" w:rsidR="002D617A" w:rsidRPr="00262758" w:rsidRDefault="002D617A" w:rsidP="002D617A">
      <w:pPr>
        <w:rPr>
          <w:rFonts w:ascii="RijksoverheidSansText" w:hAnsi="RijksoverheidSansText"/>
          <w:szCs w:val="18"/>
        </w:rPr>
      </w:pPr>
    </w:p>
    <w:p w14:paraId="735E460B" w14:textId="77777777" w:rsidR="002D617A" w:rsidRPr="00262758" w:rsidRDefault="002D617A" w:rsidP="002D617A">
      <w:pPr>
        <w:rPr>
          <w:rFonts w:ascii="RijksoverheidSansText" w:hAnsi="RijksoverheidSansText"/>
          <w:szCs w:val="18"/>
        </w:rPr>
      </w:pPr>
      <w:r w:rsidRPr="00262758">
        <w:rPr>
          <w:rFonts w:ascii="RijksoverheidSansText" w:hAnsi="RijksoverheidSansText"/>
          <w:szCs w:val="18"/>
        </w:rPr>
        <w:t>hierna gezamenlijk te noemen: Partijen</w:t>
      </w:r>
    </w:p>
    <w:p w14:paraId="2DC2E8E8" w14:textId="77777777" w:rsidR="002D617A" w:rsidRPr="00262758" w:rsidRDefault="002D617A" w:rsidP="002D617A">
      <w:pPr>
        <w:rPr>
          <w:rFonts w:ascii="RijksoverheidSansText" w:hAnsi="RijksoverheidSansText"/>
          <w:szCs w:val="18"/>
        </w:rPr>
      </w:pPr>
    </w:p>
    <w:p w14:paraId="5A5FCDA5" w14:textId="77777777" w:rsidR="00426C7C" w:rsidRPr="00262758" w:rsidRDefault="00426C7C" w:rsidP="002D617A">
      <w:pPr>
        <w:rPr>
          <w:rFonts w:ascii="RijksoverheidSansText" w:hAnsi="RijksoverheidSansText"/>
          <w:szCs w:val="18"/>
        </w:rPr>
      </w:pPr>
    </w:p>
    <w:p w14:paraId="2F005426" w14:textId="77777777" w:rsidR="00426C7C" w:rsidRPr="00262758" w:rsidRDefault="00426C7C" w:rsidP="002D617A">
      <w:pPr>
        <w:rPr>
          <w:rFonts w:ascii="RijksoverheidSansText" w:hAnsi="RijksoverheidSansText"/>
          <w:szCs w:val="18"/>
        </w:rPr>
      </w:pPr>
    </w:p>
    <w:p w14:paraId="0579F5D9" w14:textId="3AA91471" w:rsidR="00426C7C" w:rsidRPr="00262758" w:rsidRDefault="002D617A" w:rsidP="00426C7C">
      <w:pPr>
        <w:spacing w:line="240" w:lineRule="auto"/>
        <w:ind w:left="567" w:hanging="567"/>
        <w:rPr>
          <w:b/>
          <w:szCs w:val="18"/>
        </w:rPr>
      </w:pPr>
      <w:r w:rsidRPr="00262758">
        <w:rPr>
          <w:b/>
          <w:szCs w:val="18"/>
        </w:rPr>
        <w:t>Overwegende dat:</w:t>
      </w:r>
    </w:p>
    <w:p w14:paraId="29A7951F" w14:textId="2FA80BD1" w:rsidR="002D617A" w:rsidRPr="00262758" w:rsidRDefault="002D617A" w:rsidP="002D617A">
      <w:pPr>
        <w:rPr>
          <w:rFonts w:ascii="RijksoverheidSansText" w:hAnsi="RijksoverheidSansText"/>
          <w:i/>
          <w:iCs/>
          <w:szCs w:val="18"/>
        </w:rPr>
      </w:pPr>
      <w:r w:rsidRPr="00262758">
        <w:rPr>
          <w:rFonts w:ascii="RijksoverheidSansText" w:hAnsi="RijksoverheidSansText"/>
          <w:i/>
          <w:iCs/>
          <w:szCs w:val="18"/>
        </w:rPr>
        <w:t>Organisatie en inkoopbehoefte van Opdrachtgever</w:t>
      </w:r>
    </w:p>
    <w:p w14:paraId="3F53BACE" w14:textId="335C6F8A" w:rsidR="00B11EF4" w:rsidRPr="00262758" w:rsidRDefault="00B11EF4" w:rsidP="00262758">
      <w:pPr>
        <w:pStyle w:val="Lijstalinea"/>
        <w:numPr>
          <w:ilvl w:val="0"/>
          <w:numId w:val="11"/>
        </w:numPr>
        <w:ind w:left="709" w:hanging="709"/>
        <w:rPr>
          <w:rFonts w:ascii="RijksoverheidSansText" w:hAnsi="RijksoverheidSansText"/>
          <w:szCs w:val="18"/>
          <w:lang w:val="nl-NL"/>
        </w:rPr>
      </w:pPr>
      <w:r w:rsidRPr="00262758">
        <w:rPr>
          <w:rFonts w:ascii="RijksoverheidSansText" w:hAnsi="RijksoverheidSansText"/>
          <w:szCs w:val="18"/>
          <w:lang w:val="nl-NL"/>
        </w:rPr>
        <w:t xml:space="preserve">In verband met het aflopen van de huidige overeenkomst voor </w:t>
      </w:r>
      <w:r w:rsidRPr="00262758">
        <w:rPr>
          <w:rFonts w:ascii="RijksoverheidSansText" w:hAnsi="RijksoverheidSansText"/>
          <w:szCs w:val="18"/>
          <w:lang w:val="nl-NL"/>
        </w:rPr>
        <w:t xml:space="preserve">huidige </w:t>
      </w:r>
      <w:proofErr w:type="spellStart"/>
      <w:r w:rsidRPr="00262758">
        <w:rPr>
          <w:rFonts w:ascii="RijksoverheidSansText" w:hAnsi="RijksoverheidSansText"/>
          <w:szCs w:val="18"/>
          <w:lang w:val="nl-NL"/>
        </w:rPr>
        <w:t>Process</w:t>
      </w:r>
      <w:proofErr w:type="spellEnd"/>
      <w:r w:rsidRPr="00262758">
        <w:rPr>
          <w:rFonts w:ascii="RijksoverheidSansText" w:hAnsi="RijksoverheidSansText"/>
          <w:szCs w:val="18"/>
          <w:lang w:val="nl-NL"/>
        </w:rPr>
        <w:t xml:space="preserve"> </w:t>
      </w:r>
      <w:proofErr w:type="spellStart"/>
      <w:r w:rsidRPr="00262758">
        <w:rPr>
          <w:rFonts w:ascii="RijksoverheidSansText" w:hAnsi="RijksoverheidSansText"/>
          <w:szCs w:val="18"/>
          <w:lang w:val="nl-NL"/>
        </w:rPr>
        <w:t>Mining</w:t>
      </w:r>
      <w:proofErr w:type="spellEnd"/>
      <w:r w:rsidRPr="00262758">
        <w:rPr>
          <w:rFonts w:ascii="RijksoverheidSansText" w:hAnsi="RijksoverheidSansText"/>
          <w:szCs w:val="18"/>
          <w:lang w:val="nl-NL"/>
        </w:rPr>
        <w:t xml:space="preserve"> </w:t>
      </w:r>
      <w:proofErr w:type="spellStart"/>
      <w:r w:rsidRPr="00262758">
        <w:rPr>
          <w:rFonts w:ascii="RijksoverheidSansText" w:hAnsi="RijksoverheidSansText"/>
          <w:szCs w:val="18"/>
          <w:lang w:val="nl-NL"/>
        </w:rPr>
        <w:t>Capability</w:t>
      </w:r>
      <w:proofErr w:type="spellEnd"/>
      <w:r w:rsidRPr="00262758">
        <w:rPr>
          <w:rFonts w:ascii="RijksoverheidSansText" w:hAnsi="RijksoverheidSansText"/>
          <w:szCs w:val="18"/>
          <w:lang w:val="nl-NL"/>
        </w:rPr>
        <w:t xml:space="preserve">, heeft </w:t>
      </w:r>
      <w:r w:rsidR="002D617A" w:rsidRPr="00262758">
        <w:rPr>
          <w:rFonts w:ascii="RijksoverheidSansText" w:hAnsi="RijksoverheidSansText"/>
          <w:szCs w:val="18"/>
          <w:lang w:val="nl-NL"/>
        </w:rPr>
        <w:t>Opdrachtgever</w:t>
      </w:r>
      <w:r w:rsidRPr="00262758">
        <w:rPr>
          <w:rFonts w:ascii="RijksoverheidSansText" w:hAnsi="RijksoverheidSansText"/>
          <w:szCs w:val="18"/>
          <w:lang w:val="nl-NL"/>
        </w:rPr>
        <w:t xml:space="preserve"> behoefte aan </w:t>
      </w:r>
      <w:r w:rsidRPr="00262758">
        <w:rPr>
          <w:rFonts w:ascii="RijksoverheidSansText" w:hAnsi="RijksoverheidSansText"/>
          <w:szCs w:val="18"/>
          <w:lang w:val="nl-NL"/>
        </w:rPr>
        <w:t>de levering, Installatie, Implementatie,</w:t>
      </w:r>
      <w:r w:rsidR="00AF685B" w:rsidRPr="00262758">
        <w:rPr>
          <w:rFonts w:ascii="RijksoverheidSansText" w:hAnsi="RijksoverheidSansText"/>
          <w:szCs w:val="18"/>
          <w:lang w:val="nl-NL"/>
        </w:rPr>
        <w:t xml:space="preserve"> </w:t>
      </w:r>
      <w:r w:rsidRPr="00262758">
        <w:rPr>
          <w:rFonts w:ascii="RijksoverheidSansText" w:hAnsi="RijksoverheidSansText"/>
          <w:szCs w:val="18"/>
          <w:lang w:val="nl-NL"/>
        </w:rPr>
        <w:t xml:space="preserve">Functioneel Beheer van- en Onderhoud en Support op de </w:t>
      </w:r>
      <w:proofErr w:type="spellStart"/>
      <w:r w:rsidRPr="00262758">
        <w:rPr>
          <w:rFonts w:ascii="RijksoverheidSansText" w:hAnsi="RijksoverheidSansText"/>
          <w:szCs w:val="18"/>
          <w:lang w:val="nl-NL"/>
        </w:rPr>
        <w:t>Process</w:t>
      </w:r>
      <w:proofErr w:type="spellEnd"/>
      <w:r w:rsidRPr="00262758">
        <w:rPr>
          <w:rFonts w:ascii="RijksoverheidSansText" w:hAnsi="RijksoverheidSansText"/>
          <w:szCs w:val="18"/>
          <w:lang w:val="nl-NL"/>
        </w:rPr>
        <w:t xml:space="preserve"> </w:t>
      </w:r>
      <w:proofErr w:type="spellStart"/>
      <w:r w:rsidRPr="00262758">
        <w:rPr>
          <w:rFonts w:ascii="RijksoverheidSansText" w:hAnsi="RijksoverheidSansText"/>
          <w:szCs w:val="18"/>
          <w:lang w:val="nl-NL"/>
        </w:rPr>
        <w:t>Mining</w:t>
      </w:r>
      <w:proofErr w:type="spellEnd"/>
      <w:r w:rsidRPr="00262758">
        <w:rPr>
          <w:rFonts w:ascii="RijksoverheidSansText" w:hAnsi="RijksoverheidSansText"/>
          <w:szCs w:val="18"/>
          <w:lang w:val="nl-NL"/>
        </w:rPr>
        <w:t xml:space="preserve"> </w:t>
      </w:r>
      <w:proofErr w:type="spellStart"/>
      <w:r w:rsidRPr="00262758">
        <w:rPr>
          <w:rFonts w:ascii="RijksoverheidSansText" w:hAnsi="RijksoverheidSansText"/>
          <w:szCs w:val="18"/>
          <w:lang w:val="nl-NL"/>
        </w:rPr>
        <w:t>Capability</w:t>
      </w:r>
      <w:proofErr w:type="spellEnd"/>
      <w:r w:rsidRPr="00262758">
        <w:rPr>
          <w:rFonts w:ascii="RijksoverheidSansText" w:hAnsi="RijksoverheidSansText"/>
          <w:szCs w:val="18"/>
          <w:lang w:val="nl-NL"/>
        </w:rPr>
        <w:t xml:space="preserve"> </w:t>
      </w:r>
      <w:r w:rsidRPr="00262758">
        <w:rPr>
          <w:rFonts w:ascii="RijksoverheidSansText" w:hAnsi="RijksoverheidSansText"/>
          <w:szCs w:val="18"/>
          <w:lang w:val="nl-NL"/>
        </w:rPr>
        <w:t xml:space="preserve">– NB </w:t>
      </w:r>
      <w:r w:rsidRPr="00262758">
        <w:rPr>
          <w:rFonts w:ascii="RijksoverheidSansText" w:hAnsi="RijksoverheidSansText"/>
          <w:szCs w:val="18"/>
          <w:lang w:val="nl-NL"/>
        </w:rPr>
        <w:t>In geval van een SaaS-Oplossing is Technisch Beheer óók onderdeel van de Oplossing</w:t>
      </w:r>
      <w:r w:rsidRPr="00262758">
        <w:rPr>
          <w:rFonts w:ascii="RijksoverheidSansText" w:hAnsi="RijksoverheidSansText"/>
          <w:szCs w:val="18"/>
          <w:lang w:val="nl-NL"/>
        </w:rPr>
        <w:t xml:space="preserve"> en </w:t>
      </w:r>
      <w:r w:rsidRPr="00262758">
        <w:rPr>
          <w:rFonts w:ascii="RijksoverheidSansText" w:hAnsi="RijksoverheidSansText"/>
          <w:szCs w:val="18"/>
          <w:lang w:val="nl-NL"/>
        </w:rPr>
        <w:br/>
      </w:r>
    </w:p>
    <w:p w14:paraId="61B02DE6" w14:textId="374AC1F3" w:rsidR="00B11EF4" w:rsidRPr="00262758" w:rsidRDefault="00B11EF4" w:rsidP="00262758">
      <w:pPr>
        <w:pStyle w:val="Lijstalinea"/>
        <w:numPr>
          <w:ilvl w:val="0"/>
          <w:numId w:val="11"/>
        </w:numPr>
        <w:ind w:left="709" w:hanging="709"/>
        <w:rPr>
          <w:rFonts w:ascii="RijksoverheidSansText" w:hAnsi="RijksoverheidSansText"/>
          <w:szCs w:val="18"/>
          <w:lang w:val="nl-NL"/>
        </w:rPr>
      </w:pPr>
      <w:r w:rsidRPr="00262758">
        <w:rPr>
          <w:rFonts w:ascii="RijksoverheidSansText" w:hAnsi="RijksoverheidSansText"/>
          <w:szCs w:val="18"/>
          <w:lang w:val="nl-NL"/>
        </w:rPr>
        <w:t>I</w:t>
      </w:r>
      <w:r w:rsidRPr="00262758">
        <w:rPr>
          <w:rFonts w:ascii="RijksoverheidSansText" w:hAnsi="RijksoverheidSansText"/>
          <w:szCs w:val="18"/>
          <w:lang w:val="nl-NL"/>
        </w:rPr>
        <w:t>nclusief Additionele diensten</w:t>
      </w:r>
      <w:r w:rsidRPr="00262758">
        <w:rPr>
          <w:rFonts w:ascii="RijksoverheidSansText" w:hAnsi="RijksoverheidSansText"/>
          <w:szCs w:val="18"/>
          <w:lang w:val="nl-NL"/>
        </w:rPr>
        <w:t xml:space="preserve"> en</w:t>
      </w:r>
      <w:r w:rsidRPr="00262758">
        <w:rPr>
          <w:rFonts w:ascii="RijksoverheidSansText" w:hAnsi="RijksoverheidSansText"/>
          <w:szCs w:val="18"/>
          <w:lang w:val="nl-NL"/>
        </w:rPr>
        <w:br/>
      </w:r>
    </w:p>
    <w:p w14:paraId="7DDFAA7E" w14:textId="089C913F" w:rsidR="00B11EF4" w:rsidRPr="00262758" w:rsidRDefault="00B11EF4" w:rsidP="00262758">
      <w:pPr>
        <w:pStyle w:val="Lijstalinea"/>
        <w:numPr>
          <w:ilvl w:val="0"/>
          <w:numId w:val="11"/>
        </w:numPr>
        <w:ind w:left="709" w:hanging="709"/>
        <w:rPr>
          <w:rFonts w:ascii="RijksoverheidSansText" w:hAnsi="RijksoverheidSansText"/>
          <w:szCs w:val="18"/>
          <w:lang w:val="nl-NL"/>
        </w:rPr>
      </w:pPr>
      <w:r w:rsidRPr="00262758">
        <w:rPr>
          <w:rFonts w:ascii="RijksoverheidSansText" w:hAnsi="RijksoverheidSansText"/>
          <w:szCs w:val="18"/>
          <w:lang w:val="nl-NL"/>
        </w:rPr>
        <w:t>In voorkomend geval het afnemen van restrictief beschreven herzieningen</w:t>
      </w:r>
      <w:r w:rsidRPr="00262758">
        <w:rPr>
          <w:rFonts w:ascii="RijksoverheidSansText" w:hAnsi="RijksoverheidSansText"/>
          <w:szCs w:val="18"/>
          <w:lang w:val="nl-NL"/>
        </w:rPr>
        <w:br/>
      </w:r>
      <w:r w:rsidRPr="00262758">
        <w:rPr>
          <w:rFonts w:ascii="RijksoverheidSansText" w:hAnsi="RijksoverheidSansText"/>
          <w:szCs w:val="18"/>
          <w:lang w:val="nl-NL"/>
        </w:rPr>
        <w:br/>
        <w:t xml:space="preserve">Een en ander </w:t>
      </w:r>
      <w:r w:rsidRPr="00262758">
        <w:rPr>
          <w:rFonts w:ascii="RijksoverheidSansText" w:hAnsi="RijksoverheidSansText"/>
          <w:szCs w:val="18"/>
          <w:lang w:val="nl-NL"/>
        </w:rPr>
        <w:t>conform de scopebepaling in het Beschrijvend Document</w:t>
      </w:r>
      <w:r w:rsidRPr="00262758">
        <w:rPr>
          <w:rFonts w:ascii="RijksoverheidSansText" w:hAnsi="RijksoverheidSansText"/>
          <w:szCs w:val="18"/>
          <w:lang w:val="nl-NL"/>
        </w:rPr>
        <w:t xml:space="preserve"> van de onderhavige aanbesteding met kenmerk IUC24-026. </w:t>
      </w:r>
      <w:r w:rsidRPr="00262758">
        <w:rPr>
          <w:rFonts w:ascii="RijksoverheidSansText" w:hAnsi="RijksoverheidSansText"/>
          <w:szCs w:val="18"/>
          <w:lang w:val="nl-NL"/>
        </w:rPr>
        <w:br/>
      </w:r>
    </w:p>
    <w:p w14:paraId="647AB68B" w14:textId="77777777" w:rsidR="00846840" w:rsidRPr="00262758" w:rsidRDefault="002D617A" w:rsidP="00262758">
      <w:pPr>
        <w:pStyle w:val="Lijstalinea"/>
        <w:numPr>
          <w:ilvl w:val="0"/>
          <w:numId w:val="11"/>
        </w:numPr>
        <w:ind w:left="709" w:hanging="709"/>
        <w:rPr>
          <w:rFonts w:ascii="RijksoverheidSansText" w:hAnsi="RijksoverheidSansText"/>
          <w:szCs w:val="18"/>
          <w:lang w:val="nl-NL"/>
        </w:rPr>
      </w:pPr>
      <w:r w:rsidRPr="00262758">
        <w:rPr>
          <w:rFonts w:ascii="RijksoverheidSansText" w:hAnsi="RijksoverheidSansText"/>
          <w:szCs w:val="18"/>
          <w:lang w:val="nl-NL"/>
        </w:rPr>
        <w:t>Opdrachtgever in het kader van de uitoefening van zijn taak behoefte heeft aan</w:t>
      </w:r>
      <w:r w:rsidR="00B11EF4" w:rsidRPr="00262758">
        <w:rPr>
          <w:rFonts w:ascii="RijksoverheidSansText" w:hAnsi="RijksoverheidSansText"/>
          <w:szCs w:val="18"/>
          <w:lang w:val="nl-NL"/>
        </w:rPr>
        <w:t xml:space="preserve"> de levering van deze Prestatie. </w:t>
      </w:r>
      <w:r w:rsidR="00B11EF4" w:rsidRPr="00262758">
        <w:rPr>
          <w:rFonts w:ascii="RijksoverheidSansText" w:hAnsi="RijksoverheidSansText"/>
          <w:szCs w:val="18"/>
          <w:lang w:val="nl-NL"/>
        </w:rPr>
        <w:br/>
      </w:r>
      <w:r w:rsidR="00B11EF4" w:rsidRPr="00262758">
        <w:rPr>
          <w:rFonts w:ascii="RijksoverheidSansText" w:hAnsi="RijksoverheidSansText"/>
          <w:szCs w:val="18"/>
          <w:lang w:val="nl-NL"/>
        </w:rPr>
        <w:br/>
      </w:r>
      <w:r w:rsidR="00B11EF4" w:rsidRPr="00262758">
        <w:rPr>
          <w:rFonts w:ascii="RijksoverheidSansText" w:hAnsi="RijksoverheidSansText"/>
          <w:szCs w:val="18"/>
          <w:lang w:val="nl-NL"/>
        </w:rPr>
        <w:t xml:space="preserve">Het resultaat van deze verwerving moet zijn dat met één Wederpartij een Overeenkomst is afgesloten die voorziet in de levering van de Oplossing en de bijbehorende </w:t>
      </w:r>
      <w:r w:rsidR="00B11EF4" w:rsidRPr="00262758">
        <w:rPr>
          <w:rFonts w:ascii="RijksoverheidSansText" w:hAnsi="RijksoverheidSansText"/>
          <w:szCs w:val="18"/>
          <w:lang w:val="nl-NL"/>
        </w:rPr>
        <w:t xml:space="preserve">Additionele </w:t>
      </w:r>
      <w:r w:rsidR="00B11EF4" w:rsidRPr="00262758">
        <w:rPr>
          <w:rFonts w:ascii="RijksoverheidSansText" w:hAnsi="RijksoverheidSansText"/>
          <w:szCs w:val="18"/>
          <w:lang w:val="nl-NL"/>
        </w:rPr>
        <w:t>diensten.</w:t>
      </w:r>
    </w:p>
    <w:p w14:paraId="762F323D" w14:textId="2262BB76" w:rsidR="00846840" w:rsidRPr="00262758" w:rsidRDefault="002D617A" w:rsidP="00262758">
      <w:pPr>
        <w:rPr>
          <w:rFonts w:ascii="RijksoverheidSansText" w:hAnsi="RijksoverheidSansText"/>
          <w:iCs/>
          <w:szCs w:val="18"/>
        </w:rPr>
      </w:pPr>
      <w:r w:rsidRPr="00262758">
        <w:rPr>
          <w:rFonts w:ascii="RijksoverheidSansText" w:hAnsi="RijksoverheidSansText"/>
          <w:i/>
          <w:szCs w:val="18"/>
        </w:rPr>
        <w:t>Meer specifiek:</w:t>
      </w:r>
      <w:r w:rsidR="00846840" w:rsidRPr="00262758">
        <w:rPr>
          <w:rFonts w:ascii="RijksoverheidSansText" w:hAnsi="RijksoverheidSansText"/>
          <w:i/>
          <w:szCs w:val="18"/>
        </w:rPr>
        <w:br/>
      </w:r>
      <w:r w:rsidR="00846840" w:rsidRPr="00262758">
        <w:rPr>
          <w:rFonts w:ascii="RijksoverheidSansText" w:hAnsi="RijksoverheidSansText"/>
          <w:iCs/>
          <w:szCs w:val="18"/>
        </w:rPr>
        <w:br/>
        <w:t xml:space="preserve">De Prestatie bestaat uit het leveren van de Oplossing en </w:t>
      </w:r>
      <w:r w:rsidR="007A111B" w:rsidRPr="00262758">
        <w:rPr>
          <w:rFonts w:ascii="RijksoverheidSansText" w:hAnsi="RijksoverheidSansText"/>
          <w:iCs/>
          <w:szCs w:val="18"/>
        </w:rPr>
        <w:t xml:space="preserve">des gevraagd </w:t>
      </w:r>
      <w:r w:rsidR="00846840" w:rsidRPr="00262758">
        <w:rPr>
          <w:rFonts w:ascii="RijksoverheidSansText" w:hAnsi="RijksoverheidSansText"/>
          <w:iCs/>
          <w:szCs w:val="18"/>
        </w:rPr>
        <w:t>Additionele dienst(en):</w:t>
      </w:r>
      <w:r w:rsidR="00846840" w:rsidRPr="00262758">
        <w:rPr>
          <w:rFonts w:ascii="RijksoverheidSansText" w:hAnsi="RijksoverheidSansText"/>
          <w:iCs/>
          <w:szCs w:val="18"/>
        </w:rPr>
        <w:br/>
      </w:r>
    </w:p>
    <w:p w14:paraId="605F440A" w14:textId="6F22DC35" w:rsidR="00846840" w:rsidRPr="00262758" w:rsidRDefault="00846840" w:rsidP="00262758">
      <w:pPr>
        <w:pStyle w:val="Lijstalinea"/>
        <w:numPr>
          <w:ilvl w:val="0"/>
          <w:numId w:val="11"/>
        </w:numPr>
        <w:ind w:left="709" w:hanging="709"/>
        <w:rPr>
          <w:rFonts w:ascii="RijksoverheidSansText" w:hAnsi="RijksoverheidSansText"/>
          <w:iCs/>
          <w:szCs w:val="18"/>
          <w:lang w:val="nl-NL"/>
        </w:rPr>
      </w:pPr>
      <w:r w:rsidRPr="00262758">
        <w:rPr>
          <w:rFonts w:ascii="RijksoverheidSansText" w:hAnsi="RijksoverheidSansText"/>
          <w:iCs/>
          <w:szCs w:val="18"/>
          <w:lang w:val="nl-NL"/>
        </w:rPr>
        <w:t>De Oplossing bestaat uit:</w:t>
      </w:r>
    </w:p>
    <w:p w14:paraId="4DEA5CDA" w14:textId="3835613C" w:rsidR="00846840" w:rsidRPr="00262758" w:rsidRDefault="00846840" w:rsidP="00262758">
      <w:pPr>
        <w:pStyle w:val="Lijstalinea"/>
        <w:ind w:left="709" w:hanging="1"/>
        <w:rPr>
          <w:rFonts w:ascii="RijksoverheidSansText" w:hAnsi="RijksoverheidSansText"/>
          <w:iCs/>
          <w:szCs w:val="18"/>
          <w:lang w:val="nl-NL"/>
        </w:rPr>
      </w:pPr>
      <w:r w:rsidRPr="00262758">
        <w:rPr>
          <w:rFonts w:ascii="RijksoverheidSansText" w:hAnsi="RijksoverheidSansText"/>
          <w:iCs/>
          <w:szCs w:val="18"/>
          <w:lang w:val="nl-NL"/>
        </w:rPr>
        <w:t>Het leveren en Implementeren van de</w:t>
      </w:r>
      <w:r w:rsidR="007A111B" w:rsidRPr="00262758">
        <w:rPr>
          <w:rFonts w:ascii="RijksoverheidSansText" w:hAnsi="RijksoverheidSansText"/>
          <w:iCs/>
          <w:szCs w:val="18"/>
          <w:lang w:val="nl-NL"/>
        </w:rPr>
        <w:t xml:space="preserve"> </w:t>
      </w:r>
      <w:proofErr w:type="spellStart"/>
      <w:r w:rsidR="007A111B" w:rsidRPr="00262758">
        <w:rPr>
          <w:rFonts w:ascii="RijksoverheidSansText" w:hAnsi="RijksoverheidSansText"/>
          <w:iCs/>
          <w:szCs w:val="18"/>
          <w:lang w:val="nl-NL"/>
        </w:rPr>
        <w:t>de</w:t>
      </w:r>
      <w:proofErr w:type="spellEnd"/>
      <w:r w:rsidR="007A111B" w:rsidRPr="00262758">
        <w:rPr>
          <w:rFonts w:ascii="RijksoverheidSansText" w:hAnsi="RijksoverheidSansText"/>
          <w:iCs/>
          <w:szCs w:val="18"/>
          <w:lang w:val="nl-NL"/>
        </w:rPr>
        <w:t xml:space="preserve"> </w:t>
      </w:r>
      <w:proofErr w:type="spellStart"/>
      <w:r w:rsidR="007A111B" w:rsidRPr="00262758">
        <w:rPr>
          <w:rFonts w:ascii="RijksoverheidSansText" w:hAnsi="RijksoverheidSansText"/>
          <w:iCs/>
          <w:szCs w:val="18"/>
          <w:lang w:val="nl-NL"/>
        </w:rPr>
        <w:t>Process</w:t>
      </w:r>
      <w:proofErr w:type="spellEnd"/>
      <w:r w:rsidR="007A111B" w:rsidRPr="00262758">
        <w:rPr>
          <w:rFonts w:ascii="RijksoverheidSansText" w:hAnsi="RijksoverheidSansText"/>
          <w:iCs/>
          <w:szCs w:val="18"/>
          <w:lang w:val="nl-NL"/>
        </w:rPr>
        <w:t xml:space="preserve"> </w:t>
      </w:r>
      <w:proofErr w:type="spellStart"/>
      <w:r w:rsidR="007A111B" w:rsidRPr="00262758">
        <w:rPr>
          <w:rFonts w:ascii="RijksoverheidSansText" w:hAnsi="RijksoverheidSansText"/>
          <w:iCs/>
          <w:szCs w:val="18"/>
          <w:lang w:val="nl-NL"/>
        </w:rPr>
        <w:t>Mining</w:t>
      </w:r>
      <w:proofErr w:type="spellEnd"/>
      <w:r w:rsidR="007A111B" w:rsidRPr="00262758">
        <w:rPr>
          <w:rFonts w:ascii="RijksoverheidSansText" w:hAnsi="RijksoverheidSansText"/>
          <w:iCs/>
          <w:szCs w:val="18"/>
          <w:lang w:val="nl-NL"/>
        </w:rPr>
        <w:t xml:space="preserve"> </w:t>
      </w:r>
      <w:proofErr w:type="spellStart"/>
      <w:r w:rsidR="007A111B" w:rsidRPr="00262758">
        <w:rPr>
          <w:rFonts w:ascii="RijksoverheidSansText" w:hAnsi="RijksoverheidSansText"/>
          <w:iCs/>
          <w:szCs w:val="18"/>
          <w:lang w:val="nl-NL"/>
        </w:rPr>
        <w:t>Capability</w:t>
      </w:r>
      <w:proofErr w:type="spellEnd"/>
      <w:r w:rsidR="007A111B" w:rsidRPr="00262758">
        <w:rPr>
          <w:rFonts w:ascii="RijksoverheidSansText" w:hAnsi="RijksoverheidSansText"/>
          <w:iCs/>
          <w:szCs w:val="18"/>
          <w:lang w:val="nl-NL"/>
        </w:rPr>
        <w:t xml:space="preserve"> (</w:t>
      </w:r>
      <w:r w:rsidRPr="00262758">
        <w:rPr>
          <w:rFonts w:ascii="RijksoverheidSansText" w:hAnsi="RijksoverheidSansText"/>
          <w:iCs/>
          <w:szCs w:val="18"/>
          <w:lang w:val="nl-NL"/>
        </w:rPr>
        <w:t>Oplossing</w:t>
      </w:r>
      <w:r w:rsidR="007A111B" w:rsidRPr="00262758">
        <w:rPr>
          <w:rFonts w:ascii="RijksoverheidSansText" w:hAnsi="RijksoverheidSansText"/>
          <w:iCs/>
          <w:szCs w:val="18"/>
          <w:lang w:val="nl-NL"/>
        </w:rPr>
        <w:t>)</w:t>
      </w:r>
      <w:r w:rsidRPr="00262758">
        <w:rPr>
          <w:rFonts w:ascii="RijksoverheidSansText" w:hAnsi="RijksoverheidSansText"/>
          <w:iCs/>
          <w:szCs w:val="18"/>
          <w:lang w:val="nl-NL"/>
        </w:rPr>
        <w:t xml:space="preserve"> met inbegrip van Onderhoud en Support, ten minste bestaande uit:</w:t>
      </w:r>
    </w:p>
    <w:p w14:paraId="12973FB4" w14:textId="289D95F4" w:rsidR="00846840" w:rsidRPr="00262758" w:rsidRDefault="00846840" w:rsidP="00262758">
      <w:pPr>
        <w:pStyle w:val="Lijstalinea"/>
        <w:ind w:left="709" w:hanging="1"/>
        <w:rPr>
          <w:rFonts w:ascii="RijksoverheidSansText" w:hAnsi="RijksoverheidSansText"/>
          <w:iCs/>
          <w:szCs w:val="18"/>
          <w:lang w:val="nl-NL"/>
        </w:rPr>
      </w:pPr>
      <w:r w:rsidRPr="00262758">
        <w:rPr>
          <w:rFonts w:ascii="RijksoverheidSansText" w:hAnsi="RijksoverheidSansText"/>
          <w:iCs/>
          <w:szCs w:val="18"/>
          <w:lang w:val="nl-NL"/>
        </w:rPr>
        <w:t>•</w:t>
      </w:r>
      <w:r w:rsidRPr="00262758">
        <w:rPr>
          <w:rFonts w:ascii="RijksoverheidSansText" w:hAnsi="RijksoverheidSansText"/>
          <w:iCs/>
          <w:szCs w:val="18"/>
          <w:lang w:val="nl-NL"/>
        </w:rPr>
        <w:t xml:space="preserve"> </w:t>
      </w:r>
      <w:r w:rsidRPr="00262758">
        <w:rPr>
          <w:rFonts w:ascii="RijksoverheidSansText" w:hAnsi="RijksoverheidSansText"/>
          <w:iCs/>
          <w:szCs w:val="18"/>
          <w:lang w:val="nl-NL"/>
        </w:rPr>
        <w:t xml:space="preserve">De Oplossing bestaande uit een SAAS-Oplossing of een Oplossing die draait op </w:t>
      </w:r>
      <w:proofErr w:type="spellStart"/>
      <w:r w:rsidRPr="00262758">
        <w:rPr>
          <w:rFonts w:ascii="RijksoverheidSansText" w:hAnsi="RijksoverheidSansText"/>
          <w:iCs/>
          <w:szCs w:val="18"/>
          <w:lang w:val="nl-NL"/>
        </w:rPr>
        <w:t>Kubernetes</w:t>
      </w:r>
      <w:proofErr w:type="spellEnd"/>
      <w:r w:rsidRPr="00262758">
        <w:rPr>
          <w:rFonts w:ascii="RijksoverheidSansText" w:hAnsi="RijksoverheidSansText"/>
          <w:iCs/>
          <w:szCs w:val="18"/>
          <w:lang w:val="nl-NL"/>
        </w:rPr>
        <w:t>.</w:t>
      </w:r>
    </w:p>
    <w:p w14:paraId="21E12C9D" w14:textId="1C91ED4B" w:rsidR="00846840" w:rsidRPr="00262758" w:rsidRDefault="00846840" w:rsidP="00262758">
      <w:pPr>
        <w:pStyle w:val="Lijstalinea"/>
        <w:ind w:left="709" w:hanging="1"/>
        <w:rPr>
          <w:rFonts w:ascii="RijksoverheidSansText" w:hAnsi="RijksoverheidSansText"/>
          <w:iCs/>
          <w:szCs w:val="18"/>
          <w:lang w:val="nl-NL"/>
        </w:rPr>
      </w:pPr>
      <w:r w:rsidRPr="00262758">
        <w:rPr>
          <w:rFonts w:ascii="RijksoverheidSansText" w:hAnsi="RijksoverheidSansText"/>
          <w:iCs/>
          <w:szCs w:val="18"/>
          <w:lang w:val="nl-NL"/>
        </w:rPr>
        <w:t>•</w:t>
      </w:r>
      <w:r w:rsidRPr="00262758">
        <w:rPr>
          <w:rFonts w:ascii="RijksoverheidSansText" w:hAnsi="RijksoverheidSansText"/>
          <w:iCs/>
          <w:szCs w:val="18"/>
          <w:lang w:val="nl-NL"/>
        </w:rPr>
        <w:t xml:space="preserve"> </w:t>
      </w:r>
      <w:r w:rsidRPr="00262758">
        <w:rPr>
          <w:rFonts w:ascii="RijksoverheidSansText" w:hAnsi="RijksoverheidSansText"/>
          <w:iCs/>
          <w:szCs w:val="18"/>
          <w:lang w:val="nl-NL"/>
        </w:rPr>
        <w:t>Het Implementeren van de Oplossing, zijnde alle activiteiten die gericht zijn op het inrichten van de</w:t>
      </w:r>
      <w:r w:rsidR="00AF685B" w:rsidRPr="00262758">
        <w:rPr>
          <w:rFonts w:ascii="RijksoverheidSansText" w:hAnsi="RijksoverheidSansText"/>
          <w:iCs/>
          <w:szCs w:val="18"/>
          <w:lang w:val="nl-NL"/>
        </w:rPr>
        <w:t xml:space="preserve"> </w:t>
      </w:r>
      <w:r w:rsidRPr="00262758">
        <w:rPr>
          <w:rFonts w:ascii="RijksoverheidSansText" w:hAnsi="RijksoverheidSansText"/>
          <w:iCs/>
          <w:szCs w:val="18"/>
          <w:lang w:val="nl-NL"/>
        </w:rPr>
        <w:br/>
      </w:r>
      <w:r w:rsidR="00AF685B" w:rsidRPr="00262758">
        <w:rPr>
          <w:rFonts w:ascii="RijksoverheidSansText" w:hAnsi="RijksoverheidSansText"/>
          <w:iCs/>
          <w:szCs w:val="18"/>
          <w:lang w:val="nl-NL"/>
        </w:rPr>
        <w:t xml:space="preserve"> </w:t>
      </w:r>
      <w:r w:rsidRPr="00262758">
        <w:rPr>
          <w:rFonts w:ascii="RijksoverheidSansText" w:hAnsi="RijksoverheidSansText"/>
          <w:iCs/>
          <w:szCs w:val="18"/>
          <w:lang w:val="nl-NL"/>
        </w:rPr>
        <w:t>Oplossing, zodat de Oplossing na Acceptatie conform specificaties gebruikt kan worden.</w:t>
      </w:r>
    </w:p>
    <w:p w14:paraId="03FC07F4" w14:textId="193912C8" w:rsidR="00846840" w:rsidRPr="00262758" w:rsidRDefault="00846840" w:rsidP="00262758">
      <w:pPr>
        <w:pStyle w:val="Lijstalinea"/>
        <w:ind w:left="709" w:hanging="1"/>
        <w:rPr>
          <w:rFonts w:ascii="RijksoverheidSansText" w:hAnsi="RijksoverheidSansText"/>
          <w:iCs/>
          <w:szCs w:val="18"/>
          <w:lang w:val="nl-NL"/>
        </w:rPr>
      </w:pPr>
      <w:r w:rsidRPr="00262758">
        <w:rPr>
          <w:rFonts w:ascii="RijksoverheidSansText" w:hAnsi="RijksoverheidSansText"/>
          <w:iCs/>
          <w:szCs w:val="18"/>
          <w:lang w:val="nl-NL"/>
        </w:rPr>
        <w:t>•</w:t>
      </w:r>
      <w:r w:rsidRPr="00262758">
        <w:rPr>
          <w:rFonts w:ascii="RijksoverheidSansText" w:hAnsi="RijksoverheidSansText"/>
          <w:iCs/>
          <w:szCs w:val="18"/>
          <w:lang w:val="nl-NL"/>
        </w:rPr>
        <w:t xml:space="preserve"> </w:t>
      </w:r>
      <w:r w:rsidRPr="00262758">
        <w:rPr>
          <w:rFonts w:ascii="RijksoverheidSansText" w:hAnsi="RijksoverheidSansText"/>
          <w:iCs/>
          <w:szCs w:val="18"/>
          <w:lang w:val="nl-NL"/>
        </w:rPr>
        <w:t>Het leveren van Onderhoud en Support.</w:t>
      </w:r>
    </w:p>
    <w:p w14:paraId="389132C2" w14:textId="2895EA1F" w:rsidR="00846840" w:rsidRPr="00262758" w:rsidRDefault="00846840" w:rsidP="00262758">
      <w:pPr>
        <w:pStyle w:val="Lijstalinea"/>
        <w:ind w:left="709" w:hanging="1"/>
        <w:rPr>
          <w:rFonts w:ascii="RijksoverheidSansText" w:hAnsi="RijksoverheidSansText"/>
          <w:iCs/>
          <w:szCs w:val="18"/>
          <w:lang w:val="nl-NL"/>
        </w:rPr>
      </w:pPr>
      <w:r w:rsidRPr="00262758">
        <w:rPr>
          <w:rFonts w:ascii="RijksoverheidSansText" w:hAnsi="RijksoverheidSansText"/>
          <w:iCs/>
          <w:szCs w:val="18"/>
          <w:lang w:val="nl-NL"/>
        </w:rPr>
        <w:lastRenderedPageBreak/>
        <w:t>•</w:t>
      </w:r>
      <w:r w:rsidRPr="00262758">
        <w:rPr>
          <w:rFonts w:ascii="RijksoverheidSansText" w:hAnsi="RijksoverheidSansText"/>
          <w:iCs/>
          <w:szCs w:val="18"/>
          <w:lang w:val="nl-NL"/>
        </w:rPr>
        <w:t xml:space="preserve"> </w:t>
      </w:r>
      <w:r w:rsidRPr="00262758">
        <w:rPr>
          <w:rFonts w:ascii="RijksoverheidSansText" w:hAnsi="RijksoverheidSansText"/>
          <w:iCs/>
          <w:szCs w:val="18"/>
          <w:lang w:val="nl-NL"/>
        </w:rPr>
        <w:t xml:space="preserve">De migratie van de modellen in de huidige </w:t>
      </w:r>
      <w:proofErr w:type="spellStart"/>
      <w:r w:rsidRPr="00262758">
        <w:rPr>
          <w:rFonts w:ascii="RijksoverheidSansText" w:hAnsi="RijksoverheidSansText"/>
          <w:iCs/>
          <w:szCs w:val="18"/>
          <w:lang w:val="nl-NL"/>
        </w:rPr>
        <w:t>tooling</w:t>
      </w:r>
      <w:proofErr w:type="spellEnd"/>
      <w:r w:rsidRPr="00262758">
        <w:rPr>
          <w:rFonts w:ascii="RijksoverheidSansText" w:hAnsi="RijksoverheidSansText"/>
          <w:iCs/>
          <w:szCs w:val="18"/>
          <w:lang w:val="nl-NL"/>
        </w:rPr>
        <w:t xml:space="preserve"> naar de nieuwe Oplossing (modelmigratie).</w:t>
      </w:r>
    </w:p>
    <w:p w14:paraId="1C68718C" w14:textId="2FBF059D" w:rsidR="00846840" w:rsidRPr="00262758" w:rsidRDefault="00846840" w:rsidP="00262758">
      <w:pPr>
        <w:pStyle w:val="Lijstalinea"/>
        <w:ind w:left="709" w:hanging="1"/>
        <w:rPr>
          <w:rFonts w:ascii="RijksoverheidSansText" w:hAnsi="RijksoverheidSansText"/>
          <w:iCs/>
          <w:szCs w:val="18"/>
          <w:lang w:val="nl-NL"/>
        </w:rPr>
      </w:pPr>
      <w:r w:rsidRPr="00262758">
        <w:rPr>
          <w:rFonts w:ascii="RijksoverheidSansText" w:hAnsi="RijksoverheidSansText"/>
          <w:iCs/>
          <w:szCs w:val="18"/>
          <w:lang w:val="nl-NL"/>
        </w:rPr>
        <w:t>•</w:t>
      </w:r>
      <w:r w:rsidRPr="00262758">
        <w:rPr>
          <w:rFonts w:ascii="RijksoverheidSansText" w:hAnsi="RijksoverheidSansText"/>
          <w:iCs/>
          <w:szCs w:val="18"/>
          <w:lang w:val="nl-NL"/>
        </w:rPr>
        <w:t xml:space="preserve"> </w:t>
      </w:r>
      <w:r w:rsidRPr="00262758">
        <w:rPr>
          <w:rFonts w:ascii="RijksoverheidSansText" w:hAnsi="RijksoverheidSansText"/>
          <w:iCs/>
          <w:szCs w:val="18"/>
          <w:lang w:val="nl-NL"/>
        </w:rPr>
        <w:t>Ondersteuning bij veranderingsproces als onderdeel van migratie: hiervoor wordt ongeveer 200 uur</w:t>
      </w:r>
      <w:r w:rsidR="00AF685B" w:rsidRPr="00262758">
        <w:rPr>
          <w:rFonts w:ascii="RijksoverheidSansText" w:hAnsi="RijksoverheidSansText"/>
          <w:iCs/>
          <w:szCs w:val="18"/>
          <w:lang w:val="nl-NL"/>
        </w:rPr>
        <w:t xml:space="preserve"> </w:t>
      </w:r>
      <w:r w:rsidRPr="00262758">
        <w:rPr>
          <w:rFonts w:ascii="RijksoverheidSansText" w:hAnsi="RijksoverheidSansText"/>
          <w:iCs/>
          <w:szCs w:val="18"/>
          <w:lang w:val="nl-NL"/>
        </w:rPr>
        <w:br/>
      </w:r>
      <w:r w:rsidR="00AF685B" w:rsidRPr="00262758">
        <w:rPr>
          <w:rFonts w:ascii="RijksoverheidSansText" w:hAnsi="RijksoverheidSansText"/>
          <w:iCs/>
          <w:szCs w:val="18"/>
          <w:lang w:val="nl-NL"/>
        </w:rPr>
        <w:t xml:space="preserve"> </w:t>
      </w:r>
      <w:r w:rsidRPr="00262758">
        <w:rPr>
          <w:rFonts w:ascii="RijksoverheidSansText" w:hAnsi="RijksoverheidSansText"/>
          <w:iCs/>
          <w:szCs w:val="18"/>
          <w:lang w:val="nl-NL"/>
        </w:rPr>
        <w:t>ingeschat;</w:t>
      </w:r>
    </w:p>
    <w:p w14:paraId="40F03641" w14:textId="16478D41" w:rsidR="00846840" w:rsidRPr="00262758" w:rsidRDefault="00846840" w:rsidP="00262758">
      <w:pPr>
        <w:pStyle w:val="Lijstalinea"/>
        <w:ind w:left="709" w:hanging="1"/>
        <w:rPr>
          <w:rFonts w:ascii="RijksoverheidSansText" w:hAnsi="RijksoverheidSansText"/>
          <w:iCs/>
          <w:szCs w:val="18"/>
          <w:lang w:val="nl-NL"/>
        </w:rPr>
      </w:pPr>
      <w:r w:rsidRPr="00262758">
        <w:rPr>
          <w:rFonts w:ascii="RijksoverheidSansText" w:hAnsi="RijksoverheidSansText"/>
          <w:iCs/>
          <w:szCs w:val="18"/>
          <w:lang w:val="nl-NL"/>
        </w:rPr>
        <w:t>•</w:t>
      </w:r>
      <w:r w:rsidRPr="00262758">
        <w:rPr>
          <w:rFonts w:ascii="RijksoverheidSansText" w:hAnsi="RijksoverheidSansText"/>
          <w:iCs/>
          <w:szCs w:val="18"/>
          <w:lang w:val="nl-NL"/>
        </w:rPr>
        <w:t xml:space="preserve"> </w:t>
      </w:r>
      <w:r w:rsidRPr="00262758">
        <w:rPr>
          <w:rFonts w:ascii="RijksoverheidSansText" w:hAnsi="RijksoverheidSansText"/>
          <w:iCs/>
          <w:szCs w:val="18"/>
          <w:lang w:val="nl-NL"/>
        </w:rPr>
        <w:t xml:space="preserve">Gebruikerstraining conform Bijlage A paragraven 9.2 en 10.2.2, naar verwachting voor maximaal 35 </w:t>
      </w:r>
      <w:r w:rsidR="007A111B" w:rsidRPr="00262758">
        <w:rPr>
          <w:rFonts w:ascii="RijksoverheidSansText" w:hAnsi="RijksoverheidSansText"/>
          <w:iCs/>
          <w:szCs w:val="18"/>
          <w:lang w:val="nl-NL"/>
        </w:rPr>
        <w:br/>
      </w:r>
      <w:r w:rsidR="00AF685B" w:rsidRPr="00262758">
        <w:rPr>
          <w:rFonts w:ascii="RijksoverheidSansText" w:hAnsi="RijksoverheidSansText"/>
          <w:iCs/>
          <w:szCs w:val="18"/>
          <w:lang w:val="nl-NL"/>
        </w:rPr>
        <w:t xml:space="preserve"> </w:t>
      </w:r>
      <w:r w:rsidRPr="00262758">
        <w:rPr>
          <w:rFonts w:ascii="RijksoverheidSansText" w:hAnsi="RijksoverheidSansText"/>
          <w:iCs/>
          <w:szCs w:val="18"/>
          <w:lang w:val="nl-NL"/>
        </w:rPr>
        <w:t xml:space="preserve">Gebruikers gedurende de Implementatie en een beheerderstraining, naar verwachting voor maximaal 2 </w:t>
      </w:r>
      <w:r w:rsidR="007A111B" w:rsidRPr="00262758">
        <w:rPr>
          <w:rFonts w:ascii="RijksoverheidSansText" w:hAnsi="RijksoverheidSansText"/>
          <w:iCs/>
          <w:szCs w:val="18"/>
          <w:lang w:val="nl-NL"/>
        </w:rPr>
        <w:br/>
      </w:r>
      <w:r w:rsidR="00AF685B" w:rsidRPr="00262758">
        <w:rPr>
          <w:rFonts w:ascii="RijksoverheidSansText" w:hAnsi="RijksoverheidSansText"/>
          <w:iCs/>
          <w:szCs w:val="18"/>
          <w:lang w:val="nl-NL"/>
        </w:rPr>
        <w:t xml:space="preserve"> </w:t>
      </w:r>
      <w:r w:rsidRPr="00262758">
        <w:rPr>
          <w:rFonts w:ascii="RijksoverheidSansText" w:hAnsi="RijksoverheidSansText"/>
          <w:iCs/>
          <w:szCs w:val="18"/>
          <w:lang w:val="nl-NL"/>
        </w:rPr>
        <w:t>Gebruikers (inclusief leveren van lesmateriaal) tijdens de Implementatie.</w:t>
      </w:r>
      <w:r w:rsidRPr="00262758">
        <w:rPr>
          <w:rFonts w:ascii="RijksoverheidSansText" w:hAnsi="RijksoverheidSansText"/>
          <w:iCs/>
          <w:szCs w:val="18"/>
          <w:lang w:val="nl-NL"/>
        </w:rPr>
        <w:br/>
      </w:r>
    </w:p>
    <w:p w14:paraId="5A5E3CDE" w14:textId="409498C6" w:rsidR="00846840" w:rsidRPr="00262758" w:rsidRDefault="00846840" w:rsidP="00262758">
      <w:pPr>
        <w:pStyle w:val="Lijstalinea"/>
        <w:numPr>
          <w:ilvl w:val="0"/>
          <w:numId w:val="11"/>
        </w:numPr>
        <w:ind w:left="709" w:hanging="709"/>
        <w:rPr>
          <w:rFonts w:ascii="RijksoverheidSansText" w:hAnsi="RijksoverheidSansText"/>
          <w:iCs/>
          <w:szCs w:val="18"/>
          <w:lang w:val="nl-NL"/>
        </w:rPr>
      </w:pPr>
      <w:r w:rsidRPr="00262758">
        <w:rPr>
          <w:rFonts w:ascii="RijksoverheidSansText" w:hAnsi="RijksoverheidSansText"/>
          <w:iCs/>
          <w:szCs w:val="18"/>
          <w:lang w:val="nl-NL"/>
        </w:rPr>
        <w:t>De Additionele dienst</w:t>
      </w:r>
      <w:r w:rsidR="007A111B" w:rsidRPr="00262758">
        <w:rPr>
          <w:rFonts w:ascii="RijksoverheidSansText" w:hAnsi="RijksoverheidSansText"/>
          <w:iCs/>
          <w:szCs w:val="18"/>
          <w:lang w:val="nl-NL"/>
        </w:rPr>
        <w:t xml:space="preserve">(en) </w:t>
      </w:r>
      <w:r w:rsidRPr="00262758">
        <w:rPr>
          <w:rFonts w:ascii="RijksoverheidSansText" w:hAnsi="RijksoverheidSansText"/>
          <w:iCs/>
          <w:szCs w:val="18"/>
          <w:lang w:val="nl-NL"/>
        </w:rPr>
        <w:t>bestaa</w:t>
      </w:r>
      <w:r w:rsidR="007A111B" w:rsidRPr="00262758">
        <w:rPr>
          <w:rFonts w:ascii="RijksoverheidSansText" w:hAnsi="RijksoverheidSansText"/>
          <w:iCs/>
          <w:szCs w:val="18"/>
          <w:lang w:val="nl-NL"/>
        </w:rPr>
        <w:t>n</w:t>
      </w:r>
      <w:r w:rsidRPr="00262758">
        <w:rPr>
          <w:rFonts w:ascii="RijksoverheidSansText" w:hAnsi="RijksoverheidSansText"/>
          <w:iCs/>
          <w:szCs w:val="18"/>
          <w:lang w:val="nl-NL"/>
        </w:rPr>
        <w:t xml:space="preserve"> uit:</w:t>
      </w:r>
    </w:p>
    <w:p w14:paraId="2772E7EF" w14:textId="4D690D53" w:rsidR="00846840" w:rsidRPr="00262758" w:rsidRDefault="00846840" w:rsidP="00262758">
      <w:pPr>
        <w:pStyle w:val="Lijstalinea"/>
        <w:ind w:left="709" w:hanging="1"/>
        <w:rPr>
          <w:rFonts w:ascii="RijksoverheidSansText" w:hAnsi="RijksoverheidSansText"/>
          <w:iCs/>
          <w:szCs w:val="18"/>
          <w:lang w:val="nl-NL"/>
        </w:rPr>
      </w:pPr>
      <w:r w:rsidRPr="00262758">
        <w:rPr>
          <w:rFonts w:ascii="RijksoverheidSansText" w:hAnsi="RijksoverheidSansText"/>
          <w:iCs/>
          <w:szCs w:val="18"/>
          <w:lang w:val="nl-NL"/>
        </w:rPr>
        <w:t>•</w:t>
      </w:r>
      <w:r w:rsidR="007A111B" w:rsidRPr="00262758">
        <w:rPr>
          <w:rFonts w:ascii="RijksoverheidSansText" w:hAnsi="RijksoverheidSansText"/>
          <w:iCs/>
          <w:szCs w:val="18"/>
          <w:lang w:val="nl-NL"/>
        </w:rPr>
        <w:t xml:space="preserve"> </w:t>
      </w:r>
      <w:r w:rsidRPr="00262758">
        <w:rPr>
          <w:rFonts w:ascii="RijksoverheidSansText" w:hAnsi="RijksoverheidSansText"/>
          <w:iCs/>
          <w:szCs w:val="18"/>
          <w:lang w:val="nl-NL"/>
        </w:rPr>
        <w:t>Consultancy die voornamelijk bestaat uit:</w:t>
      </w:r>
      <w:r w:rsidR="007A111B" w:rsidRPr="00262758">
        <w:rPr>
          <w:rFonts w:ascii="RijksoverheidSansText" w:hAnsi="RijksoverheidSansText"/>
          <w:iCs/>
          <w:szCs w:val="18"/>
          <w:lang w:val="nl-NL"/>
        </w:rPr>
        <w:t xml:space="preserve"> </w:t>
      </w:r>
      <w:r w:rsidR="007A111B" w:rsidRPr="00262758">
        <w:rPr>
          <w:rFonts w:ascii="RijksoverheidSansText" w:hAnsi="RijksoverheidSansText"/>
          <w:iCs/>
          <w:szCs w:val="18"/>
          <w:lang w:val="nl-NL"/>
        </w:rPr>
        <w:br/>
      </w:r>
      <w:r w:rsidR="00AF685B" w:rsidRPr="00262758">
        <w:rPr>
          <w:rFonts w:ascii="RijksoverheidSansText" w:hAnsi="RijksoverheidSansText"/>
          <w:iCs/>
          <w:szCs w:val="18"/>
          <w:lang w:val="nl-NL"/>
        </w:rPr>
        <w:t xml:space="preserve"> </w:t>
      </w:r>
      <w:r w:rsidRPr="00262758">
        <w:rPr>
          <w:rFonts w:ascii="RijksoverheidSansText" w:hAnsi="RijksoverheidSansText"/>
          <w:iCs/>
          <w:szCs w:val="18"/>
          <w:lang w:val="nl-NL"/>
        </w:rPr>
        <w:t>Ondersteuning gedurende de Operationele Fase: hiervoor wordt ongeveer 200 uur per jaar ingeschat.</w:t>
      </w:r>
    </w:p>
    <w:p w14:paraId="7CCB1081" w14:textId="40015CC7" w:rsidR="007A111B" w:rsidRPr="00262758" w:rsidRDefault="00846840" w:rsidP="00262758">
      <w:pPr>
        <w:pStyle w:val="Lijstalinea"/>
        <w:ind w:left="709" w:hanging="1"/>
        <w:rPr>
          <w:rFonts w:ascii="RijksoverheidSansText" w:hAnsi="RijksoverheidSansText"/>
          <w:iCs/>
          <w:szCs w:val="18"/>
          <w:lang w:val="nl-NL"/>
        </w:rPr>
      </w:pPr>
      <w:r w:rsidRPr="00262758">
        <w:rPr>
          <w:rFonts w:ascii="RijksoverheidSansText" w:hAnsi="RijksoverheidSansText"/>
          <w:iCs/>
          <w:szCs w:val="18"/>
          <w:lang w:val="nl-NL"/>
        </w:rPr>
        <w:t>•</w:t>
      </w:r>
      <w:r w:rsidR="007A111B" w:rsidRPr="00262758">
        <w:rPr>
          <w:rFonts w:ascii="RijksoverheidSansText" w:hAnsi="RijksoverheidSansText"/>
          <w:iCs/>
          <w:szCs w:val="18"/>
          <w:lang w:val="nl-NL"/>
        </w:rPr>
        <w:t xml:space="preserve"> </w:t>
      </w:r>
      <w:r w:rsidRPr="00262758">
        <w:rPr>
          <w:rFonts w:ascii="RijksoverheidSansText" w:hAnsi="RijksoverheidSansText"/>
          <w:iCs/>
          <w:szCs w:val="18"/>
          <w:lang w:val="nl-NL"/>
        </w:rPr>
        <w:t>Extra Opleidingen indien daar behoefte aan is bij Opdrachtgever bestaande uit:</w:t>
      </w:r>
      <w:r w:rsidR="007A111B" w:rsidRPr="00262758">
        <w:rPr>
          <w:rFonts w:ascii="RijksoverheidSansText" w:hAnsi="RijksoverheidSansText"/>
          <w:iCs/>
          <w:szCs w:val="18"/>
          <w:lang w:val="nl-NL"/>
        </w:rPr>
        <w:t xml:space="preserve"> </w:t>
      </w:r>
      <w:r w:rsidR="007A111B" w:rsidRPr="00262758">
        <w:rPr>
          <w:rFonts w:ascii="RijksoverheidSansText" w:hAnsi="RijksoverheidSansText"/>
          <w:iCs/>
          <w:szCs w:val="18"/>
          <w:lang w:val="nl-NL"/>
        </w:rPr>
        <w:br/>
      </w:r>
      <w:r w:rsidR="00AF685B" w:rsidRPr="00262758">
        <w:rPr>
          <w:rFonts w:ascii="RijksoverheidSansText" w:hAnsi="RijksoverheidSansText"/>
          <w:iCs/>
          <w:szCs w:val="18"/>
          <w:lang w:val="nl-NL"/>
        </w:rPr>
        <w:t xml:space="preserve"> </w:t>
      </w:r>
      <w:r w:rsidRPr="00262758">
        <w:rPr>
          <w:rFonts w:ascii="RijksoverheidSansText" w:hAnsi="RijksoverheidSansText"/>
          <w:iCs/>
          <w:szCs w:val="18"/>
          <w:lang w:val="nl-NL"/>
        </w:rPr>
        <w:t>Gebruikers/superusers en/of beheerders (inclusief leveren van lesmateriaal).</w:t>
      </w:r>
    </w:p>
    <w:p w14:paraId="1A217E1D" w14:textId="77777777" w:rsidR="007A111B" w:rsidRPr="00262758" w:rsidRDefault="007A111B" w:rsidP="00262758">
      <w:pPr>
        <w:pStyle w:val="Lijstalinea"/>
        <w:ind w:left="709" w:hanging="709"/>
        <w:rPr>
          <w:rFonts w:ascii="RijksoverheidSansText" w:hAnsi="RijksoverheidSansText"/>
          <w:iCs/>
          <w:szCs w:val="18"/>
          <w:lang w:val="nl-NL"/>
        </w:rPr>
      </w:pPr>
    </w:p>
    <w:p w14:paraId="60402C53" w14:textId="15452ECF" w:rsidR="007A111B" w:rsidRPr="00262758" w:rsidRDefault="00846840" w:rsidP="00262758">
      <w:pPr>
        <w:pStyle w:val="Lijstalinea"/>
        <w:ind w:left="709" w:hanging="709"/>
        <w:rPr>
          <w:rFonts w:ascii="RijksoverheidSansText" w:hAnsi="RijksoverheidSansText"/>
          <w:iCs/>
          <w:szCs w:val="18"/>
          <w:lang w:val="nl-NL"/>
        </w:rPr>
      </w:pPr>
      <w:r w:rsidRPr="00262758">
        <w:rPr>
          <w:rFonts w:ascii="RijksoverheidSansText" w:hAnsi="RijksoverheidSansText"/>
          <w:iCs/>
          <w:szCs w:val="18"/>
          <w:lang w:val="nl-NL"/>
        </w:rPr>
        <w:t>Voor bovengenoemde Additionele diensten geldt geen afnameverplichting onder de Overeenkomst. Aan het aantal genoemde uren bij de inschatting kunnen geen rechten ontleend worden.</w:t>
      </w:r>
    </w:p>
    <w:p w14:paraId="7DE2B2BD" w14:textId="77777777" w:rsidR="007A111B" w:rsidRPr="00262758" w:rsidRDefault="007A111B" w:rsidP="00262758">
      <w:pPr>
        <w:pStyle w:val="Lijstalinea"/>
        <w:ind w:left="709" w:hanging="709"/>
        <w:rPr>
          <w:rFonts w:ascii="RijksoverheidSansText" w:hAnsi="RijksoverheidSansText"/>
          <w:iCs/>
          <w:szCs w:val="18"/>
          <w:lang w:val="nl-NL"/>
        </w:rPr>
      </w:pPr>
    </w:p>
    <w:p w14:paraId="638BEF12" w14:textId="0A5F7962" w:rsidR="00122A9C" w:rsidRPr="00262758" w:rsidRDefault="007A111B" w:rsidP="00262758">
      <w:pPr>
        <w:pStyle w:val="Lijstalinea"/>
        <w:numPr>
          <w:ilvl w:val="0"/>
          <w:numId w:val="11"/>
        </w:numPr>
        <w:ind w:left="709" w:hanging="709"/>
        <w:rPr>
          <w:rFonts w:ascii="RijksoverheidSansText" w:hAnsi="RijksoverheidSansText"/>
          <w:iCs/>
          <w:szCs w:val="18"/>
          <w:lang w:val="nl-NL"/>
        </w:rPr>
      </w:pPr>
      <w:r w:rsidRPr="00262758">
        <w:rPr>
          <w:rFonts w:ascii="RijksoverheidSansText" w:hAnsi="RijksoverheidSansText"/>
          <w:iCs/>
          <w:szCs w:val="18"/>
          <w:lang w:val="nl-NL"/>
        </w:rPr>
        <w:t xml:space="preserve">Voor alle duidelijkheid. Voor de exacte omschrijving van de werkzaamheden, de te leveren Prestatie alsmede de omvang hiervan wordt verwezen naar het Beschrijvend document van de aanbesteding en de daarbij behorende Bijlagen. </w:t>
      </w:r>
      <w:r w:rsidR="00122A9C" w:rsidRPr="00262758">
        <w:rPr>
          <w:rFonts w:ascii="RijksoverheidSansText" w:hAnsi="RijksoverheidSansText"/>
          <w:iCs/>
          <w:szCs w:val="18"/>
          <w:lang w:val="nl-NL"/>
        </w:rPr>
        <w:br/>
      </w:r>
    </w:p>
    <w:p w14:paraId="44F10536" w14:textId="165A1394" w:rsidR="00122A9C" w:rsidRPr="00262758" w:rsidRDefault="002D617A" w:rsidP="00262758">
      <w:pPr>
        <w:pStyle w:val="Lijstalinea"/>
        <w:numPr>
          <w:ilvl w:val="0"/>
          <w:numId w:val="11"/>
        </w:numPr>
        <w:ind w:left="709" w:hanging="709"/>
        <w:rPr>
          <w:rFonts w:ascii="RijksoverheidSansText" w:hAnsi="RijksoverheidSansText"/>
          <w:iCs/>
          <w:szCs w:val="18"/>
          <w:lang w:val="nl-NL"/>
        </w:rPr>
      </w:pPr>
      <w:r w:rsidRPr="00262758">
        <w:rPr>
          <w:rFonts w:ascii="RijksoverheidSansText" w:hAnsi="RijksoverheidSansText"/>
          <w:szCs w:val="18"/>
          <w:lang w:val="nl-NL"/>
        </w:rPr>
        <w:t xml:space="preserve">Gelet op het vorenstaande wordt van </w:t>
      </w:r>
      <w:r w:rsidR="00AF685B" w:rsidRPr="00262758">
        <w:rPr>
          <w:rFonts w:ascii="RijksoverheidSansText" w:hAnsi="RijksoverheidSansText"/>
          <w:szCs w:val="18"/>
          <w:lang w:val="nl-NL"/>
        </w:rPr>
        <w:t>Wederpartij</w:t>
      </w:r>
      <w:r w:rsidRPr="00262758">
        <w:rPr>
          <w:rFonts w:ascii="RijksoverheidSansText" w:hAnsi="RijksoverheidSansText"/>
          <w:szCs w:val="18"/>
          <w:lang w:val="nl-NL"/>
        </w:rPr>
        <w:t xml:space="preserve"> verwacht dat hij de </w:t>
      </w:r>
      <w:r w:rsidR="00122A9C" w:rsidRPr="00262758">
        <w:rPr>
          <w:rFonts w:ascii="RijksoverheidSansText" w:hAnsi="RijksoverheidSansText"/>
          <w:szCs w:val="18"/>
          <w:lang w:val="nl-NL"/>
        </w:rPr>
        <w:t xml:space="preserve">Prestatie </w:t>
      </w:r>
      <w:r w:rsidRPr="00262758">
        <w:rPr>
          <w:rFonts w:ascii="RijksoverheidSansText" w:hAnsi="RijksoverheidSansText"/>
          <w:szCs w:val="18"/>
          <w:lang w:val="nl-NL"/>
        </w:rPr>
        <w:t xml:space="preserve">aanbiedt die voldoet aan de Eisen en aangeboden Wensen in de Aanbestedingsstukken en Beschikbaar is </w:t>
      </w:r>
      <w:r w:rsidR="00122A9C" w:rsidRPr="00262758">
        <w:rPr>
          <w:rFonts w:ascii="RijksoverheidSansText" w:hAnsi="RijksoverheidSansText"/>
          <w:szCs w:val="18"/>
          <w:lang w:val="nl-NL"/>
        </w:rPr>
        <w:t xml:space="preserve">op de wijze zoals overeengekomen </w:t>
      </w:r>
      <w:r w:rsidRPr="00262758">
        <w:rPr>
          <w:rFonts w:ascii="RijksoverheidSansText" w:hAnsi="RijksoverheidSansText"/>
          <w:szCs w:val="18"/>
          <w:lang w:val="nl-NL"/>
        </w:rPr>
        <w:t xml:space="preserve">en deze na succesvolle afronding van de fase Implementatie gebruiksklaar oplevert waarnaar de </w:t>
      </w:r>
      <w:r w:rsidR="00122A9C" w:rsidRPr="00262758">
        <w:rPr>
          <w:rFonts w:ascii="RijksoverheidSansText" w:hAnsi="RijksoverheidSansText"/>
          <w:szCs w:val="18"/>
          <w:lang w:val="nl-NL"/>
        </w:rPr>
        <w:t xml:space="preserve">Prestatie </w:t>
      </w:r>
      <w:r w:rsidRPr="00262758">
        <w:rPr>
          <w:rFonts w:ascii="RijksoverheidSansText" w:hAnsi="RijksoverheidSansText"/>
          <w:szCs w:val="18"/>
          <w:lang w:val="nl-NL"/>
        </w:rPr>
        <w:t xml:space="preserve">succesvol in </w:t>
      </w:r>
      <w:r w:rsidR="00122A9C" w:rsidRPr="00262758">
        <w:rPr>
          <w:rFonts w:ascii="RijksoverheidSansText" w:hAnsi="RijksoverheidSansText"/>
          <w:szCs w:val="18"/>
          <w:lang w:val="nl-NL"/>
        </w:rPr>
        <w:t>p</w:t>
      </w:r>
      <w:r w:rsidRPr="00262758">
        <w:rPr>
          <w:rFonts w:ascii="RijksoverheidSansText" w:hAnsi="RijksoverheidSansText"/>
          <w:szCs w:val="18"/>
          <w:lang w:val="nl-NL"/>
        </w:rPr>
        <w:t>roductie kan worden</w:t>
      </w:r>
      <w:r w:rsidR="00122A9C" w:rsidRPr="00262758">
        <w:rPr>
          <w:rFonts w:ascii="RijksoverheidSansText" w:hAnsi="RijksoverheidSansText"/>
          <w:szCs w:val="18"/>
          <w:lang w:val="nl-NL"/>
        </w:rPr>
        <w:t>.</w:t>
      </w:r>
      <w:r w:rsidRPr="00262758">
        <w:rPr>
          <w:rFonts w:ascii="RijksoverheidSansText" w:hAnsi="RijksoverheidSansText"/>
          <w:szCs w:val="18"/>
          <w:lang w:val="nl-NL"/>
        </w:rPr>
        <w:t xml:space="preserve"> </w:t>
      </w:r>
      <w:r w:rsidR="00122A9C" w:rsidRPr="00262758">
        <w:rPr>
          <w:rFonts w:ascii="RijksoverheidSansText" w:hAnsi="RijksoverheidSansText"/>
          <w:szCs w:val="18"/>
          <w:lang w:val="nl-NL"/>
        </w:rPr>
        <w:br/>
      </w:r>
    </w:p>
    <w:p w14:paraId="262CF8A6" w14:textId="35AA3B6E" w:rsidR="002D617A" w:rsidRPr="00262758" w:rsidRDefault="002D617A" w:rsidP="00262758">
      <w:pPr>
        <w:pStyle w:val="Lijstalinea"/>
        <w:numPr>
          <w:ilvl w:val="0"/>
          <w:numId w:val="11"/>
        </w:numPr>
        <w:ind w:left="709" w:hanging="709"/>
        <w:rPr>
          <w:rFonts w:ascii="RijksoverheidSansText" w:hAnsi="RijksoverheidSansText"/>
          <w:iCs/>
          <w:szCs w:val="18"/>
          <w:lang w:val="nl-NL"/>
        </w:rPr>
      </w:pPr>
      <w:r w:rsidRPr="00262758">
        <w:rPr>
          <w:rFonts w:ascii="RijksoverheidSansText" w:hAnsi="RijksoverheidSansText"/>
          <w:szCs w:val="18"/>
          <w:lang w:val="nl-NL"/>
        </w:rPr>
        <w:t>Na succesvolle afronding van de fase van Implementatie vindt in de Operationele fase</w:t>
      </w:r>
      <w:r w:rsidR="00AF685B" w:rsidRPr="00262758">
        <w:rPr>
          <w:rFonts w:ascii="RijksoverheidSansText" w:hAnsi="RijksoverheidSansText"/>
          <w:szCs w:val="18"/>
          <w:lang w:val="nl-NL"/>
        </w:rPr>
        <w:t xml:space="preserve"> </w:t>
      </w:r>
      <w:r w:rsidRPr="00262758">
        <w:rPr>
          <w:rFonts w:ascii="RijksoverheidSansText" w:hAnsi="RijksoverheidSansText"/>
          <w:szCs w:val="18"/>
          <w:lang w:val="nl-NL"/>
        </w:rPr>
        <w:t xml:space="preserve">door </w:t>
      </w:r>
      <w:r w:rsidR="00122A9C" w:rsidRPr="00262758">
        <w:rPr>
          <w:rFonts w:ascii="RijksoverheidSansText" w:hAnsi="RijksoverheidSansText"/>
          <w:szCs w:val="18"/>
          <w:lang w:val="nl-NL"/>
        </w:rPr>
        <w:t xml:space="preserve">Wederpartij </w:t>
      </w:r>
      <w:r w:rsidRPr="00262758">
        <w:rPr>
          <w:rFonts w:ascii="RijksoverheidSansText" w:hAnsi="RijksoverheidSansText"/>
          <w:szCs w:val="18"/>
          <w:lang w:val="nl-NL"/>
        </w:rPr>
        <w:t xml:space="preserve">het </w:t>
      </w:r>
      <w:r w:rsidR="00122A9C" w:rsidRPr="00262758">
        <w:rPr>
          <w:rFonts w:ascii="RijksoverheidSansText" w:hAnsi="RijksoverheidSansText"/>
          <w:szCs w:val="18"/>
          <w:lang w:val="nl-NL"/>
        </w:rPr>
        <w:t xml:space="preserve">Beheer, </w:t>
      </w:r>
      <w:r w:rsidRPr="00262758">
        <w:rPr>
          <w:rFonts w:ascii="RijksoverheidSansText" w:hAnsi="RijksoverheidSansText"/>
          <w:szCs w:val="18"/>
          <w:lang w:val="nl-NL"/>
        </w:rPr>
        <w:t xml:space="preserve">Onderhoud en Support plaats conform de Aanbestedingsstukken. </w:t>
      </w:r>
    </w:p>
    <w:p w14:paraId="264BB0EA" w14:textId="77777777" w:rsidR="002D617A" w:rsidRPr="00262758" w:rsidRDefault="002D617A" w:rsidP="002D617A">
      <w:pPr>
        <w:rPr>
          <w:rFonts w:ascii="RijksoverheidSansText" w:hAnsi="RijksoverheidSansText"/>
          <w:i/>
          <w:iCs/>
          <w:szCs w:val="18"/>
        </w:rPr>
      </w:pPr>
      <w:r w:rsidRPr="00262758">
        <w:rPr>
          <w:rFonts w:ascii="RijksoverheidSansText" w:hAnsi="RijksoverheidSansText"/>
          <w:i/>
          <w:iCs/>
          <w:szCs w:val="18"/>
        </w:rPr>
        <w:t>Verloop van de aanbesteding</w:t>
      </w:r>
    </w:p>
    <w:p w14:paraId="40CED078" w14:textId="3EBE49A0" w:rsidR="002D617A" w:rsidRPr="00262758" w:rsidRDefault="002D617A" w:rsidP="002D617A">
      <w:pPr>
        <w:ind w:left="708" w:hanging="708"/>
        <w:rPr>
          <w:rFonts w:ascii="RijksoverheidSansText" w:hAnsi="RijksoverheidSansText"/>
          <w:szCs w:val="18"/>
        </w:rPr>
      </w:pPr>
      <w:r w:rsidRPr="00262758">
        <w:rPr>
          <w:rFonts w:ascii="RijksoverheidSansText" w:hAnsi="RijksoverheidSansText"/>
          <w:szCs w:val="18"/>
        </w:rPr>
        <w:t>f.</w:t>
      </w:r>
      <w:r w:rsidRPr="00262758">
        <w:rPr>
          <w:rFonts w:ascii="RijksoverheidSansText" w:hAnsi="RijksoverheidSansText"/>
          <w:szCs w:val="18"/>
        </w:rPr>
        <w:tab/>
        <w:t xml:space="preserve">Opdrachtgever in verband met hetgeen hiervoor onder a </w:t>
      </w:r>
      <w:r w:rsidR="005227A8" w:rsidRPr="00262758">
        <w:rPr>
          <w:rFonts w:ascii="RijksoverheidSansText" w:hAnsi="RijksoverheidSansText"/>
          <w:szCs w:val="18"/>
        </w:rPr>
        <w:t xml:space="preserve">tot en met e </w:t>
      </w:r>
      <w:r w:rsidRPr="00262758">
        <w:rPr>
          <w:rFonts w:ascii="RijksoverheidSansText" w:hAnsi="RijksoverheidSansText"/>
          <w:szCs w:val="18"/>
        </w:rPr>
        <w:t>is overwogen, tot aanbesteding van</w:t>
      </w:r>
      <w:r w:rsidR="00322497" w:rsidRPr="00262758">
        <w:rPr>
          <w:rFonts w:ascii="RijksoverheidSansText" w:hAnsi="RijksoverheidSansText"/>
          <w:szCs w:val="18"/>
        </w:rPr>
        <w:t xml:space="preserve"> de Prestatie</w:t>
      </w:r>
      <w:r w:rsidR="005227A8" w:rsidRPr="00262758">
        <w:rPr>
          <w:rFonts w:ascii="RijksoverheidSansText" w:hAnsi="RijksoverheidSansText"/>
          <w:szCs w:val="18"/>
        </w:rPr>
        <w:t xml:space="preserve">, </w:t>
      </w:r>
      <w:r w:rsidRPr="00262758">
        <w:rPr>
          <w:rFonts w:ascii="RijksoverheidSansText" w:hAnsi="RijksoverheidSansText"/>
          <w:szCs w:val="18"/>
        </w:rPr>
        <w:t xml:space="preserve">door middel van </w:t>
      </w:r>
      <w:r w:rsidR="005227A8" w:rsidRPr="00262758">
        <w:rPr>
          <w:rFonts w:ascii="RijksoverheidSansText" w:hAnsi="RijksoverheidSansText"/>
          <w:szCs w:val="18"/>
        </w:rPr>
        <w:t xml:space="preserve">een openbare Europese aanbesteding </w:t>
      </w:r>
      <w:r w:rsidRPr="00262758">
        <w:rPr>
          <w:rFonts w:ascii="RijksoverheidSansText" w:hAnsi="RijksoverheidSansText"/>
          <w:szCs w:val="18"/>
        </w:rPr>
        <w:t>is overgegaan</w:t>
      </w:r>
      <w:r w:rsidR="005227A8" w:rsidRPr="00262758">
        <w:rPr>
          <w:rFonts w:ascii="RijksoverheidSansText" w:hAnsi="RijksoverheidSansText"/>
          <w:szCs w:val="18"/>
        </w:rPr>
        <w:t>.</w:t>
      </w:r>
      <w:r w:rsidR="005227A8" w:rsidRPr="00262758">
        <w:rPr>
          <w:rFonts w:ascii="RijksoverheidSansText" w:hAnsi="RijksoverheidSansText"/>
          <w:szCs w:val="18"/>
        </w:rPr>
        <w:br/>
      </w:r>
    </w:p>
    <w:p w14:paraId="59206A6A" w14:textId="0D4CB536" w:rsidR="002D617A" w:rsidRPr="00262758" w:rsidRDefault="002D617A" w:rsidP="002D617A">
      <w:pPr>
        <w:ind w:left="708" w:hanging="708"/>
        <w:rPr>
          <w:rFonts w:ascii="RijksoverheidSansText" w:hAnsi="RijksoverheidSansText"/>
          <w:szCs w:val="18"/>
        </w:rPr>
      </w:pPr>
      <w:r w:rsidRPr="00262758">
        <w:rPr>
          <w:rFonts w:ascii="RijksoverheidSansText" w:hAnsi="RijksoverheidSansText"/>
          <w:szCs w:val="18"/>
        </w:rPr>
        <w:t>g.</w:t>
      </w:r>
      <w:r w:rsidRPr="00262758">
        <w:rPr>
          <w:rFonts w:ascii="RijksoverheidSansText" w:hAnsi="RijksoverheidSansText"/>
          <w:szCs w:val="18"/>
        </w:rPr>
        <w:tab/>
        <w:t>op &lt;datum&gt; door of namens Opdrachtgever een aankondiging naar het Supplement op het Publicatieblad van de Europese Unie (hierna: Publicatieblad) is verzonden en dat deze aankondiging is gepubliceerd onder nummer</w:t>
      </w:r>
      <w:r w:rsidR="005227A8" w:rsidRPr="00262758">
        <w:rPr>
          <w:rFonts w:ascii="RijksoverheidSansText" w:hAnsi="RijksoverheidSansText"/>
          <w:szCs w:val="18"/>
        </w:rPr>
        <w:t xml:space="preserve"> IUC24-026.</w:t>
      </w:r>
      <w:r w:rsidR="005227A8" w:rsidRPr="00262758">
        <w:rPr>
          <w:rFonts w:ascii="RijksoverheidSansText" w:hAnsi="RijksoverheidSansText"/>
          <w:szCs w:val="18"/>
        </w:rPr>
        <w:br/>
      </w:r>
    </w:p>
    <w:p w14:paraId="6B7EF2D6" w14:textId="77777777" w:rsidR="005227A8" w:rsidRPr="00262758" w:rsidRDefault="005227A8" w:rsidP="005227A8">
      <w:pPr>
        <w:ind w:left="705" w:hanging="705"/>
        <w:rPr>
          <w:sz w:val="19"/>
          <w:szCs w:val="19"/>
        </w:rPr>
      </w:pPr>
      <w:r w:rsidRPr="00262758">
        <w:rPr>
          <w:sz w:val="19"/>
          <w:szCs w:val="19"/>
        </w:rPr>
        <w:t>j.</w:t>
      </w:r>
      <w:r w:rsidRPr="00262758">
        <w:rPr>
          <w:sz w:val="19"/>
          <w:szCs w:val="19"/>
        </w:rPr>
        <w:tab/>
        <w:t>In de Aanbestedingsstukken (waaronder het Beschrijvend document en Bijlage A – Specificatie van de opdracht), staat uitgebreid omschreven wat onder de Prestatie moet worden verstaan en waar Wederpartij aan moet voldoen.</w:t>
      </w:r>
    </w:p>
    <w:p w14:paraId="0036E76B" w14:textId="77777777" w:rsidR="005227A8" w:rsidRPr="00262758" w:rsidRDefault="005227A8" w:rsidP="005227A8">
      <w:pPr>
        <w:spacing w:line="240" w:lineRule="auto"/>
        <w:rPr>
          <w:sz w:val="19"/>
          <w:szCs w:val="19"/>
        </w:rPr>
      </w:pPr>
    </w:p>
    <w:p w14:paraId="5558A818" w14:textId="77777777" w:rsidR="005227A8" w:rsidRPr="00262758" w:rsidRDefault="005227A8" w:rsidP="005227A8">
      <w:pPr>
        <w:spacing w:line="240" w:lineRule="auto"/>
        <w:ind w:left="708" w:hanging="708"/>
        <w:rPr>
          <w:sz w:val="19"/>
          <w:szCs w:val="19"/>
        </w:rPr>
      </w:pPr>
      <w:r w:rsidRPr="00262758">
        <w:rPr>
          <w:sz w:val="19"/>
          <w:szCs w:val="19"/>
        </w:rPr>
        <w:t>k.</w:t>
      </w:r>
      <w:r w:rsidRPr="00262758">
        <w:rPr>
          <w:sz w:val="19"/>
          <w:szCs w:val="19"/>
        </w:rPr>
        <w:tab/>
        <w:t>Opdrachtgever eveneens de mogelijkheid heeft onder deze Overeenkomst Additionele diensten af te nemen zoals vermeld in het Beschrijvend document.</w:t>
      </w:r>
    </w:p>
    <w:p w14:paraId="453591B6" w14:textId="77777777" w:rsidR="005227A8" w:rsidRPr="00262758" w:rsidRDefault="005227A8" w:rsidP="005227A8">
      <w:pPr>
        <w:spacing w:line="240" w:lineRule="auto"/>
        <w:ind w:left="708" w:hanging="708"/>
        <w:rPr>
          <w:sz w:val="19"/>
          <w:szCs w:val="19"/>
        </w:rPr>
      </w:pPr>
    </w:p>
    <w:p w14:paraId="3323D80C" w14:textId="77777777" w:rsidR="005227A8" w:rsidRPr="00262758" w:rsidRDefault="005227A8" w:rsidP="005227A8">
      <w:pPr>
        <w:ind w:left="708" w:hanging="708"/>
        <w:rPr>
          <w:sz w:val="19"/>
          <w:szCs w:val="19"/>
        </w:rPr>
      </w:pPr>
      <w:r w:rsidRPr="00262758">
        <w:rPr>
          <w:sz w:val="19"/>
          <w:szCs w:val="19"/>
        </w:rPr>
        <w:t>l.</w:t>
      </w:r>
      <w:r w:rsidRPr="00262758">
        <w:rPr>
          <w:sz w:val="19"/>
          <w:szCs w:val="19"/>
        </w:rPr>
        <w:tab/>
        <w:t xml:space="preserve">Opdrachtgever de Opdracht op </w:t>
      </w:r>
      <w:r w:rsidRPr="00262758">
        <w:rPr>
          <w:sz w:val="19"/>
        </w:rPr>
        <w:t>&lt;datum&gt;</w:t>
      </w:r>
      <w:r w:rsidRPr="00262758">
        <w:rPr>
          <w:sz w:val="19"/>
          <w:szCs w:val="19"/>
        </w:rPr>
        <w:t>heeft gegund aan Wederpartij en de overige Inschrijver(s) heeft afgewezen.</w:t>
      </w:r>
    </w:p>
    <w:p w14:paraId="0124118A" w14:textId="77777777" w:rsidR="005227A8" w:rsidRPr="00262758" w:rsidRDefault="005227A8" w:rsidP="005227A8">
      <w:pPr>
        <w:spacing w:line="240" w:lineRule="auto"/>
        <w:ind w:left="708" w:hanging="708"/>
        <w:rPr>
          <w:sz w:val="19"/>
          <w:szCs w:val="19"/>
        </w:rPr>
      </w:pPr>
    </w:p>
    <w:p w14:paraId="5FC1920E" w14:textId="77777777" w:rsidR="005227A8" w:rsidRPr="00262758" w:rsidRDefault="005227A8" w:rsidP="005227A8">
      <w:pPr>
        <w:ind w:left="708" w:hanging="708"/>
        <w:rPr>
          <w:sz w:val="19"/>
          <w:szCs w:val="19"/>
        </w:rPr>
      </w:pPr>
      <w:r w:rsidRPr="00262758">
        <w:rPr>
          <w:sz w:val="19"/>
          <w:szCs w:val="19"/>
        </w:rPr>
        <w:t>m.</w:t>
      </w:r>
      <w:r w:rsidRPr="00262758">
        <w:rPr>
          <w:sz w:val="19"/>
          <w:szCs w:val="19"/>
        </w:rPr>
        <w:tab/>
        <w:t>Opdrachtgever thans de onderhavige Overeenkomst met Wederpartij wenst te sluiten om de wederzijdse rechten en verplichtingen vast te leggen van de onder de hierboven genoemde Prestatie.</w:t>
      </w:r>
    </w:p>
    <w:p w14:paraId="200D0266" w14:textId="77777777" w:rsidR="005227A8" w:rsidRPr="00262758" w:rsidRDefault="005227A8" w:rsidP="005227A8">
      <w:pPr>
        <w:spacing w:line="240" w:lineRule="auto"/>
        <w:ind w:left="708" w:hanging="708"/>
        <w:rPr>
          <w:sz w:val="19"/>
          <w:szCs w:val="19"/>
        </w:rPr>
      </w:pPr>
    </w:p>
    <w:p w14:paraId="2E21C3CB" w14:textId="77777777" w:rsidR="005227A8" w:rsidRPr="00262758" w:rsidRDefault="005227A8" w:rsidP="005227A8">
      <w:pPr>
        <w:rPr>
          <w:sz w:val="19"/>
          <w:szCs w:val="19"/>
        </w:rPr>
      </w:pPr>
      <w:r w:rsidRPr="00262758">
        <w:rPr>
          <w:sz w:val="19"/>
          <w:szCs w:val="19"/>
        </w:rPr>
        <w:t>n.</w:t>
      </w:r>
      <w:r w:rsidRPr="00262758">
        <w:rPr>
          <w:sz w:val="19"/>
          <w:szCs w:val="19"/>
        </w:rPr>
        <w:tab/>
        <w:t>Deze Overeenkomst tot stand is gekomen op basis van de Modelovereenkomst ARBIT- 2022.</w:t>
      </w:r>
    </w:p>
    <w:p w14:paraId="394135D2" w14:textId="2DAE2ED5" w:rsidR="00D420B4" w:rsidRPr="00262758" w:rsidRDefault="00D420B4" w:rsidP="002D617A">
      <w:pPr>
        <w:rPr>
          <w:rFonts w:ascii="RijksoverheidSansText" w:hAnsi="RijksoverheidSansText"/>
          <w:szCs w:val="18"/>
        </w:rPr>
      </w:pPr>
    </w:p>
    <w:p w14:paraId="78DF681F" w14:textId="77777777" w:rsidR="00262758" w:rsidRPr="00262758" w:rsidRDefault="00D420B4" w:rsidP="00D420B4">
      <w:pPr>
        <w:pStyle w:val="Titel"/>
        <w:rPr>
          <w:noProof/>
        </w:rPr>
      </w:pPr>
      <w:r w:rsidRPr="00262758">
        <w:br w:type="column"/>
      </w:r>
      <w:r w:rsidRPr="00262758">
        <w:lastRenderedPageBreak/>
        <w:t>Inhoudsopgave</w:t>
      </w:r>
      <w:r w:rsidRPr="00262758">
        <w:fldChar w:fldCharType="begin"/>
      </w:r>
      <w:r w:rsidRPr="00262758">
        <w:instrText xml:space="preserve"> TOC \o "1-1" \h \z \u </w:instrText>
      </w:r>
      <w:r w:rsidRPr="00262758">
        <w:fldChar w:fldCharType="separate"/>
      </w:r>
    </w:p>
    <w:p w14:paraId="2DAA5C88" w14:textId="6AED63CC" w:rsidR="00262758" w:rsidRPr="00262758" w:rsidRDefault="00262758">
      <w:pPr>
        <w:pStyle w:val="Inhopg1"/>
        <w:rPr>
          <w:rFonts w:asciiTheme="minorHAnsi" w:eastAsiaTheme="minorEastAsia" w:hAnsiTheme="minorHAnsi" w:cstheme="minorBidi"/>
          <w:kern w:val="2"/>
          <w:sz w:val="24"/>
          <w:szCs w:val="24"/>
          <w14:ligatures w14:val="standardContextual"/>
        </w:rPr>
      </w:pPr>
      <w:hyperlink w:anchor="_Toc200121079" w:history="1">
        <w:r w:rsidRPr="00262758">
          <w:rPr>
            <w:rStyle w:val="Hyperlink"/>
          </w:rPr>
          <w:t>Artikel 1</w:t>
        </w:r>
        <w:r w:rsidRPr="00262758">
          <w:rPr>
            <w:rFonts w:asciiTheme="minorHAnsi" w:eastAsiaTheme="minorEastAsia" w:hAnsiTheme="minorHAnsi" w:cstheme="minorBidi"/>
            <w:kern w:val="2"/>
            <w:sz w:val="24"/>
            <w:szCs w:val="24"/>
            <w14:ligatures w14:val="standardContextual"/>
          </w:rPr>
          <w:tab/>
        </w:r>
        <w:r w:rsidRPr="00262758">
          <w:rPr>
            <w:rStyle w:val="Hyperlink"/>
          </w:rPr>
          <w:t>Begrippen</w:t>
        </w:r>
        <w:r w:rsidRPr="00262758">
          <w:rPr>
            <w:webHidden/>
          </w:rPr>
          <w:tab/>
        </w:r>
        <w:r w:rsidRPr="00262758">
          <w:rPr>
            <w:webHidden/>
          </w:rPr>
          <w:fldChar w:fldCharType="begin"/>
        </w:r>
        <w:r w:rsidRPr="00262758">
          <w:rPr>
            <w:webHidden/>
          </w:rPr>
          <w:instrText xml:space="preserve"> PAGEREF _Toc200121079 \h </w:instrText>
        </w:r>
        <w:r w:rsidRPr="00262758">
          <w:rPr>
            <w:webHidden/>
          </w:rPr>
        </w:r>
        <w:r w:rsidRPr="00262758">
          <w:rPr>
            <w:webHidden/>
          </w:rPr>
          <w:fldChar w:fldCharType="separate"/>
        </w:r>
        <w:r w:rsidRPr="00262758">
          <w:rPr>
            <w:webHidden/>
          </w:rPr>
          <w:t>4</w:t>
        </w:r>
        <w:r w:rsidRPr="00262758">
          <w:rPr>
            <w:webHidden/>
          </w:rPr>
          <w:fldChar w:fldCharType="end"/>
        </w:r>
      </w:hyperlink>
    </w:p>
    <w:p w14:paraId="7BAC9D34" w14:textId="019A5BDA" w:rsidR="00262758" w:rsidRPr="00262758" w:rsidRDefault="00262758">
      <w:pPr>
        <w:pStyle w:val="Inhopg1"/>
        <w:rPr>
          <w:rFonts w:asciiTheme="minorHAnsi" w:eastAsiaTheme="minorEastAsia" w:hAnsiTheme="minorHAnsi" w:cstheme="minorBidi"/>
          <w:kern w:val="2"/>
          <w:sz w:val="24"/>
          <w:szCs w:val="24"/>
          <w14:ligatures w14:val="standardContextual"/>
        </w:rPr>
      </w:pPr>
      <w:hyperlink w:anchor="_Toc200121080" w:history="1">
        <w:r w:rsidRPr="00262758">
          <w:rPr>
            <w:rStyle w:val="Hyperlink"/>
          </w:rPr>
          <w:t>Artikel 2</w:t>
        </w:r>
        <w:r w:rsidRPr="00262758">
          <w:rPr>
            <w:rFonts w:asciiTheme="minorHAnsi" w:eastAsiaTheme="minorEastAsia" w:hAnsiTheme="minorHAnsi" w:cstheme="minorBidi"/>
            <w:kern w:val="2"/>
            <w:sz w:val="24"/>
            <w:szCs w:val="24"/>
            <w14:ligatures w14:val="standardContextual"/>
          </w:rPr>
          <w:tab/>
        </w:r>
        <w:r w:rsidRPr="00262758">
          <w:rPr>
            <w:rStyle w:val="Hyperlink"/>
          </w:rPr>
          <w:t>Voorwerp van de Overeenkomst</w:t>
        </w:r>
        <w:r w:rsidRPr="00262758">
          <w:rPr>
            <w:webHidden/>
          </w:rPr>
          <w:tab/>
        </w:r>
        <w:r w:rsidRPr="00262758">
          <w:rPr>
            <w:webHidden/>
          </w:rPr>
          <w:fldChar w:fldCharType="begin"/>
        </w:r>
        <w:r w:rsidRPr="00262758">
          <w:rPr>
            <w:webHidden/>
          </w:rPr>
          <w:instrText xml:space="preserve"> PAGEREF _Toc200121080 \h </w:instrText>
        </w:r>
        <w:r w:rsidRPr="00262758">
          <w:rPr>
            <w:webHidden/>
          </w:rPr>
        </w:r>
        <w:r w:rsidRPr="00262758">
          <w:rPr>
            <w:webHidden/>
          </w:rPr>
          <w:fldChar w:fldCharType="separate"/>
        </w:r>
        <w:r w:rsidRPr="00262758">
          <w:rPr>
            <w:webHidden/>
          </w:rPr>
          <w:t>4</w:t>
        </w:r>
        <w:r w:rsidRPr="00262758">
          <w:rPr>
            <w:webHidden/>
          </w:rPr>
          <w:fldChar w:fldCharType="end"/>
        </w:r>
      </w:hyperlink>
    </w:p>
    <w:p w14:paraId="2817BEE4" w14:textId="50586F4A" w:rsidR="00262758" w:rsidRPr="00262758" w:rsidRDefault="00262758">
      <w:pPr>
        <w:pStyle w:val="Inhopg1"/>
        <w:rPr>
          <w:rFonts w:asciiTheme="minorHAnsi" w:eastAsiaTheme="minorEastAsia" w:hAnsiTheme="minorHAnsi" w:cstheme="minorBidi"/>
          <w:kern w:val="2"/>
          <w:sz w:val="24"/>
          <w:szCs w:val="24"/>
          <w14:ligatures w14:val="standardContextual"/>
        </w:rPr>
      </w:pPr>
      <w:hyperlink w:anchor="_Toc200121081" w:history="1">
        <w:r w:rsidRPr="00262758">
          <w:rPr>
            <w:rStyle w:val="Hyperlink"/>
          </w:rPr>
          <w:t>Artikel 3</w:t>
        </w:r>
        <w:r w:rsidRPr="00262758">
          <w:rPr>
            <w:rFonts w:asciiTheme="minorHAnsi" w:eastAsiaTheme="minorEastAsia" w:hAnsiTheme="minorHAnsi" w:cstheme="minorBidi"/>
            <w:kern w:val="2"/>
            <w:sz w:val="24"/>
            <w:szCs w:val="24"/>
            <w14:ligatures w14:val="standardContextual"/>
          </w:rPr>
          <w:tab/>
        </w:r>
        <w:r w:rsidRPr="00262758">
          <w:rPr>
            <w:rStyle w:val="Hyperlink"/>
          </w:rPr>
          <w:t>Additionele diensten</w:t>
        </w:r>
        <w:r w:rsidRPr="00262758">
          <w:rPr>
            <w:webHidden/>
          </w:rPr>
          <w:tab/>
        </w:r>
        <w:r w:rsidRPr="00262758">
          <w:rPr>
            <w:webHidden/>
          </w:rPr>
          <w:fldChar w:fldCharType="begin"/>
        </w:r>
        <w:r w:rsidRPr="00262758">
          <w:rPr>
            <w:webHidden/>
          </w:rPr>
          <w:instrText xml:space="preserve"> PAGEREF _Toc200121081 \h </w:instrText>
        </w:r>
        <w:r w:rsidRPr="00262758">
          <w:rPr>
            <w:webHidden/>
          </w:rPr>
        </w:r>
        <w:r w:rsidRPr="00262758">
          <w:rPr>
            <w:webHidden/>
          </w:rPr>
          <w:fldChar w:fldCharType="separate"/>
        </w:r>
        <w:r w:rsidRPr="00262758">
          <w:rPr>
            <w:webHidden/>
          </w:rPr>
          <w:t>4</w:t>
        </w:r>
        <w:r w:rsidRPr="00262758">
          <w:rPr>
            <w:webHidden/>
          </w:rPr>
          <w:fldChar w:fldCharType="end"/>
        </w:r>
      </w:hyperlink>
    </w:p>
    <w:p w14:paraId="3202F2FE" w14:textId="32AFFCD4" w:rsidR="00262758" w:rsidRPr="00262758" w:rsidRDefault="00262758">
      <w:pPr>
        <w:pStyle w:val="Inhopg1"/>
        <w:rPr>
          <w:rFonts w:asciiTheme="minorHAnsi" w:eastAsiaTheme="minorEastAsia" w:hAnsiTheme="minorHAnsi" w:cstheme="minorBidi"/>
          <w:kern w:val="2"/>
          <w:sz w:val="24"/>
          <w:szCs w:val="24"/>
          <w14:ligatures w14:val="standardContextual"/>
        </w:rPr>
      </w:pPr>
      <w:hyperlink w:anchor="_Toc200121082" w:history="1">
        <w:r w:rsidRPr="00262758">
          <w:rPr>
            <w:rStyle w:val="Hyperlink"/>
            <w:lang w:val="en-GB"/>
          </w:rPr>
          <w:t>Artikel 4</w:t>
        </w:r>
        <w:r w:rsidRPr="00262758">
          <w:rPr>
            <w:rFonts w:asciiTheme="minorHAnsi" w:eastAsiaTheme="minorEastAsia" w:hAnsiTheme="minorHAnsi" w:cstheme="minorBidi"/>
            <w:kern w:val="2"/>
            <w:sz w:val="24"/>
            <w:szCs w:val="24"/>
            <w14:ligatures w14:val="standardContextual"/>
          </w:rPr>
          <w:tab/>
        </w:r>
        <w:r w:rsidRPr="00262758">
          <w:rPr>
            <w:rStyle w:val="Hyperlink"/>
            <w:lang w:val="en-GB"/>
          </w:rPr>
          <w:t>Service Level Agreemeent (SLA Bijlage A)</w:t>
        </w:r>
        <w:r w:rsidRPr="00262758">
          <w:rPr>
            <w:webHidden/>
          </w:rPr>
          <w:tab/>
        </w:r>
        <w:r w:rsidRPr="00262758">
          <w:rPr>
            <w:webHidden/>
          </w:rPr>
          <w:fldChar w:fldCharType="begin"/>
        </w:r>
        <w:r w:rsidRPr="00262758">
          <w:rPr>
            <w:webHidden/>
          </w:rPr>
          <w:instrText xml:space="preserve"> PAGEREF _Toc200121082 \h </w:instrText>
        </w:r>
        <w:r w:rsidRPr="00262758">
          <w:rPr>
            <w:webHidden/>
          </w:rPr>
        </w:r>
        <w:r w:rsidRPr="00262758">
          <w:rPr>
            <w:webHidden/>
          </w:rPr>
          <w:fldChar w:fldCharType="separate"/>
        </w:r>
        <w:r w:rsidRPr="00262758">
          <w:rPr>
            <w:webHidden/>
          </w:rPr>
          <w:t>5</w:t>
        </w:r>
        <w:r w:rsidRPr="00262758">
          <w:rPr>
            <w:webHidden/>
          </w:rPr>
          <w:fldChar w:fldCharType="end"/>
        </w:r>
      </w:hyperlink>
    </w:p>
    <w:p w14:paraId="3630BCA9" w14:textId="53DF89F5" w:rsidR="00262758" w:rsidRPr="00262758" w:rsidRDefault="00262758">
      <w:pPr>
        <w:pStyle w:val="Inhopg1"/>
        <w:rPr>
          <w:rFonts w:asciiTheme="minorHAnsi" w:eastAsiaTheme="minorEastAsia" w:hAnsiTheme="minorHAnsi" w:cstheme="minorBidi"/>
          <w:kern w:val="2"/>
          <w:sz w:val="24"/>
          <w:szCs w:val="24"/>
          <w14:ligatures w14:val="standardContextual"/>
        </w:rPr>
      </w:pPr>
      <w:hyperlink w:anchor="_Toc200121083" w:history="1">
        <w:r w:rsidRPr="00262758">
          <w:rPr>
            <w:rStyle w:val="Hyperlink"/>
          </w:rPr>
          <w:t>Artikel 5</w:t>
        </w:r>
        <w:r w:rsidRPr="00262758">
          <w:rPr>
            <w:rFonts w:asciiTheme="minorHAnsi" w:eastAsiaTheme="minorEastAsia" w:hAnsiTheme="minorHAnsi" w:cstheme="minorBidi"/>
            <w:kern w:val="2"/>
            <w:sz w:val="24"/>
            <w:szCs w:val="24"/>
            <w14:ligatures w14:val="standardContextual"/>
          </w:rPr>
          <w:tab/>
        </w:r>
        <w:r w:rsidRPr="00262758">
          <w:rPr>
            <w:rStyle w:val="Hyperlink"/>
          </w:rPr>
          <w:t>Contactpersoon en rapportage</w:t>
        </w:r>
        <w:r w:rsidRPr="00262758">
          <w:rPr>
            <w:webHidden/>
          </w:rPr>
          <w:tab/>
        </w:r>
        <w:r w:rsidRPr="00262758">
          <w:rPr>
            <w:webHidden/>
          </w:rPr>
          <w:fldChar w:fldCharType="begin"/>
        </w:r>
        <w:r w:rsidRPr="00262758">
          <w:rPr>
            <w:webHidden/>
          </w:rPr>
          <w:instrText xml:space="preserve"> PAGEREF _Toc200121083 \h </w:instrText>
        </w:r>
        <w:r w:rsidRPr="00262758">
          <w:rPr>
            <w:webHidden/>
          </w:rPr>
        </w:r>
        <w:r w:rsidRPr="00262758">
          <w:rPr>
            <w:webHidden/>
          </w:rPr>
          <w:fldChar w:fldCharType="separate"/>
        </w:r>
        <w:r w:rsidRPr="00262758">
          <w:rPr>
            <w:webHidden/>
          </w:rPr>
          <w:t>5</w:t>
        </w:r>
        <w:r w:rsidRPr="00262758">
          <w:rPr>
            <w:webHidden/>
          </w:rPr>
          <w:fldChar w:fldCharType="end"/>
        </w:r>
      </w:hyperlink>
    </w:p>
    <w:p w14:paraId="06C276B1" w14:textId="7410304A" w:rsidR="00262758" w:rsidRPr="00262758" w:rsidRDefault="00262758">
      <w:pPr>
        <w:pStyle w:val="Inhopg1"/>
        <w:rPr>
          <w:rFonts w:asciiTheme="minorHAnsi" w:eastAsiaTheme="minorEastAsia" w:hAnsiTheme="minorHAnsi" w:cstheme="minorBidi"/>
          <w:kern w:val="2"/>
          <w:sz w:val="24"/>
          <w:szCs w:val="24"/>
          <w14:ligatures w14:val="standardContextual"/>
        </w:rPr>
      </w:pPr>
      <w:hyperlink w:anchor="_Toc200121084" w:history="1">
        <w:r w:rsidRPr="00262758">
          <w:rPr>
            <w:rStyle w:val="Hyperlink"/>
          </w:rPr>
          <w:t>Artikel 6</w:t>
        </w:r>
        <w:r w:rsidRPr="00262758">
          <w:rPr>
            <w:rFonts w:asciiTheme="minorHAnsi" w:eastAsiaTheme="minorEastAsia" w:hAnsiTheme="minorHAnsi" w:cstheme="minorBidi"/>
            <w:kern w:val="2"/>
            <w:sz w:val="24"/>
            <w:szCs w:val="24"/>
            <w14:ligatures w14:val="standardContextual"/>
          </w:rPr>
          <w:tab/>
        </w:r>
        <w:r w:rsidRPr="00262758">
          <w:rPr>
            <w:rStyle w:val="Hyperlink"/>
          </w:rPr>
          <w:t>Duur</w:t>
        </w:r>
        <w:r w:rsidRPr="00262758">
          <w:rPr>
            <w:webHidden/>
          </w:rPr>
          <w:tab/>
        </w:r>
        <w:r w:rsidRPr="00262758">
          <w:rPr>
            <w:webHidden/>
          </w:rPr>
          <w:fldChar w:fldCharType="begin"/>
        </w:r>
        <w:r w:rsidRPr="00262758">
          <w:rPr>
            <w:webHidden/>
          </w:rPr>
          <w:instrText xml:space="preserve"> PAGEREF _Toc200121084 \h </w:instrText>
        </w:r>
        <w:r w:rsidRPr="00262758">
          <w:rPr>
            <w:webHidden/>
          </w:rPr>
        </w:r>
        <w:r w:rsidRPr="00262758">
          <w:rPr>
            <w:webHidden/>
          </w:rPr>
          <w:fldChar w:fldCharType="separate"/>
        </w:r>
        <w:r w:rsidRPr="00262758">
          <w:rPr>
            <w:webHidden/>
          </w:rPr>
          <w:t>5</w:t>
        </w:r>
        <w:r w:rsidRPr="00262758">
          <w:rPr>
            <w:webHidden/>
          </w:rPr>
          <w:fldChar w:fldCharType="end"/>
        </w:r>
      </w:hyperlink>
    </w:p>
    <w:p w14:paraId="6D5008DD" w14:textId="68AB3C65" w:rsidR="00262758" w:rsidRPr="00262758" w:rsidRDefault="00262758">
      <w:pPr>
        <w:pStyle w:val="Inhopg1"/>
        <w:rPr>
          <w:rFonts w:asciiTheme="minorHAnsi" w:eastAsiaTheme="minorEastAsia" w:hAnsiTheme="minorHAnsi" w:cstheme="minorBidi"/>
          <w:kern w:val="2"/>
          <w:sz w:val="24"/>
          <w:szCs w:val="24"/>
          <w14:ligatures w14:val="standardContextual"/>
        </w:rPr>
      </w:pPr>
      <w:hyperlink w:anchor="_Toc200121085" w:history="1">
        <w:r w:rsidRPr="00262758">
          <w:rPr>
            <w:rStyle w:val="Hyperlink"/>
          </w:rPr>
          <w:t>Artikel 7</w:t>
        </w:r>
        <w:r w:rsidRPr="00262758">
          <w:rPr>
            <w:rFonts w:asciiTheme="minorHAnsi" w:eastAsiaTheme="minorEastAsia" w:hAnsiTheme="minorHAnsi" w:cstheme="minorBidi"/>
            <w:kern w:val="2"/>
            <w:sz w:val="24"/>
            <w:szCs w:val="24"/>
            <w14:ligatures w14:val="standardContextual"/>
          </w:rPr>
          <w:tab/>
        </w:r>
        <w:r w:rsidRPr="00262758">
          <w:rPr>
            <w:rStyle w:val="Hyperlink"/>
          </w:rPr>
          <w:t>Acceptatie, Oplevering en Implementatie</w:t>
        </w:r>
        <w:r w:rsidRPr="00262758">
          <w:rPr>
            <w:webHidden/>
          </w:rPr>
          <w:tab/>
        </w:r>
        <w:r w:rsidRPr="00262758">
          <w:rPr>
            <w:webHidden/>
          </w:rPr>
          <w:fldChar w:fldCharType="begin"/>
        </w:r>
        <w:r w:rsidRPr="00262758">
          <w:rPr>
            <w:webHidden/>
          </w:rPr>
          <w:instrText xml:space="preserve"> PAGEREF _Toc200121085 \h </w:instrText>
        </w:r>
        <w:r w:rsidRPr="00262758">
          <w:rPr>
            <w:webHidden/>
          </w:rPr>
        </w:r>
        <w:r w:rsidRPr="00262758">
          <w:rPr>
            <w:webHidden/>
          </w:rPr>
          <w:fldChar w:fldCharType="separate"/>
        </w:r>
        <w:r w:rsidRPr="00262758">
          <w:rPr>
            <w:webHidden/>
          </w:rPr>
          <w:t>5</w:t>
        </w:r>
        <w:r w:rsidRPr="00262758">
          <w:rPr>
            <w:webHidden/>
          </w:rPr>
          <w:fldChar w:fldCharType="end"/>
        </w:r>
      </w:hyperlink>
    </w:p>
    <w:p w14:paraId="3270F8B4" w14:textId="7C4EDA19" w:rsidR="00262758" w:rsidRPr="00262758" w:rsidRDefault="00262758">
      <w:pPr>
        <w:pStyle w:val="Inhopg1"/>
        <w:rPr>
          <w:rFonts w:asciiTheme="minorHAnsi" w:eastAsiaTheme="minorEastAsia" w:hAnsiTheme="minorHAnsi" w:cstheme="minorBidi"/>
          <w:kern w:val="2"/>
          <w:sz w:val="24"/>
          <w:szCs w:val="24"/>
          <w14:ligatures w14:val="standardContextual"/>
        </w:rPr>
      </w:pPr>
      <w:hyperlink w:anchor="_Toc200121086" w:history="1">
        <w:r w:rsidRPr="00262758">
          <w:rPr>
            <w:rStyle w:val="Hyperlink"/>
          </w:rPr>
          <w:t>Artikel 8</w:t>
        </w:r>
        <w:r w:rsidRPr="00262758">
          <w:rPr>
            <w:rFonts w:asciiTheme="minorHAnsi" w:eastAsiaTheme="minorEastAsia" w:hAnsiTheme="minorHAnsi" w:cstheme="minorBidi"/>
            <w:kern w:val="2"/>
            <w:sz w:val="24"/>
            <w:szCs w:val="24"/>
            <w14:ligatures w14:val="standardContextual"/>
          </w:rPr>
          <w:tab/>
        </w:r>
        <w:r w:rsidRPr="00262758">
          <w:rPr>
            <w:rStyle w:val="Hyperlink"/>
          </w:rPr>
          <w:t>Vergoedingen</w:t>
        </w:r>
        <w:r w:rsidRPr="00262758">
          <w:rPr>
            <w:webHidden/>
          </w:rPr>
          <w:tab/>
        </w:r>
        <w:r w:rsidRPr="00262758">
          <w:rPr>
            <w:webHidden/>
          </w:rPr>
          <w:fldChar w:fldCharType="begin"/>
        </w:r>
        <w:r w:rsidRPr="00262758">
          <w:rPr>
            <w:webHidden/>
          </w:rPr>
          <w:instrText xml:space="preserve"> PAGEREF _Toc200121086 \h </w:instrText>
        </w:r>
        <w:r w:rsidRPr="00262758">
          <w:rPr>
            <w:webHidden/>
          </w:rPr>
        </w:r>
        <w:r w:rsidRPr="00262758">
          <w:rPr>
            <w:webHidden/>
          </w:rPr>
          <w:fldChar w:fldCharType="separate"/>
        </w:r>
        <w:r w:rsidRPr="00262758">
          <w:rPr>
            <w:webHidden/>
          </w:rPr>
          <w:t>6</w:t>
        </w:r>
        <w:r w:rsidRPr="00262758">
          <w:rPr>
            <w:webHidden/>
          </w:rPr>
          <w:fldChar w:fldCharType="end"/>
        </w:r>
      </w:hyperlink>
    </w:p>
    <w:p w14:paraId="3301D2F4" w14:textId="610F49F6" w:rsidR="00262758" w:rsidRPr="00262758" w:rsidRDefault="00262758">
      <w:pPr>
        <w:pStyle w:val="Inhopg1"/>
        <w:rPr>
          <w:rFonts w:asciiTheme="minorHAnsi" w:eastAsiaTheme="minorEastAsia" w:hAnsiTheme="minorHAnsi" w:cstheme="minorBidi"/>
          <w:kern w:val="2"/>
          <w:sz w:val="24"/>
          <w:szCs w:val="24"/>
          <w14:ligatures w14:val="standardContextual"/>
        </w:rPr>
      </w:pPr>
      <w:hyperlink w:anchor="_Toc200121087" w:history="1">
        <w:r w:rsidRPr="00262758">
          <w:rPr>
            <w:rStyle w:val="Hyperlink"/>
          </w:rPr>
          <w:t>Artikel 9</w:t>
        </w:r>
        <w:r w:rsidRPr="00262758">
          <w:rPr>
            <w:rFonts w:asciiTheme="minorHAnsi" w:eastAsiaTheme="minorEastAsia" w:hAnsiTheme="minorHAnsi" w:cstheme="minorBidi"/>
            <w:kern w:val="2"/>
            <w:sz w:val="24"/>
            <w:szCs w:val="24"/>
            <w14:ligatures w14:val="standardContextual"/>
          </w:rPr>
          <w:tab/>
        </w:r>
        <w:r w:rsidRPr="00262758">
          <w:rPr>
            <w:rStyle w:val="Hyperlink"/>
          </w:rPr>
          <w:t>Facturering, verschuldigdheid en betaling</w:t>
        </w:r>
        <w:r w:rsidRPr="00262758">
          <w:rPr>
            <w:webHidden/>
          </w:rPr>
          <w:tab/>
        </w:r>
        <w:r w:rsidRPr="00262758">
          <w:rPr>
            <w:webHidden/>
          </w:rPr>
          <w:fldChar w:fldCharType="begin"/>
        </w:r>
        <w:r w:rsidRPr="00262758">
          <w:rPr>
            <w:webHidden/>
          </w:rPr>
          <w:instrText xml:space="preserve"> PAGEREF _Toc200121087 \h </w:instrText>
        </w:r>
        <w:r w:rsidRPr="00262758">
          <w:rPr>
            <w:webHidden/>
          </w:rPr>
        </w:r>
        <w:r w:rsidRPr="00262758">
          <w:rPr>
            <w:webHidden/>
          </w:rPr>
          <w:fldChar w:fldCharType="separate"/>
        </w:r>
        <w:r w:rsidRPr="00262758">
          <w:rPr>
            <w:webHidden/>
          </w:rPr>
          <w:t>6</w:t>
        </w:r>
        <w:r w:rsidRPr="00262758">
          <w:rPr>
            <w:webHidden/>
          </w:rPr>
          <w:fldChar w:fldCharType="end"/>
        </w:r>
      </w:hyperlink>
    </w:p>
    <w:p w14:paraId="6806B201" w14:textId="5380FFEC" w:rsidR="00262758" w:rsidRPr="00262758" w:rsidRDefault="00262758">
      <w:pPr>
        <w:pStyle w:val="Inhopg1"/>
        <w:rPr>
          <w:rFonts w:asciiTheme="minorHAnsi" w:eastAsiaTheme="minorEastAsia" w:hAnsiTheme="minorHAnsi" w:cstheme="minorBidi"/>
          <w:kern w:val="2"/>
          <w:sz w:val="24"/>
          <w:szCs w:val="24"/>
          <w14:ligatures w14:val="standardContextual"/>
        </w:rPr>
      </w:pPr>
      <w:hyperlink w:anchor="_Toc200121088" w:history="1">
        <w:r w:rsidRPr="00262758">
          <w:rPr>
            <w:rStyle w:val="Hyperlink"/>
          </w:rPr>
          <w:t>Artikel 10</w:t>
        </w:r>
        <w:r w:rsidRPr="00262758">
          <w:rPr>
            <w:rFonts w:asciiTheme="minorHAnsi" w:eastAsiaTheme="minorEastAsia" w:hAnsiTheme="minorHAnsi" w:cstheme="minorBidi"/>
            <w:kern w:val="2"/>
            <w:sz w:val="24"/>
            <w:szCs w:val="24"/>
            <w14:ligatures w14:val="standardContextual"/>
          </w:rPr>
          <w:tab/>
        </w:r>
        <w:r w:rsidRPr="00262758">
          <w:rPr>
            <w:rStyle w:val="Hyperlink"/>
          </w:rPr>
          <w:t>Verwerking Persoonsgegevens en af te sluiten verwerkersovereenkomst</w:t>
        </w:r>
        <w:r w:rsidRPr="00262758">
          <w:rPr>
            <w:webHidden/>
          </w:rPr>
          <w:tab/>
        </w:r>
        <w:r w:rsidRPr="00262758">
          <w:rPr>
            <w:webHidden/>
          </w:rPr>
          <w:fldChar w:fldCharType="begin"/>
        </w:r>
        <w:r w:rsidRPr="00262758">
          <w:rPr>
            <w:webHidden/>
          </w:rPr>
          <w:instrText xml:space="preserve"> PAGEREF _Toc200121088 \h </w:instrText>
        </w:r>
        <w:r w:rsidRPr="00262758">
          <w:rPr>
            <w:webHidden/>
          </w:rPr>
        </w:r>
        <w:r w:rsidRPr="00262758">
          <w:rPr>
            <w:webHidden/>
          </w:rPr>
          <w:fldChar w:fldCharType="separate"/>
        </w:r>
        <w:r w:rsidRPr="00262758">
          <w:rPr>
            <w:webHidden/>
          </w:rPr>
          <w:t>6</w:t>
        </w:r>
        <w:r w:rsidRPr="00262758">
          <w:rPr>
            <w:webHidden/>
          </w:rPr>
          <w:fldChar w:fldCharType="end"/>
        </w:r>
      </w:hyperlink>
    </w:p>
    <w:p w14:paraId="63E7C89F" w14:textId="34642828" w:rsidR="00262758" w:rsidRPr="00262758" w:rsidRDefault="00262758">
      <w:pPr>
        <w:pStyle w:val="Inhopg1"/>
        <w:rPr>
          <w:rFonts w:asciiTheme="minorHAnsi" w:eastAsiaTheme="minorEastAsia" w:hAnsiTheme="minorHAnsi" w:cstheme="minorBidi"/>
          <w:kern w:val="2"/>
          <w:sz w:val="24"/>
          <w:szCs w:val="24"/>
          <w14:ligatures w14:val="standardContextual"/>
        </w:rPr>
      </w:pPr>
      <w:hyperlink w:anchor="_Toc200121089" w:history="1">
        <w:r w:rsidRPr="00262758">
          <w:rPr>
            <w:rStyle w:val="Hyperlink"/>
          </w:rPr>
          <w:t>Artikel 11</w:t>
        </w:r>
        <w:r w:rsidRPr="00262758">
          <w:rPr>
            <w:rFonts w:asciiTheme="minorHAnsi" w:eastAsiaTheme="minorEastAsia" w:hAnsiTheme="minorHAnsi" w:cstheme="minorBidi"/>
            <w:kern w:val="2"/>
            <w:sz w:val="24"/>
            <w:szCs w:val="24"/>
            <w14:ligatures w14:val="standardContextual"/>
          </w:rPr>
          <w:tab/>
        </w:r>
        <w:r w:rsidRPr="00262758">
          <w:rPr>
            <w:rStyle w:val="Hyperlink"/>
          </w:rPr>
          <w:t>Procedure Invordering</w:t>
        </w:r>
        <w:r w:rsidRPr="00262758">
          <w:rPr>
            <w:webHidden/>
          </w:rPr>
          <w:tab/>
        </w:r>
        <w:r w:rsidRPr="00262758">
          <w:rPr>
            <w:webHidden/>
          </w:rPr>
          <w:fldChar w:fldCharType="begin"/>
        </w:r>
        <w:r w:rsidRPr="00262758">
          <w:rPr>
            <w:webHidden/>
          </w:rPr>
          <w:instrText xml:space="preserve"> PAGEREF _Toc200121089 \h </w:instrText>
        </w:r>
        <w:r w:rsidRPr="00262758">
          <w:rPr>
            <w:webHidden/>
          </w:rPr>
        </w:r>
        <w:r w:rsidRPr="00262758">
          <w:rPr>
            <w:webHidden/>
          </w:rPr>
          <w:fldChar w:fldCharType="separate"/>
        </w:r>
        <w:r w:rsidRPr="00262758">
          <w:rPr>
            <w:webHidden/>
          </w:rPr>
          <w:t>6</w:t>
        </w:r>
        <w:r w:rsidRPr="00262758">
          <w:rPr>
            <w:webHidden/>
          </w:rPr>
          <w:fldChar w:fldCharType="end"/>
        </w:r>
      </w:hyperlink>
    </w:p>
    <w:p w14:paraId="4E086A0E" w14:textId="2917EF38" w:rsidR="00262758" w:rsidRPr="00262758" w:rsidRDefault="00262758">
      <w:pPr>
        <w:pStyle w:val="Inhopg1"/>
        <w:rPr>
          <w:rFonts w:asciiTheme="minorHAnsi" w:eastAsiaTheme="minorEastAsia" w:hAnsiTheme="minorHAnsi" w:cstheme="minorBidi"/>
          <w:kern w:val="2"/>
          <w:sz w:val="24"/>
          <w:szCs w:val="24"/>
          <w14:ligatures w14:val="standardContextual"/>
        </w:rPr>
      </w:pPr>
      <w:hyperlink w:anchor="_Toc200121090" w:history="1">
        <w:r w:rsidRPr="00262758">
          <w:rPr>
            <w:rStyle w:val="Hyperlink"/>
          </w:rPr>
          <w:t>Artikel 12</w:t>
        </w:r>
        <w:r w:rsidRPr="00262758">
          <w:rPr>
            <w:rFonts w:asciiTheme="minorHAnsi" w:eastAsiaTheme="minorEastAsia" w:hAnsiTheme="minorHAnsi" w:cstheme="minorBidi"/>
            <w:kern w:val="2"/>
            <w:sz w:val="24"/>
            <w:szCs w:val="24"/>
            <w14:ligatures w14:val="standardContextual"/>
          </w:rPr>
          <w:tab/>
        </w:r>
        <w:r w:rsidRPr="00262758">
          <w:rPr>
            <w:rStyle w:val="Hyperlink"/>
          </w:rPr>
          <w:t>Algoritmische toepassingen</w:t>
        </w:r>
        <w:r w:rsidRPr="00262758">
          <w:rPr>
            <w:webHidden/>
          </w:rPr>
          <w:tab/>
        </w:r>
        <w:r w:rsidRPr="00262758">
          <w:rPr>
            <w:webHidden/>
          </w:rPr>
          <w:fldChar w:fldCharType="begin"/>
        </w:r>
        <w:r w:rsidRPr="00262758">
          <w:rPr>
            <w:webHidden/>
          </w:rPr>
          <w:instrText xml:space="preserve"> PAGEREF _Toc200121090 \h </w:instrText>
        </w:r>
        <w:r w:rsidRPr="00262758">
          <w:rPr>
            <w:webHidden/>
          </w:rPr>
        </w:r>
        <w:r w:rsidRPr="00262758">
          <w:rPr>
            <w:webHidden/>
          </w:rPr>
          <w:fldChar w:fldCharType="separate"/>
        </w:r>
        <w:r w:rsidRPr="00262758">
          <w:rPr>
            <w:webHidden/>
          </w:rPr>
          <w:t>7</w:t>
        </w:r>
        <w:r w:rsidRPr="00262758">
          <w:rPr>
            <w:webHidden/>
          </w:rPr>
          <w:fldChar w:fldCharType="end"/>
        </w:r>
      </w:hyperlink>
    </w:p>
    <w:p w14:paraId="33D98350" w14:textId="585CDF55" w:rsidR="00262758" w:rsidRPr="00262758" w:rsidRDefault="00262758">
      <w:pPr>
        <w:pStyle w:val="Inhopg1"/>
        <w:rPr>
          <w:rFonts w:asciiTheme="minorHAnsi" w:eastAsiaTheme="minorEastAsia" w:hAnsiTheme="minorHAnsi" w:cstheme="minorBidi"/>
          <w:kern w:val="2"/>
          <w:sz w:val="24"/>
          <w:szCs w:val="24"/>
          <w14:ligatures w14:val="standardContextual"/>
        </w:rPr>
      </w:pPr>
      <w:hyperlink w:anchor="_Toc200121091" w:history="1">
        <w:r w:rsidRPr="00262758">
          <w:rPr>
            <w:rStyle w:val="Hyperlink"/>
          </w:rPr>
          <w:t>Artikel 13</w:t>
        </w:r>
        <w:r w:rsidRPr="00262758">
          <w:rPr>
            <w:rFonts w:asciiTheme="minorHAnsi" w:eastAsiaTheme="minorEastAsia" w:hAnsiTheme="minorHAnsi" w:cstheme="minorBidi"/>
            <w:kern w:val="2"/>
            <w:sz w:val="24"/>
            <w:szCs w:val="24"/>
            <w14:ligatures w14:val="standardContextual"/>
          </w:rPr>
          <w:tab/>
        </w:r>
        <w:r w:rsidRPr="00262758">
          <w:rPr>
            <w:rStyle w:val="Hyperlink"/>
          </w:rPr>
          <w:t>Informatiebeveiliging</w:t>
        </w:r>
        <w:r w:rsidRPr="00262758">
          <w:rPr>
            <w:webHidden/>
          </w:rPr>
          <w:tab/>
        </w:r>
        <w:r w:rsidRPr="00262758">
          <w:rPr>
            <w:webHidden/>
          </w:rPr>
          <w:fldChar w:fldCharType="begin"/>
        </w:r>
        <w:r w:rsidRPr="00262758">
          <w:rPr>
            <w:webHidden/>
          </w:rPr>
          <w:instrText xml:space="preserve"> PAGEREF _Toc200121091 \h </w:instrText>
        </w:r>
        <w:r w:rsidRPr="00262758">
          <w:rPr>
            <w:webHidden/>
          </w:rPr>
        </w:r>
        <w:r w:rsidRPr="00262758">
          <w:rPr>
            <w:webHidden/>
          </w:rPr>
          <w:fldChar w:fldCharType="separate"/>
        </w:r>
        <w:r w:rsidRPr="00262758">
          <w:rPr>
            <w:webHidden/>
          </w:rPr>
          <w:t>8</w:t>
        </w:r>
        <w:r w:rsidRPr="00262758">
          <w:rPr>
            <w:webHidden/>
          </w:rPr>
          <w:fldChar w:fldCharType="end"/>
        </w:r>
      </w:hyperlink>
    </w:p>
    <w:p w14:paraId="3A8F60F1" w14:textId="169457F6" w:rsidR="00262758" w:rsidRPr="00262758" w:rsidRDefault="00262758">
      <w:pPr>
        <w:pStyle w:val="Inhopg1"/>
        <w:rPr>
          <w:rFonts w:asciiTheme="minorHAnsi" w:eastAsiaTheme="minorEastAsia" w:hAnsiTheme="minorHAnsi" w:cstheme="minorBidi"/>
          <w:kern w:val="2"/>
          <w:sz w:val="24"/>
          <w:szCs w:val="24"/>
          <w14:ligatures w14:val="standardContextual"/>
        </w:rPr>
      </w:pPr>
      <w:hyperlink w:anchor="_Toc200121092" w:history="1">
        <w:r w:rsidRPr="00262758">
          <w:rPr>
            <w:rStyle w:val="Hyperlink"/>
          </w:rPr>
          <w:t>Artikel 14</w:t>
        </w:r>
        <w:r w:rsidRPr="00262758">
          <w:rPr>
            <w:rFonts w:asciiTheme="minorHAnsi" w:eastAsiaTheme="minorEastAsia" w:hAnsiTheme="minorHAnsi" w:cstheme="minorBidi"/>
            <w:kern w:val="2"/>
            <w:sz w:val="24"/>
            <w:szCs w:val="24"/>
            <w14:ligatures w14:val="standardContextual"/>
          </w:rPr>
          <w:tab/>
        </w:r>
        <w:r w:rsidRPr="00262758">
          <w:rPr>
            <w:rStyle w:val="Hyperlink"/>
          </w:rPr>
          <w:t>Algemene en bijzondere voorwaarden</w:t>
        </w:r>
        <w:r w:rsidRPr="00262758">
          <w:rPr>
            <w:webHidden/>
          </w:rPr>
          <w:tab/>
        </w:r>
        <w:r w:rsidRPr="00262758">
          <w:rPr>
            <w:webHidden/>
          </w:rPr>
          <w:fldChar w:fldCharType="begin"/>
        </w:r>
        <w:r w:rsidRPr="00262758">
          <w:rPr>
            <w:webHidden/>
          </w:rPr>
          <w:instrText xml:space="preserve"> PAGEREF _Toc200121092 \h </w:instrText>
        </w:r>
        <w:r w:rsidRPr="00262758">
          <w:rPr>
            <w:webHidden/>
          </w:rPr>
        </w:r>
        <w:r w:rsidRPr="00262758">
          <w:rPr>
            <w:webHidden/>
          </w:rPr>
          <w:fldChar w:fldCharType="separate"/>
        </w:r>
        <w:r w:rsidRPr="00262758">
          <w:rPr>
            <w:webHidden/>
          </w:rPr>
          <w:t>8</w:t>
        </w:r>
        <w:r w:rsidRPr="00262758">
          <w:rPr>
            <w:webHidden/>
          </w:rPr>
          <w:fldChar w:fldCharType="end"/>
        </w:r>
      </w:hyperlink>
    </w:p>
    <w:p w14:paraId="2986BEF7" w14:textId="7E9556E6" w:rsidR="00262758" w:rsidRPr="00262758" w:rsidRDefault="00262758">
      <w:pPr>
        <w:pStyle w:val="Inhopg1"/>
        <w:rPr>
          <w:rFonts w:asciiTheme="minorHAnsi" w:eastAsiaTheme="minorEastAsia" w:hAnsiTheme="minorHAnsi" w:cstheme="minorBidi"/>
          <w:kern w:val="2"/>
          <w:sz w:val="24"/>
          <w:szCs w:val="24"/>
          <w14:ligatures w14:val="standardContextual"/>
        </w:rPr>
      </w:pPr>
      <w:hyperlink w:anchor="_Toc200121093" w:history="1">
        <w:r w:rsidRPr="00262758">
          <w:rPr>
            <w:rStyle w:val="Hyperlink"/>
          </w:rPr>
          <w:t>Artikel 15</w:t>
        </w:r>
        <w:r w:rsidRPr="00262758">
          <w:rPr>
            <w:rFonts w:asciiTheme="minorHAnsi" w:eastAsiaTheme="minorEastAsia" w:hAnsiTheme="minorHAnsi" w:cstheme="minorBidi"/>
            <w:kern w:val="2"/>
            <w:sz w:val="24"/>
            <w:szCs w:val="24"/>
            <w14:ligatures w14:val="standardContextual"/>
          </w:rPr>
          <w:tab/>
        </w:r>
        <w:r w:rsidRPr="00262758">
          <w:rPr>
            <w:rStyle w:val="Hyperlink"/>
          </w:rPr>
          <w:t>Audits en testen</w:t>
        </w:r>
        <w:r w:rsidRPr="00262758">
          <w:rPr>
            <w:webHidden/>
          </w:rPr>
          <w:tab/>
        </w:r>
        <w:r w:rsidRPr="00262758">
          <w:rPr>
            <w:webHidden/>
          </w:rPr>
          <w:fldChar w:fldCharType="begin"/>
        </w:r>
        <w:r w:rsidRPr="00262758">
          <w:rPr>
            <w:webHidden/>
          </w:rPr>
          <w:instrText xml:space="preserve"> PAGEREF _Toc200121093 \h </w:instrText>
        </w:r>
        <w:r w:rsidRPr="00262758">
          <w:rPr>
            <w:webHidden/>
          </w:rPr>
        </w:r>
        <w:r w:rsidRPr="00262758">
          <w:rPr>
            <w:webHidden/>
          </w:rPr>
          <w:fldChar w:fldCharType="separate"/>
        </w:r>
        <w:r w:rsidRPr="00262758">
          <w:rPr>
            <w:webHidden/>
          </w:rPr>
          <w:t>9</w:t>
        </w:r>
        <w:r w:rsidRPr="00262758">
          <w:rPr>
            <w:webHidden/>
          </w:rPr>
          <w:fldChar w:fldCharType="end"/>
        </w:r>
      </w:hyperlink>
    </w:p>
    <w:p w14:paraId="3158D329" w14:textId="518F0ABA" w:rsidR="00262758" w:rsidRPr="00262758" w:rsidRDefault="00262758">
      <w:pPr>
        <w:pStyle w:val="Inhopg1"/>
        <w:rPr>
          <w:rFonts w:asciiTheme="minorHAnsi" w:eastAsiaTheme="minorEastAsia" w:hAnsiTheme="minorHAnsi" w:cstheme="minorBidi"/>
          <w:kern w:val="2"/>
          <w:sz w:val="24"/>
          <w:szCs w:val="24"/>
          <w14:ligatures w14:val="standardContextual"/>
        </w:rPr>
      </w:pPr>
      <w:hyperlink w:anchor="_Toc200121094" w:history="1">
        <w:r w:rsidRPr="00262758">
          <w:rPr>
            <w:rStyle w:val="Hyperlink"/>
          </w:rPr>
          <w:t>Artikel 16</w:t>
        </w:r>
        <w:r w:rsidRPr="00262758">
          <w:rPr>
            <w:rFonts w:asciiTheme="minorHAnsi" w:eastAsiaTheme="minorEastAsia" w:hAnsiTheme="minorHAnsi" w:cstheme="minorBidi"/>
            <w:kern w:val="2"/>
            <w:sz w:val="24"/>
            <w:szCs w:val="24"/>
            <w14:ligatures w14:val="standardContextual"/>
          </w:rPr>
          <w:tab/>
        </w:r>
        <w:r w:rsidRPr="00262758">
          <w:rPr>
            <w:rStyle w:val="Hyperlink"/>
          </w:rPr>
          <w:t>Overige bepalingen</w:t>
        </w:r>
        <w:r w:rsidRPr="00262758">
          <w:rPr>
            <w:webHidden/>
          </w:rPr>
          <w:tab/>
        </w:r>
        <w:r w:rsidRPr="00262758">
          <w:rPr>
            <w:webHidden/>
          </w:rPr>
          <w:fldChar w:fldCharType="begin"/>
        </w:r>
        <w:r w:rsidRPr="00262758">
          <w:rPr>
            <w:webHidden/>
          </w:rPr>
          <w:instrText xml:space="preserve"> PAGEREF _Toc200121094 \h </w:instrText>
        </w:r>
        <w:r w:rsidRPr="00262758">
          <w:rPr>
            <w:webHidden/>
          </w:rPr>
        </w:r>
        <w:r w:rsidRPr="00262758">
          <w:rPr>
            <w:webHidden/>
          </w:rPr>
          <w:fldChar w:fldCharType="separate"/>
        </w:r>
        <w:r w:rsidRPr="00262758">
          <w:rPr>
            <w:webHidden/>
          </w:rPr>
          <w:t>9</w:t>
        </w:r>
        <w:r w:rsidRPr="00262758">
          <w:rPr>
            <w:webHidden/>
          </w:rPr>
          <w:fldChar w:fldCharType="end"/>
        </w:r>
      </w:hyperlink>
    </w:p>
    <w:p w14:paraId="37A9A609" w14:textId="1FE8E77B" w:rsidR="00262758" w:rsidRPr="00262758" w:rsidRDefault="00262758">
      <w:pPr>
        <w:pStyle w:val="Inhopg1"/>
        <w:rPr>
          <w:rFonts w:asciiTheme="minorHAnsi" w:eastAsiaTheme="minorEastAsia" w:hAnsiTheme="minorHAnsi" w:cstheme="minorBidi"/>
          <w:kern w:val="2"/>
          <w:sz w:val="24"/>
          <w:szCs w:val="24"/>
          <w14:ligatures w14:val="standardContextual"/>
        </w:rPr>
      </w:pPr>
      <w:hyperlink w:anchor="_Toc200121095" w:history="1">
        <w:r w:rsidRPr="00262758">
          <w:rPr>
            <w:rStyle w:val="Hyperlink"/>
          </w:rPr>
          <w:t>Artikel 17</w:t>
        </w:r>
        <w:r w:rsidRPr="00262758">
          <w:rPr>
            <w:rFonts w:asciiTheme="minorHAnsi" w:eastAsiaTheme="minorEastAsia" w:hAnsiTheme="minorHAnsi" w:cstheme="minorBidi"/>
            <w:kern w:val="2"/>
            <w:sz w:val="24"/>
            <w:szCs w:val="24"/>
            <w14:ligatures w14:val="standardContextual"/>
          </w:rPr>
          <w:tab/>
        </w:r>
        <w:r w:rsidRPr="00262758">
          <w:rPr>
            <w:rStyle w:val="Hyperlink"/>
          </w:rPr>
          <w:t>Bijlagen</w:t>
        </w:r>
        <w:r w:rsidRPr="00262758">
          <w:rPr>
            <w:webHidden/>
          </w:rPr>
          <w:tab/>
        </w:r>
        <w:r w:rsidRPr="00262758">
          <w:rPr>
            <w:webHidden/>
          </w:rPr>
          <w:fldChar w:fldCharType="begin"/>
        </w:r>
        <w:r w:rsidRPr="00262758">
          <w:rPr>
            <w:webHidden/>
          </w:rPr>
          <w:instrText xml:space="preserve"> PAGEREF _Toc200121095 \h </w:instrText>
        </w:r>
        <w:r w:rsidRPr="00262758">
          <w:rPr>
            <w:webHidden/>
          </w:rPr>
        </w:r>
        <w:r w:rsidRPr="00262758">
          <w:rPr>
            <w:webHidden/>
          </w:rPr>
          <w:fldChar w:fldCharType="separate"/>
        </w:r>
        <w:r w:rsidRPr="00262758">
          <w:rPr>
            <w:webHidden/>
          </w:rPr>
          <w:t>11</w:t>
        </w:r>
        <w:r w:rsidRPr="00262758">
          <w:rPr>
            <w:webHidden/>
          </w:rPr>
          <w:fldChar w:fldCharType="end"/>
        </w:r>
      </w:hyperlink>
    </w:p>
    <w:p w14:paraId="02536E75" w14:textId="6F5D9DFA" w:rsidR="00262758" w:rsidRPr="00262758" w:rsidRDefault="00262758">
      <w:pPr>
        <w:pStyle w:val="Inhopg1"/>
        <w:rPr>
          <w:rFonts w:asciiTheme="minorHAnsi" w:eastAsiaTheme="minorEastAsia" w:hAnsiTheme="minorHAnsi" w:cstheme="minorBidi"/>
          <w:kern w:val="2"/>
          <w:sz w:val="24"/>
          <w:szCs w:val="24"/>
          <w14:ligatures w14:val="standardContextual"/>
        </w:rPr>
      </w:pPr>
      <w:hyperlink w:anchor="_Toc200121096" w:history="1">
        <w:r w:rsidRPr="00262758">
          <w:rPr>
            <w:rStyle w:val="Hyperlink"/>
          </w:rPr>
          <w:t>Bijlage 1</w:t>
        </w:r>
        <w:r w:rsidRPr="00262758">
          <w:rPr>
            <w:rFonts w:asciiTheme="minorHAnsi" w:eastAsiaTheme="minorEastAsia" w:hAnsiTheme="minorHAnsi" w:cstheme="minorBidi"/>
            <w:kern w:val="2"/>
            <w:sz w:val="24"/>
            <w:szCs w:val="24"/>
            <w14:ligatures w14:val="standardContextual"/>
          </w:rPr>
          <w:tab/>
        </w:r>
        <w:r w:rsidRPr="00262758">
          <w:rPr>
            <w:rStyle w:val="Hyperlink"/>
          </w:rPr>
          <w:t>Begrippenlijst</w:t>
        </w:r>
        <w:r w:rsidRPr="00262758">
          <w:rPr>
            <w:webHidden/>
          </w:rPr>
          <w:tab/>
        </w:r>
        <w:r w:rsidRPr="00262758">
          <w:rPr>
            <w:webHidden/>
          </w:rPr>
          <w:fldChar w:fldCharType="begin"/>
        </w:r>
        <w:r w:rsidRPr="00262758">
          <w:rPr>
            <w:webHidden/>
          </w:rPr>
          <w:instrText xml:space="preserve"> PAGEREF _Toc200121096 \h </w:instrText>
        </w:r>
        <w:r w:rsidRPr="00262758">
          <w:rPr>
            <w:webHidden/>
          </w:rPr>
        </w:r>
        <w:r w:rsidRPr="00262758">
          <w:rPr>
            <w:webHidden/>
          </w:rPr>
          <w:fldChar w:fldCharType="separate"/>
        </w:r>
        <w:r w:rsidRPr="00262758">
          <w:rPr>
            <w:webHidden/>
          </w:rPr>
          <w:t>12</w:t>
        </w:r>
        <w:r w:rsidRPr="00262758">
          <w:rPr>
            <w:webHidden/>
          </w:rPr>
          <w:fldChar w:fldCharType="end"/>
        </w:r>
      </w:hyperlink>
    </w:p>
    <w:p w14:paraId="55C1210B" w14:textId="26E4210E" w:rsidR="00262758" w:rsidRPr="00262758" w:rsidRDefault="00262758">
      <w:pPr>
        <w:pStyle w:val="Inhopg1"/>
        <w:rPr>
          <w:rFonts w:asciiTheme="minorHAnsi" w:eastAsiaTheme="minorEastAsia" w:hAnsiTheme="minorHAnsi" w:cstheme="minorBidi"/>
          <w:kern w:val="2"/>
          <w:sz w:val="24"/>
          <w:szCs w:val="24"/>
          <w14:ligatures w14:val="standardContextual"/>
        </w:rPr>
      </w:pPr>
      <w:hyperlink w:anchor="_Toc200121097" w:history="1">
        <w:r w:rsidRPr="00262758">
          <w:rPr>
            <w:rStyle w:val="Hyperlink"/>
            <w:lang w:val="en-GB"/>
          </w:rPr>
          <w:t xml:space="preserve">Bijlage A </w:t>
        </w:r>
        <w:r w:rsidRPr="00262758">
          <w:rPr>
            <w:rFonts w:asciiTheme="minorHAnsi" w:eastAsiaTheme="minorEastAsia" w:hAnsiTheme="minorHAnsi" w:cstheme="minorBidi"/>
            <w:kern w:val="2"/>
            <w:sz w:val="24"/>
            <w:szCs w:val="24"/>
            <w14:ligatures w14:val="standardContextual"/>
          </w:rPr>
          <w:tab/>
        </w:r>
        <w:r w:rsidRPr="00262758">
          <w:rPr>
            <w:rStyle w:val="Hyperlink"/>
            <w:lang w:val="en-GB"/>
          </w:rPr>
          <w:t>Service Level Agreement (SLA)</w:t>
        </w:r>
        <w:r w:rsidRPr="00262758">
          <w:rPr>
            <w:webHidden/>
          </w:rPr>
          <w:tab/>
        </w:r>
        <w:r w:rsidRPr="00262758">
          <w:rPr>
            <w:webHidden/>
          </w:rPr>
          <w:fldChar w:fldCharType="begin"/>
        </w:r>
        <w:r w:rsidRPr="00262758">
          <w:rPr>
            <w:webHidden/>
          </w:rPr>
          <w:instrText xml:space="preserve"> PAGEREF _Toc200121097 \h </w:instrText>
        </w:r>
        <w:r w:rsidRPr="00262758">
          <w:rPr>
            <w:webHidden/>
          </w:rPr>
        </w:r>
        <w:r w:rsidRPr="00262758">
          <w:rPr>
            <w:webHidden/>
          </w:rPr>
          <w:fldChar w:fldCharType="separate"/>
        </w:r>
        <w:r w:rsidRPr="00262758">
          <w:rPr>
            <w:webHidden/>
          </w:rPr>
          <w:t>13</w:t>
        </w:r>
        <w:r w:rsidRPr="00262758">
          <w:rPr>
            <w:webHidden/>
          </w:rPr>
          <w:fldChar w:fldCharType="end"/>
        </w:r>
      </w:hyperlink>
    </w:p>
    <w:p w14:paraId="6D1D9915" w14:textId="382E1500" w:rsidR="00262758" w:rsidRPr="00262758" w:rsidRDefault="00262758">
      <w:pPr>
        <w:pStyle w:val="Inhopg1"/>
        <w:rPr>
          <w:rFonts w:asciiTheme="minorHAnsi" w:eastAsiaTheme="minorEastAsia" w:hAnsiTheme="minorHAnsi" w:cstheme="minorBidi"/>
          <w:kern w:val="2"/>
          <w:sz w:val="24"/>
          <w:szCs w:val="24"/>
          <w14:ligatures w14:val="standardContextual"/>
        </w:rPr>
      </w:pPr>
      <w:hyperlink w:anchor="_Toc200121098" w:history="1">
        <w:r w:rsidRPr="00262758">
          <w:rPr>
            <w:rStyle w:val="Hyperlink"/>
          </w:rPr>
          <w:t xml:space="preserve">Bijlage B </w:t>
        </w:r>
        <w:r w:rsidRPr="00262758">
          <w:rPr>
            <w:rFonts w:asciiTheme="minorHAnsi" w:eastAsiaTheme="minorEastAsia" w:hAnsiTheme="minorHAnsi" w:cstheme="minorBidi"/>
            <w:kern w:val="2"/>
            <w:sz w:val="24"/>
            <w:szCs w:val="24"/>
            <w14:ligatures w14:val="standardContextual"/>
          </w:rPr>
          <w:tab/>
        </w:r>
        <w:r w:rsidRPr="00262758">
          <w:rPr>
            <w:rStyle w:val="Hyperlink"/>
          </w:rPr>
          <w:t>Dossier Afspraken en Procedures (DAP)</w:t>
        </w:r>
        <w:r w:rsidRPr="00262758">
          <w:rPr>
            <w:webHidden/>
          </w:rPr>
          <w:tab/>
        </w:r>
        <w:r w:rsidRPr="00262758">
          <w:rPr>
            <w:webHidden/>
          </w:rPr>
          <w:fldChar w:fldCharType="begin"/>
        </w:r>
        <w:r w:rsidRPr="00262758">
          <w:rPr>
            <w:webHidden/>
          </w:rPr>
          <w:instrText xml:space="preserve"> PAGEREF _Toc200121098 \h </w:instrText>
        </w:r>
        <w:r w:rsidRPr="00262758">
          <w:rPr>
            <w:webHidden/>
          </w:rPr>
        </w:r>
        <w:r w:rsidRPr="00262758">
          <w:rPr>
            <w:webHidden/>
          </w:rPr>
          <w:fldChar w:fldCharType="separate"/>
        </w:r>
        <w:r w:rsidRPr="00262758">
          <w:rPr>
            <w:webHidden/>
          </w:rPr>
          <w:t>14</w:t>
        </w:r>
        <w:r w:rsidRPr="00262758">
          <w:rPr>
            <w:webHidden/>
          </w:rPr>
          <w:fldChar w:fldCharType="end"/>
        </w:r>
      </w:hyperlink>
    </w:p>
    <w:p w14:paraId="2386B5AA" w14:textId="222AEDE3" w:rsidR="00262758" w:rsidRPr="00262758" w:rsidRDefault="00262758">
      <w:pPr>
        <w:pStyle w:val="Inhopg1"/>
        <w:rPr>
          <w:rFonts w:asciiTheme="minorHAnsi" w:eastAsiaTheme="minorEastAsia" w:hAnsiTheme="minorHAnsi" w:cstheme="minorBidi"/>
          <w:kern w:val="2"/>
          <w:sz w:val="24"/>
          <w:szCs w:val="24"/>
          <w14:ligatures w14:val="standardContextual"/>
        </w:rPr>
      </w:pPr>
      <w:hyperlink w:anchor="_Toc200121099" w:history="1">
        <w:r w:rsidRPr="00262758">
          <w:rPr>
            <w:rStyle w:val="Hyperlink"/>
          </w:rPr>
          <w:t>Bijlage C</w:t>
        </w:r>
        <w:r w:rsidRPr="00262758">
          <w:rPr>
            <w:rFonts w:asciiTheme="minorHAnsi" w:eastAsiaTheme="minorEastAsia" w:hAnsiTheme="minorHAnsi" w:cstheme="minorBidi"/>
            <w:kern w:val="2"/>
            <w:sz w:val="24"/>
            <w:szCs w:val="24"/>
            <w14:ligatures w14:val="standardContextual"/>
          </w:rPr>
          <w:tab/>
        </w:r>
        <w:r w:rsidRPr="00262758">
          <w:rPr>
            <w:rStyle w:val="Hyperlink"/>
          </w:rPr>
          <w:t>Geheimhoudingsverklaring</w:t>
        </w:r>
        <w:r w:rsidRPr="00262758">
          <w:rPr>
            <w:webHidden/>
          </w:rPr>
          <w:tab/>
        </w:r>
        <w:r w:rsidRPr="00262758">
          <w:rPr>
            <w:webHidden/>
          </w:rPr>
          <w:fldChar w:fldCharType="begin"/>
        </w:r>
        <w:r w:rsidRPr="00262758">
          <w:rPr>
            <w:webHidden/>
          </w:rPr>
          <w:instrText xml:space="preserve"> PAGEREF _Toc200121099 \h </w:instrText>
        </w:r>
        <w:r w:rsidRPr="00262758">
          <w:rPr>
            <w:webHidden/>
          </w:rPr>
        </w:r>
        <w:r w:rsidRPr="00262758">
          <w:rPr>
            <w:webHidden/>
          </w:rPr>
          <w:fldChar w:fldCharType="separate"/>
        </w:r>
        <w:r w:rsidRPr="00262758">
          <w:rPr>
            <w:webHidden/>
          </w:rPr>
          <w:t>15</w:t>
        </w:r>
        <w:r w:rsidRPr="00262758">
          <w:rPr>
            <w:webHidden/>
          </w:rPr>
          <w:fldChar w:fldCharType="end"/>
        </w:r>
      </w:hyperlink>
    </w:p>
    <w:p w14:paraId="01F3F821" w14:textId="4228BD6A" w:rsidR="00262758" w:rsidRPr="00262758" w:rsidRDefault="00262758">
      <w:pPr>
        <w:pStyle w:val="Inhopg1"/>
        <w:rPr>
          <w:rFonts w:asciiTheme="minorHAnsi" w:eastAsiaTheme="minorEastAsia" w:hAnsiTheme="minorHAnsi" w:cstheme="minorBidi"/>
          <w:kern w:val="2"/>
          <w:sz w:val="24"/>
          <w:szCs w:val="24"/>
          <w14:ligatures w14:val="standardContextual"/>
        </w:rPr>
      </w:pPr>
      <w:hyperlink w:anchor="_Toc200121100" w:history="1">
        <w:r w:rsidRPr="00262758">
          <w:rPr>
            <w:rStyle w:val="Hyperlink"/>
          </w:rPr>
          <w:t>Bijlage D</w:t>
        </w:r>
        <w:r w:rsidRPr="00262758">
          <w:rPr>
            <w:rFonts w:asciiTheme="minorHAnsi" w:eastAsiaTheme="minorEastAsia" w:hAnsiTheme="minorHAnsi" w:cstheme="minorBidi"/>
            <w:kern w:val="2"/>
            <w:sz w:val="24"/>
            <w:szCs w:val="24"/>
            <w14:ligatures w14:val="standardContextual"/>
          </w:rPr>
          <w:tab/>
        </w:r>
        <w:r w:rsidRPr="00262758">
          <w:rPr>
            <w:rStyle w:val="Hyperlink"/>
          </w:rPr>
          <w:t>Verwerkersovereenkomst (optioneel)</w:t>
        </w:r>
        <w:r w:rsidRPr="00262758">
          <w:rPr>
            <w:webHidden/>
          </w:rPr>
          <w:tab/>
        </w:r>
        <w:r w:rsidRPr="00262758">
          <w:rPr>
            <w:webHidden/>
          </w:rPr>
          <w:fldChar w:fldCharType="begin"/>
        </w:r>
        <w:r w:rsidRPr="00262758">
          <w:rPr>
            <w:webHidden/>
          </w:rPr>
          <w:instrText xml:space="preserve"> PAGEREF _Toc200121100 \h </w:instrText>
        </w:r>
        <w:r w:rsidRPr="00262758">
          <w:rPr>
            <w:webHidden/>
          </w:rPr>
        </w:r>
        <w:r w:rsidRPr="00262758">
          <w:rPr>
            <w:webHidden/>
          </w:rPr>
          <w:fldChar w:fldCharType="separate"/>
        </w:r>
        <w:r w:rsidRPr="00262758">
          <w:rPr>
            <w:webHidden/>
          </w:rPr>
          <w:t>17</w:t>
        </w:r>
        <w:r w:rsidRPr="00262758">
          <w:rPr>
            <w:webHidden/>
          </w:rPr>
          <w:fldChar w:fldCharType="end"/>
        </w:r>
      </w:hyperlink>
    </w:p>
    <w:p w14:paraId="0782B467" w14:textId="3E00FB25" w:rsidR="00262758" w:rsidRPr="00262758" w:rsidRDefault="00262758">
      <w:pPr>
        <w:pStyle w:val="Inhopg1"/>
        <w:rPr>
          <w:rFonts w:asciiTheme="minorHAnsi" w:eastAsiaTheme="minorEastAsia" w:hAnsiTheme="minorHAnsi" w:cstheme="minorBidi"/>
          <w:kern w:val="2"/>
          <w:sz w:val="24"/>
          <w:szCs w:val="24"/>
          <w14:ligatures w14:val="standardContextual"/>
        </w:rPr>
      </w:pPr>
      <w:hyperlink w:anchor="_Toc200121101" w:history="1">
        <w:r w:rsidRPr="00262758">
          <w:rPr>
            <w:rStyle w:val="Hyperlink"/>
          </w:rPr>
          <w:t>Bijlage E</w:t>
        </w:r>
        <w:r w:rsidRPr="00262758">
          <w:rPr>
            <w:rFonts w:asciiTheme="minorHAnsi" w:eastAsiaTheme="minorEastAsia" w:hAnsiTheme="minorHAnsi" w:cstheme="minorBidi"/>
            <w:kern w:val="2"/>
            <w:sz w:val="24"/>
            <w:szCs w:val="24"/>
            <w14:ligatures w14:val="standardContextual"/>
          </w:rPr>
          <w:tab/>
        </w:r>
        <w:r w:rsidRPr="00262758">
          <w:rPr>
            <w:rStyle w:val="Hyperlink"/>
          </w:rPr>
          <w:t>Prijzenformulier</w:t>
        </w:r>
        <w:r w:rsidRPr="00262758">
          <w:rPr>
            <w:webHidden/>
          </w:rPr>
          <w:tab/>
        </w:r>
        <w:r w:rsidRPr="00262758">
          <w:rPr>
            <w:webHidden/>
          </w:rPr>
          <w:fldChar w:fldCharType="begin"/>
        </w:r>
        <w:r w:rsidRPr="00262758">
          <w:rPr>
            <w:webHidden/>
          </w:rPr>
          <w:instrText xml:space="preserve"> PAGEREF _Toc200121101 \h </w:instrText>
        </w:r>
        <w:r w:rsidRPr="00262758">
          <w:rPr>
            <w:webHidden/>
          </w:rPr>
        </w:r>
        <w:r w:rsidRPr="00262758">
          <w:rPr>
            <w:webHidden/>
          </w:rPr>
          <w:fldChar w:fldCharType="separate"/>
        </w:r>
        <w:r w:rsidRPr="00262758">
          <w:rPr>
            <w:webHidden/>
          </w:rPr>
          <w:t>18</w:t>
        </w:r>
        <w:r w:rsidRPr="00262758">
          <w:rPr>
            <w:webHidden/>
          </w:rPr>
          <w:fldChar w:fldCharType="end"/>
        </w:r>
      </w:hyperlink>
    </w:p>
    <w:p w14:paraId="0146BE34" w14:textId="77777777" w:rsidR="002D617A" w:rsidRPr="00262758" w:rsidRDefault="00D420B4" w:rsidP="002D617A">
      <w:pPr>
        <w:rPr>
          <w:rFonts w:ascii="RijksoverheidSansText" w:hAnsi="RijksoverheidSansText"/>
          <w:sz w:val="19"/>
        </w:rPr>
      </w:pPr>
      <w:r w:rsidRPr="00262758">
        <w:rPr>
          <w:rFonts w:ascii="RijksoverheidSansText" w:hAnsi="RijksoverheidSansText"/>
          <w:sz w:val="19"/>
        </w:rPr>
        <w:fldChar w:fldCharType="end"/>
      </w:r>
    </w:p>
    <w:p w14:paraId="15BA8F4F" w14:textId="77777777" w:rsidR="002D617A" w:rsidRPr="00262758" w:rsidRDefault="002D617A" w:rsidP="002D617A">
      <w:pPr>
        <w:rPr>
          <w:rFonts w:ascii="RijksoverheidSansText" w:hAnsi="RijksoverheidSansText"/>
          <w:sz w:val="19"/>
        </w:rPr>
      </w:pPr>
    </w:p>
    <w:p w14:paraId="51B1A24A" w14:textId="77777777" w:rsidR="002D617A" w:rsidRPr="00262758" w:rsidRDefault="002D617A" w:rsidP="002D617A">
      <w:pPr>
        <w:rPr>
          <w:rFonts w:ascii="RijksoverheidSansText" w:hAnsi="RijksoverheidSansText"/>
          <w:sz w:val="19"/>
        </w:rPr>
      </w:pPr>
    </w:p>
    <w:p w14:paraId="26ABE1BA" w14:textId="77777777" w:rsidR="002D617A" w:rsidRPr="00262758" w:rsidRDefault="002D617A" w:rsidP="002D617A">
      <w:pPr>
        <w:rPr>
          <w:rFonts w:ascii="RijksoverheidSansText" w:hAnsi="RijksoverheidSansText"/>
          <w:sz w:val="19"/>
        </w:rPr>
      </w:pPr>
    </w:p>
    <w:p w14:paraId="71AA227A" w14:textId="77777777" w:rsidR="002D617A" w:rsidRPr="00262758" w:rsidRDefault="002D617A" w:rsidP="002D617A">
      <w:pPr>
        <w:rPr>
          <w:rFonts w:ascii="RijksoverheidSansText" w:hAnsi="RijksoverheidSansText"/>
          <w:sz w:val="19"/>
        </w:rPr>
      </w:pPr>
    </w:p>
    <w:p w14:paraId="26F9A167" w14:textId="77777777" w:rsidR="002D617A" w:rsidRPr="00262758" w:rsidRDefault="002D617A" w:rsidP="002D617A">
      <w:pPr>
        <w:rPr>
          <w:rFonts w:ascii="RijksoverheidSansText" w:hAnsi="RijksoverheidSansText"/>
          <w:sz w:val="19"/>
        </w:rPr>
      </w:pPr>
    </w:p>
    <w:p w14:paraId="1689565D" w14:textId="77777777" w:rsidR="002D617A" w:rsidRPr="00262758" w:rsidRDefault="002D617A" w:rsidP="002D617A">
      <w:pPr>
        <w:rPr>
          <w:rFonts w:ascii="RijksoverheidSansText" w:hAnsi="RijksoverheidSansText"/>
          <w:sz w:val="19"/>
        </w:rPr>
      </w:pPr>
    </w:p>
    <w:p w14:paraId="76858FA0" w14:textId="481FB4AC" w:rsidR="002662E2" w:rsidRPr="00262758" w:rsidRDefault="002B2EF4" w:rsidP="00595A92">
      <w:pPr>
        <w:pStyle w:val="Kop1"/>
      </w:pPr>
      <w:r w:rsidRPr="00262758">
        <w:br w:type="column"/>
      </w:r>
      <w:bookmarkStart w:id="0" w:name="_Toc200121079"/>
      <w:r w:rsidRPr="00262758">
        <w:lastRenderedPageBreak/>
        <w:t>Begrippen</w:t>
      </w:r>
      <w:bookmarkEnd w:id="0"/>
    </w:p>
    <w:p w14:paraId="2737968D" w14:textId="77777777" w:rsidR="001C56A2" w:rsidRPr="00262758" w:rsidRDefault="001C56A2" w:rsidP="001C56A2">
      <w:pPr>
        <w:pStyle w:val="Kop2"/>
      </w:pPr>
      <w:r w:rsidRPr="00262758">
        <w:t xml:space="preserve">In deze Overeenkomst met haar Bijlagen (1 en A tot en met D), in Bijlage A - Specificaties van Opdracht, in het Beschrijvend document en in de ARBIT-2022 voorwaarden (als Bijlage 6 gevoegd bij de Aanbestedingsstukken), worden een aantal begrippen met een beginhoofdletter gebruikt. Aan deze begrippen komt de betekenis toe die hieraan is gegeven in de genoemde documenten. </w:t>
      </w:r>
      <w:r w:rsidRPr="00262758">
        <w:br/>
      </w:r>
      <w:r w:rsidRPr="00262758">
        <w:br/>
        <w:t>Voor de Aanbestedingsstukken geldt dat deze zijn opgenomen in de begrippenlijst. Deze maakt onverkort deel uit van deze Overeenkomst en is als Bijlage 1 bij deze Overeenkomst gevoegd.</w:t>
      </w:r>
    </w:p>
    <w:p w14:paraId="1A976E59" w14:textId="77777777" w:rsidR="001C56A2" w:rsidRPr="00262758" w:rsidRDefault="001C56A2" w:rsidP="001C56A2">
      <w:pPr>
        <w:pStyle w:val="Kop2"/>
      </w:pPr>
      <w:r w:rsidRPr="00262758">
        <w:t xml:space="preserve">In aanvulling op, of in afwijking van, de begrippen als omschreven in artikel 1 van de ARBIT Voorwaarden 2022, hanteert Opdrachtgever begrippen, zoals nader omschreven in de begrippenlijst zoals bijgevoegd als Bijlage 1 bij deze Overeenkomst. </w:t>
      </w:r>
    </w:p>
    <w:p w14:paraId="3E711EFA" w14:textId="77777777" w:rsidR="001C56A2" w:rsidRPr="00262758" w:rsidRDefault="001C56A2" w:rsidP="001C56A2">
      <w:pPr>
        <w:pStyle w:val="Kop2"/>
      </w:pPr>
      <w:r w:rsidRPr="00262758">
        <w:t xml:space="preserve">Voor zover de gehanteerde begrippen met elkaar in tegenspraak zijn, gelden de begrippen in de begrippenlijst (Bijlage 1 bij deze Overeenkomst). </w:t>
      </w:r>
    </w:p>
    <w:p w14:paraId="14BE4413" w14:textId="77777777" w:rsidR="001C56A2" w:rsidRPr="00262758" w:rsidRDefault="001C56A2" w:rsidP="001C56A2">
      <w:pPr>
        <w:pStyle w:val="Kop2"/>
      </w:pPr>
      <w:r w:rsidRPr="00262758">
        <w:t>Het begrip Beschrijvend document (met al de daarbij behorende Bijlagen) wordt gebruikt in deze Overeenkomst in plaats van het begrip Bestek uit de ARBIT Voorwaarden. De begrippen hebben qua strekking en inhoud dezelfde betekenis.</w:t>
      </w:r>
    </w:p>
    <w:p w14:paraId="6237D236" w14:textId="5BBE672E" w:rsidR="002B2EF4" w:rsidRPr="00262758" w:rsidRDefault="002B2EF4" w:rsidP="00595A92">
      <w:pPr>
        <w:pStyle w:val="Kop1"/>
      </w:pPr>
      <w:bookmarkStart w:id="1" w:name="_Toc200121080"/>
      <w:r w:rsidRPr="00262758">
        <w:t>Voorwerp van de Overeenkomst</w:t>
      </w:r>
      <w:bookmarkEnd w:id="1"/>
    </w:p>
    <w:p w14:paraId="461503E1" w14:textId="448F444F" w:rsidR="00EB7A38" w:rsidRPr="00262758" w:rsidRDefault="00EB7A38" w:rsidP="00EB7A38">
      <w:pPr>
        <w:pStyle w:val="Kop2"/>
      </w:pPr>
      <w:r w:rsidRPr="00262758">
        <w:t>Partijen sluiten hierbij een Overeenkomst waarbij Wederpartij zich verplicht, tegen de in</w:t>
      </w:r>
      <w:r w:rsidRPr="00262758">
        <w:t xml:space="preserve"> </w:t>
      </w:r>
      <w:r w:rsidRPr="00262758">
        <w:fldChar w:fldCharType="begin"/>
      </w:r>
      <w:r w:rsidRPr="00262758">
        <w:instrText xml:space="preserve"> REF _Ref157071943 \r \h </w:instrText>
      </w:r>
      <w:r w:rsidR="00262758">
        <w:instrText xml:space="preserve"> \* MERGEFORMAT </w:instrText>
      </w:r>
      <w:r w:rsidRPr="00262758">
        <w:fldChar w:fldCharType="separate"/>
      </w:r>
      <w:r w:rsidR="00262758" w:rsidRPr="00262758">
        <w:t>7.3</w:t>
      </w:r>
      <w:r w:rsidRPr="00262758">
        <w:fldChar w:fldCharType="end"/>
      </w:r>
      <w:r w:rsidRPr="00262758">
        <w:t xml:space="preserve"> </w:t>
      </w:r>
      <w:r w:rsidRPr="00262758">
        <w:t>bedoelde vergoeding, tot levering van</w:t>
      </w:r>
      <w:r w:rsidRPr="00262758">
        <w:t xml:space="preserve"> </w:t>
      </w:r>
      <w:r w:rsidRPr="00262758">
        <w:t>de Prestatie, zoals beschreven in het Beschrijvend document en de daarbij behorende Bijlagen (met name Bijlage A - Specificatie van de opdracht), behorende bij deze Overeenkomst.</w:t>
      </w:r>
    </w:p>
    <w:p w14:paraId="1001C9C4" w14:textId="77777777" w:rsidR="00415A32" w:rsidRPr="00262758" w:rsidRDefault="00D420B4" w:rsidP="00415A32">
      <w:pPr>
        <w:pStyle w:val="Kop2"/>
      </w:pPr>
      <w:r w:rsidRPr="00262758">
        <w:t>De considerans, met inbegrip van eventuele opgenomen verplichtingen, maakt, voor zover het lichaam van de Overeenkomst daarin nog niet voorziet, integraal onderdeel uit van deze Overeenkomst.</w:t>
      </w:r>
    </w:p>
    <w:p w14:paraId="274DC76C" w14:textId="454F5878" w:rsidR="00415A32" w:rsidRPr="00262758" w:rsidRDefault="00415A32" w:rsidP="00415A32">
      <w:pPr>
        <w:pStyle w:val="Kop2"/>
      </w:pPr>
      <w:r w:rsidRPr="00262758">
        <w:t>De Prestatie bestaat in hoofdlijnen uit de levering van een Oplossing</w:t>
      </w:r>
      <w:r w:rsidRPr="00262758">
        <w:t xml:space="preserve"> </w:t>
      </w:r>
      <w:r w:rsidRPr="00262758">
        <w:t>en Additionele Diensten, waaronder in ieder geval moet worden verstaan de volgende krachtens deze Overeenkomst ten behoeve van de Opdrachtgever te verrichten werkzaamheden</w:t>
      </w:r>
      <w:r w:rsidRPr="00262758">
        <w:t xml:space="preserve">: </w:t>
      </w:r>
      <w:r w:rsidRPr="00262758">
        <w:t xml:space="preserve">de levering, Installatie, Implementatie, Functioneel Beheer van- en Onderhoud en Support op de </w:t>
      </w:r>
      <w:proofErr w:type="spellStart"/>
      <w:r w:rsidRPr="00262758">
        <w:t>Process</w:t>
      </w:r>
      <w:proofErr w:type="spellEnd"/>
      <w:r w:rsidRPr="00262758">
        <w:t xml:space="preserve"> </w:t>
      </w:r>
      <w:proofErr w:type="spellStart"/>
      <w:r w:rsidRPr="00262758">
        <w:t>Mining</w:t>
      </w:r>
      <w:proofErr w:type="spellEnd"/>
      <w:r w:rsidRPr="00262758">
        <w:t xml:space="preserve"> </w:t>
      </w:r>
      <w:proofErr w:type="spellStart"/>
      <w:r w:rsidRPr="00262758">
        <w:t>Capability</w:t>
      </w:r>
      <w:proofErr w:type="spellEnd"/>
      <w:r w:rsidRPr="00262758">
        <w:t xml:space="preserve"> inclusief Additionele diensten conform de scopebepaling in het Beschrijvend Document. In geval van een SaaS-Oplossing is Technisch Beheer óók onderdeel van de Oplossing.</w:t>
      </w:r>
    </w:p>
    <w:p w14:paraId="3545EFDE" w14:textId="3C125B85" w:rsidR="00D420B4" w:rsidRPr="00262758" w:rsidRDefault="00D420B4" w:rsidP="00D420B4">
      <w:pPr>
        <w:pStyle w:val="Kop2"/>
      </w:pPr>
      <w:r w:rsidRPr="00262758">
        <w:t xml:space="preserve">De bepalingen uit deze Overeenkomst gelden onverkort voor de Additionele diensten tenzij nadrukkelijk door Partijen in anders is overeengekomen. </w:t>
      </w:r>
    </w:p>
    <w:p w14:paraId="570FD610" w14:textId="4FBBFBF1" w:rsidR="00D420B4" w:rsidRPr="00262758" w:rsidRDefault="00D420B4" w:rsidP="00D420B4">
      <w:pPr>
        <w:pStyle w:val="Kop2"/>
      </w:pPr>
      <w:bookmarkStart w:id="2" w:name="_Ref115191815"/>
      <w:r w:rsidRPr="00262758">
        <w:t>De navolgende stukken vormen gezamenlijk de Overeenkomst. Het hoger genoemde document prevaleert boven het lager genoemde, tenzij expliciet in het lager gerangschikte document door Partijen daarvan is afgeweken::</w:t>
      </w:r>
      <w:bookmarkEnd w:id="2"/>
    </w:p>
    <w:p w14:paraId="0126B544" w14:textId="473C5720" w:rsidR="00D420B4" w:rsidRPr="00262758" w:rsidRDefault="00D420B4" w:rsidP="00BD4216">
      <w:pPr>
        <w:pStyle w:val="Kop2"/>
        <w:numPr>
          <w:ilvl w:val="0"/>
          <w:numId w:val="6"/>
        </w:numPr>
      </w:pPr>
      <w:bookmarkStart w:id="3" w:name="_Hlk184829952"/>
      <w:r w:rsidRPr="00262758">
        <w:t xml:space="preserve">Eventuele licentieovereenkomst die voldoen aan het bepaalde in artikel </w:t>
      </w:r>
      <w:r w:rsidR="004E3927" w:rsidRPr="00262758">
        <w:fldChar w:fldCharType="begin"/>
      </w:r>
      <w:r w:rsidR="004E3927" w:rsidRPr="00262758">
        <w:instrText xml:space="preserve"> REF _Ref184829249 \r \h </w:instrText>
      </w:r>
      <w:r w:rsidR="00262758">
        <w:instrText xml:space="preserve"> \* MERGEFORMAT </w:instrText>
      </w:r>
      <w:r w:rsidR="004E3927" w:rsidRPr="00262758">
        <w:fldChar w:fldCharType="separate"/>
      </w:r>
      <w:r w:rsidR="00262758" w:rsidRPr="00262758">
        <w:t>14.2</w:t>
      </w:r>
      <w:r w:rsidR="004E3927" w:rsidRPr="00262758">
        <w:fldChar w:fldCharType="end"/>
      </w:r>
      <w:r w:rsidR="004E3927" w:rsidRPr="00262758">
        <w:t xml:space="preserve"> </w:t>
      </w:r>
      <w:r w:rsidRPr="00262758">
        <w:t>van deze Overeenkomst</w:t>
      </w:r>
    </w:p>
    <w:bookmarkEnd w:id="3"/>
    <w:p w14:paraId="76C3DA7F" w14:textId="467046BA" w:rsidR="00415A32" w:rsidRPr="00262758" w:rsidRDefault="00D420B4" w:rsidP="004E3927">
      <w:pPr>
        <w:pStyle w:val="Kop2"/>
        <w:numPr>
          <w:ilvl w:val="0"/>
          <w:numId w:val="6"/>
        </w:numPr>
        <w:spacing w:before="0"/>
      </w:pPr>
      <w:r w:rsidRPr="00262758">
        <w:t>Deze Overeenkomst met haar Bijlagen</w:t>
      </w:r>
      <w:r w:rsidR="00AE7645" w:rsidRPr="00262758">
        <w:t xml:space="preserve"> 1 en </w:t>
      </w:r>
      <w:r w:rsidRPr="00262758">
        <w:t xml:space="preserve">A t/m E </w:t>
      </w:r>
    </w:p>
    <w:p w14:paraId="59FBC24B" w14:textId="7B8D9D36" w:rsidR="00D420B4" w:rsidRPr="00262758" w:rsidRDefault="00D420B4" w:rsidP="004E3927">
      <w:pPr>
        <w:pStyle w:val="Kop2"/>
        <w:numPr>
          <w:ilvl w:val="0"/>
          <w:numId w:val="6"/>
        </w:numPr>
        <w:spacing w:before="0"/>
      </w:pPr>
      <w:r w:rsidRPr="00262758">
        <w:t>het Beschrijvend Document met haar Bijlagen (</w:t>
      </w:r>
      <w:r w:rsidR="00415A32" w:rsidRPr="00262758">
        <w:t xml:space="preserve">waaronder de </w:t>
      </w:r>
      <w:r w:rsidRPr="00262758">
        <w:t>Specificatie van Opdracht (bijlage A</w:t>
      </w:r>
      <w:r w:rsidR="00415A32" w:rsidRPr="00262758">
        <w:t xml:space="preserve"> bij het Beschrijvend document</w:t>
      </w:r>
      <w:r w:rsidRPr="00262758">
        <w:t>)</w:t>
      </w:r>
    </w:p>
    <w:p w14:paraId="21016A6F" w14:textId="0C36C9F8" w:rsidR="00D420B4" w:rsidRPr="00262758" w:rsidRDefault="00D420B4" w:rsidP="00BD4216">
      <w:pPr>
        <w:pStyle w:val="Lijstalinea"/>
        <w:numPr>
          <w:ilvl w:val="0"/>
          <w:numId w:val="6"/>
        </w:numPr>
      </w:pPr>
      <w:proofErr w:type="spellStart"/>
      <w:r w:rsidRPr="00262758">
        <w:t>Verwerkersovereenkomst</w:t>
      </w:r>
      <w:proofErr w:type="spellEnd"/>
      <w:r w:rsidRPr="00262758">
        <w:t xml:space="preserve"> (</w:t>
      </w:r>
      <w:proofErr w:type="spellStart"/>
      <w:r w:rsidRPr="00262758">
        <w:t>indien</w:t>
      </w:r>
      <w:proofErr w:type="spellEnd"/>
      <w:r w:rsidRPr="00262758">
        <w:t xml:space="preserve"> van </w:t>
      </w:r>
      <w:proofErr w:type="spellStart"/>
      <w:r w:rsidRPr="00262758">
        <w:t>toepassing</w:t>
      </w:r>
      <w:proofErr w:type="spellEnd"/>
      <w:r w:rsidRPr="00262758">
        <w:t>)</w:t>
      </w:r>
    </w:p>
    <w:p w14:paraId="3F15B32C" w14:textId="6097A28D" w:rsidR="00D420B4" w:rsidRPr="00262758" w:rsidRDefault="00D420B4" w:rsidP="00BD4216">
      <w:pPr>
        <w:pStyle w:val="Lijstalinea"/>
        <w:numPr>
          <w:ilvl w:val="0"/>
          <w:numId w:val="6"/>
        </w:numPr>
        <w:rPr>
          <w:lang w:val="nl-NL"/>
        </w:rPr>
      </w:pPr>
      <w:r w:rsidRPr="00262758">
        <w:rPr>
          <w:lang w:val="nl-NL"/>
        </w:rPr>
        <w:t>de Voorwaarden (</w:t>
      </w:r>
      <w:r w:rsidR="001E228D" w:rsidRPr="00262758">
        <w:rPr>
          <w:lang w:val="nl-NL"/>
        </w:rPr>
        <w:t xml:space="preserve">Bijlage 6 bij het Beschrijvend document – de ARBIT-2022 </w:t>
      </w:r>
      <w:r w:rsidRPr="00262758">
        <w:rPr>
          <w:lang w:val="nl-NL"/>
        </w:rPr>
        <w:t>voorwaarden)</w:t>
      </w:r>
    </w:p>
    <w:p w14:paraId="12FF2027" w14:textId="1A4A33F1" w:rsidR="00D420B4" w:rsidRPr="00262758" w:rsidRDefault="00D420B4" w:rsidP="00BD4216">
      <w:pPr>
        <w:pStyle w:val="Lijstalinea"/>
        <w:numPr>
          <w:ilvl w:val="0"/>
          <w:numId w:val="6"/>
        </w:numPr>
        <w:rPr>
          <w:lang w:val="nl-NL"/>
        </w:rPr>
      </w:pPr>
      <w:r w:rsidRPr="00262758">
        <w:rPr>
          <w:lang w:val="nl-NL"/>
        </w:rPr>
        <w:t xml:space="preserve">de door Wederpartij aan Opdrachtgever uitgebrachte Inschrijving </w:t>
      </w:r>
      <w:r w:rsidR="001E228D" w:rsidRPr="00262758">
        <w:rPr>
          <w:lang w:val="nl-NL"/>
        </w:rPr>
        <w:t>met kenmerk &lt;xxx&gt; van &lt;</w:t>
      </w:r>
      <w:r w:rsidRPr="00262758">
        <w:rPr>
          <w:lang w:val="nl-NL"/>
        </w:rPr>
        <w:t>datum</w:t>
      </w:r>
      <w:r w:rsidR="001E228D" w:rsidRPr="00262758">
        <w:rPr>
          <w:lang w:val="nl-NL"/>
        </w:rPr>
        <w:t>&gt;.</w:t>
      </w:r>
    </w:p>
    <w:p w14:paraId="1AA0D362" w14:textId="5C791DE8" w:rsidR="00D420B4" w:rsidRPr="00262758" w:rsidRDefault="00D420B4" w:rsidP="001E228D">
      <w:pPr>
        <w:pStyle w:val="Kop2"/>
        <w:numPr>
          <w:ilvl w:val="0"/>
          <w:numId w:val="0"/>
        </w:numPr>
        <w:ind w:left="709"/>
      </w:pPr>
      <w:r w:rsidRPr="00262758">
        <w:t>Indien echter op grond van een lager gerangschikt stuk expliciet hogere eisen worden gesteld aan de Prestatie, dan gelden steeds die hogere eisen, tenzij in het hoger gerangschikt document is aangegeven dat, en ten aanzien van welk specifiek onderdeel, het lager gerangschikt document wordt afgeweken.</w:t>
      </w:r>
    </w:p>
    <w:p w14:paraId="2217DA96" w14:textId="6724346E" w:rsidR="001E228D" w:rsidRPr="00262758" w:rsidRDefault="001E228D" w:rsidP="001E228D">
      <w:pPr>
        <w:pStyle w:val="Kop1"/>
      </w:pPr>
      <w:bookmarkStart w:id="4" w:name="_Toc196227300"/>
      <w:bookmarkStart w:id="5" w:name="_Toc175580365"/>
      <w:bookmarkStart w:id="6" w:name="_Hlk175488156"/>
      <w:bookmarkStart w:id="7" w:name="_Toc200121081"/>
      <w:r w:rsidRPr="00262758">
        <w:t>Additionele diensten</w:t>
      </w:r>
      <w:bookmarkEnd w:id="5"/>
      <w:bookmarkEnd w:id="7"/>
    </w:p>
    <w:bookmarkEnd w:id="6"/>
    <w:p w14:paraId="27E699A7" w14:textId="77777777" w:rsidR="001E228D" w:rsidRPr="00262758" w:rsidRDefault="001E228D" w:rsidP="001E228D">
      <w:pPr>
        <w:pStyle w:val="Kop2"/>
      </w:pPr>
      <w:r w:rsidRPr="00262758">
        <w:t xml:space="preserve">Partijen kunnen gedurende de looptijd van deze Overeenkomst overeenkomen </w:t>
      </w:r>
      <w:r w:rsidRPr="00262758">
        <w:t>dat</w:t>
      </w:r>
      <w:r w:rsidRPr="00262758">
        <w:t xml:space="preserve"> Additionele Diensten bij Wederpartij worden afgenomen.</w:t>
      </w:r>
    </w:p>
    <w:p w14:paraId="082971BB" w14:textId="7768DC7E" w:rsidR="001E228D" w:rsidRPr="00262758" w:rsidRDefault="001E228D" w:rsidP="001E228D">
      <w:pPr>
        <w:pStyle w:val="Kop2"/>
      </w:pPr>
      <w:r w:rsidRPr="00262758">
        <w:t xml:space="preserve">De bepalingen in dit artikel gelden onverkort voor </w:t>
      </w:r>
      <w:r w:rsidR="003E3161" w:rsidRPr="00262758">
        <w:t>een eventuele afname van herzieningen, zoals bedoeld in paragraaf 2.6.2 van het Beschrijvend document.</w:t>
      </w:r>
    </w:p>
    <w:p w14:paraId="724AE676" w14:textId="77777777" w:rsidR="001E228D" w:rsidRPr="00262758" w:rsidRDefault="001E228D" w:rsidP="001E228D"/>
    <w:p w14:paraId="38FCC01E" w14:textId="1A5DD7A6" w:rsidR="001E228D" w:rsidRPr="00262758" w:rsidRDefault="001E228D" w:rsidP="001E228D">
      <w:pPr>
        <w:pStyle w:val="Kop2"/>
      </w:pPr>
      <w:r w:rsidRPr="00262758">
        <w:lastRenderedPageBreak/>
        <w:t>De Additionele diensten, als bedoeld in artikel 3.1, dienen gerelateerd te zijn aan het onderwerp van deze Overeenkomst en de hieraan ten grondslag liggende aanbesteding.</w:t>
      </w:r>
    </w:p>
    <w:p w14:paraId="536306AE" w14:textId="4C35C46C" w:rsidR="001E228D" w:rsidRPr="00262758" w:rsidRDefault="001E228D" w:rsidP="001E228D">
      <w:pPr>
        <w:pStyle w:val="Kop2"/>
      </w:pPr>
      <w:bookmarkStart w:id="8" w:name="_Ref175572070"/>
      <w:r w:rsidRPr="00262758">
        <w:t xml:space="preserve">De Additionele diensten worden slechts uitgevoerd na schriftelijke uitvraag door Opdrachtgever, op basis van een door Opdrachtgever geaccepteerde Offerte. </w:t>
      </w:r>
      <w:bookmarkEnd w:id="8"/>
    </w:p>
    <w:p w14:paraId="19041B81" w14:textId="5B5A962B" w:rsidR="001E228D" w:rsidRPr="00262758" w:rsidRDefault="001E228D" w:rsidP="001E228D">
      <w:pPr>
        <w:pStyle w:val="Kop2"/>
      </w:pPr>
      <w:r w:rsidRPr="00262758">
        <w:t xml:space="preserve">Op een daartoe strekkend verzoek van Opdrachtgever dienen de resultaten van Additionele diensten door Wederpartij in Onderhoud te worden genomen alsmede Opdrachtgever van Support </w:t>
      </w:r>
      <w:r w:rsidR="003E3161" w:rsidRPr="00262758">
        <w:t xml:space="preserve">en/of Beheer </w:t>
      </w:r>
      <w:r w:rsidRPr="00262758">
        <w:t xml:space="preserve">te voorzien. </w:t>
      </w:r>
    </w:p>
    <w:p w14:paraId="04D95ED6" w14:textId="3C5C5BDF" w:rsidR="001E228D" w:rsidRPr="00262758" w:rsidRDefault="001E228D" w:rsidP="003E3161">
      <w:pPr>
        <w:pStyle w:val="Kop2"/>
      </w:pPr>
      <w:r w:rsidRPr="00262758">
        <w:t xml:space="preserve">De bepalingen neergelegd in deze Overeenkomst zijn mede van toepassing op de Additionele diensten, tenzij </w:t>
      </w:r>
      <w:r w:rsidR="003E3161" w:rsidRPr="00262758">
        <w:t xml:space="preserve">Partijen hier uitdrukkelijk andere afspraken over hebben gemaakt. </w:t>
      </w:r>
    </w:p>
    <w:p w14:paraId="631D0D54" w14:textId="0745339A" w:rsidR="001E228D" w:rsidRPr="00262758" w:rsidRDefault="001E228D" w:rsidP="001E228D">
      <w:pPr>
        <w:pStyle w:val="Kop1"/>
        <w:rPr>
          <w:lang w:val="en-GB"/>
        </w:rPr>
      </w:pPr>
      <w:bookmarkStart w:id="9" w:name="_Toc200121082"/>
      <w:r w:rsidRPr="00262758">
        <w:rPr>
          <w:lang w:val="en-GB"/>
        </w:rPr>
        <w:t xml:space="preserve">Service Level </w:t>
      </w:r>
      <w:proofErr w:type="spellStart"/>
      <w:r w:rsidRPr="00262758">
        <w:rPr>
          <w:lang w:val="en-GB"/>
        </w:rPr>
        <w:t>Agre</w:t>
      </w:r>
      <w:r w:rsidRPr="00262758">
        <w:rPr>
          <w:lang w:val="en-GB"/>
        </w:rPr>
        <w:t>e</w:t>
      </w:r>
      <w:r w:rsidRPr="00262758">
        <w:rPr>
          <w:lang w:val="en-GB"/>
        </w:rPr>
        <w:t>meent</w:t>
      </w:r>
      <w:proofErr w:type="spellEnd"/>
      <w:r w:rsidRPr="00262758">
        <w:rPr>
          <w:lang w:val="en-GB"/>
        </w:rPr>
        <w:t xml:space="preserve"> (SLA </w:t>
      </w:r>
      <w:proofErr w:type="spellStart"/>
      <w:r w:rsidRPr="00262758">
        <w:rPr>
          <w:lang w:val="en-GB"/>
        </w:rPr>
        <w:t>Bijlage</w:t>
      </w:r>
      <w:proofErr w:type="spellEnd"/>
      <w:r w:rsidRPr="00262758">
        <w:rPr>
          <w:lang w:val="en-GB"/>
        </w:rPr>
        <w:t xml:space="preserve"> A)</w:t>
      </w:r>
      <w:bookmarkEnd w:id="4"/>
      <w:bookmarkEnd w:id="9"/>
    </w:p>
    <w:p w14:paraId="1C89876C" w14:textId="21D73E9C" w:rsidR="001E228D" w:rsidRPr="00262758" w:rsidRDefault="001E228D" w:rsidP="001E228D">
      <w:pPr>
        <w:pStyle w:val="Kop2"/>
      </w:pPr>
      <w:r w:rsidRPr="00262758">
        <w:t xml:space="preserve">De Opdrachtgever sluit met de </w:t>
      </w:r>
      <w:r w:rsidR="004F69A3" w:rsidRPr="00262758">
        <w:t>Wederpartij</w:t>
      </w:r>
      <w:r w:rsidRPr="00262758">
        <w:t xml:space="preserve"> een Service Level Agreement (SLA) af aangaande het te leveren </w:t>
      </w:r>
      <w:r w:rsidRPr="00262758">
        <w:t xml:space="preserve">Beheer, </w:t>
      </w:r>
      <w:r w:rsidRPr="00262758">
        <w:t xml:space="preserve">Onderhoud en Support. De SLA bevat een beschrijving van de vastgestelde normen in de vorm van Service Levels en zal na ondertekening van deze </w:t>
      </w:r>
      <w:r w:rsidRPr="00262758">
        <w:t>Overeenkomst</w:t>
      </w:r>
      <w:r w:rsidRPr="00262758">
        <w:t xml:space="preserve"> als Bijlage A, SLA aan de Overeenkomst worden toegevoegd.</w:t>
      </w:r>
      <w:r w:rsidR="00AF685B" w:rsidRPr="00262758">
        <w:t xml:space="preserve"> </w:t>
      </w:r>
    </w:p>
    <w:p w14:paraId="16A488B9" w14:textId="093DA257" w:rsidR="00D420B4" w:rsidRPr="00262758" w:rsidRDefault="009A32C8" w:rsidP="00595A92">
      <w:pPr>
        <w:pStyle w:val="Kop1"/>
      </w:pPr>
      <w:bookmarkStart w:id="10" w:name="_Toc200121083"/>
      <w:r w:rsidRPr="00262758">
        <w:t>Contactpersoon en rapportage</w:t>
      </w:r>
      <w:bookmarkEnd w:id="10"/>
    </w:p>
    <w:p w14:paraId="2CB01D78" w14:textId="77777777" w:rsidR="00CF52CA" w:rsidRPr="00262758" w:rsidRDefault="009A32C8" w:rsidP="00B22F7F">
      <w:pPr>
        <w:pStyle w:val="Kop2"/>
      </w:pPr>
      <w:r w:rsidRPr="00262758">
        <w:t>De personen die de contacten over de uitvoering van de Overeenkomst onderhouden zijn opgesomd in de Bijlage B, Dossier Afspraken en Procedures (DAP)</w:t>
      </w:r>
    </w:p>
    <w:p w14:paraId="23763C7B" w14:textId="77777777" w:rsidR="00CF52CA" w:rsidRPr="00262758" w:rsidRDefault="009A32C8" w:rsidP="00A63ECE">
      <w:pPr>
        <w:pStyle w:val="Kop2"/>
      </w:pPr>
      <w:r w:rsidRPr="00262758">
        <w:t xml:space="preserve">Wederpartij rapporteert maandelijks over de wijze van uitvoering van de Overeenkomst. </w:t>
      </w:r>
    </w:p>
    <w:p w14:paraId="5B149AA3" w14:textId="59731FD1" w:rsidR="009A32C8" w:rsidRPr="00262758" w:rsidRDefault="00CF52CA" w:rsidP="00246030">
      <w:pPr>
        <w:pStyle w:val="Kop2"/>
      </w:pPr>
      <w:r w:rsidRPr="00262758">
        <w:t>D</w:t>
      </w:r>
      <w:r w:rsidR="009A32C8" w:rsidRPr="00262758">
        <w:t xml:space="preserve">eze rapportage omvat tenminste het gestelde zoals opgenomen in </w:t>
      </w:r>
      <w:r w:rsidR="003E3161" w:rsidRPr="00262758">
        <w:t xml:space="preserve">UE121 van </w:t>
      </w:r>
      <w:r w:rsidR="009A32C8" w:rsidRPr="00262758">
        <w:t xml:space="preserve">de Specificatie van Opdracht, bijlage A van het </w:t>
      </w:r>
      <w:r w:rsidR="003E3161" w:rsidRPr="00262758">
        <w:t>B</w:t>
      </w:r>
      <w:r w:rsidR="009A32C8" w:rsidRPr="00262758">
        <w:t>eschrijvend document</w:t>
      </w:r>
      <w:r w:rsidR="003E3161" w:rsidRPr="00262758">
        <w:t>.</w:t>
      </w:r>
    </w:p>
    <w:p w14:paraId="4A870B2D" w14:textId="12E415E0" w:rsidR="00D420B4" w:rsidRPr="00262758" w:rsidRDefault="00827A14" w:rsidP="00595A92">
      <w:pPr>
        <w:pStyle w:val="Kop1"/>
      </w:pPr>
      <w:bookmarkStart w:id="11" w:name="_Toc200121084"/>
      <w:r w:rsidRPr="00262758">
        <w:t>Duur</w:t>
      </w:r>
      <w:bookmarkEnd w:id="11"/>
    </w:p>
    <w:p w14:paraId="0B2D1273" w14:textId="77777777" w:rsidR="00393421" w:rsidRPr="00262758" w:rsidRDefault="00827A14" w:rsidP="00623592">
      <w:pPr>
        <w:pStyle w:val="Kop2"/>
      </w:pPr>
      <w:bookmarkStart w:id="12" w:name="_Ref115189226"/>
      <w:r w:rsidRPr="00262758">
        <w:t xml:space="preserve">De Overeenkomst treedt in werking op </w:t>
      </w:r>
      <w:r w:rsidR="003E3161" w:rsidRPr="00262758">
        <w:t xml:space="preserve">&lt;streefdatum is 1 september 2025&gt; </w:t>
      </w:r>
      <w:bookmarkEnd w:id="12"/>
      <w:r w:rsidR="003E3161" w:rsidRPr="00262758">
        <w:t xml:space="preserve">en heeft een initiële looptijd van </w:t>
      </w:r>
      <w:r w:rsidR="003E3161" w:rsidRPr="00262758">
        <w:t xml:space="preserve">vier </w:t>
      </w:r>
      <w:r w:rsidR="003E3161" w:rsidRPr="00262758">
        <w:t>(</w:t>
      </w:r>
      <w:r w:rsidR="003E3161" w:rsidRPr="00262758">
        <w:t>4</w:t>
      </w:r>
      <w:r w:rsidR="003E3161" w:rsidRPr="00262758">
        <w:t>) jaar, waarna zij van</w:t>
      </w:r>
      <w:r w:rsidR="003E3161" w:rsidRPr="00262758">
        <w:t xml:space="preserve"> </w:t>
      </w:r>
      <w:r w:rsidR="00393421" w:rsidRPr="00262758">
        <w:t xml:space="preserve">rechtswege eindigt op </w:t>
      </w:r>
      <w:r w:rsidR="003E3161" w:rsidRPr="00262758">
        <w:t xml:space="preserve">31 augustus </w:t>
      </w:r>
      <w:r w:rsidR="00393421" w:rsidRPr="00262758">
        <w:t xml:space="preserve">2029. </w:t>
      </w:r>
    </w:p>
    <w:p w14:paraId="274BA321" w14:textId="52F6837D" w:rsidR="00393421" w:rsidRPr="00262758" w:rsidRDefault="003E3161" w:rsidP="00F516B8">
      <w:pPr>
        <w:pStyle w:val="Kop2"/>
      </w:pPr>
      <w:r w:rsidRPr="00262758">
        <w:t xml:space="preserve">Opdrachtgever is bevoegd deze Overeenkomst met een periode van maximaal twee (2) maal </w:t>
      </w:r>
      <w:r w:rsidR="00393421" w:rsidRPr="00262758">
        <w:t>twee</w:t>
      </w:r>
      <w:r w:rsidRPr="00262758">
        <w:t xml:space="preserve"> (</w:t>
      </w:r>
      <w:r w:rsidR="00393421" w:rsidRPr="00262758">
        <w:t>2</w:t>
      </w:r>
      <w:r w:rsidRPr="00262758">
        <w:t>) jaar onder</w:t>
      </w:r>
      <w:r w:rsidR="00393421" w:rsidRPr="00262758">
        <w:t xml:space="preserve"> </w:t>
      </w:r>
      <w:r w:rsidRPr="00262758">
        <w:t xml:space="preserve">gelijkblijvende voorwaarden te verlengen, mits hij </w:t>
      </w:r>
      <w:r w:rsidR="004F69A3" w:rsidRPr="00262758">
        <w:t>Wederpartij</w:t>
      </w:r>
      <w:r w:rsidRPr="00262758">
        <w:t xml:space="preserve"> hiervan uiterlijk 3 (drie) maanden voor het</w:t>
      </w:r>
      <w:r w:rsidR="00393421" w:rsidRPr="00262758">
        <w:t xml:space="preserve"> </w:t>
      </w:r>
      <w:r w:rsidRPr="00262758">
        <w:t>verstrijken van de betreffende (lopende) contractperiode schriftelijk in kennis stelt.</w:t>
      </w:r>
    </w:p>
    <w:p w14:paraId="03644139" w14:textId="7817D48A" w:rsidR="00393421" w:rsidRPr="00262758" w:rsidRDefault="003E3161" w:rsidP="00D877FB">
      <w:pPr>
        <w:pStyle w:val="Kop2"/>
      </w:pPr>
      <w:r w:rsidRPr="00262758">
        <w:t xml:space="preserve">Partijen zijn vervolgens gezamenlijk bevoegd deze Overeenkomst met een periode van maximaal </w:t>
      </w:r>
      <w:r w:rsidR="00393421" w:rsidRPr="00262758">
        <w:t xml:space="preserve">zes (6) </w:t>
      </w:r>
      <w:r w:rsidRPr="00262758">
        <w:t xml:space="preserve">maal </w:t>
      </w:r>
      <w:r w:rsidR="00393421" w:rsidRPr="00262758">
        <w:t xml:space="preserve">twee </w:t>
      </w:r>
      <w:r w:rsidRPr="00262758">
        <w:t>(</w:t>
      </w:r>
      <w:r w:rsidR="00393421" w:rsidRPr="00262758">
        <w:t>2</w:t>
      </w:r>
      <w:r w:rsidRPr="00262758">
        <w:t>)</w:t>
      </w:r>
      <w:r w:rsidR="00393421" w:rsidRPr="00262758">
        <w:t xml:space="preserve"> </w:t>
      </w:r>
      <w:r w:rsidRPr="00262758">
        <w:t xml:space="preserve">jaar onder gelijkblijvende voorwaarden te verlengen. Partijen dienen hierover uiterlijk </w:t>
      </w:r>
      <w:r w:rsidR="005769AE" w:rsidRPr="00262758">
        <w:t>12</w:t>
      </w:r>
      <w:r w:rsidRPr="00262758">
        <w:t xml:space="preserve"> (</w:t>
      </w:r>
      <w:r w:rsidR="005769AE" w:rsidRPr="00262758">
        <w:t>twaalf</w:t>
      </w:r>
      <w:r w:rsidRPr="00262758">
        <w:t>) maanden voor</w:t>
      </w:r>
      <w:r w:rsidR="00393421" w:rsidRPr="00262758">
        <w:t xml:space="preserve"> </w:t>
      </w:r>
      <w:r w:rsidRPr="00262758">
        <w:t>het verstrijken van de betreffende (lopende) contractperiode schriftelijk tot overeenstemming zijn gekomen.</w:t>
      </w:r>
      <w:r w:rsidR="00393421" w:rsidRPr="00262758">
        <w:t xml:space="preserve"> </w:t>
      </w:r>
    </w:p>
    <w:p w14:paraId="65FA630D" w14:textId="6E38F952" w:rsidR="003E3161" w:rsidRPr="00262758" w:rsidRDefault="003E3161" w:rsidP="00D877FB">
      <w:pPr>
        <w:pStyle w:val="Kop2"/>
      </w:pPr>
      <w:r w:rsidRPr="00262758">
        <w:t xml:space="preserve">De totale looptijd van deze Overeenkomst is derhalve maximaal </w:t>
      </w:r>
      <w:r w:rsidR="005769AE" w:rsidRPr="00262758">
        <w:t>4</w:t>
      </w:r>
      <w:r w:rsidRPr="00262758">
        <w:t xml:space="preserve"> + (2 x </w:t>
      </w:r>
      <w:r w:rsidR="005769AE" w:rsidRPr="00262758">
        <w:t>2</w:t>
      </w:r>
      <w:r w:rsidRPr="00262758">
        <w:t>) + (</w:t>
      </w:r>
      <w:r w:rsidR="005769AE" w:rsidRPr="00262758">
        <w:t>6</w:t>
      </w:r>
      <w:r w:rsidRPr="00262758">
        <w:t xml:space="preserve"> x </w:t>
      </w:r>
      <w:r w:rsidR="005769AE" w:rsidRPr="00262758">
        <w:t>2</w:t>
      </w:r>
      <w:r w:rsidRPr="00262758">
        <w:t>) = 20 jaar.</w:t>
      </w:r>
    </w:p>
    <w:p w14:paraId="0CCCCF9F" w14:textId="61269B4F" w:rsidR="00903683" w:rsidRPr="00262758" w:rsidRDefault="00903683" w:rsidP="00595A92">
      <w:pPr>
        <w:pStyle w:val="Kop1"/>
      </w:pPr>
      <w:bookmarkStart w:id="13" w:name="_Toc200121085"/>
      <w:r w:rsidRPr="00262758">
        <w:t>Acceptatie, Oplevering en Implementatie</w:t>
      </w:r>
      <w:bookmarkEnd w:id="13"/>
    </w:p>
    <w:p w14:paraId="1D135C11" w14:textId="77777777" w:rsidR="005769AE" w:rsidRPr="00262758" w:rsidRDefault="005769AE" w:rsidP="005769AE">
      <w:pPr>
        <w:pStyle w:val="Kop2"/>
      </w:pPr>
      <w:r w:rsidRPr="00262758">
        <w:t>Wederpartij draagt zorg voor Oplevering van de Prestatie conform het bepaalde in het Beschrijvend document en Bijlage A bij het Beschrijvend document, Specificatie van de Opdracht, alsmede de andere relevante Bijlage(n) bij deze Overeenkomst.</w:t>
      </w:r>
    </w:p>
    <w:p w14:paraId="2A1871EC" w14:textId="0EA398B7" w:rsidR="00903683" w:rsidRPr="00262758" w:rsidRDefault="00903683" w:rsidP="001F6AF5">
      <w:pPr>
        <w:pStyle w:val="Kop2"/>
      </w:pPr>
      <w:r w:rsidRPr="00262758">
        <w:t>Wederpartij levert bij Inschrijving</w:t>
      </w:r>
      <w:r w:rsidR="00AF685B" w:rsidRPr="00262758">
        <w:t xml:space="preserve"> </w:t>
      </w:r>
      <w:r w:rsidRPr="00262758">
        <w:t>een Plan van Aanpak</w:t>
      </w:r>
      <w:r w:rsidR="00E373AC" w:rsidRPr="00262758">
        <w:t xml:space="preserve"> op </w:t>
      </w:r>
      <w:r w:rsidRPr="00262758">
        <w:t xml:space="preserve">dat is gebaseerd op de Specificaties van Opdracht. </w:t>
      </w:r>
      <w:r w:rsidR="00E373AC" w:rsidRPr="00262758">
        <w:t>Een en ander is vastgelegd in Hoofdstuk 9 van de Specificatie van de Opdracht (Bijlage A bij het Beschrijvend document).</w:t>
      </w:r>
    </w:p>
    <w:p w14:paraId="609F36DC" w14:textId="77777777" w:rsidR="00E373AC" w:rsidRPr="00262758" w:rsidRDefault="00E373AC" w:rsidP="00E373AC">
      <w:pPr>
        <w:pStyle w:val="Kop2"/>
      </w:pPr>
      <w:bookmarkStart w:id="14" w:name="_Ref157071943"/>
      <w:r w:rsidRPr="00262758">
        <w:t>Opdrachtgever is gerechtigd de Prestatie voorafgaand aan Acceptatie te testen, conform een nader te overeenkomen testplan. Wederpartij is verplicht zijn medewerking hieraan te verlenen.</w:t>
      </w:r>
    </w:p>
    <w:p w14:paraId="57086D36" w14:textId="77777777" w:rsidR="00E373AC" w:rsidRPr="00262758" w:rsidRDefault="00E373AC" w:rsidP="00E373AC">
      <w:pPr>
        <w:pStyle w:val="Kop2"/>
      </w:pPr>
      <w:r w:rsidRPr="00262758">
        <w:t>Acceptatie mag niet worden onthouden op gronden die niet verband houden met de tussen Partijen uitdrukkelijk zijn overeengekomen (waaronder in de Gunningseisen, Uitvoeringseisen en/of Wensen omschreven in de Specificatie van Opdracht).</w:t>
      </w:r>
    </w:p>
    <w:p w14:paraId="7952A1E8" w14:textId="77777777" w:rsidR="00E373AC" w:rsidRPr="00262758" w:rsidRDefault="00E373AC" w:rsidP="00E373AC">
      <w:pPr>
        <w:pStyle w:val="Kop2"/>
      </w:pPr>
      <w:r w:rsidRPr="00262758">
        <w:t>Genoemde data in het Beschrijvend document en/of genoemde Bijlagen en/of uitdrukkelijk overeengekomen data verband houdende met het leveren van de Prestatie zijn fatale termijnen.</w:t>
      </w:r>
    </w:p>
    <w:p w14:paraId="73703711" w14:textId="294DFF9B" w:rsidR="00903683" w:rsidRPr="00262758" w:rsidRDefault="00903683" w:rsidP="00595A92">
      <w:pPr>
        <w:pStyle w:val="Kop1"/>
      </w:pPr>
      <w:bookmarkStart w:id="15" w:name="_Toc200121086"/>
      <w:r w:rsidRPr="00262758">
        <w:lastRenderedPageBreak/>
        <w:t>Vergoedingen</w:t>
      </w:r>
      <w:bookmarkEnd w:id="14"/>
      <w:bookmarkEnd w:id="15"/>
    </w:p>
    <w:p w14:paraId="264E5EDB" w14:textId="036069CD" w:rsidR="009B6696" w:rsidRPr="00262758" w:rsidRDefault="009B6696" w:rsidP="009B6696">
      <w:pPr>
        <w:pStyle w:val="Kop2"/>
      </w:pPr>
      <w:r w:rsidRPr="00262758">
        <w:t xml:space="preserve">Partijen komen de navolgende Vergoeding overeen. Alle met de Prestatie gemoeide kosten zijn verwerkt in de Prijzen, tenzij anders vermeld en overeengekomen in Bijlage A - Specificatie van de opdracht van het Beschrijvend document en nader uitgewerkt in het prijzenformulier, Bijlage VIII van het Beschrijvend document en ingevuld als Bijlage </w:t>
      </w:r>
      <w:r w:rsidRPr="00262758">
        <w:t>E</w:t>
      </w:r>
      <w:r w:rsidRPr="00262758">
        <w:t xml:space="preserve"> bij deze Overeenkomst. Het bepaalde in dit hoofdstuk 7 van de Specificatie van de opdracht geldt hierbij onverkort.</w:t>
      </w:r>
    </w:p>
    <w:p w14:paraId="2197CA65" w14:textId="77777777" w:rsidR="009B6696" w:rsidRPr="00262758" w:rsidRDefault="009B6696" w:rsidP="009B6696">
      <w:pPr>
        <w:pStyle w:val="Kop2"/>
      </w:pPr>
      <w:bookmarkStart w:id="16" w:name="_Ref157071948"/>
      <w:r w:rsidRPr="00262758">
        <w:t>Kosten die niet in de Inschrijving genoemd worden en niet verdisconteerd zijn in de prijsstelling, maar toch noodzakelijk blijken te zijn voor het goed functioneren van de Prestatie conform de in het Beschrijvend document en Bijlage A – Specificatie van de opdracht gestelde Eisen en de in de Inschrijving opgenomen beantwoording van de Wensen, zijn voor rekening van Wederpartij. Indien Opdrachtgever kosten moet maken die noodzakelijk blijken te zijn voor een goed functioneren van de Prestatie, zijn deze voor rekening van Wederpartij.</w:t>
      </w:r>
    </w:p>
    <w:p w14:paraId="39D79EA2" w14:textId="19291947" w:rsidR="009B6696" w:rsidRPr="00262758" w:rsidRDefault="009B6696" w:rsidP="009B6696">
      <w:pPr>
        <w:pStyle w:val="Kop2"/>
      </w:pPr>
      <w:r w:rsidRPr="00262758">
        <w:t>De door Inschrijver geoffreerde Prijzen voor de Oplossing en Additionele dienstverlening mogen, na de initiële looptijd van de Overeenkomst,</w:t>
      </w:r>
      <w:r w:rsidR="00AF685B" w:rsidRPr="00262758">
        <w:t xml:space="preserve"> </w:t>
      </w:r>
      <w:r w:rsidRPr="00262758">
        <w:t xml:space="preserve">worden geïndexeerd op basis de regels omschreven in paragraaf </w:t>
      </w:r>
      <w:r w:rsidR="00D76636" w:rsidRPr="00262758">
        <w:t>7</w:t>
      </w:r>
      <w:r w:rsidRPr="00262758">
        <w:t>.4</w:t>
      </w:r>
      <w:r w:rsidRPr="00262758">
        <w:t xml:space="preserve"> van de </w:t>
      </w:r>
      <w:r w:rsidRPr="00262758">
        <w:t>S</w:t>
      </w:r>
      <w:r w:rsidRPr="00262758">
        <w:t>pecificatie van opdracht.</w:t>
      </w:r>
    </w:p>
    <w:p w14:paraId="6084750B" w14:textId="2A7B046F" w:rsidR="00903683" w:rsidRPr="00262758" w:rsidRDefault="00566DF6" w:rsidP="00595A92">
      <w:pPr>
        <w:pStyle w:val="Kop1"/>
      </w:pPr>
      <w:bookmarkStart w:id="17" w:name="_Toc200121087"/>
      <w:r w:rsidRPr="00262758">
        <w:t>Facturering, verschuldigdheid en betaling</w:t>
      </w:r>
      <w:bookmarkEnd w:id="16"/>
      <w:bookmarkEnd w:id="17"/>
    </w:p>
    <w:p w14:paraId="279D5DBD" w14:textId="29D13A2E" w:rsidR="006A70BD" w:rsidRPr="00262758" w:rsidRDefault="006A70BD" w:rsidP="006A70BD">
      <w:pPr>
        <w:pStyle w:val="Kop2"/>
      </w:pPr>
      <w:r w:rsidRPr="00262758">
        <w:t>In aanvulling op de artikelen 14 tot en met 16 van de ARBIT voorwaarden, geldt dat Wederpartij verplicht is om elektronisch te factureren. De facturen dienen voorzien te zijn van de Gegevens als bedoeld in de Eisen als vermeld in het Beschrijvend document en Bijlage A - Specificatie van opdracht (paragraaf 1</w:t>
      </w:r>
      <w:r w:rsidRPr="00262758">
        <w:t>1.4</w:t>
      </w:r>
      <w:r w:rsidRPr="00262758">
        <w:t xml:space="preserve">). </w:t>
      </w:r>
    </w:p>
    <w:p w14:paraId="168B1645" w14:textId="3C9EC06A" w:rsidR="003722CD" w:rsidRPr="00262758" w:rsidRDefault="00566DF6" w:rsidP="003722CD">
      <w:pPr>
        <w:pStyle w:val="Kop2"/>
      </w:pPr>
      <w:r w:rsidRPr="00262758">
        <w:t>De facturering dient na succesvolle uitvoering van de Prestatie plaats te vinden conform het gestelde in de Specificatie van Opdracht. Wederpartij dient een betalingstermijn van 30 dagen na ontvangst van de factuur te accepteren.</w:t>
      </w:r>
    </w:p>
    <w:p w14:paraId="3AC4C6F0" w14:textId="26E3AD07" w:rsidR="00566DF6" w:rsidRPr="00262758" w:rsidRDefault="003722CD" w:rsidP="003722CD">
      <w:pPr>
        <w:pStyle w:val="Kop2"/>
        <w:numPr>
          <w:ilvl w:val="0"/>
          <w:numId w:val="0"/>
        </w:numPr>
        <w:ind w:left="709"/>
      </w:pPr>
      <w:r w:rsidRPr="00262758">
        <w:t xml:space="preserve">Verder gelden de volgende uitgangspunten ten aanzien van de facturatie: </w:t>
      </w:r>
      <w:r w:rsidRPr="00262758">
        <w:br/>
      </w:r>
      <w:r w:rsidRPr="00262758">
        <w:t xml:space="preserve">- </w:t>
      </w:r>
      <w:r w:rsidR="00AE7645" w:rsidRPr="00262758">
        <w:t xml:space="preserve">Beheer, </w:t>
      </w:r>
      <w:r w:rsidRPr="00262758">
        <w:t>Onderhoud en Support: jaarlijks vooraf aan het begin van elk contractjaar</w:t>
      </w:r>
      <w:r w:rsidRPr="00262758">
        <w:br/>
      </w:r>
      <w:r w:rsidRPr="00262758">
        <w:t>- Additionele diensten: maandelijks</w:t>
      </w:r>
      <w:r w:rsidRPr="00262758">
        <w:t xml:space="preserve"> achteraf</w:t>
      </w:r>
      <w:r w:rsidRPr="00262758">
        <w:t xml:space="preserve"> na goedkeuring van de urenstaten en/of</w:t>
      </w:r>
      <w:r w:rsidRPr="00262758">
        <w:t xml:space="preserve"> achteraf na </w:t>
      </w:r>
      <w:r w:rsidRPr="00262758">
        <w:t>Acceptatie van de resultaten van de geleverde Additionele diensten</w:t>
      </w:r>
      <w:r w:rsidRPr="00262758">
        <w:t>.</w:t>
      </w:r>
    </w:p>
    <w:p w14:paraId="2E700D09" w14:textId="77777777" w:rsidR="00566DF6" w:rsidRPr="00262758" w:rsidRDefault="00566DF6" w:rsidP="004504B6">
      <w:pPr>
        <w:pStyle w:val="Kop2"/>
      </w:pPr>
      <w:bookmarkStart w:id="18" w:name="_Ref115190060"/>
      <w:r w:rsidRPr="00262758">
        <w:t>Bij niet-, of niet correcte vermelding van één of meer Gegevens wordt de betalingsverplichting opgeschort totdat de bedoelde Gegevens correct zijn vermeld. Facturen die niet voldoen aan de gestelde eisen neemt Opdrachtgever niet in behandeling. In zo’n geval wordt de factuur per omgaande retour gezonden met het verzoek een nieuwe en verbeterde versie te sturen, waarbij de factuurdatum wordt aangepast aan de datum van verzending van de factuur. Wederpartij accepteert een betalingstermijn van 30 dagen na ontvangst van een correcte factuur.</w:t>
      </w:r>
      <w:bookmarkEnd w:id="18"/>
    </w:p>
    <w:p w14:paraId="4C65E8F8" w14:textId="70E74AF4" w:rsidR="00566DF6" w:rsidRPr="00262758" w:rsidRDefault="00566DF6" w:rsidP="004504B6">
      <w:pPr>
        <w:pStyle w:val="Kop2"/>
      </w:pPr>
      <w:r w:rsidRPr="00262758">
        <w:t xml:space="preserve">De in artikel </w:t>
      </w:r>
      <w:r w:rsidRPr="00262758">
        <w:fldChar w:fldCharType="begin"/>
      </w:r>
      <w:r w:rsidRPr="00262758">
        <w:instrText xml:space="preserve"> REF _Ref115190060 \n \h </w:instrText>
      </w:r>
      <w:r w:rsidR="00262758">
        <w:instrText xml:space="preserve"> \* MERGEFORMAT </w:instrText>
      </w:r>
      <w:r w:rsidRPr="00262758">
        <w:fldChar w:fldCharType="separate"/>
      </w:r>
      <w:r w:rsidR="00262758" w:rsidRPr="00262758">
        <w:t>9.3</w:t>
      </w:r>
      <w:r w:rsidRPr="00262758">
        <w:fldChar w:fldCharType="end"/>
      </w:r>
      <w:r w:rsidRPr="00262758">
        <w:t xml:space="preserve"> bedoelde opschorting van de betaling, alsook de opschorting in geval van betwisting van de factuur, geeft Wederpartij niet het recht zijn Prestatie op te schorten. De facturering van eenmalige Vergoedingen vindt plaats na Acceptatie van de Prestatie.</w:t>
      </w:r>
    </w:p>
    <w:p w14:paraId="32FD88BA" w14:textId="0D8008FE" w:rsidR="00903683" w:rsidRPr="00262758" w:rsidRDefault="00566DF6" w:rsidP="00595A92">
      <w:pPr>
        <w:pStyle w:val="Kop1"/>
      </w:pPr>
      <w:bookmarkStart w:id="19" w:name="_Ref115190625"/>
      <w:bookmarkStart w:id="20" w:name="_Toc200121088"/>
      <w:r w:rsidRPr="00262758">
        <w:t>Verwerking Persoonsgegevens en af te sluiten verwerkersovereenkomst</w:t>
      </w:r>
      <w:bookmarkEnd w:id="19"/>
      <w:bookmarkEnd w:id="20"/>
    </w:p>
    <w:p w14:paraId="7BE68698" w14:textId="28FCE9BF" w:rsidR="003722CD" w:rsidRPr="00262758" w:rsidRDefault="003722CD" w:rsidP="003722CD">
      <w:pPr>
        <w:pStyle w:val="Kop2"/>
      </w:pPr>
      <w:r w:rsidRPr="00262758">
        <w:t>Bij de uitvoering van deze Overeenkomst worden in principe geen persoonsgegevens verwerkt. Mocht dit (in de toekomst) toch het geval zijn / worden, dan zullen Partijen hier direct aanvullende afspraken over maken en zo nodig een separate verwerkersovereenkomst afsluiten. De modelovereenkomst van de rijksoverheid zal hierbij in voorkomend geval als uitgangspunt dienen.</w:t>
      </w:r>
      <w:r w:rsidRPr="00262758">
        <w:t xml:space="preserve"> Een verwerkersovereenkomst zal, indien van toepassing, als Bijlage D aan deze Overeenkomst worden gehecht. </w:t>
      </w:r>
    </w:p>
    <w:p w14:paraId="71E4ECD5" w14:textId="204A5C66" w:rsidR="00566DF6" w:rsidRPr="00262758" w:rsidRDefault="003722CD" w:rsidP="00DF6F83">
      <w:pPr>
        <w:pStyle w:val="Kop2"/>
      </w:pPr>
      <w:r w:rsidRPr="00262758">
        <w:t xml:space="preserve">Een </w:t>
      </w:r>
      <w:r w:rsidR="00566DF6" w:rsidRPr="00262758">
        <w:t xml:space="preserve">verwerkersovereenkomst wordt met Wederpartij overeengekomen. Dit geldt eveneens in situatie(s) als Wederpartij een andere verwerker </w:t>
      </w:r>
      <w:r w:rsidRPr="00262758">
        <w:t xml:space="preserve">door middel van </w:t>
      </w:r>
      <w:proofErr w:type="spellStart"/>
      <w:r w:rsidR="00566DF6" w:rsidRPr="00262758">
        <w:t>onderaanneming</w:t>
      </w:r>
      <w:proofErr w:type="spellEnd"/>
      <w:r w:rsidR="00566DF6" w:rsidRPr="00262758">
        <w:t xml:space="preserve"> in dienst neemt om de verwerkingsactiviteiten te verrichten. Wederpartij is in dat geval verplicht een sub-verwerkersovereenkomst te sluiten met diens onderaannemer(s) conform het model in het vorige lid. </w:t>
      </w:r>
    </w:p>
    <w:p w14:paraId="5E1CE5FC" w14:textId="16AFA511" w:rsidR="00074B87" w:rsidRPr="00262758" w:rsidRDefault="00074B87" w:rsidP="00595A92">
      <w:pPr>
        <w:pStyle w:val="Kop1"/>
      </w:pPr>
      <w:bookmarkStart w:id="21" w:name="_Toc200121089"/>
      <w:r w:rsidRPr="00262758">
        <w:t>Procedure Invordering</w:t>
      </w:r>
      <w:bookmarkEnd w:id="21"/>
    </w:p>
    <w:p w14:paraId="7E1D25C1" w14:textId="0536C83F" w:rsidR="00096210" w:rsidRPr="00262758" w:rsidRDefault="00096210" w:rsidP="00096210">
      <w:pPr>
        <w:rPr>
          <w:i/>
          <w:iCs/>
        </w:rPr>
      </w:pPr>
      <w:r w:rsidRPr="00262758">
        <w:rPr>
          <w:i/>
          <w:iCs/>
        </w:rPr>
        <w:t xml:space="preserve">NB Dit artikel (artikel 11) geldt alleen indien er sprake is of wordt van verwerking van persoonsgegevens. </w:t>
      </w:r>
    </w:p>
    <w:p w14:paraId="1FA851C9" w14:textId="77777777" w:rsidR="00074B87" w:rsidRPr="00262758" w:rsidRDefault="00074B87" w:rsidP="00ED52CA">
      <w:pPr>
        <w:pStyle w:val="Kop2"/>
      </w:pPr>
      <w:r w:rsidRPr="00262758">
        <w:t>Indien Wederpartij wordt benaderd door (een) buitenlandse overheidsdienst(en) met het verzoek (persoons)Gegevens over te dragen waarover hij in het kader van deze Overeenkomst beschikt, zal Wederpartij de in dit artikel opgenomen procedure volgen.</w:t>
      </w:r>
    </w:p>
    <w:p w14:paraId="6CAF72C6" w14:textId="77777777" w:rsidR="00074B87" w:rsidRPr="00262758" w:rsidRDefault="00074B87" w:rsidP="00101112">
      <w:pPr>
        <w:pStyle w:val="Kop2"/>
      </w:pPr>
      <w:r w:rsidRPr="00262758">
        <w:lastRenderedPageBreak/>
        <w:t xml:space="preserve">Als uitgangspunt geldt dat Wederpartij Opdrachtgever telkens onmiddellijk zal informeren over het desbetreffende verzoek door middel van een onverwijlde schriftelijke kennisgeving. Wederpartij verklaart zich bereid om de behandeling van het verzoek aan Opdrachtgever over te laten en desgevraagd de redelijkerwijs benodigde medewerking aan Opdrachtgever te verlenen, het geven van volmachten daaronder begrepen om het verweer voor zover nodig in naam van Wederpartij te voeren. </w:t>
      </w:r>
    </w:p>
    <w:p w14:paraId="4BE4B63A" w14:textId="1563E337" w:rsidR="00074B87" w:rsidRPr="00262758" w:rsidRDefault="00074B87" w:rsidP="00101112">
      <w:pPr>
        <w:pStyle w:val="Kop2"/>
      </w:pPr>
      <w:bookmarkStart w:id="22" w:name="_Ref115190611"/>
      <w:r w:rsidRPr="00262758">
        <w:t>Voor zover het Wederpartij niet is toegestaan Opdrachtgever te informeren over het verzoek, geldt dat Wederpartij verplicht is:</w:t>
      </w:r>
      <w:bookmarkEnd w:id="22"/>
    </w:p>
    <w:p w14:paraId="202FB08E" w14:textId="771384B0" w:rsidR="00074B87" w:rsidRPr="00262758" w:rsidRDefault="00074B87" w:rsidP="00074B87">
      <w:pPr>
        <w:ind w:left="1416" w:hanging="708"/>
      </w:pPr>
      <w:r w:rsidRPr="00262758">
        <w:t>a)</w:t>
      </w:r>
      <w:r w:rsidRPr="00262758">
        <w:tab/>
        <w:t>het verzoek van de buitenlandse overheidsdienst(en) juridisch inhoudelijk te (laten) toetsen teneinde te verifiëren of het verzoek conform alle wettelijke vereisten bevoegdelijk is afgegeven;</w:t>
      </w:r>
    </w:p>
    <w:p w14:paraId="6094F720" w14:textId="77777777" w:rsidR="00074B87" w:rsidRPr="00262758" w:rsidRDefault="00074B87" w:rsidP="00074B87">
      <w:pPr>
        <w:ind w:firstLine="708"/>
      </w:pPr>
      <w:r w:rsidRPr="00262758">
        <w:t>b)</w:t>
      </w:r>
      <w:r w:rsidRPr="00262758">
        <w:tab/>
        <w:t>te onderzoeken of het verzoek betrekking heeft op de afgifte van persoonsgegevens in de zin van de (U)AVG;</w:t>
      </w:r>
    </w:p>
    <w:p w14:paraId="4DD961AA" w14:textId="77777777" w:rsidR="00074B87" w:rsidRPr="00262758" w:rsidRDefault="00074B87" w:rsidP="00074B87">
      <w:pPr>
        <w:ind w:firstLine="708"/>
      </w:pPr>
      <w:r w:rsidRPr="00262758">
        <w:t>c)</w:t>
      </w:r>
      <w:r w:rsidRPr="00262758">
        <w:tab/>
        <w:t>na te gaan op welke betrokkenen het verzoek betrekking heeft;</w:t>
      </w:r>
    </w:p>
    <w:p w14:paraId="278484D6" w14:textId="77777777" w:rsidR="00074B87" w:rsidRPr="00262758" w:rsidRDefault="00074B87" w:rsidP="00074B87">
      <w:pPr>
        <w:ind w:left="1416"/>
      </w:pPr>
      <w:r w:rsidRPr="00262758">
        <w:t xml:space="preserve">te beoordelen of het land waarnaar de persoonsgegevens doorgegeven dienen te worden een passend beschermingsniveau waarborgt als bedoeld in de (U)AVG. Voor zover dit niet het geval is, dient Wederpartij na te gaan of er sprake is van een grondslag genoemd in de (U)AVG op basis waarvan de doorgifte toch is toegestaan; </w:t>
      </w:r>
    </w:p>
    <w:p w14:paraId="21E8C38F" w14:textId="77777777" w:rsidR="00074B87" w:rsidRPr="00262758" w:rsidRDefault="00074B87" w:rsidP="00074B87">
      <w:pPr>
        <w:ind w:left="1416" w:hanging="708"/>
      </w:pPr>
      <w:r w:rsidRPr="00262758">
        <w:t>d)</w:t>
      </w:r>
      <w:r w:rsidRPr="00262758">
        <w:tab/>
        <w:t>met de buitenlandse overheidsdienst in overleg te treden, indien geen sprake lijkt te zijn van een rechtmatige grondslag voor de doorgifte van de persoonsgegevens. Het overleg moet erop gericht zijn om alternatieve mogelijkheden te verkennen teneinde te allen tijde in overeenstemming met de (U)AVG te handelen en om de omvang van te verstrekken gegevens zo beperkt mogelijk te houden. Waar mogelijk zal Wederpartij zich voor advies wenden tot Autoriteiten Persoonsgegevens;</w:t>
      </w:r>
    </w:p>
    <w:p w14:paraId="64235938" w14:textId="77777777" w:rsidR="00074B87" w:rsidRPr="00262758" w:rsidRDefault="00074B87" w:rsidP="00074B87">
      <w:pPr>
        <w:ind w:left="1416" w:hanging="708"/>
      </w:pPr>
      <w:r w:rsidRPr="00262758">
        <w:t>e)</w:t>
      </w:r>
      <w:r w:rsidRPr="00262758">
        <w:tab/>
        <w:t>(in rechte) bezwaar te maken tegen het verzoek, alsmede het verbod om Opdrachtgever hierover te informeren.</w:t>
      </w:r>
    </w:p>
    <w:p w14:paraId="3776CC01" w14:textId="743354CB" w:rsidR="00074B87" w:rsidRPr="00262758" w:rsidRDefault="00074B87" w:rsidP="005572A7">
      <w:pPr>
        <w:pStyle w:val="Kop2"/>
        <w:ind w:left="708" w:hanging="708"/>
      </w:pPr>
      <w:r w:rsidRPr="00262758">
        <w:t xml:space="preserve">Het bepaalde in artikel </w:t>
      </w:r>
      <w:r w:rsidRPr="00262758">
        <w:fldChar w:fldCharType="begin"/>
      </w:r>
      <w:r w:rsidRPr="00262758">
        <w:instrText xml:space="preserve"> REF _Ref115190611 \n \h </w:instrText>
      </w:r>
      <w:r w:rsidR="00262758">
        <w:instrText xml:space="preserve"> \* MERGEFORMAT </w:instrText>
      </w:r>
      <w:r w:rsidRPr="00262758">
        <w:fldChar w:fldCharType="separate"/>
      </w:r>
      <w:r w:rsidR="00262758" w:rsidRPr="00262758">
        <w:t>11.3</w:t>
      </w:r>
      <w:r w:rsidRPr="00262758">
        <w:fldChar w:fldCharType="end"/>
      </w:r>
      <w:r w:rsidRPr="00262758">
        <w:t xml:space="preserve"> van deze Overeenkomst is van overeenkomstige toepassing indien Wederpartij Opdrachtgever weliswaar in kennis heeft gesteld van het verzoek, maar de desbetreffende buitenlandse wetgeving geen mogelijkheden voor Opdrachtgever bevat, maar wel voor Wederpartij, om bezwaar aan te tekenen tegen de uitvoering van het verzoek. In voorkomend geval zal Wederpartij iedere stap van de procedure telkens eerst inhoudelijk afstemmen met Opdrachtgever. </w:t>
      </w:r>
    </w:p>
    <w:p w14:paraId="21914FDC" w14:textId="7048EE26" w:rsidR="00074B87" w:rsidRPr="00262758" w:rsidRDefault="00074B87" w:rsidP="009D0582">
      <w:pPr>
        <w:pStyle w:val="Kop2"/>
        <w:ind w:left="708" w:hanging="708"/>
      </w:pPr>
      <w:r w:rsidRPr="00262758">
        <w:t xml:space="preserve">In afwijking van het bepaalde in </w:t>
      </w:r>
      <w:r w:rsidRPr="00262758">
        <w:fldChar w:fldCharType="begin"/>
      </w:r>
      <w:r w:rsidRPr="00262758">
        <w:instrText xml:space="preserve"> REF _Ref115190625 \n \h </w:instrText>
      </w:r>
      <w:r w:rsidR="00262758">
        <w:instrText xml:space="preserve"> \* MERGEFORMAT </w:instrText>
      </w:r>
      <w:r w:rsidRPr="00262758">
        <w:fldChar w:fldCharType="separate"/>
      </w:r>
      <w:r w:rsidR="00262758" w:rsidRPr="00262758">
        <w:t>Artikel 10</w:t>
      </w:r>
      <w:r w:rsidRPr="00262758">
        <w:fldChar w:fldCharType="end"/>
      </w:r>
      <w:r w:rsidRPr="00262758">
        <w:t xml:space="preserve">, geldt dat Wederpartij verantwoordelijke in de zin van de (U)AVG wordt, op het moment dat zij zelfstandig beslist – dus zonder voorafgaande inhoudelijke afstemming met Opdrachtgever – ten aanzien van het verzoek van een buitenlandse overheidsdienst(en) om inzage in persoonsgegevens. </w:t>
      </w:r>
    </w:p>
    <w:p w14:paraId="6C58FF07" w14:textId="42D063B8" w:rsidR="00074B87" w:rsidRPr="00262758" w:rsidRDefault="00074B87" w:rsidP="009D0582">
      <w:pPr>
        <w:pStyle w:val="Kop2"/>
        <w:ind w:left="708" w:hanging="708"/>
      </w:pPr>
      <w:r w:rsidRPr="00262758">
        <w:t>Indien Wederpartij besluit gehoor te geven aan een verzoek tot verstrekking van persoonsgegevens, zal Wederpartij in ieder geval:</w:t>
      </w:r>
    </w:p>
    <w:p w14:paraId="2D3C92AD" w14:textId="77777777" w:rsidR="00074B87" w:rsidRPr="00262758" w:rsidRDefault="00074B87" w:rsidP="00074B87">
      <w:pPr>
        <w:ind w:left="1416" w:hanging="708"/>
      </w:pPr>
      <w:r w:rsidRPr="00262758">
        <w:t>•</w:t>
      </w:r>
      <w:r w:rsidRPr="00262758">
        <w:tab/>
        <w:t>de gegevens zoveel als mogelijk ontdoen van (direct en indirect) identificerende kenmerken en slechts op geaggregeerd niveau aanbieden;</w:t>
      </w:r>
    </w:p>
    <w:p w14:paraId="07D3B651" w14:textId="77777777" w:rsidR="00074B87" w:rsidRPr="00262758" w:rsidRDefault="00074B87" w:rsidP="00074B87">
      <w:pPr>
        <w:ind w:firstLine="708"/>
      </w:pPr>
      <w:r w:rsidRPr="00262758">
        <w:t>•</w:t>
      </w:r>
      <w:r w:rsidRPr="00262758">
        <w:tab/>
        <w:t>geen bijzondere persoonsgegevens in de zin van de (U)AVG verstrekken;</w:t>
      </w:r>
    </w:p>
    <w:p w14:paraId="6005EF21" w14:textId="77777777" w:rsidR="00074B87" w:rsidRPr="00262758" w:rsidRDefault="00074B87" w:rsidP="00074B87">
      <w:pPr>
        <w:ind w:firstLine="708"/>
      </w:pPr>
      <w:r w:rsidRPr="00262758">
        <w:t>•</w:t>
      </w:r>
      <w:r w:rsidRPr="00262758">
        <w:tab/>
        <w:t>alleen de hoogstnodige gegevens verstrekken ter voldoening aan het verzoek;</w:t>
      </w:r>
    </w:p>
    <w:p w14:paraId="5EB3BD8C" w14:textId="26A9C132" w:rsidR="00074B87" w:rsidRPr="00262758" w:rsidRDefault="00074B87" w:rsidP="00074B87">
      <w:pPr>
        <w:ind w:left="1416" w:hanging="708"/>
      </w:pPr>
      <w:r w:rsidRPr="00262758">
        <w:t>•</w:t>
      </w:r>
      <w:r w:rsidRPr="00262758">
        <w:tab/>
        <w:t>voorzien in zodanige waarborgen dat de persoonlijke levenssfeer van de betrokkenen wier gegevens worden verwerkt niet onevenredig wordt geschaad;</w:t>
      </w:r>
    </w:p>
    <w:p w14:paraId="307B87AA" w14:textId="77777777" w:rsidR="00074B87" w:rsidRPr="00262758" w:rsidRDefault="00074B87" w:rsidP="00074B87">
      <w:pPr>
        <w:ind w:firstLine="708"/>
      </w:pPr>
      <w:r w:rsidRPr="00262758">
        <w:t>•</w:t>
      </w:r>
      <w:r w:rsidRPr="00262758">
        <w:tab/>
        <w:t>Opdrachtgever onmiddellijk informeren zodra dit is toegestaan.</w:t>
      </w:r>
    </w:p>
    <w:p w14:paraId="4E16220F" w14:textId="3574F01B" w:rsidR="00074B87" w:rsidRPr="00262758" w:rsidRDefault="00074B87" w:rsidP="00074B87">
      <w:pPr>
        <w:pStyle w:val="Kop2"/>
      </w:pPr>
      <w:r w:rsidRPr="00262758">
        <w:t>In alle gevallen geldt dat Wederpartij onder geen beding mag afzien van verweer en evenmin ter zake het verzoek een schikking aangaat, zonder de voorafgaande schriftelijke toestemming van Opdrachtgever. Het informeren van betrokkenen vindt uitsluitend plaats via Opdrachtgever.</w:t>
      </w:r>
    </w:p>
    <w:p w14:paraId="509D8F19" w14:textId="5401A669" w:rsidR="00D2249E" w:rsidRPr="00262758" w:rsidRDefault="00D2249E" w:rsidP="00595A92">
      <w:pPr>
        <w:pStyle w:val="Kop1"/>
      </w:pPr>
      <w:bookmarkStart w:id="23" w:name="_Toc200121090"/>
      <w:r w:rsidRPr="00262758">
        <w:t>Algoritmische toepassingen</w:t>
      </w:r>
      <w:bookmarkEnd w:id="23"/>
    </w:p>
    <w:p w14:paraId="60093DF9" w14:textId="7D68B6FD" w:rsidR="00096210" w:rsidRPr="00262758" w:rsidRDefault="00096210" w:rsidP="00096210">
      <w:pPr>
        <w:pStyle w:val="Kop2"/>
      </w:pPr>
      <w:r w:rsidRPr="00262758">
        <w:t>De Prestatie is in beginsel geen AI-systeem en bevat in principe geen Algoritmische toepassing. Mocht dit (in de toekomst) toch het geval zijn / worden, dan zullen Partijen hier direct aanvullende afspraken over maken en zo nodig een separate overeenkomst afsluiten. De ‘modelcontractbepalingen voor de inkoop van artificiële intelligentie door overheidsorganisaties’ van de Europese Commissie</w:t>
      </w:r>
      <w:r w:rsidR="00AF685B" w:rsidRPr="00262758">
        <w:t xml:space="preserve"> </w:t>
      </w:r>
      <w:r w:rsidRPr="00262758">
        <w:t>en artikel 13.2 t/m 13.5 van deze Overeenkomst zijn van toepassing, tenzij door Partijen hiervan nadrukkelijk schriftelijk wordt afgeweken.</w:t>
      </w:r>
      <w:r w:rsidR="00AF685B" w:rsidRPr="00262758">
        <w:t xml:space="preserve"> </w:t>
      </w:r>
    </w:p>
    <w:p w14:paraId="5D9B5697" w14:textId="77777777" w:rsidR="00096210" w:rsidRPr="00262758" w:rsidRDefault="00096210" w:rsidP="00096210">
      <w:pPr>
        <w:pStyle w:val="Kop2"/>
      </w:pPr>
      <w:r w:rsidRPr="00262758">
        <w:t xml:space="preserve">In aanvulling op het bepaalde in artikel 12 van de Voorwaarden garandeert Wederpartij bij een Algoritmische toepassing dat: </w:t>
      </w:r>
    </w:p>
    <w:p w14:paraId="2B55D698" w14:textId="77777777" w:rsidR="00096210" w:rsidRPr="00262758" w:rsidRDefault="00096210" w:rsidP="00096210">
      <w:pPr>
        <w:pStyle w:val="Kop2"/>
        <w:numPr>
          <w:ilvl w:val="0"/>
          <w:numId w:val="0"/>
        </w:numPr>
        <w:ind w:left="1138"/>
      </w:pPr>
      <w:r w:rsidRPr="00262758">
        <w:t>i)</w:t>
      </w:r>
      <w:r w:rsidRPr="00262758">
        <w:tab/>
        <w:t xml:space="preserve">de onderliggende verwerking van data (waaronder begrepen de op basis daarvan getrokken conclusies) rechtmatig is; </w:t>
      </w:r>
    </w:p>
    <w:p w14:paraId="171642BD" w14:textId="77777777" w:rsidR="00096210" w:rsidRPr="00262758" w:rsidRDefault="00096210" w:rsidP="00096210">
      <w:pPr>
        <w:pStyle w:val="Kop2"/>
        <w:numPr>
          <w:ilvl w:val="0"/>
          <w:numId w:val="0"/>
        </w:numPr>
        <w:ind w:left="1138"/>
      </w:pPr>
      <w:r w:rsidRPr="00262758">
        <w:lastRenderedPageBreak/>
        <w:t>ii)</w:t>
      </w:r>
      <w:r w:rsidRPr="00262758">
        <w:tab/>
        <w:t>data volgens een gestructureerde aanpak wordt verwerkt teneinde onder meer sociaal geconstrueerde vertekening, onnauwkeurigheden, fouten, vergissingen en “bias” (ongewenste vooringenomenheid) in deze data zoveel als redelijkerwijs mogelijk te voorkomen;</w:t>
      </w:r>
    </w:p>
    <w:p w14:paraId="4C0B0501" w14:textId="77777777" w:rsidR="00096210" w:rsidRPr="00262758" w:rsidRDefault="00096210" w:rsidP="00096210">
      <w:pPr>
        <w:pStyle w:val="Kop2"/>
        <w:numPr>
          <w:ilvl w:val="0"/>
          <w:numId w:val="0"/>
        </w:numPr>
        <w:ind w:left="1138"/>
      </w:pPr>
      <w:r w:rsidRPr="00262758">
        <w:t>iii)</w:t>
      </w:r>
      <w:r w:rsidRPr="00262758">
        <w:tab/>
        <w:t xml:space="preserve">de Algoritmische toepassing nauwkeurig is. </w:t>
      </w:r>
    </w:p>
    <w:p w14:paraId="5DCBE7FB" w14:textId="4B80317F" w:rsidR="00096210" w:rsidRPr="00262758" w:rsidRDefault="00096210" w:rsidP="00096210">
      <w:pPr>
        <w:pStyle w:val="Kop2"/>
      </w:pPr>
      <w:r w:rsidRPr="00262758">
        <w:t>Wederpartij zal van Opdrachtgever ontvangen data niet voor eigen doeleinden verwerken. Wederpartij is evenwel gerechtigd om de Algoritmische toepassing te verrijken met van de betreffende data afgeleide Gegevens, mits deze verrijking op geen enkele wijze te herleiden is tot Opdrachtgever en – voor zover de data persoonsgegevens betreffen – dit geschiedt overeenkomstig de Verwerkersovereenkomst.</w:t>
      </w:r>
      <w:r w:rsidR="00AF685B" w:rsidRPr="00262758">
        <w:t xml:space="preserve"> </w:t>
      </w:r>
      <w:r w:rsidRPr="00262758">
        <w:t xml:space="preserve">Wederpartij is tevens gerechtigd om haar processen te optimaliseren met behulp van de van de betreffende data afgeleide Gegevens, mits deze handelingen op geen enkele wijze te herleiden zijn tot Opdrachtgever en – voor zover de data persoonsgegevens betreffen – dit geschiedt overeenkomstig de Verwerkersovereenkomst. </w:t>
      </w:r>
    </w:p>
    <w:p w14:paraId="728F623F" w14:textId="77777777" w:rsidR="00096210" w:rsidRPr="00262758" w:rsidRDefault="00096210" w:rsidP="00096210">
      <w:pPr>
        <w:pStyle w:val="Kop2"/>
      </w:pPr>
      <w:r w:rsidRPr="00262758">
        <w:t>Wederpartij zal op eerste verzoek van Opdrachtgever en zonder daarvoor (extra) kosten in rekening te brengen:</w:t>
      </w:r>
    </w:p>
    <w:p w14:paraId="01B8F178" w14:textId="77777777" w:rsidR="00096210" w:rsidRPr="00262758" w:rsidRDefault="00096210" w:rsidP="00096210">
      <w:pPr>
        <w:pStyle w:val="Kop2"/>
        <w:numPr>
          <w:ilvl w:val="0"/>
          <w:numId w:val="0"/>
        </w:numPr>
        <w:ind w:left="1138"/>
      </w:pPr>
      <w:r w:rsidRPr="00262758">
        <w:t>i)</w:t>
      </w:r>
      <w:r w:rsidRPr="00262758">
        <w:tab/>
        <w:t>betekenisvolle kwantitatieve en kwalitatieve informatie verschaffen over de bij de Algoritmische toepassing gebruikte data, gebruikte (statistische) modellen en eventuele visualisaties, alsmede alle andere informatie verschaffen die redelijkerwijs vereist is om de werking van de Algoritmische toepassing in algemene zin te kunnen verantwoorden;</w:t>
      </w:r>
    </w:p>
    <w:p w14:paraId="2F142F55" w14:textId="77777777" w:rsidR="00096210" w:rsidRPr="00262758" w:rsidRDefault="00096210" w:rsidP="00096210">
      <w:pPr>
        <w:pStyle w:val="Kop2"/>
        <w:numPr>
          <w:ilvl w:val="0"/>
          <w:numId w:val="0"/>
        </w:numPr>
        <w:ind w:left="1138"/>
      </w:pPr>
      <w:r w:rsidRPr="00262758">
        <w:t>ii)</w:t>
      </w:r>
      <w:r w:rsidRPr="00262758">
        <w:tab/>
        <w:t xml:space="preserve">in een specifieke situatie op individueel niveau uitleggen waarom de Algoritmische toepassing tot een bepaalde conclusie of beslissing is gekomen, in zodanige mate van detail dat de conclusie/beslissing zo nodig in rechte kan worden getoetst. </w:t>
      </w:r>
    </w:p>
    <w:p w14:paraId="622C17E5" w14:textId="033E42C1" w:rsidR="00D2249E" w:rsidRPr="00262758" w:rsidRDefault="00096210" w:rsidP="00D2249E">
      <w:pPr>
        <w:pStyle w:val="Kop2"/>
      </w:pPr>
      <w:r w:rsidRPr="00262758">
        <w:t>Het recht op informatie en het auditrecht van artikel 5 van de Voorwaarden strekt zich mede uit tot controle op de correcte werking van voornoemde voorspellings- of beslismodellen/- algoritmes, alsmede van de juistheid van de daaraan ten grondslag liggende data.</w:t>
      </w:r>
    </w:p>
    <w:p w14:paraId="0AAA72BE" w14:textId="77777777" w:rsidR="00821649" w:rsidRPr="00262758" w:rsidRDefault="00821649" w:rsidP="00821649">
      <w:pPr>
        <w:pStyle w:val="Kop1"/>
      </w:pPr>
      <w:bookmarkStart w:id="24" w:name="_Toc175580373"/>
      <w:bookmarkStart w:id="25" w:name="_Toc200121091"/>
      <w:r w:rsidRPr="00262758">
        <w:t>Informatiebeveiliging</w:t>
      </w:r>
      <w:bookmarkEnd w:id="24"/>
      <w:bookmarkEnd w:id="25"/>
    </w:p>
    <w:p w14:paraId="48008C15" w14:textId="77777777" w:rsidR="00821649" w:rsidRPr="00262758" w:rsidRDefault="00821649" w:rsidP="00821649">
      <w:pPr>
        <w:pStyle w:val="Kop2"/>
      </w:pPr>
      <w:r w:rsidRPr="00262758">
        <w:t xml:space="preserve">In aanvulling op het bepaalde in artikel 19 van de Voorwaarden geldt dat de wijze van werken bij Opdrachtgever met betrekking tot de vertrouwelijkheid van Gegevens en het waarborgen van integriteit onder andere is vastgelegd in het Beschrijvend document (waaronder hoofdstuk 3 van de Specificatie van de opdracht (Bijlage A). </w:t>
      </w:r>
    </w:p>
    <w:p w14:paraId="340DA61D" w14:textId="2C5BD632" w:rsidR="00821649" w:rsidRPr="00262758" w:rsidRDefault="00821649" w:rsidP="00821649">
      <w:pPr>
        <w:pStyle w:val="Kop2"/>
      </w:pPr>
      <w:r w:rsidRPr="00262758">
        <w:t>Wederpartij verplicht zich te houden aan de inhoud van deze documenten en draagt er tevens zorg voor dat het beveiligingsniveau van de Prestatie als beschreven in de Specificatie van opdracht (Bijlage A) niet wordt aangetast.</w:t>
      </w:r>
    </w:p>
    <w:p w14:paraId="586FC273" w14:textId="52AC38D8" w:rsidR="00074B87" w:rsidRPr="00262758" w:rsidRDefault="00B36B75" w:rsidP="00595A92">
      <w:pPr>
        <w:pStyle w:val="Kop1"/>
      </w:pPr>
      <w:bookmarkStart w:id="26" w:name="_Toc200121092"/>
      <w:r w:rsidRPr="00262758">
        <w:t>Algemene en bijzondere voorwaarden</w:t>
      </w:r>
      <w:bookmarkEnd w:id="26"/>
    </w:p>
    <w:p w14:paraId="3164A884" w14:textId="77777777" w:rsidR="00B36B75" w:rsidRPr="00262758" w:rsidRDefault="00B36B75" w:rsidP="00D718D9">
      <w:pPr>
        <w:pStyle w:val="Kop2"/>
      </w:pPr>
      <w:bookmarkStart w:id="27" w:name="_Ref115191534"/>
      <w:r w:rsidRPr="00262758">
        <w:t>De toepasselijkheid van algemene en bijzondere voorwaarden van Wederpartij dan wel van door Wederpartij bij het verrichten van de Prestatie te betrekken derden, is uitgesloten.</w:t>
      </w:r>
      <w:bookmarkEnd w:id="27"/>
    </w:p>
    <w:p w14:paraId="340FFBFB" w14:textId="38E51221" w:rsidR="00B36B75" w:rsidRPr="00262758" w:rsidRDefault="00B36B75" w:rsidP="00B36B75">
      <w:pPr>
        <w:pStyle w:val="Kop2"/>
      </w:pPr>
      <w:bookmarkStart w:id="28" w:name="_Ref184829249"/>
      <w:r w:rsidRPr="00262758">
        <w:t xml:space="preserve">In afwijking van artikel </w:t>
      </w:r>
      <w:r w:rsidRPr="00262758">
        <w:fldChar w:fldCharType="begin"/>
      </w:r>
      <w:r w:rsidRPr="00262758">
        <w:instrText xml:space="preserve"> REF _Ref115191534 \n \h </w:instrText>
      </w:r>
      <w:r w:rsidR="00262758">
        <w:instrText xml:space="preserve"> \* MERGEFORMAT </w:instrText>
      </w:r>
      <w:r w:rsidRPr="00262758">
        <w:fldChar w:fldCharType="separate"/>
      </w:r>
      <w:r w:rsidR="00262758" w:rsidRPr="00262758">
        <w:t>14.1</w:t>
      </w:r>
      <w:r w:rsidRPr="00262758">
        <w:fldChar w:fldCharType="end"/>
      </w:r>
      <w:r w:rsidRPr="00262758">
        <w:t xml:space="preserve"> en onverminderd het bepaalde in dit artikel, zijn tevens de licentievoorwaarden van Wederpartij dan wel van door Wederpartij bij het verrichten van de Prestatie te betrekken derden van toepassing indien en voor zover:</w:t>
      </w:r>
      <w:bookmarkEnd w:id="28"/>
    </w:p>
    <w:p w14:paraId="35BF1531" w14:textId="45B31699" w:rsidR="00B36B75" w:rsidRPr="00262758" w:rsidRDefault="00B36B75" w:rsidP="004163EE">
      <w:pPr>
        <w:pStyle w:val="Kop2"/>
        <w:numPr>
          <w:ilvl w:val="0"/>
          <w:numId w:val="0"/>
        </w:numPr>
        <w:tabs>
          <w:tab w:val="num" w:pos="854"/>
        </w:tabs>
        <w:ind w:left="709"/>
      </w:pPr>
      <w:r w:rsidRPr="00262758">
        <w:t>-</w:t>
      </w:r>
      <w:r w:rsidRPr="00262758">
        <w:tab/>
      </w:r>
      <w:r w:rsidR="00C64C3C" w:rsidRPr="00262758">
        <w:tab/>
      </w:r>
      <w:r w:rsidRPr="00262758">
        <w:t>de toepasselijkheid daarvan niet in het Bestek (Beschrijvend document) is uitgesloten;</w:t>
      </w:r>
    </w:p>
    <w:p w14:paraId="7E9CD961" w14:textId="77777777" w:rsidR="00B36B75" w:rsidRPr="00262758" w:rsidRDefault="00B36B75" w:rsidP="00B36B75">
      <w:pPr>
        <w:ind w:left="1416" w:hanging="708"/>
      </w:pPr>
      <w:r w:rsidRPr="00262758">
        <w:t>-</w:t>
      </w:r>
      <w:r w:rsidRPr="00262758">
        <w:tab/>
        <w:t>Wederpartij (a) de toepasselijkheid daarvan expliciet heeft bedongen (b) een exemplaar van de betreffende voorwaarden bij de inschrijving is gevoegd en (c) deze daarvan expliciet onderdeel uitmaken, en;</w:t>
      </w:r>
    </w:p>
    <w:p w14:paraId="624C639C" w14:textId="77777777" w:rsidR="00B36B75" w:rsidRPr="00262758" w:rsidRDefault="00B36B75" w:rsidP="00B36B75">
      <w:pPr>
        <w:ind w:firstLine="708"/>
      </w:pPr>
      <w:r w:rsidRPr="00262758">
        <w:t>-</w:t>
      </w:r>
      <w:r w:rsidRPr="00262758">
        <w:tab/>
        <w:t xml:space="preserve">het Overeengekomen gebruik daardoor niet wordt uitgesloten of beperkt en; </w:t>
      </w:r>
    </w:p>
    <w:p w14:paraId="6B2E9975" w14:textId="0572BF1B" w:rsidR="00B36B75" w:rsidRPr="00262758" w:rsidRDefault="00B36B75" w:rsidP="00B36B75">
      <w:pPr>
        <w:ind w:left="1416" w:hanging="708"/>
      </w:pPr>
      <w:r w:rsidRPr="00262758">
        <w:t>-</w:t>
      </w:r>
      <w:r w:rsidRPr="00262758">
        <w:tab/>
      </w:r>
      <w:bookmarkStart w:id="29" w:name="_Hlk184829911"/>
      <w:bookmarkStart w:id="30" w:name="_Hlk184829851"/>
      <w:r w:rsidR="00C64C3C" w:rsidRPr="00262758">
        <w:t>D</w:t>
      </w:r>
      <w:r w:rsidRPr="00262758">
        <w:t>e rechten van Opdrachtgever uit hoofde van de Overeenkomst daardoor niet worden verminderd dan wel diens uit de Overeenkomst voortvloeiende verplichtingen daardoor niet onredelijk worden verzwaard</w:t>
      </w:r>
      <w:r w:rsidR="00C64C3C" w:rsidRPr="00262758">
        <w:t xml:space="preserve"> en </w:t>
      </w:r>
      <w:r w:rsidR="004F69A3" w:rsidRPr="00262758">
        <w:t>Wederpartij</w:t>
      </w:r>
      <w:r w:rsidR="00C64C3C" w:rsidRPr="00262758">
        <w:t xml:space="preserve"> dit kan aantonen. </w:t>
      </w:r>
      <w:bookmarkEnd w:id="29"/>
    </w:p>
    <w:bookmarkEnd w:id="30"/>
    <w:p w14:paraId="5D68B26E" w14:textId="77777777" w:rsidR="00B36B75" w:rsidRPr="00262758" w:rsidRDefault="00B36B75" w:rsidP="005706B8">
      <w:pPr>
        <w:pStyle w:val="Kop2"/>
      </w:pPr>
      <w:r w:rsidRPr="00262758">
        <w:t>De voor het gebruik van de Prestatie vereiste acceptatie van algemene of bijzondere voorwaarden, zoals bijvoorbeeld bij “</w:t>
      </w:r>
      <w:proofErr w:type="spellStart"/>
      <w:r w:rsidRPr="00262758">
        <w:t>shrink-wrap</w:t>
      </w:r>
      <w:proofErr w:type="spellEnd"/>
      <w:r w:rsidRPr="00262758">
        <w:t>”- en “click-</w:t>
      </w:r>
      <w:proofErr w:type="spellStart"/>
      <w:r w:rsidRPr="00262758">
        <w:t>wrap</w:t>
      </w:r>
      <w:proofErr w:type="spellEnd"/>
      <w:r w:rsidRPr="00262758">
        <w:t xml:space="preserve">” licenties, bindt Opdrachtgever niet. Wederpartij vrijwaart Opdrachtgever dat dergelijke acceptaties niet leiden tot enige beperking op het Overeengekomen gebruik. </w:t>
      </w:r>
    </w:p>
    <w:p w14:paraId="13344056" w14:textId="42D313B8" w:rsidR="00B36B75" w:rsidRPr="00262758" w:rsidRDefault="00B36B75" w:rsidP="00C65ADE">
      <w:pPr>
        <w:pStyle w:val="Kop2"/>
      </w:pPr>
      <w:r w:rsidRPr="00262758">
        <w:t xml:space="preserve">Een exemplaar van de ARBIT Voorwaarden is bij de Overeenkomst gevoegd en het betreft Bijlage </w:t>
      </w:r>
      <w:r w:rsidR="00035A26" w:rsidRPr="00262758">
        <w:t>6</w:t>
      </w:r>
      <w:r w:rsidRPr="00262758">
        <w:t xml:space="preserve"> van het Beschrijvend Document</w:t>
      </w:r>
      <w:r w:rsidR="00035A26" w:rsidRPr="00262758">
        <w:t>.</w:t>
      </w:r>
    </w:p>
    <w:p w14:paraId="5E730711" w14:textId="2A822FB2" w:rsidR="00B36B75" w:rsidRPr="00262758" w:rsidRDefault="00B36B75" w:rsidP="00C65ADE">
      <w:pPr>
        <w:pStyle w:val="Kop2"/>
      </w:pPr>
      <w:r w:rsidRPr="00262758">
        <w:lastRenderedPageBreak/>
        <w:t>Onder verwijzing naar bepalingen in deze Overeenkomst kunnen via inkoopopdrachten</w:t>
      </w:r>
      <w:r w:rsidR="00AF685B" w:rsidRPr="00262758">
        <w:t xml:space="preserve"> </w:t>
      </w:r>
      <w:r w:rsidRPr="00262758">
        <w:t>Additionele diensten worden afgenomen, die, voor zover van toepassing als addendum bij de Overeenkomst kunnen worden gevoegd.</w:t>
      </w:r>
    </w:p>
    <w:p w14:paraId="230FCE0B" w14:textId="77777777" w:rsidR="00D76636" w:rsidRPr="00262758" w:rsidRDefault="00D76636" w:rsidP="00D76636">
      <w:pPr>
        <w:pStyle w:val="Kop1"/>
        <w:rPr>
          <w:sz w:val="22"/>
          <w:szCs w:val="22"/>
        </w:rPr>
      </w:pPr>
      <w:bookmarkStart w:id="31" w:name="_Toc175580375"/>
      <w:bookmarkStart w:id="32" w:name="_Toc200121093"/>
      <w:r w:rsidRPr="00262758">
        <w:rPr>
          <w:sz w:val="22"/>
          <w:szCs w:val="22"/>
        </w:rPr>
        <w:t>Audits en testen</w:t>
      </w:r>
      <w:bookmarkEnd w:id="31"/>
      <w:bookmarkEnd w:id="32"/>
    </w:p>
    <w:p w14:paraId="77854A0B" w14:textId="60777308" w:rsidR="00D76636" w:rsidRPr="00262758" w:rsidRDefault="00D76636" w:rsidP="002C4243">
      <w:pPr>
        <w:pStyle w:val="Kop2"/>
        <w:tabs>
          <w:tab w:val="num" w:pos="709"/>
        </w:tabs>
      </w:pPr>
      <w:r w:rsidRPr="00262758">
        <w:t xml:space="preserve">De Opdrachtgever heeft het recht tot het (laten) uitvoeren van een Audit op de werkzaamheden alsmede de resultaten van de Prestatie en die gedurende de looptijd van deze Overeenkomst tot stand komen of geleverd worden. </w:t>
      </w:r>
      <w:r w:rsidR="002C4243" w:rsidRPr="00262758">
        <w:br/>
      </w:r>
      <w:r w:rsidR="002C4243" w:rsidRPr="00262758">
        <w:br/>
      </w:r>
      <w:r w:rsidRPr="00262758">
        <w:t>In dit kader kan Opdrachtgever onder meer (laten) verifiëren of de overeengekomen beveiligingskaders worden nageleefd. Zie ook het bepaalde in paragraaf 3.</w:t>
      </w:r>
      <w:r w:rsidR="002C4243" w:rsidRPr="00262758">
        <w:t>2</w:t>
      </w:r>
      <w:r w:rsidRPr="00262758">
        <w:t>. van de Specificatie van de Opdracht.</w:t>
      </w:r>
    </w:p>
    <w:p w14:paraId="4F7691B7" w14:textId="77777777" w:rsidR="00D76636" w:rsidRPr="00262758" w:rsidRDefault="00D76636" w:rsidP="00D76636">
      <w:pPr>
        <w:pStyle w:val="Kop2"/>
        <w:tabs>
          <w:tab w:val="num" w:pos="709"/>
        </w:tabs>
      </w:pPr>
      <w:r w:rsidRPr="00262758">
        <w:t xml:space="preserve">Bij een Audit wordt getoetst op nader te bepalen kwalitatieve en/of kwantitatieve criteria waarvan de inhoud en diepgang van deze toetsing telkens nader door Opdrachtgever worden bepaald. </w:t>
      </w:r>
    </w:p>
    <w:p w14:paraId="12C0EDEE" w14:textId="77777777" w:rsidR="00D76636" w:rsidRPr="00262758" w:rsidRDefault="00D76636" w:rsidP="00D76636">
      <w:pPr>
        <w:pStyle w:val="Kop2"/>
        <w:tabs>
          <w:tab w:val="num" w:pos="709"/>
        </w:tabs>
      </w:pPr>
      <w:r w:rsidRPr="00262758">
        <w:t>De Opdrachtgever stelt Wederpartij tijdig schriftelijk op de hoogte van een dergelijke voorgenomen Audit, opgaaf van reden voor het instellen van het onderzoek, alsmede de onderzoeksvragen door de in te stellen deskundige.</w:t>
      </w:r>
    </w:p>
    <w:p w14:paraId="0E746BC7" w14:textId="77777777" w:rsidR="00D76636" w:rsidRPr="00262758" w:rsidRDefault="00D76636" w:rsidP="00D76636">
      <w:pPr>
        <w:pStyle w:val="Kop2"/>
        <w:tabs>
          <w:tab w:val="num" w:pos="709"/>
        </w:tabs>
      </w:pPr>
      <w:r w:rsidRPr="00262758">
        <w:t>Wederpartij verklaart volledig mee te werken aan een Audit en alle faciliteiten en informatie welke hiervoor redelijkerwijs, om niet, benodigd zijn, tijdig ter beschikking te stellen.</w:t>
      </w:r>
    </w:p>
    <w:p w14:paraId="23575A22" w14:textId="77777777" w:rsidR="00D76636" w:rsidRPr="00262758" w:rsidRDefault="00D76636" w:rsidP="00D76636">
      <w:pPr>
        <w:pStyle w:val="Kop2"/>
        <w:tabs>
          <w:tab w:val="num" w:pos="709"/>
        </w:tabs>
      </w:pPr>
      <w:r w:rsidRPr="00262758">
        <w:t>De Opdrachtgever zal op eerste verzoek van Wederpartij de onafhankelijke deskundige als bedoeld in dit artikel een geheimhoudingsverklaring ten aanzien van de tijdens zijn onderzoek aan hem bekend geworden informatie van Wederpartij laten ondertekenen.</w:t>
      </w:r>
    </w:p>
    <w:p w14:paraId="35874FDE" w14:textId="56122DB8" w:rsidR="00D76636" w:rsidRPr="00262758" w:rsidRDefault="00D76636" w:rsidP="00D76636">
      <w:pPr>
        <w:pStyle w:val="Kop2"/>
        <w:tabs>
          <w:tab w:val="num" w:pos="709"/>
        </w:tabs>
      </w:pPr>
      <w:r w:rsidRPr="00262758">
        <w:t>De kosten van een Audit komen voor rekening van de Opdrachtgever, tenzij de resultaten van de Audit uitwijzen dat de door Wederpartij geleverde Prestatie op basis van deze Overeenkomst als niet behoorlijke nakoming door de extern en/of intern deskundige zijn te kwalificeren.</w:t>
      </w:r>
    </w:p>
    <w:p w14:paraId="785BB63D" w14:textId="37904A83" w:rsidR="00B36B75" w:rsidRPr="00262758" w:rsidRDefault="00B36B75" w:rsidP="00595A92">
      <w:pPr>
        <w:pStyle w:val="Kop1"/>
      </w:pPr>
      <w:bookmarkStart w:id="33" w:name="_Toc200121094"/>
      <w:r w:rsidRPr="00262758">
        <w:t>Overige bepalingen</w:t>
      </w:r>
      <w:bookmarkEnd w:id="33"/>
    </w:p>
    <w:p w14:paraId="52ABEAA0" w14:textId="601F4B83" w:rsidR="004E3927" w:rsidRPr="00262758" w:rsidRDefault="002C4243" w:rsidP="00311B70">
      <w:pPr>
        <w:pStyle w:val="Kop2"/>
      </w:pPr>
      <w:r w:rsidRPr="00262758">
        <w:t xml:space="preserve">In verband met de aard van de Prestatie, zijn de volgende artikelen uit de </w:t>
      </w:r>
      <w:proofErr w:type="spellStart"/>
      <w:r w:rsidR="00311B70" w:rsidRPr="00262758">
        <w:t>Arbit</w:t>
      </w:r>
      <w:proofErr w:type="spellEnd"/>
      <w:r w:rsidR="00311B70" w:rsidRPr="00262758">
        <w:t xml:space="preserve"> 2022 (de </w:t>
      </w:r>
      <w:r w:rsidRPr="00262758">
        <w:t>Voorwaarden</w:t>
      </w:r>
      <w:r w:rsidR="00311B70" w:rsidRPr="00262758">
        <w:t>)</w:t>
      </w:r>
      <w:r w:rsidRPr="00262758">
        <w:t xml:space="preserve"> </w:t>
      </w:r>
      <w:r w:rsidRPr="00262758">
        <w:rPr>
          <w:u w:val="single"/>
        </w:rPr>
        <w:t>niet</w:t>
      </w:r>
      <w:r w:rsidRPr="00262758">
        <w:t xml:space="preserve"> van toepassing:</w:t>
      </w:r>
      <w:r w:rsidR="00311B70" w:rsidRPr="00262758">
        <w:t xml:space="preserve"> </w:t>
      </w:r>
      <w:r w:rsidR="00B36B75" w:rsidRPr="00262758">
        <w:t>Artikelen 6, 7, 38 t/m 41,</w:t>
      </w:r>
      <w:r w:rsidR="00AF685B" w:rsidRPr="00262758">
        <w:t xml:space="preserve"> </w:t>
      </w:r>
      <w:r w:rsidR="00B36B75" w:rsidRPr="00262758">
        <w:t>57 t/m 67, 84.3, 84.4</w:t>
      </w:r>
      <w:r w:rsidR="00311B70" w:rsidRPr="00262758">
        <w:t>.</w:t>
      </w:r>
    </w:p>
    <w:p w14:paraId="5B226512" w14:textId="6BB7DF88" w:rsidR="004E3927" w:rsidRPr="00262758" w:rsidRDefault="00371B94" w:rsidP="004E3927">
      <w:pPr>
        <w:pStyle w:val="Kop2"/>
      </w:pPr>
      <w:r w:rsidRPr="00262758">
        <w:t>Artikel 1.10 van de Voorwaarden Gebruiksrecht wordt als volgt gewijzigd: “Gebruiksrecht: het recht op grond waarvan Opdrachtgever bevoegd is tot het gebruiken van Standaardprogrammatuur overeenkomstig het Overeengekomen gebruik.”</w:t>
      </w:r>
      <w:r w:rsidRPr="00262758">
        <w:tab/>
      </w:r>
    </w:p>
    <w:p w14:paraId="7AFC2629" w14:textId="0A30AF0C" w:rsidR="00AD72DF" w:rsidRPr="00262758" w:rsidRDefault="00AD72DF" w:rsidP="00AD72DF">
      <w:pPr>
        <w:pStyle w:val="Kop2"/>
      </w:pPr>
      <w:bookmarkStart w:id="34" w:name="_Ref160546045"/>
      <w:r w:rsidRPr="00262758">
        <w:t>In aanvulling van artikel 5 van de Voorwaarden, heeft Opdrachtgever na tijdig voorgaand overleg en eventueel nader overeen te</w:t>
      </w:r>
      <w:r w:rsidR="00743F8D" w:rsidRPr="00262758">
        <w:t xml:space="preserve"> </w:t>
      </w:r>
      <w:r w:rsidRPr="00262758">
        <w:t xml:space="preserve">komen voorwaarden, het recht Attack &amp; </w:t>
      </w:r>
      <w:proofErr w:type="spellStart"/>
      <w:r w:rsidRPr="00262758">
        <w:t>Penetration</w:t>
      </w:r>
      <w:proofErr w:type="spellEnd"/>
      <w:r w:rsidRPr="00262758">
        <w:t xml:space="preserve"> (A&amp;P) testen uit te (laten) voeren op de </w:t>
      </w:r>
      <w:r w:rsidR="00743F8D" w:rsidRPr="00262758">
        <w:t>Prestatie</w:t>
      </w:r>
      <w:r w:rsidRPr="00262758">
        <w:t xml:space="preserve">. </w:t>
      </w:r>
      <w:r w:rsidR="004F69A3" w:rsidRPr="00262758">
        <w:t>Wederpartij</w:t>
      </w:r>
      <w:r w:rsidRPr="00262758">
        <w:t xml:space="preserve"> zal hieraan haar volledige medewerking verlenen. De Opdrachtgever contracteert hierbij zelf een onafhankelijk en algemeen erkend bureau dat de testen uitvoert. Opdrachtgever bepaald de scope van de A&amp;P test. </w:t>
      </w:r>
      <w:bookmarkEnd w:id="34"/>
      <w:r w:rsidR="004F69A3" w:rsidRPr="00262758">
        <w:t>Wederpartij</w:t>
      </w:r>
      <w:r w:rsidR="004E3927" w:rsidRPr="00262758">
        <w:t xml:space="preserve"> dient een vrijwaringsverklaring voor een A&amp;P-test af te sluiten en heeft het recht om een vrijwaringsverklaring per A&amp;P-testbedrijf </w:t>
      </w:r>
      <w:proofErr w:type="spellStart"/>
      <w:r w:rsidR="004E3927" w:rsidRPr="00262758">
        <w:t>danwel</w:t>
      </w:r>
      <w:proofErr w:type="spellEnd"/>
      <w:r w:rsidR="004E3927" w:rsidRPr="00262758">
        <w:t xml:space="preserve"> per A&amp;P-test af te sluiten met het A&amp;P-testbedrijf.</w:t>
      </w:r>
    </w:p>
    <w:p w14:paraId="2B5B7A3B" w14:textId="77777777" w:rsidR="00B36B75" w:rsidRPr="00262758" w:rsidRDefault="00B36B75" w:rsidP="00F344E4">
      <w:pPr>
        <w:pStyle w:val="Kop2"/>
      </w:pPr>
      <w:r w:rsidRPr="00262758">
        <w:t>Aan artikel 11.4 van de Voorwaarden wordt de volgende zinsnede toegevoegd: “De nadere termijn als bedoeld in artikel 11.4 stelt Opdrachtgever in beginsel op 10 Werkdagen, tenzij partijen onderling een langere termijn zijn overeengekomen.”</w:t>
      </w:r>
    </w:p>
    <w:p w14:paraId="6BA38FB8" w14:textId="77777777" w:rsidR="00371B94" w:rsidRPr="00262758" w:rsidRDefault="00371B94" w:rsidP="00371B94">
      <w:pPr>
        <w:pStyle w:val="Kop2"/>
      </w:pPr>
      <w:r w:rsidRPr="00262758">
        <w:t>Het garantietermijn in artikel 12.3. is als volgt aangepast: “Wederpartij garandeert voor de duur van drie maanden na Acceptatie, dat hij Gebreken voor zijn rekening herstelt. Indien Opdrachtgever een beroep wil doen op deze garantie, stelt hij Wederpartij daarvan schriftelijk en in spoedgevallen telefonisch op de hoogte. Wederpartij herstelt Gebreken onverwijld rekening houdend met de ernst en de aard daarvan. Herstel vindt waar nodig plaats in overleg met Opdrachtgever. Indien Wederpartij aantoont dat sprake is van een Gebrek dat Opdrachtgever redelijkerwijs bij het uitvoeren van de Acceptatieprocedure had moeten constateren mag hij extra kosten die als gevolg daarvan met het herstel van dat Gebrek zijn gemoeid aan Opdrachtgever in rekening brengen.”</w:t>
      </w:r>
    </w:p>
    <w:p w14:paraId="7573AE8B" w14:textId="4FFF69C7" w:rsidR="00211B3D" w:rsidRPr="00262758" w:rsidRDefault="00211B3D" w:rsidP="00211B3D">
      <w:pPr>
        <w:pStyle w:val="Kop2"/>
      </w:pPr>
      <w:bookmarkStart w:id="35" w:name="_Ref200117326"/>
      <w:r w:rsidRPr="00262758">
        <w:t>In aanvulling op artikel 17 van de voorwaarden geldt dat Opdrachtgever gerechtigd is om personeel, dat betrokken is bij de uitvoering van de werkzaamheden en de personen van wie hij zich bij de uitvoering van deze Overeenkomst bedient, persoonlijk voorafgaand aan de werkzaamheden, een schriftelijke geheimhoudingsverklaring te laten tekenen. Deze is als Bijlage C bij deze Overeenkomst gevoegd. Dit geldt primair voor Personeel dat op locatie van de Opdrachtgever werkzaamheden dient te verrichten.</w:t>
      </w:r>
    </w:p>
    <w:p w14:paraId="1D7BA8CD" w14:textId="54F3C7E4" w:rsidR="00B36B75" w:rsidRPr="00262758" w:rsidRDefault="00B36B75" w:rsidP="00BA0A3B">
      <w:pPr>
        <w:pStyle w:val="Kop2"/>
      </w:pPr>
      <w:r w:rsidRPr="00262758">
        <w:lastRenderedPageBreak/>
        <w:t>Aan artikel 17.4 van de Voorwaarden wordt de volgende zinsnede toegevoegd: “Voor zover Wederpartij t</w:t>
      </w:r>
      <w:r w:rsidR="00743F8D" w:rsidRPr="00262758">
        <w:t>en aanzien van</w:t>
      </w:r>
      <w:r w:rsidR="00AF685B" w:rsidRPr="00262758">
        <w:t xml:space="preserve"> </w:t>
      </w:r>
      <w:r w:rsidRPr="00262758">
        <w:t>deze gegevens een wettelijke bewaarplicht heeft, zal hij alle Gegevens die het betreft, na ommekomst van deze wettelijke termijn, onverwijld aan Opdrachtgever ter beschikking stellen.”</w:t>
      </w:r>
      <w:bookmarkEnd w:id="35"/>
    </w:p>
    <w:p w14:paraId="78517055" w14:textId="46F54C3D" w:rsidR="00D0140C" w:rsidRPr="00262758" w:rsidRDefault="00D0140C" w:rsidP="00D0140C">
      <w:pPr>
        <w:pStyle w:val="Kop2"/>
      </w:pPr>
      <w:bookmarkStart w:id="36" w:name="_Ref135661982"/>
      <w:r w:rsidRPr="00262758">
        <w:t>In aanvulling op artikel</w:t>
      </w:r>
      <w:r w:rsidR="00AF685B" w:rsidRPr="00262758">
        <w:t xml:space="preserve"> </w:t>
      </w:r>
      <w:r w:rsidRPr="00262758">
        <w:t>19.7</w:t>
      </w:r>
      <w:r w:rsidR="00AF685B" w:rsidRPr="00262758">
        <w:t xml:space="preserve"> </w:t>
      </w:r>
      <w:r w:rsidRPr="00262758">
        <w:t>van de Voorwaarden</w:t>
      </w:r>
      <w:r w:rsidR="00743F8D" w:rsidRPr="00262758">
        <w:t xml:space="preserve">: </w:t>
      </w:r>
      <w:r w:rsidR="004F69A3" w:rsidRPr="00262758">
        <w:t>Wederpartij</w:t>
      </w:r>
      <w:r w:rsidRPr="00262758">
        <w:t xml:space="preserve"> brengt Opdrachtgever onmiddellijk op de hoogte bij de geconstateerde of te verwachten beveiligingskwetsbaarheden inzake Informatiebeveiliging en bericht Opdrachtgever schriftelijk binnen een termijn van twee (2) dagen (48 uur) over de omvang van de kwetsbaarheden, de verwachte gevolgen voor (de bedrijfsvoering van) Opdrachtgever, de genomen maatregelen en de vervolgacties om de geconstateerde risico’s te elimineren. Onder beveiligingskwetsbaarheid wordt ook verstaan een (vermoeden van) een </w:t>
      </w:r>
      <w:proofErr w:type="spellStart"/>
      <w:r w:rsidRPr="00262758">
        <w:t>Datalek</w:t>
      </w:r>
      <w:proofErr w:type="spellEnd"/>
      <w:r w:rsidRPr="00262758">
        <w:t xml:space="preserve">. Deze termijn wordt als Fatale termijn aangemerkt. </w:t>
      </w:r>
      <w:bookmarkEnd w:id="36"/>
      <w:r w:rsidRPr="00262758">
        <w:t xml:space="preserve">Indien een situatie zich voordoet zoals omschreven in dit artikel, heeft Opdrachtgever het recht om een A&amp;P-test zoals bedoeld in artikel </w:t>
      </w:r>
      <w:r w:rsidRPr="00262758">
        <w:fldChar w:fldCharType="begin"/>
      </w:r>
      <w:r w:rsidRPr="00262758">
        <w:instrText xml:space="preserve"> REF _Ref160546045 \r \h </w:instrText>
      </w:r>
      <w:r w:rsidR="00262758">
        <w:instrText xml:space="preserve"> \* MERGEFORMAT </w:instrText>
      </w:r>
      <w:r w:rsidRPr="00262758">
        <w:fldChar w:fldCharType="separate"/>
      </w:r>
      <w:r w:rsidR="00262758" w:rsidRPr="00262758">
        <w:t>16.3</w:t>
      </w:r>
      <w:r w:rsidRPr="00262758">
        <w:fldChar w:fldCharType="end"/>
      </w:r>
      <w:r w:rsidRPr="00262758">
        <w:t xml:space="preserve"> uit te (laten) voeren. </w:t>
      </w:r>
    </w:p>
    <w:p w14:paraId="5BCF0FCE" w14:textId="77777777" w:rsidR="00336626" w:rsidRPr="00262758" w:rsidRDefault="00336626" w:rsidP="00336626">
      <w:pPr>
        <w:pStyle w:val="Kop2"/>
      </w:pPr>
      <w:r w:rsidRPr="00262758">
        <w:t xml:space="preserve">Artikel 26.2 van de voorwaarden wordt de volgende zinsnede toegevoegd: ‘En met een maximum van €2.500.000 per jaar’. </w:t>
      </w:r>
    </w:p>
    <w:p w14:paraId="0BC691AB" w14:textId="0D060233" w:rsidR="00336626" w:rsidRPr="00262758" w:rsidRDefault="00336626" w:rsidP="00336626">
      <w:pPr>
        <w:pStyle w:val="Kop2"/>
      </w:pPr>
      <w:r w:rsidRPr="00262758">
        <w:t xml:space="preserve">Artikel 26.3 van de voorwaarden wordt de volgende zinsnede toegevoegd: ‘En met een maximum van €2.500.000 per jaar’. </w:t>
      </w:r>
    </w:p>
    <w:p w14:paraId="67658119" w14:textId="57D0FDF3" w:rsidR="00B36B75" w:rsidRPr="00262758" w:rsidRDefault="00B36B75" w:rsidP="003222ED">
      <w:pPr>
        <w:pStyle w:val="Kop2"/>
      </w:pPr>
      <w:r w:rsidRPr="00262758">
        <w:t xml:space="preserve">Aan artikel 30.1 van de Voorwaarden wordt de volgende zinsnede toegevoegd: “Ontbinding in de zin van dit artikel werkt ex </w:t>
      </w:r>
      <w:proofErr w:type="spellStart"/>
      <w:r w:rsidRPr="00262758">
        <w:t>nunc</w:t>
      </w:r>
      <w:proofErr w:type="spellEnd"/>
      <w:r w:rsidRPr="00262758">
        <w:t>, d</w:t>
      </w:r>
      <w:r w:rsidR="00214561" w:rsidRPr="00262758">
        <w:t xml:space="preserve">at wil zeggen dat </w:t>
      </w:r>
      <w:r w:rsidRPr="00262758">
        <w:t>de ontbinding geldt alleen voor toekomstige verplichtingen”.</w:t>
      </w:r>
    </w:p>
    <w:p w14:paraId="0BAFB210" w14:textId="3563F849" w:rsidR="00B36B75" w:rsidRPr="00262758" w:rsidRDefault="00B36B75" w:rsidP="00895C53">
      <w:pPr>
        <w:pStyle w:val="Kop2"/>
      </w:pPr>
      <w:r w:rsidRPr="00262758">
        <w:t xml:space="preserve">Artikel 43.1 van de Voorwaarden wordt als volgt aangepast: “Leverancier verleent aan Opdrachtgever met inachtneming van de Voorwaarden, voor de looptijd van de Overeenkomst een Gebruiksrecht op de Prestatie.” (de </w:t>
      </w:r>
      <w:r w:rsidR="00214561" w:rsidRPr="00262758">
        <w:t>P</w:t>
      </w:r>
      <w:r w:rsidRPr="00262758">
        <w:t>restatie bevat ook ev</w:t>
      </w:r>
      <w:r w:rsidR="00214561" w:rsidRPr="00262758">
        <w:t>entuele N</w:t>
      </w:r>
      <w:r w:rsidRPr="00262758">
        <w:t>ieuwe versies).</w:t>
      </w:r>
    </w:p>
    <w:p w14:paraId="61C4D701" w14:textId="77777777" w:rsidR="00B36B75" w:rsidRPr="00262758" w:rsidRDefault="00B36B75" w:rsidP="00A82E6D">
      <w:pPr>
        <w:pStyle w:val="Kop2"/>
      </w:pPr>
      <w:r w:rsidRPr="00262758">
        <w:t>Artikel 43.4 van de Voorwaarden wordt als volgt aangepast”: “Tot het moment van Acceptatie van de Standaardprogrammatuur verkrijgt Opdrachtgever van Leverancier een niet-exclusief recht tot het gebruik daarvan voor testdoeleinden.”</w:t>
      </w:r>
    </w:p>
    <w:p w14:paraId="19D0A01B" w14:textId="6B26B23B" w:rsidR="00B36B75" w:rsidRPr="00262758" w:rsidRDefault="00B36B75" w:rsidP="00124FCA">
      <w:pPr>
        <w:pStyle w:val="Kop2"/>
      </w:pPr>
      <w:r w:rsidRPr="00262758">
        <w:t>Artikel 43.5 van de Voorwaarden wordt als volgt aangepast:</w:t>
      </w:r>
      <w:r w:rsidR="004E3927" w:rsidRPr="00262758">
        <w:t xml:space="preserve"> </w:t>
      </w:r>
      <w:r w:rsidRPr="00262758">
        <w:t>“Indien Leverancier Gebreken in de Standaardprogrammatuur alleen herstelt door middel van het uitbrengen van Patches of Verbeterde versies, heeft Opdrachtgever recht op de kosteloze ontvangst en het gebruik daarvan.”</w:t>
      </w:r>
    </w:p>
    <w:p w14:paraId="304DC237" w14:textId="77777777" w:rsidR="00B36B75" w:rsidRPr="00262758" w:rsidRDefault="00B36B75" w:rsidP="009220BD">
      <w:pPr>
        <w:pStyle w:val="Kop2"/>
      </w:pPr>
      <w:r w:rsidRPr="00262758">
        <w:t xml:space="preserve"> Artikel 73.3 van de Voorwaarden wordt als volgt aangevuld: Zolang de tijdelijk oplossing voldoet aan de overeengekomen eisen en Wensen is, is er geen toestemming vereist door Opdrachtgever zoals omschreven in dit artikel. </w:t>
      </w:r>
    </w:p>
    <w:p w14:paraId="1F3C34A2" w14:textId="66F383E0" w:rsidR="00B36B75" w:rsidRPr="00262758" w:rsidRDefault="00B36B75" w:rsidP="00CD2F48">
      <w:pPr>
        <w:pStyle w:val="Kop2"/>
      </w:pPr>
      <w:r w:rsidRPr="00262758">
        <w:t xml:space="preserve">Artikel 77 van de Voorwaarden wordt al volgt gewijzigd: “ Opdrachtgever kan Onderhoud dat hij met </w:t>
      </w:r>
      <w:r w:rsidR="004F69A3" w:rsidRPr="00262758">
        <w:t>Wederpartij</w:t>
      </w:r>
      <w:r w:rsidRPr="00262758">
        <w:t xml:space="preserve"> is overeengekomen gedurende de looptijd van de betreffende Overeenkomst alleen met behoud van rechten door een derde laten uitvoeren indien hij daarvoor van </w:t>
      </w:r>
      <w:r w:rsidR="004F69A3" w:rsidRPr="00262758">
        <w:t>Wederpartij</w:t>
      </w:r>
      <w:r w:rsidRPr="00262758">
        <w:t xml:space="preserve"> toestemming krijgt.</w:t>
      </w:r>
    </w:p>
    <w:p w14:paraId="6DEF7415" w14:textId="783BFD8B" w:rsidR="00423A2D" w:rsidRPr="00262758" w:rsidRDefault="0052519A" w:rsidP="00423A2D">
      <w:pPr>
        <w:pStyle w:val="Kop2"/>
      </w:pPr>
      <w:r w:rsidRPr="00262758">
        <w:t>Op de opdracht tot het verrichten van de Prestatie prevaleren de artikelen 26, 30, 37 van de Voorwaarden in de situatie dat artikel</w:t>
      </w:r>
      <w:r w:rsidR="00214561" w:rsidRPr="00262758">
        <w:t xml:space="preserve"> </w:t>
      </w:r>
      <w:r w:rsidR="00214561" w:rsidRPr="00262758">
        <w:fldChar w:fldCharType="begin"/>
      </w:r>
      <w:r w:rsidR="00214561" w:rsidRPr="00262758">
        <w:instrText xml:space="preserve"> REF _Ref184829249 \r \h </w:instrText>
      </w:r>
      <w:r w:rsidR="00262758">
        <w:instrText xml:space="preserve"> \* MERGEFORMAT </w:instrText>
      </w:r>
      <w:r w:rsidR="00214561" w:rsidRPr="00262758">
        <w:fldChar w:fldCharType="separate"/>
      </w:r>
      <w:r w:rsidR="00262758" w:rsidRPr="00262758">
        <w:t>14.2</w:t>
      </w:r>
      <w:r w:rsidR="00214561" w:rsidRPr="00262758">
        <w:fldChar w:fldCharType="end"/>
      </w:r>
      <w:r w:rsidRPr="00262758">
        <w:t xml:space="preserve"> van de Overeenkomst van toepassing is.</w:t>
      </w:r>
      <w:r w:rsidR="00AF685B" w:rsidRPr="00262758">
        <w:t xml:space="preserve"> </w:t>
      </w:r>
      <w:r w:rsidRPr="00262758">
        <w:t xml:space="preserve">Hiermee wordt aangesloten bij hetgeen is bepaald in artikel </w:t>
      </w:r>
      <w:r w:rsidRPr="00262758">
        <w:fldChar w:fldCharType="begin"/>
      </w:r>
      <w:r w:rsidRPr="00262758">
        <w:instrText xml:space="preserve"> REF _Ref115191815 \n \h </w:instrText>
      </w:r>
      <w:r w:rsidR="00262758">
        <w:instrText xml:space="preserve"> \* MERGEFORMAT </w:instrText>
      </w:r>
      <w:r w:rsidRPr="00262758">
        <w:fldChar w:fldCharType="separate"/>
      </w:r>
      <w:r w:rsidR="00262758" w:rsidRPr="00262758">
        <w:t>2.5</w:t>
      </w:r>
      <w:r w:rsidRPr="00262758">
        <w:fldChar w:fldCharType="end"/>
      </w:r>
      <w:r w:rsidRPr="00262758">
        <w:t>, eerste alinea, van de Overeenkomst.</w:t>
      </w:r>
      <w:r w:rsidR="00423A2D" w:rsidRPr="00262758">
        <w:br/>
      </w:r>
      <w:r w:rsidR="00423A2D" w:rsidRPr="00262758">
        <w:br/>
      </w:r>
      <w:r w:rsidR="00423A2D" w:rsidRPr="00262758">
        <w:t>Een uitlegbepaling, een ‘</w:t>
      </w:r>
      <w:proofErr w:type="spellStart"/>
      <w:r w:rsidR="00423A2D" w:rsidRPr="00262758">
        <w:t>entire</w:t>
      </w:r>
      <w:proofErr w:type="spellEnd"/>
      <w:r w:rsidR="00423A2D" w:rsidRPr="00262758">
        <w:t xml:space="preserve"> agreement clausule’ of een bepaling van gelijke strekking kan geenszins de werking van artikel </w:t>
      </w:r>
      <w:r w:rsidR="00423A2D" w:rsidRPr="00262758">
        <w:fldChar w:fldCharType="begin"/>
      </w:r>
      <w:r w:rsidR="00423A2D" w:rsidRPr="00262758">
        <w:instrText xml:space="preserve"> REF _Ref184829249 \r \h </w:instrText>
      </w:r>
      <w:r w:rsidR="00262758">
        <w:instrText xml:space="preserve"> \* MERGEFORMAT </w:instrText>
      </w:r>
      <w:r w:rsidR="00423A2D" w:rsidRPr="00262758">
        <w:fldChar w:fldCharType="separate"/>
      </w:r>
      <w:r w:rsidR="00262758" w:rsidRPr="00262758">
        <w:t>14.2</w:t>
      </w:r>
      <w:r w:rsidR="00423A2D" w:rsidRPr="00262758">
        <w:fldChar w:fldCharType="end"/>
      </w:r>
      <w:r w:rsidR="00423A2D" w:rsidRPr="00262758">
        <w:t xml:space="preserve"> </w:t>
      </w:r>
      <w:r w:rsidR="00423A2D" w:rsidRPr="00262758">
        <w:t xml:space="preserve">en artikel </w:t>
      </w:r>
      <w:r w:rsidR="00423A2D" w:rsidRPr="00262758">
        <w:fldChar w:fldCharType="begin"/>
      </w:r>
      <w:r w:rsidR="00423A2D" w:rsidRPr="00262758">
        <w:instrText xml:space="preserve"> REF _Ref200117326 \r \h </w:instrText>
      </w:r>
      <w:r w:rsidR="00262758">
        <w:instrText xml:space="preserve"> \* MERGEFORMAT </w:instrText>
      </w:r>
      <w:r w:rsidR="00423A2D" w:rsidRPr="00262758">
        <w:fldChar w:fldCharType="separate"/>
      </w:r>
      <w:r w:rsidR="00262758" w:rsidRPr="00262758">
        <w:t>16.6</w:t>
      </w:r>
      <w:r w:rsidR="00423A2D" w:rsidRPr="00262758">
        <w:fldChar w:fldCharType="end"/>
      </w:r>
      <w:r w:rsidR="00423A2D" w:rsidRPr="00262758">
        <w:t xml:space="preserve"> </w:t>
      </w:r>
      <w:r w:rsidR="00423A2D" w:rsidRPr="00262758">
        <w:t>uitsluiten.</w:t>
      </w:r>
    </w:p>
    <w:p w14:paraId="76C14F56" w14:textId="7A60598F" w:rsidR="00AC5CEB" w:rsidRPr="00262758" w:rsidRDefault="00AC5CEB" w:rsidP="00AC5CEB">
      <w:pPr>
        <w:pStyle w:val="Kop2"/>
      </w:pPr>
      <w:r w:rsidRPr="00262758">
        <w:t>In aanvulling op artikel 30.3 van de Voorwaarden geldt het volgende. Opdrachtgever is gerechtigd deze Overeenkomst met onmiddellijke ingang geheel of gedeeltelijk eenzijdig te beëindigen, zonder dat Wederpartij enig recht op schadevergoeding of compensatie anderszins verkrijgt, indien na overname door een derde marktpartij, onderscheidenlijk een aanmerkelijk deel van de aandelen van de onderneming van de Wederpartij dan wel het consortium waartoe hij behoort – meer dan 35% - in handen geraakt van een derde marktpartij waardoor er gevaar ontstaat of dreigt te ontstaan ten aanzien van de nationale (economische) veiligheid.</w:t>
      </w:r>
    </w:p>
    <w:p w14:paraId="6E8AC740" w14:textId="3CCA7AF7" w:rsidR="00EE49D7" w:rsidRPr="00262758" w:rsidRDefault="00EE49D7" w:rsidP="00EE49D7">
      <w:pPr>
        <w:pStyle w:val="Kop2"/>
      </w:pPr>
      <w:r w:rsidRPr="00262758">
        <w:t xml:space="preserve">De Europese Unie heeft sancties ingesteld tegen Rusland. Onderdeel van deze sancties is dat er geen opdrachten gegund mogen worden aan Russische partijen. Dit geldt ook voor partijen die meer dan 10% van de contractwaarde in </w:t>
      </w:r>
      <w:proofErr w:type="spellStart"/>
      <w:r w:rsidRPr="00262758">
        <w:t>onderaanneming</w:t>
      </w:r>
      <w:proofErr w:type="spellEnd"/>
      <w:r w:rsidRPr="00262758">
        <w:t xml:space="preserve"> uitbesteden aan Russische partijen of partijen die gebruikmaken van Russische (toe)leveranciers die voor meer dan 10% deelnemen in de Overeenkomst. Zolang de sancties gelden, zet </w:t>
      </w:r>
      <w:r w:rsidR="004F69A3" w:rsidRPr="00262758">
        <w:t>Wederpartij</w:t>
      </w:r>
      <w:r w:rsidRPr="00262758">
        <w:t xml:space="preserve"> geen partij in op wie één van de volgende kwalificaties van toepassing is: </w:t>
      </w:r>
    </w:p>
    <w:p w14:paraId="5D0AC59A" w14:textId="77777777" w:rsidR="00EE49D7" w:rsidRPr="00262758" w:rsidRDefault="00EE49D7" w:rsidP="00EE49D7">
      <w:pPr>
        <w:pStyle w:val="Kop2"/>
        <w:numPr>
          <w:ilvl w:val="0"/>
          <w:numId w:val="0"/>
        </w:numPr>
        <w:ind w:left="709"/>
      </w:pPr>
      <w:r w:rsidRPr="00262758">
        <w:t xml:space="preserve">a. personen met een Russische nationaliteit en personen of rechtspersonen (bedrijven, entiteiten of organen) die gevestigd zijn in Rusland; </w:t>
      </w:r>
    </w:p>
    <w:p w14:paraId="014B9FC2" w14:textId="77777777" w:rsidR="00EE49D7" w:rsidRPr="00262758" w:rsidRDefault="00EE49D7" w:rsidP="00EE49D7">
      <w:pPr>
        <w:pStyle w:val="Kop2"/>
        <w:numPr>
          <w:ilvl w:val="0"/>
          <w:numId w:val="0"/>
        </w:numPr>
        <w:ind w:left="709"/>
      </w:pPr>
      <w:r w:rsidRPr="00262758">
        <w:lastRenderedPageBreak/>
        <w:t xml:space="preserve">b. rechtspersonen die voor meer dan 50% eigendom zijn van een Russische partij zoals genoemd onder a; en </w:t>
      </w:r>
    </w:p>
    <w:p w14:paraId="4D3C7DCA" w14:textId="77777777" w:rsidR="00EE49D7" w:rsidRPr="00262758" w:rsidRDefault="00EE49D7" w:rsidP="00EE49D7">
      <w:pPr>
        <w:pStyle w:val="Kop2"/>
        <w:numPr>
          <w:ilvl w:val="0"/>
          <w:numId w:val="0"/>
        </w:numPr>
        <w:ind w:left="709"/>
      </w:pPr>
      <w:r w:rsidRPr="00262758">
        <w:t xml:space="preserve">c. personen of rechtspersonen die handelen in belang van of op aanwijzing van een partij genoemd onder a of b. </w:t>
      </w:r>
    </w:p>
    <w:p w14:paraId="24B27D96" w14:textId="03DFBF27" w:rsidR="00EE49D7" w:rsidRPr="00262758" w:rsidRDefault="00EE49D7" w:rsidP="00EE49D7">
      <w:pPr>
        <w:pStyle w:val="Kop2"/>
        <w:numPr>
          <w:ilvl w:val="0"/>
          <w:numId w:val="0"/>
        </w:numPr>
        <w:ind w:left="709"/>
      </w:pPr>
      <w:r w:rsidRPr="00262758">
        <w:t xml:space="preserve">De (rechts)personen genoemd onder b en c kunnen ook (rechts)personen zijn die zijn gevestigd in een ander land dan Rusland. Indien </w:t>
      </w:r>
      <w:r w:rsidR="004F69A3" w:rsidRPr="00262758">
        <w:t>Wederpartij</w:t>
      </w:r>
      <w:r w:rsidRPr="00262758">
        <w:t xml:space="preserve"> deze bepaling schendt, is Opdrachtgever gerechtigd deze Overeenkomst zonder enige aanmaning of ingebrekestelling met onmiddellijke ingang buiten rechte schriftelijk geheel of gedeeltelijk te beëindigen, dan wel deze geheel of gedeeltelijk te ontbinden zonder dat </w:t>
      </w:r>
      <w:r w:rsidR="004F69A3" w:rsidRPr="00262758">
        <w:t>Wederpartij</w:t>
      </w:r>
      <w:r w:rsidRPr="00262758">
        <w:t xml:space="preserve"> recht heeft op schadevergoeding of compensatie anderszins.</w:t>
      </w:r>
    </w:p>
    <w:p w14:paraId="686A1DA2" w14:textId="3C5E0154" w:rsidR="00842BC4" w:rsidRPr="00262758" w:rsidRDefault="00842BC4" w:rsidP="00842BC4">
      <w:pPr>
        <w:pStyle w:val="Kop2"/>
      </w:pPr>
      <w:r w:rsidRPr="00262758">
        <w:t xml:space="preserve"> In afwijking van artikel 18 van de Voorwaarden, verwerkt Wederpartij in voorkomend geval Gegevens, waaronder persoonsgegevens, uitsluitend in opdracht en op basis van schriftelijke instructies van Opdrachtgever, tenzij er sprake is van andersluidende wettelijke voorschriften. </w:t>
      </w:r>
    </w:p>
    <w:p w14:paraId="5FE846B9" w14:textId="6C1D2E28" w:rsidR="004E3927" w:rsidRPr="00262758" w:rsidRDefault="004E3927" w:rsidP="004E3927">
      <w:pPr>
        <w:pStyle w:val="Kop9"/>
        <w:tabs>
          <w:tab w:val="clear" w:pos="1584"/>
          <w:tab w:val="num" w:pos="1440"/>
        </w:tabs>
        <w:ind w:left="709" w:hanging="709"/>
      </w:pPr>
      <w:r w:rsidRPr="00262758">
        <w:t xml:space="preserve">In aanvulling op artikel 18 van de Voorwaarden, </w:t>
      </w:r>
      <w:bookmarkStart w:id="37" w:name="_Ref136440718"/>
      <w:r w:rsidRPr="00262758">
        <w:t xml:space="preserve">mogen </w:t>
      </w:r>
      <w:bookmarkStart w:id="38" w:name="_Hlk160030697"/>
      <w:bookmarkEnd w:id="37"/>
      <w:r w:rsidRPr="00262758">
        <w:t>Persoonsgegevens in beginsel slechts verwerkt worden binnen de Europese Economische Ruimte (EER) of in een land waarvoor de Europese Commissie een adequaatheidsbesluit heeft gepubliceerd.</w:t>
      </w:r>
      <w:r w:rsidR="003F30D0" w:rsidRPr="00262758">
        <w:t xml:space="preserve"> Een en ander conform het bepaalde in hoofdstuk 3 van de Specificatie van de opdracht. </w:t>
      </w:r>
      <w:r w:rsidR="003F30D0" w:rsidRPr="00262758">
        <w:br/>
      </w:r>
      <w:r w:rsidR="003F30D0" w:rsidRPr="00262758">
        <w:br/>
      </w:r>
      <w:r w:rsidRPr="00262758">
        <w:t xml:space="preserve">Indien Persoonsgegevens buiten de EU of EU goedgekeurde landen gedeeld moeten worden, dan wordt gebruik gemaakt van Standard </w:t>
      </w:r>
      <w:proofErr w:type="spellStart"/>
      <w:r w:rsidRPr="00262758">
        <w:t>Contractual</w:t>
      </w:r>
      <w:proofErr w:type="spellEnd"/>
      <w:r w:rsidRPr="00262758">
        <w:t xml:space="preserve"> </w:t>
      </w:r>
      <w:proofErr w:type="spellStart"/>
      <w:r w:rsidRPr="00262758">
        <w:t>Clauses</w:t>
      </w:r>
      <w:proofErr w:type="spellEnd"/>
      <w:r w:rsidRPr="00262758">
        <w:t xml:space="preserve"> (SCC). Opdrachtgever behoudt zich het recht voor alvorens de SCC aan te gaan, te toetsen of er sprake is van een voldoende beschermingsniveau zoals verwoord in artikel 45 lid 2 AVG. Indien daar geen sprake van is, is het ongeoorloofd de Persoonsgegevens buiten de EU of EU goedgekeurde landen te delen. Een SCC doet hieraan niets af.</w:t>
      </w:r>
      <w:bookmarkEnd w:id="38"/>
      <w:r w:rsidRPr="00262758">
        <w:t xml:space="preserve"> </w:t>
      </w:r>
      <w:r w:rsidR="004F69A3" w:rsidRPr="00262758">
        <w:t>Wederpartij</w:t>
      </w:r>
      <w:r w:rsidRPr="00262758">
        <w:t xml:space="preserve"> verschaft op eerste verzoek inzicht in de locatie(s) waar de gegevensverwerking plaatsvindt of heeft plaatsgevonden. </w:t>
      </w:r>
    </w:p>
    <w:p w14:paraId="37DB768C" w14:textId="50C41374" w:rsidR="009446E4" w:rsidRPr="00262758" w:rsidRDefault="009446E4" w:rsidP="003F30D0">
      <w:pPr>
        <w:pStyle w:val="Kop2"/>
      </w:pPr>
      <w:r w:rsidRPr="00262758">
        <w:t xml:space="preserve">In aanvulling op artikel 19 van de Voorwaarden, geeft </w:t>
      </w:r>
      <w:r w:rsidR="004F69A3" w:rsidRPr="00262758">
        <w:t>Wederpartij</w:t>
      </w:r>
      <w:r w:rsidRPr="00262758">
        <w:t xml:space="preserve"> op eerste verzoek, maar minimaal binnen </w:t>
      </w:r>
      <w:r w:rsidR="003F30D0" w:rsidRPr="00262758">
        <w:t>10</w:t>
      </w:r>
      <w:r w:rsidRPr="00262758">
        <w:t xml:space="preserve"> Werkdagen inzicht in diens keten van Toeleveranciers </w:t>
      </w:r>
      <w:proofErr w:type="spellStart"/>
      <w:r w:rsidRPr="00262758">
        <w:t>danwel</w:t>
      </w:r>
      <w:proofErr w:type="spellEnd"/>
      <w:r w:rsidRPr="00262758">
        <w:t xml:space="preserve"> ingeschakelde derden en de wijze waarop de op de </w:t>
      </w:r>
      <w:r w:rsidR="00AF685B" w:rsidRPr="00262758">
        <w:t>Wederpartij</w:t>
      </w:r>
      <w:r w:rsidRPr="00262758">
        <w:t xml:space="preserve"> rustende voorschriften inzake beveiliging zijn doorgelegd aan deze Toeleveranciers en/of derden. </w:t>
      </w:r>
    </w:p>
    <w:p w14:paraId="67882C80" w14:textId="5D9D078E" w:rsidR="009446E4" w:rsidRPr="00262758" w:rsidRDefault="00B36B75" w:rsidP="003F30D0">
      <w:pPr>
        <w:pStyle w:val="Kop2"/>
      </w:pPr>
      <w:r w:rsidRPr="00262758">
        <w:t xml:space="preserve">Bij (voortijdige) beëindiging van de Overeenkomst geldt, in aanvulling op artikel 32 van de ARBIT 2022, het bepaalde in </w:t>
      </w:r>
      <w:r w:rsidR="003F30D0" w:rsidRPr="00262758">
        <w:t>paragraaf 11.5 van de Specificatie van de opdracht.</w:t>
      </w:r>
      <w:r w:rsidR="00AF685B" w:rsidRPr="00262758">
        <w:t xml:space="preserve"> </w:t>
      </w:r>
    </w:p>
    <w:p w14:paraId="03C4C054" w14:textId="0A5BF55E" w:rsidR="00B36B75" w:rsidRPr="00262758" w:rsidRDefault="00B36B75" w:rsidP="009446E4">
      <w:pPr>
        <w:pStyle w:val="Kop2"/>
      </w:pPr>
      <w:r w:rsidRPr="00262758">
        <w:t xml:space="preserve">In de artikelen 3, 12.3 en 31 van de ARBIT-2022 wordt onder ‘schriftelijk’ mede elektronische communicatie verstaan. </w:t>
      </w:r>
    </w:p>
    <w:p w14:paraId="5283A4E5" w14:textId="77777777" w:rsidR="00074B87" w:rsidRPr="00262758" w:rsidRDefault="00074B87" w:rsidP="00074B87"/>
    <w:p w14:paraId="7A6BFAE5" w14:textId="77777777" w:rsidR="00B36B75" w:rsidRPr="00262758" w:rsidRDefault="00B36B75" w:rsidP="00595A92">
      <w:pPr>
        <w:pStyle w:val="Kop1"/>
      </w:pPr>
      <w:bookmarkStart w:id="39" w:name="_Toc200121095"/>
      <w:r w:rsidRPr="00262758">
        <w:t>Bijlagen</w:t>
      </w:r>
      <w:bookmarkEnd w:id="39"/>
      <w:r w:rsidRPr="00262758">
        <w:br/>
      </w:r>
    </w:p>
    <w:p w14:paraId="1B852173" w14:textId="75C317B3" w:rsidR="00B36B75" w:rsidRPr="00262758" w:rsidRDefault="00B36B75" w:rsidP="00B36B75">
      <w:pPr>
        <w:pStyle w:val="Kop2"/>
      </w:pPr>
      <w:r w:rsidRPr="00262758">
        <w:t xml:space="preserve">Bij deze Overeenkomst behoren de volgende Bijlagen, die daar integraal onderdeel van uitmaken: </w:t>
      </w:r>
    </w:p>
    <w:p w14:paraId="5D60EECD" w14:textId="77777777" w:rsidR="00B36B75" w:rsidRPr="00262758" w:rsidRDefault="00B36B75" w:rsidP="00B36B75">
      <w:pPr>
        <w:spacing w:line="240" w:lineRule="auto"/>
        <w:ind w:left="567" w:firstLine="141"/>
      </w:pPr>
      <w:r w:rsidRPr="00262758">
        <w:t>1.</w:t>
      </w:r>
      <w:r w:rsidRPr="00262758">
        <w:tab/>
        <w:t>Begrippenlijst (Beschrijvend document)</w:t>
      </w:r>
    </w:p>
    <w:p w14:paraId="6AB606E3" w14:textId="77777777" w:rsidR="00B36B75" w:rsidRPr="00262758" w:rsidRDefault="00B36B75" w:rsidP="00B36B75">
      <w:pPr>
        <w:spacing w:line="240" w:lineRule="auto"/>
        <w:ind w:left="567" w:firstLine="141"/>
      </w:pPr>
      <w:r w:rsidRPr="00262758">
        <w:t>A.</w:t>
      </w:r>
      <w:r w:rsidRPr="00262758">
        <w:tab/>
        <w:t xml:space="preserve">Service level agreement (SLA) </w:t>
      </w:r>
    </w:p>
    <w:p w14:paraId="175A47C4" w14:textId="1D2BC5AF" w:rsidR="00B36B75" w:rsidRPr="00262758" w:rsidRDefault="00B36B75" w:rsidP="00B36B75">
      <w:pPr>
        <w:spacing w:line="240" w:lineRule="auto"/>
        <w:ind w:left="567" w:firstLine="141"/>
      </w:pPr>
      <w:r w:rsidRPr="00262758">
        <w:t xml:space="preserve">B. </w:t>
      </w:r>
      <w:r w:rsidRPr="00262758">
        <w:tab/>
        <w:t>Dossier Afspraken en Procedures (DAP)</w:t>
      </w:r>
    </w:p>
    <w:p w14:paraId="7D7FF14F" w14:textId="6A6F7136" w:rsidR="00B36B75" w:rsidRPr="00262758" w:rsidRDefault="00B36B75" w:rsidP="0052519A">
      <w:pPr>
        <w:spacing w:line="240" w:lineRule="auto"/>
        <w:ind w:left="567" w:firstLine="141"/>
      </w:pPr>
      <w:r w:rsidRPr="00262758">
        <w:t>C.</w:t>
      </w:r>
      <w:r w:rsidRPr="00262758">
        <w:tab/>
      </w:r>
      <w:r w:rsidR="00EC299A" w:rsidRPr="00262758">
        <w:t>Geheimhoudingsverklaring</w:t>
      </w:r>
    </w:p>
    <w:p w14:paraId="49681D27" w14:textId="77777777" w:rsidR="00EC299A" w:rsidRPr="00262758" w:rsidRDefault="00B36B75" w:rsidP="0052519A">
      <w:pPr>
        <w:spacing w:line="240" w:lineRule="auto"/>
        <w:ind w:left="567" w:firstLine="141"/>
      </w:pPr>
      <w:r w:rsidRPr="00262758">
        <w:t>D.</w:t>
      </w:r>
      <w:r w:rsidRPr="00262758">
        <w:tab/>
        <w:t xml:space="preserve">Verwerkersovereenkomst </w:t>
      </w:r>
      <w:r w:rsidR="00EC299A" w:rsidRPr="00262758">
        <w:t xml:space="preserve">(optioneel) </w:t>
      </w:r>
    </w:p>
    <w:p w14:paraId="6CC56FD8" w14:textId="2AD0047D" w:rsidR="00B36B75" w:rsidRPr="00262758" w:rsidRDefault="00B36B75" w:rsidP="0052519A">
      <w:pPr>
        <w:spacing w:line="240" w:lineRule="auto"/>
        <w:ind w:left="567" w:firstLine="141"/>
      </w:pPr>
      <w:r w:rsidRPr="00262758">
        <w:t>E.</w:t>
      </w:r>
      <w:r w:rsidRPr="00262758">
        <w:tab/>
        <w:t>Prijzenformulier</w:t>
      </w:r>
    </w:p>
    <w:p w14:paraId="6D60951F" w14:textId="77777777" w:rsidR="00B36B75" w:rsidRPr="00262758" w:rsidRDefault="00B36B75" w:rsidP="00B36B75">
      <w:pPr>
        <w:spacing w:line="240" w:lineRule="auto"/>
        <w:ind w:left="567" w:hanging="567"/>
      </w:pPr>
    </w:p>
    <w:p w14:paraId="60115B1E" w14:textId="77777777" w:rsidR="003F30D0" w:rsidRPr="00262758" w:rsidRDefault="003F30D0" w:rsidP="003F30D0">
      <w:pPr>
        <w:spacing w:line="240" w:lineRule="auto"/>
      </w:pPr>
    </w:p>
    <w:p w14:paraId="55C4C272" w14:textId="0948F579" w:rsidR="003F30D0" w:rsidRPr="00262758" w:rsidRDefault="003F30D0" w:rsidP="003F30D0">
      <w:pPr>
        <w:spacing w:line="240" w:lineRule="auto"/>
      </w:pPr>
      <w:r w:rsidRPr="00262758">
        <w:t>Aldus overeengekomen op &lt;xxx&gt; 202</w:t>
      </w:r>
      <w:r w:rsidRPr="00262758">
        <w:t>5</w:t>
      </w:r>
      <w:r w:rsidRPr="00262758">
        <w:t xml:space="preserve"> , vastgelegd op </w:t>
      </w:r>
      <w:r w:rsidRPr="00262758">
        <w:t>11</w:t>
      </w:r>
      <w:r w:rsidRPr="00262758">
        <w:t xml:space="preserve"> pagina’s tekst (exclusief Bijlagen) en in tweevoud ondertekend.</w:t>
      </w:r>
    </w:p>
    <w:p w14:paraId="78647D68" w14:textId="77777777" w:rsidR="003F30D0" w:rsidRPr="00262758" w:rsidRDefault="003F30D0" w:rsidP="003F30D0">
      <w:pPr>
        <w:spacing w:line="240" w:lineRule="auto"/>
      </w:pPr>
      <w:r w:rsidRPr="00262758">
        <w:tab/>
      </w:r>
      <w:r w:rsidRPr="00262758">
        <w:tab/>
      </w:r>
      <w:r w:rsidRPr="00262758">
        <w:tab/>
      </w:r>
      <w:r w:rsidRPr="00262758">
        <w:tab/>
      </w:r>
    </w:p>
    <w:p w14:paraId="422BF17F" w14:textId="77777777" w:rsidR="003F30D0" w:rsidRPr="00262758" w:rsidRDefault="003F30D0" w:rsidP="003F30D0">
      <w:pPr>
        <w:spacing w:line="240" w:lineRule="auto"/>
      </w:pPr>
    </w:p>
    <w:p w14:paraId="2ADC7293" w14:textId="77777777" w:rsidR="003F30D0" w:rsidRPr="00262758" w:rsidRDefault="003F30D0" w:rsidP="003F30D0">
      <w:pPr>
        <w:spacing w:line="240" w:lineRule="auto"/>
      </w:pPr>
      <w:r w:rsidRPr="00262758">
        <w:t>DE STAATSSECRETARIS VAN FINANCIEN</w:t>
      </w:r>
    </w:p>
    <w:p w14:paraId="66243848" w14:textId="77777777" w:rsidR="003F30D0" w:rsidRPr="00262758" w:rsidRDefault="003F30D0" w:rsidP="003F30D0">
      <w:pPr>
        <w:spacing w:line="240" w:lineRule="auto"/>
      </w:pPr>
    </w:p>
    <w:p w14:paraId="16901BEB" w14:textId="77777777" w:rsidR="003F30D0" w:rsidRPr="00262758" w:rsidRDefault="003F30D0" w:rsidP="003F30D0">
      <w:pPr>
        <w:spacing w:line="240" w:lineRule="auto"/>
      </w:pPr>
      <w:r w:rsidRPr="00262758">
        <w:t>namens deze,</w:t>
      </w:r>
      <w:r w:rsidRPr="00262758">
        <w:tab/>
      </w:r>
      <w:r w:rsidRPr="00262758">
        <w:tab/>
      </w:r>
      <w:r w:rsidRPr="00262758">
        <w:tab/>
      </w:r>
      <w:r w:rsidRPr="00262758">
        <w:tab/>
      </w:r>
      <w:r w:rsidRPr="00262758">
        <w:tab/>
        <w:t>namens Wederpartij</w:t>
      </w:r>
    </w:p>
    <w:p w14:paraId="318BC038" w14:textId="77777777" w:rsidR="003F30D0" w:rsidRPr="00262758" w:rsidRDefault="003F30D0" w:rsidP="003F30D0">
      <w:pPr>
        <w:spacing w:line="240" w:lineRule="auto"/>
        <w:rPr>
          <w:lang w:val="en-GB"/>
        </w:rPr>
      </w:pPr>
      <w:r w:rsidRPr="00262758">
        <w:rPr>
          <w:lang w:val="en-GB"/>
        </w:rPr>
        <w:t xml:space="preserve">Directeur Shared Service </w:t>
      </w:r>
      <w:proofErr w:type="spellStart"/>
      <w:r w:rsidRPr="00262758">
        <w:rPr>
          <w:lang w:val="en-GB"/>
        </w:rPr>
        <w:t>Organisatie</w:t>
      </w:r>
      <w:proofErr w:type="spellEnd"/>
      <w:r w:rsidRPr="00262758">
        <w:rPr>
          <w:lang w:val="en-GB"/>
        </w:rPr>
        <w:tab/>
      </w:r>
      <w:r w:rsidRPr="00262758">
        <w:rPr>
          <w:lang w:val="en-GB"/>
        </w:rPr>
        <w:tab/>
      </w:r>
      <w:r w:rsidRPr="00262758">
        <w:rPr>
          <w:lang w:val="en-GB"/>
        </w:rPr>
        <w:tab/>
      </w:r>
      <w:r w:rsidRPr="00262758">
        <w:rPr>
          <w:sz w:val="19"/>
          <w:lang w:val="en-GB"/>
        </w:rPr>
        <w:t>&lt;xxx&gt;</w:t>
      </w:r>
    </w:p>
    <w:p w14:paraId="5959E083" w14:textId="77777777" w:rsidR="003F30D0" w:rsidRPr="00262758" w:rsidRDefault="003F30D0" w:rsidP="003F30D0">
      <w:pPr>
        <w:spacing w:line="240" w:lineRule="auto"/>
      </w:pPr>
      <w:r w:rsidRPr="00262758">
        <w:t xml:space="preserve">Centrum voor Facilitaire Dienstverlenging (SSO CFD) </w:t>
      </w:r>
      <w:r w:rsidRPr="00262758">
        <w:tab/>
      </w:r>
    </w:p>
    <w:p w14:paraId="6806D5F5" w14:textId="77777777" w:rsidR="003F30D0" w:rsidRPr="00262758" w:rsidRDefault="003F30D0" w:rsidP="003F30D0">
      <w:pPr>
        <w:spacing w:line="240" w:lineRule="auto"/>
      </w:pPr>
    </w:p>
    <w:p w14:paraId="694B0612" w14:textId="77777777" w:rsidR="003F30D0" w:rsidRPr="00262758" w:rsidRDefault="003F30D0" w:rsidP="003F30D0">
      <w:pPr>
        <w:spacing w:line="240" w:lineRule="auto"/>
      </w:pPr>
    </w:p>
    <w:p w14:paraId="7E34DA38" w14:textId="77777777" w:rsidR="003F30D0" w:rsidRPr="00262758" w:rsidRDefault="003F30D0" w:rsidP="003F30D0">
      <w:pPr>
        <w:spacing w:line="240" w:lineRule="auto"/>
      </w:pPr>
    </w:p>
    <w:p w14:paraId="2277AD8B" w14:textId="77777777" w:rsidR="003F30D0" w:rsidRPr="00262758" w:rsidRDefault="003F30D0" w:rsidP="003F30D0">
      <w:pPr>
        <w:spacing w:line="240" w:lineRule="auto"/>
      </w:pPr>
    </w:p>
    <w:p w14:paraId="6449749A" w14:textId="77777777" w:rsidR="003F30D0" w:rsidRPr="00262758" w:rsidRDefault="003F30D0" w:rsidP="003F30D0">
      <w:pPr>
        <w:spacing w:line="240" w:lineRule="auto"/>
      </w:pPr>
    </w:p>
    <w:p w14:paraId="710B203E" w14:textId="77777777" w:rsidR="003F30D0" w:rsidRPr="00262758" w:rsidRDefault="003F30D0" w:rsidP="003F30D0">
      <w:pPr>
        <w:spacing w:line="240" w:lineRule="auto"/>
      </w:pPr>
    </w:p>
    <w:p w14:paraId="52E0E4BB" w14:textId="17984FEC" w:rsidR="003F30D0" w:rsidRPr="00262758" w:rsidRDefault="003F30D0" w:rsidP="003F30D0">
      <w:pPr>
        <w:spacing w:line="240" w:lineRule="auto"/>
      </w:pPr>
      <w:r w:rsidRPr="00262758">
        <w:t>&lt;xxx&gt;</w:t>
      </w:r>
      <w:r w:rsidRPr="00262758">
        <w:tab/>
      </w:r>
      <w:r w:rsidRPr="00262758">
        <w:tab/>
      </w:r>
      <w:r w:rsidRPr="00262758">
        <w:tab/>
      </w:r>
      <w:r w:rsidRPr="00262758">
        <w:tab/>
      </w:r>
      <w:r w:rsidRPr="00262758">
        <w:tab/>
      </w:r>
      <w:r w:rsidRPr="00262758">
        <w:tab/>
      </w:r>
      <w:r w:rsidRPr="00262758">
        <w:rPr>
          <w:sz w:val="19"/>
        </w:rPr>
        <w:t>&lt;xxx&gt;</w:t>
      </w:r>
    </w:p>
    <w:p w14:paraId="18B3BDAA" w14:textId="77777777" w:rsidR="003F30D0" w:rsidRPr="00262758" w:rsidRDefault="003F30D0" w:rsidP="003F30D0">
      <w:pPr>
        <w:spacing w:line="240" w:lineRule="auto"/>
        <w:ind w:left="567" w:hanging="567"/>
      </w:pPr>
    </w:p>
    <w:p w14:paraId="355DB93F" w14:textId="7A23DCFC" w:rsidR="00EC299A" w:rsidRPr="00262758" w:rsidRDefault="00EC299A" w:rsidP="00EC299A">
      <w:pPr>
        <w:pStyle w:val="Kop1"/>
        <w:numPr>
          <w:ilvl w:val="0"/>
          <w:numId w:val="0"/>
        </w:numPr>
      </w:pPr>
      <w:bookmarkStart w:id="40" w:name="_Toc175580381"/>
      <w:bookmarkStart w:id="41" w:name="_Toc200121096"/>
      <w:r w:rsidRPr="00262758">
        <w:lastRenderedPageBreak/>
        <w:t>Bijlage 1</w:t>
      </w:r>
      <w:r w:rsidRPr="00262758">
        <w:tab/>
        <w:t>Begrippenlijst</w:t>
      </w:r>
      <w:bookmarkEnd w:id="40"/>
      <w:bookmarkEnd w:id="41"/>
    </w:p>
    <w:p w14:paraId="67987CA7" w14:textId="77777777" w:rsidR="00EC299A" w:rsidRPr="00262758" w:rsidRDefault="00EC299A" w:rsidP="00EC299A"/>
    <w:p w14:paraId="5FF2F98B" w14:textId="77777777" w:rsidR="00EC299A" w:rsidRPr="00262758" w:rsidRDefault="00EC299A" w:rsidP="00EC299A">
      <w:r w:rsidRPr="00262758">
        <w:t>De Begrippenlijst is als Bijlage 1 van het Beschrijvend document separaat opgesteld en is bij Partijen genoegzaam bekend.</w:t>
      </w:r>
    </w:p>
    <w:p w14:paraId="075C3266" w14:textId="77777777" w:rsidR="00EC299A" w:rsidRPr="00262758" w:rsidRDefault="00EC299A" w:rsidP="00EC299A">
      <w:pPr>
        <w:pStyle w:val="Kop1"/>
        <w:numPr>
          <w:ilvl w:val="0"/>
          <w:numId w:val="0"/>
        </w:numPr>
        <w:ind w:left="573" w:hanging="573"/>
      </w:pPr>
    </w:p>
    <w:p w14:paraId="770631EB" w14:textId="77777777" w:rsidR="00EC299A" w:rsidRPr="00262758" w:rsidRDefault="00EC299A" w:rsidP="00EC299A">
      <w:pPr>
        <w:pStyle w:val="Kop1"/>
        <w:numPr>
          <w:ilvl w:val="0"/>
          <w:numId w:val="0"/>
        </w:numPr>
        <w:ind w:left="573" w:hanging="573"/>
      </w:pPr>
    </w:p>
    <w:p w14:paraId="43B5ED6C" w14:textId="77777777" w:rsidR="00EC299A" w:rsidRPr="00262758" w:rsidRDefault="00EC299A" w:rsidP="00EC299A">
      <w:pPr>
        <w:pStyle w:val="Kop1"/>
        <w:numPr>
          <w:ilvl w:val="0"/>
          <w:numId w:val="0"/>
        </w:numPr>
        <w:ind w:left="573" w:hanging="573"/>
      </w:pPr>
    </w:p>
    <w:p w14:paraId="35621530" w14:textId="77777777" w:rsidR="00EC299A" w:rsidRPr="00262758" w:rsidRDefault="00EC299A" w:rsidP="00EC299A">
      <w:pPr>
        <w:spacing w:line="240" w:lineRule="auto"/>
        <w:rPr>
          <w:b/>
          <w:color w:val="3278CC"/>
          <w:sz w:val="24"/>
        </w:rPr>
      </w:pPr>
      <w:r w:rsidRPr="00262758">
        <w:br w:type="page"/>
      </w:r>
    </w:p>
    <w:p w14:paraId="0ED39AD2" w14:textId="77777777" w:rsidR="00EC299A" w:rsidRPr="00262758" w:rsidRDefault="00EC299A" w:rsidP="00EC299A">
      <w:pPr>
        <w:pStyle w:val="Kop1"/>
        <w:numPr>
          <w:ilvl w:val="0"/>
          <w:numId w:val="0"/>
        </w:numPr>
        <w:ind w:left="573" w:hanging="573"/>
        <w:rPr>
          <w:lang w:val="en-GB"/>
        </w:rPr>
      </w:pPr>
      <w:bookmarkStart w:id="42" w:name="_Toc175580382"/>
      <w:bookmarkStart w:id="43" w:name="_Toc123727587"/>
      <w:bookmarkStart w:id="44" w:name="_Toc145690984"/>
      <w:bookmarkStart w:id="45" w:name="_Toc200121097"/>
      <w:proofErr w:type="spellStart"/>
      <w:r w:rsidRPr="00262758">
        <w:rPr>
          <w:lang w:val="en-GB"/>
        </w:rPr>
        <w:lastRenderedPageBreak/>
        <w:t>Bijlage</w:t>
      </w:r>
      <w:proofErr w:type="spellEnd"/>
      <w:r w:rsidRPr="00262758">
        <w:rPr>
          <w:lang w:val="en-GB"/>
        </w:rPr>
        <w:t xml:space="preserve"> A </w:t>
      </w:r>
      <w:r w:rsidRPr="00262758">
        <w:rPr>
          <w:lang w:val="en-GB"/>
        </w:rPr>
        <w:tab/>
        <w:t>Service Level Agreement (SLA)</w:t>
      </w:r>
      <w:bookmarkEnd w:id="42"/>
      <w:bookmarkEnd w:id="45"/>
      <w:r w:rsidRPr="00262758">
        <w:rPr>
          <w:lang w:val="en-GB"/>
        </w:rPr>
        <w:t xml:space="preserve"> </w:t>
      </w:r>
      <w:bookmarkEnd w:id="43"/>
      <w:bookmarkEnd w:id="44"/>
    </w:p>
    <w:p w14:paraId="66E72F98" w14:textId="77777777" w:rsidR="00EC299A" w:rsidRPr="00262758" w:rsidRDefault="00EC299A" w:rsidP="00EC299A">
      <w:pPr>
        <w:rPr>
          <w:lang w:val="en-GB"/>
        </w:rPr>
      </w:pPr>
    </w:p>
    <w:p w14:paraId="4E19DB18" w14:textId="77777777" w:rsidR="00EC299A" w:rsidRPr="00262758" w:rsidRDefault="00EC299A" w:rsidP="00EC299A">
      <w:r w:rsidRPr="00262758">
        <w:t>Het SLA zal na definitieve gunning door Partijen worden opgesteld en geaccordeerd. Het zal een zelfstandig document vormen onder deze Overeenkomst. De Eisen uit de Aanbestedingsstukken zijn hierbij leidend. Hier mag niet van worden afgeweken.</w:t>
      </w:r>
    </w:p>
    <w:p w14:paraId="50F711BE" w14:textId="77777777" w:rsidR="00EC299A" w:rsidRPr="00262758" w:rsidRDefault="00EC299A" w:rsidP="00EC299A">
      <w:pPr>
        <w:rPr>
          <w:i/>
        </w:rPr>
      </w:pPr>
    </w:p>
    <w:p w14:paraId="317080B0" w14:textId="77777777" w:rsidR="00EC299A" w:rsidRPr="00262758" w:rsidRDefault="00EC299A" w:rsidP="00EC299A">
      <w:pPr>
        <w:spacing w:line="240" w:lineRule="auto"/>
        <w:rPr>
          <w:lang w:val="nl"/>
        </w:rPr>
      </w:pPr>
      <w:r w:rsidRPr="00262758">
        <w:rPr>
          <w:lang w:val="nl"/>
        </w:rPr>
        <w:br w:type="page"/>
      </w:r>
    </w:p>
    <w:p w14:paraId="4405B189" w14:textId="77777777" w:rsidR="00EC299A" w:rsidRPr="00262758" w:rsidRDefault="00EC299A" w:rsidP="00EC299A">
      <w:pPr>
        <w:pStyle w:val="Kop1"/>
        <w:numPr>
          <w:ilvl w:val="0"/>
          <w:numId w:val="0"/>
        </w:numPr>
        <w:ind w:left="573" w:hanging="573"/>
      </w:pPr>
      <w:bookmarkStart w:id="46" w:name="_Toc175580383"/>
      <w:bookmarkStart w:id="47" w:name="_Toc200121098"/>
      <w:r w:rsidRPr="00262758">
        <w:lastRenderedPageBreak/>
        <w:t xml:space="preserve">Bijlage B </w:t>
      </w:r>
      <w:r w:rsidRPr="00262758">
        <w:tab/>
        <w:t>Dossier Afspraken en Procedures (DAP)</w:t>
      </w:r>
      <w:bookmarkEnd w:id="46"/>
      <w:bookmarkEnd w:id="47"/>
      <w:r w:rsidRPr="00262758">
        <w:t xml:space="preserve"> </w:t>
      </w:r>
    </w:p>
    <w:p w14:paraId="2978A731" w14:textId="77777777" w:rsidR="00EC299A" w:rsidRPr="00262758" w:rsidRDefault="00EC299A" w:rsidP="00EC299A"/>
    <w:p w14:paraId="14B2D526" w14:textId="77777777" w:rsidR="00EC299A" w:rsidRPr="00262758" w:rsidRDefault="00EC299A" w:rsidP="00EC299A">
      <w:r w:rsidRPr="00262758">
        <w:t>Het DAP zal na definitieve gunning door Partijen worden opgesteld en geaccordeerd. Het zal een zelfstandig document vormen onder deze Overeenkomst. De Eisen uit de Aanbestedingsstukken zijn hierbij leidend. Hier mag niet van worden afgeweken.</w:t>
      </w:r>
    </w:p>
    <w:p w14:paraId="2BA7DE2F" w14:textId="77777777" w:rsidR="00EC299A" w:rsidRPr="00262758" w:rsidRDefault="00EC299A" w:rsidP="00EC299A">
      <w:pPr>
        <w:rPr>
          <w:lang w:val="nl"/>
        </w:rPr>
      </w:pPr>
    </w:p>
    <w:p w14:paraId="62038092" w14:textId="77777777" w:rsidR="00EC299A" w:rsidRPr="00262758" w:rsidRDefault="00EC299A" w:rsidP="00EC299A">
      <w:pPr>
        <w:pStyle w:val="Kop1"/>
        <w:numPr>
          <w:ilvl w:val="0"/>
          <w:numId w:val="0"/>
        </w:numPr>
        <w:ind w:left="573" w:hanging="573"/>
      </w:pPr>
      <w:r w:rsidRPr="00262758">
        <w:br w:type="column"/>
      </w:r>
      <w:bookmarkStart w:id="48" w:name="_Toc175580384"/>
      <w:bookmarkStart w:id="49" w:name="_Toc200121099"/>
      <w:r w:rsidRPr="00262758">
        <w:lastRenderedPageBreak/>
        <w:t>Bijlage C</w:t>
      </w:r>
      <w:r w:rsidRPr="00262758">
        <w:tab/>
        <w:t>Geheimhoudingsverklaring</w:t>
      </w:r>
      <w:bookmarkEnd w:id="48"/>
      <w:bookmarkEnd w:id="49"/>
    </w:p>
    <w:p w14:paraId="3B685687" w14:textId="77777777" w:rsidR="00EC299A" w:rsidRPr="00262758" w:rsidRDefault="00EC299A" w:rsidP="00EC299A">
      <w:pPr>
        <w:widowControl w:val="0"/>
        <w:spacing w:line="240" w:lineRule="auto"/>
        <w:rPr>
          <w:b/>
          <w:spacing w:val="5"/>
          <w:szCs w:val="18"/>
        </w:rPr>
      </w:pPr>
    </w:p>
    <w:p w14:paraId="2CCC4BB1" w14:textId="77777777" w:rsidR="00EC299A" w:rsidRPr="00262758" w:rsidRDefault="00EC299A" w:rsidP="00EC299A">
      <w:pPr>
        <w:widowControl w:val="0"/>
        <w:spacing w:line="240" w:lineRule="auto"/>
        <w:rPr>
          <w:b/>
          <w:spacing w:val="5"/>
          <w:szCs w:val="18"/>
        </w:rPr>
      </w:pPr>
      <w:r w:rsidRPr="00262758">
        <w:rPr>
          <w:b/>
          <w:spacing w:val="5"/>
          <w:szCs w:val="18"/>
        </w:rPr>
        <w:t>Ondergetekende verklaart hierbij strikte geheimhouding in acht te zullen nemen omtrent al hetgeen hem/haar tijdens de uitoefening van de werkzaamheden ten behoeve van de Belastingdienst op enigerlei wijze bekend wordt en waarvan hij/zij redelijkerwijs moet weten dat deze informatie niet voor derden bestemd is,</w:t>
      </w:r>
    </w:p>
    <w:p w14:paraId="34808631" w14:textId="77777777" w:rsidR="00EC299A" w:rsidRPr="00262758" w:rsidRDefault="00EC299A" w:rsidP="00EC299A">
      <w:pPr>
        <w:widowControl w:val="0"/>
        <w:spacing w:line="240" w:lineRule="auto"/>
        <w:rPr>
          <w:b/>
          <w:spacing w:val="5"/>
          <w:szCs w:val="18"/>
        </w:rPr>
      </w:pPr>
      <w:r w:rsidRPr="00262758">
        <w:rPr>
          <w:b/>
          <w:spacing w:val="5"/>
          <w:szCs w:val="18"/>
        </w:rPr>
        <w:t>hierna te noemen: Vertrouwelijke Informatie.</w:t>
      </w:r>
    </w:p>
    <w:p w14:paraId="41A8C4D1" w14:textId="77777777" w:rsidR="00EC299A" w:rsidRPr="00262758" w:rsidRDefault="00EC299A" w:rsidP="00EC299A">
      <w:pPr>
        <w:widowControl w:val="0"/>
        <w:spacing w:line="240" w:lineRule="auto"/>
        <w:rPr>
          <w:b/>
          <w:spacing w:val="5"/>
          <w:szCs w:val="18"/>
        </w:rPr>
      </w:pPr>
    </w:p>
    <w:p w14:paraId="0293568D" w14:textId="77777777" w:rsidR="00EC299A" w:rsidRPr="00262758" w:rsidRDefault="00EC299A" w:rsidP="00EC299A">
      <w:pPr>
        <w:widowControl w:val="0"/>
        <w:spacing w:line="240" w:lineRule="auto"/>
        <w:rPr>
          <w:b/>
          <w:spacing w:val="5"/>
          <w:szCs w:val="18"/>
        </w:rPr>
      </w:pPr>
      <w:r w:rsidRPr="00262758">
        <w:rPr>
          <w:b/>
          <w:spacing w:val="5"/>
          <w:szCs w:val="18"/>
        </w:rPr>
        <w:t>Hij/zij is verplicht de bij de Belastingdienst geldende beveiligingsprocedures in acht te nemen.</w:t>
      </w:r>
    </w:p>
    <w:p w14:paraId="696C23C8" w14:textId="77777777" w:rsidR="00EC299A" w:rsidRPr="00262758" w:rsidRDefault="00EC299A" w:rsidP="00EC299A">
      <w:pPr>
        <w:widowControl w:val="0"/>
        <w:spacing w:line="240" w:lineRule="auto"/>
        <w:rPr>
          <w:b/>
          <w:spacing w:val="5"/>
          <w:szCs w:val="18"/>
        </w:rPr>
      </w:pPr>
    </w:p>
    <w:p w14:paraId="74A59136" w14:textId="77777777" w:rsidR="00EC299A" w:rsidRPr="00262758" w:rsidRDefault="00EC299A" w:rsidP="00EC299A">
      <w:pPr>
        <w:widowControl w:val="0"/>
        <w:spacing w:line="240" w:lineRule="auto"/>
        <w:rPr>
          <w:b/>
          <w:spacing w:val="5"/>
          <w:szCs w:val="18"/>
        </w:rPr>
      </w:pPr>
      <w:r w:rsidRPr="00262758">
        <w:rPr>
          <w:b/>
          <w:spacing w:val="5"/>
          <w:szCs w:val="18"/>
        </w:rPr>
        <w:t>Meer in het bijzonder verklaart ondergetekende:</w:t>
      </w:r>
    </w:p>
    <w:p w14:paraId="0EC0C87F" w14:textId="77777777" w:rsidR="00EC299A" w:rsidRPr="00262758" w:rsidRDefault="00EC299A" w:rsidP="00EC299A">
      <w:pPr>
        <w:widowControl w:val="0"/>
        <w:spacing w:line="240" w:lineRule="auto"/>
        <w:rPr>
          <w:b/>
          <w:spacing w:val="5"/>
          <w:szCs w:val="18"/>
        </w:rPr>
      </w:pPr>
    </w:p>
    <w:p w14:paraId="14D857A0" w14:textId="77777777" w:rsidR="00EC299A" w:rsidRPr="00262758" w:rsidRDefault="00EC299A" w:rsidP="00EC299A">
      <w:pPr>
        <w:widowControl w:val="0"/>
        <w:spacing w:line="240" w:lineRule="auto"/>
        <w:rPr>
          <w:b/>
          <w:spacing w:val="5"/>
          <w:szCs w:val="18"/>
        </w:rPr>
      </w:pPr>
    </w:p>
    <w:p w14:paraId="4AA66466" w14:textId="77777777" w:rsidR="00EC299A" w:rsidRPr="00262758" w:rsidRDefault="00EC299A" w:rsidP="00EC299A">
      <w:pPr>
        <w:widowControl w:val="0"/>
        <w:spacing w:line="240" w:lineRule="auto"/>
        <w:rPr>
          <w:b/>
          <w:spacing w:val="5"/>
          <w:szCs w:val="18"/>
        </w:rPr>
      </w:pPr>
      <w:r w:rsidRPr="00262758">
        <w:rPr>
          <w:b/>
          <w:spacing w:val="5"/>
          <w:szCs w:val="18"/>
        </w:rPr>
        <w:t>I. Dat hij/zij in het kader van ontvangst van Vertrouwelijke Informatie en/of materiële zaken;</w:t>
      </w:r>
    </w:p>
    <w:p w14:paraId="6C667DA3" w14:textId="77777777" w:rsidR="00EC299A" w:rsidRPr="00262758" w:rsidRDefault="00EC299A" w:rsidP="00EC299A">
      <w:pPr>
        <w:widowControl w:val="0"/>
        <w:spacing w:line="240" w:lineRule="auto"/>
        <w:rPr>
          <w:spacing w:val="5"/>
          <w:szCs w:val="18"/>
        </w:rPr>
      </w:pPr>
      <w:r w:rsidRPr="00262758">
        <w:rPr>
          <w:spacing w:val="5"/>
          <w:szCs w:val="18"/>
        </w:rPr>
        <w:t>Daar waar van toepassing een ontvangstbevestiging tekent voor in ontvangst genomen Vertrouwelijke Informatie en/of materiële zaken die vanwege de Belastingdienst ter beschikking worden gesteld voor de uitoefening van de werkzaamheden.</w:t>
      </w:r>
    </w:p>
    <w:p w14:paraId="32EEB53A" w14:textId="77777777" w:rsidR="00EC299A" w:rsidRPr="00262758" w:rsidRDefault="00EC299A" w:rsidP="00EC299A">
      <w:pPr>
        <w:widowControl w:val="0"/>
        <w:spacing w:line="240" w:lineRule="auto"/>
        <w:rPr>
          <w:b/>
          <w:spacing w:val="5"/>
          <w:szCs w:val="18"/>
        </w:rPr>
      </w:pPr>
    </w:p>
    <w:p w14:paraId="0AAB31D6" w14:textId="77777777" w:rsidR="00EC299A" w:rsidRPr="00262758" w:rsidRDefault="00EC299A" w:rsidP="00EC299A">
      <w:pPr>
        <w:widowControl w:val="0"/>
        <w:spacing w:line="240" w:lineRule="auto"/>
        <w:rPr>
          <w:b/>
          <w:spacing w:val="5"/>
          <w:szCs w:val="18"/>
        </w:rPr>
      </w:pPr>
      <w:r w:rsidRPr="00262758">
        <w:rPr>
          <w:b/>
          <w:spacing w:val="5"/>
          <w:szCs w:val="18"/>
        </w:rPr>
        <w:t>II. Dat hij/zij in het kader van informatiebeveiliging;</w:t>
      </w:r>
    </w:p>
    <w:p w14:paraId="64A3A852" w14:textId="77777777" w:rsidR="00EC299A" w:rsidRPr="00262758" w:rsidRDefault="00EC299A" w:rsidP="00EC299A">
      <w:pPr>
        <w:widowControl w:val="0"/>
        <w:spacing w:line="240" w:lineRule="auto"/>
        <w:rPr>
          <w:spacing w:val="5"/>
          <w:szCs w:val="18"/>
        </w:rPr>
      </w:pPr>
      <w:r w:rsidRPr="00262758">
        <w:rPr>
          <w:spacing w:val="5"/>
          <w:szCs w:val="18"/>
        </w:rPr>
        <w:t>1. Vertrouwelijke Informatie, die hij/zij in verband met de uitvoering van zijn/haar werkzaamheden ten behoeve van de Belastingdienst verkrijgt en/of zijn en zullen worden verstrekt, met de vereiste zorgvuldigheid zal beheren en bewaken en dat hij/zij voorkomt dat de rechten en belangen van de Belastingdienst en/of derden op welke manier dan ook worden geschaad.</w:t>
      </w:r>
    </w:p>
    <w:p w14:paraId="757D39DD" w14:textId="77777777" w:rsidR="00EC299A" w:rsidRPr="00262758" w:rsidRDefault="00EC299A" w:rsidP="00EC299A">
      <w:pPr>
        <w:widowControl w:val="0"/>
        <w:spacing w:line="240" w:lineRule="auto"/>
        <w:rPr>
          <w:spacing w:val="5"/>
          <w:szCs w:val="18"/>
        </w:rPr>
      </w:pPr>
      <w:r w:rsidRPr="00262758">
        <w:rPr>
          <w:spacing w:val="5"/>
          <w:szCs w:val="18"/>
        </w:rPr>
        <w:t>2. Onder Vertrouwelijke Informatie wordt in deze verklaring ook digitale Vertrouwelijke Informatie begrepen.</w:t>
      </w:r>
    </w:p>
    <w:p w14:paraId="6021B896" w14:textId="77777777" w:rsidR="00EC299A" w:rsidRPr="00262758" w:rsidRDefault="00EC299A" w:rsidP="00EC299A">
      <w:pPr>
        <w:widowControl w:val="0"/>
        <w:spacing w:line="240" w:lineRule="auto"/>
        <w:rPr>
          <w:spacing w:val="5"/>
          <w:szCs w:val="18"/>
        </w:rPr>
      </w:pPr>
      <w:r w:rsidRPr="00262758">
        <w:rPr>
          <w:spacing w:val="5"/>
          <w:szCs w:val="18"/>
        </w:rPr>
        <w:t>3. Vertrouwelijke Informatie niet meeneemt buiten de plaats van tewerkstelling, tenzij hij/zij hiervoor toestemming heeft van de leidinggevende en dit voor de goede voortgang van de werkzaamheden noodzakelijk is.</w:t>
      </w:r>
    </w:p>
    <w:p w14:paraId="08B34284" w14:textId="77777777" w:rsidR="00EC299A" w:rsidRPr="00262758" w:rsidRDefault="00EC299A" w:rsidP="00EC299A">
      <w:pPr>
        <w:widowControl w:val="0"/>
        <w:spacing w:line="240" w:lineRule="auto"/>
        <w:rPr>
          <w:spacing w:val="5"/>
          <w:szCs w:val="18"/>
        </w:rPr>
      </w:pPr>
      <w:r w:rsidRPr="00262758">
        <w:rPr>
          <w:spacing w:val="5"/>
          <w:szCs w:val="18"/>
        </w:rPr>
        <w:t>In deze gevallen staat hij/zij in voor een adequate bescherming van deze Vertrouwelijke Informatie. Op zijn verzoek kan de Belastingdienst inzage krijgen in de getroffen maatregelen.</w:t>
      </w:r>
    </w:p>
    <w:p w14:paraId="600B6445" w14:textId="77777777" w:rsidR="00EC299A" w:rsidRPr="00262758" w:rsidRDefault="00EC299A" w:rsidP="00EC299A">
      <w:pPr>
        <w:widowControl w:val="0"/>
        <w:spacing w:line="240" w:lineRule="auto"/>
        <w:rPr>
          <w:spacing w:val="5"/>
          <w:szCs w:val="18"/>
        </w:rPr>
      </w:pPr>
    </w:p>
    <w:p w14:paraId="30128C40" w14:textId="77777777" w:rsidR="00EC299A" w:rsidRPr="00262758" w:rsidRDefault="00EC299A" w:rsidP="00EC299A">
      <w:pPr>
        <w:widowControl w:val="0"/>
        <w:spacing w:line="240" w:lineRule="auto"/>
        <w:rPr>
          <w:spacing w:val="5"/>
          <w:szCs w:val="18"/>
        </w:rPr>
      </w:pPr>
      <w:r w:rsidRPr="00262758">
        <w:rPr>
          <w:b/>
          <w:spacing w:val="5"/>
          <w:szCs w:val="18"/>
        </w:rPr>
        <w:t>III. Dat hij/zij zich onthoudt van ongeoorloofde openbaarmaking;</w:t>
      </w:r>
    </w:p>
    <w:p w14:paraId="529B3D47" w14:textId="77777777" w:rsidR="00EC299A" w:rsidRPr="00262758" w:rsidRDefault="00EC299A" w:rsidP="00EC299A">
      <w:pPr>
        <w:widowControl w:val="0"/>
        <w:spacing w:line="240" w:lineRule="auto"/>
        <w:rPr>
          <w:spacing w:val="5"/>
          <w:szCs w:val="18"/>
        </w:rPr>
      </w:pPr>
      <w:r w:rsidRPr="00262758">
        <w:rPr>
          <w:spacing w:val="5"/>
          <w:szCs w:val="18"/>
        </w:rPr>
        <w:t>Alle Vertrouwelijke Informatie of zaken die betrekking hebben op de werkzaamheden en die in het kader van die werkzaamheden aan ondergetekende ter beschikking zijn gesteld, dan wel aan ondergetekende ter kennis zijn gekomen, mogen door hem/haar voor geen ander doel dan voor de werkzaamheden worden gebruikt. Hij/Zij zal hierover geen inlichtingen aan derden verschaffen. Deze verplichting blijft ook gelden na afloop van de werkzaamheden.</w:t>
      </w:r>
    </w:p>
    <w:p w14:paraId="288AB851" w14:textId="77777777" w:rsidR="00EC299A" w:rsidRPr="00262758" w:rsidRDefault="00EC299A" w:rsidP="00EC299A">
      <w:pPr>
        <w:widowControl w:val="0"/>
        <w:spacing w:line="240" w:lineRule="auto"/>
        <w:rPr>
          <w:spacing w:val="5"/>
          <w:szCs w:val="18"/>
        </w:rPr>
      </w:pPr>
    </w:p>
    <w:p w14:paraId="6CCDC800" w14:textId="77777777" w:rsidR="00EC299A" w:rsidRPr="00262758" w:rsidRDefault="00EC299A" w:rsidP="00EC299A">
      <w:pPr>
        <w:widowControl w:val="0"/>
        <w:spacing w:line="240" w:lineRule="auto"/>
        <w:rPr>
          <w:spacing w:val="5"/>
          <w:szCs w:val="18"/>
        </w:rPr>
      </w:pPr>
      <w:r w:rsidRPr="00262758">
        <w:rPr>
          <w:spacing w:val="5"/>
          <w:szCs w:val="18"/>
        </w:rPr>
        <w:t>Tevens treft ondergetekende alle redelijk te achten maatregelen- dan wel dient hij/zij er voor zorg te dragen dat deze genomen worden- om te voorkomen dat personen die geen kennis behoren te dragen van deze Vertrouwelijke Informatie de gelegenheid zou worden geboden hiervan kennis te nemen.</w:t>
      </w:r>
    </w:p>
    <w:p w14:paraId="2D7E9A44" w14:textId="77777777" w:rsidR="00EC299A" w:rsidRPr="00262758" w:rsidRDefault="00EC299A" w:rsidP="00EC299A">
      <w:pPr>
        <w:widowControl w:val="0"/>
        <w:spacing w:line="240" w:lineRule="auto"/>
        <w:rPr>
          <w:spacing w:val="5"/>
          <w:szCs w:val="18"/>
        </w:rPr>
      </w:pPr>
    </w:p>
    <w:p w14:paraId="6CF0FCB1" w14:textId="77777777" w:rsidR="00EC299A" w:rsidRPr="00262758" w:rsidRDefault="00EC299A" w:rsidP="00EC299A">
      <w:pPr>
        <w:widowControl w:val="0"/>
        <w:spacing w:line="240" w:lineRule="auto"/>
        <w:rPr>
          <w:b/>
          <w:spacing w:val="5"/>
          <w:szCs w:val="18"/>
        </w:rPr>
      </w:pPr>
      <w:r w:rsidRPr="00262758">
        <w:rPr>
          <w:b/>
          <w:spacing w:val="5"/>
          <w:szCs w:val="18"/>
        </w:rPr>
        <w:t>IV. Dat hij/zij met betrekking tot de vermenigvuldiging van documenten;</w:t>
      </w:r>
    </w:p>
    <w:p w14:paraId="741AF1E8" w14:textId="77777777" w:rsidR="00EC299A" w:rsidRPr="00262758" w:rsidRDefault="00EC299A" w:rsidP="00EC299A">
      <w:pPr>
        <w:widowControl w:val="0"/>
        <w:spacing w:line="240" w:lineRule="auto"/>
        <w:rPr>
          <w:spacing w:val="5"/>
          <w:szCs w:val="18"/>
        </w:rPr>
      </w:pPr>
      <w:r w:rsidRPr="00262758">
        <w:rPr>
          <w:spacing w:val="5"/>
          <w:szCs w:val="18"/>
        </w:rPr>
        <w:t>Geen (foto)kopieën maakt van de ter inzage gegeven documenten of van delen daaruit. Hij/Zij zal de bedoelde documenten evenmin op enigerlei andere wijze vermenigvuldigen. Technische vermenigvuldiging, noodzakelijk voor het goed functioneren van de gegevensdragers en waarop ondergetekende geen invloed kan (doen) uitoefenen, valt niet onder de reikwijdte van dit artikel.</w:t>
      </w:r>
    </w:p>
    <w:p w14:paraId="48BF48CB" w14:textId="77777777" w:rsidR="00EC299A" w:rsidRPr="00262758" w:rsidRDefault="00EC299A" w:rsidP="00EC299A">
      <w:pPr>
        <w:widowControl w:val="0"/>
        <w:spacing w:line="240" w:lineRule="auto"/>
        <w:rPr>
          <w:spacing w:val="5"/>
          <w:szCs w:val="18"/>
        </w:rPr>
      </w:pPr>
    </w:p>
    <w:p w14:paraId="6D5862CB" w14:textId="77777777" w:rsidR="00EC299A" w:rsidRPr="00262758" w:rsidRDefault="00EC299A" w:rsidP="00EC299A">
      <w:pPr>
        <w:widowControl w:val="0"/>
        <w:spacing w:line="240" w:lineRule="auto"/>
        <w:rPr>
          <w:b/>
          <w:spacing w:val="5"/>
          <w:szCs w:val="18"/>
        </w:rPr>
      </w:pPr>
      <w:r w:rsidRPr="00262758">
        <w:rPr>
          <w:b/>
          <w:spacing w:val="5"/>
          <w:szCs w:val="18"/>
        </w:rPr>
        <w:t>V. Dat hij/zij met betrekking tot de restitutie van bescheiden;</w:t>
      </w:r>
    </w:p>
    <w:p w14:paraId="72D2F7C9" w14:textId="77777777" w:rsidR="00EC299A" w:rsidRPr="00262758" w:rsidRDefault="00EC299A" w:rsidP="00EC299A">
      <w:pPr>
        <w:widowControl w:val="0"/>
        <w:spacing w:line="240" w:lineRule="auto"/>
        <w:rPr>
          <w:spacing w:val="5"/>
          <w:szCs w:val="18"/>
        </w:rPr>
      </w:pPr>
      <w:r w:rsidRPr="00262758">
        <w:rPr>
          <w:spacing w:val="5"/>
          <w:szCs w:val="18"/>
        </w:rPr>
        <w:t xml:space="preserve">Uiterlijk 10 werkdagen na het beëindigen van zijn/haar werkzaamheden voor de Belastingdienst de eigendommen van de Belastingdienst, alsmede alle correspondentie, aantekeningen, tekeningen en overige bescheiden, voor zover betrekking hebbend op dienstaangelegenheden of op de verrichte werkzaamheden zal inleveren bij de Belastingdienst, dan wel deze aan de Belastingdienst ter beschikking zal stellen. </w:t>
      </w:r>
    </w:p>
    <w:p w14:paraId="2278C58B" w14:textId="77777777" w:rsidR="00EC299A" w:rsidRPr="00262758" w:rsidRDefault="00EC299A" w:rsidP="00EC299A">
      <w:pPr>
        <w:widowControl w:val="0"/>
        <w:spacing w:line="240" w:lineRule="auto"/>
        <w:rPr>
          <w:spacing w:val="5"/>
          <w:szCs w:val="18"/>
        </w:rPr>
      </w:pPr>
      <w:r w:rsidRPr="00262758">
        <w:rPr>
          <w:spacing w:val="5"/>
          <w:szCs w:val="18"/>
        </w:rPr>
        <w:t>In alle andere gevallen is ondergetekende verplicht op eerste verzoek om teruggave van deze gegevens, documenten en/of zaken deze te retourneren aan de Belastingdienst.</w:t>
      </w:r>
    </w:p>
    <w:p w14:paraId="0E3F3227" w14:textId="77777777" w:rsidR="00EC299A" w:rsidRPr="00262758" w:rsidRDefault="00EC299A" w:rsidP="00EC299A">
      <w:pPr>
        <w:widowControl w:val="0"/>
        <w:spacing w:line="240" w:lineRule="auto"/>
        <w:rPr>
          <w:spacing w:val="5"/>
          <w:szCs w:val="18"/>
        </w:rPr>
      </w:pPr>
    </w:p>
    <w:p w14:paraId="2973AEAD" w14:textId="77777777" w:rsidR="00EC299A" w:rsidRPr="00262758" w:rsidRDefault="00EC299A" w:rsidP="00EC299A">
      <w:pPr>
        <w:widowControl w:val="0"/>
        <w:spacing w:line="240" w:lineRule="auto"/>
        <w:rPr>
          <w:spacing w:val="5"/>
          <w:szCs w:val="18"/>
        </w:rPr>
      </w:pPr>
      <w:r w:rsidRPr="00262758">
        <w:rPr>
          <w:spacing w:val="5"/>
          <w:szCs w:val="18"/>
        </w:rPr>
        <w:t>Ook zal hij/zij zowel op eerste verzoek van de Belastingdienst, als ook na beëindigen van de werkzaamheden ten behoeve van de Belastingdienst, de verkregen informatie vernietigen en of gegevens wissen, voor zover hij/zij deze op zijn/haar eigen (d.w.z. niet door de Belastingdienst verstrekte) gegevens dragers heeft opgeslagen.</w:t>
      </w:r>
      <w:r w:rsidRPr="00262758">
        <w:rPr>
          <w:spacing w:val="5"/>
          <w:szCs w:val="18"/>
        </w:rPr>
        <w:br/>
      </w:r>
    </w:p>
    <w:p w14:paraId="5600F8A4" w14:textId="77777777" w:rsidR="00EC299A" w:rsidRPr="00262758" w:rsidRDefault="00EC299A" w:rsidP="00EC299A">
      <w:pPr>
        <w:widowControl w:val="0"/>
        <w:spacing w:line="240" w:lineRule="auto"/>
        <w:rPr>
          <w:spacing w:val="5"/>
          <w:szCs w:val="18"/>
        </w:rPr>
      </w:pPr>
      <w:r w:rsidRPr="00262758">
        <w:rPr>
          <w:spacing w:val="5"/>
          <w:szCs w:val="18"/>
        </w:rPr>
        <w:t>De Belastingdienst behoudt zich het recht voor dit te controleren.</w:t>
      </w:r>
    </w:p>
    <w:p w14:paraId="7E4F8497" w14:textId="77777777" w:rsidR="00EC299A" w:rsidRPr="00262758" w:rsidRDefault="00EC299A" w:rsidP="00EC299A">
      <w:pPr>
        <w:widowControl w:val="0"/>
        <w:spacing w:line="240" w:lineRule="auto"/>
        <w:rPr>
          <w:spacing w:val="5"/>
          <w:szCs w:val="18"/>
        </w:rPr>
      </w:pPr>
    </w:p>
    <w:p w14:paraId="4B9E8CF7" w14:textId="77777777" w:rsidR="00EC299A" w:rsidRPr="00262758" w:rsidRDefault="00EC299A" w:rsidP="00EC299A">
      <w:pPr>
        <w:spacing w:line="240" w:lineRule="auto"/>
        <w:rPr>
          <w:b/>
          <w:spacing w:val="5"/>
          <w:szCs w:val="18"/>
        </w:rPr>
      </w:pPr>
      <w:r w:rsidRPr="00262758">
        <w:rPr>
          <w:b/>
          <w:spacing w:val="5"/>
          <w:szCs w:val="18"/>
        </w:rPr>
        <w:br w:type="page"/>
      </w:r>
    </w:p>
    <w:p w14:paraId="1C92C02A" w14:textId="77777777" w:rsidR="00EC299A" w:rsidRPr="00262758" w:rsidRDefault="00EC299A" w:rsidP="00EC299A">
      <w:pPr>
        <w:widowControl w:val="0"/>
        <w:spacing w:line="240" w:lineRule="auto"/>
        <w:rPr>
          <w:spacing w:val="5"/>
          <w:szCs w:val="18"/>
        </w:rPr>
      </w:pPr>
      <w:r w:rsidRPr="00262758">
        <w:rPr>
          <w:b/>
          <w:spacing w:val="5"/>
          <w:szCs w:val="18"/>
        </w:rPr>
        <w:lastRenderedPageBreak/>
        <w:t>Het is ondergetekende bekend dat ingeval van schending van de bovenvermelde verplichtingen, ondergetekende onmiddellijk wordt uitgesloten van het verrichten van werkzaamheden voor de Belastingdienst</w:t>
      </w:r>
      <w:r w:rsidRPr="00262758">
        <w:rPr>
          <w:spacing w:val="5"/>
          <w:szCs w:val="18"/>
        </w:rPr>
        <w:t>. Daarnaast behoudt de Belastingdienst zich het recht voor juridische stappen te ondernemen.</w:t>
      </w:r>
    </w:p>
    <w:p w14:paraId="44E2DC55" w14:textId="77777777" w:rsidR="00EC299A" w:rsidRPr="00262758" w:rsidRDefault="00EC299A" w:rsidP="00EC299A">
      <w:pPr>
        <w:spacing w:line="240" w:lineRule="auto"/>
        <w:rPr>
          <w:rFonts w:eastAsia="Calibri"/>
          <w:szCs w:val="18"/>
          <w:lang w:eastAsia="en-US"/>
        </w:rPr>
      </w:pPr>
    </w:p>
    <w:p w14:paraId="4E2B70E2" w14:textId="77777777" w:rsidR="00EC299A" w:rsidRPr="00262758" w:rsidRDefault="00EC299A" w:rsidP="00EC299A">
      <w:pPr>
        <w:spacing w:line="240" w:lineRule="auto"/>
        <w:rPr>
          <w:rFonts w:eastAsia="Calibri"/>
          <w:szCs w:val="18"/>
          <w:lang w:eastAsia="en-US"/>
        </w:rPr>
      </w:pPr>
      <w:r w:rsidRPr="00262758">
        <w:rPr>
          <w:rFonts w:eastAsia="Calibri"/>
          <w:szCs w:val="18"/>
          <w:lang w:eastAsia="en-US"/>
        </w:rPr>
        <w:t>Aldus verklaard en ondertekend:</w:t>
      </w:r>
    </w:p>
    <w:p w14:paraId="73967D4B" w14:textId="77777777" w:rsidR="00EC299A" w:rsidRPr="00262758" w:rsidRDefault="00EC299A" w:rsidP="00EC299A">
      <w:pPr>
        <w:spacing w:line="240" w:lineRule="auto"/>
        <w:rPr>
          <w:rFonts w:eastAsia="Calibri"/>
          <w:szCs w:val="18"/>
          <w:lang w:eastAsia="en-US"/>
        </w:rPr>
      </w:pPr>
    </w:p>
    <w:p w14:paraId="6F51955D" w14:textId="77777777" w:rsidR="00EC299A" w:rsidRPr="00262758" w:rsidRDefault="00EC299A" w:rsidP="00EC299A">
      <w:pPr>
        <w:spacing w:line="240" w:lineRule="auto"/>
        <w:rPr>
          <w:rFonts w:eastAsia="Calibri"/>
          <w:szCs w:val="18"/>
          <w:lang w:eastAsia="en-US"/>
        </w:rPr>
      </w:pPr>
    </w:p>
    <w:p w14:paraId="27DBF903" w14:textId="77777777" w:rsidR="00EC299A" w:rsidRPr="00262758" w:rsidRDefault="00EC299A" w:rsidP="00EC299A">
      <w:pPr>
        <w:spacing w:line="240" w:lineRule="auto"/>
        <w:rPr>
          <w:rFonts w:eastAsia="Calibri"/>
          <w:szCs w:val="18"/>
          <w:lang w:eastAsia="en-US"/>
        </w:rPr>
      </w:pPr>
      <w:r w:rsidRPr="00262758">
        <w:rPr>
          <w:rFonts w:eastAsia="Calibri"/>
          <w:szCs w:val="18"/>
          <w:lang w:eastAsia="en-US"/>
        </w:rPr>
        <w:t>Naam:</w:t>
      </w:r>
    </w:p>
    <w:p w14:paraId="3CECB50B" w14:textId="77777777" w:rsidR="00EC299A" w:rsidRPr="00262758" w:rsidRDefault="00EC299A" w:rsidP="00EC299A">
      <w:pPr>
        <w:spacing w:line="240" w:lineRule="auto"/>
        <w:rPr>
          <w:rFonts w:eastAsia="Calibri"/>
          <w:szCs w:val="18"/>
          <w:lang w:eastAsia="en-US"/>
        </w:rPr>
      </w:pPr>
    </w:p>
    <w:p w14:paraId="5FEA2F60" w14:textId="77777777" w:rsidR="00EC299A" w:rsidRPr="00262758" w:rsidRDefault="00EC299A" w:rsidP="00EC299A">
      <w:pPr>
        <w:spacing w:line="240" w:lineRule="auto"/>
        <w:rPr>
          <w:rFonts w:eastAsia="Calibri"/>
          <w:szCs w:val="18"/>
          <w:lang w:eastAsia="en-US"/>
        </w:rPr>
      </w:pPr>
    </w:p>
    <w:p w14:paraId="3628618C" w14:textId="77777777" w:rsidR="00EC299A" w:rsidRPr="00262758" w:rsidRDefault="00EC299A" w:rsidP="00EC299A">
      <w:pPr>
        <w:spacing w:line="240" w:lineRule="auto"/>
        <w:rPr>
          <w:rFonts w:eastAsia="Calibri"/>
          <w:szCs w:val="18"/>
          <w:lang w:eastAsia="en-US"/>
        </w:rPr>
      </w:pPr>
      <w:r w:rsidRPr="00262758">
        <w:rPr>
          <w:rFonts w:eastAsia="Calibri"/>
          <w:szCs w:val="18"/>
          <w:lang w:eastAsia="en-US"/>
        </w:rPr>
        <w:t>Geboortedatum:</w:t>
      </w:r>
    </w:p>
    <w:p w14:paraId="4633125F" w14:textId="77777777" w:rsidR="00EC299A" w:rsidRPr="00262758" w:rsidRDefault="00EC299A" w:rsidP="00EC299A">
      <w:pPr>
        <w:spacing w:line="240" w:lineRule="auto"/>
        <w:rPr>
          <w:rFonts w:eastAsia="Calibri"/>
          <w:szCs w:val="18"/>
          <w:lang w:eastAsia="en-US"/>
        </w:rPr>
      </w:pPr>
    </w:p>
    <w:p w14:paraId="3054B089" w14:textId="77777777" w:rsidR="00EC299A" w:rsidRPr="00262758" w:rsidRDefault="00EC299A" w:rsidP="00EC299A">
      <w:pPr>
        <w:spacing w:line="240" w:lineRule="auto"/>
        <w:rPr>
          <w:rFonts w:eastAsia="Calibri"/>
          <w:szCs w:val="18"/>
          <w:lang w:eastAsia="en-US"/>
        </w:rPr>
      </w:pPr>
    </w:p>
    <w:p w14:paraId="3C05526F" w14:textId="77777777" w:rsidR="00EC299A" w:rsidRPr="00262758" w:rsidRDefault="00EC299A" w:rsidP="00EC299A">
      <w:pPr>
        <w:spacing w:line="240" w:lineRule="auto"/>
        <w:rPr>
          <w:rFonts w:eastAsia="Calibri"/>
          <w:szCs w:val="18"/>
          <w:lang w:eastAsia="en-US"/>
        </w:rPr>
      </w:pPr>
      <w:r w:rsidRPr="00262758">
        <w:rPr>
          <w:rFonts w:eastAsia="Calibri"/>
          <w:szCs w:val="18"/>
          <w:lang w:eastAsia="en-US"/>
        </w:rPr>
        <w:t>Plaats:</w:t>
      </w:r>
    </w:p>
    <w:p w14:paraId="33383DEC" w14:textId="77777777" w:rsidR="00EC299A" w:rsidRPr="00262758" w:rsidRDefault="00EC299A" w:rsidP="00EC299A">
      <w:pPr>
        <w:spacing w:line="240" w:lineRule="auto"/>
        <w:rPr>
          <w:rFonts w:eastAsia="Calibri"/>
          <w:szCs w:val="18"/>
          <w:lang w:eastAsia="en-US"/>
        </w:rPr>
      </w:pPr>
    </w:p>
    <w:p w14:paraId="0FAC5929" w14:textId="77777777" w:rsidR="00EC299A" w:rsidRPr="00262758" w:rsidRDefault="00EC299A" w:rsidP="00EC299A">
      <w:pPr>
        <w:spacing w:line="240" w:lineRule="auto"/>
        <w:rPr>
          <w:rFonts w:eastAsia="Calibri"/>
          <w:szCs w:val="18"/>
          <w:lang w:eastAsia="en-US"/>
        </w:rPr>
      </w:pPr>
    </w:p>
    <w:p w14:paraId="61E525E0" w14:textId="77777777" w:rsidR="00EC299A" w:rsidRPr="00262758" w:rsidRDefault="00EC299A" w:rsidP="00EC299A">
      <w:pPr>
        <w:spacing w:line="240" w:lineRule="auto"/>
        <w:rPr>
          <w:rFonts w:eastAsia="Calibri"/>
          <w:szCs w:val="18"/>
          <w:lang w:eastAsia="en-US"/>
        </w:rPr>
      </w:pPr>
      <w:r w:rsidRPr="00262758">
        <w:rPr>
          <w:rFonts w:eastAsia="Calibri"/>
          <w:szCs w:val="18"/>
          <w:lang w:eastAsia="en-US"/>
        </w:rPr>
        <w:t>Datum:</w:t>
      </w:r>
    </w:p>
    <w:p w14:paraId="2EEAF41E" w14:textId="77777777" w:rsidR="00EC299A" w:rsidRPr="00262758" w:rsidRDefault="00EC299A" w:rsidP="00EC299A">
      <w:pPr>
        <w:spacing w:line="240" w:lineRule="auto"/>
        <w:rPr>
          <w:rFonts w:eastAsia="Calibri"/>
          <w:szCs w:val="18"/>
          <w:lang w:eastAsia="en-US"/>
        </w:rPr>
      </w:pPr>
    </w:p>
    <w:p w14:paraId="06A3F267" w14:textId="77777777" w:rsidR="00EC299A" w:rsidRPr="00262758" w:rsidRDefault="00EC299A" w:rsidP="00EC299A">
      <w:pPr>
        <w:spacing w:line="240" w:lineRule="auto"/>
        <w:rPr>
          <w:rFonts w:eastAsia="Calibri"/>
          <w:szCs w:val="18"/>
          <w:lang w:eastAsia="en-US"/>
        </w:rPr>
      </w:pPr>
    </w:p>
    <w:p w14:paraId="5A97022D" w14:textId="77777777" w:rsidR="00EC299A" w:rsidRPr="00262758" w:rsidRDefault="00EC299A" w:rsidP="00EC299A">
      <w:pPr>
        <w:spacing w:line="240" w:lineRule="auto"/>
        <w:rPr>
          <w:rFonts w:eastAsia="Calibri"/>
          <w:szCs w:val="18"/>
          <w:lang w:eastAsia="en-US"/>
        </w:rPr>
      </w:pPr>
      <w:r w:rsidRPr="00262758">
        <w:rPr>
          <w:rFonts w:eastAsia="Calibri"/>
          <w:szCs w:val="18"/>
          <w:lang w:eastAsia="en-US"/>
        </w:rPr>
        <w:t>Handtekening betrokken medewerker/ster :</w:t>
      </w:r>
    </w:p>
    <w:p w14:paraId="6E3B715B" w14:textId="77777777" w:rsidR="00EC299A" w:rsidRPr="00262758" w:rsidRDefault="00EC299A" w:rsidP="00EC299A"/>
    <w:p w14:paraId="7978974E" w14:textId="77777777" w:rsidR="00EC299A" w:rsidRPr="00262758" w:rsidRDefault="00EC299A" w:rsidP="00EC299A"/>
    <w:p w14:paraId="30DE8F62" w14:textId="23199893" w:rsidR="00EC299A" w:rsidRPr="00262758" w:rsidRDefault="00EC299A" w:rsidP="00EC299A">
      <w:pPr>
        <w:pStyle w:val="Kop1"/>
        <w:numPr>
          <w:ilvl w:val="0"/>
          <w:numId w:val="0"/>
        </w:numPr>
        <w:ind w:left="573" w:hanging="573"/>
      </w:pPr>
      <w:r w:rsidRPr="00262758">
        <w:br w:type="column"/>
      </w:r>
      <w:bookmarkStart w:id="50" w:name="_Toc175580385"/>
      <w:bookmarkStart w:id="51" w:name="_Toc200121100"/>
      <w:r w:rsidRPr="00262758">
        <w:lastRenderedPageBreak/>
        <w:t xml:space="preserve">Bijlage </w:t>
      </w:r>
      <w:r w:rsidRPr="00262758">
        <w:t>D</w:t>
      </w:r>
      <w:r w:rsidRPr="00262758">
        <w:tab/>
      </w:r>
      <w:r w:rsidRPr="00262758">
        <w:t>Verwerkersovereenkomst (optioneel</w:t>
      </w:r>
      <w:r w:rsidRPr="00262758">
        <w:t>)</w:t>
      </w:r>
      <w:bookmarkEnd w:id="51"/>
    </w:p>
    <w:p w14:paraId="652F7B8A" w14:textId="021C1542" w:rsidR="00EC299A" w:rsidRPr="00262758" w:rsidRDefault="00EC299A" w:rsidP="00EC299A">
      <w:pPr>
        <w:spacing w:line="240" w:lineRule="auto"/>
        <w:rPr>
          <w:b/>
          <w:color w:val="3278CC"/>
          <w:sz w:val="24"/>
        </w:rPr>
      </w:pPr>
      <w:r w:rsidRPr="00262758">
        <w:t xml:space="preserve">Indien er sprake is van verwerking van persoonsgegevens, dan kan hier de tussen Partijen overeengekomen verwerkersovereenkomst worden ingevoegd. </w:t>
      </w:r>
    </w:p>
    <w:p w14:paraId="69A34E46" w14:textId="77777777" w:rsidR="00EC299A" w:rsidRPr="00262758" w:rsidRDefault="00EC299A" w:rsidP="00EC299A">
      <w:pPr>
        <w:pStyle w:val="Kop1"/>
        <w:numPr>
          <w:ilvl w:val="0"/>
          <w:numId w:val="0"/>
        </w:numPr>
        <w:ind w:left="573" w:hanging="573"/>
      </w:pPr>
    </w:p>
    <w:p w14:paraId="5CFF7828" w14:textId="77777777" w:rsidR="00EC299A" w:rsidRPr="00262758" w:rsidRDefault="00EC299A">
      <w:pPr>
        <w:spacing w:line="240" w:lineRule="auto"/>
        <w:rPr>
          <w:b/>
          <w:color w:val="3278CC"/>
          <w:sz w:val="24"/>
        </w:rPr>
      </w:pPr>
      <w:r w:rsidRPr="00262758">
        <w:br w:type="page"/>
      </w:r>
    </w:p>
    <w:p w14:paraId="2251973B" w14:textId="5A634553" w:rsidR="00EC299A" w:rsidRPr="00262758" w:rsidRDefault="00EC299A" w:rsidP="00EC299A">
      <w:pPr>
        <w:pStyle w:val="Kop1"/>
        <w:numPr>
          <w:ilvl w:val="0"/>
          <w:numId w:val="0"/>
        </w:numPr>
        <w:ind w:left="573" w:hanging="573"/>
      </w:pPr>
      <w:bookmarkStart w:id="52" w:name="_Toc200121101"/>
      <w:r w:rsidRPr="00262758">
        <w:lastRenderedPageBreak/>
        <w:t xml:space="preserve">Bijlage </w:t>
      </w:r>
      <w:r w:rsidRPr="00262758">
        <w:t>E</w:t>
      </w:r>
      <w:r w:rsidRPr="00262758">
        <w:tab/>
        <w:t>Prijzenformulier</w:t>
      </w:r>
      <w:bookmarkEnd w:id="50"/>
      <w:bookmarkEnd w:id="52"/>
    </w:p>
    <w:p w14:paraId="62741041" w14:textId="2D675EE4" w:rsidR="00BD4216" w:rsidRPr="00EC299A" w:rsidRDefault="00EC299A" w:rsidP="00EC299A">
      <w:pPr>
        <w:spacing w:line="240" w:lineRule="auto"/>
        <w:rPr>
          <w:b/>
          <w:color w:val="3278CC"/>
          <w:sz w:val="24"/>
        </w:rPr>
      </w:pPr>
      <w:r w:rsidRPr="00262758">
        <w:t>Het, bij de aanbestedingsprocedure ingevulde, prijzenformulier zal hier voor ondertekening van de Overeenkomst integraal worden ingevoegd.</w:t>
      </w:r>
    </w:p>
    <w:sectPr w:rsidR="00BD4216" w:rsidRPr="00EC299A" w:rsidSect="00322497">
      <w:headerReference w:type="default" r:id="rId8"/>
      <w:footerReference w:type="default" r:id="rId9"/>
      <w:pgSz w:w="11906" w:h="16838" w:code="9"/>
      <w:pgMar w:top="1418" w:right="1558" w:bottom="1418" w:left="1418" w:header="708" w:footer="708" w:gutter="0"/>
      <w:paperSrc w:first="11" w:other="1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6A7A7F" w14:textId="77777777" w:rsidR="00EE55B7" w:rsidRDefault="00EE55B7">
      <w:r>
        <w:separator/>
      </w:r>
    </w:p>
    <w:p w14:paraId="52EAED09" w14:textId="77777777" w:rsidR="00EE55B7" w:rsidRDefault="00EE55B7"/>
  </w:endnote>
  <w:endnote w:type="continuationSeparator" w:id="0">
    <w:p w14:paraId="19C2278D" w14:textId="77777777" w:rsidR="00EE55B7" w:rsidRDefault="00EE55B7">
      <w:r>
        <w:continuationSeparator/>
      </w:r>
    </w:p>
    <w:p w14:paraId="291D74F0" w14:textId="77777777" w:rsidR="00EE55B7" w:rsidRDefault="00EE55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ijksoverheidSansHeading">
    <w:panose1 w:val="020B0503040202060203"/>
    <w:charset w:val="00"/>
    <w:family w:val="swiss"/>
    <w:notTrueType/>
    <w:pitch w:val="variable"/>
    <w:sig w:usb0="00000087" w:usb1="00000001" w:usb2="00000000" w:usb3="00000000" w:csb0="0000009B"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ms Rmn">
    <w:altName w:val="Times New Roma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wis721 BT">
    <w:altName w:val="Arial"/>
    <w:charset w:val="00"/>
    <w:family w:val="swiss"/>
    <w:pitch w:val="variable"/>
    <w:sig w:usb0="800001AF" w:usb1="500060EA" w:usb2="00000000" w:usb3="00000000" w:csb0="0000009B" w:csb1="00000000"/>
  </w:font>
  <w:font w:name="Times">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RijksoverheidSansText">
    <w:panose1 w:val="020B0503040202060203"/>
    <w:charset w:val="00"/>
    <w:family w:val="swiss"/>
    <w:pitch w:val="variable"/>
    <w:sig w:usb0="00000087" w:usb1="00000001"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2E7DF" w14:textId="77777777" w:rsidR="00322497" w:rsidRDefault="00322497" w:rsidP="00322497">
    <w:pPr>
      <w:pStyle w:val="Voettekst"/>
      <w:pBdr>
        <w:bottom w:val="single" w:sz="6" w:space="1" w:color="auto"/>
      </w:pBdr>
    </w:pPr>
  </w:p>
  <w:p w14:paraId="313716B8" w14:textId="0AFBECA5" w:rsidR="00322497" w:rsidRDefault="00322497">
    <w:pPr>
      <w:pStyle w:val="Voettekst"/>
    </w:pPr>
    <w:r>
      <w:tab/>
      <w:t xml:space="preserve">pagina </w:t>
    </w:r>
    <w:sdt>
      <w:sdtPr>
        <w:id w:val="-866513084"/>
        <w:docPartObj>
          <w:docPartGallery w:val="Page Numbers (Bottom of Page)"/>
          <w:docPartUnique/>
        </w:docPartObj>
      </w:sdtPr>
      <w:sdtContent>
        <w:r>
          <w:fldChar w:fldCharType="begin"/>
        </w:r>
        <w:r>
          <w:instrText>PAGE   \* MERGEFORMAT</w:instrText>
        </w:r>
        <w:r>
          <w:fldChar w:fldCharType="separate"/>
        </w:r>
        <w:r>
          <w:t>2</w:t>
        </w:r>
        <w: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FD6C64" w14:textId="77777777" w:rsidR="00EE55B7" w:rsidRDefault="00EE55B7">
      <w:r>
        <w:separator/>
      </w:r>
    </w:p>
    <w:p w14:paraId="4C371E09" w14:textId="77777777" w:rsidR="00EE55B7" w:rsidRDefault="00EE55B7"/>
  </w:footnote>
  <w:footnote w:type="continuationSeparator" w:id="0">
    <w:p w14:paraId="0403C2D6" w14:textId="77777777" w:rsidR="00EE55B7" w:rsidRDefault="00EE55B7">
      <w:r>
        <w:continuationSeparator/>
      </w:r>
    </w:p>
    <w:p w14:paraId="7F718B2A" w14:textId="77777777" w:rsidR="00EE55B7" w:rsidRDefault="00EE55B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38623" w14:textId="2B2662B2" w:rsidR="00322497" w:rsidRPr="00605AD8" w:rsidRDefault="00322497" w:rsidP="00605AD8">
    <w:pPr>
      <w:pStyle w:val="Voettekst"/>
      <w:pBdr>
        <w:bottom w:val="single" w:sz="4" w:space="1" w:color="auto"/>
      </w:pBdr>
      <w:rPr>
        <w:sz w:val="16"/>
        <w:szCs w:val="16"/>
      </w:rPr>
    </w:pPr>
    <w:r>
      <w:rPr>
        <w:sz w:val="16"/>
        <w:szCs w:val="16"/>
      </w:rPr>
      <w:t>Concepto</w:t>
    </w:r>
    <w:r w:rsidR="00EE55B7" w:rsidRPr="00605AD8">
      <w:rPr>
        <w:sz w:val="16"/>
        <w:szCs w:val="16"/>
      </w:rPr>
      <w:t>vereenkoms</w:t>
    </w:r>
    <w:r w:rsidR="00EE55B7">
      <w:rPr>
        <w:sz w:val="16"/>
        <w:szCs w:val="16"/>
      </w:rPr>
      <w:t>t</w:t>
    </w:r>
    <w:r w:rsidR="00EE55B7" w:rsidRPr="00605AD8">
      <w:rPr>
        <w:sz w:val="16"/>
        <w:szCs w:val="16"/>
      </w:rPr>
      <w:t xml:space="preserve"> </w:t>
    </w:r>
    <w:r>
      <w:rPr>
        <w:sz w:val="16"/>
        <w:szCs w:val="16"/>
      </w:rPr>
      <w:t xml:space="preserve">Proces </w:t>
    </w:r>
    <w:proofErr w:type="spellStart"/>
    <w:r>
      <w:rPr>
        <w:sz w:val="16"/>
        <w:szCs w:val="16"/>
      </w:rPr>
      <w:t>Mining</w:t>
    </w:r>
    <w:proofErr w:type="spellEnd"/>
    <w:r>
      <w:rPr>
        <w:sz w:val="16"/>
        <w:szCs w:val="16"/>
      </w:rPr>
      <w:t xml:space="preserve"> Cloud </w:t>
    </w:r>
    <w:r w:rsidR="00EE55B7" w:rsidRPr="00605AD8">
      <w:rPr>
        <w:sz w:val="16"/>
        <w:szCs w:val="16"/>
      </w:rPr>
      <w:t xml:space="preserve">– </w:t>
    </w:r>
    <w:r w:rsidR="00EE55B7" w:rsidRPr="00605AD8">
      <w:rPr>
        <w:sz w:val="16"/>
        <w:szCs w:val="16"/>
      </w:rPr>
      <w:fldChar w:fldCharType="begin"/>
    </w:r>
    <w:r w:rsidR="00EE55B7" w:rsidRPr="00605AD8">
      <w:rPr>
        <w:sz w:val="16"/>
        <w:szCs w:val="16"/>
      </w:rPr>
      <w:instrText xml:space="preserve"> TIME \@ "dddd d MMMM yyyy" </w:instrText>
    </w:r>
    <w:r w:rsidR="00EE55B7" w:rsidRPr="00605AD8">
      <w:rPr>
        <w:sz w:val="16"/>
        <w:szCs w:val="16"/>
      </w:rPr>
      <w:fldChar w:fldCharType="separate"/>
    </w:r>
    <w:r>
      <w:rPr>
        <w:noProof/>
        <w:sz w:val="16"/>
        <w:szCs w:val="16"/>
      </w:rPr>
      <w:t>vrijdag 6 juni 2025</w:t>
    </w:r>
    <w:r w:rsidR="00EE55B7" w:rsidRPr="00605AD8">
      <w:rPr>
        <w:sz w:val="16"/>
        <w:szCs w:val="16"/>
      </w:rPr>
      <w:fldChar w:fldCharType="end"/>
    </w:r>
    <w:r w:rsidR="00EE55B7">
      <w:rPr>
        <w:sz w:val="16"/>
        <w:szCs w:val="16"/>
      </w:rPr>
      <w:t xml:space="preserve"> </w:t>
    </w:r>
    <w:r w:rsidR="00EE55B7" w:rsidRPr="00605AD8">
      <w:rPr>
        <w:sz w:val="16"/>
        <w:szCs w:val="16"/>
      </w:rPr>
      <w:t>– versie</w:t>
    </w:r>
    <w:r>
      <w:rPr>
        <w:sz w:val="16"/>
        <w:szCs w:val="16"/>
      </w:rPr>
      <w:t xml:space="preserve"> </w:t>
    </w:r>
    <w:r w:rsidR="00222E15">
      <w:rPr>
        <w:sz w:val="16"/>
        <w:szCs w:val="16"/>
      </w:rPr>
      <w:t>1.0</w:t>
    </w:r>
    <w:r>
      <w:rPr>
        <w:sz w:val="16"/>
        <w:szCs w:val="16"/>
      </w:rPr>
      <w:t xml:space="preserve"> - </w:t>
    </w:r>
    <w:proofErr w:type="spellStart"/>
    <w:r w:rsidR="002D617A">
      <w:rPr>
        <w:sz w:val="16"/>
        <w:szCs w:val="16"/>
      </w:rPr>
      <w:t>Arbit</w:t>
    </w:r>
    <w:proofErr w:type="spellEnd"/>
    <w:r w:rsidR="002D617A">
      <w:rPr>
        <w:sz w:val="16"/>
        <w:szCs w:val="16"/>
      </w:rPr>
      <w:t xml:space="preserve"> 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356E4B0"/>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DED7A77"/>
    <w:multiLevelType w:val="hybridMultilevel"/>
    <w:tmpl w:val="2C90FAAE"/>
    <w:lvl w:ilvl="0" w:tplc="40B86250">
      <w:start w:val="1"/>
      <w:numFmt w:val="lowerRoman"/>
      <w:lvlText w:val="%1)"/>
      <w:lvlJc w:val="left"/>
      <w:pPr>
        <w:ind w:left="1858" w:hanging="720"/>
      </w:pPr>
      <w:rPr>
        <w:rFonts w:hint="default"/>
      </w:rPr>
    </w:lvl>
    <w:lvl w:ilvl="1" w:tplc="04130019" w:tentative="1">
      <w:start w:val="1"/>
      <w:numFmt w:val="lowerLetter"/>
      <w:lvlText w:val="%2."/>
      <w:lvlJc w:val="left"/>
      <w:pPr>
        <w:ind w:left="2218" w:hanging="360"/>
      </w:pPr>
    </w:lvl>
    <w:lvl w:ilvl="2" w:tplc="0413001B" w:tentative="1">
      <w:start w:val="1"/>
      <w:numFmt w:val="lowerRoman"/>
      <w:lvlText w:val="%3."/>
      <w:lvlJc w:val="right"/>
      <w:pPr>
        <w:ind w:left="2938" w:hanging="180"/>
      </w:pPr>
    </w:lvl>
    <w:lvl w:ilvl="3" w:tplc="0413000F" w:tentative="1">
      <w:start w:val="1"/>
      <w:numFmt w:val="decimal"/>
      <w:lvlText w:val="%4."/>
      <w:lvlJc w:val="left"/>
      <w:pPr>
        <w:ind w:left="3658" w:hanging="360"/>
      </w:pPr>
    </w:lvl>
    <w:lvl w:ilvl="4" w:tplc="04130019" w:tentative="1">
      <w:start w:val="1"/>
      <w:numFmt w:val="lowerLetter"/>
      <w:lvlText w:val="%5."/>
      <w:lvlJc w:val="left"/>
      <w:pPr>
        <w:ind w:left="4378" w:hanging="360"/>
      </w:pPr>
    </w:lvl>
    <w:lvl w:ilvl="5" w:tplc="0413001B" w:tentative="1">
      <w:start w:val="1"/>
      <w:numFmt w:val="lowerRoman"/>
      <w:lvlText w:val="%6."/>
      <w:lvlJc w:val="right"/>
      <w:pPr>
        <w:ind w:left="5098" w:hanging="180"/>
      </w:pPr>
    </w:lvl>
    <w:lvl w:ilvl="6" w:tplc="0413000F" w:tentative="1">
      <w:start w:val="1"/>
      <w:numFmt w:val="decimal"/>
      <w:lvlText w:val="%7."/>
      <w:lvlJc w:val="left"/>
      <w:pPr>
        <w:ind w:left="5818" w:hanging="360"/>
      </w:pPr>
    </w:lvl>
    <w:lvl w:ilvl="7" w:tplc="04130019" w:tentative="1">
      <w:start w:val="1"/>
      <w:numFmt w:val="lowerLetter"/>
      <w:lvlText w:val="%8."/>
      <w:lvlJc w:val="left"/>
      <w:pPr>
        <w:ind w:left="6538" w:hanging="360"/>
      </w:pPr>
    </w:lvl>
    <w:lvl w:ilvl="8" w:tplc="0413001B" w:tentative="1">
      <w:start w:val="1"/>
      <w:numFmt w:val="lowerRoman"/>
      <w:lvlText w:val="%9."/>
      <w:lvlJc w:val="right"/>
      <w:pPr>
        <w:ind w:left="7258" w:hanging="180"/>
      </w:pPr>
    </w:lvl>
  </w:abstractNum>
  <w:abstractNum w:abstractNumId="2" w15:restartNumberingAfterBreak="0">
    <w:nsid w:val="141F2663"/>
    <w:multiLevelType w:val="hybridMultilevel"/>
    <w:tmpl w:val="EA8C83DC"/>
    <w:lvl w:ilvl="0" w:tplc="F3C6B7AC">
      <w:start w:val="14"/>
      <w:numFmt w:val="bullet"/>
      <w:lvlText w:val="-"/>
      <w:lvlJc w:val="left"/>
      <w:pPr>
        <w:ind w:left="1069" w:hanging="360"/>
      </w:pPr>
      <w:rPr>
        <w:rFonts w:ascii="RijksoverheidSansHeading" w:eastAsia="Times New Roman" w:hAnsi="RijksoverheidSansHeading" w:cs="Aria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 w15:restartNumberingAfterBreak="0">
    <w:nsid w:val="16F0255E"/>
    <w:multiLevelType w:val="hybridMultilevel"/>
    <w:tmpl w:val="CBD66A9E"/>
    <w:lvl w:ilvl="0" w:tplc="AAEC9830">
      <w:start w:val="1"/>
      <w:numFmt w:val="bullet"/>
      <w:pStyle w:val="Considerans"/>
      <w:lvlText w:val=""/>
      <w:lvlJc w:val="left"/>
      <w:pPr>
        <w:tabs>
          <w:tab w:val="num" w:pos="720"/>
        </w:tabs>
        <w:ind w:left="720" w:hanging="360"/>
      </w:pPr>
      <w:rPr>
        <w:rFonts w:ascii="Symbol" w:hAnsi="Symbol" w:hint="default"/>
        <w:sz w:val="20"/>
        <w:szCs w:val="20"/>
      </w:rPr>
    </w:lvl>
    <w:lvl w:ilvl="1" w:tplc="24868A62">
      <w:start w:val="1"/>
      <w:numFmt w:val="bullet"/>
      <w:lvlText w:val="o"/>
      <w:lvlJc w:val="left"/>
      <w:pPr>
        <w:tabs>
          <w:tab w:val="num" w:pos="1440"/>
        </w:tabs>
        <w:ind w:left="1440" w:hanging="360"/>
      </w:pPr>
      <w:rPr>
        <w:rFonts w:ascii="Courier New" w:hAnsi="Courier New" w:cs="MS Mincho" w:hint="default"/>
      </w:rPr>
    </w:lvl>
    <w:lvl w:ilvl="2" w:tplc="3D3CB37C">
      <w:start w:val="1"/>
      <w:numFmt w:val="bullet"/>
      <w:lvlText w:val=""/>
      <w:lvlJc w:val="left"/>
      <w:pPr>
        <w:tabs>
          <w:tab w:val="num" w:pos="2160"/>
        </w:tabs>
        <w:ind w:left="2160" w:hanging="360"/>
      </w:pPr>
      <w:rPr>
        <w:rFonts w:ascii="Wingdings" w:hAnsi="Wingdings" w:hint="default"/>
      </w:rPr>
    </w:lvl>
    <w:lvl w:ilvl="3" w:tplc="33965B40" w:tentative="1">
      <w:start w:val="1"/>
      <w:numFmt w:val="bullet"/>
      <w:lvlText w:val=""/>
      <w:lvlJc w:val="left"/>
      <w:pPr>
        <w:tabs>
          <w:tab w:val="num" w:pos="2880"/>
        </w:tabs>
        <w:ind w:left="2880" w:hanging="360"/>
      </w:pPr>
      <w:rPr>
        <w:rFonts w:ascii="Symbol" w:hAnsi="Symbol" w:hint="default"/>
      </w:rPr>
    </w:lvl>
    <w:lvl w:ilvl="4" w:tplc="2E9A1898" w:tentative="1">
      <w:start w:val="1"/>
      <w:numFmt w:val="bullet"/>
      <w:lvlText w:val="o"/>
      <w:lvlJc w:val="left"/>
      <w:pPr>
        <w:tabs>
          <w:tab w:val="num" w:pos="3600"/>
        </w:tabs>
        <w:ind w:left="3600" w:hanging="360"/>
      </w:pPr>
      <w:rPr>
        <w:rFonts w:ascii="Courier New" w:hAnsi="Courier New" w:cs="MS Mincho" w:hint="default"/>
      </w:rPr>
    </w:lvl>
    <w:lvl w:ilvl="5" w:tplc="D48814FA" w:tentative="1">
      <w:start w:val="1"/>
      <w:numFmt w:val="bullet"/>
      <w:lvlText w:val=""/>
      <w:lvlJc w:val="left"/>
      <w:pPr>
        <w:tabs>
          <w:tab w:val="num" w:pos="4320"/>
        </w:tabs>
        <w:ind w:left="4320" w:hanging="360"/>
      </w:pPr>
      <w:rPr>
        <w:rFonts w:ascii="Wingdings" w:hAnsi="Wingdings" w:hint="default"/>
      </w:rPr>
    </w:lvl>
    <w:lvl w:ilvl="6" w:tplc="36468D2E" w:tentative="1">
      <w:start w:val="1"/>
      <w:numFmt w:val="bullet"/>
      <w:lvlText w:val=""/>
      <w:lvlJc w:val="left"/>
      <w:pPr>
        <w:tabs>
          <w:tab w:val="num" w:pos="5040"/>
        </w:tabs>
        <w:ind w:left="5040" w:hanging="360"/>
      </w:pPr>
      <w:rPr>
        <w:rFonts w:ascii="Symbol" w:hAnsi="Symbol" w:hint="default"/>
      </w:rPr>
    </w:lvl>
    <w:lvl w:ilvl="7" w:tplc="8C3E8C20" w:tentative="1">
      <w:start w:val="1"/>
      <w:numFmt w:val="bullet"/>
      <w:lvlText w:val="o"/>
      <w:lvlJc w:val="left"/>
      <w:pPr>
        <w:tabs>
          <w:tab w:val="num" w:pos="5760"/>
        </w:tabs>
        <w:ind w:left="5760" w:hanging="360"/>
      </w:pPr>
      <w:rPr>
        <w:rFonts w:ascii="Courier New" w:hAnsi="Courier New" w:cs="MS Mincho" w:hint="default"/>
      </w:rPr>
    </w:lvl>
    <w:lvl w:ilvl="8" w:tplc="08504972"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AB71467"/>
    <w:multiLevelType w:val="hybridMultilevel"/>
    <w:tmpl w:val="4524FCB4"/>
    <w:lvl w:ilvl="0" w:tplc="81C263BA">
      <w:start w:val="1"/>
      <w:numFmt w:val="decimal"/>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5" w15:restartNumberingAfterBreak="0">
    <w:nsid w:val="1D58000F"/>
    <w:multiLevelType w:val="hybridMultilevel"/>
    <w:tmpl w:val="C7020CAA"/>
    <w:lvl w:ilvl="0" w:tplc="8ABA8772">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E950136"/>
    <w:multiLevelType w:val="multilevel"/>
    <w:tmpl w:val="460EE9CC"/>
    <w:lvl w:ilvl="0">
      <w:start w:val="1"/>
      <w:numFmt w:val="decimal"/>
      <w:pStyle w:val="Kop1"/>
      <w:lvlText w:val="Artikel %1"/>
      <w:lvlJc w:val="left"/>
      <w:pPr>
        <w:tabs>
          <w:tab w:val="num" w:pos="1421"/>
        </w:tabs>
        <w:ind w:left="1421" w:hanging="570"/>
      </w:pPr>
      <w:rPr>
        <w:rFonts w:hint="default"/>
      </w:rPr>
    </w:lvl>
    <w:lvl w:ilvl="1">
      <w:start w:val="1"/>
      <w:numFmt w:val="decimal"/>
      <w:pStyle w:val="Kop2"/>
      <w:lvlText w:val="%1.%2"/>
      <w:lvlJc w:val="left"/>
      <w:pPr>
        <w:tabs>
          <w:tab w:val="num" w:pos="1138"/>
        </w:tabs>
        <w:ind w:left="1138" w:hanging="57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720"/>
        </w:tabs>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583939CF"/>
    <w:multiLevelType w:val="singleLevel"/>
    <w:tmpl w:val="6BFC2BD0"/>
    <w:lvl w:ilvl="0">
      <w:start w:val="1"/>
      <w:numFmt w:val="bullet"/>
      <w:pStyle w:val="lijst1producttemplate"/>
      <w:lvlText w:val=""/>
      <w:lvlJc w:val="left"/>
      <w:pPr>
        <w:tabs>
          <w:tab w:val="num" w:pos="360"/>
        </w:tabs>
        <w:ind w:left="360" w:hanging="360"/>
      </w:pPr>
      <w:rPr>
        <w:rFonts w:ascii="Wingdings" w:hAnsi="Wingdings" w:hint="default"/>
      </w:rPr>
    </w:lvl>
  </w:abstractNum>
  <w:abstractNum w:abstractNumId="8" w15:restartNumberingAfterBreak="0">
    <w:nsid w:val="6156701C"/>
    <w:multiLevelType w:val="multilevel"/>
    <w:tmpl w:val="B9B84846"/>
    <w:lvl w:ilvl="0">
      <w:start w:val="1"/>
      <w:numFmt w:val="decimal"/>
      <w:pStyle w:val="kop10"/>
      <w:suff w:val="space"/>
      <w:lvlText w:val="%1."/>
      <w:lvlJc w:val="left"/>
      <w:pPr>
        <w:ind w:left="0" w:firstLine="0"/>
      </w:pPr>
      <w:rPr>
        <w:rFonts w:hint="default"/>
      </w:rPr>
    </w:lvl>
    <w:lvl w:ilvl="1">
      <w:start w:val="1"/>
      <w:numFmt w:val="decimal"/>
      <w:pStyle w:val="kop20"/>
      <w:suff w:val="space"/>
      <w:lvlText w:val="%1.%2."/>
      <w:lvlJc w:val="left"/>
      <w:pPr>
        <w:ind w:left="0" w:firstLine="0"/>
      </w:pPr>
      <w:rPr>
        <w:rFonts w:hint="default"/>
      </w:rPr>
    </w:lvl>
    <w:lvl w:ilvl="2">
      <w:start w:val="1"/>
      <w:numFmt w:val="decimal"/>
      <w:pStyle w:val="kop30"/>
      <w:suff w:val="space"/>
      <w:lvlText w:val="%1.%2.%3."/>
      <w:lvlJc w:val="left"/>
      <w:pPr>
        <w:ind w:left="0" w:firstLine="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656E05FB"/>
    <w:multiLevelType w:val="hybridMultilevel"/>
    <w:tmpl w:val="DC3ED8F4"/>
    <w:lvl w:ilvl="0" w:tplc="FFFFFFFF">
      <w:start w:val="1"/>
      <w:numFmt w:val="decimal"/>
      <w:lvlText w:val="%1)"/>
      <w:lvlJc w:val="left"/>
      <w:pPr>
        <w:ind w:left="1069" w:hanging="360"/>
      </w:pPr>
      <w:rPr>
        <w:rFonts w:hint="default"/>
      </w:rPr>
    </w:lvl>
    <w:lvl w:ilvl="1" w:tplc="FFFFFFFF">
      <w:start w:val="1"/>
      <w:numFmt w:val="lowerRoman"/>
      <w:lvlText w:val="%2)"/>
      <w:lvlJc w:val="left"/>
      <w:pPr>
        <w:ind w:left="2149" w:hanging="720"/>
      </w:pPr>
      <w:rPr>
        <w:rFonts w:hint="default"/>
      </w:rPr>
    </w:lvl>
    <w:lvl w:ilvl="2" w:tplc="FFFFFFFF">
      <w:start w:val="1"/>
      <w:numFmt w:val="lowerLetter"/>
      <w:lvlText w:val="%3)"/>
      <w:lvlJc w:val="left"/>
      <w:pPr>
        <w:ind w:left="3037" w:hanging="708"/>
      </w:pPr>
      <w:rPr>
        <w:rFonts w:hint="default"/>
      </w:r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num w:numId="1" w16cid:durableId="1577519509">
    <w:abstractNumId w:val="3"/>
  </w:num>
  <w:num w:numId="2" w16cid:durableId="1839535543">
    <w:abstractNumId w:val="8"/>
  </w:num>
  <w:num w:numId="3" w16cid:durableId="974677070">
    <w:abstractNumId w:val="6"/>
  </w:num>
  <w:num w:numId="4" w16cid:durableId="2058579620">
    <w:abstractNumId w:val="0"/>
  </w:num>
  <w:num w:numId="5" w16cid:durableId="1147011397">
    <w:abstractNumId w:val="7"/>
  </w:num>
  <w:num w:numId="6" w16cid:durableId="1506821736">
    <w:abstractNumId w:val="4"/>
  </w:num>
  <w:num w:numId="7" w16cid:durableId="712578841">
    <w:abstractNumId w:val="1"/>
  </w:num>
  <w:num w:numId="8" w16cid:durableId="1455250469">
    <w:abstractNumId w:val="9"/>
  </w:num>
  <w:num w:numId="9" w16cid:durableId="16733394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36621607">
    <w:abstractNumId w:val="2"/>
  </w:num>
  <w:num w:numId="11" w16cid:durableId="1938513247">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activeWritingStyle w:appName="MSWord" w:lang="nl-NL" w:vendorID="64" w:dllVersion="0" w:nlCheck="1" w:checkStyle="0"/>
  <w:activeWritingStyle w:appName="MSWord" w:lang="en-US" w:vendorID="64" w:dllVersion="0" w:nlCheck="1" w:checkStyle="0"/>
  <w:activeWritingStyle w:appName="MSWord" w:lang="en-GB" w:vendorID="64" w:dllVersion="0" w:nlCheck="1" w:checkStyle="0"/>
  <w:activeWritingStyle w:appName="MSWord" w:lang="nl-NL" w:vendorID="1" w:dllVersion="512" w:checkStyle="1"/>
  <w:activeWritingStyle w:appName="MSWord" w:lang="nl-NL" w:vendorID="9" w:dllVersion="512" w:checkStyle="1"/>
  <w:activeWritingStyle w:appName="MSWord" w:lang="en-US" w:vendorID="8" w:dllVersion="513" w:checkStyle="1"/>
  <w:activeWritingStyle w:appName="MSWord" w:lang="fr-FR" w:vendorID="9" w:dllVersion="512" w:checkStyle="1"/>
  <w:activeWritingStyle w:appName="MSWord" w:lang="en-GB" w:vendorID="8" w:dllVersion="513" w:checkStyle="1"/>
  <w:activeWritingStyle w:appName="MSWord" w:lang="nl" w:vendorID="1" w:dllVersion="512" w:checkStyle="1"/>
  <w:proofState w:spelling="clean"/>
  <w:defaultTabStop w:val="708"/>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147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CDB7815E-0C4C-425B-9EAA-6996505D28FC}"/>
    <w:docVar w:name="dgnword-eventsink" w:val="228291032"/>
  </w:docVars>
  <w:rsids>
    <w:rsidRoot w:val="00C123BA"/>
    <w:rsid w:val="0000004A"/>
    <w:rsid w:val="000010B7"/>
    <w:rsid w:val="00001AD5"/>
    <w:rsid w:val="00002867"/>
    <w:rsid w:val="000052B4"/>
    <w:rsid w:val="00006A92"/>
    <w:rsid w:val="0000764D"/>
    <w:rsid w:val="00012A06"/>
    <w:rsid w:val="00014627"/>
    <w:rsid w:val="0001467A"/>
    <w:rsid w:val="00014DCD"/>
    <w:rsid w:val="000155CA"/>
    <w:rsid w:val="00015A70"/>
    <w:rsid w:val="00015FB5"/>
    <w:rsid w:val="0002287A"/>
    <w:rsid w:val="00023539"/>
    <w:rsid w:val="0002460A"/>
    <w:rsid w:val="00024B91"/>
    <w:rsid w:val="00024CC9"/>
    <w:rsid w:val="000264E6"/>
    <w:rsid w:val="00026529"/>
    <w:rsid w:val="000268BB"/>
    <w:rsid w:val="0003043D"/>
    <w:rsid w:val="00032947"/>
    <w:rsid w:val="000335AD"/>
    <w:rsid w:val="00034C70"/>
    <w:rsid w:val="0003507F"/>
    <w:rsid w:val="00035A26"/>
    <w:rsid w:val="000366B7"/>
    <w:rsid w:val="00037F0D"/>
    <w:rsid w:val="00041E5C"/>
    <w:rsid w:val="00041FB1"/>
    <w:rsid w:val="0004246C"/>
    <w:rsid w:val="0004388B"/>
    <w:rsid w:val="000438AD"/>
    <w:rsid w:val="00044616"/>
    <w:rsid w:val="00044CDD"/>
    <w:rsid w:val="00044FE5"/>
    <w:rsid w:val="00045FA6"/>
    <w:rsid w:val="00046031"/>
    <w:rsid w:val="00046986"/>
    <w:rsid w:val="00050785"/>
    <w:rsid w:val="00051254"/>
    <w:rsid w:val="000534EA"/>
    <w:rsid w:val="00054409"/>
    <w:rsid w:val="00055E3A"/>
    <w:rsid w:val="000578D3"/>
    <w:rsid w:val="00057FF3"/>
    <w:rsid w:val="000606E3"/>
    <w:rsid w:val="00060E66"/>
    <w:rsid w:val="0006201A"/>
    <w:rsid w:val="000636D3"/>
    <w:rsid w:val="000638AE"/>
    <w:rsid w:val="00063E7C"/>
    <w:rsid w:val="00064C8C"/>
    <w:rsid w:val="00067AE1"/>
    <w:rsid w:val="0007009D"/>
    <w:rsid w:val="00070E8C"/>
    <w:rsid w:val="000719F8"/>
    <w:rsid w:val="00072F13"/>
    <w:rsid w:val="00073FA9"/>
    <w:rsid w:val="00074B87"/>
    <w:rsid w:val="00074BEE"/>
    <w:rsid w:val="00074F23"/>
    <w:rsid w:val="0007671D"/>
    <w:rsid w:val="0007673F"/>
    <w:rsid w:val="00076EE9"/>
    <w:rsid w:val="0007784E"/>
    <w:rsid w:val="00081995"/>
    <w:rsid w:val="00082144"/>
    <w:rsid w:val="000824B7"/>
    <w:rsid w:val="0008267E"/>
    <w:rsid w:val="000854EF"/>
    <w:rsid w:val="00085573"/>
    <w:rsid w:val="0008562C"/>
    <w:rsid w:val="00086C4F"/>
    <w:rsid w:val="00086E81"/>
    <w:rsid w:val="00090315"/>
    <w:rsid w:val="000929EF"/>
    <w:rsid w:val="00093979"/>
    <w:rsid w:val="00094410"/>
    <w:rsid w:val="00096210"/>
    <w:rsid w:val="000A117F"/>
    <w:rsid w:val="000A13B2"/>
    <w:rsid w:val="000A1FE0"/>
    <w:rsid w:val="000A343C"/>
    <w:rsid w:val="000A37D3"/>
    <w:rsid w:val="000A3AD4"/>
    <w:rsid w:val="000A49A4"/>
    <w:rsid w:val="000A4CE1"/>
    <w:rsid w:val="000A5ADE"/>
    <w:rsid w:val="000B14A7"/>
    <w:rsid w:val="000B2C75"/>
    <w:rsid w:val="000B3592"/>
    <w:rsid w:val="000B3850"/>
    <w:rsid w:val="000B3E66"/>
    <w:rsid w:val="000B3E78"/>
    <w:rsid w:val="000B4E49"/>
    <w:rsid w:val="000B4FA7"/>
    <w:rsid w:val="000B4FCB"/>
    <w:rsid w:val="000B5ECE"/>
    <w:rsid w:val="000B765B"/>
    <w:rsid w:val="000C16E1"/>
    <w:rsid w:val="000C1719"/>
    <w:rsid w:val="000C3038"/>
    <w:rsid w:val="000C31C1"/>
    <w:rsid w:val="000C37DA"/>
    <w:rsid w:val="000C39E0"/>
    <w:rsid w:val="000C4415"/>
    <w:rsid w:val="000C461D"/>
    <w:rsid w:val="000C503D"/>
    <w:rsid w:val="000C509C"/>
    <w:rsid w:val="000D0348"/>
    <w:rsid w:val="000D0C67"/>
    <w:rsid w:val="000D2558"/>
    <w:rsid w:val="000D2B6C"/>
    <w:rsid w:val="000D3A0A"/>
    <w:rsid w:val="000D3D20"/>
    <w:rsid w:val="000D6D22"/>
    <w:rsid w:val="000D794F"/>
    <w:rsid w:val="000E0424"/>
    <w:rsid w:val="000E0BEE"/>
    <w:rsid w:val="000E0EF1"/>
    <w:rsid w:val="000E139B"/>
    <w:rsid w:val="000E2906"/>
    <w:rsid w:val="000E44F4"/>
    <w:rsid w:val="000E4755"/>
    <w:rsid w:val="000E6D5B"/>
    <w:rsid w:val="000E6E3B"/>
    <w:rsid w:val="000F15D4"/>
    <w:rsid w:val="000F3329"/>
    <w:rsid w:val="000F5A29"/>
    <w:rsid w:val="000F61CE"/>
    <w:rsid w:val="000F6D0F"/>
    <w:rsid w:val="000F6EF9"/>
    <w:rsid w:val="000F7975"/>
    <w:rsid w:val="00100721"/>
    <w:rsid w:val="00100C33"/>
    <w:rsid w:val="00101270"/>
    <w:rsid w:val="001017EE"/>
    <w:rsid w:val="00102E21"/>
    <w:rsid w:val="00103A0F"/>
    <w:rsid w:val="00103C52"/>
    <w:rsid w:val="001049EB"/>
    <w:rsid w:val="00105CDD"/>
    <w:rsid w:val="00107163"/>
    <w:rsid w:val="00107AC6"/>
    <w:rsid w:val="00107D5A"/>
    <w:rsid w:val="00107D96"/>
    <w:rsid w:val="0011015D"/>
    <w:rsid w:val="00111420"/>
    <w:rsid w:val="00112937"/>
    <w:rsid w:val="00112E9E"/>
    <w:rsid w:val="001131D2"/>
    <w:rsid w:val="00114861"/>
    <w:rsid w:val="00114F4B"/>
    <w:rsid w:val="00115DD7"/>
    <w:rsid w:val="00116DE6"/>
    <w:rsid w:val="001177D1"/>
    <w:rsid w:val="00117FA9"/>
    <w:rsid w:val="00117FF5"/>
    <w:rsid w:val="00120164"/>
    <w:rsid w:val="00120388"/>
    <w:rsid w:val="00122137"/>
    <w:rsid w:val="00122599"/>
    <w:rsid w:val="00122A9C"/>
    <w:rsid w:val="00122FCE"/>
    <w:rsid w:val="00123B7A"/>
    <w:rsid w:val="00125F2E"/>
    <w:rsid w:val="00126993"/>
    <w:rsid w:val="00126B2C"/>
    <w:rsid w:val="001275DC"/>
    <w:rsid w:val="0012790E"/>
    <w:rsid w:val="0013326C"/>
    <w:rsid w:val="0013346D"/>
    <w:rsid w:val="00133D7A"/>
    <w:rsid w:val="001346A9"/>
    <w:rsid w:val="00135555"/>
    <w:rsid w:val="001367B0"/>
    <w:rsid w:val="0014040B"/>
    <w:rsid w:val="00140F5A"/>
    <w:rsid w:val="0014128A"/>
    <w:rsid w:val="00145391"/>
    <w:rsid w:val="001465A9"/>
    <w:rsid w:val="0015062F"/>
    <w:rsid w:val="00151888"/>
    <w:rsid w:val="00151D0F"/>
    <w:rsid w:val="001553E3"/>
    <w:rsid w:val="0015657B"/>
    <w:rsid w:val="00157628"/>
    <w:rsid w:val="00157875"/>
    <w:rsid w:val="00160394"/>
    <w:rsid w:val="001605FF"/>
    <w:rsid w:val="001619C2"/>
    <w:rsid w:val="0016532B"/>
    <w:rsid w:val="001659BB"/>
    <w:rsid w:val="0016623D"/>
    <w:rsid w:val="0016675F"/>
    <w:rsid w:val="0016794D"/>
    <w:rsid w:val="00170432"/>
    <w:rsid w:val="001712C6"/>
    <w:rsid w:val="00173FAD"/>
    <w:rsid w:val="00175D74"/>
    <w:rsid w:val="00176477"/>
    <w:rsid w:val="00176D6E"/>
    <w:rsid w:val="00176EEB"/>
    <w:rsid w:val="001819F6"/>
    <w:rsid w:val="00181B67"/>
    <w:rsid w:val="00181E1B"/>
    <w:rsid w:val="001827D1"/>
    <w:rsid w:val="00185949"/>
    <w:rsid w:val="00185C14"/>
    <w:rsid w:val="0018662F"/>
    <w:rsid w:val="00186E95"/>
    <w:rsid w:val="0018752B"/>
    <w:rsid w:val="00191123"/>
    <w:rsid w:val="00192A50"/>
    <w:rsid w:val="00192B1E"/>
    <w:rsid w:val="00194BA9"/>
    <w:rsid w:val="00196740"/>
    <w:rsid w:val="00197738"/>
    <w:rsid w:val="001A171B"/>
    <w:rsid w:val="001A1B97"/>
    <w:rsid w:val="001A35C1"/>
    <w:rsid w:val="001A3BBD"/>
    <w:rsid w:val="001A42DF"/>
    <w:rsid w:val="001A56A3"/>
    <w:rsid w:val="001A5A0F"/>
    <w:rsid w:val="001A5A77"/>
    <w:rsid w:val="001A5B67"/>
    <w:rsid w:val="001A6F40"/>
    <w:rsid w:val="001A7CE6"/>
    <w:rsid w:val="001B2113"/>
    <w:rsid w:val="001B244A"/>
    <w:rsid w:val="001B2B96"/>
    <w:rsid w:val="001B3992"/>
    <w:rsid w:val="001B3D8C"/>
    <w:rsid w:val="001B6ECB"/>
    <w:rsid w:val="001B7121"/>
    <w:rsid w:val="001B71CF"/>
    <w:rsid w:val="001B7381"/>
    <w:rsid w:val="001B7527"/>
    <w:rsid w:val="001C01CB"/>
    <w:rsid w:val="001C06B6"/>
    <w:rsid w:val="001C226D"/>
    <w:rsid w:val="001C4EBE"/>
    <w:rsid w:val="001C50B0"/>
    <w:rsid w:val="001C5271"/>
    <w:rsid w:val="001C56A2"/>
    <w:rsid w:val="001C5DA6"/>
    <w:rsid w:val="001C5FA5"/>
    <w:rsid w:val="001C6C07"/>
    <w:rsid w:val="001C7D52"/>
    <w:rsid w:val="001C7E83"/>
    <w:rsid w:val="001D1AAE"/>
    <w:rsid w:val="001D2334"/>
    <w:rsid w:val="001D2D44"/>
    <w:rsid w:val="001D35C4"/>
    <w:rsid w:val="001E028F"/>
    <w:rsid w:val="001E0BF7"/>
    <w:rsid w:val="001E228D"/>
    <w:rsid w:val="001E375A"/>
    <w:rsid w:val="001E483F"/>
    <w:rsid w:val="001E6939"/>
    <w:rsid w:val="001E6F6E"/>
    <w:rsid w:val="001F13FD"/>
    <w:rsid w:val="001F2EAD"/>
    <w:rsid w:val="001F3D93"/>
    <w:rsid w:val="001F4C2E"/>
    <w:rsid w:val="001F55F8"/>
    <w:rsid w:val="001F59BE"/>
    <w:rsid w:val="001F5AB7"/>
    <w:rsid w:val="001F60B8"/>
    <w:rsid w:val="001F6E25"/>
    <w:rsid w:val="0020195B"/>
    <w:rsid w:val="0020280D"/>
    <w:rsid w:val="00204153"/>
    <w:rsid w:val="00206544"/>
    <w:rsid w:val="00206EEF"/>
    <w:rsid w:val="00207DB9"/>
    <w:rsid w:val="00207F5C"/>
    <w:rsid w:val="002101A7"/>
    <w:rsid w:val="0021049D"/>
    <w:rsid w:val="00210DC4"/>
    <w:rsid w:val="00211B18"/>
    <w:rsid w:val="00211B3D"/>
    <w:rsid w:val="002138A3"/>
    <w:rsid w:val="00213BA3"/>
    <w:rsid w:val="00214561"/>
    <w:rsid w:val="00214AB9"/>
    <w:rsid w:val="00216739"/>
    <w:rsid w:val="00222C0D"/>
    <w:rsid w:val="00222E15"/>
    <w:rsid w:val="00222EE8"/>
    <w:rsid w:val="00223A99"/>
    <w:rsid w:val="00223D05"/>
    <w:rsid w:val="00224B5E"/>
    <w:rsid w:val="00224B8B"/>
    <w:rsid w:val="00225A07"/>
    <w:rsid w:val="00227405"/>
    <w:rsid w:val="00227F12"/>
    <w:rsid w:val="002300FA"/>
    <w:rsid w:val="00231B16"/>
    <w:rsid w:val="00231B58"/>
    <w:rsid w:val="00234612"/>
    <w:rsid w:val="00237534"/>
    <w:rsid w:val="00237557"/>
    <w:rsid w:val="0024010A"/>
    <w:rsid w:val="0024036A"/>
    <w:rsid w:val="002405C5"/>
    <w:rsid w:val="00241702"/>
    <w:rsid w:val="00241EAC"/>
    <w:rsid w:val="0024750D"/>
    <w:rsid w:val="002479DA"/>
    <w:rsid w:val="00250AB7"/>
    <w:rsid w:val="00251F1B"/>
    <w:rsid w:val="00252556"/>
    <w:rsid w:val="002529FD"/>
    <w:rsid w:val="00256577"/>
    <w:rsid w:val="00261DD0"/>
    <w:rsid w:val="00262758"/>
    <w:rsid w:val="00263FC7"/>
    <w:rsid w:val="0026590A"/>
    <w:rsid w:val="002662E2"/>
    <w:rsid w:val="00266532"/>
    <w:rsid w:val="00270260"/>
    <w:rsid w:val="00270DB7"/>
    <w:rsid w:val="002742C2"/>
    <w:rsid w:val="002744B1"/>
    <w:rsid w:val="002744DA"/>
    <w:rsid w:val="00274843"/>
    <w:rsid w:val="00277369"/>
    <w:rsid w:val="00277518"/>
    <w:rsid w:val="00277669"/>
    <w:rsid w:val="0027786F"/>
    <w:rsid w:val="00277BD7"/>
    <w:rsid w:val="00280BBD"/>
    <w:rsid w:val="00282579"/>
    <w:rsid w:val="00283B2B"/>
    <w:rsid w:val="00284F29"/>
    <w:rsid w:val="002856F8"/>
    <w:rsid w:val="00287608"/>
    <w:rsid w:val="00287627"/>
    <w:rsid w:val="002900EF"/>
    <w:rsid w:val="0029027A"/>
    <w:rsid w:val="0029050B"/>
    <w:rsid w:val="00291100"/>
    <w:rsid w:val="00291EA5"/>
    <w:rsid w:val="00292180"/>
    <w:rsid w:val="002928A7"/>
    <w:rsid w:val="00293D0A"/>
    <w:rsid w:val="00296017"/>
    <w:rsid w:val="00296495"/>
    <w:rsid w:val="002A0021"/>
    <w:rsid w:val="002A1E76"/>
    <w:rsid w:val="002A25AA"/>
    <w:rsid w:val="002A2D99"/>
    <w:rsid w:val="002A3184"/>
    <w:rsid w:val="002A3BBA"/>
    <w:rsid w:val="002A59CC"/>
    <w:rsid w:val="002A5DB2"/>
    <w:rsid w:val="002A5F4E"/>
    <w:rsid w:val="002A60D5"/>
    <w:rsid w:val="002A7497"/>
    <w:rsid w:val="002B069A"/>
    <w:rsid w:val="002B1077"/>
    <w:rsid w:val="002B1290"/>
    <w:rsid w:val="002B2EF4"/>
    <w:rsid w:val="002B631C"/>
    <w:rsid w:val="002B65F7"/>
    <w:rsid w:val="002B67A9"/>
    <w:rsid w:val="002C0437"/>
    <w:rsid w:val="002C09EE"/>
    <w:rsid w:val="002C1F8E"/>
    <w:rsid w:val="002C27C8"/>
    <w:rsid w:val="002C2C35"/>
    <w:rsid w:val="002C4243"/>
    <w:rsid w:val="002C4F66"/>
    <w:rsid w:val="002C52C3"/>
    <w:rsid w:val="002C5481"/>
    <w:rsid w:val="002C658A"/>
    <w:rsid w:val="002D0D2B"/>
    <w:rsid w:val="002D19FE"/>
    <w:rsid w:val="002D1E95"/>
    <w:rsid w:val="002D3667"/>
    <w:rsid w:val="002D36A2"/>
    <w:rsid w:val="002D3A86"/>
    <w:rsid w:val="002D3C1D"/>
    <w:rsid w:val="002D617A"/>
    <w:rsid w:val="002D6FCC"/>
    <w:rsid w:val="002D7687"/>
    <w:rsid w:val="002E08CE"/>
    <w:rsid w:val="002E0F44"/>
    <w:rsid w:val="002E1003"/>
    <w:rsid w:val="002E28E0"/>
    <w:rsid w:val="002E2930"/>
    <w:rsid w:val="002E3EE5"/>
    <w:rsid w:val="002E610E"/>
    <w:rsid w:val="002E6FFE"/>
    <w:rsid w:val="002E79C3"/>
    <w:rsid w:val="002F0747"/>
    <w:rsid w:val="002F09FC"/>
    <w:rsid w:val="002F0A07"/>
    <w:rsid w:val="002F1CEF"/>
    <w:rsid w:val="002F2A62"/>
    <w:rsid w:val="002F2AE2"/>
    <w:rsid w:val="002F3561"/>
    <w:rsid w:val="002F4BFD"/>
    <w:rsid w:val="002F5B19"/>
    <w:rsid w:val="0030022E"/>
    <w:rsid w:val="003021C4"/>
    <w:rsid w:val="00302515"/>
    <w:rsid w:val="00302B12"/>
    <w:rsid w:val="003033A5"/>
    <w:rsid w:val="00304743"/>
    <w:rsid w:val="00304A06"/>
    <w:rsid w:val="00304DAE"/>
    <w:rsid w:val="00307CFD"/>
    <w:rsid w:val="0031172A"/>
    <w:rsid w:val="00311B70"/>
    <w:rsid w:val="00311BD7"/>
    <w:rsid w:val="00311CF0"/>
    <w:rsid w:val="00312BEB"/>
    <w:rsid w:val="00314312"/>
    <w:rsid w:val="00314CBC"/>
    <w:rsid w:val="00314DE7"/>
    <w:rsid w:val="00314E30"/>
    <w:rsid w:val="0031544E"/>
    <w:rsid w:val="003155DF"/>
    <w:rsid w:val="003171C8"/>
    <w:rsid w:val="003213A0"/>
    <w:rsid w:val="00322489"/>
    <w:rsid w:val="00322497"/>
    <w:rsid w:val="003229F7"/>
    <w:rsid w:val="00326141"/>
    <w:rsid w:val="00326E37"/>
    <w:rsid w:val="00330441"/>
    <w:rsid w:val="00330702"/>
    <w:rsid w:val="00332C7C"/>
    <w:rsid w:val="00332F0C"/>
    <w:rsid w:val="00336166"/>
    <w:rsid w:val="00336626"/>
    <w:rsid w:val="0033681A"/>
    <w:rsid w:val="00336889"/>
    <w:rsid w:val="00337E71"/>
    <w:rsid w:val="003402FC"/>
    <w:rsid w:val="003411E5"/>
    <w:rsid w:val="003419FA"/>
    <w:rsid w:val="00342102"/>
    <w:rsid w:val="0034438C"/>
    <w:rsid w:val="00344DD8"/>
    <w:rsid w:val="00346670"/>
    <w:rsid w:val="00347BE3"/>
    <w:rsid w:val="00347D14"/>
    <w:rsid w:val="003501CA"/>
    <w:rsid w:val="0035123E"/>
    <w:rsid w:val="00351477"/>
    <w:rsid w:val="00351AB2"/>
    <w:rsid w:val="00352744"/>
    <w:rsid w:val="00353BA1"/>
    <w:rsid w:val="00354858"/>
    <w:rsid w:val="00355B35"/>
    <w:rsid w:val="00356882"/>
    <w:rsid w:val="00356ADA"/>
    <w:rsid w:val="0035736E"/>
    <w:rsid w:val="00357AF0"/>
    <w:rsid w:val="00357EB4"/>
    <w:rsid w:val="0036025D"/>
    <w:rsid w:val="0036059F"/>
    <w:rsid w:val="0036091C"/>
    <w:rsid w:val="00360E1F"/>
    <w:rsid w:val="00361291"/>
    <w:rsid w:val="0036458D"/>
    <w:rsid w:val="003655C2"/>
    <w:rsid w:val="00371AD0"/>
    <w:rsid w:val="00371B94"/>
    <w:rsid w:val="00371D0E"/>
    <w:rsid w:val="003722CD"/>
    <w:rsid w:val="00373C84"/>
    <w:rsid w:val="00373F90"/>
    <w:rsid w:val="00374592"/>
    <w:rsid w:val="00376137"/>
    <w:rsid w:val="0037699E"/>
    <w:rsid w:val="00376CAD"/>
    <w:rsid w:val="00380AD5"/>
    <w:rsid w:val="00380C2F"/>
    <w:rsid w:val="00380D2F"/>
    <w:rsid w:val="00380FCA"/>
    <w:rsid w:val="0038124F"/>
    <w:rsid w:val="00384171"/>
    <w:rsid w:val="0038456F"/>
    <w:rsid w:val="00384B06"/>
    <w:rsid w:val="00384EF0"/>
    <w:rsid w:val="0038534F"/>
    <w:rsid w:val="0038548C"/>
    <w:rsid w:val="00393421"/>
    <w:rsid w:val="0039358B"/>
    <w:rsid w:val="00394501"/>
    <w:rsid w:val="0039496F"/>
    <w:rsid w:val="00395447"/>
    <w:rsid w:val="0039620F"/>
    <w:rsid w:val="003977CE"/>
    <w:rsid w:val="003A2D64"/>
    <w:rsid w:val="003A3CCF"/>
    <w:rsid w:val="003A40BF"/>
    <w:rsid w:val="003A55ED"/>
    <w:rsid w:val="003A5B0A"/>
    <w:rsid w:val="003A5E7B"/>
    <w:rsid w:val="003A77FB"/>
    <w:rsid w:val="003B006C"/>
    <w:rsid w:val="003B0C7C"/>
    <w:rsid w:val="003B12E4"/>
    <w:rsid w:val="003B1A54"/>
    <w:rsid w:val="003B1F77"/>
    <w:rsid w:val="003B28CA"/>
    <w:rsid w:val="003B49F9"/>
    <w:rsid w:val="003B528B"/>
    <w:rsid w:val="003B5A6B"/>
    <w:rsid w:val="003B5BCC"/>
    <w:rsid w:val="003C0ACE"/>
    <w:rsid w:val="003C18A0"/>
    <w:rsid w:val="003C1E47"/>
    <w:rsid w:val="003C25B5"/>
    <w:rsid w:val="003C3A15"/>
    <w:rsid w:val="003C51E9"/>
    <w:rsid w:val="003C6BD2"/>
    <w:rsid w:val="003C6F8D"/>
    <w:rsid w:val="003C7CE9"/>
    <w:rsid w:val="003D0330"/>
    <w:rsid w:val="003D17AD"/>
    <w:rsid w:val="003D2190"/>
    <w:rsid w:val="003D2309"/>
    <w:rsid w:val="003D2BB6"/>
    <w:rsid w:val="003D370A"/>
    <w:rsid w:val="003D4EFC"/>
    <w:rsid w:val="003E17CE"/>
    <w:rsid w:val="003E1C1D"/>
    <w:rsid w:val="003E262F"/>
    <w:rsid w:val="003E2814"/>
    <w:rsid w:val="003E2A34"/>
    <w:rsid w:val="003E3161"/>
    <w:rsid w:val="003E35BF"/>
    <w:rsid w:val="003E382B"/>
    <w:rsid w:val="003E4597"/>
    <w:rsid w:val="003E749A"/>
    <w:rsid w:val="003E7BE0"/>
    <w:rsid w:val="003E7D33"/>
    <w:rsid w:val="003F1594"/>
    <w:rsid w:val="003F27F2"/>
    <w:rsid w:val="003F2808"/>
    <w:rsid w:val="003F30D0"/>
    <w:rsid w:val="003F3316"/>
    <w:rsid w:val="003F3393"/>
    <w:rsid w:val="003F5477"/>
    <w:rsid w:val="003F55ED"/>
    <w:rsid w:val="003F5FB1"/>
    <w:rsid w:val="003F6F8E"/>
    <w:rsid w:val="00401223"/>
    <w:rsid w:val="004017E9"/>
    <w:rsid w:val="00401B9B"/>
    <w:rsid w:val="004044D5"/>
    <w:rsid w:val="004053F7"/>
    <w:rsid w:val="00406D5D"/>
    <w:rsid w:val="00407483"/>
    <w:rsid w:val="00407503"/>
    <w:rsid w:val="004077A6"/>
    <w:rsid w:val="004078B1"/>
    <w:rsid w:val="004079EC"/>
    <w:rsid w:val="0041098D"/>
    <w:rsid w:val="00411D1A"/>
    <w:rsid w:val="004132CA"/>
    <w:rsid w:val="00413427"/>
    <w:rsid w:val="00413599"/>
    <w:rsid w:val="004144E0"/>
    <w:rsid w:val="00414829"/>
    <w:rsid w:val="00414FE4"/>
    <w:rsid w:val="00415357"/>
    <w:rsid w:val="00415A32"/>
    <w:rsid w:val="00416FF9"/>
    <w:rsid w:val="00417883"/>
    <w:rsid w:val="00420131"/>
    <w:rsid w:val="00420C92"/>
    <w:rsid w:val="00422583"/>
    <w:rsid w:val="004236C8"/>
    <w:rsid w:val="00423865"/>
    <w:rsid w:val="0042387B"/>
    <w:rsid w:val="00423A2D"/>
    <w:rsid w:val="0042406F"/>
    <w:rsid w:val="00424A71"/>
    <w:rsid w:val="00426C7C"/>
    <w:rsid w:val="004274BF"/>
    <w:rsid w:val="00427E5B"/>
    <w:rsid w:val="00430AC5"/>
    <w:rsid w:val="00430B66"/>
    <w:rsid w:val="004312D1"/>
    <w:rsid w:val="00431B5D"/>
    <w:rsid w:val="004321D8"/>
    <w:rsid w:val="00432DA5"/>
    <w:rsid w:val="0043357A"/>
    <w:rsid w:val="00434277"/>
    <w:rsid w:val="00434E97"/>
    <w:rsid w:val="004362C6"/>
    <w:rsid w:val="00437622"/>
    <w:rsid w:val="0043778D"/>
    <w:rsid w:val="00437FD6"/>
    <w:rsid w:val="00443168"/>
    <w:rsid w:val="00445130"/>
    <w:rsid w:val="004500D4"/>
    <w:rsid w:val="00450BD0"/>
    <w:rsid w:val="00453D27"/>
    <w:rsid w:val="00454A3C"/>
    <w:rsid w:val="00456B63"/>
    <w:rsid w:val="004572B9"/>
    <w:rsid w:val="00457A54"/>
    <w:rsid w:val="00457FBE"/>
    <w:rsid w:val="00460F69"/>
    <w:rsid w:val="00460FAA"/>
    <w:rsid w:val="004611CE"/>
    <w:rsid w:val="00461EE0"/>
    <w:rsid w:val="00462C85"/>
    <w:rsid w:val="004635EE"/>
    <w:rsid w:val="00464072"/>
    <w:rsid w:val="00464BBA"/>
    <w:rsid w:val="00465E9A"/>
    <w:rsid w:val="00466648"/>
    <w:rsid w:val="00466AF1"/>
    <w:rsid w:val="004713D9"/>
    <w:rsid w:val="00475562"/>
    <w:rsid w:val="00476D90"/>
    <w:rsid w:val="00476F3B"/>
    <w:rsid w:val="00477D3F"/>
    <w:rsid w:val="00480932"/>
    <w:rsid w:val="00482A1D"/>
    <w:rsid w:val="00483575"/>
    <w:rsid w:val="004853AB"/>
    <w:rsid w:val="004857E8"/>
    <w:rsid w:val="00485F25"/>
    <w:rsid w:val="00486B8E"/>
    <w:rsid w:val="00486F10"/>
    <w:rsid w:val="0048712E"/>
    <w:rsid w:val="004877DC"/>
    <w:rsid w:val="0048789A"/>
    <w:rsid w:val="00490457"/>
    <w:rsid w:val="004904DE"/>
    <w:rsid w:val="00490A51"/>
    <w:rsid w:val="00491166"/>
    <w:rsid w:val="004912CA"/>
    <w:rsid w:val="00491314"/>
    <w:rsid w:val="00492B6E"/>
    <w:rsid w:val="00493155"/>
    <w:rsid w:val="004933B9"/>
    <w:rsid w:val="00493A07"/>
    <w:rsid w:val="00494A34"/>
    <w:rsid w:val="00494B46"/>
    <w:rsid w:val="004956A7"/>
    <w:rsid w:val="00495CCD"/>
    <w:rsid w:val="004961A6"/>
    <w:rsid w:val="004A0032"/>
    <w:rsid w:val="004A16CE"/>
    <w:rsid w:val="004A1AA8"/>
    <w:rsid w:val="004A2EAD"/>
    <w:rsid w:val="004A3630"/>
    <w:rsid w:val="004A4020"/>
    <w:rsid w:val="004A41D1"/>
    <w:rsid w:val="004A511A"/>
    <w:rsid w:val="004A52E2"/>
    <w:rsid w:val="004A691C"/>
    <w:rsid w:val="004B14C9"/>
    <w:rsid w:val="004B2E31"/>
    <w:rsid w:val="004B368C"/>
    <w:rsid w:val="004B5C17"/>
    <w:rsid w:val="004B7544"/>
    <w:rsid w:val="004C0350"/>
    <w:rsid w:val="004C0F80"/>
    <w:rsid w:val="004C191A"/>
    <w:rsid w:val="004C221B"/>
    <w:rsid w:val="004C2727"/>
    <w:rsid w:val="004C460D"/>
    <w:rsid w:val="004C5905"/>
    <w:rsid w:val="004C6E30"/>
    <w:rsid w:val="004C76A2"/>
    <w:rsid w:val="004C7C61"/>
    <w:rsid w:val="004D0DB7"/>
    <w:rsid w:val="004D295F"/>
    <w:rsid w:val="004D2A77"/>
    <w:rsid w:val="004D392C"/>
    <w:rsid w:val="004D4115"/>
    <w:rsid w:val="004D4186"/>
    <w:rsid w:val="004D49A8"/>
    <w:rsid w:val="004D59BF"/>
    <w:rsid w:val="004D5D1A"/>
    <w:rsid w:val="004D64A1"/>
    <w:rsid w:val="004D70DC"/>
    <w:rsid w:val="004D74B8"/>
    <w:rsid w:val="004E0771"/>
    <w:rsid w:val="004E08AE"/>
    <w:rsid w:val="004E0D71"/>
    <w:rsid w:val="004E3927"/>
    <w:rsid w:val="004E5F52"/>
    <w:rsid w:val="004E63D0"/>
    <w:rsid w:val="004F0942"/>
    <w:rsid w:val="004F111D"/>
    <w:rsid w:val="004F2043"/>
    <w:rsid w:val="004F51C5"/>
    <w:rsid w:val="004F669C"/>
    <w:rsid w:val="004F69A3"/>
    <w:rsid w:val="004F69F7"/>
    <w:rsid w:val="004F6E1C"/>
    <w:rsid w:val="004F7CAD"/>
    <w:rsid w:val="005004EC"/>
    <w:rsid w:val="005042FE"/>
    <w:rsid w:val="00507BFF"/>
    <w:rsid w:val="00510086"/>
    <w:rsid w:val="0051012D"/>
    <w:rsid w:val="00510743"/>
    <w:rsid w:val="00510E72"/>
    <w:rsid w:val="00511E93"/>
    <w:rsid w:val="00512884"/>
    <w:rsid w:val="005138E4"/>
    <w:rsid w:val="00514222"/>
    <w:rsid w:val="00515C6F"/>
    <w:rsid w:val="00516EAE"/>
    <w:rsid w:val="0052034D"/>
    <w:rsid w:val="005205A2"/>
    <w:rsid w:val="005227A8"/>
    <w:rsid w:val="0052293E"/>
    <w:rsid w:val="00523FF4"/>
    <w:rsid w:val="0052519A"/>
    <w:rsid w:val="00525912"/>
    <w:rsid w:val="005305A7"/>
    <w:rsid w:val="00532F34"/>
    <w:rsid w:val="0053314E"/>
    <w:rsid w:val="005338CB"/>
    <w:rsid w:val="005339A3"/>
    <w:rsid w:val="00533CEC"/>
    <w:rsid w:val="0053514B"/>
    <w:rsid w:val="00535EE1"/>
    <w:rsid w:val="005366F6"/>
    <w:rsid w:val="00537333"/>
    <w:rsid w:val="00537937"/>
    <w:rsid w:val="00537B15"/>
    <w:rsid w:val="00537F08"/>
    <w:rsid w:val="00540B0F"/>
    <w:rsid w:val="00540DB2"/>
    <w:rsid w:val="005434A3"/>
    <w:rsid w:val="00543A35"/>
    <w:rsid w:val="00546080"/>
    <w:rsid w:val="0054654D"/>
    <w:rsid w:val="005468E1"/>
    <w:rsid w:val="00546BEF"/>
    <w:rsid w:val="00546DA5"/>
    <w:rsid w:val="00547B7D"/>
    <w:rsid w:val="00550144"/>
    <w:rsid w:val="00550552"/>
    <w:rsid w:val="00550C89"/>
    <w:rsid w:val="00552C90"/>
    <w:rsid w:val="00553B5F"/>
    <w:rsid w:val="005540BA"/>
    <w:rsid w:val="0055437B"/>
    <w:rsid w:val="00554E81"/>
    <w:rsid w:val="005550B1"/>
    <w:rsid w:val="005563AD"/>
    <w:rsid w:val="0055669F"/>
    <w:rsid w:val="0056061F"/>
    <w:rsid w:val="00560ACA"/>
    <w:rsid w:val="005629C1"/>
    <w:rsid w:val="00562DC0"/>
    <w:rsid w:val="00562E0D"/>
    <w:rsid w:val="0056413E"/>
    <w:rsid w:val="00564896"/>
    <w:rsid w:val="00566DF6"/>
    <w:rsid w:val="00567A14"/>
    <w:rsid w:val="00567F53"/>
    <w:rsid w:val="00570BB9"/>
    <w:rsid w:val="005734BA"/>
    <w:rsid w:val="005746E7"/>
    <w:rsid w:val="0057481B"/>
    <w:rsid w:val="005769AE"/>
    <w:rsid w:val="005802B7"/>
    <w:rsid w:val="00581E3D"/>
    <w:rsid w:val="00582F44"/>
    <w:rsid w:val="005850D0"/>
    <w:rsid w:val="00586730"/>
    <w:rsid w:val="00587118"/>
    <w:rsid w:val="00587289"/>
    <w:rsid w:val="0058745E"/>
    <w:rsid w:val="00592F80"/>
    <w:rsid w:val="00593C74"/>
    <w:rsid w:val="00594586"/>
    <w:rsid w:val="00595472"/>
    <w:rsid w:val="00595A92"/>
    <w:rsid w:val="00596333"/>
    <w:rsid w:val="005978D3"/>
    <w:rsid w:val="00597A21"/>
    <w:rsid w:val="005A0436"/>
    <w:rsid w:val="005A127E"/>
    <w:rsid w:val="005A23C4"/>
    <w:rsid w:val="005A4CE3"/>
    <w:rsid w:val="005A595B"/>
    <w:rsid w:val="005A632B"/>
    <w:rsid w:val="005A6A69"/>
    <w:rsid w:val="005B03FA"/>
    <w:rsid w:val="005B1B76"/>
    <w:rsid w:val="005B1C91"/>
    <w:rsid w:val="005B3A5B"/>
    <w:rsid w:val="005B50B2"/>
    <w:rsid w:val="005B534E"/>
    <w:rsid w:val="005B5575"/>
    <w:rsid w:val="005B66A6"/>
    <w:rsid w:val="005B75C3"/>
    <w:rsid w:val="005C025E"/>
    <w:rsid w:val="005C06F7"/>
    <w:rsid w:val="005C0EC1"/>
    <w:rsid w:val="005C238E"/>
    <w:rsid w:val="005C3F6D"/>
    <w:rsid w:val="005C4817"/>
    <w:rsid w:val="005C55CA"/>
    <w:rsid w:val="005C617F"/>
    <w:rsid w:val="005C7D5F"/>
    <w:rsid w:val="005D18BB"/>
    <w:rsid w:val="005D425D"/>
    <w:rsid w:val="005D6453"/>
    <w:rsid w:val="005D6759"/>
    <w:rsid w:val="005D7044"/>
    <w:rsid w:val="005E0D1E"/>
    <w:rsid w:val="005E2340"/>
    <w:rsid w:val="005E2C30"/>
    <w:rsid w:val="005E3786"/>
    <w:rsid w:val="005E3903"/>
    <w:rsid w:val="005E46DC"/>
    <w:rsid w:val="005E4DA5"/>
    <w:rsid w:val="005E7A0A"/>
    <w:rsid w:val="005F1CCF"/>
    <w:rsid w:val="005F39EF"/>
    <w:rsid w:val="005F49D2"/>
    <w:rsid w:val="005F5F86"/>
    <w:rsid w:val="0060055F"/>
    <w:rsid w:val="0060057A"/>
    <w:rsid w:val="0060063D"/>
    <w:rsid w:val="006050A3"/>
    <w:rsid w:val="006059BD"/>
    <w:rsid w:val="00605AD8"/>
    <w:rsid w:val="006060D4"/>
    <w:rsid w:val="00606A69"/>
    <w:rsid w:val="00611DBF"/>
    <w:rsid w:val="00612048"/>
    <w:rsid w:val="006136B1"/>
    <w:rsid w:val="00614537"/>
    <w:rsid w:val="006154CE"/>
    <w:rsid w:val="00615A8B"/>
    <w:rsid w:val="00615CAB"/>
    <w:rsid w:val="00616A67"/>
    <w:rsid w:val="00617946"/>
    <w:rsid w:val="00617D0F"/>
    <w:rsid w:val="00623651"/>
    <w:rsid w:val="00624A62"/>
    <w:rsid w:val="00624DBC"/>
    <w:rsid w:val="00624F4E"/>
    <w:rsid w:val="00626622"/>
    <w:rsid w:val="00630592"/>
    <w:rsid w:val="00630A7E"/>
    <w:rsid w:val="00633CFD"/>
    <w:rsid w:val="00633F31"/>
    <w:rsid w:val="00634197"/>
    <w:rsid w:val="00634277"/>
    <w:rsid w:val="006342D2"/>
    <w:rsid w:val="006359A6"/>
    <w:rsid w:val="006359E3"/>
    <w:rsid w:val="00635E04"/>
    <w:rsid w:val="00636052"/>
    <w:rsid w:val="00637DD9"/>
    <w:rsid w:val="00641E6A"/>
    <w:rsid w:val="006423D4"/>
    <w:rsid w:val="006427BD"/>
    <w:rsid w:val="00643AC5"/>
    <w:rsid w:val="006444D3"/>
    <w:rsid w:val="00645B83"/>
    <w:rsid w:val="00645D30"/>
    <w:rsid w:val="006466EA"/>
    <w:rsid w:val="00646D77"/>
    <w:rsid w:val="00647B65"/>
    <w:rsid w:val="006500D3"/>
    <w:rsid w:val="0065045D"/>
    <w:rsid w:val="006504D6"/>
    <w:rsid w:val="0065206E"/>
    <w:rsid w:val="00652482"/>
    <w:rsid w:val="0065263B"/>
    <w:rsid w:val="006527F9"/>
    <w:rsid w:val="006528B0"/>
    <w:rsid w:val="00652AC7"/>
    <w:rsid w:val="006530E9"/>
    <w:rsid w:val="00655B29"/>
    <w:rsid w:val="00656DDD"/>
    <w:rsid w:val="00656EE8"/>
    <w:rsid w:val="00660E49"/>
    <w:rsid w:val="00660F56"/>
    <w:rsid w:val="00661B62"/>
    <w:rsid w:val="00663250"/>
    <w:rsid w:val="006642EF"/>
    <w:rsid w:val="0066519A"/>
    <w:rsid w:val="0066571D"/>
    <w:rsid w:val="006661FB"/>
    <w:rsid w:val="00666D3C"/>
    <w:rsid w:val="00667417"/>
    <w:rsid w:val="00667C86"/>
    <w:rsid w:val="006705C6"/>
    <w:rsid w:val="00670DB3"/>
    <w:rsid w:val="00673984"/>
    <w:rsid w:val="00675569"/>
    <w:rsid w:val="006759FD"/>
    <w:rsid w:val="006804D9"/>
    <w:rsid w:val="00680980"/>
    <w:rsid w:val="00683535"/>
    <w:rsid w:val="00683993"/>
    <w:rsid w:val="00684E65"/>
    <w:rsid w:val="0068517B"/>
    <w:rsid w:val="006870C7"/>
    <w:rsid w:val="0068777D"/>
    <w:rsid w:val="00691D04"/>
    <w:rsid w:val="0069283E"/>
    <w:rsid w:val="00692899"/>
    <w:rsid w:val="00692AAA"/>
    <w:rsid w:val="00693151"/>
    <w:rsid w:val="006931EF"/>
    <w:rsid w:val="00693E21"/>
    <w:rsid w:val="006947FD"/>
    <w:rsid w:val="006A3316"/>
    <w:rsid w:val="006A3E45"/>
    <w:rsid w:val="006A404B"/>
    <w:rsid w:val="006A4C07"/>
    <w:rsid w:val="006A690C"/>
    <w:rsid w:val="006A70BD"/>
    <w:rsid w:val="006A7AC3"/>
    <w:rsid w:val="006A7FE3"/>
    <w:rsid w:val="006B0918"/>
    <w:rsid w:val="006B2B82"/>
    <w:rsid w:val="006B3059"/>
    <w:rsid w:val="006B3EB4"/>
    <w:rsid w:val="006B491A"/>
    <w:rsid w:val="006B5140"/>
    <w:rsid w:val="006B7CCF"/>
    <w:rsid w:val="006C14F2"/>
    <w:rsid w:val="006C182F"/>
    <w:rsid w:val="006C2423"/>
    <w:rsid w:val="006C29C8"/>
    <w:rsid w:val="006C2D9F"/>
    <w:rsid w:val="006D0DE0"/>
    <w:rsid w:val="006D1D6E"/>
    <w:rsid w:val="006D23C9"/>
    <w:rsid w:val="006D34EA"/>
    <w:rsid w:val="006D3CBC"/>
    <w:rsid w:val="006D45EC"/>
    <w:rsid w:val="006D5870"/>
    <w:rsid w:val="006D5B78"/>
    <w:rsid w:val="006D6DD1"/>
    <w:rsid w:val="006D6E03"/>
    <w:rsid w:val="006D7E3E"/>
    <w:rsid w:val="006E08DA"/>
    <w:rsid w:val="006E1089"/>
    <w:rsid w:val="006E3B5B"/>
    <w:rsid w:val="006E4768"/>
    <w:rsid w:val="006E4CFD"/>
    <w:rsid w:val="006E77D4"/>
    <w:rsid w:val="006E78CA"/>
    <w:rsid w:val="006E7F06"/>
    <w:rsid w:val="006F030C"/>
    <w:rsid w:val="006F07CF"/>
    <w:rsid w:val="006F0F5E"/>
    <w:rsid w:val="006F1662"/>
    <w:rsid w:val="006F238B"/>
    <w:rsid w:val="006F25BA"/>
    <w:rsid w:val="006F382C"/>
    <w:rsid w:val="006F5B43"/>
    <w:rsid w:val="006F5B78"/>
    <w:rsid w:val="007011EF"/>
    <w:rsid w:val="00703435"/>
    <w:rsid w:val="00703672"/>
    <w:rsid w:val="00703C57"/>
    <w:rsid w:val="00704884"/>
    <w:rsid w:val="00704DE0"/>
    <w:rsid w:val="00705083"/>
    <w:rsid w:val="00705AF2"/>
    <w:rsid w:val="00711618"/>
    <w:rsid w:val="00711632"/>
    <w:rsid w:val="0071210D"/>
    <w:rsid w:val="007148D6"/>
    <w:rsid w:val="007152D6"/>
    <w:rsid w:val="007157BE"/>
    <w:rsid w:val="00716A8F"/>
    <w:rsid w:val="00717091"/>
    <w:rsid w:val="00717428"/>
    <w:rsid w:val="007214B5"/>
    <w:rsid w:val="007214BC"/>
    <w:rsid w:val="00721A1F"/>
    <w:rsid w:val="00722E44"/>
    <w:rsid w:val="00724419"/>
    <w:rsid w:val="007244C1"/>
    <w:rsid w:val="00725F61"/>
    <w:rsid w:val="0072687A"/>
    <w:rsid w:val="00730C55"/>
    <w:rsid w:val="00731865"/>
    <w:rsid w:val="007324FF"/>
    <w:rsid w:val="007338BC"/>
    <w:rsid w:val="00735D55"/>
    <w:rsid w:val="00736275"/>
    <w:rsid w:val="0073657F"/>
    <w:rsid w:val="007369F2"/>
    <w:rsid w:val="00737FDD"/>
    <w:rsid w:val="00743F8D"/>
    <w:rsid w:val="007466CE"/>
    <w:rsid w:val="00746E3E"/>
    <w:rsid w:val="00747A83"/>
    <w:rsid w:val="00747F12"/>
    <w:rsid w:val="0075042B"/>
    <w:rsid w:val="00751B6A"/>
    <w:rsid w:val="00752099"/>
    <w:rsid w:val="00753CBB"/>
    <w:rsid w:val="00754EFB"/>
    <w:rsid w:val="00756961"/>
    <w:rsid w:val="00761097"/>
    <w:rsid w:val="0076333C"/>
    <w:rsid w:val="007639AD"/>
    <w:rsid w:val="00764E77"/>
    <w:rsid w:val="00767087"/>
    <w:rsid w:val="007701EE"/>
    <w:rsid w:val="00771CC2"/>
    <w:rsid w:val="007723A1"/>
    <w:rsid w:val="0077338D"/>
    <w:rsid w:val="0077379B"/>
    <w:rsid w:val="00773D9E"/>
    <w:rsid w:val="00775715"/>
    <w:rsid w:val="00775F0B"/>
    <w:rsid w:val="0077741B"/>
    <w:rsid w:val="00777DE4"/>
    <w:rsid w:val="0078278E"/>
    <w:rsid w:val="00784273"/>
    <w:rsid w:val="0078463E"/>
    <w:rsid w:val="00786143"/>
    <w:rsid w:val="007874B0"/>
    <w:rsid w:val="00787B77"/>
    <w:rsid w:val="00791020"/>
    <w:rsid w:val="007920D1"/>
    <w:rsid w:val="007949FC"/>
    <w:rsid w:val="00794E46"/>
    <w:rsid w:val="007A111B"/>
    <w:rsid w:val="007A139D"/>
    <w:rsid w:val="007A1992"/>
    <w:rsid w:val="007A1FBA"/>
    <w:rsid w:val="007A271A"/>
    <w:rsid w:val="007A3F36"/>
    <w:rsid w:val="007A5043"/>
    <w:rsid w:val="007A5451"/>
    <w:rsid w:val="007A646A"/>
    <w:rsid w:val="007A734E"/>
    <w:rsid w:val="007B0439"/>
    <w:rsid w:val="007B0F58"/>
    <w:rsid w:val="007B15D2"/>
    <w:rsid w:val="007B2574"/>
    <w:rsid w:val="007B34A3"/>
    <w:rsid w:val="007B3A9B"/>
    <w:rsid w:val="007B4AEF"/>
    <w:rsid w:val="007B4D38"/>
    <w:rsid w:val="007B5600"/>
    <w:rsid w:val="007B600E"/>
    <w:rsid w:val="007B6342"/>
    <w:rsid w:val="007C2722"/>
    <w:rsid w:val="007C2B72"/>
    <w:rsid w:val="007C3378"/>
    <w:rsid w:val="007C3A1E"/>
    <w:rsid w:val="007C3C17"/>
    <w:rsid w:val="007C47F7"/>
    <w:rsid w:val="007C4927"/>
    <w:rsid w:val="007C53CD"/>
    <w:rsid w:val="007C5656"/>
    <w:rsid w:val="007C6C70"/>
    <w:rsid w:val="007C716B"/>
    <w:rsid w:val="007C7CA6"/>
    <w:rsid w:val="007D0778"/>
    <w:rsid w:val="007D159F"/>
    <w:rsid w:val="007D3304"/>
    <w:rsid w:val="007D406B"/>
    <w:rsid w:val="007D49FA"/>
    <w:rsid w:val="007D50B4"/>
    <w:rsid w:val="007D525B"/>
    <w:rsid w:val="007D60A6"/>
    <w:rsid w:val="007D6A0B"/>
    <w:rsid w:val="007E0222"/>
    <w:rsid w:val="007E42F4"/>
    <w:rsid w:val="007E54AF"/>
    <w:rsid w:val="007E5935"/>
    <w:rsid w:val="007E5DC9"/>
    <w:rsid w:val="007E6D6C"/>
    <w:rsid w:val="007E6F47"/>
    <w:rsid w:val="007E78CB"/>
    <w:rsid w:val="007E7B3B"/>
    <w:rsid w:val="007F0945"/>
    <w:rsid w:val="007F0F20"/>
    <w:rsid w:val="007F1193"/>
    <w:rsid w:val="007F1648"/>
    <w:rsid w:val="007F2280"/>
    <w:rsid w:val="007F2582"/>
    <w:rsid w:val="007F260D"/>
    <w:rsid w:val="007F283D"/>
    <w:rsid w:val="007F3BBF"/>
    <w:rsid w:val="007F5035"/>
    <w:rsid w:val="007F5F9C"/>
    <w:rsid w:val="007F60A9"/>
    <w:rsid w:val="007F721A"/>
    <w:rsid w:val="007F7E3B"/>
    <w:rsid w:val="0080045C"/>
    <w:rsid w:val="00800C8F"/>
    <w:rsid w:val="00803119"/>
    <w:rsid w:val="00803C54"/>
    <w:rsid w:val="008048C9"/>
    <w:rsid w:val="00805625"/>
    <w:rsid w:val="00805F1A"/>
    <w:rsid w:val="00807BDD"/>
    <w:rsid w:val="00807E3F"/>
    <w:rsid w:val="00812297"/>
    <w:rsid w:val="008144D3"/>
    <w:rsid w:val="00814A27"/>
    <w:rsid w:val="0081536A"/>
    <w:rsid w:val="00815715"/>
    <w:rsid w:val="008159D9"/>
    <w:rsid w:val="0081679F"/>
    <w:rsid w:val="00816FE2"/>
    <w:rsid w:val="00820307"/>
    <w:rsid w:val="0082055B"/>
    <w:rsid w:val="00820619"/>
    <w:rsid w:val="00820BEE"/>
    <w:rsid w:val="00820CF5"/>
    <w:rsid w:val="00821408"/>
    <w:rsid w:val="00821649"/>
    <w:rsid w:val="00822ED5"/>
    <w:rsid w:val="008231E9"/>
    <w:rsid w:val="00825815"/>
    <w:rsid w:val="008258B7"/>
    <w:rsid w:val="00826EB7"/>
    <w:rsid w:val="008278F5"/>
    <w:rsid w:val="00827A14"/>
    <w:rsid w:val="00832044"/>
    <w:rsid w:val="0083373F"/>
    <w:rsid w:val="008339F2"/>
    <w:rsid w:val="00833EA9"/>
    <w:rsid w:val="008355B4"/>
    <w:rsid w:val="00836CB4"/>
    <w:rsid w:val="008372E0"/>
    <w:rsid w:val="00840C0A"/>
    <w:rsid w:val="0084102D"/>
    <w:rsid w:val="00841DB1"/>
    <w:rsid w:val="00841F9D"/>
    <w:rsid w:val="00841FD5"/>
    <w:rsid w:val="0084232D"/>
    <w:rsid w:val="00842BC4"/>
    <w:rsid w:val="00842F1C"/>
    <w:rsid w:val="008432FD"/>
    <w:rsid w:val="00843CAD"/>
    <w:rsid w:val="00844F8A"/>
    <w:rsid w:val="0084591E"/>
    <w:rsid w:val="00846840"/>
    <w:rsid w:val="008469AB"/>
    <w:rsid w:val="00850ADB"/>
    <w:rsid w:val="008513CF"/>
    <w:rsid w:val="00851C95"/>
    <w:rsid w:val="00851F89"/>
    <w:rsid w:val="008524B6"/>
    <w:rsid w:val="00853844"/>
    <w:rsid w:val="00855260"/>
    <w:rsid w:val="00856C9F"/>
    <w:rsid w:val="00856E50"/>
    <w:rsid w:val="008600E4"/>
    <w:rsid w:val="00861B46"/>
    <w:rsid w:val="00862B8E"/>
    <w:rsid w:val="0086369E"/>
    <w:rsid w:val="00864FF5"/>
    <w:rsid w:val="0086516B"/>
    <w:rsid w:val="00865A8D"/>
    <w:rsid w:val="00865C70"/>
    <w:rsid w:val="00866541"/>
    <w:rsid w:val="0086681A"/>
    <w:rsid w:val="008673E3"/>
    <w:rsid w:val="00867B88"/>
    <w:rsid w:val="0087085E"/>
    <w:rsid w:val="008710D6"/>
    <w:rsid w:val="008718C6"/>
    <w:rsid w:val="00874EBB"/>
    <w:rsid w:val="008759D8"/>
    <w:rsid w:val="00875EDC"/>
    <w:rsid w:val="00876346"/>
    <w:rsid w:val="00876B42"/>
    <w:rsid w:val="008800C1"/>
    <w:rsid w:val="00880A7F"/>
    <w:rsid w:val="008817F2"/>
    <w:rsid w:val="00881EB5"/>
    <w:rsid w:val="00883BFB"/>
    <w:rsid w:val="00884DCA"/>
    <w:rsid w:val="008850B0"/>
    <w:rsid w:val="008851F5"/>
    <w:rsid w:val="008852CA"/>
    <w:rsid w:val="008855C3"/>
    <w:rsid w:val="00886532"/>
    <w:rsid w:val="00886DAE"/>
    <w:rsid w:val="00890E3E"/>
    <w:rsid w:val="008932E3"/>
    <w:rsid w:val="00893362"/>
    <w:rsid w:val="008933BE"/>
    <w:rsid w:val="008945F0"/>
    <w:rsid w:val="00895805"/>
    <w:rsid w:val="00895FB7"/>
    <w:rsid w:val="00896654"/>
    <w:rsid w:val="0089740E"/>
    <w:rsid w:val="0089749C"/>
    <w:rsid w:val="0089789E"/>
    <w:rsid w:val="008A1719"/>
    <w:rsid w:val="008A2C70"/>
    <w:rsid w:val="008A5AC8"/>
    <w:rsid w:val="008A6573"/>
    <w:rsid w:val="008A7E69"/>
    <w:rsid w:val="008B1047"/>
    <w:rsid w:val="008B1EA1"/>
    <w:rsid w:val="008B3266"/>
    <w:rsid w:val="008B504F"/>
    <w:rsid w:val="008B574C"/>
    <w:rsid w:val="008B70AA"/>
    <w:rsid w:val="008B719F"/>
    <w:rsid w:val="008C20D0"/>
    <w:rsid w:val="008C4525"/>
    <w:rsid w:val="008C527E"/>
    <w:rsid w:val="008C62F7"/>
    <w:rsid w:val="008C6499"/>
    <w:rsid w:val="008C715F"/>
    <w:rsid w:val="008D1247"/>
    <w:rsid w:val="008D1B85"/>
    <w:rsid w:val="008D21F9"/>
    <w:rsid w:val="008D2216"/>
    <w:rsid w:val="008D30F0"/>
    <w:rsid w:val="008D370C"/>
    <w:rsid w:val="008D3FF4"/>
    <w:rsid w:val="008D4645"/>
    <w:rsid w:val="008D4B4F"/>
    <w:rsid w:val="008D4CC7"/>
    <w:rsid w:val="008D6D4B"/>
    <w:rsid w:val="008D7FA2"/>
    <w:rsid w:val="008E0B67"/>
    <w:rsid w:val="008E18E1"/>
    <w:rsid w:val="008E1C6A"/>
    <w:rsid w:val="008E22F6"/>
    <w:rsid w:val="008E3A74"/>
    <w:rsid w:val="008E3D9D"/>
    <w:rsid w:val="008E5840"/>
    <w:rsid w:val="008E6C38"/>
    <w:rsid w:val="008F50A3"/>
    <w:rsid w:val="008F641B"/>
    <w:rsid w:val="008F7382"/>
    <w:rsid w:val="008F7985"/>
    <w:rsid w:val="00900BF6"/>
    <w:rsid w:val="00901784"/>
    <w:rsid w:val="00903310"/>
    <w:rsid w:val="00903683"/>
    <w:rsid w:val="00904E63"/>
    <w:rsid w:val="0091029C"/>
    <w:rsid w:val="00914DA9"/>
    <w:rsid w:val="00917197"/>
    <w:rsid w:val="00923688"/>
    <w:rsid w:val="0092371D"/>
    <w:rsid w:val="00924DE1"/>
    <w:rsid w:val="00926421"/>
    <w:rsid w:val="00926E3E"/>
    <w:rsid w:val="00927D3D"/>
    <w:rsid w:val="009301AD"/>
    <w:rsid w:val="00931934"/>
    <w:rsid w:val="00932E6A"/>
    <w:rsid w:val="009331CD"/>
    <w:rsid w:val="00933280"/>
    <w:rsid w:val="009335B9"/>
    <w:rsid w:val="0093495D"/>
    <w:rsid w:val="00935B88"/>
    <w:rsid w:val="00936EC4"/>
    <w:rsid w:val="009372BD"/>
    <w:rsid w:val="0093758F"/>
    <w:rsid w:val="00937C04"/>
    <w:rsid w:val="0094158E"/>
    <w:rsid w:val="0094276B"/>
    <w:rsid w:val="0094334D"/>
    <w:rsid w:val="0094384A"/>
    <w:rsid w:val="009446E4"/>
    <w:rsid w:val="00946EF3"/>
    <w:rsid w:val="00947F86"/>
    <w:rsid w:val="00950945"/>
    <w:rsid w:val="00952429"/>
    <w:rsid w:val="00952662"/>
    <w:rsid w:val="009530EE"/>
    <w:rsid w:val="009550CF"/>
    <w:rsid w:val="0095510C"/>
    <w:rsid w:val="009552CA"/>
    <w:rsid w:val="009552DA"/>
    <w:rsid w:val="009608D7"/>
    <w:rsid w:val="00962DDE"/>
    <w:rsid w:val="00963229"/>
    <w:rsid w:val="00963B0C"/>
    <w:rsid w:val="00964F48"/>
    <w:rsid w:val="0096514F"/>
    <w:rsid w:val="009651A0"/>
    <w:rsid w:val="009665F0"/>
    <w:rsid w:val="00970765"/>
    <w:rsid w:val="00971A7E"/>
    <w:rsid w:val="009731E5"/>
    <w:rsid w:val="00974E49"/>
    <w:rsid w:val="00975893"/>
    <w:rsid w:val="009758D8"/>
    <w:rsid w:val="00975BB0"/>
    <w:rsid w:val="00976792"/>
    <w:rsid w:val="00980B9A"/>
    <w:rsid w:val="00981195"/>
    <w:rsid w:val="00981615"/>
    <w:rsid w:val="009841FE"/>
    <w:rsid w:val="00984C37"/>
    <w:rsid w:val="00984DBD"/>
    <w:rsid w:val="0098595E"/>
    <w:rsid w:val="00990E05"/>
    <w:rsid w:val="00991306"/>
    <w:rsid w:val="00992FE6"/>
    <w:rsid w:val="009930BF"/>
    <w:rsid w:val="0099412A"/>
    <w:rsid w:val="00996C36"/>
    <w:rsid w:val="00997330"/>
    <w:rsid w:val="00997472"/>
    <w:rsid w:val="00997F6C"/>
    <w:rsid w:val="009A0AE4"/>
    <w:rsid w:val="009A1B1D"/>
    <w:rsid w:val="009A32C8"/>
    <w:rsid w:val="009A35BD"/>
    <w:rsid w:val="009A54C1"/>
    <w:rsid w:val="009A5655"/>
    <w:rsid w:val="009A5A38"/>
    <w:rsid w:val="009A6233"/>
    <w:rsid w:val="009A72FC"/>
    <w:rsid w:val="009B2CE2"/>
    <w:rsid w:val="009B5DBF"/>
    <w:rsid w:val="009B5E6C"/>
    <w:rsid w:val="009B6696"/>
    <w:rsid w:val="009B7830"/>
    <w:rsid w:val="009C0508"/>
    <w:rsid w:val="009C0673"/>
    <w:rsid w:val="009C4C5C"/>
    <w:rsid w:val="009C54E5"/>
    <w:rsid w:val="009C6814"/>
    <w:rsid w:val="009C758D"/>
    <w:rsid w:val="009D0011"/>
    <w:rsid w:val="009D3A72"/>
    <w:rsid w:val="009D4F79"/>
    <w:rsid w:val="009D6171"/>
    <w:rsid w:val="009D668E"/>
    <w:rsid w:val="009E191D"/>
    <w:rsid w:val="009E1AF9"/>
    <w:rsid w:val="009E2093"/>
    <w:rsid w:val="009E34F0"/>
    <w:rsid w:val="009E4509"/>
    <w:rsid w:val="009E4930"/>
    <w:rsid w:val="009E624D"/>
    <w:rsid w:val="009E7C09"/>
    <w:rsid w:val="009F01EA"/>
    <w:rsid w:val="009F0B77"/>
    <w:rsid w:val="009F1EC3"/>
    <w:rsid w:val="009F31A6"/>
    <w:rsid w:val="009F3A85"/>
    <w:rsid w:val="009F642C"/>
    <w:rsid w:val="009F7FA7"/>
    <w:rsid w:val="00A00151"/>
    <w:rsid w:val="00A012DF"/>
    <w:rsid w:val="00A0247C"/>
    <w:rsid w:val="00A0278E"/>
    <w:rsid w:val="00A02C7C"/>
    <w:rsid w:val="00A0312A"/>
    <w:rsid w:val="00A068E9"/>
    <w:rsid w:val="00A06B27"/>
    <w:rsid w:val="00A10BDD"/>
    <w:rsid w:val="00A12767"/>
    <w:rsid w:val="00A15652"/>
    <w:rsid w:val="00A157F8"/>
    <w:rsid w:val="00A1634B"/>
    <w:rsid w:val="00A16F10"/>
    <w:rsid w:val="00A20CA6"/>
    <w:rsid w:val="00A21375"/>
    <w:rsid w:val="00A24BD7"/>
    <w:rsid w:val="00A253BB"/>
    <w:rsid w:val="00A26585"/>
    <w:rsid w:val="00A27745"/>
    <w:rsid w:val="00A3280E"/>
    <w:rsid w:val="00A33216"/>
    <w:rsid w:val="00A3392B"/>
    <w:rsid w:val="00A354E1"/>
    <w:rsid w:val="00A35F15"/>
    <w:rsid w:val="00A36331"/>
    <w:rsid w:val="00A37548"/>
    <w:rsid w:val="00A42319"/>
    <w:rsid w:val="00A43C80"/>
    <w:rsid w:val="00A4447A"/>
    <w:rsid w:val="00A46C8E"/>
    <w:rsid w:val="00A47610"/>
    <w:rsid w:val="00A47751"/>
    <w:rsid w:val="00A50B3D"/>
    <w:rsid w:val="00A511A2"/>
    <w:rsid w:val="00A52A67"/>
    <w:rsid w:val="00A52DDB"/>
    <w:rsid w:val="00A61964"/>
    <w:rsid w:val="00A648BD"/>
    <w:rsid w:val="00A65BD0"/>
    <w:rsid w:val="00A65F09"/>
    <w:rsid w:val="00A70116"/>
    <w:rsid w:val="00A71B1C"/>
    <w:rsid w:val="00A733A6"/>
    <w:rsid w:val="00A771D3"/>
    <w:rsid w:val="00A802D4"/>
    <w:rsid w:val="00A805D5"/>
    <w:rsid w:val="00A808D5"/>
    <w:rsid w:val="00A815E4"/>
    <w:rsid w:val="00A83905"/>
    <w:rsid w:val="00A86EF2"/>
    <w:rsid w:val="00A90FE8"/>
    <w:rsid w:val="00A928FD"/>
    <w:rsid w:val="00A93E03"/>
    <w:rsid w:val="00A941F7"/>
    <w:rsid w:val="00A95437"/>
    <w:rsid w:val="00A95494"/>
    <w:rsid w:val="00A96996"/>
    <w:rsid w:val="00A96A8C"/>
    <w:rsid w:val="00A96AE5"/>
    <w:rsid w:val="00A97EAC"/>
    <w:rsid w:val="00AA022B"/>
    <w:rsid w:val="00AA231A"/>
    <w:rsid w:val="00AA3DDB"/>
    <w:rsid w:val="00AA43E0"/>
    <w:rsid w:val="00AA5060"/>
    <w:rsid w:val="00AA61AE"/>
    <w:rsid w:val="00AA641B"/>
    <w:rsid w:val="00AB1AA8"/>
    <w:rsid w:val="00AB245B"/>
    <w:rsid w:val="00AB3953"/>
    <w:rsid w:val="00AB3BFE"/>
    <w:rsid w:val="00AB541A"/>
    <w:rsid w:val="00AB587B"/>
    <w:rsid w:val="00AB66EA"/>
    <w:rsid w:val="00AB716A"/>
    <w:rsid w:val="00AB772B"/>
    <w:rsid w:val="00AC1305"/>
    <w:rsid w:val="00AC286D"/>
    <w:rsid w:val="00AC37BF"/>
    <w:rsid w:val="00AC4FD1"/>
    <w:rsid w:val="00AC5CEB"/>
    <w:rsid w:val="00AC6A2E"/>
    <w:rsid w:val="00AC6A40"/>
    <w:rsid w:val="00AD0B2C"/>
    <w:rsid w:val="00AD1E88"/>
    <w:rsid w:val="00AD3FF2"/>
    <w:rsid w:val="00AD5AAB"/>
    <w:rsid w:val="00AD5AE9"/>
    <w:rsid w:val="00AD65F3"/>
    <w:rsid w:val="00AD72DF"/>
    <w:rsid w:val="00AD7790"/>
    <w:rsid w:val="00AE0866"/>
    <w:rsid w:val="00AE1E6B"/>
    <w:rsid w:val="00AE40C0"/>
    <w:rsid w:val="00AE45FE"/>
    <w:rsid w:val="00AE4978"/>
    <w:rsid w:val="00AE7645"/>
    <w:rsid w:val="00AF023E"/>
    <w:rsid w:val="00AF0833"/>
    <w:rsid w:val="00AF0895"/>
    <w:rsid w:val="00AF1975"/>
    <w:rsid w:val="00AF2D4F"/>
    <w:rsid w:val="00AF35E3"/>
    <w:rsid w:val="00AF6348"/>
    <w:rsid w:val="00AF685B"/>
    <w:rsid w:val="00B013AD"/>
    <w:rsid w:val="00B017EA"/>
    <w:rsid w:val="00B0285E"/>
    <w:rsid w:val="00B036F9"/>
    <w:rsid w:val="00B03F67"/>
    <w:rsid w:val="00B046DF"/>
    <w:rsid w:val="00B04813"/>
    <w:rsid w:val="00B04DFC"/>
    <w:rsid w:val="00B064FA"/>
    <w:rsid w:val="00B11076"/>
    <w:rsid w:val="00B11EF4"/>
    <w:rsid w:val="00B12CE8"/>
    <w:rsid w:val="00B1319C"/>
    <w:rsid w:val="00B13952"/>
    <w:rsid w:val="00B1606B"/>
    <w:rsid w:val="00B17E75"/>
    <w:rsid w:val="00B211E2"/>
    <w:rsid w:val="00B2189D"/>
    <w:rsid w:val="00B21F0D"/>
    <w:rsid w:val="00B2293B"/>
    <w:rsid w:val="00B235CA"/>
    <w:rsid w:val="00B23F5B"/>
    <w:rsid w:val="00B240C0"/>
    <w:rsid w:val="00B24871"/>
    <w:rsid w:val="00B24B7E"/>
    <w:rsid w:val="00B2546E"/>
    <w:rsid w:val="00B26FC2"/>
    <w:rsid w:val="00B278DC"/>
    <w:rsid w:val="00B30E97"/>
    <w:rsid w:val="00B31FE8"/>
    <w:rsid w:val="00B32A12"/>
    <w:rsid w:val="00B3415F"/>
    <w:rsid w:val="00B3499E"/>
    <w:rsid w:val="00B3604B"/>
    <w:rsid w:val="00B36796"/>
    <w:rsid w:val="00B36A1C"/>
    <w:rsid w:val="00B36B75"/>
    <w:rsid w:val="00B37357"/>
    <w:rsid w:val="00B37388"/>
    <w:rsid w:val="00B4029A"/>
    <w:rsid w:val="00B40811"/>
    <w:rsid w:val="00B40DF7"/>
    <w:rsid w:val="00B4294B"/>
    <w:rsid w:val="00B447AD"/>
    <w:rsid w:val="00B4574C"/>
    <w:rsid w:val="00B458F7"/>
    <w:rsid w:val="00B46040"/>
    <w:rsid w:val="00B4683A"/>
    <w:rsid w:val="00B500F8"/>
    <w:rsid w:val="00B506A5"/>
    <w:rsid w:val="00B50CE5"/>
    <w:rsid w:val="00B53C83"/>
    <w:rsid w:val="00B53CCB"/>
    <w:rsid w:val="00B556AF"/>
    <w:rsid w:val="00B56511"/>
    <w:rsid w:val="00B571CE"/>
    <w:rsid w:val="00B57501"/>
    <w:rsid w:val="00B57B53"/>
    <w:rsid w:val="00B6099E"/>
    <w:rsid w:val="00B60F83"/>
    <w:rsid w:val="00B62A89"/>
    <w:rsid w:val="00B638DD"/>
    <w:rsid w:val="00B64CEC"/>
    <w:rsid w:val="00B650C3"/>
    <w:rsid w:val="00B6602F"/>
    <w:rsid w:val="00B665E2"/>
    <w:rsid w:val="00B66D18"/>
    <w:rsid w:val="00B674D2"/>
    <w:rsid w:val="00B67F3B"/>
    <w:rsid w:val="00B71AEE"/>
    <w:rsid w:val="00B71B80"/>
    <w:rsid w:val="00B7237F"/>
    <w:rsid w:val="00B754C8"/>
    <w:rsid w:val="00B7624E"/>
    <w:rsid w:val="00B7779B"/>
    <w:rsid w:val="00B81642"/>
    <w:rsid w:val="00B82D08"/>
    <w:rsid w:val="00B83445"/>
    <w:rsid w:val="00B8561F"/>
    <w:rsid w:val="00B85BB2"/>
    <w:rsid w:val="00B85CD6"/>
    <w:rsid w:val="00B86EBA"/>
    <w:rsid w:val="00B9010E"/>
    <w:rsid w:val="00B90B45"/>
    <w:rsid w:val="00B9113A"/>
    <w:rsid w:val="00B91186"/>
    <w:rsid w:val="00B912D9"/>
    <w:rsid w:val="00B92589"/>
    <w:rsid w:val="00B92CF9"/>
    <w:rsid w:val="00B94372"/>
    <w:rsid w:val="00B9528B"/>
    <w:rsid w:val="00B96973"/>
    <w:rsid w:val="00B96BF0"/>
    <w:rsid w:val="00BA0DAC"/>
    <w:rsid w:val="00BA0F7C"/>
    <w:rsid w:val="00BA16BD"/>
    <w:rsid w:val="00BA229A"/>
    <w:rsid w:val="00BA2A4A"/>
    <w:rsid w:val="00BA4695"/>
    <w:rsid w:val="00BA615E"/>
    <w:rsid w:val="00BA6167"/>
    <w:rsid w:val="00BA7473"/>
    <w:rsid w:val="00BB0061"/>
    <w:rsid w:val="00BB036A"/>
    <w:rsid w:val="00BB2191"/>
    <w:rsid w:val="00BB2FF4"/>
    <w:rsid w:val="00BB38D6"/>
    <w:rsid w:val="00BB4186"/>
    <w:rsid w:val="00BB49E4"/>
    <w:rsid w:val="00BB5342"/>
    <w:rsid w:val="00BB744F"/>
    <w:rsid w:val="00BB75E9"/>
    <w:rsid w:val="00BB761D"/>
    <w:rsid w:val="00BB7B13"/>
    <w:rsid w:val="00BB7EC0"/>
    <w:rsid w:val="00BC04D4"/>
    <w:rsid w:val="00BC2674"/>
    <w:rsid w:val="00BC3EC8"/>
    <w:rsid w:val="00BC4C48"/>
    <w:rsid w:val="00BC6F58"/>
    <w:rsid w:val="00BC70A6"/>
    <w:rsid w:val="00BD4216"/>
    <w:rsid w:val="00BD485A"/>
    <w:rsid w:val="00BD7949"/>
    <w:rsid w:val="00BD7FA1"/>
    <w:rsid w:val="00BE0145"/>
    <w:rsid w:val="00BE0E4C"/>
    <w:rsid w:val="00BE13EA"/>
    <w:rsid w:val="00BE2060"/>
    <w:rsid w:val="00BE2143"/>
    <w:rsid w:val="00BE4E0A"/>
    <w:rsid w:val="00BE54FA"/>
    <w:rsid w:val="00BE5BB1"/>
    <w:rsid w:val="00BE5DF1"/>
    <w:rsid w:val="00BE6A55"/>
    <w:rsid w:val="00BE6F6C"/>
    <w:rsid w:val="00BF30AA"/>
    <w:rsid w:val="00BF3A1C"/>
    <w:rsid w:val="00BF5341"/>
    <w:rsid w:val="00BF5F3F"/>
    <w:rsid w:val="00BF739B"/>
    <w:rsid w:val="00C01E79"/>
    <w:rsid w:val="00C03630"/>
    <w:rsid w:val="00C03DF4"/>
    <w:rsid w:val="00C04EC4"/>
    <w:rsid w:val="00C052CC"/>
    <w:rsid w:val="00C05A9B"/>
    <w:rsid w:val="00C05C4D"/>
    <w:rsid w:val="00C0635E"/>
    <w:rsid w:val="00C100A8"/>
    <w:rsid w:val="00C10C63"/>
    <w:rsid w:val="00C123BA"/>
    <w:rsid w:val="00C125D5"/>
    <w:rsid w:val="00C15F3E"/>
    <w:rsid w:val="00C1799C"/>
    <w:rsid w:val="00C20D98"/>
    <w:rsid w:val="00C213E7"/>
    <w:rsid w:val="00C22947"/>
    <w:rsid w:val="00C229F6"/>
    <w:rsid w:val="00C243EF"/>
    <w:rsid w:val="00C246BE"/>
    <w:rsid w:val="00C25E6D"/>
    <w:rsid w:val="00C25EE1"/>
    <w:rsid w:val="00C2742A"/>
    <w:rsid w:val="00C336A5"/>
    <w:rsid w:val="00C3487E"/>
    <w:rsid w:val="00C348A2"/>
    <w:rsid w:val="00C35252"/>
    <w:rsid w:val="00C35AD6"/>
    <w:rsid w:val="00C35B6D"/>
    <w:rsid w:val="00C35EAF"/>
    <w:rsid w:val="00C36D68"/>
    <w:rsid w:val="00C36D84"/>
    <w:rsid w:val="00C370EC"/>
    <w:rsid w:val="00C4003C"/>
    <w:rsid w:val="00C400C7"/>
    <w:rsid w:val="00C42B99"/>
    <w:rsid w:val="00C4362C"/>
    <w:rsid w:val="00C446F0"/>
    <w:rsid w:val="00C44EBD"/>
    <w:rsid w:val="00C46060"/>
    <w:rsid w:val="00C461EC"/>
    <w:rsid w:val="00C46AD3"/>
    <w:rsid w:val="00C47030"/>
    <w:rsid w:val="00C474B4"/>
    <w:rsid w:val="00C47BB9"/>
    <w:rsid w:val="00C528FE"/>
    <w:rsid w:val="00C5346C"/>
    <w:rsid w:val="00C539B3"/>
    <w:rsid w:val="00C53E6E"/>
    <w:rsid w:val="00C540BF"/>
    <w:rsid w:val="00C566AC"/>
    <w:rsid w:val="00C56C0E"/>
    <w:rsid w:val="00C56EB7"/>
    <w:rsid w:val="00C57875"/>
    <w:rsid w:val="00C5797F"/>
    <w:rsid w:val="00C60538"/>
    <w:rsid w:val="00C64B7B"/>
    <w:rsid w:val="00C64C3C"/>
    <w:rsid w:val="00C660B0"/>
    <w:rsid w:val="00C66BE8"/>
    <w:rsid w:val="00C67A27"/>
    <w:rsid w:val="00C71CBE"/>
    <w:rsid w:val="00C720BA"/>
    <w:rsid w:val="00C7213A"/>
    <w:rsid w:val="00C722F3"/>
    <w:rsid w:val="00C7376E"/>
    <w:rsid w:val="00C74709"/>
    <w:rsid w:val="00C7524B"/>
    <w:rsid w:val="00C75510"/>
    <w:rsid w:val="00C757A1"/>
    <w:rsid w:val="00C763AD"/>
    <w:rsid w:val="00C76B6C"/>
    <w:rsid w:val="00C77136"/>
    <w:rsid w:val="00C775C3"/>
    <w:rsid w:val="00C77848"/>
    <w:rsid w:val="00C801DA"/>
    <w:rsid w:val="00C80480"/>
    <w:rsid w:val="00C80EBE"/>
    <w:rsid w:val="00C817FD"/>
    <w:rsid w:val="00C82D6C"/>
    <w:rsid w:val="00C83185"/>
    <w:rsid w:val="00C848F8"/>
    <w:rsid w:val="00C84E0C"/>
    <w:rsid w:val="00C851D3"/>
    <w:rsid w:val="00C85964"/>
    <w:rsid w:val="00C86398"/>
    <w:rsid w:val="00C86C5B"/>
    <w:rsid w:val="00C86DD5"/>
    <w:rsid w:val="00C90D16"/>
    <w:rsid w:val="00C9365D"/>
    <w:rsid w:val="00C97E2A"/>
    <w:rsid w:val="00CA0E61"/>
    <w:rsid w:val="00CA1F1F"/>
    <w:rsid w:val="00CA2CF9"/>
    <w:rsid w:val="00CA36CE"/>
    <w:rsid w:val="00CA553D"/>
    <w:rsid w:val="00CA5E6A"/>
    <w:rsid w:val="00CA5EF6"/>
    <w:rsid w:val="00CB02AD"/>
    <w:rsid w:val="00CB16F0"/>
    <w:rsid w:val="00CB4A44"/>
    <w:rsid w:val="00CB5EB8"/>
    <w:rsid w:val="00CB6CB1"/>
    <w:rsid w:val="00CB6EE2"/>
    <w:rsid w:val="00CB740F"/>
    <w:rsid w:val="00CC062F"/>
    <w:rsid w:val="00CC11E6"/>
    <w:rsid w:val="00CC1748"/>
    <w:rsid w:val="00CC4652"/>
    <w:rsid w:val="00CC7AC3"/>
    <w:rsid w:val="00CC7E4C"/>
    <w:rsid w:val="00CD339C"/>
    <w:rsid w:val="00CD3710"/>
    <w:rsid w:val="00CD545C"/>
    <w:rsid w:val="00CD6240"/>
    <w:rsid w:val="00CD6450"/>
    <w:rsid w:val="00CD67F3"/>
    <w:rsid w:val="00CD69F9"/>
    <w:rsid w:val="00CE063B"/>
    <w:rsid w:val="00CE2200"/>
    <w:rsid w:val="00CE259D"/>
    <w:rsid w:val="00CE28D6"/>
    <w:rsid w:val="00CE3553"/>
    <w:rsid w:val="00CE3AED"/>
    <w:rsid w:val="00CE48CA"/>
    <w:rsid w:val="00CE7A76"/>
    <w:rsid w:val="00CF1897"/>
    <w:rsid w:val="00CF18B2"/>
    <w:rsid w:val="00CF1BC7"/>
    <w:rsid w:val="00CF4289"/>
    <w:rsid w:val="00CF4DC9"/>
    <w:rsid w:val="00CF4DEE"/>
    <w:rsid w:val="00CF5226"/>
    <w:rsid w:val="00CF52CA"/>
    <w:rsid w:val="00CF5AB0"/>
    <w:rsid w:val="00CF6445"/>
    <w:rsid w:val="00CF765D"/>
    <w:rsid w:val="00D00022"/>
    <w:rsid w:val="00D0140C"/>
    <w:rsid w:val="00D0322B"/>
    <w:rsid w:val="00D03C0F"/>
    <w:rsid w:val="00D03C98"/>
    <w:rsid w:val="00D0409E"/>
    <w:rsid w:val="00D05E4C"/>
    <w:rsid w:val="00D0767B"/>
    <w:rsid w:val="00D07B01"/>
    <w:rsid w:val="00D105D1"/>
    <w:rsid w:val="00D10FEC"/>
    <w:rsid w:val="00D11EEA"/>
    <w:rsid w:val="00D125B8"/>
    <w:rsid w:val="00D12BA9"/>
    <w:rsid w:val="00D15E7E"/>
    <w:rsid w:val="00D205D0"/>
    <w:rsid w:val="00D21561"/>
    <w:rsid w:val="00D22451"/>
    <w:rsid w:val="00D2249E"/>
    <w:rsid w:val="00D22995"/>
    <w:rsid w:val="00D230B6"/>
    <w:rsid w:val="00D2641E"/>
    <w:rsid w:val="00D264E9"/>
    <w:rsid w:val="00D27271"/>
    <w:rsid w:val="00D27723"/>
    <w:rsid w:val="00D309A7"/>
    <w:rsid w:val="00D311CF"/>
    <w:rsid w:val="00D31A3E"/>
    <w:rsid w:val="00D338FA"/>
    <w:rsid w:val="00D363D9"/>
    <w:rsid w:val="00D37F06"/>
    <w:rsid w:val="00D40365"/>
    <w:rsid w:val="00D413C1"/>
    <w:rsid w:val="00D420B4"/>
    <w:rsid w:val="00D43F1E"/>
    <w:rsid w:val="00D4485C"/>
    <w:rsid w:val="00D4548A"/>
    <w:rsid w:val="00D477A8"/>
    <w:rsid w:val="00D47930"/>
    <w:rsid w:val="00D47F2E"/>
    <w:rsid w:val="00D5065A"/>
    <w:rsid w:val="00D50B62"/>
    <w:rsid w:val="00D52289"/>
    <w:rsid w:val="00D526A5"/>
    <w:rsid w:val="00D54E8D"/>
    <w:rsid w:val="00D54ED9"/>
    <w:rsid w:val="00D5526F"/>
    <w:rsid w:val="00D5540E"/>
    <w:rsid w:val="00D558A1"/>
    <w:rsid w:val="00D600E9"/>
    <w:rsid w:val="00D60A72"/>
    <w:rsid w:val="00D60CCC"/>
    <w:rsid w:val="00D62736"/>
    <w:rsid w:val="00D64CDB"/>
    <w:rsid w:val="00D65C98"/>
    <w:rsid w:val="00D67A7B"/>
    <w:rsid w:val="00D71B53"/>
    <w:rsid w:val="00D7216B"/>
    <w:rsid w:val="00D74D2F"/>
    <w:rsid w:val="00D76636"/>
    <w:rsid w:val="00D76AD4"/>
    <w:rsid w:val="00D77BBF"/>
    <w:rsid w:val="00D77DC2"/>
    <w:rsid w:val="00D8042A"/>
    <w:rsid w:val="00D8104F"/>
    <w:rsid w:val="00D822FF"/>
    <w:rsid w:val="00D8303C"/>
    <w:rsid w:val="00D83602"/>
    <w:rsid w:val="00D83A24"/>
    <w:rsid w:val="00D851B6"/>
    <w:rsid w:val="00D8706C"/>
    <w:rsid w:val="00D87461"/>
    <w:rsid w:val="00D87D36"/>
    <w:rsid w:val="00D90232"/>
    <w:rsid w:val="00D9086B"/>
    <w:rsid w:val="00D92449"/>
    <w:rsid w:val="00D931C2"/>
    <w:rsid w:val="00D94536"/>
    <w:rsid w:val="00D953D8"/>
    <w:rsid w:val="00D95E6E"/>
    <w:rsid w:val="00D96DD1"/>
    <w:rsid w:val="00DA08D3"/>
    <w:rsid w:val="00DA15BC"/>
    <w:rsid w:val="00DA3043"/>
    <w:rsid w:val="00DA36E7"/>
    <w:rsid w:val="00DA5DC4"/>
    <w:rsid w:val="00DA604F"/>
    <w:rsid w:val="00DA64E6"/>
    <w:rsid w:val="00DA6E0A"/>
    <w:rsid w:val="00DA73DE"/>
    <w:rsid w:val="00DA7488"/>
    <w:rsid w:val="00DB0D27"/>
    <w:rsid w:val="00DB1476"/>
    <w:rsid w:val="00DB1758"/>
    <w:rsid w:val="00DB3D66"/>
    <w:rsid w:val="00DB6147"/>
    <w:rsid w:val="00DB6BF2"/>
    <w:rsid w:val="00DC01E1"/>
    <w:rsid w:val="00DC0F48"/>
    <w:rsid w:val="00DC18C0"/>
    <w:rsid w:val="00DC22F5"/>
    <w:rsid w:val="00DC3CB9"/>
    <w:rsid w:val="00DC5EC4"/>
    <w:rsid w:val="00DC6953"/>
    <w:rsid w:val="00DC6CE6"/>
    <w:rsid w:val="00DC6F55"/>
    <w:rsid w:val="00DC774B"/>
    <w:rsid w:val="00DD0D83"/>
    <w:rsid w:val="00DD231F"/>
    <w:rsid w:val="00DD28D7"/>
    <w:rsid w:val="00DD2906"/>
    <w:rsid w:val="00DD2EF0"/>
    <w:rsid w:val="00DD4140"/>
    <w:rsid w:val="00DD5B4A"/>
    <w:rsid w:val="00DE08B8"/>
    <w:rsid w:val="00DE0E3F"/>
    <w:rsid w:val="00DE2B70"/>
    <w:rsid w:val="00DE2E9C"/>
    <w:rsid w:val="00DE4E2A"/>
    <w:rsid w:val="00DE540A"/>
    <w:rsid w:val="00DE5A5B"/>
    <w:rsid w:val="00DE653B"/>
    <w:rsid w:val="00DE6F0F"/>
    <w:rsid w:val="00DE7A4E"/>
    <w:rsid w:val="00DE7ABC"/>
    <w:rsid w:val="00DE7D77"/>
    <w:rsid w:val="00DF0381"/>
    <w:rsid w:val="00DF0D2F"/>
    <w:rsid w:val="00DF4CE2"/>
    <w:rsid w:val="00DF5445"/>
    <w:rsid w:val="00DF6487"/>
    <w:rsid w:val="00DF67A6"/>
    <w:rsid w:val="00E00195"/>
    <w:rsid w:val="00E0284E"/>
    <w:rsid w:val="00E04F12"/>
    <w:rsid w:val="00E05DA0"/>
    <w:rsid w:val="00E06592"/>
    <w:rsid w:val="00E06881"/>
    <w:rsid w:val="00E071BA"/>
    <w:rsid w:val="00E0797A"/>
    <w:rsid w:val="00E100CF"/>
    <w:rsid w:val="00E108E3"/>
    <w:rsid w:val="00E10F04"/>
    <w:rsid w:val="00E113B6"/>
    <w:rsid w:val="00E11E55"/>
    <w:rsid w:val="00E12F7F"/>
    <w:rsid w:val="00E13176"/>
    <w:rsid w:val="00E137C7"/>
    <w:rsid w:val="00E13870"/>
    <w:rsid w:val="00E22983"/>
    <w:rsid w:val="00E23E1C"/>
    <w:rsid w:val="00E23FB7"/>
    <w:rsid w:val="00E2455A"/>
    <w:rsid w:val="00E25A36"/>
    <w:rsid w:val="00E266EB"/>
    <w:rsid w:val="00E26AB6"/>
    <w:rsid w:val="00E300A3"/>
    <w:rsid w:val="00E33215"/>
    <w:rsid w:val="00E33C20"/>
    <w:rsid w:val="00E352D1"/>
    <w:rsid w:val="00E35695"/>
    <w:rsid w:val="00E36C2C"/>
    <w:rsid w:val="00E373AC"/>
    <w:rsid w:val="00E37FCA"/>
    <w:rsid w:val="00E40181"/>
    <w:rsid w:val="00E4035F"/>
    <w:rsid w:val="00E4108B"/>
    <w:rsid w:val="00E41CD4"/>
    <w:rsid w:val="00E423D1"/>
    <w:rsid w:val="00E4248F"/>
    <w:rsid w:val="00E42AC9"/>
    <w:rsid w:val="00E42F07"/>
    <w:rsid w:val="00E43729"/>
    <w:rsid w:val="00E4524F"/>
    <w:rsid w:val="00E456E5"/>
    <w:rsid w:val="00E4664C"/>
    <w:rsid w:val="00E47A6E"/>
    <w:rsid w:val="00E50C2B"/>
    <w:rsid w:val="00E5210A"/>
    <w:rsid w:val="00E52989"/>
    <w:rsid w:val="00E529CE"/>
    <w:rsid w:val="00E5300F"/>
    <w:rsid w:val="00E56C32"/>
    <w:rsid w:val="00E61559"/>
    <w:rsid w:val="00E6175D"/>
    <w:rsid w:val="00E6319C"/>
    <w:rsid w:val="00E6603D"/>
    <w:rsid w:val="00E67719"/>
    <w:rsid w:val="00E678A3"/>
    <w:rsid w:val="00E6798C"/>
    <w:rsid w:val="00E71836"/>
    <w:rsid w:val="00E725AB"/>
    <w:rsid w:val="00E7362E"/>
    <w:rsid w:val="00E73778"/>
    <w:rsid w:val="00E73C2F"/>
    <w:rsid w:val="00E73FB6"/>
    <w:rsid w:val="00E745FE"/>
    <w:rsid w:val="00E74A0D"/>
    <w:rsid w:val="00E74A0F"/>
    <w:rsid w:val="00E750FE"/>
    <w:rsid w:val="00E75566"/>
    <w:rsid w:val="00E766A7"/>
    <w:rsid w:val="00E766FE"/>
    <w:rsid w:val="00E77251"/>
    <w:rsid w:val="00E778A4"/>
    <w:rsid w:val="00E77AB9"/>
    <w:rsid w:val="00E77FB0"/>
    <w:rsid w:val="00E80AC6"/>
    <w:rsid w:val="00E81989"/>
    <w:rsid w:val="00E82873"/>
    <w:rsid w:val="00E82BF7"/>
    <w:rsid w:val="00E85FAD"/>
    <w:rsid w:val="00E902FB"/>
    <w:rsid w:val="00E90BDF"/>
    <w:rsid w:val="00E91744"/>
    <w:rsid w:val="00E921A6"/>
    <w:rsid w:val="00E92206"/>
    <w:rsid w:val="00E93609"/>
    <w:rsid w:val="00E93AAA"/>
    <w:rsid w:val="00E96EF4"/>
    <w:rsid w:val="00E9787D"/>
    <w:rsid w:val="00EA1F60"/>
    <w:rsid w:val="00EA2262"/>
    <w:rsid w:val="00EA2CAA"/>
    <w:rsid w:val="00EA2D43"/>
    <w:rsid w:val="00EA4A06"/>
    <w:rsid w:val="00EA4DB8"/>
    <w:rsid w:val="00EA50B5"/>
    <w:rsid w:val="00EA60FF"/>
    <w:rsid w:val="00EA6B5D"/>
    <w:rsid w:val="00EA71D3"/>
    <w:rsid w:val="00EB09CC"/>
    <w:rsid w:val="00EB1AAF"/>
    <w:rsid w:val="00EB26D3"/>
    <w:rsid w:val="00EB2AA2"/>
    <w:rsid w:val="00EB3171"/>
    <w:rsid w:val="00EB64A4"/>
    <w:rsid w:val="00EB6B33"/>
    <w:rsid w:val="00EB73A3"/>
    <w:rsid w:val="00EB7A38"/>
    <w:rsid w:val="00EC0D13"/>
    <w:rsid w:val="00EC1082"/>
    <w:rsid w:val="00EC1394"/>
    <w:rsid w:val="00EC299A"/>
    <w:rsid w:val="00EC387A"/>
    <w:rsid w:val="00EC7120"/>
    <w:rsid w:val="00EC74D4"/>
    <w:rsid w:val="00ED0818"/>
    <w:rsid w:val="00ED1A17"/>
    <w:rsid w:val="00ED1FDB"/>
    <w:rsid w:val="00ED2B85"/>
    <w:rsid w:val="00ED2E74"/>
    <w:rsid w:val="00ED3751"/>
    <w:rsid w:val="00ED4EC4"/>
    <w:rsid w:val="00ED583C"/>
    <w:rsid w:val="00ED6028"/>
    <w:rsid w:val="00ED62A4"/>
    <w:rsid w:val="00ED71B7"/>
    <w:rsid w:val="00EE12A4"/>
    <w:rsid w:val="00EE151D"/>
    <w:rsid w:val="00EE1607"/>
    <w:rsid w:val="00EE49D7"/>
    <w:rsid w:val="00EE51CC"/>
    <w:rsid w:val="00EE55B7"/>
    <w:rsid w:val="00EF0164"/>
    <w:rsid w:val="00EF2915"/>
    <w:rsid w:val="00EF4202"/>
    <w:rsid w:val="00EF43F2"/>
    <w:rsid w:val="00EF7FD2"/>
    <w:rsid w:val="00F00C5A"/>
    <w:rsid w:val="00F01C46"/>
    <w:rsid w:val="00F0228C"/>
    <w:rsid w:val="00F0273F"/>
    <w:rsid w:val="00F02EA2"/>
    <w:rsid w:val="00F034F0"/>
    <w:rsid w:val="00F0397A"/>
    <w:rsid w:val="00F05E73"/>
    <w:rsid w:val="00F06049"/>
    <w:rsid w:val="00F06C79"/>
    <w:rsid w:val="00F06D38"/>
    <w:rsid w:val="00F0719B"/>
    <w:rsid w:val="00F075CC"/>
    <w:rsid w:val="00F07C2E"/>
    <w:rsid w:val="00F107AA"/>
    <w:rsid w:val="00F13522"/>
    <w:rsid w:val="00F14577"/>
    <w:rsid w:val="00F15C97"/>
    <w:rsid w:val="00F209B4"/>
    <w:rsid w:val="00F21EFD"/>
    <w:rsid w:val="00F269B2"/>
    <w:rsid w:val="00F26A59"/>
    <w:rsid w:val="00F27146"/>
    <w:rsid w:val="00F30E4C"/>
    <w:rsid w:val="00F31B59"/>
    <w:rsid w:val="00F330D1"/>
    <w:rsid w:val="00F35184"/>
    <w:rsid w:val="00F36DC9"/>
    <w:rsid w:val="00F37858"/>
    <w:rsid w:val="00F37AE7"/>
    <w:rsid w:val="00F40728"/>
    <w:rsid w:val="00F40C45"/>
    <w:rsid w:val="00F41162"/>
    <w:rsid w:val="00F46B86"/>
    <w:rsid w:val="00F46EE1"/>
    <w:rsid w:val="00F47C23"/>
    <w:rsid w:val="00F47C8B"/>
    <w:rsid w:val="00F519AE"/>
    <w:rsid w:val="00F521EB"/>
    <w:rsid w:val="00F524E1"/>
    <w:rsid w:val="00F5412D"/>
    <w:rsid w:val="00F54E83"/>
    <w:rsid w:val="00F5687E"/>
    <w:rsid w:val="00F56D89"/>
    <w:rsid w:val="00F603B8"/>
    <w:rsid w:val="00F60CA6"/>
    <w:rsid w:val="00F61115"/>
    <w:rsid w:val="00F62455"/>
    <w:rsid w:val="00F653F6"/>
    <w:rsid w:val="00F6717B"/>
    <w:rsid w:val="00F6725B"/>
    <w:rsid w:val="00F67367"/>
    <w:rsid w:val="00F67F20"/>
    <w:rsid w:val="00F71B45"/>
    <w:rsid w:val="00F72D8D"/>
    <w:rsid w:val="00F73747"/>
    <w:rsid w:val="00F74B96"/>
    <w:rsid w:val="00F7541C"/>
    <w:rsid w:val="00F7571C"/>
    <w:rsid w:val="00F7581A"/>
    <w:rsid w:val="00F7688F"/>
    <w:rsid w:val="00F7701F"/>
    <w:rsid w:val="00F8005E"/>
    <w:rsid w:val="00F81B50"/>
    <w:rsid w:val="00F82114"/>
    <w:rsid w:val="00F822FA"/>
    <w:rsid w:val="00F83B80"/>
    <w:rsid w:val="00F85AA2"/>
    <w:rsid w:val="00F85D2A"/>
    <w:rsid w:val="00F86286"/>
    <w:rsid w:val="00F8691C"/>
    <w:rsid w:val="00F86F21"/>
    <w:rsid w:val="00F905AE"/>
    <w:rsid w:val="00F91304"/>
    <w:rsid w:val="00F922A9"/>
    <w:rsid w:val="00F92521"/>
    <w:rsid w:val="00F92F26"/>
    <w:rsid w:val="00F93F73"/>
    <w:rsid w:val="00F94456"/>
    <w:rsid w:val="00F9472A"/>
    <w:rsid w:val="00F968AF"/>
    <w:rsid w:val="00F96921"/>
    <w:rsid w:val="00F96F79"/>
    <w:rsid w:val="00FA08B7"/>
    <w:rsid w:val="00FA1410"/>
    <w:rsid w:val="00FA14F9"/>
    <w:rsid w:val="00FA1650"/>
    <w:rsid w:val="00FA1673"/>
    <w:rsid w:val="00FA205A"/>
    <w:rsid w:val="00FA25F9"/>
    <w:rsid w:val="00FA2ECD"/>
    <w:rsid w:val="00FA3919"/>
    <w:rsid w:val="00FA4BD5"/>
    <w:rsid w:val="00FA6C00"/>
    <w:rsid w:val="00FA7805"/>
    <w:rsid w:val="00FB0A6B"/>
    <w:rsid w:val="00FB17D4"/>
    <w:rsid w:val="00FB28AC"/>
    <w:rsid w:val="00FB2E0C"/>
    <w:rsid w:val="00FB50C1"/>
    <w:rsid w:val="00FB5E16"/>
    <w:rsid w:val="00FB6E11"/>
    <w:rsid w:val="00FB765C"/>
    <w:rsid w:val="00FB7B4C"/>
    <w:rsid w:val="00FC1261"/>
    <w:rsid w:val="00FC1358"/>
    <w:rsid w:val="00FC4464"/>
    <w:rsid w:val="00FC605E"/>
    <w:rsid w:val="00FC7C49"/>
    <w:rsid w:val="00FC7D40"/>
    <w:rsid w:val="00FD0497"/>
    <w:rsid w:val="00FD0F60"/>
    <w:rsid w:val="00FD1A00"/>
    <w:rsid w:val="00FD26A2"/>
    <w:rsid w:val="00FD2F32"/>
    <w:rsid w:val="00FD2F65"/>
    <w:rsid w:val="00FD6170"/>
    <w:rsid w:val="00FD74D1"/>
    <w:rsid w:val="00FE0630"/>
    <w:rsid w:val="00FE0D94"/>
    <w:rsid w:val="00FE1BA1"/>
    <w:rsid w:val="00FE1D40"/>
    <w:rsid w:val="00FE28A2"/>
    <w:rsid w:val="00FE4313"/>
    <w:rsid w:val="00FE4F7E"/>
    <w:rsid w:val="00FE5089"/>
    <w:rsid w:val="00FE6885"/>
    <w:rsid w:val="00FE7111"/>
    <w:rsid w:val="00FF2707"/>
    <w:rsid w:val="00FF298A"/>
    <w:rsid w:val="00FF2A57"/>
    <w:rsid w:val="00FF2E60"/>
    <w:rsid w:val="00FF346D"/>
    <w:rsid w:val="00FF3597"/>
    <w:rsid w:val="00FF3857"/>
    <w:rsid w:val="00FF393E"/>
    <w:rsid w:val="00FF40BD"/>
    <w:rsid w:val="00FF45F0"/>
    <w:rsid w:val="00FF5FD6"/>
    <w:rsid w:val="00FF742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7457"/>
    <o:shapelayout v:ext="edit">
      <o:idmap v:ext="edit" data="1"/>
    </o:shapelayout>
  </w:shapeDefaults>
  <w:decimalSymbol w:val=","/>
  <w:listSeparator w:val=";"/>
  <w14:docId w14:val="4EC8AF8C"/>
  <w15:docId w15:val="{5CE53EFB-E1C3-4D55-9207-DBD021CDB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ms Rmn" w:eastAsia="Times New Roman" w:hAnsi="Tms Rm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330D1"/>
    <w:pPr>
      <w:spacing w:line="276" w:lineRule="auto"/>
    </w:pPr>
    <w:rPr>
      <w:rFonts w:ascii="RijksoverheidSansHeading" w:hAnsi="RijksoverheidSansHeading" w:cs="Arial"/>
      <w:sz w:val="18"/>
    </w:rPr>
  </w:style>
  <w:style w:type="paragraph" w:styleId="Kop1">
    <w:name w:val="heading 1"/>
    <w:aliases w:val="Section Heading,Hoofdstuk,hoofdstuk,sectionHeading,h1,1,051,Hoofstuk,Level Heading 1,Hoofdstuk-kop,BP Heading 1,Heading 1 Char Char,Tempo Heading 1,heading1,Antraste 1,Kop 1 Char1,Kop 1 Char Char,k1,k1 + Arial Narrow,Left:  -0,39&quot;,Heading,Part,H1"/>
    <w:basedOn w:val="Standaard"/>
    <w:next w:val="Standaard"/>
    <w:link w:val="Kop1Char"/>
    <w:qFormat/>
    <w:rsid w:val="00483575"/>
    <w:pPr>
      <w:keepNext/>
      <w:numPr>
        <w:numId w:val="3"/>
      </w:numPr>
      <w:tabs>
        <w:tab w:val="num" w:pos="854"/>
        <w:tab w:val="left" w:pos="1134"/>
      </w:tabs>
      <w:spacing w:before="240" w:after="120"/>
      <w:ind w:left="573" w:hanging="573"/>
      <w:outlineLvl w:val="0"/>
    </w:pPr>
    <w:rPr>
      <w:b/>
      <w:color w:val="3278CC"/>
      <w:sz w:val="24"/>
    </w:rPr>
  </w:style>
  <w:style w:type="paragraph" w:styleId="Kop2">
    <w:name w:val="heading 2"/>
    <w:aliases w:val="Reset numbering,h2,paragraaf,Paragraaf,k2,052,Annex Kop 2,Vet + inhoudsopg-niveau 2,Paragraaf (1.1),ips_paragraaf,Chapter Title,Paragrf 2,Bold 14,L2,Tempo Heading 2,Kapitel,Header 2,l2,Level 2 Head,H2,A,(Alt+2),H21,2,2scr,Ko,Numbered - 2,H"/>
    <w:basedOn w:val="Standaard"/>
    <w:next w:val="Standaard"/>
    <w:link w:val="Kop2Char"/>
    <w:qFormat/>
    <w:rsid w:val="00F330D1"/>
    <w:pPr>
      <w:numPr>
        <w:ilvl w:val="1"/>
        <w:numId w:val="3"/>
      </w:numPr>
      <w:tabs>
        <w:tab w:val="clear" w:pos="1138"/>
        <w:tab w:val="num" w:pos="854"/>
      </w:tabs>
      <w:spacing w:before="120"/>
      <w:ind w:left="709" w:hanging="709"/>
      <w:outlineLvl w:val="1"/>
    </w:pPr>
  </w:style>
  <w:style w:type="paragraph" w:styleId="Kop3">
    <w:name w:val="heading 3"/>
    <w:aliases w:val="Level 1 - 1,Voorwoord,053,h3,subparagraaf,Sub-paragraaf,Subparagraaf,niveau3,Sub-Paragraaf,Annex Kop 3,Vet + inhoudsopg-niveau 3,3,ips_subparagraaf,Untertitel 3,Bold 12,L3,Tempo Heading 3,e,e1,e2,e3,e4,e5,e6,e7,e8,e9,e10,e11,e12,e13,heading 3,l3"/>
    <w:basedOn w:val="Kop2"/>
    <w:next w:val="Standaard"/>
    <w:link w:val="Kop3Char"/>
    <w:qFormat/>
    <w:rsid w:val="00483575"/>
    <w:pPr>
      <w:numPr>
        <w:ilvl w:val="2"/>
      </w:numPr>
      <w:outlineLvl w:val="2"/>
    </w:pPr>
  </w:style>
  <w:style w:type="paragraph" w:styleId="Kop4">
    <w:name w:val="heading 4"/>
    <w:aliases w:val="Level 2 - a,054,BP Heading 4,Tempo Heading 4,SDW Heading 4,H4,h4,chapitre 1.1.1.1,Contrat 4,Sub-paragraph,Subhead C,Heading 4(war),DNV-H4,Map Title,head 4,h41,head 41,H41,h42,head 42,H42,h43,head 43,H43,h411,head 411,H411,h421,head 421,H421,4,h44"/>
    <w:basedOn w:val="Kop2"/>
    <w:next w:val="Standaard"/>
    <w:qFormat/>
    <w:rsid w:val="006A3E45"/>
    <w:pPr>
      <w:tabs>
        <w:tab w:val="clear" w:pos="854"/>
        <w:tab w:val="left" w:pos="864"/>
      </w:tabs>
      <w:ind w:left="864" w:hanging="864"/>
      <w:outlineLvl w:val="3"/>
    </w:pPr>
  </w:style>
  <w:style w:type="paragraph" w:styleId="Kop5">
    <w:name w:val="heading 5"/>
    <w:aliases w:val="Level 3 - i,H5"/>
    <w:basedOn w:val="Kop4"/>
    <w:next w:val="Standaard"/>
    <w:qFormat/>
    <w:rsid w:val="006A3E45"/>
    <w:pPr>
      <w:tabs>
        <w:tab w:val="clear" w:pos="864"/>
        <w:tab w:val="left" w:pos="1008"/>
      </w:tabs>
      <w:ind w:left="1008" w:hanging="1008"/>
      <w:outlineLvl w:val="4"/>
    </w:pPr>
  </w:style>
  <w:style w:type="paragraph" w:styleId="Kop6">
    <w:name w:val="heading 6"/>
    <w:aliases w:val="Legal Level 1."/>
    <w:basedOn w:val="Kop4"/>
    <w:next w:val="Standaard"/>
    <w:qFormat/>
    <w:rsid w:val="00F330D1"/>
    <w:pPr>
      <w:tabs>
        <w:tab w:val="clear" w:pos="864"/>
        <w:tab w:val="left" w:pos="1152"/>
      </w:tabs>
      <w:ind w:left="1152" w:hanging="1152"/>
      <w:outlineLvl w:val="5"/>
    </w:pPr>
  </w:style>
  <w:style w:type="paragraph" w:styleId="Kop7">
    <w:name w:val="heading 7"/>
    <w:aliases w:val="Legal Level 1.1."/>
    <w:basedOn w:val="Kop4"/>
    <w:next w:val="Standaard"/>
    <w:qFormat/>
    <w:rsid w:val="006A3E45"/>
    <w:pPr>
      <w:tabs>
        <w:tab w:val="clear" w:pos="864"/>
        <w:tab w:val="left" w:pos="1296"/>
      </w:tabs>
      <w:ind w:left="1296" w:hanging="1296"/>
      <w:outlineLvl w:val="6"/>
    </w:pPr>
  </w:style>
  <w:style w:type="paragraph" w:styleId="Kop8">
    <w:name w:val="heading 8"/>
    <w:aliases w:val="Legal Level 1.1.1."/>
    <w:basedOn w:val="Kop4"/>
    <w:next w:val="Standaard"/>
    <w:qFormat/>
    <w:rsid w:val="006A3E45"/>
    <w:pPr>
      <w:tabs>
        <w:tab w:val="clear" w:pos="864"/>
        <w:tab w:val="left" w:pos="1440"/>
      </w:tabs>
      <w:ind w:left="1440" w:hanging="1440"/>
      <w:outlineLvl w:val="7"/>
    </w:pPr>
  </w:style>
  <w:style w:type="paragraph" w:styleId="Kop9">
    <w:name w:val="heading 9"/>
    <w:aliases w:val="Legal Level 1.1.1.1."/>
    <w:basedOn w:val="Kop4"/>
    <w:next w:val="Standaard"/>
    <w:qFormat/>
    <w:rsid w:val="006A3E45"/>
    <w:pPr>
      <w:tabs>
        <w:tab w:val="clear" w:pos="864"/>
        <w:tab w:val="left" w:pos="1584"/>
      </w:tabs>
      <w:ind w:left="1584" w:hanging="1584"/>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6A3E45"/>
    <w:rPr>
      <w:rFonts w:ascii="Tahoma" w:hAnsi="Tahoma" w:cs="Swis721 BT"/>
      <w:sz w:val="16"/>
      <w:szCs w:val="16"/>
    </w:rPr>
  </w:style>
  <w:style w:type="character" w:styleId="Verwijzingopmerking">
    <w:name w:val="annotation reference"/>
    <w:uiPriority w:val="99"/>
    <w:rsid w:val="006A3E45"/>
    <w:rPr>
      <w:sz w:val="16"/>
      <w:szCs w:val="16"/>
    </w:rPr>
  </w:style>
  <w:style w:type="paragraph" w:styleId="Tekstopmerking">
    <w:name w:val="annotation text"/>
    <w:basedOn w:val="Standaard"/>
    <w:link w:val="TekstopmerkingChar"/>
    <w:uiPriority w:val="99"/>
    <w:rsid w:val="006A3E45"/>
    <w:rPr>
      <w:rFonts w:ascii="Times New Roman" w:hAnsi="Times New Roman" w:cs="Times New Roman"/>
      <w:sz w:val="20"/>
    </w:rPr>
  </w:style>
  <w:style w:type="paragraph" w:styleId="Onderwerpvanopmerking">
    <w:name w:val="annotation subject"/>
    <w:basedOn w:val="Tekstopmerking"/>
    <w:next w:val="Tekstopmerking"/>
    <w:semiHidden/>
    <w:rsid w:val="006A3E45"/>
    <w:rPr>
      <w:rFonts w:ascii="Arial" w:hAnsi="Arial" w:cs="Arial"/>
      <w:b/>
      <w:bCs/>
    </w:rPr>
  </w:style>
  <w:style w:type="paragraph" w:styleId="Inhopg1">
    <w:name w:val="toc 1"/>
    <w:basedOn w:val="Standaard"/>
    <w:next w:val="Standaard"/>
    <w:uiPriority w:val="39"/>
    <w:rsid w:val="006A3E45"/>
    <w:pPr>
      <w:tabs>
        <w:tab w:val="left" w:pos="1134"/>
        <w:tab w:val="right" w:leader="dot" w:pos="9062"/>
      </w:tabs>
      <w:spacing w:before="240"/>
    </w:pPr>
    <w:rPr>
      <w:noProof/>
    </w:rPr>
  </w:style>
  <w:style w:type="paragraph" w:styleId="Voettekst">
    <w:name w:val="footer"/>
    <w:basedOn w:val="Standaard"/>
    <w:link w:val="VoettekstChar"/>
    <w:uiPriority w:val="99"/>
    <w:rsid w:val="006A3E45"/>
    <w:pPr>
      <w:tabs>
        <w:tab w:val="center" w:pos="4536"/>
        <w:tab w:val="right" w:pos="9072"/>
      </w:tabs>
    </w:pPr>
  </w:style>
  <w:style w:type="paragraph" w:styleId="Koptekst">
    <w:name w:val="header"/>
    <w:aliases w:val="foote,h,DP-standaard"/>
    <w:basedOn w:val="Standaard"/>
    <w:rsid w:val="006A3E45"/>
    <w:pPr>
      <w:tabs>
        <w:tab w:val="center" w:pos="4536"/>
        <w:tab w:val="right" w:pos="9072"/>
      </w:tabs>
    </w:pPr>
  </w:style>
  <w:style w:type="paragraph" w:styleId="Standaardinspringing">
    <w:name w:val="Normal Indent"/>
    <w:aliases w:val="Standaard 1x  inspringen"/>
    <w:basedOn w:val="Standaard"/>
    <w:uiPriority w:val="99"/>
    <w:semiHidden/>
    <w:rsid w:val="006A3E45"/>
    <w:pPr>
      <w:ind w:left="708"/>
    </w:pPr>
  </w:style>
  <w:style w:type="paragraph" w:customStyle="1" w:styleId="Opmaakprofielzondernaam">
    <w:name w:val="Opmaakprofiel zonder naam"/>
    <w:rsid w:val="006A3E45"/>
    <w:rPr>
      <w:rFonts w:ascii="Arial" w:hAnsi="Arial" w:cs="Arial"/>
    </w:rPr>
  </w:style>
  <w:style w:type="paragraph" w:styleId="Plattetekst2">
    <w:name w:val="Body Text 2"/>
    <w:basedOn w:val="Standaard"/>
    <w:semiHidden/>
    <w:rsid w:val="006A3E45"/>
  </w:style>
  <w:style w:type="paragraph" w:styleId="Tekstzonderopmaak">
    <w:name w:val="Plain Text"/>
    <w:basedOn w:val="Standaard"/>
    <w:semiHidden/>
    <w:rsid w:val="006A3E45"/>
    <w:rPr>
      <w:rFonts w:ascii="Courier New" w:hAnsi="Courier New" w:cs="MS Mincho"/>
    </w:rPr>
  </w:style>
  <w:style w:type="paragraph" w:styleId="Plattetekst">
    <w:name w:val="Body Text"/>
    <w:aliases w:val="Body Text Char,Body Text Char1 Char1,Body Text Char Char Char1,Body Text Char1 Char Char,Body Text Char Char Char Char,Body Text Char Char1 Char,b,Platte tekst Char,Platte tekst Char Char,Platte tekst Char2 Char Char"/>
    <w:basedOn w:val="Standaard"/>
    <w:semiHidden/>
    <w:rsid w:val="006A3E45"/>
  </w:style>
  <w:style w:type="paragraph" w:customStyle="1" w:styleId="BodyText21">
    <w:name w:val="Body Text 21"/>
    <w:basedOn w:val="Standaard"/>
    <w:rsid w:val="006A3E45"/>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Pr>
      <w:b/>
      <w:sz w:val="36"/>
    </w:rPr>
  </w:style>
  <w:style w:type="paragraph" w:styleId="Voetnoottekst">
    <w:name w:val="footnote text"/>
    <w:basedOn w:val="Standaard"/>
    <w:semiHidden/>
    <w:rsid w:val="006A3E45"/>
    <w:pPr>
      <w:tabs>
        <w:tab w:val="left" w:pos="1260"/>
      </w:tabs>
      <w:ind w:left="720" w:hanging="720"/>
    </w:pPr>
    <w:rPr>
      <w:kern w:val="2"/>
      <w:sz w:val="16"/>
      <w:lang w:val="nl"/>
    </w:rPr>
  </w:style>
  <w:style w:type="character" w:styleId="Voetnootmarkering">
    <w:name w:val="footnote reference"/>
    <w:semiHidden/>
    <w:rsid w:val="006A3E45"/>
    <w:rPr>
      <w:vertAlign w:val="superscript"/>
    </w:rPr>
  </w:style>
  <w:style w:type="paragraph" w:styleId="Plattetekstinspringen">
    <w:name w:val="Body Text Indent"/>
    <w:basedOn w:val="Standaard"/>
    <w:semiHidden/>
    <w:rsid w:val="006A3E45"/>
    <w:pPr>
      <w:tabs>
        <w:tab w:val="left" w:pos="993"/>
      </w:tabs>
      <w:ind w:left="567"/>
    </w:pPr>
  </w:style>
  <w:style w:type="paragraph" w:styleId="Inhopg2">
    <w:name w:val="toc 2"/>
    <w:basedOn w:val="Standaard"/>
    <w:next w:val="Standaard"/>
    <w:autoRedefine/>
    <w:uiPriority w:val="39"/>
    <w:rsid w:val="006A3E45"/>
    <w:pPr>
      <w:ind w:left="240"/>
    </w:pPr>
  </w:style>
  <w:style w:type="paragraph" w:styleId="Inhopg3">
    <w:name w:val="toc 3"/>
    <w:basedOn w:val="Standaard"/>
    <w:next w:val="Standaard"/>
    <w:autoRedefine/>
    <w:uiPriority w:val="39"/>
    <w:rsid w:val="006A3E45"/>
    <w:pPr>
      <w:ind w:left="480"/>
    </w:pPr>
  </w:style>
  <w:style w:type="paragraph" w:styleId="Inhopg4">
    <w:name w:val="toc 4"/>
    <w:basedOn w:val="Standaard"/>
    <w:next w:val="Standaard"/>
    <w:autoRedefine/>
    <w:uiPriority w:val="39"/>
    <w:rsid w:val="006A3E45"/>
    <w:pPr>
      <w:ind w:left="720"/>
    </w:pPr>
  </w:style>
  <w:style w:type="paragraph" w:styleId="Inhopg5">
    <w:name w:val="toc 5"/>
    <w:basedOn w:val="Standaard"/>
    <w:next w:val="Standaard"/>
    <w:autoRedefine/>
    <w:uiPriority w:val="39"/>
    <w:rsid w:val="006A3E45"/>
    <w:pPr>
      <w:ind w:left="960"/>
    </w:pPr>
  </w:style>
  <w:style w:type="paragraph" w:styleId="Inhopg6">
    <w:name w:val="toc 6"/>
    <w:basedOn w:val="Standaard"/>
    <w:next w:val="Standaard"/>
    <w:autoRedefine/>
    <w:uiPriority w:val="39"/>
    <w:rsid w:val="006A3E45"/>
    <w:pPr>
      <w:ind w:left="1200"/>
    </w:pPr>
  </w:style>
  <w:style w:type="paragraph" w:styleId="Inhopg7">
    <w:name w:val="toc 7"/>
    <w:basedOn w:val="Standaard"/>
    <w:next w:val="Standaard"/>
    <w:autoRedefine/>
    <w:uiPriority w:val="39"/>
    <w:rsid w:val="006A3E45"/>
    <w:pPr>
      <w:ind w:left="1440"/>
    </w:pPr>
  </w:style>
  <w:style w:type="paragraph" w:styleId="Inhopg8">
    <w:name w:val="toc 8"/>
    <w:basedOn w:val="Standaard"/>
    <w:next w:val="Standaard"/>
    <w:autoRedefine/>
    <w:uiPriority w:val="39"/>
    <w:rsid w:val="006A3E45"/>
    <w:pPr>
      <w:ind w:left="1680"/>
    </w:pPr>
  </w:style>
  <w:style w:type="paragraph" w:styleId="Inhopg9">
    <w:name w:val="toc 9"/>
    <w:basedOn w:val="Standaard"/>
    <w:next w:val="Standaard"/>
    <w:autoRedefine/>
    <w:uiPriority w:val="39"/>
    <w:rsid w:val="006A3E45"/>
    <w:pPr>
      <w:ind w:left="1920"/>
    </w:pPr>
  </w:style>
  <w:style w:type="paragraph" w:customStyle="1" w:styleId="kop10">
    <w:name w:val="kop1"/>
    <w:basedOn w:val="Standaard"/>
    <w:next w:val="Standaard"/>
    <w:rsid w:val="006A3E45"/>
    <w:pPr>
      <w:pageBreakBefore/>
      <w:numPr>
        <w:numId w:val="2"/>
      </w:numPr>
      <w:spacing w:after="240"/>
    </w:pPr>
    <w:rPr>
      <w:rFonts w:ascii="Swis721 BT" w:hAnsi="Swis721 BT"/>
      <w:sz w:val="28"/>
    </w:rPr>
  </w:style>
  <w:style w:type="paragraph" w:customStyle="1" w:styleId="Bijlage">
    <w:name w:val="Bijlage"/>
    <w:basedOn w:val="Standaard"/>
    <w:rsid w:val="006A3E45"/>
  </w:style>
  <w:style w:type="paragraph" w:customStyle="1" w:styleId="kop20">
    <w:name w:val="kop2"/>
    <w:basedOn w:val="Standaard"/>
    <w:next w:val="Standaard"/>
    <w:rsid w:val="006A3E45"/>
    <w:pPr>
      <w:keepNext/>
      <w:numPr>
        <w:ilvl w:val="1"/>
        <w:numId w:val="2"/>
      </w:numPr>
      <w:spacing w:before="120" w:after="120"/>
    </w:pPr>
    <w:rPr>
      <w:rFonts w:ascii="Swis721 BT" w:hAnsi="Swis721 BT"/>
    </w:rPr>
  </w:style>
  <w:style w:type="paragraph" w:customStyle="1" w:styleId="kop30">
    <w:name w:val="kop3"/>
    <w:basedOn w:val="Standaard"/>
    <w:next w:val="Standaard"/>
    <w:rsid w:val="006A3E45"/>
    <w:pPr>
      <w:keepNext/>
      <w:numPr>
        <w:ilvl w:val="2"/>
        <w:numId w:val="2"/>
      </w:numPr>
      <w:spacing w:before="120" w:after="120"/>
    </w:pPr>
    <w:rPr>
      <w:rFonts w:ascii="Swis721 BT" w:hAnsi="Swis721 BT"/>
      <w:sz w:val="20"/>
    </w:rPr>
  </w:style>
  <w:style w:type="paragraph" w:customStyle="1" w:styleId="Ballontekst1">
    <w:name w:val="Ballontekst1"/>
    <w:basedOn w:val="Standaard"/>
    <w:semiHidden/>
    <w:rsid w:val="006A3E45"/>
    <w:rPr>
      <w:rFonts w:ascii="Tahoma" w:hAnsi="Tahoma" w:cs="Swis721 BT"/>
      <w:sz w:val="16"/>
      <w:szCs w:val="16"/>
    </w:rPr>
  </w:style>
  <w:style w:type="character" w:styleId="Zwaar">
    <w:name w:val="Strong"/>
    <w:qFormat/>
    <w:rsid w:val="006A3E45"/>
    <w:rPr>
      <w:b/>
    </w:rPr>
  </w:style>
  <w:style w:type="paragraph" w:styleId="Plattetekstinspringen2">
    <w:name w:val="Body Text Indent 2"/>
    <w:basedOn w:val="Standaard"/>
    <w:semiHidden/>
    <w:rsid w:val="006A3E45"/>
    <w:pPr>
      <w:ind w:left="570"/>
    </w:pPr>
  </w:style>
  <w:style w:type="paragraph" w:customStyle="1" w:styleId="teXt">
    <w:name w:val="teXt"/>
    <w:basedOn w:val="Standaard"/>
    <w:rsid w:val="006A3E45"/>
    <w:pPr>
      <w:spacing w:before="260" w:line="260" w:lineRule="exact"/>
    </w:pPr>
    <w:rPr>
      <w:rFonts w:ascii="Times" w:hAnsi="Times"/>
      <w:sz w:val="22"/>
      <w:lang w:val="nl"/>
    </w:rPr>
  </w:style>
  <w:style w:type="paragraph" w:styleId="Lijstalinea">
    <w:name w:val="List Paragraph"/>
    <w:basedOn w:val="Standaard"/>
    <w:qFormat/>
    <w:rsid w:val="00483575"/>
    <w:pPr>
      <w:spacing w:after="200"/>
      <w:ind w:left="720"/>
      <w:contextualSpacing/>
    </w:pPr>
    <w:rPr>
      <w:rFonts w:cs="Times New Roman"/>
      <w:szCs w:val="22"/>
      <w:lang w:val="en-US" w:eastAsia="en-US" w:bidi="en-US"/>
    </w:rPr>
  </w:style>
  <w:style w:type="paragraph" w:styleId="Lijstopsomteken">
    <w:name w:val="List Bullet"/>
    <w:basedOn w:val="Standaard"/>
    <w:semiHidden/>
    <w:unhideWhenUsed/>
    <w:rsid w:val="006A3E45"/>
    <w:pPr>
      <w:numPr>
        <w:numId w:val="4"/>
      </w:numPr>
      <w:contextualSpacing/>
    </w:pPr>
  </w:style>
  <w:style w:type="character" w:customStyle="1" w:styleId="KoptekstChar">
    <w:name w:val="Koptekst Char"/>
    <w:rsid w:val="006A3E45"/>
    <w:rPr>
      <w:rFonts w:ascii="Arial" w:hAnsi="Arial" w:cs="Arial"/>
      <w:sz w:val="24"/>
    </w:rPr>
  </w:style>
  <w:style w:type="paragraph" w:styleId="Plattetekstinspringen3">
    <w:name w:val="Body Text Indent 3"/>
    <w:basedOn w:val="Standaard"/>
    <w:semiHidden/>
    <w:rsid w:val="006A3E45"/>
    <w:pPr>
      <w:ind w:left="567" w:hanging="567"/>
    </w:pPr>
    <w:rPr>
      <w:sz w:val="16"/>
    </w:rPr>
  </w:style>
  <w:style w:type="character" w:styleId="Hyperlink">
    <w:name w:val="Hyperlink"/>
    <w:uiPriority w:val="99"/>
    <w:unhideWhenUsed/>
    <w:rsid w:val="006A3E45"/>
    <w:rPr>
      <w:color w:val="0000FF"/>
      <w:u w:val="single"/>
    </w:rPr>
  </w:style>
  <w:style w:type="paragraph" w:styleId="Documentstructuur">
    <w:name w:val="Document Map"/>
    <w:basedOn w:val="Standaard"/>
    <w:semiHidden/>
    <w:rsid w:val="006A3E45"/>
    <w:pPr>
      <w:shd w:val="clear" w:color="auto" w:fill="000080"/>
    </w:pPr>
    <w:rPr>
      <w:rFonts w:ascii="Tahoma" w:hAnsi="Tahoma"/>
    </w:rPr>
  </w:style>
  <w:style w:type="paragraph" w:customStyle="1" w:styleId="Standaard-tabel">
    <w:name w:val="Standaard-tabel"/>
    <w:basedOn w:val="Standaard"/>
    <w:rsid w:val="006A3E45"/>
    <w:pPr>
      <w:suppressAutoHyphens/>
      <w:spacing w:line="240" w:lineRule="atLeast"/>
    </w:pPr>
    <w:rPr>
      <w:rFonts w:eastAsia="MS Mincho" w:cs="Times New Roman"/>
      <w:sz w:val="19"/>
    </w:rPr>
  </w:style>
  <w:style w:type="paragraph" w:customStyle="1" w:styleId="lijst1producttemplate">
    <w:name w:val="lijst1 product template"/>
    <w:basedOn w:val="Standaard"/>
    <w:rsid w:val="006A3E45"/>
    <w:pPr>
      <w:widowControl w:val="0"/>
      <w:numPr>
        <w:numId w:val="5"/>
      </w:numPr>
      <w:spacing w:line="240" w:lineRule="atLeast"/>
    </w:pPr>
    <w:rPr>
      <w:spacing w:val="5"/>
      <w:sz w:val="19"/>
    </w:rPr>
  </w:style>
  <w:style w:type="paragraph" w:styleId="Titel">
    <w:name w:val="Title"/>
    <w:basedOn w:val="Standaard"/>
    <w:link w:val="TitelChar"/>
    <w:qFormat/>
    <w:rsid w:val="00417883"/>
    <w:pPr>
      <w:widowControl w:val="0"/>
      <w:spacing w:line="240" w:lineRule="atLeast"/>
    </w:pPr>
    <w:rPr>
      <w:b/>
      <w:color w:val="3278CC"/>
      <w:spacing w:val="5"/>
      <w:sz w:val="28"/>
    </w:rPr>
  </w:style>
  <w:style w:type="paragraph" w:customStyle="1" w:styleId="Normaalweb1">
    <w:name w:val="Normaal (web)1"/>
    <w:basedOn w:val="Standaard"/>
    <w:rsid w:val="006A3E45"/>
    <w:pPr>
      <w:spacing w:before="100" w:after="100"/>
    </w:pPr>
    <w:rPr>
      <w:rFonts w:ascii="Times New Roman" w:hAnsi="Times New Roman"/>
    </w:rPr>
  </w:style>
  <w:style w:type="character" w:customStyle="1" w:styleId="Kop2Char">
    <w:name w:val="Kop 2 Char"/>
    <w:aliases w:val="Reset numbering Char,h2 Char,paragraaf Char,Paragraaf Char,k2 Char,052 Char,Annex Kop 2 Char,Vet + inhoudsopg-niveau 2 Char,Paragraaf (1.1) Char,ips_paragraaf Char,Chapter Title Char,Paragrf 2 Char,Bold 14 Char,L2 Char,Tempo Heading 2 Char"/>
    <w:basedOn w:val="Standaardalinea-lettertype"/>
    <w:link w:val="Kop2"/>
    <w:uiPriority w:val="9"/>
    <w:rsid w:val="00F330D1"/>
    <w:rPr>
      <w:rFonts w:ascii="RijksoverheidSansHeading" w:hAnsi="RijksoverheidSansHeading" w:cs="Arial"/>
      <w:sz w:val="18"/>
    </w:rPr>
  </w:style>
  <w:style w:type="character" w:customStyle="1" w:styleId="Kop1Char">
    <w:name w:val="Kop 1 Char"/>
    <w:aliases w:val="Section Heading Char,Hoofdstuk Char,hoofdstuk Char,sectionHeading Char,h1 Char,1 Char,051 Char,Hoofstuk Char,Level Heading 1 Char,Hoofdstuk-kop Char,BP Heading 1 Char,Heading 1 Char Char Char,Tempo Heading 1 Char,heading1 Char,Antraste 1 Char"/>
    <w:basedOn w:val="Standaardalinea-lettertype"/>
    <w:link w:val="Kop1"/>
    <w:rsid w:val="00483575"/>
    <w:rPr>
      <w:rFonts w:ascii="RijksoverheidSansHeading" w:hAnsi="RijksoverheidSansHeading" w:cs="Arial"/>
      <w:b/>
      <w:color w:val="3278CC"/>
      <w:sz w:val="24"/>
    </w:rPr>
  </w:style>
  <w:style w:type="paragraph" w:styleId="Plattetekst3">
    <w:name w:val="Body Text 3"/>
    <w:basedOn w:val="Standaard"/>
    <w:link w:val="Plattetekst3Char"/>
    <w:uiPriority w:val="99"/>
    <w:semiHidden/>
    <w:unhideWhenUsed/>
    <w:rsid w:val="007B4D38"/>
    <w:pPr>
      <w:spacing w:after="120"/>
    </w:pPr>
    <w:rPr>
      <w:sz w:val="16"/>
      <w:szCs w:val="16"/>
    </w:rPr>
  </w:style>
  <w:style w:type="character" w:customStyle="1" w:styleId="Plattetekst3Char">
    <w:name w:val="Platte tekst 3 Char"/>
    <w:basedOn w:val="Standaardalinea-lettertype"/>
    <w:link w:val="Plattetekst3"/>
    <w:uiPriority w:val="99"/>
    <w:semiHidden/>
    <w:rsid w:val="007B4D38"/>
    <w:rPr>
      <w:rFonts w:ascii="Arial" w:hAnsi="Arial" w:cs="Arial"/>
      <w:sz w:val="16"/>
      <w:szCs w:val="16"/>
    </w:rPr>
  </w:style>
  <w:style w:type="paragraph" w:styleId="Revisie">
    <w:name w:val="Revision"/>
    <w:hidden/>
    <w:uiPriority w:val="99"/>
    <w:semiHidden/>
    <w:rsid w:val="004274BF"/>
    <w:rPr>
      <w:rFonts w:ascii="Arial" w:hAnsi="Arial" w:cs="Arial"/>
      <w:sz w:val="24"/>
    </w:rPr>
  </w:style>
  <w:style w:type="paragraph" w:styleId="Lijst2">
    <w:name w:val="List 2"/>
    <w:basedOn w:val="Standaard"/>
    <w:semiHidden/>
    <w:rsid w:val="00E43729"/>
    <w:pPr>
      <w:spacing w:line="270" w:lineRule="atLeast"/>
      <w:ind w:left="566" w:hanging="283"/>
    </w:pPr>
    <w:rPr>
      <w:noProof/>
      <w:spacing w:val="3"/>
      <w:sz w:val="19"/>
      <w:lang w:val="en-US"/>
    </w:rPr>
  </w:style>
  <w:style w:type="character" w:customStyle="1" w:styleId="TitelChar">
    <w:name w:val="Titel Char"/>
    <w:basedOn w:val="Standaardalinea-lettertype"/>
    <w:link w:val="Titel"/>
    <w:rsid w:val="00417883"/>
    <w:rPr>
      <w:rFonts w:ascii="RijksoverheidSansHeading" w:hAnsi="RijksoverheidSansHeading" w:cs="Arial"/>
      <w:b/>
      <w:color w:val="3278CC"/>
      <w:spacing w:val="5"/>
      <w:sz w:val="28"/>
    </w:rPr>
  </w:style>
  <w:style w:type="character" w:customStyle="1" w:styleId="TekstopmerkingChar">
    <w:name w:val="Tekst opmerking Char"/>
    <w:basedOn w:val="Standaardalinea-lettertype"/>
    <w:link w:val="Tekstopmerking"/>
    <w:uiPriority w:val="99"/>
    <w:rsid w:val="00112E9E"/>
    <w:rPr>
      <w:rFonts w:ascii="Times New Roman" w:hAnsi="Times New Roman"/>
    </w:rPr>
  </w:style>
  <w:style w:type="paragraph" w:customStyle="1" w:styleId="Plattetekstinspringen1">
    <w:name w:val="Platte tekst inspringen1"/>
    <w:basedOn w:val="Standaard"/>
    <w:rsid w:val="00A733A6"/>
    <w:pPr>
      <w:tabs>
        <w:tab w:val="left" w:pos="993"/>
      </w:tabs>
      <w:ind w:left="567"/>
    </w:pPr>
    <w:rPr>
      <w:rFonts w:cs="Times New Roman"/>
    </w:rPr>
  </w:style>
  <w:style w:type="character" w:customStyle="1" w:styleId="Kop3Char">
    <w:name w:val="Kop 3 Char"/>
    <w:aliases w:val="Level 1 - 1 Char,Voorwoord Char,053 Char,h3 Char,subparagraaf Char,Sub-paragraaf Char,Subparagraaf Char,niveau3 Char,Sub-Paragraaf Char,Annex Kop 3 Char,Vet + inhoudsopg-niveau 3 Char,3 Char,ips_subparagraaf Char,Untertitel 3 Char,L3 Char"/>
    <w:basedOn w:val="Standaardalinea-lettertype"/>
    <w:link w:val="Kop3"/>
    <w:uiPriority w:val="9"/>
    <w:rsid w:val="00483575"/>
    <w:rPr>
      <w:rFonts w:ascii="RijksoverheidSansHeading" w:hAnsi="RijksoverheidSansHeading" w:cs="Arial"/>
      <w:sz w:val="18"/>
    </w:rPr>
  </w:style>
  <w:style w:type="paragraph" w:styleId="Geenafstand">
    <w:name w:val="No Spacing"/>
    <w:uiPriority w:val="3"/>
    <w:qFormat/>
    <w:rsid w:val="00197738"/>
    <w:rPr>
      <w:rFonts w:ascii="Arial" w:hAnsi="Arial" w:cs="Arial"/>
      <w:sz w:val="24"/>
    </w:rPr>
  </w:style>
  <w:style w:type="paragraph" w:customStyle="1" w:styleId="Default">
    <w:name w:val="Default"/>
    <w:rsid w:val="000D2B6C"/>
    <w:pPr>
      <w:autoSpaceDE w:val="0"/>
      <w:autoSpaceDN w:val="0"/>
      <w:adjustRightInd w:val="0"/>
    </w:pPr>
    <w:rPr>
      <w:rFonts w:ascii="Verdana" w:hAnsi="Verdana" w:cs="Verdana"/>
      <w:color w:val="000000"/>
      <w:sz w:val="24"/>
      <w:szCs w:val="24"/>
    </w:rPr>
  </w:style>
  <w:style w:type="paragraph" w:styleId="Kopvaninhoudsopgave">
    <w:name w:val="TOC Heading"/>
    <w:basedOn w:val="Kop1"/>
    <w:next w:val="Standaard"/>
    <w:uiPriority w:val="39"/>
    <w:unhideWhenUsed/>
    <w:qFormat/>
    <w:rsid w:val="00417883"/>
    <w:pPr>
      <w:keepLines/>
      <w:numPr>
        <w:numId w:val="0"/>
      </w:numPr>
      <w:tabs>
        <w:tab w:val="clear" w:pos="1134"/>
        <w:tab w:val="num" w:pos="1421"/>
      </w:tabs>
      <w:spacing w:after="0" w:line="259" w:lineRule="auto"/>
      <w:outlineLvl w:val="9"/>
    </w:pPr>
    <w:rPr>
      <w:rFonts w:asciiTheme="majorHAnsi" w:eastAsiaTheme="majorEastAsia" w:hAnsiTheme="majorHAnsi" w:cstheme="majorBidi"/>
      <w:b w:val="0"/>
      <w:color w:val="365F91" w:themeColor="accent1" w:themeShade="BF"/>
      <w:sz w:val="32"/>
      <w:szCs w:val="32"/>
    </w:rPr>
  </w:style>
  <w:style w:type="paragraph" w:customStyle="1" w:styleId="Considerans">
    <w:name w:val="Considerans"/>
    <w:basedOn w:val="Standaard"/>
    <w:link w:val="ConsideransChar"/>
    <w:qFormat/>
    <w:rsid w:val="00417883"/>
    <w:pPr>
      <w:numPr>
        <w:numId w:val="1"/>
      </w:numPr>
      <w:tabs>
        <w:tab w:val="clear" w:pos="720"/>
        <w:tab w:val="left" w:pos="-72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ind w:left="426" w:hanging="426"/>
    </w:pPr>
    <w:rPr>
      <w:szCs w:val="18"/>
    </w:rPr>
  </w:style>
  <w:style w:type="paragraph" w:customStyle="1" w:styleId="Huisstijl-Rubricering">
    <w:name w:val="Huisstijl-Rubricering"/>
    <w:basedOn w:val="Standaard"/>
    <w:rsid w:val="00F92F26"/>
    <w:pPr>
      <w:adjustRightInd w:val="0"/>
      <w:spacing w:line="180" w:lineRule="exact"/>
    </w:pPr>
    <w:rPr>
      <w:rFonts w:ascii="Verdana" w:hAnsi="Verdana" w:cs="Verdana-Bold"/>
      <w:b/>
      <w:bCs/>
      <w:smallCaps/>
      <w:noProof/>
      <w:sz w:val="16"/>
      <w:szCs w:val="13"/>
    </w:rPr>
  </w:style>
  <w:style w:type="character" w:customStyle="1" w:styleId="ConsideransChar">
    <w:name w:val="Considerans Char"/>
    <w:basedOn w:val="Standaardalinea-lettertype"/>
    <w:link w:val="Considerans"/>
    <w:rsid w:val="00417883"/>
    <w:rPr>
      <w:rFonts w:ascii="RijksoverheidSansHeading" w:hAnsi="RijksoverheidSansHeading" w:cs="Arial"/>
      <w:sz w:val="18"/>
      <w:szCs w:val="18"/>
    </w:rPr>
  </w:style>
  <w:style w:type="paragraph" w:customStyle="1" w:styleId="Huisstijl-NAW">
    <w:name w:val="Huisstijl-NAW"/>
    <w:basedOn w:val="Standaard"/>
    <w:rsid w:val="00F92F26"/>
    <w:pPr>
      <w:adjustRightInd w:val="0"/>
      <w:spacing w:line="240" w:lineRule="atLeast"/>
    </w:pPr>
    <w:rPr>
      <w:rFonts w:ascii="Verdana" w:hAnsi="Verdana" w:cs="Verdana"/>
      <w:noProof/>
      <w:szCs w:val="18"/>
    </w:rPr>
  </w:style>
  <w:style w:type="paragraph" w:customStyle="1" w:styleId="Huisstijl-Retouradres">
    <w:name w:val="Huisstijl-Retouradres"/>
    <w:basedOn w:val="Standaard"/>
    <w:rsid w:val="00F92F26"/>
    <w:pPr>
      <w:spacing w:line="180" w:lineRule="exact"/>
    </w:pPr>
    <w:rPr>
      <w:rFonts w:ascii="Verdana" w:hAnsi="Verdana" w:cs="Times New Roman"/>
      <w:noProof/>
      <w:sz w:val="13"/>
      <w:szCs w:val="24"/>
    </w:rPr>
  </w:style>
  <w:style w:type="paragraph" w:customStyle="1" w:styleId="Standaardrijksstijl">
    <w:name w:val="Standaard rijksstijl"/>
    <w:basedOn w:val="Standaard"/>
    <w:link w:val="StandaardrijksstijlChar"/>
    <w:qFormat/>
    <w:rsid w:val="00997F6C"/>
    <w:pPr>
      <w:autoSpaceDE w:val="0"/>
      <w:autoSpaceDN w:val="0"/>
      <w:adjustRightInd w:val="0"/>
    </w:pPr>
    <w:rPr>
      <w:rFonts w:eastAsia="Calibri"/>
      <w:color w:val="000000"/>
      <w:spacing w:val="5"/>
      <w:szCs w:val="18"/>
      <w:lang w:eastAsia="en-US"/>
    </w:rPr>
  </w:style>
  <w:style w:type="character" w:customStyle="1" w:styleId="StandaardrijksstijlChar">
    <w:name w:val="Standaard rijksstijl Char"/>
    <w:basedOn w:val="Standaardalinea-lettertype"/>
    <w:link w:val="Standaardrijksstijl"/>
    <w:rsid w:val="00997F6C"/>
    <w:rPr>
      <w:rFonts w:ascii="Arial" w:eastAsia="Calibri" w:hAnsi="Arial" w:cs="Arial"/>
      <w:color w:val="000000"/>
      <w:spacing w:val="5"/>
      <w:sz w:val="18"/>
      <w:szCs w:val="18"/>
      <w:lang w:eastAsia="en-US"/>
    </w:rPr>
  </w:style>
  <w:style w:type="character" w:customStyle="1" w:styleId="VoettekstChar">
    <w:name w:val="Voettekst Char"/>
    <w:basedOn w:val="Standaardalinea-lettertype"/>
    <w:link w:val="Voettekst"/>
    <w:uiPriority w:val="99"/>
    <w:rsid w:val="00322497"/>
    <w:rPr>
      <w:rFonts w:ascii="RijksoverheidSansHeading" w:hAnsi="RijksoverheidSansHeading" w:cs="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66907">
      <w:bodyDiv w:val="1"/>
      <w:marLeft w:val="0"/>
      <w:marRight w:val="0"/>
      <w:marTop w:val="0"/>
      <w:marBottom w:val="0"/>
      <w:divBdr>
        <w:top w:val="none" w:sz="0" w:space="0" w:color="auto"/>
        <w:left w:val="none" w:sz="0" w:space="0" w:color="auto"/>
        <w:bottom w:val="none" w:sz="0" w:space="0" w:color="auto"/>
        <w:right w:val="none" w:sz="0" w:space="0" w:color="auto"/>
      </w:divBdr>
    </w:div>
    <w:div w:id="60713748">
      <w:bodyDiv w:val="1"/>
      <w:marLeft w:val="0"/>
      <w:marRight w:val="0"/>
      <w:marTop w:val="0"/>
      <w:marBottom w:val="0"/>
      <w:divBdr>
        <w:top w:val="none" w:sz="0" w:space="0" w:color="auto"/>
        <w:left w:val="none" w:sz="0" w:space="0" w:color="auto"/>
        <w:bottom w:val="none" w:sz="0" w:space="0" w:color="auto"/>
        <w:right w:val="none" w:sz="0" w:space="0" w:color="auto"/>
      </w:divBdr>
    </w:div>
    <w:div w:id="236942736">
      <w:bodyDiv w:val="1"/>
      <w:marLeft w:val="0"/>
      <w:marRight w:val="0"/>
      <w:marTop w:val="0"/>
      <w:marBottom w:val="0"/>
      <w:divBdr>
        <w:top w:val="none" w:sz="0" w:space="0" w:color="auto"/>
        <w:left w:val="none" w:sz="0" w:space="0" w:color="auto"/>
        <w:bottom w:val="none" w:sz="0" w:space="0" w:color="auto"/>
        <w:right w:val="none" w:sz="0" w:space="0" w:color="auto"/>
      </w:divBdr>
    </w:div>
    <w:div w:id="1290360464">
      <w:bodyDiv w:val="1"/>
      <w:marLeft w:val="0"/>
      <w:marRight w:val="0"/>
      <w:marTop w:val="0"/>
      <w:marBottom w:val="0"/>
      <w:divBdr>
        <w:top w:val="none" w:sz="0" w:space="0" w:color="auto"/>
        <w:left w:val="none" w:sz="0" w:space="0" w:color="auto"/>
        <w:bottom w:val="none" w:sz="0" w:space="0" w:color="auto"/>
        <w:right w:val="none" w:sz="0" w:space="0" w:color="auto"/>
      </w:divBdr>
      <w:divsChild>
        <w:div w:id="1464079113">
          <w:marLeft w:val="0"/>
          <w:marRight w:val="0"/>
          <w:marTop w:val="0"/>
          <w:marBottom w:val="0"/>
          <w:divBdr>
            <w:top w:val="none" w:sz="0" w:space="0" w:color="auto"/>
            <w:left w:val="none" w:sz="0" w:space="0" w:color="auto"/>
            <w:bottom w:val="none" w:sz="0" w:space="0" w:color="auto"/>
            <w:right w:val="none" w:sz="0" w:space="0" w:color="auto"/>
          </w:divBdr>
          <w:divsChild>
            <w:div w:id="1561404014">
              <w:marLeft w:val="0"/>
              <w:marRight w:val="0"/>
              <w:marTop w:val="0"/>
              <w:marBottom w:val="0"/>
              <w:divBdr>
                <w:top w:val="none" w:sz="0" w:space="0" w:color="auto"/>
                <w:left w:val="none" w:sz="0" w:space="0" w:color="auto"/>
                <w:bottom w:val="none" w:sz="0" w:space="0" w:color="auto"/>
                <w:right w:val="none" w:sz="0" w:space="0" w:color="auto"/>
              </w:divBdr>
            </w:div>
            <w:div w:id="1476095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116905">
      <w:bodyDiv w:val="1"/>
      <w:marLeft w:val="0"/>
      <w:marRight w:val="0"/>
      <w:marTop w:val="0"/>
      <w:marBottom w:val="0"/>
      <w:divBdr>
        <w:top w:val="none" w:sz="0" w:space="0" w:color="auto"/>
        <w:left w:val="none" w:sz="0" w:space="0" w:color="auto"/>
        <w:bottom w:val="none" w:sz="0" w:space="0" w:color="auto"/>
        <w:right w:val="none" w:sz="0" w:space="0" w:color="auto"/>
      </w:divBdr>
    </w:div>
    <w:div w:id="2086149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56D64D-BBA4-427F-A7D3-82DEF28969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6273</Words>
  <Characters>39581</Characters>
  <Application>Microsoft Office Word</Application>
  <DocSecurity>0</DocSecurity>
  <Lines>329</Lines>
  <Paragraphs>91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Raamovereenkomst koop inclusief beheerdiensten</vt:lpstr>
      <vt:lpstr>Raamovereenkomst koop inclusief beheerdiensten</vt:lpstr>
    </vt:vector>
  </TitlesOfParts>
  <Company>Organisatie</Company>
  <LinksUpToDate>false</LinksUpToDate>
  <CharactersWithSpaces>45763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 koop inclusief beheerdiensten</dc:title>
  <dc:creator>Erik   Hofmans</dc:creator>
  <cp:lastModifiedBy>Remko R.B. Bootsma</cp:lastModifiedBy>
  <cp:revision>2</cp:revision>
  <cp:lastPrinted>2020-01-27T11:53:00Z</cp:lastPrinted>
  <dcterms:created xsi:type="dcterms:W3CDTF">2025-06-06T14:56:00Z</dcterms:created>
  <dcterms:modified xsi:type="dcterms:W3CDTF">2025-06-06T14:56:00Z</dcterms:modified>
</cp:coreProperties>
</file>