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D5F72" w:rsidR="00BB6CF5" w:rsidRDefault="00BB6CF5" w14:paraId="1C2FD330" w14:textId="18DA7EF0">
      <w:bookmarkStart w:name="_Toc448087066" w:id="0"/>
      <w:bookmarkStart w:name="_Toc456255014" w:id="1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4C02BDB8">
            <wp:simplePos x="0" y="0"/>
            <wp:positionH relativeFrom="margin">
              <wp:align>left</wp:align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31AAC" w:rsidR="00BC7775" w:rsidP="00E90BED" w:rsidRDefault="00BB6CF5" w14:paraId="08B1FA5C" w14:textId="1BAD24E0">
      <w:pPr>
        <w:pStyle w:val="Titel"/>
        <w:jc w:val="left"/>
      </w:pPr>
      <w:r w:rsidRPr="00D31AAC">
        <w:t>Bijlage</w:t>
      </w:r>
      <w:r w:rsidR="00FB1DDB">
        <w:t xml:space="preserve"> </w:t>
      </w:r>
      <w:r w:rsidRPr="00D31AAC" w:rsidR="000102F4">
        <w:t xml:space="preserve">Invulmodel </w:t>
      </w:r>
      <w:bookmarkEnd w:id="0"/>
      <w:bookmarkEnd w:id="1"/>
      <w:r w:rsidRPr="00D31AAC" w:rsidR="006B6FD8">
        <w:t>Social Return</w:t>
      </w:r>
      <w:r w:rsidR="00044D0B">
        <w:t xml:space="preserve"> </w:t>
      </w:r>
      <w:r w:rsidR="00FB1DDB">
        <w:rPr>
          <w:color w:val="FF0000"/>
        </w:rPr>
        <w:t xml:space="preserve"> </w:t>
      </w:r>
    </w:p>
    <w:p w:rsidRPr="00D31AAC" w:rsidR="00E90BED" w:rsidP="00E90BED" w:rsidRDefault="00E90BED" w14:paraId="672A6659" w14:textId="77777777"/>
    <w:p w:rsidRPr="00D31AAC" w:rsidR="00E90BED" w:rsidP="00E90BED" w:rsidRDefault="00E90BED" w14:paraId="0A37501D" w14:textId="77777777">
      <w:pPr>
        <w:rPr>
          <w:rFonts w:asciiTheme="minorHAnsi" w:hAnsiTheme="minorHAnsi" w:cstheme="minorHAnsi"/>
          <w:sz w:val="22"/>
          <w:szCs w:val="22"/>
        </w:rPr>
      </w:pPr>
    </w:p>
    <w:p w:rsidRPr="00D31AAC" w:rsidR="00824C4B" w:rsidP="00104406" w:rsidRDefault="00824C4B" w14:paraId="16DCDED0" w14:textId="325C9779">
      <w:pPr>
        <w:rPr>
          <w:rFonts w:asciiTheme="minorHAnsi" w:hAnsiTheme="minorHAnsi" w:cstheme="minorHAnsi"/>
          <w:sz w:val="28"/>
          <w:szCs w:val="28"/>
        </w:rPr>
      </w:pPr>
    </w:p>
    <w:p w:rsidR="00824C4B" w:rsidP="00824C4B" w:rsidRDefault="00824C4B" w14:paraId="1F16CC39" w14:textId="7777777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:rsidR="00824C4B" w:rsidP="00824C4B" w:rsidRDefault="00824C4B" w14:paraId="48A55862" w14:textId="77777777">
      <w:pPr>
        <w:rPr>
          <w:rFonts w:asciiTheme="minorHAnsi" w:hAnsiTheme="minorHAnsi" w:cstheme="minorHAnsi"/>
          <w:sz w:val="28"/>
          <w:szCs w:val="28"/>
        </w:rPr>
      </w:pPr>
    </w:p>
    <w:p w:rsidR="00824C4B" w:rsidP="00104406" w:rsidRDefault="00824C4B" w14:paraId="252BC27E" w14:textId="1AD124D5">
      <w:pPr>
        <w:rPr>
          <w:rFonts w:asciiTheme="minorHAnsi" w:hAnsiTheme="minorHAnsi" w:cstheme="minorHAnsi"/>
          <w:sz w:val="28"/>
          <w:szCs w:val="28"/>
        </w:rPr>
      </w:pPr>
    </w:p>
    <w:p w:rsidR="00824C4B" w:rsidP="00104406" w:rsidRDefault="00824C4B" w14:paraId="647EB6AD" w14:textId="6C32E6A2">
      <w:pPr>
        <w:rPr>
          <w:rFonts w:asciiTheme="minorHAnsi" w:hAnsiTheme="minorHAnsi" w:cstheme="minorHAnsi"/>
          <w:sz w:val="28"/>
          <w:szCs w:val="28"/>
        </w:rPr>
      </w:pPr>
    </w:p>
    <w:p w:rsidR="00824C4B" w:rsidP="00104406" w:rsidRDefault="00824C4B" w14:paraId="77C6C23E" w14:textId="77777777">
      <w:pPr>
        <w:rPr>
          <w:rFonts w:asciiTheme="minorHAnsi" w:hAnsiTheme="minorHAnsi" w:cstheme="minorHAnsi"/>
          <w:sz w:val="28"/>
          <w:szCs w:val="28"/>
        </w:rPr>
      </w:pPr>
    </w:p>
    <w:p w:rsidR="00222110" w:rsidP="00104406" w:rsidRDefault="00222110" w14:paraId="442B9819" w14:textId="67EEB36B">
      <w:pPr>
        <w:rPr>
          <w:rFonts w:asciiTheme="minorHAnsi" w:hAnsiTheme="minorHAnsi" w:cstheme="minorHAnsi"/>
          <w:sz w:val="28"/>
          <w:szCs w:val="28"/>
        </w:rPr>
      </w:pPr>
    </w:p>
    <w:p w:rsidR="00A06951" w:rsidP="00A06951" w:rsidRDefault="00A06951" w14:paraId="0ACE640C" w14:textId="5CD0284D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De inschrijver geeft aan welk percentage van de inschrijving aan Social return wordt besteed. </w:t>
      </w:r>
    </w:p>
    <w:p w:rsidR="00A06951" w:rsidP="00A06951" w:rsidRDefault="00A06951" w14:paraId="7E00F1D6" w14:textId="77777777">
      <w:pPr>
        <w:spacing w:line="276" w:lineRule="auto"/>
        <w:rPr>
          <w:rFonts w:eastAsia="Calibri" w:cs="Arial"/>
        </w:rPr>
      </w:pPr>
    </w:p>
    <w:p w:rsidR="00D944E8" w:rsidP="00D944E8" w:rsidRDefault="00D944E8" w14:paraId="67B8F29A" w14:textId="77777777"/>
    <w:p w:rsidR="00A36A57" w:rsidP="00A06951" w:rsidRDefault="00A36A57" w14:paraId="4170A98A" w14:textId="77777777">
      <w:pPr>
        <w:spacing w:line="276" w:lineRule="auto"/>
        <w:rPr>
          <w:rFonts w:eastAsia="Calibri" w:cs="Arial"/>
        </w:rPr>
      </w:pPr>
    </w:p>
    <w:p w:rsidR="00A36A57" w:rsidP="00A06951" w:rsidRDefault="00A36A57" w14:paraId="17C6058F" w14:textId="77777777">
      <w:pPr>
        <w:spacing w:line="276" w:lineRule="auto"/>
        <w:rPr>
          <w:rFonts w:eastAsia="Calibri" w:cs="Arial"/>
        </w:rPr>
      </w:pPr>
    </w:p>
    <w:tbl>
      <w:tblPr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131"/>
        <w:gridCol w:w="1973"/>
        <w:gridCol w:w="3395"/>
      </w:tblGrid>
      <w:tr w:rsidRPr="00F82B4E" w:rsidR="00942BCE" w:rsidTr="7213BB3C" w14:paraId="1CBC19E9" w14:textId="7D3F9EC0">
        <w:tc>
          <w:tcPr>
            <w:tcW w:w="510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82B4E" w:rsidR="00942BCE" w:rsidP="00FB20F9" w:rsidRDefault="00942BCE" w14:paraId="32D1CD18" w14:textId="77777777">
            <w:pPr>
              <w:spacing w:line="276" w:lineRule="auto"/>
              <w:rPr>
                <w:rFonts w:cs="Arial"/>
                <w:b/>
              </w:rPr>
            </w:pPr>
            <w:bookmarkStart w:name="_Hlk152919345" w:id="2"/>
            <w:r w:rsidRPr="00F82B4E">
              <w:rPr>
                <w:rFonts w:cs="Arial"/>
                <w:b/>
              </w:rPr>
              <w:t xml:space="preserve">Beoordelingstabel bedrag </w:t>
            </w:r>
            <w:proofErr w:type="spellStart"/>
            <w:r w:rsidRPr="00F82B4E">
              <w:rPr>
                <w:rFonts w:cs="Arial"/>
                <w:b/>
              </w:rPr>
              <w:t>Social</w:t>
            </w:r>
            <w:proofErr w:type="spellEnd"/>
            <w:r w:rsidRPr="00F82B4E">
              <w:rPr>
                <w:rFonts w:cs="Arial"/>
                <w:b/>
              </w:rPr>
              <w:t xml:space="preserve"> Return in % van het inschrijvingsbiljet </w:t>
            </w:r>
          </w:p>
        </w:tc>
        <w:tc>
          <w:tcPr>
            <w:tcW w:w="3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82B4E" w:rsidR="00942BCE" w:rsidP="00FB20F9" w:rsidRDefault="00F93F83" w14:paraId="0CBA1AB9" w14:textId="31A585AC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Aantal punten</w:t>
            </w:r>
          </w:p>
        </w:tc>
      </w:tr>
      <w:tr w:rsidRPr="00F82B4E" w:rsidR="00942BCE" w:rsidTr="7213BB3C" w14:paraId="0B724284" w14:textId="29F9129F">
        <w:tc>
          <w:tcPr>
            <w:tcW w:w="3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hideMark/>
          </w:tcPr>
          <w:p w:rsidRPr="00F82B4E" w:rsidR="00942BCE" w:rsidP="00FB20F9" w:rsidRDefault="00942BCE" w14:paraId="773ACC38" w14:textId="77777777">
            <w:pPr>
              <w:spacing w:line="276" w:lineRule="auto"/>
              <w:rPr>
                <w:rFonts w:cs="Arial"/>
                <w:b/>
              </w:rPr>
            </w:pPr>
            <w:r w:rsidRPr="00F82B4E">
              <w:rPr>
                <w:rFonts w:cs="Arial"/>
                <w:b/>
              </w:rPr>
              <w:t>Beoordeling</w:t>
            </w:r>
          </w:p>
          <w:p w:rsidRPr="00F82B4E" w:rsidR="00942BCE" w:rsidP="00FB20F9" w:rsidRDefault="00942BCE" w14:paraId="25B9729D" w14:textId="77777777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hideMark/>
          </w:tcPr>
          <w:p w:rsidRPr="00F82B4E" w:rsidR="00942BCE" w:rsidP="00FB20F9" w:rsidRDefault="00942BCE" w14:paraId="566EA4A9" w14:textId="77777777">
            <w:pPr>
              <w:spacing w:line="276" w:lineRule="auto"/>
              <w:rPr>
                <w:rFonts w:cs="Arial"/>
                <w:b/>
              </w:rPr>
            </w:pPr>
            <w:r w:rsidRPr="00F82B4E">
              <w:rPr>
                <w:rFonts w:cs="Arial"/>
                <w:b/>
              </w:rPr>
              <w:t>Fictieve waarde</w:t>
            </w:r>
          </w:p>
        </w:tc>
        <w:tc>
          <w:tcPr>
            <w:tcW w:w="3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82B4E" w:rsidR="00942BCE" w:rsidP="00FB20F9" w:rsidRDefault="00942BCE" w14:paraId="534C2E3C" w14:textId="77777777">
            <w:pPr>
              <w:spacing w:line="276" w:lineRule="auto"/>
              <w:rPr>
                <w:rFonts w:cs="Arial"/>
                <w:b/>
              </w:rPr>
            </w:pPr>
          </w:p>
        </w:tc>
      </w:tr>
      <w:tr w:rsidRPr="00F82B4E" w:rsidR="00942BCE" w:rsidTr="7213BB3C" w14:paraId="6D117EC7" w14:textId="71C57842">
        <w:tc>
          <w:tcPr>
            <w:tcW w:w="3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0D20FFA7" w14:textId="7D7BA361">
            <w:pPr>
              <w:spacing w:line="276" w:lineRule="auto"/>
              <w:contextualSpacing/>
              <w:rPr>
                <w:rFonts w:cs="Arial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  <w:r w:rsidRPr="00F82B4E">
              <w:rPr>
                <w:rFonts w:ascii="Calibri" w:hAnsi="Calibri" w:cs="Calibri"/>
                <w:sz w:val="22"/>
              </w:rPr>
              <w:t xml:space="preserve">% 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45FC5713" w14:textId="77777777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 w:rsidRPr="00F82B4E"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7</w:t>
            </w:r>
            <w:r w:rsidRPr="00F82B4E">
              <w:rPr>
                <w:rFonts w:cs="Arial"/>
              </w:rPr>
              <w:t>.000,00</w:t>
            </w:r>
          </w:p>
        </w:tc>
        <w:tc>
          <w:tcPr>
            <w:tcW w:w="3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3FA3804D" w14:textId="50B9195F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 w:rsidRPr="7213BB3C" w:rsidR="7CA561A1">
              <w:rPr>
                <w:rFonts w:cs="Arial"/>
              </w:rPr>
              <w:t>50</w:t>
            </w:r>
          </w:p>
        </w:tc>
      </w:tr>
      <w:tr w:rsidRPr="00F82B4E" w:rsidR="00942BCE" w:rsidTr="7213BB3C" w14:paraId="6A14CE3C" w14:textId="613EA795">
        <w:tc>
          <w:tcPr>
            <w:tcW w:w="3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533994E6" w14:textId="18612BBC">
            <w:pPr>
              <w:spacing w:line="276" w:lineRule="auto"/>
              <w:contextualSpacing/>
              <w:rPr>
                <w:rFonts w:cs="Arial"/>
              </w:rPr>
            </w:pPr>
            <w:r w:rsidRPr="00F82B4E">
              <w:rPr>
                <w:rFonts w:ascii="Calibri" w:hAnsi="Calibri" w:cs="Calibri"/>
                <w:sz w:val="22"/>
              </w:rPr>
              <w:t xml:space="preserve">0,5% 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63121817" w14:textId="7BC51E97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 w:rsidRPr="00F82B4E"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1.50</w:t>
            </w:r>
            <w:r w:rsidRPr="00F82B4E">
              <w:rPr>
                <w:rFonts w:cs="Arial"/>
              </w:rPr>
              <w:t>0</w:t>
            </w:r>
            <w:r>
              <w:rPr>
                <w:rFonts w:cs="Arial"/>
              </w:rPr>
              <w:t>,00</w:t>
            </w:r>
          </w:p>
        </w:tc>
        <w:tc>
          <w:tcPr>
            <w:tcW w:w="3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3BAFD7B2" w14:textId="5921BBE4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 w:rsidRPr="7213BB3C" w:rsidR="43270689">
              <w:rPr>
                <w:rFonts w:cs="Arial"/>
              </w:rPr>
              <w:t>15</w:t>
            </w:r>
          </w:p>
        </w:tc>
      </w:tr>
      <w:tr w:rsidRPr="00F82B4E" w:rsidR="00942BCE" w:rsidTr="7213BB3C" w14:paraId="725D34AB" w14:textId="1E74E500">
        <w:tc>
          <w:tcPr>
            <w:tcW w:w="3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3B38D5DF" w14:textId="08D46F81">
            <w:pPr>
              <w:spacing w:line="276" w:lineRule="auto"/>
              <w:contextualSpacing/>
              <w:rPr>
                <w:rFonts w:cs="Arial"/>
              </w:rPr>
            </w:pPr>
            <w:r w:rsidRPr="00F82B4E">
              <w:rPr>
                <w:rFonts w:ascii="Calibri" w:hAnsi="Calibri" w:cs="Calibri"/>
                <w:sz w:val="22"/>
              </w:rPr>
              <w:t xml:space="preserve">0% </w:t>
            </w:r>
          </w:p>
        </w:tc>
        <w:tc>
          <w:tcPr>
            <w:tcW w:w="19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82B4E" w:rsidR="00942BCE" w:rsidP="00FB20F9" w:rsidRDefault="00942BCE" w14:paraId="0E71B271" w14:textId="116E85D0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€0,00</w:t>
            </w:r>
          </w:p>
        </w:tc>
        <w:tc>
          <w:tcPr>
            <w:tcW w:w="3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42BCE" w:rsidP="00FB20F9" w:rsidRDefault="00F93F83" w14:paraId="0581EBF9" w14:textId="3605D573">
            <w:pPr>
              <w:tabs>
                <w:tab w:val="decimal" w:pos="1447"/>
              </w:tabs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bookmarkEnd w:id="2"/>
    </w:tbl>
    <w:p w:rsidR="00A36A57" w:rsidP="00A06951" w:rsidRDefault="00A36A57" w14:paraId="21E6EAFE" w14:textId="77777777">
      <w:pPr>
        <w:spacing w:line="276" w:lineRule="auto"/>
        <w:rPr>
          <w:rFonts w:eastAsia="Calibri" w:cs="Arial"/>
        </w:rPr>
      </w:pPr>
    </w:p>
    <w:sectPr w:rsidR="00A36A57" w:rsidSect="005F1332"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5DEB" w:rsidRDefault="002A5DEB" w14:paraId="01031817" w14:textId="77777777">
      <w:r>
        <w:separator/>
      </w:r>
    </w:p>
    <w:p w:rsidR="002A5DEB" w:rsidRDefault="002A5DEB" w14:paraId="6EBFD18A" w14:textId="77777777"/>
    <w:p w:rsidR="002A5DEB" w:rsidP="001A6D9C" w:rsidRDefault="002A5DEB" w14:paraId="4FD69B43" w14:textId="77777777"/>
  </w:endnote>
  <w:endnote w:type="continuationSeparator" w:id="0">
    <w:p w:rsidR="002A5DEB" w:rsidRDefault="002A5DEB" w14:paraId="1CA14398" w14:textId="77777777">
      <w:r>
        <w:continuationSeparator/>
      </w:r>
    </w:p>
    <w:p w:rsidR="002A5DEB" w:rsidRDefault="002A5DEB" w14:paraId="71AAD763" w14:textId="77777777"/>
    <w:p w:rsidR="002A5DEB" w:rsidP="001A6D9C" w:rsidRDefault="002A5DEB" w14:paraId="4215E182" w14:textId="77777777"/>
  </w:endnote>
  <w:endnote w:type="continuationNotice" w:id="1">
    <w:p w:rsidR="002A5DEB" w:rsidRDefault="002A5DEB" w14:paraId="2AB9F33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3205" w:rsidR="00152406" w:rsidP="005F1332" w:rsidRDefault="00152406" w14:paraId="384BA73E" w14:textId="77777777">
    <w:pPr>
      <w:pStyle w:val="Voettekst"/>
      <w:rPr>
        <w:rFonts w:ascii="Arial" w:hAnsi="Arial" w:cs="Arial"/>
        <w:szCs w:val="16"/>
      </w:rPr>
    </w:pPr>
  </w:p>
  <w:p w:rsidRPr="002C3205" w:rsidR="00152406" w:rsidP="002C3205" w:rsidRDefault="00152406" w14:paraId="34B3F2E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781342"/>
      <w:docPartObj>
        <w:docPartGallery w:val="Page Numbers (Bottom of Page)"/>
        <w:docPartUnique/>
      </w:docPartObj>
    </w:sdtPr>
    <w:sdtEndPr/>
    <w:sdtContent>
      <w:p w:rsidR="005F1332" w:rsidRDefault="005F1332" w14:paraId="407CE2FB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5DEB" w:rsidP="001A6D9C" w:rsidRDefault="002A5DEB" w14:paraId="4E02E3B9" w14:textId="77777777">
      <w:r>
        <w:separator/>
      </w:r>
    </w:p>
  </w:footnote>
  <w:footnote w:type="continuationSeparator" w:id="0">
    <w:p w:rsidR="002A5DEB" w:rsidRDefault="002A5DEB" w14:paraId="3E64F56D" w14:textId="77777777">
      <w:r>
        <w:continuationSeparator/>
      </w:r>
    </w:p>
    <w:p w:rsidR="002A5DEB" w:rsidRDefault="002A5DEB" w14:paraId="42283755" w14:textId="77777777"/>
    <w:p w:rsidR="002A5DEB" w:rsidP="001A6D9C" w:rsidRDefault="002A5DEB" w14:paraId="1BDF7E77" w14:textId="77777777"/>
  </w:footnote>
  <w:footnote w:type="continuationNotice" w:id="1">
    <w:p w:rsidR="002A5DEB" w:rsidRDefault="002A5DEB" w14:paraId="628A8071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lang="nl-BE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D0B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6A06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3F3D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3148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3E90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41D2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52E8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09DF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17111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83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17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3D9D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171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2BCE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6A57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85C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492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B4E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1AAC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4E8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E8C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34C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3F83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1DDB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43270689"/>
    <w:rsid w:val="7213BB3C"/>
    <w:rsid w:val="7CA5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hAnsi="Calibri"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3" ma:contentTypeDescription="Create a new document." ma:contentTypeScope="" ma:versionID="d4c6dd95bc6ae450be5af5f6317bcb24">
  <xsd:schema xmlns:xsd="http://www.w3.org/2001/XMLSchema" xmlns:xs="http://www.w3.org/2001/XMLSchema" xmlns:p="http://schemas.microsoft.com/office/2006/metadata/properties" xmlns:ns2="f48c128a-9145-41f5-9ec1-18246e430146" targetNamespace="http://schemas.microsoft.com/office/2006/metadata/properties" ma:root="true" ma:fieldsID="16e7e5f8bd5bf85e66acbe0c2e685562" ns2:_="">
    <xsd:import namespace="f48c128a-9145-41f5-9ec1-18246e430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065BD-0C64-43A8-890B-45DD5D54C738}"/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1b4808d5-afbe-4078-887b-8e1395f64013"/>
    <ds:schemaRef ds:uri="35f96dd8-ce4d-41a6-bc9e-3441d0859af0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Newar, Manuela</cp:lastModifiedBy>
  <cp:revision>9</cp:revision>
  <cp:lastPrinted>2016-07-14T08:13:00Z</cp:lastPrinted>
  <dcterms:created xsi:type="dcterms:W3CDTF">2025-01-23T16:49:00Z</dcterms:created>
  <dcterms:modified xsi:type="dcterms:W3CDTF">2025-11-17T16:43:06Z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0x0101009ACC1512E8C6A84E8AE56F0E15F4997E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_ExtendedDescription">
    <vt:lpwstr/>
  </property>
</Properties>
</file>