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6032" w14:textId="28CF5C78" w:rsidR="00B034C6" w:rsidRDefault="000F5330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Bijlage 2.b</w:t>
      </w:r>
      <w:r w:rsidR="001308FF">
        <w:rPr>
          <w:rFonts w:ascii="Cambria" w:hAnsi="Cambria"/>
          <w:sz w:val="18"/>
          <w:szCs w:val="18"/>
        </w:rPr>
        <w:t xml:space="preserve"> Aanmeldingsformulieren Referenties</w:t>
      </w:r>
    </w:p>
    <w:p w14:paraId="41EA377B" w14:textId="77777777" w:rsidR="001308FF" w:rsidRDefault="001308FF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C21C46" w14:paraId="3B34B596" w14:textId="77777777" w:rsidTr="00C21C46">
        <w:tc>
          <w:tcPr>
            <w:tcW w:w="3394" w:type="dxa"/>
            <w:shd w:val="clear" w:color="auto" w:fill="BDD6EE" w:themeFill="accent5" w:themeFillTint="66"/>
          </w:tcPr>
          <w:p w14:paraId="515F30F1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  <w:p w14:paraId="4BE55D6D" w14:textId="77777777" w:rsidR="001308FF" w:rsidRPr="00C21C46" w:rsidRDefault="001308FF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393DEA33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74E8AEF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FC931AB" w14:textId="77777777" w:rsidTr="00C21C46">
        <w:tc>
          <w:tcPr>
            <w:tcW w:w="9056" w:type="dxa"/>
            <w:gridSpan w:val="2"/>
            <w:shd w:val="clear" w:color="auto" w:fill="BDD6EE" w:themeFill="accent5" w:themeFillTint="66"/>
          </w:tcPr>
          <w:p w14:paraId="70270F42" w14:textId="77777777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25815A07" w14:textId="0F8C77AC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 xml:space="preserve">Kerncompetentie 1 </w:t>
            </w:r>
          </w:p>
          <w:p w14:paraId="27D9E5FC" w14:textId="77777777" w:rsidR="00B034C6" w:rsidRPr="00154420" w:rsidRDefault="00B034C6" w:rsidP="00B034C6">
            <w:pPr>
              <w:pStyle w:val="Geenafstand"/>
              <w:rPr>
                <w:sz w:val="20"/>
                <w:szCs w:val="20"/>
              </w:rPr>
            </w:pPr>
            <w:r w:rsidRPr="00154420">
              <w:rPr>
                <w:sz w:val="20"/>
                <w:szCs w:val="20"/>
              </w:rPr>
              <w:t>Referentieproject aannemer Bruggen</w:t>
            </w:r>
          </w:p>
          <w:p w14:paraId="6D58B74E" w14:textId="275D4E7B" w:rsidR="00B034C6" w:rsidRPr="00154420" w:rsidRDefault="00B034C6" w:rsidP="00B034C6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54420">
              <w:rPr>
                <w:sz w:val="20"/>
                <w:szCs w:val="20"/>
              </w:rPr>
              <w:t xml:space="preserve">Realisatie van </w:t>
            </w:r>
            <w:r w:rsidR="004966F0">
              <w:rPr>
                <w:sz w:val="20"/>
                <w:szCs w:val="20"/>
              </w:rPr>
              <w:t xml:space="preserve">een stalen </w:t>
            </w:r>
            <w:r w:rsidRPr="00154420">
              <w:rPr>
                <w:sz w:val="20"/>
                <w:szCs w:val="20"/>
              </w:rPr>
              <w:t xml:space="preserve">brug voor fietsers en voetgangers met een omzetwaarde van minstens € </w:t>
            </w:r>
            <w:r w:rsidR="00C54372">
              <w:rPr>
                <w:sz w:val="20"/>
                <w:szCs w:val="20"/>
              </w:rPr>
              <w:t>5</w:t>
            </w:r>
            <w:r w:rsidR="004966F0">
              <w:rPr>
                <w:sz w:val="20"/>
                <w:szCs w:val="20"/>
              </w:rPr>
              <w:t>00</w:t>
            </w:r>
            <w:r w:rsidRPr="00154420">
              <w:rPr>
                <w:sz w:val="20"/>
                <w:szCs w:val="20"/>
              </w:rPr>
              <w:t>.000</w:t>
            </w:r>
            <w:r w:rsidR="004966F0">
              <w:rPr>
                <w:sz w:val="20"/>
                <w:szCs w:val="20"/>
              </w:rPr>
              <w:t>,- en een overspanning van minimaal 25m</w:t>
            </w:r>
            <w:r w:rsidRPr="00154420">
              <w:rPr>
                <w:sz w:val="20"/>
                <w:szCs w:val="20"/>
              </w:rPr>
              <w:t xml:space="preserve">. </w:t>
            </w:r>
            <w:r w:rsidR="004966F0">
              <w:rPr>
                <w:sz w:val="20"/>
                <w:szCs w:val="20"/>
              </w:rPr>
              <w:t>De brug</w:t>
            </w:r>
            <w:r w:rsidRPr="00154420">
              <w:rPr>
                <w:sz w:val="20"/>
                <w:szCs w:val="20"/>
              </w:rPr>
              <w:t xml:space="preserve"> dien</w:t>
            </w:r>
            <w:r w:rsidR="004966F0">
              <w:rPr>
                <w:sz w:val="20"/>
                <w:szCs w:val="20"/>
              </w:rPr>
              <w:t>t</w:t>
            </w:r>
            <w:r w:rsidRPr="00154420">
              <w:rPr>
                <w:sz w:val="20"/>
                <w:szCs w:val="20"/>
              </w:rPr>
              <w:t xml:space="preserve"> te zijn gerealiseerd binnen een gemeentelijke wegenstructuur, nabij een rotonde of kruispunt van gebiedsontsluitingswegen. </w:t>
            </w:r>
          </w:p>
          <w:p w14:paraId="6BDBF16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C2C989" w14:textId="77777777" w:rsidTr="00A23D03">
        <w:trPr>
          <w:trHeight w:val="544"/>
        </w:trPr>
        <w:tc>
          <w:tcPr>
            <w:tcW w:w="3394" w:type="dxa"/>
          </w:tcPr>
          <w:p w14:paraId="148355F3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D85034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42DA7C0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D4E0D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80AFAC" w14:textId="77777777" w:rsidTr="00C21C46">
        <w:tc>
          <w:tcPr>
            <w:tcW w:w="3394" w:type="dxa"/>
          </w:tcPr>
          <w:p w14:paraId="0ABA6B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CB73812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0BEEC25D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1A3299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737BD033" w14:textId="77777777" w:rsidTr="00C21C46">
        <w:tc>
          <w:tcPr>
            <w:tcW w:w="3394" w:type="dxa"/>
          </w:tcPr>
          <w:p w14:paraId="22E03D7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FA1D75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4ECFF74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B4E5F9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8B62D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FF3B5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FD06A4E" w14:textId="77777777" w:rsidTr="00C21C46">
        <w:tc>
          <w:tcPr>
            <w:tcW w:w="3394" w:type="dxa"/>
          </w:tcPr>
          <w:p w14:paraId="6FEF30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63142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6ACD605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63F55A7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69C936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3D95B401" w14:textId="77777777" w:rsidTr="00C21C46">
        <w:tc>
          <w:tcPr>
            <w:tcW w:w="3394" w:type="dxa"/>
          </w:tcPr>
          <w:p w14:paraId="6EC497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701B10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66F0391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CC38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D108747" w14:textId="77777777" w:rsidTr="00C21C46">
        <w:tc>
          <w:tcPr>
            <w:tcW w:w="3394" w:type="dxa"/>
          </w:tcPr>
          <w:p w14:paraId="332767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9B1CB4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04CF93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A4FA8E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127F3246" w14:textId="77777777" w:rsidTr="00C21C46">
        <w:trPr>
          <w:trHeight w:val="180"/>
        </w:trPr>
        <w:tc>
          <w:tcPr>
            <w:tcW w:w="9056" w:type="dxa"/>
            <w:gridSpan w:val="2"/>
          </w:tcPr>
          <w:p w14:paraId="78DED6C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7E266EA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6392D19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752FEA5" w14:textId="77777777" w:rsidTr="00C21C46">
        <w:trPr>
          <w:trHeight w:val="180"/>
        </w:trPr>
        <w:tc>
          <w:tcPr>
            <w:tcW w:w="9056" w:type="dxa"/>
            <w:gridSpan w:val="2"/>
          </w:tcPr>
          <w:p w14:paraId="34B8658C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11C7597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5BD7F181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658BEEE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5A15481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69339A80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7BBAFED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FCF2584" w14:textId="77777777" w:rsidR="00A23D03" w:rsidRDefault="00A23D03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58DF27C5" w14:textId="77777777" w:rsidR="00A23D03" w:rsidRDefault="00A23D03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405A33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5FFEA56" w14:textId="77777777" w:rsidR="001308FF" w:rsidRDefault="001308FF">
      <w:pPr>
        <w:rPr>
          <w:rFonts w:ascii="Cambria" w:hAnsi="Cambria"/>
          <w:sz w:val="18"/>
          <w:szCs w:val="18"/>
        </w:rPr>
      </w:pPr>
    </w:p>
    <w:p w14:paraId="75CDE2BE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6809CD0" w14:textId="77777777" w:rsidR="00A23D03" w:rsidRDefault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0703350B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F0CD94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AF7C9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3EF4CF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0C740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FA14EDE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21168AB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8D540C9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28234DD7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D6DFD7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EDE2CC2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5A5B5AB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DB3DD9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784801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D73645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8D36478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C67FAC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C0B5D4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5B06829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3CC1F2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0511956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10C238D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60C7E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Handtekening</w:t>
            </w:r>
          </w:p>
          <w:p w14:paraId="28583D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C3C4C8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5D0E3E8" w14:textId="493F5EE5" w:rsidR="00A23D03" w:rsidRDefault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75800CBF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09C3FAA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E746596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126A01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7D445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D39BBCF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4C7604BB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66A051D3" w14:textId="5A5BD1CC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 xml:space="preserve">Kerncompetentie </w:t>
            </w:r>
            <w:r w:rsidR="00B034C6">
              <w:rPr>
                <w:rFonts w:ascii="Cambria" w:hAnsi="Cambria"/>
                <w:b/>
                <w:sz w:val="18"/>
                <w:szCs w:val="18"/>
              </w:rPr>
              <w:t>2</w:t>
            </w:r>
          </w:p>
          <w:p w14:paraId="2F6FE7F7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45EA437B" w14:textId="77777777" w:rsidR="00B034C6" w:rsidRPr="00154420" w:rsidRDefault="00B034C6" w:rsidP="00B034C6">
            <w:pPr>
              <w:pStyle w:val="Geenafstand"/>
              <w:rPr>
                <w:sz w:val="20"/>
                <w:szCs w:val="20"/>
              </w:rPr>
            </w:pPr>
            <w:r w:rsidRPr="00154420">
              <w:rPr>
                <w:sz w:val="20"/>
                <w:szCs w:val="20"/>
              </w:rPr>
              <w:t>Referentieproject  aannemer wegenbouw</w:t>
            </w:r>
          </w:p>
          <w:p w14:paraId="472B9F5F" w14:textId="13577F88" w:rsidR="00B034C6" w:rsidRPr="00154420" w:rsidRDefault="00B034C6" w:rsidP="00B034C6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54420">
              <w:rPr>
                <w:sz w:val="20"/>
                <w:szCs w:val="20"/>
              </w:rPr>
              <w:t xml:space="preserve">Realisatie van een </w:t>
            </w:r>
            <w:proofErr w:type="spellStart"/>
            <w:r w:rsidRPr="00154420">
              <w:rPr>
                <w:sz w:val="20"/>
                <w:szCs w:val="20"/>
              </w:rPr>
              <w:t>meerstrooks</w:t>
            </w:r>
            <w:proofErr w:type="spellEnd"/>
            <w:r w:rsidRPr="00154420">
              <w:rPr>
                <w:sz w:val="20"/>
                <w:szCs w:val="20"/>
              </w:rPr>
              <w:t xml:space="preserve"> rotonde op een kruispunt van gebiedsontsluitingswegen met een omzetwaarde van minstens € </w:t>
            </w:r>
            <w:r w:rsidR="004966F0">
              <w:rPr>
                <w:sz w:val="20"/>
                <w:szCs w:val="20"/>
              </w:rPr>
              <w:t>750.000,-</w:t>
            </w:r>
            <w:r w:rsidRPr="00154420">
              <w:rPr>
                <w:sz w:val="20"/>
                <w:szCs w:val="20"/>
              </w:rPr>
              <w:t>. Een belangrijk deel van het project (minstens 50%) dient hierbij “in het verkeer” te zijn gerealiseerd.</w:t>
            </w:r>
          </w:p>
          <w:p w14:paraId="3EF2372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2889C3A" w14:textId="77777777" w:rsidTr="00D641B2">
        <w:trPr>
          <w:trHeight w:val="544"/>
        </w:trPr>
        <w:tc>
          <w:tcPr>
            <w:tcW w:w="3394" w:type="dxa"/>
          </w:tcPr>
          <w:p w14:paraId="5AE6F7B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9B95F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07908FC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FE9AC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0D1DDB0" w14:textId="77777777" w:rsidTr="00D641B2">
        <w:tc>
          <w:tcPr>
            <w:tcW w:w="3394" w:type="dxa"/>
          </w:tcPr>
          <w:p w14:paraId="5DDE339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06EE00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28947B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3578D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15E1588" w14:textId="77777777" w:rsidTr="00D641B2">
        <w:tc>
          <w:tcPr>
            <w:tcW w:w="3394" w:type="dxa"/>
          </w:tcPr>
          <w:p w14:paraId="7E3266D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E9FAE3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7EEADCF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32C45C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47EA15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901491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0F0EC44" w14:textId="77777777" w:rsidTr="00D641B2">
        <w:tc>
          <w:tcPr>
            <w:tcW w:w="3394" w:type="dxa"/>
          </w:tcPr>
          <w:p w14:paraId="016CC6E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516F3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1C851A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3956828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6D97F2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264AD93" w14:textId="77777777" w:rsidTr="00D641B2">
        <w:tc>
          <w:tcPr>
            <w:tcW w:w="3394" w:type="dxa"/>
          </w:tcPr>
          <w:p w14:paraId="2ADA47E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3052CA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488EE44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CD92B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512A212" w14:textId="77777777" w:rsidTr="00D641B2">
        <w:tc>
          <w:tcPr>
            <w:tcW w:w="3394" w:type="dxa"/>
          </w:tcPr>
          <w:p w14:paraId="0B63AF3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A46213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3F74BF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E8410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46A2DFF" w14:textId="77777777" w:rsidTr="00D641B2">
        <w:trPr>
          <w:trHeight w:val="180"/>
        </w:trPr>
        <w:tc>
          <w:tcPr>
            <w:tcW w:w="9056" w:type="dxa"/>
            <w:gridSpan w:val="2"/>
          </w:tcPr>
          <w:p w14:paraId="68EBFFA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0BBED0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04802D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F17D1A6" w14:textId="77777777" w:rsidTr="00D641B2">
        <w:trPr>
          <w:trHeight w:val="180"/>
        </w:trPr>
        <w:tc>
          <w:tcPr>
            <w:tcW w:w="9056" w:type="dxa"/>
            <w:gridSpan w:val="2"/>
          </w:tcPr>
          <w:p w14:paraId="38737AA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134816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65428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5A759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01E28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0100C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2BD589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4FD09A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6903B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9C17E5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FD2C08B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63317C6B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C7F1299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46841BE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31F96FD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94479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62F506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CF9CE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E0EF3D5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552E99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7C47D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480201F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012D8A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8132669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5EAD18C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19D7C4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01B5FA7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D56DAC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B67022B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21B564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6CF4BF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19A1ED8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421AFE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A3A373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9CB1B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FDEEC0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7611E8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1D61B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68572C9" w14:textId="77777777" w:rsidR="00A23D03" w:rsidRPr="001308FF" w:rsidRDefault="00A23D03" w:rsidP="00B034C6">
      <w:pPr>
        <w:rPr>
          <w:rFonts w:ascii="Cambria" w:hAnsi="Cambria"/>
          <w:sz w:val="18"/>
          <w:szCs w:val="18"/>
        </w:rPr>
      </w:pPr>
    </w:p>
    <w:sectPr w:rsidR="00A23D03" w:rsidRPr="001308FF" w:rsidSect="00F93B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E5190"/>
    <w:multiLevelType w:val="hybridMultilevel"/>
    <w:tmpl w:val="B44E8460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7C37FD"/>
    <w:multiLevelType w:val="hybridMultilevel"/>
    <w:tmpl w:val="470AC1F4"/>
    <w:lvl w:ilvl="0" w:tplc="5F12CAC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6F3F09"/>
    <w:multiLevelType w:val="hybridMultilevel"/>
    <w:tmpl w:val="EA1CDA80"/>
    <w:lvl w:ilvl="0" w:tplc="E82C8D9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E15120"/>
    <w:multiLevelType w:val="hybridMultilevel"/>
    <w:tmpl w:val="E068B864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5396544">
    <w:abstractNumId w:val="3"/>
  </w:num>
  <w:num w:numId="2" w16cid:durableId="1291086299">
    <w:abstractNumId w:val="0"/>
  </w:num>
  <w:num w:numId="3" w16cid:durableId="1812332794">
    <w:abstractNumId w:val="2"/>
  </w:num>
  <w:num w:numId="4" w16cid:durableId="20908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FF"/>
    <w:rsid w:val="000A2159"/>
    <w:rsid w:val="000F5330"/>
    <w:rsid w:val="001308FF"/>
    <w:rsid w:val="004966F0"/>
    <w:rsid w:val="00512036"/>
    <w:rsid w:val="008A3FDC"/>
    <w:rsid w:val="00902360"/>
    <w:rsid w:val="00A23D03"/>
    <w:rsid w:val="00A464AD"/>
    <w:rsid w:val="00AA1826"/>
    <w:rsid w:val="00B034C6"/>
    <w:rsid w:val="00C21C46"/>
    <w:rsid w:val="00C54372"/>
    <w:rsid w:val="00D977FF"/>
    <w:rsid w:val="00E01D32"/>
    <w:rsid w:val="00EA2258"/>
    <w:rsid w:val="00F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CD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3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21C46"/>
    <w:pPr>
      <w:ind w:left="720"/>
      <w:contextualSpacing/>
    </w:pPr>
    <w:rPr>
      <w:sz w:val="18"/>
      <w:szCs w:val="18"/>
    </w:rPr>
  </w:style>
  <w:style w:type="paragraph" w:styleId="Geenafstand">
    <w:name w:val="No Spacing"/>
    <w:link w:val="GeenafstandChar"/>
    <w:uiPriority w:val="1"/>
    <w:qFormat/>
    <w:rsid w:val="00B034C6"/>
    <w:rPr>
      <w:rFonts w:ascii="CG Omega" w:eastAsia="MS Mincho" w:hAnsi="CG Omega" w:cs="Times New Roman"/>
      <w:lang w:eastAsia="nl-NL"/>
    </w:rPr>
  </w:style>
  <w:style w:type="character" w:customStyle="1" w:styleId="GeenafstandChar">
    <w:name w:val="Geen afstand Char"/>
    <w:link w:val="Geenafstand"/>
    <w:uiPriority w:val="1"/>
    <w:rsid w:val="00B034C6"/>
    <w:rPr>
      <w:rFonts w:ascii="CG Omega" w:eastAsia="MS Mincho" w:hAnsi="CG Omeg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Piccer, Ron (Kerkrade)</cp:lastModifiedBy>
  <cp:revision>2</cp:revision>
  <dcterms:created xsi:type="dcterms:W3CDTF">2026-01-07T09:25:00Z</dcterms:created>
  <dcterms:modified xsi:type="dcterms:W3CDTF">2026-01-07T09:25:00Z</dcterms:modified>
</cp:coreProperties>
</file>