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56587" w14:textId="361F0626" w:rsidR="00642220" w:rsidRPr="00511A80" w:rsidRDefault="30F92DCD" w:rsidP="0E9193DE">
      <w:pPr>
        <w:spacing w:before="240" w:after="240"/>
        <w:jc w:val="center"/>
        <w:rPr>
          <w:rFonts w:ascii="Calibri" w:eastAsia="Verdana Pro" w:hAnsi="Calibri" w:cs="Calibri"/>
          <w:b/>
          <w:bCs/>
          <w:sz w:val="22"/>
          <w:szCs w:val="22"/>
        </w:rPr>
      </w:pPr>
      <w:r w:rsidRPr="00511A80">
        <w:rPr>
          <w:rFonts w:ascii="Calibri" w:eastAsia="Verdana Pro" w:hAnsi="Calibri" w:cs="Calibri"/>
          <w:b/>
          <w:bCs/>
          <w:sz w:val="22"/>
          <w:szCs w:val="22"/>
        </w:rPr>
        <w:t>GEHEIMHOUDINGSOVEREENKOMST</w:t>
      </w:r>
    </w:p>
    <w:p w14:paraId="149A3CEB" w14:textId="2130DA29" w:rsidR="00642220" w:rsidRPr="00511A80" w:rsidRDefault="3AFC9BA7" w:rsidP="0E9193DE">
      <w:pPr>
        <w:spacing w:before="240" w:after="240"/>
        <w:rPr>
          <w:rFonts w:ascii="Calibri" w:eastAsia="Verdana Pro" w:hAnsi="Calibri" w:cs="Calibri"/>
          <w:b/>
          <w:bCs/>
          <w:sz w:val="22"/>
          <w:szCs w:val="22"/>
        </w:rPr>
      </w:pPr>
      <w:r w:rsidRPr="00511A80">
        <w:rPr>
          <w:rFonts w:ascii="Calibri" w:eastAsia="Verdana Pro" w:hAnsi="Calibri" w:cs="Calibri"/>
          <w:b/>
          <w:bCs/>
          <w:sz w:val="22"/>
          <w:szCs w:val="22"/>
        </w:rPr>
        <w:t>Partijen</w:t>
      </w:r>
      <w:r w:rsidR="30F92DCD" w:rsidRPr="00511A80">
        <w:rPr>
          <w:rFonts w:ascii="Calibri" w:eastAsia="Verdana Pro" w:hAnsi="Calibri" w:cs="Calibri"/>
          <w:b/>
          <w:bCs/>
          <w:sz w:val="22"/>
          <w:szCs w:val="22"/>
        </w:rPr>
        <w:t>:</w:t>
      </w:r>
    </w:p>
    <w:p w14:paraId="076585F1" w14:textId="654A8B13" w:rsidR="00642220" w:rsidRPr="00511A80" w:rsidRDefault="30F92DCD" w:rsidP="00185A2E">
      <w:pPr>
        <w:pStyle w:val="Lijstalinea"/>
        <w:numPr>
          <w:ilvl w:val="0"/>
          <w:numId w:val="2"/>
        </w:numPr>
        <w:spacing w:before="240" w:after="240" w:line="278" w:lineRule="auto"/>
        <w:ind w:hanging="720"/>
        <w:rPr>
          <w:rFonts w:ascii="Calibri" w:eastAsia="Verdana Pro" w:hAnsi="Calibri" w:cs="Calibri"/>
          <w:sz w:val="22"/>
          <w:szCs w:val="22"/>
        </w:rPr>
      </w:pPr>
      <w:r w:rsidRPr="00511A80">
        <w:rPr>
          <w:rFonts w:ascii="Calibri" w:eastAsia="Verdana Pro" w:hAnsi="Calibri" w:cs="Calibri"/>
          <w:b/>
          <w:bCs/>
          <w:sz w:val="22"/>
          <w:szCs w:val="22"/>
        </w:rPr>
        <w:t>Stichting Pantar Amsterdam</w:t>
      </w:r>
    </w:p>
    <w:p w14:paraId="13BFF5FD" w14:textId="2F6C1BAD" w:rsidR="00FC4E13" w:rsidRPr="00511A80" w:rsidRDefault="1918FBD0" w:rsidP="00FC4E13">
      <w:pPr>
        <w:pStyle w:val="Lijstalinea"/>
        <w:spacing w:before="240" w:after="240"/>
        <w:rPr>
          <w:rFonts w:ascii="Calibri" w:eastAsia="Verdana Pro" w:hAnsi="Calibri" w:cs="Calibri"/>
          <w:sz w:val="22"/>
          <w:szCs w:val="22"/>
        </w:rPr>
      </w:pPr>
      <w:r w:rsidRPr="00511A80">
        <w:rPr>
          <w:rFonts w:ascii="Calibri" w:eastAsia="Verdana Pro" w:hAnsi="Calibri" w:cs="Calibri"/>
          <w:sz w:val="22"/>
          <w:szCs w:val="22"/>
        </w:rPr>
        <w:t>Adres:</w:t>
      </w:r>
      <w:r w:rsidR="00FC4E13" w:rsidRPr="00511A80">
        <w:rPr>
          <w:rFonts w:ascii="Calibri" w:eastAsia="Verdana Pro" w:hAnsi="Calibri" w:cs="Calibri"/>
          <w:sz w:val="22"/>
          <w:szCs w:val="22"/>
        </w:rPr>
        <w:tab/>
      </w:r>
      <w:r w:rsidRPr="00511A80">
        <w:rPr>
          <w:rFonts w:ascii="Calibri" w:eastAsia="Verdana Pro" w:hAnsi="Calibri" w:cs="Calibri"/>
          <w:sz w:val="22"/>
          <w:szCs w:val="22"/>
        </w:rPr>
        <w:t>Kriekenoord 3</w:t>
      </w:r>
      <w:r w:rsidR="00FC4E13" w:rsidRPr="00511A80">
        <w:rPr>
          <w:rFonts w:ascii="Calibri" w:eastAsia="Verdana Pro" w:hAnsi="Calibri" w:cs="Calibri"/>
          <w:sz w:val="22"/>
          <w:szCs w:val="22"/>
        </w:rPr>
        <w:t>, 1111 PT Diemen</w:t>
      </w:r>
    </w:p>
    <w:p w14:paraId="23CF96DE" w14:textId="77777777" w:rsidR="00FC4E13" w:rsidRPr="00511A80" w:rsidRDefault="00FC4E13" w:rsidP="00FC4E13">
      <w:pPr>
        <w:pStyle w:val="Lijstalinea"/>
        <w:spacing w:before="240" w:after="240"/>
        <w:rPr>
          <w:rFonts w:ascii="Calibri" w:eastAsia="Verdana Pro" w:hAnsi="Calibri" w:cs="Calibri"/>
          <w:sz w:val="22"/>
          <w:szCs w:val="22"/>
        </w:rPr>
      </w:pPr>
      <w:r w:rsidRPr="00511A80">
        <w:rPr>
          <w:rFonts w:ascii="Calibri" w:eastAsia="Verdana Pro" w:hAnsi="Calibri" w:cs="Calibri"/>
          <w:sz w:val="22"/>
          <w:szCs w:val="22"/>
        </w:rPr>
        <w:t xml:space="preserve">KvK-nummer: 41215351; </w:t>
      </w:r>
    </w:p>
    <w:p w14:paraId="283E6904" w14:textId="73948C0E" w:rsidR="00642220" w:rsidRPr="00511A80" w:rsidRDefault="00FC4E13" w:rsidP="00FC4E13">
      <w:pPr>
        <w:pStyle w:val="Lijstalinea"/>
        <w:spacing w:before="240" w:after="240"/>
        <w:rPr>
          <w:rFonts w:ascii="Calibri" w:eastAsia="Verdana Pro" w:hAnsi="Calibri" w:cs="Calibri"/>
          <w:sz w:val="22"/>
          <w:szCs w:val="22"/>
        </w:rPr>
      </w:pPr>
      <w:r w:rsidRPr="00511A80">
        <w:rPr>
          <w:rFonts w:ascii="Calibri" w:eastAsia="Verdana Pro" w:hAnsi="Calibri" w:cs="Calibri"/>
          <w:sz w:val="22"/>
          <w:szCs w:val="22"/>
        </w:rPr>
        <w:t xml:space="preserve">Hierna: </w:t>
      </w:r>
      <w:r w:rsidRPr="00511A80">
        <w:rPr>
          <w:rFonts w:ascii="Calibri" w:eastAsia="Verdana Pro" w:hAnsi="Calibri" w:cs="Calibri"/>
          <w:b/>
          <w:bCs/>
          <w:sz w:val="22"/>
          <w:szCs w:val="22"/>
        </w:rPr>
        <w:t>Pantar</w:t>
      </w:r>
      <w:r w:rsidR="00EA14C0" w:rsidRPr="00511A80">
        <w:rPr>
          <w:rFonts w:ascii="Calibri" w:eastAsia="Verdana Pro" w:hAnsi="Calibri" w:cs="Calibri"/>
          <w:sz w:val="22"/>
          <w:szCs w:val="22"/>
        </w:rPr>
        <w:t>;</w:t>
      </w:r>
      <w:r w:rsidRPr="00511A80">
        <w:rPr>
          <w:rFonts w:ascii="Calibri" w:eastAsia="Verdana Pro" w:hAnsi="Calibri" w:cs="Calibri"/>
          <w:sz w:val="22"/>
          <w:szCs w:val="22"/>
        </w:rPr>
        <w:t xml:space="preserve"> </w:t>
      </w:r>
      <w:r w:rsidR="30F92DCD" w:rsidRPr="00511A80">
        <w:rPr>
          <w:rFonts w:ascii="Calibri" w:eastAsia="Verdana Pro" w:hAnsi="Calibri" w:cs="Calibri"/>
          <w:sz w:val="22"/>
          <w:szCs w:val="22"/>
        </w:rPr>
        <w:t>en</w:t>
      </w:r>
    </w:p>
    <w:p w14:paraId="3D5AD676" w14:textId="77777777" w:rsidR="00FC4E13" w:rsidRPr="00511A80" w:rsidRDefault="00FC4E13" w:rsidP="00FC4E13">
      <w:pPr>
        <w:pStyle w:val="Lijstalinea"/>
        <w:spacing w:before="240" w:after="240"/>
        <w:rPr>
          <w:rFonts w:ascii="Calibri" w:eastAsia="Verdana Pro" w:hAnsi="Calibri" w:cs="Calibri"/>
          <w:sz w:val="22"/>
          <w:szCs w:val="22"/>
        </w:rPr>
      </w:pPr>
    </w:p>
    <w:p w14:paraId="22784830" w14:textId="6F43F3C1" w:rsidR="00FC4E13" w:rsidRPr="00511A80" w:rsidRDefault="30F92DCD" w:rsidP="00185A2E">
      <w:pPr>
        <w:pStyle w:val="Lijstalinea"/>
        <w:numPr>
          <w:ilvl w:val="0"/>
          <w:numId w:val="2"/>
        </w:numPr>
        <w:spacing w:before="240" w:after="240" w:line="278" w:lineRule="auto"/>
        <w:ind w:hanging="720"/>
        <w:rPr>
          <w:rFonts w:ascii="Calibri" w:eastAsia="Verdana Pro" w:hAnsi="Calibri" w:cs="Calibri"/>
          <w:sz w:val="22"/>
          <w:szCs w:val="22"/>
          <w:highlight w:val="yellow"/>
        </w:rPr>
      </w:pPr>
      <w:r w:rsidRPr="00511A80">
        <w:rPr>
          <w:rFonts w:ascii="Calibri" w:eastAsia="Verdana Pro" w:hAnsi="Calibri" w:cs="Calibri"/>
          <w:sz w:val="22"/>
          <w:szCs w:val="22"/>
          <w:highlight w:val="yellow"/>
        </w:rPr>
        <w:t>[Naam Dienstverlener]</w:t>
      </w:r>
    </w:p>
    <w:p w14:paraId="5B647E93" w14:textId="77777777" w:rsidR="00FC4E13" w:rsidRPr="00511A80" w:rsidRDefault="00FC4E13" w:rsidP="00FC4E13">
      <w:pPr>
        <w:pStyle w:val="Lijstalinea"/>
        <w:spacing w:before="240" w:after="240"/>
        <w:rPr>
          <w:rFonts w:ascii="Calibri" w:eastAsia="Verdana Pro" w:hAnsi="Calibri" w:cs="Calibri"/>
          <w:sz w:val="22"/>
          <w:szCs w:val="22"/>
        </w:rPr>
      </w:pPr>
      <w:r w:rsidRPr="00511A80">
        <w:rPr>
          <w:rFonts w:ascii="Calibri" w:eastAsia="Verdana Pro" w:hAnsi="Calibri" w:cs="Calibri"/>
          <w:sz w:val="22"/>
          <w:szCs w:val="22"/>
        </w:rPr>
        <w:t xml:space="preserve">Adres: </w:t>
      </w:r>
      <w:r w:rsidRPr="00511A80">
        <w:rPr>
          <w:rFonts w:ascii="Calibri" w:eastAsia="Verdana Pro" w:hAnsi="Calibri" w:cs="Calibri"/>
          <w:sz w:val="22"/>
          <w:szCs w:val="22"/>
          <w:highlight w:val="yellow"/>
        </w:rPr>
        <w:t>[*]</w:t>
      </w:r>
    </w:p>
    <w:p w14:paraId="6A7E40B9" w14:textId="3127B38A" w:rsidR="00FC4E13" w:rsidRPr="00511A80" w:rsidRDefault="00FC4E13" w:rsidP="00FC4E13">
      <w:pPr>
        <w:pStyle w:val="Lijstalinea"/>
        <w:spacing w:before="240" w:after="240"/>
        <w:rPr>
          <w:rFonts w:ascii="Calibri" w:eastAsia="Verdana Pro" w:hAnsi="Calibri" w:cs="Calibri"/>
          <w:sz w:val="22"/>
          <w:szCs w:val="22"/>
        </w:rPr>
      </w:pPr>
      <w:r w:rsidRPr="00511A80">
        <w:rPr>
          <w:rFonts w:ascii="Calibri" w:eastAsia="Verdana Pro" w:hAnsi="Calibri" w:cs="Calibri"/>
          <w:sz w:val="22"/>
          <w:szCs w:val="22"/>
        </w:rPr>
        <w:t xml:space="preserve">KVK-nummer: </w:t>
      </w:r>
      <w:r w:rsidRPr="00511A80">
        <w:rPr>
          <w:rFonts w:ascii="Calibri" w:eastAsia="Verdana Pro" w:hAnsi="Calibri" w:cs="Calibri"/>
          <w:sz w:val="22"/>
          <w:szCs w:val="22"/>
          <w:highlight w:val="yellow"/>
        </w:rPr>
        <w:t>[*]</w:t>
      </w:r>
    </w:p>
    <w:p w14:paraId="2748C7D1" w14:textId="09FD8404" w:rsidR="00FC4E13" w:rsidRPr="00511A80" w:rsidRDefault="00FC4E13" w:rsidP="00FC4E13">
      <w:pPr>
        <w:pStyle w:val="Lijstalinea"/>
        <w:spacing w:before="240" w:after="240"/>
        <w:rPr>
          <w:rFonts w:ascii="Calibri" w:eastAsia="Verdana Pro" w:hAnsi="Calibri" w:cs="Calibri"/>
          <w:sz w:val="22"/>
          <w:szCs w:val="22"/>
        </w:rPr>
      </w:pPr>
      <w:r w:rsidRPr="00511A80">
        <w:rPr>
          <w:rFonts w:ascii="Calibri" w:eastAsia="Verdana Pro" w:hAnsi="Calibri" w:cs="Calibri"/>
          <w:sz w:val="22"/>
          <w:szCs w:val="22"/>
        </w:rPr>
        <w:t>Hierna:</w:t>
      </w:r>
      <w:r w:rsidRPr="00511A80">
        <w:rPr>
          <w:rFonts w:ascii="Calibri" w:eastAsia="Verdana Pro" w:hAnsi="Calibri" w:cs="Calibri"/>
          <w:b/>
          <w:bCs/>
          <w:sz w:val="22"/>
          <w:szCs w:val="22"/>
        </w:rPr>
        <w:t xml:space="preserve"> </w:t>
      </w:r>
      <w:r w:rsidRPr="00511A80">
        <w:rPr>
          <w:rFonts w:ascii="Calibri" w:eastAsia="Verdana Pro" w:hAnsi="Calibri" w:cs="Calibri"/>
          <w:sz w:val="22"/>
          <w:szCs w:val="22"/>
        </w:rPr>
        <w:t xml:space="preserve">de </w:t>
      </w:r>
      <w:r w:rsidRPr="00511A80">
        <w:rPr>
          <w:rFonts w:ascii="Calibri" w:eastAsia="Verdana Pro" w:hAnsi="Calibri" w:cs="Calibri"/>
          <w:b/>
          <w:bCs/>
          <w:sz w:val="22"/>
          <w:szCs w:val="22"/>
        </w:rPr>
        <w:t>Dienstverlener</w:t>
      </w:r>
      <w:r w:rsidRPr="00511A80">
        <w:rPr>
          <w:rFonts w:ascii="Calibri" w:eastAsia="Verdana Pro" w:hAnsi="Calibri" w:cs="Calibri"/>
          <w:sz w:val="22"/>
          <w:szCs w:val="22"/>
        </w:rPr>
        <w:t xml:space="preserve">, en samen met Pantar: </w:t>
      </w:r>
      <w:r w:rsidRPr="00511A80">
        <w:rPr>
          <w:rFonts w:ascii="Calibri" w:eastAsia="Verdana Pro" w:hAnsi="Calibri" w:cs="Calibri"/>
          <w:b/>
          <w:bCs/>
          <w:sz w:val="22"/>
          <w:szCs w:val="22"/>
        </w:rPr>
        <w:t>Partijen</w:t>
      </w:r>
    </w:p>
    <w:p w14:paraId="33787BC8" w14:textId="4515F8AD" w:rsidR="00642220" w:rsidRPr="00511A80" w:rsidRDefault="51EBAEC6" w:rsidP="0E9193DE">
      <w:pPr>
        <w:spacing w:before="240" w:after="240"/>
        <w:rPr>
          <w:rFonts w:ascii="Calibri" w:eastAsia="Verdana Pro" w:hAnsi="Calibri" w:cs="Calibri"/>
          <w:b/>
          <w:bCs/>
          <w:sz w:val="22"/>
          <w:szCs w:val="22"/>
        </w:rPr>
      </w:pPr>
      <w:r w:rsidRPr="00511A80">
        <w:rPr>
          <w:rFonts w:ascii="Calibri" w:eastAsia="Verdana Pro" w:hAnsi="Calibri" w:cs="Calibri"/>
          <w:b/>
          <w:bCs/>
          <w:sz w:val="22"/>
          <w:szCs w:val="22"/>
        </w:rPr>
        <w:t>Achtergrond</w:t>
      </w:r>
      <w:r w:rsidR="30F92DCD" w:rsidRPr="00511A80">
        <w:rPr>
          <w:rFonts w:ascii="Calibri" w:eastAsia="Verdana Pro" w:hAnsi="Calibri" w:cs="Calibri"/>
          <w:b/>
          <w:bCs/>
          <w:sz w:val="22"/>
          <w:szCs w:val="22"/>
        </w:rPr>
        <w:t>:</w:t>
      </w:r>
    </w:p>
    <w:p w14:paraId="14740EFA" w14:textId="1486FC80" w:rsidR="00FC4E13" w:rsidRPr="00511A80" w:rsidRDefault="30F92DCD" w:rsidP="00FC4E13">
      <w:pPr>
        <w:pStyle w:val="Lijstalinea"/>
        <w:numPr>
          <w:ilvl w:val="0"/>
          <w:numId w:val="1"/>
        </w:numPr>
        <w:spacing w:before="240" w:after="240" w:line="278" w:lineRule="auto"/>
        <w:ind w:hanging="720"/>
        <w:rPr>
          <w:rFonts w:ascii="Calibri" w:eastAsia="Verdana Pro" w:hAnsi="Calibri" w:cs="Calibri"/>
          <w:sz w:val="22"/>
          <w:szCs w:val="22"/>
        </w:rPr>
      </w:pPr>
      <w:r w:rsidRPr="00511A80">
        <w:rPr>
          <w:rFonts w:ascii="Calibri" w:eastAsia="Verdana Pro" w:hAnsi="Calibri" w:cs="Calibri"/>
          <w:sz w:val="22"/>
          <w:szCs w:val="22"/>
        </w:rPr>
        <w:t>Partijen</w:t>
      </w:r>
      <w:r w:rsidR="00FC4E13" w:rsidRPr="00511A80">
        <w:rPr>
          <w:rFonts w:ascii="Calibri" w:eastAsia="Verdana Pro" w:hAnsi="Calibri" w:cs="Calibri"/>
          <w:sz w:val="22"/>
          <w:szCs w:val="22"/>
        </w:rPr>
        <w:t xml:space="preserve"> zijn van plan</w:t>
      </w:r>
      <w:r w:rsidRPr="00511A80">
        <w:rPr>
          <w:rFonts w:ascii="Calibri" w:eastAsia="Verdana Pro" w:hAnsi="Calibri" w:cs="Calibri"/>
          <w:sz w:val="22"/>
          <w:szCs w:val="22"/>
        </w:rPr>
        <w:t xml:space="preserve"> om gesprekken, onderhandelingen, bijeenkomsten en andere vormen van communicatie te voeren die kunnen leiden tot het sluiten van een overeenkomst op grond waarvan de Dienstverlener bepaalde diensten aan Pantar zal verlenen (</w:t>
      </w:r>
      <w:r w:rsidR="00D62986" w:rsidRPr="00511A80">
        <w:rPr>
          <w:rFonts w:ascii="Calibri" w:eastAsia="Verdana Pro" w:hAnsi="Calibri" w:cs="Calibri"/>
          <w:sz w:val="22"/>
          <w:szCs w:val="22"/>
        </w:rPr>
        <w:t xml:space="preserve">de </w:t>
      </w:r>
      <w:r w:rsidRPr="00511A80">
        <w:rPr>
          <w:rFonts w:ascii="Calibri" w:eastAsia="Verdana Pro" w:hAnsi="Calibri" w:cs="Calibri"/>
          <w:b/>
          <w:bCs/>
          <w:sz w:val="22"/>
          <w:szCs w:val="22"/>
        </w:rPr>
        <w:t>Dienstverleningsovereenkomst</w:t>
      </w:r>
      <w:r w:rsidRPr="00511A80">
        <w:rPr>
          <w:rFonts w:ascii="Calibri" w:eastAsia="Verdana Pro" w:hAnsi="Calibri" w:cs="Calibri"/>
          <w:sz w:val="22"/>
          <w:szCs w:val="22"/>
        </w:rPr>
        <w:t>).</w:t>
      </w:r>
    </w:p>
    <w:p w14:paraId="44F0F322" w14:textId="7089A505" w:rsidR="00FC4E13" w:rsidRPr="00511A80" w:rsidRDefault="00D62986" w:rsidP="00FC4E13">
      <w:pPr>
        <w:pStyle w:val="Lijstalinea"/>
        <w:numPr>
          <w:ilvl w:val="0"/>
          <w:numId w:val="1"/>
        </w:numPr>
        <w:spacing w:before="240" w:after="240" w:line="278" w:lineRule="auto"/>
        <w:ind w:hanging="720"/>
        <w:rPr>
          <w:rFonts w:ascii="Calibri" w:eastAsia="Verdana Pro" w:hAnsi="Calibri" w:cs="Calibri"/>
          <w:sz w:val="22"/>
          <w:szCs w:val="22"/>
        </w:rPr>
      </w:pPr>
      <w:r w:rsidRPr="00511A80">
        <w:rPr>
          <w:rFonts w:ascii="Calibri" w:eastAsia="Verdana Pro" w:hAnsi="Calibri" w:cs="Calibri"/>
          <w:sz w:val="22"/>
          <w:szCs w:val="22"/>
        </w:rPr>
        <w:t xml:space="preserve">In dat kader (het </w:t>
      </w:r>
      <w:r w:rsidRPr="00511A80">
        <w:rPr>
          <w:rFonts w:ascii="Calibri" w:eastAsia="Verdana Pro" w:hAnsi="Calibri" w:cs="Calibri"/>
          <w:b/>
          <w:bCs/>
          <w:sz w:val="22"/>
          <w:szCs w:val="22"/>
        </w:rPr>
        <w:t>Toegestaan Doel</w:t>
      </w:r>
      <w:r w:rsidRPr="00511A80">
        <w:rPr>
          <w:rFonts w:ascii="Calibri" w:eastAsia="Verdana Pro" w:hAnsi="Calibri" w:cs="Calibri"/>
          <w:sz w:val="22"/>
          <w:szCs w:val="22"/>
        </w:rPr>
        <w:t xml:space="preserve">), </w:t>
      </w:r>
      <w:r w:rsidR="30F92DCD" w:rsidRPr="00511A80">
        <w:rPr>
          <w:rFonts w:ascii="Calibri" w:eastAsia="Verdana Pro" w:hAnsi="Calibri" w:cs="Calibri"/>
          <w:sz w:val="22"/>
          <w:szCs w:val="22"/>
        </w:rPr>
        <w:t>kan Pantar aan de Dienstverlener vertrouwelijke informatie verstrekken, waaronder begrepen, maar niet beperkt tot, informatie over knowhow, strategieën, projecten, technologie, diensten, personeel, bedrijfsvoering, beleid, acties, campagnes en overige activiteiten van Pantar (</w:t>
      </w:r>
      <w:r w:rsidR="30F92DCD" w:rsidRPr="00511A80">
        <w:rPr>
          <w:rFonts w:ascii="Calibri" w:eastAsia="Verdana Pro" w:hAnsi="Calibri" w:cs="Calibri"/>
          <w:b/>
          <w:bCs/>
          <w:sz w:val="22"/>
          <w:szCs w:val="22"/>
        </w:rPr>
        <w:t>Vertrouwelijke Informatie</w:t>
      </w:r>
      <w:r w:rsidR="30F92DCD" w:rsidRPr="00511A80">
        <w:rPr>
          <w:rFonts w:ascii="Calibri" w:eastAsia="Verdana Pro" w:hAnsi="Calibri" w:cs="Calibri"/>
          <w:sz w:val="22"/>
          <w:szCs w:val="22"/>
        </w:rPr>
        <w:t>).</w:t>
      </w:r>
    </w:p>
    <w:p w14:paraId="6FB1D098" w14:textId="61495538" w:rsidR="00642220" w:rsidRPr="00511A80" w:rsidRDefault="30F92DCD" w:rsidP="00FC4E13">
      <w:pPr>
        <w:pStyle w:val="Lijstalinea"/>
        <w:numPr>
          <w:ilvl w:val="0"/>
          <w:numId w:val="1"/>
        </w:numPr>
        <w:spacing w:before="240" w:after="240" w:line="278" w:lineRule="auto"/>
        <w:ind w:hanging="720"/>
        <w:rPr>
          <w:rFonts w:ascii="Calibri" w:eastAsia="Verdana Pro" w:hAnsi="Calibri" w:cs="Calibri"/>
          <w:sz w:val="22"/>
          <w:szCs w:val="22"/>
        </w:rPr>
      </w:pPr>
      <w:r w:rsidRPr="00511A80">
        <w:rPr>
          <w:rFonts w:ascii="Calibri" w:eastAsia="Verdana Pro" w:hAnsi="Calibri" w:cs="Calibri"/>
          <w:sz w:val="22"/>
          <w:szCs w:val="22"/>
        </w:rPr>
        <w:t>Partijen wensen de voorwaarden vast te leggen waaronder Vertrouwelijke Informatie door Pantar aan de Dienstverlener ter beschikking wordt gesteld in deze overeenkomst (</w:t>
      </w:r>
      <w:r w:rsidR="00D62986" w:rsidRPr="00511A80">
        <w:rPr>
          <w:rFonts w:ascii="Calibri" w:eastAsia="Verdana Pro" w:hAnsi="Calibri" w:cs="Calibri"/>
          <w:sz w:val="22"/>
          <w:szCs w:val="22"/>
        </w:rPr>
        <w:t xml:space="preserve">de </w:t>
      </w:r>
      <w:r w:rsidRPr="00511A80">
        <w:rPr>
          <w:rFonts w:ascii="Calibri" w:eastAsia="Verdana Pro" w:hAnsi="Calibri" w:cs="Calibri"/>
          <w:b/>
          <w:bCs/>
          <w:sz w:val="22"/>
          <w:szCs w:val="22"/>
        </w:rPr>
        <w:t>Overeenkomst</w:t>
      </w:r>
      <w:r w:rsidRPr="00511A80">
        <w:rPr>
          <w:rFonts w:ascii="Calibri" w:eastAsia="Verdana Pro" w:hAnsi="Calibri" w:cs="Calibri"/>
          <w:sz w:val="22"/>
          <w:szCs w:val="22"/>
        </w:rPr>
        <w:t>).</w:t>
      </w:r>
    </w:p>
    <w:p w14:paraId="239699FB" w14:textId="624E3856" w:rsidR="00642220" w:rsidRPr="00511A80" w:rsidRDefault="00D62986" w:rsidP="0E9193DE">
      <w:pPr>
        <w:spacing w:before="240" w:after="240"/>
        <w:rPr>
          <w:rFonts w:ascii="Calibri" w:eastAsia="Verdana Pro" w:hAnsi="Calibri" w:cs="Calibri"/>
          <w:b/>
          <w:bCs/>
          <w:sz w:val="22"/>
          <w:szCs w:val="22"/>
        </w:rPr>
      </w:pPr>
      <w:r w:rsidRPr="00511A80">
        <w:rPr>
          <w:rFonts w:ascii="Calibri" w:eastAsia="Verdana Pro" w:hAnsi="Calibri" w:cs="Calibri"/>
          <w:b/>
          <w:bCs/>
          <w:sz w:val="22"/>
          <w:szCs w:val="22"/>
        </w:rPr>
        <w:t>Spreken af</w:t>
      </w:r>
      <w:r w:rsidR="30F92DCD" w:rsidRPr="00511A80">
        <w:rPr>
          <w:rFonts w:ascii="Calibri" w:eastAsia="Verdana Pro" w:hAnsi="Calibri" w:cs="Calibri"/>
          <w:b/>
          <w:bCs/>
          <w:sz w:val="22"/>
          <w:szCs w:val="22"/>
        </w:rPr>
        <w:t>:</w:t>
      </w:r>
    </w:p>
    <w:p w14:paraId="46767779" w14:textId="60EF06C1" w:rsidR="00642220" w:rsidRPr="00511A80" w:rsidRDefault="30F92DCD" w:rsidP="0E9193DE">
      <w:pPr>
        <w:pStyle w:val="Kop3"/>
        <w:spacing w:before="281" w:after="281"/>
        <w:rPr>
          <w:rFonts w:ascii="Calibri" w:eastAsia="Verdana Pro" w:hAnsi="Calibri" w:cs="Calibri"/>
          <w:b/>
          <w:bCs/>
          <w:color w:val="auto"/>
          <w:sz w:val="22"/>
          <w:szCs w:val="22"/>
        </w:rPr>
      </w:pPr>
      <w:r w:rsidRPr="00511A80">
        <w:rPr>
          <w:rFonts w:ascii="Calibri" w:eastAsia="Verdana Pro" w:hAnsi="Calibri" w:cs="Calibri"/>
          <w:b/>
          <w:bCs/>
          <w:color w:val="auto"/>
          <w:sz w:val="22"/>
          <w:szCs w:val="22"/>
        </w:rPr>
        <w:t>Artikel 1 Vertrouwelijke Informatie</w:t>
      </w:r>
    </w:p>
    <w:p w14:paraId="5A241789" w14:textId="78D85E7F" w:rsidR="00FC4E13" w:rsidRPr="00511A80" w:rsidRDefault="00D62986" w:rsidP="00FC4E13">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 xml:space="preserve">Pantar kan ten behoeve van het Toegestane Doel </w:t>
      </w:r>
      <w:r w:rsidR="30F92DCD" w:rsidRPr="00511A80">
        <w:rPr>
          <w:rFonts w:ascii="Calibri" w:eastAsia="Verdana Pro" w:hAnsi="Calibri" w:cs="Calibri"/>
          <w:sz w:val="22"/>
          <w:szCs w:val="22"/>
        </w:rPr>
        <w:t xml:space="preserve">aan de Dienstverlener Vertrouwelijke Informatie verstrekken. </w:t>
      </w:r>
    </w:p>
    <w:p w14:paraId="1D97C8CE" w14:textId="77777777" w:rsidR="00FC4E13" w:rsidRPr="00511A80" w:rsidRDefault="30F92DCD" w:rsidP="00FC4E13">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 xml:space="preserve">Deze Overeenkomst houdt geen verplichting in – en kan niet als zodanig worden uitgelegd – voor een Partij om de Dienstverleningsovereenkomst of enige andere overeenkomst te sluiten. </w:t>
      </w:r>
    </w:p>
    <w:p w14:paraId="78C9D13D" w14:textId="58465781" w:rsidR="00642220" w:rsidRPr="00511A80" w:rsidRDefault="30F92DCD" w:rsidP="00FC4E13">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Vertrouwelijke Informatie kan bestaan in zowel materiële als immateriële vorm en is vertrouwelijk ongeacht of zij als zodanig is gemarkeerd, indien Pantar de vertrouwelijkheid kenbaar heeft gemaakt of indien de vertrouwelijkheid uit de aard van de informatie voortvloeit.</w:t>
      </w:r>
    </w:p>
    <w:p w14:paraId="08EE897C" w14:textId="0137F256" w:rsidR="00642220" w:rsidRPr="00511A80" w:rsidRDefault="00FC4E13" w:rsidP="0E9193DE">
      <w:pPr>
        <w:pStyle w:val="Kop3"/>
        <w:spacing w:before="281" w:after="281"/>
        <w:rPr>
          <w:rFonts w:ascii="Calibri" w:eastAsia="Verdana Pro" w:hAnsi="Calibri" w:cs="Calibri"/>
          <w:b/>
          <w:bCs/>
          <w:color w:val="auto"/>
          <w:sz w:val="22"/>
          <w:szCs w:val="22"/>
        </w:rPr>
      </w:pPr>
      <w:r w:rsidRPr="00511A80">
        <w:rPr>
          <w:rFonts w:ascii="Calibri" w:eastAsia="Verdana Pro" w:hAnsi="Calibri" w:cs="Calibri"/>
          <w:b/>
          <w:bCs/>
          <w:color w:val="auto"/>
          <w:sz w:val="22"/>
          <w:szCs w:val="22"/>
        </w:rPr>
        <w:lastRenderedPageBreak/>
        <w:t xml:space="preserve">2. </w:t>
      </w:r>
      <w:r w:rsidR="30F92DCD" w:rsidRPr="00511A80">
        <w:rPr>
          <w:rFonts w:ascii="Calibri" w:eastAsia="Verdana Pro" w:hAnsi="Calibri" w:cs="Calibri"/>
          <w:b/>
          <w:bCs/>
          <w:color w:val="auto"/>
          <w:sz w:val="22"/>
          <w:szCs w:val="22"/>
        </w:rPr>
        <w:t>Artikel 2 Gebruik van Vertrouwelijke Informatie</w:t>
      </w:r>
    </w:p>
    <w:p w14:paraId="1D5B958F" w14:textId="77777777" w:rsidR="00185A2E" w:rsidRPr="00511A80" w:rsidRDefault="00185A2E" w:rsidP="00185A2E">
      <w:pPr>
        <w:pStyle w:val="Lijstalinea"/>
        <w:numPr>
          <w:ilvl w:val="0"/>
          <w:numId w:val="3"/>
        </w:numPr>
        <w:spacing w:before="240" w:after="240"/>
        <w:rPr>
          <w:rFonts w:ascii="Calibri" w:eastAsia="Verdana Pro" w:hAnsi="Calibri" w:cs="Calibri"/>
          <w:vanish/>
          <w:sz w:val="22"/>
          <w:szCs w:val="22"/>
        </w:rPr>
      </w:pPr>
    </w:p>
    <w:p w14:paraId="522F0889" w14:textId="1E6B81B4" w:rsidR="00FC4E13"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De Dienstverlener zal</w:t>
      </w:r>
      <w:r w:rsidR="00FC4E13" w:rsidRPr="00511A80">
        <w:rPr>
          <w:rFonts w:ascii="Calibri" w:eastAsia="Verdana Pro" w:hAnsi="Calibri" w:cs="Calibri"/>
          <w:sz w:val="22"/>
          <w:szCs w:val="22"/>
        </w:rPr>
        <w:t>:</w:t>
      </w:r>
    </w:p>
    <w:p w14:paraId="5439E8F7" w14:textId="4CAB31B6"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de Vertrouwelijke Informatie uitsluitend gebruiken voor het Toegestane Doel;</w:t>
      </w:r>
    </w:p>
    <w:p w14:paraId="65B830EB" w14:textId="77777777"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de Vertrouwelijke Informatie strikt beveiligen tegen openbaarmaking aan derden;</w:t>
      </w:r>
    </w:p>
    <w:p w14:paraId="714355E9" w14:textId="3039AAEF"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 xml:space="preserve">de Vertrouwelijke Informatie slechts bekendmaken aan medewerkers </w:t>
      </w:r>
      <w:r w:rsidR="00D62986" w:rsidRPr="00511A80">
        <w:rPr>
          <w:rFonts w:ascii="Calibri" w:eastAsia="Verdana Pro" w:hAnsi="Calibri" w:cs="Calibri"/>
          <w:sz w:val="22"/>
          <w:szCs w:val="22"/>
        </w:rPr>
        <w:t xml:space="preserve">en betrokkenen </w:t>
      </w:r>
      <w:r w:rsidRPr="00511A80">
        <w:rPr>
          <w:rFonts w:ascii="Calibri" w:eastAsia="Verdana Pro" w:hAnsi="Calibri" w:cs="Calibri"/>
          <w:sz w:val="22"/>
          <w:szCs w:val="22"/>
        </w:rPr>
        <w:t>voor wie dit strikt noodzakelijk is voor het Toegestane Doel en slechts indien deze personen gebonden zijn aan geheimhoudingsplicht, ook na beëindiging van hun dienstverband of betrokkenheid</w:t>
      </w:r>
      <w:r w:rsidR="00185A2E" w:rsidRPr="00511A80">
        <w:rPr>
          <w:rFonts w:ascii="Calibri" w:eastAsia="Verdana Pro" w:hAnsi="Calibri" w:cs="Calibri"/>
          <w:sz w:val="22"/>
          <w:szCs w:val="22"/>
        </w:rPr>
        <w:t>;</w:t>
      </w:r>
    </w:p>
    <w:p w14:paraId="2F1738D8" w14:textId="77777777"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de Vertrouwelijke Informatie beschermen met ten minste dezelfde zorg als zij aanwendt voor eigen vertrouwelijke informatie;</w:t>
      </w:r>
    </w:p>
    <w:p w14:paraId="50431958" w14:textId="0B4EE555"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geen gebruik maken van enig logo of merk van Pantar of in enige vorm communiceren over het bestaan van een contractuele relatie met Pantar</w:t>
      </w:r>
      <w:r w:rsidR="00D62986" w:rsidRPr="00511A80">
        <w:rPr>
          <w:rFonts w:ascii="Calibri" w:eastAsia="Verdana Pro" w:hAnsi="Calibri" w:cs="Calibri"/>
          <w:sz w:val="22"/>
          <w:szCs w:val="22"/>
        </w:rPr>
        <w:t>, zonder de voorafgaande goedkeuring van Pantar</w:t>
      </w:r>
      <w:r w:rsidRPr="00511A80">
        <w:rPr>
          <w:rFonts w:ascii="Calibri" w:eastAsia="Verdana Pro" w:hAnsi="Calibri" w:cs="Calibri"/>
          <w:sz w:val="22"/>
          <w:szCs w:val="22"/>
        </w:rPr>
        <w:t>;</w:t>
      </w:r>
    </w:p>
    <w:p w14:paraId="59794F05" w14:textId="48A3D585" w:rsidR="00642220"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alle Vertrouwelijke Informatie die persoonsgegevens in de zin van de Algemene verordening gegevensbescherming bevat, verwerken in volledige overeenstemming met die verordening.</w:t>
      </w:r>
    </w:p>
    <w:p w14:paraId="13EBEBD2" w14:textId="4CAF3F55" w:rsidR="00185A2E"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 xml:space="preserve">De geheimhoudingsplicht geldt vanaf de datum waarop de eerste besprekingen over het Toegestane Doel zijn aangevangen en blijft van kracht gedurende de looptijd van de Dienstverleningsovereenkomst en daarna, ongeacht beëindiging daarvan. </w:t>
      </w:r>
      <w:r w:rsidR="00876EC1">
        <w:rPr>
          <w:rFonts w:ascii="Calibri" w:eastAsia="Verdana Pro" w:hAnsi="Calibri" w:cs="Calibri"/>
          <w:sz w:val="22"/>
          <w:szCs w:val="22"/>
        </w:rPr>
        <w:t xml:space="preserve">In het geval dat partijen vervolgens een Dienstverleningsovereenkomst sluiten, </w:t>
      </w:r>
      <w:r w:rsidR="00431571">
        <w:rPr>
          <w:rFonts w:ascii="Calibri" w:eastAsia="Verdana Pro" w:hAnsi="Calibri" w:cs="Calibri"/>
          <w:sz w:val="22"/>
          <w:szCs w:val="22"/>
        </w:rPr>
        <w:t>gelden</w:t>
      </w:r>
      <w:r w:rsidR="00876EC1">
        <w:rPr>
          <w:rFonts w:ascii="Calibri" w:eastAsia="Verdana Pro" w:hAnsi="Calibri" w:cs="Calibri"/>
          <w:sz w:val="22"/>
          <w:szCs w:val="22"/>
        </w:rPr>
        <w:t xml:space="preserve"> de geheimhoudingsbepalingen van een dergelijke Dienstverleningsovereenkomst </w:t>
      </w:r>
      <w:r w:rsidR="00431571">
        <w:rPr>
          <w:rFonts w:ascii="Calibri" w:eastAsia="Verdana Pro" w:hAnsi="Calibri" w:cs="Calibri"/>
          <w:sz w:val="22"/>
          <w:szCs w:val="22"/>
        </w:rPr>
        <w:t xml:space="preserve">in aanvulling op </w:t>
      </w:r>
      <w:r w:rsidR="00595D48">
        <w:rPr>
          <w:rFonts w:ascii="Calibri" w:eastAsia="Verdana Pro" w:hAnsi="Calibri" w:cs="Calibri"/>
          <w:sz w:val="22"/>
          <w:szCs w:val="22"/>
        </w:rPr>
        <w:t xml:space="preserve">deze Overeenkomst. </w:t>
      </w:r>
    </w:p>
    <w:p w14:paraId="1EE1961F" w14:textId="4F48F3A9" w:rsidR="00185A2E"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De Dienstverlener zal geen eigendomsrechten claimen op de Vertrouwelijke Informatie en deze niet gebruiken om juridische procedures te starten.</w:t>
      </w:r>
    </w:p>
    <w:p w14:paraId="36A69F40" w14:textId="6CC0A061" w:rsidR="00642220"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Indien de Vertrouwelijke Informatie bestaat uit computersoftware in objectcode, zal de Dienstverlener deze niet reverse-engineeren, decompileren of disassembleren, noch derden daartoe in staat stellen.</w:t>
      </w:r>
    </w:p>
    <w:p w14:paraId="7E298B09" w14:textId="2DF2BEED" w:rsidR="00642220" w:rsidRPr="00511A80" w:rsidRDefault="30F92DCD" w:rsidP="0E9193DE">
      <w:pPr>
        <w:pStyle w:val="Kop3"/>
        <w:spacing w:before="281" w:after="281"/>
        <w:rPr>
          <w:rFonts w:ascii="Calibri" w:eastAsia="Verdana Pro" w:hAnsi="Calibri" w:cs="Calibri"/>
          <w:b/>
          <w:bCs/>
          <w:color w:val="auto"/>
          <w:sz w:val="22"/>
          <w:szCs w:val="22"/>
        </w:rPr>
      </w:pPr>
      <w:r w:rsidRPr="00511A80">
        <w:rPr>
          <w:rFonts w:ascii="Calibri" w:eastAsia="Verdana Pro" w:hAnsi="Calibri" w:cs="Calibri"/>
          <w:b/>
          <w:bCs/>
          <w:color w:val="auto"/>
          <w:sz w:val="22"/>
          <w:szCs w:val="22"/>
        </w:rPr>
        <w:t>Artikel 3 Uitzonderingen</w:t>
      </w:r>
    </w:p>
    <w:p w14:paraId="35C7A835" w14:textId="77777777" w:rsidR="00185A2E" w:rsidRPr="00511A80" w:rsidRDefault="00185A2E" w:rsidP="00185A2E">
      <w:pPr>
        <w:pStyle w:val="Lijstalinea"/>
        <w:numPr>
          <w:ilvl w:val="0"/>
          <w:numId w:val="3"/>
        </w:numPr>
        <w:spacing w:before="240" w:after="240"/>
        <w:rPr>
          <w:rFonts w:ascii="Calibri" w:eastAsia="Verdana Pro" w:hAnsi="Calibri" w:cs="Calibri"/>
          <w:vanish/>
          <w:sz w:val="22"/>
          <w:szCs w:val="22"/>
        </w:rPr>
      </w:pPr>
    </w:p>
    <w:p w14:paraId="7C6F53E5" w14:textId="77777777" w:rsidR="00185A2E"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De verplichtingen uit artikel 2 gelden niet voor Vertrouwelijke Informatie die:</w:t>
      </w:r>
    </w:p>
    <w:p w14:paraId="121D7801" w14:textId="77777777"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reeds in het bezit was van de Dienstverlener op het moment van ontvangst van Pantar, anders dan door schending van deze Overeenkomst;</w:t>
      </w:r>
    </w:p>
    <w:p w14:paraId="127E4871" w14:textId="77777777"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algemeen bekend is of wordt, anders dan door schending van deze Overeenkomst</w:t>
      </w:r>
      <w:r w:rsidR="00185A2E" w:rsidRPr="00511A80">
        <w:rPr>
          <w:rFonts w:ascii="Calibri" w:eastAsia="Verdana Pro" w:hAnsi="Calibri" w:cs="Calibri"/>
          <w:sz w:val="22"/>
          <w:szCs w:val="22"/>
        </w:rPr>
        <w:t>;</w:t>
      </w:r>
    </w:p>
    <w:p w14:paraId="4EB25A0A" w14:textId="0B23479E" w:rsidR="00185A2E"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onafhankelijk door de Dienstverlener is ontwikkeld zonder gebruik van of kennis van de Vertrouwelijke Informatie;</w:t>
      </w:r>
      <w:r w:rsidR="00D62986" w:rsidRPr="00511A80">
        <w:rPr>
          <w:rFonts w:ascii="Calibri" w:eastAsia="Verdana Pro" w:hAnsi="Calibri" w:cs="Calibri"/>
          <w:sz w:val="22"/>
          <w:szCs w:val="22"/>
        </w:rPr>
        <w:t xml:space="preserve"> of</w:t>
      </w:r>
    </w:p>
    <w:p w14:paraId="60DC70E5" w14:textId="572201F8" w:rsidR="00642220" w:rsidRPr="00511A80" w:rsidRDefault="30F92DCD" w:rsidP="00185A2E">
      <w:pPr>
        <w:pStyle w:val="Lijstalinea"/>
        <w:numPr>
          <w:ilvl w:val="2"/>
          <w:numId w:val="3"/>
        </w:numPr>
        <w:spacing w:before="240" w:after="240" w:line="278" w:lineRule="auto"/>
        <w:ind w:left="1304" w:hanging="567"/>
        <w:rPr>
          <w:rFonts w:ascii="Calibri" w:eastAsia="Verdana Pro" w:hAnsi="Calibri" w:cs="Calibri"/>
          <w:sz w:val="22"/>
          <w:szCs w:val="22"/>
        </w:rPr>
      </w:pPr>
      <w:r w:rsidRPr="00511A80">
        <w:rPr>
          <w:rFonts w:ascii="Calibri" w:eastAsia="Verdana Pro" w:hAnsi="Calibri" w:cs="Calibri"/>
          <w:sz w:val="22"/>
          <w:szCs w:val="22"/>
        </w:rPr>
        <w:t>moet worden verstrekt op grond van een wettelijke of bestuursrechtelijke verplichting of rechterlijk bevel, mits de Dienstverlener zich verzet tegen openbaarmaking (bijvoorbeeld door een beschermingsbevel te vragen) en Pantar onmiddellijk informeert.</w:t>
      </w:r>
    </w:p>
    <w:p w14:paraId="5179B001" w14:textId="1ADF573A" w:rsidR="00185A2E"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 xml:space="preserve">De Dienstverlener draagt de bewijslast voor het beroep op </w:t>
      </w:r>
      <w:r w:rsidR="00D62986" w:rsidRPr="00511A80">
        <w:rPr>
          <w:rFonts w:ascii="Calibri" w:eastAsia="Verdana Pro" w:hAnsi="Calibri" w:cs="Calibri"/>
          <w:sz w:val="22"/>
          <w:szCs w:val="22"/>
        </w:rPr>
        <w:t>deze</w:t>
      </w:r>
      <w:r w:rsidRPr="00511A80">
        <w:rPr>
          <w:rFonts w:ascii="Calibri" w:eastAsia="Verdana Pro" w:hAnsi="Calibri" w:cs="Calibri"/>
          <w:sz w:val="22"/>
          <w:szCs w:val="22"/>
        </w:rPr>
        <w:t xml:space="preserve"> uitzondering</w:t>
      </w:r>
      <w:r w:rsidR="00D62986" w:rsidRPr="00511A80">
        <w:rPr>
          <w:rFonts w:ascii="Calibri" w:eastAsia="Verdana Pro" w:hAnsi="Calibri" w:cs="Calibri"/>
          <w:sz w:val="22"/>
          <w:szCs w:val="22"/>
        </w:rPr>
        <w:t>en</w:t>
      </w:r>
      <w:r w:rsidRPr="00511A80">
        <w:rPr>
          <w:rFonts w:ascii="Calibri" w:eastAsia="Verdana Pro" w:hAnsi="Calibri" w:cs="Calibri"/>
          <w:sz w:val="22"/>
          <w:szCs w:val="22"/>
        </w:rPr>
        <w:t xml:space="preserve">. </w:t>
      </w:r>
    </w:p>
    <w:p w14:paraId="60E7B32E" w14:textId="408834DF" w:rsidR="00642220"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lastRenderedPageBreak/>
        <w:t>Indien slechts een deel van de Vertrouwelijke Informatie onder een uitzondering valt, blijft de geheimhoudingsplicht voor het overige van kracht.</w:t>
      </w:r>
    </w:p>
    <w:p w14:paraId="632B6704" w14:textId="1FF03889" w:rsidR="00642220" w:rsidRPr="00511A80" w:rsidRDefault="30F92DCD" w:rsidP="0E9193DE">
      <w:pPr>
        <w:pStyle w:val="Kop3"/>
        <w:spacing w:before="281" w:after="281"/>
        <w:rPr>
          <w:rFonts w:ascii="Calibri" w:eastAsia="Verdana Pro" w:hAnsi="Calibri" w:cs="Calibri"/>
          <w:b/>
          <w:bCs/>
          <w:color w:val="auto"/>
          <w:sz w:val="22"/>
          <w:szCs w:val="22"/>
        </w:rPr>
      </w:pPr>
      <w:r w:rsidRPr="00511A80">
        <w:rPr>
          <w:rFonts w:ascii="Calibri" w:eastAsia="Verdana Pro" w:hAnsi="Calibri" w:cs="Calibri"/>
          <w:b/>
          <w:bCs/>
          <w:color w:val="auto"/>
          <w:sz w:val="22"/>
          <w:szCs w:val="22"/>
        </w:rPr>
        <w:t xml:space="preserve">Artikel 4 </w:t>
      </w:r>
      <w:r w:rsidR="00D62986" w:rsidRPr="00511A80">
        <w:rPr>
          <w:rFonts w:ascii="Calibri" w:eastAsia="Verdana Pro" w:hAnsi="Calibri" w:cs="Calibri"/>
          <w:b/>
          <w:bCs/>
          <w:color w:val="auto"/>
          <w:sz w:val="22"/>
          <w:szCs w:val="22"/>
        </w:rPr>
        <w:t>Relatiebeding</w:t>
      </w:r>
    </w:p>
    <w:p w14:paraId="6E2EACFF" w14:textId="77777777" w:rsidR="00185A2E" w:rsidRPr="00511A80" w:rsidRDefault="00185A2E" w:rsidP="00185A2E">
      <w:pPr>
        <w:pStyle w:val="Lijstalinea"/>
        <w:numPr>
          <w:ilvl w:val="0"/>
          <w:numId w:val="3"/>
        </w:numPr>
        <w:spacing w:before="240" w:after="240"/>
        <w:rPr>
          <w:rFonts w:ascii="Calibri" w:eastAsia="Verdana Pro" w:hAnsi="Calibri" w:cs="Calibri"/>
          <w:vanish/>
          <w:sz w:val="22"/>
          <w:szCs w:val="22"/>
        </w:rPr>
      </w:pPr>
    </w:p>
    <w:p w14:paraId="24289295" w14:textId="3FBA6E85" w:rsidR="00185A2E"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Geen der Partijen zal contractuele relaties van de andere Partij benaderen voor doeleinden die verband houden met het Toegestane Doel of als gevolg van de openbaarmaking van Vertrouwelijke Informatie.</w:t>
      </w:r>
    </w:p>
    <w:p w14:paraId="4AFA87CE" w14:textId="7B145FFF" w:rsidR="00642220"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Partijen zullen geen kennis die uit de Vertrouwelijke Informatie is verkregen, gebruiken om klanten, leveranciers of werknemers van de andere Partij te benaderen.</w:t>
      </w:r>
    </w:p>
    <w:p w14:paraId="2318121F" w14:textId="23F9A333" w:rsidR="00642220" w:rsidRPr="00511A80" w:rsidRDefault="30F92DCD" w:rsidP="0E9193DE">
      <w:pPr>
        <w:pStyle w:val="Kop3"/>
        <w:spacing w:before="281" w:after="281"/>
        <w:rPr>
          <w:rFonts w:ascii="Calibri" w:eastAsia="Verdana Pro" w:hAnsi="Calibri" w:cs="Calibri"/>
          <w:b/>
          <w:bCs/>
          <w:color w:val="auto"/>
          <w:sz w:val="22"/>
          <w:szCs w:val="22"/>
        </w:rPr>
      </w:pPr>
      <w:r w:rsidRPr="00511A80">
        <w:rPr>
          <w:rFonts w:ascii="Calibri" w:eastAsia="Verdana Pro" w:hAnsi="Calibri" w:cs="Calibri"/>
          <w:b/>
          <w:bCs/>
          <w:color w:val="auto"/>
          <w:sz w:val="22"/>
          <w:szCs w:val="22"/>
        </w:rPr>
        <w:t>Artikel 5 Eigendom</w:t>
      </w:r>
    </w:p>
    <w:p w14:paraId="347002B5" w14:textId="05DA14E8" w:rsidR="00642220" w:rsidRPr="00511A80" w:rsidRDefault="30F92DCD" w:rsidP="0E9193DE">
      <w:pPr>
        <w:spacing w:before="240" w:after="240"/>
        <w:rPr>
          <w:rFonts w:ascii="Calibri" w:eastAsia="Verdana Pro" w:hAnsi="Calibri" w:cs="Calibri"/>
          <w:sz w:val="22"/>
          <w:szCs w:val="22"/>
        </w:rPr>
      </w:pPr>
      <w:r w:rsidRPr="00511A80">
        <w:rPr>
          <w:rFonts w:ascii="Calibri" w:eastAsia="Verdana Pro" w:hAnsi="Calibri" w:cs="Calibri"/>
          <w:sz w:val="22"/>
          <w:szCs w:val="22"/>
        </w:rPr>
        <w:t>De eigendom en intellectuele eigendomsrechten op de Vertrouwelijke Informatie blijven berusten bij Pantar. Niets in deze Overeenkomst verleent de Dienstverlener enig recht of licentie om de Vertrouwelijke Informatie of daarmee samenhangende intellectuele eigendomsrechten te gebruiken</w:t>
      </w:r>
      <w:r w:rsidR="00D62986" w:rsidRPr="00511A80">
        <w:rPr>
          <w:rFonts w:ascii="Calibri" w:eastAsia="Verdana Pro" w:hAnsi="Calibri" w:cs="Calibri"/>
          <w:sz w:val="22"/>
          <w:szCs w:val="22"/>
        </w:rPr>
        <w:t xml:space="preserve"> anders dan in het kader van de uitvoering van de Dienstverleningsovereenkomst</w:t>
      </w:r>
      <w:r w:rsidRPr="00511A80">
        <w:rPr>
          <w:rFonts w:ascii="Calibri" w:eastAsia="Verdana Pro" w:hAnsi="Calibri" w:cs="Calibri"/>
          <w:sz w:val="22"/>
          <w:szCs w:val="22"/>
        </w:rPr>
        <w:t>. De Dienstverlener zal aanduidingen van eigendom of herkomst op de Vertrouwelijke Informatie ongemoeid laten.</w:t>
      </w:r>
    </w:p>
    <w:p w14:paraId="4A380151" w14:textId="7311D4C2" w:rsidR="00642220" w:rsidRPr="00511A80" w:rsidRDefault="30F92DCD" w:rsidP="0E9193DE">
      <w:pPr>
        <w:pStyle w:val="Kop3"/>
        <w:spacing w:before="281" w:after="281"/>
        <w:rPr>
          <w:rFonts w:ascii="Calibri" w:eastAsia="Verdana Pro" w:hAnsi="Calibri" w:cs="Calibri"/>
          <w:b/>
          <w:bCs/>
          <w:color w:val="auto"/>
          <w:sz w:val="22"/>
          <w:szCs w:val="22"/>
        </w:rPr>
      </w:pPr>
      <w:r w:rsidRPr="00511A80">
        <w:rPr>
          <w:rFonts w:ascii="Calibri" w:eastAsia="Verdana Pro" w:hAnsi="Calibri" w:cs="Calibri"/>
          <w:b/>
          <w:bCs/>
          <w:color w:val="auto"/>
          <w:sz w:val="22"/>
          <w:szCs w:val="22"/>
        </w:rPr>
        <w:t>Artikel 6 Uitsluiting van aansprakelijkheid</w:t>
      </w:r>
    </w:p>
    <w:p w14:paraId="6980FD2F" w14:textId="6FEC30F9" w:rsidR="00642220" w:rsidRPr="00511A80" w:rsidRDefault="30F92DCD" w:rsidP="0E9193DE">
      <w:pPr>
        <w:spacing w:before="240" w:after="240"/>
        <w:rPr>
          <w:rFonts w:ascii="Calibri" w:eastAsia="Verdana Pro" w:hAnsi="Calibri" w:cs="Calibri"/>
          <w:sz w:val="22"/>
          <w:szCs w:val="22"/>
        </w:rPr>
      </w:pPr>
      <w:r w:rsidRPr="00511A80">
        <w:rPr>
          <w:rFonts w:ascii="Calibri" w:eastAsia="Verdana Pro" w:hAnsi="Calibri" w:cs="Calibri"/>
          <w:sz w:val="22"/>
          <w:szCs w:val="22"/>
        </w:rPr>
        <w:t>Alle Vertrouwelijke Informatie wordt verstrekt in de staat waarin zij zich bevindt, zonder enige garantie of verklaring, expliciet of impliciet, omtrent juistheid of volledigheid. Pantar is niet aansprakelijk voor gebruik van of vertrouwen op de Vertrouwelijke Informatie door de Dienstverlener.</w:t>
      </w:r>
      <w:r w:rsidR="004A239E">
        <w:rPr>
          <w:rFonts w:ascii="Calibri" w:eastAsia="Verdana Pro" w:hAnsi="Calibri" w:cs="Calibri"/>
          <w:sz w:val="22"/>
          <w:szCs w:val="22"/>
        </w:rPr>
        <w:t xml:space="preserve"> Voor het aanbieden van een offerte mag </w:t>
      </w:r>
      <w:r w:rsidR="00BF4609">
        <w:rPr>
          <w:rFonts w:ascii="Calibri" w:eastAsia="Verdana Pro" w:hAnsi="Calibri" w:cs="Calibri"/>
          <w:sz w:val="22"/>
          <w:szCs w:val="22"/>
        </w:rPr>
        <w:t>Dienstverlener</w:t>
      </w:r>
      <w:r w:rsidR="004A239E">
        <w:rPr>
          <w:rFonts w:ascii="Calibri" w:eastAsia="Verdana Pro" w:hAnsi="Calibri" w:cs="Calibri"/>
          <w:sz w:val="22"/>
          <w:szCs w:val="22"/>
        </w:rPr>
        <w:t xml:space="preserve"> er echter vanuit gaan dat de Vertrouwelijke Informatie juist en volledig is en – indien de ontvangen Vertrouwelijke Informatie onjuist of onvolledig blijkt te zijn</w:t>
      </w:r>
      <w:r w:rsidR="00BF4609">
        <w:rPr>
          <w:rFonts w:ascii="Calibri" w:eastAsia="Verdana Pro" w:hAnsi="Calibri" w:cs="Calibri"/>
          <w:sz w:val="22"/>
          <w:szCs w:val="22"/>
        </w:rPr>
        <w:t xml:space="preserve"> – mag Dienstverlener haar offerte dienovereenkomstig wijzigen. </w:t>
      </w:r>
    </w:p>
    <w:p w14:paraId="3BE643D8" w14:textId="64765E07" w:rsidR="00642220" w:rsidRPr="00511A80" w:rsidRDefault="30F92DCD" w:rsidP="0E9193DE">
      <w:pPr>
        <w:pStyle w:val="Kop3"/>
        <w:spacing w:before="281" w:after="281"/>
        <w:rPr>
          <w:rFonts w:ascii="Calibri" w:eastAsia="Verdana Pro" w:hAnsi="Calibri" w:cs="Calibri"/>
          <w:b/>
          <w:bCs/>
          <w:color w:val="auto"/>
          <w:sz w:val="22"/>
          <w:szCs w:val="22"/>
        </w:rPr>
      </w:pPr>
      <w:r w:rsidRPr="00511A80">
        <w:rPr>
          <w:rFonts w:ascii="Calibri" w:eastAsia="Verdana Pro" w:hAnsi="Calibri" w:cs="Calibri"/>
          <w:b/>
          <w:bCs/>
          <w:color w:val="auto"/>
          <w:sz w:val="22"/>
          <w:szCs w:val="22"/>
        </w:rPr>
        <w:t xml:space="preserve">Artikel </w:t>
      </w:r>
      <w:r w:rsidR="00431571">
        <w:rPr>
          <w:rFonts w:ascii="Calibri" w:eastAsia="Verdana Pro" w:hAnsi="Calibri" w:cs="Calibri"/>
          <w:b/>
          <w:bCs/>
          <w:color w:val="auto"/>
          <w:sz w:val="22"/>
          <w:szCs w:val="22"/>
        </w:rPr>
        <w:t>7</w:t>
      </w:r>
      <w:r w:rsidRPr="00511A80">
        <w:rPr>
          <w:rFonts w:ascii="Calibri" w:eastAsia="Verdana Pro" w:hAnsi="Calibri" w:cs="Calibri"/>
          <w:b/>
          <w:bCs/>
          <w:color w:val="auto"/>
          <w:sz w:val="22"/>
          <w:szCs w:val="22"/>
        </w:rPr>
        <w:t xml:space="preserve"> Slotbepalingen</w:t>
      </w:r>
    </w:p>
    <w:p w14:paraId="051E9216" w14:textId="77777777" w:rsidR="00185A2E" w:rsidRPr="00511A80" w:rsidRDefault="00185A2E" w:rsidP="00185A2E">
      <w:pPr>
        <w:pStyle w:val="Lijstalinea"/>
        <w:numPr>
          <w:ilvl w:val="0"/>
          <w:numId w:val="3"/>
        </w:numPr>
        <w:spacing w:before="240" w:after="240"/>
        <w:rPr>
          <w:rFonts w:ascii="Calibri" w:eastAsia="Verdana Pro" w:hAnsi="Calibri" w:cs="Calibri"/>
          <w:vanish/>
          <w:sz w:val="22"/>
          <w:szCs w:val="22"/>
        </w:rPr>
      </w:pPr>
    </w:p>
    <w:p w14:paraId="5522CBCC" w14:textId="77777777" w:rsidR="00185A2E" w:rsidRPr="00511A80" w:rsidRDefault="00185A2E" w:rsidP="00185A2E">
      <w:pPr>
        <w:pStyle w:val="Lijstalinea"/>
        <w:numPr>
          <w:ilvl w:val="0"/>
          <w:numId w:val="3"/>
        </w:numPr>
        <w:spacing w:before="240" w:after="240"/>
        <w:rPr>
          <w:rFonts w:ascii="Calibri" w:eastAsia="Verdana Pro" w:hAnsi="Calibri" w:cs="Calibri"/>
          <w:vanish/>
          <w:sz w:val="22"/>
          <w:szCs w:val="22"/>
        </w:rPr>
      </w:pPr>
    </w:p>
    <w:p w14:paraId="6C95E08B" w14:textId="77777777" w:rsidR="00185A2E" w:rsidRPr="00511A80" w:rsidRDefault="00185A2E" w:rsidP="00185A2E">
      <w:pPr>
        <w:pStyle w:val="Lijstalinea"/>
        <w:numPr>
          <w:ilvl w:val="0"/>
          <w:numId w:val="3"/>
        </w:numPr>
        <w:spacing w:before="240" w:after="240"/>
        <w:rPr>
          <w:rFonts w:ascii="Calibri" w:eastAsia="Verdana Pro" w:hAnsi="Calibri" w:cs="Calibri"/>
          <w:vanish/>
          <w:sz w:val="22"/>
          <w:szCs w:val="22"/>
        </w:rPr>
      </w:pPr>
    </w:p>
    <w:p w14:paraId="030233D9" w14:textId="77777777" w:rsidR="00185A2E" w:rsidRPr="00511A80" w:rsidRDefault="00185A2E" w:rsidP="00185A2E">
      <w:pPr>
        <w:pStyle w:val="Lijstalinea"/>
        <w:numPr>
          <w:ilvl w:val="0"/>
          <w:numId w:val="3"/>
        </w:numPr>
        <w:spacing w:before="240" w:after="240"/>
        <w:rPr>
          <w:rFonts w:ascii="Calibri" w:eastAsia="Verdana Pro" w:hAnsi="Calibri" w:cs="Calibri"/>
          <w:vanish/>
          <w:sz w:val="22"/>
          <w:szCs w:val="22"/>
        </w:rPr>
      </w:pPr>
    </w:p>
    <w:p w14:paraId="761BCE96" w14:textId="41D32DED" w:rsidR="00185A2E"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De Dienstverlener zal op eerste schriftelijk verzoek van Pantar alle Vertrouwelijke Informatie teruggeven en/of, indien Pantar daarom verzoekt, vernietigen zonder kopieën te behouden</w:t>
      </w:r>
      <w:r w:rsidR="00D62986" w:rsidRPr="00511A80">
        <w:rPr>
          <w:rFonts w:ascii="Calibri" w:eastAsia="Verdana Pro" w:hAnsi="Calibri" w:cs="Calibri"/>
          <w:sz w:val="22"/>
          <w:szCs w:val="22"/>
        </w:rPr>
        <w:t xml:space="preserve"> – voor zover technisch mogelijk</w:t>
      </w:r>
      <w:r w:rsidRPr="00511A80">
        <w:rPr>
          <w:rFonts w:ascii="Calibri" w:eastAsia="Verdana Pro" w:hAnsi="Calibri" w:cs="Calibri"/>
          <w:sz w:val="22"/>
          <w:szCs w:val="22"/>
        </w:rPr>
        <w:t>.</w:t>
      </w:r>
    </w:p>
    <w:p w14:paraId="26DE8ABE" w14:textId="3CCBEBA4" w:rsidR="00642220" w:rsidRPr="00511A80" w:rsidRDefault="30F92DCD" w:rsidP="00185A2E">
      <w:pPr>
        <w:pStyle w:val="Lijstalinea"/>
        <w:numPr>
          <w:ilvl w:val="1"/>
          <w:numId w:val="3"/>
        </w:numPr>
        <w:spacing w:before="240" w:after="240"/>
        <w:rPr>
          <w:rFonts w:ascii="Calibri" w:eastAsia="Verdana Pro" w:hAnsi="Calibri" w:cs="Calibri"/>
          <w:sz w:val="22"/>
          <w:szCs w:val="22"/>
        </w:rPr>
      </w:pPr>
      <w:r w:rsidRPr="00511A80">
        <w:rPr>
          <w:rFonts w:ascii="Calibri" w:eastAsia="Verdana Pro" w:hAnsi="Calibri" w:cs="Calibri"/>
          <w:sz w:val="22"/>
          <w:szCs w:val="22"/>
        </w:rPr>
        <w:t>Op deze Overeenkomst is uitsluitend Nederlands recht van toepassing. Geschillen zullen worden voorgelegd aan de bevoegde rechter te Amsterdam.</w:t>
      </w:r>
    </w:p>
    <w:p w14:paraId="4750D479" w14:textId="77777777" w:rsidR="00EA14C0" w:rsidRPr="00511A80" w:rsidRDefault="00EA14C0">
      <w:pPr>
        <w:rPr>
          <w:rFonts w:ascii="Calibri" w:eastAsia="Verdana Pro" w:hAnsi="Calibri" w:cs="Calibri"/>
          <w:b/>
          <w:bCs/>
          <w:sz w:val="22"/>
          <w:szCs w:val="22"/>
        </w:rPr>
      </w:pPr>
      <w:r w:rsidRPr="00511A80">
        <w:rPr>
          <w:rFonts w:ascii="Calibri" w:eastAsia="Verdana Pro" w:hAnsi="Calibri" w:cs="Calibri"/>
          <w:b/>
          <w:bCs/>
          <w:sz w:val="22"/>
          <w:szCs w:val="22"/>
        </w:rPr>
        <w:br w:type="page"/>
      </w:r>
    </w:p>
    <w:p w14:paraId="1AAF25E4" w14:textId="7AFC9799" w:rsidR="00642220" w:rsidRPr="00511A80" w:rsidRDefault="00EA14C0" w:rsidP="0E9193DE">
      <w:pPr>
        <w:spacing w:before="240" w:after="240"/>
        <w:rPr>
          <w:rFonts w:ascii="Calibri" w:eastAsia="Verdana Pro" w:hAnsi="Calibri" w:cs="Calibri"/>
          <w:b/>
          <w:bCs/>
          <w:sz w:val="22"/>
          <w:szCs w:val="22"/>
        </w:rPr>
      </w:pPr>
      <w:r w:rsidRPr="00511A80">
        <w:rPr>
          <w:rFonts w:ascii="Calibri" w:eastAsia="Verdana Pro" w:hAnsi="Calibri" w:cs="Calibri"/>
          <w:b/>
          <w:bCs/>
          <w:sz w:val="22"/>
          <w:szCs w:val="22"/>
        </w:rPr>
        <w:lastRenderedPageBreak/>
        <w:t>Getekend voor akkoord: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62986" w:rsidRPr="00511A80" w14:paraId="7870D205" w14:textId="77777777" w:rsidTr="00EA14C0">
        <w:tc>
          <w:tcPr>
            <w:tcW w:w="4508" w:type="dxa"/>
          </w:tcPr>
          <w:p w14:paraId="3A975C8E" w14:textId="77777777" w:rsidR="00D62986" w:rsidRPr="00511A80" w:rsidRDefault="00D62986" w:rsidP="00D62986">
            <w:pPr>
              <w:spacing w:before="240" w:after="240"/>
              <w:rPr>
                <w:rFonts w:ascii="Calibri" w:eastAsia="Verdana Pro" w:hAnsi="Calibri" w:cs="Calibri"/>
                <w:sz w:val="22"/>
                <w:szCs w:val="22"/>
              </w:rPr>
            </w:pPr>
            <w:r w:rsidRPr="00511A80">
              <w:rPr>
                <w:rFonts w:ascii="Calibri" w:eastAsia="Verdana Pro" w:hAnsi="Calibri" w:cs="Calibri"/>
                <w:b/>
                <w:bCs/>
                <w:sz w:val="22"/>
                <w:szCs w:val="22"/>
              </w:rPr>
              <w:t>Stichting Pantar Amsterdam</w:t>
            </w:r>
            <w:r w:rsidRPr="00511A80">
              <w:rPr>
                <w:rFonts w:ascii="Calibri" w:eastAsia="Verdana Pro" w:hAnsi="Calibri" w:cs="Calibri"/>
                <w:sz w:val="22"/>
                <w:szCs w:val="22"/>
              </w:rPr>
              <w:t>, vertegenwoordigd door:</w:t>
            </w:r>
          </w:p>
          <w:p w14:paraId="6660FE81" w14:textId="77777777" w:rsidR="00EA14C0" w:rsidRPr="00511A80" w:rsidRDefault="00EA14C0" w:rsidP="00D62986">
            <w:pPr>
              <w:spacing w:before="240" w:after="240"/>
              <w:rPr>
                <w:rFonts w:ascii="Calibri" w:eastAsia="Verdana Pro" w:hAnsi="Calibri" w:cs="Calibri"/>
                <w:sz w:val="22"/>
                <w:szCs w:val="22"/>
              </w:rPr>
            </w:pPr>
          </w:p>
          <w:p w14:paraId="324D0E93" w14:textId="49403B18" w:rsidR="00D62986" w:rsidRPr="00511A80" w:rsidRDefault="00EA14C0" w:rsidP="0E9193DE">
            <w:pPr>
              <w:rPr>
                <w:rFonts w:ascii="Calibri" w:eastAsia="Verdana Pro" w:hAnsi="Calibri" w:cs="Calibri"/>
                <w:sz w:val="22"/>
                <w:szCs w:val="22"/>
              </w:rPr>
            </w:pPr>
            <w:r w:rsidRPr="00511A80">
              <w:rPr>
                <w:rFonts w:ascii="Calibri" w:eastAsia="Verdana Pro" w:hAnsi="Calibri" w:cs="Calibri"/>
                <w:sz w:val="22"/>
                <w:szCs w:val="22"/>
              </w:rPr>
              <w:t xml:space="preserve">Naam: </w:t>
            </w:r>
            <w:r w:rsidRPr="00511A80">
              <w:rPr>
                <w:rFonts w:ascii="Calibri" w:eastAsia="Verdana Pro" w:hAnsi="Calibri" w:cs="Calibri"/>
                <w:sz w:val="22"/>
                <w:szCs w:val="22"/>
              </w:rPr>
              <w:br/>
              <w:t xml:space="preserve">Functie: </w:t>
            </w:r>
            <w:r w:rsidRPr="00511A80">
              <w:rPr>
                <w:rFonts w:ascii="Calibri" w:eastAsia="Verdana Pro" w:hAnsi="Calibri" w:cs="Calibri"/>
                <w:sz w:val="22"/>
                <w:szCs w:val="22"/>
              </w:rPr>
              <w:br/>
              <w:t>Datum:</w:t>
            </w:r>
          </w:p>
        </w:tc>
        <w:tc>
          <w:tcPr>
            <w:tcW w:w="4508" w:type="dxa"/>
          </w:tcPr>
          <w:p w14:paraId="4BA1E643" w14:textId="3210790D" w:rsidR="00D62986" w:rsidRPr="00511A80" w:rsidRDefault="00D62986" w:rsidP="00D62986">
            <w:pPr>
              <w:spacing w:before="240" w:after="240"/>
              <w:rPr>
                <w:rFonts w:ascii="Calibri" w:eastAsia="Verdana Pro" w:hAnsi="Calibri" w:cs="Calibri"/>
                <w:sz w:val="22"/>
                <w:szCs w:val="22"/>
              </w:rPr>
            </w:pPr>
            <w:r w:rsidRPr="00511A80">
              <w:rPr>
                <w:rFonts w:ascii="Calibri" w:eastAsia="Verdana Pro" w:hAnsi="Calibri" w:cs="Calibri"/>
                <w:b/>
                <w:bCs/>
                <w:sz w:val="22"/>
                <w:szCs w:val="22"/>
                <w:highlight w:val="yellow"/>
              </w:rPr>
              <w:t>[*]</w:t>
            </w:r>
            <w:r w:rsidRPr="00511A80">
              <w:rPr>
                <w:rFonts w:ascii="Calibri" w:eastAsia="Verdana Pro" w:hAnsi="Calibri" w:cs="Calibri"/>
                <w:sz w:val="22"/>
                <w:szCs w:val="22"/>
                <w:highlight w:val="yellow"/>
              </w:rPr>
              <w:t>,</w:t>
            </w:r>
            <w:r w:rsidRPr="00511A80">
              <w:rPr>
                <w:rFonts w:ascii="Calibri" w:eastAsia="Verdana Pro" w:hAnsi="Calibri" w:cs="Calibri"/>
                <w:sz w:val="22"/>
                <w:szCs w:val="22"/>
              </w:rPr>
              <w:t xml:space="preserve"> rechtsgeldig vertegenwoordigd door:</w:t>
            </w:r>
            <w:r w:rsidRPr="00511A80">
              <w:rPr>
                <w:rFonts w:ascii="Calibri" w:eastAsia="Verdana Pro" w:hAnsi="Calibri" w:cs="Calibri"/>
                <w:sz w:val="22"/>
                <w:szCs w:val="22"/>
              </w:rPr>
              <w:br/>
            </w:r>
            <w:r w:rsidRPr="00511A80">
              <w:rPr>
                <w:rFonts w:ascii="Calibri" w:eastAsia="Verdana Pro" w:hAnsi="Calibri" w:cs="Calibri"/>
                <w:sz w:val="22"/>
                <w:szCs w:val="22"/>
              </w:rPr>
              <w:br/>
            </w:r>
            <w:r w:rsidRPr="00511A80">
              <w:rPr>
                <w:rFonts w:ascii="Calibri" w:eastAsia="Verdana Pro" w:hAnsi="Calibri" w:cs="Calibri"/>
                <w:sz w:val="22"/>
                <w:szCs w:val="22"/>
              </w:rPr>
              <w:br/>
            </w:r>
            <w:r w:rsidR="00EA14C0" w:rsidRPr="00511A80">
              <w:rPr>
                <w:rFonts w:ascii="Calibri" w:eastAsia="Verdana Pro" w:hAnsi="Calibri" w:cs="Calibri"/>
                <w:sz w:val="22"/>
                <w:szCs w:val="22"/>
              </w:rPr>
              <w:br/>
            </w:r>
            <w:r w:rsidR="00EA14C0" w:rsidRPr="00511A80">
              <w:rPr>
                <w:rFonts w:ascii="Calibri" w:eastAsia="Verdana Pro" w:hAnsi="Calibri" w:cs="Calibri"/>
                <w:sz w:val="22"/>
                <w:szCs w:val="22"/>
              </w:rPr>
              <w:br/>
            </w:r>
            <w:r w:rsidRPr="00511A80">
              <w:rPr>
                <w:rFonts w:ascii="Calibri" w:eastAsia="Verdana Pro" w:hAnsi="Calibri" w:cs="Calibri"/>
                <w:sz w:val="22"/>
                <w:szCs w:val="22"/>
              </w:rPr>
              <w:t>Naam:</w:t>
            </w:r>
            <w:r w:rsidRPr="00511A80">
              <w:rPr>
                <w:rFonts w:ascii="Calibri" w:eastAsia="Verdana Pro" w:hAnsi="Calibri" w:cs="Calibri"/>
                <w:sz w:val="22"/>
                <w:szCs w:val="22"/>
              </w:rPr>
              <w:br/>
              <w:t>Functie:</w:t>
            </w:r>
            <w:r w:rsidRPr="00511A80">
              <w:rPr>
                <w:rFonts w:ascii="Calibri" w:eastAsia="Verdana Pro" w:hAnsi="Calibri" w:cs="Calibri"/>
                <w:sz w:val="22"/>
                <w:szCs w:val="22"/>
              </w:rPr>
              <w:br/>
              <w:t xml:space="preserve">Datum: </w:t>
            </w:r>
          </w:p>
          <w:p w14:paraId="5134FA3D" w14:textId="77777777" w:rsidR="00D62986" w:rsidRPr="00511A80" w:rsidRDefault="00D62986" w:rsidP="0E9193DE">
            <w:pPr>
              <w:rPr>
                <w:rFonts w:ascii="Calibri" w:eastAsia="Verdana Pro" w:hAnsi="Calibri" w:cs="Calibri"/>
                <w:sz w:val="22"/>
                <w:szCs w:val="22"/>
              </w:rPr>
            </w:pPr>
          </w:p>
        </w:tc>
      </w:tr>
    </w:tbl>
    <w:p w14:paraId="7B5CAEB5" w14:textId="47C34728" w:rsidR="00642220" w:rsidRPr="00511A80" w:rsidRDefault="00642220" w:rsidP="0E9193DE">
      <w:pPr>
        <w:rPr>
          <w:rFonts w:ascii="Calibri" w:eastAsia="Verdana Pro" w:hAnsi="Calibri" w:cs="Calibri"/>
          <w:sz w:val="22"/>
          <w:szCs w:val="22"/>
        </w:rPr>
      </w:pPr>
    </w:p>
    <w:sectPr w:rsidR="00642220" w:rsidRPr="00511A8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E4C05" w14:textId="77777777" w:rsidR="001B10B7" w:rsidRDefault="001B10B7">
      <w:pPr>
        <w:spacing w:after="0" w:line="240" w:lineRule="auto"/>
      </w:pPr>
      <w:r>
        <w:separator/>
      </w:r>
    </w:p>
  </w:endnote>
  <w:endnote w:type="continuationSeparator" w:id="0">
    <w:p w14:paraId="541DB4C8" w14:textId="77777777" w:rsidR="001B10B7" w:rsidRDefault="001B1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Pro">
    <w:panose1 w:val="020B0604030504040204"/>
    <w:charset w:val="00"/>
    <w:family w:val="swiss"/>
    <w:pitch w:val="variable"/>
    <w:sig w:usb0="80000287" w:usb1="0000004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1B54" w14:textId="77777777" w:rsidR="00B979EC" w:rsidRDefault="00B979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E31993" w14:paraId="5864A8CC" w14:textId="77777777" w:rsidTr="48E31993">
      <w:trPr>
        <w:trHeight w:val="300"/>
      </w:trPr>
      <w:tc>
        <w:tcPr>
          <w:tcW w:w="3005" w:type="dxa"/>
        </w:tcPr>
        <w:p w14:paraId="5CEE792F" w14:textId="791402FB" w:rsidR="48E31993" w:rsidRDefault="48E31993" w:rsidP="48E31993">
          <w:pPr>
            <w:pStyle w:val="Koptekst"/>
            <w:ind w:left="-115"/>
          </w:pPr>
        </w:p>
      </w:tc>
      <w:tc>
        <w:tcPr>
          <w:tcW w:w="3005" w:type="dxa"/>
        </w:tcPr>
        <w:p w14:paraId="73F0589B" w14:textId="16CCE845" w:rsidR="48E31993" w:rsidRDefault="48E31993" w:rsidP="48E31993">
          <w:pPr>
            <w:pStyle w:val="Koptekst"/>
            <w:jc w:val="center"/>
          </w:pPr>
        </w:p>
      </w:tc>
      <w:tc>
        <w:tcPr>
          <w:tcW w:w="3005" w:type="dxa"/>
        </w:tcPr>
        <w:p w14:paraId="2F339D25" w14:textId="41F2628B" w:rsidR="48E31993" w:rsidRDefault="48E31993" w:rsidP="48E31993">
          <w:pPr>
            <w:pStyle w:val="Koptekst"/>
            <w:ind w:right="-115"/>
            <w:jc w:val="right"/>
          </w:pPr>
        </w:p>
      </w:tc>
    </w:tr>
  </w:tbl>
  <w:p w14:paraId="30C80838" w14:textId="40E5A03A" w:rsidR="48E31993" w:rsidRDefault="48E31993" w:rsidP="48E319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4854" w14:textId="77777777" w:rsidR="00B979EC" w:rsidRDefault="00B979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932F" w14:textId="77777777" w:rsidR="001B10B7" w:rsidRDefault="001B10B7">
      <w:pPr>
        <w:spacing w:after="0" w:line="240" w:lineRule="auto"/>
      </w:pPr>
      <w:r>
        <w:separator/>
      </w:r>
    </w:p>
  </w:footnote>
  <w:footnote w:type="continuationSeparator" w:id="0">
    <w:p w14:paraId="66F708CA" w14:textId="77777777" w:rsidR="001B10B7" w:rsidRDefault="001B1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8B82" w14:textId="77777777" w:rsidR="00B979EC" w:rsidRDefault="00B979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4B5C" w14:textId="4FD5D1F6" w:rsidR="48E31993" w:rsidRDefault="48E31993" w:rsidP="48E31993">
    <w:pPr>
      <w:jc w:val="right"/>
    </w:pPr>
    <w:r>
      <w:rPr>
        <w:noProof/>
      </w:rPr>
      <w:drawing>
        <wp:inline distT="0" distB="0" distL="0" distR="0" wp14:anchorId="21A9460F" wp14:editId="08FC10E2">
          <wp:extent cx="1516771" cy="828675"/>
          <wp:effectExtent l="0" t="0" r="0" b="0"/>
          <wp:docPr id="2960165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16567" name=""/>
                  <pic:cNvPicPr/>
                </pic:nvPicPr>
                <pic:blipFill>
                  <a:blip r:embed="rId1">
                    <a:extLst>
                      <a:ext uri="{28A0092B-C50C-407E-A947-70E740481C1C}">
                        <a14:useLocalDpi xmlns:a14="http://schemas.microsoft.com/office/drawing/2010/main"/>
                      </a:ext>
                    </a:extLst>
                  </a:blip>
                  <a:stretch>
                    <a:fillRect/>
                  </a:stretch>
                </pic:blipFill>
                <pic:spPr>
                  <a:xfrm>
                    <a:off x="0" y="0"/>
                    <a:ext cx="1516771" cy="8286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EFFC" w14:textId="77777777" w:rsidR="00B979EC" w:rsidRDefault="00B979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90AD"/>
    <w:multiLevelType w:val="hybridMultilevel"/>
    <w:tmpl w:val="B2B8E03A"/>
    <w:lvl w:ilvl="0" w:tplc="CF0CAEF4">
      <w:start w:val="1"/>
      <w:numFmt w:val="decimal"/>
      <w:lvlText w:val="%1."/>
      <w:lvlJc w:val="left"/>
      <w:pPr>
        <w:ind w:left="720" w:hanging="360"/>
      </w:pPr>
    </w:lvl>
    <w:lvl w:ilvl="1" w:tplc="5C324792">
      <w:start w:val="1"/>
      <w:numFmt w:val="lowerLetter"/>
      <w:lvlText w:val="%2."/>
      <w:lvlJc w:val="left"/>
      <w:pPr>
        <w:ind w:left="1440" w:hanging="360"/>
      </w:pPr>
    </w:lvl>
    <w:lvl w:ilvl="2" w:tplc="39D05C54">
      <w:start w:val="1"/>
      <w:numFmt w:val="lowerRoman"/>
      <w:lvlText w:val="%3."/>
      <w:lvlJc w:val="right"/>
      <w:pPr>
        <w:ind w:left="2160" w:hanging="180"/>
      </w:pPr>
    </w:lvl>
    <w:lvl w:ilvl="3" w:tplc="9C700452">
      <w:start w:val="1"/>
      <w:numFmt w:val="decimal"/>
      <w:lvlText w:val="%4."/>
      <w:lvlJc w:val="left"/>
      <w:pPr>
        <w:ind w:left="2880" w:hanging="360"/>
      </w:pPr>
    </w:lvl>
    <w:lvl w:ilvl="4" w:tplc="282EDEAA">
      <w:start w:val="1"/>
      <w:numFmt w:val="lowerLetter"/>
      <w:lvlText w:val="%5."/>
      <w:lvlJc w:val="left"/>
      <w:pPr>
        <w:ind w:left="3600" w:hanging="360"/>
      </w:pPr>
    </w:lvl>
    <w:lvl w:ilvl="5" w:tplc="A6C67F3A">
      <w:start w:val="1"/>
      <w:numFmt w:val="lowerRoman"/>
      <w:lvlText w:val="%6."/>
      <w:lvlJc w:val="right"/>
      <w:pPr>
        <w:ind w:left="4320" w:hanging="180"/>
      </w:pPr>
    </w:lvl>
    <w:lvl w:ilvl="6" w:tplc="52E6DC52">
      <w:start w:val="1"/>
      <w:numFmt w:val="decimal"/>
      <w:lvlText w:val="%7."/>
      <w:lvlJc w:val="left"/>
      <w:pPr>
        <w:ind w:left="5040" w:hanging="360"/>
      </w:pPr>
    </w:lvl>
    <w:lvl w:ilvl="7" w:tplc="D9D091FC">
      <w:start w:val="1"/>
      <w:numFmt w:val="lowerLetter"/>
      <w:lvlText w:val="%8."/>
      <w:lvlJc w:val="left"/>
      <w:pPr>
        <w:ind w:left="5760" w:hanging="360"/>
      </w:pPr>
    </w:lvl>
    <w:lvl w:ilvl="8" w:tplc="EDFCA080">
      <w:start w:val="1"/>
      <w:numFmt w:val="lowerRoman"/>
      <w:lvlText w:val="%9."/>
      <w:lvlJc w:val="right"/>
      <w:pPr>
        <w:ind w:left="6480" w:hanging="180"/>
      </w:pPr>
    </w:lvl>
  </w:abstractNum>
  <w:abstractNum w:abstractNumId="1" w15:restartNumberingAfterBreak="0">
    <w:nsid w:val="21201FD3"/>
    <w:multiLevelType w:val="hybridMultilevel"/>
    <w:tmpl w:val="1256A978"/>
    <w:lvl w:ilvl="0" w:tplc="D3F874D4">
      <w:start w:val="1"/>
      <w:numFmt w:val="decimal"/>
      <w:lvlText w:val="%1."/>
      <w:lvlJc w:val="left"/>
      <w:pPr>
        <w:ind w:left="720" w:hanging="360"/>
      </w:pPr>
    </w:lvl>
    <w:lvl w:ilvl="1" w:tplc="52283422">
      <w:start w:val="1"/>
      <w:numFmt w:val="lowerLetter"/>
      <w:lvlText w:val="%2."/>
      <w:lvlJc w:val="left"/>
      <w:pPr>
        <w:ind w:left="1440" w:hanging="360"/>
      </w:pPr>
    </w:lvl>
    <w:lvl w:ilvl="2" w:tplc="6A9AFABE">
      <w:start w:val="1"/>
      <w:numFmt w:val="lowerRoman"/>
      <w:lvlText w:val="%3."/>
      <w:lvlJc w:val="right"/>
      <w:pPr>
        <w:ind w:left="2160" w:hanging="180"/>
      </w:pPr>
    </w:lvl>
    <w:lvl w:ilvl="3" w:tplc="0DD2A4AA">
      <w:start w:val="1"/>
      <w:numFmt w:val="decimal"/>
      <w:lvlText w:val="%4."/>
      <w:lvlJc w:val="left"/>
      <w:pPr>
        <w:ind w:left="2880" w:hanging="360"/>
      </w:pPr>
    </w:lvl>
    <w:lvl w:ilvl="4" w:tplc="B99E770C">
      <w:start w:val="1"/>
      <w:numFmt w:val="lowerLetter"/>
      <w:lvlText w:val="%5."/>
      <w:lvlJc w:val="left"/>
      <w:pPr>
        <w:ind w:left="3600" w:hanging="360"/>
      </w:pPr>
    </w:lvl>
    <w:lvl w:ilvl="5" w:tplc="AB6E28CC">
      <w:start w:val="1"/>
      <w:numFmt w:val="lowerRoman"/>
      <w:lvlText w:val="%6."/>
      <w:lvlJc w:val="right"/>
      <w:pPr>
        <w:ind w:left="4320" w:hanging="180"/>
      </w:pPr>
    </w:lvl>
    <w:lvl w:ilvl="6" w:tplc="A8BE25E4">
      <w:start w:val="1"/>
      <w:numFmt w:val="decimal"/>
      <w:lvlText w:val="%7."/>
      <w:lvlJc w:val="left"/>
      <w:pPr>
        <w:ind w:left="5040" w:hanging="360"/>
      </w:pPr>
    </w:lvl>
    <w:lvl w:ilvl="7" w:tplc="F99A1046">
      <w:start w:val="1"/>
      <w:numFmt w:val="lowerLetter"/>
      <w:lvlText w:val="%8."/>
      <w:lvlJc w:val="left"/>
      <w:pPr>
        <w:ind w:left="5760" w:hanging="360"/>
      </w:pPr>
    </w:lvl>
    <w:lvl w:ilvl="8" w:tplc="9B081116">
      <w:start w:val="1"/>
      <w:numFmt w:val="lowerRoman"/>
      <w:lvlText w:val="%9."/>
      <w:lvlJc w:val="right"/>
      <w:pPr>
        <w:ind w:left="6480" w:hanging="180"/>
      </w:pPr>
    </w:lvl>
  </w:abstractNum>
  <w:abstractNum w:abstractNumId="2" w15:restartNumberingAfterBreak="0">
    <w:nsid w:val="765C00F5"/>
    <w:multiLevelType w:val="multilevel"/>
    <w:tmpl w:val="235CF8C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83780966">
    <w:abstractNumId w:val="0"/>
  </w:num>
  <w:num w:numId="2" w16cid:durableId="158153354">
    <w:abstractNumId w:val="1"/>
  </w:num>
  <w:num w:numId="3" w16cid:durableId="370499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27DA2A"/>
    <w:rsid w:val="00012369"/>
    <w:rsid w:val="000B2B7C"/>
    <w:rsid w:val="001633AE"/>
    <w:rsid w:val="00167281"/>
    <w:rsid w:val="00185A2E"/>
    <w:rsid w:val="001B10B7"/>
    <w:rsid w:val="001D0A4B"/>
    <w:rsid w:val="00202BC2"/>
    <w:rsid w:val="00310F88"/>
    <w:rsid w:val="003322B6"/>
    <w:rsid w:val="00423526"/>
    <w:rsid w:val="00431571"/>
    <w:rsid w:val="00442BEE"/>
    <w:rsid w:val="0049085F"/>
    <w:rsid w:val="004A239E"/>
    <w:rsid w:val="005023F5"/>
    <w:rsid w:val="00511A80"/>
    <w:rsid w:val="00595D48"/>
    <w:rsid w:val="00606334"/>
    <w:rsid w:val="00642220"/>
    <w:rsid w:val="006D0E4E"/>
    <w:rsid w:val="007C63FA"/>
    <w:rsid w:val="00807D8D"/>
    <w:rsid w:val="00876EC1"/>
    <w:rsid w:val="009050EA"/>
    <w:rsid w:val="009600DC"/>
    <w:rsid w:val="00B21BA7"/>
    <w:rsid w:val="00B75C40"/>
    <w:rsid w:val="00B979EC"/>
    <w:rsid w:val="00BC3448"/>
    <w:rsid w:val="00BD329E"/>
    <w:rsid w:val="00BF308A"/>
    <w:rsid w:val="00BF4609"/>
    <w:rsid w:val="00C24F1D"/>
    <w:rsid w:val="00CC4F38"/>
    <w:rsid w:val="00D62986"/>
    <w:rsid w:val="00E07104"/>
    <w:rsid w:val="00EA14C0"/>
    <w:rsid w:val="00F27E8B"/>
    <w:rsid w:val="00FB67AD"/>
    <w:rsid w:val="00FC4E13"/>
    <w:rsid w:val="0E9193DE"/>
    <w:rsid w:val="1918FBD0"/>
    <w:rsid w:val="1C923466"/>
    <w:rsid w:val="2DEF6166"/>
    <w:rsid w:val="30F92DCD"/>
    <w:rsid w:val="3727DA2A"/>
    <w:rsid w:val="3AFC9BA7"/>
    <w:rsid w:val="48E31993"/>
    <w:rsid w:val="4E8FCB1C"/>
    <w:rsid w:val="51EBAEC6"/>
    <w:rsid w:val="56BC8382"/>
    <w:rsid w:val="6147CB2B"/>
    <w:rsid w:val="63930D25"/>
    <w:rsid w:val="6C38498F"/>
    <w:rsid w:val="7ED01D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7DA2A"/>
  <w15:chartTrackingRefBased/>
  <w15:docId w15:val="{528EC493-FE3C-4073-8DEE-274478EE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uiPriority w:val="9"/>
    <w:unhideWhenUsed/>
    <w:qFormat/>
    <w:rsid w:val="6147CB2B"/>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6147CB2B"/>
    <w:pPr>
      <w:ind w:left="720"/>
      <w:contextualSpacing/>
    </w:pPr>
  </w:style>
  <w:style w:type="paragraph" w:styleId="Koptekst">
    <w:name w:val="header"/>
    <w:basedOn w:val="Standaard"/>
    <w:uiPriority w:val="99"/>
    <w:unhideWhenUsed/>
    <w:rsid w:val="48E31993"/>
    <w:pPr>
      <w:tabs>
        <w:tab w:val="center" w:pos="4680"/>
        <w:tab w:val="right" w:pos="9360"/>
      </w:tabs>
      <w:spacing w:after="0" w:line="240" w:lineRule="auto"/>
    </w:pPr>
  </w:style>
  <w:style w:type="paragraph" w:styleId="Voettekst">
    <w:name w:val="footer"/>
    <w:basedOn w:val="Standaard"/>
    <w:uiPriority w:val="99"/>
    <w:unhideWhenUsed/>
    <w:rsid w:val="48E31993"/>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185A2E"/>
    <w:rPr>
      <w:sz w:val="16"/>
      <w:szCs w:val="16"/>
    </w:rPr>
  </w:style>
  <w:style w:type="paragraph" w:styleId="Tekstopmerking">
    <w:name w:val="annotation text"/>
    <w:basedOn w:val="Standaard"/>
    <w:link w:val="TekstopmerkingChar"/>
    <w:uiPriority w:val="99"/>
    <w:unhideWhenUsed/>
    <w:rsid w:val="00185A2E"/>
    <w:pPr>
      <w:spacing w:line="240" w:lineRule="auto"/>
    </w:pPr>
    <w:rPr>
      <w:sz w:val="20"/>
      <w:szCs w:val="20"/>
    </w:rPr>
  </w:style>
  <w:style w:type="character" w:customStyle="1" w:styleId="TekstopmerkingChar">
    <w:name w:val="Tekst opmerking Char"/>
    <w:basedOn w:val="Standaardalinea-lettertype"/>
    <w:link w:val="Tekstopmerking"/>
    <w:uiPriority w:val="99"/>
    <w:rsid w:val="00185A2E"/>
    <w:rPr>
      <w:sz w:val="20"/>
      <w:szCs w:val="20"/>
    </w:rPr>
  </w:style>
  <w:style w:type="paragraph" w:styleId="Onderwerpvanopmerking">
    <w:name w:val="annotation subject"/>
    <w:basedOn w:val="Tekstopmerking"/>
    <w:next w:val="Tekstopmerking"/>
    <w:link w:val="OnderwerpvanopmerkingChar"/>
    <w:uiPriority w:val="99"/>
    <w:semiHidden/>
    <w:unhideWhenUsed/>
    <w:rsid w:val="00185A2E"/>
    <w:rPr>
      <w:b/>
      <w:bCs/>
    </w:rPr>
  </w:style>
  <w:style w:type="character" w:customStyle="1" w:styleId="OnderwerpvanopmerkingChar">
    <w:name w:val="Onderwerp van opmerking Char"/>
    <w:basedOn w:val="TekstopmerkingChar"/>
    <w:link w:val="Onderwerpvanopmerking"/>
    <w:uiPriority w:val="99"/>
    <w:semiHidden/>
    <w:rsid w:val="00185A2E"/>
    <w:rPr>
      <w:b/>
      <w:bCs/>
      <w:sz w:val="20"/>
      <w:szCs w:val="20"/>
    </w:rPr>
  </w:style>
  <w:style w:type="paragraph" w:styleId="Revisie">
    <w:name w:val="Revision"/>
    <w:hidden/>
    <w:uiPriority w:val="99"/>
    <w:semiHidden/>
    <w:rsid w:val="00310F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A545551421A409E3219171958CD92" ma:contentTypeVersion="19" ma:contentTypeDescription="Een nieuw document maken." ma:contentTypeScope="" ma:versionID="564ccf3eeac00d676e626dc1a77d6814">
  <xsd:schema xmlns:xsd="http://www.w3.org/2001/XMLSchema" xmlns:xs="http://www.w3.org/2001/XMLSchema" xmlns:p="http://schemas.microsoft.com/office/2006/metadata/properties" xmlns:ns2="50a2a2bc-8c77-4686-8c7d-4bc74990138d" xmlns:ns3="d8ca0dd0-b398-450a-ae48-8cf5fd290306" targetNamespace="http://schemas.microsoft.com/office/2006/metadata/properties" ma:root="true" ma:fieldsID="d1fe9d14240166943b4bc6861daf9317" ns2:_="" ns3:_="">
    <xsd:import namespace="50a2a2bc-8c77-4686-8c7d-4bc74990138d"/>
    <xsd:import namespace="d8ca0dd0-b398-450a-ae48-8cf5fd2903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2a2bc-8c77-4686-8c7d-4bc749901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144ec63-26a9-4180-8909-6482bb6c9203"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a0dd0-b398-450a-ae48-8cf5fd29030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7a9f7b32-1df1-455a-b3a1-393af63b5502}" ma:internalName="TaxCatchAll" ma:showField="CatchAllData" ma:web="d8ca0dd0-b398-450a-ae48-8cf5fd290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ca0dd0-b398-450a-ae48-8cf5fd290306" xsi:nil="true"/>
    <lcf76f155ced4ddcb4097134ff3c332f xmlns="50a2a2bc-8c77-4686-8c7d-4bc7499013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FDE4AF-10D7-4C62-BE76-5B46D4453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2a2bc-8c77-4686-8c7d-4bc74990138d"/>
    <ds:schemaRef ds:uri="d8ca0dd0-b398-450a-ae48-8cf5fd290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AE803-6684-4E87-ABE6-CD814F529493}">
  <ds:schemaRefs>
    <ds:schemaRef ds:uri="http://schemas.microsoft.com/office/2006/metadata/properties"/>
    <ds:schemaRef ds:uri="http://schemas.microsoft.com/office/infopath/2007/PartnerControls"/>
    <ds:schemaRef ds:uri="d8ca0dd0-b398-450a-ae48-8cf5fd290306"/>
    <ds:schemaRef ds:uri="50a2a2bc-8c77-4686-8c7d-4bc74990138d"/>
  </ds:schemaRefs>
</ds:datastoreItem>
</file>

<file path=customXml/itemProps3.xml><?xml version="1.0" encoding="utf-8"?>
<ds:datastoreItem xmlns:ds="http://schemas.openxmlformats.org/officeDocument/2006/customXml" ds:itemID="{59D47E5F-3B0E-4992-850A-9F2BDAA85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989</Words>
  <Characters>5443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de Jong</dc:creator>
  <cp:keywords/>
  <dc:description/>
  <cp:lastModifiedBy>Matthijs Boonstra</cp:lastModifiedBy>
  <cp:revision>6</cp:revision>
  <dcterms:created xsi:type="dcterms:W3CDTF">2025-12-10T09:25:00Z</dcterms:created>
  <dcterms:modified xsi:type="dcterms:W3CDTF">2025-12-10T09:30:00Z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0x010100C59A545551421A409E3219171958CD92</vt:lpwstr>
  </property>
</Properties>
</file>