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ACEE91" w14:textId="77777777" w:rsidR="00D32F97" w:rsidRDefault="00D32F97" w:rsidP="0063064D">
      <w:pPr>
        <w:spacing w:after="240" w:line="240" w:lineRule="atLeast"/>
        <w:rPr>
          <w:rFonts w:ascii="Verdana" w:eastAsia="Calibri" w:hAnsi="Verdana" w:cs="Calibri"/>
          <w:color w:val="4472C4"/>
          <w:sz w:val="18"/>
          <w:szCs w:val="18"/>
        </w:rPr>
      </w:pPr>
    </w:p>
    <w:p w14:paraId="790ADA41" w14:textId="77777777" w:rsidR="00D32F97" w:rsidRDefault="00D32F97" w:rsidP="0063064D">
      <w:pPr>
        <w:spacing w:after="240" w:line="240" w:lineRule="atLeast"/>
        <w:rPr>
          <w:rFonts w:ascii="Verdana" w:eastAsia="Calibri" w:hAnsi="Verdana" w:cs="Calibri"/>
          <w:color w:val="4472C4"/>
          <w:sz w:val="18"/>
          <w:szCs w:val="18"/>
        </w:rPr>
      </w:pPr>
    </w:p>
    <w:p w14:paraId="6A7C84E8" w14:textId="5D9B71A8" w:rsidR="00D32F97" w:rsidRPr="001A037E" w:rsidRDefault="00D32F97" w:rsidP="0063064D">
      <w:pPr>
        <w:spacing w:after="240" w:line="240" w:lineRule="atLeast"/>
        <w:rPr>
          <w:rFonts w:ascii="Verdana" w:eastAsia="Calibri" w:hAnsi="Verdana" w:cs="Calibri"/>
          <w:b/>
          <w:bCs/>
          <w:sz w:val="18"/>
          <w:szCs w:val="18"/>
        </w:rPr>
      </w:pPr>
      <w:r w:rsidRPr="001A037E">
        <w:rPr>
          <w:rFonts w:ascii="Verdana" w:eastAsia="Calibri" w:hAnsi="Verdana" w:cs="Calibri"/>
          <w:b/>
          <w:bCs/>
          <w:sz w:val="18"/>
          <w:szCs w:val="18"/>
        </w:rPr>
        <w:t xml:space="preserve">Bijlage </w:t>
      </w:r>
      <w:r w:rsidR="008E5560">
        <w:rPr>
          <w:rFonts w:ascii="Verdana" w:eastAsia="Calibri" w:hAnsi="Verdana" w:cs="Calibri"/>
          <w:b/>
          <w:bCs/>
          <w:sz w:val="18"/>
          <w:szCs w:val="18"/>
        </w:rPr>
        <w:t>P</w:t>
      </w:r>
      <w:r w:rsidR="00261C5E" w:rsidRPr="001A037E">
        <w:rPr>
          <w:rFonts w:ascii="Verdana" w:eastAsia="Calibri" w:hAnsi="Verdana" w:cs="Calibri"/>
          <w:b/>
          <w:bCs/>
          <w:sz w:val="18"/>
          <w:szCs w:val="18"/>
        </w:rPr>
        <w:t xml:space="preserve"> </w:t>
      </w:r>
      <w:bookmarkStart w:id="0" w:name="_Hlk148704879"/>
      <w:r w:rsidR="00267FD7" w:rsidRPr="001A037E">
        <w:rPr>
          <w:rFonts w:ascii="Verdana" w:eastAsia="Calibri" w:hAnsi="Verdana" w:cs="Calibri"/>
          <w:b/>
          <w:bCs/>
          <w:sz w:val="18"/>
          <w:szCs w:val="18"/>
        </w:rPr>
        <w:t>Formulier aanmelding c.q. verklaring financiële bijdragen</w:t>
      </w:r>
      <w:bookmarkEnd w:id="0"/>
    </w:p>
    <w:p w14:paraId="0451A541" w14:textId="7F9ADD71" w:rsidR="008877CB" w:rsidRDefault="00B674ED" w:rsidP="008877CB">
      <w:pPr>
        <w:spacing w:after="0" w:line="240" w:lineRule="atLeast"/>
        <w:rPr>
          <w:rFonts w:ascii="Verdana" w:eastAsia="Calibri" w:hAnsi="Verdana" w:cs="Calibri"/>
          <w:sz w:val="18"/>
          <w:szCs w:val="18"/>
        </w:rPr>
      </w:pPr>
      <w:r w:rsidRPr="008877CB">
        <w:rPr>
          <w:rFonts w:ascii="Verdana" w:eastAsia="Calibri" w:hAnsi="Verdana" w:cs="Calibri"/>
          <w:b/>
          <w:bCs/>
          <w:sz w:val="18"/>
          <w:szCs w:val="18"/>
        </w:rPr>
        <w:t>INVULHULP</w:t>
      </w:r>
      <w:r w:rsidR="00503631" w:rsidRPr="008877CB">
        <w:rPr>
          <w:rFonts w:ascii="Verdana" w:eastAsia="Calibri" w:hAnsi="Verdana" w:cs="Calibri"/>
          <w:b/>
          <w:bCs/>
          <w:sz w:val="18"/>
          <w:szCs w:val="18"/>
        </w:rPr>
        <w:br/>
      </w:r>
      <w:r w:rsidR="0063064D" w:rsidRPr="008877CB">
        <w:rPr>
          <w:rFonts w:ascii="Verdana" w:eastAsia="Calibri" w:hAnsi="Verdana" w:cs="Calibri"/>
          <w:sz w:val="18"/>
          <w:szCs w:val="18"/>
        </w:rPr>
        <w:t xml:space="preserve">In bijlage </w:t>
      </w:r>
      <w:r w:rsidR="00261C5E" w:rsidRPr="008877CB">
        <w:rPr>
          <w:rFonts w:ascii="Verdana" w:eastAsia="Calibri" w:hAnsi="Verdana" w:cs="Calibri"/>
          <w:sz w:val="18"/>
          <w:szCs w:val="18"/>
        </w:rPr>
        <w:t>II</w:t>
      </w:r>
      <w:r w:rsidR="0063064D" w:rsidRPr="008877CB">
        <w:rPr>
          <w:rFonts w:ascii="Verdana" w:eastAsia="Calibri" w:hAnsi="Verdana" w:cs="Calibri"/>
          <w:sz w:val="18"/>
          <w:szCs w:val="18"/>
        </w:rPr>
        <w:t xml:space="preserve"> van de uitvoeringsverordening</w:t>
      </w:r>
      <w:r w:rsidR="001A037E">
        <w:rPr>
          <w:rStyle w:val="Voetnootmarkering"/>
          <w:rFonts w:ascii="Verdana" w:eastAsia="Calibri" w:hAnsi="Verdana" w:cs="Calibri"/>
          <w:sz w:val="18"/>
          <w:szCs w:val="18"/>
        </w:rPr>
        <w:footnoteReference w:id="1"/>
      </w:r>
      <w:r w:rsidR="0063064D" w:rsidRPr="008877CB">
        <w:rPr>
          <w:rFonts w:ascii="Verdana" w:eastAsia="Calibri" w:hAnsi="Verdana" w:cs="Calibri"/>
          <w:sz w:val="18"/>
          <w:szCs w:val="18"/>
        </w:rPr>
        <w:t xml:space="preserve"> zet de Europese Commissie uiteen welke informatie</w:t>
      </w:r>
      <w:r w:rsidR="008877CB" w:rsidRPr="008877CB">
        <w:rPr>
          <w:rFonts w:ascii="Verdana" w:eastAsia="Calibri" w:hAnsi="Verdana" w:cs="Calibri"/>
          <w:sz w:val="18"/>
          <w:szCs w:val="18"/>
        </w:rPr>
        <w:t>:</w:t>
      </w:r>
    </w:p>
    <w:p w14:paraId="48201807" w14:textId="5DB70958" w:rsidR="008877CB" w:rsidRPr="008877CB" w:rsidRDefault="008877CB" w:rsidP="008877CB">
      <w:pPr>
        <w:pStyle w:val="Lijstalinea"/>
        <w:numPr>
          <w:ilvl w:val="0"/>
          <w:numId w:val="4"/>
        </w:numPr>
        <w:spacing w:after="0" w:line="240" w:lineRule="atLeast"/>
        <w:rPr>
          <w:rFonts w:ascii="Verdana" w:eastAsia="Calibri" w:hAnsi="Verdana" w:cs="Calibri"/>
          <w:sz w:val="18"/>
          <w:szCs w:val="18"/>
        </w:rPr>
      </w:pPr>
      <w:r>
        <w:rPr>
          <w:rFonts w:ascii="Verdana" w:eastAsia="Calibri" w:hAnsi="Verdana" w:cs="Calibri"/>
          <w:sz w:val="18"/>
          <w:szCs w:val="18"/>
        </w:rPr>
        <w:t>e</w:t>
      </w:r>
      <w:r w:rsidR="0063064D" w:rsidRPr="008877CB">
        <w:rPr>
          <w:rFonts w:ascii="Verdana" w:eastAsia="Calibri" w:hAnsi="Verdana" w:cs="Calibri"/>
          <w:sz w:val="18"/>
          <w:szCs w:val="18"/>
        </w:rPr>
        <w:t>en complete aanmelding</w:t>
      </w:r>
      <w:r w:rsidR="00B674ED" w:rsidRPr="008877CB">
        <w:rPr>
          <w:rFonts w:ascii="Verdana" w:eastAsia="Calibri" w:hAnsi="Verdana" w:cs="Calibri"/>
          <w:sz w:val="18"/>
          <w:szCs w:val="18"/>
        </w:rPr>
        <w:t xml:space="preserve"> (</w:t>
      </w:r>
      <w:r w:rsidRPr="001A037E">
        <w:rPr>
          <w:rFonts w:ascii="Verdana" w:eastAsia="Calibri" w:hAnsi="Verdana" w:cs="Calibri"/>
          <w:i/>
          <w:iCs/>
          <w:sz w:val="18"/>
          <w:szCs w:val="18"/>
        </w:rPr>
        <w:t>wanneer ten minste een van de aanmeldende partijen overeenkomstig artikel 28, leden 1 en 2, en artikel 29, lid 1, van Verordening (EU) 2022/2560 een aan te melden buitenlandse financiële bijdrage heeft ontvangen</w:t>
      </w:r>
      <w:r w:rsidRPr="008877CB">
        <w:rPr>
          <w:rFonts w:ascii="Verdana" w:eastAsia="Calibri" w:hAnsi="Verdana" w:cs="Calibri"/>
          <w:sz w:val="18"/>
          <w:szCs w:val="18"/>
        </w:rPr>
        <w:t>) moet bevatten</w:t>
      </w:r>
      <w:r>
        <w:rPr>
          <w:rFonts w:ascii="Verdana" w:eastAsia="Calibri" w:hAnsi="Verdana" w:cs="Calibri"/>
          <w:sz w:val="18"/>
          <w:szCs w:val="18"/>
        </w:rPr>
        <w:t>,</w:t>
      </w:r>
    </w:p>
    <w:p w14:paraId="26931BA9" w14:textId="6874A3A6" w:rsidR="008877CB" w:rsidRDefault="008877CB" w:rsidP="008877CB">
      <w:pPr>
        <w:pStyle w:val="Lijstalinea"/>
        <w:numPr>
          <w:ilvl w:val="0"/>
          <w:numId w:val="4"/>
        </w:numPr>
        <w:spacing w:after="240" w:line="240" w:lineRule="atLeast"/>
        <w:rPr>
          <w:rFonts w:ascii="Verdana" w:eastAsia="Calibri" w:hAnsi="Verdana" w:cs="Calibri"/>
          <w:sz w:val="18"/>
          <w:szCs w:val="18"/>
        </w:rPr>
      </w:pPr>
      <w:r>
        <w:rPr>
          <w:rFonts w:ascii="Verdana" w:eastAsia="Calibri" w:hAnsi="Verdana" w:cs="Calibri"/>
          <w:sz w:val="18"/>
          <w:szCs w:val="18"/>
        </w:rPr>
        <w:t>e</w:t>
      </w:r>
      <w:r w:rsidRPr="008877CB">
        <w:rPr>
          <w:rFonts w:ascii="Verdana" w:eastAsia="Calibri" w:hAnsi="Verdana" w:cs="Calibri"/>
          <w:sz w:val="18"/>
          <w:szCs w:val="18"/>
        </w:rPr>
        <w:t>en verklaring (</w:t>
      </w:r>
      <w:r w:rsidRPr="001A037E">
        <w:rPr>
          <w:rFonts w:ascii="Verdana" w:eastAsia="Calibri" w:hAnsi="Verdana" w:cs="Calibri"/>
          <w:i/>
          <w:iCs/>
          <w:sz w:val="18"/>
          <w:szCs w:val="18"/>
        </w:rPr>
        <w:t>wanneer geen van de aanmeldende partijen overeenkomstig artikel 28, leden 1 en 2, en artikel 29, lid 1, van Verordening (EU) 2022/2560 een aan te melden buitenlandse financiële bijdrage heeft ontvangen</w:t>
      </w:r>
      <w:r>
        <w:rPr>
          <w:rFonts w:ascii="Verdana" w:eastAsia="Calibri" w:hAnsi="Verdana" w:cs="Calibri"/>
          <w:sz w:val="18"/>
          <w:szCs w:val="18"/>
        </w:rPr>
        <w:t>) moet bevatten.</w:t>
      </w:r>
    </w:p>
    <w:p w14:paraId="33A34B83" w14:textId="00416963" w:rsidR="008525E7" w:rsidRPr="008877CB" w:rsidRDefault="00261C5E" w:rsidP="0063064D">
      <w:pPr>
        <w:spacing w:after="240" w:line="240" w:lineRule="atLeast"/>
        <w:rPr>
          <w:rFonts w:ascii="Verdana" w:eastAsia="Calibri" w:hAnsi="Verdana" w:cs="Calibri"/>
          <w:sz w:val="18"/>
          <w:szCs w:val="18"/>
        </w:rPr>
      </w:pPr>
      <w:r w:rsidRPr="008877CB">
        <w:rPr>
          <w:rFonts w:ascii="Verdana" w:eastAsia="Calibri" w:hAnsi="Verdana" w:cs="Calibri"/>
          <w:sz w:val="18"/>
          <w:szCs w:val="18"/>
        </w:rPr>
        <w:t>Indien u een aanmelding of verklaring heeft te melden,</w:t>
      </w:r>
      <w:r w:rsidR="008525E7" w:rsidRPr="008877CB">
        <w:rPr>
          <w:rFonts w:ascii="Verdana" w:eastAsia="Calibri" w:hAnsi="Verdana" w:cs="Calibri"/>
          <w:sz w:val="18"/>
          <w:szCs w:val="18"/>
        </w:rPr>
        <w:t xml:space="preserve"> dient u deze bijlage II (zie onder de tabel) in te vullen. </w:t>
      </w:r>
      <w:r w:rsidR="00D32F97" w:rsidRPr="008877CB">
        <w:rPr>
          <w:rFonts w:ascii="Verdana" w:eastAsia="Calibri" w:hAnsi="Verdana" w:cs="Calibri"/>
          <w:sz w:val="18"/>
          <w:szCs w:val="18"/>
        </w:rPr>
        <w:t>Het geheel</w:t>
      </w:r>
      <w:r w:rsidR="00C61F4D" w:rsidRPr="008877CB">
        <w:rPr>
          <w:rFonts w:ascii="Verdana" w:eastAsia="Calibri" w:hAnsi="Verdana" w:cs="Calibri"/>
          <w:sz w:val="18"/>
          <w:szCs w:val="18"/>
        </w:rPr>
        <w:t xml:space="preserve"> voegt u </w:t>
      </w:r>
      <w:r w:rsidR="00D32F97" w:rsidRPr="008877CB">
        <w:rPr>
          <w:rFonts w:ascii="Verdana" w:eastAsia="Calibri" w:hAnsi="Verdana" w:cs="Calibri"/>
          <w:sz w:val="18"/>
          <w:szCs w:val="18"/>
        </w:rPr>
        <w:t>toe</w:t>
      </w:r>
      <w:r w:rsidR="00C61F4D" w:rsidRPr="008877CB">
        <w:rPr>
          <w:rFonts w:ascii="Verdana" w:eastAsia="Calibri" w:hAnsi="Verdana" w:cs="Calibri"/>
          <w:sz w:val="18"/>
          <w:szCs w:val="18"/>
        </w:rPr>
        <w:t xml:space="preserve"> bij uw </w:t>
      </w:r>
      <w:r w:rsidR="008525E7" w:rsidRPr="008877CB">
        <w:rPr>
          <w:rFonts w:ascii="Verdana" w:eastAsia="Calibri" w:hAnsi="Verdana" w:cs="Calibri"/>
          <w:sz w:val="18"/>
          <w:szCs w:val="18"/>
        </w:rPr>
        <w:t>I</w:t>
      </w:r>
      <w:r w:rsidR="00C61F4D" w:rsidRPr="008877CB">
        <w:rPr>
          <w:rFonts w:ascii="Verdana" w:eastAsia="Calibri" w:hAnsi="Verdana" w:cs="Calibri"/>
          <w:sz w:val="18"/>
          <w:szCs w:val="18"/>
        </w:rPr>
        <w:t>nschrijving op de aanbesteding.</w:t>
      </w:r>
      <w:r w:rsidR="008525E7" w:rsidRPr="008877CB">
        <w:rPr>
          <w:rFonts w:ascii="Verdana" w:eastAsia="Calibri" w:hAnsi="Verdana" w:cs="Calibri"/>
          <w:sz w:val="18"/>
          <w:szCs w:val="18"/>
        </w:rPr>
        <w:t xml:space="preserve"> </w:t>
      </w:r>
    </w:p>
    <w:tbl>
      <w:tblPr>
        <w:tblpPr w:leftFromText="141" w:rightFromText="141" w:vertAnchor="text"/>
        <w:tblW w:w="13457" w:type="dxa"/>
        <w:tblCellMar>
          <w:left w:w="0" w:type="dxa"/>
          <w:right w:w="0" w:type="dxa"/>
        </w:tblCellMar>
        <w:tblLook w:val="04A0" w:firstRow="1" w:lastRow="0" w:firstColumn="1" w:lastColumn="0" w:noHBand="0" w:noVBand="1"/>
      </w:tblPr>
      <w:tblGrid>
        <w:gridCol w:w="1418"/>
        <w:gridCol w:w="2405"/>
        <w:gridCol w:w="2409"/>
        <w:gridCol w:w="2127"/>
        <w:gridCol w:w="5098"/>
      </w:tblGrid>
      <w:tr w:rsidR="008877CB" w:rsidRPr="008877CB" w14:paraId="56303986" w14:textId="77777777" w:rsidTr="00503631">
        <w:trPr>
          <w:trHeight w:val="687"/>
        </w:trPr>
        <w:tc>
          <w:tcPr>
            <w:tcW w:w="14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C32CC07" w14:textId="77777777" w:rsidR="0063064D" w:rsidRPr="008877CB" w:rsidRDefault="0063064D" w:rsidP="0063064D">
            <w:pPr>
              <w:spacing w:after="0" w:line="240" w:lineRule="auto"/>
              <w:rPr>
                <w:rFonts w:ascii="Verdana" w:eastAsia="Calibri" w:hAnsi="Verdana" w:cs="Calibri"/>
                <w:b/>
                <w:bCs/>
                <w:sz w:val="18"/>
                <w:szCs w:val="18"/>
              </w:rPr>
            </w:pPr>
          </w:p>
        </w:tc>
        <w:tc>
          <w:tcPr>
            <w:tcW w:w="24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C9FD37" w14:textId="77777777" w:rsidR="0063064D" w:rsidRPr="008877CB" w:rsidRDefault="0063064D" w:rsidP="0063064D">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In te vullen rubrieken</w:t>
            </w:r>
          </w:p>
        </w:tc>
        <w:tc>
          <w:tcPr>
            <w:tcW w:w="453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03E432" w14:textId="77777777" w:rsidR="0063064D" w:rsidRPr="008877CB" w:rsidRDefault="0063064D" w:rsidP="0063064D">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In te vullen tabel</w:t>
            </w:r>
          </w:p>
        </w:tc>
        <w:tc>
          <w:tcPr>
            <w:tcW w:w="50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563B5E" w14:textId="77777777" w:rsidR="0063064D" w:rsidRPr="008877CB" w:rsidRDefault="0063064D" w:rsidP="0063064D">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Welke financiële bijdragen moeten in de tabel?</w:t>
            </w:r>
          </w:p>
        </w:tc>
      </w:tr>
      <w:tr w:rsidR="008877CB" w:rsidRPr="008877CB" w14:paraId="13210403" w14:textId="77777777" w:rsidTr="008877CB">
        <w:trPr>
          <w:trHeight w:val="842"/>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1BA23F" w14:textId="77777777" w:rsidR="0063064D" w:rsidRPr="008877CB" w:rsidRDefault="0063064D" w:rsidP="0063064D">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Verklaring</w:t>
            </w:r>
          </w:p>
        </w:tc>
        <w:tc>
          <w:tcPr>
            <w:tcW w:w="2405" w:type="dxa"/>
            <w:tcBorders>
              <w:top w:val="nil"/>
              <w:left w:val="nil"/>
              <w:bottom w:val="single" w:sz="8" w:space="0" w:color="auto"/>
              <w:right w:val="single" w:sz="8" w:space="0" w:color="auto"/>
            </w:tcBorders>
            <w:tcMar>
              <w:top w:w="0" w:type="dxa"/>
              <w:left w:w="108" w:type="dxa"/>
              <w:bottom w:w="0" w:type="dxa"/>
              <w:right w:w="108" w:type="dxa"/>
            </w:tcMar>
            <w:hideMark/>
          </w:tcPr>
          <w:p w14:paraId="262C1930" w14:textId="77777777" w:rsidR="0063064D" w:rsidRPr="008877CB" w:rsidRDefault="0063064D" w:rsidP="0063064D">
            <w:pPr>
              <w:spacing w:after="0" w:line="240" w:lineRule="auto"/>
              <w:rPr>
                <w:rFonts w:ascii="Verdana" w:eastAsia="Calibri" w:hAnsi="Verdana" w:cs="Calibri"/>
                <w:sz w:val="18"/>
                <w:szCs w:val="18"/>
              </w:rPr>
            </w:pPr>
            <w:r w:rsidRPr="008877CB">
              <w:rPr>
                <w:rFonts w:ascii="Verdana" w:eastAsia="Calibri" w:hAnsi="Verdana" w:cs="Calibri"/>
                <w:sz w:val="18"/>
                <w:szCs w:val="18"/>
              </w:rPr>
              <w:t>Rubriek 1, 2, 7 en 8</w:t>
            </w:r>
          </w:p>
        </w:tc>
        <w:tc>
          <w:tcPr>
            <w:tcW w:w="453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4CF192A" w14:textId="77777777" w:rsidR="0063064D" w:rsidRPr="008877CB" w:rsidRDefault="0063064D" w:rsidP="0063064D">
            <w:pPr>
              <w:spacing w:after="0" w:line="240" w:lineRule="auto"/>
              <w:rPr>
                <w:rFonts w:ascii="Verdana" w:eastAsia="Calibri" w:hAnsi="Verdana" w:cs="Calibri"/>
                <w:sz w:val="18"/>
                <w:szCs w:val="18"/>
              </w:rPr>
            </w:pPr>
            <w:r w:rsidRPr="008877CB">
              <w:rPr>
                <w:rFonts w:ascii="Verdana" w:eastAsia="Calibri" w:hAnsi="Verdana" w:cs="Calibri"/>
                <w:sz w:val="18"/>
                <w:szCs w:val="18"/>
              </w:rPr>
              <w:t>Tabel 2</w:t>
            </w:r>
            <w:r w:rsidRPr="008877CB">
              <w:rPr>
                <w:rFonts w:ascii="Verdana" w:eastAsia="Calibri" w:hAnsi="Verdana" w:cs="Calibri"/>
                <w:sz w:val="18"/>
                <w:szCs w:val="18"/>
              </w:rPr>
              <w:br/>
            </w:r>
            <w:r w:rsidRPr="008877CB">
              <w:rPr>
                <w:rFonts w:ascii="Verdana" w:eastAsia="Calibri" w:hAnsi="Verdana" w:cs="Calibri"/>
                <w:i/>
                <w:iCs/>
                <w:sz w:val="16"/>
                <w:szCs w:val="16"/>
              </w:rPr>
              <w:t>Enkel de beschrijving en herkomst van de financiële bijdragen, waarde hoeft niet benoemd te worden.</w:t>
            </w:r>
          </w:p>
        </w:tc>
        <w:tc>
          <w:tcPr>
            <w:tcW w:w="5098" w:type="dxa"/>
            <w:tcBorders>
              <w:top w:val="nil"/>
              <w:left w:val="nil"/>
              <w:bottom w:val="single" w:sz="8" w:space="0" w:color="auto"/>
              <w:right w:val="single" w:sz="8" w:space="0" w:color="auto"/>
            </w:tcBorders>
            <w:tcMar>
              <w:top w:w="0" w:type="dxa"/>
              <w:left w:w="108" w:type="dxa"/>
              <w:bottom w:w="0" w:type="dxa"/>
              <w:right w:w="108" w:type="dxa"/>
            </w:tcMar>
            <w:hideMark/>
          </w:tcPr>
          <w:p w14:paraId="180501C1" w14:textId="77777777" w:rsidR="0063064D" w:rsidRPr="008877CB" w:rsidRDefault="0063064D" w:rsidP="0063064D">
            <w:pPr>
              <w:spacing w:after="0" w:line="240" w:lineRule="auto"/>
              <w:rPr>
                <w:rFonts w:ascii="Verdana" w:eastAsia="Calibri" w:hAnsi="Verdana" w:cs="Calibri"/>
                <w:sz w:val="18"/>
                <w:szCs w:val="18"/>
              </w:rPr>
            </w:pPr>
            <w:r w:rsidRPr="008877CB">
              <w:rPr>
                <w:rFonts w:ascii="Verdana" w:eastAsia="Calibri" w:hAnsi="Verdana" w:cs="Calibri"/>
                <w:sz w:val="18"/>
                <w:szCs w:val="18"/>
              </w:rPr>
              <w:t>Alle financiële bijdragen van de afgelopen drie jaren uit derde landen die meer dan 200.000 euro over drie jaar bedragen.</w:t>
            </w:r>
          </w:p>
        </w:tc>
      </w:tr>
      <w:tr w:rsidR="008877CB" w:rsidRPr="008877CB" w14:paraId="1B275E2F" w14:textId="77777777" w:rsidTr="00503631">
        <w:trPr>
          <w:trHeight w:val="223"/>
        </w:trPr>
        <w:tc>
          <w:tcPr>
            <w:tcW w:w="141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A391B9" w14:textId="77777777" w:rsidR="0063064D" w:rsidRPr="008877CB" w:rsidRDefault="0063064D" w:rsidP="0063064D">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Aanmelding</w:t>
            </w:r>
          </w:p>
        </w:tc>
        <w:tc>
          <w:tcPr>
            <w:tcW w:w="2405"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21A4D9C" w14:textId="77777777" w:rsidR="0063064D" w:rsidRPr="008877CB" w:rsidRDefault="0063064D" w:rsidP="0063064D">
            <w:pPr>
              <w:spacing w:after="0" w:line="240" w:lineRule="auto"/>
              <w:rPr>
                <w:rFonts w:ascii="Verdana" w:eastAsia="Calibri" w:hAnsi="Verdana" w:cs="Calibri"/>
                <w:sz w:val="18"/>
                <w:szCs w:val="18"/>
              </w:rPr>
            </w:pPr>
            <w:r w:rsidRPr="008877CB">
              <w:rPr>
                <w:rFonts w:ascii="Verdana" w:eastAsia="Calibri" w:hAnsi="Verdana" w:cs="Calibri"/>
                <w:sz w:val="18"/>
                <w:szCs w:val="18"/>
              </w:rPr>
              <w:t>Rubriek 1, 2, 3, 6 en 8</w:t>
            </w:r>
          </w:p>
          <w:p w14:paraId="062026A1" w14:textId="77777777" w:rsidR="0063064D" w:rsidRPr="008877CB" w:rsidRDefault="0063064D" w:rsidP="0063064D">
            <w:pPr>
              <w:spacing w:after="0" w:line="240" w:lineRule="auto"/>
              <w:rPr>
                <w:rFonts w:ascii="Verdana" w:eastAsia="Calibri" w:hAnsi="Verdana" w:cs="Calibri"/>
                <w:sz w:val="18"/>
                <w:szCs w:val="18"/>
              </w:rPr>
            </w:pPr>
            <w:r w:rsidRPr="008877CB">
              <w:rPr>
                <w:rFonts w:ascii="Verdana" w:eastAsia="Calibri" w:hAnsi="Verdana" w:cs="Calibri"/>
                <w:i/>
                <w:iCs/>
                <w:sz w:val="16"/>
                <w:szCs w:val="16"/>
              </w:rPr>
              <w:t>Optioneel: rubriek 4 en 5</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1A769082" w14:textId="77777777" w:rsidR="0063064D" w:rsidRPr="008877CB" w:rsidRDefault="0063064D" w:rsidP="0063064D">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Mogelijk verstorende financiële bijdragen</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51929089" w14:textId="77777777" w:rsidR="0063064D" w:rsidRPr="008877CB" w:rsidRDefault="0063064D" w:rsidP="0063064D">
            <w:pPr>
              <w:spacing w:after="0" w:line="240" w:lineRule="auto"/>
              <w:rPr>
                <w:rFonts w:ascii="Verdana" w:eastAsia="Calibri" w:hAnsi="Verdana" w:cs="Calibri"/>
                <w:sz w:val="18"/>
                <w:szCs w:val="18"/>
              </w:rPr>
            </w:pPr>
            <w:r w:rsidRPr="008877CB">
              <w:rPr>
                <w:rFonts w:ascii="Verdana" w:eastAsia="Calibri" w:hAnsi="Verdana" w:cs="Calibri"/>
                <w:sz w:val="18"/>
                <w:szCs w:val="18"/>
              </w:rPr>
              <w:t>Geen</w:t>
            </w:r>
            <w:r w:rsidRPr="008877CB">
              <w:rPr>
                <w:rFonts w:ascii="Verdana" w:eastAsia="Calibri" w:hAnsi="Verdana" w:cs="Calibri"/>
                <w:sz w:val="18"/>
                <w:szCs w:val="18"/>
              </w:rPr>
              <w:br/>
            </w:r>
            <w:r w:rsidRPr="008877CB">
              <w:rPr>
                <w:rFonts w:ascii="Verdana" w:eastAsia="Calibri" w:hAnsi="Verdana" w:cs="Calibri"/>
                <w:i/>
                <w:iCs/>
                <w:sz w:val="16"/>
                <w:szCs w:val="16"/>
              </w:rPr>
              <w:t>Enkel de vragen uit rubriek 3</w:t>
            </w:r>
          </w:p>
        </w:tc>
        <w:tc>
          <w:tcPr>
            <w:tcW w:w="5098" w:type="dxa"/>
            <w:tcBorders>
              <w:top w:val="nil"/>
              <w:left w:val="nil"/>
              <w:bottom w:val="single" w:sz="8" w:space="0" w:color="auto"/>
              <w:right w:val="single" w:sz="8" w:space="0" w:color="auto"/>
            </w:tcBorders>
            <w:tcMar>
              <w:top w:w="0" w:type="dxa"/>
              <w:left w:w="108" w:type="dxa"/>
              <w:bottom w:w="0" w:type="dxa"/>
              <w:right w:w="108" w:type="dxa"/>
            </w:tcMar>
            <w:hideMark/>
          </w:tcPr>
          <w:p w14:paraId="7EBFB248" w14:textId="77777777" w:rsidR="0063064D" w:rsidRPr="008877CB" w:rsidRDefault="0063064D" w:rsidP="0063064D">
            <w:pPr>
              <w:spacing w:after="0" w:line="240" w:lineRule="auto"/>
              <w:rPr>
                <w:rFonts w:ascii="Verdana" w:eastAsia="Calibri" w:hAnsi="Verdana" w:cs="Calibri"/>
                <w:sz w:val="18"/>
                <w:szCs w:val="18"/>
              </w:rPr>
            </w:pPr>
            <w:r w:rsidRPr="008877CB">
              <w:rPr>
                <w:rFonts w:ascii="Verdana" w:eastAsia="Calibri" w:hAnsi="Verdana" w:cs="Calibri"/>
                <w:sz w:val="18"/>
                <w:szCs w:val="18"/>
              </w:rPr>
              <w:t xml:space="preserve">- </w:t>
            </w:r>
          </w:p>
        </w:tc>
      </w:tr>
      <w:tr w:rsidR="008877CB" w:rsidRPr="008877CB" w14:paraId="1D6C3A6B" w14:textId="77777777" w:rsidTr="00503631">
        <w:trPr>
          <w:trHeight w:val="223"/>
        </w:trPr>
        <w:tc>
          <w:tcPr>
            <w:tcW w:w="0" w:type="auto"/>
            <w:vMerge/>
            <w:tcBorders>
              <w:top w:val="nil"/>
              <w:left w:val="single" w:sz="8" w:space="0" w:color="auto"/>
              <w:bottom w:val="single" w:sz="8" w:space="0" w:color="auto"/>
              <w:right w:val="single" w:sz="8" w:space="0" w:color="auto"/>
            </w:tcBorders>
            <w:vAlign w:val="center"/>
            <w:hideMark/>
          </w:tcPr>
          <w:p w14:paraId="5054E573" w14:textId="77777777" w:rsidR="0063064D" w:rsidRPr="008877CB" w:rsidRDefault="0063064D" w:rsidP="0063064D">
            <w:pPr>
              <w:spacing w:after="0" w:line="240" w:lineRule="auto"/>
              <w:rPr>
                <w:rFonts w:ascii="Verdana" w:eastAsia="Calibri" w:hAnsi="Verdana" w:cs="Calibri"/>
                <w:b/>
                <w:bCs/>
                <w:sz w:val="18"/>
                <w:szCs w:val="18"/>
              </w:rPr>
            </w:pPr>
          </w:p>
        </w:tc>
        <w:tc>
          <w:tcPr>
            <w:tcW w:w="0" w:type="auto"/>
            <w:vMerge/>
            <w:tcBorders>
              <w:top w:val="nil"/>
              <w:left w:val="nil"/>
              <w:bottom w:val="single" w:sz="8" w:space="0" w:color="auto"/>
              <w:right w:val="single" w:sz="8" w:space="0" w:color="auto"/>
            </w:tcBorders>
            <w:vAlign w:val="center"/>
            <w:hideMark/>
          </w:tcPr>
          <w:p w14:paraId="63F34557" w14:textId="77777777" w:rsidR="0063064D" w:rsidRPr="008877CB" w:rsidRDefault="0063064D" w:rsidP="0063064D">
            <w:pPr>
              <w:spacing w:after="0" w:line="240" w:lineRule="auto"/>
              <w:rPr>
                <w:rFonts w:ascii="Verdana" w:eastAsia="Calibri" w:hAnsi="Verdana" w:cs="Calibri"/>
                <w:sz w:val="18"/>
                <w:szCs w:val="18"/>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06B80F46" w14:textId="77777777" w:rsidR="0063064D" w:rsidRPr="008877CB" w:rsidRDefault="0063064D" w:rsidP="0063064D">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Niet-mogelijk verstorende financiële bijdragen</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5E2E9CC9" w14:textId="77777777" w:rsidR="0063064D" w:rsidRPr="008877CB" w:rsidRDefault="0063064D" w:rsidP="0063064D">
            <w:pPr>
              <w:spacing w:after="0" w:line="240" w:lineRule="auto"/>
              <w:rPr>
                <w:rFonts w:ascii="Verdana" w:eastAsia="Calibri" w:hAnsi="Verdana" w:cs="Calibri"/>
                <w:sz w:val="18"/>
                <w:szCs w:val="18"/>
              </w:rPr>
            </w:pPr>
            <w:r w:rsidRPr="008877CB">
              <w:rPr>
                <w:rFonts w:ascii="Verdana" w:eastAsia="Calibri" w:hAnsi="Verdana" w:cs="Calibri"/>
                <w:b/>
                <w:bCs/>
                <w:sz w:val="18"/>
                <w:szCs w:val="18"/>
              </w:rPr>
              <w:t>Bijdragen met een waarde tussen de 200.000 euro en 1 miljoen euro:</w:t>
            </w:r>
            <w:r w:rsidRPr="008877CB">
              <w:rPr>
                <w:rFonts w:ascii="Verdana" w:eastAsia="Calibri" w:hAnsi="Verdana" w:cs="Calibri"/>
                <w:b/>
                <w:bCs/>
                <w:sz w:val="18"/>
                <w:szCs w:val="18"/>
              </w:rPr>
              <w:br/>
            </w:r>
            <w:r w:rsidRPr="008877CB">
              <w:rPr>
                <w:rFonts w:ascii="Verdana" w:eastAsia="Calibri" w:hAnsi="Verdana" w:cs="Calibri"/>
                <w:sz w:val="18"/>
                <w:szCs w:val="18"/>
              </w:rPr>
              <w:t>Tabel 1</w:t>
            </w:r>
          </w:p>
        </w:tc>
        <w:tc>
          <w:tcPr>
            <w:tcW w:w="5098" w:type="dxa"/>
            <w:tcBorders>
              <w:top w:val="nil"/>
              <w:left w:val="nil"/>
              <w:bottom w:val="single" w:sz="8" w:space="0" w:color="auto"/>
              <w:right w:val="single" w:sz="8" w:space="0" w:color="auto"/>
            </w:tcBorders>
            <w:tcMar>
              <w:top w:w="0" w:type="dxa"/>
              <w:left w:w="108" w:type="dxa"/>
              <w:bottom w:w="0" w:type="dxa"/>
              <w:right w:w="108" w:type="dxa"/>
            </w:tcMar>
            <w:hideMark/>
          </w:tcPr>
          <w:p w14:paraId="3D41B93D" w14:textId="77777777" w:rsidR="0063064D" w:rsidRPr="008877CB" w:rsidRDefault="0063064D" w:rsidP="0063064D">
            <w:pPr>
              <w:spacing w:after="0" w:line="240" w:lineRule="auto"/>
              <w:rPr>
                <w:rFonts w:ascii="Verdana" w:eastAsia="Calibri" w:hAnsi="Verdana" w:cs="Calibri"/>
                <w:sz w:val="18"/>
                <w:szCs w:val="18"/>
              </w:rPr>
            </w:pPr>
            <w:r w:rsidRPr="008877CB">
              <w:rPr>
                <w:rFonts w:ascii="Verdana" w:eastAsia="Calibri" w:hAnsi="Verdana" w:cs="Calibri"/>
                <w:sz w:val="18"/>
                <w:szCs w:val="18"/>
              </w:rPr>
              <w:t xml:space="preserve">Alle </w:t>
            </w:r>
            <w:r w:rsidRPr="008877CB">
              <w:rPr>
                <w:rFonts w:ascii="Verdana" w:eastAsia="Calibri" w:hAnsi="Verdana" w:cs="Calibri"/>
                <w:sz w:val="18"/>
                <w:szCs w:val="18"/>
                <w:u w:val="single"/>
              </w:rPr>
              <w:t>aan te melden</w:t>
            </w:r>
            <w:r w:rsidRPr="008877CB">
              <w:rPr>
                <w:rFonts w:ascii="Verdana" w:eastAsia="Calibri" w:hAnsi="Verdana" w:cs="Calibri"/>
                <w:sz w:val="18"/>
                <w:szCs w:val="18"/>
              </w:rPr>
              <w:t xml:space="preserve"> financiële bijdragen met een waarde tussen 200.000 euro en 1 miljoen euro.</w:t>
            </w:r>
          </w:p>
        </w:tc>
      </w:tr>
      <w:tr w:rsidR="008877CB" w:rsidRPr="008877CB" w14:paraId="0CDA528A" w14:textId="77777777" w:rsidTr="00503631">
        <w:trPr>
          <w:trHeight w:val="239"/>
        </w:trPr>
        <w:tc>
          <w:tcPr>
            <w:tcW w:w="0" w:type="auto"/>
            <w:vMerge/>
            <w:tcBorders>
              <w:top w:val="nil"/>
              <w:left w:val="single" w:sz="8" w:space="0" w:color="auto"/>
              <w:bottom w:val="single" w:sz="8" w:space="0" w:color="auto"/>
              <w:right w:val="single" w:sz="8" w:space="0" w:color="auto"/>
            </w:tcBorders>
            <w:vAlign w:val="center"/>
            <w:hideMark/>
          </w:tcPr>
          <w:p w14:paraId="5C09EBDE" w14:textId="77777777" w:rsidR="0063064D" w:rsidRPr="008877CB" w:rsidRDefault="0063064D" w:rsidP="0063064D">
            <w:pPr>
              <w:spacing w:after="0" w:line="240" w:lineRule="auto"/>
              <w:rPr>
                <w:rFonts w:ascii="Verdana" w:eastAsia="Calibri" w:hAnsi="Verdana" w:cs="Calibri"/>
                <w:b/>
                <w:bCs/>
                <w:sz w:val="18"/>
                <w:szCs w:val="18"/>
              </w:rPr>
            </w:pPr>
          </w:p>
        </w:tc>
        <w:tc>
          <w:tcPr>
            <w:tcW w:w="0" w:type="auto"/>
            <w:vMerge/>
            <w:tcBorders>
              <w:top w:val="nil"/>
              <w:left w:val="nil"/>
              <w:bottom w:val="single" w:sz="8" w:space="0" w:color="auto"/>
              <w:right w:val="single" w:sz="8" w:space="0" w:color="auto"/>
            </w:tcBorders>
            <w:vAlign w:val="center"/>
            <w:hideMark/>
          </w:tcPr>
          <w:p w14:paraId="03AA8B0E" w14:textId="77777777" w:rsidR="0063064D" w:rsidRPr="008877CB" w:rsidRDefault="0063064D" w:rsidP="0063064D">
            <w:pPr>
              <w:spacing w:after="0" w:line="240" w:lineRule="auto"/>
              <w:rPr>
                <w:rFonts w:ascii="Verdana" w:eastAsia="Calibri" w:hAnsi="Verdana" w:cs="Calibri"/>
                <w:sz w:val="18"/>
                <w:szCs w:val="18"/>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40A53EAD" w14:textId="77777777" w:rsidR="0063064D" w:rsidRPr="008877CB" w:rsidRDefault="0063064D" w:rsidP="0063064D">
            <w:pPr>
              <w:spacing w:after="0" w:line="240" w:lineRule="auto"/>
              <w:rPr>
                <w:rFonts w:ascii="Verdana" w:eastAsia="Calibri" w:hAnsi="Verdana" w:cs="Calibri"/>
                <w:b/>
                <w:bCs/>
                <w:sz w:val="18"/>
                <w:szCs w:val="18"/>
              </w:rPr>
            </w:pP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1E623B3B" w14:textId="77777777" w:rsidR="0063064D" w:rsidRPr="008877CB" w:rsidRDefault="0063064D" w:rsidP="0063064D">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Bijdragen met een waarde boven de 1 miljoen euro:</w:t>
            </w:r>
            <w:r w:rsidRPr="008877CB">
              <w:rPr>
                <w:rFonts w:ascii="Verdana" w:eastAsia="Calibri" w:hAnsi="Verdana" w:cs="Calibri"/>
                <w:b/>
                <w:bCs/>
                <w:sz w:val="18"/>
                <w:szCs w:val="18"/>
              </w:rPr>
              <w:br/>
            </w:r>
            <w:r w:rsidRPr="008877CB">
              <w:rPr>
                <w:rFonts w:ascii="Verdana" w:eastAsia="Calibri" w:hAnsi="Verdana" w:cs="Calibri"/>
                <w:sz w:val="18"/>
                <w:szCs w:val="18"/>
              </w:rPr>
              <w:t>Tabel 2</w:t>
            </w:r>
          </w:p>
        </w:tc>
        <w:tc>
          <w:tcPr>
            <w:tcW w:w="5098" w:type="dxa"/>
            <w:tcBorders>
              <w:top w:val="nil"/>
              <w:left w:val="nil"/>
              <w:bottom w:val="single" w:sz="8" w:space="0" w:color="auto"/>
              <w:right w:val="single" w:sz="8" w:space="0" w:color="auto"/>
            </w:tcBorders>
            <w:tcMar>
              <w:top w:w="0" w:type="dxa"/>
              <w:left w:w="108" w:type="dxa"/>
              <w:bottom w:w="0" w:type="dxa"/>
              <w:right w:w="108" w:type="dxa"/>
            </w:tcMar>
            <w:hideMark/>
          </w:tcPr>
          <w:p w14:paraId="39870BBE" w14:textId="77777777" w:rsidR="0063064D" w:rsidRPr="008877CB" w:rsidRDefault="0063064D" w:rsidP="0063064D">
            <w:pPr>
              <w:spacing w:after="0" w:line="240" w:lineRule="auto"/>
              <w:rPr>
                <w:rFonts w:ascii="Verdana" w:eastAsia="Calibri" w:hAnsi="Verdana" w:cs="Calibri"/>
                <w:b/>
                <w:bCs/>
                <w:sz w:val="18"/>
                <w:szCs w:val="18"/>
              </w:rPr>
            </w:pPr>
            <w:r w:rsidRPr="008877CB">
              <w:rPr>
                <w:rFonts w:ascii="Verdana" w:eastAsia="Calibri" w:hAnsi="Verdana" w:cs="Calibri"/>
                <w:sz w:val="18"/>
                <w:szCs w:val="18"/>
              </w:rPr>
              <w:t xml:space="preserve">Alle </w:t>
            </w:r>
            <w:r w:rsidRPr="008877CB">
              <w:rPr>
                <w:rFonts w:ascii="Verdana" w:eastAsia="Calibri" w:hAnsi="Verdana" w:cs="Calibri"/>
                <w:sz w:val="18"/>
                <w:szCs w:val="18"/>
                <w:u w:val="single"/>
              </w:rPr>
              <w:t>aan te melden</w:t>
            </w:r>
            <w:r w:rsidRPr="008877CB">
              <w:rPr>
                <w:rFonts w:ascii="Verdana" w:eastAsia="Calibri" w:hAnsi="Verdana" w:cs="Calibri"/>
                <w:sz w:val="18"/>
                <w:szCs w:val="18"/>
              </w:rPr>
              <w:t xml:space="preserve"> financiële bijdragen met een waarde boven 1 miljoen euro.</w:t>
            </w:r>
          </w:p>
        </w:tc>
      </w:tr>
    </w:tbl>
    <w:p w14:paraId="2E9D3BCB" w14:textId="77777777" w:rsidR="0063064D" w:rsidRPr="008877CB" w:rsidRDefault="0063064D" w:rsidP="0063064D">
      <w:pPr>
        <w:spacing w:after="0" w:line="240" w:lineRule="auto"/>
        <w:rPr>
          <w:rFonts w:ascii="Verdana" w:eastAsia="Calibri" w:hAnsi="Verdana" w:cs="Calibri"/>
          <w:sz w:val="18"/>
          <w:szCs w:val="18"/>
        </w:rPr>
      </w:pPr>
    </w:p>
    <w:p w14:paraId="610BB568" w14:textId="77777777" w:rsidR="0063064D" w:rsidRPr="008877CB" w:rsidRDefault="0063064D" w:rsidP="0063064D">
      <w:pPr>
        <w:spacing w:after="0" w:line="240" w:lineRule="auto"/>
        <w:rPr>
          <w:rFonts w:ascii="Verdana" w:eastAsia="Calibri" w:hAnsi="Verdana" w:cs="Calibri"/>
          <w:sz w:val="18"/>
          <w:szCs w:val="18"/>
        </w:rPr>
      </w:pPr>
    </w:p>
    <w:p w14:paraId="007B7614" w14:textId="03066223" w:rsidR="00503631" w:rsidRPr="008877CB" w:rsidRDefault="00503631" w:rsidP="00503631">
      <w:pPr>
        <w:shd w:val="clear" w:color="auto" w:fill="FFFFFF"/>
        <w:spacing w:before="240" w:after="120" w:line="240" w:lineRule="auto"/>
        <w:jc w:val="center"/>
        <w:rPr>
          <w:rFonts w:ascii="inherit" w:eastAsia="Times New Roman" w:hAnsi="inherit" w:cs="Times New Roman"/>
          <w:b/>
          <w:bCs/>
          <w:sz w:val="24"/>
          <w:szCs w:val="24"/>
          <w:lang w:eastAsia="nl-NL"/>
        </w:rPr>
      </w:pPr>
    </w:p>
    <w:p w14:paraId="1B6D85A8" w14:textId="77777777" w:rsidR="00503631" w:rsidRDefault="00503631" w:rsidP="00503631">
      <w:pPr>
        <w:shd w:val="clear" w:color="auto" w:fill="FFFFFF"/>
        <w:spacing w:before="240" w:after="120" w:line="240" w:lineRule="auto"/>
        <w:jc w:val="center"/>
        <w:rPr>
          <w:rFonts w:ascii="inherit" w:eastAsia="Times New Roman" w:hAnsi="inherit" w:cs="Times New Roman"/>
          <w:b/>
          <w:bCs/>
          <w:color w:val="000000"/>
          <w:sz w:val="24"/>
          <w:szCs w:val="24"/>
          <w:lang w:eastAsia="nl-NL"/>
        </w:rPr>
      </w:pPr>
    </w:p>
    <w:p w14:paraId="53AD2DD6" w14:textId="77777777" w:rsidR="00503631" w:rsidRDefault="00503631" w:rsidP="00503631">
      <w:pPr>
        <w:shd w:val="clear" w:color="auto" w:fill="FFFFFF"/>
        <w:spacing w:before="240" w:after="120" w:line="240" w:lineRule="auto"/>
        <w:jc w:val="center"/>
        <w:rPr>
          <w:rFonts w:ascii="inherit" w:eastAsia="Times New Roman" w:hAnsi="inherit" w:cs="Times New Roman"/>
          <w:b/>
          <w:bCs/>
          <w:color w:val="000000"/>
          <w:sz w:val="24"/>
          <w:szCs w:val="24"/>
          <w:lang w:eastAsia="nl-NL"/>
        </w:rPr>
      </w:pPr>
    </w:p>
    <w:p w14:paraId="35C44BBD" w14:textId="77777777" w:rsidR="00503631" w:rsidRDefault="00503631" w:rsidP="00503631">
      <w:pPr>
        <w:shd w:val="clear" w:color="auto" w:fill="FFFFFF"/>
        <w:spacing w:before="240" w:after="120" w:line="240" w:lineRule="auto"/>
        <w:jc w:val="center"/>
        <w:rPr>
          <w:rFonts w:ascii="inherit" w:eastAsia="Times New Roman" w:hAnsi="inherit" w:cs="Times New Roman"/>
          <w:b/>
          <w:bCs/>
          <w:color w:val="000000"/>
          <w:sz w:val="24"/>
          <w:szCs w:val="24"/>
          <w:lang w:eastAsia="nl-NL"/>
        </w:rPr>
      </w:pPr>
    </w:p>
    <w:p w14:paraId="469A5D7D" w14:textId="77777777" w:rsidR="00503631" w:rsidRDefault="00503631" w:rsidP="00503631">
      <w:pPr>
        <w:shd w:val="clear" w:color="auto" w:fill="FFFFFF"/>
        <w:spacing w:before="240" w:after="120" w:line="240" w:lineRule="auto"/>
        <w:jc w:val="center"/>
        <w:rPr>
          <w:rFonts w:ascii="inherit" w:eastAsia="Times New Roman" w:hAnsi="inherit" w:cs="Times New Roman"/>
          <w:b/>
          <w:bCs/>
          <w:color w:val="000000"/>
          <w:sz w:val="24"/>
          <w:szCs w:val="24"/>
          <w:lang w:eastAsia="nl-NL"/>
        </w:rPr>
      </w:pPr>
    </w:p>
    <w:p w14:paraId="2B01575B" w14:textId="77777777" w:rsidR="00503631" w:rsidRDefault="00503631" w:rsidP="00503631">
      <w:pPr>
        <w:shd w:val="clear" w:color="auto" w:fill="FFFFFF"/>
        <w:spacing w:before="240" w:after="120" w:line="240" w:lineRule="auto"/>
        <w:jc w:val="center"/>
        <w:rPr>
          <w:rFonts w:ascii="inherit" w:eastAsia="Times New Roman" w:hAnsi="inherit" w:cs="Times New Roman"/>
          <w:b/>
          <w:bCs/>
          <w:color w:val="000000"/>
          <w:sz w:val="24"/>
          <w:szCs w:val="24"/>
          <w:lang w:eastAsia="nl-NL"/>
        </w:rPr>
      </w:pPr>
    </w:p>
    <w:p w14:paraId="6D811AD1" w14:textId="77777777" w:rsidR="00503631" w:rsidRDefault="00503631" w:rsidP="00503631">
      <w:pPr>
        <w:shd w:val="clear" w:color="auto" w:fill="FFFFFF"/>
        <w:spacing w:before="240" w:after="120" w:line="240" w:lineRule="auto"/>
        <w:jc w:val="center"/>
        <w:rPr>
          <w:rFonts w:ascii="inherit" w:eastAsia="Times New Roman" w:hAnsi="inherit" w:cs="Times New Roman"/>
          <w:b/>
          <w:bCs/>
          <w:color w:val="000000"/>
          <w:sz w:val="24"/>
          <w:szCs w:val="24"/>
          <w:lang w:eastAsia="nl-NL"/>
        </w:rPr>
      </w:pPr>
    </w:p>
    <w:p w14:paraId="3E294045" w14:textId="77777777" w:rsidR="00503631" w:rsidRPr="00E74F56" w:rsidRDefault="00503631" w:rsidP="00503631">
      <w:pPr>
        <w:shd w:val="clear" w:color="auto" w:fill="FFFFFF"/>
        <w:spacing w:before="240" w:after="120" w:line="240" w:lineRule="auto"/>
        <w:jc w:val="center"/>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lastRenderedPageBreak/>
        <w:t>Formulier FS-PP voor het aanmelden van financiële bijdragen in het kader van aanbestedingsprocedures overeenkomstig Verordening (EU) 2022/2560</w:t>
      </w:r>
    </w:p>
    <w:p w14:paraId="4F937ADF" w14:textId="66CF042B" w:rsidR="00503631" w:rsidRDefault="00503631" w:rsidP="00503631">
      <w:pPr>
        <w:shd w:val="clear" w:color="auto" w:fill="FFFFFF"/>
        <w:spacing w:before="120" w:after="120" w:line="240" w:lineRule="auto"/>
        <w:jc w:val="center"/>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Inhoud</w:t>
      </w:r>
    </w:p>
    <w:p w14:paraId="2EDFCA40" w14:textId="5A5ED0EA" w:rsidR="00725EAD" w:rsidRDefault="00725EAD" w:rsidP="00725EAD">
      <w:pPr>
        <w:shd w:val="clear" w:color="auto" w:fill="FFFFFF"/>
        <w:spacing w:before="120" w:after="120" w:line="240" w:lineRule="auto"/>
        <w:rPr>
          <w:rFonts w:ascii="inherit" w:eastAsia="Times New Roman" w:hAnsi="inherit" w:cs="Times New Roman"/>
          <w:b/>
          <w:bCs/>
          <w:color w:val="000000"/>
          <w:sz w:val="24"/>
          <w:szCs w:val="24"/>
          <w:lang w:eastAsia="nl-NL"/>
        </w:rPr>
      </w:pPr>
    </w:p>
    <w:p w14:paraId="02818EC8" w14:textId="3F4F461B" w:rsidR="00725EAD" w:rsidRDefault="00725EAD" w:rsidP="00725EAD">
      <w:pPr>
        <w:shd w:val="clear" w:color="auto" w:fill="FFFFFF"/>
        <w:spacing w:before="120" w:after="120" w:line="240" w:lineRule="auto"/>
        <w:rPr>
          <w:rFonts w:ascii="inherit" w:eastAsia="Times New Roman" w:hAnsi="inherit" w:cs="Times New Roman"/>
          <w:b/>
          <w:bCs/>
          <w:color w:val="000000"/>
          <w:sz w:val="24"/>
          <w:szCs w:val="24"/>
          <w:lang w:eastAsia="nl-NL"/>
        </w:rPr>
      </w:pPr>
    </w:p>
    <w:p w14:paraId="5F413D2B" w14:textId="2016E1F2"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Doel van het formulier FS-PP</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t>32</w:t>
      </w:r>
    </w:p>
    <w:p w14:paraId="41177E2E" w14:textId="37AA9D3A"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Definities en instructies voor het invullen van dit formulier FS-PP</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w:t>
      </w:r>
      <w:r w:rsid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32</w:t>
      </w:r>
    </w:p>
    <w:p w14:paraId="6D484573" w14:textId="275E8274"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In het formulier FS-PP gevraagde soorten informatie</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33</w:t>
      </w:r>
    </w:p>
    <w:p w14:paraId="1894AC22" w14:textId="6FBF6172"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Informatie die niet redelijkerwijs beschikbaar is</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34</w:t>
      </w:r>
    </w:p>
    <w:p w14:paraId="13DFBFEC" w14:textId="1C0A534B"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Informatie die niet nodig is voor het onderzoek van de zaak door de Commissie</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34</w:t>
      </w:r>
    </w:p>
    <w:p w14:paraId="29F9A272" w14:textId="532A27E8"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Aan de aanmelding voorafgaande contacten en verzoeken om ontheffing</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34</w:t>
      </w:r>
      <w:r w:rsidRPr="00F612AA">
        <w:rPr>
          <w:rFonts w:ascii="inherit" w:eastAsia="Times New Roman" w:hAnsi="inherit" w:cs="Times New Roman"/>
          <w:color w:val="000000"/>
          <w:sz w:val="24"/>
          <w:szCs w:val="24"/>
          <w:lang w:eastAsia="nl-NL"/>
        </w:rPr>
        <w:tab/>
      </w:r>
    </w:p>
    <w:p w14:paraId="7FC5EBD4" w14:textId="1349C9F3"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De aanmelding of verklaring moet juist en volledig zijn</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35</w:t>
      </w:r>
    </w:p>
    <w:p w14:paraId="1A69F2C9" w14:textId="10D51A84"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Hoe de aanmelding te verrichten?</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36</w:t>
      </w:r>
    </w:p>
    <w:p w14:paraId="79172352" w14:textId="5A66E602"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Vertrouwelijkheid en persoonsgegevens</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36</w:t>
      </w:r>
    </w:p>
    <w:p w14:paraId="4726F66E" w14:textId="3892D370"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1: Beschrijving van de openbare aanbesteding</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37</w:t>
      </w:r>
    </w:p>
    <w:p w14:paraId="4A9CC7D8" w14:textId="73C63B10"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2: Informatie over de aanmeldende partij(en)</w:t>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37</w:t>
      </w:r>
    </w:p>
    <w:p w14:paraId="5287A135" w14:textId="7B199223"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3: Buitenlandse financiële bijdragen</w:t>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t>38</w:t>
      </w:r>
    </w:p>
    <w:p w14:paraId="4DE41BBE" w14:textId="16D4CAAD"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4: Staven van afwezigheid van onrechtmatig voordeel</w:t>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40</w:t>
      </w:r>
    </w:p>
    <w:p w14:paraId="22EEE1B4" w14:textId="19BCA6A0"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5: Mogelijke positieve effecten</w:t>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t>41</w:t>
      </w:r>
    </w:p>
    <w:p w14:paraId="34635DA0" w14:textId="7C701E0B"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6: Ondersteunende documenten</w:t>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41</w:t>
      </w:r>
    </w:p>
    <w:p w14:paraId="48B763BD" w14:textId="743D8BF9"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7: Verklaring</w:t>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41</w:t>
      </w:r>
    </w:p>
    <w:p w14:paraId="64F8EFF4" w14:textId="26E5C1D5"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8: Attest</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t>42</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p>
    <w:p w14:paraId="44554659"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4668"/>
        <w:gridCol w:w="4668"/>
        <w:gridCol w:w="4668"/>
      </w:tblGrid>
      <w:tr w:rsidR="00503631" w:rsidRPr="00E74F56" w14:paraId="6A3B114C" w14:textId="77777777" w:rsidTr="00F612AA">
        <w:tc>
          <w:tcPr>
            <w:tcW w:w="0" w:type="auto"/>
            <w:shd w:val="clear" w:color="auto" w:fill="auto"/>
          </w:tcPr>
          <w:p w14:paraId="1678AF7B" w14:textId="1820A063" w:rsidR="00503631" w:rsidRPr="00E74F56" w:rsidRDefault="00503631" w:rsidP="00370DAD">
            <w:pPr>
              <w:spacing w:before="60" w:after="60" w:line="240" w:lineRule="auto"/>
              <w:ind w:right="195" w:hanging="709"/>
              <w:jc w:val="right"/>
              <w:rPr>
                <w:rFonts w:ascii="inherit" w:eastAsia="Times New Roman" w:hAnsi="inherit" w:cs="Times New Roman"/>
                <w:lang w:eastAsia="nl-NL"/>
              </w:rPr>
            </w:pPr>
          </w:p>
        </w:tc>
        <w:tc>
          <w:tcPr>
            <w:tcW w:w="0" w:type="auto"/>
            <w:shd w:val="clear" w:color="auto" w:fill="auto"/>
          </w:tcPr>
          <w:p w14:paraId="2EF0D1C9" w14:textId="60FAFF4A" w:rsidR="00503631" w:rsidRPr="00E74F56" w:rsidRDefault="00503631" w:rsidP="00370DAD">
            <w:pPr>
              <w:spacing w:after="0" w:line="240" w:lineRule="auto"/>
              <w:rPr>
                <w:rFonts w:ascii="inherit" w:eastAsia="Times New Roman" w:hAnsi="inherit" w:cs="Times New Roman"/>
                <w:sz w:val="24"/>
                <w:szCs w:val="24"/>
                <w:lang w:eastAsia="nl-NL"/>
              </w:rPr>
            </w:pPr>
          </w:p>
        </w:tc>
        <w:tc>
          <w:tcPr>
            <w:tcW w:w="0" w:type="auto"/>
            <w:shd w:val="clear" w:color="auto" w:fill="auto"/>
            <w:vAlign w:val="center"/>
          </w:tcPr>
          <w:p w14:paraId="67ACC629" w14:textId="65DCC193"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066CF9D2"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INLEIDING</w:t>
      </w:r>
    </w:p>
    <w:p w14:paraId="1DB88F4F"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1.   Doel van het formulier FS-PP</w:t>
      </w:r>
    </w:p>
    <w:tbl>
      <w:tblPr>
        <w:tblW w:w="5000" w:type="pct"/>
        <w:tblCellMar>
          <w:left w:w="0" w:type="dxa"/>
          <w:right w:w="0" w:type="dxa"/>
        </w:tblCellMar>
        <w:tblLook w:val="04A0" w:firstRow="1" w:lastRow="0" w:firstColumn="1" w:lastColumn="0" w:noHBand="0" w:noVBand="1"/>
      </w:tblPr>
      <w:tblGrid>
        <w:gridCol w:w="6"/>
        <w:gridCol w:w="225"/>
        <w:gridCol w:w="13773"/>
      </w:tblGrid>
      <w:tr w:rsidR="00503631" w:rsidRPr="00E74F56" w14:paraId="7EDA65BC" w14:textId="77777777" w:rsidTr="00370DAD">
        <w:tc>
          <w:tcPr>
            <w:tcW w:w="0" w:type="auto"/>
            <w:shd w:val="clear" w:color="auto" w:fill="auto"/>
            <w:hideMark/>
          </w:tcPr>
          <w:p w14:paraId="4C5E8F02"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62A11A3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w:t>
            </w:r>
          </w:p>
        </w:tc>
        <w:tc>
          <w:tcPr>
            <w:tcW w:w="0" w:type="auto"/>
            <w:shd w:val="clear" w:color="auto" w:fill="auto"/>
            <w:hideMark/>
          </w:tcPr>
          <w:p w14:paraId="54F3CC05" w14:textId="77777777" w:rsidR="002A5FDE" w:rsidRDefault="002A5FDE" w:rsidP="00370DAD">
            <w:pPr>
              <w:spacing w:after="0" w:line="240" w:lineRule="auto"/>
              <w:rPr>
                <w:rFonts w:ascii="inherit" w:eastAsia="Times New Roman" w:hAnsi="inherit" w:cs="Times New Roman"/>
                <w:sz w:val="24"/>
                <w:szCs w:val="24"/>
                <w:lang w:eastAsia="nl-NL"/>
              </w:rPr>
            </w:pPr>
          </w:p>
          <w:p w14:paraId="5978802F" w14:textId="20DCE2C1"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dit formulier FS-PP wordt aangegeven welke informatie de aanmeldende partij(en) moet(en) verstrekken wanneer zij bij de Commissie een aanmelding of verklaring indient (indienen) van buitenlandse financiële bijdragen in het kader van een aanbestedingsprocedure die onder het stelsel van toezicht op buitenlandse subsidies van de Unie vallen. Het stelsel van toezicht op buitenlandse subsidies van de Unie is vastgelegd in Verordening (EU) 2022/2560 van het Europees Parlement en de Raad </w:t>
            </w:r>
            <w:hyperlink r:id="rId11" w:anchor="ntr1-L_2023177NL.01003201-E0001"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1</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en in Uitvoeringsverordening (EU) 2023/1441 van de Commissie </w:t>
            </w:r>
            <w:hyperlink r:id="rId12" w:anchor="ntr2-L_2023177NL.01003201-E0002"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2</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houdende de nadere regeling voor procedures van de Commissie overeenkomstig Verordening (EU) 2022/2560 van het Europees Parlement en de Raad betreffende buitenlandse subsidies die de interne markt verstoren (“de uitvoeringsverordening”), waaraan dit formulier FS-PP is gehecht.</w:t>
            </w:r>
          </w:p>
        </w:tc>
      </w:tr>
    </w:tbl>
    <w:p w14:paraId="1B7DD542"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2.   Definities en instructies voor het invullen van dit formulier FS-PP</w:t>
      </w:r>
    </w:p>
    <w:tbl>
      <w:tblPr>
        <w:tblW w:w="5000" w:type="pct"/>
        <w:tblCellMar>
          <w:left w:w="0" w:type="dxa"/>
          <w:right w:w="0" w:type="dxa"/>
        </w:tblCellMar>
        <w:tblLook w:val="04A0" w:firstRow="1" w:lastRow="0" w:firstColumn="1" w:lastColumn="0" w:noHBand="0" w:noVBand="1"/>
      </w:tblPr>
      <w:tblGrid>
        <w:gridCol w:w="6"/>
        <w:gridCol w:w="225"/>
        <w:gridCol w:w="13773"/>
      </w:tblGrid>
      <w:tr w:rsidR="00503631" w:rsidRPr="00E74F56" w14:paraId="766BB9F1" w14:textId="77777777" w:rsidTr="00370DAD">
        <w:tc>
          <w:tcPr>
            <w:tcW w:w="0" w:type="auto"/>
            <w:shd w:val="clear" w:color="auto" w:fill="auto"/>
            <w:hideMark/>
          </w:tcPr>
          <w:p w14:paraId="456B1779"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3870564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w:t>
            </w:r>
          </w:p>
        </w:tc>
        <w:tc>
          <w:tcPr>
            <w:tcW w:w="0" w:type="auto"/>
            <w:shd w:val="clear" w:color="auto" w:fill="auto"/>
            <w:hideMark/>
          </w:tcPr>
          <w:p w14:paraId="5B888089" w14:textId="77777777" w:rsidR="002A5FDE" w:rsidRDefault="002A5FDE" w:rsidP="00370DAD">
            <w:pPr>
              <w:spacing w:after="0" w:line="240" w:lineRule="auto"/>
              <w:rPr>
                <w:rFonts w:ascii="inherit" w:eastAsia="Times New Roman" w:hAnsi="inherit" w:cs="Times New Roman"/>
                <w:sz w:val="24"/>
                <w:szCs w:val="24"/>
                <w:lang w:eastAsia="nl-NL"/>
              </w:rPr>
            </w:pPr>
          </w:p>
          <w:p w14:paraId="48AA82B0" w14:textId="27E6C7B7"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Voor de toepassing van deze bijlage wordt verstaan onder:</w:t>
            </w:r>
          </w:p>
          <w:tbl>
            <w:tblPr>
              <w:tblW w:w="5000" w:type="pct"/>
              <w:tblCellMar>
                <w:left w:w="0" w:type="dxa"/>
                <w:right w:w="0" w:type="dxa"/>
              </w:tblCellMar>
              <w:tblLook w:val="04A0" w:firstRow="1" w:lastRow="0" w:firstColumn="1" w:lastColumn="0" w:noHBand="0" w:noVBand="1"/>
            </w:tblPr>
            <w:tblGrid>
              <w:gridCol w:w="209"/>
              <w:gridCol w:w="13564"/>
            </w:tblGrid>
            <w:tr w:rsidR="00503631" w:rsidRPr="00E74F56" w14:paraId="18115BAA" w14:textId="77777777" w:rsidTr="00370DAD">
              <w:tc>
                <w:tcPr>
                  <w:tcW w:w="0" w:type="auto"/>
                  <w:shd w:val="clear" w:color="auto" w:fill="auto"/>
                  <w:hideMark/>
                </w:tcPr>
                <w:p w14:paraId="506469CF"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373C1C2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“aanmeldende partij(en)”: overeenkomstig artikel 29, lid 5, van Verordening (EU) 2022/2560 alle ondernemers, combinaties van ondernemers, hoofdonderaannemers en hoofdleveranciers die overeenkomstig artikel 29, lid 1, van Verordening (EU) 2022/2560 onder de aanmeldingsplicht vallen;</w:t>
                  </w:r>
                </w:p>
              </w:tc>
            </w:tr>
          </w:tbl>
          <w:p w14:paraId="6CF64B84"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549"/>
            </w:tblGrid>
            <w:tr w:rsidR="00503631" w:rsidRPr="00E74F56" w14:paraId="6C54F1E0" w14:textId="77777777" w:rsidTr="00370DAD">
              <w:tc>
                <w:tcPr>
                  <w:tcW w:w="0" w:type="auto"/>
                  <w:shd w:val="clear" w:color="auto" w:fill="auto"/>
                  <w:hideMark/>
                </w:tcPr>
                <w:p w14:paraId="3FBC011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2A8285D4"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“hoofdaannemer” in de zin van de Richtlijnen 2014/24/EU </w:t>
                  </w:r>
                  <w:hyperlink r:id="rId13" w:anchor="ntr3-L_2023177NL.01003201-E0003"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3</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en 2014/25/EU </w:t>
                  </w:r>
                  <w:hyperlink r:id="rId14" w:anchor="ntr4-L_2023177NL.01003201-E0004"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4</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van het Europees Parlement en de Raad of “hoofdconcessiehouder” in de zin van Richtlijn 2014/23/EU van het Europees Parlement en de Raad </w:t>
                  </w:r>
                  <w:hyperlink r:id="rId15" w:anchor="ntr5-L_2023177NL.01003201-E0005"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5</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de ondernemer die namens alle aanmeldende partijen de indiening van de aanmelding of verklaring voor zijn rekening neemt.</w:t>
                  </w:r>
                </w:p>
              </w:tc>
            </w:tr>
          </w:tbl>
          <w:p w14:paraId="11D012BE"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1DC9583A"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225"/>
        <w:gridCol w:w="13773"/>
      </w:tblGrid>
      <w:tr w:rsidR="00503631" w:rsidRPr="00E74F56" w14:paraId="2679EF34" w14:textId="77777777" w:rsidTr="00370DAD">
        <w:tc>
          <w:tcPr>
            <w:tcW w:w="0" w:type="auto"/>
            <w:shd w:val="clear" w:color="auto" w:fill="auto"/>
            <w:hideMark/>
          </w:tcPr>
          <w:p w14:paraId="504A5E58"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5012356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w:t>
            </w:r>
          </w:p>
        </w:tc>
        <w:tc>
          <w:tcPr>
            <w:tcW w:w="0" w:type="auto"/>
            <w:shd w:val="clear" w:color="auto" w:fill="auto"/>
            <w:hideMark/>
          </w:tcPr>
          <w:p w14:paraId="0FE988C0" w14:textId="77777777" w:rsidR="002A5FDE" w:rsidRDefault="002A5FDE" w:rsidP="00370DAD">
            <w:pPr>
              <w:spacing w:after="0" w:line="240" w:lineRule="auto"/>
              <w:rPr>
                <w:rFonts w:ascii="inherit" w:eastAsia="Times New Roman" w:hAnsi="inherit" w:cs="Times New Roman"/>
                <w:sz w:val="24"/>
                <w:szCs w:val="24"/>
                <w:lang w:eastAsia="nl-NL"/>
              </w:rPr>
            </w:pPr>
          </w:p>
          <w:p w14:paraId="6598802B" w14:textId="1EB7E56F"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Tenzij anders bepaald, vallen onder de termen “aanmeldende partij(en)” alle dochterondernemingen zonder commerciële autonomie en alle participatieondernemingen van de ondernemer in de zin van artikel 28, lid 1, punt b), van Verordening (EU) 2022/2560.</w:t>
            </w:r>
          </w:p>
        </w:tc>
      </w:tr>
    </w:tbl>
    <w:p w14:paraId="2EDA61DA"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p w14:paraId="37ADB6A8" w14:textId="1E45185C" w:rsidR="002A5FDE" w:rsidRDefault="002A5FDE">
      <w:r>
        <w:br w:type="page"/>
      </w:r>
    </w:p>
    <w:p w14:paraId="5BC44648" w14:textId="77777777" w:rsidR="002A5FDE" w:rsidRDefault="002A5FDE"/>
    <w:tbl>
      <w:tblPr>
        <w:tblW w:w="5000" w:type="pct"/>
        <w:tblCellMar>
          <w:left w:w="0" w:type="dxa"/>
          <w:right w:w="0" w:type="dxa"/>
        </w:tblCellMar>
        <w:tblLook w:val="04A0" w:firstRow="1" w:lastRow="0" w:firstColumn="1" w:lastColumn="0" w:noHBand="0" w:noVBand="1"/>
      </w:tblPr>
      <w:tblGrid>
        <w:gridCol w:w="6"/>
        <w:gridCol w:w="225"/>
        <w:gridCol w:w="13773"/>
      </w:tblGrid>
      <w:tr w:rsidR="00503631" w:rsidRPr="00E74F56" w14:paraId="1446A39F" w14:textId="77777777" w:rsidTr="00370DAD">
        <w:tc>
          <w:tcPr>
            <w:tcW w:w="0" w:type="auto"/>
            <w:shd w:val="clear" w:color="auto" w:fill="auto"/>
            <w:hideMark/>
          </w:tcPr>
          <w:p w14:paraId="0AE8B85F" w14:textId="23C42AE1"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1CF5D5A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w:t>
            </w:r>
          </w:p>
        </w:tc>
        <w:tc>
          <w:tcPr>
            <w:tcW w:w="0" w:type="auto"/>
            <w:shd w:val="clear" w:color="auto" w:fill="auto"/>
            <w:hideMark/>
          </w:tcPr>
          <w:p w14:paraId="03CE7DFE" w14:textId="77777777" w:rsidR="002A5FDE" w:rsidRDefault="002A5FDE" w:rsidP="00370DAD">
            <w:pPr>
              <w:spacing w:after="0" w:line="240" w:lineRule="auto"/>
              <w:rPr>
                <w:rFonts w:ascii="inherit" w:eastAsia="Times New Roman" w:hAnsi="inherit" w:cs="Times New Roman"/>
                <w:sz w:val="24"/>
                <w:szCs w:val="24"/>
                <w:lang w:eastAsia="nl-NL"/>
              </w:rPr>
            </w:pPr>
          </w:p>
          <w:p w14:paraId="1E112F0C" w14:textId="0D2FF4C9"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Eventuele gevraagde financiële gegevens moeten in euro luiden, tegen de gemiddelde wisselkoers in de betrokken jaren of andere perioden.</w:t>
            </w:r>
          </w:p>
        </w:tc>
      </w:tr>
    </w:tbl>
    <w:p w14:paraId="74FFD071"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3.   In het formulier FS-PP gevraagde soorten informatie</w:t>
      </w:r>
    </w:p>
    <w:tbl>
      <w:tblPr>
        <w:tblW w:w="5000" w:type="pct"/>
        <w:tblCellMar>
          <w:left w:w="0" w:type="dxa"/>
          <w:right w:w="0" w:type="dxa"/>
        </w:tblCellMar>
        <w:tblLook w:val="04A0" w:firstRow="1" w:lastRow="0" w:firstColumn="1" w:lastColumn="0" w:noHBand="0" w:noVBand="1"/>
      </w:tblPr>
      <w:tblGrid>
        <w:gridCol w:w="6"/>
        <w:gridCol w:w="225"/>
        <w:gridCol w:w="13773"/>
      </w:tblGrid>
      <w:tr w:rsidR="00503631" w:rsidRPr="00E74F56" w14:paraId="61BC020E" w14:textId="77777777" w:rsidTr="00370DAD">
        <w:tc>
          <w:tcPr>
            <w:tcW w:w="0" w:type="auto"/>
            <w:shd w:val="clear" w:color="auto" w:fill="auto"/>
            <w:hideMark/>
          </w:tcPr>
          <w:p w14:paraId="14EC7C69"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4F6D774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5)</w:t>
            </w:r>
          </w:p>
        </w:tc>
        <w:tc>
          <w:tcPr>
            <w:tcW w:w="0" w:type="auto"/>
            <w:shd w:val="clear" w:color="auto" w:fill="auto"/>
            <w:hideMark/>
          </w:tcPr>
          <w:p w14:paraId="2359DA18" w14:textId="77777777" w:rsidR="002A5FDE" w:rsidRDefault="002A5FDE" w:rsidP="00370DAD">
            <w:pPr>
              <w:spacing w:after="0" w:line="240" w:lineRule="auto"/>
              <w:rPr>
                <w:rFonts w:ascii="inherit" w:eastAsia="Times New Roman" w:hAnsi="inherit" w:cs="Times New Roman"/>
                <w:sz w:val="24"/>
                <w:szCs w:val="24"/>
                <w:lang w:eastAsia="nl-NL"/>
              </w:rPr>
            </w:pPr>
          </w:p>
          <w:p w14:paraId="35859BEF" w14:textId="13C90F3A"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ten minste één van de aanmeldende partijen overeenkomstig artikel 28, leden 1 en 2, en artikel 29, lid 1, van Verordening (EU) 2022/2560 een aan te melden buitenlandse financiële bijdrage heeft ontvangen, dient (dienen) de aanmeldende partij(en) — uitsluitend — een aanmelding in. De aanmelding wordt op één formulier ingediend, op basis van onderstaande elementen.</w:t>
            </w:r>
          </w:p>
        </w:tc>
      </w:tr>
    </w:tbl>
    <w:p w14:paraId="04A7B1F3"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225"/>
        <w:gridCol w:w="13773"/>
      </w:tblGrid>
      <w:tr w:rsidR="00503631" w:rsidRPr="00E74F56" w14:paraId="6C0434E8" w14:textId="77777777" w:rsidTr="00370DAD">
        <w:tc>
          <w:tcPr>
            <w:tcW w:w="0" w:type="auto"/>
            <w:shd w:val="clear" w:color="auto" w:fill="auto"/>
            <w:hideMark/>
          </w:tcPr>
          <w:p w14:paraId="3062691B"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4A6702A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w:t>
            </w:r>
          </w:p>
        </w:tc>
        <w:tc>
          <w:tcPr>
            <w:tcW w:w="0" w:type="auto"/>
            <w:shd w:val="clear" w:color="auto" w:fill="auto"/>
            <w:hideMark/>
          </w:tcPr>
          <w:p w14:paraId="1E4F3615" w14:textId="77777777" w:rsidR="002A5FDE" w:rsidRDefault="002A5FDE" w:rsidP="00370DAD">
            <w:pPr>
              <w:spacing w:after="0" w:line="240" w:lineRule="auto"/>
              <w:rPr>
                <w:rFonts w:ascii="inherit" w:eastAsia="Times New Roman" w:hAnsi="inherit" w:cs="Times New Roman"/>
                <w:sz w:val="24"/>
                <w:szCs w:val="24"/>
                <w:lang w:eastAsia="nl-NL"/>
              </w:rPr>
            </w:pPr>
          </w:p>
          <w:p w14:paraId="6CDCC1D0" w14:textId="4910A322"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echter geen van de aanmeldende partijen overeenkomstig artikel 28, leden 1 en 2, en artikel 29, lid 1, van Verordening (EU) 2022/2560 een aan te melden buitenlandse financiële bijdrage heeft ontvangen, dient (dienen) de aanmeldende partij(en) — uitsluitend — een verklaring in. De verklaring wordt op één formulier ingediend, op basis van onderstaande elementen.</w:t>
            </w:r>
          </w:p>
        </w:tc>
      </w:tr>
    </w:tbl>
    <w:p w14:paraId="786E9B4B"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225"/>
        <w:gridCol w:w="13773"/>
      </w:tblGrid>
      <w:tr w:rsidR="00503631" w:rsidRPr="00E74F56" w14:paraId="48F46915" w14:textId="77777777" w:rsidTr="00370DAD">
        <w:tc>
          <w:tcPr>
            <w:tcW w:w="0" w:type="auto"/>
            <w:shd w:val="clear" w:color="auto" w:fill="auto"/>
            <w:hideMark/>
          </w:tcPr>
          <w:p w14:paraId="4648858E"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6738756C"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w:t>
            </w:r>
          </w:p>
        </w:tc>
        <w:tc>
          <w:tcPr>
            <w:tcW w:w="0" w:type="auto"/>
            <w:shd w:val="clear" w:color="auto" w:fill="auto"/>
            <w:hideMark/>
          </w:tcPr>
          <w:p w14:paraId="5B43368A" w14:textId="77777777" w:rsidR="002A5FDE" w:rsidRDefault="002A5FDE" w:rsidP="00370DAD">
            <w:pPr>
              <w:spacing w:after="0" w:line="240" w:lineRule="auto"/>
              <w:rPr>
                <w:rFonts w:ascii="inherit" w:eastAsia="Times New Roman" w:hAnsi="inherit" w:cs="Times New Roman"/>
                <w:sz w:val="24"/>
                <w:szCs w:val="24"/>
                <w:lang w:eastAsia="nl-NL"/>
              </w:rPr>
            </w:pPr>
          </w:p>
          <w:p w14:paraId="7BFD8C18" w14:textId="5FDA783A"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Commissie kan per geval verzoeken om meer gedetailleerde informatie over soorten financiële bijdragen die zijn opgenomen in de antwoorden op de vragen in rubriek 3 en tabel 1, of over andere buitenlandse financiële bijdragen die de aanmeldende partij(en) heeft (hebben) ontvangen. In ieder geval moeten alle buitenlandse financiële bijdragen die in de drie jaar voorafgaand aan de aanmelding aan de aanmeldende partij(en) zijn toegekend, in aanmerking worden genomen om te bepalen of aan de aanmeldingsdrempel van artikel 28, lid 1, punt b), van Verordening (EU) 2022/2560 is voldaan, ongeacht of er in rubriek 3 informatie over wordt gevraagd.</w:t>
            </w:r>
          </w:p>
        </w:tc>
      </w:tr>
    </w:tbl>
    <w:p w14:paraId="637027EA"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225"/>
        <w:gridCol w:w="13773"/>
      </w:tblGrid>
      <w:tr w:rsidR="00503631" w:rsidRPr="00E74F56" w14:paraId="11400988" w14:textId="77777777" w:rsidTr="00370DAD">
        <w:tc>
          <w:tcPr>
            <w:tcW w:w="0" w:type="auto"/>
            <w:shd w:val="clear" w:color="auto" w:fill="auto"/>
            <w:hideMark/>
          </w:tcPr>
          <w:p w14:paraId="60B81B51"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11FCCE1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w:t>
            </w:r>
          </w:p>
        </w:tc>
        <w:tc>
          <w:tcPr>
            <w:tcW w:w="0" w:type="auto"/>
            <w:shd w:val="clear" w:color="auto" w:fill="auto"/>
            <w:hideMark/>
          </w:tcPr>
          <w:p w14:paraId="03385A2C" w14:textId="77777777" w:rsidR="002A5FDE" w:rsidRDefault="002A5FDE" w:rsidP="00370DAD">
            <w:pPr>
              <w:spacing w:after="0" w:line="240" w:lineRule="auto"/>
              <w:rPr>
                <w:rFonts w:ascii="inherit" w:eastAsia="Times New Roman" w:hAnsi="inherit" w:cs="Times New Roman"/>
                <w:sz w:val="24"/>
                <w:szCs w:val="24"/>
                <w:lang w:eastAsia="nl-NL"/>
              </w:rPr>
            </w:pPr>
          </w:p>
          <w:p w14:paraId="2A7A1B46" w14:textId="3C90346F"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het formulier FS-PP wordt de volgende informatie gevraagd:</w:t>
            </w:r>
          </w:p>
          <w:tbl>
            <w:tblPr>
              <w:tblW w:w="5000" w:type="pct"/>
              <w:tblCellMar>
                <w:left w:w="0" w:type="dxa"/>
                <w:right w:w="0" w:type="dxa"/>
              </w:tblCellMar>
              <w:tblLook w:val="04A0" w:firstRow="1" w:lastRow="0" w:firstColumn="1" w:lastColumn="0" w:noHBand="0" w:noVBand="1"/>
            </w:tblPr>
            <w:tblGrid>
              <w:gridCol w:w="209"/>
              <w:gridCol w:w="13564"/>
            </w:tblGrid>
            <w:tr w:rsidR="00503631" w:rsidRPr="00E74F56" w14:paraId="78D812B1" w14:textId="77777777" w:rsidTr="00370DAD">
              <w:tc>
                <w:tcPr>
                  <w:tcW w:w="0" w:type="auto"/>
                  <w:shd w:val="clear" w:color="auto" w:fill="auto"/>
                  <w:hideMark/>
                </w:tcPr>
                <w:p w14:paraId="29750FA4"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0AE5DDCC"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AANMELDINGEN VAN BUITENLANDSE FINANCIËLE BIJDRAGEN</w:t>
                  </w:r>
                </w:p>
                <w:tbl>
                  <w:tblPr>
                    <w:tblW w:w="5000" w:type="pct"/>
                    <w:tblCellMar>
                      <w:left w:w="0" w:type="dxa"/>
                      <w:right w:w="0" w:type="dxa"/>
                    </w:tblCellMar>
                    <w:tblLook w:val="04A0" w:firstRow="1" w:lastRow="0" w:firstColumn="1" w:lastColumn="0" w:noHBand="0" w:noVBand="1"/>
                  </w:tblPr>
                  <w:tblGrid>
                    <w:gridCol w:w="159"/>
                    <w:gridCol w:w="13405"/>
                  </w:tblGrid>
                  <w:tr w:rsidR="00503631" w:rsidRPr="00E74F56" w14:paraId="2CC03E98" w14:textId="77777777" w:rsidTr="00370DAD">
                    <w:tc>
                      <w:tcPr>
                        <w:tcW w:w="0" w:type="auto"/>
                        <w:shd w:val="clear" w:color="auto" w:fill="auto"/>
                        <w:hideMark/>
                      </w:tcPr>
                      <w:p w14:paraId="2F7A9F1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w:t>
                        </w:r>
                      </w:p>
                    </w:tc>
                    <w:tc>
                      <w:tcPr>
                        <w:tcW w:w="0" w:type="auto"/>
                        <w:shd w:val="clear" w:color="auto" w:fill="auto"/>
                        <w:hideMark/>
                      </w:tcPr>
                      <w:p w14:paraId="0E3545B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het geval van een aanmelding van buitenlandse financiële bijdragen op grond van hoofdstuk 4 van Verordening (EU) 2022/2560 moeten gewoonlijk alle rubrieken en daarin opgenomen velden worden ingevuld, met uitzondering van rubriek 7 (Verklaring).</w:t>
                        </w:r>
                      </w:p>
                    </w:tc>
                  </w:tr>
                </w:tbl>
                <w:p w14:paraId="662E2123"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382"/>
                    <w:gridCol w:w="13182"/>
                  </w:tblGrid>
                  <w:tr w:rsidR="00503631" w:rsidRPr="00E74F56" w14:paraId="4467F6E0" w14:textId="77777777" w:rsidTr="00370DAD">
                    <w:tc>
                      <w:tcPr>
                        <w:tcW w:w="0" w:type="auto"/>
                        <w:shd w:val="clear" w:color="auto" w:fill="auto"/>
                        <w:hideMark/>
                      </w:tcPr>
                      <w:p w14:paraId="12BA265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ii)</w:t>
                        </w:r>
                      </w:p>
                    </w:tc>
                    <w:tc>
                      <w:tcPr>
                        <w:tcW w:w="0" w:type="auto"/>
                        <w:shd w:val="clear" w:color="auto" w:fill="auto"/>
                        <w:hideMark/>
                      </w:tcPr>
                      <w:p w14:paraId="0A5D9D4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Rubriek 1 moet een samenvatting van de aanbestedingsprocedure bevatten.</w:t>
                        </w:r>
                      </w:p>
                    </w:tc>
                  </w:tr>
                </w:tbl>
                <w:p w14:paraId="6376C4CB"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1"/>
                    <w:gridCol w:w="13023"/>
                  </w:tblGrid>
                  <w:tr w:rsidR="00503631" w:rsidRPr="00E74F56" w14:paraId="3E70A5B6" w14:textId="77777777" w:rsidTr="00370DAD">
                    <w:tc>
                      <w:tcPr>
                        <w:tcW w:w="0" w:type="auto"/>
                        <w:shd w:val="clear" w:color="auto" w:fill="auto"/>
                        <w:hideMark/>
                      </w:tcPr>
                      <w:p w14:paraId="5E687C4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iii)</w:t>
                        </w:r>
                      </w:p>
                    </w:tc>
                    <w:tc>
                      <w:tcPr>
                        <w:tcW w:w="0" w:type="auto"/>
                        <w:shd w:val="clear" w:color="auto" w:fill="auto"/>
                        <w:hideMark/>
                      </w:tcPr>
                      <w:p w14:paraId="6974BC8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Rubriek 2 moet informatie over de aanmeldende partij(en) bevatten.</w:t>
                        </w:r>
                      </w:p>
                    </w:tc>
                  </w:tr>
                </w:tbl>
                <w:p w14:paraId="029212D5"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80"/>
                    <w:gridCol w:w="13284"/>
                  </w:tblGrid>
                  <w:tr w:rsidR="00503631" w:rsidRPr="00E74F56" w14:paraId="48A9E475" w14:textId="77777777" w:rsidTr="00370DAD">
                    <w:tc>
                      <w:tcPr>
                        <w:tcW w:w="0" w:type="auto"/>
                        <w:shd w:val="clear" w:color="auto" w:fill="auto"/>
                        <w:hideMark/>
                      </w:tcPr>
                      <w:p w14:paraId="38E9357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iv)</w:t>
                        </w:r>
                      </w:p>
                    </w:tc>
                    <w:tc>
                      <w:tcPr>
                        <w:tcW w:w="0" w:type="auto"/>
                        <w:shd w:val="clear" w:color="auto" w:fill="auto"/>
                        <w:hideMark/>
                      </w:tcPr>
                      <w:p w14:paraId="65B4158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Rubriek 3 moet nadere informatie over de buitenlandse financiële bijdrage(n) bevatten. Met name wordt op grond van rubriek 3 om gedetailleerde informatie verzocht over elk van de buitenlandse financiële bijdragen van 1 miljoen EUR of meer die in de drie jaar voorafgaand aan de aanmelding aan de aanmeldende partijen zijn toegekend en mogelijk onder een van de categorieën van artikel 5, lid 1, punten a), b), c) en e), van Verordening (EU) 2022/2560 vallen. Wat andere buitenlandse financiële bijdragen betreft, moet(en) de aanmeldende partij(en) op het formulier FS-PP volgens de instructies in tabel 1 een overzicht geven van de verschillende soorten financiële bijdragen die aan de aanmeldende partij(en) zijn toegekend.</w:t>
                        </w:r>
                      </w:p>
                    </w:tc>
                  </w:tr>
                </w:tbl>
                <w:p w14:paraId="38AE3A3D"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306"/>
                    <w:gridCol w:w="13258"/>
                  </w:tblGrid>
                  <w:tr w:rsidR="00503631" w:rsidRPr="00E74F56" w14:paraId="221155DD" w14:textId="77777777" w:rsidTr="00370DAD">
                    <w:tc>
                      <w:tcPr>
                        <w:tcW w:w="0" w:type="auto"/>
                        <w:shd w:val="clear" w:color="auto" w:fill="auto"/>
                        <w:hideMark/>
                      </w:tcPr>
                      <w:p w14:paraId="0EFD18E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w:t>
                        </w:r>
                      </w:p>
                    </w:tc>
                    <w:tc>
                      <w:tcPr>
                        <w:tcW w:w="0" w:type="auto"/>
                        <w:shd w:val="clear" w:color="auto" w:fill="auto"/>
                        <w:hideMark/>
                      </w:tcPr>
                      <w:p w14:paraId="1EB1B24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rubriek 4 kan worden toegelicht waarom de inschrijving niet onrechtmatig voordelig is.</w:t>
                        </w:r>
                      </w:p>
                    </w:tc>
                  </w:tr>
                </w:tbl>
                <w:p w14:paraId="0E17D3BC"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80"/>
                    <w:gridCol w:w="13284"/>
                  </w:tblGrid>
                  <w:tr w:rsidR="00503631" w:rsidRPr="00E74F56" w14:paraId="462EEAA0" w14:textId="77777777" w:rsidTr="00370DAD">
                    <w:tc>
                      <w:tcPr>
                        <w:tcW w:w="0" w:type="auto"/>
                        <w:shd w:val="clear" w:color="auto" w:fill="auto"/>
                        <w:hideMark/>
                      </w:tcPr>
                      <w:p w14:paraId="43227B9C"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vi)</w:t>
                        </w:r>
                      </w:p>
                    </w:tc>
                    <w:tc>
                      <w:tcPr>
                        <w:tcW w:w="0" w:type="auto"/>
                        <w:shd w:val="clear" w:color="auto" w:fill="auto"/>
                        <w:hideMark/>
                      </w:tcPr>
                      <w:p w14:paraId="1CECDEE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rubriek 5 kunnen, in voorkomend geval, de mogelijke positieve effecten van de subsidies op de ontwikkeling van de betrokken gesubsidieerde economische activiteit en andere positieve effecten in verband met de relevante beleidsdoelstellingen worden genoemd en onderbouwd.</w:t>
                        </w:r>
                      </w:p>
                    </w:tc>
                  </w:tr>
                </w:tbl>
                <w:p w14:paraId="10EBDF42"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03"/>
                    <w:gridCol w:w="12861"/>
                  </w:tblGrid>
                  <w:tr w:rsidR="00503631" w:rsidRPr="00E74F56" w14:paraId="717D3A91" w14:textId="77777777" w:rsidTr="00370DAD">
                    <w:tc>
                      <w:tcPr>
                        <w:tcW w:w="0" w:type="auto"/>
                        <w:shd w:val="clear" w:color="auto" w:fill="auto"/>
                        <w:hideMark/>
                      </w:tcPr>
                      <w:p w14:paraId="43E0A65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vii)</w:t>
                        </w:r>
                      </w:p>
                    </w:tc>
                    <w:tc>
                      <w:tcPr>
                        <w:tcW w:w="0" w:type="auto"/>
                        <w:shd w:val="clear" w:color="auto" w:fill="auto"/>
                        <w:hideMark/>
                      </w:tcPr>
                      <w:p w14:paraId="1C5B314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Rubriek 6 bevat de bijgevoegde ondersteunende documenten.</w:t>
                        </w:r>
                      </w:p>
                    </w:tc>
                  </w:tr>
                </w:tbl>
                <w:p w14:paraId="6C3CB01A"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413"/>
                    <w:gridCol w:w="13151"/>
                  </w:tblGrid>
                  <w:tr w:rsidR="00503631" w:rsidRPr="00E74F56" w14:paraId="58B0FFF8" w14:textId="77777777" w:rsidTr="00370DAD">
                    <w:tc>
                      <w:tcPr>
                        <w:tcW w:w="0" w:type="auto"/>
                        <w:shd w:val="clear" w:color="auto" w:fill="auto"/>
                        <w:hideMark/>
                      </w:tcPr>
                      <w:p w14:paraId="6F3CD72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viii)</w:t>
                        </w:r>
                      </w:p>
                    </w:tc>
                    <w:tc>
                      <w:tcPr>
                        <w:tcW w:w="0" w:type="auto"/>
                        <w:shd w:val="clear" w:color="auto" w:fill="auto"/>
                        <w:hideMark/>
                      </w:tcPr>
                      <w:p w14:paraId="0C16907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Rubriek 8 moet een ondertekend attest bevatten waarin wordt bevestigd dat de verstrekte informatie met de werkelijkheid overeenstemt en juist en volledig is en de aanmeldende partij(en) op de hoogte is (zijn) van de bepalingen inzake geldboeten.</w:t>
                        </w:r>
                      </w:p>
                    </w:tc>
                  </w:tr>
                </w:tbl>
                <w:p w14:paraId="1958A5A9"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14520963"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549"/>
            </w:tblGrid>
            <w:tr w:rsidR="00503631" w:rsidRPr="00E74F56" w14:paraId="4F01CBDB" w14:textId="77777777" w:rsidTr="00370DAD">
              <w:tc>
                <w:tcPr>
                  <w:tcW w:w="0" w:type="auto"/>
                  <w:shd w:val="clear" w:color="auto" w:fill="auto"/>
                  <w:hideMark/>
                </w:tcPr>
                <w:p w14:paraId="2A3EE2D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4990738C"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VERKLARING VAN AFWEZIGHEID VAN AAN TE MELDEN BUITENLANDSE FINANCIËLE BIJDRAGEN</w:t>
                  </w:r>
                </w:p>
                <w:tbl>
                  <w:tblPr>
                    <w:tblW w:w="5000" w:type="pct"/>
                    <w:tblCellMar>
                      <w:left w:w="0" w:type="dxa"/>
                      <w:right w:w="0" w:type="dxa"/>
                    </w:tblCellMar>
                    <w:tblLook w:val="04A0" w:firstRow="1" w:lastRow="0" w:firstColumn="1" w:lastColumn="0" w:noHBand="0" w:noVBand="1"/>
                  </w:tblPr>
                  <w:tblGrid>
                    <w:gridCol w:w="159"/>
                    <w:gridCol w:w="13390"/>
                  </w:tblGrid>
                  <w:tr w:rsidR="00503631" w:rsidRPr="00E74F56" w14:paraId="0C2F2452" w14:textId="77777777" w:rsidTr="00370DAD">
                    <w:tc>
                      <w:tcPr>
                        <w:tcW w:w="0" w:type="auto"/>
                        <w:shd w:val="clear" w:color="auto" w:fill="auto"/>
                        <w:hideMark/>
                      </w:tcPr>
                      <w:p w14:paraId="45AD92D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w:t>
                        </w:r>
                      </w:p>
                    </w:tc>
                    <w:tc>
                      <w:tcPr>
                        <w:tcW w:w="0" w:type="auto"/>
                        <w:shd w:val="clear" w:color="auto" w:fill="auto"/>
                        <w:hideMark/>
                      </w:tcPr>
                      <w:p w14:paraId="2EE7C2F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Indien in de voorbije drie jaar geen aan te melden buitenlandse financiële bijdragen aan de aanmeldende partij(en) zijn toegekend, moeten alleen de rubrieken 1, 2 en 8 van het formulier FS-PP en de specifieke rubriek 7 worden ingevuld, terwijl de overige rubrieken leeg moeten blijven.</w:t>
                        </w:r>
                      </w:p>
                    </w:tc>
                  </w:tr>
                </w:tbl>
                <w:p w14:paraId="0791262C"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5"/>
                    <w:gridCol w:w="13324"/>
                  </w:tblGrid>
                  <w:tr w:rsidR="00503631" w:rsidRPr="00E74F56" w14:paraId="54B71A80" w14:textId="77777777" w:rsidTr="00370DAD">
                    <w:tc>
                      <w:tcPr>
                        <w:tcW w:w="0" w:type="auto"/>
                        <w:shd w:val="clear" w:color="auto" w:fill="auto"/>
                        <w:hideMark/>
                      </w:tcPr>
                      <w:p w14:paraId="66722B4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ii)</w:t>
                        </w:r>
                      </w:p>
                    </w:tc>
                    <w:tc>
                      <w:tcPr>
                        <w:tcW w:w="0" w:type="auto"/>
                        <w:shd w:val="clear" w:color="auto" w:fill="auto"/>
                        <w:hideMark/>
                      </w:tcPr>
                      <w:p w14:paraId="44F3B6C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in het formulier FS-PP gevraagde informatie doet geen afbreuk aan de mogelijkheid voor de Commissie om in een informatieverzoek om nadere informatie te verzoeken.</w:t>
                        </w:r>
                      </w:p>
                    </w:tc>
                  </w:tr>
                </w:tbl>
                <w:p w14:paraId="0F807B2B"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12F662FC"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60BA71C8"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4.   Informatie die niet redelijkerwijs beschikbaar is</w:t>
      </w:r>
    </w:p>
    <w:tbl>
      <w:tblPr>
        <w:tblW w:w="5000" w:type="pct"/>
        <w:tblCellMar>
          <w:left w:w="0" w:type="dxa"/>
          <w:right w:w="0" w:type="dxa"/>
        </w:tblCellMar>
        <w:tblLook w:val="04A0" w:firstRow="1" w:lastRow="0" w:firstColumn="1" w:lastColumn="0" w:noHBand="0" w:noVBand="1"/>
      </w:tblPr>
      <w:tblGrid>
        <w:gridCol w:w="6"/>
        <w:gridCol w:w="225"/>
        <w:gridCol w:w="13773"/>
      </w:tblGrid>
      <w:tr w:rsidR="00503631" w:rsidRPr="00E74F56" w14:paraId="324DFCEB" w14:textId="77777777" w:rsidTr="00370DAD">
        <w:tc>
          <w:tcPr>
            <w:tcW w:w="0" w:type="auto"/>
            <w:shd w:val="clear" w:color="auto" w:fill="auto"/>
            <w:hideMark/>
          </w:tcPr>
          <w:p w14:paraId="6BABFB84"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3FDCEC7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9)</w:t>
            </w:r>
          </w:p>
        </w:tc>
        <w:tc>
          <w:tcPr>
            <w:tcW w:w="0" w:type="auto"/>
            <w:shd w:val="clear" w:color="auto" w:fill="auto"/>
            <w:hideMark/>
          </w:tcPr>
          <w:p w14:paraId="176BF89A" w14:textId="77777777" w:rsidR="002A5FDE" w:rsidRDefault="002A5FDE" w:rsidP="00370DAD">
            <w:pPr>
              <w:spacing w:after="0" w:line="240" w:lineRule="auto"/>
              <w:rPr>
                <w:rFonts w:ascii="inherit" w:eastAsia="Times New Roman" w:hAnsi="inherit" w:cs="Times New Roman"/>
                <w:sz w:val="24"/>
                <w:szCs w:val="24"/>
                <w:lang w:eastAsia="nl-NL"/>
              </w:rPr>
            </w:pPr>
          </w:p>
          <w:p w14:paraId="19677DB3" w14:textId="23E80747"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specifieke informatie die in het formulier FS-PP wordt gevraagd, niet redelijkerwijs geheel of gedeeltelijk beschikbaar is voor de aanmeldende partij(en), kan (kunnen) de aanmeldende partij(en) de Commissie verzoeken haar (hen) te ontheffen van de verplichting de desbetreffende informatie te verstrekken of van andere vereisten in het formulier FS-PP met betrekking tot die informatie. Het verzoek moet worden ingediend volgens de in de overwegingen 13, 14 en 15 van deze inleiding opgenomen instructies.</w:t>
            </w:r>
          </w:p>
        </w:tc>
      </w:tr>
    </w:tbl>
    <w:p w14:paraId="74EC8262"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5.   Informatie die niet nodig is voor het onderzoek van de zaak door de Commissie</w:t>
      </w:r>
    </w:p>
    <w:tbl>
      <w:tblPr>
        <w:tblW w:w="5000" w:type="pct"/>
        <w:tblCellMar>
          <w:left w:w="0" w:type="dxa"/>
          <w:right w:w="0" w:type="dxa"/>
        </w:tblCellMar>
        <w:tblLook w:val="04A0" w:firstRow="1" w:lastRow="0" w:firstColumn="1" w:lastColumn="0" w:noHBand="0" w:noVBand="1"/>
      </w:tblPr>
      <w:tblGrid>
        <w:gridCol w:w="6"/>
        <w:gridCol w:w="358"/>
        <w:gridCol w:w="13640"/>
      </w:tblGrid>
      <w:tr w:rsidR="00503631" w:rsidRPr="00E74F56" w14:paraId="559433D5" w14:textId="77777777" w:rsidTr="00370DAD">
        <w:tc>
          <w:tcPr>
            <w:tcW w:w="0" w:type="auto"/>
            <w:shd w:val="clear" w:color="auto" w:fill="auto"/>
            <w:hideMark/>
          </w:tcPr>
          <w:p w14:paraId="3052E097"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767EC56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10)</w:t>
            </w:r>
          </w:p>
        </w:tc>
        <w:tc>
          <w:tcPr>
            <w:tcW w:w="0" w:type="auto"/>
            <w:shd w:val="clear" w:color="auto" w:fill="auto"/>
            <w:hideMark/>
          </w:tcPr>
          <w:p w14:paraId="474702AA" w14:textId="77777777" w:rsidR="002A5FDE" w:rsidRDefault="002A5FDE" w:rsidP="00370DAD">
            <w:pPr>
              <w:spacing w:after="0" w:line="240" w:lineRule="auto"/>
              <w:rPr>
                <w:rFonts w:ascii="inherit" w:eastAsia="Times New Roman" w:hAnsi="inherit" w:cs="Times New Roman"/>
                <w:sz w:val="24"/>
                <w:szCs w:val="24"/>
                <w:lang w:eastAsia="nl-NL"/>
              </w:rPr>
            </w:pPr>
          </w:p>
          <w:p w14:paraId="78685510" w14:textId="47C763A8"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Krachtens artikel 5, lid 5, van de uitvoeringsverordening kan de Commissie ontheffing verlenen van de verplichting om in de aanmelding bepaalde informatie, met inbegrip van documenten, te verstrekken. Zij kan ook ontheffing verlenen voor andere vereisten in het formulier FS-PP met betrekking tot die informatie indien zij van oordeel is dat de naleving van die verplichtingen of vereisten niet nodig is voor het onderzoek van de zaak.</w:t>
            </w:r>
          </w:p>
        </w:tc>
      </w:tr>
    </w:tbl>
    <w:p w14:paraId="3195574F"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40"/>
      </w:tblGrid>
      <w:tr w:rsidR="00503631" w:rsidRPr="00E74F56" w14:paraId="64DE9307" w14:textId="77777777" w:rsidTr="00370DAD">
        <w:tc>
          <w:tcPr>
            <w:tcW w:w="0" w:type="auto"/>
            <w:shd w:val="clear" w:color="auto" w:fill="auto"/>
            <w:hideMark/>
          </w:tcPr>
          <w:p w14:paraId="49433EE0"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33CFF4A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11)</w:t>
            </w:r>
          </w:p>
        </w:tc>
        <w:tc>
          <w:tcPr>
            <w:tcW w:w="0" w:type="auto"/>
            <w:shd w:val="clear" w:color="auto" w:fill="auto"/>
            <w:hideMark/>
          </w:tcPr>
          <w:p w14:paraId="0BFAFCF8" w14:textId="77777777" w:rsidR="002A5FDE" w:rsidRDefault="002A5FDE" w:rsidP="00370DAD">
            <w:pPr>
              <w:spacing w:after="0" w:line="240" w:lineRule="auto"/>
              <w:rPr>
                <w:rFonts w:ascii="inherit" w:eastAsia="Times New Roman" w:hAnsi="inherit" w:cs="Times New Roman"/>
                <w:sz w:val="24"/>
                <w:szCs w:val="24"/>
                <w:lang w:eastAsia="nl-NL"/>
              </w:rPr>
            </w:pPr>
          </w:p>
          <w:p w14:paraId="4BE9D6B4" w14:textId="0A3E1D69"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aanmeldende partij(en) kan (kunnen) de Commissie verzoeken haar (hen) te ontheffen van de verplichting de desbetreffende informatie te verstrekken of van andere vereisten in het formulier FS-PP met betrekking tot die informatie. Dit verzoek moet worden ingediend volgens de in de overwegingen 13, 14 en 15 van de inleiding van dit formulier FS-PP opgenomen instructies voor verzoeken om ontheffing.</w:t>
            </w:r>
          </w:p>
        </w:tc>
      </w:tr>
    </w:tbl>
    <w:p w14:paraId="49BB5300"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6.   Aan de aanmelding voorafgaande contacten en verzoeken om ontheffing</w:t>
      </w:r>
    </w:p>
    <w:tbl>
      <w:tblPr>
        <w:tblW w:w="5000" w:type="pct"/>
        <w:tblCellMar>
          <w:left w:w="0" w:type="dxa"/>
          <w:right w:w="0" w:type="dxa"/>
        </w:tblCellMar>
        <w:tblLook w:val="04A0" w:firstRow="1" w:lastRow="0" w:firstColumn="1" w:lastColumn="0" w:noHBand="0" w:noVBand="1"/>
      </w:tblPr>
      <w:tblGrid>
        <w:gridCol w:w="6"/>
        <w:gridCol w:w="358"/>
        <w:gridCol w:w="13640"/>
      </w:tblGrid>
      <w:tr w:rsidR="00503631" w:rsidRPr="00E74F56" w14:paraId="2CC00275" w14:textId="77777777" w:rsidTr="00370DAD">
        <w:tc>
          <w:tcPr>
            <w:tcW w:w="0" w:type="auto"/>
            <w:shd w:val="clear" w:color="auto" w:fill="auto"/>
            <w:hideMark/>
          </w:tcPr>
          <w:p w14:paraId="326C1093"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76C4AE9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12)</w:t>
            </w:r>
          </w:p>
        </w:tc>
        <w:tc>
          <w:tcPr>
            <w:tcW w:w="0" w:type="auto"/>
            <w:shd w:val="clear" w:color="auto" w:fill="auto"/>
            <w:hideMark/>
          </w:tcPr>
          <w:p w14:paraId="1D042260" w14:textId="77777777" w:rsidR="002A5FDE" w:rsidRDefault="002A5FDE" w:rsidP="00370DAD">
            <w:pPr>
              <w:spacing w:after="0" w:line="240" w:lineRule="auto"/>
              <w:rPr>
                <w:rFonts w:ascii="inherit" w:eastAsia="Times New Roman" w:hAnsi="inherit" w:cs="Times New Roman"/>
                <w:sz w:val="24"/>
                <w:szCs w:val="24"/>
                <w:lang w:eastAsia="nl-NL"/>
              </w:rPr>
            </w:pPr>
          </w:p>
          <w:p w14:paraId="726BCDB8" w14:textId="36C775EF"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aanmeldende partij(en) wordt (worden) aangemoedigd om ruim voor de aanmelding aan de aanmelding voorafgaande besprekingen te voeren, bij voorkeur op basis van een ontwerpformulier FS-PP. De mogelijkheid van aan de aanmelding voorafgaande contacten is een dienstverlening die de Commissie de aanmeldende partij(en) op vrijwillige basis aanbiedt, ter voorbereiding van de voorlopige toetsing van buitenlandse subsidies in het kader van een gepubliceerde openbare aanbesteding. Als zodanig kunnen aan de aanmelding voorafgaande contacten, hoewel niet verplicht, toch nuttig zijn voor zowel de aanmeldende partij(en) als de Commissie, onder meer omdat dan precies kan worden bepaald welke informatie in een aanmelding moet worden overgelegd, met name met betrekking tot de in rubriek 3 en tabel 1 te verstrekken informatie, en om ervoor te zorgen dat de aanmelding volledig is. Bovendien leiden aan de aanmelding voorafgaande contacten er mogelijk toe dat er aanzienlijk minder informatie hoeft te worden overgelegd. Wanneer er sprake is van meer dan één aanmeldende partij (als één ondernemer) of een combinatie van aanmeldende partijen (als leden van hetzelfde consortium), waarbij elke aanmeldende partij of combinatie voornemens is een afzonderlijke inschrijving in dezelfde aanbestedingsprocedure in te dienen, moet het aan de aanmelding voorafgaande overleg met elke aanmeldende partij of combinaties daarvan afzonderlijk en onder strikte vertrouwelijkheid worden gevoerd, teneinde in de betrokken aanbestedingsprocedure te zorgen voor eerlijke concurrentie.</w:t>
            </w:r>
          </w:p>
        </w:tc>
      </w:tr>
    </w:tbl>
    <w:p w14:paraId="5D2B0AA9"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40"/>
      </w:tblGrid>
      <w:tr w:rsidR="00503631" w:rsidRPr="00E74F56" w14:paraId="67A308CB" w14:textId="77777777" w:rsidTr="00370DAD">
        <w:tc>
          <w:tcPr>
            <w:tcW w:w="0" w:type="auto"/>
            <w:shd w:val="clear" w:color="auto" w:fill="auto"/>
            <w:hideMark/>
          </w:tcPr>
          <w:p w14:paraId="5744CC29"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055927C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13)</w:t>
            </w:r>
          </w:p>
        </w:tc>
        <w:tc>
          <w:tcPr>
            <w:tcW w:w="0" w:type="auto"/>
            <w:shd w:val="clear" w:color="auto" w:fill="auto"/>
            <w:hideMark/>
          </w:tcPr>
          <w:p w14:paraId="2E120CE9" w14:textId="77777777" w:rsidR="002A5FDE" w:rsidRDefault="002A5FDE" w:rsidP="00370DAD">
            <w:pPr>
              <w:spacing w:after="0" w:line="240" w:lineRule="auto"/>
              <w:rPr>
                <w:rFonts w:ascii="inherit" w:eastAsia="Times New Roman" w:hAnsi="inherit" w:cs="Times New Roman"/>
                <w:sz w:val="24"/>
                <w:szCs w:val="24"/>
                <w:lang w:eastAsia="nl-NL"/>
              </w:rPr>
            </w:pPr>
          </w:p>
          <w:p w14:paraId="48579977" w14:textId="42A77A77"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de loop van de aan de aanmelding voorafgaande contacten kan (kunnen) de aanmeldende partij(en) verzoeken om ontheffing van de verplichting om bepaalde in dit formulier gevraagde informatie te verstrekken. De Commissie zal verzoeken om ontheffing in aanmerking nemen voor zover aan een van de volgende voorwaarden is voldaan:</w:t>
            </w:r>
          </w:p>
          <w:tbl>
            <w:tblPr>
              <w:tblW w:w="5000" w:type="pct"/>
              <w:tblCellMar>
                <w:left w:w="0" w:type="dxa"/>
                <w:right w:w="0" w:type="dxa"/>
              </w:tblCellMar>
              <w:tblLook w:val="04A0" w:firstRow="1" w:lastRow="0" w:firstColumn="1" w:lastColumn="0" w:noHBand="0" w:noVBand="1"/>
            </w:tblPr>
            <w:tblGrid>
              <w:gridCol w:w="209"/>
              <w:gridCol w:w="13431"/>
            </w:tblGrid>
            <w:tr w:rsidR="00503631" w:rsidRPr="00E74F56" w14:paraId="2EA72864" w14:textId="77777777" w:rsidTr="00370DAD">
              <w:tc>
                <w:tcPr>
                  <w:tcW w:w="0" w:type="auto"/>
                  <w:shd w:val="clear" w:color="auto" w:fill="auto"/>
                  <w:hideMark/>
                </w:tcPr>
                <w:p w14:paraId="63A74F7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24A0248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aanmeldende partij(en) motiveert (motiveren) afdoende waarom de desbetreffende informatie niet redelijkerwijs beschikbaar is. In voorkomend geval en voor zover mogelijk moet(en) de aanmeldende partij(en) hun beste raming met betrekking tot de ontbrekende gegevens geven, met vermelding van de bron van die raming, of aangeven waar de Commissie de gevraagde informatie die niet beschikbaar is voor de aanmeldende partij(en), zou kunnen krijgen;</w:t>
                  </w:r>
                </w:p>
              </w:tc>
            </w:tr>
          </w:tbl>
          <w:p w14:paraId="5DC53EC5"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416"/>
            </w:tblGrid>
            <w:tr w:rsidR="00503631" w:rsidRPr="00E74F56" w14:paraId="182365A2" w14:textId="77777777" w:rsidTr="00370DAD">
              <w:tc>
                <w:tcPr>
                  <w:tcW w:w="0" w:type="auto"/>
                  <w:shd w:val="clear" w:color="auto" w:fill="auto"/>
                  <w:hideMark/>
                </w:tcPr>
                <w:p w14:paraId="7305FF7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4826EB7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aanmeldende partij(en) motiveert (motiveren) afdoende waarom de desbetreffende informatie niet nodig is voor het onderzoek van de zaak.</w:t>
                  </w:r>
                </w:p>
              </w:tc>
            </w:tr>
          </w:tbl>
          <w:p w14:paraId="20FEBCF0"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74954A21"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40"/>
      </w:tblGrid>
      <w:tr w:rsidR="00503631" w:rsidRPr="00E74F56" w14:paraId="2CDCD1A3" w14:textId="77777777" w:rsidTr="00370DAD">
        <w:tc>
          <w:tcPr>
            <w:tcW w:w="0" w:type="auto"/>
            <w:shd w:val="clear" w:color="auto" w:fill="auto"/>
            <w:hideMark/>
          </w:tcPr>
          <w:p w14:paraId="1E49D3E5"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1152AE1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14)</w:t>
            </w:r>
          </w:p>
        </w:tc>
        <w:tc>
          <w:tcPr>
            <w:tcW w:w="0" w:type="auto"/>
            <w:shd w:val="clear" w:color="auto" w:fill="auto"/>
            <w:hideMark/>
          </w:tcPr>
          <w:p w14:paraId="11A70CF2" w14:textId="77777777" w:rsidR="002A5FDE" w:rsidRDefault="002A5FDE" w:rsidP="00370DAD">
            <w:pPr>
              <w:spacing w:after="0" w:line="240" w:lineRule="auto"/>
              <w:rPr>
                <w:rFonts w:ascii="inherit" w:eastAsia="Times New Roman" w:hAnsi="inherit" w:cs="Times New Roman"/>
                <w:sz w:val="24"/>
                <w:szCs w:val="24"/>
                <w:lang w:eastAsia="nl-NL"/>
              </w:rPr>
            </w:pPr>
          </w:p>
          <w:p w14:paraId="2BEC8CA8" w14:textId="2CDF680A"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Verzoeken om ontheffing moeten voorafgaand aan de aanmelding schriftelijk worden opgenomen in de ontwerpaanmelding zelf (aan het begin van de desbetreffende (sub)rubriek). De Commissie zal verzoeken om ontheffing voorafgaand aan de aanmelding behandelen in het kader van het onderzoek van de ontwerpaanmelding.</w:t>
            </w:r>
          </w:p>
        </w:tc>
      </w:tr>
    </w:tbl>
    <w:p w14:paraId="2E63346E"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40"/>
      </w:tblGrid>
      <w:tr w:rsidR="00503631" w:rsidRPr="00E74F56" w14:paraId="6327A4F8" w14:textId="77777777" w:rsidTr="00370DAD">
        <w:tc>
          <w:tcPr>
            <w:tcW w:w="0" w:type="auto"/>
            <w:shd w:val="clear" w:color="auto" w:fill="auto"/>
            <w:hideMark/>
          </w:tcPr>
          <w:p w14:paraId="2EDF2E1D"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42F8D35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15)</w:t>
            </w:r>
          </w:p>
        </w:tc>
        <w:tc>
          <w:tcPr>
            <w:tcW w:w="0" w:type="auto"/>
            <w:shd w:val="clear" w:color="auto" w:fill="auto"/>
            <w:hideMark/>
          </w:tcPr>
          <w:p w14:paraId="64ADD3D6" w14:textId="77777777" w:rsidR="002A5FDE" w:rsidRDefault="002A5FDE" w:rsidP="00370DAD">
            <w:pPr>
              <w:spacing w:after="0" w:line="240" w:lineRule="auto"/>
              <w:rPr>
                <w:rFonts w:ascii="inherit" w:eastAsia="Times New Roman" w:hAnsi="inherit" w:cs="Times New Roman"/>
                <w:sz w:val="24"/>
                <w:szCs w:val="24"/>
                <w:lang w:eastAsia="nl-NL"/>
              </w:rPr>
            </w:pPr>
          </w:p>
          <w:p w14:paraId="5ECFC0E3" w14:textId="50A85410"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Het feit dat de Commissie misschien heeft geaccepteerd dat eventuele in dit formulier FS-PP gevraagde informatie kan worden weggelaten uit een aanmelding, belet haar geenszins om deze informatie op een ander tijdstip in de procedure te vragen, met name via een informatieverzoek krachtens artikel 13 van Verordening (EU) 2022/2560.</w:t>
            </w:r>
          </w:p>
        </w:tc>
      </w:tr>
    </w:tbl>
    <w:p w14:paraId="7288BAF2" w14:textId="77777777" w:rsidR="002A5FDE" w:rsidRDefault="002A5FDE"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p>
    <w:p w14:paraId="6D2BD7B7" w14:textId="77777777" w:rsidR="002A5FDE" w:rsidRDefault="002A5FDE">
      <w:pPr>
        <w:rPr>
          <w:rFonts w:ascii="inherit" w:eastAsia="Times New Roman" w:hAnsi="inherit" w:cs="Times New Roman"/>
          <w:b/>
          <w:bCs/>
          <w:color w:val="000000"/>
          <w:sz w:val="24"/>
          <w:szCs w:val="24"/>
          <w:lang w:eastAsia="nl-NL"/>
        </w:rPr>
      </w:pPr>
      <w:r>
        <w:rPr>
          <w:rFonts w:ascii="inherit" w:eastAsia="Times New Roman" w:hAnsi="inherit" w:cs="Times New Roman"/>
          <w:b/>
          <w:bCs/>
          <w:color w:val="000000"/>
          <w:sz w:val="24"/>
          <w:szCs w:val="24"/>
          <w:lang w:eastAsia="nl-NL"/>
        </w:rPr>
        <w:br w:type="page"/>
      </w:r>
    </w:p>
    <w:p w14:paraId="02F0BC80" w14:textId="0278BE5E"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7.   De aanmelding of verklaring moet juist en volledig zijn</w:t>
      </w:r>
    </w:p>
    <w:tbl>
      <w:tblPr>
        <w:tblW w:w="5000" w:type="pct"/>
        <w:tblCellMar>
          <w:left w:w="0" w:type="dxa"/>
          <w:right w:w="0" w:type="dxa"/>
        </w:tblCellMar>
        <w:tblLook w:val="04A0" w:firstRow="1" w:lastRow="0" w:firstColumn="1" w:lastColumn="0" w:noHBand="0" w:noVBand="1"/>
      </w:tblPr>
      <w:tblGrid>
        <w:gridCol w:w="6"/>
        <w:gridCol w:w="358"/>
        <w:gridCol w:w="13640"/>
      </w:tblGrid>
      <w:tr w:rsidR="00503631" w:rsidRPr="00E74F56" w14:paraId="574E8630" w14:textId="77777777" w:rsidTr="00370DAD">
        <w:tc>
          <w:tcPr>
            <w:tcW w:w="0" w:type="auto"/>
            <w:shd w:val="clear" w:color="auto" w:fill="auto"/>
            <w:hideMark/>
          </w:tcPr>
          <w:p w14:paraId="687C3E62"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0172252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16)</w:t>
            </w:r>
          </w:p>
        </w:tc>
        <w:tc>
          <w:tcPr>
            <w:tcW w:w="0" w:type="auto"/>
            <w:shd w:val="clear" w:color="auto" w:fill="auto"/>
            <w:hideMark/>
          </w:tcPr>
          <w:p w14:paraId="739874C4" w14:textId="77777777" w:rsidR="002A5FDE" w:rsidRDefault="002A5FDE" w:rsidP="00370DAD">
            <w:pPr>
              <w:spacing w:after="0" w:line="240" w:lineRule="auto"/>
              <w:rPr>
                <w:rFonts w:ascii="inherit" w:eastAsia="Times New Roman" w:hAnsi="inherit" w:cs="Times New Roman"/>
                <w:sz w:val="24"/>
                <w:szCs w:val="24"/>
                <w:lang w:eastAsia="nl-NL"/>
              </w:rPr>
            </w:pPr>
          </w:p>
          <w:p w14:paraId="1308E539" w14:textId="45FF70D5"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in de rubrieken 1, 2, 3, 6 en 8 gevraagde informatie moet in het geval van een aanmelding van buitenlandse financiële bijdragen worden verstrekt en is dus vereist voor een volledige aanmelding. Alle vereiste informatie moet worden verstrekt in de passende rubrieken van het formulier FS-PP en moet correct en volledig zijn.</w:t>
            </w:r>
          </w:p>
        </w:tc>
      </w:tr>
    </w:tbl>
    <w:p w14:paraId="7A7EB38B"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40"/>
      </w:tblGrid>
      <w:tr w:rsidR="00503631" w:rsidRPr="00E74F56" w14:paraId="594AEF09" w14:textId="77777777" w:rsidTr="00370DAD">
        <w:tc>
          <w:tcPr>
            <w:tcW w:w="0" w:type="auto"/>
            <w:shd w:val="clear" w:color="auto" w:fill="auto"/>
            <w:hideMark/>
          </w:tcPr>
          <w:p w14:paraId="69BAC465"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3D0D3BEC"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17)</w:t>
            </w:r>
          </w:p>
        </w:tc>
        <w:tc>
          <w:tcPr>
            <w:tcW w:w="0" w:type="auto"/>
            <w:shd w:val="clear" w:color="auto" w:fill="auto"/>
            <w:hideMark/>
          </w:tcPr>
          <w:p w14:paraId="1E347280" w14:textId="77777777" w:rsidR="002A5FDE" w:rsidRDefault="002A5FDE" w:rsidP="00370DAD">
            <w:pPr>
              <w:spacing w:after="0" w:line="240" w:lineRule="auto"/>
              <w:rPr>
                <w:rFonts w:ascii="inherit" w:eastAsia="Times New Roman" w:hAnsi="inherit" w:cs="Times New Roman"/>
                <w:sz w:val="24"/>
                <w:szCs w:val="24"/>
                <w:lang w:eastAsia="nl-NL"/>
              </w:rPr>
            </w:pPr>
          </w:p>
          <w:p w14:paraId="3FC08F6C" w14:textId="3AC477CB"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het geval van een verklaring dat er geen aan te melden buitenlandse financiële bijdragen zijn ontvangen, moet de in de rubrieken 1, 2, 7 en 8 gevraagde informatie worden verstrekt en is die informatie dus vereist voor een volledige verklaring. Alle vereiste informatie moet worden verstrekt in de passende rubriek van het formulier FS-PP en moet correct en volledig zijn.</w:t>
            </w:r>
          </w:p>
        </w:tc>
      </w:tr>
    </w:tbl>
    <w:p w14:paraId="2AC10D14"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40"/>
      </w:tblGrid>
      <w:tr w:rsidR="00503631" w:rsidRPr="00E74F56" w14:paraId="6367BA79" w14:textId="77777777" w:rsidTr="00370DAD">
        <w:tc>
          <w:tcPr>
            <w:tcW w:w="0" w:type="auto"/>
            <w:shd w:val="clear" w:color="auto" w:fill="auto"/>
            <w:hideMark/>
          </w:tcPr>
          <w:p w14:paraId="4B1F85D1"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135D7CB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18)</w:t>
            </w:r>
          </w:p>
        </w:tc>
        <w:tc>
          <w:tcPr>
            <w:tcW w:w="0" w:type="auto"/>
            <w:shd w:val="clear" w:color="auto" w:fill="auto"/>
            <w:hideMark/>
          </w:tcPr>
          <w:p w14:paraId="32307D34" w14:textId="77777777" w:rsidR="002A5FDE" w:rsidRDefault="002A5FDE" w:rsidP="00370DAD">
            <w:pPr>
              <w:spacing w:after="0" w:line="240" w:lineRule="auto"/>
              <w:rPr>
                <w:rFonts w:ascii="inherit" w:eastAsia="Times New Roman" w:hAnsi="inherit" w:cs="Times New Roman"/>
                <w:sz w:val="24"/>
                <w:szCs w:val="24"/>
                <w:lang w:eastAsia="nl-NL"/>
              </w:rPr>
            </w:pPr>
          </w:p>
          <w:p w14:paraId="04855D02" w14:textId="5D19647A"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het bijzonder moet worden opgemerkt dat:</w:t>
            </w:r>
          </w:p>
          <w:tbl>
            <w:tblPr>
              <w:tblW w:w="5000" w:type="pct"/>
              <w:tblCellMar>
                <w:left w:w="0" w:type="dxa"/>
                <w:right w:w="0" w:type="dxa"/>
              </w:tblCellMar>
              <w:tblLook w:val="04A0" w:firstRow="1" w:lastRow="0" w:firstColumn="1" w:lastColumn="0" w:noHBand="0" w:noVBand="1"/>
            </w:tblPr>
            <w:tblGrid>
              <w:gridCol w:w="209"/>
              <w:gridCol w:w="13431"/>
            </w:tblGrid>
            <w:tr w:rsidR="00503631" w:rsidRPr="00E74F56" w14:paraId="60B92F58" w14:textId="77777777" w:rsidTr="00370DAD">
              <w:tc>
                <w:tcPr>
                  <w:tcW w:w="0" w:type="auto"/>
                  <w:shd w:val="clear" w:color="auto" w:fill="auto"/>
                  <w:hideMark/>
                </w:tcPr>
                <w:p w14:paraId="0B4DCCE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42B97B3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in artikel 30, leden 2 en 6, van Verordening (EU) 2022/2560 vastgestelde termijn van twintig werkdagen aanvangt op de eerste werkdag na de ontvangst van de volledige aanmelding. Dit moet ervoor zorgen dat de Commissie de aangemelde buitenlandse financiële bijdragen binnen de strikte termijnen van Verordening (EU) 2022/2560 kan beoordelen;</w:t>
                  </w:r>
                </w:p>
              </w:tc>
            </w:tr>
          </w:tbl>
          <w:p w14:paraId="3B5A238D"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416"/>
            </w:tblGrid>
            <w:tr w:rsidR="00503631" w:rsidRPr="00E74F56" w14:paraId="00E2B5E5" w14:textId="77777777" w:rsidTr="00370DAD">
              <w:tc>
                <w:tcPr>
                  <w:tcW w:w="0" w:type="auto"/>
                  <w:shd w:val="clear" w:color="auto" w:fill="auto"/>
                  <w:hideMark/>
                </w:tcPr>
                <w:p w14:paraId="0C12B73C"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450C389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aanmeldende partij(en) bij het opstellen van haar (hun) aanmelding zorgvuldig moet(en) nagaan of de contactpersonen en contactgegevens, en vooral de e-mailadressen, die aan de Commissie worden doorgegeven, accuraat, relevant en actueel zijn;</w:t>
                  </w:r>
                </w:p>
              </w:tc>
            </w:tr>
          </w:tbl>
          <w:p w14:paraId="1468D3E8"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198"/>
              <w:gridCol w:w="13442"/>
            </w:tblGrid>
            <w:tr w:rsidR="00503631" w:rsidRPr="00E74F56" w14:paraId="7AF4729C" w14:textId="77777777" w:rsidTr="00370DAD">
              <w:tc>
                <w:tcPr>
                  <w:tcW w:w="0" w:type="auto"/>
                  <w:shd w:val="clear" w:color="auto" w:fill="auto"/>
                  <w:hideMark/>
                </w:tcPr>
                <w:p w14:paraId="14962A3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c)</w:t>
                  </w:r>
                </w:p>
              </w:tc>
              <w:tc>
                <w:tcPr>
                  <w:tcW w:w="0" w:type="auto"/>
                  <w:shd w:val="clear" w:color="auto" w:fill="auto"/>
                  <w:hideMark/>
                </w:tcPr>
                <w:p w14:paraId="5FDEA1D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verklaring alleen mag worden ingediend wanneer alle aanmeldende partijen verklaren dat hun in de voorbije drie jaar geen aan te melden buitenlandse financiële bijdragen zijn toegekend. Wanneer aan ten minste één van de aanmeldende partijen aan te melden buitenlandse financiële bijdragen zijn toegekend, wordt de indiening voor de toepassing van deze uitvoeringsverordening als een aanmelding beschouwd;</w:t>
                  </w:r>
                </w:p>
              </w:tc>
            </w:tr>
          </w:tbl>
          <w:p w14:paraId="0EDDD298"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5"/>
              <w:gridCol w:w="13415"/>
            </w:tblGrid>
            <w:tr w:rsidR="00503631" w:rsidRPr="00E74F56" w14:paraId="4DE24ACA" w14:textId="77777777" w:rsidTr="00370DAD">
              <w:tc>
                <w:tcPr>
                  <w:tcW w:w="0" w:type="auto"/>
                  <w:shd w:val="clear" w:color="auto" w:fill="auto"/>
                  <w:hideMark/>
                </w:tcPr>
                <w:p w14:paraId="6EE4D7E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w:t>
                  </w:r>
                </w:p>
              </w:tc>
              <w:tc>
                <w:tcPr>
                  <w:tcW w:w="0" w:type="auto"/>
                  <w:shd w:val="clear" w:color="auto" w:fill="auto"/>
                  <w:hideMark/>
                </w:tcPr>
                <w:p w14:paraId="5C3A913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gevraagde contactgegevens van de aanmeldende partijen moeten worden verstrekt in het formaat dat het directoraat-generaal Interne Markt, Industrie, Ondernemerschap en Midden- en Kleinbedrijf (DG GROW) van de Commissie op zijn website aangeeft </w:t>
                  </w:r>
                  <w:hyperlink r:id="rId16" w:anchor="ntr6-L_2023177NL.01003201-E0006"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6</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Om het onderzoek naar behoren te kunnen voeren, is het van het grootste belang dat deze contactgegevens accuraat zijn. Daarom moeten de verstrekte e-mailadressen niet gepersonaliseerd zijn of aan specifieke contactpersonen zijn toegewezen, maar bij voorkeur toebehoren aan functionele bedrijfsmailboxen van het team dat verantwoordelijk is voor de aanmelding. De Commissie kan de aanmelding onvolledig verklaren als contactgegevens ongeschikt blijken te zijn;</w:t>
                  </w:r>
                </w:p>
              </w:tc>
            </w:tr>
          </w:tbl>
          <w:p w14:paraId="7D5C16B9"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09"/>
              <w:gridCol w:w="13431"/>
            </w:tblGrid>
            <w:tr w:rsidR="00503631" w:rsidRPr="00E74F56" w14:paraId="0A7993C8" w14:textId="77777777" w:rsidTr="00370DAD">
              <w:tc>
                <w:tcPr>
                  <w:tcW w:w="0" w:type="auto"/>
                  <w:shd w:val="clear" w:color="auto" w:fill="auto"/>
                  <w:hideMark/>
                </w:tcPr>
                <w:p w14:paraId="50E0B44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w:t>
                  </w:r>
                </w:p>
              </w:tc>
              <w:tc>
                <w:tcPr>
                  <w:tcW w:w="0" w:type="auto"/>
                  <w:shd w:val="clear" w:color="auto" w:fill="auto"/>
                  <w:hideMark/>
                </w:tcPr>
                <w:p w14:paraId="57704E5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ondersteunende documenten als bedoeld in rubriek 6 moeten worden verstrekt samen met een overzichtstabel in het formaat dat DG GROW op zijn website voorschrijft;</w:t>
                  </w:r>
                </w:p>
              </w:tc>
            </w:tr>
          </w:tbl>
          <w:p w14:paraId="75271A06"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165"/>
              <w:gridCol w:w="13475"/>
            </w:tblGrid>
            <w:tr w:rsidR="00503631" w:rsidRPr="00E74F56" w14:paraId="335BBDBC" w14:textId="77777777" w:rsidTr="00370DAD">
              <w:tc>
                <w:tcPr>
                  <w:tcW w:w="0" w:type="auto"/>
                  <w:shd w:val="clear" w:color="auto" w:fill="auto"/>
                  <w:hideMark/>
                </w:tcPr>
                <w:p w14:paraId="781E451F"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f)</w:t>
                  </w:r>
                </w:p>
              </w:tc>
              <w:tc>
                <w:tcPr>
                  <w:tcW w:w="0" w:type="auto"/>
                  <w:shd w:val="clear" w:color="auto" w:fill="auto"/>
                  <w:hideMark/>
                </w:tcPr>
                <w:p w14:paraId="3C4EBAA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als er in of samen met de aanmelding onjuiste of misleidende informatie is verstrekt, de aanmelding overeenkomstig artikel 7, lid 4, van de uitvoeringsverordening als onvolledig wordt beschouwd voor het vaststellen van de datum van de aanmelding;</w:t>
                  </w:r>
                </w:p>
              </w:tc>
            </w:tr>
          </w:tbl>
          <w:p w14:paraId="618AB50E"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11"/>
              <w:gridCol w:w="13429"/>
            </w:tblGrid>
            <w:tr w:rsidR="00503631" w:rsidRPr="00E74F56" w14:paraId="191BBF4E" w14:textId="77777777" w:rsidTr="00370DAD">
              <w:tc>
                <w:tcPr>
                  <w:tcW w:w="0" w:type="auto"/>
                  <w:shd w:val="clear" w:color="auto" w:fill="auto"/>
                  <w:hideMark/>
                </w:tcPr>
                <w:p w14:paraId="2150B92C"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w:t>
                  </w:r>
                </w:p>
              </w:tc>
              <w:tc>
                <w:tcPr>
                  <w:tcW w:w="0" w:type="auto"/>
                  <w:shd w:val="clear" w:color="auto" w:fill="auto"/>
                  <w:hideMark/>
                </w:tcPr>
                <w:p w14:paraId="30DC93B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Commissie krachtens artikel 29, lid 4, van Verordening (EU) 2022/2560, wanneer een aanmelding bij een inschrijving of verzoek tot deelname, ondanks een verzoek van de Commissie om aanvullingen, onvolledig blijft, een besluit moet vaststellen waarbij de aanbestedende dienst of aanbestedende instantie wordt verzocht een besluit vast te stellen tot afwijzing van een dergelijke onregelmatige inschrijving of dergelijk onregelmatig verzoek tot deelname;</w:t>
                  </w:r>
                </w:p>
              </w:tc>
            </w:tr>
          </w:tbl>
          <w:p w14:paraId="5886D56C"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5"/>
              <w:gridCol w:w="13415"/>
            </w:tblGrid>
            <w:tr w:rsidR="00503631" w:rsidRPr="00E74F56" w14:paraId="7CB2B533" w14:textId="77777777" w:rsidTr="00370DAD">
              <w:tc>
                <w:tcPr>
                  <w:tcW w:w="0" w:type="auto"/>
                  <w:shd w:val="clear" w:color="auto" w:fill="auto"/>
                  <w:hideMark/>
                </w:tcPr>
                <w:p w14:paraId="47B67204"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h)</w:t>
                  </w:r>
                </w:p>
              </w:tc>
              <w:tc>
                <w:tcPr>
                  <w:tcW w:w="0" w:type="auto"/>
                  <w:shd w:val="clear" w:color="auto" w:fill="auto"/>
                  <w:hideMark/>
                </w:tcPr>
                <w:p w14:paraId="3D40DED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aan de betrokken ondernemers die opzettelijk of uit onachtzaamheid onjuiste of misleidende informatie verstrekken, uit hoofde van artikel 33, lid 2, van Verordening (EU) 2022/2560 geldboeten tot 1 % van hun totale omzet kunnen worden opgelegd. Bovendien kan de Commissie op grond van artikel 18, lid 1, punt b), van Verordening (EU) 2022/2560 haar besluit intrekken indien het was gebaseerd op onvolledige, onjuiste of misleidende informatie.</w:t>
                  </w:r>
                </w:p>
              </w:tc>
            </w:tr>
          </w:tbl>
          <w:p w14:paraId="6EDE5B76"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1D69907F"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8.   Hoe de aanmelding te verrichten?</w:t>
      </w:r>
    </w:p>
    <w:tbl>
      <w:tblPr>
        <w:tblW w:w="5000" w:type="pct"/>
        <w:tblCellMar>
          <w:left w:w="0" w:type="dxa"/>
          <w:right w:w="0" w:type="dxa"/>
        </w:tblCellMar>
        <w:tblLook w:val="04A0" w:firstRow="1" w:lastRow="0" w:firstColumn="1" w:lastColumn="0" w:noHBand="0" w:noVBand="1"/>
      </w:tblPr>
      <w:tblGrid>
        <w:gridCol w:w="6"/>
        <w:gridCol w:w="358"/>
        <w:gridCol w:w="13640"/>
      </w:tblGrid>
      <w:tr w:rsidR="00503631" w:rsidRPr="00E74F56" w14:paraId="49AF4F66" w14:textId="77777777" w:rsidTr="00370DAD">
        <w:tc>
          <w:tcPr>
            <w:tcW w:w="0" w:type="auto"/>
            <w:shd w:val="clear" w:color="auto" w:fill="auto"/>
            <w:hideMark/>
          </w:tcPr>
          <w:p w14:paraId="75D9181F"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247F621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19)</w:t>
            </w:r>
          </w:p>
        </w:tc>
        <w:tc>
          <w:tcPr>
            <w:tcW w:w="0" w:type="auto"/>
            <w:shd w:val="clear" w:color="auto" w:fill="auto"/>
            <w:hideMark/>
          </w:tcPr>
          <w:p w14:paraId="788F79C9" w14:textId="77777777" w:rsidR="002A5FDE" w:rsidRDefault="002A5FDE" w:rsidP="00370DAD">
            <w:pPr>
              <w:spacing w:after="0" w:line="240" w:lineRule="auto"/>
              <w:rPr>
                <w:rFonts w:ascii="inherit" w:eastAsia="Times New Roman" w:hAnsi="inherit" w:cs="Times New Roman"/>
                <w:sz w:val="24"/>
                <w:szCs w:val="24"/>
                <w:lang w:eastAsia="nl-NL"/>
              </w:rPr>
            </w:pPr>
          </w:p>
          <w:p w14:paraId="45E3A7F6" w14:textId="0940086A"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De aanmelding wordt in een van de officiële talen van de Unie ingediend. De namen van de aanmeldende partijen worden ook in hun oorspronkelijke taal ingediend. Bij het verstrekken van de in dit formulier FS-PP gevraagde informatie moeten de rubrieken en </w:t>
            </w:r>
            <w:proofErr w:type="spellStart"/>
            <w:r w:rsidRPr="00E74F56">
              <w:rPr>
                <w:rFonts w:ascii="inherit" w:eastAsia="Times New Roman" w:hAnsi="inherit" w:cs="Times New Roman"/>
                <w:sz w:val="24"/>
                <w:szCs w:val="24"/>
                <w:lang w:eastAsia="nl-NL"/>
              </w:rPr>
              <w:t>subrubrieken</w:t>
            </w:r>
            <w:proofErr w:type="spellEnd"/>
            <w:r w:rsidRPr="00E74F56">
              <w:rPr>
                <w:rFonts w:ascii="inherit" w:eastAsia="Times New Roman" w:hAnsi="inherit" w:cs="Times New Roman"/>
                <w:sz w:val="24"/>
                <w:szCs w:val="24"/>
                <w:lang w:eastAsia="nl-NL"/>
              </w:rPr>
              <w:t xml:space="preserve"> worden aangehouden. Voorts moeten in voorkomend geval ondersteunende documenten worden bijgevoegd. De ingediende aanmelding moet een attest als bedoeld in rubriek 8 bevatten. Wanneer informatie die in twee verschillende rubrieken is verstrekt gedeeltelijk (of volledig) overeenkomt, mogen kruisverwijzingen worden gebruikt.</w:t>
            </w:r>
          </w:p>
        </w:tc>
      </w:tr>
    </w:tbl>
    <w:p w14:paraId="6585DD62"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40"/>
      </w:tblGrid>
      <w:tr w:rsidR="00503631" w:rsidRPr="00E74F56" w14:paraId="199B328F" w14:textId="77777777" w:rsidTr="00370DAD">
        <w:tc>
          <w:tcPr>
            <w:tcW w:w="0" w:type="auto"/>
            <w:shd w:val="clear" w:color="auto" w:fill="auto"/>
            <w:hideMark/>
          </w:tcPr>
          <w:p w14:paraId="5B8AF6EE"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7D2FEBB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20)</w:t>
            </w:r>
          </w:p>
        </w:tc>
        <w:tc>
          <w:tcPr>
            <w:tcW w:w="0" w:type="auto"/>
            <w:shd w:val="clear" w:color="auto" w:fill="auto"/>
            <w:hideMark/>
          </w:tcPr>
          <w:p w14:paraId="3A1E5A02" w14:textId="77777777" w:rsidR="002A5FDE" w:rsidRDefault="002A5FDE" w:rsidP="00370DAD">
            <w:pPr>
              <w:spacing w:after="0" w:line="240" w:lineRule="auto"/>
              <w:rPr>
                <w:rFonts w:ascii="inherit" w:eastAsia="Times New Roman" w:hAnsi="inherit" w:cs="Times New Roman"/>
                <w:sz w:val="24"/>
                <w:szCs w:val="24"/>
                <w:lang w:eastAsia="nl-NL"/>
              </w:rPr>
            </w:pPr>
          </w:p>
          <w:p w14:paraId="3273A55A" w14:textId="33400576"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aanmelding moet zijn ondertekend door personen die rechtens gemachtigd zijn om te handelen namens elk van de aanmeldende partijen, of door een of meer daartoe gemachtigde vertegenwoordigers van de aanmeldende partij(en). De desbetreffende volmacht(en) (of schriftelijk bewijs dat zij gemachtigd zijn om te handelen) moet(en) bij de aanmelding worden gevoegd. Technische specificaties en instructies betreffende aanmeldingen zijn te vinden op de website van DG GROW van de Commissie.</w:t>
            </w:r>
          </w:p>
        </w:tc>
      </w:tr>
    </w:tbl>
    <w:p w14:paraId="71EF48A6"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40"/>
      </w:tblGrid>
      <w:tr w:rsidR="00503631" w:rsidRPr="00E74F56" w14:paraId="413106ED" w14:textId="77777777" w:rsidTr="00370DAD">
        <w:tc>
          <w:tcPr>
            <w:tcW w:w="0" w:type="auto"/>
            <w:shd w:val="clear" w:color="auto" w:fill="auto"/>
            <w:hideMark/>
          </w:tcPr>
          <w:p w14:paraId="03C30B0F"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6C8BF09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21)</w:t>
            </w:r>
          </w:p>
        </w:tc>
        <w:tc>
          <w:tcPr>
            <w:tcW w:w="0" w:type="auto"/>
            <w:shd w:val="clear" w:color="auto" w:fill="auto"/>
            <w:hideMark/>
          </w:tcPr>
          <w:p w14:paraId="1008448E" w14:textId="77777777" w:rsidR="002A5FDE" w:rsidRDefault="002A5FDE" w:rsidP="00370DAD">
            <w:pPr>
              <w:spacing w:after="0" w:line="240" w:lineRule="auto"/>
              <w:rPr>
                <w:rFonts w:ascii="inherit" w:eastAsia="Times New Roman" w:hAnsi="inherit" w:cs="Times New Roman"/>
                <w:sz w:val="24"/>
                <w:szCs w:val="24"/>
                <w:lang w:eastAsia="nl-NL"/>
              </w:rPr>
            </w:pPr>
          </w:p>
          <w:p w14:paraId="4F992519" w14:textId="396FC5E9"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Bij het invullen van rubriek 3 van dit formulier FS-PP moet(en) de aanmeldende partij(en) bezien of het duidelijker is om de informatie in die rubriek in numerieke volgorde te presenteren, dan wel om deze te groeperen voor elke afzonderlijke buitenlandse financiële bijdrage (of groep van buitenlandse financiële bijdragen).</w:t>
            </w:r>
          </w:p>
        </w:tc>
      </w:tr>
    </w:tbl>
    <w:p w14:paraId="10E37995"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40"/>
      </w:tblGrid>
      <w:tr w:rsidR="00503631" w:rsidRPr="00E74F56" w14:paraId="1579173D" w14:textId="77777777" w:rsidTr="00370DAD">
        <w:tc>
          <w:tcPr>
            <w:tcW w:w="0" w:type="auto"/>
            <w:shd w:val="clear" w:color="auto" w:fill="auto"/>
            <w:hideMark/>
          </w:tcPr>
          <w:p w14:paraId="01BC078C"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257A451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22)</w:t>
            </w:r>
          </w:p>
        </w:tc>
        <w:tc>
          <w:tcPr>
            <w:tcW w:w="0" w:type="auto"/>
            <w:shd w:val="clear" w:color="auto" w:fill="auto"/>
            <w:hideMark/>
          </w:tcPr>
          <w:p w14:paraId="6CD6BBF1" w14:textId="77777777" w:rsidR="002A5FDE" w:rsidRDefault="002A5FDE" w:rsidP="00370DAD">
            <w:pPr>
              <w:spacing w:after="0" w:line="240" w:lineRule="auto"/>
              <w:rPr>
                <w:rFonts w:ascii="inherit" w:eastAsia="Times New Roman" w:hAnsi="inherit" w:cs="Times New Roman"/>
                <w:sz w:val="24"/>
                <w:szCs w:val="24"/>
                <w:lang w:eastAsia="nl-NL"/>
              </w:rPr>
            </w:pPr>
          </w:p>
          <w:p w14:paraId="5EB9B59C" w14:textId="283AA4F3"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Soms is het ook duidelijker om bepaalde informatie in de bijlagen op te nemen. In ieder geval moet alle essentiële informatie in de aanmelding zelf worden opgenomen. Eventuele ingediende bijlagen mogen alleen worden gebruikt om de in de aanmelding zelf verstrekte informatie aan te vullen, en in de aanmelding zelf moet duidelijk worden aangegeven waar in een bijlage aanvullende informatie wordt verstrekt.</w:t>
            </w:r>
          </w:p>
        </w:tc>
      </w:tr>
    </w:tbl>
    <w:p w14:paraId="617D3269"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40"/>
      </w:tblGrid>
      <w:tr w:rsidR="00503631" w:rsidRPr="00E74F56" w14:paraId="70E7B4BD" w14:textId="77777777" w:rsidTr="00370DAD">
        <w:tc>
          <w:tcPr>
            <w:tcW w:w="0" w:type="auto"/>
            <w:shd w:val="clear" w:color="auto" w:fill="auto"/>
            <w:hideMark/>
          </w:tcPr>
          <w:p w14:paraId="1B03C947"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7B4D682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23)</w:t>
            </w:r>
          </w:p>
        </w:tc>
        <w:tc>
          <w:tcPr>
            <w:tcW w:w="0" w:type="auto"/>
            <w:shd w:val="clear" w:color="auto" w:fill="auto"/>
            <w:hideMark/>
          </w:tcPr>
          <w:p w14:paraId="4508DBB0" w14:textId="77777777" w:rsidR="002A5FDE" w:rsidRDefault="002A5FDE" w:rsidP="00370DAD">
            <w:pPr>
              <w:spacing w:after="0" w:line="240" w:lineRule="auto"/>
              <w:rPr>
                <w:rFonts w:ascii="inherit" w:eastAsia="Times New Roman" w:hAnsi="inherit" w:cs="Times New Roman"/>
                <w:sz w:val="24"/>
                <w:szCs w:val="24"/>
                <w:lang w:eastAsia="nl-NL"/>
              </w:rPr>
            </w:pPr>
          </w:p>
          <w:p w14:paraId="63A2A02C" w14:textId="04F4F933"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Ondersteunende documenten moeten in de oorspronkelijke taal worden ingediend; wanneer dit geen officiële taal van de Unie is, moet een vertaling in de taal van de procedure worden bijgevoegd (artikel 5, lid 4, van de uitvoeringsverordening).</w:t>
            </w:r>
          </w:p>
        </w:tc>
      </w:tr>
    </w:tbl>
    <w:p w14:paraId="040DA110"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9.   Vertrouwelijkheid en persoonsgegevens</w:t>
      </w:r>
    </w:p>
    <w:tbl>
      <w:tblPr>
        <w:tblW w:w="5000" w:type="pct"/>
        <w:tblCellMar>
          <w:left w:w="0" w:type="dxa"/>
          <w:right w:w="0" w:type="dxa"/>
        </w:tblCellMar>
        <w:tblLook w:val="04A0" w:firstRow="1" w:lastRow="0" w:firstColumn="1" w:lastColumn="0" w:noHBand="0" w:noVBand="1"/>
      </w:tblPr>
      <w:tblGrid>
        <w:gridCol w:w="6"/>
        <w:gridCol w:w="358"/>
        <w:gridCol w:w="13640"/>
      </w:tblGrid>
      <w:tr w:rsidR="00503631" w:rsidRPr="00E74F56" w14:paraId="6D64B3BE" w14:textId="77777777" w:rsidTr="00370DAD">
        <w:tc>
          <w:tcPr>
            <w:tcW w:w="0" w:type="auto"/>
            <w:shd w:val="clear" w:color="auto" w:fill="auto"/>
            <w:hideMark/>
          </w:tcPr>
          <w:p w14:paraId="19E89398"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0A72EB3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24)</w:t>
            </w:r>
          </w:p>
        </w:tc>
        <w:tc>
          <w:tcPr>
            <w:tcW w:w="0" w:type="auto"/>
            <w:shd w:val="clear" w:color="auto" w:fill="auto"/>
            <w:hideMark/>
          </w:tcPr>
          <w:p w14:paraId="6FBF523A" w14:textId="77777777" w:rsidR="002A5FDE" w:rsidRDefault="002A5FDE" w:rsidP="00370DAD">
            <w:pPr>
              <w:spacing w:after="0" w:line="240" w:lineRule="auto"/>
              <w:rPr>
                <w:rFonts w:ascii="inherit" w:eastAsia="Times New Roman" w:hAnsi="inherit" w:cs="Times New Roman"/>
                <w:sz w:val="24"/>
                <w:szCs w:val="24"/>
                <w:lang w:eastAsia="nl-NL"/>
              </w:rPr>
            </w:pPr>
          </w:p>
          <w:p w14:paraId="75B64AE9" w14:textId="7FE0D7AF"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Overeenkomstig artikel 339 van het Verdrag betreffende de werking van de Europese Unie (“VWEU”) en artikel 43, lid 2, van Verordening (EU) 2022/2560 mogen de Commissie, haar ambtenaren en overige personeelsleden de informatie die onder de geheimhoudingsplicht valt en die zij bij de toepassing van de verordening hebben verkregen, niet openbaar maken. Ditzelfde beginsel moet ook worden toegepast ter bescherming van de vertrouwelijkheid tussen de aanmeldende partijen.</w:t>
            </w:r>
          </w:p>
        </w:tc>
      </w:tr>
    </w:tbl>
    <w:p w14:paraId="4B507DD4"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40"/>
      </w:tblGrid>
      <w:tr w:rsidR="00503631" w:rsidRPr="00E74F56" w14:paraId="4415B885" w14:textId="77777777" w:rsidTr="00370DAD">
        <w:tc>
          <w:tcPr>
            <w:tcW w:w="0" w:type="auto"/>
            <w:shd w:val="clear" w:color="auto" w:fill="auto"/>
            <w:hideMark/>
          </w:tcPr>
          <w:p w14:paraId="69F806F4"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6B2FAFC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25)</w:t>
            </w:r>
          </w:p>
        </w:tc>
        <w:tc>
          <w:tcPr>
            <w:tcW w:w="0" w:type="auto"/>
            <w:shd w:val="clear" w:color="auto" w:fill="auto"/>
            <w:hideMark/>
          </w:tcPr>
          <w:p w14:paraId="52C6D7C8" w14:textId="77777777" w:rsidR="002A5FDE" w:rsidRDefault="002A5FDE" w:rsidP="00370DAD">
            <w:pPr>
              <w:spacing w:after="0" w:line="240" w:lineRule="auto"/>
              <w:rPr>
                <w:rFonts w:ascii="inherit" w:eastAsia="Times New Roman" w:hAnsi="inherit" w:cs="Times New Roman"/>
                <w:sz w:val="24"/>
                <w:szCs w:val="24"/>
                <w:lang w:eastAsia="nl-NL"/>
              </w:rPr>
            </w:pPr>
          </w:p>
          <w:p w14:paraId="1F777023" w14:textId="19C26C71"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Indien de aanmeldende partij(en) van mening is (zijn) dat haar (hun) belangen worden geschaad, mocht van haar (hen) verlangde informatie openbaar worden gemaakt of mochten andere partijen — met inbegrip van de andere ondernemers waarmee zij de aanmelding indienen en de desbetreffende aanbestedende dienst of aanbestedende instantie — daarin anderszins inzage krijgen, dan moet(en) zij deze informatie afzonderlijk bij de desbetreffende aanbestedende dienst of aanbestedende instantie indienen en op elke bladzijde goed zichtbaar de vermelding “Vertrouwelijk” aanbrengen. Hiertoe kan een apart versleuteld archief van documenten worden ingediend, waarbij de sleutel afzonderlijk aan de Commissie wordt verstrekt. De aanmeldende partijen moeten ook de redenen opgeven waarom geen inzage mag worden verleend in deze informatie of deze niet openbaar mag worden gemaakt.</w:t>
            </w:r>
          </w:p>
        </w:tc>
      </w:tr>
    </w:tbl>
    <w:p w14:paraId="10549CF0"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40"/>
      </w:tblGrid>
      <w:tr w:rsidR="00503631" w:rsidRPr="00E74F56" w14:paraId="3DD6FA7D" w14:textId="77777777" w:rsidTr="00370DAD">
        <w:tc>
          <w:tcPr>
            <w:tcW w:w="0" w:type="auto"/>
            <w:shd w:val="clear" w:color="auto" w:fill="auto"/>
            <w:hideMark/>
          </w:tcPr>
          <w:p w14:paraId="191555C4"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62880AF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26)</w:t>
            </w:r>
          </w:p>
        </w:tc>
        <w:tc>
          <w:tcPr>
            <w:tcW w:w="0" w:type="auto"/>
            <w:shd w:val="clear" w:color="auto" w:fill="auto"/>
            <w:hideMark/>
          </w:tcPr>
          <w:p w14:paraId="0B3AB5B7" w14:textId="77777777" w:rsidR="002A5FDE" w:rsidRDefault="002A5FDE" w:rsidP="00370DAD">
            <w:pPr>
              <w:spacing w:after="0" w:line="240" w:lineRule="auto"/>
              <w:rPr>
                <w:rFonts w:ascii="inherit" w:eastAsia="Times New Roman" w:hAnsi="inherit" w:cs="Times New Roman"/>
                <w:sz w:val="24"/>
                <w:szCs w:val="24"/>
                <w:lang w:eastAsia="nl-NL"/>
              </w:rPr>
            </w:pPr>
          </w:p>
          <w:p w14:paraId="181A23AA" w14:textId="3150FE5B"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gevallen waarin meer dan één aanmeldende partij de aanmelding verricht, mogen documenten die bedrijfsgeheimen bevatten, afzonderlijk worden ingediend; in de aanmelding moet daar dan naar worden verwezen als naar een bijlage. Om de aanmelding als volledig te kunnen beschouwen, moeten al deze bijlagen in de aanmelding worden opgenomen.</w:t>
            </w:r>
          </w:p>
        </w:tc>
      </w:tr>
    </w:tbl>
    <w:p w14:paraId="7B545D0E"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40"/>
      </w:tblGrid>
      <w:tr w:rsidR="00503631" w:rsidRPr="00E74F56" w14:paraId="24E4A36B" w14:textId="77777777" w:rsidTr="00370DAD">
        <w:tc>
          <w:tcPr>
            <w:tcW w:w="0" w:type="auto"/>
            <w:shd w:val="clear" w:color="auto" w:fill="auto"/>
            <w:hideMark/>
          </w:tcPr>
          <w:p w14:paraId="6E82E582"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2EAB9D2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27)</w:t>
            </w:r>
          </w:p>
        </w:tc>
        <w:tc>
          <w:tcPr>
            <w:tcW w:w="0" w:type="auto"/>
            <w:shd w:val="clear" w:color="auto" w:fill="auto"/>
            <w:hideMark/>
          </w:tcPr>
          <w:p w14:paraId="200C94B5" w14:textId="77777777" w:rsidR="002A5FDE" w:rsidRDefault="002A5FDE" w:rsidP="00370DAD">
            <w:pPr>
              <w:spacing w:after="0" w:line="240" w:lineRule="auto"/>
              <w:rPr>
                <w:rFonts w:ascii="inherit" w:eastAsia="Times New Roman" w:hAnsi="inherit" w:cs="Times New Roman"/>
                <w:sz w:val="24"/>
                <w:szCs w:val="24"/>
                <w:lang w:eastAsia="nl-NL"/>
              </w:rPr>
            </w:pPr>
          </w:p>
          <w:p w14:paraId="08B86418" w14:textId="6659D9FC"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Persoonsgegevens die in of bij een aanmelding worden verstrekt, zullen worden verwerkt overeenkomstig Verordening (EU) 2018/1725 van het Europees Parlement en de Raad </w:t>
            </w:r>
            <w:hyperlink r:id="rId17" w:anchor="ntr7-L_2023177NL.01003201-E0007"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7</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w:t>
            </w:r>
          </w:p>
        </w:tc>
      </w:tr>
    </w:tbl>
    <w:p w14:paraId="725E0A46"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1</w:t>
      </w:r>
    </w:p>
    <w:p w14:paraId="1CBD076F"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Beschrijving van de openbare aanbesteding</w:t>
      </w:r>
    </w:p>
    <w:tbl>
      <w:tblPr>
        <w:tblW w:w="5000" w:type="pct"/>
        <w:tblCellMar>
          <w:left w:w="0" w:type="dxa"/>
          <w:right w:w="0" w:type="dxa"/>
        </w:tblCellMar>
        <w:tblLook w:val="04A0" w:firstRow="1" w:lastRow="0" w:firstColumn="1" w:lastColumn="0" w:noHBand="0" w:noVBand="1"/>
      </w:tblPr>
      <w:tblGrid>
        <w:gridCol w:w="6"/>
        <w:gridCol w:w="365"/>
        <w:gridCol w:w="13633"/>
      </w:tblGrid>
      <w:tr w:rsidR="00503631" w:rsidRPr="00E74F56" w14:paraId="46C593C5" w14:textId="77777777" w:rsidTr="00370DAD">
        <w:tc>
          <w:tcPr>
            <w:tcW w:w="0" w:type="auto"/>
            <w:shd w:val="clear" w:color="auto" w:fill="auto"/>
            <w:hideMark/>
          </w:tcPr>
          <w:p w14:paraId="1AD2E54C"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40E3E587" w14:textId="77777777" w:rsidR="00503631"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1.1.</w:t>
            </w:r>
          </w:p>
          <w:p w14:paraId="27B36263" w14:textId="1DB19668" w:rsidR="002A5FDE" w:rsidRPr="00E74F56" w:rsidRDefault="002A5FDE" w:rsidP="00370DAD">
            <w:pPr>
              <w:spacing w:before="120" w:after="0" w:line="240" w:lineRule="auto"/>
              <w:jc w:val="both"/>
              <w:rPr>
                <w:rFonts w:ascii="inherit" w:eastAsia="Times New Roman" w:hAnsi="inherit" w:cs="Times New Roman"/>
                <w:sz w:val="24"/>
                <w:szCs w:val="24"/>
                <w:lang w:eastAsia="nl-NL"/>
              </w:rPr>
            </w:pPr>
          </w:p>
        </w:tc>
        <w:tc>
          <w:tcPr>
            <w:tcW w:w="0" w:type="auto"/>
            <w:shd w:val="clear" w:color="auto" w:fill="auto"/>
            <w:hideMark/>
          </w:tcPr>
          <w:p w14:paraId="6E24D585" w14:textId="77777777" w:rsidR="002A5FDE" w:rsidRDefault="002A5FDE" w:rsidP="00370DAD">
            <w:pPr>
              <w:spacing w:after="0" w:line="240" w:lineRule="auto"/>
              <w:rPr>
                <w:rFonts w:ascii="inherit" w:eastAsia="Times New Roman" w:hAnsi="inherit" w:cs="Times New Roman"/>
                <w:sz w:val="24"/>
                <w:szCs w:val="24"/>
                <w:lang w:eastAsia="nl-NL"/>
              </w:rPr>
            </w:pPr>
          </w:p>
          <w:p w14:paraId="27D23846" w14:textId="01E94C68"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een link naar het gepubliceerde document waarin wordt opgeroepen tot inschrijving voor deze procedure op Tenders Electronic Daily (TED) en eventuele andere platforms, en een samenvatting van de aanbestedingsprocedure.</w:t>
            </w:r>
          </w:p>
        </w:tc>
      </w:tr>
    </w:tbl>
    <w:p w14:paraId="24C2CB34"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3"/>
      </w:tblGrid>
      <w:tr w:rsidR="00503631" w:rsidRPr="00E74F56" w14:paraId="6A61F938" w14:textId="77777777" w:rsidTr="00370DAD">
        <w:tc>
          <w:tcPr>
            <w:tcW w:w="0" w:type="auto"/>
            <w:shd w:val="clear" w:color="auto" w:fill="auto"/>
            <w:hideMark/>
          </w:tcPr>
          <w:p w14:paraId="5FFA4D2D"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206F958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1.2.</w:t>
            </w:r>
          </w:p>
        </w:tc>
        <w:tc>
          <w:tcPr>
            <w:tcW w:w="0" w:type="auto"/>
            <w:shd w:val="clear" w:color="auto" w:fill="auto"/>
            <w:hideMark/>
          </w:tcPr>
          <w:p w14:paraId="73C8689B" w14:textId="077B9F90"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het Uniform Europees Aanbestedingsdocument (“UEA”) gebruikt (gebruiken), moet aan de verplichting om een samenvatting van de aanbestedingsprocedure te verstrekken, worden voldaan door deel I van bijlage 2 bij Uitvoeringsverordening (EU) 2016/7 van de Commissie </w:t>
            </w:r>
            <w:hyperlink r:id="rId18" w:anchor="ntr8-L_2023177NL.01003201-E0008"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8</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in te vullen.</w:t>
            </w:r>
          </w:p>
        </w:tc>
      </w:tr>
    </w:tbl>
    <w:p w14:paraId="4BA2BD5F"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3"/>
      </w:tblGrid>
      <w:tr w:rsidR="00503631" w:rsidRPr="00E74F56" w14:paraId="4112EB41" w14:textId="77777777" w:rsidTr="00370DAD">
        <w:tc>
          <w:tcPr>
            <w:tcW w:w="0" w:type="auto"/>
            <w:shd w:val="clear" w:color="auto" w:fill="auto"/>
            <w:hideMark/>
          </w:tcPr>
          <w:p w14:paraId="3D47D229"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075630E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1.3.</w:t>
            </w:r>
          </w:p>
        </w:tc>
        <w:tc>
          <w:tcPr>
            <w:tcW w:w="0" w:type="auto"/>
            <w:shd w:val="clear" w:color="auto" w:fill="auto"/>
            <w:hideMark/>
          </w:tcPr>
          <w:p w14:paraId="50F24C32" w14:textId="77777777" w:rsidR="002A5FDE" w:rsidRDefault="002A5FDE" w:rsidP="00370DAD">
            <w:pPr>
              <w:spacing w:after="0" w:line="240" w:lineRule="auto"/>
              <w:rPr>
                <w:rFonts w:ascii="inherit" w:eastAsia="Times New Roman" w:hAnsi="inherit" w:cs="Times New Roman"/>
                <w:sz w:val="24"/>
                <w:szCs w:val="24"/>
                <w:lang w:eastAsia="nl-NL"/>
              </w:rPr>
            </w:pPr>
          </w:p>
          <w:p w14:paraId="109F0F19" w14:textId="2CA4FFB3"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via het UEA indient (indienen), moet rubriek 1 van dit formulier FS-PP rechtstreeks uit het UEA in het formulier FS-PP worden ingevoerd door gebruik te maken van een door de Commissie aangeboden digitale dienst. Bij ontstentenis van een dergelijke dienst moet de aanbestedende dienst of aanbestedende instantie de aanmelding samen met het ingevulde deel I van bijlage 2 bij het UEA aan de Commissie toezenden.</w:t>
            </w:r>
          </w:p>
        </w:tc>
      </w:tr>
    </w:tbl>
    <w:p w14:paraId="0DD7E6CC"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3"/>
      </w:tblGrid>
      <w:tr w:rsidR="00503631" w:rsidRPr="00E74F56" w14:paraId="50FD5B48" w14:textId="77777777" w:rsidTr="00370DAD">
        <w:tc>
          <w:tcPr>
            <w:tcW w:w="0" w:type="auto"/>
            <w:shd w:val="clear" w:color="auto" w:fill="auto"/>
            <w:hideMark/>
          </w:tcPr>
          <w:p w14:paraId="2EBDCCD8"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42683EC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1.4.</w:t>
            </w:r>
          </w:p>
        </w:tc>
        <w:tc>
          <w:tcPr>
            <w:tcW w:w="0" w:type="auto"/>
            <w:shd w:val="clear" w:color="auto" w:fill="auto"/>
            <w:hideMark/>
          </w:tcPr>
          <w:p w14:paraId="1A33E38A" w14:textId="77777777" w:rsidR="002A5FDE" w:rsidRDefault="002A5FDE" w:rsidP="00370DAD">
            <w:pPr>
              <w:spacing w:after="0" w:line="240" w:lineRule="auto"/>
              <w:rPr>
                <w:rFonts w:ascii="inherit" w:eastAsia="Times New Roman" w:hAnsi="inherit" w:cs="Times New Roman"/>
                <w:sz w:val="24"/>
                <w:szCs w:val="24"/>
                <w:lang w:eastAsia="nl-NL"/>
              </w:rPr>
            </w:pPr>
          </w:p>
          <w:p w14:paraId="343E317D" w14:textId="7A61EFA7"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niet via het UEA indient (indienen), moet deze rubriek worden ingevuld met de informatie die in deel I van bijlage 2 bij het UEA wordt gevraagd.</w:t>
            </w:r>
          </w:p>
        </w:tc>
      </w:tr>
    </w:tbl>
    <w:p w14:paraId="22A3AEF4"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3"/>
      </w:tblGrid>
      <w:tr w:rsidR="00503631" w:rsidRPr="00E74F56" w14:paraId="26737BD4" w14:textId="77777777" w:rsidTr="00370DAD">
        <w:tc>
          <w:tcPr>
            <w:tcW w:w="0" w:type="auto"/>
            <w:shd w:val="clear" w:color="auto" w:fill="auto"/>
            <w:hideMark/>
          </w:tcPr>
          <w:p w14:paraId="7C7B794A"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27E903FF"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1.5.</w:t>
            </w:r>
          </w:p>
        </w:tc>
        <w:tc>
          <w:tcPr>
            <w:tcW w:w="0" w:type="auto"/>
            <w:shd w:val="clear" w:color="auto" w:fill="auto"/>
            <w:hideMark/>
          </w:tcPr>
          <w:p w14:paraId="2A409BDC" w14:textId="77777777" w:rsidR="002A5FDE" w:rsidRDefault="002A5FDE" w:rsidP="00370DAD">
            <w:pPr>
              <w:spacing w:after="0" w:line="240" w:lineRule="auto"/>
              <w:rPr>
                <w:rFonts w:ascii="inherit" w:eastAsia="Times New Roman" w:hAnsi="inherit" w:cs="Times New Roman"/>
                <w:sz w:val="24"/>
                <w:szCs w:val="24"/>
                <w:lang w:eastAsia="nl-NL"/>
              </w:rPr>
            </w:pPr>
          </w:p>
          <w:p w14:paraId="314B07B5" w14:textId="53ACE100"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slechts gedeeltelijk via het UEA indient (indienen), moeten de ontbrekende elementen uit deel I van bijlage 2 bij het UEA in deze rubriek worden verstrekt.</w:t>
            </w:r>
          </w:p>
        </w:tc>
      </w:tr>
    </w:tbl>
    <w:p w14:paraId="37623C06"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2</w:t>
      </w:r>
    </w:p>
    <w:p w14:paraId="4EA57B02"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Informatie over de aanmeldende partij(en)</w:t>
      </w:r>
    </w:p>
    <w:tbl>
      <w:tblPr>
        <w:tblW w:w="5000" w:type="pct"/>
        <w:tblCellMar>
          <w:left w:w="0" w:type="dxa"/>
          <w:right w:w="0" w:type="dxa"/>
        </w:tblCellMar>
        <w:tblLook w:val="04A0" w:firstRow="1" w:lastRow="0" w:firstColumn="1" w:lastColumn="0" w:noHBand="0" w:noVBand="1"/>
      </w:tblPr>
      <w:tblGrid>
        <w:gridCol w:w="6"/>
        <w:gridCol w:w="365"/>
        <w:gridCol w:w="13633"/>
      </w:tblGrid>
      <w:tr w:rsidR="00503631" w:rsidRPr="00E74F56" w14:paraId="0B52A905" w14:textId="77777777" w:rsidTr="00370DAD">
        <w:tc>
          <w:tcPr>
            <w:tcW w:w="0" w:type="auto"/>
            <w:shd w:val="clear" w:color="auto" w:fill="auto"/>
            <w:hideMark/>
          </w:tcPr>
          <w:p w14:paraId="3D6CEAD8"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167A489F"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2.1.</w:t>
            </w:r>
          </w:p>
        </w:tc>
        <w:tc>
          <w:tcPr>
            <w:tcW w:w="0" w:type="auto"/>
            <w:shd w:val="clear" w:color="auto" w:fill="auto"/>
            <w:hideMark/>
          </w:tcPr>
          <w:p w14:paraId="4BBE6D5B" w14:textId="77777777" w:rsidR="002A5FDE" w:rsidRDefault="002A5FDE" w:rsidP="00370DAD">
            <w:pPr>
              <w:spacing w:after="0" w:line="240" w:lineRule="auto"/>
              <w:rPr>
                <w:rFonts w:ascii="inherit" w:eastAsia="Times New Roman" w:hAnsi="inherit" w:cs="Times New Roman"/>
                <w:sz w:val="24"/>
                <w:szCs w:val="24"/>
                <w:lang w:eastAsia="nl-NL"/>
              </w:rPr>
            </w:pPr>
          </w:p>
          <w:p w14:paraId="6C40C1AB" w14:textId="0BA81F1E"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het UEA gebruikt (gebruiken), kan aan de verplichting om informatie over de aanmeldende partij(en) te verstrekken, worden voldaan door deel II van bijlage 2 bij Uitvoeringsverordening (EU) 2016/7 houdende een standaardformulier voor het UEA te verstrekken. Het UEA wordt ingevuld voor alle ondernemers die aan de inschrijving of verzoeken tot deelname deelnemen en voor alle onderaannemers op wier draagkracht een beroep wordt gedaan om aan de selectiecriteria te voldoen. Onderaannemers die geen “hoofdonderaannemers” in de zin van artikel 29, lid 5, van Verordening (EU) 2022/2560 zijn, hoeven deze rubriek van het formulier niet in te vullen. Onderaannemers die “hoofdonderaannemers” in de zin van artikel 29, lid 5, van Verordening (EU) 2022/2560 zijn, maar op wier draagkracht niet overeenkomstig artikel 63 van Richtlijn 2014/24/EU of artikel 79 van Richtlijn 2014/25/EU een beroep wordt gedaan, moeten deze rubriek handmatig invullen.</w:t>
            </w:r>
          </w:p>
        </w:tc>
      </w:tr>
    </w:tbl>
    <w:p w14:paraId="7D2AEDDE"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3"/>
      </w:tblGrid>
      <w:tr w:rsidR="00503631" w:rsidRPr="00E74F56" w14:paraId="15B70EDB" w14:textId="77777777" w:rsidTr="00370DAD">
        <w:tc>
          <w:tcPr>
            <w:tcW w:w="0" w:type="auto"/>
            <w:shd w:val="clear" w:color="auto" w:fill="auto"/>
            <w:hideMark/>
          </w:tcPr>
          <w:p w14:paraId="72F461AB"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2453DF6C"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2.2.</w:t>
            </w:r>
          </w:p>
        </w:tc>
        <w:tc>
          <w:tcPr>
            <w:tcW w:w="0" w:type="auto"/>
            <w:shd w:val="clear" w:color="auto" w:fill="auto"/>
            <w:hideMark/>
          </w:tcPr>
          <w:p w14:paraId="463852F3" w14:textId="77777777" w:rsidR="002A5FDE" w:rsidRDefault="002A5FDE" w:rsidP="00370DAD">
            <w:pPr>
              <w:spacing w:after="0" w:line="240" w:lineRule="auto"/>
              <w:rPr>
                <w:rFonts w:ascii="inherit" w:eastAsia="Times New Roman" w:hAnsi="inherit" w:cs="Times New Roman"/>
                <w:sz w:val="24"/>
                <w:szCs w:val="24"/>
                <w:lang w:eastAsia="nl-NL"/>
              </w:rPr>
            </w:pPr>
          </w:p>
          <w:p w14:paraId="40AF0747" w14:textId="63762362"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via het UEA indient (indienen), moet dit deel van het formulier FS-PP rechtstreeks uit het UEA in dit formulier FS-PP worden ingevoerd door gebruik te maken van een door de Commissie aangeboden digitale dienst. Bij ontstentenis van een dergelijke dienst moet de aanbestedende dienst of aanbestedende instantie de aanmelding samen met het ingevulde deel II van bijlage 2 bij het ingediende UEA aan de Commissie toezenden.</w:t>
            </w:r>
          </w:p>
        </w:tc>
      </w:tr>
    </w:tbl>
    <w:p w14:paraId="2AC195CA"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3"/>
      </w:tblGrid>
      <w:tr w:rsidR="00503631" w:rsidRPr="00E74F56" w14:paraId="5B699C37" w14:textId="77777777" w:rsidTr="00370DAD">
        <w:tc>
          <w:tcPr>
            <w:tcW w:w="0" w:type="auto"/>
            <w:shd w:val="clear" w:color="auto" w:fill="auto"/>
            <w:hideMark/>
          </w:tcPr>
          <w:p w14:paraId="5F9C42FE"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08C2F79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2.3.</w:t>
            </w:r>
          </w:p>
        </w:tc>
        <w:tc>
          <w:tcPr>
            <w:tcW w:w="0" w:type="auto"/>
            <w:shd w:val="clear" w:color="auto" w:fill="auto"/>
            <w:hideMark/>
          </w:tcPr>
          <w:p w14:paraId="2ED1BD97" w14:textId="77777777" w:rsidR="002A5FDE" w:rsidRDefault="002A5FDE" w:rsidP="00370DAD">
            <w:pPr>
              <w:spacing w:after="0" w:line="240" w:lineRule="auto"/>
              <w:rPr>
                <w:rFonts w:ascii="inherit" w:eastAsia="Times New Roman" w:hAnsi="inherit" w:cs="Times New Roman"/>
                <w:sz w:val="24"/>
                <w:szCs w:val="24"/>
                <w:lang w:eastAsia="nl-NL"/>
              </w:rPr>
            </w:pPr>
          </w:p>
          <w:p w14:paraId="3AA15C95" w14:textId="79D300C7"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niet via het UEA indient (indienen), moet deze rubriek worden ingevuld met de informatie die in deel II van bijlage 2 bij het UEA wordt gevraagd.</w:t>
            </w:r>
          </w:p>
        </w:tc>
      </w:tr>
    </w:tbl>
    <w:p w14:paraId="7D9ACCE2"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3"/>
      </w:tblGrid>
      <w:tr w:rsidR="00503631" w:rsidRPr="00E74F56" w14:paraId="1403E0AF" w14:textId="77777777" w:rsidTr="00370DAD">
        <w:tc>
          <w:tcPr>
            <w:tcW w:w="0" w:type="auto"/>
            <w:shd w:val="clear" w:color="auto" w:fill="auto"/>
            <w:hideMark/>
          </w:tcPr>
          <w:p w14:paraId="36B2F150"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09E0639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2.4.</w:t>
            </w:r>
          </w:p>
        </w:tc>
        <w:tc>
          <w:tcPr>
            <w:tcW w:w="0" w:type="auto"/>
            <w:shd w:val="clear" w:color="auto" w:fill="auto"/>
            <w:hideMark/>
          </w:tcPr>
          <w:p w14:paraId="59FE2E18" w14:textId="77777777" w:rsidR="002A5FDE" w:rsidRDefault="002A5FDE" w:rsidP="00370DAD">
            <w:pPr>
              <w:spacing w:after="0" w:line="240" w:lineRule="auto"/>
              <w:rPr>
                <w:rFonts w:ascii="inherit" w:eastAsia="Times New Roman" w:hAnsi="inherit" w:cs="Times New Roman"/>
                <w:sz w:val="24"/>
                <w:szCs w:val="24"/>
                <w:lang w:eastAsia="nl-NL"/>
              </w:rPr>
            </w:pPr>
          </w:p>
          <w:p w14:paraId="0059E71C" w14:textId="3F6327E4"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slechts gedeeltelijk via het UEA indient (indienen), moeten de ontbrekende elementen uit deel II van bijlage 2 bij het UEA in deze rubriek worden verstrekt.</w:t>
            </w:r>
          </w:p>
        </w:tc>
      </w:tr>
    </w:tbl>
    <w:p w14:paraId="73CF664D"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3"/>
      </w:tblGrid>
      <w:tr w:rsidR="00503631" w:rsidRPr="00E74F56" w14:paraId="226B81E3" w14:textId="77777777" w:rsidTr="00370DAD">
        <w:tc>
          <w:tcPr>
            <w:tcW w:w="0" w:type="auto"/>
            <w:shd w:val="clear" w:color="auto" w:fill="auto"/>
            <w:hideMark/>
          </w:tcPr>
          <w:p w14:paraId="7694802D"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3A06397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2.5.</w:t>
            </w:r>
          </w:p>
        </w:tc>
        <w:tc>
          <w:tcPr>
            <w:tcW w:w="0" w:type="auto"/>
            <w:shd w:val="clear" w:color="auto" w:fill="auto"/>
            <w:hideMark/>
          </w:tcPr>
          <w:p w14:paraId="03678970" w14:textId="77777777" w:rsidR="002A5FDE" w:rsidRDefault="002A5FDE" w:rsidP="00370DAD">
            <w:pPr>
              <w:spacing w:after="0" w:line="240" w:lineRule="auto"/>
              <w:rPr>
                <w:rFonts w:ascii="inherit" w:eastAsia="Times New Roman" w:hAnsi="inherit" w:cs="Times New Roman"/>
                <w:sz w:val="24"/>
                <w:szCs w:val="24"/>
                <w:lang w:eastAsia="nl-NL"/>
              </w:rPr>
            </w:pPr>
          </w:p>
          <w:p w14:paraId="1BD701C4" w14:textId="073B2783"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Vul uw e-mailadres of unieke identificatienummer in dat u gebruikt voor het EU Login-account waarmee zal worden gecommuniceerd.</w:t>
            </w:r>
          </w:p>
        </w:tc>
      </w:tr>
    </w:tbl>
    <w:p w14:paraId="1162B876"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3</w:t>
      </w:r>
    </w:p>
    <w:p w14:paraId="134B35ED"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Buitenlandse financiële bijdragen</w:t>
      </w:r>
    </w:p>
    <w:tbl>
      <w:tblPr>
        <w:tblW w:w="5000" w:type="pct"/>
        <w:tblCellMar>
          <w:left w:w="0" w:type="dxa"/>
          <w:right w:w="0" w:type="dxa"/>
        </w:tblCellMar>
        <w:tblLook w:val="04A0" w:firstRow="1" w:lastRow="0" w:firstColumn="1" w:lastColumn="0" w:noHBand="0" w:noVBand="1"/>
      </w:tblPr>
      <w:tblGrid>
        <w:gridCol w:w="6"/>
        <w:gridCol w:w="365"/>
        <w:gridCol w:w="13633"/>
      </w:tblGrid>
      <w:tr w:rsidR="00503631" w:rsidRPr="00E74F56" w14:paraId="35AAB9DA" w14:textId="77777777" w:rsidTr="00370DAD">
        <w:tc>
          <w:tcPr>
            <w:tcW w:w="0" w:type="auto"/>
            <w:shd w:val="clear" w:color="auto" w:fill="auto"/>
            <w:hideMark/>
          </w:tcPr>
          <w:p w14:paraId="47607B45"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5B65EC6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w:t>
            </w:r>
          </w:p>
        </w:tc>
        <w:tc>
          <w:tcPr>
            <w:tcW w:w="0" w:type="auto"/>
            <w:shd w:val="clear" w:color="auto" w:fill="auto"/>
            <w:hideMark/>
          </w:tcPr>
          <w:p w14:paraId="25B55B8E" w14:textId="77777777" w:rsidR="002A5FDE" w:rsidRDefault="002A5FDE" w:rsidP="00370DAD">
            <w:pPr>
              <w:spacing w:after="0" w:line="240" w:lineRule="auto"/>
              <w:rPr>
                <w:rFonts w:ascii="inherit" w:eastAsia="Times New Roman" w:hAnsi="inherit" w:cs="Times New Roman"/>
                <w:sz w:val="24"/>
                <w:szCs w:val="24"/>
                <w:lang w:eastAsia="nl-NL"/>
              </w:rPr>
            </w:pPr>
          </w:p>
          <w:p w14:paraId="702BA35A" w14:textId="36102DAF"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beoordeling van de vraag of er sprake is van een verstoring door buitenlandse subsidies in een aanbestedingsprocedure wordt verricht aan de hand van de indicatoren van verstoring </w:t>
            </w:r>
            <w:hyperlink r:id="rId19" w:anchor="ntr9-L_2023177NL.01003201-E0009"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9</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en de vraag of er sprake is van een onrechtmatig voordelige inschrijving met betrekking tot de werken, leveringen of diensten in kwestie </w:t>
            </w:r>
            <w:hyperlink r:id="rId20" w:anchor="ntr10-L_2023177NL.01003201-E0010"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10</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In deze rubriek moet(en) de aanmeldende partij(en) alleen buitenlandse financiële bijdragen rapporteren die onder het toepassingsgebied van artikel 5, lid 1, punten a), b), c) en e), van Verordening (EU) 2022/2560 vallen, waarbij verstoringen van de interne markt zeer waarschijnlijk zijn. Voor buitenlandse financiële bijdragen die niet onder deze categorieën vallen, zie punt 3.3 van deze rubriek en tabel 1. Voor aanbestedingsprocedures die voldoen aan de drempels van artikel 28, lid 1, punt a), en artikel 28, lid 2, van Verordening (EU) 2022/2560, waarin in de drie jaar voorafgaand aan de aanmelding buitenlandse financiële bijdragen die overeenkomstig artikel 28, lid 1, punt b), van Verordening (EU) 2022/2560 moeten worden aangemeld, aan de aanmeldende partij(en) zijn toegekend, gelieve te vermelden of aan de afzonderlijke aanmeldende partijen in de drie jaar voorafgaand aan de aanmelding buitenlandse financiële bijdragen van 1 miljoen EUR of meer zijn toegekend </w:t>
            </w:r>
            <w:hyperlink r:id="rId21" w:anchor="ntr11-L_2023177NL.01003201-E0011"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11</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die mogelijk onder een van de categorieën van artikel 5, lid 1, punten a), b), c) en e), van Verordening (EU) 2022/2560 vallen.</w:t>
            </w:r>
          </w:p>
          <w:tbl>
            <w:tblPr>
              <w:tblW w:w="5000" w:type="pct"/>
              <w:tblCellMar>
                <w:left w:w="0" w:type="dxa"/>
                <w:right w:w="0" w:type="dxa"/>
              </w:tblCellMar>
              <w:tblLook w:val="04A0" w:firstRow="1" w:lastRow="0" w:firstColumn="1" w:lastColumn="0" w:noHBand="0" w:noVBand="1"/>
            </w:tblPr>
            <w:tblGrid>
              <w:gridCol w:w="547"/>
              <w:gridCol w:w="13086"/>
            </w:tblGrid>
            <w:tr w:rsidR="00503631" w:rsidRPr="00E74F56" w14:paraId="0345E200" w14:textId="77777777" w:rsidTr="00370DAD">
              <w:tc>
                <w:tcPr>
                  <w:tcW w:w="0" w:type="auto"/>
                  <w:shd w:val="clear" w:color="auto" w:fill="auto"/>
                  <w:hideMark/>
                </w:tcPr>
                <w:p w14:paraId="5526B5C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w:t>
                  </w:r>
                </w:p>
              </w:tc>
              <w:tc>
                <w:tcPr>
                  <w:tcW w:w="0" w:type="auto"/>
                  <w:shd w:val="clear" w:color="auto" w:fill="auto"/>
                  <w:hideMark/>
                </w:tcPr>
                <w:p w14:paraId="49182CF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aan of op enig moment in de drie jaar voorafgaand aan de aanmelding aan een van de volgende voorwaarden is voldaan om te kunnen bepalen of er een buitenlandse financiële bijdrage is toegekend aan een onderneming die noodlijdend was in de zin van artikel 5, lid 1, punt a), van Verordening (EU) 2022/2560:</w:t>
                  </w:r>
                </w:p>
                <w:tbl>
                  <w:tblPr>
                    <w:tblW w:w="5000" w:type="pct"/>
                    <w:tblCellMar>
                      <w:left w:w="0" w:type="dxa"/>
                      <w:right w:w="0" w:type="dxa"/>
                    </w:tblCellMar>
                    <w:tblLook w:val="04A0" w:firstRow="1" w:lastRow="0" w:firstColumn="1" w:lastColumn="0" w:noHBand="0" w:noVBand="1"/>
                  </w:tblPr>
                  <w:tblGrid>
                    <w:gridCol w:w="729"/>
                    <w:gridCol w:w="12357"/>
                  </w:tblGrid>
                  <w:tr w:rsidR="00503631" w:rsidRPr="00E74F56" w14:paraId="2CE33403" w14:textId="77777777" w:rsidTr="00370DAD">
                    <w:tc>
                      <w:tcPr>
                        <w:tcW w:w="0" w:type="auto"/>
                        <w:shd w:val="clear" w:color="auto" w:fill="auto"/>
                        <w:hideMark/>
                      </w:tcPr>
                      <w:p w14:paraId="3F82F1B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3.1.1.1.</w:t>
                        </w:r>
                      </w:p>
                    </w:tc>
                    <w:tc>
                      <w:tcPr>
                        <w:tcW w:w="0" w:type="auto"/>
                        <w:shd w:val="clear" w:color="auto" w:fill="auto"/>
                        <w:hideMark/>
                      </w:tcPr>
                      <w:p w14:paraId="1D80442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Is de aanmeldende partij een vennootschap met beperkte aansprakelijkheid waar meer dan de helft van het geplaatste aandelenkapitaal is verdwenen door de opgebouwde verliezen?</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416"/>
                          <w:gridCol w:w="7925"/>
                        </w:tblGrid>
                        <w:tr w:rsidR="00503631" w:rsidRPr="00E74F56" w14:paraId="421017AF"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342"/>
                                <w:gridCol w:w="2059"/>
                              </w:tblGrid>
                              <w:tr w:rsidR="00503631" w:rsidRPr="00E74F56" w14:paraId="324A3D92" w14:textId="77777777" w:rsidTr="00370DAD">
                                <w:tc>
                                  <w:tcPr>
                                    <w:tcW w:w="0" w:type="auto"/>
                                    <w:shd w:val="clear" w:color="auto" w:fill="auto"/>
                                    <w:hideMark/>
                                  </w:tcPr>
                                  <w:p w14:paraId="5CC3BFB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5C9DF19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6528CC59"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306"/>
                                <w:gridCol w:w="5604"/>
                              </w:tblGrid>
                              <w:tr w:rsidR="00503631" w:rsidRPr="00E74F56" w14:paraId="14DA1754" w14:textId="77777777" w:rsidTr="00370DAD">
                                <w:tc>
                                  <w:tcPr>
                                    <w:tcW w:w="0" w:type="auto"/>
                                    <w:shd w:val="clear" w:color="auto" w:fill="auto"/>
                                    <w:hideMark/>
                                  </w:tcPr>
                                  <w:p w14:paraId="69346904"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1AADB3D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0DBDB687"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7E6968B7"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234F1090"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357"/>
                  </w:tblGrid>
                  <w:tr w:rsidR="00503631" w:rsidRPr="00E74F56" w14:paraId="41196283" w14:textId="77777777" w:rsidTr="00370DAD">
                    <w:tc>
                      <w:tcPr>
                        <w:tcW w:w="0" w:type="auto"/>
                        <w:shd w:val="clear" w:color="auto" w:fill="auto"/>
                        <w:hideMark/>
                      </w:tcPr>
                      <w:p w14:paraId="2B3B240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3.1.1.2.</w:t>
                        </w:r>
                      </w:p>
                    </w:tc>
                    <w:tc>
                      <w:tcPr>
                        <w:tcW w:w="0" w:type="auto"/>
                        <w:shd w:val="clear" w:color="auto" w:fill="auto"/>
                        <w:hideMark/>
                      </w:tcPr>
                      <w:p w14:paraId="16E0FCF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Is de aanmeldende partij een vennootschap waarin ten minste sommige vennoten onbeperkt aansprakelijk zijn voor de schulden van de onderneming en waar meer dan de helft van het kapitaal van de onderneming, zoals dat in de boeken van de onderneming is vermeld, door de opgebouwde verliezen is verdwenen?</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416"/>
                          <w:gridCol w:w="7925"/>
                        </w:tblGrid>
                        <w:tr w:rsidR="00503631" w:rsidRPr="00E74F56" w14:paraId="2B1676B1"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342"/>
                                <w:gridCol w:w="2059"/>
                              </w:tblGrid>
                              <w:tr w:rsidR="00503631" w:rsidRPr="00E74F56" w14:paraId="38CE21C2" w14:textId="77777777" w:rsidTr="00370DAD">
                                <w:tc>
                                  <w:tcPr>
                                    <w:tcW w:w="0" w:type="auto"/>
                                    <w:shd w:val="clear" w:color="auto" w:fill="auto"/>
                                    <w:hideMark/>
                                  </w:tcPr>
                                  <w:p w14:paraId="5055C8A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05FF939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56F1ECC3"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306"/>
                                <w:gridCol w:w="5604"/>
                              </w:tblGrid>
                              <w:tr w:rsidR="00503631" w:rsidRPr="00E74F56" w14:paraId="38A77B83" w14:textId="77777777" w:rsidTr="00370DAD">
                                <w:tc>
                                  <w:tcPr>
                                    <w:tcW w:w="0" w:type="auto"/>
                                    <w:shd w:val="clear" w:color="auto" w:fill="auto"/>
                                    <w:hideMark/>
                                  </w:tcPr>
                                  <w:p w14:paraId="1A14D42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2C1B917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0C3A13CE"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17D42843"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05E52312"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357"/>
                  </w:tblGrid>
                  <w:tr w:rsidR="00503631" w:rsidRPr="00E74F56" w14:paraId="522D1CD4" w14:textId="77777777" w:rsidTr="00370DAD">
                    <w:tc>
                      <w:tcPr>
                        <w:tcW w:w="0" w:type="auto"/>
                        <w:shd w:val="clear" w:color="auto" w:fill="auto"/>
                        <w:hideMark/>
                      </w:tcPr>
                      <w:p w14:paraId="427F171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3.1.1.3.</w:t>
                        </w:r>
                      </w:p>
                    </w:tc>
                    <w:tc>
                      <w:tcPr>
                        <w:tcW w:w="0" w:type="auto"/>
                        <w:shd w:val="clear" w:color="auto" w:fill="auto"/>
                        <w:hideMark/>
                      </w:tcPr>
                      <w:p w14:paraId="20A5DE5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Loopt tegen de aanmeldende partij een collectieve insolventieprocedure of voldoet zij volgens het nationale recht aan de criteria om, op verzoek van haar schuldeisers, aan een collectieve insolventieprocedure te worden onderworpen?</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416"/>
                          <w:gridCol w:w="7925"/>
                        </w:tblGrid>
                        <w:tr w:rsidR="00503631" w:rsidRPr="00E74F56" w14:paraId="48D885FE"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342"/>
                                <w:gridCol w:w="2059"/>
                              </w:tblGrid>
                              <w:tr w:rsidR="00503631" w:rsidRPr="00E74F56" w14:paraId="05A524D1" w14:textId="77777777" w:rsidTr="00370DAD">
                                <w:tc>
                                  <w:tcPr>
                                    <w:tcW w:w="0" w:type="auto"/>
                                    <w:shd w:val="clear" w:color="auto" w:fill="auto"/>
                                    <w:hideMark/>
                                  </w:tcPr>
                                  <w:p w14:paraId="164F9BA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07132CA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2B821C1A"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306"/>
                                <w:gridCol w:w="5604"/>
                              </w:tblGrid>
                              <w:tr w:rsidR="00503631" w:rsidRPr="00E74F56" w14:paraId="0E3079EA" w14:textId="77777777" w:rsidTr="00370DAD">
                                <w:tc>
                                  <w:tcPr>
                                    <w:tcW w:w="0" w:type="auto"/>
                                    <w:shd w:val="clear" w:color="auto" w:fill="auto"/>
                                    <w:hideMark/>
                                  </w:tcPr>
                                  <w:p w14:paraId="397CD16F"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047B6DD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74C1C612"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35993904"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27B7CAB5"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357"/>
                  </w:tblGrid>
                  <w:tr w:rsidR="00503631" w:rsidRPr="00E74F56" w14:paraId="3C363724" w14:textId="77777777" w:rsidTr="00370DAD">
                    <w:tc>
                      <w:tcPr>
                        <w:tcW w:w="0" w:type="auto"/>
                        <w:shd w:val="clear" w:color="auto" w:fill="auto"/>
                        <w:hideMark/>
                      </w:tcPr>
                      <w:p w14:paraId="50E8457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3.1.1.4.</w:t>
                        </w:r>
                      </w:p>
                    </w:tc>
                    <w:tc>
                      <w:tcPr>
                        <w:tcW w:w="0" w:type="auto"/>
                        <w:shd w:val="clear" w:color="auto" w:fill="auto"/>
                        <w:hideMark/>
                      </w:tcPr>
                      <w:p w14:paraId="79BEAE0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Indien de aanmeldende partij in kwestie geen kleine of middelgrote onderneming is </w:t>
                        </w:r>
                        <w:hyperlink r:id="rId22" w:anchor="ntr12-L_2023177NL.01003201-E0012"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12</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w:t>
                        </w:r>
                      </w:p>
                      <w:tbl>
                        <w:tblPr>
                          <w:tblW w:w="5000" w:type="pct"/>
                          <w:tblCellMar>
                            <w:left w:w="0" w:type="dxa"/>
                            <w:right w:w="0" w:type="dxa"/>
                          </w:tblCellMar>
                          <w:tblLook w:val="04A0" w:firstRow="1" w:lastRow="0" w:firstColumn="1" w:lastColumn="0" w:noHBand="0" w:noVBand="1"/>
                        </w:tblPr>
                        <w:tblGrid>
                          <w:gridCol w:w="911"/>
                          <w:gridCol w:w="11446"/>
                        </w:tblGrid>
                        <w:tr w:rsidR="00503631" w:rsidRPr="00E74F56" w14:paraId="2FC21B1B" w14:textId="77777777" w:rsidTr="00370DAD">
                          <w:tc>
                            <w:tcPr>
                              <w:tcW w:w="0" w:type="auto"/>
                              <w:shd w:val="clear" w:color="auto" w:fill="auto"/>
                              <w:hideMark/>
                            </w:tcPr>
                            <w:p w14:paraId="2327A97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3.1.1.4.1.</w:t>
                              </w:r>
                            </w:p>
                          </w:tc>
                          <w:tc>
                            <w:tcPr>
                              <w:tcW w:w="0" w:type="auto"/>
                              <w:shd w:val="clear" w:color="auto" w:fill="auto"/>
                              <w:hideMark/>
                            </w:tcPr>
                            <w:p w14:paraId="439D59E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Bedroeg de verhouding tussen het vreemd en het eigen vermogen van de aanmeldende partij tijdens de voorbije twee jaar meer dan 7,5?</w:t>
                              </w:r>
                            </w:p>
                            <w:p w14:paraId="068ECFAF"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en</w:t>
                              </w:r>
                            </w:p>
                          </w:tc>
                        </w:tr>
                      </w:tbl>
                      <w:p w14:paraId="4496ACEE"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911"/>
                          <w:gridCol w:w="11446"/>
                        </w:tblGrid>
                        <w:tr w:rsidR="00503631" w:rsidRPr="00E74F56" w14:paraId="19416156" w14:textId="77777777" w:rsidTr="00370DAD">
                          <w:tc>
                            <w:tcPr>
                              <w:tcW w:w="0" w:type="auto"/>
                              <w:shd w:val="clear" w:color="auto" w:fill="auto"/>
                              <w:hideMark/>
                            </w:tcPr>
                            <w:p w14:paraId="6375034C"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3.1.1.4.2.</w:t>
                              </w:r>
                            </w:p>
                          </w:tc>
                          <w:tc>
                            <w:tcPr>
                              <w:tcW w:w="0" w:type="auto"/>
                              <w:shd w:val="clear" w:color="auto" w:fill="auto"/>
                              <w:hideMark/>
                            </w:tcPr>
                            <w:p w14:paraId="1B0C567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Lag de op basis van de </w:t>
                              </w:r>
                              <w:proofErr w:type="spellStart"/>
                              <w:r w:rsidRPr="00E74F56">
                                <w:rPr>
                                  <w:rFonts w:ascii="inherit" w:eastAsia="Times New Roman" w:hAnsi="inherit" w:cs="Times New Roman"/>
                                  <w:sz w:val="24"/>
                                  <w:szCs w:val="24"/>
                                  <w:lang w:eastAsia="nl-NL"/>
                                </w:rPr>
                                <w:t>ebitda</w:t>
                              </w:r>
                              <w:proofErr w:type="spellEnd"/>
                              <w:r w:rsidRPr="00E74F56">
                                <w:rPr>
                                  <w:rFonts w:ascii="inherit" w:eastAsia="Times New Roman" w:hAnsi="inherit" w:cs="Times New Roman"/>
                                  <w:sz w:val="24"/>
                                  <w:szCs w:val="24"/>
                                  <w:lang w:eastAsia="nl-NL"/>
                                </w:rPr>
                                <w:t xml:space="preserve"> van de aanmeldende partij bepaalde rentedekkingsgraad </w:t>
                              </w:r>
                              <w:hyperlink r:id="rId23" w:anchor="ntr13-L_2023177NL.01003201-E0013"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13</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de voorbije twee jaar lager dan 1,0?</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090"/>
                                <w:gridCol w:w="7340"/>
                              </w:tblGrid>
                              <w:tr w:rsidR="00503631" w:rsidRPr="00E74F56" w14:paraId="12F3B9F2"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168"/>
                                      <w:gridCol w:w="1907"/>
                                    </w:tblGrid>
                                    <w:tr w:rsidR="00503631" w:rsidRPr="00E74F56" w14:paraId="573A2F52" w14:textId="77777777" w:rsidTr="00370DAD">
                                      <w:tc>
                                        <w:tcPr>
                                          <w:tcW w:w="0" w:type="auto"/>
                                          <w:shd w:val="clear" w:color="auto" w:fill="auto"/>
                                          <w:hideMark/>
                                        </w:tcPr>
                                        <w:p w14:paraId="435E2DF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0F15ED3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6E363C8C"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136"/>
                                      <w:gridCol w:w="5189"/>
                                    </w:tblGrid>
                                    <w:tr w:rsidR="00503631" w:rsidRPr="00E74F56" w14:paraId="6F2CB4A2" w14:textId="77777777" w:rsidTr="00370DAD">
                                      <w:tc>
                                        <w:tcPr>
                                          <w:tcW w:w="0" w:type="auto"/>
                                          <w:shd w:val="clear" w:color="auto" w:fill="auto"/>
                                          <w:hideMark/>
                                        </w:tcPr>
                                        <w:p w14:paraId="31BDA5F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5393FBB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211A8F2F"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2B313169"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7C3FF20F"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06EE2624"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357"/>
                  </w:tblGrid>
                  <w:tr w:rsidR="00503631" w:rsidRPr="00E74F56" w14:paraId="2675D459" w14:textId="77777777" w:rsidTr="00370DAD">
                    <w:tc>
                      <w:tcPr>
                        <w:tcW w:w="0" w:type="auto"/>
                        <w:shd w:val="clear" w:color="auto" w:fill="auto"/>
                        <w:hideMark/>
                      </w:tcPr>
                      <w:p w14:paraId="7939E02F"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3.1.1.5.</w:t>
                        </w:r>
                      </w:p>
                    </w:tc>
                    <w:tc>
                      <w:tcPr>
                        <w:tcW w:w="0" w:type="auto"/>
                        <w:shd w:val="clear" w:color="auto" w:fill="auto"/>
                        <w:hideMark/>
                      </w:tcPr>
                      <w:p w14:paraId="3C5A524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Indien het antwoord op een van de vragen in de </w:t>
                        </w:r>
                        <w:proofErr w:type="spellStart"/>
                        <w:r w:rsidRPr="00E74F56">
                          <w:rPr>
                            <w:rFonts w:ascii="inherit" w:eastAsia="Times New Roman" w:hAnsi="inherit" w:cs="Times New Roman"/>
                            <w:sz w:val="24"/>
                            <w:szCs w:val="24"/>
                            <w:lang w:eastAsia="nl-NL"/>
                          </w:rPr>
                          <w:t>subrubrieken</w:t>
                        </w:r>
                        <w:proofErr w:type="spellEnd"/>
                        <w:r w:rsidRPr="00E74F56">
                          <w:rPr>
                            <w:rFonts w:ascii="inherit" w:eastAsia="Times New Roman" w:hAnsi="inherit" w:cs="Times New Roman"/>
                            <w:sz w:val="24"/>
                            <w:szCs w:val="24"/>
                            <w:lang w:eastAsia="nl-NL"/>
                          </w:rPr>
                          <w:t xml:space="preserve"> 3.1.1.1 tot en met 3.1.1.4 met betrekking tot een van de aanmeldende partijen “ja” was, geef dan aan of de onderneming in kwestie in de periode waarin zij noodlijdend was buitenlandse financiële bijdragen heeft ontvangen die mogelijk hebben bijgedragen tot het herstel van haar levensvatbaarheid op lange termijn (inclusief tijdelijke liquiditeitsbijstand die bedoeld is om dat herstel van de levensvatbaarheid te ondersteunen) of tot het overeind houden van die partij gedurende de korte tijd die nodig is om een herstructurerings- of liquidatieplan op te stellen.</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249"/>
                          <w:gridCol w:w="1464"/>
                          <w:gridCol w:w="2628"/>
                        </w:tblGrid>
                        <w:tr w:rsidR="00503631" w:rsidRPr="00E74F56" w14:paraId="63935C61"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123FBB"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Aanmeldende partij(en)</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771"/>
                                <w:gridCol w:w="678"/>
                              </w:tblGrid>
                              <w:tr w:rsidR="00503631" w:rsidRPr="00E74F56" w14:paraId="5922C79F" w14:textId="77777777" w:rsidTr="00370DAD">
                                <w:tc>
                                  <w:tcPr>
                                    <w:tcW w:w="0" w:type="auto"/>
                                    <w:shd w:val="clear" w:color="auto" w:fill="auto"/>
                                    <w:hideMark/>
                                  </w:tcPr>
                                  <w:p w14:paraId="0723EB0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07FB922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2650F65B"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762"/>
                                <w:gridCol w:w="1851"/>
                              </w:tblGrid>
                              <w:tr w:rsidR="00503631" w:rsidRPr="00E74F56" w14:paraId="13F70087" w14:textId="77777777" w:rsidTr="00370DAD">
                                <w:tc>
                                  <w:tcPr>
                                    <w:tcW w:w="0" w:type="auto"/>
                                    <w:shd w:val="clear" w:color="auto" w:fill="auto"/>
                                    <w:hideMark/>
                                  </w:tcPr>
                                  <w:p w14:paraId="0B07C18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4397071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05DBFD5C"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274BEAA7"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11601F58"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357"/>
                  </w:tblGrid>
                  <w:tr w:rsidR="00503631" w:rsidRPr="00E74F56" w14:paraId="51358817" w14:textId="77777777" w:rsidTr="00370DAD">
                    <w:tc>
                      <w:tcPr>
                        <w:tcW w:w="0" w:type="auto"/>
                        <w:shd w:val="clear" w:color="auto" w:fill="auto"/>
                        <w:hideMark/>
                      </w:tcPr>
                      <w:p w14:paraId="2F9F319C"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3.1.1.6.</w:t>
                        </w:r>
                      </w:p>
                    </w:tc>
                    <w:tc>
                      <w:tcPr>
                        <w:tcW w:w="0" w:type="auto"/>
                        <w:shd w:val="clear" w:color="auto" w:fill="auto"/>
                        <w:hideMark/>
                      </w:tcPr>
                      <w:p w14:paraId="093F01D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Indien het antwoord op een van de vragen in de </w:t>
                        </w:r>
                        <w:proofErr w:type="spellStart"/>
                        <w:r w:rsidRPr="00E74F56">
                          <w:rPr>
                            <w:rFonts w:ascii="inherit" w:eastAsia="Times New Roman" w:hAnsi="inherit" w:cs="Times New Roman"/>
                            <w:sz w:val="24"/>
                            <w:szCs w:val="24"/>
                            <w:lang w:eastAsia="nl-NL"/>
                          </w:rPr>
                          <w:t>subrubrieken</w:t>
                        </w:r>
                        <w:proofErr w:type="spellEnd"/>
                        <w:r w:rsidRPr="00E74F56">
                          <w:rPr>
                            <w:rFonts w:ascii="inherit" w:eastAsia="Times New Roman" w:hAnsi="inherit" w:cs="Times New Roman"/>
                            <w:sz w:val="24"/>
                            <w:szCs w:val="24"/>
                            <w:lang w:eastAsia="nl-NL"/>
                          </w:rPr>
                          <w:t xml:space="preserve"> 3.1.1.1 tot en met 3.1.1.4 met betrekking tot een van de aanmeldende partijen “ja” was, geef dan aan of er een herstructureringsplan is dat geschikt is om te zorgen voor de levensvatbaarheid van die partij op lange termijn en of dit herstructureringsplan een aanzienlijke eigen bijdrage van de aanmeldende partij omvat, en geef details over dat plan.</w:t>
                        </w:r>
                      </w:p>
                    </w:tc>
                  </w:tr>
                </w:tbl>
                <w:p w14:paraId="0DB2BA0B"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357"/>
                  </w:tblGrid>
                  <w:tr w:rsidR="00503631" w:rsidRPr="00E74F56" w14:paraId="15E84065" w14:textId="77777777" w:rsidTr="00370DAD">
                    <w:tc>
                      <w:tcPr>
                        <w:tcW w:w="0" w:type="auto"/>
                        <w:shd w:val="clear" w:color="auto" w:fill="auto"/>
                        <w:hideMark/>
                      </w:tcPr>
                      <w:p w14:paraId="1C97E9C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3.1.1.7.</w:t>
                        </w:r>
                      </w:p>
                    </w:tc>
                    <w:tc>
                      <w:tcPr>
                        <w:tcW w:w="0" w:type="auto"/>
                        <w:shd w:val="clear" w:color="auto" w:fill="auto"/>
                        <w:hideMark/>
                      </w:tcPr>
                      <w:p w14:paraId="0AEF359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Indien het antwoord op een van de vragen in de </w:t>
                        </w:r>
                        <w:proofErr w:type="spellStart"/>
                        <w:r w:rsidRPr="00E74F56">
                          <w:rPr>
                            <w:rFonts w:ascii="inherit" w:eastAsia="Times New Roman" w:hAnsi="inherit" w:cs="Times New Roman"/>
                            <w:sz w:val="24"/>
                            <w:szCs w:val="24"/>
                            <w:lang w:eastAsia="nl-NL"/>
                          </w:rPr>
                          <w:t>subrubrieken</w:t>
                        </w:r>
                        <w:proofErr w:type="spellEnd"/>
                        <w:r w:rsidRPr="00E74F56">
                          <w:rPr>
                            <w:rFonts w:ascii="inherit" w:eastAsia="Times New Roman" w:hAnsi="inherit" w:cs="Times New Roman"/>
                            <w:sz w:val="24"/>
                            <w:szCs w:val="24"/>
                            <w:lang w:eastAsia="nl-NL"/>
                          </w:rPr>
                          <w:t xml:space="preserve"> 3.1.1.1 tot en met 3.1.1.4 “ja” was, onderbouw dan het antwoord. Verwijs in het antwoord ook naar de ondersteunende bewijsstukken of documenten die als bijlagen moeten worden verstrekt (bv. de meest recente winst-en-verliesrekeningen met balansen van de aanmeldende partij, besluit van de rechter om een collectieve insolventieprocedure tegen de onderneming in te leiden, of documenten die aantonen dat is voldaan aan de criteria om de onderneming, op verzoek van haar schuldeisers, aan een insolventieprocedure te onderwerpen enz.).</w:t>
                        </w:r>
                      </w:p>
                    </w:tc>
                  </w:tr>
                </w:tbl>
                <w:p w14:paraId="09FB284E"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2AFBCD2D"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086"/>
            </w:tblGrid>
            <w:tr w:rsidR="00503631" w:rsidRPr="00E74F56" w14:paraId="61F72560" w14:textId="77777777" w:rsidTr="00370DAD">
              <w:tc>
                <w:tcPr>
                  <w:tcW w:w="0" w:type="auto"/>
                  <w:shd w:val="clear" w:color="auto" w:fill="auto"/>
                  <w:hideMark/>
                </w:tcPr>
                <w:p w14:paraId="18FB1384"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3.1.2.</w:t>
                  </w:r>
                </w:p>
              </w:tc>
              <w:tc>
                <w:tcPr>
                  <w:tcW w:w="0" w:type="auto"/>
                  <w:shd w:val="clear" w:color="auto" w:fill="auto"/>
                  <w:hideMark/>
                </w:tcPr>
                <w:p w14:paraId="7328631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buitenlandse financiële bijdrage in de vorm van een onbeperkte garantie voor de schulden of verplichtingen van de onderneming, te weten zonder enige beperking van het bedrag of de duur van de garantie (artikel 5, lid 1, punt b)).</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677"/>
                    <w:gridCol w:w="8393"/>
                  </w:tblGrid>
                  <w:tr w:rsidR="00503631" w:rsidRPr="00E74F56" w14:paraId="776051BD"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481"/>
                          <w:gridCol w:w="2181"/>
                        </w:tblGrid>
                        <w:tr w:rsidR="00503631" w:rsidRPr="00E74F56" w14:paraId="0938C986" w14:textId="77777777" w:rsidTr="00370DAD">
                          <w:tc>
                            <w:tcPr>
                              <w:tcW w:w="0" w:type="auto"/>
                              <w:shd w:val="clear" w:color="auto" w:fill="auto"/>
                              <w:hideMark/>
                            </w:tcPr>
                            <w:p w14:paraId="6F6EC67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07C0C45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6297C895"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443"/>
                          <w:gridCol w:w="5935"/>
                        </w:tblGrid>
                        <w:tr w:rsidR="00503631" w:rsidRPr="00E74F56" w14:paraId="0A346104" w14:textId="77777777" w:rsidTr="00370DAD">
                          <w:tc>
                            <w:tcPr>
                              <w:tcW w:w="0" w:type="auto"/>
                              <w:shd w:val="clear" w:color="auto" w:fill="auto"/>
                              <w:hideMark/>
                            </w:tcPr>
                            <w:p w14:paraId="73F6F11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638BEDF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167A92D9"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452CC7BB"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6161C8E9"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086"/>
            </w:tblGrid>
            <w:tr w:rsidR="00503631" w:rsidRPr="00E74F56" w14:paraId="1637FC9A" w14:textId="77777777" w:rsidTr="00370DAD">
              <w:tc>
                <w:tcPr>
                  <w:tcW w:w="0" w:type="auto"/>
                  <w:shd w:val="clear" w:color="auto" w:fill="auto"/>
                  <w:hideMark/>
                </w:tcPr>
                <w:p w14:paraId="7F658834"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3.1.3.</w:t>
                  </w:r>
                </w:p>
              </w:tc>
              <w:tc>
                <w:tcPr>
                  <w:tcW w:w="0" w:type="auto"/>
                  <w:shd w:val="clear" w:color="auto" w:fill="auto"/>
                  <w:hideMark/>
                </w:tcPr>
                <w:p w14:paraId="752732D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exportkrediet dat niet conform de OESO-regeling inzake door de overheid gesteunde exportkredieten is (artikel 5, lid 1, punt c)).</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677"/>
                    <w:gridCol w:w="8393"/>
                  </w:tblGrid>
                  <w:tr w:rsidR="00503631" w:rsidRPr="00E74F56" w14:paraId="6C733DC8"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481"/>
                          <w:gridCol w:w="2181"/>
                        </w:tblGrid>
                        <w:tr w:rsidR="00503631" w:rsidRPr="00E74F56" w14:paraId="72C1EA67" w14:textId="77777777" w:rsidTr="00370DAD">
                          <w:tc>
                            <w:tcPr>
                              <w:tcW w:w="0" w:type="auto"/>
                              <w:shd w:val="clear" w:color="auto" w:fill="auto"/>
                              <w:hideMark/>
                            </w:tcPr>
                            <w:p w14:paraId="7BD751C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0E69252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144A70F3"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443"/>
                          <w:gridCol w:w="5935"/>
                        </w:tblGrid>
                        <w:tr w:rsidR="00503631" w:rsidRPr="00E74F56" w14:paraId="3D50ADAA" w14:textId="77777777" w:rsidTr="00370DAD">
                          <w:tc>
                            <w:tcPr>
                              <w:tcW w:w="0" w:type="auto"/>
                              <w:shd w:val="clear" w:color="auto" w:fill="auto"/>
                              <w:hideMark/>
                            </w:tcPr>
                            <w:p w14:paraId="06DBD3C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3A572C7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5B231897"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1C161533"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7CE266D3"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086"/>
            </w:tblGrid>
            <w:tr w:rsidR="00503631" w:rsidRPr="00E74F56" w14:paraId="2A798C0F" w14:textId="77777777" w:rsidTr="00370DAD">
              <w:tc>
                <w:tcPr>
                  <w:tcW w:w="0" w:type="auto"/>
                  <w:shd w:val="clear" w:color="auto" w:fill="auto"/>
                  <w:hideMark/>
                </w:tcPr>
                <w:p w14:paraId="148FA66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3.1.4.</w:t>
                  </w:r>
                </w:p>
              </w:tc>
              <w:tc>
                <w:tcPr>
                  <w:tcW w:w="0" w:type="auto"/>
                  <w:shd w:val="clear" w:color="auto" w:fill="auto"/>
                  <w:hideMark/>
                </w:tcPr>
                <w:p w14:paraId="65EFEA6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buitenlandse financiële bijdrage die een onderneming in staat stelt een onrechtmatig voordelige inschrijving in te dienen, op basis waarvan aan de onderneming de betrokken opdracht zou kunnen worden gegund (artikel 5, lid 1, punt 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677"/>
                    <w:gridCol w:w="8393"/>
                  </w:tblGrid>
                  <w:tr w:rsidR="00503631" w:rsidRPr="00E74F56" w14:paraId="5448F79B"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481"/>
                          <w:gridCol w:w="2181"/>
                        </w:tblGrid>
                        <w:tr w:rsidR="00503631" w:rsidRPr="00E74F56" w14:paraId="125080F7" w14:textId="77777777" w:rsidTr="00370DAD">
                          <w:tc>
                            <w:tcPr>
                              <w:tcW w:w="0" w:type="auto"/>
                              <w:shd w:val="clear" w:color="auto" w:fill="auto"/>
                              <w:hideMark/>
                            </w:tcPr>
                            <w:p w14:paraId="4001411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0B2B2C5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35702D2B"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443"/>
                          <w:gridCol w:w="5935"/>
                        </w:tblGrid>
                        <w:tr w:rsidR="00503631" w:rsidRPr="00E74F56" w14:paraId="4F3CBC77" w14:textId="77777777" w:rsidTr="00370DAD">
                          <w:tc>
                            <w:tcPr>
                              <w:tcW w:w="0" w:type="auto"/>
                              <w:shd w:val="clear" w:color="auto" w:fill="auto"/>
                              <w:hideMark/>
                            </w:tcPr>
                            <w:p w14:paraId="2B818F4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24619924"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6816F885"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0E4FE7BA"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13FEEBDA"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71A8A7C0"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3"/>
      </w:tblGrid>
      <w:tr w:rsidR="00503631" w:rsidRPr="00E74F56" w14:paraId="73626178" w14:textId="77777777" w:rsidTr="00370DAD">
        <w:tc>
          <w:tcPr>
            <w:tcW w:w="0" w:type="auto"/>
            <w:shd w:val="clear" w:color="auto" w:fill="auto"/>
            <w:hideMark/>
          </w:tcPr>
          <w:p w14:paraId="6E385C7F"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034155C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w:t>
            </w:r>
          </w:p>
        </w:tc>
        <w:tc>
          <w:tcPr>
            <w:tcW w:w="0" w:type="auto"/>
            <w:shd w:val="clear" w:color="auto" w:fill="auto"/>
            <w:hideMark/>
          </w:tcPr>
          <w:p w14:paraId="6B83DCB3" w14:textId="77777777" w:rsidR="002A5FDE" w:rsidRDefault="002A5FDE" w:rsidP="00370DAD">
            <w:pPr>
              <w:spacing w:after="0" w:line="240" w:lineRule="auto"/>
              <w:rPr>
                <w:rFonts w:ascii="inherit" w:eastAsia="Times New Roman" w:hAnsi="inherit" w:cs="Times New Roman"/>
                <w:sz w:val="24"/>
                <w:szCs w:val="24"/>
                <w:lang w:eastAsia="nl-NL"/>
              </w:rPr>
            </w:pPr>
          </w:p>
          <w:p w14:paraId="7C84341D" w14:textId="39862D47"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voor elke buitenlandse financiële bijdrage van 1 miljoen EUR of meer die in de drie jaar voorafgaand aan de aanmelding aan de aanmeldende partijen is toegekend en mogelijk onder een van de categorieën van artikel 5, lid 1, punten a), b), c) en e), van Verordening (EU) 2022/2560 valt, de volgende informatie, en verstrek ondersteunende documenten:</w:t>
            </w:r>
          </w:p>
          <w:tbl>
            <w:tblPr>
              <w:tblW w:w="5000" w:type="pct"/>
              <w:tblCellMar>
                <w:left w:w="0" w:type="dxa"/>
                <w:right w:w="0" w:type="dxa"/>
              </w:tblCellMar>
              <w:tblLook w:val="04A0" w:firstRow="1" w:lastRow="0" w:firstColumn="1" w:lastColumn="0" w:noHBand="0" w:noVBand="1"/>
            </w:tblPr>
            <w:tblGrid>
              <w:gridCol w:w="604"/>
              <w:gridCol w:w="13029"/>
            </w:tblGrid>
            <w:tr w:rsidR="00503631" w:rsidRPr="00E74F56" w14:paraId="735DB49E" w14:textId="77777777" w:rsidTr="00370DAD">
              <w:tc>
                <w:tcPr>
                  <w:tcW w:w="0" w:type="auto"/>
                  <w:shd w:val="clear" w:color="auto" w:fill="auto"/>
                  <w:hideMark/>
                </w:tcPr>
                <w:p w14:paraId="76D03CA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3.2.1.</w:t>
                  </w:r>
                </w:p>
              </w:tc>
              <w:tc>
                <w:tcPr>
                  <w:tcW w:w="0" w:type="auto"/>
                  <w:shd w:val="clear" w:color="auto" w:fill="auto"/>
                  <w:hideMark/>
                </w:tcPr>
                <w:p w14:paraId="2DB4278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soort financiële bijdrage (bv. lening, belastingvrijstelling, kapitaalinjectie, fiscale stimulans, bijdrage in natura enz.);</w:t>
                  </w:r>
                </w:p>
              </w:tc>
            </w:tr>
          </w:tbl>
          <w:p w14:paraId="6CE70948"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620"/>
              <w:gridCol w:w="13013"/>
            </w:tblGrid>
            <w:tr w:rsidR="00503631" w:rsidRPr="00E74F56" w14:paraId="484AFD0C" w14:textId="77777777" w:rsidTr="00370DAD">
              <w:tc>
                <w:tcPr>
                  <w:tcW w:w="0" w:type="auto"/>
                  <w:shd w:val="clear" w:color="auto" w:fill="auto"/>
                  <w:hideMark/>
                </w:tcPr>
                <w:p w14:paraId="765C00F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3.2.2.</w:t>
                  </w:r>
                </w:p>
              </w:tc>
              <w:tc>
                <w:tcPr>
                  <w:tcW w:w="0" w:type="auto"/>
                  <w:shd w:val="clear" w:color="auto" w:fill="auto"/>
                  <w:hideMark/>
                </w:tcPr>
                <w:p w14:paraId="429E270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derde land dat de financiële bijdrage toekent. Specificeer ook de </w:t>
                  </w:r>
                  <w:proofErr w:type="spellStart"/>
                  <w:r w:rsidRPr="00E74F56">
                    <w:rPr>
                      <w:rFonts w:ascii="inherit" w:eastAsia="Times New Roman" w:hAnsi="inherit" w:cs="Times New Roman"/>
                      <w:sz w:val="24"/>
                      <w:szCs w:val="24"/>
                      <w:lang w:eastAsia="nl-NL"/>
                    </w:rPr>
                    <w:t>steunverlenende</w:t>
                  </w:r>
                  <w:proofErr w:type="spellEnd"/>
                  <w:r w:rsidRPr="00E74F56">
                    <w:rPr>
                      <w:rFonts w:ascii="inherit" w:eastAsia="Times New Roman" w:hAnsi="inherit" w:cs="Times New Roman"/>
                      <w:sz w:val="24"/>
                      <w:szCs w:val="24"/>
                      <w:lang w:eastAsia="nl-NL"/>
                    </w:rPr>
                    <w:t xml:space="preserve"> overheidsinstantie of -entiteit;</w:t>
                  </w:r>
                </w:p>
              </w:tc>
            </w:tr>
          </w:tbl>
          <w:p w14:paraId="7FDA8B39"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1784"/>
              <w:gridCol w:w="11849"/>
            </w:tblGrid>
            <w:tr w:rsidR="00503631" w:rsidRPr="00E74F56" w14:paraId="519124CB" w14:textId="77777777" w:rsidTr="00370DAD">
              <w:tc>
                <w:tcPr>
                  <w:tcW w:w="0" w:type="auto"/>
                  <w:shd w:val="clear" w:color="auto" w:fill="auto"/>
                  <w:hideMark/>
                </w:tcPr>
                <w:p w14:paraId="7E1C100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3.2.3.</w:t>
                  </w:r>
                </w:p>
              </w:tc>
              <w:tc>
                <w:tcPr>
                  <w:tcW w:w="0" w:type="auto"/>
                  <w:shd w:val="clear" w:color="auto" w:fill="auto"/>
                  <w:hideMark/>
                </w:tcPr>
                <w:p w14:paraId="15A0B6C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bedrag van elke financiële bijdrage;</w:t>
                  </w:r>
                </w:p>
              </w:tc>
            </w:tr>
          </w:tbl>
          <w:p w14:paraId="483D6F8A"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8"/>
              <w:gridCol w:w="12905"/>
            </w:tblGrid>
            <w:tr w:rsidR="00503631" w:rsidRPr="00E74F56" w14:paraId="5256F717" w14:textId="77777777" w:rsidTr="00370DAD">
              <w:tc>
                <w:tcPr>
                  <w:tcW w:w="0" w:type="auto"/>
                  <w:shd w:val="clear" w:color="auto" w:fill="auto"/>
                  <w:hideMark/>
                </w:tcPr>
                <w:p w14:paraId="77ECDB4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3.2.4.</w:t>
                  </w:r>
                </w:p>
              </w:tc>
              <w:tc>
                <w:tcPr>
                  <w:tcW w:w="0" w:type="auto"/>
                  <w:shd w:val="clear" w:color="auto" w:fill="auto"/>
                  <w:hideMark/>
                </w:tcPr>
                <w:p w14:paraId="54A4D39C"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doel van en economische motieven voor de toekenning van de financiële bijdrage aan de partij;</w:t>
                  </w:r>
                </w:p>
              </w:tc>
            </w:tr>
          </w:tbl>
          <w:p w14:paraId="6D520B03"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821"/>
              <w:gridCol w:w="12812"/>
            </w:tblGrid>
            <w:tr w:rsidR="00503631" w:rsidRPr="00E74F56" w14:paraId="7CD349DC" w14:textId="77777777" w:rsidTr="00370DAD">
              <w:tc>
                <w:tcPr>
                  <w:tcW w:w="0" w:type="auto"/>
                  <w:shd w:val="clear" w:color="auto" w:fill="auto"/>
                  <w:hideMark/>
                </w:tcPr>
                <w:p w14:paraId="7F7D743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3.2.5.</w:t>
                  </w:r>
                </w:p>
              </w:tc>
              <w:tc>
                <w:tcPr>
                  <w:tcW w:w="0" w:type="auto"/>
                  <w:shd w:val="clear" w:color="auto" w:fill="auto"/>
                  <w:hideMark/>
                </w:tcPr>
                <w:p w14:paraId="0AE135A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of er voorwaarden zijn verbonden aan de financiële bijdragen en het gebruik ervan;</w:t>
                  </w:r>
                </w:p>
              </w:tc>
            </w:tr>
          </w:tbl>
          <w:p w14:paraId="50C57E19"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086"/>
            </w:tblGrid>
            <w:tr w:rsidR="00503631" w:rsidRPr="00E74F56" w14:paraId="0009BFDE" w14:textId="77777777" w:rsidTr="00370DAD">
              <w:tc>
                <w:tcPr>
                  <w:tcW w:w="0" w:type="auto"/>
                  <w:shd w:val="clear" w:color="auto" w:fill="auto"/>
                  <w:hideMark/>
                </w:tcPr>
                <w:p w14:paraId="4383649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3.2.6.</w:t>
                  </w:r>
                </w:p>
              </w:tc>
              <w:tc>
                <w:tcPr>
                  <w:tcW w:w="0" w:type="auto"/>
                  <w:shd w:val="clear" w:color="auto" w:fill="auto"/>
                  <w:hideMark/>
                </w:tcPr>
                <w:p w14:paraId="22B7CB94"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beschrijving van de belangrijkste elementen en kenmerken van die financiële bijdragen (bv. rentevoeten en looptijd in het geval van een lening);</w:t>
                  </w:r>
                </w:p>
              </w:tc>
            </w:tr>
          </w:tbl>
          <w:p w14:paraId="1112459F"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086"/>
            </w:tblGrid>
            <w:tr w:rsidR="00503631" w:rsidRPr="00E74F56" w14:paraId="6D97F976" w14:textId="77777777" w:rsidTr="00370DAD">
              <w:tc>
                <w:tcPr>
                  <w:tcW w:w="0" w:type="auto"/>
                  <w:shd w:val="clear" w:color="auto" w:fill="auto"/>
                  <w:hideMark/>
                </w:tcPr>
                <w:p w14:paraId="0505B16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3.2.7.</w:t>
                  </w:r>
                </w:p>
              </w:tc>
              <w:tc>
                <w:tcPr>
                  <w:tcW w:w="0" w:type="auto"/>
                  <w:shd w:val="clear" w:color="auto" w:fill="auto"/>
                  <w:hideMark/>
                </w:tcPr>
                <w:p w14:paraId="4674100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aan of de financiële bijdrage een voordeel in de zin van artikel 3 van Verordening (EU) 2022/2560 verleent aan de onderneming waaraan de buitenlandse financiële bijdrage is toegekend. Leg uit waarom, en verwijs daarbij naar de ondersteunende documenten die in rubriek 6 zijn verstrekt;</w:t>
                  </w:r>
                </w:p>
              </w:tc>
            </w:tr>
          </w:tbl>
          <w:p w14:paraId="7A4A0379"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086"/>
            </w:tblGrid>
            <w:tr w:rsidR="00503631" w:rsidRPr="00E74F56" w14:paraId="1DFA979F" w14:textId="77777777" w:rsidTr="00370DAD">
              <w:tc>
                <w:tcPr>
                  <w:tcW w:w="0" w:type="auto"/>
                  <w:shd w:val="clear" w:color="auto" w:fill="auto"/>
                  <w:hideMark/>
                </w:tcPr>
                <w:p w14:paraId="0474307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3.2.8.</w:t>
                  </w:r>
                </w:p>
              </w:tc>
              <w:tc>
                <w:tcPr>
                  <w:tcW w:w="0" w:type="auto"/>
                  <w:shd w:val="clear" w:color="auto" w:fill="auto"/>
                  <w:hideMark/>
                </w:tcPr>
                <w:p w14:paraId="78743AA4"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aan of de financiële bijdrage rechtens of feitelijk beperkt is, in de zin van artikel 3 van Verordening (EU) 2022/2560, tot bepaalde ondernemingen of bedrijfstakken </w:t>
                  </w:r>
                  <w:hyperlink r:id="rId24" w:anchor="ntr14-L_2023177NL.01003201-E0014"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14</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Leg uit waarom, en verwijs daarbij naar de ondersteunende documenten die in rubriek 6 zijn verstrekt;</w:t>
                  </w:r>
                </w:p>
              </w:tc>
            </w:tr>
          </w:tbl>
          <w:p w14:paraId="319773EC"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086"/>
            </w:tblGrid>
            <w:tr w:rsidR="00503631" w:rsidRPr="00E74F56" w14:paraId="7182BEA4" w14:textId="77777777" w:rsidTr="00370DAD">
              <w:tc>
                <w:tcPr>
                  <w:tcW w:w="0" w:type="auto"/>
                  <w:shd w:val="clear" w:color="auto" w:fill="auto"/>
                  <w:hideMark/>
                </w:tcPr>
                <w:p w14:paraId="1A46F15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3.2.9.</w:t>
                  </w:r>
                </w:p>
              </w:tc>
              <w:tc>
                <w:tcPr>
                  <w:tcW w:w="0" w:type="auto"/>
                  <w:shd w:val="clear" w:color="auto" w:fill="auto"/>
                  <w:hideMark/>
                </w:tcPr>
                <w:p w14:paraId="2EA455F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aan of de financiële bijdrage alleen wordt toegekend voor exploitatiekosten </w:t>
                  </w:r>
                  <w:hyperlink r:id="rId25" w:anchor="ntr15-L_2023177NL.01003201-E0015"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15</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die uitsluitend verband houden met de openbare aanbesteding in kwestie.</w:t>
                  </w:r>
                </w:p>
              </w:tc>
            </w:tr>
          </w:tbl>
          <w:p w14:paraId="3FD89895"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20423487"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3"/>
      </w:tblGrid>
      <w:tr w:rsidR="00503631" w:rsidRPr="00E74F56" w14:paraId="47876D9E" w14:textId="77777777" w:rsidTr="00370DAD">
        <w:tc>
          <w:tcPr>
            <w:tcW w:w="0" w:type="auto"/>
            <w:shd w:val="clear" w:color="auto" w:fill="auto"/>
            <w:hideMark/>
          </w:tcPr>
          <w:p w14:paraId="26E5E34E"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5C4DED0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3.3.</w:t>
            </w:r>
          </w:p>
        </w:tc>
        <w:tc>
          <w:tcPr>
            <w:tcW w:w="0" w:type="auto"/>
            <w:shd w:val="clear" w:color="auto" w:fill="auto"/>
            <w:hideMark/>
          </w:tcPr>
          <w:p w14:paraId="46F32D4A" w14:textId="77777777" w:rsidR="002A5FDE" w:rsidRDefault="002A5FDE" w:rsidP="00370DAD">
            <w:pPr>
              <w:spacing w:after="0" w:line="240" w:lineRule="auto"/>
              <w:rPr>
                <w:rFonts w:ascii="inherit" w:eastAsia="Times New Roman" w:hAnsi="inherit" w:cs="Times New Roman"/>
                <w:sz w:val="24"/>
                <w:szCs w:val="24"/>
                <w:lang w:eastAsia="nl-NL"/>
              </w:rPr>
            </w:pPr>
          </w:p>
          <w:p w14:paraId="348AAFCF" w14:textId="3CB6AC0C"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volgens het sjabloon en de instructies in tabel 1 een overzicht van de buitenlandse financiële bijdragen van 1 miljoen EUR of meer die in de drie jaar voorafgaand aan de aanmelding aan de aanmeldende partijen zijn toegekend en niet onder een van de categorieën van artikel 5, lid 1, punten a) tot en met e), van Verordening (EU) 2022/2560 vallen.</w:t>
            </w:r>
          </w:p>
        </w:tc>
      </w:tr>
    </w:tbl>
    <w:p w14:paraId="4EBC45BC" w14:textId="77777777" w:rsidR="002A5FDE" w:rsidRDefault="002A5FDE"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5C7521D1" w14:textId="77777777" w:rsidR="002A5FDE" w:rsidRDefault="002A5FDE">
      <w:pPr>
        <w:rPr>
          <w:rFonts w:ascii="inherit" w:eastAsia="Times New Roman" w:hAnsi="inherit" w:cs="Times New Roman"/>
          <w:b/>
          <w:bCs/>
          <w:i/>
          <w:iCs/>
          <w:color w:val="000000"/>
          <w:sz w:val="24"/>
          <w:szCs w:val="24"/>
          <w:lang w:eastAsia="nl-NL"/>
        </w:rPr>
      </w:pPr>
      <w:r>
        <w:rPr>
          <w:rFonts w:ascii="inherit" w:eastAsia="Times New Roman" w:hAnsi="inherit" w:cs="Times New Roman"/>
          <w:b/>
          <w:bCs/>
          <w:i/>
          <w:iCs/>
          <w:color w:val="000000"/>
          <w:sz w:val="24"/>
          <w:szCs w:val="24"/>
          <w:lang w:eastAsia="nl-NL"/>
        </w:rPr>
        <w:br w:type="page"/>
      </w:r>
    </w:p>
    <w:p w14:paraId="318522F0" w14:textId="27CC1CAF"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4</w:t>
      </w:r>
    </w:p>
    <w:p w14:paraId="5B9A112D"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Staven van afwezigheid van onrechtmatig voordeel</w:t>
      </w:r>
    </w:p>
    <w:tbl>
      <w:tblPr>
        <w:tblW w:w="5000" w:type="pct"/>
        <w:tblCellMar>
          <w:left w:w="0" w:type="dxa"/>
          <w:right w:w="0" w:type="dxa"/>
        </w:tblCellMar>
        <w:tblLook w:val="04A0" w:firstRow="1" w:lastRow="0" w:firstColumn="1" w:lastColumn="0" w:noHBand="0" w:noVBand="1"/>
      </w:tblPr>
      <w:tblGrid>
        <w:gridCol w:w="6"/>
        <w:gridCol w:w="365"/>
        <w:gridCol w:w="13633"/>
      </w:tblGrid>
      <w:tr w:rsidR="00503631" w:rsidRPr="00E74F56" w14:paraId="0E1F021D" w14:textId="77777777" w:rsidTr="00370DAD">
        <w:tc>
          <w:tcPr>
            <w:tcW w:w="0" w:type="auto"/>
            <w:shd w:val="clear" w:color="auto" w:fill="auto"/>
            <w:hideMark/>
          </w:tcPr>
          <w:p w14:paraId="4091C9D5"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33F8CC1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4.1.</w:t>
            </w:r>
          </w:p>
        </w:tc>
        <w:tc>
          <w:tcPr>
            <w:tcW w:w="0" w:type="auto"/>
            <w:shd w:val="clear" w:color="auto" w:fill="auto"/>
            <w:hideMark/>
          </w:tcPr>
          <w:p w14:paraId="3925364A" w14:textId="77777777" w:rsidR="002A5FDE" w:rsidRDefault="002A5FDE" w:rsidP="00370DAD">
            <w:pPr>
              <w:spacing w:after="0" w:line="240" w:lineRule="auto"/>
              <w:rPr>
                <w:rFonts w:ascii="inherit" w:eastAsia="Times New Roman" w:hAnsi="inherit" w:cs="Times New Roman"/>
                <w:sz w:val="24"/>
                <w:szCs w:val="24"/>
                <w:lang w:eastAsia="nl-NL"/>
              </w:rPr>
            </w:pPr>
          </w:p>
          <w:p w14:paraId="6ABA74C8" w14:textId="149F2A44"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Voor buitenlandse financiële bijdragen die een onderneming in staat stellen een onrechtmatig voordelige inschrijving in te dienen, op basis waarvan aan de onderneming de betrokken opdracht zou kunnen worden gegund (artikel 5, lid 1, punt e), van Verordening (EU) 2022/2560): zijn er elementen die kunnen worden aangevoerd om aan te tonen dat de inschrijving niet direct of indirect onrechtmatig voordelig is als gevolg van de ontvangen financiële bijdrage(n), met inbegrip van de in artikel 69, lid 2, van Richtlijn 2014/24/EU of artikel 84, lid 2, van Richtlijn 2014/25/EU bedoelde elementen?</w:t>
            </w:r>
          </w:p>
        </w:tc>
      </w:tr>
    </w:tbl>
    <w:p w14:paraId="56A0C3C3"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3"/>
      </w:tblGrid>
      <w:tr w:rsidR="00503631" w:rsidRPr="00E74F56" w14:paraId="5375087B" w14:textId="77777777" w:rsidTr="00370DAD">
        <w:tc>
          <w:tcPr>
            <w:tcW w:w="0" w:type="auto"/>
            <w:shd w:val="clear" w:color="auto" w:fill="auto"/>
            <w:hideMark/>
          </w:tcPr>
          <w:p w14:paraId="7082F6A4"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6B3CD38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w:t>
            </w:r>
          </w:p>
        </w:tc>
        <w:tc>
          <w:tcPr>
            <w:tcW w:w="0" w:type="auto"/>
            <w:shd w:val="clear" w:color="auto" w:fill="auto"/>
            <w:hideMark/>
          </w:tcPr>
          <w:p w14:paraId="20A46B7C" w14:textId="77777777" w:rsidR="002A5FDE" w:rsidRDefault="002A5FDE" w:rsidP="00370DAD">
            <w:pPr>
              <w:spacing w:after="0" w:line="240" w:lineRule="auto"/>
              <w:rPr>
                <w:rFonts w:ascii="inherit" w:eastAsia="Times New Roman" w:hAnsi="inherit" w:cs="Times New Roman"/>
                <w:sz w:val="24"/>
                <w:szCs w:val="24"/>
                <w:lang w:eastAsia="nl-NL"/>
              </w:rPr>
            </w:pPr>
          </w:p>
          <w:p w14:paraId="178B0BA7" w14:textId="63A08893"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elementen kunnen met name betrekking hebben op:</w:t>
            </w:r>
          </w:p>
          <w:tbl>
            <w:tblPr>
              <w:tblW w:w="5000" w:type="pct"/>
              <w:tblCellMar>
                <w:left w:w="0" w:type="dxa"/>
                <w:right w:w="0" w:type="dxa"/>
              </w:tblCellMar>
              <w:tblLook w:val="04A0" w:firstRow="1" w:lastRow="0" w:firstColumn="1" w:lastColumn="0" w:noHBand="0" w:noVBand="1"/>
            </w:tblPr>
            <w:tblGrid>
              <w:gridCol w:w="745"/>
              <w:gridCol w:w="12888"/>
            </w:tblGrid>
            <w:tr w:rsidR="00503631" w:rsidRPr="00E74F56" w14:paraId="0B1C0400" w14:textId="77777777" w:rsidTr="00370DAD">
              <w:tc>
                <w:tcPr>
                  <w:tcW w:w="0" w:type="auto"/>
                  <w:shd w:val="clear" w:color="auto" w:fill="auto"/>
                  <w:hideMark/>
                </w:tcPr>
                <w:p w14:paraId="4C4ACF0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4.2.1.</w:t>
                  </w:r>
                </w:p>
              </w:tc>
              <w:tc>
                <w:tcPr>
                  <w:tcW w:w="0" w:type="auto"/>
                  <w:shd w:val="clear" w:color="auto" w:fill="auto"/>
                  <w:hideMark/>
                </w:tcPr>
                <w:p w14:paraId="6CF4EC5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de doelmatigheid van het fabricageprocedé, van de verleende diensten of van de bouwmethode</w:t>
                  </w:r>
                  <w:r w:rsidRPr="00E74F56">
                    <w:rPr>
                      <w:rFonts w:ascii="inherit" w:eastAsia="Times New Roman" w:hAnsi="inherit" w:cs="Times New Roman"/>
                      <w:sz w:val="24"/>
                      <w:szCs w:val="24"/>
                      <w:lang w:eastAsia="nl-NL"/>
                    </w:rPr>
                    <w:t>;</w:t>
                  </w:r>
                </w:p>
              </w:tc>
            </w:tr>
          </w:tbl>
          <w:p w14:paraId="4CD23C9B"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086"/>
            </w:tblGrid>
            <w:tr w:rsidR="00503631" w:rsidRPr="00E74F56" w14:paraId="68BDAA29" w14:textId="77777777" w:rsidTr="00370DAD">
              <w:tc>
                <w:tcPr>
                  <w:tcW w:w="0" w:type="auto"/>
                  <w:shd w:val="clear" w:color="auto" w:fill="auto"/>
                  <w:hideMark/>
                </w:tcPr>
                <w:p w14:paraId="386BE08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4.2.2.</w:t>
                  </w:r>
                </w:p>
              </w:tc>
              <w:tc>
                <w:tcPr>
                  <w:tcW w:w="0" w:type="auto"/>
                  <w:shd w:val="clear" w:color="auto" w:fill="auto"/>
                  <w:hideMark/>
                </w:tcPr>
                <w:p w14:paraId="1D9142D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de gekozen technische oplossingen of de uitzonderlijk gunstige omstandigheden waarvan de inschrijver bij de levering van de producten, de verlening van de diensten of de uitvoering van de werken gebruik kan maken</w:t>
                  </w:r>
                  <w:r w:rsidRPr="00E74F56">
                    <w:rPr>
                      <w:rFonts w:ascii="inherit" w:eastAsia="Times New Roman" w:hAnsi="inherit" w:cs="Times New Roman"/>
                      <w:sz w:val="24"/>
                      <w:szCs w:val="24"/>
                      <w:lang w:eastAsia="nl-NL"/>
                    </w:rPr>
                    <w:t>;</w:t>
                  </w:r>
                </w:p>
              </w:tc>
            </w:tr>
          </w:tbl>
          <w:p w14:paraId="4F35DD5B"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817"/>
              <w:gridCol w:w="12816"/>
            </w:tblGrid>
            <w:tr w:rsidR="00503631" w:rsidRPr="00E74F56" w14:paraId="77A08CBA" w14:textId="77777777" w:rsidTr="00370DAD">
              <w:tc>
                <w:tcPr>
                  <w:tcW w:w="0" w:type="auto"/>
                  <w:shd w:val="clear" w:color="auto" w:fill="auto"/>
                  <w:hideMark/>
                </w:tcPr>
                <w:p w14:paraId="6079CC9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4.2.3.</w:t>
                  </w:r>
                </w:p>
              </w:tc>
              <w:tc>
                <w:tcPr>
                  <w:tcW w:w="0" w:type="auto"/>
                  <w:shd w:val="clear" w:color="auto" w:fill="auto"/>
                  <w:hideMark/>
                </w:tcPr>
                <w:p w14:paraId="3BA9AEB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de originaliteit van de door de inschrijver voorgestelde werken, leveringen of diensten</w:t>
                  </w:r>
                  <w:r w:rsidRPr="00E74F56">
                    <w:rPr>
                      <w:rFonts w:ascii="inherit" w:eastAsia="Times New Roman" w:hAnsi="inherit" w:cs="Times New Roman"/>
                      <w:sz w:val="24"/>
                      <w:szCs w:val="24"/>
                      <w:lang w:eastAsia="nl-NL"/>
                    </w:rPr>
                    <w:t>;</w:t>
                  </w:r>
                </w:p>
              </w:tc>
            </w:tr>
          </w:tbl>
          <w:p w14:paraId="6543AB23"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7"/>
              <w:gridCol w:w="12906"/>
            </w:tblGrid>
            <w:tr w:rsidR="00503631" w:rsidRPr="00E74F56" w14:paraId="597D7358" w14:textId="77777777" w:rsidTr="00370DAD">
              <w:tc>
                <w:tcPr>
                  <w:tcW w:w="0" w:type="auto"/>
                  <w:shd w:val="clear" w:color="auto" w:fill="auto"/>
                  <w:hideMark/>
                </w:tcPr>
                <w:p w14:paraId="7009496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4.2.4.</w:t>
                  </w:r>
                </w:p>
              </w:tc>
              <w:tc>
                <w:tcPr>
                  <w:tcW w:w="0" w:type="auto"/>
                  <w:shd w:val="clear" w:color="auto" w:fill="auto"/>
                  <w:hideMark/>
                </w:tcPr>
                <w:p w14:paraId="2F51357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de naleving van de toepasselijke verplichtingen op het gebied van milieu-, sociaal en arbeidsrecht</w:t>
                  </w:r>
                  <w:r w:rsidRPr="00E74F56">
                    <w:rPr>
                      <w:rFonts w:ascii="inherit" w:eastAsia="Times New Roman" w:hAnsi="inherit" w:cs="Times New Roman"/>
                      <w:sz w:val="24"/>
                      <w:szCs w:val="24"/>
                      <w:lang w:eastAsia="nl-NL"/>
                    </w:rPr>
                    <w:t>;</w:t>
                  </w:r>
                </w:p>
              </w:tc>
            </w:tr>
          </w:tbl>
          <w:p w14:paraId="3CBED1A2"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1161"/>
              <w:gridCol w:w="12472"/>
            </w:tblGrid>
            <w:tr w:rsidR="00503631" w:rsidRPr="00E74F56" w14:paraId="0BED79E1" w14:textId="77777777" w:rsidTr="00370DAD">
              <w:tc>
                <w:tcPr>
                  <w:tcW w:w="0" w:type="auto"/>
                  <w:shd w:val="clear" w:color="auto" w:fill="auto"/>
                  <w:hideMark/>
                </w:tcPr>
                <w:p w14:paraId="7F7D057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4.2.5.</w:t>
                  </w:r>
                </w:p>
              </w:tc>
              <w:tc>
                <w:tcPr>
                  <w:tcW w:w="0" w:type="auto"/>
                  <w:shd w:val="clear" w:color="auto" w:fill="auto"/>
                  <w:hideMark/>
                </w:tcPr>
                <w:p w14:paraId="7A46DF3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 xml:space="preserve">de naleving van de verplichtingen inzake </w:t>
                  </w:r>
                  <w:proofErr w:type="spellStart"/>
                  <w:r w:rsidRPr="00E74F56">
                    <w:rPr>
                      <w:rFonts w:ascii="inherit" w:eastAsia="Times New Roman" w:hAnsi="inherit" w:cs="Times New Roman"/>
                      <w:i/>
                      <w:iCs/>
                      <w:sz w:val="24"/>
                      <w:szCs w:val="24"/>
                      <w:lang w:eastAsia="nl-NL"/>
                    </w:rPr>
                    <w:t>onderaanneming</w:t>
                  </w:r>
                  <w:proofErr w:type="spellEnd"/>
                  <w:r w:rsidRPr="00E74F56">
                    <w:rPr>
                      <w:rFonts w:ascii="inherit" w:eastAsia="Times New Roman" w:hAnsi="inherit" w:cs="Times New Roman"/>
                      <w:sz w:val="24"/>
                      <w:szCs w:val="24"/>
                      <w:lang w:eastAsia="nl-NL"/>
                    </w:rPr>
                    <w:t>.</w:t>
                  </w:r>
                </w:p>
              </w:tc>
            </w:tr>
          </w:tbl>
          <w:p w14:paraId="306951D4"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4BD3480D"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5</w:t>
      </w:r>
    </w:p>
    <w:p w14:paraId="037FEDBF"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Mogelijke positieve effecten</w:t>
      </w:r>
    </w:p>
    <w:tbl>
      <w:tblPr>
        <w:tblW w:w="5000" w:type="pct"/>
        <w:tblCellMar>
          <w:left w:w="0" w:type="dxa"/>
          <w:right w:w="0" w:type="dxa"/>
        </w:tblCellMar>
        <w:tblLook w:val="04A0" w:firstRow="1" w:lastRow="0" w:firstColumn="1" w:lastColumn="0" w:noHBand="0" w:noVBand="1"/>
      </w:tblPr>
      <w:tblGrid>
        <w:gridCol w:w="6"/>
        <w:gridCol w:w="365"/>
        <w:gridCol w:w="13633"/>
      </w:tblGrid>
      <w:tr w:rsidR="00503631" w:rsidRPr="00E74F56" w14:paraId="760459AE" w14:textId="77777777" w:rsidTr="00370DAD">
        <w:tc>
          <w:tcPr>
            <w:tcW w:w="0" w:type="auto"/>
            <w:shd w:val="clear" w:color="auto" w:fill="auto"/>
            <w:hideMark/>
          </w:tcPr>
          <w:p w14:paraId="5DD075C0"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21423DE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5.1.</w:t>
            </w:r>
          </w:p>
        </w:tc>
        <w:tc>
          <w:tcPr>
            <w:tcW w:w="0" w:type="auto"/>
            <w:shd w:val="clear" w:color="auto" w:fill="auto"/>
            <w:hideMark/>
          </w:tcPr>
          <w:p w14:paraId="77D9DC95" w14:textId="77777777" w:rsidR="002A5FDE" w:rsidRDefault="002A5FDE" w:rsidP="00370DAD">
            <w:pPr>
              <w:spacing w:after="0" w:line="240" w:lineRule="auto"/>
              <w:rPr>
                <w:rFonts w:ascii="inherit" w:eastAsia="Times New Roman" w:hAnsi="inherit" w:cs="Times New Roman"/>
                <w:sz w:val="24"/>
                <w:szCs w:val="24"/>
                <w:lang w:eastAsia="nl-NL"/>
              </w:rPr>
            </w:pPr>
          </w:p>
          <w:p w14:paraId="1D257D17" w14:textId="77777777" w:rsidR="008877CB" w:rsidRDefault="008877CB" w:rsidP="00370DAD">
            <w:pPr>
              <w:spacing w:after="0" w:line="240" w:lineRule="auto"/>
              <w:rPr>
                <w:rFonts w:ascii="inherit" w:eastAsia="Times New Roman" w:hAnsi="inherit" w:cs="Times New Roman"/>
                <w:sz w:val="24"/>
                <w:szCs w:val="24"/>
                <w:lang w:eastAsia="nl-NL"/>
              </w:rPr>
            </w:pPr>
          </w:p>
          <w:p w14:paraId="054CFFF7" w14:textId="6A42BBA4"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Vermeld, in voorkomend geval, de mogelijke positieve effecten op de ontwikkeling van de betrokken gesubsidieerde economische activiteit in de interne markt en onderbouw deze. Vermeld en onderbouw ook eventuele andere positieve effecten van de buitenlandse subsidies, zoals bredere positieve effecten in verband met de relevante beleidsdoelstellingen, met name die van de Unie, en geef aan wanneer en waar die effecten zich hebben voorgedaan of naar verwachting zullen voordoen. Geef een beschrijving van elk van deze positieve effecten.</w:t>
            </w:r>
          </w:p>
        </w:tc>
      </w:tr>
    </w:tbl>
    <w:p w14:paraId="1FF155D5"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6</w:t>
      </w:r>
    </w:p>
    <w:p w14:paraId="08769C55"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Ondersteunende documenten</w:t>
      </w:r>
    </w:p>
    <w:p w14:paraId="49581516" w14:textId="77777777" w:rsidR="00503631" w:rsidRPr="00E74F56" w:rsidRDefault="00503631" w:rsidP="00503631">
      <w:pPr>
        <w:shd w:val="clear" w:color="auto" w:fill="FFFFFF"/>
        <w:spacing w:before="120" w:after="0" w:line="240" w:lineRule="auto"/>
        <w:jc w:val="both"/>
        <w:rPr>
          <w:rFonts w:ascii="inherit" w:eastAsia="Times New Roman" w:hAnsi="inherit" w:cs="Times New Roman"/>
          <w:color w:val="000000"/>
          <w:sz w:val="24"/>
          <w:szCs w:val="24"/>
          <w:lang w:eastAsia="nl-NL"/>
        </w:rPr>
      </w:pPr>
      <w:r w:rsidRPr="00E74F56">
        <w:rPr>
          <w:rFonts w:ascii="inherit" w:eastAsia="Times New Roman" w:hAnsi="inherit" w:cs="Times New Roman"/>
          <w:color w:val="000000"/>
          <w:sz w:val="24"/>
          <w:szCs w:val="24"/>
          <w:lang w:eastAsia="nl-NL"/>
        </w:rPr>
        <w:t>Verstrek voor elke aanmeldende partij:</w:t>
      </w:r>
    </w:p>
    <w:tbl>
      <w:tblPr>
        <w:tblW w:w="5000" w:type="pct"/>
        <w:tblCellMar>
          <w:left w:w="0" w:type="dxa"/>
          <w:right w:w="0" w:type="dxa"/>
        </w:tblCellMar>
        <w:tblLook w:val="04A0" w:firstRow="1" w:lastRow="0" w:firstColumn="1" w:lastColumn="0" w:noHBand="0" w:noVBand="1"/>
      </w:tblPr>
      <w:tblGrid>
        <w:gridCol w:w="365"/>
        <w:gridCol w:w="13639"/>
      </w:tblGrid>
      <w:tr w:rsidR="00503631" w:rsidRPr="00E74F56" w14:paraId="7E237DB5" w14:textId="77777777" w:rsidTr="00370DAD">
        <w:tc>
          <w:tcPr>
            <w:tcW w:w="0" w:type="auto"/>
            <w:shd w:val="clear" w:color="auto" w:fill="auto"/>
            <w:hideMark/>
          </w:tcPr>
          <w:p w14:paraId="532DCD4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6.1.</w:t>
            </w:r>
          </w:p>
        </w:tc>
        <w:tc>
          <w:tcPr>
            <w:tcW w:w="0" w:type="auto"/>
            <w:shd w:val="clear" w:color="auto" w:fill="auto"/>
            <w:hideMark/>
          </w:tcPr>
          <w:p w14:paraId="1F28DFE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kopieën van alle ondersteunende officiële documenten betreffende de financiële bijdragen die op grond van rubriek 3.1 mogelijk onder een van de categorieën van artikel 5, lid 1, punten a), b), c) en e), van Verordening (EU) 2022/2560 vallen;</w:t>
            </w:r>
          </w:p>
        </w:tc>
      </w:tr>
    </w:tbl>
    <w:p w14:paraId="329A7733"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13639"/>
      </w:tblGrid>
      <w:tr w:rsidR="00503631" w:rsidRPr="00E74F56" w14:paraId="3B06E443" w14:textId="77777777" w:rsidTr="00370DAD">
        <w:tc>
          <w:tcPr>
            <w:tcW w:w="0" w:type="auto"/>
            <w:shd w:val="clear" w:color="auto" w:fill="auto"/>
            <w:hideMark/>
          </w:tcPr>
          <w:p w14:paraId="6ADBAF7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6.2.</w:t>
            </w:r>
          </w:p>
        </w:tc>
        <w:tc>
          <w:tcPr>
            <w:tcW w:w="0" w:type="auto"/>
            <w:shd w:val="clear" w:color="auto" w:fill="auto"/>
            <w:hideMark/>
          </w:tcPr>
          <w:p w14:paraId="08E7ADE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kopieën van de volgende documenten die zijn opgesteld door of ten behoeve van of zijn ontvangen door een of meer leden van de raad van bestuur, de raad van commissarissen of de raad van toezicht: analyses, rapporten, studies, onderzoeken, presentaties en andere gelijksoortige documenten waarin wordt ingegaan op het doel en het gebruik van en de economische motieven voor de buitenlandse financiële bijdragen die mogelijk onder een van de categorieën van artikel 5, lid 1, punten a), b), c) en e), van Verordening (EU) 2022/2560 vallen. Verstrek ook kopieën van dergelijke documenten die zijn opgesteld door of ten behoeve van of zijn ontvangen door de entiteit die de buitenlandse financiële bijdrage toekent, voor zover deze in uw bezit of openbaar zijn;</w:t>
            </w:r>
          </w:p>
        </w:tc>
      </w:tr>
    </w:tbl>
    <w:p w14:paraId="126FAF6A"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13639"/>
      </w:tblGrid>
      <w:tr w:rsidR="00503631" w:rsidRPr="00E74F56" w14:paraId="6E491CC6" w14:textId="77777777" w:rsidTr="00370DAD">
        <w:tc>
          <w:tcPr>
            <w:tcW w:w="0" w:type="auto"/>
            <w:shd w:val="clear" w:color="auto" w:fill="auto"/>
            <w:hideMark/>
          </w:tcPr>
          <w:p w14:paraId="61A93D8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6.3.</w:t>
            </w:r>
          </w:p>
        </w:tc>
        <w:tc>
          <w:tcPr>
            <w:tcW w:w="0" w:type="auto"/>
            <w:shd w:val="clear" w:color="auto" w:fill="auto"/>
            <w:hideMark/>
          </w:tcPr>
          <w:p w14:paraId="34A9B9C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vermelding van het internetadres waar eventueel de meest recente jaarrekeningen of -verslagen van de aanmeldende partij(en) te vinden zijn of, indien een dergelijk internetadres niet beschikbaar is, kopieën van de meest recente jaarrekeningen en -verslagen.</w:t>
            </w:r>
          </w:p>
        </w:tc>
      </w:tr>
    </w:tbl>
    <w:p w14:paraId="05E1C015"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13639"/>
      </w:tblGrid>
      <w:tr w:rsidR="00503631" w:rsidRPr="00E74F56" w14:paraId="3C23800B" w14:textId="77777777" w:rsidTr="00370DAD">
        <w:tc>
          <w:tcPr>
            <w:tcW w:w="0" w:type="auto"/>
            <w:shd w:val="clear" w:color="auto" w:fill="auto"/>
            <w:hideMark/>
          </w:tcPr>
          <w:p w14:paraId="4092ABB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6.4.</w:t>
            </w:r>
          </w:p>
        </w:tc>
        <w:tc>
          <w:tcPr>
            <w:tcW w:w="0" w:type="auto"/>
            <w:shd w:val="clear" w:color="auto" w:fill="auto"/>
            <w:hideMark/>
          </w:tcPr>
          <w:p w14:paraId="55D1526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de afwezigheid van een onrechtmatig voordeel van de inschrijving motiveert (motiveren) door rubriek 4 van dit formulier in te vullen, moet(en) zij ook documenten verstrekken voor de periode van drie jaar voorafgaand aan de aanmelding, waarin de aangevoerde elementen worden onderbouwd. Deze documenten kunnen, in voorkomend geval, onder meer het volgende omvatten:</w:t>
            </w:r>
          </w:p>
          <w:tbl>
            <w:tblPr>
              <w:tblW w:w="5000" w:type="pct"/>
              <w:tblCellMar>
                <w:left w:w="0" w:type="dxa"/>
                <w:right w:w="0" w:type="dxa"/>
              </w:tblCellMar>
              <w:tblLook w:val="04A0" w:firstRow="1" w:lastRow="0" w:firstColumn="1" w:lastColumn="0" w:noHBand="0" w:noVBand="1"/>
            </w:tblPr>
            <w:tblGrid>
              <w:gridCol w:w="210"/>
              <w:gridCol w:w="13429"/>
            </w:tblGrid>
            <w:tr w:rsidR="00503631" w:rsidRPr="00E74F56" w14:paraId="784DCE40" w14:textId="77777777" w:rsidTr="00370DAD">
              <w:tc>
                <w:tcPr>
                  <w:tcW w:w="0" w:type="auto"/>
                  <w:shd w:val="clear" w:color="auto" w:fill="auto"/>
                  <w:hideMark/>
                </w:tcPr>
                <w:p w14:paraId="5A5346F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47D6036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belastingaangiften voor het onderzochte tijdvak, met inbegrip van kopieën van vennootschapsbelastingaangiften en btw-aangiften;</w:t>
                  </w:r>
                </w:p>
              </w:tc>
            </w:tr>
          </w:tbl>
          <w:p w14:paraId="5BEE57CC"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7"/>
              <w:gridCol w:w="13412"/>
            </w:tblGrid>
            <w:tr w:rsidR="00503631" w:rsidRPr="00E74F56" w14:paraId="315A480C" w14:textId="77777777" w:rsidTr="00370DAD">
              <w:tc>
                <w:tcPr>
                  <w:tcW w:w="0" w:type="auto"/>
                  <w:shd w:val="clear" w:color="auto" w:fill="auto"/>
                  <w:hideMark/>
                </w:tcPr>
                <w:p w14:paraId="61AB125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7AEB564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bedrijfsplannen en marktonderzoeken die ten grondslag liggen aan het besluit om deel te nemen aan de aanbestedingsprocedure.</w:t>
                  </w:r>
                </w:p>
              </w:tc>
            </w:tr>
          </w:tbl>
          <w:p w14:paraId="6F8AD53D"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38F3FBA4"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7</w:t>
      </w:r>
    </w:p>
    <w:p w14:paraId="03098DA9"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Verklaring</w:t>
      </w:r>
    </w:p>
    <w:tbl>
      <w:tblPr>
        <w:tblW w:w="5000" w:type="pct"/>
        <w:tblCellMar>
          <w:left w:w="0" w:type="dxa"/>
          <w:right w:w="0" w:type="dxa"/>
        </w:tblCellMar>
        <w:tblLook w:val="04A0" w:firstRow="1" w:lastRow="0" w:firstColumn="1" w:lastColumn="0" w:noHBand="0" w:noVBand="1"/>
      </w:tblPr>
      <w:tblGrid>
        <w:gridCol w:w="6"/>
        <w:gridCol w:w="365"/>
        <w:gridCol w:w="13633"/>
      </w:tblGrid>
      <w:tr w:rsidR="00503631" w:rsidRPr="00E74F56" w14:paraId="3F99D7EE" w14:textId="77777777" w:rsidTr="00370DAD">
        <w:tc>
          <w:tcPr>
            <w:tcW w:w="0" w:type="auto"/>
            <w:shd w:val="clear" w:color="auto" w:fill="auto"/>
            <w:hideMark/>
          </w:tcPr>
          <w:p w14:paraId="208C4006"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3F80DF6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7.1.</w:t>
            </w:r>
          </w:p>
        </w:tc>
        <w:tc>
          <w:tcPr>
            <w:tcW w:w="0" w:type="auto"/>
            <w:shd w:val="clear" w:color="auto" w:fill="auto"/>
            <w:hideMark/>
          </w:tcPr>
          <w:p w14:paraId="4E0840BF" w14:textId="74B849A7"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overeenstemming met overweging 6 van de inleiding moeten voor aanbestedingsprocedures die voldoen aan de drempels van artikel 28, lid 1, punt a), of artikel 28, lid 2, van Verordening (EU) 2022/2560, waarin in de voorbije drie jaar geen buitenlandse financiële bijdragen die overeenkomstig artikel 28, lid 1, punt b), van Verordening (EU) 2022/2560 moeten worden aangemeld, aan de aanmeldende partij(en) zijn toegekend, de rubrieken 1, 2 en 8 van dit formulier worden ingevuld, alsook deze rubriek, die de volgende verklaring bevat:</w:t>
            </w:r>
          </w:p>
          <w:p w14:paraId="2DA8CBA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t>
            </w:r>
            <w:r w:rsidRPr="00E74F56">
              <w:rPr>
                <w:rFonts w:ascii="inherit" w:eastAsia="Times New Roman" w:hAnsi="inherit" w:cs="Times New Roman"/>
                <w:b/>
                <w:bCs/>
                <w:sz w:val="24"/>
                <w:szCs w:val="24"/>
                <w:lang w:eastAsia="nl-NL"/>
              </w:rPr>
              <w:t>Geen van de aanmeldende partijen heeft buitenlandse financiële bijdragen ontvangen die uit hoofde van hoofdstuk 4 van Verordening (EU) 2022/2560 moeten worden aangemeld.</w:t>
            </w:r>
            <w:r w:rsidRPr="00E74F56">
              <w:rPr>
                <w:rFonts w:ascii="inherit" w:eastAsia="Times New Roman" w:hAnsi="inherit" w:cs="Times New Roman"/>
                <w:sz w:val="24"/>
                <w:szCs w:val="24"/>
                <w:lang w:eastAsia="nl-NL"/>
              </w:rPr>
              <w:t>”.</w:t>
            </w:r>
          </w:p>
        </w:tc>
      </w:tr>
    </w:tbl>
    <w:p w14:paraId="0BFD8E85"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3"/>
      </w:tblGrid>
      <w:tr w:rsidR="00503631" w:rsidRPr="00E74F56" w14:paraId="70DEE4E7" w14:textId="77777777" w:rsidTr="00370DAD">
        <w:tc>
          <w:tcPr>
            <w:tcW w:w="0" w:type="auto"/>
            <w:shd w:val="clear" w:color="auto" w:fill="auto"/>
            <w:hideMark/>
          </w:tcPr>
          <w:p w14:paraId="19513B9E"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5C68D1D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7.2.</w:t>
            </w:r>
          </w:p>
        </w:tc>
        <w:tc>
          <w:tcPr>
            <w:tcW w:w="0" w:type="auto"/>
            <w:shd w:val="clear" w:color="auto" w:fill="auto"/>
            <w:hideMark/>
          </w:tcPr>
          <w:p w14:paraId="3C4652AF" w14:textId="4BB22350"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Overeenkomstig de verplichting van artikel 29, lid 1, van Verordening (EU) 2022/2560 moet(en) de aanmeldende partij(en) alle ontvangen buitenlandse financiële bijdragen vermelden. Deze verplichting geldt voor alle buitenlandse financiële bijdragen die overeenkomstig artikel 28, lid 1, punt b), van Verordening (EU) 2022/2560 niet hoefden te worden aangemeld en die in de drie jaar voorafgaand aan de verklaring zijn ontvangen.</w:t>
            </w:r>
          </w:p>
        </w:tc>
      </w:tr>
    </w:tbl>
    <w:p w14:paraId="32007040"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3"/>
      </w:tblGrid>
      <w:tr w:rsidR="00503631" w:rsidRPr="00E74F56" w14:paraId="3CDF8B30" w14:textId="77777777" w:rsidTr="00370DAD">
        <w:tc>
          <w:tcPr>
            <w:tcW w:w="0" w:type="auto"/>
            <w:shd w:val="clear" w:color="auto" w:fill="auto"/>
            <w:hideMark/>
          </w:tcPr>
          <w:p w14:paraId="55DF0451"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67B572B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7.3.</w:t>
            </w:r>
          </w:p>
        </w:tc>
        <w:tc>
          <w:tcPr>
            <w:tcW w:w="0" w:type="auto"/>
            <w:shd w:val="clear" w:color="auto" w:fill="auto"/>
            <w:hideMark/>
          </w:tcPr>
          <w:p w14:paraId="3137F967" w14:textId="77777777" w:rsidR="008877CB" w:rsidRDefault="008877CB" w:rsidP="00370DAD">
            <w:pPr>
              <w:spacing w:after="0" w:line="240" w:lineRule="auto"/>
              <w:rPr>
                <w:rFonts w:ascii="inherit" w:eastAsia="Times New Roman" w:hAnsi="inherit" w:cs="Times New Roman"/>
                <w:sz w:val="24"/>
                <w:szCs w:val="24"/>
                <w:lang w:eastAsia="nl-NL"/>
              </w:rPr>
            </w:pPr>
          </w:p>
          <w:p w14:paraId="36FDACEB" w14:textId="0C01842A"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Niet aan te melden buitenlandse financiële bijdragen met een waarde van minder dan 1 miljoen EUR, maar boven de in rubriek 7.4 vermelde waarde in de drie jaar voorafgaand aan de verklaring, kunnen echter met behulp van tabel 2 als totaal worden opgegeven zonder de waarde ervan te vermelden. Op verzoek van de Commissie moeten dergelijke buitenlandse financiële bijdragen afzonderlijk worden gerapporteerd.</w:t>
            </w:r>
          </w:p>
        </w:tc>
      </w:tr>
    </w:tbl>
    <w:p w14:paraId="66EB85C7"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3"/>
      </w:tblGrid>
      <w:tr w:rsidR="00503631" w:rsidRPr="00E74F56" w14:paraId="71F32964" w14:textId="77777777" w:rsidTr="00370DAD">
        <w:tc>
          <w:tcPr>
            <w:tcW w:w="0" w:type="auto"/>
            <w:shd w:val="clear" w:color="auto" w:fill="auto"/>
            <w:hideMark/>
          </w:tcPr>
          <w:p w14:paraId="74781F39"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3F52B82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7.4.</w:t>
            </w:r>
          </w:p>
        </w:tc>
        <w:tc>
          <w:tcPr>
            <w:tcW w:w="0" w:type="auto"/>
            <w:shd w:val="clear" w:color="auto" w:fill="auto"/>
            <w:hideMark/>
          </w:tcPr>
          <w:p w14:paraId="65B5BEC0" w14:textId="77777777" w:rsidR="008877CB" w:rsidRDefault="008877CB" w:rsidP="00370DAD">
            <w:pPr>
              <w:spacing w:after="0" w:line="240" w:lineRule="auto"/>
              <w:rPr>
                <w:rFonts w:ascii="inherit" w:eastAsia="Times New Roman" w:hAnsi="inherit" w:cs="Times New Roman"/>
                <w:sz w:val="24"/>
                <w:szCs w:val="24"/>
                <w:lang w:eastAsia="nl-NL"/>
              </w:rPr>
            </w:pPr>
          </w:p>
          <w:p w14:paraId="63709AE5" w14:textId="4B67BC75"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Overeenkomstig artikel 4, lid 3, van Verordening (EU) 2022/2560 hoeven buitenlandse financiële bijdragen waarvan het totale bedrag per derde land lager is dan het bedrag aan de-minimissteun in de zin van artikel 3, lid 2, eerste alinea, van Verordening (EU) nr. 1407/2013 van de Commissie </w:t>
            </w:r>
            <w:hyperlink r:id="rId26" w:anchor="ntr16-L_2023177NL.01003201-E0016"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16</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in de periode van drie opeenvolgende jaren voorafgaand aan de verklaring, niet in de verklaring te worden vermeld.</w:t>
            </w:r>
          </w:p>
        </w:tc>
      </w:tr>
    </w:tbl>
    <w:p w14:paraId="531916DC" w14:textId="77777777" w:rsidR="008877CB" w:rsidRDefault="008877CB"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1887D83E" w14:textId="4059E0FD"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8</w:t>
      </w:r>
    </w:p>
    <w:p w14:paraId="2E7F8031"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Attest</w:t>
      </w:r>
    </w:p>
    <w:tbl>
      <w:tblPr>
        <w:tblW w:w="5000" w:type="pct"/>
        <w:tblCellMar>
          <w:left w:w="0" w:type="dxa"/>
          <w:right w:w="0" w:type="dxa"/>
        </w:tblCellMar>
        <w:tblLook w:val="04A0" w:firstRow="1" w:lastRow="0" w:firstColumn="1" w:lastColumn="0" w:noHBand="0" w:noVBand="1"/>
      </w:tblPr>
      <w:tblGrid>
        <w:gridCol w:w="7"/>
        <w:gridCol w:w="391"/>
        <w:gridCol w:w="13606"/>
      </w:tblGrid>
      <w:tr w:rsidR="00503631" w:rsidRPr="00E74F56" w14:paraId="2452EEC1" w14:textId="77777777" w:rsidTr="00370DAD">
        <w:tc>
          <w:tcPr>
            <w:tcW w:w="0" w:type="auto"/>
            <w:shd w:val="clear" w:color="auto" w:fill="auto"/>
            <w:hideMark/>
          </w:tcPr>
          <w:p w14:paraId="6C659E15"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116E740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8.1.</w:t>
            </w:r>
          </w:p>
        </w:tc>
        <w:tc>
          <w:tcPr>
            <w:tcW w:w="0" w:type="auto"/>
            <w:shd w:val="clear" w:color="auto" w:fill="auto"/>
            <w:hideMark/>
          </w:tcPr>
          <w:p w14:paraId="78E7396D" w14:textId="77777777" w:rsidR="008877CB" w:rsidRDefault="008877CB" w:rsidP="00370DAD">
            <w:pPr>
              <w:spacing w:after="0" w:line="240" w:lineRule="auto"/>
              <w:rPr>
                <w:rFonts w:ascii="inherit" w:eastAsia="Times New Roman" w:hAnsi="inherit" w:cs="Times New Roman"/>
                <w:sz w:val="24"/>
                <w:szCs w:val="24"/>
                <w:lang w:eastAsia="nl-NL"/>
              </w:rPr>
            </w:pPr>
          </w:p>
          <w:p w14:paraId="55652540" w14:textId="048EE4AB"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aanmelding moet worden besloten met onderstaand attest, dat door elke aanmeldende partij moet worden ondertekend:</w:t>
            </w:r>
          </w:p>
        </w:tc>
      </w:tr>
    </w:tbl>
    <w:p w14:paraId="1C9E282C"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13639"/>
      </w:tblGrid>
      <w:tr w:rsidR="00503631" w:rsidRPr="00E74F56" w14:paraId="778451E8" w14:textId="77777777" w:rsidTr="00370DAD">
        <w:tc>
          <w:tcPr>
            <w:tcW w:w="0" w:type="auto"/>
            <w:shd w:val="clear" w:color="auto" w:fill="auto"/>
            <w:hideMark/>
          </w:tcPr>
          <w:p w14:paraId="7A77F374"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8.2.</w:t>
            </w:r>
          </w:p>
        </w:tc>
        <w:tc>
          <w:tcPr>
            <w:tcW w:w="0" w:type="auto"/>
            <w:shd w:val="clear" w:color="auto" w:fill="auto"/>
            <w:hideMark/>
          </w:tcPr>
          <w:p w14:paraId="792C0AFA" w14:textId="77777777" w:rsidR="008877CB" w:rsidRDefault="008877CB" w:rsidP="00370DAD">
            <w:pPr>
              <w:spacing w:after="0" w:line="240" w:lineRule="auto"/>
              <w:rPr>
                <w:rFonts w:ascii="inherit" w:eastAsia="Times New Roman" w:hAnsi="inherit" w:cs="Times New Roman"/>
                <w:sz w:val="24"/>
                <w:szCs w:val="24"/>
                <w:lang w:eastAsia="nl-NL"/>
              </w:rPr>
            </w:pPr>
          </w:p>
          <w:p w14:paraId="66C39051" w14:textId="59930B79"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t>
            </w:r>
            <w:r w:rsidRPr="00E74F56">
              <w:rPr>
                <w:rFonts w:ascii="inherit" w:eastAsia="Times New Roman" w:hAnsi="inherit" w:cs="Times New Roman"/>
                <w:i/>
                <w:iCs/>
                <w:sz w:val="24"/>
                <w:szCs w:val="24"/>
                <w:lang w:eastAsia="nl-NL"/>
              </w:rPr>
              <w:t>De aanmeldende partij(en) bevestigt (bevestigen) dat naar haar (hun) beste weten en geweten de in deze aanmelding of verklaring verstrekte informatie met de werkelijkheid overeenstemt en juist en volledig is, dat met de werkelijkheid overeenstemmende en volledige exemplaren van de in dit formulier FS-PP gevraagde documenten zijn overgelegd, dat alle ramingen als zodanig zijn aangegeven en haar (hun) beste ramingen van de betrokken feiten zijn, en dat alle geuite meningen oprecht zijn.</w:t>
            </w:r>
          </w:p>
        </w:tc>
      </w:tr>
    </w:tbl>
    <w:p w14:paraId="2A47335C"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444"/>
        <w:gridCol w:w="13560"/>
      </w:tblGrid>
      <w:tr w:rsidR="00503631" w:rsidRPr="00E74F56" w14:paraId="33E1E818" w14:textId="77777777" w:rsidTr="00370DAD">
        <w:tc>
          <w:tcPr>
            <w:tcW w:w="0" w:type="auto"/>
            <w:shd w:val="clear" w:color="auto" w:fill="auto"/>
            <w:hideMark/>
          </w:tcPr>
          <w:p w14:paraId="088A107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8.3.</w:t>
            </w:r>
          </w:p>
        </w:tc>
        <w:tc>
          <w:tcPr>
            <w:tcW w:w="0" w:type="auto"/>
            <w:shd w:val="clear" w:color="auto" w:fill="auto"/>
            <w:hideMark/>
          </w:tcPr>
          <w:p w14:paraId="17226B95" w14:textId="77777777" w:rsidR="008877CB" w:rsidRDefault="008877CB" w:rsidP="00370DAD">
            <w:pPr>
              <w:spacing w:after="0" w:line="240" w:lineRule="auto"/>
              <w:rPr>
                <w:rFonts w:ascii="inherit" w:eastAsia="Times New Roman" w:hAnsi="inherit" w:cs="Times New Roman"/>
                <w:i/>
                <w:iCs/>
                <w:sz w:val="24"/>
                <w:szCs w:val="24"/>
                <w:lang w:eastAsia="nl-NL"/>
              </w:rPr>
            </w:pPr>
          </w:p>
          <w:p w14:paraId="33A74A80" w14:textId="29AE19D9"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Zij is (zijn) op de hoogte van artikel 33 van Verordening (EU) 2022/2560 inzake geldboeten en dwangsommen.</w:t>
            </w:r>
            <w:r w:rsidRPr="00E74F56">
              <w:rPr>
                <w:rFonts w:ascii="inherit" w:eastAsia="Times New Roman" w:hAnsi="inherit" w:cs="Times New Roman"/>
                <w:sz w:val="24"/>
                <w:szCs w:val="24"/>
                <w:lang w:eastAsia="nl-NL"/>
              </w:rPr>
              <w:t>”.</w:t>
            </w:r>
          </w:p>
        </w:tc>
      </w:tr>
    </w:tbl>
    <w:p w14:paraId="7C91A127" w14:textId="77777777" w:rsidR="00503631" w:rsidRPr="00E74F56" w:rsidRDefault="00503631" w:rsidP="00503631">
      <w:pPr>
        <w:shd w:val="clear" w:color="auto" w:fill="FFFFFF"/>
        <w:spacing w:before="120" w:after="0" w:line="240" w:lineRule="auto"/>
        <w:jc w:val="both"/>
        <w:rPr>
          <w:rFonts w:ascii="inherit" w:eastAsia="Times New Roman" w:hAnsi="inherit" w:cs="Times New Roman"/>
          <w:color w:val="000000"/>
          <w:sz w:val="24"/>
          <w:szCs w:val="24"/>
          <w:lang w:eastAsia="nl-NL"/>
        </w:rPr>
      </w:pPr>
      <w:r w:rsidRPr="00E74F56">
        <w:rPr>
          <w:rFonts w:ascii="inherit" w:eastAsia="Times New Roman" w:hAnsi="inherit" w:cs="Times New Roman"/>
          <w:color w:val="000000"/>
          <w:sz w:val="24"/>
          <w:szCs w:val="24"/>
          <w:lang w:eastAsia="nl-NL"/>
        </w:rPr>
        <w:t>Datum:</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757"/>
        <w:gridCol w:w="10231"/>
      </w:tblGrid>
      <w:tr w:rsidR="00503631" w:rsidRPr="00E74F56" w14:paraId="4864D34B"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E05D76"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[ondertekenaar 1]</w:t>
            </w:r>
          </w:p>
          <w:p w14:paraId="2F6E614B"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Naam:</w:t>
            </w:r>
          </w:p>
          <w:p w14:paraId="3897439A"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Organisatie:</w:t>
            </w:r>
          </w:p>
          <w:p w14:paraId="1E093E1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Functie:</w:t>
            </w:r>
          </w:p>
          <w:p w14:paraId="63A0D03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Adres:</w:t>
            </w:r>
          </w:p>
          <w:p w14:paraId="2B60236C"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Telefoonnummer:</w:t>
            </w:r>
          </w:p>
          <w:p w14:paraId="223BB97B"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E-mail:</w:t>
            </w:r>
          </w:p>
          <w:p w14:paraId="684775F4"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[“e-handtekening”/handtekening]</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84FC6B"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[ondertekenaar 2 (indien van toepassing), zo vaak herhalen als er aanmeldende partijen zijn]</w:t>
            </w:r>
          </w:p>
          <w:p w14:paraId="40D44221"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Naam:</w:t>
            </w:r>
          </w:p>
          <w:p w14:paraId="29F9BABD"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Organisatie:</w:t>
            </w:r>
          </w:p>
          <w:p w14:paraId="6C7DBAD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Functie:</w:t>
            </w:r>
          </w:p>
          <w:p w14:paraId="2E752C8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Adres:</w:t>
            </w:r>
          </w:p>
          <w:p w14:paraId="60395AC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Telefoonnummer:</w:t>
            </w:r>
          </w:p>
          <w:p w14:paraId="135D7A0A"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E-mail:</w:t>
            </w:r>
          </w:p>
          <w:p w14:paraId="041F860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[“e-handtekening”/handtekening]</w:t>
            </w:r>
          </w:p>
        </w:tc>
      </w:tr>
    </w:tbl>
    <w:p w14:paraId="27C70383" w14:textId="77777777" w:rsidR="008877CB" w:rsidRDefault="008877CB"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2C768537" w14:textId="77777777" w:rsidR="008877CB" w:rsidRDefault="008877CB"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33492276" w14:textId="77777777" w:rsidR="008877CB" w:rsidRDefault="008877CB"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5F0AB28B" w14:textId="59E14CB8"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Tabel 1</w:t>
      </w:r>
    </w:p>
    <w:p w14:paraId="38707795"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Instructies voor het verstrekken van informatie over buitenlandse financiële bijdragen die niet onder een van de categorieën van artikel 5, lid 1, punten a) tot en met e), vallen (rubriek 3.3)</w:t>
      </w:r>
    </w:p>
    <w:tbl>
      <w:tblPr>
        <w:tblW w:w="5000" w:type="pct"/>
        <w:tblCellMar>
          <w:left w:w="0" w:type="dxa"/>
          <w:right w:w="0" w:type="dxa"/>
        </w:tblCellMar>
        <w:tblLook w:val="04A0" w:firstRow="1" w:lastRow="0" w:firstColumn="1" w:lastColumn="0" w:noHBand="0" w:noVBand="1"/>
      </w:tblPr>
      <w:tblGrid>
        <w:gridCol w:w="6"/>
        <w:gridCol w:w="183"/>
        <w:gridCol w:w="13815"/>
      </w:tblGrid>
      <w:tr w:rsidR="00503631" w:rsidRPr="00E74F56" w14:paraId="7955D7C7" w14:textId="77777777" w:rsidTr="00370DAD">
        <w:tc>
          <w:tcPr>
            <w:tcW w:w="0" w:type="auto"/>
            <w:shd w:val="clear" w:color="auto" w:fill="auto"/>
            <w:hideMark/>
          </w:tcPr>
          <w:p w14:paraId="4DA856FC"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7FA41644" w14:textId="77777777" w:rsidR="008877CB" w:rsidRDefault="008877CB" w:rsidP="00370DAD">
            <w:pPr>
              <w:spacing w:before="120" w:after="0" w:line="240" w:lineRule="auto"/>
              <w:jc w:val="both"/>
              <w:rPr>
                <w:rFonts w:ascii="inherit" w:eastAsia="Times New Roman" w:hAnsi="inherit" w:cs="Times New Roman"/>
                <w:sz w:val="24"/>
                <w:szCs w:val="24"/>
                <w:lang w:eastAsia="nl-NL"/>
              </w:rPr>
            </w:pPr>
          </w:p>
          <w:p w14:paraId="4E1DE2CE" w14:textId="36CA0810"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w:t>
            </w:r>
          </w:p>
        </w:tc>
        <w:tc>
          <w:tcPr>
            <w:tcW w:w="0" w:type="auto"/>
            <w:shd w:val="clear" w:color="auto" w:fill="auto"/>
            <w:hideMark/>
          </w:tcPr>
          <w:p w14:paraId="12E6AEBB" w14:textId="77777777" w:rsidR="008877CB" w:rsidRDefault="008877CB" w:rsidP="00370DAD">
            <w:pPr>
              <w:spacing w:after="0" w:line="240" w:lineRule="auto"/>
              <w:rPr>
                <w:rFonts w:ascii="inherit" w:eastAsia="Times New Roman" w:hAnsi="inherit" w:cs="Times New Roman"/>
                <w:sz w:val="24"/>
                <w:szCs w:val="24"/>
                <w:lang w:eastAsia="nl-NL"/>
              </w:rPr>
            </w:pPr>
          </w:p>
          <w:p w14:paraId="19C4DBAB" w14:textId="77777777" w:rsidR="008877CB" w:rsidRDefault="008877CB" w:rsidP="00370DAD">
            <w:pPr>
              <w:spacing w:after="0" w:line="240" w:lineRule="auto"/>
              <w:rPr>
                <w:rFonts w:ascii="inherit" w:eastAsia="Times New Roman" w:hAnsi="inherit" w:cs="Times New Roman"/>
                <w:sz w:val="24"/>
                <w:szCs w:val="24"/>
                <w:lang w:eastAsia="nl-NL"/>
              </w:rPr>
            </w:pPr>
          </w:p>
          <w:p w14:paraId="6B92C9D5" w14:textId="17BBC6C3"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Deze tabel wordt gebruikt om een overzicht te geven van de buitenlandse financiële bijdragen van 1 miljoen EUR of meer per derde land die in de drie jaar voorafgaand aan de aanmelding aan de aanmeldende partijen zijn toegekend en </w:t>
            </w:r>
            <w:r w:rsidRPr="00E74F56">
              <w:rPr>
                <w:rFonts w:ascii="inherit" w:eastAsia="Times New Roman" w:hAnsi="inherit" w:cs="Times New Roman"/>
                <w:b/>
                <w:bCs/>
                <w:sz w:val="24"/>
                <w:szCs w:val="24"/>
                <w:lang w:eastAsia="nl-NL"/>
              </w:rPr>
              <w:t>niet</w:t>
            </w:r>
            <w:r w:rsidRPr="00E74F56">
              <w:rPr>
                <w:rFonts w:ascii="inherit" w:eastAsia="Times New Roman" w:hAnsi="inherit" w:cs="Times New Roman"/>
                <w:sz w:val="24"/>
                <w:szCs w:val="24"/>
                <w:lang w:eastAsia="nl-NL"/>
              </w:rPr>
              <w:t> onder een van de categorieën van artikel 5, lid 1, punten a) tot en met e), van Verordening (EU) 2022/2560 vallen. In punt A wordt verduidelijkt welke informatie in de tabel moet worden opgenomen, en in punt B welke informatie niet dient te worden opgenomen.</w:t>
            </w:r>
          </w:p>
        </w:tc>
      </w:tr>
    </w:tbl>
    <w:p w14:paraId="6D43E09B"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A.   </w:t>
      </w:r>
      <w:r w:rsidRPr="00E74F56">
        <w:rPr>
          <w:rFonts w:ascii="inherit" w:eastAsia="Times New Roman" w:hAnsi="inherit" w:cs="Times New Roman"/>
          <w:b/>
          <w:bCs/>
          <w:i/>
          <w:iCs/>
          <w:color w:val="000000"/>
          <w:sz w:val="24"/>
          <w:szCs w:val="24"/>
          <w:lang w:eastAsia="nl-NL"/>
        </w:rPr>
        <w:t>Informatie die in de tabel moet worden opgenomen</w:t>
      </w:r>
    </w:p>
    <w:tbl>
      <w:tblPr>
        <w:tblW w:w="5000" w:type="pct"/>
        <w:tblCellMar>
          <w:left w:w="0" w:type="dxa"/>
          <w:right w:w="0" w:type="dxa"/>
        </w:tblCellMar>
        <w:tblLook w:val="04A0" w:firstRow="1" w:lastRow="0" w:firstColumn="1" w:lastColumn="0" w:noHBand="0" w:noVBand="1"/>
      </w:tblPr>
      <w:tblGrid>
        <w:gridCol w:w="6"/>
        <w:gridCol w:w="183"/>
        <w:gridCol w:w="13815"/>
      </w:tblGrid>
      <w:tr w:rsidR="00503631" w:rsidRPr="00E74F56" w14:paraId="7E395301" w14:textId="77777777" w:rsidTr="00370DAD">
        <w:tc>
          <w:tcPr>
            <w:tcW w:w="0" w:type="auto"/>
            <w:shd w:val="clear" w:color="auto" w:fill="auto"/>
            <w:hideMark/>
          </w:tcPr>
          <w:p w14:paraId="600C8920"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5BF5835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w:t>
            </w:r>
          </w:p>
        </w:tc>
        <w:tc>
          <w:tcPr>
            <w:tcW w:w="0" w:type="auto"/>
            <w:shd w:val="clear" w:color="auto" w:fill="auto"/>
            <w:hideMark/>
          </w:tcPr>
          <w:p w14:paraId="1EF43581" w14:textId="77777777" w:rsidR="008877CB" w:rsidRDefault="008877CB" w:rsidP="00370DAD">
            <w:pPr>
              <w:spacing w:after="0" w:line="240" w:lineRule="auto"/>
              <w:rPr>
                <w:rFonts w:ascii="inherit" w:eastAsia="Times New Roman" w:hAnsi="inherit" w:cs="Times New Roman"/>
                <w:sz w:val="24"/>
                <w:szCs w:val="24"/>
                <w:lang w:eastAsia="nl-NL"/>
              </w:rPr>
            </w:pPr>
          </w:p>
          <w:p w14:paraId="74BC7DF7" w14:textId="302BE4C5"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Groepeer de verschillende financiële bijdragen per derde land en </w:t>
            </w:r>
            <w:r w:rsidRPr="00E74F56">
              <w:rPr>
                <w:rFonts w:ascii="inherit" w:eastAsia="Times New Roman" w:hAnsi="inherit" w:cs="Times New Roman"/>
                <w:b/>
                <w:bCs/>
                <w:sz w:val="24"/>
                <w:szCs w:val="24"/>
                <w:lang w:eastAsia="nl-NL"/>
              </w:rPr>
              <w:t>per soort</w:t>
            </w:r>
            <w:r w:rsidRPr="00E74F56">
              <w:rPr>
                <w:rFonts w:ascii="inherit" w:eastAsia="Times New Roman" w:hAnsi="inherit" w:cs="Times New Roman"/>
                <w:sz w:val="24"/>
                <w:szCs w:val="24"/>
                <w:lang w:eastAsia="nl-NL"/>
              </w:rPr>
              <w:t>, bv. rechtstreekse subsidie, lening/financieringsinstrument/</w:t>
            </w:r>
            <w:proofErr w:type="spellStart"/>
            <w:r w:rsidRPr="00E74F56">
              <w:rPr>
                <w:rFonts w:ascii="inherit" w:eastAsia="Times New Roman" w:hAnsi="inherit" w:cs="Times New Roman"/>
                <w:sz w:val="24"/>
                <w:szCs w:val="24"/>
                <w:lang w:eastAsia="nl-NL"/>
              </w:rPr>
              <w:t>terugbetaalbaar</w:t>
            </w:r>
            <w:proofErr w:type="spellEnd"/>
            <w:r w:rsidRPr="00E74F56">
              <w:rPr>
                <w:rFonts w:ascii="inherit" w:eastAsia="Times New Roman" w:hAnsi="inherit" w:cs="Times New Roman"/>
                <w:sz w:val="24"/>
                <w:szCs w:val="24"/>
                <w:lang w:eastAsia="nl-NL"/>
              </w:rPr>
              <w:t xml:space="preserve"> voorschot, belastingvoordeel, garantie, risicokapitaalinstrument, kapitaalmaatregel, schuldkwijtschelding, bijdragen voor de niet-economische activiteiten van een onderneming (zie overweging 16 van Verordening (EU) 2022/2560).</w:t>
            </w:r>
          </w:p>
        </w:tc>
      </w:tr>
    </w:tbl>
    <w:p w14:paraId="78324B51"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183"/>
        <w:gridCol w:w="13815"/>
      </w:tblGrid>
      <w:tr w:rsidR="00503631" w:rsidRPr="00E74F56" w14:paraId="3BF4761A" w14:textId="77777777" w:rsidTr="00370DAD">
        <w:tc>
          <w:tcPr>
            <w:tcW w:w="0" w:type="auto"/>
            <w:shd w:val="clear" w:color="auto" w:fill="auto"/>
            <w:hideMark/>
          </w:tcPr>
          <w:p w14:paraId="3C80494E"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2088F7F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w:t>
            </w:r>
          </w:p>
        </w:tc>
        <w:tc>
          <w:tcPr>
            <w:tcW w:w="0" w:type="auto"/>
            <w:shd w:val="clear" w:color="auto" w:fill="auto"/>
            <w:hideMark/>
          </w:tcPr>
          <w:p w14:paraId="5FD04678" w14:textId="77777777" w:rsidR="008877CB" w:rsidRDefault="008877CB" w:rsidP="00370DAD">
            <w:pPr>
              <w:spacing w:after="0" w:line="240" w:lineRule="auto"/>
              <w:rPr>
                <w:rFonts w:ascii="inherit" w:eastAsia="Times New Roman" w:hAnsi="inherit" w:cs="Times New Roman"/>
                <w:sz w:val="24"/>
                <w:szCs w:val="24"/>
                <w:lang w:eastAsia="nl-NL"/>
              </w:rPr>
            </w:pPr>
          </w:p>
          <w:p w14:paraId="419CEB1C" w14:textId="19B56AD6"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Vermeld alleen de landen waarvan het geraamde totaalbedrag van alle in de drie jaar voorafgaand aan de aanmelding toegekende financiële bijdragen per land (berekend volgens punt 5) 4 miljoen EUR of meer bedraagt.</w:t>
            </w:r>
          </w:p>
        </w:tc>
      </w:tr>
    </w:tbl>
    <w:p w14:paraId="2C63909F"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183"/>
        <w:gridCol w:w="13815"/>
      </w:tblGrid>
      <w:tr w:rsidR="00503631" w:rsidRPr="00E74F56" w14:paraId="3761FFF0" w14:textId="77777777" w:rsidTr="00370DAD">
        <w:tc>
          <w:tcPr>
            <w:tcW w:w="0" w:type="auto"/>
            <w:shd w:val="clear" w:color="auto" w:fill="auto"/>
            <w:hideMark/>
          </w:tcPr>
          <w:p w14:paraId="02B0010D"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352508A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w:t>
            </w:r>
          </w:p>
        </w:tc>
        <w:tc>
          <w:tcPr>
            <w:tcW w:w="0" w:type="auto"/>
            <w:shd w:val="clear" w:color="auto" w:fill="auto"/>
            <w:hideMark/>
          </w:tcPr>
          <w:p w14:paraId="21638BC5" w14:textId="77777777" w:rsidR="008877CB" w:rsidRDefault="008877CB" w:rsidP="00370DAD">
            <w:pPr>
              <w:spacing w:after="0" w:line="240" w:lineRule="auto"/>
              <w:rPr>
                <w:rFonts w:ascii="inherit" w:eastAsia="Times New Roman" w:hAnsi="inherit" w:cs="Times New Roman"/>
                <w:sz w:val="24"/>
                <w:szCs w:val="24"/>
                <w:lang w:eastAsia="nl-NL"/>
              </w:rPr>
            </w:pPr>
          </w:p>
          <w:p w14:paraId="68CA63C2" w14:textId="124FFB2C"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Geef voor elk soort financiële bijdrage een korte beschrijving van het doel van de financiële bijdragen en van de </w:t>
            </w:r>
            <w:proofErr w:type="spellStart"/>
            <w:r w:rsidRPr="00E74F56">
              <w:rPr>
                <w:rFonts w:ascii="inherit" w:eastAsia="Times New Roman" w:hAnsi="inherit" w:cs="Times New Roman"/>
                <w:sz w:val="24"/>
                <w:szCs w:val="24"/>
                <w:lang w:eastAsia="nl-NL"/>
              </w:rPr>
              <w:t>steunverlenende</w:t>
            </w:r>
            <w:proofErr w:type="spellEnd"/>
            <w:r w:rsidRPr="00E74F56">
              <w:rPr>
                <w:rFonts w:ascii="inherit" w:eastAsia="Times New Roman" w:hAnsi="inherit" w:cs="Times New Roman"/>
                <w:sz w:val="24"/>
                <w:szCs w:val="24"/>
                <w:lang w:eastAsia="nl-NL"/>
              </w:rPr>
              <w:t xml:space="preserve"> entiteiten.</w:t>
            </w:r>
          </w:p>
        </w:tc>
      </w:tr>
    </w:tbl>
    <w:p w14:paraId="45A47AB2"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183"/>
        <w:gridCol w:w="13815"/>
      </w:tblGrid>
      <w:tr w:rsidR="00503631" w:rsidRPr="00E74F56" w14:paraId="01422A17" w14:textId="77777777" w:rsidTr="00370DAD">
        <w:tc>
          <w:tcPr>
            <w:tcW w:w="0" w:type="auto"/>
            <w:shd w:val="clear" w:color="auto" w:fill="auto"/>
            <w:hideMark/>
          </w:tcPr>
          <w:p w14:paraId="5203D6B4"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7850A1A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5.</w:t>
            </w:r>
          </w:p>
        </w:tc>
        <w:tc>
          <w:tcPr>
            <w:tcW w:w="0" w:type="auto"/>
            <w:shd w:val="clear" w:color="auto" w:fill="auto"/>
            <w:hideMark/>
          </w:tcPr>
          <w:p w14:paraId="2BEC5E44" w14:textId="77777777" w:rsidR="008877CB" w:rsidRDefault="008877CB" w:rsidP="00370DAD">
            <w:pPr>
              <w:spacing w:after="0" w:line="240" w:lineRule="auto"/>
              <w:rPr>
                <w:rFonts w:ascii="inherit" w:eastAsia="Times New Roman" w:hAnsi="inherit" w:cs="Times New Roman"/>
                <w:sz w:val="24"/>
                <w:szCs w:val="24"/>
                <w:lang w:eastAsia="nl-NL"/>
              </w:rPr>
            </w:pPr>
          </w:p>
          <w:p w14:paraId="4855D9C8" w14:textId="02F5D4AB"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Kwantificeer het geraamde totaalbedrag van de financiële bijdragen </w:t>
            </w:r>
            <w:r w:rsidRPr="00E74F56">
              <w:rPr>
                <w:rFonts w:ascii="inherit" w:eastAsia="Times New Roman" w:hAnsi="inherit" w:cs="Times New Roman"/>
                <w:b/>
                <w:bCs/>
                <w:sz w:val="24"/>
                <w:szCs w:val="24"/>
                <w:lang w:eastAsia="nl-NL"/>
              </w:rPr>
              <w:t>per derde land</w:t>
            </w:r>
            <w:r w:rsidRPr="00E74F56">
              <w:rPr>
                <w:rFonts w:ascii="inherit" w:eastAsia="Times New Roman" w:hAnsi="inherit" w:cs="Times New Roman"/>
                <w:sz w:val="24"/>
                <w:szCs w:val="24"/>
                <w:lang w:eastAsia="nl-NL"/>
              </w:rPr>
              <w:t> die in de drie jaar voorafgaand aan de aanmelding zijn toegekend aan de hand van </w:t>
            </w:r>
            <w:r w:rsidRPr="00E74F56">
              <w:rPr>
                <w:rFonts w:ascii="inherit" w:eastAsia="Times New Roman" w:hAnsi="inherit" w:cs="Times New Roman"/>
                <w:b/>
                <w:bCs/>
                <w:sz w:val="24"/>
                <w:szCs w:val="24"/>
                <w:lang w:eastAsia="nl-NL"/>
              </w:rPr>
              <w:t>tranches</w:t>
            </w:r>
            <w:r w:rsidRPr="00E74F56">
              <w:rPr>
                <w:rFonts w:ascii="inherit" w:eastAsia="Times New Roman" w:hAnsi="inherit" w:cs="Times New Roman"/>
                <w:sz w:val="24"/>
                <w:szCs w:val="24"/>
                <w:lang w:eastAsia="nl-NL"/>
              </w:rPr>
              <w:t>, zoals aangegeven in de opmerkingen bij onderstaande tabel. Voor de berekening van dit bedrag zijn de volgende overwegingen relevant:</w:t>
            </w:r>
          </w:p>
          <w:tbl>
            <w:tblPr>
              <w:tblW w:w="5000" w:type="pct"/>
              <w:tblCellMar>
                <w:left w:w="0" w:type="dxa"/>
                <w:right w:w="0" w:type="dxa"/>
              </w:tblCellMar>
              <w:tblLook w:val="04A0" w:firstRow="1" w:lastRow="0" w:firstColumn="1" w:lastColumn="0" w:noHBand="0" w:noVBand="1"/>
            </w:tblPr>
            <w:tblGrid>
              <w:gridCol w:w="209"/>
              <w:gridCol w:w="13606"/>
            </w:tblGrid>
            <w:tr w:rsidR="00503631" w:rsidRPr="00E74F56" w14:paraId="2B484491" w14:textId="77777777" w:rsidTr="00370DAD">
              <w:tc>
                <w:tcPr>
                  <w:tcW w:w="0" w:type="auto"/>
                  <w:shd w:val="clear" w:color="auto" w:fill="auto"/>
                  <w:hideMark/>
                </w:tcPr>
                <w:p w14:paraId="2090B95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6B22A60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buitenlandse financiële bijdragen die onder de categorieën van artikel 5, lid 1, van Verordening (EU) 2022/2560 vallen en waarover informatie is verstrekt in de rubrieken 3.1 en 3.2, moeten in aanmerking worden genomen;</w:t>
                  </w:r>
                </w:p>
              </w:tc>
            </w:tr>
          </w:tbl>
          <w:p w14:paraId="0E7B496B"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591"/>
            </w:tblGrid>
            <w:tr w:rsidR="00503631" w:rsidRPr="00E74F56" w14:paraId="0B9C889D" w14:textId="77777777" w:rsidTr="00370DAD">
              <w:tc>
                <w:tcPr>
                  <w:tcW w:w="0" w:type="auto"/>
                  <w:shd w:val="clear" w:color="auto" w:fill="auto"/>
                  <w:hideMark/>
                </w:tcPr>
                <w:p w14:paraId="2ABC401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12F2E73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buitenlandse financiële bijdragen die volgens de punten 6 en 7 hieronder zijn uitgesloten, dienen </w:t>
                  </w:r>
                  <w:r w:rsidRPr="00E74F56">
                    <w:rPr>
                      <w:rFonts w:ascii="inherit" w:eastAsia="Times New Roman" w:hAnsi="inherit" w:cs="Times New Roman"/>
                      <w:b/>
                      <w:bCs/>
                      <w:sz w:val="24"/>
                      <w:szCs w:val="24"/>
                      <w:lang w:eastAsia="nl-NL"/>
                    </w:rPr>
                    <w:t>niet</w:t>
                  </w:r>
                  <w:r w:rsidRPr="00E74F56">
                    <w:rPr>
                      <w:rFonts w:ascii="inherit" w:eastAsia="Times New Roman" w:hAnsi="inherit" w:cs="Times New Roman"/>
                      <w:sz w:val="24"/>
                      <w:szCs w:val="24"/>
                      <w:lang w:eastAsia="nl-NL"/>
                    </w:rPr>
                    <w:t> in aanmerking te worden genomen.</w:t>
                  </w:r>
                </w:p>
              </w:tc>
            </w:tr>
          </w:tbl>
          <w:p w14:paraId="0F31B6E5"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62555EFD"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B.   </w:t>
      </w:r>
      <w:r w:rsidRPr="00E74F56">
        <w:rPr>
          <w:rFonts w:ascii="inherit" w:eastAsia="Times New Roman" w:hAnsi="inherit" w:cs="Times New Roman"/>
          <w:b/>
          <w:bCs/>
          <w:i/>
          <w:iCs/>
          <w:color w:val="000000"/>
          <w:sz w:val="24"/>
          <w:szCs w:val="24"/>
          <w:lang w:eastAsia="nl-NL"/>
        </w:rPr>
        <w:t>Uitzonderingen</w:t>
      </w:r>
    </w:p>
    <w:tbl>
      <w:tblPr>
        <w:tblW w:w="5000" w:type="pct"/>
        <w:tblCellMar>
          <w:left w:w="0" w:type="dxa"/>
          <w:right w:w="0" w:type="dxa"/>
        </w:tblCellMar>
        <w:tblLook w:val="04A0" w:firstRow="1" w:lastRow="0" w:firstColumn="1" w:lastColumn="0" w:noHBand="0" w:noVBand="1"/>
      </w:tblPr>
      <w:tblGrid>
        <w:gridCol w:w="6"/>
        <w:gridCol w:w="183"/>
        <w:gridCol w:w="13815"/>
      </w:tblGrid>
      <w:tr w:rsidR="00503631" w:rsidRPr="00E74F56" w14:paraId="513469F7" w14:textId="77777777" w:rsidTr="00370DAD">
        <w:tc>
          <w:tcPr>
            <w:tcW w:w="0" w:type="auto"/>
            <w:shd w:val="clear" w:color="auto" w:fill="auto"/>
            <w:hideMark/>
          </w:tcPr>
          <w:p w14:paraId="0029F751"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6501907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w:t>
            </w:r>
          </w:p>
        </w:tc>
        <w:tc>
          <w:tcPr>
            <w:tcW w:w="0" w:type="auto"/>
            <w:shd w:val="clear" w:color="auto" w:fill="auto"/>
            <w:hideMark/>
          </w:tcPr>
          <w:p w14:paraId="7DB33045" w14:textId="77777777" w:rsidR="008877CB" w:rsidRDefault="008877CB" w:rsidP="00370DAD">
            <w:pPr>
              <w:spacing w:after="0" w:line="240" w:lineRule="auto"/>
              <w:rPr>
                <w:rFonts w:ascii="inherit" w:eastAsia="Times New Roman" w:hAnsi="inherit" w:cs="Times New Roman"/>
                <w:sz w:val="24"/>
                <w:szCs w:val="24"/>
                <w:lang w:eastAsia="nl-NL"/>
              </w:rPr>
            </w:pPr>
          </w:p>
          <w:p w14:paraId="08107F0D" w14:textId="25E92EC0"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U hoeft in de tabel </w:t>
            </w:r>
            <w:r w:rsidRPr="00E74F56">
              <w:rPr>
                <w:rFonts w:ascii="inherit" w:eastAsia="Times New Roman" w:hAnsi="inherit" w:cs="Times New Roman"/>
                <w:b/>
                <w:bCs/>
                <w:sz w:val="24"/>
                <w:szCs w:val="24"/>
                <w:lang w:eastAsia="nl-NL"/>
              </w:rPr>
              <w:t>geen</w:t>
            </w:r>
            <w:r w:rsidRPr="00E74F56">
              <w:rPr>
                <w:rFonts w:ascii="inherit" w:eastAsia="Times New Roman" w:hAnsi="inherit" w:cs="Times New Roman"/>
                <w:sz w:val="24"/>
                <w:szCs w:val="24"/>
                <w:lang w:eastAsia="nl-NL"/>
              </w:rPr>
              <w:t> beschrijving op te nemen van de volgende buitenlandse financiële bijdragen:</w:t>
            </w:r>
          </w:p>
          <w:tbl>
            <w:tblPr>
              <w:tblW w:w="5000" w:type="pct"/>
              <w:tblCellMar>
                <w:left w:w="0" w:type="dxa"/>
                <w:right w:w="0" w:type="dxa"/>
              </w:tblCellMar>
              <w:tblLook w:val="04A0" w:firstRow="1" w:lastRow="0" w:firstColumn="1" w:lastColumn="0" w:noHBand="0" w:noVBand="1"/>
            </w:tblPr>
            <w:tblGrid>
              <w:gridCol w:w="209"/>
              <w:gridCol w:w="13606"/>
            </w:tblGrid>
            <w:tr w:rsidR="00503631" w:rsidRPr="00E74F56" w14:paraId="478FCC5C" w14:textId="77777777" w:rsidTr="00370DAD">
              <w:tc>
                <w:tcPr>
                  <w:tcW w:w="0" w:type="auto"/>
                  <w:shd w:val="clear" w:color="auto" w:fill="auto"/>
                  <w:hideMark/>
                </w:tcPr>
                <w:p w14:paraId="7BE6D8B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6214806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uitstel van betaling van belastingen en/of </w:t>
                  </w:r>
                  <w:proofErr w:type="spellStart"/>
                  <w:r w:rsidRPr="00E74F56">
                    <w:rPr>
                      <w:rFonts w:ascii="inherit" w:eastAsia="Times New Roman" w:hAnsi="inherit" w:cs="Times New Roman"/>
                      <w:sz w:val="24"/>
                      <w:szCs w:val="24"/>
                      <w:lang w:eastAsia="nl-NL"/>
                    </w:rPr>
                    <w:t>socialezekerheidsbijdragen</w:t>
                  </w:r>
                  <w:proofErr w:type="spellEnd"/>
                  <w:r w:rsidRPr="00E74F56">
                    <w:rPr>
                      <w:rFonts w:ascii="inherit" w:eastAsia="Times New Roman" w:hAnsi="inherit" w:cs="Times New Roman"/>
                      <w:sz w:val="24"/>
                      <w:szCs w:val="24"/>
                      <w:lang w:eastAsia="nl-NL"/>
                    </w:rPr>
                    <w:t>, fiscale amnestie en belastingvrijstelling, alsmede normale afschrijvings- en verliescompensatieregels die algemeen van toepassing zijn. Indien deze maatregelen beperkt zijn tot — bijvoorbeeld — bepaalde sectoren, regio’s of (soorten) ondernemingen, moeten zij wel worden opgenomen;</w:t>
                  </w:r>
                </w:p>
              </w:tc>
            </w:tr>
          </w:tbl>
          <w:p w14:paraId="729FBB70"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591"/>
            </w:tblGrid>
            <w:tr w:rsidR="00503631" w:rsidRPr="00E74F56" w14:paraId="00C03584" w14:textId="77777777" w:rsidTr="00370DAD">
              <w:tc>
                <w:tcPr>
                  <w:tcW w:w="0" w:type="auto"/>
                  <w:shd w:val="clear" w:color="auto" w:fill="auto"/>
                  <w:hideMark/>
                </w:tcPr>
                <w:p w14:paraId="74E6A59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4F6C172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toepassing van belastingverminderingen ter voorkoming van dubbele belasting overeenkomstig bilaterale of multilaterale overeenkomsten ter voorkoming van dubbele belasting, alsook unilaterale belastingverminderingen ter voorkoming van dubbele belasting die op grond van de nationale belastingwetgeving worden toegepast, voor zover zij dezelfde logica volgen als bilaterale of multilaterale overeenkomsten;</w:t>
                  </w:r>
                </w:p>
              </w:tc>
            </w:tr>
          </w:tbl>
          <w:p w14:paraId="68D1CB56"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198"/>
              <w:gridCol w:w="13617"/>
            </w:tblGrid>
            <w:tr w:rsidR="00503631" w:rsidRPr="00E74F56" w14:paraId="462FFE50" w14:textId="77777777" w:rsidTr="00370DAD">
              <w:tc>
                <w:tcPr>
                  <w:tcW w:w="0" w:type="auto"/>
                  <w:shd w:val="clear" w:color="auto" w:fill="auto"/>
                  <w:hideMark/>
                </w:tcPr>
                <w:p w14:paraId="53729FE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c)</w:t>
                  </w:r>
                </w:p>
              </w:tc>
              <w:tc>
                <w:tcPr>
                  <w:tcW w:w="0" w:type="auto"/>
                  <w:shd w:val="clear" w:color="auto" w:fill="auto"/>
                  <w:hideMark/>
                </w:tcPr>
                <w:p w14:paraId="6F6D10F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levering/aankoop van goederen/diensten (met uitzondering van financiële diensten) tegen marktvoorwaarden in het kader van de normale bedrijfsvoering, bv. de levering/aankoop van goederen of diensten na een concurrerende, transparante en niet-discriminerende aanbestedingsprocedure;</w:t>
                  </w:r>
                </w:p>
              </w:tc>
            </w:tr>
          </w:tbl>
          <w:p w14:paraId="3A3C1A34"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5"/>
              <w:gridCol w:w="13590"/>
            </w:tblGrid>
            <w:tr w:rsidR="00503631" w:rsidRPr="00E74F56" w14:paraId="7BDA8B4A" w14:textId="77777777" w:rsidTr="00370DAD">
              <w:tc>
                <w:tcPr>
                  <w:tcW w:w="0" w:type="auto"/>
                  <w:shd w:val="clear" w:color="auto" w:fill="auto"/>
                  <w:hideMark/>
                </w:tcPr>
                <w:p w14:paraId="2EC6203F"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w:t>
                  </w:r>
                </w:p>
              </w:tc>
              <w:tc>
                <w:tcPr>
                  <w:tcW w:w="0" w:type="auto"/>
                  <w:shd w:val="clear" w:color="auto" w:fill="auto"/>
                  <w:hideMark/>
                </w:tcPr>
                <w:p w14:paraId="01CFE52F"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buitenlandse financiële bijdragen van minder dan 1 miljoen EUR.</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558"/>
                    <w:gridCol w:w="3252"/>
                    <w:gridCol w:w="8764"/>
                  </w:tblGrid>
                  <w:tr w:rsidR="00503631" w:rsidRPr="00E74F56" w14:paraId="7FB7FD89"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97FCD1" w14:textId="77777777" w:rsidR="00503631" w:rsidRPr="00E74F56" w:rsidRDefault="00503631" w:rsidP="00370DA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Derde land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CA8F02" w14:textId="77777777" w:rsidR="00503631" w:rsidRPr="00E74F56" w:rsidRDefault="00503631" w:rsidP="00370DA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Soort financiële bijdrage</w:t>
                        </w:r>
                        <w:hyperlink r:id="rId27" w:anchor="ntr*1-L_2023177NL.01003201-E0017" w:history="1">
                          <w:r w:rsidRPr="00E74F56">
                            <w:rPr>
                              <w:rFonts w:ascii="inherit" w:eastAsia="Times New Roman" w:hAnsi="inherit" w:cs="Times New Roman"/>
                              <w:b/>
                              <w:bCs/>
                              <w:color w:val="337AB7"/>
                              <w:lang w:eastAsia="nl-NL"/>
                            </w:rPr>
                            <w:t> (</w:t>
                          </w:r>
                          <w:r w:rsidRPr="00E74F56">
                            <w:rPr>
                              <w:rFonts w:ascii="inherit" w:eastAsia="Times New Roman" w:hAnsi="inherit" w:cs="Times New Roman"/>
                              <w:b/>
                              <w:bCs/>
                              <w:color w:val="337AB7"/>
                              <w:sz w:val="15"/>
                              <w:szCs w:val="15"/>
                              <w:vertAlign w:val="superscript"/>
                              <w:lang w:eastAsia="nl-NL"/>
                            </w:rPr>
                            <w:t>*1</w:t>
                          </w:r>
                          <w:r w:rsidRPr="00E74F56">
                            <w:rPr>
                              <w:rFonts w:ascii="inherit" w:eastAsia="Times New Roman" w:hAnsi="inherit" w:cs="Times New Roman"/>
                              <w:b/>
                              <w:bCs/>
                              <w:color w:val="337AB7"/>
                              <w:lang w:eastAsia="nl-NL"/>
                            </w:rPr>
                            <w: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DD093C" w14:textId="77777777" w:rsidR="00503631" w:rsidRPr="00E74F56" w:rsidRDefault="00503631" w:rsidP="00370DA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 xml:space="preserve">Korte beschrijving van het doel van de financiële bijdrage en de </w:t>
                        </w:r>
                        <w:proofErr w:type="spellStart"/>
                        <w:r w:rsidRPr="00E74F56">
                          <w:rPr>
                            <w:rFonts w:ascii="inherit" w:eastAsia="Times New Roman" w:hAnsi="inherit" w:cs="Times New Roman"/>
                            <w:b/>
                            <w:bCs/>
                            <w:lang w:eastAsia="nl-NL"/>
                          </w:rPr>
                          <w:t>steunverlenende</w:t>
                        </w:r>
                        <w:proofErr w:type="spellEnd"/>
                        <w:r w:rsidRPr="00E74F56">
                          <w:rPr>
                            <w:rFonts w:ascii="inherit" w:eastAsia="Times New Roman" w:hAnsi="inherit" w:cs="Times New Roman"/>
                            <w:b/>
                            <w:bCs/>
                            <w:lang w:eastAsia="nl-NL"/>
                          </w:rPr>
                          <w:t xml:space="preserve"> entiteit</w:t>
                        </w:r>
                        <w:hyperlink r:id="rId28" w:anchor="ntr*2-L_2023177NL.01003201-E0018" w:history="1">
                          <w:r w:rsidRPr="00E74F56">
                            <w:rPr>
                              <w:rFonts w:ascii="inherit" w:eastAsia="Times New Roman" w:hAnsi="inherit" w:cs="Times New Roman"/>
                              <w:b/>
                              <w:bCs/>
                              <w:color w:val="337AB7"/>
                              <w:lang w:eastAsia="nl-NL"/>
                            </w:rPr>
                            <w:t> (</w:t>
                          </w:r>
                          <w:r w:rsidRPr="00E74F56">
                            <w:rPr>
                              <w:rFonts w:ascii="inherit" w:eastAsia="Times New Roman" w:hAnsi="inherit" w:cs="Times New Roman"/>
                              <w:b/>
                              <w:bCs/>
                              <w:color w:val="337AB7"/>
                              <w:sz w:val="15"/>
                              <w:szCs w:val="15"/>
                              <w:vertAlign w:val="superscript"/>
                              <w:lang w:eastAsia="nl-NL"/>
                            </w:rPr>
                            <w:t>*2</w:t>
                          </w:r>
                          <w:r w:rsidRPr="00E74F56">
                            <w:rPr>
                              <w:rFonts w:ascii="inherit" w:eastAsia="Times New Roman" w:hAnsi="inherit" w:cs="Times New Roman"/>
                              <w:b/>
                              <w:bCs/>
                              <w:color w:val="337AB7"/>
                              <w:lang w:eastAsia="nl-NL"/>
                            </w:rPr>
                            <w:t>)</w:t>
                          </w:r>
                        </w:hyperlink>
                      </w:p>
                    </w:tc>
                  </w:tr>
                  <w:tr w:rsidR="00503631" w:rsidRPr="00E74F56" w14:paraId="56928C87" w14:textId="77777777" w:rsidTr="00370DAD">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5086808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FEB74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CAFE8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472588FE"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2605F0"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BE9B70"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5DC39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17B65F85"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055766"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F69B0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A7280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5E7D9BDC"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7B2AC9"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254712"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246684"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5A6BB846"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D132D2"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976B58"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FDECA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39D579FC" w14:textId="77777777" w:rsidTr="00370DAD">
                    <w:tc>
                      <w:tcPr>
                        <w:tcW w:w="0" w:type="auto"/>
                        <w:gridSpan w:val="3"/>
                        <w:tcBorders>
                          <w:top w:val="single" w:sz="6" w:space="0" w:color="000000"/>
                          <w:left w:val="single" w:sz="6" w:space="0" w:color="000000"/>
                          <w:bottom w:val="single" w:sz="6" w:space="0" w:color="000000"/>
                          <w:right w:val="single" w:sz="6" w:space="0" w:color="000000"/>
                        </w:tcBorders>
                        <w:shd w:val="clear" w:color="auto" w:fill="auto"/>
                        <w:hideMark/>
                      </w:tcPr>
                      <w:p w14:paraId="718942D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Totale geraamde financiële bijdragen van A: […] EUR</w:t>
                        </w:r>
                        <w:hyperlink r:id="rId29" w:anchor="ntr*3-L_2023177NL.01003201-E0019" w:history="1">
                          <w:r w:rsidRPr="00E74F56">
                            <w:rPr>
                              <w:rFonts w:ascii="inherit" w:eastAsia="Times New Roman" w:hAnsi="inherit" w:cs="Times New Roman"/>
                              <w:color w:val="337AB7"/>
                              <w:lang w:eastAsia="nl-NL"/>
                            </w:rPr>
                            <w:t> (</w:t>
                          </w:r>
                          <w:r w:rsidRPr="00E74F56">
                            <w:rPr>
                              <w:rFonts w:ascii="inherit" w:eastAsia="Times New Roman" w:hAnsi="inherit" w:cs="Times New Roman"/>
                              <w:color w:val="337AB7"/>
                              <w:sz w:val="15"/>
                              <w:szCs w:val="15"/>
                              <w:vertAlign w:val="superscript"/>
                              <w:lang w:eastAsia="nl-NL"/>
                            </w:rPr>
                            <w:t>*3</w:t>
                          </w:r>
                          <w:r w:rsidRPr="00E74F56">
                            <w:rPr>
                              <w:rFonts w:ascii="inherit" w:eastAsia="Times New Roman" w:hAnsi="inherit" w:cs="Times New Roman"/>
                              <w:color w:val="337AB7"/>
                              <w:lang w:eastAsia="nl-NL"/>
                            </w:rPr>
                            <w:t>)</w:t>
                          </w:r>
                        </w:hyperlink>
                      </w:p>
                    </w:tc>
                  </w:tr>
                  <w:tr w:rsidR="00503631" w:rsidRPr="00E74F56" w14:paraId="3187EAAB" w14:textId="77777777" w:rsidTr="00370DAD">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4DB59096"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78B4B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BAA63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45098673"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4275AB"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A8E8E6"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FBC03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68215C69"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77B169"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DDD580"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54468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433FD70E"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E32606"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36940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D91D2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66A01A2B"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29F9EC"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65914C"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84042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7BAA83B7" w14:textId="77777777" w:rsidTr="00370DAD">
                    <w:tc>
                      <w:tcPr>
                        <w:tcW w:w="0" w:type="auto"/>
                        <w:gridSpan w:val="3"/>
                        <w:tcBorders>
                          <w:top w:val="single" w:sz="6" w:space="0" w:color="000000"/>
                          <w:left w:val="single" w:sz="6" w:space="0" w:color="000000"/>
                          <w:bottom w:val="single" w:sz="6" w:space="0" w:color="000000"/>
                          <w:right w:val="single" w:sz="6" w:space="0" w:color="000000"/>
                        </w:tcBorders>
                        <w:shd w:val="clear" w:color="auto" w:fill="auto"/>
                        <w:hideMark/>
                      </w:tcPr>
                      <w:p w14:paraId="2718C0D5"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Totale geraamde financiële bijdragen van B: […] EUR</w:t>
                        </w:r>
                        <w:hyperlink r:id="rId30" w:anchor="ntr*3-L_2023177NL.01003201-E0019" w:history="1">
                          <w:r w:rsidRPr="00E74F56">
                            <w:rPr>
                              <w:rFonts w:ascii="inherit" w:eastAsia="Times New Roman" w:hAnsi="inherit" w:cs="Times New Roman"/>
                              <w:color w:val="337AB7"/>
                              <w:lang w:eastAsia="nl-NL"/>
                            </w:rPr>
                            <w:t> (</w:t>
                          </w:r>
                          <w:r w:rsidRPr="00E74F56">
                            <w:rPr>
                              <w:rFonts w:ascii="inherit" w:eastAsia="Times New Roman" w:hAnsi="inherit" w:cs="Times New Roman"/>
                              <w:color w:val="337AB7"/>
                              <w:sz w:val="15"/>
                              <w:szCs w:val="15"/>
                              <w:vertAlign w:val="superscript"/>
                              <w:lang w:eastAsia="nl-NL"/>
                            </w:rPr>
                            <w:t>*3</w:t>
                          </w:r>
                          <w:r w:rsidRPr="00E74F56">
                            <w:rPr>
                              <w:rFonts w:ascii="inherit" w:eastAsia="Times New Roman" w:hAnsi="inherit" w:cs="Times New Roman"/>
                              <w:color w:val="337AB7"/>
                              <w:lang w:eastAsia="nl-NL"/>
                            </w:rPr>
                            <w:t>)</w:t>
                          </w:r>
                        </w:hyperlink>
                      </w:p>
                    </w:tc>
                  </w:tr>
                  <w:tr w:rsidR="00503631" w:rsidRPr="00E74F56" w14:paraId="0D2099D2"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8C099A"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C</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59382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CD116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3C0F58FF"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B9D020"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72365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9C665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0B36F2B9"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D6015C"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FEEE4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07FB0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4CBDC25B" w14:textId="77777777" w:rsidTr="00370DAD">
                    <w:tc>
                      <w:tcPr>
                        <w:tcW w:w="0" w:type="auto"/>
                        <w:gridSpan w:val="3"/>
                        <w:shd w:val="clear" w:color="auto" w:fill="auto"/>
                        <w:vAlign w:val="center"/>
                        <w:hideMark/>
                      </w:tcPr>
                      <w:tbl>
                        <w:tblPr>
                          <w:tblW w:w="5000" w:type="pct"/>
                          <w:tblCellMar>
                            <w:left w:w="0" w:type="dxa"/>
                            <w:right w:w="0" w:type="dxa"/>
                          </w:tblCellMar>
                          <w:tblLook w:val="04A0" w:firstRow="1" w:lastRow="0" w:firstColumn="1" w:lastColumn="0" w:noHBand="0" w:noVBand="1"/>
                        </w:tblPr>
                        <w:tblGrid>
                          <w:gridCol w:w="1215"/>
                          <w:gridCol w:w="12344"/>
                        </w:tblGrid>
                        <w:tr w:rsidR="00503631" w:rsidRPr="00E74F56" w14:paraId="154BAD7D" w14:textId="77777777" w:rsidTr="00370DAD">
                          <w:tc>
                            <w:tcPr>
                              <w:tcW w:w="0" w:type="auto"/>
                              <w:shd w:val="clear" w:color="auto" w:fill="auto"/>
                              <w:hideMark/>
                            </w:tcPr>
                            <w:p w14:paraId="560A643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Opmerking:</w:t>
                              </w:r>
                            </w:p>
                          </w:tc>
                          <w:tc>
                            <w:tcPr>
                              <w:tcW w:w="0" w:type="auto"/>
                              <w:shd w:val="clear" w:color="auto" w:fill="auto"/>
                              <w:hideMark/>
                            </w:tcPr>
                            <w:p w14:paraId="67B491D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U moet een afzonderlijke tabel indienen voor elk van de aanmeldende partijen. De derde landen en zo mogelijk de soorten bijdragen moeten worden gerangschikt op basis van het totale bedrag van de buitenlandse financiële bijdrage, van hoog naar laag.</w:t>
                              </w:r>
                            </w:p>
                          </w:tc>
                        </w:tr>
                      </w:tbl>
                      <w:p w14:paraId="134B59B9"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26D60716"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0A1E8DD9"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62D2020B"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C.   </w:t>
      </w:r>
      <w:r w:rsidRPr="00E74F56">
        <w:rPr>
          <w:rFonts w:ascii="inherit" w:eastAsia="Times New Roman" w:hAnsi="inherit" w:cs="Times New Roman"/>
          <w:b/>
          <w:bCs/>
          <w:i/>
          <w:iCs/>
          <w:color w:val="000000"/>
          <w:sz w:val="24"/>
          <w:szCs w:val="24"/>
          <w:lang w:eastAsia="nl-NL"/>
        </w:rPr>
        <w:t>Meer informatie</w:t>
      </w:r>
    </w:p>
    <w:tbl>
      <w:tblPr>
        <w:tblW w:w="5000" w:type="pct"/>
        <w:tblCellMar>
          <w:left w:w="0" w:type="dxa"/>
          <w:right w:w="0" w:type="dxa"/>
        </w:tblCellMar>
        <w:tblLook w:val="04A0" w:firstRow="1" w:lastRow="0" w:firstColumn="1" w:lastColumn="0" w:noHBand="0" w:noVBand="1"/>
      </w:tblPr>
      <w:tblGrid>
        <w:gridCol w:w="6"/>
        <w:gridCol w:w="183"/>
        <w:gridCol w:w="13815"/>
      </w:tblGrid>
      <w:tr w:rsidR="00503631" w:rsidRPr="00E74F56" w14:paraId="2121FEBE" w14:textId="77777777" w:rsidTr="00370DAD">
        <w:tc>
          <w:tcPr>
            <w:tcW w:w="0" w:type="auto"/>
            <w:shd w:val="clear" w:color="auto" w:fill="auto"/>
            <w:hideMark/>
          </w:tcPr>
          <w:p w14:paraId="2DA54D9E"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399F764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w:t>
            </w:r>
          </w:p>
        </w:tc>
        <w:tc>
          <w:tcPr>
            <w:tcW w:w="0" w:type="auto"/>
            <w:shd w:val="clear" w:color="auto" w:fill="auto"/>
            <w:hideMark/>
          </w:tcPr>
          <w:p w14:paraId="37823DE2" w14:textId="77777777" w:rsidR="008877CB" w:rsidRDefault="008877CB" w:rsidP="00370DAD">
            <w:pPr>
              <w:spacing w:after="0" w:line="240" w:lineRule="auto"/>
              <w:rPr>
                <w:rFonts w:ascii="inherit" w:eastAsia="Times New Roman" w:hAnsi="inherit" w:cs="Times New Roman"/>
                <w:sz w:val="24"/>
                <w:szCs w:val="24"/>
                <w:lang w:eastAsia="nl-NL"/>
              </w:rPr>
            </w:pPr>
          </w:p>
          <w:p w14:paraId="35892709" w14:textId="5E4FD3EE"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buitenlandse financiële bijdragen die mogelijk relevant zijn voor de beoordeling van elke openbare aanbesteding kunnen afhankelijk zijn van een aantal factoren, zoals de betrokken sectoren of activiteiten, het soort financiële bijdragen of andere specifieke kenmerken van de zaak. In het licht van deze specifieke kenmerken kan de Commissie om aanvullende informatie verzoeken wanneer zij die noodzakelijk acht voor haar beoordeling.</w:t>
            </w:r>
          </w:p>
          <w:p w14:paraId="69AB424F" w14:textId="77777777" w:rsidR="00503631" w:rsidRPr="00E74F56" w:rsidRDefault="00503631" w:rsidP="00370DAD">
            <w:pPr>
              <w:spacing w:before="120" w:after="120" w:line="240" w:lineRule="auto"/>
              <w:jc w:val="center"/>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Tabel 2</w:t>
            </w:r>
          </w:p>
          <w:p w14:paraId="6A1BB9D2" w14:textId="77777777" w:rsidR="00503631" w:rsidRPr="00E74F56" w:rsidRDefault="00503631" w:rsidP="00370DAD">
            <w:pPr>
              <w:spacing w:before="120" w:after="120" w:line="240" w:lineRule="auto"/>
              <w:jc w:val="center"/>
              <w:rPr>
                <w:rFonts w:ascii="inherit" w:eastAsia="Times New Roman" w:hAnsi="inherit" w:cs="Times New Roman"/>
                <w:sz w:val="24"/>
                <w:szCs w:val="24"/>
                <w:lang w:eastAsia="nl-NL"/>
              </w:rPr>
            </w:pPr>
            <w:r w:rsidRPr="00E74F56">
              <w:rPr>
                <w:rFonts w:ascii="inherit" w:eastAsia="Times New Roman" w:hAnsi="inherit" w:cs="Times New Roman"/>
                <w:b/>
                <w:bCs/>
                <w:sz w:val="24"/>
                <w:szCs w:val="24"/>
                <w:lang w:eastAsia="nl-NL"/>
              </w:rPr>
              <w:t>Voor het rapporteren van buitenlandse financiële bijdragen met een waarde van minder dan 1 miljoen EUR en boven de in rubriek 7.4 vermelde waarde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59"/>
              <w:gridCol w:w="10840"/>
            </w:tblGrid>
            <w:tr w:rsidR="00503631" w:rsidRPr="00E74F56" w14:paraId="2E8149A9"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B4A76C" w14:textId="77777777" w:rsidR="00503631" w:rsidRPr="00E74F56" w:rsidRDefault="00503631" w:rsidP="00370DA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Derde land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87B6EB" w14:textId="77777777" w:rsidR="00503631" w:rsidRPr="00E74F56" w:rsidRDefault="00503631" w:rsidP="00370DA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Korte beschrijving van de financiële bijdragen</w:t>
                  </w:r>
                </w:p>
              </w:tc>
            </w:tr>
            <w:tr w:rsidR="00503631" w:rsidRPr="00E74F56" w14:paraId="2951EF3C"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F3AEA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7F7FA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73777B0A"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538D0A"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5693F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5BB11983"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B828D7"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C</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03A3D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716467F9"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2CAF7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53A81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12D865DA"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F5B1B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AEC56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bl>
          <w:p w14:paraId="12C816DE"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30368C6D" w14:textId="77777777" w:rsidR="00503631" w:rsidRPr="00E74F56" w:rsidRDefault="008E5560" w:rsidP="00503631">
      <w:pPr>
        <w:shd w:val="clear" w:color="auto" w:fill="FFFFFF"/>
        <w:spacing w:before="240" w:after="60" w:line="240" w:lineRule="auto"/>
        <w:rPr>
          <w:rFonts w:ascii="inherit" w:eastAsia="Times New Roman" w:hAnsi="inherit" w:cs="Times New Roman"/>
          <w:color w:val="000000"/>
          <w:sz w:val="24"/>
          <w:szCs w:val="24"/>
          <w:lang w:eastAsia="nl-NL"/>
        </w:rPr>
      </w:pPr>
      <w:r>
        <w:rPr>
          <w:rFonts w:ascii="inherit" w:eastAsia="Times New Roman" w:hAnsi="inherit" w:cs="Times New Roman"/>
          <w:color w:val="000000"/>
          <w:sz w:val="24"/>
          <w:szCs w:val="24"/>
          <w:lang w:eastAsia="nl-NL"/>
        </w:rPr>
        <w:pict w14:anchorId="79139D03">
          <v:rect id="_x0000_i1025" style="width:125.75pt;height:.75pt" o:hrpct="0" o:hrstd="t" o:hrnoshade="t" o:hr="t" fillcolor="black" stroked="f"/>
        </w:pict>
      </w:r>
    </w:p>
    <w:p w14:paraId="37B5FD6D" w14:textId="77777777" w:rsidR="00503631" w:rsidRPr="00E74F56" w:rsidRDefault="00503631"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31" w:anchor="ntc1-L_2023177NL.01003201-E0001" w:history="1">
        <w:r w:rsidRPr="00E74F56">
          <w:rPr>
            <w:rFonts w:ascii="inherit" w:eastAsia="Times New Roman" w:hAnsi="inherit" w:cs="Times New Roman"/>
            <w:color w:val="337AB7"/>
            <w:sz w:val="19"/>
            <w:szCs w:val="19"/>
            <w:lang w:eastAsia="nl-NL"/>
          </w:rPr>
          <w:t>(</w:t>
        </w:r>
        <w:r w:rsidRPr="00E74F56">
          <w:rPr>
            <w:rFonts w:ascii="inherit" w:eastAsia="Times New Roman" w:hAnsi="inherit" w:cs="Times New Roman"/>
            <w:color w:val="337AB7"/>
            <w:sz w:val="13"/>
            <w:szCs w:val="13"/>
            <w:vertAlign w:val="superscript"/>
            <w:lang w:eastAsia="nl-NL"/>
          </w:rPr>
          <w:t>1</w:t>
        </w:r>
        <w:r w:rsidRPr="00E74F56">
          <w:rPr>
            <w:rFonts w:ascii="inherit" w:eastAsia="Times New Roman" w:hAnsi="inherit" w:cs="Times New Roman"/>
            <w:color w:val="337AB7"/>
            <w:sz w:val="19"/>
            <w:szCs w:val="19"/>
            <w:lang w:eastAsia="nl-NL"/>
          </w:rPr>
          <w:t>)</w:t>
        </w:r>
      </w:hyperlink>
      <w:r w:rsidRPr="00E74F56">
        <w:rPr>
          <w:rFonts w:ascii="inherit" w:eastAsia="Times New Roman" w:hAnsi="inherit" w:cs="Times New Roman"/>
          <w:color w:val="000000"/>
          <w:sz w:val="19"/>
          <w:szCs w:val="19"/>
          <w:lang w:eastAsia="nl-NL"/>
        </w:rPr>
        <w:t>  </w:t>
      </w:r>
      <w:hyperlink r:id="rId32" w:history="1">
        <w:r w:rsidRPr="00E74F56">
          <w:rPr>
            <w:rFonts w:ascii="inherit" w:eastAsia="Times New Roman" w:hAnsi="inherit" w:cs="Times New Roman"/>
            <w:color w:val="337AB7"/>
            <w:sz w:val="19"/>
            <w:szCs w:val="19"/>
            <w:lang w:eastAsia="nl-NL"/>
          </w:rPr>
          <w:t>PB L 330 van 23.12.2022, blz. 1</w:t>
        </w:r>
      </w:hyperlink>
      <w:r w:rsidRPr="00E74F56">
        <w:rPr>
          <w:rFonts w:ascii="inherit" w:eastAsia="Times New Roman" w:hAnsi="inherit" w:cs="Times New Roman"/>
          <w:color w:val="000000"/>
          <w:sz w:val="19"/>
          <w:szCs w:val="19"/>
          <w:lang w:eastAsia="nl-NL"/>
        </w:rPr>
        <w:t>.</w:t>
      </w:r>
    </w:p>
    <w:p w14:paraId="5BC8118B" w14:textId="77777777" w:rsidR="00503631" w:rsidRPr="00E74F56" w:rsidRDefault="00503631"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33" w:anchor="ntc2-L_2023177NL.01003201-E0002" w:history="1">
        <w:r w:rsidRPr="00E74F56">
          <w:rPr>
            <w:rFonts w:ascii="inherit" w:eastAsia="Times New Roman" w:hAnsi="inherit" w:cs="Times New Roman"/>
            <w:color w:val="337AB7"/>
            <w:sz w:val="19"/>
            <w:szCs w:val="19"/>
            <w:lang w:eastAsia="nl-NL"/>
          </w:rPr>
          <w:t>(</w:t>
        </w:r>
        <w:r w:rsidRPr="00E74F56">
          <w:rPr>
            <w:rFonts w:ascii="inherit" w:eastAsia="Times New Roman" w:hAnsi="inherit" w:cs="Times New Roman"/>
            <w:color w:val="337AB7"/>
            <w:sz w:val="13"/>
            <w:szCs w:val="13"/>
            <w:vertAlign w:val="superscript"/>
            <w:lang w:eastAsia="nl-NL"/>
          </w:rPr>
          <w:t>2</w:t>
        </w:r>
        <w:r w:rsidRPr="00E74F56">
          <w:rPr>
            <w:rFonts w:ascii="inherit" w:eastAsia="Times New Roman" w:hAnsi="inherit" w:cs="Times New Roman"/>
            <w:color w:val="337AB7"/>
            <w:sz w:val="19"/>
            <w:szCs w:val="19"/>
            <w:lang w:eastAsia="nl-NL"/>
          </w:rPr>
          <w:t>)</w:t>
        </w:r>
      </w:hyperlink>
      <w:r w:rsidRPr="00E74F56">
        <w:rPr>
          <w:rFonts w:ascii="inherit" w:eastAsia="Times New Roman" w:hAnsi="inherit" w:cs="Times New Roman"/>
          <w:color w:val="000000"/>
          <w:sz w:val="19"/>
          <w:szCs w:val="19"/>
          <w:lang w:eastAsia="nl-NL"/>
        </w:rPr>
        <w:t>  </w:t>
      </w:r>
      <w:hyperlink r:id="rId34" w:history="1">
        <w:r w:rsidRPr="00E74F56">
          <w:rPr>
            <w:rFonts w:ascii="inherit" w:eastAsia="Times New Roman" w:hAnsi="inherit" w:cs="Times New Roman"/>
            <w:color w:val="337AB7"/>
            <w:sz w:val="19"/>
            <w:szCs w:val="19"/>
            <w:lang w:eastAsia="nl-NL"/>
          </w:rPr>
          <w:t>PB L 177 van 12.7.2023, blz. 1</w:t>
        </w:r>
      </w:hyperlink>
      <w:r w:rsidRPr="00E74F56">
        <w:rPr>
          <w:rFonts w:ascii="inherit" w:eastAsia="Times New Roman" w:hAnsi="inherit" w:cs="Times New Roman"/>
          <w:color w:val="000000"/>
          <w:sz w:val="19"/>
          <w:szCs w:val="19"/>
          <w:lang w:eastAsia="nl-NL"/>
        </w:rPr>
        <w:t>.</w:t>
      </w:r>
    </w:p>
    <w:p w14:paraId="2555DE42" w14:textId="77777777" w:rsidR="00503631" w:rsidRPr="00E74F56" w:rsidRDefault="00503631"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35" w:anchor="ntc3-L_2023177NL.01003201-E0003" w:history="1">
        <w:r w:rsidRPr="00E74F56">
          <w:rPr>
            <w:rFonts w:ascii="inherit" w:eastAsia="Times New Roman" w:hAnsi="inherit" w:cs="Times New Roman"/>
            <w:color w:val="337AB7"/>
            <w:sz w:val="19"/>
            <w:szCs w:val="19"/>
            <w:lang w:eastAsia="nl-NL"/>
          </w:rPr>
          <w:t>(</w:t>
        </w:r>
        <w:r w:rsidRPr="00E74F56">
          <w:rPr>
            <w:rFonts w:ascii="inherit" w:eastAsia="Times New Roman" w:hAnsi="inherit" w:cs="Times New Roman"/>
            <w:color w:val="337AB7"/>
            <w:sz w:val="13"/>
            <w:szCs w:val="13"/>
            <w:vertAlign w:val="superscript"/>
            <w:lang w:eastAsia="nl-NL"/>
          </w:rPr>
          <w:t>3</w:t>
        </w:r>
        <w:r w:rsidRPr="00E74F56">
          <w:rPr>
            <w:rFonts w:ascii="inherit" w:eastAsia="Times New Roman" w:hAnsi="inherit" w:cs="Times New Roman"/>
            <w:color w:val="337AB7"/>
            <w:sz w:val="19"/>
            <w:szCs w:val="19"/>
            <w:lang w:eastAsia="nl-NL"/>
          </w:rPr>
          <w:t>)</w:t>
        </w:r>
      </w:hyperlink>
      <w:r w:rsidRPr="00E74F56">
        <w:rPr>
          <w:rFonts w:ascii="inherit" w:eastAsia="Times New Roman" w:hAnsi="inherit" w:cs="Times New Roman"/>
          <w:color w:val="000000"/>
          <w:sz w:val="19"/>
          <w:szCs w:val="19"/>
          <w:lang w:eastAsia="nl-NL"/>
        </w:rPr>
        <w:t>  Richtlijn 2014/24/EU van het Europees Parlement en de Raad van 26 februari 2014 betreffende het plaatsen van overheidsopdrachten en tot intrekking van Richtlijn 2004/18/EG (</w:t>
      </w:r>
      <w:hyperlink r:id="rId36" w:history="1">
        <w:r w:rsidRPr="00E74F56">
          <w:rPr>
            <w:rFonts w:ascii="inherit" w:eastAsia="Times New Roman" w:hAnsi="inherit" w:cs="Times New Roman"/>
            <w:color w:val="337AB7"/>
            <w:sz w:val="19"/>
            <w:szCs w:val="19"/>
            <w:lang w:eastAsia="nl-NL"/>
          </w:rPr>
          <w:t>PB L 94 van 28.3.2014, blz. 65</w:t>
        </w:r>
      </w:hyperlink>
      <w:r w:rsidRPr="00E74F56">
        <w:rPr>
          <w:rFonts w:ascii="inherit" w:eastAsia="Times New Roman" w:hAnsi="inherit" w:cs="Times New Roman"/>
          <w:color w:val="000000"/>
          <w:sz w:val="19"/>
          <w:szCs w:val="19"/>
          <w:lang w:eastAsia="nl-NL"/>
        </w:rPr>
        <w:t>).</w:t>
      </w:r>
    </w:p>
    <w:p w14:paraId="6A3C5EDE" w14:textId="77777777" w:rsidR="00503631" w:rsidRPr="00E74F56" w:rsidRDefault="00503631"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37" w:anchor="ntc4-L_2023177NL.01003201-E0004" w:history="1">
        <w:r w:rsidRPr="00E74F56">
          <w:rPr>
            <w:rFonts w:ascii="inherit" w:eastAsia="Times New Roman" w:hAnsi="inherit" w:cs="Times New Roman"/>
            <w:color w:val="337AB7"/>
            <w:sz w:val="19"/>
            <w:szCs w:val="19"/>
            <w:lang w:eastAsia="nl-NL"/>
          </w:rPr>
          <w:t>(</w:t>
        </w:r>
        <w:r w:rsidRPr="00E74F56">
          <w:rPr>
            <w:rFonts w:ascii="inherit" w:eastAsia="Times New Roman" w:hAnsi="inherit" w:cs="Times New Roman"/>
            <w:color w:val="337AB7"/>
            <w:sz w:val="13"/>
            <w:szCs w:val="13"/>
            <w:vertAlign w:val="superscript"/>
            <w:lang w:eastAsia="nl-NL"/>
          </w:rPr>
          <w:t>4</w:t>
        </w:r>
        <w:r w:rsidRPr="00E74F56">
          <w:rPr>
            <w:rFonts w:ascii="inherit" w:eastAsia="Times New Roman" w:hAnsi="inherit" w:cs="Times New Roman"/>
            <w:color w:val="337AB7"/>
            <w:sz w:val="19"/>
            <w:szCs w:val="19"/>
            <w:lang w:eastAsia="nl-NL"/>
          </w:rPr>
          <w:t>)</w:t>
        </w:r>
      </w:hyperlink>
      <w:r w:rsidRPr="00E74F56">
        <w:rPr>
          <w:rFonts w:ascii="inherit" w:eastAsia="Times New Roman" w:hAnsi="inherit" w:cs="Times New Roman"/>
          <w:color w:val="000000"/>
          <w:sz w:val="19"/>
          <w:szCs w:val="19"/>
          <w:lang w:eastAsia="nl-NL"/>
        </w:rPr>
        <w:t>  Richtlijn 2014/25/EU van het Europees Parlement en de Raad van 26 februari 2014 betreffende het plaatsen van opdrachten in de sectoren water- en energievoorziening, vervoer en postdiensten en houdende intrekking van Richtlijn 2004/17/EG (</w:t>
      </w:r>
      <w:hyperlink r:id="rId38" w:history="1">
        <w:r w:rsidRPr="00E74F56">
          <w:rPr>
            <w:rFonts w:ascii="inherit" w:eastAsia="Times New Roman" w:hAnsi="inherit" w:cs="Times New Roman"/>
            <w:color w:val="337AB7"/>
            <w:sz w:val="19"/>
            <w:szCs w:val="19"/>
            <w:lang w:eastAsia="nl-NL"/>
          </w:rPr>
          <w:t>PB L 94 van 28.3.2014, blz. 243</w:t>
        </w:r>
      </w:hyperlink>
      <w:r w:rsidRPr="00E74F56">
        <w:rPr>
          <w:rFonts w:ascii="inherit" w:eastAsia="Times New Roman" w:hAnsi="inherit" w:cs="Times New Roman"/>
          <w:color w:val="000000"/>
          <w:sz w:val="19"/>
          <w:szCs w:val="19"/>
          <w:lang w:eastAsia="nl-NL"/>
        </w:rPr>
        <w:t>).</w:t>
      </w:r>
    </w:p>
    <w:p w14:paraId="29106323" w14:textId="77777777" w:rsidR="00503631" w:rsidRPr="00E74F56" w:rsidRDefault="00503631"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39" w:anchor="ntc5-L_2023177NL.01003201-E0005" w:history="1">
        <w:r w:rsidRPr="00E74F56">
          <w:rPr>
            <w:rFonts w:ascii="inherit" w:eastAsia="Times New Roman" w:hAnsi="inherit" w:cs="Times New Roman"/>
            <w:color w:val="337AB7"/>
            <w:sz w:val="19"/>
            <w:szCs w:val="19"/>
            <w:lang w:eastAsia="nl-NL"/>
          </w:rPr>
          <w:t>(</w:t>
        </w:r>
        <w:r w:rsidRPr="00E74F56">
          <w:rPr>
            <w:rFonts w:ascii="inherit" w:eastAsia="Times New Roman" w:hAnsi="inherit" w:cs="Times New Roman"/>
            <w:color w:val="337AB7"/>
            <w:sz w:val="13"/>
            <w:szCs w:val="13"/>
            <w:vertAlign w:val="superscript"/>
            <w:lang w:eastAsia="nl-NL"/>
          </w:rPr>
          <w:t>5</w:t>
        </w:r>
        <w:r w:rsidRPr="00E74F56">
          <w:rPr>
            <w:rFonts w:ascii="inherit" w:eastAsia="Times New Roman" w:hAnsi="inherit" w:cs="Times New Roman"/>
            <w:color w:val="337AB7"/>
            <w:sz w:val="19"/>
            <w:szCs w:val="19"/>
            <w:lang w:eastAsia="nl-NL"/>
          </w:rPr>
          <w:t>)</w:t>
        </w:r>
      </w:hyperlink>
      <w:r w:rsidRPr="00E74F56">
        <w:rPr>
          <w:rFonts w:ascii="inherit" w:eastAsia="Times New Roman" w:hAnsi="inherit" w:cs="Times New Roman"/>
          <w:color w:val="000000"/>
          <w:sz w:val="19"/>
          <w:szCs w:val="19"/>
          <w:lang w:eastAsia="nl-NL"/>
        </w:rPr>
        <w:t>  Richtlijn 2014/23/EU van het Europees Parlement en de Raad van 26 februari 2014 betreffende het plaatsen van concessieovereenkomsten (</w:t>
      </w:r>
      <w:hyperlink r:id="rId40" w:history="1">
        <w:r w:rsidRPr="00E74F56">
          <w:rPr>
            <w:rFonts w:ascii="inherit" w:eastAsia="Times New Roman" w:hAnsi="inherit" w:cs="Times New Roman"/>
            <w:color w:val="337AB7"/>
            <w:sz w:val="19"/>
            <w:szCs w:val="19"/>
            <w:lang w:eastAsia="nl-NL"/>
          </w:rPr>
          <w:t>PB L 94 van 28.3.2014, blz. 1</w:t>
        </w:r>
      </w:hyperlink>
      <w:r w:rsidRPr="00E74F56">
        <w:rPr>
          <w:rFonts w:ascii="inherit" w:eastAsia="Times New Roman" w:hAnsi="inherit" w:cs="Times New Roman"/>
          <w:color w:val="000000"/>
          <w:sz w:val="19"/>
          <w:szCs w:val="19"/>
          <w:lang w:eastAsia="nl-NL"/>
        </w:rPr>
        <w:t>).</w:t>
      </w:r>
    </w:p>
    <w:p w14:paraId="74B7EC2F" w14:textId="77777777" w:rsidR="00503631" w:rsidRPr="00E74F56" w:rsidRDefault="00503631"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41" w:anchor="ntc6-L_2023177NL.01003201-E0006" w:history="1">
        <w:r w:rsidRPr="00E74F56">
          <w:rPr>
            <w:rFonts w:ascii="inherit" w:eastAsia="Times New Roman" w:hAnsi="inherit" w:cs="Times New Roman"/>
            <w:color w:val="337AB7"/>
            <w:sz w:val="19"/>
            <w:szCs w:val="19"/>
            <w:lang w:eastAsia="nl-NL"/>
          </w:rPr>
          <w:t>(</w:t>
        </w:r>
        <w:r w:rsidRPr="00E74F56">
          <w:rPr>
            <w:rFonts w:ascii="inherit" w:eastAsia="Times New Roman" w:hAnsi="inherit" w:cs="Times New Roman"/>
            <w:color w:val="337AB7"/>
            <w:sz w:val="13"/>
            <w:szCs w:val="13"/>
            <w:vertAlign w:val="superscript"/>
            <w:lang w:eastAsia="nl-NL"/>
          </w:rPr>
          <w:t>6</w:t>
        </w:r>
        <w:r w:rsidRPr="00E74F56">
          <w:rPr>
            <w:rFonts w:ascii="inherit" w:eastAsia="Times New Roman" w:hAnsi="inherit" w:cs="Times New Roman"/>
            <w:color w:val="337AB7"/>
            <w:sz w:val="19"/>
            <w:szCs w:val="19"/>
            <w:lang w:eastAsia="nl-NL"/>
          </w:rPr>
          <w:t>)</w:t>
        </w:r>
      </w:hyperlink>
      <w:r w:rsidRPr="00E74F56">
        <w:rPr>
          <w:rFonts w:ascii="inherit" w:eastAsia="Times New Roman" w:hAnsi="inherit" w:cs="Times New Roman"/>
          <w:color w:val="000000"/>
          <w:sz w:val="19"/>
          <w:szCs w:val="19"/>
          <w:lang w:eastAsia="nl-NL"/>
        </w:rPr>
        <w:t>  Zie: https://single-market-economy.ec.europa.eu/single-market/public-procurement/foreign-subsidies-regulation en volg de instructies.</w:t>
      </w:r>
    </w:p>
    <w:p w14:paraId="4EECC94D" w14:textId="77777777" w:rsidR="00503631" w:rsidRPr="00E74F56" w:rsidRDefault="00503631"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42" w:anchor="ntc7-L_2023177NL.01003201-E0007" w:history="1">
        <w:r w:rsidRPr="00E74F56">
          <w:rPr>
            <w:rFonts w:ascii="inherit" w:eastAsia="Times New Roman" w:hAnsi="inherit" w:cs="Times New Roman"/>
            <w:color w:val="337AB7"/>
            <w:sz w:val="19"/>
            <w:szCs w:val="19"/>
            <w:lang w:eastAsia="nl-NL"/>
          </w:rPr>
          <w:t>(</w:t>
        </w:r>
        <w:r w:rsidRPr="00E74F56">
          <w:rPr>
            <w:rFonts w:ascii="inherit" w:eastAsia="Times New Roman" w:hAnsi="inherit" w:cs="Times New Roman"/>
            <w:color w:val="337AB7"/>
            <w:sz w:val="13"/>
            <w:szCs w:val="13"/>
            <w:vertAlign w:val="superscript"/>
            <w:lang w:eastAsia="nl-NL"/>
          </w:rPr>
          <w:t>7</w:t>
        </w:r>
        <w:r w:rsidRPr="00E74F56">
          <w:rPr>
            <w:rFonts w:ascii="inherit" w:eastAsia="Times New Roman" w:hAnsi="inherit" w:cs="Times New Roman"/>
            <w:color w:val="337AB7"/>
            <w:sz w:val="19"/>
            <w:szCs w:val="19"/>
            <w:lang w:eastAsia="nl-NL"/>
          </w:rPr>
          <w:t>)</w:t>
        </w:r>
      </w:hyperlink>
      <w:r w:rsidRPr="00E74F56">
        <w:rPr>
          <w:rFonts w:ascii="inherit" w:eastAsia="Times New Roman" w:hAnsi="inherit" w:cs="Times New Roman"/>
          <w:color w:val="000000"/>
          <w:sz w:val="19"/>
          <w:szCs w:val="19"/>
          <w:lang w:eastAsia="nl-NL"/>
        </w:rPr>
        <w:t>  Verordening (EU) 2018/1725 van het Europees Parlement en de Raad van 23 oktober 2018 betreffende de bescherming van natuurlijke personen in verband met de verwerking van persoonsgegevens door de instellingen, organen en instanties van de Unie en betreffende het vrije verkeer van die gegevens, en tot intrekking van Verordening (EG) nr. 45/2001 en Besluit nr. 1247/2002/EG (</w:t>
      </w:r>
      <w:hyperlink r:id="rId43" w:history="1">
        <w:r w:rsidRPr="00E74F56">
          <w:rPr>
            <w:rFonts w:ascii="inherit" w:eastAsia="Times New Roman" w:hAnsi="inherit" w:cs="Times New Roman"/>
            <w:color w:val="337AB7"/>
            <w:sz w:val="19"/>
            <w:szCs w:val="19"/>
            <w:lang w:eastAsia="nl-NL"/>
          </w:rPr>
          <w:t>PB L 295 van 21.11.2018, blz. 39</w:t>
        </w:r>
      </w:hyperlink>
      <w:r w:rsidRPr="00E74F56">
        <w:rPr>
          <w:rFonts w:ascii="inherit" w:eastAsia="Times New Roman" w:hAnsi="inherit" w:cs="Times New Roman"/>
          <w:color w:val="000000"/>
          <w:sz w:val="19"/>
          <w:szCs w:val="19"/>
          <w:lang w:eastAsia="nl-NL"/>
        </w:rPr>
        <w:t>). Zie ook een privacyverklaring voor mededingingsonderzoeken op https://ec.europa.eu/competition-policy/index/privacy-policy-competition-investigations_en</w:t>
      </w:r>
    </w:p>
    <w:p w14:paraId="6CF35D1F" w14:textId="77777777" w:rsidR="00503631" w:rsidRPr="00E74F56" w:rsidRDefault="00503631"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44" w:anchor="ntc8-L_2023177NL.01003201-E0008" w:history="1">
        <w:r w:rsidRPr="00E74F56">
          <w:rPr>
            <w:rFonts w:ascii="inherit" w:eastAsia="Times New Roman" w:hAnsi="inherit" w:cs="Times New Roman"/>
            <w:color w:val="337AB7"/>
            <w:sz w:val="19"/>
            <w:szCs w:val="19"/>
            <w:lang w:eastAsia="nl-NL"/>
          </w:rPr>
          <w:t>(</w:t>
        </w:r>
        <w:r w:rsidRPr="00E74F56">
          <w:rPr>
            <w:rFonts w:ascii="inherit" w:eastAsia="Times New Roman" w:hAnsi="inherit" w:cs="Times New Roman"/>
            <w:color w:val="337AB7"/>
            <w:sz w:val="13"/>
            <w:szCs w:val="13"/>
            <w:vertAlign w:val="superscript"/>
            <w:lang w:eastAsia="nl-NL"/>
          </w:rPr>
          <w:t>8</w:t>
        </w:r>
        <w:r w:rsidRPr="00E74F56">
          <w:rPr>
            <w:rFonts w:ascii="inherit" w:eastAsia="Times New Roman" w:hAnsi="inherit" w:cs="Times New Roman"/>
            <w:color w:val="337AB7"/>
            <w:sz w:val="19"/>
            <w:szCs w:val="19"/>
            <w:lang w:eastAsia="nl-NL"/>
          </w:rPr>
          <w:t>)</w:t>
        </w:r>
      </w:hyperlink>
      <w:r w:rsidRPr="00E74F56">
        <w:rPr>
          <w:rFonts w:ascii="inherit" w:eastAsia="Times New Roman" w:hAnsi="inherit" w:cs="Times New Roman"/>
          <w:color w:val="000000"/>
          <w:sz w:val="19"/>
          <w:szCs w:val="19"/>
          <w:lang w:eastAsia="nl-NL"/>
        </w:rPr>
        <w:t>  Uitvoeringsverordening (EU) 2016/7 van de Commissie van 5 januari 2016 houdende een standaardformulier voor het Uniform Europees Aanbestedingsdocument (</w:t>
      </w:r>
      <w:hyperlink r:id="rId45" w:history="1">
        <w:r w:rsidRPr="00E74F56">
          <w:rPr>
            <w:rFonts w:ascii="inherit" w:eastAsia="Times New Roman" w:hAnsi="inherit" w:cs="Times New Roman"/>
            <w:color w:val="23527C"/>
            <w:sz w:val="19"/>
            <w:szCs w:val="19"/>
            <w:u w:val="single"/>
            <w:lang w:eastAsia="nl-NL"/>
          </w:rPr>
          <w:t>PB L 3 van 6.1.2016, blz. 16</w:t>
        </w:r>
      </w:hyperlink>
      <w:r w:rsidRPr="00E74F56">
        <w:rPr>
          <w:rFonts w:ascii="inherit" w:eastAsia="Times New Roman" w:hAnsi="inherit" w:cs="Times New Roman"/>
          <w:color w:val="000000"/>
          <w:sz w:val="19"/>
          <w:szCs w:val="19"/>
          <w:lang w:eastAsia="nl-NL"/>
        </w:rPr>
        <w:t>).</w:t>
      </w:r>
    </w:p>
    <w:p w14:paraId="4F485969" w14:textId="77777777" w:rsidR="00503631" w:rsidRPr="00E74F56" w:rsidRDefault="00503631"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46" w:anchor="ntc9-L_2023177NL.01003201-E0009" w:history="1">
        <w:r w:rsidRPr="00E74F56">
          <w:rPr>
            <w:rFonts w:ascii="inherit" w:eastAsia="Times New Roman" w:hAnsi="inherit" w:cs="Times New Roman"/>
            <w:color w:val="337AB7"/>
            <w:sz w:val="19"/>
            <w:szCs w:val="19"/>
            <w:lang w:eastAsia="nl-NL"/>
          </w:rPr>
          <w:t>(</w:t>
        </w:r>
        <w:r w:rsidRPr="00E74F56">
          <w:rPr>
            <w:rFonts w:ascii="inherit" w:eastAsia="Times New Roman" w:hAnsi="inherit" w:cs="Times New Roman"/>
            <w:color w:val="337AB7"/>
            <w:sz w:val="13"/>
            <w:szCs w:val="13"/>
            <w:vertAlign w:val="superscript"/>
            <w:lang w:eastAsia="nl-NL"/>
          </w:rPr>
          <w:t>9</w:t>
        </w:r>
        <w:r w:rsidRPr="00E74F56">
          <w:rPr>
            <w:rFonts w:ascii="inherit" w:eastAsia="Times New Roman" w:hAnsi="inherit" w:cs="Times New Roman"/>
            <w:color w:val="337AB7"/>
            <w:sz w:val="19"/>
            <w:szCs w:val="19"/>
            <w:lang w:eastAsia="nl-NL"/>
          </w:rPr>
          <w:t>)</w:t>
        </w:r>
      </w:hyperlink>
      <w:r w:rsidRPr="00E74F56">
        <w:rPr>
          <w:rFonts w:ascii="inherit" w:eastAsia="Times New Roman" w:hAnsi="inherit" w:cs="Times New Roman"/>
          <w:color w:val="000000"/>
          <w:sz w:val="19"/>
          <w:szCs w:val="19"/>
          <w:lang w:eastAsia="nl-NL"/>
        </w:rPr>
        <w:t>  Artikel 4 van Verordening (EU) 2022/2560.</w:t>
      </w:r>
    </w:p>
    <w:p w14:paraId="259AE165" w14:textId="77777777" w:rsidR="00503631" w:rsidRPr="00E74F56" w:rsidRDefault="00503631"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47" w:anchor="ntc10-L_2023177NL.01003201-E0010" w:history="1">
        <w:r w:rsidRPr="00E74F56">
          <w:rPr>
            <w:rFonts w:ascii="inherit" w:eastAsia="Times New Roman" w:hAnsi="inherit" w:cs="Times New Roman"/>
            <w:color w:val="337AB7"/>
            <w:sz w:val="19"/>
            <w:szCs w:val="19"/>
            <w:lang w:eastAsia="nl-NL"/>
          </w:rPr>
          <w:t>(</w:t>
        </w:r>
        <w:r w:rsidRPr="00E74F56">
          <w:rPr>
            <w:rFonts w:ascii="inherit" w:eastAsia="Times New Roman" w:hAnsi="inherit" w:cs="Times New Roman"/>
            <w:color w:val="337AB7"/>
            <w:sz w:val="13"/>
            <w:szCs w:val="13"/>
            <w:vertAlign w:val="superscript"/>
            <w:lang w:eastAsia="nl-NL"/>
          </w:rPr>
          <w:t>10</w:t>
        </w:r>
        <w:r w:rsidRPr="00E74F56">
          <w:rPr>
            <w:rFonts w:ascii="inherit" w:eastAsia="Times New Roman" w:hAnsi="inherit" w:cs="Times New Roman"/>
            <w:color w:val="337AB7"/>
            <w:sz w:val="19"/>
            <w:szCs w:val="19"/>
            <w:lang w:eastAsia="nl-NL"/>
          </w:rPr>
          <w:t>)</w:t>
        </w:r>
      </w:hyperlink>
      <w:r w:rsidRPr="00E74F56">
        <w:rPr>
          <w:rFonts w:ascii="inherit" w:eastAsia="Times New Roman" w:hAnsi="inherit" w:cs="Times New Roman"/>
          <w:color w:val="000000"/>
          <w:sz w:val="19"/>
          <w:szCs w:val="19"/>
          <w:lang w:eastAsia="nl-NL"/>
        </w:rPr>
        <w:t>  Artikel 27 van Verordening (EU) 2022/2560.</w:t>
      </w:r>
    </w:p>
    <w:p w14:paraId="41C5A7C6" w14:textId="77777777" w:rsidR="00503631" w:rsidRPr="00E74F56" w:rsidRDefault="00503631"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48" w:anchor="ntc11-L_2023177NL.01003201-E0011" w:history="1">
        <w:r w:rsidRPr="00E74F56">
          <w:rPr>
            <w:rFonts w:ascii="inherit" w:eastAsia="Times New Roman" w:hAnsi="inherit" w:cs="Times New Roman"/>
            <w:color w:val="337AB7"/>
            <w:sz w:val="19"/>
            <w:szCs w:val="19"/>
            <w:lang w:eastAsia="nl-NL"/>
          </w:rPr>
          <w:t>(</w:t>
        </w:r>
        <w:r w:rsidRPr="00E74F56">
          <w:rPr>
            <w:rFonts w:ascii="inherit" w:eastAsia="Times New Roman" w:hAnsi="inherit" w:cs="Times New Roman"/>
            <w:color w:val="337AB7"/>
            <w:sz w:val="13"/>
            <w:szCs w:val="13"/>
            <w:vertAlign w:val="superscript"/>
            <w:lang w:eastAsia="nl-NL"/>
          </w:rPr>
          <w:t>11</w:t>
        </w:r>
        <w:r w:rsidRPr="00E74F56">
          <w:rPr>
            <w:rFonts w:ascii="inherit" w:eastAsia="Times New Roman" w:hAnsi="inherit" w:cs="Times New Roman"/>
            <w:color w:val="337AB7"/>
            <w:sz w:val="19"/>
            <w:szCs w:val="19"/>
            <w:lang w:eastAsia="nl-NL"/>
          </w:rPr>
          <w:t>)</w:t>
        </w:r>
      </w:hyperlink>
      <w:r w:rsidRPr="00E74F56">
        <w:rPr>
          <w:rFonts w:ascii="inherit" w:eastAsia="Times New Roman" w:hAnsi="inherit" w:cs="Times New Roman"/>
          <w:color w:val="000000"/>
          <w:sz w:val="19"/>
          <w:szCs w:val="19"/>
          <w:lang w:eastAsia="nl-NL"/>
        </w:rPr>
        <w:t>  Een financiële bijdrage moet worden beschouwd als toegekend vanaf het ogenblik dat de begunstigde het wettelijke recht verkrijgt om de financiële bijdrage te ontvangen. De daadwerkelijke uitbetaling van de financiële bijdrage is geen noodzakelijke voorwaarde om een financiële bijdrage binnen het toepassingsgebied van Verordening (EU) 2022/2560 te brengen.</w:t>
      </w:r>
    </w:p>
    <w:p w14:paraId="56C226BA" w14:textId="77777777" w:rsidR="00503631" w:rsidRPr="00E74F56" w:rsidRDefault="00503631"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49" w:anchor="ntc12-L_2023177NL.01003201-E0012" w:history="1">
        <w:r w:rsidRPr="00E74F56">
          <w:rPr>
            <w:rFonts w:ascii="inherit" w:eastAsia="Times New Roman" w:hAnsi="inherit" w:cs="Times New Roman"/>
            <w:color w:val="337AB7"/>
            <w:sz w:val="19"/>
            <w:szCs w:val="19"/>
            <w:lang w:eastAsia="nl-NL"/>
          </w:rPr>
          <w:t>(</w:t>
        </w:r>
        <w:r w:rsidRPr="00E74F56">
          <w:rPr>
            <w:rFonts w:ascii="inherit" w:eastAsia="Times New Roman" w:hAnsi="inherit" w:cs="Times New Roman"/>
            <w:color w:val="337AB7"/>
            <w:sz w:val="13"/>
            <w:szCs w:val="13"/>
            <w:vertAlign w:val="superscript"/>
            <w:lang w:eastAsia="nl-NL"/>
          </w:rPr>
          <w:t>12</w:t>
        </w:r>
        <w:r w:rsidRPr="00E74F56">
          <w:rPr>
            <w:rFonts w:ascii="inherit" w:eastAsia="Times New Roman" w:hAnsi="inherit" w:cs="Times New Roman"/>
            <w:color w:val="337AB7"/>
            <w:sz w:val="19"/>
            <w:szCs w:val="19"/>
            <w:lang w:eastAsia="nl-NL"/>
          </w:rPr>
          <w:t>)</w:t>
        </w:r>
      </w:hyperlink>
      <w:r w:rsidRPr="00E74F56">
        <w:rPr>
          <w:rFonts w:ascii="inherit" w:eastAsia="Times New Roman" w:hAnsi="inherit" w:cs="Times New Roman"/>
          <w:color w:val="000000"/>
          <w:sz w:val="19"/>
          <w:szCs w:val="19"/>
          <w:lang w:eastAsia="nl-NL"/>
        </w:rPr>
        <w:t>  Kleine en middelgrote ondernemingen of kmo’s worden gedefinieerd in bijlage I bij Verordening (EU) nr. 651/2014 van de Commissie van 17 juni 2014 waarbij bepaalde categorieën steun op grond van de artikelen 107 en 108 van het Verdrag met de interne markt verenigbaar worden verklaard (</w:t>
      </w:r>
      <w:hyperlink r:id="rId50" w:history="1">
        <w:r w:rsidRPr="00E74F56">
          <w:rPr>
            <w:rFonts w:ascii="inherit" w:eastAsia="Times New Roman" w:hAnsi="inherit" w:cs="Times New Roman"/>
            <w:color w:val="337AB7"/>
            <w:sz w:val="19"/>
            <w:szCs w:val="19"/>
            <w:lang w:eastAsia="nl-NL"/>
          </w:rPr>
          <w:t>PB L 187 van 26.6.2014, blz. 1</w:t>
        </w:r>
      </w:hyperlink>
      <w:r w:rsidRPr="00E74F56">
        <w:rPr>
          <w:rFonts w:ascii="inherit" w:eastAsia="Times New Roman" w:hAnsi="inherit" w:cs="Times New Roman"/>
          <w:color w:val="000000"/>
          <w:sz w:val="19"/>
          <w:szCs w:val="19"/>
          <w:lang w:eastAsia="nl-NL"/>
        </w:rPr>
        <w:t>).</w:t>
      </w:r>
    </w:p>
    <w:p w14:paraId="71549891" w14:textId="77777777" w:rsidR="00503631" w:rsidRPr="00E74F56" w:rsidRDefault="00503631"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51" w:anchor="ntc13-L_2023177NL.01003201-E0013" w:history="1">
        <w:r w:rsidRPr="00E74F56">
          <w:rPr>
            <w:rFonts w:ascii="inherit" w:eastAsia="Times New Roman" w:hAnsi="inherit" w:cs="Times New Roman"/>
            <w:color w:val="337AB7"/>
            <w:sz w:val="19"/>
            <w:szCs w:val="19"/>
            <w:lang w:eastAsia="nl-NL"/>
          </w:rPr>
          <w:t>(</w:t>
        </w:r>
        <w:r w:rsidRPr="00E74F56">
          <w:rPr>
            <w:rFonts w:ascii="inherit" w:eastAsia="Times New Roman" w:hAnsi="inherit" w:cs="Times New Roman"/>
            <w:color w:val="337AB7"/>
            <w:sz w:val="13"/>
            <w:szCs w:val="13"/>
            <w:vertAlign w:val="superscript"/>
            <w:lang w:eastAsia="nl-NL"/>
          </w:rPr>
          <w:t>13</w:t>
        </w:r>
        <w:r w:rsidRPr="00E74F56">
          <w:rPr>
            <w:rFonts w:ascii="inherit" w:eastAsia="Times New Roman" w:hAnsi="inherit" w:cs="Times New Roman"/>
            <w:color w:val="337AB7"/>
            <w:sz w:val="19"/>
            <w:szCs w:val="19"/>
            <w:lang w:eastAsia="nl-NL"/>
          </w:rPr>
          <w:t>)</w:t>
        </w:r>
      </w:hyperlink>
      <w:r w:rsidRPr="00E74F56">
        <w:rPr>
          <w:rFonts w:ascii="inherit" w:eastAsia="Times New Roman" w:hAnsi="inherit" w:cs="Times New Roman"/>
          <w:color w:val="000000"/>
          <w:sz w:val="19"/>
          <w:szCs w:val="19"/>
          <w:lang w:eastAsia="nl-NL"/>
        </w:rPr>
        <w:t xml:space="preserve">  Resultaat vóór rente, belastingen, afschrijvingen en amortisatie. Deze verhouding wordt berekend als </w:t>
      </w:r>
      <w:proofErr w:type="spellStart"/>
      <w:r w:rsidRPr="00E74F56">
        <w:rPr>
          <w:rFonts w:ascii="inherit" w:eastAsia="Times New Roman" w:hAnsi="inherit" w:cs="Times New Roman"/>
          <w:color w:val="000000"/>
          <w:sz w:val="19"/>
          <w:szCs w:val="19"/>
          <w:lang w:eastAsia="nl-NL"/>
        </w:rPr>
        <w:t>ebitda</w:t>
      </w:r>
      <w:proofErr w:type="spellEnd"/>
      <w:r w:rsidRPr="00E74F56">
        <w:rPr>
          <w:rFonts w:ascii="inherit" w:eastAsia="Times New Roman" w:hAnsi="inherit" w:cs="Times New Roman"/>
          <w:color w:val="000000"/>
          <w:sz w:val="19"/>
          <w:szCs w:val="19"/>
          <w:lang w:eastAsia="nl-NL"/>
        </w:rPr>
        <w:t>/rentebetalingen.</w:t>
      </w:r>
    </w:p>
    <w:p w14:paraId="556DDB33" w14:textId="77777777" w:rsidR="00503631" w:rsidRPr="00E74F56" w:rsidRDefault="00503631"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52" w:anchor="ntc14-L_2023177NL.01003201-E0014" w:history="1">
        <w:r w:rsidRPr="00E74F56">
          <w:rPr>
            <w:rFonts w:ascii="inherit" w:eastAsia="Times New Roman" w:hAnsi="inherit" w:cs="Times New Roman"/>
            <w:color w:val="337AB7"/>
            <w:sz w:val="19"/>
            <w:szCs w:val="19"/>
            <w:lang w:eastAsia="nl-NL"/>
          </w:rPr>
          <w:t>(</w:t>
        </w:r>
        <w:r w:rsidRPr="00E74F56">
          <w:rPr>
            <w:rFonts w:ascii="inherit" w:eastAsia="Times New Roman" w:hAnsi="inherit" w:cs="Times New Roman"/>
            <w:color w:val="337AB7"/>
            <w:sz w:val="13"/>
            <w:szCs w:val="13"/>
            <w:vertAlign w:val="superscript"/>
            <w:lang w:eastAsia="nl-NL"/>
          </w:rPr>
          <w:t>14</w:t>
        </w:r>
        <w:r w:rsidRPr="00E74F56">
          <w:rPr>
            <w:rFonts w:ascii="inherit" w:eastAsia="Times New Roman" w:hAnsi="inherit" w:cs="Times New Roman"/>
            <w:color w:val="337AB7"/>
            <w:sz w:val="19"/>
            <w:szCs w:val="19"/>
            <w:lang w:eastAsia="nl-NL"/>
          </w:rPr>
          <w:t>)</w:t>
        </w:r>
      </w:hyperlink>
      <w:r w:rsidRPr="00E74F56">
        <w:rPr>
          <w:rFonts w:ascii="inherit" w:eastAsia="Times New Roman" w:hAnsi="inherit" w:cs="Times New Roman"/>
          <w:color w:val="000000"/>
          <w:sz w:val="19"/>
          <w:szCs w:val="19"/>
          <w:lang w:eastAsia="nl-NL"/>
        </w:rPr>
        <w:t>  Het voordeel moet worden verleend aan een of meer ondernemingen of bedrijfstakken. De specificiteit van de buitenlandse subsidie kan rechtens of feitelijk worden vastgesteld.</w:t>
      </w:r>
    </w:p>
    <w:p w14:paraId="727F1C59" w14:textId="77777777" w:rsidR="00503631" w:rsidRPr="00E74F56" w:rsidRDefault="00503631"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53" w:anchor="ntc15-L_2023177NL.01003201-E0015" w:history="1">
        <w:r w:rsidRPr="00E74F56">
          <w:rPr>
            <w:rFonts w:ascii="inherit" w:eastAsia="Times New Roman" w:hAnsi="inherit" w:cs="Times New Roman"/>
            <w:color w:val="337AB7"/>
            <w:sz w:val="19"/>
            <w:szCs w:val="19"/>
            <w:lang w:eastAsia="nl-NL"/>
          </w:rPr>
          <w:t>(</w:t>
        </w:r>
        <w:r w:rsidRPr="00E74F56">
          <w:rPr>
            <w:rFonts w:ascii="inherit" w:eastAsia="Times New Roman" w:hAnsi="inherit" w:cs="Times New Roman"/>
            <w:color w:val="337AB7"/>
            <w:sz w:val="13"/>
            <w:szCs w:val="13"/>
            <w:vertAlign w:val="superscript"/>
            <w:lang w:eastAsia="nl-NL"/>
          </w:rPr>
          <w:t>15</w:t>
        </w:r>
        <w:r w:rsidRPr="00E74F56">
          <w:rPr>
            <w:rFonts w:ascii="inherit" w:eastAsia="Times New Roman" w:hAnsi="inherit" w:cs="Times New Roman"/>
            <w:color w:val="337AB7"/>
            <w:sz w:val="19"/>
            <w:szCs w:val="19"/>
            <w:lang w:eastAsia="nl-NL"/>
          </w:rPr>
          <w:t>)</w:t>
        </w:r>
      </w:hyperlink>
      <w:r w:rsidRPr="00E74F56">
        <w:rPr>
          <w:rFonts w:ascii="inherit" w:eastAsia="Times New Roman" w:hAnsi="inherit" w:cs="Times New Roman"/>
          <w:color w:val="000000"/>
          <w:sz w:val="19"/>
          <w:szCs w:val="19"/>
          <w:lang w:eastAsia="nl-NL"/>
        </w:rPr>
        <w:t>  Bv. personeelskosten, materiaal, energie, onderhoud, huur, administratie.</w:t>
      </w:r>
    </w:p>
    <w:p w14:paraId="116F86F5" w14:textId="77777777" w:rsidR="00503631" w:rsidRPr="00E74F56" w:rsidRDefault="00503631"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54" w:anchor="ntc16-L_2023177NL.01003201-E0016" w:history="1">
        <w:r w:rsidRPr="00E74F56">
          <w:rPr>
            <w:rFonts w:ascii="inherit" w:eastAsia="Times New Roman" w:hAnsi="inherit" w:cs="Times New Roman"/>
            <w:color w:val="337AB7"/>
            <w:sz w:val="19"/>
            <w:szCs w:val="19"/>
            <w:lang w:eastAsia="nl-NL"/>
          </w:rPr>
          <w:t>(</w:t>
        </w:r>
        <w:r w:rsidRPr="00E74F56">
          <w:rPr>
            <w:rFonts w:ascii="inherit" w:eastAsia="Times New Roman" w:hAnsi="inherit" w:cs="Times New Roman"/>
            <w:color w:val="337AB7"/>
            <w:sz w:val="13"/>
            <w:szCs w:val="13"/>
            <w:vertAlign w:val="superscript"/>
            <w:lang w:eastAsia="nl-NL"/>
          </w:rPr>
          <w:t>16</w:t>
        </w:r>
        <w:r w:rsidRPr="00E74F56">
          <w:rPr>
            <w:rFonts w:ascii="inherit" w:eastAsia="Times New Roman" w:hAnsi="inherit" w:cs="Times New Roman"/>
            <w:color w:val="337AB7"/>
            <w:sz w:val="19"/>
            <w:szCs w:val="19"/>
            <w:lang w:eastAsia="nl-NL"/>
          </w:rPr>
          <w:t>)</w:t>
        </w:r>
      </w:hyperlink>
      <w:r w:rsidRPr="00E74F56">
        <w:rPr>
          <w:rFonts w:ascii="inherit" w:eastAsia="Times New Roman" w:hAnsi="inherit" w:cs="Times New Roman"/>
          <w:color w:val="000000"/>
          <w:sz w:val="19"/>
          <w:szCs w:val="19"/>
          <w:lang w:eastAsia="nl-NL"/>
        </w:rPr>
        <w:t>  Verordening (EU) nr. 1407/2013 van de Commissie van 18 december 2013 betreffende de toepassing van de artikelen 107 en 108 van het Verdrag betreffende de werking van de Europese Unie op de-minimissteun (</w:t>
      </w:r>
      <w:hyperlink r:id="rId55" w:history="1">
        <w:r w:rsidRPr="00E74F56">
          <w:rPr>
            <w:rFonts w:ascii="inherit" w:eastAsia="Times New Roman" w:hAnsi="inherit" w:cs="Times New Roman"/>
            <w:color w:val="337AB7"/>
            <w:sz w:val="19"/>
            <w:szCs w:val="19"/>
            <w:lang w:eastAsia="nl-NL"/>
          </w:rPr>
          <w:t>PB L 352 van 24.12.2013, blz. 1</w:t>
        </w:r>
      </w:hyperlink>
      <w:r w:rsidRPr="00E74F56">
        <w:rPr>
          <w:rFonts w:ascii="inherit" w:eastAsia="Times New Roman" w:hAnsi="inherit" w:cs="Times New Roman"/>
          <w:color w:val="000000"/>
          <w:sz w:val="19"/>
          <w:szCs w:val="19"/>
          <w:lang w:eastAsia="nl-NL"/>
        </w:rPr>
        <w:t>).</w:t>
      </w:r>
    </w:p>
    <w:p w14:paraId="7E992BF5" w14:textId="77777777" w:rsidR="00503631" w:rsidRPr="00E74F56" w:rsidRDefault="00503631"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56" w:anchor="ntc*1-L_2023177NL.01003201-E0017" w:history="1">
        <w:r w:rsidRPr="00E74F56">
          <w:rPr>
            <w:rFonts w:ascii="inherit" w:eastAsia="Times New Roman" w:hAnsi="inherit" w:cs="Times New Roman"/>
            <w:color w:val="337AB7"/>
            <w:sz w:val="19"/>
            <w:szCs w:val="19"/>
            <w:lang w:eastAsia="nl-NL"/>
          </w:rPr>
          <w:t>(</w:t>
        </w:r>
        <w:r w:rsidRPr="00E74F56">
          <w:rPr>
            <w:rFonts w:ascii="inherit" w:eastAsia="Times New Roman" w:hAnsi="inherit" w:cs="Times New Roman"/>
            <w:color w:val="337AB7"/>
            <w:sz w:val="13"/>
            <w:szCs w:val="13"/>
            <w:vertAlign w:val="superscript"/>
            <w:lang w:eastAsia="nl-NL"/>
          </w:rPr>
          <w:t>*1</w:t>
        </w:r>
        <w:r w:rsidRPr="00E74F56">
          <w:rPr>
            <w:rFonts w:ascii="inherit" w:eastAsia="Times New Roman" w:hAnsi="inherit" w:cs="Times New Roman"/>
            <w:color w:val="337AB7"/>
            <w:sz w:val="19"/>
            <w:szCs w:val="19"/>
            <w:lang w:eastAsia="nl-NL"/>
          </w:rPr>
          <w:t>)</w:t>
        </w:r>
      </w:hyperlink>
      <w:r w:rsidRPr="00E74F56">
        <w:rPr>
          <w:rFonts w:ascii="inherit" w:eastAsia="Times New Roman" w:hAnsi="inherit" w:cs="Times New Roman"/>
          <w:color w:val="000000"/>
          <w:sz w:val="19"/>
          <w:szCs w:val="19"/>
          <w:lang w:eastAsia="nl-NL"/>
        </w:rPr>
        <w:t>  Deel de financiële bijdragen in naar soort: bv. rechtstreekse subsidie, lening/financieringsinstrument/</w:t>
      </w:r>
      <w:proofErr w:type="spellStart"/>
      <w:r w:rsidRPr="00E74F56">
        <w:rPr>
          <w:rFonts w:ascii="inherit" w:eastAsia="Times New Roman" w:hAnsi="inherit" w:cs="Times New Roman"/>
          <w:color w:val="000000"/>
          <w:sz w:val="19"/>
          <w:szCs w:val="19"/>
          <w:lang w:eastAsia="nl-NL"/>
        </w:rPr>
        <w:t>terugbetaalbaar</w:t>
      </w:r>
      <w:proofErr w:type="spellEnd"/>
      <w:r w:rsidRPr="00E74F56">
        <w:rPr>
          <w:rFonts w:ascii="inherit" w:eastAsia="Times New Roman" w:hAnsi="inherit" w:cs="Times New Roman"/>
          <w:color w:val="000000"/>
          <w:sz w:val="19"/>
          <w:szCs w:val="19"/>
          <w:lang w:eastAsia="nl-NL"/>
        </w:rPr>
        <w:t xml:space="preserve"> voorschot, belastingvoordeel, garantie, risicokapitaalinstrument, kapitaalmaatregel, schuldkwijtschelding, bijdragen voor de niet-economische activiteiten van een onderneming (zie overweging 16 van Verordening (EU) 2022/2560).</w:t>
      </w:r>
    </w:p>
    <w:p w14:paraId="553856BB" w14:textId="77777777" w:rsidR="00503631" w:rsidRPr="00E74F56" w:rsidRDefault="00503631"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57" w:anchor="ntc*2-L_2023177NL.01003201-E0018" w:history="1">
        <w:r w:rsidRPr="00E74F56">
          <w:rPr>
            <w:rFonts w:ascii="inherit" w:eastAsia="Times New Roman" w:hAnsi="inherit" w:cs="Times New Roman"/>
            <w:color w:val="337AB7"/>
            <w:sz w:val="19"/>
            <w:szCs w:val="19"/>
            <w:lang w:eastAsia="nl-NL"/>
          </w:rPr>
          <w:t>(</w:t>
        </w:r>
        <w:r w:rsidRPr="00E74F56">
          <w:rPr>
            <w:rFonts w:ascii="inherit" w:eastAsia="Times New Roman" w:hAnsi="inherit" w:cs="Times New Roman"/>
            <w:color w:val="337AB7"/>
            <w:sz w:val="13"/>
            <w:szCs w:val="13"/>
            <w:vertAlign w:val="superscript"/>
            <w:lang w:eastAsia="nl-NL"/>
          </w:rPr>
          <w:t>*2</w:t>
        </w:r>
        <w:r w:rsidRPr="00E74F56">
          <w:rPr>
            <w:rFonts w:ascii="inherit" w:eastAsia="Times New Roman" w:hAnsi="inherit" w:cs="Times New Roman"/>
            <w:color w:val="337AB7"/>
            <w:sz w:val="19"/>
            <w:szCs w:val="19"/>
            <w:lang w:eastAsia="nl-NL"/>
          </w:rPr>
          <w:t>)</w:t>
        </w:r>
      </w:hyperlink>
      <w:r w:rsidRPr="00E74F56">
        <w:rPr>
          <w:rFonts w:ascii="inherit" w:eastAsia="Times New Roman" w:hAnsi="inherit" w:cs="Times New Roman"/>
          <w:color w:val="000000"/>
          <w:sz w:val="19"/>
          <w:szCs w:val="19"/>
          <w:lang w:eastAsia="nl-NL"/>
        </w:rPr>
        <w:t xml:space="preserve">  Algemene beschrijving van het doel van de financiële bijdragen in elk soort en van de </w:t>
      </w:r>
      <w:proofErr w:type="spellStart"/>
      <w:r w:rsidRPr="00E74F56">
        <w:rPr>
          <w:rFonts w:ascii="inherit" w:eastAsia="Times New Roman" w:hAnsi="inherit" w:cs="Times New Roman"/>
          <w:color w:val="000000"/>
          <w:sz w:val="19"/>
          <w:szCs w:val="19"/>
          <w:lang w:eastAsia="nl-NL"/>
        </w:rPr>
        <w:t>steunverlenende</w:t>
      </w:r>
      <w:proofErr w:type="spellEnd"/>
      <w:r w:rsidRPr="00E74F56">
        <w:rPr>
          <w:rFonts w:ascii="inherit" w:eastAsia="Times New Roman" w:hAnsi="inherit" w:cs="Times New Roman"/>
          <w:color w:val="000000"/>
          <w:sz w:val="19"/>
          <w:szCs w:val="19"/>
          <w:lang w:eastAsia="nl-NL"/>
        </w:rPr>
        <w:t xml:space="preserve"> entiteit(en). Bv. “</w:t>
      </w:r>
      <w:r w:rsidRPr="00E74F56">
        <w:rPr>
          <w:rFonts w:ascii="inherit" w:eastAsia="Times New Roman" w:hAnsi="inherit" w:cs="Times New Roman"/>
          <w:i/>
          <w:iCs/>
          <w:color w:val="000000"/>
          <w:sz w:val="19"/>
          <w:szCs w:val="19"/>
          <w:lang w:eastAsia="nl-NL"/>
        </w:rPr>
        <w:t>belastingvrijstelling voor de productie van product A en O&amp;O-activiteiten</w:t>
      </w:r>
      <w:r w:rsidRPr="00E74F56">
        <w:rPr>
          <w:rFonts w:ascii="inherit" w:eastAsia="Times New Roman" w:hAnsi="inherit" w:cs="Times New Roman"/>
          <w:color w:val="000000"/>
          <w:sz w:val="19"/>
          <w:szCs w:val="19"/>
          <w:lang w:eastAsia="nl-NL"/>
        </w:rPr>
        <w:t>”, “</w:t>
      </w:r>
      <w:r w:rsidRPr="00E74F56">
        <w:rPr>
          <w:rFonts w:ascii="inherit" w:eastAsia="Times New Roman" w:hAnsi="inherit" w:cs="Times New Roman"/>
          <w:i/>
          <w:iCs/>
          <w:color w:val="000000"/>
          <w:sz w:val="19"/>
          <w:szCs w:val="19"/>
          <w:lang w:eastAsia="nl-NL"/>
        </w:rPr>
        <w:t>diverse leningen bij staatsbanken voor doel X</w:t>
      </w:r>
      <w:r w:rsidRPr="00E74F56">
        <w:rPr>
          <w:rFonts w:ascii="inherit" w:eastAsia="Times New Roman" w:hAnsi="inherit" w:cs="Times New Roman"/>
          <w:color w:val="000000"/>
          <w:sz w:val="19"/>
          <w:szCs w:val="19"/>
          <w:lang w:eastAsia="nl-NL"/>
        </w:rPr>
        <w:t>”, “</w:t>
      </w:r>
      <w:r w:rsidRPr="00E74F56">
        <w:rPr>
          <w:rFonts w:ascii="inherit" w:eastAsia="Times New Roman" w:hAnsi="inherit" w:cs="Times New Roman"/>
          <w:i/>
          <w:iCs/>
          <w:color w:val="000000"/>
          <w:sz w:val="19"/>
          <w:szCs w:val="19"/>
          <w:lang w:eastAsia="nl-NL"/>
        </w:rPr>
        <w:t>diverse financieringsmaatregelen met investeringsagentschappen van de overheid ter dekking van exploitatiekosten/voor O&amp;O-activiteiten</w:t>
      </w:r>
      <w:r w:rsidRPr="00E74F56">
        <w:rPr>
          <w:rFonts w:ascii="inherit" w:eastAsia="Times New Roman" w:hAnsi="inherit" w:cs="Times New Roman"/>
          <w:color w:val="000000"/>
          <w:sz w:val="19"/>
          <w:szCs w:val="19"/>
          <w:lang w:eastAsia="nl-NL"/>
        </w:rPr>
        <w:t>”, “</w:t>
      </w:r>
      <w:r w:rsidRPr="00E74F56">
        <w:rPr>
          <w:rFonts w:ascii="inherit" w:eastAsia="Times New Roman" w:hAnsi="inherit" w:cs="Times New Roman"/>
          <w:i/>
          <w:iCs/>
          <w:color w:val="000000"/>
          <w:sz w:val="19"/>
          <w:szCs w:val="19"/>
          <w:lang w:eastAsia="nl-NL"/>
        </w:rPr>
        <w:t>kapitaalinjectie door de overheid in onderneming X</w:t>
      </w:r>
      <w:r w:rsidRPr="00E74F56">
        <w:rPr>
          <w:rFonts w:ascii="inherit" w:eastAsia="Times New Roman" w:hAnsi="inherit" w:cs="Times New Roman"/>
          <w:color w:val="000000"/>
          <w:sz w:val="19"/>
          <w:szCs w:val="19"/>
          <w:lang w:eastAsia="nl-NL"/>
        </w:rPr>
        <w:t>”.</w:t>
      </w:r>
    </w:p>
    <w:p w14:paraId="6D64202B" w14:textId="77777777" w:rsidR="00503631" w:rsidRPr="00E74F56" w:rsidRDefault="00503631"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58" w:anchor="ntc*3-L_2023177NL.01003201-E0019" w:history="1">
        <w:r w:rsidRPr="00E74F56">
          <w:rPr>
            <w:rFonts w:ascii="inherit" w:eastAsia="Times New Roman" w:hAnsi="inherit" w:cs="Times New Roman"/>
            <w:color w:val="337AB7"/>
            <w:sz w:val="19"/>
            <w:szCs w:val="19"/>
            <w:lang w:eastAsia="nl-NL"/>
          </w:rPr>
          <w:t>(</w:t>
        </w:r>
        <w:r w:rsidRPr="00E74F56">
          <w:rPr>
            <w:rFonts w:ascii="inherit" w:eastAsia="Times New Roman" w:hAnsi="inherit" w:cs="Times New Roman"/>
            <w:color w:val="337AB7"/>
            <w:sz w:val="13"/>
            <w:szCs w:val="13"/>
            <w:vertAlign w:val="superscript"/>
            <w:lang w:eastAsia="nl-NL"/>
          </w:rPr>
          <w:t>*3</w:t>
        </w:r>
        <w:r w:rsidRPr="00E74F56">
          <w:rPr>
            <w:rFonts w:ascii="inherit" w:eastAsia="Times New Roman" w:hAnsi="inherit" w:cs="Times New Roman"/>
            <w:color w:val="337AB7"/>
            <w:sz w:val="19"/>
            <w:szCs w:val="19"/>
            <w:lang w:eastAsia="nl-NL"/>
          </w:rPr>
          <w:t>)</w:t>
        </w:r>
      </w:hyperlink>
      <w:r w:rsidRPr="00E74F56">
        <w:rPr>
          <w:rFonts w:ascii="inherit" w:eastAsia="Times New Roman" w:hAnsi="inherit" w:cs="Times New Roman"/>
          <w:color w:val="000000"/>
          <w:sz w:val="19"/>
          <w:szCs w:val="19"/>
          <w:lang w:eastAsia="nl-NL"/>
        </w:rPr>
        <w:t>  Gebruik de volgende tranches: “</w:t>
      </w:r>
      <w:r w:rsidRPr="00E74F56">
        <w:rPr>
          <w:rFonts w:ascii="inherit" w:eastAsia="Times New Roman" w:hAnsi="inherit" w:cs="Times New Roman"/>
          <w:i/>
          <w:iCs/>
          <w:color w:val="000000"/>
          <w:sz w:val="19"/>
          <w:szCs w:val="19"/>
          <w:lang w:eastAsia="nl-NL"/>
        </w:rPr>
        <w:t>45</w:t>
      </w:r>
      <w:r w:rsidRPr="00E74F56">
        <w:rPr>
          <w:rFonts w:ascii="inherit" w:eastAsia="Times New Roman" w:hAnsi="inherit" w:cs="Times New Roman"/>
          <w:color w:val="000000"/>
          <w:sz w:val="19"/>
          <w:szCs w:val="19"/>
          <w:lang w:eastAsia="nl-NL"/>
        </w:rPr>
        <w:t>-</w:t>
      </w:r>
      <w:r w:rsidRPr="00E74F56">
        <w:rPr>
          <w:rFonts w:ascii="inherit" w:eastAsia="Times New Roman" w:hAnsi="inherit" w:cs="Times New Roman"/>
          <w:i/>
          <w:iCs/>
          <w:color w:val="000000"/>
          <w:sz w:val="19"/>
          <w:szCs w:val="19"/>
          <w:lang w:eastAsia="nl-NL"/>
        </w:rPr>
        <w:t>100 miljoen EUR</w:t>
      </w:r>
      <w:r w:rsidRPr="00E74F56">
        <w:rPr>
          <w:rFonts w:ascii="inherit" w:eastAsia="Times New Roman" w:hAnsi="inherit" w:cs="Times New Roman"/>
          <w:color w:val="000000"/>
          <w:sz w:val="19"/>
          <w:szCs w:val="19"/>
          <w:lang w:eastAsia="nl-NL"/>
        </w:rPr>
        <w:t>”, “</w:t>
      </w:r>
      <w:r w:rsidRPr="00E74F56">
        <w:rPr>
          <w:rFonts w:ascii="inherit" w:eastAsia="Times New Roman" w:hAnsi="inherit" w:cs="Times New Roman"/>
          <w:i/>
          <w:iCs/>
          <w:color w:val="000000"/>
          <w:sz w:val="19"/>
          <w:szCs w:val="19"/>
          <w:lang w:eastAsia="nl-NL"/>
        </w:rPr>
        <w:t>&gt; 100</w:t>
      </w:r>
      <w:r w:rsidRPr="00E74F56">
        <w:rPr>
          <w:rFonts w:ascii="inherit" w:eastAsia="Times New Roman" w:hAnsi="inherit" w:cs="Times New Roman"/>
          <w:color w:val="000000"/>
          <w:sz w:val="19"/>
          <w:szCs w:val="19"/>
          <w:lang w:eastAsia="nl-NL"/>
        </w:rPr>
        <w:t>-</w:t>
      </w:r>
      <w:r w:rsidRPr="00E74F56">
        <w:rPr>
          <w:rFonts w:ascii="inherit" w:eastAsia="Times New Roman" w:hAnsi="inherit" w:cs="Times New Roman"/>
          <w:i/>
          <w:iCs/>
          <w:color w:val="000000"/>
          <w:sz w:val="19"/>
          <w:szCs w:val="19"/>
          <w:lang w:eastAsia="nl-NL"/>
        </w:rPr>
        <w:t>500 miljoen EUR</w:t>
      </w:r>
      <w:r w:rsidRPr="00E74F56">
        <w:rPr>
          <w:rFonts w:ascii="inherit" w:eastAsia="Times New Roman" w:hAnsi="inherit" w:cs="Times New Roman"/>
          <w:color w:val="000000"/>
          <w:sz w:val="19"/>
          <w:szCs w:val="19"/>
          <w:lang w:eastAsia="nl-NL"/>
        </w:rPr>
        <w:t>”, “</w:t>
      </w:r>
      <w:r w:rsidRPr="00E74F56">
        <w:rPr>
          <w:rFonts w:ascii="inherit" w:eastAsia="Times New Roman" w:hAnsi="inherit" w:cs="Times New Roman"/>
          <w:i/>
          <w:iCs/>
          <w:color w:val="000000"/>
          <w:sz w:val="19"/>
          <w:szCs w:val="19"/>
          <w:lang w:eastAsia="nl-NL"/>
        </w:rPr>
        <w:t>&gt; 500</w:t>
      </w:r>
      <w:r w:rsidRPr="00E74F56">
        <w:rPr>
          <w:rFonts w:ascii="inherit" w:eastAsia="Times New Roman" w:hAnsi="inherit" w:cs="Times New Roman"/>
          <w:color w:val="000000"/>
          <w:sz w:val="19"/>
          <w:szCs w:val="19"/>
          <w:lang w:eastAsia="nl-NL"/>
        </w:rPr>
        <w:t>-</w:t>
      </w:r>
      <w:r w:rsidRPr="00E74F56">
        <w:rPr>
          <w:rFonts w:ascii="inherit" w:eastAsia="Times New Roman" w:hAnsi="inherit" w:cs="Times New Roman"/>
          <w:i/>
          <w:iCs/>
          <w:color w:val="000000"/>
          <w:sz w:val="19"/>
          <w:szCs w:val="19"/>
          <w:lang w:eastAsia="nl-NL"/>
        </w:rPr>
        <w:t>1 000 miljoen EUR</w:t>
      </w:r>
      <w:r w:rsidRPr="00E74F56">
        <w:rPr>
          <w:rFonts w:ascii="inherit" w:eastAsia="Times New Roman" w:hAnsi="inherit" w:cs="Times New Roman"/>
          <w:color w:val="000000"/>
          <w:sz w:val="19"/>
          <w:szCs w:val="19"/>
          <w:lang w:eastAsia="nl-NL"/>
        </w:rPr>
        <w:t>”, “</w:t>
      </w:r>
      <w:r w:rsidRPr="00E74F56">
        <w:rPr>
          <w:rFonts w:ascii="inherit" w:eastAsia="Times New Roman" w:hAnsi="inherit" w:cs="Times New Roman"/>
          <w:i/>
          <w:iCs/>
          <w:color w:val="000000"/>
          <w:sz w:val="19"/>
          <w:szCs w:val="19"/>
          <w:lang w:eastAsia="nl-NL"/>
        </w:rPr>
        <w:t>meer dan 1 000 miljoen EUR</w:t>
      </w:r>
      <w:r w:rsidRPr="00E74F56">
        <w:rPr>
          <w:rFonts w:ascii="inherit" w:eastAsia="Times New Roman" w:hAnsi="inherit" w:cs="Times New Roman"/>
          <w:color w:val="000000"/>
          <w:sz w:val="19"/>
          <w:szCs w:val="19"/>
          <w:lang w:eastAsia="nl-NL"/>
        </w:rPr>
        <w:t>”.</w:t>
      </w:r>
    </w:p>
    <w:p w14:paraId="35330277" w14:textId="77777777" w:rsidR="00503631" w:rsidRPr="004213FB" w:rsidRDefault="00503631" w:rsidP="00503631">
      <w:pPr>
        <w:rPr>
          <w:rFonts w:ascii="Verdana" w:hAnsi="Verdana"/>
          <w:sz w:val="18"/>
          <w:szCs w:val="18"/>
        </w:rPr>
      </w:pPr>
    </w:p>
    <w:p w14:paraId="193B4EBE" w14:textId="00F257FD" w:rsidR="0063064D" w:rsidRPr="0063064D" w:rsidRDefault="0063064D" w:rsidP="0063064D">
      <w:pPr>
        <w:spacing w:after="0" w:line="240" w:lineRule="auto"/>
        <w:rPr>
          <w:rFonts w:ascii="Calibri" w:eastAsia="Calibri" w:hAnsi="Calibri" w:cs="Calibri"/>
          <w:lang w:eastAsia="nl-NL"/>
        </w:rPr>
      </w:pPr>
    </w:p>
    <w:sectPr w:rsidR="0063064D" w:rsidRPr="0063064D" w:rsidSect="0063064D">
      <w:footerReference w:type="even" r:id="rId59"/>
      <w:footerReference w:type="default" r:id="rId60"/>
      <w:footerReference w:type="first" r:id="rId6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5F175" w14:textId="77777777" w:rsidR="00B226F5" w:rsidRDefault="00B226F5" w:rsidP="0063064D">
      <w:pPr>
        <w:spacing w:after="0" w:line="240" w:lineRule="auto"/>
      </w:pPr>
      <w:r>
        <w:separator/>
      </w:r>
    </w:p>
  </w:endnote>
  <w:endnote w:type="continuationSeparator" w:id="0">
    <w:p w14:paraId="16E84FEE" w14:textId="77777777" w:rsidR="00B226F5" w:rsidRDefault="00B226F5" w:rsidP="00630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23439" w14:textId="6CC2D6CD" w:rsidR="0063064D" w:rsidRDefault="0063064D">
    <w:pPr>
      <w:pStyle w:val="Voettekst"/>
    </w:pPr>
    <w:r>
      <w:rPr>
        <w:noProof/>
      </w:rPr>
      <mc:AlternateContent>
        <mc:Choice Requires="wps">
          <w:drawing>
            <wp:anchor distT="0" distB="0" distL="0" distR="0" simplePos="0" relativeHeight="251659264" behindDoc="0" locked="0" layoutInCell="1" allowOverlap="1" wp14:anchorId="09B768D1" wp14:editId="0D199C8B">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779340" w14:textId="0058CA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B768D1"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2779340" w14:textId="0058CA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20312" w14:textId="0619247A" w:rsidR="0063064D" w:rsidRDefault="0063064D">
    <w:pPr>
      <w:pStyle w:val="Voettekst"/>
    </w:pPr>
    <w:r>
      <w:rPr>
        <w:noProof/>
      </w:rPr>
      <mc:AlternateContent>
        <mc:Choice Requires="wps">
          <w:drawing>
            <wp:anchor distT="0" distB="0" distL="0" distR="0" simplePos="0" relativeHeight="251660288" behindDoc="0" locked="0" layoutInCell="1" allowOverlap="1" wp14:anchorId="0D991472" wp14:editId="676EC866">
              <wp:simplePos x="904875" y="6943725"/>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215729" w14:textId="2AEA2A06" w:rsidR="0063064D" w:rsidRPr="0063064D" w:rsidRDefault="0063064D" w:rsidP="0063064D">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991472"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0215729" w14:textId="2AEA2A06" w:rsidR="0063064D" w:rsidRPr="0063064D" w:rsidRDefault="0063064D" w:rsidP="0063064D">
                    <w:pPr>
                      <w:spacing w:after="0"/>
                      <w:rPr>
                        <w:rFonts w:ascii="Calibri" w:eastAsia="Calibri" w:hAnsi="Calibri" w:cs="Calibri"/>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68323" w14:textId="5FAB6FCF" w:rsidR="0063064D" w:rsidRDefault="0063064D">
    <w:pPr>
      <w:pStyle w:val="Voettekst"/>
    </w:pPr>
    <w:r>
      <w:rPr>
        <w:noProof/>
      </w:rPr>
      <mc:AlternateContent>
        <mc:Choice Requires="wps">
          <w:drawing>
            <wp:anchor distT="0" distB="0" distL="0" distR="0" simplePos="0" relativeHeight="251658240" behindDoc="0" locked="0" layoutInCell="1" allowOverlap="1" wp14:anchorId="4EED36FC" wp14:editId="2B49C5A3">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D1B341" w14:textId="6AD695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ED36FC"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FD1B341" w14:textId="6AD695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B85E02" w14:textId="77777777" w:rsidR="00B226F5" w:rsidRDefault="00B226F5" w:rsidP="0063064D">
      <w:pPr>
        <w:spacing w:after="0" w:line="240" w:lineRule="auto"/>
      </w:pPr>
      <w:r>
        <w:separator/>
      </w:r>
    </w:p>
  </w:footnote>
  <w:footnote w:type="continuationSeparator" w:id="0">
    <w:p w14:paraId="296CF490" w14:textId="77777777" w:rsidR="00B226F5" w:rsidRDefault="00B226F5" w:rsidP="0063064D">
      <w:pPr>
        <w:spacing w:after="0" w:line="240" w:lineRule="auto"/>
      </w:pPr>
      <w:r>
        <w:continuationSeparator/>
      </w:r>
    </w:p>
  </w:footnote>
  <w:footnote w:id="1">
    <w:p w14:paraId="732E31BB" w14:textId="0E411E41" w:rsidR="001A037E" w:rsidRPr="001A037E" w:rsidRDefault="001A037E">
      <w:pPr>
        <w:pStyle w:val="Voetnoottekst"/>
        <w:rPr>
          <w:sz w:val="18"/>
          <w:szCs w:val="18"/>
        </w:rPr>
      </w:pPr>
      <w:r>
        <w:rPr>
          <w:rStyle w:val="Voetnootmarkering"/>
        </w:rPr>
        <w:footnoteRef/>
      </w:r>
      <w:r>
        <w:t xml:space="preserve"> </w:t>
      </w:r>
      <w:hyperlink r:id="rId1" w:history="1">
        <w:r w:rsidRPr="001A037E">
          <w:rPr>
            <w:color w:val="0000FF"/>
            <w:sz w:val="18"/>
            <w:szCs w:val="18"/>
            <w:u w:val="single"/>
          </w:rPr>
          <w:t>Uitvoeringsverordening (EU) 2023/… van de Commissie van 10 juli 2023 houdende de nadere regeling voor procedures van de Commissie overeenkomstig Verordening (EU) 2022/2560 van het Europees Parlement en de Raad betreffende buitenlandse subsidies die de interne markt verstoren (europa.eu)</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BC5CBC"/>
    <w:multiLevelType w:val="hybridMultilevel"/>
    <w:tmpl w:val="C2888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F9F1A59"/>
    <w:multiLevelType w:val="hybridMultilevel"/>
    <w:tmpl w:val="3F146A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4EE2F6B"/>
    <w:multiLevelType w:val="hybridMultilevel"/>
    <w:tmpl w:val="17F462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8117EAC"/>
    <w:multiLevelType w:val="hybridMultilevel"/>
    <w:tmpl w:val="8C1C78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90772701">
    <w:abstractNumId w:val="3"/>
  </w:num>
  <w:num w:numId="2" w16cid:durableId="71315966">
    <w:abstractNumId w:val="1"/>
  </w:num>
  <w:num w:numId="3" w16cid:durableId="1785688493">
    <w:abstractNumId w:val="0"/>
  </w:num>
  <w:num w:numId="4" w16cid:durableId="1542471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64D"/>
    <w:rsid w:val="001A037E"/>
    <w:rsid w:val="00261C5E"/>
    <w:rsid w:val="00267FD7"/>
    <w:rsid w:val="002A5FDE"/>
    <w:rsid w:val="004213FB"/>
    <w:rsid w:val="00503631"/>
    <w:rsid w:val="00552B27"/>
    <w:rsid w:val="00555410"/>
    <w:rsid w:val="00582A68"/>
    <w:rsid w:val="0063064D"/>
    <w:rsid w:val="006C7BD1"/>
    <w:rsid w:val="00725EAD"/>
    <w:rsid w:val="007F2C74"/>
    <w:rsid w:val="008525E7"/>
    <w:rsid w:val="008877CB"/>
    <w:rsid w:val="008C1B71"/>
    <w:rsid w:val="008E517D"/>
    <w:rsid w:val="008E5560"/>
    <w:rsid w:val="009B4D40"/>
    <w:rsid w:val="00B226F5"/>
    <w:rsid w:val="00B30205"/>
    <w:rsid w:val="00B674ED"/>
    <w:rsid w:val="00C61F4D"/>
    <w:rsid w:val="00D32F97"/>
    <w:rsid w:val="00ED3A67"/>
    <w:rsid w:val="00F612AA"/>
    <w:rsid w:val="00FB10A3"/>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D2226A4"/>
  <w15:chartTrackingRefBased/>
  <w15:docId w15:val="{B4BD66D5-DE13-42D8-9E19-54217676E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6306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064D"/>
  </w:style>
  <w:style w:type="paragraph" w:styleId="Revisie">
    <w:name w:val="Revision"/>
    <w:hidden/>
    <w:uiPriority w:val="99"/>
    <w:semiHidden/>
    <w:rsid w:val="00267FD7"/>
    <w:pPr>
      <w:spacing w:after="0" w:line="240" w:lineRule="auto"/>
    </w:pPr>
  </w:style>
  <w:style w:type="numbering" w:customStyle="1" w:styleId="Geenlijst1">
    <w:name w:val="Geen lijst1"/>
    <w:next w:val="Geenlijst"/>
    <w:uiPriority w:val="99"/>
    <w:semiHidden/>
    <w:unhideWhenUsed/>
    <w:rsid w:val="00261C5E"/>
  </w:style>
  <w:style w:type="paragraph" w:customStyle="1" w:styleId="msonormal0">
    <w:name w:val="msonormal"/>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doc-ti">
    <w:name w:val="oj-doc-ti"/>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ti-tbl">
    <w:name w:val="oj-ti-tbl"/>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j-bold">
    <w:name w:val="oj-bold"/>
    <w:basedOn w:val="Standaardalinea-lettertype"/>
    <w:rsid w:val="00261C5E"/>
  </w:style>
  <w:style w:type="paragraph" w:customStyle="1" w:styleId="oj-tbl-num">
    <w:name w:val="oj-tbl-num"/>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ti-grseq-1">
    <w:name w:val="oj-ti-grseq-1"/>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normal">
    <w:name w:val="oj-normal"/>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261C5E"/>
    <w:rPr>
      <w:color w:val="0000FF"/>
      <w:u w:val="single"/>
    </w:rPr>
  </w:style>
  <w:style w:type="character" w:styleId="GevolgdeHyperlink">
    <w:name w:val="FollowedHyperlink"/>
    <w:basedOn w:val="Standaardalinea-lettertype"/>
    <w:uiPriority w:val="99"/>
    <w:semiHidden/>
    <w:unhideWhenUsed/>
    <w:rsid w:val="00261C5E"/>
    <w:rPr>
      <w:color w:val="800080"/>
      <w:u w:val="single"/>
    </w:rPr>
  </w:style>
  <w:style w:type="character" w:customStyle="1" w:styleId="oj-super">
    <w:name w:val="oj-super"/>
    <w:basedOn w:val="Standaardalinea-lettertype"/>
    <w:rsid w:val="00261C5E"/>
  </w:style>
  <w:style w:type="character" w:customStyle="1" w:styleId="oj-italic">
    <w:name w:val="oj-italic"/>
    <w:basedOn w:val="Standaardalinea-lettertype"/>
    <w:rsid w:val="00261C5E"/>
  </w:style>
  <w:style w:type="paragraph" w:customStyle="1" w:styleId="oj-tbl-txt">
    <w:name w:val="oj-tbl-txt"/>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tbl-hdr">
    <w:name w:val="oj-tbl-hdr"/>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note">
    <w:name w:val="oj-note"/>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8525E7"/>
    <w:pPr>
      <w:ind w:left="720"/>
      <w:contextualSpacing/>
    </w:pPr>
  </w:style>
  <w:style w:type="paragraph" w:styleId="Voetnoottekst">
    <w:name w:val="footnote text"/>
    <w:basedOn w:val="Standaard"/>
    <w:link w:val="VoetnoottekstChar"/>
    <w:uiPriority w:val="99"/>
    <w:semiHidden/>
    <w:unhideWhenUsed/>
    <w:rsid w:val="001A037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A037E"/>
    <w:rPr>
      <w:sz w:val="20"/>
      <w:szCs w:val="20"/>
    </w:rPr>
  </w:style>
  <w:style w:type="character" w:styleId="Voetnootmarkering">
    <w:name w:val="footnote reference"/>
    <w:basedOn w:val="Standaardalinea-lettertype"/>
    <w:uiPriority w:val="99"/>
    <w:semiHidden/>
    <w:unhideWhenUsed/>
    <w:rsid w:val="001A037E"/>
    <w:rPr>
      <w:vertAlign w:val="superscript"/>
    </w:rPr>
  </w:style>
  <w:style w:type="paragraph" w:styleId="Koptekst">
    <w:name w:val="header"/>
    <w:basedOn w:val="Standaard"/>
    <w:link w:val="KoptekstChar"/>
    <w:uiPriority w:val="99"/>
    <w:unhideWhenUsed/>
    <w:rsid w:val="001A03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0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4301270">
      <w:bodyDiv w:val="1"/>
      <w:marLeft w:val="0"/>
      <w:marRight w:val="0"/>
      <w:marTop w:val="0"/>
      <w:marBottom w:val="0"/>
      <w:divBdr>
        <w:top w:val="none" w:sz="0" w:space="0" w:color="auto"/>
        <w:left w:val="none" w:sz="0" w:space="0" w:color="auto"/>
        <w:bottom w:val="none" w:sz="0" w:space="0" w:color="auto"/>
        <w:right w:val="none" w:sz="0" w:space="0" w:color="auto"/>
      </w:divBdr>
      <w:divsChild>
        <w:div w:id="2091609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NL/TXT/HTML/?uri=CELEX:32023R1441" TargetMode="External"/><Relationship Id="rId18" Type="http://schemas.openxmlformats.org/officeDocument/2006/relationships/hyperlink" Target="https://eur-lex.europa.eu/legal-content/NL/TXT/HTML/?uri=CELEX:32023R1441" TargetMode="External"/><Relationship Id="rId26" Type="http://schemas.openxmlformats.org/officeDocument/2006/relationships/hyperlink" Target="https://eur-lex.europa.eu/legal-content/NL/TXT/HTML/?uri=CELEX:32023R1441" TargetMode="External"/><Relationship Id="rId39" Type="http://schemas.openxmlformats.org/officeDocument/2006/relationships/hyperlink" Target="https://eur-lex.europa.eu/legal-content/NL/TXT/HTML/?uri=CELEX:32023R1441" TargetMode="External"/><Relationship Id="rId21" Type="http://schemas.openxmlformats.org/officeDocument/2006/relationships/hyperlink" Target="https://eur-lex.europa.eu/legal-content/NL/TXT/HTML/?uri=CELEX:32023R1441" TargetMode="External"/><Relationship Id="rId34" Type="http://schemas.openxmlformats.org/officeDocument/2006/relationships/hyperlink" Target="https://eur-lex.europa.eu/legal-content/NL/AUTO/?uri=OJ:L:2023:177:TOC" TargetMode="External"/><Relationship Id="rId42" Type="http://schemas.openxmlformats.org/officeDocument/2006/relationships/hyperlink" Target="https://eur-lex.europa.eu/legal-content/NL/TXT/HTML/?uri=CELEX:32023R1441" TargetMode="External"/><Relationship Id="rId47" Type="http://schemas.openxmlformats.org/officeDocument/2006/relationships/hyperlink" Target="https://eur-lex.europa.eu/legal-content/NL/TXT/HTML/?uri=CELEX:32023R1441" TargetMode="External"/><Relationship Id="rId50" Type="http://schemas.openxmlformats.org/officeDocument/2006/relationships/hyperlink" Target="https://eur-lex.europa.eu/legal-content/NL/AUTO/?uri=OJ:L:2014:187:TOC" TargetMode="External"/><Relationship Id="rId55" Type="http://schemas.openxmlformats.org/officeDocument/2006/relationships/hyperlink" Target="https://eur-lex.europa.eu/legal-content/NL/AUTO/?uri=OJ:L:2013:352:TOC"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ur-lex.europa.eu/legal-content/NL/TXT/HTML/?uri=CELEX:32023R1441" TargetMode="External"/><Relationship Id="rId20" Type="http://schemas.openxmlformats.org/officeDocument/2006/relationships/hyperlink" Target="https://eur-lex.europa.eu/legal-content/NL/TXT/HTML/?uri=CELEX:32023R1441" TargetMode="External"/><Relationship Id="rId29" Type="http://schemas.openxmlformats.org/officeDocument/2006/relationships/hyperlink" Target="https://eur-lex.europa.eu/legal-content/NL/TXT/HTML/?uri=CELEX:32023R1441" TargetMode="External"/><Relationship Id="rId41" Type="http://schemas.openxmlformats.org/officeDocument/2006/relationships/hyperlink" Target="https://eur-lex.europa.eu/legal-content/NL/TXT/HTML/?uri=CELEX:32023R1441" TargetMode="External"/><Relationship Id="rId54" Type="http://schemas.openxmlformats.org/officeDocument/2006/relationships/hyperlink" Target="https://eur-lex.europa.eu/legal-content/NL/TXT/HTML/?uri=CELEX:32023R1441"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NL/TXT/HTML/?uri=CELEX:32023R1441" TargetMode="External"/><Relationship Id="rId24" Type="http://schemas.openxmlformats.org/officeDocument/2006/relationships/hyperlink" Target="https://eur-lex.europa.eu/legal-content/NL/TXT/HTML/?uri=CELEX:32023R1441" TargetMode="External"/><Relationship Id="rId32" Type="http://schemas.openxmlformats.org/officeDocument/2006/relationships/hyperlink" Target="https://eur-lex.europa.eu/legal-content/NL/AUTO/?uri=OJ:L:2022:330:TOC" TargetMode="External"/><Relationship Id="rId37" Type="http://schemas.openxmlformats.org/officeDocument/2006/relationships/hyperlink" Target="https://eur-lex.europa.eu/legal-content/NL/TXT/HTML/?uri=CELEX:32023R1441" TargetMode="External"/><Relationship Id="rId40" Type="http://schemas.openxmlformats.org/officeDocument/2006/relationships/hyperlink" Target="https://eur-lex.europa.eu/legal-content/NL/AUTO/?uri=OJ:L:2014:094:TOC" TargetMode="External"/><Relationship Id="rId45" Type="http://schemas.openxmlformats.org/officeDocument/2006/relationships/hyperlink" Target="https://eur-lex.europa.eu/legal-content/NL/AUTO/?uri=OJ:L:2016:003:TOC" TargetMode="External"/><Relationship Id="rId53" Type="http://schemas.openxmlformats.org/officeDocument/2006/relationships/hyperlink" Target="https://eur-lex.europa.eu/legal-content/NL/TXT/HTML/?uri=CELEX:32023R1441" TargetMode="External"/><Relationship Id="rId58" Type="http://schemas.openxmlformats.org/officeDocument/2006/relationships/hyperlink" Target="https://eur-lex.europa.eu/legal-content/NL/TXT/HTML/?uri=CELEX:32023R1441" TargetMode="External"/><Relationship Id="rId5" Type="http://schemas.openxmlformats.org/officeDocument/2006/relationships/numbering" Target="numbering.xml"/><Relationship Id="rId15" Type="http://schemas.openxmlformats.org/officeDocument/2006/relationships/hyperlink" Target="https://eur-lex.europa.eu/legal-content/NL/TXT/HTML/?uri=CELEX:32023R1441" TargetMode="External"/><Relationship Id="rId23" Type="http://schemas.openxmlformats.org/officeDocument/2006/relationships/hyperlink" Target="https://eur-lex.europa.eu/legal-content/NL/TXT/HTML/?uri=CELEX:32023R1441" TargetMode="External"/><Relationship Id="rId28" Type="http://schemas.openxmlformats.org/officeDocument/2006/relationships/hyperlink" Target="https://eur-lex.europa.eu/legal-content/NL/TXT/HTML/?uri=CELEX:32023R1441" TargetMode="External"/><Relationship Id="rId36" Type="http://schemas.openxmlformats.org/officeDocument/2006/relationships/hyperlink" Target="https://eur-lex.europa.eu/legal-content/NL/AUTO/?uri=OJ:L:2014:094:TOC" TargetMode="External"/><Relationship Id="rId49" Type="http://schemas.openxmlformats.org/officeDocument/2006/relationships/hyperlink" Target="https://eur-lex.europa.eu/legal-content/NL/TXT/HTML/?uri=CELEX:32023R1441" TargetMode="External"/><Relationship Id="rId57" Type="http://schemas.openxmlformats.org/officeDocument/2006/relationships/hyperlink" Target="https://eur-lex.europa.eu/legal-content/NL/TXT/HTML/?uri=CELEX:32023R1441" TargetMode="External"/><Relationship Id="rId61"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eur-lex.europa.eu/legal-content/NL/TXT/HTML/?uri=CELEX:32023R1441" TargetMode="External"/><Relationship Id="rId31" Type="http://schemas.openxmlformats.org/officeDocument/2006/relationships/hyperlink" Target="https://eur-lex.europa.eu/legal-content/NL/TXT/HTML/?uri=CELEX:32023R1441" TargetMode="External"/><Relationship Id="rId44" Type="http://schemas.openxmlformats.org/officeDocument/2006/relationships/hyperlink" Target="https://eur-lex.europa.eu/legal-content/NL/TXT/HTML/?uri=CELEX:32023R1441" TargetMode="External"/><Relationship Id="rId52" Type="http://schemas.openxmlformats.org/officeDocument/2006/relationships/hyperlink" Target="https://eur-lex.europa.eu/legal-content/NL/TXT/HTML/?uri=CELEX:32023R1441" TargetMode="External"/><Relationship Id="rId60"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NL/TXT/HTML/?uri=CELEX:32023R1441" TargetMode="External"/><Relationship Id="rId22" Type="http://schemas.openxmlformats.org/officeDocument/2006/relationships/hyperlink" Target="https://eur-lex.europa.eu/legal-content/NL/TXT/HTML/?uri=CELEX:32023R1441" TargetMode="External"/><Relationship Id="rId27" Type="http://schemas.openxmlformats.org/officeDocument/2006/relationships/hyperlink" Target="https://eur-lex.europa.eu/legal-content/NL/TXT/HTML/?uri=CELEX:32023R1441" TargetMode="External"/><Relationship Id="rId30" Type="http://schemas.openxmlformats.org/officeDocument/2006/relationships/hyperlink" Target="https://eur-lex.europa.eu/legal-content/NL/TXT/HTML/?uri=CELEX:32023R1441" TargetMode="External"/><Relationship Id="rId35" Type="http://schemas.openxmlformats.org/officeDocument/2006/relationships/hyperlink" Target="https://eur-lex.europa.eu/legal-content/NL/TXT/HTML/?uri=CELEX:32023R1441" TargetMode="External"/><Relationship Id="rId43" Type="http://schemas.openxmlformats.org/officeDocument/2006/relationships/hyperlink" Target="https://eur-lex.europa.eu/legal-content/NL/AUTO/?uri=OJ:L:2018:295:TOC" TargetMode="External"/><Relationship Id="rId48" Type="http://schemas.openxmlformats.org/officeDocument/2006/relationships/hyperlink" Target="https://eur-lex.europa.eu/legal-content/NL/TXT/HTML/?uri=CELEX:32023R1441" TargetMode="External"/><Relationship Id="rId56" Type="http://schemas.openxmlformats.org/officeDocument/2006/relationships/hyperlink" Target="https://eur-lex.europa.eu/legal-content/NL/TXT/HTML/?uri=CELEX:32023R1441" TargetMode="External"/><Relationship Id="rId8" Type="http://schemas.openxmlformats.org/officeDocument/2006/relationships/webSettings" Target="webSettings.xml"/><Relationship Id="rId51" Type="http://schemas.openxmlformats.org/officeDocument/2006/relationships/hyperlink" Target="https://eur-lex.europa.eu/legal-content/NL/TXT/HTML/?uri=CELEX:32023R1441" TargetMode="External"/><Relationship Id="rId3" Type="http://schemas.openxmlformats.org/officeDocument/2006/relationships/customXml" Target="../customXml/item3.xml"/><Relationship Id="rId12" Type="http://schemas.openxmlformats.org/officeDocument/2006/relationships/hyperlink" Target="https://eur-lex.europa.eu/legal-content/NL/TXT/HTML/?uri=CELEX:32023R1441" TargetMode="External"/><Relationship Id="rId17" Type="http://schemas.openxmlformats.org/officeDocument/2006/relationships/hyperlink" Target="https://eur-lex.europa.eu/legal-content/NL/TXT/HTML/?uri=CELEX:32023R1441" TargetMode="External"/><Relationship Id="rId25" Type="http://schemas.openxmlformats.org/officeDocument/2006/relationships/hyperlink" Target="https://eur-lex.europa.eu/legal-content/NL/TXT/HTML/?uri=CELEX:32023R1441" TargetMode="External"/><Relationship Id="rId33" Type="http://schemas.openxmlformats.org/officeDocument/2006/relationships/hyperlink" Target="https://eur-lex.europa.eu/legal-content/NL/TXT/HTML/?uri=CELEX:32023R1441" TargetMode="External"/><Relationship Id="rId38" Type="http://schemas.openxmlformats.org/officeDocument/2006/relationships/hyperlink" Target="https://eur-lex.europa.eu/legal-content/NL/AUTO/?uri=OJ:L:2014:094:TOC" TargetMode="External"/><Relationship Id="rId46" Type="http://schemas.openxmlformats.org/officeDocument/2006/relationships/hyperlink" Target="https://eur-lex.europa.eu/legal-content/NL/TXT/HTML/?uri=CELEX:32023R1441" TargetMode="External"/><Relationship Id="rId5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NL/TXT/PDF/?uri=CELEX:32023R144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1" ma:contentTypeDescription="Create a new document." ma:contentTypeScope="" ma:versionID="5124094c2e552b01d9be9f7cbc76ad4a">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35986858a404c1511711e48ab12d36e3"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B26EF-7EC8-4E2E-9A95-D1D6A778BF7C}">
  <ds:schemaRefs>
    <ds:schemaRef ds:uri="http://schemas.microsoft.com/sharepoint/v3/contenttype/forms"/>
  </ds:schemaRefs>
</ds:datastoreItem>
</file>

<file path=customXml/itemProps2.xml><?xml version="1.0" encoding="utf-8"?>
<ds:datastoreItem xmlns:ds="http://schemas.openxmlformats.org/officeDocument/2006/customXml" ds:itemID="{204BC2C0-6D30-4431-9EB8-170B2483B263}">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3.xml><?xml version="1.0" encoding="utf-8"?>
<ds:datastoreItem xmlns:ds="http://schemas.openxmlformats.org/officeDocument/2006/customXml" ds:itemID="{F02A0FAE-9289-4066-A658-20B18CC91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63C0D8-E1D2-4296-A086-21CFA8AC3093}">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26</Pages>
  <Words>8345</Words>
  <Characters>45900</Characters>
  <Application>Microsoft Office Word</Application>
  <DocSecurity>4</DocSecurity>
  <Lines>382</Lines>
  <Paragraphs>108</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54137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Pieters, E.J.F. (Elise)</dc:creator>
  <cp:keywords/>
  <dc:description/>
  <cp:lastModifiedBy>Koops, R.R. (Ralf)</cp:lastModifiedBy>
  <cp:revision>2</cp:revision>
  <cp:lastPrinted>2023-10-15T11:12:00Z</cp:lastPrinted>
  <dcterms:created xsi:type="dcterms:W3CDTF">2025-01-25T07:41:00Z</dcterms:created>
  <dcterms:modified xsi:type="dcterms:W3CDTF">2025-01-25T07:41:00Z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0x010100E05BE98F3725154F99D8F529B535A096</vt:lpwstr>
  </property>
</Properties>
</file>