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8E1A" w14:textId="77777777" w:rsidR="006827CA" w:rsidRPr="00DC145B" w:rsidRDefault="00C44B8C" w:rsidP="00C44B8C">
      <w:pPr>
        <w:autoSpaceDE w:val="0"/>
        <w:autoSpaceDN w:val="0"/>
        <w:adjustRightInd w:val="0"/>
        <w:jc w:val="right"/>
        <w:rPr>
          <w:rFonts w:cs="Arial"/>
          <w:b/>
          <w:bCs/>
          <w:sz w:val="18"/>
          <w:szCs w:val="18"/>
        </w:rPr>
      </w:pPr>
      <w:r w:rsidRPr="00DC145B">
        <w:rPr>
          <w:rFonts w:cs="Arial"/>
          <w:b/>
          <w:bCs/>
          <w:noProof/>
          <w:sz w:val="18"/>
          <w:szCs w:val="18"/>
          <w:lang w:eastAsia="nl-NL"/>
        </w:rPr>
        <w:drawing>
          <wp:anchor distT="0" distB="0" distL="114300" distR="114300" simplePos="0" relativeHeight="251658240" behindDoc="0" locked="0" layoutInCell="1" allowOverlap="1" wp14:anchorId="6F0AE2A7" wp14:editId="0FA6115D">
            <wp:simplePos x="0" y="0"/>
            <wp:positionH relativeFrom="column">
              <wp:posOffset>3300730</wp:posOffset>
            </wp:positionH>
            <wp:positionV relativeFrom="paragraph">
              <wp:posOffset>-480695</wp:posOffset>
            </wp:positionV>
            <wp:extent cx="2590800" cy="728805"/>
            <wp:effectExtent l="0" t="0" r="0" b="0"/>
            <wp:wrapThrough wrapText="bothSides">
              <wp:wrapPolygon edited="0">
                <wp:start x="0" y="0"/>
                <wp:lineTo x="0" y="20903"/>
                <wp:lineTo x="21441" y="20903"/>
                <wp:lineTo x="21441"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ronten FC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800" cy="728805"/>
                    </a:xfrm>
                    <a:prstGeom prst="rect">
                      <a:avLst/>
                    </a:prstGeom>
                  </pic:spPr>
                </pic:pic>
              </a:graphicData>
            </a:graphic>
            <wp14:sizeRelH relativeFrom="page">
              <wp14:pctWidth>0</wp14:pctWidth>
            </wp14:sizeRelH>
            <wp14:sizeRelV relativeFrom="page">
              <wp14:pctHeight>0</wp14:pctHeight>
            </wp14:sizeRelV>
          </wp:anchor>
        </w:drawing>
      </w:r>
    </w:p>
    <w:p w14:paraId="717165D7" w14:textId="77777777" w:rsidR="00E75EC7" w:rsidRPr="0035667C" w:rsidRDefault="009F51D5" w:rsidP="00E75EC7">
      <w:pPr>
        <w:autoSpaceDE w:val="0"/>
        <w:autoSpaceDN w:val="0"/>
        <w:adjustRightInd w:val="0"/>
        <w:rPr>
          <w:rFonts w:cs="Arial"/>
          <w:b/>
          <w:bCs/>
          <w:color w:val="4B1978"/>
          <w:sz w:val="28"/>
          <w:szCs w:val="28"/>
        </w:rPr>
      </w:pPr>
      <w:r w:rsidRPr="0035667C">
        <w:rPr>
          <w:rFonts w:cs="Arial"/>
          <w:b/>
          <w:bCs/>
          <w:color w:val="4B1978"/>
          <w:sz w:val="28"/>
          <w:szCs w:val="28"/>
        </w:rPr>
        <w:t>Bijlage 5</w:t>
      </w:r>
      <w:r w:rsidR="00E75EC7" w:rsidRPr="0035667C">
        <w:rPr>
          <w:rFonts w:cs="Arial"/>
          <w:b/>
          <w:bCs/>
          <w:color w:val="4B1978"/>
          <w:sz w:val="28"/>
          <w:szCs w:val="28"/>
        </w:rPr>
        <w:t>:</w:t>
      </w:r>
      <w:r w:rsidRPr="0035667C">
        <w:rPr>
          <w:rFonts w:cs="Arial"/>
          <w:b/>
          <w:bCs/>
          <w:color w:val="4B1978"/>
          <w:sz w:val="28"/>
          <w:szCs w:val="28"/>
        </w:rPr>
        <w:t xml:space="preserve"> Programma van Eisen</w:t>
      </w:r>
    </w:p>
    <w:p w14:paraId="265CE69D" w14:textId="46F76525" w:rsidR="00E75EC7" w:rsidRPr="004627D1" w:rsidRDefault="00A1339E" w:rsidP="00E75EC7">
      <w:pPr>
        <w:autoSpaceDE w:val="0"/>
        <w:autoSpaceDN w:val="0"/>
        <w:adjustRightInd w:val="0"/>
        <w:rPr>
          <w:rFonts w:cs="Arial"/>
          <w:b/>
          <w:color w:val="4B1978"/>
          <w:sz w:val="20"/>
          <w:szCs w:val="20"/>
        </w:rPr>
      </w:pPr>
      <w:r w:rsidRPr="00DC145B">
        <w:rPr>
          <w:rFonts w:cs="Arial"/>
          <w:b/>
          <w:color w:val="4B1978"/>
          <w:sz w:val="18"/>
          <w:szCs w:val="18"/>
        </w:rPr>
        <w:br/>
      </w:r>
      <w:r w:rsidR="00E75EC7" w:rsidRPr="004627D1">
        <w:rPr>
          <w:rFonts w:cs="Arial"/>
          <w:b/>
          <w:color w:val="4B1978"/>
          <w:sz w:val="20"/>
          <w:szCs w:val="20"/>
        </w:rPr>
        <w:t>Aanbesteding</w:t>
      </w:r>
      <w:r w:rsidR="009F51D5" w:rsidRPr="004627D1">
        <w:rPr>
          <w:rFonts w:cs="Arial"/>
          <w:b/>
          <w:color w:val="4B1978"/>
          <w:sz w:val="20"/>
          <w:szCs w:val="20"/>
        </w:rPr>
        <w:t xml:space="preserve"> levering </w:t>
      </w:r>
      <w:r w:rsidR="0035667C" w:rsidRPr="004627D1">
        <w:rPr>
          <w:rFonts w:cs="Arial"/>
          <w:b/>
          <w:color w:val="4B1978"/>
          <w:sz w:val="20"/>
          <w:szCs w:val="20"/>
        </w:rPr>
        <w:t xml:space="preserve">van </w:t>
      </w:r>
      <w:r w:rsidR="009F51D5" w:rsidRPr="004627D1">
        <w:rPr>
          <w:rFonts w:cs="Arial"/>
          <w:b/>
          <w:color w:val="4B1978"/>
          <w:sz w:val="20"/>
          <w:szCs w:val="20"/>
        </w:rPr>
        <w:t>brandstoffen</w:t>
      </w:r>
      <w:r w:rsidR="00E75EC7" w:rsidRPr="004627D1">
        <w:rPr>
          <w:rFonts w:cs="Arial"/>
          <w:b/>
          <w:color w:val="4B1978"/>
          <w:sz w:val="20"/>
          <w:szCs w:val="20"/>
        </w:rPr>
        <w:t xml:space="preserve"> </w:t>
      </w:r>
    </w:p>
    <w:p w14:paraId="28140AB6" w14:textId="376A2527" w:rsidR="009F51D5" w:rsidRPr="004627D1" w:rsidRDefault="00E75EC7" w:rsidP="00792035">
      <w:pPr>
        <w:autoSpaceDE w:val="0"/>
        <w:autoSpaceDN w:val="0"/>
        <w:adjustRightInd w:val="0"/>
        <w:rPr>
          <w:rFonts w:cs="Arial"/>
          <w:sz w:val="20"/>
          <w:szCs w:val="20"/>
        </w:rPr>
      </w:pPr>
      <w:r w:rsidRPr="004627D1">
        <w:rPr>
          <w:rFonts w:cs="Arial"/>
          <w:b/>
          <w:color w:val="4B1978"/>
          <w:sz w:val="20"/>
          <w:szCs w:val="20"/>
        </w:rPr>
        <w:t xml:space="preserve">Kenmerk </w:t>
      </w:r>
      <w:r w:rsidR="00691A8C" w:rsidRPr="004627D1">
        <w:rPr>
          <w:rFonts w:cs="Arial"/>
          <w:b/>
          <w:color w:val="4B1978"/>
          <w:sz w:val="20"/>
          <w:szCs w:val="20"/>
        </w:rPr>
        <w:t>870704</w:t>
      </w:r>
    </w:p>
    <w:p w14:paraId="23EBA4BC" w14:textId="77777777" w:rsidR="009F51D5" w:rsidRPr="00DC145B" w:rsidRDefault="009F51D5" w:rsidP="009F51D5">
      <w:pPr>
        <w:pStyle w:val="Kop2"/>
        <w:rPr>
          <w:rFonts w:ascii="Arial" w:hAnsi="Arial"/>
          <w:szCs w:val="18"/>
        </w:rPr>
      </w:pPr>
      <w:bookmarkStart w:id="0" w:name="_Toc461715440"/>
      <w:bookmarkStart w:id="1" w:name="_Toc464716911"/>
      <w:r w:rsidRPr="00DC145B">
        <w:rPr>
          <w:rFonts w:ascii="Arial" w:hAnsi="Arial"/>
          <w:szCs w:val="18"/>
        </w:rPr>
        <w:t>Algemene eisen</w:t>
      </w:r>
      <w:bookmarkEnd w:id="0"/>
      <w:bookmarkEnd w:id="1"/>
    </w:p>
    <w:p w14:paraId="221B981D" w14:textId="13C835EA" w:rsidR="009F51D5" w:rsidRPr="00DC145B" w:rsidRDefault="009F51D5" w:rsidP="009F51D5">
      <w:pPr>
        <w:pStyle w:val="Kop3"/>
        <w:rPr>
          <w:szCs w:val="18"/>
        </w:rPr>
      </w:pPr>
      <w:bookmarkStart w:id="2" w:name="_Toc461715441"/>
      <w:bookmarkStart w:id="3" w:name="_Toc460587919"/>
      <w:bookmarkStart w:id="4" w:name="_Toc460588133"/>
      <w:r w:rsidRPr="00DC145B">
        <w:rPr>
          <w:szCs w:val="18"/>
        </w:rPr>
        <w:t xml:space="preserve">Op de raamovereenkomst zijn de </w:t>
      </w:r>
      <w:r w:rsidR="00DC145B" w:rsidRPr="00DC145B">
        <w:rPr>
          <w:szCs w:val="18"/>
        </w:rPr>
        <w:t xml:space="preserve">Algemene </w:t>
      </w:r>
      <w:proofErr w:type="spellStart"/>
      <w:r w:rsidR="00DC145B" w:rsidRPr="00DC145B">
        <w:rPr>
          <w:szCs w:val="18"/>
        </w:rPr>
        <w:t>Rijksinkoopvoorwaarden</w:t>
      </w:r>
      <w:proofErr w:type="spellEnd"/>
      <w:r w:rsidR="00DC145B" w:rsidRPr="00DC145B">
        <w:rPr>
          <w:szCs w:val="18"/>
        </w:rPr>
        <w:t xml:space="preserve"> (ARIV-2018) </w:t>
      </w:r>
      <w:r w:rsidRPr="00DC145B">
        <w:rPr>
          <w:szCs w:val="18"/>
        </w:rPr>
        <w:t>van toepassing. Leverings-, betalings- en/of andere algemene voorwaarden - hoe dan ook genaamd- van inschrijver worden uitdrukkelijk niet geaccepteerd.</w:t>
      </w:r>
      <w:bookmarkEnd w:id="2"/>
      <w:r w:rsidRPr="00DC145B">
        <w:rPr>
          <w:szCs w:val="18"/>
        </w:rPr>
        <w:t xml:space="preserve"> </w:t>
      </w:r>
    </w:p>
    <w:p w14:paraId="17A765E2" w14:textId="181BAD51" w:rsidR="009F51D5" w:rsidRPr="00DC145B" w:rsidRDefault="009F51D5" w:rsidP="009F51D5">
      <w:pPr>
        <w:pStyle w:val="Kop3"/>
        <w:rPr>
          <w:szCs w:val="18"/>
        </w:rPr>
      </w:pPr>
      <w:bookmarkStart w:id="5" w:name="_Toc461715442"/>
      <w:r w:rsidRPr="00DC145B">
        <w:rPr>
          <w:szCs w:val="18"/>
        </w:rPr>
        <w:t>De door de opdrachtnemer onder de raamovereenkomst te leveren producten worden enkel en alleen op afroep en naar behoefte (per deelopdracht) van de opdrachtgever geleverd. Er geldt geen enkele afnameverplichting vanuit de opdrachtgever richting de opdrachtnemer. Alleen de daadwerkelijke geleverde hoeveelheden product kunnen door de opdrachtnemer worden gefactureerd.</w:t>
      </w:r>
      <w:bookmarkEnd w:id="5"/>
    </w:p>
    <w:p w14:paraId="0BFC3E4F" w14:textId="2FC43E07" w:rsidR="009F51D5" w:rsidRPr="00DC145B" w:rsidRDefault="009F51D5" w:rsidP="009F51D5">
      <w:pPr>
        <w:pStyle w:val="Kop3"/>
        <w:rPr>
          <w:szCs w:val="18"/>
        </w:rPr>
      </w:pPr>
      <w:bookmarkStart w:id="6" w:name="_Toc461715443"/>
      <w:r w:rsidRPr="00DC145B">
        <w:rPr>
          <w:szCs w:val="18"/>
        </w:rPr>
        <w:t>De opdrachtnemer dient in het bezit te zijn van een kwaliteitsmanagementcertificaat op basis van de norm ISO 9001:2015. Indien een opdrachtnemer bij gunning niet of nog niet beschikt over het gevraagde kwaliteitsmanagementcertificaat ISO 9001:2015 dan dient opdrachtnemer op eerste verzoek van opdrachtgever aan te tonen te beschikken over een (intern) kwaliteitsborgingssysteem (zorg, beheersing en borging) welke eveneens aan externe inhoudelijke controle onderhevig is.</w:t>
      </w:r>
      <w:bookmarkEnd w:id="3"/>
      <w:bookmarkEnd w:id="4"/>
      <w:bookmarkEnd w:id="6"/>
    </w:p>
    <w:p w14:paraId="66EF20CF" w14:textId="0044A0E9" w:rsidR="009F51D5" w:rsidRPr="00DC145B" w:rsidRDefault="009F51D5" w:rsidP="009F51D5">
      <w:pPr>
        <w:pStyle w:val="Kop3"/>
        <w:rPr>
          <w:szCs w:val="18"/>
        </w:rPr>
      </w:pPr>
      <w:bookmarkStart w:id="7" w:name="_Toc460587920"/>
      <w:bookmarkStart w:id="8" w:name="_Toc460588134"/>
      <w:bookmarkStart w:id="9" w:name="_Toc461715444"/>
      <w:r w:rsidRPr="00DC145B">
        <w:rPr>
          <w:szCs w:val="18"/>
        </w:rPr>
        <w:t xml:space="preserve">De te leveren brandstoffen moeten voldoen aan de volgende specificaties: voor diesel NEN590 en NEN-EN 16734:2014, voor benzine NEN228 en voor </w:t>
      </w:r>
      <w:proofErr w:type="spellStart"/>
      <w:r w:rsidRPr="00DC145B">
        <w:rPr>
          <w:szCs w:val="18"/>
        </w:rPr>
        <w:t>AdBlue</w:t>
      </w:r>
      <w:proofErr w:type="spellEnd"/>
      <w:r w:rsidRPr="00DC145B">
        <w:rPr>
          <w:szCs w:val="18"/>
        </w:rPr>
        <w:t xml:space="preserve"> ISO 22241.</w:t>
      </w:r>
      <w:bookmarkEnd w:id="7"/>
      <w:bookmarkEnd w:id="8"/>
      <w:bookmarkEnd w:id="9"/>
    </w:p>
    <w:p w14:paraId="7ECA834E" w14:textId="7D7AEDC2" w:rsidR="009F51D5" w:rsidRPr="00DC145B" w:rsidRDefault="009F51D5" w:rsidP="009F51D5">
      <w:pPr>
        <w:pStyle w:val="Kop3"/>
        <w:rPr>
          <w:szCs w:val="18"/>
        </w:rPr>
      </w:pPr>
      <w:bookmarkStart w:id="10" w:name="_Toc460587921"/>
      <w:bookmarkStart w:id="11" w:name="_Toc460588135"/>
      <w:bookmarkStart w:id="12" w:name="_Toc461715445"/>
      <w:r w:rsidRPr="00DC145B">
        <w:rPr>
          <w:szCs w:val="18"/>
        </w:rPr>
        <w:t xml:space="preserve">Inschrijver beschikt over winterdiesel in de periode van 1 december tot uiterlijk 14 april van elk jaar. Buiten deze periode zijn zomerdiesel of </w:t>
      </w:r>
      <w:proofErr w:type="spellStart"/>
      <w:r w:rsidRPr="00DC145B">
        <w:rPr>
          <w:szCs w:val="18"/>
        </w:rPr>
        <w:t>intermediate</w:t>
      </w:r>
      <w:proofErr w:type="spellEnd"/>
      <w:r w:rsidRPr="00DC145B">
        <w:rPr>
          <w:szCs w:val="18"/>
        </w:rPr>
        <w:t xml:space="preserve"> toegestaan.</w:t>
      </w:r>
      <w:bookmarkEnd w:id="10"/>
      <w:bookmarkEnd w:id="11"/>
      <w:bookmarkEnd w:id="12"/>
    </w:p>
    <w:p w14:paraId="3A1C4CEF" w14:textId="46DA5FFB" w:rsidR="009F51D5" w:rsidRPr="00DC145B" w:rsidRDefault="009F51D5" w:rsidP="009F51D5">
      <w:pPr>
        <w:pStyle w:val="Kop3"/>
        <w:rPr>
          <w:szCs w:val="18"/>
        </w:rPr>
      </w:pPr>
      <w:bookmarkStart w:id="13" w:name="_Toc460587922"/>
      <w:bookmarkStart w:id="14" w:name="_Toc460588136"/>
      <w:bookmarkStart w:id="15" w:name="_Toc461715446"/>
      <w:r w:rsidRPr="00DC145B">
        <w:rPr>
          <w:szCs w:val="18"/>
        </w:rPr>
        <w:t>De te leveren overige producten moeten voldoen aan de hieronder vermelde specificaties:</w:t>
      </w:r>
      <w:bookmarkEnd w:id="13"/>
      <w:bookmarkEnd w:id="14"/>
      <w:bookmarkEnd w:id="15"/>
    </w:p>
    <w:p w14:paraId="6AC04191" w14:textId="3F2A8D3D" w:rsidR="009F51D5" w:rsidRPr="00DC145B" w:rsidRDefault="009F51D5" w:rsidP="009F51D5">
      <w:pPr>
        <w:ind w:left="681"/>
        <w:rPr>
          <w:rFonts w:cs="Arial"/>
          <w:bCs/>
          <w:sz w:val="18"/>
          <w:szCs w:val="18"/>
        </w:rPr>
      </w:pPr>
      <w:bookmarkStart w:id="16" w:name="_Toc460587924"/>
      <w:bookmarkStart w:id="17" w:name="_Toc460588138"/>
      <w:bookmarkStart w:id="18" w:name="_Toc461715448"/>
      <w:r w:rsidRPr="00DC145B">
        <w:rPr>
          <w:rFonts w:cs="Arial"/>
          <w:bCs/>
          <w:sz w:val="18"/>
          <w:szCs w:val="18"/>
        </w:rPr>
        <w:t>•           Volledig synthetische versnellingsbak- en aandrijfolie 75W90 API GL4/GL5</w:t>
      </w:r>
      <w:r w:rsidR="00F47263">
        <w:rPr>
          <w:rFonts w:cs="Arial"/>
          <w:bCs/>
          <w:sz w:val="18"/>
          <w:szCs w:val="18"/>
        </w:rPr>
        <w:t>;</w:t>
      </w:r>
    </w:p>
    <w:p w14:paraId="6CA04239" w14:textId="121C4A36" w:rsidR="009F51D5" w:rsidRPr="00DC145B" w:rsidRDefault="009F51D5" w:rsidP="009F51D5">
      <w:pPr>
        <w:ind w:left="681"/>
        <w:rPr>
          <w:rFonts w:cs="Arial"/>
          <w:bCs/>
          <w:sz w:val="18"/>
          <w:szCs w:val="18"/>
          <w:lang w:val="de-DE"/>
        </w:rPr>
      </w:pPr>
      <w:r w:rsidRPr="00DC145B">
        <w:rPr>
          <w:rFonts w:cs="Arial"/>
          <w:bCs/>
          <w:sz w:val="18"/>
          <w:szCs w:val="18"/>
          <w:lang w:val="de-DE"/>
        </w:rPr>
        <w:t xml:space="preserve">•           </w:t>
      </w:r>
      <w:proofErr w:type="spellStart"/>
      <w:r w:rsidRPr="00DC145B">
        <w:rPr>
          <w:rFonts w:cs="Arial"/>
          <w:bCs/>
          <w:sz w:val="18"/>
          <w:szCs w:val="18"/>
          <w:lang w:val="de-DE"/>
        </w:rPr>
        <w:t>Hydrauliekolie</w:t>
      </w:r>
      <w:proofErr w:type="spellEnd"/>
      <w:r w:rsidRPr="00DC145B">
        <w:rPr>
          <w:rFonts w:cs="Arial"/>
          <w:bCs/>
          <w:sz w:val="18"/>
          <w:szCs w:val="18"/>
          <w:lang w:val="de-DE"/>
        </w:rPr>
        <w:t xml:space="preserve"> HVI 32</w:t>
      </w:r>
      <w:r w:rsidR="00F47263">
        <w:rPr>
          <w:rFonts w:cs="Arial"/>
          <w:bCs/>
          <w:sz w:val="18"/>
          <w:szCs w:val="18"/>
          <w:lang w:val="de-DE"/>
        </w:rPr>
        <w:t>;</w:t>
      </w:r>
    </w:p>
    <w:p w14:paraId="5B1969C9" w14:textId="15BC3B7C" w:rsidR="009F51D5" w:rsidRPr="00DC145B" w:rsidRDefault="009F51D5" w:rsidP="009F51D5">
      <w:pPr>
        <w:ind w:left="681"/>
        <w:rPr>
          <w:rFonts w:cs="Arial"/>
          <w:bCs/>
          <w:sz w:val="18"/>
          <w:szCs w:val="18"/>
          <w:lang w:val="de-DE"/>
        </w:rPr>
      </w:pPr>
      <w:r w:rsidRPr="00DC145B">
        <w:rPr>
          <w:rFonts w:cs="Arial"/>
          <w:bCs/>
          <w:sz w:val="18"/>
          <w:szCs w:val="18"/>
          <w:lang w:val="de-DE"/>
        </w:rPr>
        <w:t xml:space="preserve">•           </w:t>
      </w:r>
      <w:proofErr w:type="spellStart"/>
      <w:r w:rsidRPr="00DC145B">
        <w:rPr>
          <w:rFonts w:cs="Arial"/>
          <w:bCs/>
          <w:sz w:val="18"/>
          <w:szCs w:val="18"/>
          <w:lang w:val="de-DE"/>
        </w:rPr>
        <w:t>Hydrauliekolie</w:t>
      </w:r>
      <w:proofErr w:type="spellEnd"/>
      <w:r w:rsidRPr="00DC145B">
        <w:rPr>
          <w:rFonts w:cs="Arial"/>
          <w:bCs/>
          <w:sz w:val="18"/>
          <w:szCs w:val="18"/>
          <w:lang w:val="de-DE"/>
        </w:rPr>
        <w:t xml:space="preserve"> H 46</w:t>
      </w:r>
      <w:r w:rsidR="00F47263">
        <w:rPr>
          <w:rFonts w:cs="Arial"/>
          <w:bCs/>
          <w:sz w:val="18"/>
          <w:szCs w:val="18"/>
          <w:lang w:val="de-DE"/>
        </w:rPr>
        <w:t>;</w:t>
      </w:r>
    </w:p>
    <w:p w14:paraId="78FC1F34" w14:textId="74A17D6A" w:rsidR="009F51D5" w:rsidRPr="00DC145B" w:rsidRDefault="009F51D5" w:rsidP="009F51D5">
      <w:pPr>
        <w:ind w:left="681"/>
        <w:rPr>
          <w:rFonts w:cs="Arial"/>
          <w:bCs/>
          <w:sz w:val="18"/>
          <w:szCs w:val="18"/>
          <w:lang w:val="de-DE"/>
        </w:rPr>
      </w:pPr>
      <w:r w:rsidRPr="00DC145B">
        <w:rPr>
          <w:rFonts w:cs="Arial"/>
          <w:bCs/>
          <w:sz w:val="18"/>
          <w:szCs w:val="18"/>
          <w:lang w:val="de-DE"/>
        </w:rPr>
        <w:t xml:space="preserve">•           </w:t>
      </w:r>
      <w:proofErr w:type="spellStart"/>
      <w:r w:rsidRPr="00DC145B">
        <w:rPr>
          <w:rFonts w:cs="Arial"/>
          <w:bCs/>
          <w:sz w:val="18"/>
          <w:szCs w:val="18"/>
          <w:lang w:val="de-DE"/>
        </w:rPr>
        <w:t>Hydrauliekolie</w:t>
      </w:r>
      <w:proofErr w:type="spellEnd"/>
      <w:r w:rsidRPr="00DC145B">
        <w:rPr>
          <w:rFonts w:cs="Arial"/>
          <w:bCs/>
          <w:sz w:val="18"/>
          <w:szCs w:val="18"/>
          <w:lang w:val="de-DE"/>
        </w:rPr>
        <w:t xml:space="preserve"> ATF A</w:t>
      </w:r>
      <w:r w:rsidR="00F47263">
        <w:rPr>
          <w:rFonts w:cs="Arial"/>
          <w:bCs/>
          <w:sz w:val="18"/>
          <w:szCs w:val="18"/>
          <w:lang w:val="de-DE"/>
        </w:rPr>
        <w:t>;</w:t>
      </w:r>
    </w:p>
    <w:p w14:paraId="7B461043" w14:textId="582DB800" w:rsidR="009F51D5" w:rsidRPr="00DC145B" w:rsidRDefault="009F51D5" w:rsidP="009F51D5">
      <w:pPr>
        <w:ind w:left="681"/>
        <w:rPr>
          <w:rFonts w:cs="Arial"/>
          <w:bCs/>
          <w:sz w:val="18"/>
          <w:szCs w:val="18"/>
          <w:lang w:val="de-DE"/>
        </w:rPr>
      </w:pPr>
      <w:r w:rsidRPr="00DC145B">
        <w:rPr>
          <w:rFonts w:cs="Arial"/>
          <w:bCs/>
          <w:sz w:val="18"/>
          <w:szCs w:val="18"/>
          <w:lang w:val="de-DE"/>
        </w:rPr>
        <w:t xml:space="preserve">•           </w:t>
      </w:r>
      <w:proofErr w:type="spellStart"/>
      <w:r w:rsidRPr="00DC145B">
        <w:rPr>
          <w:rFonts w:cs="Arial"/>
          <w:bCs/>
          <w:sz w:val="18"/>
          <w:szCs w:val="18"/>
          <w:lang w:val="de-DE"/>
        </w:rPr>
        <w:t>Motorolie</w:t>
      </w:r>
      <w:proofErr w:type="spellEnd"/>
      <w:r w:rsidRPr="00DC145B">
        <w:rPr>
          <w:rFonts w:cs="Arial"/>
          <w:bCs/>
          <w:sz w:val="18"/>
          <w:szCs w:val="18"/>
          <w:lang w:val="de-DE"/>
        </w:rPr>
        <w:t xml:space="preserve"> 15W40 E7/E5</w:t>
      </w:r>
      <w:r w:rsidR="00F47263">
        <w:rPr>
          <w:rFonts w:cs="Arial"/>
          <w:bCs/>
          <w:sz w:val="18"/>
          <w:szCs w:val="18"/>
          <w:lang w:val="de-DE"/>
        </w:rPr>
        <w:t>;</w:t>
      </w:r>
    </w:p>
    <w:p w14:paraId="49EADCA4" w14:textId="7F35C636" w:rsidR="009F51D5" w:rsidRPr="00DC145B" w:rsidRDefault="009F51D5" w:rsidP="009F51D5">
      <w:pPr>
        <w:ind w:left="681"/>
        <w:rPr>
          <w:rFonts w:cs="Arial"/>
          <w:bCs/>
          <w:sz w:val="18"/>
          <w:szCs w:val="18"/>
          <w:lang w:val="de-DE"/>
        </w:rPr>
      </w:pPr>
      <w:r w:rsidRPr="00DC145B">
        <w:rPr>
          <w:rFonts w:cs="Arial"/>
          <w:bCs/>
          <w:sz w:val="18"/>
          <w:szCs w:val="18"/>
          <w:lang w:val="de-DE"/>
        </w:rPr>
        <w:t xml:space="preserve">•           </w:t>
      </w:r>
      <w:proofErr w:type="spellStart"/>
      <w:r w:rsidRPr="00DC145B">
        <w:rPr>
          <w:rFonts w:cs="Arial"/>
          <w:bCs/>
          <w:sz w:val="18"/>
          <w:szCs w:val="18"/>
          <w:lang w:val="de-DE"/>
        </w:rPr>
        <w:t>Volledig</w:t>
      </w:r>
      <w:proofErr w:type="spellEnd"/>
      <w:r w:rsidRPr="00DC145B">
        <w:rPr>
          <w:rFonts w:cs="Arial"/>
          <w:bCs/>
          <w:sz w:val="18"/>
          <w:szCs w:val="18"/>
          <w:lang w:val="de-DE"/>
        </w:rPr>
        <w:t xml:space="preserve"> synthetische </w:t>
      </w:r>
      <w:proofErr w:type="spellStart"/>
      <w:r w:rsidRPr="00DC145B">
        <w:rPr>
          <w:rFonts w:cs="Arial"/>
          <w:bCs/>
          <w:sz w:val="18"/>
          <w:szCs w:val="18"/>
          <w:lang w:val="de-DE"/>
        </w:rPr>
        <w:t>motorolie</w:t>
      </w:r>
      <w:proofErr w:type="spellEnd"/>
      <w:r w:rsidRPr="00DC145B">
        <w:rPr>
          <w:rFonts w:cs="Arial"/>
          <w:bCs/>
          <w:sz w:val="18"/>
          <w:szCs w:val="18"/>
          <w:lang w:val="de-DE"/>
        </w:rPr>
        <w:t xml:space="preserve"> 5W40 ACEA E7/E4</w:t>
      </w:r>
      <w:r w:rsidR="00F47263">
        <w:rPr>
          <w:rFonts w:cs="Arial"/>
          <w:bCs/>
          <w:sz w:val="18"/>
          <w:szCs w:val="18"/>
          <w:lang w:val="de-DE"/>
        </w:rPr>
        <w:t>;</w:t>
      </w:r>
    </w:p>
    <w:p w14:paraId="5174516B" w14:textId="226F08AE" w:rsidR="00DC145B" w:rsidRDefault="009F51D5" w:rsidP="00DC145B">
      <w:pPr>
        <w:ind w:left="681"/>
        <w:rPr>
          <w:rFonts w:cs="Arial"/>
          <w:bCs/>
          <w:sz w:val="18"/>
          <w:szCs w:val="18"/>
          <w:lang w:val="de-DE"/>
        </w:rPr>
      </w:pPr>
      <w:r w:rsidRPr="00DC145B">
        <w:rPr>
          <w:rFonts w:cs="Arial"/>
          <w:bCs/>
          <w:sz w:val="18"/>
          <w:szCs w:val="18"/>
          <w:lang w:val="de-DE"/>
        </w:rPr>
        <w:t xml:space="preserve">•           </w:t>
      </w:r>
      <w:proofErr w:type="spellStart"/>
      <w:r w:rsidRPr="00DC145B">
        <w:rPr>
          <w:rFonts w:cs="Arial"/>
          <w:bCs/>
          <w:sz w:val="18"/>
          <w:szCs w:val="18"/>
          <w:lang w:val="de-DE"/>
        </w:rPr>
        <w:t>Volledig</w:t>
      </w:r>
      <w:proofErr w:type="spellEnd"/>
      <w:r w:rsidRPr="00DC145B">
        <w:rPr>
          <w:rFonts w:cs="Arial"/>
          <w:bCs/>
          <w:sz w:val="18"/>
          <w:szCs w:val="18"/>
          <w:lang w:val="de-DE"/>
        </w:rPr>
        <w:t xml:space="preserve"> synthetische </w:t>
      </w:r>
      <w:proofErr w:type="spellStart"/>
      <w:r w:rsidRPr="00DC145B">
        <w:rPr>
          <w:rFonts w:cs="Arial"/>
          <w:bCs/>
          <w:sz w:val="18"/>
          <w:szCs w:val="18"/>
          <w:lang w:val="de-DE"/>
        </w:rPr>
        <w:t>motorolie</w:t>
      </w:r>
      <w:proofErr w:type="spellEnd"/>
      <w:r w:rsidRPr="00DC145B">
        <w:rPr>
          <w:rFonts w:cs="Arial"/>
          <w:bCs/>
          <w:sz w:val="18"/>
          <w:szCs w:val="18"/>
          <w:lang w:val="de-DE"/>
        </w:rPr>
        <w:t xml:space="preserve"> 5W30 ACEA E6/E7/E9</w:t>
      </w:r>
      <w:r w:rsidR="00F47263">
        <w:rPr>
          <w:rFonts w:cs="Arial"/>
          <w:bCs/>
          <w:sz w:val="18"/>
          <w:szCs w:val="18"/>
          <w:lang w:val="de-DE"/>
        </w:rPr>
        <w:t>;</w:t>
      </w:r>
    </w:p>
    <w:p w14:paraId="16FE37D3" w14:textId="3E88DCF0" w:rsidR="009F51D5" w:rsidRPr="00DC145B" w:rsidRDefault="00DC145B" w:rsidP="00DC145B">
      <w:pPr>
        <w:ind w:left="681"/>
        <w:rPr>
          <w:rFonts w:cs="Arial"/>
          <w:bCs/>
          <w:sz w:val="18"/>
          <w:szCs w:val="18"/>
          <w:lang w:val="de-DE"/>
        </w:rPr>
      </w:pPr>
      <w:r w:rsidRPr="00DC145B">
        <w:rPr>
          <w:rFonts w:cs="Arial"/>
          <w:bCs/>
          <w:sz w:val="18"/>
          <w:szCs w:val="18"/>
          <w:lang w:val="de-DE"/>
        </w:rPr>
        <w:t>• </w:t>
      </w:r>
      <w:r>
        <w:rPr>
          <w:rFonts w:cs="Arial"/>
          <w:bCs/>
          <w:sz w:val="18"/>
          <w:szCs w:val="18"/>
          <w:lang w:val="de-DE"/>
        </w:rPr>
        <w:t xml:space="preserve">          </w:t>
      </w:r>
      <w:proofErr w:type="spellStart"/>
      <w:r w:rsidR="006E58A4" w:rsidRPr="00DC145B">
        <w:rPr>
          <w:rFonts w:cs="Arial"/>
          <w:bCs/>
          <w:sz w:val="18"/>
          <w:szCs w:val="18"/>
          <w:lang w:val="de-DE"/>
        </w:rPr>
        <w:t>Volledig</w:t>
      </w:r>
      <w:proofErr w:type="spellEnd"/>
      <w:r w:rsidR="006E58A4" w:rsidRPr="00DC145B">
        <w:rPr>
          <w:rFonts w:cs="Arial"/>
          <w:bCs/>
          <w:sz w:val="18"/>
          <w:szCs w:val="18"/>
          <w:lang w:val="de-DE"/>
        </w:rPr>
        <w:t xml:space="preserve"> synthetische </w:t>
      </w:r>
      <w:proofErr w:type="spellStart"/>
      <w:r w:rsidR="006E58A4" w:rsidRPr="00DC145B">
        <w:rPr>
          <w:rFonts w:cs="Arial"/>
          <w:bCs/>
          <w:sz w:val="18"/>
          <w:szCs w:val="18"/>
          <w:lang w:val="de-DE"/>
        </w:rPr>
        <w:t>motorolie</w:t>
      </w:r>
      <w:proofErr w:type="spellEnd"/>
      <w:r w:rsidR="006E58A4" w:rsidRPr="00DC145B">
        <w:rPr>
          <w:rFonts w:cs="Arial"/>
          <w:bCs/>
          <w:sz w:val="18"/>
          <w:szCs w:val="18"/>
          <w:lang w:val="de-DE"/>
        </w:rPr>
        <w:t xml:space="preserve"> 5W30 ACEA A5B5</w:t>
      </w:r>
      <w:r w:rsidR="00F47263">
        <w:rPr>
          <w:rFonts w:cs="Arial"/>
          <w:bCs/>
          <w:sz w:val="18"/>
          <w:szCs w:val="18"/>
          <w:lang w:val="de-DE"/>
        </w:rPr>
        <w:t>;</w:t>
      </w:r>
    </w:p>
    <w:p w14:paraId="31B047E2" w14:textId="676FAF91" w:rsidR="009F51D5" w:rsidRPr="00DC145B" w:rsidRDefault="009F51D5" w:rsidP="009F51D5">
      <w:pPr>
        <w:ind w:left="681"/>
        <w:rPr>
          <w:rFonts w:cs="Arial"/>
          <w:bCs/>
          <w:sz w:val="18"/>
          <w:szCs w:val="18"/>
          <w:lang w:val="de-DE"/>
        </w:rPr>
      </w:pPr>
      <w:r w:rsidRPr="00DC145B">
        <w:rPr>
          <w:rFonts w:cs="Arial"/>
          <w:bCs/>
          <w:sz w:val="18"/>
          <w:szCs w:val="18"/>
          <w:lang w:val="de-DE"/>
        </w:rPr>
        <w:t xml:space="preserve">•           </w:t>
      </w:r>
      <w:proofErr w:type="spellStart"/>
      <w:r w:rsidRPr="00DC145B">
        <w:rPr>
          <w:rFonts w:cs="Arial"/>
          <w:bCs/>
          <w:sz w:val="18"/>
          <w:szCs w:val="18"/>
          <w:lang w:val="de-DE"/>
        </w:rPr>
        <w:t>Volledig</w:t>
      </w:r>
      <w:proofErr w:type="spellEnd"/>
      <w:r w:rsidRPr="00DC145B">
        <w:rPr>
          <w:rFonts w:cs="Arial"/>
          <w:bCs/>
          <w:sz w:val="18"/>
          <w:szCs w:val="18"/>
          <w:lang w:val="de-DE"/>
        </w:rPr>
        <w:t xml:space="preserve"> synthetische </w:t>
      </w:r>
      <w:proofErr w:type="spellStart"/>
      <w:r w:rsidRPr="00DC145B">
        <w:rPr>
          <w:rFonts w:cs="Arial"/>
          <w:bCs/>
          <w:sz w:val="18"/>
          <w:szCs w:val="18"/>
          <w:lang w:val="de-DE"/>
        </w:rPr>
        <w:t>motorolie</w:t>
      </w:r>
      <w:proofErr w:type="spellEnd"/>
      <w:r w:rsidRPr="00DC145B">
        <w:rPr>
          <w:rFonts w:cs="Arial"/>
          <w:bCs/>
          <w:sz w:val="18"/>
          <w:szCs w:val="18"/>
          <w:lang w:val="de-DE"/>
        </w:rPr>
        <w:t>  10W40 ACEA E9/E7/E6/E4</w:t>
      </w:r>
      <w:r w:rsidR="00F47263">
        <w:rPr>
          <w:rFonts w:cs="Arial"/>
          <w:bCs/>
          <w:sz w:val="18"/>
          <w:szCs w:val="18"/>
          <w:lang w:val="de-DE"/>
        </w:rPr>
        <w:t>;</w:t>
      </w:r>
    </w:p>
    <w:p w14:paraId="52C285B6" w14:textId="4B5D4BAD" w:rsidR="009F51D5" w:rsidRPr="00DC145B" w:rsidRDefault="009F51D5" w:rsidP="009F51D5">
      <w:pPr>
        <w:ind w:left="681"/>
        <w:rPr>
          <w:rFonts w:cs="Arial"/>
          <w:bCs/>
          <w:sz w:val="18"/>
          <w:szCs w:val="18"/>
        </w:rPr>
      </w:pPr>
      <w:r w:rsidRPr="00DC145B">
        <w:rPr>
          <w:rFonts w:cs="Arial"/>
          <w:bCs/>
          <w:sz w:val="18"/>
          <w:szCs w:val="18"/>
        </w:rPr>
        <w:t>•           Versnellingsbak- en aandrijfolie 85W140 API GL4/GL5</w:t>
      </w:r>
      <w:r w:rsidR="00F47263">
        <w:rPr>
          <w:rFonts w:cs="Arial"/>
          <w:bCs/>
          <w:sz w:val="18"/>
          <w:szCs w:val="18"/>
        </w:rPr>
        <w:t>;</w:t>
      </w:r>
    </w:p>
    <w:p w14:paraId="0B908471" w14:textId="7D646FB1" w:rsidR="009F51D5" w:rsidRPr="00DC145B" w:rsidRDefault="009F51D5" w:rsidP="009F51D5">
      <w:pPr>
        <w:ind w:left="681"/>
        <w:rPr>
          <w:rFonts w:cs="Arial"/>
          <w:bCs/>
          <w:sz w:val="18"/>
          <w:szCs w:val="18"/>
        </w:rPr>
      </w:pPr>
      <w:r w:rsidRPr="00DC145B">
        <w:rPr>
          <w:rFonts w:cs="Arial"/>
          <w:bCs/>
          <w:sz w:val="18"/>
          <w:szCs w:val="18"/>
        </w:rPr>
        <w:t>•           EP vet NLGI 0</w:t>
      </w:r>
      <w:r w:rsidR="00F47263">
        <w:rPr>
          <w:rFonts w:cs="Arial"/>
          <w:bCs/>
          <w:sz w:val="18"/>
          <w:szCs w:val="18"/>
        </w:rPr>
        <w:t>;</w:t>
      </w:r>
    </w:p>
    <w:p w14:paraId="4235970D" w14:textId="2A34ADDC" w:rsidR="009F51D5" w:rsidRPr="00DC145B" w:rsidRDefault="009F51D5" w:rsidP="009F51D5">
      <w:pPr>
        <w:ind w:left="681"/>
        <w:rPr>
          <w:rFonts w:cs="Arial"/>
          <w:bCs/>
          <w:sz w:val="18"/>
          <w:szCs w:val="18"/>
        </w:rPr>
      </w:pPr>
      <w:r w:rsidRPr="00DC145B">
        <w:rPr>
          <w:rFonts w:cs="Arial"/>
          <w:bCs/>
          <w:sz w:val="18"/>
          <w:szCs w:val="18"/>
        </w:rPr>
        <w:t>•           EP vet NLGI 2</w:t>
      </w:r>
      <w:r w:rsidR="00F47263">
        <w:rPr>
          <w:rFonts w:cs="Arial"/>
          <w:bCs/>
          <w:sz w:val="18"/>
          <w:szCs w:val="18"/>
        </w:rPr>
        <w:t>;</w:t>
      </w:r>
    </w:p>
    <w:p w14:paraId="1CF0A9D0" w14:textId="764B3A80" w:rsidR="009F51D5" w:rsidRPr="00DC145B" w:rsidRDefault="009F51D5" w:rsidP="009F51D5">
      <w:pPr>
        <w:ind w:left="681"/>
        <w:rPr>
          <w:rFonts w:cs="Arial"/>
          <w:bCs/>
          <w:sz w:val="18"/>
          <w:szCs w:val="18"/>
        </w:rPr>
      </w:pPr>
      <w:r w:rsidRPr="00DC145B">
        <w:rPr>
          <w:rFonts w:cs="Arial"/>
          <w:bCs/>
          <w:sz w:val="18"/>
          <w:szCs w:val="18"/>
        </w:rPr>
        <w:t>•           Koelmiddel ASTM D-3306 of SAE-J-1034</w:t>
      </w:r>
      <w:r w:rsidR="00F47263">
        <w:rPr>
          <w:rFonts w:cs="Arial"/>
          <w:bCs/>
          <w:sz w:val="18"/>
          <w:szCs w:val="18"/>
        </w:rPr>
        <w:t>;</w:t>
      </w:r>
      <w:r w:rsidRPr="00DC145B">
        <w:rPr>
          <w:rFonts w:cs="Arial"/>
          <w:bCs/>
          <w:sz w:val="18"/>
          <w:szCs w:val="18"/>
        </w:rPr>
        <w:t xml:space="preserve"> </w:t>
      </w:r>
    </w:p>
    <w:p w14:paraId="57AF4D1A" w14:textId="65843CF3" w:rsidR="009F51D5" w:rsidRDefault="009F51D5" w:rsidP="009F51D5">
      <w:pPr>
        <w:ind w:left="681"/>
        <w:rPr>
          <w:rFonts w:cs="Arial"/>
          <w:bCs/>
          <w:sz w:val="18"/>
          <w:szCs w:val="18"/>
        </w:rPr>
      </w:pPr>
      <w:r w:rsidRPr="00DC145B">
        <w:rPr>
          <w:rFonts w:cs="Arial"/>
          <w:bCs/>
          <w:sz w:val="18"/>
          <w:szCs w:val="18"/>
        </w:rPr>
        <w:t>•           Koelmiddel DAF-specificatie 74002</w:t>
      </w:r>
      <w:r w:rsidR="00F47263">
        <w:rPr>
          <w:rFonts w:cs="Arial"/>
          <w:bCs/>
          <w:sz w:val="18"/>
          <w:szCs w:val="18"/>
        </w:rPr>
        <w:t>.</w:t>
      </w:r>
    </w:p>
    <w:p w14:paraId="7AE66A77" w14:textId="748F41A0" w:rsidR="00DC145B" w:rsidRPr="00DC145B" w:rsidRDefault="00DC145B" w:rsidP="00DC145B">
      <w:pPr>
        <w:rPr>
          <w:rFonts w:cs="Arial"/>
          <w:bCs/>
          <w:sz w:val="18"/>
          <w:szCs w:val="18"/>
        </w:rPr>
      </w:pPr>
    </w:p>
    <w:p w14:paraId="7B2DD5A7" w14:textId="1FFE5073" w:rsidR="009F51D5" w:rsidRPr="00DC145B" w:rsidRDefault="009F51D5" w:rsidP="009F51D5">
      <w:pPr>
        <w:pStyle w:val="Kop3"/>
        <w:rPr>
          <w:szCs w:val="18"/>
        </w:rPr>
      </w:pPr>
      <w:r w:rsidRPr="00DC145B">
        <w:rPr>
          <w:szCs w:val="18"/>
        </w:rPr>
        <w:t>Opdrachtnemer stelt voor de uitvoering van de overeenkomst  een vaste contactpersoon aan die aanspreekpunt is voor de coördinator van opdrachtgever.</w:t>
      </w:r>
      <w:bookmarkEnd w:id="16"/>
      <w:bookmarkEnd w:id="17"/>
      <w:bookmarkEnd w:id="18"/>
    </w:p>
    <w:p w14:paraId="3D22BA62" w14:textId="4D3ADEA8" w:rsidR="0035667C" w:rsidRPr="001D7DAB" w:rsidRDefault="009F51D5" w:rsidP="0035667C">
      <w:pPr>
        <w:pStyle w:val="Kop3"/>
        <w:rPr>
          <w:szCs w:val="18"/>
        </w:rPr>
      </w:pPr>
      <w:r w:rsidRPr="00DC145B">
        <w:rPr>
          <w:szCs w:val="18"/>
        </w:rPr>
        <w:t xml:space="preserve">Opdrachtnemer levert </w:t>
      </w:r>
      <w:r w:rsidR="0077562F">
        <w:rPr>
          <w:szCs w:val="18"/>
        </w:rPr>
        <w:t xml:space="preserve">een </w:t>
      </w:r>
      <w:r w:rsidRPr="00DC145B">
        <w:rPr>
          <w:szCs w:val="18"/>
        </w:rPr>
        <w:t>maandelijks</w:t>
      </w:r>
      <w:r w:rsidR="0077562F">
        <w:rPr>
          <w:szCs w:val="18"/>
        </w:rPr>
        <w:t>e</w:t>
      </w:r>
      <w:r w:rsidRPr="00DC145B">
        <w:rPr>
          <w:szCs w:val="18"/>
        </w:rPr>
        <w:t xml:space="preserve"> </w:t>
      </w:r>
      <w:r w:rsidR="0077562F">
        <w:rPr>
          <w:szCs w:val="18"/>
        </w:rPr>
        <w:t>cumulatieve</w:t>
      </w:r>
      <w:r w:rsidRPr="00DC145B">
        <w:rPr>
          <w:szCs w:val="18"/>
        </w:rPr>
        <w:t xml:space="preserve"> rapportage </w:t>
      </w:r>
      <w:r w:rsidR="0077562F">
        <w:rPr>
          <w:szCs w:val="18"/>
        </w:rPr>
        <w:t xml:space="preserve">in Excel </w:t>
      </w:r>
      <w:r w:rsidRPr="00DC145B">
        <w:rPr>
          <w:szCs w:val="18"/>
        </w:rPr>
        <w:t>aan</w:t>
      </w:r>
      <w:r w:rsidR="0096217E">
        <w:rPr>
          <w:szCs w:val="18"/>
        </w:rPr>
        <w:t xml:space="preserve"> </w:t>
      </w:r>
      <w:r w:rsidRPr="00DC145B">
        <w:rPr>
          <w:szCs w:val="18"/>
        </w:rPr>
        <w:t xml:space="preserve"> die in ieder geval de volgende gegevens bevat:</w:t>
      </w:r>
      <w:r w:rsidRPr="00DC145B">
        <w:rPr>
          <w:szCs w:val="18"/>
        </w:rPr>
        <w:br/>
        <w:t>- nummer tankpas</w:t>
      </w:r>
      <w:r w:rsidR="00F47263">
        <w:rPr>
          <w:szCs w:val="18"/>
        </w:rPr>
        <w:t>;</w:t>
      </w:r>
      <w:r w:rsidRPr="00DC145B">
        <w:rPr>
          <w:szCs w:val="18"/>
        </w:rPr>
        <w:br/>
        <w:t>- datum tankbeurt</w:t>
      </w:r>
      <w:r w:rsidR="00F47263">
        <w:rPr>
          <w:szCs w:val="18"/>
        </w:rPr>
        <w:t>;</w:t>
      </w:r>
      <w:r w:rsidRPr="00DC145B">
        <w:rPr>
          <w:szCs w:val="18"/>
        </w:rPr>
        <w:br/>
        <w:t>- kenteken</w:t>
      </w:r>
      <w:r w:rsidR="00F47263">
        <w:rPr>
          <w:szCs w:val="18"/>
        </w:rPr>
        <w:t>;</w:t>
      </w:r>
      <w:r w:rsidRPr="00DC145B">
        <w:rPr>
          <w:szCs w:val="18"/>
        </w:rPr>
        <w:br/>
        <w:t xml:space="preserve">- </w:t>
      </w:r>
      <w:proofErr w:type="spellStart"/>
      <w:r w:rsidR="00F47263">
        <w:rPr>
          <w:szCs w:val="18"/>
        </w:rPr>
        <w:t>bij</w:t>
      </w:r>
      <w:r w:rsidRPr="00DC145B">
        <w:rPr>
          <w:szCs w:val="18"/>
        </w:rPr>
        <w:t>welk</w:t>
      </w:r>
      <w:proofErr w:type="spellEnd"/>
      <w:r w:rsidRPr="00DC145B">
        <w:rPr>
          <w:szCs w:val="18"/>
        </w:rPr>
        <w:t xml:space="preserve"> tankstation getankt is</w:t>
      </w:r>
      <w:r w:rsidR="00F47263">
        <w:rPr>
          <w:szCs w:val="18"/>
        </w:rPr>
        <w:t>;</w:t>
      </w:r>
      <w:r w:rsidRPr="00DC145B">
        <w:rPr>
          <w:szCs w:val="18"/>
        </w:rPr>
        <w:br/>
        <w:t>- kilometerstand</w:t>
      </w:r>
      <w:r w:rsidR="00F47263">
        <w:rPr>
          <w:szCs w:val="18"/>
        </w:rPr>
        <w:t>;</w:t>
      </w:r>
      <w:r w:rsidR="0077562F">
        <w:rPr>
          <w:szCs w:val="18"/>
        </w:rPr>
        <w:br/>
        <w:t>- Aangeschafte aanverwante artikelen</w:t>
      </w:r>
      <w:r w:rsidR="00F47263">
        <w:rPr>
          <w:szCs w:val="18"/>
        </w:rPr>
        <w:t>;</w:t>
      </w:r>
      <w:r w:rsidRPr="00DC145B">
        <w:rPr>
          <w:szCs w:val="18"/>
        </w:rPr>
        <w:br/>
        <w:t>- soort brandstof</w:t>
      </w:r>
      <w:r w:rsidR="00F47263">
        <w:rPr>
          <w:szCs w:val="18"/>
        </w:rPr>
        <w:t>;</w:t>
      </w:r>
      <w:r w:rsidRPr="00DC145B">
        <w:rPr>
          <w:szCs w:val="18"/>
        </w:rPr>
        <w:br/>
        <w:t>- afgenomen hoeveelheid brandstof</w:t>
      </w:r>
      <w:r w:rsidR="00F47263">
        <w:rPr>
          <w:szCs w:val="18"/>
        </w:rPr>
        <w:t>;</w:t>
      </w:r>
      <w:r w:rsidRPr="00DC145B">
        <w:rPr>
          <w:szCs w:val="18"/>
        </w:rPr>
        <w:br/>
      </w:r>
      <w:r w:rsidRPr="00DC145B">
        <w:rPr>
          <w:szCs w:val="18"/>
        </w:rPr>
        <w:lastRenderedPageBreak/>
        <w:t>- adviesprijs aan de pomp op het moment van tanken (zonder korting), inclusief BTW</w:t>
      </w:r>
      <w:r w:rsidR="00F47263">
        <w:rPr>
          <w:szCs w:val="18"/>
        </w:rPr>
        <w:t>;</w:t>
      </w:r>
      <w:r w:rsidRPr="00DC145B">
        <w:rPr>
          <w:szCs w:val="18"/>
        </w:rPr>
        <w:br/>
        <w:t>- nettoprijs, exclusief BTW</w:t>
      </w:r>
      <w:r w:rsidR="00F47263">
        <w:rPr>
          <w:szCs w:val="18"/>
        </w:rPr>
        <w:t>.</w:t>
      </w:r>
    </w:p>
    <w:p w14:paraId="1511487C" w14:textId="334CBC70" w:rsidR="009F51D5" w:rsidRPr="00DC145B" w:rsidRDefault="009F51D5" w:rsidP="009F51D5">
      <w:pPr>
        <w:pStyle w:val="Kop2"/>
        <w:rPr>
          <w:rFonts w:ascii="Arial" w:hAnsi="Arial"/>
          <w:szCs w:val="18"/>
        </w:rPr>
      </w:pPr>
      <w:bookmarkStart w:id="19" w:name="_Toc461715449"/>
      <w:bookmarkStart w:id="20" w:name="_Toc464716912"/>
      <w:r w:rsidRPr="00DC145B">
        <w:rPr>
          <w:rFonts w:ascii="Arial" w:hAnsi="Arial"/>
          <w:szCs w:val="18"/>
        </w:rPr>
        <w:t>Logistieke eisen</w:t>
      </w:r>
      <w:bookmarkEnd w:id="19"/>
      <w:bookmarkEnd w:id="20"/>
    </w:p>
    <w:p w14:paraId="53166C40" w14:textId="77777777" w:rsidR="009F51D5" w:rsidRPr="00DC145B" w:rsidRDefault="009F51D5" w:rsidP="009F51D5">
      <w:pPr>
        <w:pStyle w:val="Kop3"/>
        <w:rPr>
          <w:szCs w:val="18"/>
        </w:rPr>
      </w:pPr>
      <w:bookmarkStart w:id="21" w:name="_Toc460587926"/>
      <w:bookmarkStart w:id="22" w:name="_Toc460588140"/>
      <w:bookmarkStart w:id="23" w:name="_Toc461715450"/>
      <w:r w:rsidRPr="00DC145B">
        <w:rPr>
          <w:szCs w:val="18"/>
        </w:rPr>
        <w:t xml:space="preserve">De brandstoffen diesel, euro loodvrij en de toevoeging </w:t>
      </w:r>
      <w:proofErr w:type="spellStart"/>
      <w:r w:rsidRPr="00DC145B">
        <w:rPr>
          <w:szCs w:val="18"/>
        </w:rPr>
        <w:t>AdBlue</w:t>
      </w:r>
      <w:proofErr w:type="spellEnd"/>
      <w:r w:rsidRPr="00DC145B">
        <w:rPr>
          <w:szCs w:val="18"/>
        </w:rPr>
        <w:t xml:space="preserve"> worden afgenomen aan de pomp op het tankstation/ de tankstations van de opdrachtnemer.</w:t>
      </w:r>
      <w:bookmarkEnd w:id="21"/>
      <w:bookmarkEnd w:id="22"/>
      <w:bookmarkEnd w:id="23"/>
    </w:p>
    <w:p w14:paraId="1E43BDBA" w14:textId="534B80AE" w:rsidR="009F51D5" w:rsidRPr="00DC145B" w:rsidRDefault="009F51D5" w:rsidP="009F51D5">
      <w:pPr>
        <w:pStyle w:val="Kop3"/>
        <w:rPr>
          <w:szCs w:val="18"/>
        </w:rPr>
      </w:pPr>
      <w:bookmarkStart w:id="24" w:name="_Toc460587923"/>
      <w:bookmarkStart w:id="25" w:name="_Toc460588137"/>
      <w:bookmarkStart w:id="26" w:name="_Toc461715447"/>
      <w:r w:rsidRPr="00DC145B">
        <w:rPr>
          <w:szCs w:val="18"/>
        </w:rPr>
        <w:t>Het dichtstbijzijnde tankstation is 365 dagen per jaar, 24 uur per dag beschikbaar en/ of voorzien van een automatisch tanksysteem, waardoor de voertuigen van opdrachtgever altijd kunnen tanken, ook buiten de openingstijden van (bemande) stations.</w:t>
      </w:r>
      <w:bookmarkEnd w:id="24"/>
      <w:bookmarkEnd w:id="25"/>
      <w:r w:rsidRPr="00DC145B">
        <w:rPr>
          <w:szCs w:val="18"/>
        </w:rPr>
        <w:t xml:space="preserve"> </w:t>
      </w:r>
      <w:bookmarkEnd w:id="26"/>
    </w:p>
    <w:p w14:paraId="27D24052" w14:textId="1388C2C2" w:rsidR="009F51D5" w:rsidRPr="00DC145B" w:rsidRDefault="009F51D5" w:rsidP="009F51D5">
      <w:pPr>
        <w:pStyle w:val="Kop3"/>
        <w:rPr>
          <w:szCs w:val="18"/>
        </w:rPr>
      </w:pPr>
      <w:bookmarkStart w:id="27" w:name="_Toc460587928"/>
      <w:bookmarkStart w:id="28" w:name="_Toc460588142"/>
      <w:bookmarkStart w:id="29" w:name="_Toc461715452"/>
      <w:r w:rsidRPr="00DC145B">
        <w:rPr>
          <w:szCs w:val="18"/>
        </w:rPr>
        <w:t>De tankpunten van het dichtstbijzijnde tankstation zijn op veilige wijze bereikbaa</w:t>
      </w:r>
      <w:r w:rsidR="00124C1E" w:rsidRPr="00DC145B">
        <w:rPr>
          <w:szCs w:val="18"/>
        </w:rPr>
        <w:t>r voor de (vracht) voertuigen met</w:t>
      </w:r>
      <w:r w:rsidRPr="00DC145B">
        <w:rPr>
          <w:szCs w:val="18"/>
        </w:rPr>
        <w:t xml:space="preserve"> </w:t>
      </w:r>
      <w:r w:rsidR="00124C1E" w:rsidRPr="00DC145B">
        <w:rPr>
          <w:szCs w:val="18"/>
        </w:rPr>
        <w:t xml:space="preserve">of zonder </w:t>
      </w:r>
      <w:r w:rsidRPr="00DC145B">
        <w:rPr>
          <w:szCs w:val="18"/>
        </w:rPr>
        <w:t>aanhanger</w:t>
      </w:r>
      <w:r w:rsidR="00124C1E" w:rsidRPr="00DC145B">
        <w:rPr>
          <w:szCs w:val="18"/>
        </w:rPr>
        <w:t xml:space="preserve"> met breedte van 2,55 meter een lengte van maximaal 22,4 meter (LZV) en een hoogte van maximaal 4 meter</w:t>
      </w:r>
      <w:r w:rsidRPr="00DC145B">
        <w:rPr>
          <w:szCs w:val="18"/>
        </w:rPr>
        <w:t>,</w:t>
      </w:r>
      <w:r w:rsidR="00124C1E" w:rsidRPr="00DC145B">
        <w:rPr>
          <w:szCs w:val="18"/>
        </w:rPr>
        <w:t xml:space="preserve"> met een maximaal totaal gewicht van 60.000 kg</w:t>
      </w:r>
      <w:r w:rsidRPr="00DC145B">
        <w:rPr>
          <w:szCs w:val="18"/>
        </w:rPr>
        <w:t xml:space="preserve"> zoals deze door opdrachtgever </w:t>
      </w:r>
      <w:r w:rsidR="00124C1E" w:rsidRPr="00DC145B">
        <w:rPr>
          <w:szCs w:val="18"/>
        </w:rPr>
        <w:t xml:space="preserve">kan worden ingezet. Tevens dient de </w:t>
      </w:r>
      <w:proofErr w:type="spellStart"/>
      <w:r w:rsidR="00124C1E" w:rsidRPr="00DC145B">
        <w:rPr>
          <w:szCs w:val="18"/>
        </w:rPr>
        <w:t>tanklokatie</w:t>
      </w:r>
      <w:proofErr w:type="spellEnd"/>
      <w:r w:rsidR="00124C1E" w:rsidRPr="00DC145B">
        <w:rPr>
          <w:szCs w:val="18"/>
        </w:rPr>
        <w:t xml:space="preserve"> </w:t>
      </w:r>
      <w:r w:rsidR="00EA17A0" w:rsidRPr="00DC145B">
        <w:rPr>
          <w:szCs w:val="18"/>
        </w:rPr>
        <w:t>toegankelijk</w:t>
      </w:r>
      <w:r w:rsidR="00124C1E" w:rsidRPr="00DC145B">
        <w:rPr>
          <w:szCs w:val="18"/>
        </w:rPr>
        <w:t xml:space="preserve"> te zijn voor</w:t>
      </w:r>
      <w:r w:rsidRPr="00DC145B">
        <w:rPr>
          <w:szCs w:val="18"/>
        </w:rPr>
        <w:t xml:space="preserve"> langzaam verkeer </w:t>
      </w:r>
      <w:r w:rsidR="00124C1E" w:rsidRPr="00DC145B">
        <w:rPr>
          <w:szCs w:val="18"/>
        </w:rPr>
        <w:t xml:space="preserve">materieel </w:t>
      </w:r>
      <w:r w:rsidRPr="00DC145B">
        <w:rPr>
          <w:szCs w:val="18"/>
        </w:rPr>
        <w:t>(tractor) van de aanbestedende dienst.</w:t>
      </w:r>
      <w:bookmarkEnd w:id="27"/>
      <w:bookmarkEnd w:id="28"/>
      <w:bookmarkEnd w:id="29"/>
    </w:p>
    <w:p w14:paraId="47A08069" w14:textId="0E0A86C8" w:rsidR="00DC145B" w:rsidRPr="00DC145B" w:rsidRDefault="009F51D5" w:rsidP="00DC145B">
      <w:pPr>
        <w:pStyle w:val="Kop3"/>
        <w:rPr>
          <w:szCs w:val="18"/>
          <w:lang w:eastAsia="en-US"/>
        </w:rPr>
      </w:pPr>
      <w:bookmarkStart w:id="30" w:name="_Toc460587929"/>
      <w:bookmarkStart w:id="31" w:name="_Toc460588143"/>
      <w:bookmarkStart w:id="32" w:name="_Toc461715453"/>
      <w:r w:rsidRPr="00DC145B">
        <w:rPr>
          <w:szCs w:val="18"/>
        </w:rPr>
        <w:t>Elk tankstation heeft minimaal één tank</w:t>
      </w:r>
      <w:r w:rsidR="00124C1E" w:rsidRPr="00DC145B">
        <w:rPr>
          <w:szCs w:val="18"/>
        </w:rPr>
        <w:t xml:space="preserve">punt met een snel tanksysteem (60 liter per minuut) </w:t>
      </w:r>
      <w:r w:rsidRPr="00DC145B">
        <w:rPr>
          <w:szCs w:val="18"/>
        </w:rPr>
        <w:t>geschikt voor vrachtwagens.</w:t>
      </w:r>
      <w:bookmarkEnd w:id="30"/>
      <w:bookmarkEnd w:id="31"/>
      <w:bookmarkEnd w:id="32"/>
      <w:r w:rsidRPr="00DC145B">
        <w:rPr>
          <w:szCs w:val="18"/>
        </w:rPr>
        <w:t xml:space="preserve"> </w:t>
      </w:r>
      <w:bookmarkStart w:id="33" w:name="_Toc460587927"/>
      <w:bookmarkStart w:id="34" w:name="_Toc460588141"/>
      <w:bookmarkStart w:id="35" w:name="_Toc461715451"/>
    </w:p>
    <w:p w14:paraId="6231AFB0" w14:textId="39788E2E" w:rsidR="00DC145B" w:rsidRPr="00DC145B" w:rsidRDefault="00DC145B" w:rsidP="00DC145B">
      <w:pPr>
        <w:pStyle w:val="Kop3"/>
        <w:rPr>
          <w:szCs w:val="18"/>
          <w:lang w:eastAsia="en-US"/>
        </w:rPr>
      </w:pPr>
      <w:r w:rsidRPr="00DC145B">
        <w:rPr>
          <w:szCs w:val="18"/>
        </w:rPr>
        <w:t>De leverancier heeft de mogelijkheid om HVO diesel op afroep te bezorgen op locatie binnen de gemeente grens.(Begraafplaats)</w:t>
      </w:r>
    </w:p>
    <w:p w14:paraId="0CCE2C4F" w14:textId="7FED8F6E" w:rsidR="000803D5" w:rsidRPr="001D7DAB" w:rsidRDefault="009F51D5" w:rsidP="000803D5">
      <w:pPr>
        <w:pStyle w:val="Kop3"/>
        <w:rPr>
          <w:szCs w:val="18"/>
        </w:rPr>
      </w:pPr>
      <w:r w:rsidRPr="00DC145B">
        <w:rPr>
          <w:szCs w:val="18"/>
        </w:rPr>
        <w:t xml:space="preserve">Overige producten moeten na afroep </w:t>
      </w:r>
      <w:proofErr w:type="spellStart"/>
      <w:r w:rsidRPr="00DC145B">
        <w:rPr>
          <w:szCs w:val="18"/>
        </w:rPr>
        <w:t>franco</w:t>
      </w:r>
      <w:proofErr w:type="spellEnd"/>
      <w:r w:rsidRPr="00DC145B">
        <w:rPr>
          <w:szCs w:val="18"/>
        </w:rPr>
        <w:t xml:space="preserve"> huis binnen 2 (twee) werkdagen in elk door de opdrachtgever gewenste hoeveelheid worden afgeleverd aan de gemeentewerf De Reest 3-5, 8253 PW te Dronten.</w:t>
      </w:r>
      <w:bookmarkEnd w:id="33"/>
      <w:bookmarkEnd w:id="34"/>
      <w:bookmarkEnd w:id="35"/>
    </w:p>
    <w:p w14:paraId="2613A365" w14:textId="605C9C81" w:rsidR="009F51D5" w:rsidRPr="00DC145B" w:rsidRDefault="009F51D5" w:rsidP="009F51D5">
      <w:pPr>
        <w:pStyle w:val="Kop2"/>
        <w:rPr>
          <w:rFonts w:ascii="Arial" w:hAnsi="Arial"/>
          <w:szCs w:val="18"/>
        </w:rPr>
      </w:pPr>
      <w:bookmarkStart w:id="36" w:name="_Toc461715454"/>
      <w:bookmarkStart w:id="37" w:name="_Toc464716913"/>
      <w:r w:rsidRPr="00DC145B">
        <w:rPr>
          <w:rFonts w:ascii="Arial" w:hAnsi="Arial"/>
          <w:szCs w:val="18"/>
        </w:rPr>
        <w:t>Eisen brandstofpassen</w:t>
      </w:r>
      <w:bookmarkEnd w:id="36"/>
      <w:bookmarkEnd w:id="37"/>
    </w:p>
    <w:p w14:paraId="5A701C87" w14:textId="77777777" w:rsidR="009F51D5" w:rsidRPr="00DC145B" w:rsidRDefault="009F51D5" w:rsidP="009F51D5">
      <w:pPr>
        <w:pStyle w:val="Kop3"/>
        <w:rPr>
          <w:szCs w:val="18"/>
        </w:rPr>
      </w:pPr>
      <w:bookmarkStart w:id="38" w:name="_Toc460587931"/>
      <w:bookmarkStart w:id="39" w:name="_Toc460588145"/>
      <w:bookmarkStart w:id="40" w:name="_Toc461715455"/>
      <w:r w:rsidRPr="00DC145B">
        <w:rPr>
          <w:szCs w:val="18"/>
        </w:rPr>
        <w:t>Opdrachtnemer levert brandstofpassen aan opdrachtgever, die voor het (de) tankstation(s) binnen de gemeente functioneren.</w:t>
      </w:r>
      <w:bookmarkEnd w:id="38"/>
      <w:bookmarkEnd w:id="39"/>
      <w:bookmarkEnd w:id="40"/>
      <w:r w:rsidRPr="00DC145B">
        <w:rPr>
          <w:szCs w:val="18"/>
        </w:rPr>
        <w:t xml:space="preserve"> </w:t>
      </w:r>
    </w:p>
    <w:p w14:paraId="1A0341C9" w14:textId="0218987D" w:rsidR="009F51D5" w:rsidRPr="00DC145B" w:rsidRDefault="009F51D5" w:rsidP="009F51D5">
      <w:pPr>
        <w:pStyle w:val="Kop3"/>
        <w:rPr>
          <w:szCs w:val="18"/>
        </w:rPr>
      </w:pPr>
      <w:bookmarkStart w:id="41" w:name="_Toc460587932"/>
      <w:bookmarkStart w:id="42" w:name="_Toc460588146"/>
      <w:bookmarkStart w:id="43" w:name="_Toc461715456"/>
      <w:r w:rsidRPr="00DC145B">
        <w:rPr>
          <w:szCs w:val="18"/>
        </w:rPr>
        <w:t xml:space="preserve">De brandstofpassen kunnen </w:t>
      </w:r>
      <w:r w:rsidR="0077562F" w:rsidRPr="00DC145B">
        <w:rPr>
          <w:szCs w:val="18"/>
        </w:rPr>
        <w:t>voertuig gebonden</w:t>
      </w:r>
      <w:r w:rsidRPr="00DC145B">
        <w:rPr>
          <w:szCs w:val="18"/>
        </w:rPr>
        <w:t xml:space="preserve"> uitgegeven worden</w:t>
      </w:r>
      <w:r w:rsidR="0077562F">
        <w:rPr>
          <w:szCs w:val="18"/>
        </w:rPr>
        <w:t xml:space="preserve"> en ingesteld worden per brandstofsoort, </w:t>
      </w:r>
      <w:r w:rsidRPr="00DC145B">
        <w:rPr>
          <w:szCs w:val="18"/>
        </w:rPr>
        <w:t>waarbij op de pas minimaal kan worden vermeld: - kenteken -  afdeling</w:t>
      </w:r>
      <w:bookmarkEnd w:id="41"/>
      <w:bookmarkEnd w:id="42"/>
      <w:bookmarkEnd w:id="43"/>
      <w:r w:rsidR="0077562F">
        <w:rPr>
          <w:szCs w:val="18"/>
        </w:rPr>
        <w:t>.</w:t>
      </w:r>
    </w:p>
    <w:p w14:paraId="09FF6E3A" w14:textId="186998B0" w:rsidR="009F51D5" w:rsidRPr="00DC145B" w:rsidRDefault="009F51D5" w:rsidP="009F51D5">
      <w:pPr>
        <w:pStyle w:val="Kop3"/>
        <w:rPr>
          <w:szCs w:val="18"/>
        </w:rPr>
      </w:pPr>
      <w:bookmarkStart w:id="44" w:name="_Toc460587933"/>
      <w:bookmarkStart w:id="45" w:name="_Toc460588147"/>
      <w:bookmarkStart w:id="46" w:name="_Toc461715457"/>
      <w:r w:rsidRPr="00DC145B">
        <w:rPr>
          <w:szCs w:val="18"/>
        </w:rPr>
        <w:t>De brandstofpassen zijn voorzien van een verschillende, unieke pincode voor iedere pas. De opdrachtgever kan zelf de pincode kiezen voor de pas.</w:t>
      </w:r>
      <w:bookmarkEnd w:id="44"/>
      <w:bookmarkEnd w:id="45"/>
      <w:bookmarkEnd w:id="46"/>
    </w:p>
    <w:p w14:paraId="27344F02" w14:textId="4E18B3C0" w:rsidR="009F51D5" w:rsidRPr="00DC145B" w:rsidRDefault="009F51D5" w:rsidP="009F51D5">
      <w:pPr>
        <w:pStyle w:val="Kop3"/>
        <w:rPr>
          <w:szCs w:val="18"/>
        </w:rPr>
      </w:pPr>
      <w:bookmarkStart w:id="47" w:name="_Toc460587934"/>
      <w:bookmarkStart w:id="48" w:name="_Toc460588148"/>
      <w:bookmarkStart w:id="49" w:name="_Toc461715458"/>
      <w:r w:rsidRPr="00DC145B">
        <w:rPr>
          <w:szCs w:val="18"/>
        </w:rPr>
        <w:t>Per voertuig van de opdrachtgever dient er één brandstofpas te worden verstrekt.</w:t>
      </w:r>
      <w:bookmarkEnd w:id="47"/>
      <w:bookmarkEnd w:id="48"/>
      <w:bookmarkEnd w:id="49"/>
    </w:p>
    <w:p w14:paraId="1CC7D273" w14:textId="77777777" w:rsidR="009F51D5" w:rsidRPr="00DC145B" w:rsidRDefault="009F51D5" w:rsidP="009F51D5">
      <w:pPr>
        <w:pStyle w:val="Kop3"/>
        <w:rPr>
          <w:szCs w:val="18"/>
        </w:rPr>
      </w:pPr>
      <w:bookmarkStart w:id="50" w:name="_Toc460587935"/>
      <w:bookmarkStart w:id="51" w:name="_Toc460588149"/>
      <w:bookmarkStart w:id="52" w:name="_Toc461715459"/>
      <w:r w:rsidRPr="00DC145B">
        <w:rPr>
          <w:szCs w:val="18"/>
        </w:rPr>
        <w:t>Alle tankbeurten dienen te geschieden met behulp van door opdrachtnemer te verstrekken brandstofpassen.</w:t>
      </w:r>
    </w:p>
    <w:p w14:paraId="38E14DA2" w14:textId="76AC831C" w:rsidR="009F51D5" w:rsidRPr="00DC145B" w:rsidRDefault="009F51D5" w:rsidP="009F51D5">
      <w:pPr>
        <w:pStyle w:val="Kop3"/>
        <w:rPr>
          <w:szCs w:val="18"/>
        </w:rPr>
      </w:pPr>
      <w:r w:rsidRPr="00DC145B">
        <w:rPr>
          <w:szCs w:val="18"/>
        </w:rPr>
        <w:t xml:space="preserve"> De brandstofpassen zijn fraudebestendig.</w:t>
      </w:r>
      <w:bookmarkEnd w:id="50"/>
      <w:bookmarkEnd w:id="51"/>
      <w:bookmarkEnd w:id="52"/>
    </w:p>
    <w:p w14:paraId="2E18962F" w14:textId="786BFBA4" w:rsidR="0077562F" w:rsidRDefault="0077562F" w:rsidP="009F51D5">
      <w:pPr>
        <w:pStyle w:val="Kop3"/>
        <w:rPr>
          <w:szCs w:val="18"/>
        </w:rPr>
      </w:pPr>
      <w:bookmarkStart w:id="53" w:name="_Toc460587936"/>
      <w:bookmarkStart w:id="54" w:name="_Toc460588150"/>
      <w:bookmarkStart w:id="55" w:name="_Toc461715460"/>
      <w:r>
        <w:rPr>
          <w:szCs w:val="18"/>
        </w:rPr>
        <w:t>Opdrachtnemer heeft de mogelijkheid een nader te bepalen maximum aantal liter per dag per pas in te stellen.</w:t>
      </w:r>
    </w:p>
    <w:p w14:paraId="366C211C" w14:textId="00C8B01A" w:rsidR="009F51D5" w:rsidRPr="00DC145B" w:rsidRDefault="009F51D5" w:rsidP="009F51D5">
      <w:pPr>
        <w:pStyle w:val="Kop3"/>
        <w:rPr>
          <w:szCs w:val="18"/>
        </w:rPr>
      </w:pPr>
      <w:r w:rsidRPr="00DC145B">
        <w:rPr>
          <w:szCs w:val="18"/>
        </w:rPr>
        <w:t>Bij het tanken dient de gebruiker de brandstofpas aan te bieden en de pincode en de kilometerstand in te toetsen.</w:t>
      </w:r>
      <w:bookmarkEnd w:id="53"/>
      <w:bookmarkEnd w:id="54"/>
      <w:bookmarkEnd w:id="55"/>
    </w:p>
    <w:p w14:paraId="6D3F002B" w14:textId="2FB69B0A" w:rsidR="009F51D5" w:rsidRPr="00DC145B" w:rsidRDefault="009F51D5" w:rsidP="009F51D5">
      <w:pPr>
        <w:pStyle w:val="Kop3"/>
        <w:rPr>
          <w:szCs w:val="18"/>
        </w:rPr>
      </w:pPr>
      <w:bookmarkStart w:id="56" w:name="_Toc460587937"/>
      <w:bookmarkStart w:id="57" w:name="_Toc460588151"/>
      <w:bookmarkStart w:id="58" w:name="_Toc461715461"/>
      <w:r w:rsidRPr="00DC145B">
        <w:rPr>
          <w:szCs w:val="18"/>
        </w:rPr>
        <w:t xml:space="preserve">Bij verlies en mutaties moet de tankpas </w:t>
      </w:r>
      <w:r w:rsidR="0077562F">
        <w:rPr>
          <w:szCs w:val="18"/>
        </w:rPr>
        <w:t xml:space="preserve">binnen een uur na verzoek van de opdrachtgever </w:t>
      </w:r>
      <w:r w:rsidRPr="00DC145B">
        <w:rPr>
          <w:szCs w:val="18"/>
        </w:rPr>
        <w:t>geblokkeerd worden door opdrachtnemer en moet binnen twee werkdagen een vervangende tankpas worden geleverd.</w:t>
      </w:r>
      <w:bookmarkEnd w:id="56"/>
      <w:bookmarkEnd w:id="57"/>
      <w:bookmarkEnd w:id="58"/>
      <w:r w:rsidRPr="00DC145B">
        <w:rPr>
          <w:szCs w:val="18"/>
        </w:rPr>
        <w:t xml:space="preserve"> </w:t>
      </w:r>
    </w:p>
    <w:p w14:paraId="7C737BAC" w14:textId="5FBB9ECB" w:rsidR="0035667C" w:rsidRDefault="009F51D5" w:rsidP="0035667C">
      <w:pPr>
        <w:pStyle w:val="Kop3"/>
        <w:rPr>
          <w:szCs w:val="18"/>
        </w:rPr>
      </w:pPr>
      <w:bookmarkStart w:id="59" w:name="_Toc461715462"/>
      <w:bookmarkStart w:id="60" w:name="_Toc460587938"/>
      <w:bookmarkStart w:id="61" w:name="_Toc460588152"/>
      <w:r w:rsidRPr="00DC145B">
        <w:rPr>
          <w:szCs w:val="18"/>
        </w:rPr>
        <w:t>Voor de levering van extra of vervangende brandstofpassen kan opdrachtnemer maximaal € 3,50eenmalig exclusief BTW, per brandstofpas in rekening brengen aan opdrachtgever.</w:t>
      </w:r>
      <w:bookmarkEnd w:id="59"/>
      <w:r w:rsidRPr="00DC145B">
        <w:rPr>
          <w:szCs w:val="18"/>
        </w:rPr>
        <w:t xml:space="preserve"> </w:t>
      </w:r>
      <w:bookmarkEnd w:id="60"/>
      <w:bookmarkEnd w:id="61"/>
    </w:p>
    <w:p w14:paraId="27EFBBB4" w14:textId="77777777" w:rsidR="0035667C" w:rsidRDefault="0035667C" w:rsidP="0035667C">
      <w:pPr>
        <w:pStyle w:val="Kop2"/>
        <w:numPr>
          <w:ilvl w:val="0"/>
          <w:numId w:val="0"/>
        </w:numPr>
        <w:ind w:left="576"/>
        <w:rPr>
          <w:rFonts w:ascii="Arial" w:hAnsi="Arial"/>
          <w:szCs w:val="18"/>
        </w:rPr>
      </w:pPr>
      <w:bookmarkStart w:id="62" w:name="_Toc461715463"/>
      <w:bookmarkStart w:id="63" w:name="_Toc464716914"/>
    </w:p>
    <w:p w14:paraId="19C20822" w14:textId="788F2E4A" w:rsidR="009F51D5" w:rsidRPr="00DC145B" w:rsidRDefault="009F51D5" w:rsidP="009F51D5">
      <w:pPr>
        <w:pStyle w:val="Kop2"/>
        <w:rPr>
          <w:rFonts w:ascii="Arial" w:hAnsi="Arial"/>
          <w:szCs w:val="18"/>
        </w:rPr>
      </w:pPr>
      <w:r w:rsidRPr="00DC145B">
        <w:rPr>
          <w:rFonts w:ascii="Arial" w:hAnsi="Arial"/>
          <w:szCs w:val="18"/>
        </w:rPr>
        <w:t>Veiligheids- en milieueisen</w:t>
      </w:r>
      <w:bookmarkEnd w:id="62"/>
      <w:bookmarkEnd w:id="63"/>
    </w:p>
    <w:p w14:paraId="43BEC8BB" w14:textId="77777777" w:rsidR="009F51D5" w:rsidRPr="00DC145B" w:rsidRDefault="009F51D5" w:rsidP="009F51D5">
      <w:pPr>
        <w:pStyle w:val="Kop3"/>
        <w:rPr>
          <w:szCs w:val="18"/>
        </w:rPr>
      </w:pPr>
      <w:bookmarkStart w:id="64" w:name="_Toc460587940"/>
      <w:bookmarkStart w:id="65" w:name="_Toc460588154"/>
      <w:bookmarkStart w:id="66" w:name="_Toc461715464"/>
      <w:r w:rsidRPr="00DC145B">
        <w:rPr>
          <w:szCs w:val="18"/>
        </w:rPr>
        <w:t>Het tankstation/ de tankstations moeten beschikken over een actuele milieuvergunning en overige wettelijk vereiste vergunningen</w:t>
      </w:r>
      <w:bookmarkEnd w:id="64"/>
      <w:bookmarkEnd w:id="65"/>
      <w:r w:rsidRPr="00DC145B">
        <w:rPr>
          <w:szCs w:val="18"/>
        </w:rPr>
        <w:t xml:space="preserve"> en mag er geen sprake zijn van een aanschrijving door een handhaver van een overheidsinstantie.</w:t>
      </w:r>
      <w:bookmarkEnd w:id="66"/>
    </w:p>
    <w:p w14:paraId="0927999C" w14:textId="2EA87CA7" w:rsidR="009F51D5" w:rsidRPr="00DC145B" w:rsidRDefault="009F51D5" w:rsidP="009F51D5">
      <w:pPr>
        <w:pStyle w:val="Kop3"/>
        <w:rPr>
          <w:szCs w:val="18"/>
        </w:rPr>
      </w:pPr>
      <w:bookmarkStart w:id="67" w:name="_Toc460587941"/>
      <w:bookmarkStart w:id="68" w:name="_Toc460588155"/>
      <w:bookmarkStart w:id="69" w:name="_Toc461715465"/>
      <w:r w:rsidRPr="00DC145B">
        <w:rPr>
          <w:szCs w:val="18"/>
        </w:rPr>
        <w:t>De opdrachtnemer dient in het bezit te zijn van een door een onafhankelijke instantie opgestelde verklaring dat de ondernemer aan kwaliteitsnormen inzake milieubeheer voldoet, te weten een geldig ISO 14001 certificaat of aantoonbaar gelijkwaardig</w:t>
      </w:r>
      <w:r w:rsidRPr="00DC145B">
        <w:rPr>
          <w:rStyle w:val="Voetnootmarkering"/>
          <w:b/>
          <w:i/>
          <w:szCs w:val="18"/>
        </w:rPr>
        <w:footnoteReference w:id="1"/>
      </w:r>
      <w:r w:rsidRPr="00DC145B">
        <w:rPr>
          <w:szCs w:val="18"/>
        </w:rPr>
        <w:t>.</w:t>
      </w:r>
      <w:bookmarkEnd w:id="67"/>
      <w:bookmarkEnd w:id="68"/>
      <w:bookmarkEnd w:id="69"/>
    </w:p>
    <w:p w14:paraId="4F3CA9D2" w14:textId="5E6227DA" w:rsidR="009F51D5" w:rsidRPr="00DC145B" w:rsidRDefault="009F51D5" w:rsidP="009F51D5">
      <w:pPr>
        <w:pStyle w:val="Kop3"/>
        <w:rPr>
          <w:szCs w:val="18"/>
        </w:rPr>
      </w:pPr>
      <w:bookmarkStart w:id="70" w:name="_Toc460587943"/>
      <w:bookmarkStart w:id="71" w:name="_Toc460588157"/>
      <w:bookmarkStart w:id="72" w:name="_Toc461715466"/>
      <w:r w:rsidRPr="00DC145B">
        <w:rPr>
          <w:szCs w:val="18"/>
        </w:rPr>
        <w:t xml:space="preserve">Het tankstation is/ de tankstations zijn in het bezit van een veiligheidsplan </w:t>
      </w:r>
      <w:proofErr w:type="spellStart"/>
      <w:r w:rsidRPr="00DC145B">
        <w:rPr>
          <w:szCs w:val="18"/>
        </w:rPr>
        <w:t>danwel</w:t>
      </w:r>
      <w:proofErr w:type="spellEnd"/>
      <w:r w:rsidRPr="00DC145B">
        <w:rPr>
          <w:szCs w:val="18"/>
        </w:rPr>
        <w:t xml:space="preserve"> een calamiteitenplan.</w:t>
      </w:r>
      <w:bookmarkEnd w:id="70"/>
      <w:bookmarkEnd w:id="71"/>
      <w:bookmarkEnd w:id="72"/>
    </w:p>
    <w:p w14:paraId="654BC750" w14:textId="59B56BCF" w:rsidR="009F51D5" w:rsidRPr="00DC145B" w:rsidRDefault="009F51D5" w:rsidP="009F51D5">
      <w:pPr>
        <w:pStyle w:val="Kop3"/>
        <w:rPr>
          <w:szCs w:val="18"/>
        </w:rPr>
      </w:pPr>
      <w:bookmarkStart w:id="73" w:name="_Toc460587944"/>
      <w:bookmarkStart w:id="74" w:name="_Toc460588158"/>
      <w:bookmarkStart w:id="75" w:name="_Toc461715467"/>
      <w:r w:rsidRPr="00DC145B">
        <w:rPr>
          <w:szCs w:val="18"/>
        </w:rPr>
        <w:t>Het tankstation is/ de tankstations zijn voorzien van camerabewaking dat kentekens en personen registreert ten behoeve van onrechtmatig gebruik van de tankpas.</w:t>
      </w:r>
      <w:bookmarkEnd w:id="73"/>
      <w:bookmarkEnd w:id="74"/>
      <w:bookmarkEnd w:id="75"/>
    </w:p>
    <w:p w14:paraId="38A4A3D6" w14:textId="268638EB" w:rsidR="0035667C" w:rsidRPr="001D7DAB" w:rsidRDefault="009F51D5" w:rsidP="0035667C">
      <w:pPr>
        <w:pStyle w:val="Kop3"/>
        <w:rPr>
          <w:szCs w:val="18"/>
        </w:rPr>
      </w:pPr>
      <w:bookmarkStart w:id="76" w:name="_Toc460587945"/>
      <w:bookmarkStart w:id="77" w:name="_Toc460588159"/>
      <w:bookmarkStart w:id="78" w:name="_Toc461715468"/>
      <w:r w:rsidRPr="00DC145B">
        <w:rPr>
          <w:szCs w:val="18"/>
        </w:rPr>
        <w:t>Het tankstation kent/ de tankstations kennen een veilige inrichting voor bezoekers en overig verkeer.</w:t>
      </w:r>
      <w:bookmarkStart w:id="79" w:name="_Toc461715469"/>
      <w:bookmarkStart w:id="80" w:name="_Toc464716915"/>
      <w:bookmarkEnd w:id="76"/>
      <w:bookmarkEnd w:id="77"/>
      <w:bookmarkEnd w:id="78"/>
    </w:p>
    <w:p w14:paraId="16830B2C" w14:textId="512CB3E9" w:rsidR="009F51D5" w:rsidRPr="00DC145B" w:rsidRDefault="009F51D5" w:rsidP="009F51D5">
      <w:pPr>
        <w:pStyle w:val="Kop2"/>
        <w:rPr>
          <w:rFonts w:ascii="Arial" w:hAnsi="Arial"/>
          <w:szCs w:val="18"/>
        </w:rPr>
      </w:pPr>
      <w:r w:rsidRPr="00DC145B">
        <w:rPr>
          <w:rFonts w:ascii="Arial" w:hAnsi="Arial"/>
          <w:szCs w:val="18"/>
        </w:rPr>
        <w:t>Eisen met betrekking tot de prijzen/kortingsbedragen</w:t>
      </w:r>
      <w:bookmarkEnd w:id="79"/>
      <w:bookmarkEnd w:id="80"/>
    </w:p>
    <w:p w14:paraId="3C50430B" w14:textId="77777777" w:rsidR="009F51D5" w:rsidRPr="00DC145B" w:rsidRDefault="009F51D5" w:rsidP="009F51D5">
      <w:pPr>
        <w:pStyle w:val="Kop3"/>
        <w:rPr>
          <w:szCs w:val="18"/>
        </w:rPr>
      </w:pPr>
      <w:bookmarkStart w:id="81" w:name="_Toc460587947"/>
      <w:bookmarkStart w:id="82" w:name="_Toc460588161"/>
      <w:bookmarkStart w:id="83" w:name="_Toc461715470"/>
      <w:r w:rsidRPr="00DC145B">
        <w:rPr>
          <w:szCs w:val="18"/>
        </w:rPr>
        <w:t>Opdrachtnemer biedt, gedurende de looptijd van de raamovereenkomst, een vaste korting per liter per brandstofsoort ten opzichte van de Gemiddelde Landelijke Adviesprijs (GLA) over alle in het prijzenblad genoemde brandstofsoorten. De GLA is dagelijks eenvoudig via internet direct voor Opdrachtgever inzichtelijk.</w:t>
      </w:r>
      <w:bookmarkEnd w:id="81"/>
      <w:bookmarkEnd w:id="82"/>
      <w:bookmarkEnd w:id="83"/>
    </w:p>
    <w:p w14:paraId="6E28CF57" w14:textId="77777777" w:rsidR="009F51D5" w:rsidRPr="00DC145B" w:rsidRDefault="009F51D5" w:rsidP="009F51D5">
      <w:pPr>
        <w:pStyle w:val="Kop3"/>
        <w:rPr>
          <w:szCs w:val="18"/>
        </w:rPr>
      </w:pPr>
      <w:r w:rsidRPr="00DC145B">
        <w:rPr>
          <w:szCs w:val="18"/>
        </w:rPr>
        <w:t xml:space="preserve">Opdrachtnemer biedt over </w:t>
      </w:r>
      <w:proofErr w:type="spellStart"/>
      <w:r w:rsidRPr="00DC145B">
        <w:rPr>
          <w:szCs w:val="18"/>
        </w:rPr>
        <w:t>AdBlue</w:t>
      </w:r>
      <w:proofErr w:type="spellEnd"/>
      <w:r w:rsidRPr="00DC145B">
        <w:rPr>
          <w:szCs w:val="18"/>
        </w:rPr>
        <w:t>, gedurende de looptijd van de raamovereenkomst, een vaste korting per liter ten opzichte van de prijs aan de pomp.</w:t>
      </w:r>
    </w:p>
    <w:p w14:paraId="2EA72E59" w14:textId="638B327C" w:rsidR="009F51D5" w:rsidRPr="00DC145B" w:rsidRDefault="009F51D5" w:rsidP="009F51D5">
      <w:pPr>
        <w:pStyle w:val="Kop3"/>
        <w:rPr>
          <w:szCs w:val="18"/>
        </w:rPr>
      </w:pPr>
      <w:bookmarkStart w:id="84" w:name="_Toc460587948"/>
      <w:bookmarkStart w:id="85" w:name="_Toc460588162"/>
      <w:bookmarkStart w:id="86" w:name="_Toc461715471"/>
      <w:r w:rsidRPr="00DC145B">
        <w:rPr>
          <w:szCs w:val="18"/>
        </w:rPr>
        <w:t xml:space="preserve">De prijzen van de overige producten dienen gesteld te worden voor levering </w:t>
      </w:r>
      <w:proofErr w:type="spellStart"/>
      <w:r w:rsidRPr="00DC145B">
        <w:rPr>
          <w:szCs w:val="18"/>
        </w:rPr>
        <w:t>franco</w:t>
      </w:r>
      <w:proofErr w:type="spellEnd"/>
      <w:r w:rsidRPr="00DC145B">
        <w:rPr>
          <w:szCs w:val="18"/>
        </w:rPr>
        <w:t xml:space="preserve"> huis en dienen vast te zijn voor de initiële looptijd van twee (2) jaar.</w:t>
      </w:r>
      <w:bookmarkEnd w:id="84"/>
      <w:bookmarkEnd w:id="85"/>
      <w:bookmarkEnd w:id="86"/>
    </w:p>
    <w:p w14:paraId="5EA9DBFB" w14:textId="3D843DB8" w:rsidR="009F51D5" w:rsidRPr="00DC145B" w:rsidRDefault="009F51D5" w:rsidP="009F51D5">
      <w:pPr>
        <w:pStyle w:val="Kop3"/>
        <w:rPr>
          <w:szCs w:val="18"/>
        </w:rPr>
      </w:pPr>
      <w:bookmarkStart w:id="87" w:name="_Toc460587949"/>
      <w:bookmarkStart w:id="88" w:name="_Toc460588163"/>
      <w:bookmarkStart w:id="89" w:name="_Toc461715472"/>
      <w:r w:rsidRPr="00DC145B">
        <w:rPr>
          <w:szCs w:val="18"/>
        </w:rPr>
        <w:t xml:space="preserve">U geeft, door middel van het invullen van de bijlage ‘Prijzenblad’ een gedetailleerd inzicht in de voor te hanteren prijzen en kortingsbedragen. </w:t>
      </w:r>
      <w:bookmarkEnd w:id="87"/>
      <w:bookmarkEnd w:id="88"/>
      <w:bookmarkEnd w:id="89"/>
    </w:p>
    <w:p w14:paraId="3569093F" w14:textId="4EB43021" w:rsidR="009F51D5" w:rsidRPr="00DC145B" w:rsidRDefault="009F51D5" w:rsidP="009F51D5">
      <w:pPr>
        <w:pStyle w:val="Kop3"/>
        <w:rPr>
          <w:szCs w:val="18"/>
        </w:rPr>
      </w:pPr>
      <w:bookmarkStart w:id="90" w:name="_Toc460587951"/>
      <w:bookmarkStart w:id="91" w:name="_Toc460588165"/>
      <w:bookmarkStart w:id="92" w:name="_Toc461715474"/>
      <w:r w:rsidRPr="00DC145B">
        <w:rPr>
          <w:szCs w:val="18"/>
        </w:rPr>
        <w:t xml:space="preserve">De prijzen dienen ‘all-in’ te zijn. Daaronder zijn </w:t>
      </w:r>
      <w:r w:rsidR="0077562F">
        <w:rPr>
          <w:szCs w:val="18"/>
        </w:rPr>
        <w:t xml:space="preserve">onder meer maar niet gelimiteerd </w:t>
      </w:r>
      <w:r w:rsidRPr="00DC145B">
        <w:rPr>
          <w:szCs w:val="18"/>
        </w:rPr>
        <w:t xml:space="preserve">begrepen: de salariskosten, de overheadkosten (als </w:t>
      </w:r>
      <w:proofErr w:type="spellStart"/>
      <w:r w:rsidRPr="00DC145B">
        <w:rPr>
          <w:szCs w:val="18"/>
        </w:rPr>
        <w:t>ondermeer</w:t>
      </w:r>
      <w:proofErr w:type="spellEnd"/>
      <w:r w:rsidRPr="00DC145B">
        <w:rPr>
          <w:szCs w:val="18"/>
        </w:rPr>
        <w:t xml:space="preserve"> huisvesting en salariskosten van niet productief personeel), de kosten voor ondersteunend werk, de kosten voor het gebruik van apparatuur (als </w:t>
      </w:r>
      <w:proofErr w:type="spellStart"/>
      <w:r w:rsidRPr="00DC145B">
        <w:rPr>
          <w:szCs w:val="18"/>
        </w:rPr>
        <w:t>ondermeer</w:t>
      </w:r>
      <w:proofErr w:type="spellEnd"/>
      <w:r w:rsidRPr="00DC145B">
        <w:rPr>
          <w:szCs w:val="18"/>
        </w:rPr>
        <w:t xml:space="preserve"> pc’s, die worden gemaakt ten gevolge van de opdracht en de winst, de verzekeringskosten, reis- en verblijfkosten, etc. </w:t>
      </w:r>
      <w:r w:rsidRPr="00DC145B">
        <w:rPr>
          <w:szCs w:val="18"/>
        </w:rPr>
        <w:br/>
        <w:t>De prijzen dienen te worden uitgedrukt in euro’s.</w:t>
      </w:r>
      <w:bookmarkEnd w:id="90"/>
      <w:bookmarkEnd w:id="91"/>
      <w:bookmarkEnd w:id="92"/>
    </w:p>
    <w:p w14:paraId="79A54B70" w14:textId="77777777" w:rsidR="000803D5" w:rsidRDefault="009F51D5" w:rsidP="009F51D5">
      <w:pPr>
        <w:pStyle w:val="Kop3"/>
        <w:rPr>
          <w:szCs w:val="18"/>
        </w:rPr>
      </w:pPr>
      <w:bookmarkStart w:id="93" w:name="_Toc460587952"/>
      <w:bookmarkStart w:id="94" w:name="_Toc460588166"/>
      <w:bookmarkStart w:id="95" w:name="_Toc461715475"/>
      <w:r w:rsidRPr="00DC145B">
        <w:rPr>
          <w:szCs w:val="18"/>
        </w:rPr>
        <w:t xml:space="preserve">De tarieven van reeds verstrekte nadere opdrachten binnen de raamovereenkomst </w:t>
      </w:r>
      <w:r w:rsidR="000803D5">
        <w:rPr>
          <w:szCs w:val="18"/>
        </w:rPr>
        <w:t>mogen niet worden geïndexeerd.</w:t>
      </w:r>
    </w:p>
    <w:p w14:paraId="1994804B" w14:textId="37F78D8E" w:rsidR="009F51D5" w:rsidRDefault="009F51D5" w:rsidP="009F51D5">
      <w:pPr>
        <w:pStyle w:val="Kop3"/>
        <w:rPr>
          <w:szCs w:val="18"/>
        </w:rPr>
      </w:pPr>
      <w:r w:rsidRPr="00DC145B">
        <w:rPr>
          <w:szCs w:val="18"/>
        </w:rPr>
        <w:t>Voorstellen voor het komende jaar die na 1 oktober van het huidige jaar door opdrachtnemer worden ingediend, zullen door opdrachtgever niet meer in behandeling worden genomen.</w:t>
      </w:r>
      <w:bookmarkEnd w:id="93"/>
      <w:bookmarkEnd w:id="94"/>
      <w:bookmarkEnd w:id="95"/>
    </w:p>
    <w:p w14:paraId="2EFE4D17" w14:textId="63827C54" w:rsidR="0035667C" w:rsidRDefault="0035667C" w:rsidP="0035667C">
      <w:pPr>
        <w:rPr>
          <w:lang w:eastAsia="nl-NL"/>
        </w:rPr>
      </w:pPr>
    </w:p>
    <w:p w14:paraId="40361144" w14:textId="35A6AC3A" w:rsidR="0035667C" w:rsidRDefault="0035667C" w:rsidP="0035667C">
      <w:pPr>
        <w:rPr>
          <w:lang w:eastAsia="nl-NL"/>
        </w:rPr>
      </w:pPr>
    </w:p>
    <w:p w14:paraId="5629F05B" w14:textId="17B6191F" w:rsidR="0035667C" w:rsidRDefault="0035667C" w:rsidP="0035667C">
      <w:pPr>
        <w:rPr>
          <w:lang w:eastAsia="nl-NL"/>
        </w:rPr>
      </w:pPr>
    </w:p>
    <w:p w14:paraId="0D1483D1" w14:textId="77777777" w:rsidR="0035667C" w:rsidRPr="0035667C" w:rsidRDefault="0035667C" w:rsidP="0035667C">
      <w:pPr>
        <w:rPr>
          <w:lang w:eastAsia="nl-NL"/>
        </w:rPr>
      </w:pPr>
    </w:p>
    <w:p w14:paraId="3AB28270" w14:textId="77777777" w:rsidR="009F51D5" w:rsidRPr="00DC145B" w:rsidRDefault="009F51D5" w:rsidP="009F51D5">
      <w:pPr>
        <w:pStyle w:val="Kop2"/>
        <w:rPr>
          <w:rFonts w:ascii="Arial" w:hAnsi="Arial"/>
          <w:szCs w:val="18"/>
        </w:rPr>
      </w:pPr>
      <w:bookmarkStart w:id="96" w:name="_Toc461715476"/>
      <w:bookmarkStart w:id="97" w:name="_Toc464716916"/>
      <w:r w:rsidRPr="00DC145B">
        <w:rPr>
          <w:rFonts w:ascii="Arial" w:hAnsi="Arial"/>
          <w:szCs w:val="18"/>
        </w:rPr>
        <w:lastRenderedPageBreak/>
        <w:t>Eisen met betrekking tot facturatie</w:t>
      </w:r>
      <w:bookmarkEnd w:id="96"/>
      <w:bookmarkEnd w:id="97"/>
    </w:p>
    <w:p w14:paraId="6D42D089" w14:textId="25E27D07" w:rsidR="009F51D5" w:rsidRPr="00DC145B" w:rsidRDefault="009F51D5" w:rsidP="009F51D5">
      <w:pPr>
        <w:pStyle w:val="Kop3"/>
        <w:rPr>
          <w:szCs w:val="18"/>
        </w:rPr>
      </w:pPr>
      <w:bookmarkStart w:id="98" w:name="_Toc460587954"/>
      <w:bookmarkStart w:id="99" w:name="_Toc460588168"/>
      <w:bookmarkStart w:id="100" w:name="_Toc461715477"/>
      <w:r w:rsidRPr="00DC145B">
        <w:rPr>
          <w:szCs w:val="18"/>
        </w:rPr>
        <w:t>Facturatie van brandstoffen vindt maandelijks achteraf plaats per de eerste van de maand op een verzamelfactuur onder vermelding van in ieder geval:</w:t>
      </w:r>
      <w:r w:rsidRPr="00DC145B">
        <w:rPr>
          <w:szCs w:val="18"/>
        </w:rPr>
        <w:br/>
        <w:t>- zaaknummer en datum van de overeenkomst</w:t>
      </w:r>
      <w:r w:rsidR="005B4ACF">
        <w:rPr>
          <w:szCs w:val="18"/>
        </w:rPr>
        <w:t>;</w:t>
      </w:r>
      <w:r w:rsidRPr="00DC145B">
        <w:rPr>
          <w:szCs w:val="18"/>
        </w:rPr>
        <w:br/>
        <w:t>- datum factuur</w:t>
      </w:r>
      <w:r w:rsidR="005B4ACF">
        <w:rPr>
          <w:szCs w:val="18"/>
        </w:rPr>
        <w:t>;</w:t>
      </w:r>
      <w:r w:rsidRPr="00DC145B">
        <w:rPr>
          <w:szCs w:val="18"/>
        </w:rPr>
        <w:br/>
        <w:t>- factuurperiode(maand)</w:t>
      </w:r>
      <w:r w:rsidR="005B4ACF">
        <w:rPr>
          <w:szCs w:val="18"/>
        </w:rPr>
        <w:t>;</w:t>
      </w:r>
      <w:r w:rsidRPr="00DC145B">
        <w:rPr>
          <w:szCs w:val="18"/>
        </w:rPr>
        <w:br/>
      </w:r>
      <w:r w:rsidR="000803D5">
        <w:rPr>
          <w:szCs w:val="18"/>
        </w:rPr>
        <w:t>- o</w:t>
      </w:r>
      <w:r w:rsidRPr="00DC145B">
        <w:rPr>
          <w:szCs w:val="18"/>
        </w:rPr>
        <w:t xml:space="preserve">p </w:t>
      </w:r>
      <w:r w:rsidR="000803D5">
        <w:rPr>
          <w:szCs w:val="18"/>
        </w:rPr>
        <w:t xml:space="preserve">afdelingsniveau en </w:t>
      </w:r>
      <w:r w:rsidRPr="00DC145B">
        <w:rPr>
          <w:szCs w:val="18"/>
        </w:rPr>
        <w:t>voertuigniveau per tankbeurt</w:t>
      </w:r>
      <w:r w:rsidR="005B4ACF">
        <w:rPr>
          <w:szCs w:val="18"/>
        </w:rPr>
        <w:t>;</w:t>
      </w:r>
      <w:r w:rsidRPr="00DC145B">
        <w:rPr>
          <w:szCs w:val="18"/>
        </w:rPr>
        <w:br/>
        <w:t>- nummer tankpas</w:t>
      </w:r>
      <w:r w:rsidR="005B4ACF">
        <w:rPr>
          <w:szCs w:val="18"/>
        </w:rPr>
        <w:t>;</w:t>
      </w:r>
      <w:r w:rsidRPr="00DC145B">
        <w:rPr>
          <w:szCs w:val="18"/>
        </w:rPr>
        <w:br/>
        <w:t>- datum tankbeurt</w:t>
      </w:r>
      <w:r w:rsidR="005B4ACF">
        <w:rPr>
          <w:szCs w:val="18"/>
        </w:rPr>
        <w:t>;</w:t>
      </w:r>
      <w:r w:rsidRPr="00DC145B">
        <w:rPr>
          <w:szCs w:val="18"/>
        </w:rPr>
        <w:br/>
        <w:t>- kenteken</w:t>
      </w:r>
      <w:r w:rsidR="005B4ACF">
        <w:rPr>
          <w:szCs w:val="18"/>
        </w:rPr>
        <w:t>;</w:t>
      </w:r>
      <w:r w:rsidRPr="00DC145B">
        <w:rPr>
          <w:szCs w:val="18"/>
        </w:rPr>
        <w:br/>
        <w:t xml:space="preserve">- </w:t>
      </w:r>
      <w:r w:rsidR="005B4ACF">
        <w:rPr>
          <w:szCs w:val="18"/>
        </w:rPr>
        <w:t>bij</w:t>
      </w:r>
      <w:r w:rsidRPr="00DC145B">
        <w:rPr>
          <w:szCs w:val="18"/>
        </w:rPr>
        <w:t xml:space="preserve"> welk tankstation getankt is</w:t>
      </w:r>
      <w:r w:rsidRPr="00DC145B">
        <w:rPr>
          <w:szCs w:val="18"/>
        </w:rPr>
        <w:br/>
        <w:t>- kilometerstand</w:t>
      </w:r>
      <w:r w:rsidR="005B4ACF">
        <w:rPr>
          <w:szCs w:val="18"/>
        </w:rPr>
        <w:t>;</w:t>
      </w:r>
      <w:r w:rsidRPr="00DC145B">
        <w:rPr>
          <w:szCs w:val="18"/>
        </w:rPr>
        <w:br/>
        <w:t>- soort brandstof</w:t>
      </w:r>
      <w:r w:rsidR="005B4ACF">
        <w:rPr>
          <w:szCs w:val="18"/>
        </w:rPr>
        <w:t>;</w:t>
      </w:r>
      <w:r w:rsidRPr="00DC145B">
        <w:rPr>
          <w:szCs w:val="18"/>
        </w:rPr>
        <w:br/>
        <w:t>- afgenomen hoeveelheid brandstof</w:t>
      </w:r>
      <w:r w:rsidR="005B4ACF">
        <w:rPr>
          <w:szCs w:val="18"/>
        </w:rPr>
        <w:t>;</w:t>
      </w:r>
      <w:r w:rsidRPr="00DC145B">
        <w:rPr>
          <w:szCs w:val="18"/>
        </w:rPr>
        <w:br/>
        <w:t>- nettoprijs, exclusief BTW</w:t>
      </w:r>
      <w:bookmarkEnd w:id="98"/>
      <w:bookmarkEnd w:id="99"/>
      <w:bookmarkEnd w:id="100"/>
    </w:p>
    <w:p w14:paraId="37470D68" w14:textId="059B6FA3" w:rsidR="009F51D5" w:rsidRPr="00DC145B" w:rsidRDefault="009F51D5" w:rsidP="009F51D5">
      <w:pPr>
        <w:pStyle w:val="Kop3"/>
        <w:rPr>
          <w:szCs w:val="18"/>
        </w:rPr>
      </w:pPr>
      <w:bookmarkStart w:id="101" w:name="_Toc460587955"/>
      <w:bookmarkStart w:id="102" w:name="_Toc460588169"/>
      <w:bookmarkStart w:id="103" w:name="_Toc461715478"/>
      <w:r w:rsidRPr="00DC145B">
        <w:rPr>
          <w:szCs w:val="18"/>
        </w:rPr>
        <w:t>Facturatie van brandstofpassen en overige producten vindt maandelijks achteraf plaats per de eerste van de maand op een verzamelfactuur onder vermelding van</w:t>
      </w:r>
      <w:r w:rsidR="005B4ACF">
        <w:rPr>
          <w:szCs w:val="18"/>
        </w:rPr>
        <w:t>:</w:t>
      </w:r>
      <w:r w:rsidRPr="00DC145B">
        <w:rPr>
          <w:szCs w:val="18"/>
        </w:rPr>
        <w:br/>
        <w:t>- nummer en datum van de overeenkomst</w:t>
      </w:r>
      <w:r w:rsidR="005B4ACF">
        <w:rPr>
          <w:szCs w:val="18"/>
        </w:rPr>
        <w:t>;</w:t>
      </w:r>
      <w:r w:rsidRPr="00DC145B">
        <w:rPr>
          <w:szCs w:val="18"/>
        </w:rPr>
        <w:br/>
        <w:t>- datum factuur</w:t>
      </w:r>
      <w:r w:rsidR="005B4ACF">
        <w:rPr>
          <w:szCs w:val="18"/>
        </w:rPr>
        <w:t>;</w:t>
      </w:r>
      <w:r w:rsidRPr="00DC145B">
        <w:rPr>
          <w:szCs w:val="18"/>
        </w:rPr>
        <w:br/>
        <w:t>- factuurperiode (maand)</w:t>
      </w:r>
      <w:r w:rsidR="005B4ACF">
        <w:rPr>
          <w:szCs w:val="18"/>
        </w:rPr>
        <w:t>;</w:t>
      </w:r>
      <w:r w:rsidRPr="00DC145B">
        <w:rPr>
          <w:szCs w:val="18"/>
        </w:rPr>
        <w:br/>
        <w:t>- afgenomen artikel(en) met de bijbehorende nettoprijs exclusief BTW</w:t>
      </w:r>
      <w:bookmarkEnd w:id="101"/>
      <w:bookmarkEnd w:id="102"/>
      <w:bookmarkEnd w:id="103"/>
      <w:r w:rsidR="005B4ACF">
        <w:rPr>
          <w:szCs w:val="18"/>
        </w:rPr>
        <w:t>.</w:t>
      </w:r>
    </w:p>
    <w:p w14:paraId="3BDA2F84" w14:textId="29CC53A7" w:rsidR="009F51D5" w:rsidRPr="00DC145B" w:rsidRDefault="009F51D5" w:rsidP="009F51D5">
      <w:pPr>
        <w:pStyle w:val="Kop3"/>
        <w:rPr>
          <w:szCs w:val="18"/>
        </w:rPr>
      </w:pPr>
      <w:bookmarkStart w:id="104" w:name="_Toc460587956"/>
      <w:bookmarkStart w:id="105" w:name="_Toc460588170"/>
      <w:bookmarkStart w:id="106" w:name="_Toc461715479"/>
      <w:r w:rsidRPr="00DC145B">
        <w:rPr>
          <w:szCs w:val="18"/>
        </w:rPr>
        <w:t>Facturen genoemd onder 6.1 en 6.2 dienen separaat digitaal te worden toegezonden</w:t>
      </w:r>
      <w:r w:rsidR="0077562F">
        <w:rPr>
          <w:szCs w:val="18"/>
        </w:rPr>
        <w:t xml:space="preserve"> naar </w:t>
      </w:r>
      <w:hyperlink r:id="rId9" w:history="1">
        <w:r w:rsidR="0077562F" w:rsidRPr="000805FE">
          <w:rPr>
            <w:rStyle w:val="Hyperlink"/>
            <w:szCs w:val="18"/>
          </w:rPr>
          <w:t>facturen@dronten.nl</w:t>
        </w:r>
      </w:hyperlink>
      <w:r w:rsidRPr="00DC145B">
        <w:rPr>
          <w:szCs w:val="18"/>
        </w:rPr>
        <w:t>.</w:t>
      </w:r>
      <w:bookmarkEnd w:id="104"/>
      <w:bookmarkEnd w:id="105"/>
      <w:bookmarkEnd w:id="106"/>
    </w:p>
    <w:p w14:paraId="3C5DA189" w14:textId="5DDED444" w:rsidR="009F51D5" w:rsidRDefault="009F51D5" w:rsidP="00E07F45">
      <w:pPr>
        <w:autoSpaceDE w:val="0"/>
        <w:autoSpaceDN w:val="0"/>
        <w:adjustRightInd w:val="0"/>
        <w:rPr>
          <w:rFonts w:cs="Arial"/>
          <w:b/>
          <w:bCs/>
          <w:sz w:val="18"/>
          <w:szCs w:val="18"/>
        </w:rPr>
      </w:pPr>
    </w:p>
    <w:p w14:paraId="43269D21" w14:textId="77777777" w:rsidR="00661766" w:rsidRDefault="00661766" w:rsidP="00661766">
      <w:pPr>
        <w:rPr>
          <w:rFonts w:cs="Arial"/>
          <w:sz w:val="20"/>
          <w:szCs w:val="20"/>
        </w:rPr>
      </w:pPr>
    </w:p>
    <w:p w14:paraId="3B66DCC5" w14:textId="1AB2A66E" w:rsidR="00661766" w:rsidRPr="0035667C" w:rsidRDefault="00661766" w:rsidP="00661766">
      <w:pPr>
        <w:rPr>
          <w:rFonts w:cs="Arial"/>
          <w:b/>
          <w:bCs/>
          <w:sz w:val="20"/>
          <w:szCs w:val="20"/>
        </w:rPr>
      </w:pPr>
      <w:r w:rsidRPr="0035667C">
        <w:rPr>
          <w:rFonts w:cs="Arial"/>
          <w:b/>
          <w:bCs/>
          <w:sz w:val="20"/>
          <w:szCs w:val="20"/>
        </w:rPr>
        <w:t>Ter akkoord ondertekend (te ondertekenen door inschrijver),</w:t>
      </w:r>
    </w:p>
    <w:p w14:paraId="74304CFA" w14:textId="77777777" w:rsidR="00661766" w:rsidRPr="00B50D3E" w:rsidRDefault="00661766" w:rsidP="00661766">
      <w:pPr>
        <w:rPr>
          <w:rFonts w:cs="Arial"/>
          <w:sz w:val="20"/>
          <w:szCs w:val="20"/>
        </w:rPr>
      </w:pPr>
    </w:p>
    <w:tbl>
      <w:tblPr>
        <w:tblpPr w:leftFromText="141" w:rightFromText="141" w:vertAnchor="text" w:tblpY="1"/>
        <w:tblOverlap w:val="never"/>
        <w:tblW w:w="0" w:type="auto"/>
        <w:tblLook w:val="01E0" w:firstRow="1" w:lastRow="1" w:firstColumn="1" w:lastColumn="1" w:noHBand="0" w:noVBand="0"/>
      </w:tblPr>
      <w:tblGrid>
        <w:gridCol w:w="2696"/>
        <w:gridCol w:w="272"/>
        <w:gridCol w:w="6320"/>
      </w:tblGrid>
      <w:tr w:rsidR="005A5C90" w:rsidRPr="00254F3B" w14:paraId="4E7DE656" w14:textId="77777777" w:rsidTr="00AE0CC6">
        <w:tc>
          <w:tcPr>
            <w:tcW w:w="2696" w:type="dxa"/>
          </w:tcPr>
          <w:p w14:paraId="0F11FAF5" w14:textId="77777777" w:rsidR="005A5C90" w:rsidRPr="00254F3B" w:rsidRDefault="005A5C90" w:rsidP="00AE0CC6">
            <w:pPr>
              <w:spacing w:before="120"/>
              <w:rPr>
                <w:rFonts w:cs="Arial"/>
                <w:sz w:val="20"/>
              </w:rPr>
            </w:pPr>
            <w:r>
              <w:rPr>
                <w:rFonts w:cs="Arial"/>
                <w:sz w:val="20"/>
              </w:rPr>
              <w:t>Naam</w:t>
            </w:r>
          </w:p>
        </w:tc>
        <w:tc>
          <w:tcPr>
            <w:tcW w:w="272" w:type="dxa"/>
          </w:tcPr>
          <w:p w14:paraId="3FD553DC" w14:textId="77777777" w:rsidR="005A5C90" w:rsidRPr="00254F3B" w:rsidRDefault="005A5C90" w:rsidP="00AE0CC6">
            <w:pPr>
              <w:spacing w:before="120"/>
              <w:rPr>
                <w:rFonts w:cs="Arial"/>
                <w:sz w:val="20"/>
              </w:rPr>
            </w:pPr>
            <w:r>
              <w:rPr>
                <w:rFonts w:cs="Arial"/>
                <w:sz w:val="20"/>
              </w:rPr>
              <w:t>:</w:t>
            </w:r>
          </w:p>
        </w:tc>
        <w:tc>
          <w:tcPr>
            <w:tcW w:w="6320" w:type="dxa"/>
            <w:tcBorders>
              <w:bottom w:val="single" w:sz="4" w:space="0" w:color="auto"/>
            </w:tcBorders>
          </w:tcPr>
          <w:p w14:paraId="75FEE401" w14:textId="77777777" w:rsidR="005A5C90" w:rsidRPr="00254F3B" w:rsidRDefault="005A5C90" w:rsidP="00AE0CC6">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5A5C90" w:rsidRPr="00254F3B" w14:paraId="1D4760BA" w14:textId="77777777" w:rsidTr="00AE0CC6">
        <w:tc>
          <w:tcPr>
            <w:tcW w:w="2696" w:type="dxa"/>
          </w:tcPr>
          <w:p w14:paraId="4EFA4157" w14:textId="77777777" w:rsidR="005A5C90" w:rsidRPr="00254F3B" w:rsidRDefault="005A5C90" w:rsidP="00AE0CC6">
            <w:pPr>
              <w:spacing w:before="120"/>
              <w:rPr>
                <w:rFonts w:cs="Arial"/>
                <w:sz w:val="20"/>
              </w:rPr>
            </w:pPr>
            <w:r>
              <w:rPr>
                <w:rFonts w:cs="Arial"/>
                <w:sz w:val="20"/>
              </w:rPr>
              <w:t>Functie</w:t>
            </w:r>
          </w:p>
        </w:tc>
        <w:tc>
          <w:tcPr>
            <w:tcW w:w="272" w:type="dxa"/>
          </w:tcPr>
          <w:p w14:paraId="71A9871C" w14:textId="77777777" w:rsidR="005A5C90" w:rsidRPr="00254F3B" w:rsidRDefault="005A5C90" w:rsidP="00AE0CC6">
            <w:pPr>
              <w:spacing w:before="120"/>
              <w:rPr>
                <w:rFonts w:cs="Arial"/>
                <w:sz w:val="20"/>
              </w:rPr>
            </w:pPr>
            <w:r>
              <w:rPr>
                <w:rFonts w:cs="Arial"/>
                <w:sz w:val="20"/>
              </w:rPr>
              <w:t>:</w:t>
            </w:r>
          </w:p>
        </w:tc>
        <w:tc>
          <w:tcPr>
            <w:tcW w:w="6320" w:type="dxa"/>
            <w:tcBorders>
              <w:top w:val="single" w:sz="4" w:space="0" w:color="auto"/>
              <w:bottom w:val="single" w:sz="4" w:space="0" w:color="auto"/>
            </w:tcBorders>
          </w:tcPr>
          <w:p w14:paraId="0FB13B94" w14:textId="77777777" w:rsidR="005A5C90" w:rsidRPr="00254F3B" w:rsidRDefault="005A5C90" w:rsidP="00AE0CC6">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5A5C90" w:rsidRPr="00254F3B" w14:paraId="61CED87E" w14:textId="77777777" w:rsidTr="00AE0CC6">
        <w:tc>
          <w:tcPr>
            <w:tcW w:w="2696" w:type="dxa"/>
          </w:tcPr>
          <w:p w14:paraId="56568FBE" w14:textId="77777777" w:rsidR="005A5C90" w:rsidRPr="00254F3B" w:rsidRDefault="005A5C90" w:rsidP="00AE0CC6">
            <w:pPr>
              <w:spacing w:before="120"/>
              <w:rPr>
                <w:rFonts w:cs="Arial"/>
                <w:sz w:val="20"/>
              </w:rPr>
            </w:pPr>
            <w:r>
              <w:rPr>
                <w:rFonts w:cs="Arial"/>
                <w:sz w:val="20"/>
              </w:rPr>
              <w:t>Inschrijver</w:t>
            </w:r>
          </w:p>
        </w:tc>
        <w:tc>
          <w:tcPr>
            <w:tcW w:w="272" w:type="dxa"/>
          </w:tcPr>
          <w:p w14:paraId="51D55380" w14:textId="77777777" w:rsidR="005A5C90" w:rsidRPr="00254F3B" w:rsidRDefault="005A5C90" w:rsidP="00AE0CC6">
            <w:pPr>
              <w:spacing w:before="120"/>
              <w:rPr>
                <w:rFonts w:cs="Arial"/>
                <w:sz w:val="20"/>
              </w:rPr>
            </w:pPr>
            <w:r>
              <w:rPr>
                <w:rFonts w:cs="Arial"/>
                <w:sz w:val="20"/>
              </w:rPr>
              <w:t>:</w:t>
            </w:r>
          </w:p>
        </w:tc>
        <w:tc>
          <w:tcPr>
            <w:tcW w:w="6320" w:type="dxa"/>
            <w:tcBorders>
              <w:top w:val="single" w:sz="4" w:space="0" w:color="auto"/>
              <w:bottom w:val="single" w:sz="4" w:space="0" w:color="auto"/>
            </w:tcBorders>
          </w:tcPr>
          <w:p w14:paraId="7FF1296B" w14:textId="77777777" w:rsidR="005A5C90" w:rsidRPr="00254F3B" w:rsidRDefault="005A5C90" w:rsidP="00AE0CC6">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5A5C90" w:rsidRPr="00254F3B" w14:paraId="5E485724" w14:textId="77777777" w:rsidTr="00AE0CC6">
        <w:tc>
          <w:tcPr>
            <w:tcW w:w="2696" w:type="dxa"/>
          </w:tcPr>
          <w:p w14:paraId="575445E5" w14:textId="77777777" w:rsidR="005A5C90" w:rsidRPr="00254F3B" w:rsidRDefault="005A5C90" w:rsidP="00AE0CC6">
            <w:pPr>
              <w:spacing w:before="120"/>
              <w:rPr>
                <w:rFonts w:cs="Arial"/>
                <w:sz w:val="20"/>
              </w:rPr>
            </w:pPr>
            <w:r>
              <w:rPr>
                <w:rFonts w:cs="Arial"/>
                <w:sz w:val="20"/>
              </w:rPr>
              <w:t>Datum</w:t>
            </w:r>
          </w:p>
        </w:tc>
        <w:tc>
          <w:tcPr>
            <w:tcW w:w="272" w:type="dxa"/>
          </w:tcPr>
          <w:p w14:paraId="570A4027" w14:textId="77777777" w:rsidR="005A5C90" w:rsidRPr="00254F3B" w:rsidRDefault="005A5C90" w:rsidP="00AE0CC6">
            <w:pPr>
              <w:spacing w:before="120"/>
              <w:rPr>
                <w:rFonts w:cs="Arial"/>
                <w:sz w:val="20"/>
              </w:rPr>
            </w:pPr>
            <w:r>
              <w:rPr>
                <w:rFonts w:cs="Arial"/>
                <w:sz w:val="20"/>
              </w:rPr>
              <w:t>:</w:t>
            </w:r>
          </w:p>
        </w:tc>
        <w:tc>
          <w:tcPr>
            <w:tcW w:w="6320" w:type="dxa"/>
            <w:tcBorders>
              <w:top w:val="single" w:sz="4" w:space="0" w:color="auto"/>
              <w:bottom w:val="single" w:sz="4" w:space="0" w:color="auto"/>
            </w:tcBorders>
          </w:tcPr>
          <w:p w14:paraId="3F4BE977" w14:textId="77777777" w:rsidR="005A5C90" w:rsidRPr="00254F3B" w:rsidRDefault="005A5C90" w:rsidP="00AE0CC6">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5A5C90" w:rsidRPr="00254F3B" w14:paraId="7E36AD98" w14:textId="77777777" w:rsidTr="00AE0CC6">
        <w:tc>
          <w:tcPr>
            <w:tcW w:w="2696" w:type="dxa"/>
          </w:tcPr>
          <w:p w14:paraId="1843E2E9" w14:textId="77777777" w:rsidR="005A5C90" w:rsidRPr="00254F3B" w:rsidRDefault="005A5C90" w:rsidP="00AE0CC6">
            <w:pPr>
              <w:spacing w:before="120"/>
              <w:rPr>
                <w:rFonts w:cs="Arial"/>
                <w:sz w:val="20"/>
              </w:rPr>
            </w:pPr>
            <w:r>
              <w:rPr>
                <w:rFonts w:cs="Arial"/>
                <w:sz w:val="20"/>
              </w:rPr>
              <w:t>Plaats</w:t>
            </w:r>
          </w:p>
        </w:tc>
        <w:tc>
          <w:tcPr>
            <w:tcW w:w="272" w:type="dxa"/>
          </w:tcPr>
          <w:p w14:paraId="7F64CE85" w14:textId="77777777" w:rsidR="005A5C90" w:rsidRPr="00254F3B" w:rsidRDefault="005A5C90" w:rsidP="00AE0CC6">
            <w:pPr>
              <w:spacing w:before="120"/>
              <w:rPr>
                <w:rFonts w:cs="Arial"/>
                <w:sz w:val="20"/>
              </w:rPr>
            </w:pPr>
            <w:r>
              <w:rPr>
                <w:rFonts w:cs="Arial"/>
                <w:sz w:val="20"/>
              </w:rPr>
              <w:t>:</w:t>
            </w:r>
          </w:p>
        </w:tc>
        <w:tc>
          <w:tcPr>
            <w:tcW w:w="6320" w:type="dxa"/>
            <w:tcBorders>
              <w:top w:val="single" w:sz="4" w:space="0" w:color="auto"/>
              <w:bottom w:val="single" w:sz="4" w:space="0" w:color="auto"/>
            </w:tcBorders>
          </w:tcPr>
          <w:p w14:paraId="5953C844" w14:textId="77777777" w:rsidR="005A5C90" w:rsidRPr="00254F3B" w:rsidRDefault="005A5C90" w:rsidP="00AE0CC6">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5A5C90" w:rsidRPr="00254F3B" w14:paraId="163A78D4" w14:textId="77777777" w:rsidTr="00AE0CC6">
        <w:trPr>
          <w:trHeight w:val="124"/>
        </w:trPr>
        <w:tc>
          <w:tcPr>
            <w:tcW w:w="2696" w:type="dxa"/>
          </w:tcPr>
          <w:p w14:paraId="12AE98B5" w14:textId="77777777" w:rsidR="005A5C90" w:rsidRDefault="005A5C90" w:rsidP="00AE0CC6">
            <w:pPr>
              <w:spacing w:before="120"/>
              <w:rPr>
                <w:rFonts w:cs="Arial"/>
                <w:sz w:val="20"/>
              </w:rPr>
            </w:pPr>
          </w:p>
        </w:tc>
        <w:tc>
          <w:tcPr>
            <w:tcW w:w="272" w:type="dxa"/>
          </w:tcPr>
          <w:p w14:paraId="4F250E3A" w14:textId="77777777" w:rsidR="005A5C90" w:rsidRDefault="005A5C90" w:rsidP="00AE0CC6">
            <w:pPr>
              <w:spacing w:before="120"/>
              <w:rPr>
                <w:rFonts w:cs="Arial"/>
                <w:sz w:val="20"/>
              </w:rPr>
            </w:pPr>
          </w:p>
        </w:tc>
        <w:tc>
          <w:tcPr>
            <w:tcW w:w="6320" w:type="dxa"/>
            <w:tcBorders>
              <w:top w:val="single" w:sz="4" w:space="0" w:color="auto"/>
            </w:tcBorders>
          </w:tcPr>
          <w:p w14:paraId="5B9FA2EE" w14:textId="77777777" w:rsidR="005A5C90" w:rsidRPr="00254F3B" w:rsidRDefault="005A5C90" w:rsidP="00AE0CC6">
            <w:pPr>
              <w:spacing w:before="120"/>
              <w:rPr>
                <w:rFonts w:cs="Arial"/>
                <w:sz w:val="20"/>
              </w:rPr>
            </w:pPr>
          </w:p>
        </w:tc>
      </w:tr>
      <w:tr w:rsidR="005A5C90" w:rsidRPr="00254F3B" w14:paraId="14761730" w14:textId="77777777" w:rsidTr="00AE0CC6">
        <w:trPr>
          <w:trHeight w:val="975"/>
        </w:trPr>
        <w:tc>
          <w:tcPr>
            <w:tcW w:w="2696" w:type="dxa"/>
          </w:tcPr>
          <w:p w14:paraId="5C3A13DD" w14:textId="77777777" w:rsidR="005A5C90" w:rsidRPr="00254F3B" w:rsidRDefault="005A5C90" w:rsidP="00AE0CC6">
            <w:pPr>
              <w:spacing w:before="120"/>
              <w:rPr>
                <w:rFonts w:cs="Arial"/>
                <w:sz w:val="20"/>
              </w:rPr>
            </w:pPr>
            <w:r>
              <w:rPr>
                <w:rFonts w:cs="Arial"/>
                <w:sz w:val="20"/>
              </w:rPr>
              <w:t>Handtekening</w:t>
            </w:r>
          </w:p>
        </w:tc>
        <w:tc>
          <w:tcPr>
            <w:tcW w:w="272" w:type="dxa"/>
          </w:tcPr>
          <w:p w14:paraId="3B18DDA0" w14:textId="77777777" w:rsidR="005A5C90" w:rsidRPr="00254F3B" w:rsidRDefault="005A5C90" w:rsidP="00AE0CC6">
            <w:pPr>
              <w:spacing w:before="120"/>
              <w:rPr>
                <w:rFonts w:cs="Arial"/>
                <w:sz w:val="20"/>
              </w:rPr>
            </w:pPr>
            <w:r>
              <w:rPr>
                <w:rFonts w:cs="Arial"/>
                <w:sz w:val="20"/>
              </w:rPr>
              <w:t>:</w:t>
            </w:r>
          </w:p>
        </w:tc>
        <w:tc>
          <w:tcPr>
            <w:tcW w:w="6320" w:type="dxa"/>
            <w:tcBorders>
              <w:bottom w:val="single" w:sz="4" w:space="0" w:color="auto"/>
            </w:tcBorders>
          </w:tcPr>
          <w:p w14:paraId="43FB22E2" w14:textId="77777777" w:rsidR="005A5C90" w:rsidRPr="00254F3B" w:rsidRDefault="005A5C90" w:rsidP="00AE0CC6">
            <w:pPr>
              <w:spacing w:before="120"/>
              <w:rPr>
                <w:rFonts w:cs="Arial"/>
                <w:sz w:val="20"/>
              </w:rPr>
            </w:pPr>
          </w:p>
        </w:tc>
      </w:tr>
    </w:tbl>
    <w:p w14:paraId="48822086" w14:textId="77777777" w:rsidR="00661766" w:rsidRPr="00DC145B" w:rsidRDefault="00661766" w:rsidP="00E07F45">
      <w:pPr>
        <w:autoSpaceDE w:val="0"/>
        <w:autoSpaceDN w:val="0"/>
        <w:adjustRightInd w:val="0"/>
        <w:rPr>
          <w:rFonts w:cs="Arial"/>
          <w:b/>
          <w:bCs/>
          <w:sz w:val="18"/>
          <w:szCs w:val="18"/>
        </w:rPr>
      </w:pPr>
    </w:p>
    <w:sectPr w:rsidR="00661766" w:rsidRPr="00DC145B" w:rsidSect="007972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2DA6" w14:textId="77777777" w:rsidR="008F7164" w:rsidRDefault="008F7164" w:rsidP="00D530F9">
      <w:r>
        <w:separator/>
      </w:r>
    </w:p>
  </w:endnote>
  <w:endnote w:type="continuationSeparator" w:id="0">
    <w:p w14:paraId="261CB004" w14:textId="77777777" w:rsidR="008F7164" w:rsidRDefault="008F7164" w:rsidP="00D5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4516" w14:textId="77777777" w:rsidR="008F7164" w:rsidRDefault="008F7164" w:rsidP="00D530F9">
      <w:r>
        <w:separator/>
      </w:r>
    </w:p>
  </w:footnote>
  <w:footnote w:type="continuationSeparator" w:id="0">
    <w:p w14:paraId="4EEF6039" w14:textId="77777777" w:rsidR="008F7164" w:rsidRDefault="008F7164" w:rsidP="00D530F9">
      <w:r>
        <w:continuationSeparator/>
      </w:r>
    </w:p>
  </w:footnote>
  <w:footnote w:id="1">
    <w:p w14:paraId="10F9CB0B" w14:textId="77777777" w:rsidR="009F51D5" w:rsidRDefault="009F51D5" w:rsidP="009F51D5">
      <w:pPr>
        <w:pStyle w:val="Eis11"/>
      </w:pPr>
      <w:r w:rsidRPr="0056187C">
        <w:rPr>
          <w:rStyle w:val="Voetnootmarkering"/>
        </w:rPr>
        <w:footnoteRef/>
      </w:r>
      <w:r w:rsidRPr="0056187C">
        <w:t xml:space="preserve"> Als gelijkwaardig wordt erkend een ander keurmerk en/of een verklaring, uitgebracht door een onafhankelijke instantie die voldoet aan de Europese normenreeks voor certificering, waarmee de inschrijver aantoont volledig te voldoen aan de gestelde eisen die ten grondslag ligt aan het gevraagde certificaat.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76F"/>
    <w:multiLevelType w:val="multilevel"/>
    <w:tmpl w:val="9EB6421C"/>
    <w:lvl w:ilvl="0">
      <w:start w:val="1"/>
      <w:numFmt w:val="decimal"/>
      <w:pStyle w:val="Kop1"/>
      <w:lvlText w:val="%1 "/>
      <w:lvlJc w:val="left"/>
      <w:pPr>
        <w:tabs>
          <w:tab w:val="num" w:pos="431"/>
        </w:tabs>
        <w:ind w:left="431" w:hanging="431"/>
      </w:pPr>
      <w:rPr>
        <w:rFonts w:ascii="Arial" w:hAnsi="Arial" w:cs="Arial" w:hint="default"/>
        <w:b/>
        <w:i w:val="0"/>
        <w:sz w:val="24"/>
        <w:szCs w:val="24"/>
      </w:rPr>
    </w:lvl>
    <w:lvl w:ilvl="1">
      <w:start w:val="1"/>
      <w:numFmt w:val="decimal"/>
      <w:pStyle w:val="Kop2"/>
      <w:lvlText w:val="%1.%2"/>
      <w:lvlJc w:val="left"/>
      <w:pPr>
        <w:tabs>
          <w:tab w:val="num" w:pos="576"/>
        </w:tabs>
        <w:ind w:left="576" w:hanging="576"/>
      </w:pPr>
      <w:rPr>
        <w:rFonts w:ascii="Arial" w:hAnsi="Arial" w:cs="Arial" w:hint="default"/>
        <w:i w:val="0"/>
        <w:color w:val="auto"/>
      </w:rPr>
    </w:lvl>
    <w:lvl w:ilvl="2">
      <w:start w:val="1"/>
      <w:numFmt w:val="decimal"/>
      <w:pStyle w:val="Kop3"/>
      <w:lvlText w:val="%1.%2.%3"/>
      <w:lvlJc w:val="left"/>
      <w:pPr>
        <w:tabs>
          <w:tab w:val="num" w:pos="720"/>
        </w:tabs>
        <w:ind w:left="720" w:hanging="720"/>
      </w:pPr>
      <w:rPr>
        <w:rFonts w:hint="default"/>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155C2F5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DF14F9"/>
    <w:multiLevelType w:val="hybridMultilevel"/>
    <w:tmpl w:val="A2341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4803324">
    <w:abstractNumId w:val="2"/>
  </w:num>
  <w:num w:numId="2" w16cid:durableId="1322536928">
    <w:abstractNumId w:val="1"/>
  </w:num>
  <w:num w:numId="3" w16cid:durableId="102520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45"/>
    <w:rsid w:val="00023810"/>
    <w:rsid w:val="00056538"/>
    <w:rsid w:val="00064345"/>
    <w:rsid w:val="00067134"/>
    <w:rsid w:val="000803D5"/>
    <w:rsid w:val="0008365A"/>
    <w:rsid w:val="00085E48"/>
    <w:rsid w:val="00092DB7"/>
    <w:rsid w:val="00097081"/>
    <w:rsid w:val="000D122F"/>
    <w:rsid w:val="000F193F"/>
    <w:rsid w:val="000F21F9"/>
    <w:rsid w:val="001018D5"/>
    <w:rsid w:val="00106D34"/>
    <w:rsid w:val="00111CD4"/>
    <w:rsid w:val="00124C1E"/>
    <w:rsid w:val="00137F37"/>
    <w:rsid w:val="001405A1"/>
    <w:rsid w:val="001501F0"/>
    <w:rsid w:val="0016443A"/>
    <w:rsid w:val="00173E51"/>
    <w:rsid w:val="001817E3"/>
    <w:rsid w:val="001A3109"/>
    <w:rsid w:val="001A6CAA"/>
    <w:rsid w:val="001A733D"/>
    <w:rsid w:val="001C220B"/>
    <w:rsid w:val="001C3646"/>
    <w:rsid w:val="001D06B6"/>
    <w:rsid w:val="001D7DAB"/>
    <w:rsid w:val="001E5277"/>
    <w:rsid w:val="001F5751"/>
    <w:rsid w:val="00206775"/>
    <w:rsid w:val="002143F0"/>
    <w:rsid w:val="00216220"/>
    <w:rsid w:val="00237A8C"/>
    <w:rsid w:val="002444F6"/>
    <w:rsid w:val="002530D8"/>
    <w:rsid w:val="00281979"/>
    <w:rsid w:val="0029393E"/>
    <w:rsid w:val="002A6710"/>
    <w:rsid w:val="002D0D98"/>
    <w:rsid w:val="002D1F76"/>
    <w:rsid w:val="002E7B92"/>
    <w:rsid w:val="002E7E31"/>
    <w:rsid w:val="003341DE"/>
    <w:rsid w:val="0035667C"/>
    <w:rsid w:val="003A03F5"/>
    <w:rsid w:val="003B3C31"/>
    <w:rsid w:val="003B3DCD"/>
    <w:rsid w:val="00404E85"/>
    <w:rsid w:val="00410337"/>
    <w:rsid w:val="004178D3"/>
    <w:rsid w:val="00436E09"/>
    <w:rsid w:val="0043772C"/>
    <w:rsid w:val="00440CED"/>
    <w:rsid w:val="00445CEF"/>
    <w:rsid w:val="00456164"/>
    <w:rsid w:val="004627D1"/>
    <w:rsid w:val="004717A4"/>
    <w:rsid w:val="0049032D"/>
    <w:rsid w:val="00496B3A"/>
    <w:rsid w:val="004C60E8"/>
    <w:rsid w:val="004C78D1"/>
    <w:rsid w:val="004E2F07"/>
    <w:rsid w:val="00520E39"/>
    <w:rsid w:val="00522ED0"/>
    <w:rsid w:val="005320AC"/>
    <w:rsid w:val="005411AA"/>
    <w:rsid w:val="00557BFB"/>
    <w:rsid w:val="00581526"/>
    <w:rsid w:val="00594203"/>
    <w:rsid w:val="00596FE7"/>
    <w:rsid w:val="005A5C90"/>
    <w:rsid w:val="005B3BDF"/>
    <w:rsid w:val="005B4ACF"/>
    <w:rsid w:val="005D78B6"/>
    <w:rsid w:val="005E57C6"/>
    <w:rsid w:val="005E6C98"/>
    <w:rsid w:val="005E7D5A"/>
    <w:rsid w:val="00611C6D"/>
    <w:rsid w:val="00623787"/>
    <w:rsid w:val="006411A6"/>
    <w:rsid w:val="006476D9"/>
    <w:rsid w:val="00660419"/>
    <w:rsid w:val="00661766"/>
    <w:rsid w:val="006707FB"/>
    <w:rsid w:val="0068023A"/>
    <w:rsid w:val="006827CA"/>
    <w:rsid w:val="00687A03"/>
    <w:rsid w:val="00691A8C"/>
    <w:rsid w:val="0069617C"/>
    <w:rsid w:val="006A016D"/>
    <w:rsid w:val="006A7BFB"/>
    <w:rsid w:val="006C5786"/>
    <w:rsid w:val="006D4B8B"/>
    <w:rsid w:val="006E0D1D"/>
    <w:rsid w:val="006E163B"/>
    <w:rsid w:val="006E58A4"/>
    <w:rsid w:val="006F26FD"/>
    <w:rsid w:val="007170C3"/>
    <w:rsid w:val="00734104"/>
    <w:rsid w:val="007442B0"/>
    <w:rsid w:val="00753176"/>
    <w:rsid w:val="00754C8B"/>
    <w:rsid w:val="0077286B"/>
    <w:rsid w:val="0077562F"/>
    <w:rsid w:val="007861C8"/>
    <w:rsid w:val="00792035"/>
    <w:rsid w:val="00793E86"/>
    <w:rsid w:val="0079724F"/>
    <w:rsid w:val="007972D5"/>
    <w:rsid w:val="007B1615"/>
    <w:rsid w:val="007D13C7"/>
    <w:rsid w:val="007E03DA"/>
    <w:rsid w:val="007E1E66"/>
    <w:rsid w:val="0081119B"/>
    <w:rsid w:val="00823259"/>
    <w:rsid w:val="00834FAE"/>
    <w:rsid w:val="0084262D"/>
    <w:rsid w:val="00857EE2"/>
    <w:rsid w:val="008701AF"/>
    <w:rsid w:val="008B4671"/>
    <w:rsid w:val="008B502E"/>
    <w:rsid w:val="008B5726"/>
    <w:rsid w:val="008C3859"/>
    <w:rsid w:val="008C5D73"/>
    <w:rsid w:val="008C7A11"/>
    <w:rsid w:val="008F27EE"/>
    <w:rsid w:val="008F7164"/>
    <w:rsid w:val="009051B1"/>
    <w:rsid w:val="00920768"/>
    <w:rsid w:val="009409C7"/>
    <w:rsid w:val="0095512D"/>
    <w:rsid w:val="0096217E"/>
    <w:rsid w:val="009B5192"/>
    <w:rsid w:val="009B787C"/>
    <w:rsid w:val="009D2957"/>
    <w:rsid w:val="009D5207"/>
    <w:rsid w:val="009E4663"/>
    <w:rsid w:val="009F51D5"/>
    <w:rsid w:val="00A1339E"/>
    <w:rsid w:val="00A15A5F"/>
    <w:rsid w:val="00A23310"/>
    <w:rsid w:val="00A37E63"/>
    <w:rsid w:val="00A41D61"/>
    <w:rsid w:val="00A43F4B"/>
    <w:rsid w:val="00A54190"/>
    <w:rsid w:val="00A61D7E"/>
    <w:rsid w:val="00A62542"/>
    <w:rsid w:val="00A724DB"/>
    <w:rsid w:val="00AA6426"/>
    <w:rsid w:val="00AC2201"/>
    <w:rsid w:val="00AC75B0"/>
    <w:rsid w:val="00AD5995"/>
    <w:rsid w:val="00AE56C2"/>
    <w:rsid w:val="00AE7A2C"/>
    <w:rsid w:val="00B41441"/>
    <w:rsid w:val="00B54D76"/>
    <w:rsid w:val="00B60040"/>
    <w:rsid w:val="00B732BD"/>
    <w:rsid w:val="00B844B8"/>
    <w:rsid w:val="00B92E9B"/>
    <w:rsid w:val="00BB1549"/>
    <w:rsid w:val="00BD3190"/>
    <w:rsid w:val="00BF3A8E"/>
    <w:rsid w:val="00C44B8C"/>
    <w:rsid w:val="00C46C9C"/>
    <w:rsid w:val="00C53EF2"/>
    <w:rsid w:val="00C61F56"/>
    <w:rsid w:val="00C72304"/>
    <w:rsid w:val="00C839DB"/>
    <w:rsid w:val="00C909C8"/>
    <w:rsid w:val="00CB1F5A"/>
    <w:rsid w:val="00CE28E5"/>
    <w:rsid w:val="00CF228F"/>
    <w:rsid w:val="00D2253E"/>
    <w:rsid w:val="00D30C46"/>
    <w:rsid w:val="00D530F9"/>
    <w:rsid w:val="00D745E4"/>
    <w:rsid w:val="00D77669"/>
    <w:rsid w:val="00D82E29"/>
    <w:rsid w:val="00D83031"/>
    <w:rsid w:val="00D9485E"/>
    <w:rsid w:val="00DA078C"/>
    <w:rsid w:val="00DC145B"/>
    <w:rsid w:val="00DC6D7D"/>
    <w:rsid w:val="00DC72E8"/>
    <w:rsid w:val="00DE2D74"/>
    <w:rsid w:val="00E07F45"/>
    <w:rsid w:val="00E61251"/>
    <w:rsid w:val="00E67C83"/>
    <w:rsid w:val="00E75EC7"/>
    <w:rsid w:val="00E77F42"/>
    <w:rsid w:val="00E848EA"/>
    <w:rsid w:val="00E91F7A"/>
    <w:rsid w:val="00EA1793"/>
    <w:rsid w:val="00EA17A0"/>
    <w:rsid w:val="00EA7D4E"/>
    <w:rsid w:val="00EB00A9"/>
    <w:rsid w:val="00EC10EB"/>
    <w:rsid w:val="00EC612D"/>
    <w:rsid w:val="00EF3981"/>
    <w:rsid w:val="00F37916"/>
    <w:rsid w:val="00F47263"/>
    <w:rsid w:val="00F525CD"/>
    <w:rsid w:val="00F674F6"/>
    <w:rsid w:val="00F74980"/>
    <w:rsid w:val="00FA3D7D"/>
    <w:rsid w:val="00FA651D"/>
    <w:rsid w:val="00FC15DE"/>
    <w:rsid w:val="00FC2755"/>
    <w:rsid w:val="00FD3E69"/>
    <w:rsid w:val="00FF0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458774"/>
  <w15:docId w15:val="{3487520B-C23B-4B03-BF17-B1C97C20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paragraph" w:styleId="Kop1">
    <w:name w:val="heading 1"/>
    <w:basedOn w:val="Standaard"/>
    <w:next w:val="Standaard"/>
    <w:link w:val="Kop1Char"/>
    <w:autoRedefine/>
    <w:qFormat/>
    <w:rsid w:val="009F51D5"/>
    <w:pPr>
      <w:keepNext/>
      <w:numPr>
        <w:numId w:val="3"/>
      </w:numPr>
      <w:spacing w:before="240" w:after="240" w:line="240" w:lineRule="atLeast"/>
      <w:outlineLvl w:val="0"/>
    </w:pPr>
    <w:rPr>
      <w:rFonts w:ascii="Verdana" w:eastAsia="Times New Roman" w:hAnsi="Verdana" w:cs="Arial"/>
      <w:b/>
      <w:bCs/>
      <w:kern w:val="32"/>
      <w:sz w:val="24"/>
      <w:szCs w:val="24"/>
      <w:lang w:eastAsia="nl-NL"/>
    </w:rPr>
  </w:style>
  <w:style w:type="paragraph" w:styleId="Kop2">
    <w:name w:val="heading 2"/>
    <w:aliases w:val="2scr"/>
    <w:basedOn w:val="Standaard"/>
    <w:next w:val="Standaard"/>
    <w:link w:val="Kop2Char"/>
    <w:qFormat/>
    <w:rsid w:val="009F51D5"/>
    <w:pPr>
      <w:keepNext/>
      <w:numPr>
        <w:ilvl w:val="1"/>
        <w:numId w:val="3"/>
      </w:numPr>
      <w:spacing w:before="240" w:after="60" w:line="240" w:lineRule="atLeast"/>
      <w:outlineLvl w:val="1"/>
    </w:pPr>
    <w:rPr>
      <w:rFonts w:ascii="Verdana" w:eastAsia="Times New Roman" w:hAnsi="Verdana" w:cs="Arial"/>
      <w:b/>
      <w:bCs/>
      <w:iCs/>
      <w:sz w:val="18"/>
      <w:szCs w:val="28"/>
      <w:lang w:eastAsia="nl-NL"/>
    </w:rPr>
  </w:style>
  <w:style w:type="paragraph" w:styleId="Kop3">
    <w:name w:val="heading 3"/>
    <w:aliases w:val="3scr"/>
    <w:basedOn w:val="Standaard"/>
    <w:next w:val="Standaard"/>
    <w:link w:val="Kop3Char"/>
    <w:autoRedefine/>
    <w:qFormat/>
    <w:rsid w:val="009F51D5"/>
    <w:pPr>
      <w:keepNext/>
      <w:numPr>
        <w:ilvl w:val="2"/>
        <w:numId w:val="3"/>
      </w:numPr>
      <w:spacing w:before="240" w:after="60" w:line="240" w:lineRule="atLeast"/>
      <w:outlineLvl w:val="2"/>
    </w:pPr>
    <w:rPr>
      <w:rFonts w:eastAsia="Times New Roman" w:cs="Arial"/>
      <w:bCs/>
      <w:sz w:val="18"/>
      <w:szCs w:val="26"/>
      <w:lang w:eastAsia="nl-NL"/>
    </w:rPr>
  </w:style>
  <w:style w:type="paragraph" w:styleId="Kop4">
    <w:name w:val="heading 4"/>
    <w:basedOn w:val="Standaard"/>
    <w:next w:val="Standaard"/>
    <w:link w:val="Kop4Char"/>
    <w:qFormat/>
    <w:rsid w:val="009F51D5"/>
    <w:pPr>
      <w:keepNext/>
      <w:keepLines/>
      <w:numPr>
        <w:ilvl w:val="3"/>
        <w:numId w:val="3"/>
      </w:numPr>
      <w:spacing w:before="260" w:line="260" w:lineRule="atLeast"/>
      <w:outlineLvl w:val="3"/>
    </w:pPr>
    <w:rPr>
      <w:rFonts w:ascii="Verdana" w:eastAsia="Times New Roman" w:hAnsi="Verdana" w:cs="Times New Roman"/>
      <w:b/>
      <w:i/>
      <w:kern w:val="16"/>
      <w:sz w:val="18"/>
      <w:szCs w:val="20"/>
    </w:rPr>
  </w:style>
  <w:style w:type="paragraph" w:styleId="Kop5">
    <w:name w:val="heading 5"/>
    <w:basedOn w:val="Standaard"/>
    <w:next w:val="Standaard"/>
    <w:link w:val="Kop5Char"/>
    <w:qFormat/>
    <w:rsid w:val="009F51D5"/>
    <w:pPr>
      <w:keepNext/>
      <w:numPr>
        <w:ilvl w:val="4"/>
        <w:numId w:val="3"/>
      </w:numPr>
      <w:spacing w:line="260" w:lineRule="atLeast"/>
      <w:outlineLvl w:val="4"/>
    </w:pPr>
    <w:rPr>
      <w:rFonts w:ascii="Verdana" w:eastAsia="Times New Roman" w:hAnsi="Verdana" w:cs="Times New Roman"/>
      <w:b/>
      <w:kern w:val="14"/>
      <w:sz w:val="18"/>
      <w:szCs w:val="20"/>
    </w:rPr>
  </w:style>
  <w:style w:type="paragraph" w:styleId="Kop6">
    <w:name w:val="heading 6"/>
    <w:basedOn w:val="Kop5"/>
    <w:next w:val="Standaard"/>
    <w:link w:val="Kop6Char"/>
    <w:qFormat/>
    <w:rsid w:val="009F51D5"/>
    <w:pPr>
      <w:numPr>
        <w:ilvl w:val="5"/>
      </w:numPr>
      <w:jc w:val="center"/>
      <w:outlineLvl w:val="5"/>
    </w:pPr>
    <w:rPr>
      <w:b w:val="0"/>
    </w:rPr>
  </w:style>
  <w:style w:type="paragraph" w:styleId="Kop7">
    <w:name w:val="heading 7"/>
    <w:basedOn w:val="Standaard"/>
    <w:next w:val="Standaard"/>
    <w:link w:val="Kop7Char"/>
    <w:qFormat/>
    <w:rsid w:val="009F51D5"/>
    <w:pPr>
      <w:keepNext/>
      <w:numPr>
        <w:ilvl w:val="6"/>
        <w:numId w:val="3"/>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rFonts w:ascii="Verdana" w:eastAsia="Times New Roman" w:hAnsi="Verdana" w:cs="Times New Roman"/>
      <w:b/>
      <w:kern w:val="14"/>
      <w:sz w:val="18"/>
      <w:szCs w:val="20"/>
    </w:rPr>
  </w:style>
  <w:style w:type="paragraph" w:styleId="Kop8">
    <w:name w:val="heading 8"/>
    <w:basedOn w:val="Standaard"/>
    <w:next w:val="Standaard"/>
    <w:link w:val="Kop8Char"/>
    <w:qFormat/>
    <w:rsid w:val="009F51D5"/>
    <w:pPr>
      <w:keepNext/>
      <w:numPr>
        <w:ilvl w:val="7"/>
        <w:numId w:val="3"/>
      </w:numPr>
      <w:spacing w:line="260" w:lineRule="atLeast"/>
      <w:outlineLvl w:val="7"/>
    </w:pPr>
    <w:rPr>
      <w:rFonts w:ascii="Verdana" w:eastAsia="Times New Roman" w:hAnsi="Verdana" w:cs="Times New Roman"/>
      <w:bCs/>
      <w:kern w:val="14"/>
      <w:sz w:val="18"/>
      <w:szCs w:val="20"/>
    </w:rPr>
  </w:style>
  <w:style w:type="paragraph" w:styleId="Kop9">
    <w:name w:val="heading 9"/>
    <w:basedOn w:val="Standaard"/>
    <w:next w:val="Standaard"/>
    <w:link w:val="Kop9Char"/>
    <w:qFormat/>
    <w:rsid w:val="009F51D5"/>
    <w:pPr>
      <w:numPr>
        <w:ilvl w:val="8"/>
        <w:numId w:val="3"/>
      </w:numPr>
      <w:spacing w:before="240" w:after="60" w:line="240" w:lineRule="atLeast"/>
      <w:outlineLvl w:val="8"/>
    </w:pPr>
    <w:rPr>
      <w:rFonts w:eastAsia="Times New Roman"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7F45"/>
    <w:pPr>
      <w:ind w:left="720"/>
      <w:contextualSpacing/>
    </w:pPr>
  </w:style>
  <w:style w:type="character" w:styleId="Verwijzingopmerking">
    <w:name w:val="annotation reference"/>
    <w:basedOn w:val="Standaardalinea-lettertype"/>
    <w:uiPriority w:val="99"/>
    <w:semiHidden/>
    <w:unhideWhenUsed/>
    <w:rsid w:val="00CB1F5A"/>
    <w:rPr>
      <w:sz w:val="16"/>
      <w:szCs w:val="16"/>
    </w:rPr>
  </w:style>
  <w:style w:type="paragraph" w:styleId="Tekstopmerking">
    <w:name w:val="annotation text"/>
    <w:basedOn w:val="Standaard"/>
    <w:link w:val="TekstopmerkingChar"/>
    <w:uiPriority w:val="99"/>
    <w:unhideWhenUsed/>
    <w:rsid w:val="00CB1F5A"/>
    <w:rPr>
      <w:sz w:val="20"/>
      <w:szCs w:val="20"/>
    </w:rPr>
  </w:style>
  <w:style w:type="character" w:customStyle="1" w:styleId="TekstopmerkingChar">
    <w:name w:val="Tekst opmerking Char"/>
    <w:basedOn w:val="Standaardalinea-lettertype"/>
    <w:link w:val="Tekstopmerking"/>
    <w:uiPriority w:val="99"/>
    <w:rsid w:val="00CB1F5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B1F5A"/>
    <w:rPr>
      <w:b/>
      <w:bCs/>
    </w:rPr>
  </w:style>
  <w:style w:type="character" w:customStyle="1" w:styleId="OnderwerpvanopmerkingChar">
    <w:name w:val="Onderwerp van opmerking Char"/>
    <w:basedOn w:val="TekstopmerkingChar"/>
    <w:link w:val="Onderwerpvanopmerking"/>
    <w:uiPriority w:val="99"/>
    <w:semiHidden/>
    <w:rsid w:val="00CB1F5A"/>
    <w:rPr>
      <w:rFonts w:ascii="Arial" w:hAnsi="Arial"/>
      <w:b/>
      <w:bCs/>
      <w:sz w:val="20"/>
      <w:szCs w:val="20"/>
    </w:rPr>
  </w:style>
  <w:style w:type="paragraph" w:styleId="Ballontekst">
    <w:name w:val="Balloon Text"/>
    <w:basedOn w:val="Standaard"/>
    <w:link w:val="BallontekstChar"/>
    <w:uiPriority w:val="99"/>
    <w:semiHidden/>
    <w:unhideWhenUsed/>
    <w:rsid w:val="00CB1F5A"/>
    <w:rPr>
      <w:rFonts w:ascii="Tahoma" w:hAnsi="Tahoma" w:cs="Tahoma"/>
      <w:sz w:val="16"/>
      <w:szCs w:val="16"/>
    </w:rPr>
  </w:style>
  <w:style w:type="character" w:customStyle="1" w:styleId="BallontekstChar">
    <w:name w:val="Ballontekst Char"/>
    <w:basedOn w:val="Standaardalinea-lettertype"/>
    <w:link w:val="Ballontekst"/>
    <w:uiPriority w:val="99"/>
    <w:semiHidden/>
    <w:rsid w:val="00CB1F5A"/>
    <w:rPr>
      <w:rFonts w:ascii="Tahoma" w:hAnsi="Tahoma" w:cs="Tahoma"/>
      <w:sz w:val="16"/>
      <w:szCs w:val="16"/>
    </w:rPr>
  </w:style>
  <w:style w:type="paragraph" w:styleId="Voetnoottekst">
    <w:name w:val="footnote text"/>
    <w:basedOn w:val="Standaard"/>
    <w:link w:val="VoetnoottekstChar"/>
    <w:uiPriority w:val="99"/>
    <w:semiHidden/>
    <w:unhideWhenUsed/>
    <w:rsid w:val="00D530F9"/>
    <w:rPr>
      <w:sz w:val="20"/>
      <w:szCs w:val="20"/>
    </w:rPr>
  </w:style>
  <w:style w:type="character" w:customStyle="1" w:styleId="VoetnoottekstChar">
    <w:name w:val="Voetnoottekst Char"/>
    <w:basedOn w:val="Standaardalinea-lettertype"/>
    <w:link w:val="Voetnoottekst"/>
    <w:uiPriority w:val="99"/>
    <w:semiHidden/>
    <w:rsid w:val="00D530F9"/>
    <w:rPr>
      <w:rFonts w:ascii="Arial" w:hAnsi="Arial"/>
      <w:sz w:val="20"/>
      <w:szCs w:val="20"/>
    </w:rPr>
  </w:style>
  <w:style w:type="character" w:styleId="Voetnootmarkering">
    <w:name w:val="footnote reference"/>
    <w:basedOn w:val="Standaardalinea-lettertype"/>
    <w:semiHidden/>
    <w:unhideWhenUsed/>
    <w:rsid w:val="00D530F9"/>
    <w:rPr>
      <w:vertAlign w:val="superscript"/>
    </w:rPr>
  </w:style>
  <w:style w:type="paragraph" w:styleId="Koptekst">
    <w:name w:val="header"/>
    <w:basedOn w:val="Standaard"/>
    <w:link w:val="KoptekstChar"/>
    <w:uiPriority w:val="99"/>
    <w:unhideWhenUsed/>
    <w:rsid w:val="006827CA"/>
    <w:pPr>
      <w:tabs>
        <w:tab w:val="center" w:pos="4536"/>
        <w:tab w:val="right" w:pos="9072"/>
      </w:tabs>
    </w:pPr>
  </w:style>
  <w:style w:type="character" w:customStyle="1" w:styleId="KoptekstChar">
    <w:name w:val="Koptekst Char"/>
    <w:basedOn w:val="Standaardalinea-lettertype"/>
    <w:link w:val="Koptekst"/>
    <w:uiPriority w:val="99"/>
    <w:rsid w:val="006827CA"/>
    <w:rPr>
      <w:rFonts w:ascii="Arial" w:hAnsi="Arial"/>
    </w:rPr>
  </w:style>
  <w:style w:type="paragraph" w:styleId="Voettekst">
    <w:name w:val="footer"/>
    <w:basedOn w:val="Standaard"/>
    <w:link w:val="VoettekstChar"/>
    <w:uiPriority w:val="99"/>
    <w:unhideWhenUsed/>
    <w:rsid w:val="006827CA"/>
    <w:pPr>
      <w:tabs>
        <w:tab w:val="center" w:pos="4536"/>
        <w:tab w:val="right" w:pos="9072"/>
      </w:tabs>
    </w:pPr>
  </w:style>
  <w:style w:type="character" w:customStyle="1" w:styleId="VoettekstChar">
    <w:name w:val="Voettekst Char"/>
    <w:basedOn w:val="Standaardalinea-lettertype"/>
    <w:link w:val="Voettekst"/>
    <w:uiPriority w:val="99"/>
    <w:rsid w:val="006827CA"/>
    <w:rPr>
      <w:rFonts w:ascii="Arial" w:hAnsi="Arial"/>
    </w:rPr>
  </w:style>
  <w:style w:type="character" w:customStyle="1" w:styleId="Kop1Char">
    <w:name w:val="Kop 1 Char"/>
    <w:basedOn w:val="Standaardalinea-lettertype"/>
    <w:link w:val="Kop1"/>
    <w:rsid w:val="009F51D5"/>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9F51D5"/>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9F51D5"/>
    <w:rPr>
      <w:rFonts w:ascii="Arial" w:eastAsia="Times New Roman" w:hAnsi="Arial" w:cs="Arial"/>
      <w:bCs/>
      <w:sz w:val="18"/>
      <w:szCs w:val="26"/>
      <w:lang w:eastAsia="nl-NL"/>
    </w:rPr>
  </w:style>
  <w:style w:type="character" w:customStyle="1" w:styleId="Kop4Char">
    <w:name w:val="Kop 4 Char"/>
    <w:basedOn w:val="Standaardalinea-lettertype"/>
    <w:link w:val="Kop4"/>
    <w:rsid w:val="009F51D5"/>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9F51D5"/>
    <w:rPr>
      <w:rFonts w:ascii="Verdana" w:eastAsia="Times New Roman" w:hAnsi="Verdana" w:cs="Times New Roman"/>
      <w:b/>
      <w:kern w:val="14"/>
      <w:sz w:val="18"/>
      <w:szCs w:val="20"/>
    </w:rPr>
  </w:style>
  <w:style w:type="character" w:customStyle="1" w:styleId="Kop6Char">
    <w:name w:val="Kop 6 Char"/>
    <w:basedOn w:val="Standaardalinea-lettertype"/>
    <w:link w:val="Kop6"/>
    <w:rsid w:val="009F51D5"/>
    <w:rPr>
      <w:rFonts w:ascii="Verdana" w:eastAsia="Times New Roman" w:hAnsi="Verdana" w:cs="Times New Roman"/>
      <w:kern w:val="14"/>
      <w:sz w:val="18"/>
      <w:szCs w:val="20"/>
    </w:rPr>
  </w:style>
  <w:style w:type="character" w:customStyle="1" w:styleId="Kop7Char">
    <w:name w:val="Kop 7 Char"/>
    <w:basedOn w:val="Standaardalinea-lettertype"/>
    <w:link w:val="Kop7"/>
    <w:rsid w:val="009F51D5"/>
    <w:rPr>
      <w:rFonts w:ascii="Verdana" w:eastAsia="Times New Roman" w:hAnsi="Verdana" w:cs="Times New Roman"/>
      <w:b/>
      <w:kern w:val="14"/>
      <w:sz w:val="18"/>
      <w:szCs w:val="20"/>
    </w:rPr>
  </w:style>
  <w:style w:type="character" w:customStyle="1" w:styleId="Kop8Char">
    <w:name w:val="Kop 8 Char"/>
    <w:basedOn w:val="Standaardalinea-lettertype"/>
    <w:link w:val="Kop8"/>
    <w:rsid w:val="009F51D5"/>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9F51D5"/>
    <w:rPr>
      <w:rFonts w:ascii="Arial" w:eastAsia="Times New Roman" w:hAnsi="Arial" w:cs="Arial"/>
      <w:lang w:eastAsia="nl-NL"/>
    </w:rPr>
  </w:style>
  <w:style w:type="paragraph" w:customStyle="1" w:styleId="Eis11">
    <w:name w:val="Eis 1.1"/>
    <w:basedOn w:val="Standaard"/>
    <w:autoRedefine/>
    <w:rsid w:val="009F51D5"/>
    <w:pPr>
      <w:spacing w:after="120" w:line="240" w:lineRule="atLeast"/>
      <w:ind w:left="142"/>
    </w:pPr>
    <w:rPr>
      <w:rFonts w:eastAsia="Times New Roman" w:cs="Arial"/>
      <w:sz w:val="14"/>
      <w:szCs w:val="24"/>
      <w:lang w:eastAsia="nl-NL"/>
    </w:rPr>
  </w:style>
  <w:style w:type="character" w:styleId="Hyperlink">
    <w:name w:val="Hyperlink"/>
    <w:basedOn w:val="Standaardalinea-lettertype"/>
    <w:uiPriority w:val="99"/>
    <w:unhideWhenUsed/>
    <w:rsid w:val="0077562F"/>
    <w:rPr>
      <w:color w:val="0000FF" w:themeColor="hyperlink"/>
      <w:u w:val="single"/>
    </w:rPr>
  </w:style>
  <w:style w:type="character" w:styleId="Onopgelostemelding">
    <w:name w:val="Unresolved Mention"/>
    <w:basedOn w:val="Standaardalinea-lettertype"/>
    <w:uiPriority w:val="99"/>
    <w:semiHidden/>
    <w:unhideWhenUsed/>
    <w:rsid w:val="0077562F"/>
    <w:rPr>
      <w:color w:val="605E5C"/>
      <w:shd w:val="clear" w:color="auto" w:fill="E1DFDD"/>
    </w:rPr>
  </w:style>
  <w:style w:type="paragraph" w:styleId="Revisie">
    <w:name w:val="Revision"/>
    <w:hidden/>
    <w:uiPriority w:val="99"/>
    <w:semiHidden/>
    <w:rsid w:val="00EA17A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cturen@dront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D177-5B59-4D3B-AE03-B4272D2A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7704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De gemeente Dronten</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Inkoop</dc:creator>
  <cp:lastModifiedBy>Ernst Barten</cp:lastModifiedBy>
  <cp:revision>2</cp:revision>
  <cp:lastPrinted>2021-09-29T13:12:00Z</cp:lastPrinted>
  <dcterms:created xsi:type="dcterms:W3CDTF">2025-11-11T15:53:00Z</dcterms:created>
  <dcterms:modified xsi:type="dcterms:W3CDTF">2025-11-11T15:53:00Z</dcterms:modified>
</cp:coreProperties>
</file>