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81" w:type="dxa"/>
        <w:tblInd w:w="-1186" w:type="dxa"/>
        <w:tblLayout w:type="fixed"/>
        <w:tblCellMar>
          <w:left w:w="0" w:type="dxa"/>
          <w:right w:w="0" w:type="dxa"/>
        </w:tblCellMar>
        <w:tblLook w:val="0000" w:firstRow="0" w:lastRow="0" w:firstColumn="0" w:lastColumn="0" w:noHBand="0" w:noVBand="0"/>
      </w:tblPr>
      <w:tblGrid>
        <w:gridCol w:w="9081"/>
      </w:tblGrid>
      <w:tr w:rsidR="00355954" w14:paraId="3E52E6E7" w14:textId="77777777" w:rsidTr="00F6291A">
        <w:trPr>
          <w:cantSplit/>
          <w:trHeight w:val="2475"/>
        </w:trPr>
        <w:tc>
          <w:tcPr>
            <w:tcW w:w="9081" w:type="dxa"/>
            <w:tcBorders>
              <w:bottom w:val="nil"/>
            </w:tcBorders>
          </w:tcPr>
          <w:p w14:paraId="5C9708E4" w14:textId="77777777" w:rsidR="00355954" w:rsidRDefault="00355954" w:rsidP="22C8B924">
            <w:pPr>
              <w:spacing w:line="276" w:lineRule="auto"/>
              <w:rPr>
                <w:b/>
                <w:bCs/>
                <w:noProof/>
                <w:color w:val="002060"/>
                <w:sz w:val="36"/>
                <w:szCs w:val="36"/>
              </w:rPr>
            </w:pPr>
          </w:p>
          <w:p w14:paraId="5550CC5C" w14:textId="4CAD5BF4" w:rsidR="00355954" w:rsidRPr="001F61AE" w:rsidRDefault="00355954" w:rsidP="007E07ED">
            <w:pPr>
              <w:spacing w:line="276" w:lineRule="auto"/>
            </w:pPr>
            <w:r>
              <w:rPr>
                <w:b/>
                <w:bCs/>
                <w:noProof/>
                <w:spacing w:val="8"/>
                <w:sz w:val="36"/>
                <w:szCs w:val="36"/>
              </w:rPr>
              <w:t>Bijlage 8.2</w:t>
            </w:r>
            <w:r w:rsidRPr="50A0AD9B">
              <w:rPr>
                <w:b/>
                <w:bCs/>
                <w:noProof/>
                <w:spacing w:val="8"/>
                <w:sz w:val="36"/>
                <w:szCs w:val="36"/>
              </w:rPr>
              <w:t xml:space="preserve"> - Dossier Afspraken en Procedures (DAP)</w:t>
            </w:r>
          </w:p>
          <w:p w14:paraId="17BCBAB1" w14:textId="55DEB74B" w:rsidR="00355954" w:rsidRDefault="00355954" w:rsidP="00EF0255">
            <w:pPr>
              <w:pStyle w:val="RapportSubKopVet"/>
              <w:spacing w:line="276" w:lineRule="auto"/>
            </w:pPr>
            <w:bookmarkStart w:id="0" w:name="blwsubtitel"/>
            <w:r>
              <w:t xml:space="preserve">tussen ProRail </w:t>
            </w:r>
            <w:r w:rsidR="00E11D42">
              <w:t xml:space="preserve">(afdeling </w:t>
            </w:r>
            <w:r>
              <w:t>Incidentenbestrijding</w:t>
            </w:r>
            <w:r w:rsidR="00E11D42">
              <w:t>)</w:t>
            </w:r>
            <w:r>
              <w:t xml:space="preserve"> en  </w:t>
            </w:r>
            <w:bookmarkEnd w:id="0"/>
            <w:r w:rsidRPr="00A26669">
              <w:rPr>
                <w:highlight w:val="yellow"/>
              </w:rPr>
              <w:t>XXX</w:t>
            </w:r>
          </w:p>
        </w:tc>
      </w:tr>
    </w:tbl>
    <w:p w14:paraId="0D70F427" w14:textId="77777777" w:rsidR="002A3420" w:rsidRDefault="002A3420" w:rsidP="007E07ED">
      <w:pPr>
        <w:spacing w:line="276" w:lineRule="auto"/>
      </w:pPr>
    </w:p>
    <w:p w14:paraId="4153338A" w14:textId="77777777" w:rsidR="002A3420" w:rsidRDefault="002A3420" w:rsidP="007E07ED">
      <w:pPr>
        <w:spacing w:line="276" w:lineRule="auto"/>
      </w:pPr>
    </w:p>
    <w:p w14:paraId="35BA48BD" w14:textId="77777777" w:rsidR="004E55D5" w:rsidRDefault="004E55D5" w:rsidP="007E07ED">
      <w:pPr>
        <w:spacing w:line="276" w:lineRule="auto"/>
      </w:pPr>
    </w:p>
    <w:p w14:paraId="46855C5E" w14:textId="77777777" w:rsidR="002A3420" w:rsidRDefault="002A3420" w:rsidP="007E07ED">
      <w:pPr>
        <w:spacing w:line="276" w:lineRule="auto"/>
      </w:pPr>
    </w:p>
    <w:p w14:paraId="05355699" w14:textId="77777777" w:rsidR="006B54E4" w:rsidRDefault="006B54E4" w:rsidP="007E07ED">
      <w:pPr>
        <w:spacing w:line="276" w:lineRule="auto"/>
      </w:pPr>
    </w:p>
    <w:p w14:paraId="6A47D3E4" w14:textId="77777777" w:rsidR="002A3420" w:rsidRDefault="002A3420" w:rsidP="007E07ED">
      <w:pPr>
        <w:spacing w:line="276" w:lineRule="auto"/>
      </w:pPr>
    </w:p>
    <w:p w14:paraId="6098C764" w14:textId="42742B4E" w:rsidR="002A3420" w:rsidRDefault="002A3420" w:rsidP="00856341">
      <w:pPr>
        <w:tabs>
          <w:tab w:val="left" w:pos="6994"/>
        </w:tabs>
        <w:spacing w:line="276" w:lineRule="auto"/>
      </w:pPr>
    </w:p>
    <w:p w14:paraId="602620F1" w14:textId="77777777" w:rsidR="002A3420" w:rsidRDefault="002A3420" w:rsidP="007E07ED">
      <w:pPr>
        <w:spacing w:line="276" w:lineRule="auto"/>
      </w:pPr>
    </w:p>
    <w:p w14:paraId="31CAA0AF" w14:textId="77777777" w:rsidR="002A3420" w:rsidRDefault="002A3420" w:rsidP="007E07ED">
      <w:pPr>
        <w:spacing w:line="276" w:lineRule="auto"/>
      </w:pPr>
    </w:p>
    <w:p w14:paraId="458318F7" w14:textId="77777777" w:rsidR="002A3420" w:rsidRDefault="002A3420" w:rsidP="007E07ED">
      <w:pPr>
        <w:spacing w:line="276" w:lineRule="auto"/>
      </w:pPr>
    </w:p>
    <w:p w14:paraId="516188D5" w14:textId="77777777" w:rsidR="002A3420" w:rsidRDefault="002A3420" w:rsidP="007E07ED">
      <w:pPr>
        <w:spacing w:line="276" w:lineRule="auto"/>
      </w:pPr>
    </w:p>
    <w:p w14:paraId="25CB29B3" w14:textId="77777777" w:rsidR="002A3420" w:rsidRDefault="002A3420" w:rsidP="007E07ED">
      <w:pPr>
        <w:spacing w:line="276" w:lineRule="auto"/>
      </w:pPr>
    </w:p>
    <w:p w14:paraId="7E0B7517" w14:textId="77777777" w:rsidR="002A3420" w:rsidRDefault="002A3420" w:rsidP="007E07ED">
      <w:pPr>
        <w:spacing w:line="276" w:lineRule="auto"/>
      </w:pPr>
    </w:p>
    <w:p w14:paraId="1897F4FC" w14:textId="77777777" w:rsidR="002A3420" w:rsidRDefault="002A3420" w:rsidP="007E07ED">
      <w:pPr>
        <w:spacing w:line="276" w:lineRule="auto"/>
      </w:pPr>
    </w:p>
    <w:p w14:paraId="189E2451" w14:textId="77777777" w:rsidR="002A3420" w:rsidRDefault="002A3420" w:rsidP="007E07ED">
      <w:pPr>
        <w:spacing w:line="276" w:lineRule="auto"/>
      </w:pPr>
    </w:p>
    <w:p w14:paraId="05E3F6D2" w14:textId="77777777" w:rsidR="002A3420" w:rsidRDefault="002A3420" w:rsidP="007E07ED">
      <w:pPr>
        <w:spacing w:line="276" w:lineRule="auto"/>
      </w:pPr>
    </w:p>
    <w:p w14:paraId="15807D08" w14:textId="77777777" w:rsidR="002A3420" w:rsidRDefault="002A3420" w:rsidP="007E07ED">
      <w:pPr>
        <w:spacing w:line="276" w:lineRule="auto"/>
      </w:pPr>
    </w:p>
    <w:p w14:paraId="7D494BDB" w14:textId="77777777" w:rsidR="002A3420" w:rsidRDefault="002A3420" w:rsidP="007E07ED">
      <w:pPr>
        <w:spacing w:line="276" w:lineRule="auto"/>
      </w:pPr>
    </w:p>
    <w:p w14:paraId="7FF01A59" w14:textId="77777777" w:rsidR="002A3420" w:rsidRDefault="002A3420" w:rsidP="007E07ED">
      <w:pPr>
        <w:spacing w:line="276" w:lineRule="auto"/>
      </w:pPr>
    </w:p>
    <w:p w14:paraId="6C204B1F" w14:textId="77777777" w:rsidR="002A3420" w:rsidRDefault="002A3420" w:rsidP="007E07ED">
      <w:pPr>
        <w:spacing w:line="276" w:lineRule="auto"/>
      </w:pPr>
    </w:p>
    <w:p w14:paraId="2DEEDC60" w14:textId="77777777" w:rsidR="002A3420" w:rsidRPr="00C51118" w:rsidRDefault="002A3420" w:rsidP="007E07ED">
      <w:pPr>
        <w:pStyle w:val="Rubricering"/>
        <w:spacing w:line="276" w:lineRule="auto"/>
        <w:rPr>
          <w:b w:val="0"/>
          <w:sz w:val="20"/>
          <w:szCs w:val="20"/>
        </w:rPr>
      </w:pPr>
    </w:p>
    <w:p w14:paraId="3F8908F2" w14:textId="77777777" w:rsidR="002A3420" w:rsidRDefault="002A3420" w:rsidP="007E07ED">
      <w:pPr>
        <w:spacing w:line="276" w:lineRule="auto"/>
      </w:pPr>
    </w:p>
    <w:tbl>
      <w:tblPr>
        <w:tblW w:w="9507" w:type="dxa"/>
        <w:tblInd w:w="-993" w:type="dxa"/>
        <w:tblLayout w:type="fixed"/>
        <w:tblCellMar>
          <w:left w:w="0" w:type="dxa"/>
          <w:right w:w="0" w:type="dxa"/>
        </w:tblCellMar>
        <w:tblLook w:val="0000" w:firstRow="0" w:lastRow="0" w:firstColumn="0" w:lastColumn="0" w:noHBand="0" w:noVBand="0"/>
      </w:tblPr>
      <w:tblGrid>
        <w:gridCol w:w="1001"/>
        <w:gridCol w:w="8506"/>
      </w:tblGrid>
      <w:tr w:rsidR="00ED5480" w14:paraId="71993FC8" w14:textId="77777777" w:rsidTr="00F6291A">
        <w:trPr>
          <w:cantSplit/>
          <w:trHeight w:val="240"/>
        </w:trPr>
        <w:tc>
          <w:tcPr>
            <w:tcW w:w="1001" w:type="dxa"/>
          </w:tcPr>
          <w:p w14:paraId="5C2E8097" w14:textId="77777777" w:rsidR="00ED5480" w:rsidRDefault="00ED5480" w:rsidP="007E07ED">
            <w:pPr>
              <w:pStyle w:val="Adresregel"/>
              <w:spacing w:line="276" w:lineRule="auto"/>
            </w:pPr>
            <w:r>
              <w:t>Versie</w:t>
            </w:r>
          </w:p>
        </w:tc>
        <w:tc>
          <w:tcPr>
            <w:tcW w:w="8506" w:type="dxa"/>
          </w:tcPr>
          <w:p w14:paraId="7F080448" w14:textId="3E0326D9" w:rsidR="00ED5480" w:rsidRDefault="00394D68" w:rsidP="00C16B98">
            <w:pPr>
              <w:spacing w:line="276" w:lineRule="auto"/>
            </w:pPr>
            <w:r>
              <w:t>1.0</w:t>
            </w:r>
          </w:p>
        </w:tc>
      </w:tr>
      <w:tr w:rsidR="00B13B9F" w14:paraId="17F0FAE8" w14:textId="77777777" w:rsidTr="00F6291A">
        <w:trPr>
          <w:cantSplit/>
          <w:trHeight w:val="240"/>
        </w:trPr>
        <w:tc>
          <w:tcPr>
            <w:tcW w:w="1001" w:type="dxa"/>
          </w:tcPr>
          <w:p w14:paraId="1F30BECA" w14:textId="77777777" w:rsidR="00B13B9F" w:rsidRDefault="00B13B9F" w:rsidP="00B13B9F">
            <w:pPr>
              <w:pStyle w:val="Adresregel"/>
              <w:spacing w:line="276" w:lineRule="auto"/>
            </w:pPr>
            <w:r>
              <w:t>Datum</w:t>
            </w:r>
          </w:p>
        </w:tc>
        <w:tc>
          <w:tcPr>
            <w:tcW w:w="8506" w:type="dxa"/>
          </w:tcPr>
          <w:p w14:paraId="2C140AD9" w14:textId="3433E532" w:rsidR="00B13B9F" w:rsidRDefault="00BF22DA" w:rsidP="00B13B9F">
            <w:pPr>
              <w:spacing w:line="276" w:lineRule="auto"/>
            </w:pPr>
            <w:r>
              <w:t>6</w:t>
            </w:r>
            <w:r w:rsidR="00394D68">
              <w:t>-</w:t>
            </w:r>
            <w:r w:rsidR="005B2775">
              <w:t>1</w:t>
            </w:r>
            <w:r>
              <w:t>1</w:t>
            </w:r>
            <w:r w:rsidR="00B13B9F">
              <w:t>-202</w:t>
            </w:r>
            <w:r w:rsidR="00F10DB7">
              <w:t>5</w:t>
            </w:r>
          </w:p>
        </w:tc>
      </w:tr>
      <w:tr w:rsidR="00B13B9F" w:rsidRPr="0067567B" w14:paraId="36387F59" w14:textId="77777777" w:rsidTr="00F6291A">
        <w:trPr>
          <w:cantSplit/>
          <w:trHeight w:val="240"/>
        </w:trPr>
        <w:tc>
          <w:tcPr>
            <w:tcW w:w="1001" w:type="dxa"/>
          </w:tcPr>
          <w:p w14:paraId="12D6421E" w14:textId="77777777" w:rsidR="00B13B9F" w:rsidRDefault="00B13B9F" w:rsidP="00B13B9F">
            <w:pPr>
              <w:pStyle w:val="Adresregel"/>
              <w:spacing w:line="276" w:lineRule="auto"/>
            </w:pPr>
            <w:r>
              <w:t>Bestand</w:t>
            </w:r>
          </w:p>
        </w:tc>
        <w:tc>
          <w:tcPr>
            <w:tcW w:w="8506" w:type="dxa"/>
          </w:tcPr>
          <w:p w14:paraId="40B33657" w14:textId="6F8AA88C" w:rsidR="00B13B9F" w:rsidRPr="006A1F7D" w:rsidRDefault="00332DC4" w:rsidP="00170FC7">
            <w:pPr>
              <w:spacing w:line="276" w:lineRule="auto"/>
            </w:pPr>
            <w:r w:rsidRPr="00332DC4">
              <w:t xml:space="preserve">Landelijk </w:t>
            </w:r>
            <w:r w:rsidR="00CD1805">
              <w:t>–</w:t>
            </w:r>
            <w:r w:rsidRPr="00332DC4">
              <w:t xml:space="preserve"> </w:t>
            </w:r>
            <w:r w:rsidR="00170FC7">
              <w:t>Boa OV basisopleiding, RTGB en Boa-OV PHB Kleurspoor rood</w:t>
            </w:r>
          </w:p>
        </w:tc>
      </w:tr>
      <w:tr w:rsidR="00170FC7" w:rsidRPr="0067567B" w14:paraId="1F136719" w14:textId="77777777" w:rsidTr="00F6291A">
        <w:trPr>
          <w:cantSplit/>
          <w:trHeight w:val="240"/>
        </w:trPr>
        <w:tc>
          <w:tcPr>
            <w:tcW w:w="1001" w:type="dxa"/>
          </w:tcPr>
          <w:p w14:paraId="6FF42E65" w14:textId="20934893" w:rsidR="00170FC7" w:rsidRDefault="00170FC7" w:rsidP="00170FC7">
            <w:pPr>
              <w:pStyle w:val="Adresregel"/>
              <w:spacing w:line="276" w:lineRule="auto"/>
            </w:pPr>
            <w:r>
              <w:t>Status</w:t>
            </w:r>
          </w:p>
        </w:tc>
        <w:tc>
          <w:tcPr>
            <w:tcW w:w="8506" w:type="dxa"/>
          </w:tcPr>
          <w:p w14:paraId="05A4D1DB" w14:textId="6EB06448" w:rsidR="00170FC7" w:rsidRPr="00332DC4" w:rsidRDefault="00BF22DA" w:rsidP="00170FC7">
            <w:pPr>
              <w:spacing w:line="276" w:lineRule="auto"/>
            </w:pPr>
            <w:r>
              <w:t>Concept</w:t>
            </w:r>
          </w:p>
        </w:tc>
      </w:tr>
      <w:tr w:rsidR="00170FC7" w:rsidRPr="0067567B" w14:paraId="25D8936E" w14:textId="77777777" w:rsidTr="00170FC7">
        <w:trPr>
          <w:cantSplit/>
          <w:trHeight w:val="70"/>
        </w:trPr>
        <w:tc>
          <w:tcPr>
            <w:tcW w:w="1001" w:type="dxa"/>
          </w:tcPr>
          <w:p w14:paraId="44257BD9" w14:textId="77777777" w:rsidR="00170FC7" w:rsidRDefault="00170FC7" w:rsidP="00170FC7">
            <w:pPr>
              <w:pStyle w:val="Adresregel"/>
              <w:spacing w:line="276" w:lineRule="auto"/>
            </w:pPr>
          </w:p>
        </w:tc>
        <w:tc>
          <w:tcPr>
            <w:tcW w:w="8506" w:type="dxa"/>
          </w:tcPr>
          <w:p w14:paraId="6D0CF9D0" w14:textId="77777777" w:rsidR="00170FC7" w:rsidRPr="00332DC4" w:rsidRDefault="00170FC7" w:rsidP="00170FC7">
            <w:pPr>
              <w:spacing w:line="276" w:lineRule="auto"/>
            </w:pPr>
          </w:p>
        </w:tc>
      </w:tr>
      <w:tr w:rsidR="00170FC7" w14:paraId="02794835" w14:textId="77777777" w:rsidTr="00F6291A">
        <w:trPr>
          <w:cantSplit/>
          <w:trHeight w:val="240"/>
        </w:trPr>
        <w:tc>
          <w:tcPr>
            <w:tcW w:w="1001" w:type="dxa"/>
          </w:tcPr>
          <w:p w14:paraId="7E334C6F" w14:textId="024DA805" w:rsidR="00170FC7" w:rsidRDefault="00170FC7" w:rsidP="00170FC7">
            <w:pPr>
              <w:pStyle w:val="Adresregel"/>
              <w:spacing w:line="276" w:lineRule="auto"/>
            </w:pPr>
          </w:p>
        </w:tc>
        <w:tc>
          <w:tcPr>
            <w:tcW w:w="8506" w:type="dxa"/>
          </w:tcPr>
          <w:p w14:paraId="1108322B" w14:textId="5E33BFB0" w:rsidR="00170FC7" w:rsidRDefault="00170FC7" w:rsidP="00170FC7">
            <w:pPr>
              <w:spacing w:line="276" w:lineRule="auto"/>
            </w:pPr>
          </w:p>
        </w:tc>
      </w:tr>
    </w:tbl>
    <w:p w14:paraId="2FFF455D" w14:textId="77777777" w:rsidR="002A3420" w:rsidRDefault="002A3420" w:rsidP="007E07ED">
      <w:pPr>
        <w:spacing w:line="276" w:lineRule="auto"/>
        <w:sectPr w:rsidR="002A3420" w:rsidSect="00217779">
          <w:headerReference w:type="default" r:id="rId13"/>
          <w:footerReference w:type="default" r:id="rId14"/>
          <w:footerReference w:type="first" r:id="rId15"/>
          <w:pgSz w:w="11906" w:h="16838" w:code="9"/>
          <w:pgMar w:top="2552" w:right="868" w:bottom="1400" w:left="2608" w:header="1531" w:footer="601" w:gutter="0"/>
          <w:paperSrc w:first="1025" w:other="1025"/>
          <w:cols w:space="720"/>
          <w:docGrid w:linePitch="272"/>
        </w:sectPr>
      </w:pPr>
    </w:p>
    <w:p w14:paraId="6F14C318" w14:textId="6843559F" w:rsidR="002A3420" w:rsidRDefault="002A3420" w:rsidP="00002DC6">
      <w:pPr>
        <w:pStyle w:val="inhoudsopgave"/>
        <w:spacing w:line="276" w:lineRule="auto"/>
        <w:ind w:left="426" w:hanging="284"/>
      </w:pPr>
      <w:bookmarkStart w:id="2" w:name="blwinhoudsopgave"/>
      <w:r>
        <w:lastRenderedPageBreak/>
        <w:t>Inhoudsopgave</w:t>
      </w:r>
      <w:bookmarkEnd w:id="2"/>
    </w:p>
    <w:p w14:paraId="63D4D97D" w14:textId="5DBDA46C" w:rsidR="00E11D42" w:rsidRDefault="00692E0B" w:rsidP="00002DC6">
      <w:pPr>
        <w:pStyle w:val="Inhopg1"/>
        <w:tabs>
          <w:tab w:val="clear" w:pos="8165"/>
          <w:tab w:val="right" w:pos="8364"/>
        </w:tabs>
        <w:ind w:left="993" w:hanging="851"/>
        <w:rPr>
          <w:rFonts w:asciiTheme="minorHAnsi" w:eastAsiaTheme="minorEastAsia" w:hAnsiTheme="minorHAnsi" w:cstheme="minorBidi"/>
          <w:spacing w:val="0"/>
          <w:kern w:val="2"/>
          <w:sz w:val="24"/>
          <w:szCs w:val="24"/>
          <w14:ligatures w14:val="standardContextual"/>
        </w:rPr>
      </w:pPr>
      <w:r>
        <w:fldChar w:fldCharType="begin"/>
      </w:r>
      <w:r w:rsidR="00566816">
        <w:instrText xml:space="preserve"> TOC \o "1-2" \u </w:instrText>
      </w:r>
      <w:r>
        <w:fldChar w:fldCharType="separate"/>
      </w:r>
      <w:r w:rsidR="00E11D42">
        <w:t>1</w:t>
      </w:r>
      <w:r w:rsidR="00E11D42">
        <w:rPr>
          <w:rFonts w:asciiTheme="minorHAnsi" w:eastAsiaTheme="minorEastAsia" w:hAnsiTheme="minorHAnsi" w:cstheme="minorBidi"/>
          <w:spacing w:val="0"/>
          <w:kern w:val="2"/>
          <w:sz w:val="24"/>
          <w:szCs w:val="24"/>
          <w14:ligatures w14:val="standardContextual"/>
        </w:rPr>
        <w:tab/>
      </w:r>
      <w:r w:rsidR="00E11D42" w:rsidRPr="00986BCD">
        <w:rPr>
          <w:rFonts w:cs="Arial"/>
          <w:lang w:eastAsia="zh-TW"/>
        </w:rPr>
        <w:t>Inleiding</w:t>
      </w:r>
      <w:r w:rsidR="00E11D42">
        <w:tab/>
      </w:r>
      <w:r w:rsidR="00E11D42">
        <w:fldChar w:fldCharType="begin"/>
      </w:r>
      <w:r w:rsidR="00E11D42">
        <w:instrText xml:space="preserve"> PAGEREF _Toc188888668 \h </w:instrText>
      </w:r>
      <w:r w:rsidR="00E11D42">
        <w:fldChar w:fldCharType="separate"/>
      </w:r>
      <w:r w:rsidR="00E11D42">
        <w:t>3</w:t>
      </w:r>
      <w:r w:rsidR="00E11D42">
        <w:fldChar w:fldCharType="end"/>
      </w:r>
    </w:p>
    <w:p w14:paraId="77A87CAE" w14:textId="791A7EF6"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1.1</w:t>
      </w:r>
      <w:r>
        <w:rPr>
          <w:rFonts w:asciiTheme="minorHAnsi" w:eastAsiaTheme="minorEastAsia" w:hAnsiTheme="minorHAnsi" w:cstheme="minorBidi"/>
          <w:kern w:val="2"/>
          <w:sz w:val="24"/>
          <w:szCs w:val="24"/>
          <w14:ligatures w14:val="standardContextual"/>
        </w:rPr>
        <w:tab/>
      </w:r>
      <w:r>
        <w:t>Doel van dit document</w:t>
      </w:r>
      <w:r>
        <w:tab/>
      </w:r>
      <w:r>
        <w:fldChar w:fldCharType="begin"/>
      </w:r>
      <w:r>
        <w:instrText xml:space="preserve"> PAGEREF _Toc188888669 \h </w:instrText>
      </w:r>
      <w:r>
        <w:fldChar w:fldCharType="separate"/>
      </w:r>
      <w:r>
        <w:t>3</w:t>
      </w:r>
      <w:r>
        <w:fldChar w:fldCharType="end"/>
      </w:r>
    </w:p>
    <w:p w14:paraId="15C40B1C" w14:textId="2C633AFA"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1.2</w:t>
      </w:r>
      <w:r>
        <w:rPr>
          <w:rFonts w:asciiTheme="minorHAnsi" w:eastAsiaTheme="minorEastAsia" w:hAnsiTheme="minorHAnsi" w:cstheme="minorBidi"/>
          <w:kern w:val="2"/>
          <w:sz w:val="24"/>
          <w:szCs w:val="24"/>
          <w14:ligatures w14:val="standardContextual"/>
        </w:rPr>
        <w:tab/>
      </w:r>
      <w:r>
        <w:t xml:space="preserve">Relatie met </w:t>
      </w:r>
      <w:r w:rsidRPr="00986BCD">
        <w:rPr>
          <w:rFonts w:cs="Arial"/>
        </w:rPr>
        <w:t>andere</w:t>
      </w:r>
      <w:r>
        <w:t xml:space="preserve"> documenten</w:t>
      </w:r>
      <w:r>
        <w:tab/>
      </w:r>
      <w:r>
        <w:fldChar w:fldCharType="begin"/>
      </w:r>
      <w:r>
        <w:instrText xml:space="preserve"> PAGEREF _Toc188888670 \h </w:instrText>
      </w:r>
      <w:r>
        <w:fldChar w:fldCharType="separate"/>
      </w:r>
      <w:r>
        <w:t>3</w:t>
      </w:r>
      <w:r>
        <w:fldChar w:fldCharType="end"/>
      </w:r>
    </w:p>
    <w:p w14:paraId="1CEAFA3B" w14:textId="6C934D38"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1.3</w:t>
      </w:r>
      <w:r>
        <w:rPr>
          <w:rFonts w:asciiTheme="minorHAnsi" w:eastAsiaTheme="minorEastAsia" w:hAnsiTheme="minorHAnsi" w:cstheme="minorBidi"/>
          <w:kern w:val="2"/>
          <w:sz w:val="24"/>
          <w:szCs w:val="24"/>
          <w14:ligatures w14:val="standardContextual"/>
        </w:rPr>
        <w:tab/>
      </w:r>
      <w:r>
        <w:t>Aanpassing</w:t>
      </w:r>
      <w:r>
        <w:tab/>
      </w:r>
      <w:r>
        <w:fldChar w:fldCharType="begin"/>
      </w:r>
      <w:r>
        <w:instrText xml:space="preserve"> PAGEREF _Toc188888671 \h </w:instrText>
      </w:r>
      <w:r>
        <w:fldChar w:fldCharType="separate"/>
      </w:r>
      <w:r>
        <w:t>3</w:t>
      </w:r>
      <w:r>
        <w:fldChar w:fldCharType="end"/>
      </w:r>
    </w:p>
    <w:p w14:paraId="7D8E60BA" w14:textId="1E7B95C4" w:rsidR="00E11D42" w:rsidRDefault="00E11D42" w:rsidP="00002DC6">
      <w:pPr>
        <w:pStyle w:val="Inhopg1"/>
        <w:tabs>
          <w:tab w:val="clear" w:pos="8165"/>
          <w:tab w:val="right" w:pos="8364"/>
        </w:tabs>
        <w:ind w:left="993" w:hanging="851"/>
        <w:rPr>
          <w:rFonts w:asciiTheme="minorHAnsi" w:eastAsiaTheme="minorEastAsia" w:hAnsiTheme="minorHAnsi" w:cstheme="minorBidi"/>
          <w:spacing w:val="0"/>
          <w:kern w:val="2"/>
          <w:sz w:val="24"/>
          <w:szCs w:val="24"/>
          <w14:ligatures w14:val="standardContextual"/>
        </w:rPr>
      </w:pPr>
      <w:r w:rsidRPr="00986BCD">
        <w:rPr>
          <w:rFonts w:cs="Arial"/>
          <w:lang w:eastAsia="zh-TW"/>
        </w:rPr>
        <w:t>2</w:t>
      </w:r>
      <w:r>
        <w:rPr>
          <w:rFonts w:asciiTheme="minorHAnsi" w:eastAsiaTheme="minorEastAsia" w:hAnsiTheme="minorHAnsi" w:cstheme="minorBidi"/>
          <w:spacing w:val="0"/>
          <w:kern w:val="2"/>
          <w:sz w:val="24"/>
          <w:szCs w:val="24"/>
          <w14:ligatures w14:val="standardContextual"/>
        </w:rPr>
        <w:tab/>
      </w:r>
      <w:r w:rsidRPr="00986BCD">
        <w:rPr>
          <w:rFonts w:cs="Arial"/>
          <w:lang w:eastAsia="zh-TW"/>
        </w:rPr>
        <w:t>Algemeen</w:t>
      </w:r>
      <w:r>
        <w:tab/>
      </w:r>
      <w:r>
        <w:fldChar w:fldCharType="begin"/>
      </w:r>
      <w:r>
        <w:instrText xml:space="preserve"> PAGEREF _Toc188888672 \h </w:instrText>
      </w:r>
      <w:r>
        <w:fldChar w:fldCharType="separate"/>
      </w:r>
      <w:r>
        <w:t>5</w:t>
      </w:r>
      <w:r>
        <w:fldChar w:fldCharType="end"/>
      </w:r>
    </w:p>
    <w:p w14:paraId="5A21C1B8" w14:textId="0E76B4AA"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2.1</w:t>
      </w:r>
      <w:r>
        <w:rPr>
          <w:rFonts w:asciiTheme="minorHAnsi" w:eastAsiaTheme="minorEastAsia" w:hAnsiTheme="minorHAnsi" w:cstheme="minorBidi"/>
          <w:kern w:val="2"/>
          <w:sz w:val="24"/>
          <w:szCs w:val="24"/>
          <w14:ligatures w14:val="standardContextual"/>
        </w:rPr>
        <w:tab/>
      </w:r>
      <w:r>
        <w:t>Doel</w:t>
      </w:r>
      <w:r>
        <w:tab/>
      </w:r>
      <w:r>
        <w:fldChar w:fldCharType="begin"/>
      </w:r>
      <w:r>
        <w:instrText xml:space="preserve"> PAGEREF _Toc188888673 \h </w:instrText>
      </w:r>
      <w:r>
        <w:fldChar w:fldCharType="separate"/>
      </w:r>
      <w:r>
        <w:t>5</w:t>
      </w:r>
      <w:r>
        <w:fldChar w:fldCharType="end"/>
      </w:r>
    </w:p>
    <w:p w14:paraId="5C119D50" w14:textId="6FA302CB"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2.2</w:t>
      </w:r>
      <w:r>
        <w:rPr>
          <w:rFonts w:asciiTheme="minorHAnsi" w:eastAsiaTheme="minorEastAsia" w:hAnsiTheme="minorHAnsi" w:cstheme="minorBidi"/>
          <w:kern w:val="2"/>
          <w:sz w:val="24"/>
          <w:szCs w:val="24"/>
          <w14:ligatures w14:val="standardContextual"/>
        </w:rPr>
        <w:tab/>
      </w:r>
      <w:r>
        <w:t>Geldigheidsduur DAP</w:t>
      </w:r>
      <w:r>
        <w:tab/>
      </w:r>
      <w:r>
        <w:fldChar w:fldCharType="begin"/>
      </w:r>
      <w:r>
        <w:instrText xml:space="preserve"> PAGEREF _Toc188888674 \h </w:instrText>
      </w:r>
      <w:r>
        <w:fldChar w:fldCharType="separate"/>
      </w:r>
      <w:r>
        <w:t>5</w:t>
      </w:r>
      <w:r>
        <w:fldChar w:fldCharType="end"/>
      </w:r>
    </w:p>
    <w:p w14:paraId="2ACCEE5D" w14:textId="5CB544DE"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2.3</w:t>
      </w:r>
      <w:r>
        <w:rPr>
          <w:rFonts w:asciiTheme="minorHAnsi" w:eastAsiaTheme="minorEastAsia" w:hAnsiTheme="minorHAnsi" w:cstheme="minorBidi"/>
          <w:kern w:val="2"/>
          <w:sz w:val="24"/>
          <w:szCs w:val="24"/>
          <w14:ligatures w14:val="standardContextual"/>
        </w:rPr>
        <w:tab/>
      </w:r>
      <w:r>
        <w:t>Relaties met andere documenten</w:t>
      </w:r>
      <w:r>
        <w:tab/>
      </w:r>
      <w:r>
        <w:fldChar w:fldCharType="begin"/>
      </w:r>
      <w:r>
        <w:instrText xml:space="preserve"> PAGEREF _Toc188888675 \h </w:instrText>
      </w:r>
      <w:r>
        <w:fldChar w:fldCharType="separate"/>
      </w:r>
      <w:r>
        <w:t>5</w:t>
      </w:r>
      <w:r>
        <w:fldChar w:fldCharType="end"/>
      </w:r>
    </w:p>
    <w:p w14:paraId="12E139A2" w14:textId="7C2C97B3"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2.4</w:t>
      </w:r>
      <w:r>
        <w:rPr>
          <w:rFonts w:asciiTheme="minorHAnsi" w:eastAsiaTheme="minorEastAsia" w:hAnsiTheme="minorHAnsi" w:cstheme="minorBidi"/>
          <w:kern w:val="2"/>
          <w:sz w:val="24"/>
          <w:szCs w:val="24"/>
          <w14:ligatures w14:val="standardContextual"/>
        </w:rPr>
        <w:tab/>
      </w:r>
      <w:r>
        <w:t>Beheer en evaluatie DAP</w:t>
      </w:r>
      <w:r>
        <w:tab/>
      </w:r>
      <w:r>
        <w:fldChar w:fldCharType="begin"/>
      </w:r>
      <w:r>
        <w:instrText xml:space="preserve"> PAGEREF _Toc188888676 \h </w:instrText>
      </w:r>
      <w:r>
        <w:fldChar w:fldCharType="separate"/>
      </w:r>
      <w:r>
        <w:t>5</w:t>
      </w:r>
      <w:r>
        <w:fldChar w:fldCharType="end"/>
      </w:r>
    </w:p>
    <w:p w14:paraId="656CB924" w14:textId="4F960797"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2.5</w:t>
      </w:r>
      <w:r>
        <w:rPr>
          <w:rFonts w:asciiTheme="minorHAnsi" w:eastAsiaTheme="minorEastAsia" w:hAnsiTheme="minorHAnsi" w:cstheme="minorBidi"/>
          <w:kern w:val="2"/>
          <w:sz w:val="24"/>
          <w:szCs w:val="24"/>
          <w14:ligatures w14:val="standardContextual"/>
        </w:rPr>
        <w:tab/>
      </w:r>
      <w:r>
        <w:t>Contactgegevens in losse bijlage</w:t>
      </w:r>
      <w:r>
        <w:tab/>
      </w:r>
      <w:r>
        <w:fldChar w:fldCharType="begin"/>
      </w:r>
      <w:r>
        <w:instrText xml:space="preserve"> PAGEREF _Toc188888677 \h </w:instrText>
      </w:r>
      <w:r>
        <w:fldChar w:fldCharType="separate"/>
      </w:r>
      <w:r>
        <w:t>5</w:t>
      </w:r>
      <w:r>
        <w:fldChar w:fldCharType="end"/>
      </w:r>
    </w:p>
    <w:p w14:paraId="17078A40" w14:textId="66CAC354" w:rsidR="00E11D42" w:rsidRDefault="00E11D42" w:rsidP="00002DC6">
      <w:pPr>
        <w:pStyle w:val="Inhopg1"/>
        <w:tabs>
          <w:tab w:val="clear" w:pos="8165"/>
          <w:tab w:val="right" w:pos="8364"/>
        </w:tabs>
        <w:ind w:left="993" w:hanging="851"/>
        <w:rPr>
          <w:rFonts w:asciiTheme="minorHAnsi" w:eastAsiaTheme="minorEastAsia" w:hAnsiTheme="minorHAnsi" w:cstheme="minorBidi"/>
          <w:spacing w:val="0"/>
          <w:kern w:val="2"/>
          <w:sz w:val="24"/>
          <w:szCs w:val="24"/>
          <w14:ligatures w14:val="standardContextual"/>
        </w:rPr>
      </w:pPr>
      <w:r w:rsidRPr="00986BCD">
        <w:rPr>
          <w:rFonts w:cs="Arial"/>
          <w:lang w:eastAsia="zh-TW"/>
        </w:rPr>
        <w:t>3</w:t>
      </w:r>
      <w:r>
        <w:rPr>
          <w:rFonts w:asciiTheme="minorHAnsi" w:eastAsiaTheme="minorEastAsia" w:hAnsiTheme="minorHAnsi" w:cstheme="minorBidi"/>
          <w:spacing w:val="0"/>
          <w:kern w:val="2"/>
          <w:sz w:val="24"/>
          <w:szCs w:val="24"/>
          <w14:ligatures w14:val="standardContextual"/>
        </w:rPr>
        <w:tab/>
      </w:r>
      <w:r w:rsidRPr="00986BCD">
        <w:rPr>
          <w:rFonts w:cs="Arial"/>
          <w:lang w:eastAsia="zh-TW"/>
        </w:rPr>
        <w:t>De dienstverlening</w:t>
      </w:r>
      <w:r>
        <w:tab/>
      </w:r>
      <w:r>
        <w:fldChar w:fldCharType="begin"/>
      </w:r>
      <w:r>
        <w:instrText xml:space="preserve"> PAGEREF _Toc188888678 \h </w:instrText>
      </w:r>
      <w:r>
        <w:fldChar w:fldCharType="separate"/>
      </w:r>
      <w:r>
        <w:t>6</w:t>
      </w:r>
      <w:r>
        <w:fldChar w:fldCharType="end"/>
      </w:r>
    </w:p>
    <w:p w14:paraId="174F6982" w14:textId="5540B7BB"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 scope van de dienstverlening</w:t>
      </w:r>
      <w:r>
        <w:tab/>
      </w:r>
      <w:r>
        <w:fldChar w:fldCharType="begin"/>
      </w:r>
      <w:r>
        <w:instrText xml:space="preserve"> PAGEREF _Toc188888679 \h </w:instrText>
      </w:r>
      <w:r>
        <w:fldChar w:fldCharType="separate"/>
      </w:r>
      <w:r>
        <w:t>6</w:t>
      </w:r>
      <w:r>
        <w:fldChar w:fldCharType="end"/>
      </w:r>
    </w:p>
    <w:p w14:paraId="5C8F52CD" w14:textId="3AA68E40"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Service Level</w:t>
      </w:r>
      <w:r>
        <w:tab/>
      </w:r>
      <w:r>
        <w:fldChar w:fldCharType="begin"/>
      </w:r>
      <w:r>
        <w:instrText xml:space="preserve"> PAGEREF _Toc188888680 \h </w:instrText>
      </w:r>
      <w:r>
        <w:fldChar w:fldCharType="separate"/>
      </w:r>
      <w:r>
        <w:t>6</w:t>
      </w:r>
      <w:r>
        <w:fldChar w:fldCharType="end"/>
      </w:r>
    </w:p>
    <w:p w14:paraId="0168739E" w14:textId="00CF316A"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Verantwoordelijkheid</w:t>
      </w:r>
      <w:r>
        <w:tab/>
      </w:r>
      <w:r>
        <w:fldChar w:fldCharType="begin"/>
      </w:r>
      <w:r>
        <w:instrText xml:space="preserve"> PAGEREF _Toc188888681 \h </w:instrText>
      </w:r>
      <w:r>
        <w:fldChar w:fldCharType="separate"/>
      </w:r>
      <w:r>
        <w:t>6</w:t>
      </w:r>
      <w:r>
        <w:fldChar w:fldCharType="end"/>
      </w:r>
    </w:p>
    <w:p w14:paraId="1F283284" w14:textId="28F3499D" w:rsidR="00E11D42" w:rsidRDefault="00E11D42" w:rsidP="00002DC6">
      <w:pPr>
        <w:pStyle w:val="Inhopg1"/>
        <w:tabs>
          <w:tab w:val="clear" w:pos="8165"/>
          <w:tab w:val="right" w:pos="8364"/>
        </w:tabs>
        <w:ind w:left="993" w:hanging="851"/>
        <w:rPr>
          <w:rFonts w:asciiTheme="minorHAnsi" w:eastAsiaTheme="minorEastAsia" w:hAnsiTheme="minorHAnsi" w:cstheme="minorBidi"/>
          <w:spacing w:val="0"/>
          <w:kern w:val="2"/>
          <w:sz w:val="24"/>
          <w:szCs w:val="24"/>
          <w14:ligatures w14:val="standardContextual"/>
        </w:rPr>
      </w:pPr>
      <w:r w:rsidRPr="00986BCD">
        <w:rPr>
          <w:rFonts w:cs="Arial"/>
          <w:lang w:eastAsia="zh-TW"/>
        </w:rPr>
        <w:t>4</w:t>
      </w:r>
      <w:r>
        <w:rPr>
          <w:rFonts w:asciiTheme="minorHAnsi" w:eastAsiaTheme="minorEastAsia" w:hAnsiTheme="minorHAnsi" w:cstheme="minorBidi"/>
          <w:spacing w:val="0"/>
          <w:kern w:val="2"/>
          <w:sz w:val="24"/>
          <w:szCs w:val="24"/>
          <w14:ligatures w14:val="standardContextual"/>
        </w:rPr>
        <w:tab/>
      </w:r>
      <w:r w:rsidRPr="00986BCD">
        <w:rPr>
          <w:rFonts w:cs="Arial"/>
          <w:lang w:eastAsia="zh-TW"/>
        </w:rPr>
        <w:t>Periodieke overlegstructuur</w:t>
      </w:r>
      <w:r>
        <w:tab/>
      </w:r>
      <w:r>
        <w:fldChar w:fldCharType="begin"/>
      </w:r>
      <w:r>
        <w:instrText xml:space="preserve"> PAGEREF _Toc188888682 \h </w:instrText>
      </w:r>
      <w:r>
        <w:fldChar w:fldCharType="separate"/>
      </w:r>
      <w:r>
        <w:t>6</w:t>
      </w:r>
      <w:r>
        <w:fldChar w:fldCharType="end"/>
      </w:r>
    </w:p>
    <w:p w14:paraId="6426BBAF" w14:textId="7E473A1F" w:rsidR="00E11D42" w:rsidRDefault="00E11D42" w:rsidP="00002DC6">
      <w:pPr>
        <w:pStyle w:val="Inhopg1"/>
        <w:tabs>
          <w:tab w:val="clear" w:pos="8165"/>
          <w:tab w:val="right" w:pos="8364"/>
        </w:tabs>
        <w:ind w:left="993" w:hanging="851"/>
        <w:rPr>
          <w:rFonts w:asciiTheme="minorHAnsi" w:eastAsiaTheme="minorEastAsia" w:hAnsiTheme="minorHAnsi" w:cstheme="minorBidi"/>
          <w:spacing w:val="0"/>
          <w:kern w:val="2"/>
          <w:sz w:val="24"/>
          <w:szCs w:val="24"/>
          <w14:ligatures w14:val="standardContextual"/>
        </w:rPr>
      </w:pPr>
      <w:r w:rsidRPr="00986BCD">
        <w:rPr>
          <w:rFonts w:cs="Arial"/>
          <w:lang w:eastAsia="zh-TW"/>
        </w:rPr>
        <w:t>5</w:t>
      </w:r>
      <w:r>
        <w:rPr>
          <w:rFonts w:asciiTheme="minorHAnsi" w:eastAsiaTheme="minorEastAsia" w:hAnsiTheme="minorHAnsi" w:cstheme="minorBidi"/>
          <w:spacing w:val="0"/>
          <w:kern w:val="2"/>
          <w:sz w:val="24"/>
          <w:szCs w:val="24"/>
          <w14:ligatures w14:val="standardContextual"/>
        </w:rPr>
        <w:tab/>
      </w:r>
      <w:r w:rsidRPr="00986BCD">
        <w:rPr>
          <w:rFonts w:cs="Arial"/>
          <w:lang w:eastAsia="zh-TW"/>
        </w:rPr>
        <w:t>Vaststellen contractdocumenten</w:t>
      </w:r>
      <w:r>
        <w:tab/>
      </w:r>
      <w:r>
        <w:fldChar w:fldCharType="begin"/>
      </w:r>
      <w:r>
        <w:instrText xml:space="preserve"> PAGEREF _Toc188888683 \h </w:instrText>
      </w:r>
      <w:r>
        <w:fldChar w:fldCharType="separate"/>
      </w:r>
      <w:r>
        <w:t>7</w:t>
      </w:r>
      <w:r>
        <w:fldChar w:fldCharType="end"/>
      </w:r>
    </w:p>
    <w:p w14:paraId="3CFB03BA" w14:textId="414D6917" w:rsidR="00E11D42" w:rsidRDefault="00E11D42" w:rsidP="00002DC6">
      <w:pPr>
        <w:pStyle w:val="Inhopg1"/>
        <w:tabs>
          <w:tab w:val="clear" w:pos="8165"/>
          <w:tab w:val="right" w:pos="8364"/>
        </w:tabs>
        <w:ind w:left="993" w:hanging="851"/>
        <w:rPr>
          <w:rFonts w:asciiTheme="minorHAnsi" w:eastAsiaTheme="minorEastAsia" w:hAnsiTheme="minorHAnsi" w:cstheme="minorBidi"/>
          <w:spacing w:val="0"/>
          <w:kern w:val="2"/>
          <w:sz w:val="24"/>
          <w:szCs w:val="24"/>
          <w14:ligatures w14:val="standardContextual"/>
        </w:rPr>
      </w:pPr>
      <w:r w:rsidRPr="00986BCD">
        <w:rPr>
          <w:lang w:eastAsia="zh-TW"/>
        </w:rPr>
        <w:t>6</w:t>
      </w:r>
      <w:r>
        <w:rPr>
          <w:rFonts w:asciiTheme="minorHAnsi" w:eastAsiaTheme="minorEastAsia" w:hAnsiTheme="minorHAnsi" w:cstheme="minorBidi"/>
          <w:spacing w:val="0"/>
          <w:kern w:val="2"/>
          <w:sz w:val="24"/>
          <w:szCs w:val="24"/>
          <w14:ligatures w14:val="standardContextual"/>
        </w:rPr>
        <w:tab/>
      </w:r>
      <w:r w:rsidRPr="00986BCD">
        <w:rPr>
          <w:lang w:eastAsia="zh-TW"/>
        </w:rPr>
        <w:t>Leveringen middelen en diensten</w:t>
      </w:r>
      <w:r>
        <w:tab/>
      </w:r>
      <w:r>
        <w:fldChar w:fldCharType="begin"/>
      </w:r>
      <w:r>
        <w:instrText xml:space="preserve"> PAGEREF _Toc188888684 \h </w:instrText>
      </w:r>
      <w:r>
        <w:fldChar w:fldCharType="separate"/>
      </w:r>
      <w:r>
        <w:t>7</w:t>
      </w:r>
      <w:r>
        <w:fldChar w:fldCharType="end"/>
      </w:r>
    </w:p>
    <w:p w14:paraId="04CABBF5" w14:textId="73ED1AA1"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Leveringen en diensten</w:t>
      </w:r>
      <w:r>
        <w:tab/>
      </w:r>
      <w:r>
        <w:fldChar w:fldCharType="begin"/>
      </w:r>
      <w:r>
        <w:instrText xml:space="preserve"> PAGEREF _Toc188888685 \h </w:instrText>
      </w:r>
      <w:r>
        <w:fldChar w:fldCharType="separate"/>
      </w:r>
      <w:r>
        <w:t>7</w:t>
      </w:r>
      <w:r>
        <w:fldChar w:fldCharType="end"/>
      </w:r>
    </w:p>
    <w:p w14:paraId="7099611F" w14:textId="257A1B4A"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Escalatie</w:t>
      </w:r>
      <w:r>
        <w:tab/>
      </w:r>
      <w:r>
        <w:fldChar w:fldCharType="begin"/>
      </w:r>
      <w:r>
        <w:instrText xml:space="preserve"> PAGEREF _Toc188888686 \h </w:instrText>
      </w:r>
      <w:r>
        <w:fldChar w:fldCharType="separate"/>
      </w:r>
      <w:r>
        <w:t>7</w:t>
      </w:r>
      <w:r>
        <w:fldChar w:fldCharType="end"/>
      </w:r>
    </w:p>
    <w:p w14:paraId="472FC82A" w14:textId="2C0B3F1F"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t>Afspraak</w:t>
      </w:r>
      <w:r>
        <w:tab/>
      </w:r>
      <w:r>
        <w:fldChar w:fldCharType="begin"/>
      </w:r>
      <w:r>
        <w:instrText xml:space="preserve"> PAGEREF _Toc188888687 \h </w:instrText>
      </w:r>
      <w:r>
        <w:fldChar w:fldCharType="separate"/>
      </w:r>
      <w:r>
        <w:t>7</w:t>
      </w:r>
      <w:r>
        <w:fldChar w:fldCharType="end"/>
      </w:r>
    </w:p>
    <w:p w14:paraId="0F1ECE4D" w14:textId="3736213D"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rsidRPr="00986BCD">
        <w:rPr>
          <w:rFonts w:cs="Arial"/>
        </w:rPr>
        <w:t>6.4</w:t>
      </w:r>
      <w:r>
        <w:rPr>
          <w:rFonts w:asciiTheme="minorHAnsi" w:eastAsiaTheme="minorEastAsia" w:hAnsiTheme="minorHAnsi" w:cstheme="minorBidi"/>
          <w:kern w:val="2"/>
          <w:sz w:val="24"/>
          <w:szCs w:val="24"/>
          <w14:ligatures w14:val="standardContextual"/>
        </w:rPr>
        <w:tab/>
      </w:r>
      <w:r>
        <w:t>Procedure</w:t>
      </w:r>
      <w:r>
        <w:tab/>
      </w:r>
      <w:r>
        <w:fldChar w:fldCharType="begin"/>
      </w:r>
      <w:r>
        <w:instrText xml:space="preserve"> PAGEREF _Toc188888688 \h </w:instrText>
      </w:r>
      <w:r>
        <w:fldChar w:fldCharType="separate"/>
      </w:r>
      <w:r>
        <w:t>8</w:t>
      </w:r>
      <w:r>
        <w:fldChar w:fldCharType="end"/>
      </w:r>
    </w:p>
    <w:p w14:paraId="2BDD07B0" w14:textId="0F0DEA60"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6.5</w:t>
      </w:r>
      <w:r>
        <w:rPr>
          <w:rFonts w:asciiTheme="minorHAnsi" w:eastAsiaTheme="minorEastAsia" w:hAnsiTheme="minorHAnsi" w:cstheme="minorBidi"/>
          <w:kern w:val="2"/>
          <w:sz w:val="24"/>
          <w:szCs w:val="24"/>
          <w14:ligatures w14:val="standardContextual"/>
        </w:rPr>
        <w:tab/>
      </w:r>
      <w:r>
        <w:t>Uitwerking Escalatie procedure</w:t>
      </w:r>
      <w:r>
        <w:tab/>
      </w:r>
      <w:r>
        <w:fldChar w:fldCharType="begin"/>
      </w:r>
      <w:r>
        <w:instrText xml:space="preserve"> PAGEREF _Toc188888689 \h </w:instrText>
      </w:r>
      <w:r>
        <w:fldChar w:fldCharType="separate"/>
      </w:r>
      <w:r>
        <w:t>8</w:t>
      </w:r>
      <w:r>
        <w:fldChar w:fldCharType="end"/>
      </w:r>
    </w:p>
    <w:p w14:paraId="597CA8C1" w14:textId="19003CFD"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6.6</w:t>
      </w:r>
      <w:r>
        <w:rPr>
          <w:rFonts w:asciiTheme="minorHAnsi" w:eastAsiaTheme="minorEastAsia" w:hAnsiTheme="minorHAnsi" w:cstheme="minorBidi"/>
          <w:kern w:val="2"/>
          <w:sz w:val="24"/>
          <w:szCs w:val="24"/>
          <w14:ligatures w14:val="standardContextual"/>
        </w:rPr>
        <w:tab/>
      </w:r>
      <w:r>
        <w:t>Escalatiemodel</w:t>
      </w:r>
      <w:r>
        <w:tab/>
      </w:r>
      <w:r>
        <w:fldChar w:fldCharType="begin"/>
      </w:r>
      <w:r>
        <w:instrText xml:space="preserve"> PAGEREF _Toc188888690 \h </w:instrText>
      </w:r>
      <w:r>
        <w:fldChar w:fldCharType="separate"/>
      </w:r>
      <w:r>
        <w:t>8</w:t>
      </w:r>
      <w:r>
        <w:fldChar w:fldCharType="end"/>
      </w:r>
    </w:p>
    <w:p w14:paraId="1E62C856" w14:textId="745F72D4"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6.7</w:t>
      </w:r>
      <w:r>
        <w:rPr>
          <w:rFonts w:asciiTheme="minorHAnsi" w:eastAsiaTheme="minorEastAsia" w:hAnsiTheme="minorHAnsi" w:cstheme="minorBidi"/>
          <w:kern w:val="2"/>
          <w:sz w:val="24"/>
          <w:szCs w:val="24"/>
          <w14:ligatures w14:val="standardContextual"/>
        </w:rPr>
        <w:tab/>
      </w:r>
      <w:r>
        <w:t>Rapportage</w:t>
      </w:r>
      <w:r>
        <w:tab/>
      </w:r>
      <w:r>
        <w:fldChar w:fldCharType="begin"/>
      </w:r>
      <w:r>
        <w:instrText xml:space="preserve"> PAGEREF _Toc188888691 \h </w:instrText>
      </w:r>
      <w:r>
        <w:fldChar w:fldCharType="separate"/>
      </w:r>
      <w:r>
        <w:t>9</w:t>
      </w:r>
      <w:r>
        <w:fldChar w:fldCharType="end"/>
      </w:r>
    </w:p>
    <w:p w14:paraId="4EAC4503" w14:textId="76585BA2" w:rsidR="00E11D42" w:rsidRDefault="00E11D42" w:rsidP="00002DC6">
      <w:pPr>
        <w:pStyle w:val="Inhopg1"/>
        <w:tabs>
          <w:tab w:val="clear" w:pos="8165"/>
          <w:tab w:val="right" w:pos="8364"/>
        </w:tabs>
        <w:ind w:left="993" w:hanging="851"/>
        <w:rPr>
          <w:rFonts w:asciiTheme="minorHAnsi" w:eastAsiaTheme="minorEastAsia" w:hAnsiTheme="minorHAnsi" w:cstheme="minorBidi"/>
          <w:spacing w:val="0"/>
          <w:kern w:val="2"/>
          <w:sz w:val="24"/>
          <w:szCs w:val="24"/>
          <w14:ligatures w14:val="standardContextual"/>
        </w:rPr>
      </w:pPr>
      <w:r w:rsidRPr="00986BCD">
        <w:rPr>
          <w:lang w:eastAsia="zh-TW"/>
        </w:rPr>
        <w:t>7</w:t>
      </w:r>
      <w:r>
        <w:rPr>
          <w:rFonts w:asciiTheme="minorHAnsi" w:eastAsiaTheme="minorEastAsia" w:hAnsiTheme="minorHAnsi" w:cstheme="minorBidi"/>
          <w:spacing w:val="0"/>
          <w:kern w:val="2"/>
          <w:sz w:val="24"/>
          <w:szCs w:val="24"/>
          <w14:ligatures w14:val="standardContextual"/>
        </w:rPr>
        <w:tab/>
      </w:r>
      <w:r w:rsidRPr="00986BCD">
        <w:rPr>
          <w:lang w:eastAsia="zh-TW"/>
        </w:rPr>
        <w:t>Kwaliteit- en verwachtingsmanagement</w:t>
      </w:r>
      <w:r>
        <w:tab/>
      </w:r>
      <w:r>
        <w:fldChar w:fldCharType="begin"/>
      </w:r>
      <w:r>
        <w:instrText xml:space="preserve"> PAGEREF _Toc188888692 \h </w:instrText>
      </w:r>
      <w:r>
        <w:fldChar w:fldCharType="separate"/>
      </w:r>
      <w:r>
        <w:t>9</w:t>
      </w:r>
      <w:r>
        <w:fldChar w:fldCharType="end"/>
      </w:r>
    </w:p>
    <w:p w14:paraId="41E05FA7" w14:textId="184422F2"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rPr>
          <w:lang w:bidi="en-US"/>
        </w:rPr>
        <w:t>7.1</w:t>
      </w:r>
      <w:r>
        <w:rPr>
          <w:rFonts w:asciiTheme="minorHAnsi" w:eastAsiaTheme="minorEastAsia" w:hAnsiTheme="minorHAnsi" w:cstheme="minorBidi"/>
          <w:kern w:val="2"/>
          <w:sz w:val="24"/>
          <w:szCs w:val="24"/>
          <w14:ligatures w14:val="standardContextual"/>
        </w:rPr>
        <w:tab/>
      </w:r>
      <w:r>
        <w:rPr>
          <w:lang w:bidi="en-US"/>
        </w:rPr>
        <w:t>Periodieke controle van de Dienstverlening</w:t>
      </w:r>
      <w:r>
        <w:tab/>
      </w:r>
      <w:r>
        <w:fldChar w:fldCharType="begin"/>
      </w:r>
      <w:r>
        <w:instrText xml:space="preserve"> PAGEREF _Toc188888693 \h </w:instrText>
      </w:r>
      <w:r>
        <w:fldChar w:fldCharType="separate"/>
      </w:r>
      <w:r>
        <w:t>9</w:t>
      </w:r>
      <w:r>
        <w:fldChar w:fldCharType="end"/>
      </w:r>
    </w:p>
    <w:p w14:paraId="57C26228" w14:textId="4E229776" w:rsidR="00E11D42" w:rsidRDefault="00E11D42" w:rsidP="00002DC6">
      <w:pPr>
        <w:pStyle w:val="Inhopg1"/>
        <w:tabs>
          <w:tab w:val="clear" w:pos="8165"/>
          <w:tab w:val="right" w:pos="8364"/>
        </w:tabs>
        <w:ind w:left="993" w:hanging="851"/>
        <w:rPr>
          <w:rFonts w:asciiTheme="minorHAnsi" w:eastAsiaTheme="minorEastAsia" w:hAnsiTheme="minorHAnsi" w:cstheme="minorBidi"/>
          <w:spacing w:val="0"/>
          <w:kern w:val="2"/>
          <w:sz w:val="24"/>
          <w:szCs w:val="24"/>
          <w14:ligatures w14:val="standardContextual"/>
        </w:rPr>
      </w:pPr>
      <w:r w:rsidRPr="00986BCD">
        <w:rPr>
          <w:lang w:eastAsia="zh-TW"/>
        </w:rPr>
        <w:t>8</w:t>
      </w:r>
      <w:r>
        <w:rPr>
          <w:rFonts w:asciiTheme="minorHAnsi" w:eastAsiaTheme="minorEastAsia" w:hAnsiTheme="minorHAnsi" w:cstheme="minorBidi"/>
          <w:spacing w:val="0"/>
          <w:kern w:val="2"/>
          <w:sz w:val="24"/>
          <w:szCs w:val="24"/>
          <w14:ligatures w14:val="standardContextual"/>
        </w:rPr>
        <w:tab/>
      </w:r>
      <w:r w:rsidRPr="00986BCD">
        <w:rPr>
          <w:lang w:eastAsia="zh-TW"/>
        </w:rPr>
        <w:t>Procesbeschrijving aankopen (bestelproces)</w:t>
      </w:r>
      <w:r>
        <w:tab/>
      </w:r>
      <w:r>
        <w:fldChar w:fldCharType="begin"/>
      </w:r>
      <w:r>
        <w:instrText xml:space="preserve"> PAGEREF _Toc188888694 \h </w:instrText>
      </w:r>
      <w:r>
        <w:fldChar w:fldCharType="separate"/>
      </w:r>
      <w:r>
        <w:t>10</w:t>
      </w:r>
      <w:r>
        <w:fldChar w:fldCharType="end"/>
      </w:r>
    </w:p>
    <w:p w14:paraId="573C863A" w14:textId="56F7BF24"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8.1</w:t>
      </w:r>
      <w:r>
        <w:rPr>
          <w:rFonts w:asciiTheme="minorHAnsi" w:eastAsiaTheme="minorEastAsia" w:hAnsiTheme="minorHAnsi" w:cstheme="minorBidi"/>
          <w:kern w:val="2"/>
          <w:sz w:val="24"/>
          <w:szCs w:val="24"/>
          <w14:ligatures w14:val="standardContextual"/>
        </w:rPr>
        <w:tab/>
      </w:r>
      <w:r>
        <w:rPr>
          <w:lang w:bidi="en-US"/>
        </w:rPr>
        <w:t>Algemeen</w:t>
      </w:r>
      <w:r>
        <w:tab/>
      </w:r>
      <w:r>
        <w:fldChar w:fldCharType="begin"/>
      </w:r>
      <w:r>
        <w:instrText xml:space="preserve"> PAGEREF _Toc188888695 \h </w:instrText>
      </w:r>
      <w:r>
        <w:fldChar w:fldCharType="separate"/>
      </w:r>
      <w:r>
        <w:t>10</w:t>
      </w:r>
      <w:r>
        <w:fldChar w:fldCharType="end"/>
      </w:r>
    </w:p>
    <w:p w14:paraId="47F635E9" w14:textId="34EE4134" w:rsidR="00E11D42" w:rsidRDefault="00E11D42" w:rsidP="00002DC6">
      <w:pPr>
        <w:pStyle w:val="Inhopg2"/>
        <w:tabs>
          <w:tab w:val="clear" w:pos="8165"/>
          <w:tab w:val="right" w:pos="8364"/>
        </w:tabs>
        <w:ind w:left="993" w:hanging="851"/>
        <w:rPr>
          <w:rFonts w:asciiTheme="minorHAnsi" w:eastAsiaTheme="minorEastAsia" w:hAnsiTheme="minorHAnsi" w:cstheme="minorBidi"/>
          <w:kern w:val="2"/>
          <w:sz w:val="24"/>
          <w:szCs w:val="24"/>
          <w14:ligatures w14:val="standardContextual"/>
        </w:rPr>
      </w:pPr>
      <w:r>
        <w:t>8.2</w:t>
      </w:r>
      <w:r>
        <w:rPr>
          <w:rFonts w:asciiTheme="minorHAnsi" w:eastAsiaTheme="minorEastAsia" w:hAnsiTheme="minorHAnsi" w:cstheme="minorBidi"/>
          <w:kern w:val="2"/>
          <w:sz w:val="24"/>
          <w:szCs w:val="24"/>
          <w14:ligatures w14:val="standardContextual"/>
        </w:rPr>
        <w:tab/>
      </w:r>
      <w:r>
        <w:rPr>
          <w:lang w:bidi="en-US"/>
        </w:rPr>
        <w:t>Proces</w:t>
      </w:r>
      <w:r>
        <w:tab/>
      </w:r>
      <w:r>
        <w:fldChar w:fldCharType="begin"/>
      </w:r>
      <w:r>
        <w:instrText xml:space="preserve"> PAGEREF _Toc188888696 \h </w:instrText>
      </w:r>
      <w:r>
        <w:fldChar w:fldCharType="separate"/>
      </w:r>
      <w:r>
        <w:t>10</w:t>
      </w:r>
      <w:r>
        <w:fldChar w:fldCharType="end"/>
      </w:r>
    </w:p>
    <w:p w14:paraId="4B7F197D" w14:textId="04926525" w:rsidR="00E11D42" w:rsidRPr="00F6291A" w:rsidRDefault="00E11D42" w:rsidP="00002DC6">
      <w:pPr>
        <w:pStyle w:val="Inhopg2"/>
        <w:tabs>
          <w:tab w:val="clear" w:pos="8165"/>
          <w:tab w:val="right" w:pos="8364"/>
        </w:tabs>
        <w:ind w:left="993" w:hanging="851"/>
      </w:pPr>
      <w:r>
        <w:t>8.3</w:t>
      </w:r>
      <w:r w:rsidRPr="00F6291A">
        <w:tab/>
      </w:r>
      <w:r>
        <w:t>Contactgegevens</w:t>
      </w:r>
      <w:r>
        <w:tab/>
      </w:r>
      <w:r>
        <w:fldChar w:fldCharType="begin"/>
      </w:r>
      <w:r>
        <w:instrText xml:space="preserve"> PAGEREF _Toc188888697 \h </w:instrText>
      </w:r>
      <w:r>
        <w:fldChar w:fldCharType="separate"/>
      </w:r>
      <w:r>
        <w:t>10</w:t>
      </w:r>
      <w:r>
        <w:fldChar w:fldCharType="end"/>
      </w:r>
    </w:p>
    <w:p w14:paraId="383577C5" w14:textId="6601B530" w:rsidR="002A3420" w:rsidRPr="00E84190" w:rsidRDefault="00692E0B" w:rsidP="00002DC6">
      <w:pPr>
        <w:pStyle w:val="Inhopg2"/>
        <w:ind w:left="0" w:hanging="851"/>
      </w:pPr>
      <w:r>
        <w:rPr>
          <w:b/>
          <w:spacing w:val="10"/>
          <w:szCs w:val="26"/>
        </w:rPr>
        <w:fldChar w:fldCharType="end"/>
      </w:r>
    </w:p>
    <w:p w14:paraId="76409409" w14:textId="77777777" w:rsidR="002A3420" w:rsidRPr="00566816" w:rsidRDefault="00574676" w:rsidP="00F6291A">
      <w:pPr>
        <w:pStyle w:val="Kop1"/>
        <w:numPr>
          <w:ilvl w:val="0"/>
          <w:numId w:val="24"/>
        </w:numPr>
        <w:spacing w:before="0" w:after="360"/>
      </w:pPr>
      <w:bookmarkStart w:id="3" w:name="_Toc192923796"/>
      <w:r>
        <w:br w:type="page"/>
      </w:r>
      <w:bookmarkStart w:id="4" w:name="_Toc188888668"/>
      <w:r w:rsidR="002A3420" w:rsidRPr="00A40D2C">
        <w:rPr>
          <w:rFonts w:cs="Arial"/>
          <w:lang w:eastAsia="zh-TW"/>
        </w:rPr>
        <w:lastRenderedPageBreak/>
        <w:t>Inleiding</w:t>
      </w:r>
      <w:bookmarkEnd w:id="3"/>
      <w:bookmarkEnd w:id="4"/>
      <w:r w:rsidR="002A3420" w:rsidRPr="00566816">
        <w:t xml:space="preserve"> </w:t>
      </w:r>
    </w:p>
    <w:p w14:paraId="267C0473" w14:textId="77777777" w:rsidR="00853ABD" w:rsidRPr="00566816" w:rsidRDefault="00853ABD" w:rsidP="00001EB0">
      <w:pPr>
        <w:pStyle w:val="Kop2"/>
      </w:pPr>
      <w:bookmarkStart w:id="5" w:name="_Toc193173566"/>
      <w:bookmarkStart w:id="6" w:name="_Toc211419133"/>
      <w:bookmarkStart w:id="7" w:name="_Toc188888669"/>
      <w:bookmarkStart w:id="8" w:name="_Toc192923797"/>
      <w:r w:rsidRPr="00566816">
        <w:t>Doel van dit document</w:t>
      </w:r>
      <w:bookmarkEnd w:id="5"/>
      <w:bookmarkEnd w:id="6"/>
      <w:bookmarkEnd w:id="7"/>
    </w:p>
    <w:p w14:paraId="210992C9" w14:textId="4E903D34" w:rsidR="00A40D2C" w:rsidRDefault="002747ED" w:rsidP="00170FC7">
      <w:r>
        <w:t xml:space="preserve">Dit Dossier Afspraken en Procedures </w:t>
      </w:r>
      <w:r w:rsidR="008E27FB">
        <w:t xml:space="preserve">met </w:t>
      </w:r>
      <w:r w:rsidR="0074255D">
        <w:t>Opdrachtnemer</w:t>
      </w:r>
      <w:r w:rsidR="002E027B">
        <w:t xml:space="preserve"> </w:t>
      </w:r>
      <w:r>
        <w:t xml:space="preserve">is een aanvulling op </w:t>
      </w:r>
      <w:r w:rsidR="00332DC4">
        <w:t>Raamovereenkomst</w:t>
      </w:r>
      <w:r>
        <w:t xml:space="preserve"> </w:t>
      </w:r>
      <w:r w:rsidR="00170FC7">
        <w:t xml:space="preserve">Boa OV basisopleiding, RTGB en Boa-OV PHB Kleurspoor rood </w:t>
      </w:r>
      <w:r>
        <w:t>en beschrijft de werka</w:t>
      </w:r>
      <w:r w:rsidR="00A40D2C">
        <w:t>fspraken</w:t>
      </w:r>
      <w:r w:rsidR="00DA09B8">
        <w:t>.</w:t>
      </w:r>
      <w:r w:rsidR="00A40D2C" w:rsidRPr="17F65456">
        <w:rPr>
          <w:lang w:eastAsia="zh-TW"/>
        </w:rPr>
        <w:t xml:space="preserve"> </w:t>
      </w:r>
    </w:p>
    <w:p w14:paraId="5CF5CE6F" w14:textId="7EB3A833" w:rsidR="00A40D2C" w:rsidRPr="00396FA9" w:rsidRDefault="00A40D2C" w:rsidP="00A40D2C">
      <w:pPr>
        <w:rPr>
          <w:color w:val="000000"/>
          <w:sz w:val="22"/>
          <w:szCs w:val="22"/>
        </w:rPr>
      </w:pPr>
      <w:r>
        <w:rPr>
          <w:lang w:eastAsia="zh-TW"/>
        </w:rPr>
        <w:t>De</w:t>
      </w:r>
      <w:r w:rsidRPr="00396FA9">
        <w:rPr>
          <w:lang w:eastAsia="zh-TW"/>
        </w:rPr>
        <w:t xml:space="preserve"> DAP is een verdere uitwerking van de gemaakte serviceafspraken voor het realiseren van de overeengekomen dienstverlening en beschrijft de afspraken, procedures en algemene communicatieafspraken met betrekking tot het operationele beheer. </w:t>
      </w:r>
    </w:p>
    <w:p w14:paraId="5CFD67E4" w14:textId="77777777" w:rsidR="00A40D2C" w:rsidRPr="00396FA9" w:rsidRDefault="00A40D2C" w:rsidP="00A40D2C">
      <w:pPr>
        <w:rPr>
          <w:rFonts w:cs="Arial"/>
          <w:sz w:val="21"/>
          <w:szCs w:val="21"/>
          <w:lang w:eastAsia="zh-TW"/>
        </w:rPr>
      </w:pPr>
    </w:p>
    <w:p w14:paraId="0087816E" w14:textId="1C237467" w:rsidR="00A40D2C" w:rsidRPr="00EA04A8" w:rsidRDefault="00A40D2C" w:rsidP="005B2775">
      <w:pPr>
        <w:rPr>
          <w:rFonts w:cs="Arial"/>
        </w:rPr>
      </w:pPr>
      <w:r w:rsidRPr="00396FA9">
        <w:rPr>
          <w:lang w:eastAsia="zh-TW"/>
        </w:rPr>
        <w:t xml:space="preserve">Waar is deze DAP wordt verwezen naar de Dienst dan wordt daar de </w:t>
      </w:r>
      <w:r w:rsidR="008553B9" w:rsidRPr="001169A7">
        <w:rPr>
          <w:rFonts w:cs="Arial"/>
        </w:rPr>
        <w:t>“</w:t>
      </w:r>
      <w:r w:rsidR="005B2775">
        <w:t>Boa OV basisopleiding, RTGB en Boa-OV PHB Kleurspoor rood</w:t>
      </w:r>
      <w:r w:rsidR="002E027B">
        <w:rPr>
          <w:rStyle w:val="normaltextrun"/>
          <w:rFonts w:cs="Arial"/>
          <w:color w:val="000000"/>
          <w:shd w:val="clear" w:color="auto" w:fill="FFFFFF"/>
        </w:rPr>
        <w:t>”</w:t>
      </w:r>
      <w:r w:rsidR="002E027B" w:rsidRPr="002E027B">
        <w:rPr>
          <w:rStyle w:val="normaltextrun"/>
          <w:rFonts w:cs="Arial"/>
          <w:color w:val="000000"/>
          <w:shd w:val="clear" w:color="auto" w:fill="FFFFFF"/>
        </w:rPr>
        <w:t xml:space="preserve"> </w:t>
      </w:r>
      <w:r w:rsidR="008553B9" w:rsidRPr="001169A7">
        <w:rPr>
          <w:rFonts w:cs="Arial"/>
        </w:rPr>
        <w:t>Diensten ProRail</w:t>
      </w:r>
      <w:r w:rsidR="00EA04A8">
        <w:rPr>
          <w:rFonts w:cs="Arial"/>
        </w:rPr>
        <w:t xml:space="preserve">, </w:t>
      </w:r>
      <w:r w:rsidRPr="00396FA9">
        <w:rPr>
          <w:lang w:eastAsia="zh-TW"/>
        </w:rPr>
        <w:t>tenzij nadrukkelijk anders aangegeven.</w:t>
      </w:r>
    </w:p>
    <w:p w14:paraId="697D0624" w14:textId="77777777" w:rsidR="00A40D2C" w:rsidRPr="00396FA9" w:rsidRDefault="00A40D2C" w:rsidP="00A40D2C">
      <w:pPr>
        <w:rPr>
          <w:lang w:eastAsia="zh-TW"/>
        </w:rPr>
      </w:pPr>
    </w:p>
    <w:p w14:paraId="7C618138" w14:textId="77777777" w:rsidR="00A40D2C" w:rsidRPr="00396FA9" w:rsidRDefault="00A40D2C" w:rsidP="00A40D2C">
      <w:pPr>
        <w:rPr>
          <w:lang w:eastAsia="zh-TW"/>
        </w:rPr>
      </w:pPr>
      <w:r w:rsidRPr="00396FA9">
        <w:rPr>
          <w:lang w:eastAsia="zh-TW"/>
        </w:rPr>
        <w:t>De gemaakte afspraken hebben onder andere betrekking op:</w:t>
      </w:r>
    </w:p>
    <w:p w14:paraId="43A74D76" w14:textId="77777777" w:rsidR="00A40D2C" w:rsidRPr="00396FA9" w:rsidRDefault="00A40D2C" w:rsidP="00A40D2C">
      <w:pPr>
        <w:rPr>
          <w:lang w:eastAsia="zh-TW"/>
        </w:rPr>
      </w:pPr>
    </w:p>
    <w:p w14:paraId="0453751F" w14:textId="77777777" w:rsidR="00A40D2C" w:rsidRPr="00396FA9" w:rsidRDefault="00A40D2C" w:rsidP="00A6461F">
      <w:pPr>
        <w:numPr>
          <w:ilvl w:val="0"/>
          <w:numId w:val="33"/>
        </w:numPr>
        <w:spacing w:line="240" w:lineRule="auto"/>
      </w:pPr>
      <w:r w:rsidRPr="00396FA9">
        <w:t>De verschillende overlegvormen en hun agenda’s;</w:t>
      </w:r>
    </w:p>
    <w:p w14:paraId="10C0E428" w14:textId="77777777" w:rsidR="00A40D2C" w:rsidRPr="00396FA9" w:rsidRDefault="00A40D2C" w:rsidP="00A6461F">
      <w:pPr>
        <w:numPr>
          <w:ilvl w:val="0"/>
          <w:numId w:val="33"/>
        </w:numPr>
        <w:spacing w:line="240" w:lineRule="auto"/>
      </w:pPr>
      <w:r w:rsidRPr="00396FA9">
        <w:t>De deelnemers aan de overleggen;</w:t>
      </w:r>
    </w:p>
    <w:p w14:paraId="5ABC432F" w14:textId="547A9C87" w:rsidR="00960954" w:rsidRPr="00332DC4" w:rsidRDefault="00A40D2C" w:rsidP="002C49C7">
      <w:pPr>
        <w:numPr>
          <w:ilvl w:val="0"/>
          <w:numId w:val="33"/>
        </w:numPr>
        <w:spacing w:line="240" w:lineRule="auto"/>
        <w:rPr>
          <w:highlight w:val="yellow"/>
        </w:rPr>
      </w:pPr>
      <w:r w:rsidRPr="00396FA9">
        <w:t xml:space="preserve">De verbindende afspraken tussen de beheerprocessen van ProRail en </w:t>
      </w:r>
      <w:r w:rsidR="00332DC4" w:rsidRPr="00332DC4">
        <w:rPr>
          <w:highlight w:val="yellow"/>
        </w:rPr>
        <w:t>XXX</w:t>
      </w:r>
    </w:p>
    <w:p w14:paraId="633E8A12" w14:textId="6DCC894D" w:rsidR="00A40D2C" w:rsidRPr="00396FA9" w:rsidRDefault="00A40D2C" w:rsidP="002C49C7">
      <w:pPr>
        <w:numPr>
          <w:ilvl w:val="0"/>
          <w:numId w:val="33"/>
        </w:numPr>
        <w:spacing w:line="240" w:lineRule="auto"/>
      </w:pPr>
      <w:r w:rsidRPr="00396FA9">
        <w:t>De escalatie procedure;</w:t>
      </w:r>
    </w:p>
    <w:p w14:paraId="7143B079" w14:textId="1239802F" w:rsidR="00A40D2C" w:rsidRPr="00396FA9" w:rsidRDefault="00A40D2C" w:rsidP="00A6461F">
      <w:pPr>
        <w:numPr>
          <w:ilvl w:val="0"/>
          <w:numId w:val="33"/>
        </w:numPr>
        <w:spacing w:line="240" w:lineRule="auto"/>
      </w:pPr>
      <w:r w:rsidRPr="00396FA9">
        <w:t>Verantwoordelijken wijzigingsproces;</w:t>
      </w:r>
    </w:p>
    <w:p w14:paraId="4CD60D4A" w14:textId="77777777" w:rsidR="00A40D2C" w:rsidRPr="00396FA9" w:rsidRDefault="00A40D2C" w:rsidP="00A6461F">
      <w:pPr>
        <w:numPr>
          <w:ilvl w:val="0"/>
          <w:numId w:val="33"/>
        </w:numPr>
        <w:spacing w:line="240" w:lineRule="auto"/>
      </w:pPr>
      <w:r w:rsidRPr="00396FA9">
        <w:t>Capaciteit, beschikbaarheid en continuïteit van de dienstverlening;</w:t>
      </w:r>
    </w:p>
    <w:p w14:paraId="2ADB74BF" w14:textId="77777777" w:rsidR="00A71E36" w:rsidRDefault="00A71E36" w:rsidP="00A40D2C">
      <w:pPr>
        <w:spacing w:line="276" w:lineRule="auto"/>
        <w:rPr>
          <w:rFonts w:cs="Arial"/>
        </w:rPr>
      </w:pPr>
    </w:p>
    <w:p w14:paraId="25111D22" w14:textId="77777777" w:rsidR="00DF0186" w:rsidRDefault="00DF0186" w:rsidP="00001EB0">
      <w:pPr>
        <w:pStyle w:val="Kop2"/>
      </w:pPr>
      <w:bookmarkStart w:id="9" w:name="_Toc188888670"/>
      <w:bookmarkStart w:id="10" w:name="_Toc192923798"/>
      <w:r>
        <w:t xml:space="preserve">Relatie met </w:t>
      </w:r>
      <w:r w:rsidRPr="00A40D2C">
        <w:rPr>
          <w:rFonts w:cs="Arial"/>
        </w:rPr>
        <w:t>andere</w:t>
      </w:r>
      <w:r>
        <w:t xml:space="preserve"> documenten</w:t>
      </w:r>
      <w:bookmarkEnd w:id="9"/>
    </w:p>
    <w:p w14:paraId="166E18B4" w14:textId="5EC91241" w:rsidR="009F7CF4" w:rsidRDefault="003E69D7" w:rsidP="00F6291A">
      <w:pPr>
        <w:pStyle w:val="Plattetekst"/>
        <w:spacing w:before="120" w:after="0" w:line="276" w:lineRule="auto"/>
        <w:ind w:left="142"/>
        <w:rPr>
          <w:rFonts w:cs="Arial"/>
        </w:rPr>
      </w:pPr>
      <w:bookmarkStart w:id="11" w:name="_Hlk508975402"/>
      <w:bookmarkStart w:id="12" w:name="_Hlk508975387"/>
      <w:r>
        <w:rPr>
          <w:rFonts w:cs="Arial"/>
        </w:rPr>
        <w:t>De</w:t>
      </w:r>
      <w:r w:rsidRPr="001169A7">
        <w:rPr>
          <w:rFonts w:cs="Arial"/>
        </w:rPr>
        <w:t xml:space="preserve"> </w:t>
      </w:r>
      <w:r>
        <w:rPr>
          <w:rFonts w:cs="Arial"/>
        </w:rPr>
        <w:t>DAP</w:t>
      </w:r>
      <w:r w:rsidRPr="001169A7">
        <w:rPr>
          <w:rFonts w:cs="Arial"/>
        </w:rPr>
        <w:t xml:space="preserve"> is een integraal onderdeel van de bovenliggende Raamovereenkomst (“</w:t>
      </w:r>
      <w:r w:rsidR="00332DC4">
        <w:t xml:space="preserve">Raamovereenkomst </w:t>
      </w:r>
      <w:r w:rsidR="005B2775">
        <w:t>Boa OV basisopleiding, RTGB en Boa-OV PHB Kleurspoor rood</w:t>
      </w:r>
      <w:r w:rsidRPr="001169A7">
        <w:rPr>
          <w:rFonts w:cs="Arial"/>
        </w:rPr>
        <w:t>”) en beschrijft de dienstverlening</w:t>
      </w:r>
      <w:r>
        <w:rPr>
          <w:rFonts w:cs="Arial"/>
        </w:rPr>
        <w:t xml:space="preserve"> en </w:t>
      </w:r>
      <w:r w:rsidR="00EC1DA6">
        <w:rPr>
          <w:rFonts w:cs="Arial"/>
        </w:rPr>
        <w:t xml:space="preserve">het </w:t>
      </w:r>
      <w:r>
        <w:rPr>
          <w:rFonts w:cs="Arial"/>
        </w:rPr>
        <w:t>daar bijhorende serviceniveau</w:t>
      </w:r>
      <w:r w:rsidRPr="001169A7">
        <w:rPr>
          <w:rFonts w:cs="Arial"/>
        </w:rPr>
        <w:t>.</w:t>
      </w:r>
      <w:r w:rsidR="00F6291A">
        <w:rPr>
          <w:rFonts w:cs="Arial"/>
        </w:rPr>
        <w:br/>
      </w:r>
    </w:p>
    <w:p w14:paraId="3983F25A" w14:textId="77777777" w:rsidR="00C63752" w:rsidRDefault="00C63752" w:rsidP="00001EB0">
      <w:pPr>
        <w:pStyle w:val="Kop2"/>
      </w:pPr>
      <w:bookmarkStart w:id="13" w:name="_Toc261006039"/>
      <w:bookmarkStart w:id="14" w:name="_Toc188888671"/>
      <w:bookmarkEnd w:id="10"/>
      <w:bookmarkEnd w:id="11"/>
      <w:bookmarkEnd w:id="12"/>
      <w:r w:rsidRPr="00A40D2C">
        <w:t>Aanpassing</w:t>
      </w:r>
      <w:bookmarkEnd w:id="13"/>
      <w:bookmarkEnd w:id="14"/>
    </w:p>
    <w:p w14:paraId="59185E4C" w14:textId="77777777" w:rsidR="000A7941" w:rsidRDefault="000A7941" w:rsidP="007E07ED">
      <w:pPr>
        <w:spacing w:line="276" w:lineRule="auto"/>
      </w:pPr>
      <w:bookmarkStart w:id="15" w:name="_Hlk508975777"/>
    </w:p>
    <w:p w14:paraId="0BD6ED8F" w14:textId="4E4608BD" w:rsidR="00C06B89" w:rsidRDefault="00C63752" w:rsidP="00C06B89">
      <w:pPr>
        <w:spacing w:line="276" w:lineRule="auto"/>
        <w:rPr>
          <w:lang w:eastAsia="zh-TW"/>
        </w:rPr>
      </w:pPr>
      <w:r>
        <w:t xml:space="preserve">Het initiatief tot wijziging </w:t>
      </w:r>
      <w:r w:rsidR="00C3550C">
        <w:t xml:space="preserve">van deze DAP kan </w:t>
      </w:r>
      <w:r w:rsidR="00EB0570">
        <w:t xml:space="preserve">zowel door </w:t>
      </w:r>
      <w:r w:rsidR="003469A9">
        <w:t>ProRail</w:t>
      </w:r>
      <w:r w:rsidR="00EB0570">
        <w:t xml:space="preserve"> als door de </w:t>
      </w:r>
      <w:r w:rsidR="00960954">
        <w:t>Opdrachtnemer</w:t>
      </w:r>
      <w:r>
        <w:t xml:space="preserve"> genomen worden.</w:t>
      </w:r>
      <w:r w:rsidR="00574676">
        <w:t xml:space="preserve"> </w:t>
      </w:r>
      <w:r>
        <w:t xml:space="preserve">Na bespreking van de gewenste wijziging en na wederzijdse goedkeuring, wordt de </w:t>
      </w:r>
      <w:r w:rsidR="00035806">
        <w:t>DAP</w:t>
      </w:r>
      <w:r>
        <w:t xml:space="preserve"> aangepast of aangevuld</w:t>
      </w:r>
      <w:r w:rsidR="003F7A9C">
        <w:t>.</w:t>
      </w:r>
      <w:r>
        <w:t xml:space="preserve"> </w:t>
      </w:r>
      <w:r w:rsidR="003469A9">
        <w:t>ProRail</w:t>
      </w:r>
      <w:r w:rsidR="006F21D8">
        <w:t xml:space="preserve"> </w:t>
      </w:r>
      <w:r w:rsidR="00574676">
        <w:t>is documenteigenaar en voert de wijzigingen daadwerkelijk in het document door.</w:t>
      </w:r>
      <w:r w:rsidR="0088544E" w:rsidRPr="0088544E">
        <w:rPr>
          <w:rFonts w:cs="Arial"/>
        </w:rPr>
        <w:t xml:space="preserve"> </w:t>
      </w:r>
      <w:r w:rsidR="0088544E">
        <w:rPr>
          <w:rFonts w:cs="Arial"/>
        </w:rPr>
        <w:t>M</w:t>
      </w:r>
      <w:r w:rsidR="0088544E" w:rsidRPr="00FC5A68">
        <w:rPr>
          <w:rFonts w:cs="Arial"/>
        </w:rPr>
        <w:t xml:space="preserve">et dien verstande dat </w:t>
      </w:r>
      <w:r w:rsidR="0088544E">
        <w:rPr>
          <w:rFonts w:cs="Arial"/>
        </w:rPr>
        <w:t>dit</w:t>
      </w:r>
      <w:r w:rsidR="0088544E" w:rsidRPr="00FC5A68">
        <w:rPr>
          <w:rFonts w:cs="Arial"/>
        </w:rPr>
        <w:t xml:space="preserve"> past binnen de kaders van het aanbestedingsrecht.</w:t>
      </w:r>
      <w:r w:rsidR="00743EBC">
        <w:rPr>
          <w:rFonts w:cs="Arial"/>
        </w:rPr>
        <w:t xml:space="preserve"> </w:t>
      </w:r>
      <w:r w:rsidR="00743EBC">
        <w:rPr>
          <w:rFonts w:cs="Arial"/>
        </w:rPr>
        <w:br/>
      </w:r>
      <w:r w:rsidR="00743EBC" w:rsidRPr="00396FA9">
        <w:rPr>
          <w:lang w:eastAsia="zh-TW"/>
        </w:rPr>
        <w:t>Vaststelling van de DAP geschiedt middels een besluit in het Tactisch Overleg en wordt in het verslag van het TO vastgelegd en in de versiehistorie van de DAP opgenomen.</w:t>
      </w:r>
    </w:p>
    <w:p w14:paraId="4A0CBDDB" w14:textId="77777777" w:rsidR="009F7CF4" w:rsidRPr="00743EBC" w:rsidRDefault="009F7CF4" w:rsidP="00C06B89">
      <w:pPr>
        <w:spacing w:line="276" w:lineRule="auto"/>
        <w:rPr>
          <w:lang w:val="x-none"/>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1251"/>
        <w:gridCol w:w="992"/>
        <w:gridCol w:w="1701"/>
        <w:gridCol w:w="1984"/>
        <w:gridCol w:w="1701"/>
      </w:tblGrid>
      <w:tr w:rsidR="00C06B89" w:rsidRPr="00AC7C79" w14:paraId="1CA85099" w14:textId="77777777" w:rsidTr="008E3F9C">
        <w:trPr>
          <w:trHeight w:val="296"/>
        </w:trPr>
        <w:tc>
          <w:tcPr>
            <w:tcW w:w="763" w:type="dxa"/>
          </w:tcPr>
          <w:p w14:paraId="4F643C39" w14:textId="77777777" w:rsidR="00C06B89" w:rsidRPr="00AC7C79" w:rsidRDefault="00C06B89" w:rsidP="008E3F9C">
            <w:pPr>
              <w:rPr>
                <w:rFonts w:cs="Arial"/>
                <w:b/>
                <w:sz w:val="18"/>
              </w:rPr>
            </w:pPr>
            <w:r w:rsidRPr="00AC7C79">
              <w:rPr>
                <w:rFonts w:cs="Arial"/>
                <w:b/>
                <w:sz w:val="18"/>
              </w:rPr>
              <w:t>Versie</w:t>
            </w:r>
          </w:p>
        </w:tc>
        <w:tc>
          <w:tcPr>
            <w:tcW w:w="1251" w:type="dxa"/>
          </w:tcPr>
          <w:p w14:paraId="5367362A" w14:textId="77777777" w:rsidR="00C06B89" w:rsidRPr="00AC7C79" w:rsidRDefault="00C06B89" w:rsidP="008E3F9C">
            <w:pPr>
              <w:rPr>
                <w:rFonts w:cs="Arial"/>
                <w:b/>
                <w:sz w:val="18"/>
              </w:rPr>
            </w:pPr>
            <w:r w:rsidRPr="00AC7C79">
              <w:rPr>
                <w:rFonts w:cs="Arial"/>
                <w:b/>
                <w:sz w:val="18"/>
              </w:rPr>
              <w:t>Datum</w:t>
            </w:r>
          </w:p>
        </w:tc>
        <w:tc>
          <w:tcPr>
            <w:tcW w:w="992" w:type="dxa"/>
          </w:tcPr>
          <w:p w14:paraId="3995D2D5" w14:textId="77777777" w:rsidR="00C06B89" w:rsidRPr="00AC7C79" w:rsidRDefault="00C06B89" w:rsidP="008E3F9C">
            <w:pPr>
              <w:rPr>
                <w:rFonts w:cs="Arial"/>
                <w:b/>
                <w:sz w:val="18"/>
              </w:rPr>
            </w:pPr>
            <w:r w:rsidRPr="00AC7C79">
              <w:rPr>
                <w:rFonts w:cs="Arial"/>
                <w:b/>
                <w:sz w:val="18"/>
              </w:rPr>
              <w:t>Status</w:t>
            </w:r>
          </w:p>
        </w:tc>
        <w:tc>
          <w:tcPr>
            <w:tcW w:w="1701" w:type="dxa"/>
          </w:tcPr>
          <w:p w14:paraId="43C60C98" w14:textId="77777777" w:rsidR="00C06B89" w:rsidRPr="00AC7C79" w:rsidRDefault="00C06B89" w:rsidP="008E3F9C">
            <w:pPr>
              <w:rPr>
                <w:rFonts w:cs="Arial"/>
                <w:b/>
                <w:sz w:val="18"/>
              </w:rPr>
            </w:pPr>
            <w:r w:rsidRPr="00AC7C79">
              <w:rPr>
                <w:rFonts w:cs="Arial"/>
                <w:b/>
                <w:sz w:val="18"/>
              </w:rPr>
              <w:t>Review</w:t>
            </w:r>
          </w:p>
        </w:tc>
        <w:tc>
          <w:tcPr>
            <w:tcW w:w="1984" w:type="dxa"/>
          </w:tcPr>
          <w:p w14:paraId="1FDE0D8B" w14:textId="77777777" w:rsidR="00C06B89" w:rsidRPr="00AC7C79" w:rsidRDefault="00C06B89" w:rsidP="008E3F9C">
            <w:pPr>
              <w:rPr>
                <w:rFonts w:cs="Arial"/>
                <w:b/>
                <w:sz w:val="18"/>
              </w:rPr>
            </w:pPr>
            <w:r w:rsidRPr="00AC7C79">
              <w:rPr>
                <w:rFonts w:cs="Arial"/>
                <w:b/>
                <w:sz w:val="18"/>
              </w:rPr>
              <w:t>Auteur</w:t>
            </w:r>
          </w:p>
        </w:tc>
        <w:tc>
          <w:tcPr>
            <w:tcW w:w="1701" w:type="dxa"/>
          </w:tcPr>
          <w:p w14:paraId="24BA5DAC" w14:textId="77777777" w:rsidR="00C06B89" w:rsidRPr="00AC7C79" w:rsidRDefault="00C06B89" w:rsidP="008E3F9C">
            <w:pPr>
              <w:rPr>
                <w:rFonts w:cs="Arial"/>
                <w:b/>
                <w:sz w:val="18"/>
              </w:rPr>
            </w:pPr>
            <w:r w:rsidRPr="00AC7C79">
              <w:rPr>
                <w:rFonts w:cs="Arial"/>
                <w:b/>
                <w:sz w:val="18"/>
              </w:rPr>
              <w:t>Wijziging</w:t>
            </w:r>
          </w:p>
        </w:tc>
      </w:tr>
      <w:tr w:rsidR="00823C50" w:rsidRPr="00AC7C79" w14:paraId="460F1669" w14:textId="77777777" w:rsidTr="008E3F9C">
        <w:trPr>
          <w:trHeight w:val="317"/>
        </w:trPr>
        <w:tc>
          <w:tcPr>
            <w:tcW w:w="763" w:type="dxa"/>
          </w:tcPr>
          <w:p w14:paraId="0028D182" w14:textId="3B6E80BB" w:rsidR="00823C50" w:rsidRPr="00AC7C79" w:rsidRDefault="00AA1B1C" w:rsidP="00823C50">
            <w:pPr>
              <w:rPr>
                <w:rFonts w:cs="Arial"/>
                <w:sz w:val="18"/>
              </w:rPr>
            </w:pPr>
            <w:r>
              <w:rPr>
                <w:rFonts w:cs="Arial"/>
                <w:sz w:val="18"/>
              </w:rPr>
              <w:t>1.0</w:t>
            </w:r>
          </w:p>
        </w:tc>
        <w:tc>
          <w:tcPr>
            <w:tcW w:w="1251" w:type="dxa"/>
          </w:tcPr>
          <w:p w14:paraId="38FA0620" w14:textId="3DD58E3D" w:rsidR="00823C50" w:rsidRPr="00AC7C79" w:rsidRDefault="00136DAB" w:rsidP="00823C50">
            <w:pPr>
              <w:rPr>
                <w:rFonts w:cs="Arial"/>
                <w:sz w:val="18"/>
              </w:rPr>
            </w:pPr>
            <w:r w:rsidRPr="00136DAB">
              <w:rPr>
                <w:rFonts w:cs="Arial"/>
                <w:sz w:val="18"/>
                <w:highlight w:val="yellow"/>
              </w:rPr>
              <w:t>xx</w:t>
            </w:r>
            <w:r w:rsidR="00AA1B1C" w:rsidRPr="00136DAB">
              <w:rPr>
                <w:rFonts w:cs="Arial"/>
                <w:sz w:val="18"/>
                <w:highlight w:val="yellow"/>
              </w:rPr>
              <w:t>-</w:t>
            </w:r>
            <w:r w:rsidRPr="00136DAB">
              <w:rPr>
                <w:rFonts w:cs="Arial"/>
                <w:sz w:val="18"/>
                <w:highlight w:val="yellow"/>
              </w:rPr>
              <w:t>xx</w:t>
            </w:r>
            <w:r w:rsidR="00823C50" w:rsidRPr="00136DAB">
              <w:rPr>
                <w:rFonts w:cs="Arial"/>
                <w:sz w:val="18"/>
                <w:highlight w:val="yellow"/>
              </w:rPr>
              <w:t>-202</w:t>
            </w:r>
            <w:r w:rsidRPr="00136DAB">
              <w:rPr>
                <w:rFonts w:cs="Arial"/>
                <w:sz w:val="18"/>
                <w:highlight w:val="yellow"/>
              </w:rPr>
              <w:t>x</w:t>
            </w:r>
          </w:p>
        </w:tc>
        <w:tc>
          <w:tcPr>
            <w:tcW w:w="992" w:type="dxa"/>
          </w:tcPr>
          <w:p w14:paraId="6AC9BF4F" w14:textId="1D781FF2" w:rsidR="00823C50" w:rsidRPr="00AC7C79" w:rsidRDefault="00AA1B1C" w:rsidP="00823C50">
            <w:pPr>
              <w:rPr>
                <w:rFonts w:cs="Arial"/>
                <w:sz w:val="18"/>
              </w:rPr>
            </w:pPr>
            <w:r>
              <w:rPr>
                <w:rFonts w:cs="Arial"/>
                <w:sz w:val="18"/>
              </w:rPr>
              <w:t>Definitief</w:t>
            </w:r>
          </w:p>
        </w:tc>
        <w:tc>
          <w:tcPr>
            <w:tcW w:w="1701" w:type="dxa"/>
          </w:tcPr>
          <w:p w14:paraId="58BD1F13" w14:textId="66C7D477" w:rsidR="00823C50" w:rsidRPr="00AC7C79" w:rsidRDefault="00823C50" w:rsidP="00823C50">
            <w:pPr>
              <w:rPr>
                <w:rFonts w:cs="Arial"/>
                <w:sz w:val="18"/>
              </w:rPr>
            </w:pPr>
            <w:r w:rsidRPr="001169A7">
              <w:rPr>
                <w:rFonts w:cs="Arial"/>
                <w:sz w:val="16"/>
              </w:rPr>
              <w:t xml:space="preserve">ProRail </w:t>
            </w:r>
            <w:r w:rsidRPr="00136DAB">
              <w:rPr>
                <w:rFonts w:cs="Arial"/>
                <w:sz w:val="16"/>
                <w:highlight w:val="yellow"/>
              </w:rPr>
              <w:t xml:space="preserve">/ </w:t>
            </w:r>
            <w:r w:rsidR="00136DAB" w:rsidRPr="00136DAB">
              <w:rPr>
                <w:rFonts w:cs="Arial"/>
                <w:sz w:val="16"/>
                <w:highlight w:val="yellow"/>
              </w:rPr>
              <w:t>xxxxx</w:t>
            </w:r>
          </w:p>
        </w:tc>
        <w:tc>
          <w:tcPr>
            <w:tcW w:w="1984" w:type="dxa"/>
          </w:tcPr>
          <w:p w14:paraId="6A5E12F6" w14:textId="5A365978" w:rsidR="00823C50" w:rsidRPr="00AC7C79" w:rsidRDefault="00823C50" w:rsidP="00823C50">
            <w:pPr>
              <w:rPr>
                <w:rFonts w:cs="Arial"/>
                <w:sz w:val="18"/>
              </w:rPr>
            </w:pPr>
            <w:r w:rsidRPr="001169A7">
              <w:rPr>
                <w:rFonts w:cs="Arial"/>
                <w:sz w:val="16"/>
              </w:rPr>
              <w:t xml:space="preserve">ProRail </w:t>
            </w:r>
          </w:p>
        </w:tc>
        <w:tc>
          <w:tcPr>
            <w:tcW w:w="1701" w:type="dxa"/>
          </w:tcPr>
          <w:p w14:paraId="360A5942" w14:textId="2B59516D" w:rsidR="00823C50" w:rsidRPr="00AC7C79" w:rsidRDefault="00AA1B1C" w:rsidP="00823C50">
            <w:pPr>
              <w:rPr>
                <w:rFonts w:cs="Arial"/>
                <w:sz w:val="18"/>
              </w:rPr>
            </w:pPr>
            <w:r w:rsidRPr="00925DA7">
              <w:rPr>
                <w:rFonts w:cs="Arial"/>
                <w:sz w:val="18"/>
                <w:highlight w:val="yellow"/>
              </w:rPr>
              <w:t xml:space="preserve">Definitieve </w:t>
            </w:r>
            <w:r w:rsidR="00823C50" w:rsidRPr="00925DA7">
              <w:rPr>
                <w:rFonts w:cs="Arial"/>
                <w:sz w:val="18"/>
                <w:highlight w:val="yellow"/>
              </w:rPr>
              <w:t>versie</w:t>
            </w:r>
          </w:p>
        </w:tc>
      </w:tr>
      <w:tr w:rsidR="00C24E20" w:rsidRPr="00AC7C79" w14:paraId="1BA75E09" w14:textId="77777777" w:rsidTr="008E3F9C">
        <w:trPr>
          <w:trHeight w:val="317"/>
        </w:trPr>
        <w:tc>
          <w:tcPr>
            <w:tcW w:w="763" w:type="dxa"/>
          </w:tcPr>
          <w:p w14:paraId="103F4647" w14:textId="4A3874B5" w:rsidR="00C24E20" w:rsidRDefault="00C24E20" w:rsidP="00823C50">
            <w:pPr>
              <w:rPr>
                <w:rFonts w:cs="Arial"/>
                <w:sz w:val="18"/>
              </w:rPr>
            </w:pPr>
          </w:p>
        </w:tc>
        <w:tc>
          <w:tcPr>
            <w:tcW w:w="1251" w:type="dxa"/>
          </w:tcPr>
          <w:p w14:paraId="6677DC45" w14:textId="77777777" w:rsidR="00C24E20" w:rsidRPr="001169A7" w:rsidRDefault="00C24E20" w:rsidP="00823C50">
            <w:pPr>
              <w:rPr>
                <w:rFonts w:cs="Arial"/>
                <w:sz w:val="18"/>
              </w:rPr>
            </w:pPr>
          </w:p>
        </w:tc>
        <w:tc>
          <w:tcPr>
            <w:tcW w:w="992" w:type="dxa"/>
          </w:tcPr>
          <w:p w14:paraId="1F4A320A" w14:textId="77777777" w:rsidR="00C24E20" w:rsidRDefault="00C24E20" w:rsidP="00823C50">
            <w:pPr>
              <w:rPr>
                <w:rFonts w:cs="Arial"/>
                <w:sz w:val="18"/>
              </w:rPr>
            </w:pPr>
          </w:p>
        </w:tc>
        <w:tc>
          <w:tcPr>
            <w:tcW w:w="1701" w:type="dxa"/>
          </w:tcPr>
          <w:p w14:paraId="7C6E5D7B" w14:textId="521351DD" w:rsidR="00C24E20" w:rsidRPr="001169A7" w:rsidRDefault="00C24E20" w:rsidP="00823C50">
            <w:pPr>
              <w:rPr>
                <w:rFonts w:cs="Arial"/>
                <w:sz w:val="16"/>
              </w:rPr>
            </w:pPr>
          </w:p>
        </w:tc>
        <w:tc>
          <w:tcPr>
            <w:tcW w:w="1984" w:type="dxa"/>
          </w:tcPr>
          <w:p w14:paraId="31052C33" w14:textId="72AF81CC" w:rsidR="00C24E20" w:rsidRPr="001169A7" w:rsidRDefault="00C24E20" w:rsidP="00823C50">
            <w:pPr>
              <w:rPr>
                <w:rFonts w:cs="Arial"/>
                <w:sz w:val="16"/>
              </w:rPr>
            </w:pPr>
          </w:p>
        </w:tc>
        <w:tc>
          <w:tcPr>
            <w:tcW w:w="1701" w:type="dxa"/>
          </w:tcPr>
          <w:p w14:paraId="2E7D6563" w14:textId="77777777" w:rsidR="00C24E20" w:rsidRDefault="00C24E20" w:rsidP="00823C50">
            <w:pPr>
              <w:rPr>
                <w:rFonts w:cs="Arial"/>
                <w:sz w:val="18"/>
              </w:rPr>
            </w:pPr>
          </w:p>
        </w:tc>
      </w:tr>
    </w:tbl>
    <w:p w14:paraId="62DD9AE8" w14:textId="0979B4E1" w:rsidR="008553B9" w:rsidRDefault="008553B9">
      <w:pPr>
        <w:spacing w:line="240" w:lineRule="auto"/>
      </w:pPr>
      <w:bookmarkStart w:id="16" w:name="_Hlk509911252"/>
      <w:bookmarkEnd w:id="15"/>
    </w:p>
    <w:p w14:paraId="2538C6E8" w14:textId="77777777" w:rsidR="00960954" w:rsidRDefault="00960954">
      <w:pPr>
        <w:spacing w:line="240" w:lineRule="auto"/>
      </w:pPr>
      <w:r>
        <w:br w:type="page"/>
      </w:r>
    </w:p>
    <w:p w14:paraId="49AF2B5E" w14:textId="0DC6F885" w:rsidR="00C63752" w:rsidRPr="00074A72" w:rsidRDefault="00853F99" w:rsidP="00F114B4">
      <w:pPr>
        <w:spacing w:line="240" w:lineRule="auto"/>
        <w:rPr>
          <w:b/>
          <w:bCs/>
        </w:rPr>
      </w:pPr>
      <w:r w:rsidRPr="00074A72">
        <w:rPr>
          <w:b/>
          <w:bCs/>
        </w:rPr>
        <w:lastRenderedPageBreak/>
        <w:t>Ondertekening</w:t>
      </w:r>
    </w:p>
    <w:p w14:paraId="4236140B" w14:textId="77777777" w:rsidR="000A7941" w:rsidRPr="000A7941" w:rsidRDefault="000A7941" w:rsidP="000A7941"/>
    <w:tbl>
      <w:tblPr>
        <w:tblW w:w="8108" w:type="dxa"/>
        <w:tblInd w:w="108" w:type="dxa"/>
        <w:tblBorders>
          <w:top w:val="single" w:sz="4" w:space="0" w:color="008080"/>
          <w:left w:val="single" w:sz="4" w:space="0" w:color="008080"/>
          <w:bottom w:val="single" w:sz="12" w:space="0" w:color="008080"/>
          <w:right w:val="single" w:sz="4" w:space="0" w:color="008080"/>
          <w:insideH w:val="single" w:sz="4" w:space="0" w:color="008080"/>
          <w:insideV w:val="single" w:sz="4" w:space="0" w:color="008080"/>
        </w:tblBorders>
        <w:tblLayout w:type="fixed"/>
        <w:tblLook w:val="01E0" w:firstRow="1" w:lastRow="1" w:firstColumn="1" w:lastColumn="1" w:noHBand="0" w:noVBand="0"/>
      </w:tblPr>
      <w:tblGrid>
        <w:gridCol w:w="1668"/>
        <w:gridCol w:w="3140"/>
        <w:gridCol w:w="3300"/>
      </w:tblGrid>
      <w:tr w:rsidR="00BE507F" w14:paraId="754CFC54" w14:textId="77777777" w:rsidTr="00BE507F">
        <w:trPr>
          <w:cantSplit/>
          <w:tblHeader/>
        </w:trPr>
        <w:tc>
          <w:tcPr>
            <w:tcW w:w="1668" w:type="dxa"/>
            <w:tcBorders>
              <w:top w:val="single" w:sz="12" w:space="0" w:color="008080"/>
              <w:bottom w:val="nil"/>
            </w:tcBorders>
            <w:shd w:val="clear" w:color="auto" w:fill="E6E6E6"/>
          </w:tcPr>
          <w:p w14:paraId="601F9415" w14:textId="77777777" w:rsidR="00BE507F" w:rsidRDefault="00BE507F" w:rsidP="007E07ED">
            <w:pPr>
              <w:keepNext/>
              <w:spacing w:line="276" w:lineRule="auto"/>
              <w:rPr>
                <w:b/>
                <w:bCs/>
              </w:rPr>
            </w:pPr>
            <w:bookmarkStart w:id="17" w:name="_Hlk508975700"/>
          </w:p>
        </w:tc>
        <w:tc>
          <w:tcPr>
            <w:tcW w:w="3140" w:type="dxa"/>
            <w:tcBorders>
              <w:top w:val="single" w:sz="12" w:space="0" w:color="008080"/>
              <w:bottom w:val="nil"/>
            </w:tcBorders>
            <w:shd w:val="clear" w:color="auto" w:fill="E6E6E6"/>
          </w:tcPr>
          <w:p w14:paraId="3680C8CA" w14:textId="4F42D7FC" w:rsidR="00BE507F" w:rsidRDefault="00BE507F" w:rsidP="001B0004">
            <w:pPr>
              <w:keepNext/>
              <w:spacing w:line="276" w:lineRule="auto"/>
              <w:rPr>
                <w:b/>
                <w:bCs/>
              </w:rPr>
            </w:pPr>
            <w:r>
              <w:rPr>
                <w:b/>
                <w:bCs/>
              </w:rPr>
              <w:t>Namens ProRail</w:t>
            </w:r>
          </w:p>
        </w:tc>
        <w:tc>
          <w:tcPr>
            <w:tcW w:w="3300" w:type="dxa"/>
            <w:tcBorders>
              <w:top w:val="single" w:sz="12" w:space="0" w:color="008080"/>
              <w:bottom w:val="nil"/>
            </w:tcBorders>
            <w:shd w:val="clear" w:color="auto" w:fill="E6E6E6"/>
          </w:tcPr>
          <w:p w14:paraId="05A3BB16" w14:textId="3B920644" w:rsidR="00BE507F" w:rsidRDefault="00BE507F" w:rsidP="006F21D8">
            <w:pPr>
              <w:keepNext/>
              <w:spacing w:line="276" w:lineRule="auto"/>
              <w:rPr>
                <w:b/>
                <w:bCs/>
              </w:rPr>
            </w:pPr>
            <w:r>
              <w:rPr>
                <w:b/>
                <w:bCs/>
              </w:rPr>
              <w:t xml:space="preserve">Namens </w:t>
            </w:r>
            <w:r w:rsidR="0042180B">
              <w:rPr>
                <w:b/>
                <w:bCs/>
              </w:rPr>
              <w:t xml:space="preserve">Leverancier </w:t>
            </w:r>
          </w:p>
        </w:tc>
      </w:tr>
      <w:tr w:rsidR="00BE507F" w14:paraId="5B9753D2" w14:textId="77777777" w:rsidTr="00C63A87">
        <w:trPr>
          <w:cantSplit/>
          <w:trHeight w:val="330"/>
        </w:trPr>
        <w:tc>
          <w:tcPr>
            <w:tcW w:w="1668" w:type="dxa"/>
          </w:tcPr>
          <w:p w14:paraId="25790B58" w14:textId="77777777" w:rsidR="00BE507F" w:rsidRDefault="00BE507F" w:rsidP="001B3FEF">
            <w:pPr>
              <w:keepNext/>
              <w:spacing w:line="276" w:lineRule="auto"/>
            </w:pPr>
            <w:r>
              <w:t>Bedrijf/Afdeling</w:t>
            </w:r>
          </w:p>
        </w:tc>
        <w:tc>
          <w:tcPr>
            <w:tcW w:w="3140" w:type="dxa"/>
          </w:tcPr>
          <w:p w14:paraId="2FB4E6F1" w14:textId="501487CA" w:rsidR="00BE507F" w:rsidRPr="00C63A87" w:rsidRDefault="00C21A64" w:rsidP="001B3FEF">
            <w:pPr>
              <w:keepNext/>
              <w:spacing w:line="276" w:lineRule="auto"/>
            </w:pPr>
            <w:r w:rsidRPr="00C63A87">
              <w:t>ProRail</w:t>
            </w:r>
          </w:p>
        </w:tc>
        <w:tc>
          <w:tcPr>
            <w:tcW w:w="3300" w:type="dxa"/>
          </w:tcPr>
          <w:p w14:paraId="4A0C7953" w14:textId="07090901" w:rsidR="00BE507F" w:rsidRPr="00C63A87" w:rsidRDefault="00925DA7" w:rsidP="001B3FEF">
            <w:pPr>
              <w:keepNext/>
              <w:spacing w:line="276" w:lineRule="auto"/>
            </w:pPr>
            <w:r>
              <w:t>Nog in te vullen</w:t>
            </w:r>
          </w:p>
        </w:tc>
      </w:tr>
      <w:tr w:rsidR="00BE507F" w14:paraId="2290CEA6" w14:textId="77777777" w:rsidTr="00C63A87">
        <w:trPr>
          <w:cantSplit/>
          <w:trHeight w:val="330"/>
        </w:trPr>
        <w:tc>
          <w:tcPr>
            <w:tcW w:w="1668" w:type="dxa"/>
          </w:tcPr>
          <w:p w14:paraId="577783FE" w14:textId="77777777" w:rsidR="00BE507F" w:rsidRDefault="00BE507F" w:rsidP="007E07ED">
            <w:pPr>
              <w:keepNext/>
              <w:spacing w:line="276" w:lineRule="auto"/>
            </w:pPr>
            <w:r>
              <w:t>Naam</w:t>
            </w:r>
          </w:p>
        </w:tc>
        <w:tc>
          <w:tcPr>
            <w:tcW w:w="3140" w:type="dxa"/>
          </w:tcPr>
          <w:p w14:paraId="1F0F85E9" w14:textId="62CE42F2" w:rsidR="00BE507F" w:rsidRPr="00C63A87" w:rsidRDefault="00BE507F" w:rsidP="007E07ED">
            <w:pPr>
              <w:keepNext/>
              <w:spacing w:line="276" w:lineRule="auto"/>
            </w:pPr>
          </w:p>
        </w:tc>
        <w:tc>
          <w:tcPr>
            <w:tcW w:w="3300" w:type="dxa"/>
          </w:tcPr>
          <w:p w14:paraId="3190FEEE" w14:textId="788453C6" w:rsidR="00BE507F" w:rsidRPr="00C63A87" w:rsidRDefault="00BE507F" w:rsidP="007E07ED">
            <w:pPr>
              <w:keepNext/>
              <w:spacing w:line="276" w:lineRule="auto"/>
            </w:pPr>
          </w:p>
        </w:tc>
      </w:tr>
      <w:tr w:rsidR="00BE507F" w14:paraId="427F3DF7" w14:textId="77777777" w:rsidTr="00C63A87">
        <w:trPr>
          <w:cantSplit/>
          <w:trHeight w:val="330"/>
        </w:trPr>
        <w:tc>
          <w:tcPr>
            <w:tcW w:w="1668" w:type="dxa"/>
          </w:tcPr>
          <w:p w14:paraId="28547625" w14:textId="77777777" w:rsidR="00BE507F" w:rsidRDefault="00BE507F" w:rsidP="007E07ED">
            <w:pPr>
              <w:keepNext/>
              <w:spacing w:line="276" w:lineRule="auto"/>
            </w:pPr>
            <w:r>
              <w:t>Functie</w:t>
            </w:r>
          </w:p>
        </w:tc>
        <w:tc>
          <w:tcPr>
            <w:tcW w:w="3140" w:type="dxa"/>
          </w:tcPr>
          <w:p w14:paraId="4B4539FD" w14:textId="21FE3490" w:rsidR="00BE507F" w:rsidRPr="00C63A87" w:rsidRDefault="00925DA7" w:rsidP="007E07ED">
            <w:pPr>
              <w:keepNext/>
              <w:spacing w:line="276" w:lineRule="auto"/>
            </w:pPr>
            <w:r>
              <w:t xml:space="preserve">Contractmanager </w:t>
            </w:r>
            <w:r w:rsidR="00B145F5" w:rsidRPr="00C63A87">
              <w:t xml:space="preserve"> </w:t>
            </w:r>
            <w:r w:rsidR="00332DC4">
              <w:t>ProRail</w:t>
            </w:r>
          </w:p>
        </w:tc>
        <w:tc>
          <w:tcPr>
            <w:tcW w:w="3300" w:type="dxa"/>
          </w:tcPr>
          <w:p w14:paraId="39CE82DD" w14:textId="2E11E952" w:rsidR="00BE507F" w:rsidRPr="00C63A87" w:rsidRDefault="00BE507F" w:rsidP="007E07ED">
            <w:pPr>
              <w:keepNext/>
              <w:spacing w:line="276" w:lineRule="auto"/>
            </w:pPr>
          </w:p>
        </w:tc>
      </w:tr>
      <w:tr w:rsidR="00BE507F" w14:paraId="029C0721" w14:textId="77777777" w:rsidTr="00C63A87">
        <w:trPr>
          <w:cantSplit/>
          <w:trHeight w:val="292"/>
        </w:trPr>
        <w:tc>
          <w:tcPr>
            <w:tcW w:w="1668" w:type="dxa"/>
          </w:tcPr>
          <w:p w14:paraId="2678F2DE" w14:textId="77777777" w:rsidR="00BE507F" w:rsidRDefault="00BE507F" w:rsidP="007E07ED">
            <w:pPr>
              <w:keepNext/>
              <w:spacing w:line="276" w:lineRule="auto"/>
            </w:pPr>
            <w:r>
              <w:t>Datum</w:t>
            </w:r>
          </w:p>
        </w:tc>
        <w:tc>
          <w:tcPr>
            <w:tcW w:w="3140" w:type="dxa"/>
          </w:tcPr>
          <w:p w14:paraId="0909E2BA" w14:textId="678500CE" w:rsidR="00BE507F" w:rsidRPr="00C63A87" w:rsidRDefault="00BE507F" w:rsidP="007E07ED">
            <w:pPr>
              <w:keepNext/>
              <w:spacing w:line="276" w:lineRule="auto"/>
            </w:pPr>
          </w:p>
        </w:tc>
        <w:tc>
          <w:tcPr>
            <w:tcW w:w="3300" w:type="dxa"/>
          </w:tcPr>
          <w:p w14:paraId="5B4BB643" w14:textId="77777777" w:rsidR="00BE507F" w:rsidRPr="00C63A87" w:rsidRDefault="00BE507F" w:rsidP="007E07ED">
            <w:pPr>
              <w:keepNext/>
              <w:spacing w:line="276" w:lineRule="auto"/>
            </w:pPr>
          </w:p>
        </w:tc>
      </w:tr>
      <w:tr w:rsidR="00BE507F" w14:paraId="6C3C96E7" w14:textId="77777777" w:rsidTr="00C63A87">
        <w:trPr>
          <w:cantSplit/>
          <w:trHeight w:val="1367"/>
        </w:trPr>
        <w:tc>
          <w:tcPr>
            <w:tcW w:w="1668" w:type="dxa"/>
          </w:tcPr>
          <w:p w14:paraId="4781163A" w14:textId="77777777" w:rsidR="00BE507F" w:rsidRDefault="00BE507F" w:rsidP="007E07ED">
            <w:pPr>
              <w:keepNext/>
              <w:spacing w:line="276" w:lineRule="auto"/>
            </w:pPr>
            <w:r>
              <w:t>Handtekening</w:t>
            </w:r>
          </w:p>
          <w:p w14:paraId="36CA27D9" w14:textId="50041406" w:rsidR="00BE507F" w:rsidRDefault="00BE507F" w:rsidP="007E07ED">
            <w:pPr>
              <w:keepNext/>
              <w:spacing w:line="276" w:lineRule="auto"/>
            </w:pPr>
          </w:p>
        </w:tc>
        <w:tc>
          <w:tcPr>
            <w:tcW w:w="3140" w:type="dxa"/>
          </w:tcPr>
          <w:p w14:paraId="046785C8" w14:textId="490AC549" w:rsidR="00BE507F" w:rsidRPr="00C63A87" w:rsidRDefault="00BE507F" w:rsidP="007E07ED">
            <w:pPr>
              <w:keepNext/>
              <w:spacing w:line="276" w:lineRule="auto"/>
            </w:pPr>
          </w:p>
        </w:tc>
        <w:tc>
          <w:tcPr>
            <w:tcW w:w="3300" w:type="dxa"/>
          </w:tcPr>
          <w:p w14:paraId="1283FAE3" w14:textId="77777777" w:rsidR="00BE507F" w:rsidRPr="00C63A87" w:rsidRDefault="00BE507F" w:rsidP="007E07ED">
            <w:pPr>
              <w:keepNext/>
              <w:spacing w:line="276" w:lineRule="auto"/>
            </w:pPr>
          </w:p>
        </w:tc>
      </w:tr>
      <w:bookmarkEnd w:id="16"/>
      <w:bookmarkEnd w:id="17"/>
    </w:tbl>
    <w:p w14:paraId="6B75FDD9" w14:textId="60E95CE4" w:rsidR="0023001A" w:rsidRDefault="00C63752" w:rsidP="007E07ED">
      <w:pPr>
        <w:pStyle w:val="Kop1"/>
        <w:spacing w:line="276" w:lineRule="auto"/>
        <w:ind w:hanging="266"/>
      </w:pPr>
      <w:r>
        <w:br w:type="page"/>
      </w:r>
      <w:bookmarkEnd w:id="8"/>
    </w:p>
    <w:p w14:paraId="0061FE33" w14:textId="16E814AD" w:rsidR="00D5726A" w:rsidRPr="00396FA9" w:rsidRDefault="00D5726A" w:rsidP="00A6461F">
      <w:pPr>
        <w:pStyle w:val="Kop1"/>
        <w:numPr>
          <w:ilvl w:val="0"/>
          <w:numId w:val="24"/>
        </w:numPr>
        <w:spacing w:before="0" w:after="360"/>
        <w:rPr>
          <w:rFonts w:cs="Arial"/>
          <w:lang w:eastAsia="zh-TW"/>
        </w:rPr>
      </w:pPr>
      <w:bookmarkStart w:id="18" w:name="_Toc75172320"/>
      <w:bookmarkStart w:id="19" w:name="_Toc188888672"/>
      <w:bookmarkStart w:id="20" w:name="_Toc76190504"/>
      <w:r w:rsidRPr="00396FA9">
        <w:rPr>
          <w:rFonts w:cs="Arial"/>
          <w:lang w:eastAsia="zh-TW"/>
        </w:rPr>
        <w:lastRenderedPageBreak/>
        <w:t>Algemeen</w:t>
      </w:r>
      <w:bookmarkEnd w:id="18"/>
      <w:bookmarkEnd w:id="19"/>
    </w:p>
    <w:p w14:paraId="4A6196CF" w14:textId="77777777" w:rsidR="00D5726A" w:rsidRPr="00396FA9" w:rsidRDefault="00D5726A" w:rsidP="00001EB0">
      <w:pPr>
        <w:pStyle w:val="Kop2"/>
      </w:pPr>
      <w:bookmarkStart w:id="21" w:name="_Toc47350402"/>
      <w:bookmarkStart w:id="22" w:name="_Toc47350558"/>
      <w:bookmarkStart w:id="23" w:name="_Toc52460269"/>
      <w:bookmarkStart w:id="24" w:name="_Toc75172321"/>
      <w:bookmarkStart w:id="25" w:name="_Toc188888673"/>
      <w:r w:rsidRPr="00396FA9">
        <w:t>Doel</w:t>
      </w:r>
      <w:bookmarkEnd w:id="21"/>
      <w:bookmarkEnd w:id="22"/>
      <w:bookmarkEnd w:id="23"/>
      <w:bookmarkEnd w:id="24"/>
      <w:bookmarkEnd w:id="25"/>
    </w:p>
    <w:p w14:paraId="1CE36A74" w14:textId="610285CA" w:rsidR="00D5726A" w:rsidRDefault="00D5726A" w:rsidP="00D5726A">
      <w:pPr>
        <w:rPr>
          <w:lang w:eastAsia="zh-TW"/>
        </w:rPr>
      </w:pPr>
      <w:r w:rsidRPr="00396FA9">
        <w:rPr>
          <w:lang w:eastAsia="zh-TW"/>
        </w:rPr>
        <w:t xml:space="preserve">Het DAP heeft tot doel het vastleggen en actueel houden van de gemaakte afspraken, procedures en communicatiestructuur met betrekking tot de </w:t>
      </w:r>
      <w:r w:rsidR="00925DA7">
        <w:rPr>
          <w:lang w:eastAsia="zh-TW"/>
        </w:rPr>
        <w:t>Levering en d</w:t>
      </w:r>
      <w:r w:rsidRPr="00396FA9">
        <w:rPr>
          <w:lang w:eastAsia="zh-TW"/>
        </w:rPr>
        <w:t>ienst</w:t>
      </w:r>
      <w:r w:rsidR="00925DA7">
        <w:rPr>
          <w:lang w:eastAsia="zh-TW"/>
        </w:rPr>
        <w:t>e</w:t>
      </w:r>
      <w:r w:rsidRPr="00396FA9">
        <w:rPr>
          <w:lang w:eastAsia="zh-TW"/>
        </w:rPr>
        <w:t xml:space="preserve"> ten einde de geleverde dienstverlening zo effectief mogelijk te houden.</w:t>
      </w:r>
    </w:p>
    <w:p w14:paraId="4561B606" w14:textId="77777777" w:rsidR="00A71E36" w:rsidRPr="00396FA9" w:rsidRDefault="00A71E36" w:rsidP="00D5726A">
      <w:pPr>
        <w:rPr>
          <w:lang w:eastAsia="zh-TW"/>
        </w:rPr>
      </w:pPr>
    </w:p>
    <w:p w14:paraId="5B77B18A" w14:textId="77777777" w:rsidR="00D5726A" w:rsidRPr="00396FA9" w:rsidRDefault="00D5726A" w:rsidP="00001EB0">
      <w:pPr>
        <w:pStyle w:val="Kop2"/>
      </w:pPr>
      <w:bookmarkStart w:id="26" w:name="_Toc47350403"/>
      <w:bookmarkStart w:id="27" w:name="_Toc47350559"/>
      <w:bookmarkStart w:id="28" w:name="_Toc52460270"/>
      <w:bookmarkStart w:id="29" w:name="_Toc75172322"/>
      <w:bookmarkStart w:id="30" w:name="_Toc188888674"/>
      <w:r w:rsidRPr="00396FA9">
        <w:t>Geldigheidsduur DAP</w:t>
      </w:r>
      <w:bookmarkEnd w:id="26"/>
      <w:bookmarkEnd w:id="27"/>
      <w:bookmarkEnd w:id="28"/>
      <w:bookmarkEnd w:id="29"/>
      <w:bookmarkEnd w:id="30"/>
    </w:p>
    <w:p w14:paraId="5EF5EAC2" w14:textId="5EDE5A14" w:rsidR="00A71E36" w:rsidRPr="00396FA9" w:rsidRDefault="00D5726A" w:rsidP="00D5726A">
      <w:r w:rsidRPr="00396FA9">
        <w:t xml:space="preserve">De </w:t>
      </w:r>
      <w:r w:rsidRPr="00396FA9">
        <w:rPr>
          <w:lang w:eastAsia="zh-TW"/>
        </w:rPr>
        <w:t>geldigheidsduur</w:t>
      </w:r>
      <w:r w:rsidRPr="00396FA9">
        <w:t xml:space="preserve"> van het DAP is overeenkomstig looptijd </w:t>
      </w:r>
      <w:r w:rsidR="00332DC4">
        <w:t xml:space="preserve">Raamovereenkomst </w:t>
      </w:r>
      <w:r w:rsidR="005B2775">
        <w:t>Boa OV basisopleiding, RTGB en Boa-OV PHB Kleurspoor rood</w:t>
      </w:r>
      <w:r w:rsidR="00332DC4">
        <w:t xml:space="preserve">. </w:t>
      </w:r>
      <w:r w:rsidR="00074A72">
        <w:br/>
      </w:r>
    </w:p>
    <w:p w14:paraId="31B75C19" w14:textId="77777777" w:rsidR="00D5726A" w:rsidRPr="00396FA9" w:rsidRDefault="00D5726A" w:rsidP="00001EB0">
      <w:pPr>
        <w:pStyle w:val="Kop2"/>
      </w:pPr>
      <w:bookmarkStart w:id="31" w:name="_Toc47350404"/>
      <w:bookmarkStart w:id="32" w:name="_Toc47350560"/>
      <w:bookmarkStart w:id="33" w:name="_Toc52460271"/>
      <w:bookmarkStart w:id="34" w:name="_Toc75172323"/>
      <w:bookmarkStart w:id="35" w:name="_Toc188888675"/>
      <w:r w:rsidRPr="00396FA9">
        <w:t>Relaties met andere documenten</w:t>
      </w:r>
      <w:bookmarkEnd w:id="31"/>
      <w:bookmarkEnd w:id="32"/>
      <w:bookmarkEnd w:id="33"/>
      <w:bookmarkEnd w:id="34"/>
      <w:bookmarkEnd w:id="35"/>
    </w:p>
    <w:p w14:paraId="2176199F" w14:textId="156B5858" w:rsidR="001743E1" w:rsidRPr="006A146B" w:rsidRDefault="001743E1" w:rsidP="006A146B">
      <w:pPr>
        <w:rPr>
          <w:lang w:eastAsia="zh-TW"/>
        </w:rPr>
      </w:pPr>
      <w:r w:rsidRPr="006A146B">
        <w:rPr>
          <w:lang w:eastAsia="zh-TW"/>
        </w:rPr>
        <w:t xml:space="preserve">De DAP is een integraal onderdeel van de bovenliggende </w:t>
      </w:r>
      <w:r w:rsidR="00332DC4">
        <w:rPr>
          <w:lang w:eastAsia="zh-TW"/>
        </w:rPr>
        <w:t>Raamo</w:t>
      </w:r>
      <w:r w:rsidRPr="006A146B">
        <w:rPr>
          <w:lang w:eastAsia="zh-TW"/>
        </w:rPr>
        <w:t>vereenkomst (“</w:t>
      </w:r>
      <w:r w:rsidR="005B2775">
        <w:t>Boa OV basisopleiding, RTGB en Boa-OV PHB Kleurspoor rood</w:t>
      </w:r>
      <w:r w:rsidR="00473DFC">
        <w:t>)</w:t>
      </w:r>
    </w:p>
    <w:p w14:paraId="5F663A93" w14:textId="77777777" w:rsidR="00A71E36" w:rsidRPr="00396FA9" w:rsidRDefault="00A71E36" w:rsidP="00D5726A"/>
    <w:p w14:paraId="731ABE5C" w14:textId="77777777" w:rsidR="00D5726A" w:rsidRPr="00396FA9" w:rsidRDefault="00D5726A" w:rsidP="00001EB0">
      <w:pPr>
        <w:pStyle w:val="Kop2"/>
      </w:pPr>
      <w:bookmarkStart w:id="36" w:name="_Toc47350405"/>
      <w:bookmarkStart w:id="37" w:name="_Toc47350561"/>
      <w:bookmarkStart w:id="38" w:name="_Toc52460272"/>
      <w:bookmarkStart w:id="39" w:name="_Toc75172324"/>
      <w:bookmarkStart w:id="40" w:name="_Toc188888676"/>
      <w:r w:rsidRPr="00396FA9">
        <w:t>Beheer en evaluatie DAP</w:t>
      </w:r>
      <w:bookmarkEnd w:id="36"/>
      <w:bookmarkEnd w:id="37"/>
      <w:bookmarkEnd w:id="38"/>
      <w:bookmarkEnd w:id="39"/>
      <w:bookmarkEnd w:id="40"/>
    </w:p>
    <w:p w14:paraId="52B916C2" w14:textId="1D1BBCF9" w:rsidR="00D5726A" w:rsidRPr="00BF0728" w:rsidRDefault="00D5726A" w:rsidP="00D5726A">
      <w:pPr>
        <w:rPr>
          <w:lang w:eastAsia="zh-TW"/>
        </w:rPr>
      </w:pPr>
      <w:r w:rsidRPr="00BF0728">
        <w:rPr>
          <w:lang w:eastAsia="zh-TW"/>
        </w:rPr>
        <w:t xml:space="preserve">Tijdens het periodieke Tactisch Overleg (zie Hoofdstuk 4) tussen ProRail en </w:t>
      </w:r>
      <w:r w:rsidR="00960954">
        <w:rPr>
          <w:lang w:eastAsia="zh-TW"/>
        </w:rPr>
        <w:t>Opdrachtnemer</w:t>
      </w:r>
      <w:r w:rsidRPr="00BF0728">
        <w:rPr>
          <w:lang w:eastAsia="zh-TW"/>
        </w:rPr>
        <w:t xml:space="preserve"> komt het DAP als volgt op de agenda:</w:t>
      </w:r>
    </w:p>
    <w:p w14:paraId="21AB04D8" w14:textId="77777777" w:rsidR="00D5726A" w:rsidRPr="00396FA9" w:rsidRDefault="00D5726A" w:rsidP="00D5726A">
      <w:pPr>
        <w:pStyle w:val="DICT"/>
        <w:spacing w:line="276" w:lineRule="auto"/>
        <w:rPr>
          <w:rFonts w:cs="Arial"/>
          <w:sz w:val="21"/>
          <w:szCs w:val="21"/>
          <w:lang w:eastAsia="sv-SE"/>
        </w:rPr>
      </w:pPr>
    </w:p>
    <w:p w14:paraId="38E58951" w14:textId="77777777" w:rsidR="00D5726A" w:rsidRPr="00396FA9" w:rsidRDefault="00D5726A" w:rsidP="00D5726A">
      <w:pPr>
        <w:pStyle w:val="DICT"/>
        <w:spacing w:line="276" w:lineRule="auto"/>
        <w:rPr>
          <w:rFonts w:cs="Arial"/>
          <w:b/>
          <w:bCs/>
          <w:i/>
          <w:iCs/>
          <w:sz w:val="21"/>
          <w:szCs w:val="21"/>
          <w:lang w:eastAsia="sv-SE"/>
        </w:rPr>
      </w:pPr>
      <w:r w:rsidRPr="00396FA9">
        <w:rPr>
          <w:rFonts w:cs="Arial"/>
          <w:b/>
          <w:bCs/>
          <w:i/>
          <w:iCs/>
          <w:sz w:val="21"/>
          <w:szCs w:val="21"/>
          <w:lang w:eastAsia="sv-SE"/>
        </w:rPr>
        <w:t>DAP-evaluatie</w:t>
      </w:r>
    </w:p>
    <w:p w14:paraId="58D1C0C4" w14:textId="77777777" w:rsidR="00D5726A" w:rsidRPr="00396FA9" w:rsidRDefault="00D5726A" w:rsidP="00A6461F">
      <w:pPr>
        <w:numPr>
          <w:ilvl w:val="0"/>
          <w:numId w:val="34"/>
        </w:numPr>
        <w:spacing w:line="240" w:lineRule="auto"/>
        <w:rPr>
          <w:lang w:eastAsia="zh-TW"/>
        </w:rPr>
      </w:pPr>
      <w:r w:rsidRPr="00396FA9">
        <w:rPr>
          <w:lang w:eastAsia="zh-TW"/>
        </w:rPr>
        <w:t>Beschrijven en updaten van verantwoordelijkheden en taakverdeling;</w:t>
      </w:r>
    </w:p>
    <w:p w14:paraId="01DCFEF7" w14:textId="6758165A" w:rsidR="00D5726A" w:rsidRPr="00396FA9" w:rsidRDefault="00D5726A" w:rsidP="00A6461F">
      <w:pPr>
        <w:numPr>
          <w:ilvl w:val="0"/>
          <w:numId w:val="34"/>
        </w:numPr>
        <w:spacing w:line="240" w:lineRule="auto"/>
        <w:rPr>
          <w:lang w:eastAsia="zh-TW"/>
        </w:rPr>
      </w:pPr>
      <w:r w:rsidRPr="00396FA9">
        <w:rPr>
          <w:lang w:eastAsia="zh-TW"/>
        </w:rPr>
        <w:t xml:space="preserve">Benoemen van de processen en het actualiseren van het DAP </w:t>
      </w:r>
    </w:p>
    <w:p w14:paraId="162E0274" w14:textId="77777777" w:rsidR="00D5726A" w:rsidRPr="00396FA9" w:rsidRDefault="00D5726A" w:rsidP="00A6461F">
      <w:pPr>
        <w:numPr>
          <w:ilvl w:val="0"/>
          <w:numId w:val="34"/>
        </w:numPr>
        <w:spacing w:line="240" w:lineRule="auto"/>
        <w:rPr>
          <w:lang w:eastAsia="zh-TW"/>
        </w:rPr>
      </w:pPr>
      <w:r w:rsidRPr="00396FA9">
        <w:rPr>
          <w:lang w:eastAsia="zh-TW"/>
        </w:rPr>
        <w:t>Rapportage over de bruikbaarheid van het DAP;</w:t>
      </w:r>
    </w:p>
    <w:p w14:paraId="76EE6E9F" w14:textId="77777777" w:rsidR="001E266E" w:rsidRDefault="00D5726A" w:rsidP="00A6461F">
      <w:pPr>
        <w:numPr>
          <w:ilvl w:val="0"/>
          <w:numId w:val="34"/>
        </w:numPr>
        <w:spacing w:line="240" w:lineRule="auto"/>
        <w:rPr>
          <w:lang w:eastAsia="zh-TW"/>
        </w:rPr>
      </w:pPr>
      <w:r w:rsidRPr="00396FA9">
        <w:rPr>
          <w:lang w:eastAsia="zh-TW"/>
        </w:rPr>
        <w:t xml:space="preserve">Organiseren van overleg, communicatie en waar nodig escalatie over het DAP, op tactisch en operationeel niveau. </w:t>
      </w:r>
    </w:p>
    <w:p w14:paraId="7E20E2DF" w14:textId="5A44F7BE" w:rsidR="00D5726A" w:rsidRPr="00396FA9" w:rsidRDefault="001E266E" w:rsidP="00A6461F">
      <w:pPr>
        <w:numPr>
          <w:ilvl w:val="0"/>
          <w:numId w:val="34"/>
        </w:numPr>
        <w:spacing w:line="240" w:lineRule="auto"/>
        <w:rPr>
          <w:lang w:eastAsia="zh-TW"/>
        </w:rPr>
      </w:pPr>
      <w:r>
        <w:rPr>
          <w:lang w:eastAsia="zh-TW"/>
        </w:rPr>
        <w:t>A</w:t>
      </w:r>
      <w:r w:rsidR="00D5726A" w:rsidRPr="00396FA9">
        <w:rPr>
          <w:lang w:eastAsia="zh-TW"/>
        </w:rPr>
        <w:t>dditioneel overleg tussen specialisten over specifieke onderwerpen, zoals kwaliteit</w:t>
      </w:r>
      <w:r w:rsidR="00DB52E3">
        <w:rPr>
          <w:lang w:eastAsia="zh-TW"/>
        </w:rPr>
        <w:t xml:space="preserve"> dienstverlening</w:t>
      </w:r>
      <w:r>
        <w:rPr>
          <w:lang w:eastAsia="zh-TW"/>
        </w:rPr>
        <w:t xml:space="preserve">, </w:t>
      </w:r>
      <w:r w:rsidR="001B4290">
        <w:rPr>
          <w:lang w:eastAsia="zh-TW"/>
        </w:rPr>
        <w:t xml:space="preserve">nakomen </w:t>
      </w:r>
      <w:r>
        <w:rPr>
          <w:lang w:eastAsia="zh-TW"/>
        </w:rPr>
        <w:t>levertijden</w:t>
      </w:r>
      <w:r w:rsidR="00DB52E3">
        <w:rPr>
          <w:lang w:eastAsia="zh-TW"/>
        </w:rPr>
        <w:t xml:space="preserve"> en afspraken</w:t>
      </w:r>
      <w:r>
        <w:rPr>
          <w:lang w:eastAsia="zh-TW"/>
        </w:rPr>
        <w:t>, logistiek, certificering etc.</w:t>
      </w:r>
      <w:r w:rsidR="00D5726A" w:rsidRPr="00396FA9">
        <w:rPr>
          <w:lang w:eastAsia="zh-TW"/>
        </w:rPr>
        <w:t>;</w:t>
      </w:r>
    </w:p>
    <w:p w14:paraId="4EAC87D6" w14:textId="77777777" w:rsidR="00D5726A" w:rsidRPr="00396FA9" w:rsidRDefault="00D5726A" w:rsidP="00A6461F">
      <w:pPr>
        <w:numPr>
          <w:ilvl w:val="0"/>
          <w:numId w:val="34"/>
        </w:numPr>
        <w:spacing w:line="240" w:lineRule="auto"/>
        <w:rPr>
          <w:lang w:eastAsia="zh-TW"/>
        </w:rPr>
      </w:pPr>
      <w:r w:rsidRPr="00396FA9">
        <w:rPr>
          <w:lang w:eastAsia="zh-TW"/>
        </w:rPr>
        <w:t>Voorstellen voor verbeteringen c.q. wijzigingen in het DAP.</w:t>
      </w:r>
    </w:p>
    <w:p w14:paraId="4BE3FC46" w14:textId="77777777" w:rsidR="00D5726A" w:rsidRPr="00396FA9" w:rsidRDefault="00D5726A" w:rsidP="00D5726A">
      <w:pPr>
        <w:pStyle w:val="DICT"/>
        <w:spacing w:line="276" w:lineRule="auto"/>
        <w:rPr>
          <w:rFonts w:cs="Arial"/>
          <w:b/>
          <w:bCs/>
          <w:i/>
          <w:iCs/>
          <w:sz w:val="21"/>
          <w:szCs w:val="21"/>
          <w:lang w:eastAsia="sv-SE"/>
        </w:rPr>
      </w:pPr>
    </w:p>
    <w:p w14:paraId="0451F9FA" w14:textId="77777777" w:rsidR="00D5726A" w:rsidRPr="00396FA9" w:rsidRDefault="00D5726A" w:rsidP="00D5726A">
      <w:pPr>
        <w:pStyle w:val="DICT"/>
        <w:spacing w:line="276" w:lineRule="auto"/>
        <w:rPr>
          <w:rFonts w:cs="Arial"/>
          <w:b/>
          <w:bCs/>
          <w:i/>
          <w:iCs/>
          <w:sz w:val="21"/>
          <w:szCs w:val="21"/>
          <w:lang w:eastAsia="sv-SE"/>
        </w:rPr>
      </w:pPr>
      <w:r w:rsidRPr="00396FA9">
        <w:rPr>
          <w:rFonts w:cs="Arial"/>
          <w:b/>
          <w:bCs/>
          <w:i/>
          <w:iCs/>
          <w:sz w:val="21"/>
          <w:szCs w:val="21"/>
          <w:lang w:eastAsia="sv-SE"/>
        </w:rPr>
        <w:t>DAP-wijzigingen</w:t>
      </w:r>
    </w:p>
    <w:p w14:paraId="57EF988D" w14:textId="77977DFE" w:rsidR="00D5726A" w:rsidRPr="00396FA9" w:rsidRDefault="00D5726A" w:rsidP="00A6461F">
      <w:pPr>
        <w:numPr>
          <w:ilvl w:val="0"/>
          <w:numId w:val="35"/>
        </w:numPr>
        <w:spacing w:line="240" w:lineRule="auto"/>
        <w:rPr>
          <w:lang w:eastAsia="zh-TW"/>
        </w:rPr>
      </w:pPr>
      <w:r w:rsidRPr="00396FA9">
        <w:rPr>
          <w:lang w:eastAsia="zh-TW"/>
        </w:rPr>
        <w:t xml:space="preserve">Wijzigingen aan het DAP zijn mogelijk voor zover deze niet in tegenspraak zijn met de </w:t>
      </w:r>
      <w:r w:rsidR="001E266E">
        <w:rPr>
          <w:lang w:eastAsia="zh-TW"/>
        </w:rPr>
        <w:t>Levering en dienstverlening</w:t>
      </w:r>
      <w:r w:rsidRPr="00396FA9">
        <w:rPr>
          <w:lang w:eastAsia="zh-TW"/>
        </w:rPr>
        <w:t xml:space="preserve">, en de wijzigingen ProRail en </w:t>
      </w:r>
      <w:r w:rsidR="0074255D" w:rsidRPr="00472FD4">
        <w:rPr>
          <w:lang w:eastAsia="zh-TW"/>
        </w:rPr>
        <w:t>Opdrachtnemer</w:t>
      </w:r>
      <w:r w:rsidRPr="00472FD4">
        <w:rPr>
          <w:lang w:eastAsia="zh-TW"/>
        </w:rPr>
        <w:t xml:space="preserve"> zijn</w:t>
      </w:r>
      <w:r w:rsidRPr="00396FA9">
        <w:rPr>
          <w:lang w:eastAsia="zh-TW"/>
        </w:rPr>
        <w:t xml:space="preserve"> geaccordeerd.</w:t>
      </w:r>
    </w:p>
    <w:p w14:paraId="1DBC43EC" w14:textId="77777777" w:rsidR="00D5726A" w:rsidRPr="00396FA9" w:rsidRDefault="00D5726A" w:rsidP="00A6461F">
      <w:pPr>
        <w:numPr>
          <w:ilvl w:val="0"/>
          <w:numId w:val="35"/>
        </w:numPr>
        <w:spacing w:line="240" w:lineRule="auto"/>
        <w:rPr>
          <w:lang w:eastAsia="zh-TW"/>
        </w:rPr>
      </w:pPr>
      <w:r w:rsidRPr="00396FA9">
        <w:rPr>
          <w:lang w:eastAsia="zh-TW"/>
        </w:rPr>
        <w:t>Voorgestelde wijzingen op het DAP zijn onderwerp van gesprek in het Operationeel Overleg.</w:t>
      </w:r>
    </w:p>
    <w:p w14:paraId="5A868162" w14:textId="77777777" w:rsidR="00D5726A" w:rsidRPr="00BF0728" w:rsidRDefault="00D5726A" w:rsidP="00A6461F">
      <w:pPr>
        <w:numPr>
          <w:ilvl w:val="0"/>
          <w:numId w:val="35"/>
        </w:numPr>
        <w:spacing w:line="240" w:lineRule="auto"/>
        <w:rPr>
          <w:lang w:eastAsia="zh-TW"/>
        </w:rPr>
      </w:pPr>
      <w:r w:rsidRPr="00BF0728">
        <w:rPr>
          <w:lang w:eastAsia="zh-TW"/>
        </w:rPr>
        <w:t>De evaluatie kan resulteren in wijzigingen op het DAP. Nieuwe versies van de DAP worden in het Tactisch overleg vastgesteld. Dit wordt in de revisiehistorie aangegeven.</w:t>
      </w:r>
    </w:p>
    <w:p w14:paraId="751E85D5" w14:textId="77777777" w:rsidR="00D5726A" w:rsidRPr="00BF0728" w:rsidRDefault="00D5726A" w:rsidP="00D5726A">
      <w:pPr>
        <w:rPr>
          <w:rFonts w:cs="Arial"/>
          <w:sz w:val="21"/>
          <w:szCs w:val="21"/>
          <w:lang w:eastAsia="zh-TW"/>
        </w:rPr>
      </w:pPr>
    </w:p>
    <w:p w14:paraId="2F013889" w14:textId="77777777" w:rsidR="00D5726A" w:rsidRPr="00396FA9" w:rsidRDefault="00D5726A" w:rsidP="00001EB0">
      <w:pPr>
        <w:pStyle w:val="Kop2"/>
      </w:pPr>
      <w:bookmarkStart w:id="41" w:name="_Toc35348813"/>
      <w:bookmarkStart w:id="42" w:name="_Toc39831286"/>
      <w:bookmarkStart w:id="43" w:name="_Toc47350406"/>
      <w:bookmarkStart w:id="44" w:name="_Toc47350562"/>
      <w:bookmarkStart w:id="45" w:name="_Toc52460273"/>
      <w:bookmarkStart w:id="46" w:name="_Toc75172325"/>
      <w:bookmarkStart w:id="47" w:name="_Toc188888677"/>
      <w:r w:rsidRPr="00396FA9">
        <w:t>Contactgegevens</w:t>
      </w:r>
      <w:bookmarkEnd w:id="41"/>
      <w:r w:rsidRPr="00396FA9">
        <w:t xml:space="preserve"> </w:t>
      </w:r>
      <w:bookmarkEnd w:id="42"/>
      <w:r w:rsidRPr="00396FA9">
        <w:t>in losse bijlage</w:t>
      </w:r>
      <w:bookmarkEnd w:id="43"/>
      <w:bookmarkEnd w:id="44"/>
      <w:bookmarkEnd w:id="45"/>
      <w:bookmarkEnd w:id="46"/>
      <w:bookmarkEnd w:id="47"/>
    </w:p>
    <w:p w14:paraId="5CE2B8DC" w14:textId="53859120" w:rsidR="00D5726A" w:rsidRPr="00396FA9" w:rsidRDefault="00D5726A" w:rsidP="00D5726A">
      <w:pPr>
        <w:rPr>
          <w:lang w:eastAsia="zh-TW" w:bidi="en-US"/>
        </w:rPr>
      </w:pPr>
      <w:r w:rsidRPr="1C090E54">
        <w:rPr>
          <w:lang w:eastAsia="zh-TW" w:bidi="en-US"/>
        </w:rPr>
        <w:t xml:space="preserve">De </w:t>
      </w:r>
      <w:r w:rsidRPr="1C090E54">
        <w:rPr>
          <w:lang w:eastAsia="zh-TW"/>
        </w:rPr>
        <w:t>contactpersonen</w:t>
      </w:r>
      <w:r w:rsidRPr="1C090E54">
        <w:rPr>
          <w:lang w:eastAsia="zh-TW" w:bidi="en-US"/>
        </w:rPr>
        <w:t xml:space="preserve"> met hun contactgegevens van zowel ProRail als </w:t>
      </w:r>
      <w:r w:rsidR="0074255D" w:rsidRPr="1C090E54">
        <w:rPr>
          <w:lang w:eastAsia="zh-TW" w:bidi="en-US"/>
        </w:rPr>
        <w:t>Opdrachtnemer</w:t>
      </w:r>
      <w:r w:rsidRPr="1C090E54">
        <w:rPr>
          <w:lang w:eastAsia="zh-TW" w:bidi="en-US"/>
        </w:rPr>
        <w:t xml:space="preserve"> zijn het </w:t>
      </w:r>
      <w:r w:rsidRPr="1C090E54">
        <w:rPr>
          <w:lang w:eastAsia="zh-TW"/>
        </w:rPr>
        <w:t>meest</w:t>
      </w:r>
      <w:r w:rsidRPr="1C090E54">
        <w:rPr>
          <w:lang w:eastAsia="zh-TW" w:bidi="en-US"/>
        </w:rPr>
        <w:t xml:space="preserve"> aan verandering onderhevig. Om die reden is de contactpersonen lijst en hun rol in de losse bijlage 2 opgenomen. Een nieuwe versie van deze lijst wordt besproken en vastgesteld in het operationeel overleg. Telkens wordt in het verslag van het operationeel overleg de laatste versie en datum van deze bijlage vastgelegd om maximale duidelijkheid te garanderen.</w:t>
      </w:r>
    </w:p>
    <w:p w14:paraId="7235999E" w14:textId="016618CE" w:rsidR="00D5726A" w:rsidRPr="00396FA9" w:rsidRDefault="00D5726A" w:rsidP="00E11D42">
      <w:pPr>
        <w:pStyle w:val="Kop1"/>
        <w:numPr>
          <w:ilvl w:val="0"/>
          <w:numId w:val="24"/>
        </w:numPr>
        <w:spacing w:before="0" w:after="360"/>
        <w:rPr>
          <w:rFonts w:cs="Arial"/>
          <w:lang w:eastAsia="zh-TW"/>
        </w:rPr>
      </w:pPr>
      <w:bookmarkStart w:id="48" w:name="_Toc75172326"/>
      <w:bookmarkStart w:id="49" w:name="_Toc188888678"/>
      <w:r w:rsidRPr="00396FA9">
        <w:rPr>
          <w:rFonts w:cs="Arial"/>
          <w:lang w:eastAsia="zh-TW"/>
        </w:rPr>
        <w:lastRenderedPageBreak/>
        <w:t>De dienstverlening</w:t>
      </w:r>
      <w:bookmarkEnd w:id="48"/>
      <w:bookmarkEnd w:id="49"/>
    </w:p>
    <w:p w14:paraId="0D533CD6" w14:textId="77777777" w:rsidR="00D5726A" w:rsidRPr="00396FA9" w:rsidRDefault="00D5726A" w:rsidP="00001EB0">
      <w:pPr>
        <w:pStyle w:val="Kop2"/>
      </w:pPr>
      <w:bookmarkStart w:id="50" w:name="_Toc47350408"/>
      <w:bookmarkStart w:id="51" w:name="_Toc47350564"/>
      <w:bookmarkStart w:id="52" w:name="_Toc52460275"/>
      <w:bookmarkStart w:id="53" w:name="_Toc75172327"/>
      <w:bookmarkStart w:id="54" w:name="_Toc188888679"/>
      <w:r w:rsidRPr="00396FA9">
        <w:t>De scope van de dienstverlening</w:t>
      </w:r>
      <w:bookmarkEnd w:id="50"/>
      <w:bookmarkEnd w:id="51"/>
      <w:bookmarkEnd w:id="52"/>
      <w:bookmarkEnd w:id="53"/>
      <w:bookmarkEnd w:id="54"/>
    </w:p>
    <w:p w14:paraId="71C60947" w14:textId="5593ED4D" w:rsidR="00A34822" w:rsidRPr="00A34822" w:rsidRDefault="00D5726A" w:rsidP="00A34822">
      <w:pPr>
        <w:tabs>
          <w:tab w:val="left" w:pos="3720"/>
        </w:tabs>
      </w:pPr>
      <w:r w:rsidRPr="00396FA9">
        <w:rPr>
          <w:lang w:eastAsia="zh-TW" w:bidi="en-US"/>
        </w:rPr>
        <w:t xml:space="preserve">Alle informatie over de </w:t>
      </w:r>
      <w:r w:rsidR="0091142C">
        <w:rPr>
          <w:lang w:eastAsia="zh-TW" w:bidi="en-US"/>
        </w:rPr>
        <w:t xml:space="preserve">leveringen en </w:t>
      </w:r>
      <w:r w:rsidRPr="00396FA9">
        <w:rPr>
          <w:lang w:eastAsia="zh-TW" w:bidi="en-US"/>
        </w:rPr>
        <w:t xml:space="preserve">dienstverlening staat vermeld in </w:t>
      </w:r>
      <w:r w:rsidR="00960954">
        <w:rPr>
          <w:rFonts w:cs="Arial"/>
        </w:rPr>
        <w:t xml:space="preserve">Annex </w:t>
      </w:r>
      <w:r w:rsidR="00332DC4">
        <w:rPr>
          <w:rFonts w:cs="Arial"/>
        </w:rPr>
        <w:t>3</w:t>
      </w:r>
      <w:r w:rsidR="00A34822" w:rsidRPr="00A34822">
        <w:rPr>
          <w:rFonts w:cs="Arial"/>
        </w:rPr>
        <w:t xml:space="preserve"> - Vraagspecificatie </w:t>
      </w:r>
      <w:r w:rsidR="00001EB0">
        <w:rPr>
          <w:rFonts w:cs="Arial"/>
        </w:rPr>
        <w:t>van de Over</w:t>
      </w:r>
      <w:r w:rsidR="00E07610">
        <w:rPr>
          <w:rFonts w:cs="Arial"/>
        </w:rPr>
        <w:t>e</w:t>
      </w:r>
      <w:r w:rsidR="00001EB0">
        <w:rPr>
          <w:rFonts w:cs="Arial"/>
        </w:rPr>
        <w:t>enkomst.</w:t>
      </w:r>
      <w:r w:rsidR="00A34822" w:rsidRPr="00A34822">
        <w:rPr>
          <w:rFonts w:cs="Arial"/>
        </w:rPr>
        <w:t xml:space="preserve"> </w:t>
      </w:r>
    </w:p>
    <w:p w14:paraId="4D5189BA" w14:textId="555ECEC5" w:rsidR="00D5726A" w:rsidRPr="00A34822" w:rsidRDefault="00D5726A" w:rsidP="00D5726A">
      <w:pPr>
        <w:rPr>
          <w:lang w:eastAsia="zh-TW" w:bidi="en-US"/>
        </w:rPr>
      </w:pPr>
      <w:r w:rsidRPr="00A34822">
        <w:rPr>
          <w:lang w:eastAsia="zh-TW" w:bidi="en-US"/>
        </w:rPr>
        <w:t xml:space="preserve">  </w:t>
      </w:r>
    </w:p>
    <w:p w14:paraId="4C1D6FF3" w14:textId="77777777" w:rsidR="00D5726A" w:rsidRPr="00001EB0" w:rsidRDefault="00D5726A" w:rsidP="00001EB0">
      <w:pPr>
        <w:pStyle w:val="Kop2"/>
      </w:pPr>
      <w:bookmarkStart w:id="55" w:name="_Toc52460276"/>
      <w:bookmarkStart w:id="56" w:name="_Toc75172328"/>
      <w:bookmarkStart w:id="57" w:name="_Toc188888680"/>
      <w:r w:rsidRPr="00001EB0">
        <w:t>Service Level</w:t>
      </w:r>
      <w:bookmarkEnd w:id="55"/>
      <w:bookmarkEnd w:id="56"/>
      <w:bookmarkEnd w:id="57"/>
    </w:p>
    <w:p w14:paraId="205C8CC7" w14:textId="156D0E53" w:rsidR="00D5726A" w:rsidRDefault="00D5726A" w:rsidP="00D5726A">
      <w:pPr>
        <w:rPr>
          <w:lang w:eastAsia="zh-TW"/>
        </w:rPr>
      </w:pPr>
      <w:r w:rsidRPr="00396FA9">
        <w:rPr>
          <w:lang w:eastAsia="zh-TW"/>
        </w:rPr>
        <w:t xml:space="preserve">Alle </w:t>
      </w:r>
      <w:r w:rsidR="00EF67CF">
        <w:rPr>
          <w:lang w:eastAsia="zh-TW"/>
        </w:rPr>
        <w:t xml:space="preserve">onderwerpen </w:t>
      </w:r>
      <w:r w:rsidR="00624EED">
        <w:rPr>
          <w:lang w:eastAsia="zh-TW"/>
        </w:rPr>
        <w:t xml:space="preserve">die in de plannen van aanpakken zijn beschreven </w:t>
      </w:r>
      <w:r w:rsidR="00833B5F">
        <w:rPr>
          <w:lang w:eastAsia="zh-TW"/>
        </w:rPr>
        <w:t xml:space="preserve">zullen </w:t>
      </w:r>
      <w:r w:rsidR="0091142C">
        <w:rPr>
          <w:lang w:eastAsia="zh-TW"/>
        </w:rPr>
        <w:t>a</w:t>
      </w:r>
      <w:r w:rsidR="00EF67CF">
        <w:rPr>
          <w:lang w:eastAsia="zh-TW"/>
        </w:rPr>
        <w:t xml:space="preserve">fgestemd worden en </w:t>
      </w:r>
      <w:r w:rsidR="00EF1FD0">
        <w:rPr>
          <w:lang w:eastAsia="zh-TW"/>
        </w:rPr>
        <w:t>zijn onderdeel van de Overeenkomst.</w:t>
      </w:r>
    </w:p>
    <w:p w14:paraId="2F624A4C" w14:textId="41C9B1A9" w:rsidR="005652D1" w:rsidRPr="004E74B4" w:rsidRDefault="00A230B1" w:rsidP="00001EB0">
      <w:pPr>
        <w:pStyle w:val="Kop2"/>
      </w:pPr>
      <w:bookmarkStart w:id="58" w:name="_Toc78966752"/>
      <w:bookmarkStart w:id="59" w:name="_Toc86234797"/>
      <w:bookmarkStart w:id="60" w:name="_Toc86235033"/>
      <w:bookmarkStart w:id="61" w:name="_Toc86235088"/>
      <w:bookmarkStart w:id="62" w:name="_Toc86414768"/>
      <w:bookmarkStart w:id="63" w:name="_Toc188888681"/>
      <w:r>
        <w:t>V</w:t>
      </w:r>
      <w:r w:rsidR="005652D1" w:rsidRPr="004E74B4">
        <w:t>erantwoordelijkheid</w:t>
      </w:r>
      <w:bookmarkEnd w:id="58"/>
      <w:bookmarkEnd w:id="59"/>
      <w:bookmarkEnd w:id="60"/>
      <w:bookmarkEnd w:id="61"/>
      <w:bookmarkEnd w:id="62"/>
      <w:bookmarkEnd w:id="63"/>
    </w:p>
    <w:p w14:paraId="68C91688" w14:textId="0C02EA5E" w:rsidR="005652D1" w:rsidRPr="00CD2E75" w:rsidRDefault="0074255D" w:rsidP="005652D1">
      <w:pPr>
        <w:rPr>
          <w:rFonts w:cs="Arial"/>
        </w:rPr>
      </w:pPr>
      <w:r w:rsidRPr="007302BE">
        <w:rPr>
          <w:rFonts w:cs="Arial"/>
        </w:rPr>
        <w:t>Opdrachtnemer</w:t>
      </w:r>
      <w:r w:rsidR="005652D1" w:rsidRPr="007302BE">
        <w:rPr>
          <w:rFonts w:cs="Arial"/>
        </w:rPr>
        <w:t xml:space="preserve"> </w:t>
      </w:r>
      <w:r w:rsidR="00A230B1" w:rsidRPr="007302BE">
        <w:rPr>
          <w:rFonts w:cs="Arial"/>
        </w:rPr>
        <w:t>z</w:t>
      </w:r>
      <w:r w:rsidR="00A230B1">
        <w:rPr>
          <w:rFonts w:cs="Arial"/>
        </w:rPr>
        <w:t xml:space="preserve">al </w:t>
      </w:r>
      <w:r w:rsidR="00E07610">
        <w:rPr>
          <w:rFonts w:cs="Arial"/>
        </w:rPr>
        <w:t xml:space="preserve">de </w:t>
      </w:r>
      <w:r w:rsidR="00960954">
        <w:rPr>
          <w:rFonts w:cs="Arial"/>
        </w:rPr>
        <w:t>dienst</w:t>
      </w:r>
      <w:r w:rsidR="0043116E">
        <w:rPr>
          <w:rFonts w:cs="Arial"/>
        </w:rPr>
        <w:t xml:space="preserve"> </w:t>
      </w:r>
      <w:r w:rsidR="00960954">
        <w:rPr>
          <w:rFonts w:cs="Arial"/>
        </w:rPr>
        <w:t>leveren</w:t>
      </w:r>
      <w:r w:rsidR="0043116E">
        <w:rPr>
          <w:rFonts w:cs="Arial"/>
        </w:rPr>
        <w:t xml:space="preserve"> zoals beschreven in </w:t>
      </w:r>
      <w:r w:rsidR="00960954">
        <w:rPr>
          <w:rFonts w:cs="Arial"/>
        </w:rPr>
        <w:t>Annex</w:t>
      </w:r>
      <w:r w:rsidR="0043116E" w:rsidRPr="00A34822">
        <w:rPr>
          <w:rFonts w:cs="Arial"/>
        </w:rPr>
        <w:t xml:space="preserve"> </w:t>
      </w:r>
      <w:r w:rsidR="006A78E2">
        <w:rPr>
          <w:rFonts w:cs="Arial"/>
        </w:rPr>
        <w:t>3</w:t>
      </w:r>
      <w:r w:rsidR="0043116E" w:rsidRPr="00A34822">
        <w:rPr>
          <w:rFonts w:cs="Arial"/>
        </w:rPr>
        <w:t xml:space="preserve"> - Vraagspecificatie </w:t>
      </w:r>
      <w:r w:rsidR="005F3AF3">
        <w:rPr>
          <w:rFonts w:cs="Arial"/>
        </w:rPr>
        <w:t>gedurende de looptijd van de Overeenkomst.</w:t>
      </w:r>
      <w:r w:rsidR="00E11D42">
        <w:rPr>
          <w:rFonts w:cs="Arial"/>
        </w:rPr>
        <w:br/>
      </w:r>
    </w:p>
    <w:p w14:paraId="05723FD8" w14:textId="77777777" w:rsidR="005652D1" w:rsidRPr="00CD2E75" w:rsidRDefault="005652D1" w:rsidP="005652D1">
      <w:pPr>
        <w:rPr>
          <w:rFonts w:cs="Arial"/>
        </w:rPr>
      </w:pPr>
    </w:p>
    <w:p w14:paraId="19917D6B" w14:textId="77777777" w:rsidR="00D5726A" w:rsidRPr="00396FA9" w:rsidRDefault="00D5726A" w:rsidP="00D5726A">
      <w:pPr>
        <w:autoSpaceDE w:val="0"/>
        <w:autoSpaceDN w:val="0"/>
        <w:adjustRightInd w:val="0"/>
        <w:rPr>
          <w:rFonts w:cs="Arial"/>
          <w:lang w:eastAsia="zh-TW" w:bidi="en-US"/>
        </w:rPr>
      </w:pPr>
    </w:p>
    <w:p w14:paraId="7D854483" w14:textId="0E0E3715" w:rsidR="00D5726A" w:rsidRPr="00396FA9" w:rsidRDefault="00D5726A" w:rsidP="00A6461F">
      <w:pPr>
        <w:pStyle w:val="Kop1"/>
        <w:numPr>
          <w:ilvl w:val="0"/>
          <w:numId w:val="24"/>
        </w:numPr>
        <w:spacing w:before="0" w:after="360"/>
        <w:rPr>
          <w:rFonts w:cs="Arial"/>
          <w:lang w:eastAsia="zh-TW"/>
        </w:rPr>
      </w:pPr>
      <w:bookmarkStart w:id="64" w:name="_Toc75172329"/>
      <w:bookmarkStart w:id="65" w:name="_Toc188888682"/>
      <w:r w:rsidRPr="00396FA9">
        <w:rPr>
          <w:rFonts w:cs="Arial"/>
          <w:lang w:eastAsia="zh-TW"/>
        </w:rPr>
        <w:t>Periodieke overlegstructuur</w:t>
      </w:r>
      <w:bookmarkEnd w:id="64"/>
      <w:bookmarkEnd w:id="65"/>
    </w:p>
    <w:p w14:paraId="7CA26333" w14:textId="52B32608" w:rsidR="00D5726A" w:rsidRDefault="00D5726A" w:rsidP="00D5726A">
      <w:pPr>
        <w:rPr>
          <w:lang w:eastAsia="zh-TW"/>
        </w:rPr>
      </w:pPr>
      <w:r w:rsidRPr="00396FA9">
        <w:rPr>
          <w:lang w:eastAsia="zh-TW"/>
        </w:rPr>
        <w:t xml:space="preserve">Tussen ProRail </w:t>
      </w:r>
      <w:r w:rsidRPr="007302BE">
        <w:rPr>
          <w:lang w:eastAsia="zh-TW"/>
        </w:rPr>
        <w:t xml:space="preserve">en </w:t>
      </w:r>
      <w:r w:rsidR="0074255D" w:rsidRPr="007302BE">
        <w:rPr>
          <w:lang w:eastAsia="zh-TW"/>
        </w:rPr>
        <w:t>Opdrachtnemer</w:t>
      </w:r>
      <w:r w:rsidRPr="007302BE">
        <w:rPr>
          <w:lang w:eastAsia="zh-TW"/>
        </w:rPr>
        <w:t xml:space="preserve"> worden drie</w:t>
      </w:r>
      <w:r w:rsidRPr="00396FA9">
        <w:rPr>
          <w:lang w:eastAsia="zh-TW"/>
        </w:rPr>
        <w:t xml:space="preserve"> overlegvormen onderkend welke in onderstaande tabel zijn uitgewerkt. </w:t>
      </w:r>
    </w:p>
    <w:p w14:paraId="772F3E7E" w14:textId="77777777" w:rsidR="00EF1FD0" w:rsidRDefault="00EF1FD0" w:rsidP="00D5726A">
      <w:pPr>
        <w:rPr>
          <w:lang w:eastAsia="zh-TW"/>
        </w:rPr>
      </w:pPr>
    </w:p>
    <w:p w14:paraId="5B557502" w14:textId="0A0F9203" w:rsidR="00AE6917" w:rsidRDefault="00AE6917" w:rsidP="00D5726A">
      <w:pPr>
        <w:rPr>
          <w:lang w:eastAsia="zh-TW"/>
        </w:rPr>
      </w:pPr>
      <w:r w:rsidRPr="00355954">
        <w:rPr>
          <w:highlight w:val="yellow"/>
          <w:lang w:eastAsia="zh-TW"/>
        </w:rPr>
        <w:t>@ dient specifiek afgestemd te worden na ondertekening Overeenkomst.</w:t>
      </w:r>
    </w:p>
    <w:p w14:paraId="75317540" w14:textId="77777777" w:rsidR="00AE6917" w:rsidRPr="00396FA9" w:rsidRDefault="00AE6917" w:rsidP="00D5726A">
      <w:pPr>
        <w:rPr>
          <w:lang w:eastAsia="zh-TW"/>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552"/>
        <w:gridCol w:w="1134"/>
        <w:gridCol w:w="2126"/>
        <w:gridCol w:w="1984"/>
      </w:tblGrid>
      <w:tr w:rsidR="00D5726A" w:rsidRPr="00557A1E" w14:paraId="3E1B21EB" w14:textId="77777777" w:rsidTr="00074A72">
        <w:trPr>
          <w:tblHeader/>
        </w:trPr>
        <w:tc>
          <w:tcPr>
            <w:tcW w:w="1276" w:type="dxa"/>
            <w:tcBorders>
              <w:top w:val="single" w:sz="4" w:space="0" w:color="auto"/>
              <w:left w:val="single" w:sz="4" w:space="0" w:color="auto"/>
              <w:bottom w:val="single" w:sz="4" w:space="0" w:color="auto"/>
              <w:right w:val="single" w:sz="4" w:space="0" w:color="auto"/>
            </w:tcBorders>
            <w:shd w:val="clear" w:color="auto" w:fill="C00000"/>
            <w:vAlign w:val="center"/>
          </w:tcPr>
          <w:p w14:paraId="7CC4A76A" w14:textId="77777777" w:rsidR="00D5726A" w:rsidRPr="00A40410" w:rsidRDefault="00D5726A" w:rsidP="00C679EA">
            <w:pPr>
              <w:spacing w:before="120" w:after="100" w:afterAutospacing="1"/>
              <w:rPr>
                <w:rFonts w:cs="Arial"/>
                <w:color w:val="FFFFFF"/>
                <w:sz w:val="18"/>
                <w:szCs w:val="18"/>
                <w:lang w:eastAsia="zh-TW"/>
              </w:rPr>
            </w:pPr>
            <w:r w:rsidRPr="00A40410">
              <w:rPr>
                <w:rFonts w:cs="Arial"/>
                <w:color w:val="FFFFFF"/>
                <w:sz w:val="18"/>
                <w:szCs w:val="18"/>
                <w:lang w:eastAsia="zh-TW"/>
              </w:rPr>
              <w:t>Overlegvorm</w:t>
            </w:r>
          </w:p>
        </w:tc>
        <w:tc>
          <w:tcPr>
            <w:tcW w:w="2552" w:type="dxa"/>
            <w:tcBorders>
              <w:left w:val="single" w:sz="4" w:space="0" w:color="auto"/>
            </w:tcBorders>
            <w:shd w:val="clear" w:color="auto" w:fill="C00000"/>
            <w:vAlign w:val="center"/>
          </w:tcPr>
          <w:p w14:paraId="1F579282" w14:textId="77777777" w:rsidR="00D5726A" w:rsidRPr="00A40410" w:rsidRDefault="00D5726A" w:rsidP="00C679EA">
            <w:pPr>
              <w:spacing w:before="120" w:after="100" w:afterAutospacing="1"/>
              <w:rPr>
                <w:rFonts w:cs="Arial"/>
                <w:color w:val="FFFFFF"/>
                <w:sz w:val="18"/>
                <w:szCs w:val="18"/>
                <w:lang w:eastAsia="zh-TW"/>
              </w:rPr>
            </w:pPr>
            <w:r w:rsidRPr="00A40410">
              <w:rPr>
                <w:rFonts w:cs="Arial"/>
                <w:color w:val="FFFFFF"/>
                <w:sz w:val="18"/>
                <w:szCs w:val="18"/>
                <w:lang w:eastAsia="zh-TW"/>
              </w:rPr>
              <w:t>Onderwerpen</w:t>
            </w:r>
          </w:p>
        </w:tc>
        <w:tc>
          <w:tcPr>
            <w:tcW w:w="1134" w:type="dxa"/>
            <w:tcBorders>
              <w:left w:val="single" w:sz="4" w:space="0" w:color="auto"/>
            </w:tcBorders>
            <w:shd w:val="clear" w:color="auto" w:fill="C00000"/>
            <w:vAlign w:val="center"/>
          </w:tcPr>
          <w:p w14:paraId="7D9C4895" w14:textId="77777777" w:rsidR="00D5726A" w:rsidRPr="00A40410" w:rsidRDefault="00D5726A" w:rsidP="00C679EA">
            <w:pPr>
              <w:spacing w:before="120" w:after="100" w:afterAutospacing="1"/>
              <w:rPr>
                <w:rFonts w:cs="Arial"/>
                <w:color w:val="FFFFFF"/>
                <w:sz w:val="18"/>
                <w:szCs w:val="18"/>
                <w:lang w:eastAsia="zh-TW"/>
              </w:rPr>
            </w:pPr>
            <w:r w:rsidRPr="00A40410">
              <w:rPr>
                <w:rFonts w:cs="Arial"/>
                <w:color w:val="FFFFFF"/>
                <w:sz w:val="18"/>
                <w:szCs w:val="18"/>
                <w:lang w:eastAsia="zh-TW"/>
              </w:rPr>
              <w:t>Frequentie</w:t>
            </w:r>
          </w:p>
        </w:tc>
        <w:tc>
          <w:tcPr>
            <w:tcW w:w="2126" w:type="dxa"/>
            <w:tcBorders>
              <w:left w:val="single" w:sz="4" w:space="0" w:color="auto"/>
              <w:right w:val="single" w:sz="4" w:space="0" w:color="auto"/>
            </w:tcBorders>
            <w:shd w:val="clear" w:color="auto" w:fill="C00000"/>
            <w:vAlign w:val="center"/>
          </w:tcPr>
          <w:p w14:paraId="6F9987A5" w14:textId="77777777" w:rsidR="00D5726A" w:rsidRPr="00A40410" w:rsidRDefault="00D5726A" w:rsidP="00C679EA">
            <w:pPr>
              <w:spacing w:before="120" w:after="100" w:afterAutospacing="1"/>
              <w:rPr>
                <w:rFonts w:cs="Arial"/>
                <w:color w:val="FFFFFF"/>
                <w:sz w:val="18"/>
                <w:szCs w:val="18"/>
                <w:lang w:eastAsia="zh-TW"/>
              </w:rPr>
            </w:pPr>
            <w:r w:rsidRPr="00A40410">
              <w:rPr>
                <w:rFonts w:cs="Arial"/>
                <w:color w:val="FFFFFF"/>
                <w:sz w:val="18"/>
                <w:szCs w:val="18"/>
                <w:lang w:eastAsia="zh-TW"/>
              </w:rPr>
              <w:t>Deelnemers</w:t>
            </w:r>
            <w:r w:rsidRPr="00A40410">
              <w:rPr>
                <w:rStyle w:val="Voetnootmarkering"/>
                <w:rFonts w:cs="Arial"/>
                <w:color w:val="FFFFFF"/>
                <w:sz w:val="18"/>
                <w:szCs w:val="18"/>
                <w:lang w:eastAsia="zh-TW"/>
              </w:rPr>
              <w:footnoteReference w:id="2"/>
            </w:r>
          </w:p>
        </w:tc>
        <w:tc>
          <w:tcPr>
            <w:tcW w:w="1984" w:type="dxa"/>
            <w:tcBorders>
              <w:left w:val="single" w:sz="4" w:space="0" w:color="auto"/>
            </w:tcBorders>
            <w:shd w:val="clear" w:color="auto" w:fill="C00000"/>
            <w:vAlign w:val="center"/>
          </w:tcPr>
          <w:p w14:paraId="6FF5A72B" w14:textId="77777777" w:rsidR="00D5726A" w:rsidRPr="00A40410" w:rsidRDefault="00D5726A" w:rsidP="00C679EA">
            <w:pPr>
              <w:spacing w:before="120" w:after="100" w:afterAutospacing="1"/>
              <w:rPr>
                <w:rFonts w:cs="Arial"/>
                <w:color w:val="FFFFFF"/>
                <w:sz w:val="18"/>
                <w:szCs w:val="18"/>
                <w:lang w:eastAsia="zh-TW"/>
              </w:rPr>
            </w:pPr>
            <w:r w:rsidRPr="00A40410">
              <w:rPr>
                <w:rFonts w:cs="Arial"/>
                <w:color w:val="FFFFFF"/>
                <w:sz w:val="18"/>
                <w:szCs w:val="18"/>
                <w:lang w:eastAsia="zh-TW"/>
              </w:rPr>
              <w:t>Documenten</w:t>
            </w:r>
          </w:p>
        </w:tc>
      </w:tr>
      <w:tr w:rsidR="00D5726A" w:rsidRPr="00557A1E" w14:paraId="447EAEC2" w14:textId="77777777" w:rsidTr="00074A72">
        <w:tc>
          <w:tcPr>
            <w:tcW w:w="1276" w:type="dxa"/>
            <w:tcBorders>
              <w:top w:val="single" w:sz="4" w:space="0" w:color="auto"/>
              <w:left w:val="single" w:sz="4" w:space="0" w:color="auto"/>
              <w:bottom w:val="single" w:sz="4" w:space="0" w:color="auto"/>
              <w:right w:val="single" w:sz="4" w:space="0" w:color="auto"/>
            </w:tcBorders>
          </w:tcPr>
          <w:p w14:paraId="31F1139B" w14:textId="77777777" w:rsidR="00D5726A" w:rsidRPr="00557A1E" w:rsidRDefault="00D5726A" w:rsidP="00C679EA">
            <w:pPr>
              <w:autoSpaceDE w:val="0"/>
              <w:autoSpaceDN w:val="0"/>
              <w:adjustRightInd w:val="0"/>
              <w:spacing w:before="120" w:after="100" w:afterAutospacing="1"/>
              <w:rPr>
                <w:rFonts w:cs="Arial"/>
                <w:sz w:val="16"/>
                <w:szCs w:val="16"/>
                <w:lang w:eastAsia="zh-TW"/>
              </w:rPr>
            </w:pPr>
            <w:r w:rsidRPr="00557A1E">
              <w:rPr>
                <w:rFonts w:cs="Arial"/>
                <w:b/>
                <w:bCs/>
                <w:sz w:val="16"/>
                <w:szCs w:val="16"/>
                <w:u w:val="single"/>
                <w:lang w:eastAsia="zh-TW"/>
              </w:rPr>
              <w:t>1 Strategisch Overleg</w:t>
            </w:r>
          </w:p>
          <w:p w14:paraId="0889F5FB" w14:textId="77777777" w:rsidR="00D5726A" w:rsidRPr="00557A1E" w:rsidRDefault="00D5726A" w:rsidP="00C679EA">
            <w:pPr>
              <w:autoSpaceDE w:val="0"/>
              <w:autoSpaceDN w:val="0"/>
              <w:adjustRightInd w:val="0"/>
              <w:spacing w:before="120" w:after="100" w:afterAutospacing="1"/>
              <w:rPr>
                <w:rFonts w:cs="Arial"/>
                <w:sz w:val="16"/>
                <w:szCs w:val="16"/>
                <w:lang w:eastAsia="zh-TW"/>
              </w:rPr>
            </w:pPr>
          </w:p>
        </w:tc>
        <w:tc>
          <w:tcPr>
            <w:tcW w:w="2552" w:type="dxa"/>
            <w:tcBorders>
              <w:left w:val="single" w:sz="4" w:space="0" w:color="auto"/>
            </w:tcBorders>
          </w:tcPr>
          <w:p w14:paraId="2FAE5B67"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Output tactisch overleg</w:t>
            </w:r>
          </w:p>
          <w:p w14:paraId="4EF54141"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Strategische &amp; ontwikkelingen</w:t>
            </w:r>
          </w:p>
          <w:p w14:paraId="27D356FD" w14:textId="77777777" w:rsidR="0015183A" w:rsidRDefault="00D5726A" w:rsidP="0015183A">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 xml:space="preserve">communicatie, </w:t>
            </w:r>
          </w:p>
          <w:p w14:paraId="5B6C9642" w14:textId="28037605" w:rsidR="00326AB5" w:rsidRPr="00557A1E" w:rsidRDefault="00326AB5" w:rsidP="0015183A">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Contract evaluatie</w:t>
            </w:r>
          </w:p>
        </w:tc>
        <w:tc>
          <w:tcPr>
            <w:tcW w:w="1134" w:type="dxa"/>
            <w:tcBorders>
              <w:left w:val="single" w:sz="4" w:space="0" w:color="auto"/>
            </w:tcBorders>
          </w:tcPr>
          <w:p w14:paraId="6FCD56A3" w14:textId="77777777" w:rsidR="00D5726A" w:rsidRPr="00557A1E" w:rsidRDefault="00D5726A" w:rsidP="00C679EA">
            <w:pPr>
              <w:autoSpaceDE w:val="0"/>
              <w:autoSpaceDN w:val="0"/>
              <w:adjustRightInd w:val="0"/>
              <w:spacing w:before="120" w:after="100" w:afterAutospacing="1"/>
              <w:rPr>
                <w:rFonts w:cs="Arial"/>
                <w:sz w:val="16"/>
                <w:szCs w:val="16"/>
                <w:lang w:eastAsia="zh-TW"/>
              </w:rPr>
            </w:pPr>
            <w:r w:rsidRPr="00557A1E">
              <w:rPr>
                <w:rFonts w:cs="Arial"/>
                <w:sz w:val="16"/>
                <w:szCs w:val="16"/>
                <w:lang w:eastAsia="zh-TW"/>
              </w:rPr>
              <w:t>1 x per jaar, eventueel combineren met tactisch overleg</w:t>
            </w:r>
          </w:p>
        </w:tc>
        <w:tc>
          <w:tcPr>
            <w:tcW w:w="2126" w:type="dxa"/>
            <w:tcBorders>
              <w:left w:val="single" w:sz="4" w:space="0" w:color="auto"/>
              <w:right w:val="single" w:sz="4" w:space="0" w:color="auto"/>
            </w:tcBorders>
          </w:tcPr>
          <w:p w14:paraId="0E596201" w14:textId="0968B4B4" w:rsidR="00D5726A" w:rsidRPr="00557A1E" w:rsidRDefault="0015183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Nog in te vullen</w:t>
            </w:r>
          </w:p>
        </w:tc>
        <w:tc>
          <w:tcPr>
            <w:tcW w:w="1984" w:type="dxa"/>
            <w:tcBorders>
              <w:left w:val="single" w:sz="4" w:space="0" w:color="auto"/>
            </w:tcBorders>
          </w:tcPr>
          <w:p w14:paraId="161166F4"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Notulen</w:t>
            </w:r>
          </w:p>
          <w:p w14:paraId="34A76706"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Besluiten/actielijst</w:t>
            </w:r>
          </w:p>
          <w:p w14:paraId="1528167E"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Ingebrachte stukken tactisch overleg</w:t>
            </w:r>
          </w:p>
          <w:p w14:paraId="3DF393ED"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Strategisch beleid Opdrachtgever</w:t>
            </w:r>
          </w:p>
        </w:tc>
      </w:tr>
      <w:tr w:rsidR="00D5726A" w:rsidRPr="00557A1E" w14:paraId="62095192" w14:textId="77777777" w:rsidTr="00074A72">
        <w:tc>
          <w:tcPr>
            <w:tcW w:w="1276" w:type="dxa"/>
            <w:tcBorders>
              <w:top w:val="single" w:sz="4" w:space="0" w:color="auto"/>
              <w:left w:val="single" w:sz="4" w:space="0" w:color="auto"/>
              <w:bottom w:val="single" w:sz="4" w:space="0" w:color="auto"/>
              <w:right w:val="single" w:sz="4" w:space="0" w:color="auto"/>
            </w:tcBorders>
          </w:tcPr>
          <w:p w14:paraId="4B032324" w14:textId="77777777" w:rsidR="00D5726A" w:rsidRPr="00557A1E" w:rsidRDefault="00D5726A" w:rsidP="00C679EA">
            <w:pPr>
              <w:autoSpaceDE w:val="0"/>
              <w:autoSpaceDN w:val="0"/>
              <w:adjustRightInd w:val="0"/>
              <w:spacing w:before="120" w:after="100" w:afterAutospacing="1"/>
              <w:rPr>
                <w:rFonts w:cs="Arial"/>
                <w:b/>
                <w:bCs/>
                <w:sz w:val="16"/>
                <w:szCs w:val="16"/>
                <w:u w:val="single"/>
                <w:lang w:eastAsia="zh-TW"/>
              </w:rPr>
            </w:pPr>
            <w:r w:rsidRPr="00557A1E">
              <w:rPr>
                <w:rFonts w:cs="Arial"/>
                <w:b/>
                <w:bCs/>
                <w:sz w:val="16"/>
                <w:szCs w:val="16"/>
                <w:u w:val="single"/>
                <w:lang w:eastAsia="zh-TW"/>
              </w:rPr>
              <w:t>2 Tactisch Overleg</w:t>
            </w:r>
          </w:p>
        </w:tc>
        <w:tc>
          <w:tcPr>
            <w:tcW w:w="2552" w:type="dxa"/>
            <w:tcBorders>
              <w:left w:val="single" w:sz="4" w:space="0" w:color="auto"/>
            </w:tcBorders>
          </w:tcPr>
          <w:p w14:paraId="5267EDAD"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Financiële zaken</w:t>
            </w:r>
          </w:p>
          <w:p w14:paraId="7815D844" w14:textId="4EAD11C8"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 xml:space="preserve">Output </w:t>
            </w:r>
            <w:r w:rsidR="0015183A">
              <w:rPr>
                <w:rFonts w:cs="Arial"/>
                <w:sz w:val="16"/>
                <w:szCs w:val="16"/>
                <w:lang w:eastAsia="zh-TW"/>
              </w:rPr>
              <w:t xml:space="preserve">operationele werkzaamheden zoals levertijden, </w:t>
            </w:r>
            <w:r w:rsidR="00767CFF">
              <w:rPr>
                <w:rFonts w:cs="Arial"/>
                <w:sz w:val="16"/>
                <w:szCs w:val="16"/>
                <w:lang w:eastAsia="zh-TW"/>
              </w:rPr>
              <w:t>communicatie, certificeringen</w:t>
            </w:r>
            <w:r w:rsidR="00C5272E">
              <w:rPr>
                <w:rFonts w:cs="Arial"/>
                <w:sz w:val="16"/>
                <w:szCs w:val="16"/>
                <w:lang w:eastAsia="zh-TW"/>
              </w:rPr>
              <w:t>, logistiek,</w:t>
            </w:r>
            <w:r w:rsidR="00767CFF">
              <w:rPr>
                <w:rFonts w:cs="Arial"/>
                <w:sz w:val="16"/>
                <w:szCs w:val="16"/>
                <w:lang w:eastAsia="zh-TW"/>
              </w:rPr>
              <w:t xml:space="preserve"> etc.</w:t>
            </w:r>
          </w:p>
          <w:p w14:paraId="7916A169"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Lopende en geplande veranderingen</w:t>
            </w:r>
          </w:p>
          <w:p w14:paraId="743B2AF5"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Lopende overeenkomst/ dienstverlening</w:t>
            </w:r>
          </w:p>
          <w:p w14:paraId="1CEBF5E9"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Toekomstige ontwikkelingen</w:t>
            </w:r>
          </w:p>
          <w:p w14:paraId="458B052B" w14:textId="0F334D82"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Evaluatie DAP</w:t>
            </w:r>
            <w:r w:rsidR="0015183A">
              <w:rPr>
                <w:rFonts w:cs="Arial"/>
                <w:sz w:val="16"/>
                <w:szCs w:val="16"/>
                <w:lang w:eastAsia="zh-TW"/>
              </w:rPr>
              <w:t>.</w:t>
            </w:r>
            <w:r w:rsidRPr="00557A1E">
              <w:rPr>
                <w:rFonts w:cs="Arial"/>
                <w:sz w:val="16"/>
                <w:szCs w:val="16"/>
                <w:lang w:eastAsia="zh-TW"/>
              </w:rPr>
              <w:t xml:space="preserve"> </w:t>
            </w:r>
          </w:p>
        </w:tc>
        <w:tc>
          <w:tcPr>
            <w:tcW w:w="1134" w:type="dxa"/>
            <w:tcBorders>
              <w:left w:val="single" w:sz="4" w:space="0" w:color="auto"/>
            </w:tcBorders>
          </w:tcPr>
          <w:p w14:paraId="0152229C" w14:textId="77777777" w:rsidR="00D5726A" w:rsidRPr="00557A1E" w:rsidRDefault="00D5726A" w:rsidP="00C679EA">
            <w:pPr>
              <w:autoSpaceDE w:val="0"/>
              <w:autoSpaceDN w:val="0"/>
              <w:adjustRightInd w:val="0"/>
              <w:spacing w:before="120" w:after="100" w:afterAutospacing="1"/>
              <w:rPr>
                <w:rFonts w:cs="Arial"/>
                <w:sz w:val="16"/>
                <w:szCs w:val="16"/>
                <w:lang w:eastAsia="zh-TW"/>
              </w:rPr>
            </w:pPr>
            <w:r w:rsidRPr="00557A1E">
              <w:rPr>
                <w:rFonts w:cs="Arial"/>
                <w:sz w:val="16"/>
                <w:szCs w:val="16"/>
                <w:lang w:eastAsia="zh-TW"/>
              </w:rPr>
              <w:t>1 x per 6 maanden</w:t>
            </w:r>
          </w:p>
        </w:tc>
        <w:tc>
          <w:tcPr>
            <w:tcW w:w="2126" w:type="dxa"/>
            <w:tcBorders>
              <w:left w:val="single" w:sz="4" w:space="0" w:color="auto"/>
              <w:right w:val="single" w:sz="4" w:space="0" w:color="auto"/>
            </w:tcBorders>
          </w:tcPr>
          <w:p w14:paraId="3A872B75" w14:textId="64C323AA" w:rsidR="00D5726A" w:rsidRPr="00557A1E" w:rsidRDefault="0015183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t>Nog in te vullen</w:t>
            </w:r>
          </w:p>
        </w:tc>
        <w:tc>
          <w:tcPr>
            <w:tcW w:w="1984" w:type="dxa"/>
            <w:tcBorders>
              <w:left w:val="single" w:sz="4" w:space="0" w:color="auto"/>
            </w:tcBorders>
          </w:tcPr>
          <w:p w14:paraId="6E9B083C"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Notulen</w:t>
            </w:r>
          </w:p>
          <w:p w14:paraId="4C97D2BE"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Besluiten/actielijst</w:t>
            </w:r>
          </w:p>
          <w:p w14:paraId="777CA10E"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Ingebrachte stukken operationeel overleg</w:t>
            </w:r>
          </w:p>
          <w:p w14:paraId="033B94B8"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Capaciteitsprognose</w:t>
            </w:r>
          </w:p>
          <w:p w14:paraId="65073F03" w14:textId="77777777" w:rsidR="00D5726A" w:rsidRPr="00557A1E" w:rsidRDefault="00D5726A" w:rsidP="00C5272E">
            <w:pPr>
              <w:autoSpaceDE w:val="0"/>
              <w:autoSpaceDN w:val="0"/>
              <w:adjustRightInd w:val="0"/>
              <w:spacing w:before="120" w:after="100" w:afterAutospacing="1" w:line="240" w:lineRule="auto"/>
              <w:rPr>
                <w:rFonts w:cs="Arial"/>
                <w:sz w:val="16"/>
                <w:szCs w:val="16"/>
                <w:lang w:eastAsia="zh-TW"/>
              </w:rPr>
            </w:pPr>
          </w:p>
        </w:tc>
      </w:tr>
      <w:tr w:rsidR="00D5726A" w:rsidRPr="00557A1E" w14:paraId="1EC117AB" w14:textId="77777777" w:rsidTr="00074A72">
        <w:tc>
          <w:tcPr>
            <w:tcW w:w="1276" w:type="dxa"/>
            <w:tcBorders>
              <w:top w:val="single" w:sz="4" w:space="0" w:color="auto"/>
              <w:left w:val="single" w:sz="4" w:space="0" w:color="auto"/>
              <w:bottom w:val="single" w:sz="4" w:space="0" w:color="auto"/>
              <w:right w:val="single" w:sz="4" w:space="0" w:color="auto"/>
            </w:tcBorders>
          </w:tcPr>
          <w:p w14:paraId="1A8B3511" w14:textId="77777777" w:rsidR="00D5726A" w:rsidRPr="00557A1E" w:rsidRDefault="00D5726A" w:rsidP="00C679EA">
            <w:pPr>
              <w:autoSpaceDE w:val="0"/>
              <w:autoSpaceDN w:val="0"/>
              <w:adjustRightInd w:val="0"/>
              <w:spacing w:before="120" w:after="100" w:afterAutospacing="1"/>
              <w:rPr>
                <w:rFonts w:cs="Arial"/>
                <w:sz w:val="16"/>
                <w:szCs w:val="16"/>
                <w:lang w:eastAsia="zh-TW"/>
              </w:rPr>
            </w:pPr>
            <w:r w:rsidRPr="00557A1E">
              <w:rPr>
                <w:rFonts w:cs="Arial"/>
                <w:b/>
                <w:bCs/>
                <w:sz w:val="16"/>
                <w:szCs w:val="16"/>
                <w:u w:val="single"/>
                <w:lang w:eastAsia="zh-TW"/>
              </w:rPr>
              <w:t>3 Operationeel Overleg</w:t>
            </w:r>
            <w:r w:rsidRPr="00557A1E">
              <w:rPr>
                <w:rFonts w:cs="Arial"/>
                <w:sz w:val="16"/>
                <w:szCs w:val="16"/>
                <w:lang w:eastAsia="zh-TW"/>
              </w:rPr>
              <w:t xml:space="preserve"> </w:t>
            </w:r>
          </w:p>
        </w:tc>
        <w:tc>
          <w:tcPr>
            <w:tcW w:w="2552" w:type="dxa"/>
            <w:tcBorders>
              <w:left w:val="single" w:sz="4" w:space="0" w:color="auto"/>
            </w:tcBorders>
          </w:tcPr>
          <w:p w14:paraId="697F9DA6"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Operationele resultaten aan de hand van Service Management rapportage</w:t>
            </w:r>
          </w:p>
          <w:p w14:paraId="5FCFC64A"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lastRenderedPageBreak/>
              <w:t>Ernstige problemen of afwijkingen op de geleverde dienstverlening</w:t>
            </w:r>
          </w:p>
          <w:p w14:paraId="40F6EEAF"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Facturatie en Betalingen</w:t>
            </w:r>
          </w:p>
          <w:p w14:paraId="5C2F7555" w14:textId="2305CAEC"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Wijzigingen DAP</w:t>
            </w:r>
          </w:p>
        </w:tc>
        <w:tc>
          <w:tcPr>
            <w:tcW w:w="1134" w:type="dxa"/>
            <w:tcBorders>
              <w:left w:val="single" w:sz="4" w:space="0" w:color="auto"/>
            </w:tcBorders>
          </w:tcPr>
          <w:p w14:paraId="63C03147" w14:textId="1B8A9B99" w:rsidR="00D5726A" w:rsidRPr="00557A1E" w:rsidRDefault="00D5726A" w:rsidP="00C679EA">
            <w:pPr>
              <w:autoSpaceDE w:val="0"/>
              <w:autoSpaceDN w:val="0"/>
              <w:adjustRightInd w:val="0"/>
              <w:spacing w:before="120" w:after="100" w:afterAutospacing="1"/>
              <w:rPr>
                <w:rFonts w:cs="Arial"/>
                <w:sz w:val="16"/>
                <w:szCs w:val="16"/>
                <w:lang w:eastAsia="zh-TW"/>
              </w:rPr>
            </w:pPr>
            <w:r w:rsidRPr="00557A1E">
              <w:rPr>
                <w:rFonts w:cs="Arial"/>
                <w:sz w:val="16"/>
                <w:szCs w:val="16"/>
                <w:lang w:eastAsia="zh-TW"/>
              </w:rPr>
              <w:lastRenderedPageBreak/>
              <w:t xml:space="preserve">1 x per </w:t>
            </w:r>
            <w:r w:rsidR="00C5272E">
              <w:rPr>
                <w:rFonts w:cs="Arial"/>
                <w:sz w:val="16"/>
                <w:szCs w:val="16"/>
                <w:lang w:eastAsia="zh-TW"/>
              </w:rPr>
              <w:t>3</w:t>
            </w:r>
            <w:r w:rsidRPr="00557A1E">
              <w:rPr>
                <w:rFonts w:cs="Arial"/>
                <w:sz w:val="16"/>
                <w:szCs w:val="16"/>
                <w:lang w:eastAsia="zh-TW"/>
              </w:rPr>
              <w:t xml:space="preserve"> maanden</w:t>
            </w:r>
          </w:p>
          <w:p w14:paraId="23B51BD7" w14:textId="27920223" w:rsidR="00083314" w:rsidRPr="00557A1E" w:rsidRDefault="00083314" w:rsidP="00C679EA">
            <w:pPr>
              <w:autoSpaceDE w:val="0"/>
              <w:autoSpaceDN w:val="0"/>
              <w:adjustRightInd w:val="0"/>
              <w:spacing w:before="120" w:after="100" w:afterAutospacing="1"/>
              <w:rPr>
                <w:rFonts w:cs="Arial"/>
                <w:sz w:val="16"/>
                <w:szCs w:val="16"/>
                <w:lang w:eastAsia="zh-TW"/>
              </w:rPr>
            </w:pPr>
            <w:r w:rsidRPr="00557A1E">
              <w:rPr>
                <w:rFonts w:cs="Arial"/>
                <w:sz w:val="16"/>
                <w:szCs w:val="16"/>
                <w:lang w:eastAsia="zh-TW"/>
              </w:rPr>
              <w:lastRenderedPageBreak/>
              <w:t>Eventueel op afroep</w:t>
            </w:r>
            <w:r w:rsidR="000347FD" w:rsidRPr="00557A1E">
              <w:rPr>
                <w:rFonts w:cs="Arial"/>
                <w:sz w:val="16"/>
                <w:szCs w:val="16"/>
                <w:lang w:eastAsia="zh-TW"/>
              </w:rPr>
              <w:t xml:space="preserve"> en/of op basis escalatie</w:t>
            </w:r>
          </w:p>
        </w:tc>
        <w:tc>
          <w:tcPr>
            <w:tcW w:w="2126" w:type="dxa"/>
            <w:tcBorders>
              <w:left w:val="single" w:sz="4" w:space="0" w:color="auto"/>
              <w:right w:val="single" w:sz="4" w:space="0" w:color="auto"/>
            </w:tcBorders>
          </w:tcPr>
          <w:p w14:paraId="2345F937" w14:textId="319B4AC1" w:rsidR="00D5726A" w:rsidRPr="00557A1E" w:rsidRDefault="00C5272E"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Pr>
                <w:rFonts w:cs="Arial"/>
                <w:sz w:val="16"/>
                <w:szCs w:val="16"/>
                <w:lang w:eastAsia="zh-TW"/>
              </w:rPr>
              <w:lastRenderedPageBreak/>
              <w:t>Nog nader in te vullen</w:t>
            </w:r>
          </w:p>
        </w:tc>
        <w:tc>
          <w:tcPr>
            <w:tcW w:w="1984" w:type="dxa"/>
            <w:tcBorders>
              <w:left w:val="single" w:sz="4" w:space="0" w:color="auto"/>
            </w:tcBorders>
          </w:tcPr>
          <w:p w14:paraId="4E766A34"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Notulen</w:t>
            </w:r>
          </w:p>
          <w:p w14:paraId="2FD521B6" w14:textId="77777777"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Actielijst</w:t>
            </w:r>
          </w:p>
          <w:p w14:paraId="1E7B0E46" w14:textId="397D6FED"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lastRenderedPageBreak/>
              <w:t>Service Management rapportage</w:t>
            </w:r>
            <w:r w:rsidR="00EF1FD0">
              <w:rPr>
                <w:rFonts w:cs="Arial"/>
                <w:sz w:val="16"/>
                <w:szCs w:val="16"/>
                <w:lang w:eastAsia="zh-TW"/>
              </w:rPr>
              <w:t xml:space="preserve"> diensverlening</w:t>
            </w:r>
          </w:p>
          <w:p w14:paraId="71DF4E05" w14:textId="03192778" w:rsidR="00D5726A" w:rsidRPr="00557A1E" w:rsidRDefault="00D5726A" w:rsidP="00A6461F">
            <w:pPr>
              <w:numPr>
                <w:ilvl w:val="0"/>
                <w:numId w:val="32"/>
              </w:numPr>
              <w:autoSpaceDE w:val="0"/>
              <w:autoSpaceDN w:val="0"/>
              <w:adjustRightInd w:val="0"/>
              <w:spacing w:before="120" w:after="100" w:afterAutospacing="1" w:line="240" w:lineRule="auto"/>
              <w:ind w:left="178" w:hanging="178"/>
              <w:rPr>
                <w:rFonts w:cs="Arial"/>
                <w:sz w:val="16"/>
                <w:szCs w:val="16"/>
                <w:lang w:eastAsia="zh-TW"/>
              </w:rPr>
            </w:pPr>
            <w:r w:rsidRPr="00557A1E">
              <w:rPr>
                <w:rFonts w:cs="Arial"/>
                <w:sz w:val="16"/>
                <w:szCs w:val="16"/>
                <w:lang w:eastAsia="zh-TW"/>
              </w:rPr>
              <w:t>Eventueel: Rapportage van ernstige overschrijdingen</w:t>
            </w:r>
            <w:r w:rsidR="00EF1FD0">
              <w:rPr>
                <w:rFonts w:cs="Arial"/>
                <w:sz w:val="16"/>
                <w:szCs w:val="16"/>
                <w:lang w:eastAsia="zh-TW"/>
              </w:rPr>
              <w:t xml:space="preserve"> in de </w:t>
            </w:r>
            <w:r w:rsidR="00552451">
              <w:rPr>
                <w:rFonts w:cs="Arial"/>
                <w:sz w:val="16"/>
                <w:szCs w:val="16"/>
                <w:lang w:eastAsia="zh-TW"/>
              </w:rPr>
              <w:t>diensverlening</w:t>
            </w:r>
            <w:r w:rsidRPr="00557A1E">
              <w:rPr>
                <w:rFonts w:cs="Arial"/>
                <w:sz w:val="16"/>
                <w:szCs w:val="16"/>
                <w:lang w:eastAsia="zh-TW"/>
              </w:rPr>
              <w:t xml:space="preserve"> </w:t>
            </w:r>
          </w:p>
        </w:tc>
      </w:tr>
    </w:tbl>
    <w:p w14:paraId="70B5CCB7" w14:textId="77777777" w:rsidR="00D5726A" w:rsidRPr="00396FA9" w:rsidRDefault="00D5726A" w:rsidP="00D5726A">
      <w:pPr>
        <w:autoSpaceDE w:val="0"/>
        <w:autoSpaceDN w:val="0"/>
        <w:adjustRightInd w:val="0"/>
        <w:rPr>
          <w:rFonts w:cs="Arial"/>
          <w:sz w:val="18"/>
          <w:szCs w:val="18"/>
          <w:lang w:val="fr-BE" w:eastAsia="zh-TW"/>
        </w:rPr>
      </w:pPr>
    </w:p>
    <w:p w14:paraId="097B8145" w14:textId="4F0AA29D" w:rsidR="00D5726A" w:rsidRDefault="00557A1E" w:rsidP="00D5726A">
      <w:pPr>
        <w:rPr>
          <w:lang w:eastAsia="zh-TW"/>
        </w:rPr>
      </w:pPr>
      <w:r>
        <w:rPr>
          <w:lang w:eastAsia="zh-TW"/>
        </w:rPr>
        <w:t>P</w:t>
      </w:r>
      <w:r w:rsidRPr="00396FA9">
        <w:rPr>
          <w:lang w:eastAsia="zh-TW"/>
        </w:rPr>
        <w:t>artijen</w:t>
      </w:r>
      <w:r w:rsidR="00D5726A" w:rsidRPr="00396FA9">
        <w:rPr>
          <w:lang w:eastAsia="zh-TW"/>
        </w:rPr>
        <w:t xml:space="preserve"> kunnen in overleg besluiten andere partijen mee te nemen, als een specifiek agendapunt dat vereist. Incidenteel kan elk noodzakelijk overleg worden bijeengeroepen.</w:t>
      </w:r>
      <w:r w:rsidR="00074A72">
        <w:rPr>
          <w:lang w:eastAsia="zh-TW"/>
        </w:rPr>
        <w:br/>
      </w:r>
    </w:p>
    <w:p w14:paraId="621AE00C" w14:textId="77777777" w:rsidR="00D5726A" w:rsidRPr="00396FA9" w:rsidRDefault="00D5726A" w:rsidP="00D5726A">
      <w:pPr>
        <w:autoSpaceDE w:val="0"/>
        <w:autoSpaceDN w:val="0"/>
        <w:adjustRightInd w:val="0"/>
        <w:rPr>
          <w:rFonts w:cs="Arial"/>
          <w:color w:val="000000"/>
          <w:lang w:eastAsia="zh-TW"/>
        </w:rPr>
      </w:pPr>
    </w:p>
    <w:p w14:paraId="1E199AF2" w14:textId="534A5C80" w:rsidR="00D5726A" w:rsidRPr="00396FA9" w:rsidRDefault="00D5726A" w:rsidP="00A6461F">
      <w:pPr>
        <w:pStyle w:val="Kop1"/>
        <w:numPr>
          <w:ilvl w:val="0"/>
          <w:numId w:val="24"/>
        </w:numPr>
        <w:spacing w:before="0" w:after="360"/>
        <w:rPr>
          <w:rFonts w:cs="Arial"/>
          <w:lang w:eastAsia="zh-TW"/>
        </w:rPr>
      </w:pPr>
      <w:bookmarkStart w:id="66" w:name="_Toc75172330"/>
      <w:bookmarkStart w:id="67" w:name="_Toc188888683"/>
      <w:r w:rsidRPr="00396FA9">
        <w:rPr>
          <w:rFonts w:cs="Arial"/>
          <w:lang w:eastAsia="zh-TW"/>
        </w:rPr>
        <w:t>Vaststellen contractdocumenten</w:t>
      </w:r>
      <w:bookmarkEnd w:id="66"/>
      <w:bookmarkEnd w:id="67"/>
    </w:p>
    <w:p w14:paraId="5A5A8047" w14:textId="6D0CD055" w:rsidR="00D5726A" w:rsidRDefault="00DE7807" w:rsidP="00A40410">
      <w:pPr>
        <w:rPr>
          <w:lang w:eastAsia="zh-TW"/>
        </w:rPr>
      </w:pPr>
      <w:r>
        <w:rPr>
          <w:lang w:eastAsia="zh-TW"/>
        </w:rPr>
        <w:t>D</w:t>
      </w:r>
      <w:r w:rsidR="00D5726A" w:rsidRPr="00396FA9">
        <w:rPr>
          <w:lang w:eastAsia="zh-TW"/>
        </w:rPr>
        <w:t xml:space="preserve">e ondertekening van de gewijzigde document DAP geschiedt door de in het </w:t>
      </w:r>
      <w:r w:rsidR="00743EBC">
        <w:rPr>
          <w:lang w:eastAsia="zh-TW"/>
        </w:rPr>
        <w:t>betreffende document</w:t>
      </w:r>
      <w:r w:rsidR="00D5726A" w:rsidRPr="00396FA9">
        <w:rPr>
          <w:lang w:eastAsia="zh-TW"/>
        </w:rPr>
        <w:t xml:space="preserve"> benoemde functionarissen. In onderstaande tabel is dat weergegeven.</w:t>
      </w:r>
    </w:p>
    <w:p w14:paraId="75FA6864" w14:textId="77777777" w:rsidR="00A40410" w:rsidRDefault="00A40410" w:rsidP="00A40410">
      <w:pPr>
        <w:rPr>
          <w:lang w:eastAsia="zh-TW"/>
        </w:rPr>
      </w:pPr>
    </w:p>
    <w:p w14:paraId="2E9ACEE3" w14:textId="660D3A5A" w:rsidR="002F6BB0" w:rsidRDefault="002F6BB0" w:rsidP="002F6BB0">
      <w:pPr>
        <w:rPr>
          <w:lang w:eastAsia="zh-TW"/>
        </w:rPr>
      </w:pPr>
      <w:r w:rsidRPr="00074A72">
        <w:rPr>
          <w:highlight w:val="yellow"/>
          <w:lang w:eastAsia="zh-TW"/>
        </w:rPr>
        <w:t>@ dient specifiek afgestemd te worden na ondertekening Overeenkomst.</w:t>
      </w:r>
      <w:r w:rsidR="00074A72">
        <w:rPr>
          <w:lang w:eastAsia="zh-TW"/>
        </w:rPr>
        <w:br/>
      </w:r>
    </w:p>
    <w:p w14:paraId="515C0C22" w14:textId="77777777" w:rsidR="00472FD4" w:rsidRPr="00396FA9" w:rsidRDefault="00472FD4" w:rsidP="00A40410">
      <w:pPr>
        <w:rPr>
          <w:rFonts w:cs="Arial"/>
          <w:lang w:eastAsia="zh-TW"/>
        </w:rPr>
      </w:pPr>
    </w:p>
    <w:p w14:paraId="5CF81562" w14:textId="62C59C52" w:rsidR="00D5726A" w:rsidRPr="00396FA9" w:rsidRDefault="00E76280" w:rsidP="00A6461F">
      <w:pPr>
        <w:pStyle w:val="Kop1"/>
        <w:numPr>
          <w:ilvl w:val="0"/>
          <w:numId w:val="24"/>
        </w:numPr>
        <w:spacing w:before="0" w:after="360"/>
        <w:rPr>
          <w:rFonts w:cs="Arial"/>
          <w:lang w:eastAsia="zh-TW"/>
        </w:rPr>
      </w:pPr>
      <w:bookmarkStart w:id="68" w:name="_Toc188888684"/>
      <w:r>
        <w:rPr>
          <w:rFonts w:cs="Arial"/>
          <w:lang w:val="nl-NL" w:eastAsia="zh-TW"/>
        </w:rPr>
        <w:t>Leveringen middelen en diensten</w:t>
      </w:r>
      <w:bookmarkEnd w:id="68"/>
    </w:p>
    <w:p w14:paraId="716E71AC" w14:textId="130189DA" w:rsidR="00D5726A" w:rsidRPr="00396FA9" w:rsidRDefault="00E76280" w:rsidP="00001EB0">
      <w:pPr>
        <w:pStyle w:val="Kop2"/>
      </w:pPr>
      <w:bookmarkStart w:id="69" w:name="_Toc188888685"/>
      <w:r>
        <w:t xml:space="preserve">Leveringen </w:t>
      </w:r>
      <w:r w:rsidR="00382D5C">
        <w:t>en diensten</w:t>
      </w:r>
      <w:bookmarkEnd w:id="69"/>
    </w:p>
    <w:p w14:paraId="1DAC7857" w14:textId="15D865FD" w:rsidR="00D5726A" w:rsidRDefault="00E76280" w:rsidP="00552451">
      <w:pPr>
        <w:rPr>
          <w:lang w:eastAsia="zh-TW"/>
        </w:rPr>
      </w:pPr>
      <w:r>
        <w:rPr>
          <w:lang w:eastAsia="zh-TW"/>
        </w:rPr>
        <w:t>Leverancier</w:t>
      </w:r>
      <w:r w:rsidR="00D5726A" w:rsidRPr="00396FA9">
        <w:rPr>
          <w:lang w:eastAsia="zh-TW"/>
        </w:rPr>
        <w:t xml:space="preserve"> zal </w:t>
      </w:r>
      <w:r w:rsidR="00CE56BB">
        <w:rPr>
          <w:lang w:eastAsia="zh-TW"/>
        </w:rPr>
        <w:t xml:space="preserve">de </w:t>
      </w:r>
      <w:r w:rsidR="00382D5C">
        <w:rPr>
          <w:lang w:eastAsia="zh-TW"/>
        </w:rPr>
        <w:t>dienstverlening</w:t>
      </w:r>
      <w:r w:rsidR="00CE56BB">
        <w:rPr>
          <w:lang w:eastAsia="zh-TW"/>
        </w:rPr>
        <w:t xml:space="preserve"> </w:t>
      </w:r>
      <w:r w:rsidR="00382D5C">
        <w:rPr>
          <w:lang w:eastAsia="zh-TW"/>
        </w:rPr>
        <w:t>al</w:t>
      </w:r>
      <w:r w:rsidR="008B4188">
        <w:rPr>
          <w:lang w:eastAsia="zh-TW"/>
        </w:rPr>
        <w:t xml:space="preserve">tijd </w:t>
      </w:r>
      <w:r w:rsidR="00CE56BB">
        <w:rPr>
          <w:lang w:eastAsia="zh-TW"/>
        </w:rPr>
        <w:t>bevestigen en nakomen</w:t>
      </w:r>
      <w:r w:rsidR="008B4188">
        <w:rPr>
          <w:lang w:eastAsia="zh-TW"/>
        </w:rPr>
        <w:t xml:space="preserve"> zoals beschreven </w:t>
      </w:r>
      <w:r w:rsidR="00960954">
        <w:rPr>
          <w:rFonts w:cs="Arial"/>
        </w:rPr>
        <w:t>Annex</w:t>
      </w:r>
      <w:r w:rsidR="005E6AD2" w:rsidRPr="00A34822">
        <w:rPr>
          <w:rFonts w:cs="Arial"/>
        </w:rPr>
        <w:t xml:space="preserve"> </w:t>
      </w:r>
      <w:r w:rsidR="006A78E2">
        <w:rPr>
          <w:rFonts w:cs="Arial"/>
        </w:rPr>
        <w:t>3</w:t>
      </w:r>
      <w:r w:rsidR="005E6AD2" w:rsidRPr="00A34822">
        <w:rPr>
          <w:rFonts w:cs="Arial"/>
        </w:rPr>
        <w:t xml:space="preserve"> - Vraagspecificatie</w:t>
      </w:r>
      <w:r w:rsidR="008B4188">
        <w:rPr>
          <w:rFonts w:cs="Arial"/>
        </w:rPr>
        <w:t>.</w:t>
      </w:r>
      <w:r w:rsidR="005E6AD2">
        <w:rPr>
          <w:lang w:eastAsia="zh-TW"/>
        </w:rPr>
        <w:t xml:space="preserve"> </w:t>
      </w:r>
    </w:p>
    <w:p w14:paraId="5B7D1C16" w14:textId="77777777" w:rsidR="00160BF8" w:rsidRPr="00396FA9" w:rsidRDefault="00160BF8" w:rsidP="00D5726A">
      <w:pPr>
        <w:rPr>
          <w:lang w:eastAsia="zh-TW"/>
        </w:rPr>
      </w:pPr>
    </w:p>
    <w:p w14:paraId="7C916377" w14:textId="77777777" w:rsidR="00D5726A" w:rsidRPr="00396FA9" w:rsidRDefault="00D5726A" w:rsidP="00001EB0">
      <w:pPr>
        <w:pStyle w:val="Kop2"/>
      </w:pPr>
      <w:bookmarkStart w:id="70" w:name="_Toc33036471"/>
      <w:bookmarkStart w:id="71" w:name="_Toc47350416"/>
      <w:bookmarkStart w:id="72" w:name="_Toc47350572"/>
      <w:bookmarkStart w:id="73" w:name="_Toc52460283"/>
      <w:bookmarkStart w:id="74" w:name="_Toc75172336"/>
      <w:bookmarkStart w:id="75" w:name="_Toc188888686"/>
      <w:r w:rsidRPr="00396FA9">
        <w:t>Escalatie</w:t>
      </w:r>
      <w:bookmarkEnd w:id="70"/>
      <w:bookmarkEnd w:id="71"/>
      <w:bookmarkEnd w:id="72"/>
      <w:bookmarkEnd w:id="73"/>
      <w:bookmarkEnd w:id="74"/>
      <w:bookmarkEnd w:id="75"/>
    </w:p>
    <w:p w14:paraId="70A1BF78" w14:textId="0B9F6F9F" w:rsidR="00D5726A" w:rsidRPr="00396FA9" w:rsidRDefault="00D5726A" w:rsidP="002F6BB0">
      <w:pPr>
        <w:autoSpaceDE w:val="0"/>
        <w:autoSpaceDN w:val="0"/>
        <w:adjustRightInd w:val="0"/>
        <w:spacing w:line="276" w:lineRule="auto"/>
        <w:jc w:val="both"/>
        <w:rPr>
          <w:rFonts w:cs="Arial"/>
        </w:rPr>
      </w:pPr>
      <w:r w:rsidRPr="00396FA9">
        <w:rPr>
          <w:rFonts w:cs="Arial"/>
        </w:rPr>
        <w:t xml:space="preserve">Het escalatie proces zal in </w:t>
      </w:r>
      <w:r w:rsidRPr="00BF0728">
        <w:t xml:space="preserve">gang worden gezet als blijkt dat </w:t>
      </w:r>
      <w:r w:rsidR="008B4188">
        <w:t>na diverse overleggen tot verbetering van de leveringen, afspraken en diensten</w:t>
      </w:r>
      <w:r w:rsidR="00B54982">
        <w:t>,</w:t>
      </w:r>
      <w:r w:rsidR="008B4188">
        <w:t xml:space="preserve"> </w:t>
      </w:r>
      <w:r w:rsidRPr="00BF0728">
        <w:t>het reguliere samenwerkingsproces dreigt vast te lopen</w:t>
      </w:r>
      <w:r w:rsidR="00B54982">
        <w:t xml:space="preserve"> om zo weer tot een reguliere goed samenwerkingsproces te komen. </w:t>
      </w:r>
      <w:r w:rsidR="0074255D">
        <w:t>Opdrachtnemer</w:t>
      </w:r>
      <w:r w:rsidR="00B54982">
        <w:t xml:space="preserve"> zal hier voor een verbeterplan opstellen en dit met ProRail bespreken alvorens dit in uitvoering gebracht zal worden.</w:t>
      </w:r>
      <w:r w:rsidRPr="00BF0728">
        <w:t xml:space="preserve"> </w:t>
      </w:r>
    </w:p>
    <w:p w14:paraId="083B4686" w14:textId="77777777" w:rsidR="00D5726A" w:rsidRPr="00396FA9" w:rsidRDefault="00D5726A" w:rsidP="00D5726A">
      <w:pPr>
        <w:autoSpaceDE w:val="0"/>
        <w:autoSpaceDN w:val="0"/>
        <w:adjustRightInd w:val="0"/>
        <w:spacing w:line="276" w:lineRule="auto"/>
        <w:rPr>
          <w:rFonts w:cs="Arial"/>
          <w:highlight w:val="yellow"/>
        </w:rPr>
      </w:pPr>
    </w:p>
    <w:p w14:paraId="650D33C1" w14:textId="2D517B2C" w:rsidR="00D5726A" w:rsidRPr="00A40410" w:rsidRDefault="00D5726A" w:rsidP="0012354D">
      <w:pPr>
        <w:pStyle w:val="Kop2"/>
      </w:pPr>
      <w:bookmarkStart w:id="76" w:name="_Toc188888687"/>
      <w:r w:rsidRPr="00A40410">
        <w:t>Afspraak</w:t>
      </w:r>
      <w:bookmarkEnd w:id="76"/>
    </w:p>
    <w:p w14:paraId="553A5DC7" w14:textId="68E68AD8" w:rsidR="00D5726A" w:rsidRPr="00396FA9" w:rsidRDefault="00D5726A" w:rsidP="00780D7F">
      <w:r w:rsidRPr="00396FA9">
        <w:t xml:space="preserve">Hieronder een niet uitputtende opsomming van situaties waaruit een escalatie kan voorkomen, </w:t>
      </w:r>
    </w:p>
    <w:p w14:paraId="1069AD1B" w14:textId="2D7AD02F" w:rsidR="00337EBF" w:rsidRDefault="00337EBF" w:rsidP="00337EBF">
      <w:pPr>
        <w:spacing w:line="240" w:lineRule="auto"/>
      </w:pPr>
      <w:r>
        <w:t>H</w:t>
      </w:r>
      <w:r w:rsidR="00780D7F">
        <w:t>et niet nakomen van</w:t>
      </w:r>
      <w:r>
        <w:t>:</w:t>
      </w:r>
    </w:p>
    <w:p w14:paraId="16ABCF69" w14:textId="542FB22A" w:rsidR="00F86F37" w:rsidRDefault="009B4EB4" w:rsidP="00337EBF">
      <w:pPr>
        <w:pStyle w:val="Lijstalinea"/>
        <w:numPr>
          <w:ilvl w:val="0"/>
          <w:numId w:val="70"/>
        </w:numPr>
        <w:spacing w:line="240" w:lineRule="auto"/>
      </w:pPr>
      <w:r>
        <w:t xml:space="preserve">van de </w:t>
      </w:r>
      <w:r w:rsidR="00FB096D">
        <w:t>afgesproken levertijden</w:t>
      </w:r>
      <w:r w:rsidR="001D73CC">
        <w:t xml:space="preserve"> voor leveringen middelen, </w:t>
      </w:r>
    </w:p>
    <w:p w14:paraId="7F1E1C65" w14:textId="23132C01" w:rsidR="00FB096D" w:rsidRDefault="00844DC9" w:rsidP="00337EBF">
      <w:pPr>
        <w:pStyle w:val="Lijstalinea"/>
        <w:numPr>
          <w:ilvl w:val="0"/>
          <w:numId w:val="70"/>
        </w:numPr>
        <w:spacing w:line="240" w:lineRule="auto"/>
      </w:pPr>
      <w:r>
        <w:t xml:space="preserve">geplande </w:t>
      </w:r>
      <w:r w:rsidR="003D1E1C">
        <w:t>keuringen;</w:t>
      </w:r>
    </w:p>
    <w:p w14:paraId="2E6FC737" w14:textId="6C164658" w:rsidR="0098460C" w:rsidRDefault="00FB096D" w:rsidP="00A6461F">
      <w:pPr>
        <w:numPr>
          <w:ilvl w:val="0"/>
          <w:numId w:val="36"/>
        </w:numPr>
        <w:spacing w:line="240" w:lineRule="auto"/>
      </w:pPr>
      <w:r>
        <w:t xml:space="preserve">op tijd melden </w:t>
      </w:r>
      <w:r w:rsidR="0098460C">
        <w:t>van de overschrijding van de levertijden zodat juiste actie genomen zou kunnen worden</w:t>
      </w:r>
      <w:r w:rsidR="008F0BD1">
        <w:t>;</w:t>
      </w:r>
    </w:p>
    <w:p w14:paraId="3DA4C11D" w14:textId="73F299FA" w:rsidR="00D03ABB" w:rsidRPr="00396FA9" w:rsidRDefault="00F527C2" w:rsidP="00A6461F">
      <w:pPr>
        <w:numPr>
          <w:ilvl w:val="0"/>
          <w:numId w:val="36"/>
        </w:numPr>
        <w:spacing w:line="240" w:lineRule="auto"/>
      </w:pPr>
      <w:r>
        <w:t>t</w:t>
      </w:r>
      <w:r w:rsidR="00D03ABB">
        <w:t>oezeggingen</w:t>
      </w:r>
      <w:r>
        <w:t>,</w:t>
      </w:r>
      <w:r w:rsidR="00D03ABB">
        <w:t xml:space="preserve"> </w:t>
      </w:r>
      <w:r>
        <w:t xml:space="preserve">afspraken </w:t>
      </w:r>
      <w:r w:rsidR="00D03ABB">
        <w:t>na meldingen</w:t>
      </w:r>
      <w:r w:rsidR="0074255D">
        <w:t>;</w:t>
      </w:r>
    </w:p>
    <w:p w14:paraId="3BF7F6FF" w14:textId="058241B2" w:rsidR="00D5726A" w:rsidRDefault="00D5726A" w:rsidP="003D1E1C">
      <w:pPr>
        <w:numPr>
          <w:ilvl w:val="0"/>
          <w:numId w:val="36"/>
        </w:numPr>
        <w:spacing w:line="240" w:lineRule="auto"/>
      </w:pPr>
      <w:r w:rsidRPr="00396FA9">
        <w:t>op tijd aangeleverde rapportages;</w:t>
      </w:r>
    </w:p>
    <w:p w14:paraId="5345543D" w14:textId="1A524F8C" w:rsidR="00BF0FFB" w:rsidRDefault="00BF0FFB" w:rsidP="003D1E1C">
      <w:pPr>
        <w:numPr>
          <w:ilvl w:val="0"/>
          <w:numId w:val="36"/>
        </w:numPr>
        <w:spacing w:line="240" w:lineRule="auto"/>
      </w:pPr>
      <w:r>
        <w:t>koppelingen tussen systemen</w:t>
      </w:r>
      <w:r w:rsidR="001812D5">
        <w:t>;</w:t>
      </w:r>
    </w:p>
    <w:p w14:paraId="4D3DAD1E" w14:textId="6CA9754F" w:rsidR="007302BE" w:rsidRPr="007302BE" w:rsidRDefault="007302BE" w:rsidP="003D1E1C">
      <w:pPr>
        <w:numPr>
          <w:ilvl w:val="0"/>
          <w:numId w:val="36"/>
        </w:numPr>
        <w:spacing w:line="240" w:lineRule="auto"/>
        <w:rPr>
          <w:highlight w:val="yellow"/>
        </w:rPr>
      </w:pPr>
      <w:r w:rsidRPr="007302BE">
        <w:rPr>
          <w:highlight w:val="yellow"/>
        </w:rPr>
        <w:t>Overige door beide partijen nog aan te</w:t>
      </w:r>
      <w:r>
        <w:rPr>
          <w:highlight w:val="yellow"/>
        </w:rPr>
        <w:t xml:space="preserve"> </w:t>
      </w:r>
      <w:r w:rsidRPr="007302BE">
        <w:rPr>
          <w:highlight w:val="yellow"/>
        </w:rPr>
        <w:t>vullen</w:t>
      </w:r>
    </w:p>
    <w:p w14:paraId="59C219FE" w14:textId="3E11D2F3" w:rsidR="00D5726A" w:rsidRPr="00A40410" w:rsidRDefault="00D5726A" w:rsidP="000C3B78">
      <w:pPr>
        <w:pStyle w:val="Kop2"/>
        <w:rPr>
          <w:rFonts w:cs="Arial"/>
        </w:rPr>
      </w:pPr>
      <w:bookmarkStart w:id="77" w:name="_Toc188888688"/>
      <w:r w:rsidRPr="00AA1B1C">
        <w:lastRenderedPageBreak/>
        <w:t>Procedure</w:t>
      </w:r>
      <w:bookmarkEnd w:id="77"/>
    </w:p>
    <w:p w14:paraId="778014B4" w14:textId="5BFA09A8" w:rsidR="00D5726A" w:rsidRPr="00396FA9" w:rsidRDefault="00D5726A" w:rsidP="00472FD4">
      <w:pPr>
        <w:autoSpaceDE w:val="0"/>
        <w:autoSpaceDN w:val="0"/>
        <w:adjustRightInd w:val="0"/>
        <w:spacing w:line="276" w:lineRule="auto"/>
        <w:jc w:val="both"/>
      </w:pPr>
      <w:r w:rsidRPr="00396FA9">
        <w:rPr>
          <w:rFonts w:cs="Arial"/>
        </w:rPr>
        <w:t>Indien op basis van een van de criteria een escalatie wordt opgestart zal dit, afhankelijk van het niveau</w:t>
      </w:r>
      <w:r w:rsidR="0005727D">
        <w:rPr>
          <w:rFonts w:cs="Arial"/>
        </w:rPr>
        <w:t xml:space="preserve"> </w:t>
      </w:r>
      <w:r w:rsidRPr="00396FA9">
        <w:t>waar de initiatie wordt gedaan, in eerste instantie een functionele escalatie naar de wederpartij betreffen.</w:t>
      </w:r>
    </w:p>
    <w:p w14:paraId="07A745FD" w14:textId="77777777" w:rsidR="00D5726A" w:rsidRPr="00396FA9" w:rsidRDefault="00D5726A" w:rsidP="00D5726A">
      <w:pPr>
        <w:autoSpaceDE w:val="0"/>
        <w:autoSpaceDN w:val="0"/>
        <w:adjustRightInd w:val="0"/>
        <w:spacing w:line="276" w:lineRule="auto"/>
        <w:rPr>
          <w:rFonts w:cs="Arial"/>
          <w:highlight w:val="yellow"/>
        </w:rPr>
      </w:pPr>
    </w:p>
    <w:p w14:paraId="52504965" w14:textId="6374DE05" w:rsidR="00D5726A" w:rsidRPr="00A40410" w:rsidRDefault="00D5726A" w:rsidP="000C3B78">
      <w:pPr>
        <w:pStyle w:val="Kop2"/>
      </w:pPr>
      <w:r w:rsidRPr="00A40410">
        <w:t xml:space="preserve"> </w:t>
      </w:r>
      <w:bookmarkStart w:id="78" w:name="_Toc188888689"/>
      <w:r w:rsidR="00CC6A57" w:rsidRPr="00A40410">
        <w:t>Uitwerking E</w:t>
      </w:r>
      <w:r w:rsidRPr="00A40410">
        <w:t>scalatie</w:t>
      </w:r>
      <w:r w:rsidR="00CC6A57" w:rsidRPr="00A40410">
        <w:t xml:space="preserve"> procedure</w:t>
      </w:r>
      <w:bookmarkEnd w:id="78"/>
    </w:p>
    <w:p w14:paraId="2660AE9D" w14:textId="57EF5E6C" w:rsidR="00D5726A" w:rsidRPr="00396FA9" w:rsidRDefault="00D5726A" w:rsidP="00472FD4">
      <w:pPr>
        <w:jc w:val="both"/>
      </w:pPr>
      <w:r w:rsidRPr="00396FA9">
        <w:t>Tussen Opdrachtgever en Opdrachtnemer wordt gecommuniceerd op horizontaal niveau. Hiervan kan</w:t>
      </w:r>
      <w:r w:rsidR="005713CD">
        <w:t xml:space="preserve"> </w:t>
      </w:r>
      <w:r w:rsidRPr="00396FA9">
        <w:t>afgeweken worden indien in overleg wordt besloten tot andere niveaus van communicatie. Informatie</w:t>
      </w:r>
      <w:r w:rsidR="005713CD">
        <w:t xml:space="preserve"> </w:t>
      </w:r>
      <w:r w:rsidRPr="00396FA9">
        <w:t>van, en besluiten op hoger niveau worden steeds aan het onderliggend niveau doorgegeven. Een centrale</w:t>
      </w:r>
      <w:r w:rsidR="005713CD">
        <w:t xml:space="preserve"> </w:t>
      </w:r>
      <w:r w:rsidRPr="00396FA9">
        <w:t>rol bij escalatie bij Opdrachtnemer wordt ingevuld door de aangewezen regievoerders over de escalatie.</w:t>
      </w:r>
    </w:p>
    <w:p w14:paraId="174EAB33" w14:textId="77777777" w:rsidR="0074255D" w:rsidRDefault="0074255D" w:rsidP="00D5726A"/>
    <w:p w14:paraId="70BFF0A5" w14:textId="77777777" w:rsidR="0074255D" w:rsidRDefault="0074255D" w:rsidP="00D5726A"/>
    <w:p w14:paraId="66178F9B" w14:textId="400A9341" w:rsidR="00D5726A" w:rsidRPr="00396FA9" w:rsidRDefault="00D5726A" w:rsidP="00D5726A">
      <w:r w:rsidRPr="00396FA9">
        <w:t>Deze regievoerders:</w:t>
      </w:r>
    </w:p>
    <w:p w14:paraId="30ED0D98" w14:textId="77777777" w:rsidR="00D5726A" w:rsidRPr="00396FA9" w:rsidRDefault="00D5726A" w:rsidP="00A6461F">
      <w:pPr>
        <w:numPr>
          <w:ilvl w:val="0"/>
          <w:numId w:val="37"/>
        </w:numPr>
        <w:spacing w:line="240" w:lineRule="auto"/>
      </w:pPr>
      <w:r w:rsidRPr="00396FA9">
        <w:t>zorgen voor directe en snelle communicatiemogelijkheden;</w:t>
      </w:r>
    </w:p>
    <w:p w14:paraId="112F435C" w14:textId="77777777" w:rsidR="00D5726A" w:rsidRPr="00396FA9" w:rsidRDefault="00D5726A" w:rsidP="00A6461F">
      <w:pPr>
        <w:numPr>
          <w:ilvl w:val="0"/>
          <w:numId w:val="37"/>
        </w:numPr>
        <w:spacing w:line="240" w:lineRule="auto"/>
      </w:pPr>
      <w:r w:rsidRPr="00396FA9">
        <w:t>hebben een centrale rol bij het inlichtingen vragen en inlichtingen geven over de status van een incident;</w:t>
      </w:r>
    </w:p>
    <w:p w14:paraId="5D37CA4E" w14:textId="77777777" w:rsidR="00D5726A" w:rsidRPr="00396FA9" w:rsidRDefault="00D5726A" w:rsidP="00A6461F">
      <w:pPr>
        <w:numPr>
          <w:ilvl w:val="0"/>
          <w:numId w:val="37"/>
        </w:numPr>
        <w:spacing w:line="240" w:lineRule="auto"/>
      </w:pPr>
      <w:r w:rsidRPr="00396FA9">
        <w:t>spreken met elkaar af op welke termijn antwoorden mogen worden verwacht en informatie;</w:t>
      </w:r>
    </w:p>
    <w:p w14:paraId="405900C8" w14:textId="77777777" w:rsidR="00D5726A" w:rsidRPr="00396FA9" w:rsidRDefault="00D5726A" w:rsidP="00A6461F">
      <w:pPr>
        <w:numPr>
          <w:ilvl w:val="0"/>
          <w:numId w:val="37"/>
        </w:numPr>
        <w:spacing w:line="240" w:lineRule="auto"/>
      </w:pPr>
      <w:r w:rsidRPr="00396FA9">
        <w:t>wordt verstrekt (dit om Opdrachtnemer rust te gunnen in het oplossen van de opgetreden escalatie).</w:t>
      </w:r>
    </w:p>
    <w:p w14:paraId="317FC875" w14:textId="77777777" w:rsidR="00D5726A" w:rsidRPr="00396FA9" w:rsidRDefault="00D5726A" w:rsidP="00D5726A">
      <w:pPr>
        <w:autoSpaceDE w:val="0"/>
        <w:autoSpaceDN w:val="0"/>
        <w:adjustRightInd w:val="0"/>
        <w:spacing w:line="276" w:lineRule="auto"/>
        <w:rPr>
          <w:rFonts w:cs="Arial"/>
          <w:highlight w:val="yellow"/>
        </w:rPr>
      </w:pPr>
    </w:p>
    <w:p w14:paraId="0E39F524" w14:textId="6E232F68" w:rsidR="00D5726A" w:rsidRPr="00A40410" w:rsidRDefault="00D5726A" w:rsidP="000C3B78">
      <w:pPr>
        <w:pStyle w:val="Kop2"/>
      </w:pPr>
      <w:r w:rsidRPr="00A40410">
        <w:t xml:space="preserve"> </w:t>
      </w:r>
      <w:bookmarkStart w:id="79" w:name="_Toc188888690"/>
      <w:r w:rsidRPr="00A40410">
        <w:t>Escalatiemodel</w:t>
      </w:r>
      <w:bookmarkEnd w:id="79"/>
    </w:p>
    <w:p w14:paraId="768F85EF" w14:textId="7CD2B546" w:rsidR="00D5726A" w:rsidRPr="00396FA9" w:rsidRDefault="00D5726A" w:rsidP="001812D5">
      <w:pPr>
        <w:autoSpaceDE w:val="0"/>
        <w:autoSpaceDN w:val="0"/>
        <w:adjustRightInd w:val="0"/>
        <w:spacing w:line="276" w:lineRule="auto"/>
        <w:jc w:val="both"/>
      </w:pPr>
      <w:r w:rsidRPr="00396FA9">
        <w:t>Het te hanteren Escalatiemodel beschrijft zowel de horizontale en verticale escalatiepaden. De escalatie</w:t>
      </w:r>
      <w:r w:rsidR="005713CD">
        <w:t xml:space="preserve"> </w:t>
      </w:r>
      <w:r w:rsidRPr="00396FA9">
        <w:t>procedure wordt toegepast indien de ernst van de situatie de directe betrokkenheid van een ander</w:t>
      </w:r>
      <w:r w:rsidR="008A72BF">
        <w:t xml:space="preserve"> </w:t>
      </w:r>
      <w:r w:rsidRPr="00396FA9">
        <w:t>niveau, noodzakelijk maakt. De volgende escalatieniveaus kunnen achtereenvolgens worden doorlopen:</w:t>
      </w:r>
    </w:p>
    <w:p w14:paraId="404085F4" w14:textId="77777777" w:rsidR="00A40410" w:rsidRDefault="00A40410" w:rsidP="00D5726A"/>
    <w:p w14:paraId="7F7431F2" w14:textId="014146AA" w:rsidR="00D5726A" w:rsidRPr="00376CA2" w:rsidRDefault="00D5726A" w:rsidP="00D5726A">
      <w:r w:rsidRPr="00376CA2">
        <w:t xml:space="preserve">Escalatie niveaus bij </w:t>
      </w:r>
      <w:r w:rsidR="007732A5" w:rsidRPr="00376CA2">
        <w:t>ProRail</w:t>
      </w:r>
      <w:r w:rsidRPr="00376CA2">
        <w:t>:</w:t>
      </w:r>
    </w:p>
    <w:p w14:paraId="52EA0CF0" w14:textId="77777777" w:rsidR="0074255D" w:rsidRDefault="005713CD" w:rsidP="00C63A87">
      <w:pPr>
        <w:pStyle w:val="Lijstalinea"/>
        <w:numPr>
          <w:ilvl w:val="0"/>
          <w:numId w:val="64"/>
        </w:numPr>
        <w:ind w:left="709"/>
      </w:pPr>
      <w:r w:rsidRPr="00376CA2">
        <w:t>Operationeel beheerder</w:t>
      </w:r>
    </w:p>
    <w:p w14:paraId="12A03D37" w14:textId="2D15CF48" w:rsidR="0074255D" w:rsidRDefault="0074255D" w:rsidP="0074255D">
      <w:pPr>
        <w:pStyle w:val="Lijstalinea"/>
        <w:numPr>
          <w:ilvl w:val="0"/>
          <w:numId w:val="64"/>
        </w:numPr>
        <w:ind w:left="709"/>
      </w:pPr>
      <w:r>
        <w:t>Contractmanager</w:t>
      </w:r>
    </w:p>
    <w:p w14:paraId="1974C6BF" w14:textId="0E2A94EF" w:rsidR="00D5726A" w:rsidRPr="00376CA2" w:rsidRDefault="00680F14" w:rsidP="00C63A87">
      <w:pPr>
        <w:pStyle w:val="Lijstalinea"/>
        <w:numPr>
          <w:ilvl w:val="0"/>
          <w:numId w:val="64"/>
        </w:numPr>
        <w:ind w:left="709"/>
      </w:pPr>
      <w:r w:rsidRPr="00376CA2">
        <w:t xml:space="preserve">Manager </w:t>
      </w:r>
      <w:r w:rsidR="00635A12" w:rsidRPr="00376CA2">
        <w:t>I</w:t>
      </w:r>
      <w:r w:rsidRPr="00376CA2">
        <w:t>ncidenten bestrijding</w:t>
      </w:r>
    </w:p>
    <w:p w14:paraId="33CC858F" w14:textId="119D148B" w:rsidR="005713CD" w:rsidRPr="00376CA2" w:rsidRDefault="00635A12" w:rsidP="00C63A87">
      <w:pPr>
        <w:pStyle w:val="Lijstalinea"/>
        <w:numPr>
          <w:ilvl w:val="0"/>
          <w:numId w:val="64"/>
        </w:numPr>
        <w:ind w:left="709"/>
      </w:pPr>
      <w:r w:rsidRPr="00C63A87">
        <w:t>Directeur Verkeersleiding</w:t>
      </w:r>
    </w:p>
    <w:p w14:paraId="0AACD3C4" w14:textId="77777777" w:rsidR="00D5726A" w:rsidRPr="00396FA9" w:rsidRDefault="00D5726A" w:rsidP="00D5726A">
      <w:pPr>
        <w:autoSpaceDE w:val="0"/>
        <w:autoSpaceDN w:val="0"/>
        <w:adjustRightInd w:val="0"/>
        <w:spacing w:line="276" w:lineRule="auto"/>
        <w:rPr>
          <w:rFonts w:cs="Arial"/>
        </w:rPr>
      </w:pPr>
    </w:p>
    <w:p w14:paraId="2344CF8F" w14:textId="77777777" w:rsidR="00D5726A" w:rsidRPr="00396FA9" w:rsidRDefault="00D5726A" w:rsidP="00D5726A">
      <w:r w:rsidRPr="00396FA9">
        <w:t>Escalatie niveaus bij Opdrachtnemer:</w:t>
      </w:r>
    </w:p>
    <w:p w14:paraId="21DB741F" w14:textId="5787D57E" w:rsidR="00D5726A" w:rsidRPr="00396FA9" w:rsidRDefault="0074255D" w:rsidP="00C63A87">
      <w:pPr>
        <w:pStyle w:val="Lijstalinea"/>
        <w:numPr>
          <w:ilvl w:val="0"/>
          <w:numId w:val="68"/>
        </w:numPr>
        <w:ind w:left="709"/>
      </w:pPr>
      <w:r>
        <w:t>Nog nader in te vullen</w:t>
      </w:r>
      <w:r w:rsidR="00D5726A" w:rsidRPr="00396FA9">
        <w:t xml:space="preserve"> </w:t>
      </w:r>
    </w:p>
    <w:p w14:paraId="7B029490" w14:textId="6A69EDE8" w:rsidR="00D5726A" w:rsidRPr="00396FA9" w:rsidRDefault="0074255D" w:rsidP="00C63A87">
      <w:pPr>
        <w:pStyle w:val="Lijstalinea"/>
        <w:numPr>
          <w:ilvl w:val="0"/>
          <w:numId w:val="68"/>
        </w:numPr>
        <w:ind w:left="709"/>
      </w:pPr>
      <w:r>
        <w:t>idem</w:t>
      </w:r>
    </w:p>
    <w:p w14:paraId="2D0A4735" w14:textId="4585521A" w:rsidR="00D5726A" w:rsidRPr="00396FA9" w:rsidRDefault="0074255D" w:rsidP="00C63A87">
      <w:pPr>
        <w:pStyle w:val="Lijstalinea"/>
        <w:numPr>
          <w:ilvl w:val="0"/>
          <w:numId w:val="68"/>
        </w:numPr>
        <w:ind w:left="709"/>
      </w:pPr>
      <w:r>
        <w:t>idem</w:t>
      </w:r>
    </w:p>
    <w:p w14:paraId="7E5A8F7F" w14:textId="6FAB131C" w:rsidR="00D5726A" w:rsidRPr="00396FA9" w:rsidRDefault="0074255D" w:rsidP="00C63A87">
      <w:pPr>
        <w:pStyle w:val="Lijstalinea"/>
        <w:numPr>
          <w:ilvl w:val="0"/>
          <w:numId w:val="68"/>
        </w:numPr>
        <w:ind w:left="709"/>
      </w:pPr>
      <w:r>
        <w:t>idem</w:t>
      </w:r>
    </w:p>
    <w:p w14:paraId="733FF3C5" w14:textId="77777777" w:rsidR="00D5726A" w:rsidRPr="00396FA9" w:rsidRDefault="00D5726A" w:rsidP="00D5726A"/>
    <w:p w14:paraId="7777B77C" w14:textId="77777777" w:rsidR="00D5726A" w:rsidRPr="00396FA9" w:rsidRDefault="00D5726A" w:rsidP="00D5726A">
      <w:r w:rsidRPr="00396FA9">
        <w:t>Alle niveaus escaleren naar het eerstvolgende hogere niveau, naar inzicht van de betreffende</w:t>
      </w:r>
    </w:p>
    <w:p w14:paraId="66C98BD4" w14:textId="2D6A38CF" w:rsidR="00D5726A" w:rsidRPr="00396FA9" w:rsidRDefault="00D5726A" w:rsidP="001812D5">
      <w:pPr>
        <w:jc w:val="both"/>
      </w:pPr>
      <w:r w:rsidRPr="00396FA9">
        <w:t>medewerker. Niveau 1 en 2 escaleren naar het eerstvolgende hogere niveau wanneer incidenten met</w:t>
      </w:r>
      <w:r w:rsidR="008A72BF">
        <w:t xml:space="preserve"> </w:t>
      </w:r>
      <w:r w:rsidRPr="00396FA9">
        <w:t>prioriteit 1 niet binnen de afgesproken termijn opgelost dreigen te worden. Om onduidelijkheden te</w:t>
      </w:r>
      <w:r w:rsidR="008A72BF">
        <w:t xml:space="preserve"> </w:t>
      </w:r>
      <w:r w:rsidRPr="00396FA9">
        <w:t>voorkomen worden bereikte overeenstemmingen schriftelijk/via email vastgelegd. Deze bevat de</w:t>
      </w:r>
      <w:r w:rsidR="008A72BF">
        <w:t xml:space="preserve"> </w:t>
      </w:r>
      <w:r w:rsidRPr="00396FA9">
        <w:t>volgende elementen:</w:t>
      </w:r>
    </w:p>
    <w:p w14:paraId="5D062186" w14:textId="68E2F56E" w:rsidR="00D5726A" w:rsidRPr="00C63A87" w:rsidRDefault="00D5726A" w:rsidP="00C63A87">
      <w:pPr>
        <w:numPr>
          <w:ilvl w:val="0"/>
          <w:numId w:val="38"/>
        </w:numPr>
        <w:spacing w:line="240" w:lineRule="auto"/>
      </w:pPr>
      <w:r w:rsidRPr="00C63A87">
        <w:t>Te bereiken doel;</w:t>
      </w:r>
    </w:p>
    <w:p w14:paraId="4F4105E5" w14:textId="65EE6316" w:rsidR="00D5726A" w:rsidRPr="00C63A87" w:rsidRDefault="00D5726A" w:rsidP="00C63A87">
      <w:pPr>
        <w:numPr>
          <w:ilvl w:val="0"/>
          <w:numId w:val="38"/>
        </w:numPr>
        <w:spacing w:line="240" w:lineRule="auto"/>
      </w:pPr>
      <w:r w:rsidRPr="00C63A87">
        <w:t>Te nemen acties;</w:t>
      </w:r>
    </w:p>
    <w:p w14:paraId="0C8BF178" w14:textId="055C32F0" w:rsidR="00D5726A" w:rsidRPr="00C63A87" w:rsidRDefault="00D5726A" w:rsidP="00C63A87">
      <w:pPr>
        <w:numPr>
          <w:ilvl w:val="0"/>
          <w:numId w:val="38"/>
        </w:numPr>
        <w:spacing w:line="240" w:lineRule="auto"/>
      </w:pPr>
      <w:r w:rsidRPr="00C63A87">
        <w:t>Fasering en planning;</w:t>
      </w:r>
    </w:p>
    <w:p w14:paraId="6FBB42CF" w14:textId="3D1AE2E6" w:rsidR="00D5726A" w:rsidRPr="00C63A87" w:rsidRDefault="00D5726A" w:rsidP="00C63A87">
      <w:pPr>
        <w:numPr>
          <w:ilvl w:val="0"/>
          <w:numId w:val="38"/>
        </w:numPr>
        <w:spacing w:line="240" w:lineRule="auto"/>
      </w:pPr>
      <w:r w:rsidRPr="00C63A87">
        <w:t>Uitvoerenden.</w:t>
      </w:r>
    </w:p>
    <w:p w14:paraId="3B5F3B2B" w14:textId="7CE76DA4" w:rsidR="00D5726A" w:rsidRPr="00A40410" w:rsidRDefault="00D5726A" w:rsidP="000C3B78">
      <w:pPr>
        <w:pStyle w:val="Kop2"/>
      </w:pPr>
      <w:r w:rsidRPr="00A40410">
        <w:t xml:space="preserve"> </w:t>
      </w:r>
      <w:bookmarkStart w:id="80" w:name="_Toc188888691"/>
      <w:r w:rsidRPr="00A40410">
        <w:t>Rapportage</w:t>
      </w:r>
      <w:bookmarkEnd w:id="80"/>
    </w:p>
    <w:p w14:paraId="184652A8" w14:textId="77777777" w:rsidR="00A305B3" w:rsidRDefault="00D5726A" w:rsidP="007C0AC3">
      <w:pPr>
        <w:jc w:val="both"/>
      </w:pPr>
      <w:r w:rsidRPr="00396FA9">
        <w:t>Na elke escalatie volgt een escalatierapport en wordt in principe altijd door Opdrachtnemer opgesteld.</w:t>
      </w:r>
      <w:r w:rsidR="008A72BF">
        <w:t xml:space="preserve"> </w:t>
      </w:r>
      <w:r w:rsidRPr="00396FA9">
        <w:t>Het rapport dient als input voor het escalatie-evaluatie-overleg dat hierop volgt. Indien meerdere</w:t>
      </w:r>
      <w:r w:rsidR="008A72BF">
        <w:t xml:space="preserve"> </w:t>
      </w:r>
      <w:r w:rsidRPr="00396FA9">
        <w:t>leveranciers betrokken zijn bij de escalatie, zal Opdrachtgever iemand aanwijzen voor het</w:t>
      </w:r>
      <w:r w:rsidR="008A72BF">
        <w:t xml:space="preserve"> </w:t>
      </w:r>
      <w:r w:rsidRPr="00396FA9">
        <w:t xml:space="preserve">opstellen van het rapport. </w:t>
      </w:r>
    </w:p>
    <w:p w14:paraId="16CBC875" w14:textId="49889844" w:rsidR="00D5726A" w:rsidRPr="00396FA9" w:rsidRDefault="00D5726A" w:rsidP="007C0AC3">
      <w:pPr>
        <w:jc w:val="both"/>
      </w:pPr>
      <w:r w:rsidRPr="00396FA9">
        <w:lastRenderedPageBreak/>
        <w:t>Opdrachtgever zal na het ontvangen van het rapport het overleg initiëren en</w:t>
      </w:r>
      <w:r w:rsidR="008A72BF">
        <w:t xml:space="preserve"> </w:t>
      </w:r>
      <w:r w:rsidRPr="00396FA9">
        <w:t>acties en/of verbeterpunten uitzetten en monitoren op de voortgang.</w:t>
      </w:r>
      <w:r w:rsidR="008A72BF">
        <w:t xml:space="preserve"> </w:t>
      </w:r>
      <w:r w:rsidRPr="00396FA9">
        <w:t>Het escalatierapport wordt binnen 5 werkdagen na beëindiging van de escalatie elektronisch middels email aan Opdrachtgever aangeleverd op het tactische niveau.</w:t>
      </w:r>
    </w:p>
    <w:p w14:paraId="22D5FC69" w14:textId="77777777" w:rsidR="00D5726A" w:rsidRPr="00396FA9" w:rsidRDefault="00D5726A" w:rsidP="007C0AC3">
      <w:pPr>
        <w:jc w:val="both"/>
      </w:pPr>
      <w:r w:rsidRPr="00396FA9">
        <w:t>In het rapport is opgenomen en is uitgewerkt:</w:t>
      </w:r>
    </w:p>
    <w:p w14:paraId="0640FBB3" w14:textId="77777777" w:rsidR="00D5726A" w:rsidRPr="00396FA9" w:rsidRDefault="00D5726A" w:rsidP="00D5726A"/>
    <w:p w14:paraId="0604B44F" w14:textId="77777777" w:rsidR="00D5726A" w:rsidRPr="00396FA9" w:rsidRDefault="00D5726A" w:rsidP="00A6461F">
      <w:pPr>
        <w:numPr>
          <w:ilvl w:val="0"/>
          <w:numId w:val="38"/>
        </w:numPr>
        <w:spacing w:line="240" w:lineRule="auto"/>
      </w:pPr>
      <w:r w:rsidRPr="00396FA9">
        <w:t>Identificatie escalatie;</w:t>
      </w:r>
    </w:p>
    <w:p w14:paraId="7D85E99A" w14:textId="77777777" w:rsidR="00D5726A" w:rsidRPr="00396FA9" w:rsidRDefault="00D5726A" w:rsidP="00A6461F">
      <w:pPr>
        <w:numPr>
          <w:ilvl w:val="0"/>
          <w:numId w:val="38"/>
        </w:numPr>
        <w:spacing w:line="240" w:lineRule="auto"/>
      </w:pPr>
      <w:r w:rsidRPr="00396FA9">
        <w:t>Naam coördinator Opdrachtnemer;</w:t>
      </w:r>
    </w:p>
    <w:p w14:paraId="155FADE9" w14:textId="77777777" w:rsidR="00D5726A" w:rsidRPr="00396FA9" w:rsidRDefault="00D5726A" w:rsidP="00A6461F">
      <w:pPr>
        <w:numPr>
          <w:ilvl w:val="0"/>
          <w:numId w:val="38"/>
        </w:numPr>
        <w:spacing w:line="240" w:lineRule="auto"/>
      </w:pPr>
      <w:r w:rsidRPr="00396FA9">
        <w:t>Naam coördinator van Opdrachtgever;</w:t>
      </w:r>
    </w:p>
    <w:p w14:paraId="129F8BF4" w14:textId="77777777" w:rsidR="00D5726A" w:rsidRPr="00396FA9" w:rsidRDefault="00D5726A" w:rsidP="00A6461F">
      <w:pPr>
        <w:numPr>
          <w:ilvl w:val="0"/>
          <w:numId w:val="38"/>
        </w:numPr>
        <w:spacing w:line="240" w:lineRule="auto"/>
      </w:pPr>
      <w:r w:rsidRPr="00396FA9">
        <w:t>Datum en tijd start escalatie;</w:t>
      </w:r>
    </w:p>
    <w:p w14:paraId="0DC8CDFC" w14:textId="77777777" w:rsidR="00D5726A" w:rsidRPr="00396FA9" w:rsidRDefault="00D5726A" w:rsidP="00A6461F">
      <w:pPr>
        <w:numPr>
          <w:ilvl w:val="0"/>
          <w:numId w:val="38"/>
        </w:numPr>
        <w:spacing w:line="240" w:lineRule="auto"/>
      </w:pPr>
      <w:r w:rsidRPr="00396FA9">
        <w:t>Datum en tijd einde escalatie;</w:t>
      </w:r>
    </w:p>
    <w:p w14:paraId="6B92F4D1" w14:textId="77777777" w:rsidR="00D5726A" w:rsidRPr="00396FA9" w:rsidRDefault="00D5726A" w:rsidP="00A6461F">
      <w:pPr>
        <w:numPr>
          <w:ilvl w:val="0"/>
          <w:numId w:val="38"/>
        </w:numPr>
        <w:spacing w:line="240" w:lineRule="auto"/>
      </w:pPr>
      <w:r w:rsidRPr="00396FA9">
        <w:t>Initiator escalatie;</w:t>
      </w:r>
    </w:p>
    <w:p w14:paraId="7FC6DF92" w14:textId="77777777" w:rsidR="00D5726A" w:rsidRPr="00396FA9" w:rsidRDefault="00D5726A" w:rsidP="00A6461F">
      <w:pPr>
        <w:numPr>
          <w:ilvl w:val="0"/>
          <w:numId w:val="38"/>
        </w:numPr>
        <w:spacing w:line="240" w:lineRule="auto"/>
      </w:pPr>
      <w:r w:rsidRPr="00396FA9">
        <w:t>Omschrijving escalatie;</w:t>
      </w:r>
    </w:p>
    <w:p w14:paraId="0B7BE8BE" w14:textId="77777777" w:rsidR="00D5726A" w:rsidRPr="00396FA9" w:rsidRDefault="00D5726A" w:rsidP="00A6461F">
      <w:pPr>
        <w:numPr>
          <w:ilvl w:val="0"/>
          <w:numId w:val="38"/>
        </w:numPr>
        <w:spacing w:line="240" w:lineRule="auto"/>
      </w:pPr>
      <w:r w:rsidRPr="00396FA9">
        <w:t>Historie;</w:t>
      </w:r>
    </w:p>
    <w:p w14:paraId="2B9C6883" w14:textId="77777777" w:rsidR="00D5726A" w:rsidRPr="00396FA9" w:rsidRDefault="00D5726A" w:rsidP="00A6461F">
      <w:pPr>
        <w:numPr>
          <w:ilvl w:val="0"/>
          <w:numId w:val="38"/>
        </w:numPr>
        <w:spacing w:line="240" w:lineRule="auto"/>
      </w:pPr>
      <w:r w:rsidRPr="00396FA9">
        <w:t>Oplossing en conclusie escalatie;</w:t>
      </w:r>
    </w:p>
    <w:p w14:paraId="2A6238DE" w14:textId="77777777" w:rsidR="00D5726A" w:rsidRPr="00BF0728" w:rsidRDefault="00D5726A" w:rsidP="00A6461F">
      <w:pPr>
        <w:numPr>
          <w:ilvl w:val="0"/>
          <w:numId w:val="38"/>
        </w:numPr>
        <w:spacing w:line="240" w:lineRule="auto"/>
      </w:pPr>
      <w:r w:rsidRPr="00BF0728">
        <w:t>Verbeterpunten waarbij aangegeven wordt waar deze zijn belegd en wanneer ingevuld dienen te</w:t>
      </w:r>
      <w:r>
        <w:t xml:space="preserve"> </w:t>
      </w:r>
      <w:r w:rsidRPr="00BF0728">
        <w:t>zijn.</w:t>
      </w:r>
    </w:p>
    <w:p w14:paraId="152C56DF" w14:textId="77777777" w:rsidR="00D5726A" w:rsidRPr="00396FA9" w:rsidRDefault="00D5726A" w:rsidP="00D5726A">
      <w:pPr>
        <w:autoSpaceDE w:val="0"/>
        <w:autoSpaceDN w:val="0"/>
        <w:adjustRightInd w:val="0"/>
        <w:spacing w:line="276" w:lineRule="auto"/>
        <w:rPr>
          <w:rFonts w:cs="Arial"/>
        </w:rPr>
      </w:pPr>
    </w:p>
    <w:p w14:paraId="59685028" w14:textId="2E6D2FFA" w:rsidR="00D5726A" w:rsidRPr="00396FA9" w:rsidRDefault="00D5726A" w:rsidP="007C0AC3">
      <w:pPr>
        <w:jc w:val="both"/>
      </w:pPr>
      <w:r w:rsidRPr="00396FA9">
        <w:t>Over het bewaken van de voortgang van de verbeterpunten volgt</w:t>
      </w:r>
      <w:r w:rsidR="006A78E2">
        <w:t xml:space="preserve"> </w:t>
      </w:r>
      <w:r w:rsidRPr="00396FA9">
        <w:t xml:space="preserve">een update door Opdrachtnemer aan het overeengekomen escalatieniveau van </w:t>
      </w:r>
      <w:r w:rsidR="007B2327">
        <w:t>ProRail</w:t>
      </w:r>
      <w:r w:rsidRPr="00396FA9">
        <w:t>.</w:t>
      </w:r>
    </w:p>
    <w:p w14:paraId="11D7FE7A" w14:textId="36E040D9" w:rsidR="00D5726A" w:rsidRDefault="00D5726A" w:rsidP="007C0AC3">
      <w:pPr>
        <w:jc w:val="both"/>
      </w:pPr>
      <w:r w:rsidRPr="00396FA9">
        <w:t>Alle escalaties worden besproken in het operationeel overleg, en gemeld aan het Tactisch overleg.</w:t>
      </w:r>
    </w:p>
    <w:p w14:paraId="5941D25B" w14:textId="77777777" w:rsidR="00160BF8" w:rsidRPr="00396FA9" w:rsidRDefault="00160BF8" w:rsidP="00D5726A">
      <w:pPr>
        <w:rPr>
          <w:lang w:eastAsia="zh-TW"/>
        </w:rPr>
      </w:pPr>
    </w:p>
    <w:p w14:paraId="76FA82B3" w14:textId="77777777" w:rsidR="00160BF8" w:rsidRPr="00396FA9" w:rsidRDefault="00160BF8" w:rsidP="00D5726A"/>
    <w:p w14:paraId="57484959" w14:textId="7047DBC2" w:rsidR="00D5726A" w:rsidRPr="00396FA9" w:rsidRDefault="00D5726A" w:rsidP="00A6461F">
      <w:pPr>
        <w:pStyle w:val="Kop1"/>
        <w:numPr>
          <w:ilvl w:val="0"/>
          <w:numId w:val="24"/>
        </w:numPr>
        <w:spacing w:before="0" w:after="360"/>
        <w:rPr>
          <w:rFonts w:cs="Arial"/>
          <w:lang w:eastAsia="zh-TW"/>
        </w:rPr>
      </w:pPr>
      <w:bookmarkStart w:id="81" w:name="_Toc75172347"/>
      <w:bookmarkStart w:id="82" w:name="_Toc188888692"/>
      <w:r w:rsidRPr="00396FA9">
        <w:rPr>
          <w:rFonts w:cs="Arial"/>
          <w:lang w:eastAsia="zh-TW"/>
        </w:rPr>
        <w:t>Kwaliteit- en verwachtingsmanagement</w:t>
      </w:r>
      <w:bookmarkEnd w:id="81"/>
      <w:bookmarkEnd w:id="82"/>
    </w:p>
    <w:p w14:paraId="0B32D219" w14:textId="77777777" w:rsidR="00D5726A" w:rsidRPr="00396FA9" w:rsidRDefault="00D5726A" w:rsidP="00001EB0">
      <w:pPr>
        <w:pStyle w:val="Kop2"/>
        <w:rPr>
          <w:lang w:bidi="en-US"/>
        </w:rPr>
      </w:pPr>
      <w:bookmarkStart w:id="83" w:name="_Toc47350428"/>
      <w:bookmarkStart w:id="84" w:name="_Toc47350584"/>
      <w:bookmarkStart w:id="85" w:name="_Toc52460295"/>
      <w:bookmarkStart w:id="86" w:name="_Toc75172348"/>
      <w:bookmarkStart w:id="87" w:name="_Toc188888693"/>
      <w:r w:rsidRPr="00396FA9">
        <w:rPr>
          <w:lang w:bidi="en-US"/>
        </w:rPr>
        <w:t>Periodieke controle van de Dienstverlening</w:t>
      </w:r>
      <w:bookmarkEnd w:id="83"/>
      <w:bookmarkEnd w:id="84"/>
      <w:bookmarkEnd w:id="85"/>
      <w:bookmarkEnd w:id="86"/>
      <w:bookmarkEnd w:id="87"/>
    </w:p>
    <w:p w14:paraId="1A9BEFC0" w14:textId="0AFE6524" w:rsidR="007C0AC3" w:rsidRDefault="00D5726A" w:rsidP="009C646A">
      <w:pPr>
        <w:rPr>
          <w:lang w:eastAsia="en-US" w:bidi="en-US"/>
        </w:rPr>
      </w:pPr>
      <w:r w:rsidRPr="00396FA9">
        <w:rPr>
          <w:lang w:eastAsia="en-US" w:bidi="en-US"/>
        </w:rPr>
        <w:t xml:space="preserve">ProRail heeft de mogelijkheid om op periodieke basis (tweemaal per jaar) en indien hier concrete aanleiding toe ontstaat een controle uit te voeren op de kwaliteit van de dienstverlening door </w:t>
      </w:r>
      <w:r w:rsidR="007C0AC3">
        <w:rPr>
          <w:lang w:eastAsia="en-US" w:bidi="en-US"/>
        </w:rPr>
        <w:t>Opdrachtnemer</w:t>
      </w:r>
      <w:r w:rsidR="004931C2">
        <w:rPr>
          <w:lang w:eastAsia="en-US" w:bidi="en-US"/>
        </w:rPr>
        <w:t xml:space="preserve"> en verplichte inspectie en </w:t>
      </w:r>
      <w:r w:rsidR="001236F4">
        <w:rPr>
          <w:lang w:eastAsia="en-US" w:bidi="en-US"/>
        </w:rPr>
        <w:t>veiligheidsronde</w:t>
      </w:r>
      <w:r w:rsidR="004931C2">
        <w:rPr>
          <w:lang w:eastAsia="en-US" w:bidi="en-US"/>
        </w:rPr>
        <w:t>s.</w:t>
      </w:r>
      <w:r w:rsidR="009C646A">
        <w:rPr>
          <w:lang w:eastAsia="en-US" w:bidi="en-US"/>
        </w:rPr>
        <w:br/>
      </w:r>
    </w:p>
    <w:p w14:paraId="37B2B8BD" w14:textId="6B494B8D" w:rsidR="00D5726A" w:rsidRDefault="00D5726A" w:rsidP="007C0AC3">
      <w:pPr>
        <w:jc w:val="both"/>
        <w:rPr>
          <w:lang w:eastAsia="en-US" w:bidi="en-US"/>
        </w:rPr>
      </w:pPr>
      <w:r w:rsidRPr="00396FA9">
        <w:rPr>
          <w:lang w:eastAsia="en-US" w:bidi="en-US"/>
        </w:rPr>
        <w:t>Het doel van de controle is om ProRail de gelegenheid te bieden zich te vergewissen van de kwaliteit van de dienstverlening</w:t>
      </w:r>
      <w:r w:rsidR="005324F0">
        <w:rPr>
          <w:lang w:eastAsia="en-US" w:bidi="en-US"/>
        </w:rPr>
        <w:t xml:space="preserve"> zodat de Opdrachtnemer haar dienstverlening indien nodig kan verbeteren</w:t>
      </w:r>
      <w:r w:rsidRPr="00396FA9">
        <w:rPr>
          <w:lang w:eastAsia="en-US" w:bidi="en-US"/>
        </w:rPr>
        <w:t>.</w:t>
      </w:r>
    </w:p>
    <w:p w14:paraId="6B30A077" w14:textId="2B4AF693" w:rsidR="0020109A" w:rsidRDefault="0020109A">
      <w:pPr>
        <w:spacing w:line="240" w:lineRule="auto"/>
        <w:rPr>
          <w:lang w:eastAsia="en-US" w:bidi="en-US"/>
        </w:rPr>
      </w:pPr>
      <w:r>
        <w:rPr>
          <w:lang w:eastAsia="en-US" w:bidi="en-US"/>
        </w:rPr>
        <w:br w:type="page"/>
      </w:r>
    </w:p>
    <w:p w14:paraId="75E23AF8" w14:textId="77777777" w:rsidR="00D036E9" w:rsidRPr="00396FA9" w:rsidRDefault="00D036E9" w:rsidP="00D5726A">
      <w:pPr>
        <w:rPr>
          <w:lang w:eastAsia="en-US" w:bidi="en-US"/>
        </w:rPr>
      </w:pPr>
    </w:p>
    <w:p w14:paraId="1D7C048C" w14:textId="1DCB4119" w:rsidR="00E06643" w:rsidRPr="00EE1388" w:rsidRDefault="00E06643" w:rsidP="00E06643">
      <w:pPr>
        <w:pStyle w:val="Kop1"/>
        <w:numPr>
          <w:ilvl w:val="0"/>
          <w:numId w:val="24"/>
        </w:numPr>
        <w:spacing w:before="0" w:after="360"/>
        <w:rPr>
          <w:rFonts w:cs="Arial"/>
          <w:lang w:eastAsia="zh-TW"/>
        </w:rPr>
      </w:pPr>
      <w:bookmarkStart w:id="88" w:name="_Toc188888694"/>
      <w:bookmarkStart w:id="89" w:name="_Toc106171029"/>
      <w:bookmarkEnd w:id="20"/>
      <w:r w:rsidRPr="00E06643">
        <w:rPr>
          <w:rFonts w:cs="Arial"/>
          <w:lang w:eastAsia="zh-TW"/>
        </w:rPr>
        <w:t xml:space="preserve">Procesbeschrijving aankopen </w:t>
      </w:r>
      <w:r w:rsidR="00810B2F">
        <w:rPr>
          <w:rFonts w:cs="Arial"/>
          <w:lang w:val="nl-NL" w:eastAsia="zh-TW"/>
        </w:rPr>
        <w:t>(bestelproces)</w:t>
      </w:r>
      <w:bookmarkEnd w:id="88"/>
    </w:p>
    <w:p w14:paraId="07EEDE2D" w14:textId="77777777" w:rsidR="00EE1388" w:rsidRDefault="00EE1388" w:rsidP="00001EB0">
      <w:pPr>
        <w:pStyle w:val="Kop2"/>
      </w:pPr>
      <w:bookmarkStart w:id="90" w:name="_Toc188888695"/>
      <w:r>
        <w:rPr>
          <w:lang w:bidi="en-US"/>
        </w:rPr>
        <w:t>Algemeen</w:t>
      </w:r>
      <w:bookmarkEnd w:id="90"/>
    </w:p>
    <w:p w14:paraId="71CE2490" w14:textId="2DD66888" w:rsidR="00EE1388" w:rsidRDefault="00EE1388" w:rsidP="00EE1388">
      <w:r>
        <w:t xml:space="preserve">ProRail kent een vaste procedure voor het doen van bestellingen en levering van diensten en goederen. In deze procesbeschrijving is opgenomen hoe ProRail en </w:t>
      </w:r>
      <w:r w:rsidR="001953BC">
        <w:t>Opdrachtnemer</w:t>
      </w:r>
      <w:r>
        <w:t xml:space="preserve"> daarmee omgaan.</w:t>
      </w:r>
    </w:p>
    <w:p w14:paraId="0C5D8C56" w14:textId="77777777" w:rsidR="00EE1388" w:rsidRDefault="00EE1388" w:rsidP="00EE1388"/>
    <w:p w14:paraId="7BDD7650" w14:textId="77777777" w:rsidR="00EE1388" w:rsidRDefault="00EE1388" w:rsidP="00001EB0">
      <w:pPr>
        <w:pStyle w:val="Kop2"/>
      </w:pPr>
      <w:bookmarkStart w:id="91" w:name="_Toc188888696"/>
      <w:r>
        <w:rPr>
          <w:lang w:bidi="en-US"/>
        </w:rPr>
        <w:t>Proces</w:t>
      </w:r>
      <w:bookmarkEnd w:id="91"/>
    </w:p>
    <w:p w14:paraId="7A10C84E" w14:textId="1FE49315" w:rsidR="00EE1388" w:rsidRDefault="00EE1388" w:rsidP="00665C39">
      <w:pPr>
        <w:pStyle w:val="Lijstalinea"/>
        <w:numPr>
          <w:ilvl w:val="0"/>
          <w:numId w:val="66"/>
        </w:numPr>
      </w:pPr>
      <w:r w:rsidRPr="00C31EA4">
        <w:t xml:space="preserve">ProRail doet als opdrachtgever een specifiek verzoek </w:t>
      </w:r>
      <w:r w:rsidR="001953BC">
        <w:t xml:space="preserve">middels een offerte document </w:t>
      </w:r>
      <w:r w:rsidRPr="00C31EA4">
        <w:t>voor te leveren goederen aan</w:t>
      </w:r>
      <w:r w:rsidR="001953BC">
        <w:t xml:space="preserve"> Opdrachtnemer.</w:t>
      </w:r>
      <w:r w:rsidRPr="00C31EA4">
        <w:t xml:space="preserve"> </w:t>
      </w:r>
    </w:p>
    <w:p w14:paraId="69A553C4" w14:textId="77777777" w:rsidR="00562099" w:rsidRDefault="001953BC" w:rsidP="00665C39">
      <w:pPr>
        <w:pStyle w:val="Lijstalinea"/>
        <w:numPr>
          <w:ilvl w:val="0"/>
          <w:numId w:val="66"/>
        </w:numPr>
      </w:pPr>
      <w:r>
        <w:t xml:space="preserve">Opdrachtnemer </w:t>
      </w:r>
      <w:r w:rsidR="00EE1388">
        <w:t>brengt een offerte uit voor de te leveren goederen</w:t>
      </w:r>
      <w:r>
        <w:t xml:space="preserve"> of diensten met </w:t>
      </w:r>
      <w:r w:rsidR="00562099">
        <w:t xml:space="preserve">waarin opgenomen </w:t>
      </w:r>
      <w:r>
        <w:t xml:space="preserve">de prijzen en tarieven zoals </w:t>
      </w:r>
      <w:r w:rsidR="00562099">
        <w:t>vastgelegd in de Overeenkomst.</w:t>
      </w:r>
      <w:r>
        <w:t xml:space="preserve"> </w:t>
      </w:r>
      <w:r w:rsidR="00EE1388">
        <w:t xml:space="preserve"> </w:t>
      </w:r>
    </w:p>
    <w:p w14:paraId="70E1523E" w14:textId="41580ADB" w:rsidR="00EE1388" w:rsidRDefault="00EE1388" w:rsidP="00665C39">
      <w:pPr>
        <w:pStyle w:val="Lijstalinea"/>
        <w:numPr>
          <w:ilvl w:val="0"/>
          <w:numId w:val="66"/>
        </w:numPr>
      </w:pPr>
      <w:r w:rsidRPr="00C31EA4">
        <w:t>Als er een offerte wordt uitgebracht en er is een contractnummer bekend dan is het handig om bij de offerte het contractnummer te vermelden.</w:t>
      </w:r>
    </w:p>
    <w:p w14:paraId="0F1D02BF" w14:textId="2A1B757B" w:rsidR="00EE1388" w:rsidRDefault="00EE1388" w:rsidP="00665C39">
      <w:pPr>
        <w:pStyle w:val="Lijstalinea"/>
        <w:numPr>
          <w:ilvl w:val="0"/>
          <w:numId w:val="66"/>
        </w:numPr>
      </w:pPr>
      <w:r>
        <w:t xml:space="preserve">ProRail verstrekt na goedkeuring een bevestiging naar </w:t>
      </w:r>
      <w:r w:rsidR="006F4F92">
        <w:t>Opdrachtnemer</w:t>
      </w:r>
      <w:r>
        <w:t>, en vermeldt daarbij het opdrachtnummer, leveranciersnummer en eventueel contractnummer.</w:t>
      </w:r>
    </w:p>
    <w:p w14:paraId="66FF145A" w14:textId="3B11BA62" w:rsidR="00EE1388" w:rsidRDefault="006F4F92" w:rsidP="00665C39">
      <w:pPr>
        <w:pStyle w:val="Lijstalinea"/>
        <w:numPr>
          <w:ilvl w:val="0"/>
          <w:numId w:val="66"/>
        </w:numPr>
      </w:pPr>
      <w:r>
        <w:t>Opdrachtnemer</w:t>
      </w:r>
      <w:r w:rsidR="00EE1388">
        <w:t xml:space="preserve"> levert de goederen volgens afspraak.</w:t>
      </w:r>
    </w:p>
    <w:p w14:paraId="62BCBF06" w14:textId="4DBF43FB" w:rsidR="00EE1388" w:rsidRPr="00C31EA4" w:rsidRDefault="006F4F92" w:rsidP="00665C39">
      <w:pPr>
        <w:pStyle w:val="Lijstalinea"/>
        <w:numPr>
          <w:ilvl w:val="0"/>
          <w:numId w:val="66"/>
        </w:numPr>
      </w:pPr>
      <w:r>
        <w:t>F</w:t>
      </w:r>
      <w:r w:rsidR="00EE1388">
        <w:t>actur</w:t>
      </w:r>
      <w:r>
        <w:t>atie vindt plaats</w:t>
      </w:r>
      <w:r w:rsidR="00EE1388">
        <w:t xml:space="preserve"> na goedkeuring van de levering</w:t>
      </w:r>
      <w:r>
        <w:t xml:space="preserve"> door ProRail</w:t>
      </w:r>
      <w:r w:rsidR="00EE1388">
        <w:t>, v</w:t>
      </w:r>
      <w:r w:rsidR="00EE1388" w:rsidRPr="00C31EA4">
        <w:t xml:space="preserve">ermeld bij de facturering </w:t>
      </w:r>
      <w:r w:rsidR="00AE638D" w:rsidRPr="00AE638D">
        <w:rPr>
          <w:b/>
          <w:bCs/>
          <w:u w:val="single"/>
        </w:rPr>
        <w:t>a</w:t>
      </w:r>
      <w:r w:rsidRPr="00AE638D">
        <w:rPr>
          <w:b/>
          <w:bCs/>
          <w:u w:val="single"/>
        </w:rPr>
        <w:t>ltijd</w:t>
      </w:r>
      <w:r>
        <w:t xml:space="preserve"> </w:t>
      </w:r>
      <w:r w:rsidR="00EE1388" w:rsidRPr="00C31EA4">
        <w:t xml:space="preserve">het opdrachtnummer en </w:t>
      </w:r>
      <w:r w:rsidR="004519DE" w:rsidRPr="00C31EA4">
        <w:t>leverancier nummer</w:t>
      </w:r>
      <w:r w:rsidR="00EE1388">
        <w:t xml:space="preserve">. </w:t>
      </w:r>
    </w:p>
    <w:p w14:paraId="5B2B7831" w14:textId="77777777" w:rsidR="00EE1388" w:rsidRDefault="00EE1388" w:rsidP="00EE1388">
      <w:pPr>
        <w:ind w:left="360"/>
      </w:pPr>
    </w:p>
    <w:p w14:paraId="2DAEDB06" w14:textId="77777777" w:rsidR="00EE1388" w:rsidRDefault="00EE1388" w:rsidP="00001EB0">
      <w:pPr>
        <w:pStyle w:val="Kop2"/>
      </w:pPr>
      <w:bookmarkStart w:id="92" w:name="_Toc188888697"/>
      <w:r>
        <w:rPr>
          <w:lang w:bidi="en-US"/>
        </w:rPr>
        <w:t>Contactgegevens</w:t>
      </w:r>
      <w:bookmarkEnd w:id="92"/>
      <w:r>
        <w:t xml:space="preserve"> </w:t>
      </w:r>
    </w:p>
    <w:p w14:paraId="28154C40" w14:textId="457461C6" w:rsidR="00EE1388" w:rsidRDefault="00EE1388" w:rsidP="00EE1388">
      <w:pPr>
        <w:ind w:left="360"/>
      </w:pPr>
      <w:r>
        <w:t xml:space="preserve">Contactpersonen voor bestellingen en levering: </w:t>
      </w:r>
    </w:p>
    <w:p w14:paraId="1CD7BE47" w14:textId="77777777" w:rsidR="00665C39" w:rsidRDefault="00665C39" w:rsidP="00EE1388">
      <w:pPr>
        <w:ind w:left="360"/>
      </w:pPr>
    </w:p>
    <w:tbl>
      <w:tblPr>
        <w:tblW w:w="0" w:type="auto"/>
        <w:tblCellSpacing w:w="0" w:type="dxa"/>
        <w:tblCellMar>
          <w:left w:w="0" w:type="dxa"/>
          <w:right w:w="0" w:type="dxa"/>
        </w:tblCellMar>
        <w:tblLook w:val="04A0" w:firstRow="1" w:lastRow="0" w:firstColumn="1" w:lastColumn="0" w:noHBand="0" w:noVBand="1"/>
      </w:tblPr>
      <w:tblGrid>
        <w:gridCol w:w="8418"/>
        <w:gridCol w:w="6"/>
        <w:gridCol w:w="6"/>
      </w:tblGrid>
      <w:tr w:rsidR="00EE1388" w14:paraId="22BC1D19" w14:textId="77777777" w:rsidTr="002B460D">
        <w:trPr>
          <w:trHeight w:val="10"/>
          <w:tblCellSpacing w:w="0" w:type="dxa"/>
        </w:trPr>
        <w:tc>
          <w:tcPr>
            <w:tcW w:w="8418" w:type="dxa"/>
            <w:noWrap/>
            <w:hideMark/>
          </w:tcPr>
          <w:p w14:paraId="2773FAD9" w14:textId="1EEB59A8" w:rsidR="00EE1388" w:rsidRPr="005B4363" w:rsidRDefault="00EE1388" w:rsidP="00A1237F">
            <w:pPr>
              <w:ind w:left="360"/>
            </w:pPr>
            <w:r w:rsidRPr="00665C39">
              <w:rPr>
                <w:b/>
                <w:bCs/>
              </w:rPr>
              <w:t xml:space="preserve">ProRail </w:t>
            </w:r>
            <w:r w:rsidR="002B460D" w:rsidRPr="005B4363">
              <w:rPr>
                <w:highlight w:val="yellow"/>
              </w:rPr>
              <w:t>nog nader in te vullen</w:t>
            </w:r>
          </w:p>
        </w:tc>
        <w:tc>
          <w:tcPr>
            <w:tcW w:w="0" w:type="auto"/>
            <w:vAlign w:val="center"/>
            <w:hideMark/>
          </w:tcPr>
          <w:p w14:paraId="276B1732" w14:textId="77777777" w:rsidR="00EE1388" w:rsidRPr="00727D2F" w:rsidRDefault="00EE1388" w:rsidP="00A1237F">
            <w:pPr>
              <w:ind w:left="360"/>
            </w:pPr>
          </w:p>
        </w:tc>
        <w:tc>
          <w:tcPr>
            <w:tcW w:w="0" w:type="auto"/>
            <w:vAlign w:val="center"/>
            <w:hideMark/>
          </w:tcPr>
          <w:p w14:paraId="5265B420" w14:textId="77777777" w:rsidR="00EE1388" w:rsidRPr="00727D2F" w:rsidRDefault="00EE1388" w:rsidP="00A1237F">
            <w:pPr>
              <w:ind w:left="360"/>
            </w:pPr>
          </w:p>
        </w:tc>
      </w:tr>
      <w:tr w:rsidR="00EE1388" w14:paraId="2D4E35AA" w14:textId="77777777" w:rsidTr="00A1237F">
        <w:trPr>
          <w:trHeight w:val="10"/>
          <w:tblCellSpacing w:w="0" w:type="dxa"/>
        </w:trPr>
        <w:tc>
          <w:tcPr>
            <w:tcW w:w="0" w:type="auto"/>
            <w:gridSpan w:val="3"/>
            <w:noWrap/>
            <w:hideMark/>
          </w:tcPr>
          <w:p w14:paraId="25B50A05" w14:textId="05BD25F7" w:rsidR="00EE1388" w:rsidRPr="00727D2F" w:rsidRDefault="00EE1388" w:rsidP="00A1237F">
            <w:pPr>
              <w:ind w:left="360"/>
            </w:pPr>
          </w:p>
        </w:tc>
      </w:tr>
      <w:tr w:rsidR="00EE1388" w14:paraId="5AEE95A9" w14:textId="77777777" w:rsidTr="002B460D">
        <w:trPr>
          <w:gridAfter w:val="2"/>
          <w:trHeight w:val="15"/>
          <w:tblCellSpacing w:w="0" w:type="dxa"/>
        </w:trPr>
        <w:tc>
          <w:tcPr>
            <w:tcW w:w="8418" w:type="dxa"/>
            <w:noWrap/>
          </w:tcPr>
          <w:p w14:paraId="1782191D" w14:textId="77777777" w:rsidR="00665C39" w:rsidRDefault="00665C39" w:rsidP="00A1237F">
            <w:pPr>
              <w:ind w:left="360"/>
            </w:pPr>
          </w:p>
          <w:p w14:paraId="75A52780" w14:textId="45DB5161" w:rsidR="002726B8" w:rsidRDefault="00EE1388" w:rsidP="002B460D">
            <w:pPr>
              <w:ind w:left="360"/>
            </w:pPr>
            <w:r w:rsidRPr="00665C39">
              <w:rPr>
                <w:b/>
                <w:bCs/>
              </w:rPr>
              <w:t>Administratie</w:t>
            </w:r>
            <w:r w:rsidRPr="00727D2F">
              <w:t xml:space="preserve">: </w:t>
            </w:r>
          </w:p>
          <w:p w14:paraId="4167CBFD" w14:textId="5AF43330" w:rsidR="005B4363" w:rsidRDefault="005B4363" w:rsidP="002B460D">
            <w:pPr>
              <w:ind w:left="360"/>
            </w:pPr>
            <w:r>
              <w:rPr>
                <w:b/>
                <w:bCs/>
              </w:rPr>
              <w:t xml:space="preserve">Email </w:t>
            </w:r>
            <w:r w:rsidRPr="005B4363">
              <w:t>:</w:t>
            </w:r>
            <w:r>
              <w:t xml:space="preserve"> administratieicb@prorail.nl</w:t>
            </w:r>
          </w:p>
          <w:p w14:paraId="7EA35486" w14:textId="697C24B6" w:rsidR="00EE1388" w:rsidRPr="00727D2F" w:rsidRDefault="005B4363" w:rsidP="002B460D">
            <w:pPr>
              <w:ind w:left="360"/>
            </w:pPr>
            <w:r w:rsidRPr="005B4363">
              <w:rPr>
                <w:highlight w:val="yellow"/>
              </w:rPr>
              <w:t>Contactpersoon: Dit wordt nog specifiek ingevuld met de medewerker</w:t>
            </w:r>
          </w:p>
        </w:tc>
      </w:tr>
      <w:tr w:rsidR="00EE1388" w14:paraId="56D3A705" w14:textId="77777777" w:rsidTr="00A1237F">
        <w:trPr>
          <w:gridAfter w:val="2"/>
          <w:trHeight w:val="15"/>
          <w:tblCellSpacing w:w="0" w:type="dxa"/>
        </w:trPr>
        <w:tc>
          <w:tcPr>
            <w:tcW w:w="0" w:type="auto"/>
            <w:noWrap/>
            <w:hideMark/>
          </w:tcPr>
          <w:p w14:paraId="0DF04D56" w14:textId="74F7F287" w:rsidR="00EE1388" w:rsidRPr="00727D2F" w:rsidRDefault="005B4363" w:rsidP="00A1237F">
            <w:pPr>
              <w:ind w:left="360"/>
            </w:pPr>
            <w:r>
              <w:t>Telefoon: idem</w:t>
            </w:r>
          </w:p>
        </w:tc>
      </w:tr>
      <w:tr w:rsidR="00EE1388" w14:paraId="7CDDE056" w14:textId="77777777" w:rsidTr="004B4166">
        <w:trPr>
          <w:gridAfter w:val="2"/>
          <w:trHeight w:val="15"/>
          <w:tblCellSpacing w:w="0" w:type="dxa"/>
        </w:trPr>
        <w:tc>
          <w:tcPr>
            <w:tcW w:w="0" w:type="auto"/>
            <w:noWrap/>
          </w:tcPr>
          <w:p w14:paraId="10BB4F4C" w14:textId="1FA44F09" w:rsidR="00EE1388" w:rsidRPr="00727D2F" w:rsidRDefault="00EE1388" w:rsidP="00A1237F">
            <w:pPr>
              <w:ind w:left="360"/>
            </w:pPr>
          </w:p>
        </w:tc>
      </w:tr>
      <w:bookmarkEnd w:id="89"/>
    </w:tbl>
    <w:p w14:paraId="30D2A0E9" w14:textId="68E2F4FC" w:rsidR="00D5726A" w:rsidRPr="00D5726A" w:rsidRDefault="00D5726A" w:rsidP="00FD6455">
      <w:pPr>
        <w:rPr>
          <w:lang w:eastAsia="x-none"/>
        </w:rPr>
      </w:pPr>
    </w:p>
    <w:sectPr w:rsidR="00D5726A" w:rsidRPr="00D5726A" w:rsidSect="00002DC6">
      <w:footerReference w:type="default" r:id="rId16"/>
      <w:pgSz w:w="11906" w:h="16838" w:code="9"/>
      <w:pgMar w:top="2127" w:right="991" w:bottom="1400" w:left="1276" w:header="1247" w:footer="397" w:gutter="0"/>
      <w:paperSrc w:first="1025" w:other="10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3CAC" w14:textId="77777777" w:rsidR="0071269B" w:rsidRDefault="0071269B">
      <w:r>
        <w:separator/>
      </w:r>
    </w:p>
  </w:endnote>
  <w:endnote w:type="continuationSeparator" w:id="0">
    <w:p w14:paraId="0F59375C" w14:textId="77777777" w:rsidR="0071269B" w:rsidRDefault="0071269B">
      <w:r>
        <w:continuationSeparator/>
      </w:r>
    </w:p>
  </w:endnote>
  <w:endnote w:type="continuationNotice" w:id="1">
    <w:p w14:paraId="5969DB5C" w14:textId="77777777" w:rsidR="0071269B" w:rsidRDefault="007126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 Sans">
    <w:panose1 w:val="02000400000000000000"/>
    <w:charset w:val="00"/>
    <w:family w:val="auto"/>
    <w:pitch w:val="variable"/>
    <w:sig w:usb0="800000A7" w:usb1="00000000" w:usb2="00000000" w:usb3="00000000" w:csb0="00000001" w:csb1="00000000"/>
  </w:font>
  <w:font w:name="BTMedium">
    <w:altName w:val="Arial"/>
    <w:charset w:val="00"/>
    <w:family w:val="swiss"/>
    <w:pitch w:val="variable"/>
    <w:sig w:usb0="00000001" w:usb1="00000000" w:usb2="00000000" w:usb3="00000000" w:csb0="00000009" w:csb1="00000000"/>
  </w:font>
  <w:font w:name="V&amp;W Syntax (Adobe)">
    <w:altName w:val="Arial"/>
    <w:charset w:val="00"/>
    <w:family w:val="swiss"/>
    <w:pitch w:val="variable"/>
    <w:sig w:usb0="00000001"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EF17" w14:textId="34CF16FE" w:rsidR="004D5B8E" w:rsidRDefault="004D5B8E">
    <w:pPr>
      <w:pStyle w:val="Voettekst"/>
    </w:pPr>
    <w:r>
      <w:tab/>
    </w:r>
    <w:r>
      <w:tab/>
    </w:r>
    <w:sdt>
      <w:sdtPr>
        <w:id w:val="1862627301"/>
        <w:docPartObj>
          <w:docPartGallery w:val="Page Numbers (Bottom of Page)"/>
          <w:docPartUnique/>
        </w:docPartObj>
      </w:sdtPr>
      <w:sdtContent>
        <w:r>
          <w:fldChar w:fldCharType="begin"/>
        </w:r>
        <w:r>
          <w:instrText>PAGE   \* MERGEFORMAT</w:instrText>
        </w:r>
        <w:r>
          <w:fldChar w:fldCharType="separate"/>
        </w:r>
        <w:r w:rsidR="00826EAA">
          <w:rPr>
            <w:noProof/>
          </w:rPr>
          <w:t>1</w:t>
        </w:r>
        <w:r>
          <w:fldChar w:fldCharType="end"/>
        </w:r>
      </w:sdtContent>
    </w:sdt>
  </w:p>
  <w:p w14:paraId="520BCCD6" w14:textId="38190FF5" w:rsidR="004D5B8E" w:rsidRDefault="004D5B8E">
    <w:pPr>
      <w:pStyle w:val="Voettekst"/>
      <w:rPr>
        <w:rStyle w:val="Referentiekopj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B4F0" w14:textId="77777777" w:rsidR="004D5B8E" w:rsidRDefault="004D5B8E">
    <w:pPr>
      <w:pStyle w:val="Voettekst"/>
      <w:rPr>
        <w:rStyle w:val="Referentiekopje"/>
      </w:rPr>
    </w:pPr>
    <w:bookmarkStart w:id="1" w:name="blwPayoff1"/>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768B" w14:textId="6E4430F5" w:rsidR="004D5B8E" w:rsidRDefault="004D5B8E">
    <w:pPr>
      <w:pStyle w:val="Voettekst"/>
    </w:pPr>
    <w:r>
      <w:tab/>
    </w:r>
    <w:r>
      <w:tab/>
    </w:r>
    <w:sdt>
      <w:sdtPr>
        <w:id w:val="-1379551642"/>
        <w:docPartObj>
          <w:docPartGallery w:val="Page Numbers (Bottom of Page)"/>
          <w:docPartUnique/>
        </w:docPartObj>
      </w:sdtPr>
      <w:sdtContent>
        <w:r>
          <w:fldChar w:fldCharType="begin"/>
        </w:r>
        <w:r>
          <w:instrText>PAGE   \* MERGEFORMAT</w:instrText>
        </w:r>
        <w:r>
          <w:fldChar w:fldCharType="separate"/>
        </w:r>
        <w:r w:rsidR="00826EAA">
          <w:rPr>
            <w:noProof/>
          </w:rPr>
          <w:t>16</w:t>
        </w:r>
        <w:r>
          <w:fldChar w:fldCharType="end"/>
        </w:r>
      </w:sdtContent>
    </w:sdt>
  </w:p>
  <w:p w14:paraId="67B6D604" w14:textId="77777777" w:rsidR="004D5B8E" w:rsidRPr="001A5C24" w:rsidRDefault="004D5B8E" w:rsidP="001A5C24">
    <w:pPr>
      <w:pStyle w:val="Voettekst"/>
      <w:rPr>
        <w:rStyle w:val="Referentiekopj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C2EC" w14:textId="77777777" w:rsidR="0071269B" w:rsidRDefault="0071269B">
      <w:r>
        <w:separator/>
      </w:r>
    </w:p>
  </w:footnote>
  <w:footnote w:type="continuationSeparator" w:id="0">
    <w:p w14:paraId="2227CDF7" w14:textId="77777777" w:rsidR="0071269B" w:rsidRDefault="0071269B">
      <w:r>
        <w:continuationSeparator/>
      </w:r>
    </w:p>
  </w:footnote>
  <w:footnote w:type="continuationNotice" w:id="1">
    <w:p w14:paraId="07036F1B" w14:textId="77777777" w:rsidR="0071269B" w:rsidRDefault="0071269B">
      <w:pPr>
        <w:spacing w:line="240" w:lineRule="auto"/>
      </w:pPr>
    </w:p>
  </w:footnote>
  <w:footnote w:id="2">
    <w:p w14:paraId="62AF246E" w14:textId="02F012B7" w:rsidR="00D5726A" w:rsidRPr="000543F7" w:rsidRDefault="00D5726A" w:rsidP="00D5726A">
      <w:pPr>
        <w:pStyle w:val="Voetnoottekst"/>
        <w:rPr>
          <w:sz w:val="16"/>
          <w:szCs w:val="16"/>
        </w:rPr>
      </w:pPr>
      <w:r>
        <w:rPr>
          <w:rStyle w:val="Voetnootmarkering"/>
        </w:rPr>
        <w:footnoteRef/>
      </w:r>
      <w:r>
        <w:t xml:space="preserve"> </w:t>
      </w:r>
      <w:r w:rsidRPr="00074A72">
        <w:rPr>
          <w:i/>
          <w:iCs/>
          <w:sz w:val="16"/>
          <w:szCs w:val="16"/>
        </w:rPr>
        <w:t xml:space="preserve">De namen en contactinformatie bij deze functies </w:t>
      </w:r>
      <w:r w:rsidR="00074A72">
        <w:rPr>
          <w:i/>
          <w:iCs/>
          <w:sz w:val="16"/>
          <w:szCs w:val="16"/>
        </w:rPr>
        <w:t>worden na ondertekening Overeenkomst ingevuld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FB16" w14:textId="4CF739AE" w:rsidR="004D5B8E" w:rsidRPr="001A5C24" w:rsidRDefault="004D5B8E" w:rsidP="00E11D42">
    <w:pPr>
      <w:pStyle w:val="Koptekst"/>
    </w:pPr>
    <w:r>
      <w:rPr>
        <w:noProof/>
      </w:rPr>
      <w:drawing>
        <wp:anchor distT="0" distB="0" distL="114300" distR="114300" simplePos="0" relativeHeight="251658241" behindDoc="0" locked="0" layoutInCell="1" allowOverlap="1" wp14:anchorId="7D96E760" wp14:editId="0442555A">
          <wp:simplePos x="0" y="0"/>
          <wp:positionH relativeFrom="column">
            <wp:posOffset>-322304</wp:posOffset>
          </wp:positionH>
          <wp:positionV relativeFrom="paragraph">
            <wp:posOffset>-262123</wp:posOffset>
          </wp:positionV>
          <wp:extent cx="1647825" cy="352425"/>
          <wp:effectExtent l="0" t="0" r="0" b="0"/>
          <wp:wrapSquare wrapText="bothSides"/>
          <wp:docPr id="692317899"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66467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C0C9D6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26A6FE3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AF5CF29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582FD2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DC922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7A63A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28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02C75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EAC898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8240D6F"/>
    <w:multiLevelType w:val="hybridMultilevel"/>
    <w:tmpl w:val="223A4D08"/>
    <w:lvl w:ilvl="0" w:tplc="A14A33BC">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08275FB3"/>
    <w:multiLevelType w:val="hybridMultilevel"/>
    <w:tmpl w:val="4314B01A"/>
    <w:lvl w:ilvl="0" w:tplc="23420F24">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DC7437"/>
    <w:multiLevelType w:val="hybridMultilevel"/>
    <w:tmpl w:val="4306A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3E497D"/>
    <w:multiLevelType w:val="hybridMultilevel"/>
    <w:tmpl w:val="F7BEF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5B0420C"/>
    <w:multiLevelType w:val="hybridMultilevel"/>
    <w:tmpl w:val="FE4AE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0D035F"/>
    <w:multiLevelType w:val="multilevel"/>
    <w:tmpl w:val="97FC1742"/>
    <w:lvl w:ilvl="0">
      <w:start w:val="1"/>
      <w:numFmt w:val="decimal"/>
      <w:lvlText w:val="%1"/>
      <w:lvlJc w:val="left"/>
      <w:pPr>
        <w:tabs>
          <w:tab w:val="num" w:pos="574"/>
        </w:tabs>
        <w:ind w:left="574" w:hanging="432"/>
      </w:pPr>
      <w:rPr>
        <w:rFonts w:hint="default"/>
      </w:rPr>
    </w:lvl>
    <w:lvl w:ilvl="1">
      <w:start w:val="1"/>
      <w:numFmt w:val="decimal"/>
      <w:pStyle w:val="Kop2"/>
      <w:lvlText w:val="%1.%2"/>
      <w:lvlJc w:val="left"/>
      <w:pPr>
        <w:tabs>
          <w:tab w:val="num" w:pos="3837"/>
        </w:tabs>
        <w:ind w:left="3837" w:hanging="576"/>
      </w:pPr>
      <w:rPr>
        <w:rFonts w:hint="default"/>
        <w:sz w:val="22"/>
        <w:szCs w:val="22"/>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AEE539A"/>
    <w:multiLevelType w:val="hybridMultilevel"/>
    <w:tmpl w:val="390023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15A27D8"/>
    <w:multiLevelType w:val="multilevel"/>
    <w:tmpl w:val="A9722E92"/>
    <w:styleLink w:val="Juridisch"/>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18" w15:restartNumberingAfterBreak="0">
    <w:nsid w:val="21EB7355"/>
    <w:multiLevelType w:val="hybridMultilevel"/>
    <w:tmpl w:val="1B76E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57D6684"/>
    <w:multiLevelType w:val="hybridMultilevel"/>
    <w:tmpl w:val="CFF2338A"/>
    <w:lvl w:ilvl="0" w:tplc="703AD0F6">
      <w:start w:val="1"/>
      <w:numFmt w:val="bullet"/>
      <w:pStyle w:val="Bulleted"/>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25B70640"/>
    <w:multiLevelType w:val="hybridMultilevel"/>
    <w:tmpl w:val="E648E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8340FBF"/>
    <w:multiLevelType w:val="hybridMultilevel"/>
    <w:tmpl w:val="AB3E1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A566B43"/>
    <w:multiLevelType w:val="hybridMultilevel"/>
    <w:tmpl w:val="778ED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F7F61DA"/>
    <w:multiLevelType w:val="hybridMultilevel"/>
    <w:tmpl w:val="5C00EF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1C87577"/>
    <w:multiLevelType w:val="hybridMultilevel"/>
    <w:tmpl w:val="6A34D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7A31FBF"/>
    <w:multiLevelType w:val="singleLevel"/>
    <w:tmpl w:val="B090F908"/>
    <w:lvl w:ilvl="0">
      <w:start w:val="1"/>
      <w:numFmt w:val="decimal"/>
      <w:pStyle w:val="vraag"/>
      <w:lvlText w:val="%1."/>
      <w:lvlJc w:val="left"/>
      <w:pPr>
        <w:tabs>
          <w:tab w:val="num" w:pos="360"/>
        </w:tabs>
        <w:ind w:left="360" w:hanging="360"/>
      </w:pPr>
    </w:lvl>
  </w:abstractNum>
  <w:abstractNum w:abstractNumId="26" w15:restartNumberingAfterBreak="0">
    <w:nsid w:val="397D3783"/>
    <w:multiLevelType w:val="hybridMultilevel"/>
    <w:tmpl w:val="B002B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B06265E"/>
    <w:multiLevelType w:val="hybridMultilevel"/>
    <w:tmpl w:val="3CCA7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DDF419E"/>
    <w:multiLevelType w:val="hybridMultilevel"/>
    <w:tmpl w:val="1276B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FF6148F"/>
    <w:multiLevelType w:val="hybridMultilevel"/>
    <w:tmpl w:val="098CAE16"/>
    <w:lvl w:ilvl="0" w:tplc="04130005">
      <w:start w:val="1"/>
      <w:numFmt w:val="bullet"/>
      <w:pStyle w:val="Opsommingbullets"/>
      <w:lvlText w:val=""/>
      <w:lvlJc w:val="left"/>
      <w:pPr>
        <w:tabs>
          <w:tab w:val="num" w:pos="2211"/>
        </w:tabs>
        <w:ind w:left="2835" w:hanging="62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034BE1"/>
    <w:multiLevelType w:val="singleLevel"/>
    <w:tmpl w:val="A1E0B5BE"/>
    <w:lvl w:ilvl="0">
      <w:start w:val="1"/>
      <w:numFmt w:val="bullet"/>
      <w:pStyle w:val="Bulletlist1"/>
      <w:lvlText w:val=""/>
      <w:lvlJc w:val="left"/>
      <w:pPr>
        <w:tabs>
          <w:tab w:val="num" w:pos="360"/>
        </w:tabs>
        <w:ind w:left="360" w:hanging="360"/>
      </w:pPr>
      <w:rPr>
        <w:rFonts w:ascii="Symbol" w:hAnsi="Symbol" w:hint="default"/>
      </w:rPr>
    </w:lvl>
  </w:abstractNum>
  <w:abstractNum w:abstractNumId="31" w15:restartNumberingAfterBreak="0">
    <w:nsid w:val="441E06BC"/>
    <w:multiLevelType w:val="hybridMultilevel"/>
    <w:tmpl w:val="320C500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4A153C63"/>
    <w:multiLevelType w:val="hybridMultilevel"/>
    <w:tmpl w:val="F69C5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AC070C0"/>
    <w:multiLevelType w:val="hybridMultilevel"/>
    <w:tmpl w:val="96B4E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C3C5675"/>
    <w:multiLevelType w:val="hybridMultilevel"/>
    <w:tmpl w:val="F8DEF79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4DAD2682"/>
    <w:multiLevelType w:val="hybridMultilevel"/>
    <w:tmpl w:val="F73EB2E2"/>
    <w:lvl w:ilvl="0" w:tplc="99FE36B2">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8A871AE"/>
    <w:multiLevelType w:val="hybridMultilevel"/>
    <w:tmpl w:val="4404B3A2"/>
    <w:lvl w:ilvl="0" w:tplc="A14A33B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5FDA09D4"/>
    <w:multiLevelType w:val="hybridMultilevel"/>
    <w:tmpl w:val="2B501464"/>
    <w:lvl w:ilvl="0" w:tplc="B05428D4">
      <w:start w:val="1"/>
      <w:numFmt w:val="bullet"/>
      <w:pStyle w:val="CustomerTex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944F7B"/>
    <w:multiLevelType w:val="hybridMultilevel"/>
    <w:tmpl w:val="C3204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0D37AE"/>
    <w:multiLevelType w:val="hybridMultilevel"/>
    <w:tmpl w:val="B330E2F0"/>
    <w:lvl w:ilvl="0" w:tplc="A14A33BC">
      <w:start w:val="1"/>
      <w:numFmt w:val="decimal"/>
      <w:lvlText w:val="%1."/>
      <w:lvlJc w:val="left"/>
      <w:pPr>
        <w:ind w:left="108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0B1CB1"/>
    <w:multiLevelType w:val="multilevel"/>
    <w:tmpl w:val="41FA96B0"/>
    <w:lvl w:ilvl="0">
      <w:start w:val="1"/>
      <w:numFmt w:val="decimal"/>
      <w:pStyle w:val="Kop1"/>
      <w:lvlText w:val="%1"/>
      <w:lvlJc w:val="right"/>
      <w:pPr>
        <w:tabs>
          <w:tab w:val="num" w:pos="284"/>
        </w:tabs>
        <w:ind w:left="284" w:hanging="284"/>
      </w:pPr>
      <w:rPr>
        <w:rFonts w:ascii="Arial" w:hAnsi="Arial" w:hint="default"/>
        <w:b/>
        <w:i w:val="0"/>
        <w:spacing w:val="10"/>
      </w:rPr>
    </w:lvl>
    <w:lvl w:ilvl="1">
      <w:start w:val="1"/>
      <w:numFmt w:val="decimal"/>
      <w:isLgl/>
      <w:lvlText w:val="%1.%2"/>
      <w:lvlJc w:val="right"/>
      <w:pPr>
        <w:tabs>
          <w:tab w:val="num" w:pos="284"/>
        </w:tabs>
        <w:ind w:left="284" w:hanging="284"/>
      </w:pPr>
      <w:rPr>
        <w:rFonts w:ascii="Arial" w:hAnsi="Arial" w:hint="default"/>
        <w:b/>
        <w:i w:val="0"/>
        <w:spacing w:val="0"/>
        <w:sz w:val="20"/>
      </w:rPr>
    </w:lvl>
    <w:lvl w:ilvl="2">
      <w:start w:val="1"/>
      <w:numFmt w:val="decimal"/>
      <w:isLgl/>
      <w:lvlText w:val="%1.%2.%3"/>
      <w:lvlJc w:val="right"/>
      <w:pPr>
        <w:tabs>
          <w:tab w:val="num" w:pos="284"/>
        </w:tabs>
        <w:ind w:left="284" w:hanging="284"/>
      </w:pPr>
      <w:rPr>
        <w:rFonts w:ascii="Arial" w:hAnsi="Arial" w:hint="default"/>
        <w:b/>
        <w:i w:val="0"/>
        <w:sz w:val="20"/>
      </w:rPr>
    </w:lvl>
    <w:lvl w:ilvl="3">
      <w:start w:val="1"/>
      <w:numFmt w:val="decimal"/>
      <w:isLgl/>
      <w:lvlText w:val="%1.%2.%3.%4"/>
      <w:lvlJc w:val="right"/>
      <w:pPr>
        <w:tabs>
          <w:tab w:val="num" w:pos="0"/>
        </w:tabs>
        <w:ind w:left="0" w:hanging="284"/>
      </w:pPr>
      <w:rPr>
        <w:rFonts w:ascii="Arial" w:hAnsi="Arial" w:hint="default"/>
        <w:b/>
        <w:i w:val="0"/>
        <w:sz w:val="2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67090D2F"/>
    <w:multiLevelType w:val="hybridMultilevel"/>
    <w:tmpl w:val="5CDCFA0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C40936"/>
    <w:multiLevelType w:val="hybridMultilevel"/>
    <w:tmpl w:val="26748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A964A66"/>
    <w:multiLevelType w:val="hybridMultilevel"/>
    <w:tmpl w:val="E0D60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CB07DBD"/>
    <w:multiLevelType w:val="hybridMultilevel"/>
    <w:tmpl w:val="190EA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78C081A"/>
    <w:multiLevelType w:val="hybridMultilevel"/>
    <w:tmpl w:val="20F22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8BD3596"/>
    <w:multiLevelType w:val="hybridMultilevel"/>
    <w:tmpl w:val="0A40A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9864289">
    <w:abstractNumId w:val="9"/>
  </w:num>
  <w:num w:numId="2" w16cid:durableId="2132743156">
    <w:abstractNumId w:val="7"/>
  </w:num>
  <w:num w:numId="3" w16cid:durableId="657415391">
    <w:abstractNumId w:val="6"/>
  </w:num>
  <w:num w:numId="4" w16cid:durableId="1040013164">
    <w:abstractNumId w:val="5"/>
  </w:num>
  <w:num w:numId="5" w16cid:durableId="2065368109">
    <w:abstractNumId w:val="4"/>
  </w:num>
  <w:num w:numId="6" w16cid:durableId="487942068">
    <w:abstractNumId w:val="8"/>
  </w:num>
  <w:num w:numId="7" w16cid:durableId="176818725">
    <w:abstractNumId w:val="3"/>
  </w:num>
  <w:num w:numId="8" w16cid:durableId="1482187651">
    <w:abstractNumId w:val="2"/>
  </w:num>
  <w:num w:numId="9" w16cid:durableId="1426339122">
    <w:abstractNumId w:val="1"/>
  </w:num>
  <w:num w:numId="10" w16cid:durableId="933242848">
    <w:abstractNumId w:val="0"/>
  </w:num>
  <w:num w:numId="11" w16cid:durableId="942952473">
    <w:abstractNumId w:val="40"/>
  </w:num>
  <w:num w:numId="12" w16cid:durableId="810827089">
    <w:abstractNumId w:val="42"/>
  </w:num>
  <w:num w:numId="13" w16cid:durableId="1248461204">
    <w:abstractNumId w:val="38"/>
  </w:num>
  <w:num w:numId="14" w16cid:durableId="155806488">
    <w:abstractNumId w:val="16"/>
  </w:num>
  <w:num w:numId="15" w16cid:durableId="2091610665">
    <w:abstractNumId w:val="14"/>
  </w:num>
  <w:num w:numId="16" w16cid:durableId="258802659">
    <w:abstractNumId w:val="23"/>
  </w:num>
  <w:num w:numId="17" w16cid:durableId="1345552063">
    <w:abstractNumId w:val="20"/>
  </w:num>
  <w:num w:numId="18" w16cid:durableId="2105808280">
    <w:abstractNumId w:val="26"/>
  </w:num>
  <w:num w:numId="19" w16cid:durableId="733165276">
    <w:abstractNumId w:val="32"/>
  </w:num>
  <w:num w:numId="20" w16cid:durableId="546333954">
    <w:abstractNumId w:val="18"/>
  </w:num>
  <w:num w:numId="21" w16cid:durableId="1183976303">
    <w:abstractNumId w:val="41"/>
  </w:num>
  <w:num w:numId="22" w16cid:durableId="2072145790">
    <w:abstractNumId w:val="28"/>
  </w:num>
  <w:num w:numId="23" w16cid:durableId="905071693">
    <w:abstractNumId w:val="44"/>
  </w:num>
  <w:num w:numId="24" w16cid:durableId="458568187">
    <w:abstractNumId w:val="15"/>
  </w:num>
  <w:num w:numId="25" w16cid:durableId="71902229">
    <w:abstractNumId w:val="25"/>
  </w:num>
  <w:num w:numId="26" w16cid:durableId="557590704">
    <w:abstractNumId w:val="30"/>
  </w:num>
  <w:num w:numId="27" w16cid:durableId="78067052">
    <w:abstractNumId w:val="19"/>
  </w:num>
  <w:num w:numId="28" w16cid:durableId="1261063141">
    <w:abstractNumId w:val="37"/>
  </w:num>
  <w:num w:numId="29" w16cid:durableId="428474618">
    <w:abstractNumId w:val="11"/>
  </w:num>
  <w:num w:numId="30" w16cid:durableId="141777361">
    <w:abstractNumId w:val="29"/>
  </w:num>
  <w:num w:numId="31" w16cid:durableId="1090085437">
    <w:abstractNumId w:val="17"/>
  </w:num>
  <w:num w:numId="32" w16cid:durableId="752245517">
    <w:abstractNumId w:val="13"/>
  </w:num>
  <w:num w:numId="33" w16cid:durableId="396585911">
    <w:abstractNumId w:val="46"/>
  </w:num>
  <w:num w:numId="34" w16cid:durableId="52655232">
    <w:abstractNumId w:val="33"/>
  </w:num>
  <w:num w:numId="35" w16cid:durableId="456922107">
    <w:abstractNumId w:val="45"/>
  </w:num>
  <w:num w:numId="36" w16cid:durableId="731197705">
    <w:abstractNumId w:val="27"/>
  </w:num>
  <w:num w:numId="37" w16cid:durableId="1975019934">
    <w:abstractNumId w:val="22"/>
  </w:num>
  <w:num w:numId="38" w16cid:durableId="1908683291">
    <w:abstractNumId w:val="24"/>
  </w:num>
  <w:num w:numId="39" w16cid:durableId="942615915">
    <w:abstractNumId w:val="12"/>
  </w:num>
  <w:num w:numId="40" w16cid:durableId="1144201744">
    <w:abstractNumId w:val="17"/>
  </w:num>
  <w:num w:numId="41" w16cid:durableId="463620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3769322">
    <w:abstractNumId w:val="40"/>
  </w:num>
  <w:num w:numId="43" w16cid:durableId="1059547594">
    <w:abstractNumId w:val="40"/>
  </w:num>
  <w:num w:numId="44" w16cid:durableId="357976413">
    <w:abstractNumId w:val="40"/>
  </w:num>
  <w:num w:numId="45" w16cid:durableId="1613170751">
    <w:abstractNumId w:val="40"/>
  </w:num>
  <w:num w:numId="46" w16cid:durableId="1489252774">
    <w:abstractNumId w:val="31"/>
  </w:num>
  <w:num w:numId="47" w16cid:durableId="156924832">
    <w:abstractNumId w:val="15"/>
  </w:num>
  <w:num w:numId="48" w16cid:durableId="789320995">
    <w:abstractNumId w:val="15"/>
  </w:num>
  <w:num w:numId="49" w16cid:durableId="1973292918">
    <w:abstractNumId w:val="15"/>
  </w:num>
  <w:num w:numId="50" w16cid:durableId="1426851637">
    <w:abstractNumId w:val="15"/>
  </w:num>
  <w:num w:numId="51" w16cid:durableId="1832408490">
    <w:abstractNumId w:val="15"/>
  </w:num>
  <w:num w:numId="52" w16cid:durableId="658464094">
    <w:abstractNumId w:val="15"/>
  </w:num>
  <w:num w:numId="53" w16cid:durableId="881406705">
    <w:abstractNumId w:val="15"/>
  </w:num>
  <w:num w:numId="54" w16cid:durableId="1105075824">
    <w:abstractNumId w:val="15"/>
  </w:num>
  <w:num w:numId="55" w16cid:durableId="451024546">
    <w:abstractNumId w:val="15"/>
  </w:num>
  <w:num w:numId="56" w16cid:durableId="1152285286">
    <w:abstractNumId w:val="15"/>
  </w:num>
  <w:num w:numId="57" w16cid:durableId="751196518">
    <w:abstractNumId w:val="15"/>
  </w:num>
  <w:num w:numId="58" w16cid:durableId="1115976531">
    <w:abstractNumId w:val="15"/>
  </w:num>
  <w:num w:numId="59" w16cid:durableId="618994040">
    <w:abstractNumId w:val="15"/>
  </w:num>
  <w:num w:numId="60" w16cid:durableId="1639922171">
    <w:abstractNumId w:val="15"/>
  </w:num>
  <w:num w:numId="61" w16cid:durableId="26376640">
    <w:abstractNumId w:val="15"/>
  </w:num>
  <w:num w:numId="62" w16cid:durableId="1818037121">
    <w:abstractNumId w:val="15"/>
  </w:num>
  <w:num w:numId="63" w16cid:durableId="972950194">
    <w:abstractNumId w:val="36"/>
  </w:num>
  <w:num w:numId="64" w16cid:durableId="1228103453">
    <w:abstractNumId w:val="39"/>
  </w:num>
  <w:num w:numId="65" w16cid:durableId="1153255222">
    <w:abstractNumId w:val="34"/>
  </w:num>
  <w:num w:numId="66" w16cid:durableId="1908756730">
    <w:abstractNumId w:val="10"/>
  </w:num>
  <w:num w:numId="67" w16cid:durableId="435752182">
    <w:abstractNumId w:val="40"/>
  </w:num>
  <w:num w:numId="68" w16cid:durableId="272173754">
    <w:abstractNumId w:val="35"/>
  </w:num>
  <w:num w:numId="69" w16cid:durableId="565147660">
    <w:abstractNumId w:val="43"/>
  </w:num>
  <w:num w:numId="70" w16cid:durableId="770664098">
    <w:abstractNumId w:val="21"/>
  </w:num>
  <w:num w:numId="71" w16cid:durableId="731003085">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09"/>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ngeID" w:val="킪⩪N_¢ØÐ퀀⩪ŌōŏşƁƀ퀁⩪ǈǉǊ¤๲ȇȐ⩪˂˃̍͡ΫϠ퀃⩪ҐґӛԴչհ퀄⩪١ڳۄܗݢސ퀅⩪ࠛࠜࡦࢻࣙठ퀆⩪ਂੂકń๲ଗଠ퀇⩪ஹ௽ాಓ೎ೀ퀈⩪ඎ්ผ๜ຂເ퀉⩪ཱ࿄ညၘၱႰ퀊⩪ᄾᅚᅛᆂᆼሐ퀋⩪ቁቻቼǤ๲዗ጀ퀌⩪፤ᎄᎅᎬᏖᏐ퀍⩪ᐱᑘᑾᒞᒟᓀ퀎⩪ᔒᕓᕔᖭᖿᗀ퀏⩪ᚮᛦᜤ᝺ឲ០퀐⩪ᢣᣯᤴʄ๲᦬᧰퀑⩪᪰᫱ᬵ᭵᮷ᯰ퀒⩪᳄ᴉᵆᶁ᷅Ḁ퀓⩪ộἇἾᾀᾬῠ퀔⩪ₚ⃖ℏⅅⅵ↰퀕⩪∍∢∽̤๲≘≠퀖⩪⍗⎐⏚␣⑨⒰퀗⩪▋◡☯♵⚵⛰퀘⩪➶⟷⠸⡻⢺⤀퀙⩪⧴⨽⪒⫡⬴⮀퀚⩪ⲀⳔ⴫τ๲ⶽ⸐퀛⩪⻼⽂⽄⽗⾹　퀜⩪『〜ば゘゙ヰ퀝⩪ㆳㆴ㈐㉀㉁㉐퀞⩪㍞㎲㐍㑧㒸㔀퀟⩪㖽㗇㗖Ѥ๲㗿㘀퀠⩪㜈㝟㞵㠨㡸㢀퀡⩪㢡㤅㤘㥰㧊㨠퀢⩪㫶㬏㬻㭬㯆㯀퀣⩪㳒㴥㵘㶸㸒㹐퀤⩪㺜㻛㻜Ԅ๲㽪㽠퀥⩪䀀䀂䀕䁰䃃䄐퀦⩪䇋䈩䊅䋗䋦䋰퀧⩪䎾䐗䑱䒏䒐䔀퀨⩪䖣䖲䘏䙢䚻䛰퀩⩪䞭䞮䟢֤๲䡪䢠퀪⩪䥂䥲䥲䦸䧋䧀퀫⩪䩾䪆䪦䪴䬍䭠퀬⩪䲍䳧䵃䶊䶋䷰퀭⩪亽亾仸佃侉侐퀮⩪俕俩倀ل๲倱倰퀯⩪傇傤傥儌儍兠퀰⩪削劚勝匮卫厰퀱⩪咒哖唥啻喒嗠퀲⩪囜圮坩垵堅堰퀳⩪夘女妶ۤ๲娸媀퀴⩪嬯孱宦寶尸岀퀵⩪嵂嵓嶮已幊庀퀶⩪廹彅彆往忖忰퀷⩪怮恇恟恳悉悠퀸⩪慱懙懚ބ๲打抠퀹⩪捔掬搁摘撣擀퀺⩪敶旐旳晃晠暰퀻⩪枌柞栰桜桝桠퀼⩪梂梕梖梤梬械퀽⩪棙棡棨ࠤ๲棵椀퀾⩪椠椡椻楃楊楐퀿⩪楱楸榄榅榛榠큀⩪榷槐様槟槫槠큁⩪樎樚樛樲樺橀큂⩪橢橪橱ࣄ๲橽檐큃⩪檭檮櫉櫑櫘櫠큄⩪欆欍欙欚欲欰큅⩪歎歞武歭歹歰큆⩪殞殟殶殾毅毐큇⩪毰毷氃।๲氛氠큈⩪氷汍汕汜汨池큉⩪沔沠泰泶洊洐큊⩪浇浕浪浬浻涀큋⩪涱淀淐淤淳渀큌⩪測渷渻਄๲湢湠큍⩪源溣溵溹滌滠N⩪漐漓漨漷潇潐O⩪澄澓澣澴濃濐큐瀅瀝瀬瀼灒灠큑炙炤炮ત๲烒烠큒⩪焙焰焿煍煝煐S⩪版牚犰猈獩珀큔⩪璠璡瓱甃甥畀큕⩪瘄癝皹眑睫矀큖⩪磜礓祧ୄ๲稅穐큗⩪筜箩簁籕粯糰큘⩪綔綽緝縀縙縰큩纣绊绶编缾罐큜⩪翢耖聩聾肜胰큫臙臚航௤๲芕芐큙⩪荖莲菵葈蒧蔀큝⩪薞藳蘧虝蚅蚐큞螦蟷衐衵装褐큟⩪觔訳誎誨誩謀`⩪讋详豁಄๲賲贰큡踵蹴蹵車軑軠큢⩪轇轫辊辱这述c⩪逺邏郣鄽醙釠큤⩪銿鋀錖錴鍏鎠e⩪钍铧锇ത๲镴闐큦雚霰鞋韩頺颀큧⩪馚駤駥騼骋骠h⩪魞鮹鰂鱘鲧鳰怀怀鹵鹿黐큪詪怀ꀕහ๲ꃠね詪怀ꆃꇙꉰᒣ_x000a_怀怀怀ꏁꐕꑀ[⩪ꑫꒈꓛꔱꕧꕠn⩪ꗦꗻꙙꙣꚻ꜐큯⩪ꟲꡉꢖ๤๲꣩꣰큰⩪ꦑꧦ꨿ꪛ꫏ꬠ큱⩪ꮂꮝ꯴걆겟곰큲⩪귃긖긗깻깼깰큳⩪꽂꾕꿅뀟끵낰클⩪넺놓뇦༄๲늍닐u⩪댶뎎뎠뎺됇둀큶⩪딃딣땽뗗똦똰큷⩪뜸랡랿렚롶룀큸⩪릏맖먚멄몤뫀큹⩪믎밢벝ྤ๲병볰큺⩪뷐븥븲뺁뻛뼠큻⩪뿃쀑쁡샀섘셠큼⩪쉙쉪싆쌘썬쎀큽⩪쒐쓑씧얀엔연큾⩪웫윺잌၄๲젦조큿⩪줎쥔즛짪쨪쩠킀⩪쫼쭓쮧쯻챐챰킁⩪쵁춐췅췣칀캐킂⩪콽쿑퀨큣킻턀킃⩪툇퉠튲ფ๲팑퍠킄⩪푢푴퓊픜해헀킅⩪횲후훡휱흃흠킆⩪ퟋ킇⩪킈⩪ᆄ๲킉⩪킊⩪킋⩪킌⩪킍⩪ሤ๲⩪⩪킐킑킒⩪ዄ๲⩪킔⩪⩪킖⩪⩪፤๲⩪⩪⩪⩪卵擄怒⩪郞奄𧻓ᐄ๲﬒ﭠ⩪ﰛﰸﲘﳧﴈﴀ킞⩪﷈︧ﹿﺽﻙＰ⩪m¶ÙÚİ킠Ƚʗˈˤ̿ΐ킡⩪҉Ҋәᒤ๲֌נ¢⩪کۆۇܚݯݰ킥⩪怀ࡠ࡭࣠킦⩪५ৃৎ৷੉ੰ킩⩪ଢୃ୨ாఘ౰크ഖ൧ෂᕄ๲า຀킧⩪໮གྷརྻ࿊࿀킨ၮ焙ᖔ๲"/>
    <w:docVar w:name="IndexValues" w:val="☨㊣◸㊣▴㊣"/>
    <w:docVar w:name="TrayWizard" w:val="Blanco_x0000_1025_x0000_Map voorkant_x0000__x0000_"/>
    <w:docVar w:name="UserValues" w:val="ྸꀨ๮Ԁ䄀ಛ꜔㉩謄㊦ԀԀ_x000a_ꀨ๮ﱠৣꄨ๮  Ə㌰ꀈ๮ꀈ๮ꄠ๮ꀈ๮Ԁ㌠ಛ赜㊦謄㊦ԀԀ_x000a_ꄠ๮ﱠৣꈘ๮ꀰ๮ꌈ๮  Əꄀ๮ᄰꈈ๮ꃸ๮ꈐ๮ꄀ๮Ԁ㏀ಛ豜㊦謄㊦ԀԀ_x000a_ꈐ๮ﱠৣꌈ๮ꄨ๮  Əꇰ๮šꇨ๮ꌀ๮ꄀ๮Ԁꃠ㹠ಛ譜㊦謄㊦ԀԀЙ_x000a_ꌀ๮ﱠৣꏸ๮ꄨ๮ꏸ๮  !এꋠ๮̰ꏰ๮ꋠ๮Ԁꋠ㼀ಛ譜㊦謄㊦ԀԀ_x000a_ꏰ๮ﱠৣꓨ๮ꌈ๮ꛈ๮1Əꏐ๮͂ꓠ๮ꏐ๮ꏡ˥譜㊦謄㊦_x000a_ꓠ๮ﱠৣꗘ๮ꏸ๮0꓀๮0ꗐ๮ꏐ๮ƛꏡ₠๻譜㊦謄㊦ƛƛ_x000a_ꗐ๮ﱠৣꛈ๮ꏸ๮4Ǝꖰ๮@ꛀ๮ꏐ๮ƛͥꏠ⊀๻譜㊦謄㊦ƛͥƛͥ_x000a_ꛀ๮ﱠৣꞸ๮ꏸ๮ꣀ๮1Əꚠ๮͂Ʞ๮ꚠ๮ƛç꓂⌠๻篬㉦謄㊦ƛçƛç_x000a_Ʞ๮ﱠৣꣀ๮ꛈ๮1ԯZǀꞐ๮ꗃ๮ꢸ๮ꚠ๮ʂɾ⏀๻譜㊦謄㊦ʂɾʂɾ_x000a_ꢸ๮ﱠৣꦰ๮ꛈ๮ꪠ๮0Ɗꢘ๮Bꦠ๮ꢐ๮ꦨ๮ꢘ๮ʂţᙀൡ譜㊦謄㊦ʂţʂţ_x000a_ꦨ๮ﱠৣꪠ๮ꮐ๮ꣀ๮ꮐ๮0Ɗꦈ๮Aꦀ๮ꪘ๮ꢘ๮ϥěꢁ⹠๯譜㊦謄㊦ϥěϥě_x000a_ꪘ๮ﱠৣꣀ๮0Ɗ꩸๮AZꮈ๮ꦈ๮ʂţកൡ譜㊦謄㊦ʂţʂţ_x000a_ꮈ๮ﱠৣ검๮ꦰ๮검๮ຉꆊ๮ꭨ๮A걸๮ꭨ๮ʂţἀൡ譜㊦謄㊦ʂţʂţ_x000a_걸๮ﱠৣ군๮ꮐ๮군๮ຉꆊ๮걘๮́굨๮걘๮ʂţṠൡ譜㊦謄㊦ʂţʂţ_x000a_굨๮ﱠৣ깠๮검๮꽨๮ຉꆏ๮굈๮A깘๮굈๮ʉù᷀ൡ篬㉦謄㊦ʉù_x000a_ʉùù_x000a_ù_x000a__x000a_깘๮ﱠৣ꽨๮군๮ຉù_x000a_ùZÀ길๮꽠๮굈๮΄Zꮀᲀൡ篬㉦謄㊦΄Z΄ZZZ_x000a_꽠๮ﱠৣ군๮0.ZZZÀ꽀๮ꮑ๮,Ŧཚ豜㊦謄㊦,Ŧ4,Ŧ4¹,Ŧ4,Ŧ4_x000a_끠๮ຉ녘๮뉠๮ꮸ๮덨๮낁๮끀๮@Ό념๮ꮐ๮ƒཚ篬㉦謄㊦ƒ4ƒ4ƒ4ƒ4_x000a_념๮ຉꮸ๮놀๮ZÀ넰๮뉘๮끀๮,&lt;ཚ篬㉦謄㊦,Ŧ,ŦŦ,Ŧ,Ŧ_x000a_뉘๮ຉ덨๮끨๮띁๮̭ŦΡ눸๮Ç덠๮끀๮,,Ŧཚ篬㉦謄㊦,,Ŧ,,ŦŦ,,Ŧ,,Ŧ_x000a_덠๮ຉ끨๮  둁๮̭ŦΡ덀๮둨๮검๮K,ཚ豜㊦謄㊦K,4K,4K,4K,4_x000a_둨๮ຉ땠๮겨๮Ǝ둈๮0À땘๮검๮,KŦཚ豜㊦謄㊦,KŦ4,KŦ4Ă,KŦ4,KŦ4_x000a_땘๮ຉ뙐๮띘๮겨๮론๮Ώ딸๮@À뙈๮검๮ƒK΢ཚ篬㉦謄㊦ƒK4ƒK4ƒK4ƒK4_x000a_뙈๮ຉ겨๮.ZÀ똨๮Σ띐๮딸๮,K=΢ཚ篬㉦謄㊦,KŦ,KŦŦ,KŦ,KŦ_x000a_띐๮ຉ론๮땠๮̭ŦΡ뜰๮Χ롘๮딸๮,`Ŧཚ篬㉦謄㊦,`Ŧ,`ŦŦ,`Ŧ,`Ŧ_x000a_롘๮ຉ땠๮  뭁๮̭ŦΡ렸๮률๮군๮,ཚ豜㊦謄㊦,4,4,4,4_x000a_률๮ຉ멘๮궘๮Ǝ륀๮0À멐๮군๮,Ŧ切ཚ豜㊦謄㊦,Ŧ4,Ŧ4»,Ŧ4,Ŧ4_x000a_멐๮ຉ뭈๮뱐๮궘๮뵘๮뭁๮Ώ먰๮@À뭀๮군๮ƒﯠཚ篬㉦謄㊦ƒ4ƒ4ƒ4ƒ4_x000a_뭀๮ຉ궘๮뱀๮.ZÀ묠๮Ã뱈๮먰๮,u猪ཚ篬㉦謄㊦,Ŧ,ŦŦ,Ŧ,Ŧ_x000a_뱈๮ຉ뵘๮멘๮̭ŦΡ밨๮Χ뵐๮먰๮,Ŧנּཚ篬㉦謄㊦,Ŧ,ŦŦ,Ŧ,Ŧ_x000a_뵐๮ຉ멘๮  ̭Į³4Į³4_x000a_죐๮ຉ나๮지๮.ZÀ좰๮짘๮원๮·$ﷀཚ赜㊦謄㊦·$$·$$·$$·$$_x000a_짘๮ຉ쫐๮웸๮쫐๮Àƭ$$즸๮AÀ쫈๮즸๮¹ ﹠ཚ篬㉦謄㊦¹  ·$$¹  ·$$_x000a_쫈๮ຉ짠๮  /   Z À쪨๮ຉ쯐๮쟀๮,³fᅀൡ篬㉦謄㊦,³Ă,³Ăf,³Ă,³Ă_x000a_쯐๮ຉ쳠๮쟨๮̭ĂΡ쮰๮Υ쳘๮쟀๮,ÈĂᇠൡ篬㉦謄㊦,ÈĂ,ÈĂĀ,ÈĂ,ÈĂ_x000a_쳘๮ຉ쟨๮  ̭ĂΡ첸๮촀๮ፀĈÑ츐๮뺀๮ÙŨƯ退๼譜㊦謄㊦ÙŨƯÙŨƯ_x000a_츐๮ຉ켈๮௘๱뺨๮ೈ๱  Āƍ췰๮ፀĴÑ케๮뺀๮ÙŽƯ销๼譜㊦謄㊦ÙŽƯÙŽƯ_x000a_케๮ຉ࿈๱뺨๮Ⴘ๱  ƍ컠๮ፀ°Ñ쿰๮뽰๮Ù-Ɠ਀຅譜㊦謄㊦Ù-ƓÙ-Ɠ_x000a_쿰๮ຉ탨๮퇘๮쀈๮틠๮Ə쿐๮ፀ°¹탠๮뽰๮ɬ-ಀ຅豜㊦謄㊦ɬ-ɬ-_x000a_탠๮ຉ쀈๮Ǝ타๮0°퇐๮쿐๮Ù-ઠ຅篬㉦謄㊦Ù-Ù-_x000a_퇐๮ຉ틠๮쿸๮ZÀ톰๮틘๮쿐๮í-Ó௠຅篬㉦謄㊦í-ſí-ſ_x000a_틘๮ຉ쿸๮脯㊦ǁ트๮￳૤㉪폄๮ຉ폸๮샐๮ÙBƓᇠ຅譜㊦謄㊦ÙBƓÙBƓ_x000a_폸๮ຉ퓰๮헠๮샸๮훨๮Ə폘๮ፀ๮ຉ퓨๮샐๮ɬBᑠ຅豜㊦謄㊦ɬBɬB_x000a_퓨๮ຉ샸๮￀Ǝ퓈๮0๮ຉ험๮폘๮ÙBኀ຅篬㉦謄㊦ÙBÙB_x000a_험๮ຉ훨๮퐀๮￀Zຉ햸๮훠๮폘๮íB¡ጠ຅篬㉦謄㊦íBſíBſ_x000a_훠๮ຉ퐀๮įຉ훀๮ퟨ๮쇀๮ÙWƓᣀ຅譜㊦謄㊦ÙWƓÙWƓ_x000a_ퟨ๮ຉ๮๮쇨๮๮￁Ə퟈๮ፀ๮ຉ๮쇀๮ɬWᯠ຅豜㊦謄㊦ɬWɬW_x000a_๮ຉ쇨๮Ǝ๮0๮퟈๮ÙWᨀ຅篬㉦謄㊦ÙWÙW_x000a_๮ຉ๮ퟰ๮ZÀ๮ຉ๮퟈๮íW¡᪠຅篬㉦謄㊦íWſíWſ_x000a_๮ຉퟰ๮Aįຉ๮๮슰๮ÙlƓ炠຅譜㊦謄㊦ÙlƓÙlƓ_x000a_๮ຉ๮๮싘๮๮Ə๮ፀ๮๮슰๮ɬl珀຅豜㊦謄㊦ɬlɬl_x000a_๮ຉ싘๮Ǝ๮0๮๮๮Ùl燠຅篬㉦謄㊦ÙlÙl_x000a_๮ຉ๮๮ZÀ๮๮๮íl"/>
  </w:docVars>
  <w:rsids>
    <w:rsidRoot w:val="005775FE"/>
    <w:rsid w:val="00001EB0"/>
    <w:rsid w:val="0000296F"/>
    <w:rsid w:val="00002DC6"/>
    <w:rsid w:val="00003893"/>
    <w:rsid w:val="00003DB0"/>
    <w:rsid w:val="00012D18"/>
    <w:rsid w:val="000132EB"/>
    <w:rsid w:val="00013AD6"/>
    <w:rsid w:val="000147B3"/>
    <w:rsid w:val="00014AC6"/>
    <w:rsid w:val="0001705B"/>
    <w:rsid w:val="0001736F"/>
    <w:rsid w:val="000175B4"/>
    <w:rsid w:val="0002550E"/>
    <w:rsid w:val="00027CA8"/>
    <w:rsid w:val="000327B4"/>
    <w:rsid w:val="00034255"/>
    <w:rsid w:val="000347FD"/>
    <w:rsid w:val="00035806"/>
    <w:rsid w:val="00040B5B"/>
    <w:rsid w:val="0004655B"/>
    <w:rsid w:val="00051509"/>
    <w:rsid w:val="00051927"/>
    <w:rsid w:val="000560FD"/>
    <w:rsid w:val="000570DD"/>
    <w:rsid w:val="0005727D"/>
    <w:rsid w:val="00057DE7"/>
    <w:rsid w:val="000601D2"/>
    <w:rsid w:val="00066873"/>
    <w:rsid w:val="00071879"/>
    <w:rsid w:val="00074A72"/>
    <w:rsid w:val="00075864"/>
    <w:rsid w:val="00076136"/>
    <w:rsid w:val="0007663A"/>
    <w:rsid w:val="000768D6"/>
    <w:rsid w:val="00076CBB"/>
    <w:rsid w:val="00076F8D"/>
    <w:rsid w:val="00081212"/>
    <w:rsid w:val="00081443"/>
    <w:rsid w:val="00083314"/>
    <w:rsid w:val="0008672F"/>
    <w:rsid w:val="00087668"/>
    <w:rsid w:val="000916FB"/>
    <w:rsid w:val="00091BB4"/>
    <w:rsid w:val="00091F58"/>
    <w:rsid w:val="00093BC9"/>
    <w:rsid w:val="000A0677"/>
    <w:rsid w:val="000A3274"/>
    <w:rsid w:val="000A3754"/>
    <w:rsid w:val="000A45EA"/>
    <w:rsid w:val="000A5F6F"/>
    <w:rsid w:val="000A7941"/>
    <w:rsid w:val="000B5754"/>
    <w:rsid w:val="000B60DB"/>
    <w:rsid w:val="000C3B78"/>
    <w:rsid w:val="000C7518"/>
    <w:rsid w:val="000C7614"/>
    <w:rsid w:val="000D1B25"/>
    <w:rsid w:val="000D23C5"/>
    <w:rsid w:val="000E1FD9"/>
    <w:rsid w:val="000E3481"/>
    <w:rsid w:val="000E4234"/>
    <w:rsid w:val="000E6B83"/>
    <w:rsid w:val="000E7488"/>
    <w:rsid w:val="000F050E"/>
    <w:rsid w:val="000F126E"/>
    <w:rsid w:val="000F1366"/>
    <w:rsid w:val="000F151B"/>
    <w:rsid w:val="000F31A7"/>
    <w:rsid w:val="000F46BF"/>
    <w:rsid w:val="000F4793"/>
    <w:rsid w:val="000F5124"/>
    <w:rsid w:val="00101BAB"/>
    <w:rsid w:val="00102ECF"/>
    <w:rsid w:val="00105C61"/>
    <w:rsid w:val="001078C4"/>
    <w:rsid w:val="00107BF2"/>
    <w:rsid w:val="00116961"/>
    <w:rsid w:val="0011776A"/>
    <w:rsid w:val="00120BFF"/>
    <w:rsid w:val="001217BD"/>
    <w:rsid w:val="0012354D"/>
    <w:rsid w:val="001236F4"/>
    <w:rsid w:val="0012427C"/>
    <w:rsid w:val="00125B84"/>
    <w:rsid w:val="00127B6F"/>
    <w:rsid w:val="00130709"/>
    <w:rsid w:val="00130892"/>
    <w:rsid w:val="0013542B"/>
    <w:rsid w:val="00136D8B"/>
    <w:rsid w:val="00136DAB"/>
    <w:rsid w:val="00140BEA"/>
    <w:rsid w:val="00141B57"/>
    <w:rsid w:val="00144ED2"/>
    <w:rsid w:val="00145688"/>
    <w:rsid w:val="001466BB"/>
    <w:rsid w:val="00150993"/>
    <w:rsid w:val="0015183A"/>
    <w:rsid w:val="00151EA1"/>
    <w:rsid w:val="001571C2"/>
    <w:rsid w:val="001605E2"/>
    <w:rsid w:val="00160BF8"/>
    <w:rsid w:val="00161B10"/>
    <w:rsid w:val="00164D3B"/>
    <w:rsid w:val="0016586A"/>
    <w:rsid w:val="0016791B"/>
    <w:rsid w:val="00170C69"/>
    <w:rsid w:val="00170FC7"/>
    <w:rsid w:val="0017241A"/>
    <w:rsid w:val="001743E1"/>
    <w:rsid w:val="00180646"/>
    <w:rsid w:val="001812D5"/>
    <w:rsid w:val="00181458"/>
    <w:rsid w:val="0018333B"/>
    <w:rsid w:val="00184B7A"/>
    <w:rsid w:val="0018575E"/>
    <w:rsid w:val="00186E7E"/>
    <w:rsid w:val="0019049C"/>
    <w:rsid w:val="001914FC"/>
    <w:rsid w:val="001919F2"/>
    <w:rsid w:val="00191C98"/>
    <w:rsid w:val="0019315C"/>
    <w:rsid w:val="001953BC"/>
    <w:rsid w:val="001A2AB2"/>
    <w:rsid w:val="001A2F9E"/>
    <w:rsid w:val="001A5C24"/>
    <w:rsid w:val="001A730A"/>
    <w:rsid w:val="001A7320"/>
    <w:rsid w:val="001B0004"/>
    <w:rsid w:val="001B01AF"/>
    <w:rsid w:val="001B2C98"/>
    <w:rsid w:val="001B3FEF"/>
    <w:rsid w:val="001B4143"/>
    <w:rsid w:val="001B4290"/>
    <w:rsid w:val="001B6930"/>
    <w:rsid w:val="001B76A3"/>
    <w:rsid w:val="001C02F5"/>
    <w:rsid w:val="001C08CB"/>
    <w:rsid w:val="001C2A57"/>
    <w:rsid w:val="001C4905"/>
    <w:rsid w:val="001C516B"/>
    <w:rsid w:val="001C69E1"/>
    <w:rsid w:val="001C7DA5"/>
    <w:rsid w:val="001D0559"/>
    <w:rsid w:val="001D06EB"/>
    <w:rsid w:val="001D1157"/>
    <w:rsid w:val="001D542E"/>
    <w:rsid w:val="001D73CC"/>
    <w:rsid w:val="001E17EB"/>
    <w:rsid w:val="001E266E"/>
    <w:rsid w:val="001E3D69"/>
    <w:rsid w:val="001E62B4"/>
    <w:rsid w:val="001F2205"/>
    <w:rsid w:val="001F3265"/>
    <w:rsid w:val="001F32DD"/>
    <w:rsid w:val="001F42E6"/>
    <w:rsid w:val="001F4836"/>
    <w:rsid w:val="001F61AE"/>
    <w:rsid w:val="001F6EB6"/>
    <w:rsid w:val="00200E9E"/>
    <w:rsid w:val="0020109A"/>
    <w:rsid w:val="00204044"/>
    <w:rsid w:val="00205401"/>
    <w:rsid w:val="002069D0"/>
    <w:rsid w:val="002119B0"/>
    <w:rsid w:val="00212B16"/>
    <w:rsid w:val="00214660"/>
    <w:rsid w:val="00217779"/>
    <w:rsid w:val="00221CCD"/>
    <w:rsid w:val="00223BEE"/>
    <w:rsid w:val="00227F59"/>
    <w:rsid w:val="0023001A"/>
    <w:rsid w:val="00233573"/>
    <w:rsid w:val="0023502F"/>
    <w:rsid w:val="00235819"/>
    <w:rsid w:val="00242810"/>
    <w:rsid w:val="00243664"/>
    <w:rsid w:val="002437CB"/>
    <w:rsid w:val="00243B4F"/>
    <w:rsid w:val="00250452"/>
    <w:rsid w:val="00251B39"/>
    <w:rsid w:val="00251D78"/>
    <w:rsid w:val="002555A6"/>
    <w:rsid w:val="0025694E"/>
    <w:rsid w:val="0025791B"/>
    <w:rsid w:val="00257FE4"/>
    <w:rsid w:val="002600BB"/>
    <w:rsid w:val="002604F2"/>
    <w:rsid w:val="00265447"/>
    <w:rsid w:val="002670C8"/>
    <w:rsid w:val="002726B8"/>
    <w:rsid w:val="002747ED"/>
    <w:rsid w:val="00276415"/>
    <w:rsid w:val="00277C56"/>
    <w:rsid w:val="00280C93"/>
    <w:rsid w:val="00281644"/>
    <w:rsid w:val="00281FAD"/>
    <w:rsid w:val="00293BB9"/>
    <w:rsid w:val="0029602B"/>
    <w:rsid w:val="002A3420"/>
    <w:rsid w:val="002A4E1B"/>
    <w:rsid w:val="002A5556"/>
    <w:rsid w:val="002B0EAA"/>
    <w:rsid w:val="002B1B4E"/>
    <w:rsid w:val="002B3281"/>
    <w:rsid w:val="002B460D"/>
    <w:rsid w:val="002B6696"/>
    <w:rsid w:val="002C069F"/>
    <w:rsid w:val="002C13C7"/>
    <w:rsid w:val="002C21E5"/>
    <w:rsid w:val="002C2D66"/>
    <w:rsid w:val="002C3E18"/>
    <w:rsid w:val="002C57B6"/>
    <w:rsid w:val="002D15E6"/>
    <w:rsid w:val="002D2628"/>
    <w:rsid w:val="002D5ADB"/>
    <w:rsid w:val="002E027B"/>
    <w:rsid w:val="002E0789"/>
    <w:rsid w:val="002E1C74"/>
    <w:rsid w:val="002E32B1"/>
    <w:rsid w:val="002E407B"/>
    <w:rsid w:val="002E52D3"/>
    <w:rsid w:val="002E711D"/>
    <w:rsid w:val="002E764A"/>
    <w:rsid w:val="002F1D6F"/>
    <w:rsid w:val="002F5D7D"/>
    <w:rsid w:val="002F65A5"/>
    <w:rsid w:val="002F66C4"/>
    <w:rsid w:val="002F6BB0"/>
    <w:rsid w:val="00301934"/>
    <w:rsid w:val="00305800"/>
    <w:rsid w:val="003058FB"/>
    <w:rsid w:val="003059B7"/>
    <w:rsid w:val="00306619"/>
    <w:rsid w:val="00306DCE"/>
    <w:rsid w:val="00307B66"/>
    <w:rsid w:val="003111DA"/>
    <w:rsid w:val="00312C86"/>
    <w:rsid w:val="00320C59"/>
    <w:rsid w:val="00322DB3"/>
    <w:rsid w:val="00322E4B"/>
    <w:rsid w:val="00325D89"/>
    <w:rsid w:val="00326AB5"/>
    <w:rsid w:val="00331EDE"/>
    <w:rsid w:val="00332B2B"/>
    <w:rsid w:val="00332DC4"/>
    <w:rsid w:val="00335070"/>
    <w:rsid w:val="00335826"/>
    <w:rsid w:val="00336145"/>
    <w:rsid w:val="00337BBA"/>
    <w:rsid w:val="00337EBF"/>
    <w:rsid w:val="0034186C"/>
    <w:rsid w:val="00343A44"/>
    <w:rsid w:val="00344363"/>
    <w:rsid w:val="00345DF2"/>
    <w:rsid w:val="003469A9"/>
    <w:rsid w:val="00350639"/>
    <w:rsid w:val="00352F5C"/>
    <w:rsid w:val="003532EF"/>
    <w:rsid w:val="00355954"/>
    <w:rsid w:val="00355FED"/>
    <w:rsid w:val="00357912"/>
    <w:rsid w:val="00363CD4"/>
    <w:rsid w:val="00363E1B"/>
    <w:rsid w:val="00363FE1"/>
    <w:rsid w:val="003651AE"/>
    <w:rsid w:val="003701D7"/>
    <w:rsid w:val="003701F1"/>
    <w:rsid w:val="003705FC"/>
    <w:rsid w:val="00373732"/>
    <w:rsid w:val="00373A56"/>
    <w:rsid w:val="00375FC0"/>
    <w:rsid w:val="00376CA2"/>
    <w:rsid w:val="00376EA5"/>
    <w:rsid w:val="00376FA5"/>
    <w:rsid w:val="00377D00"/>
    <w:rsid w:val="00377D94"/>
    <w:rsid w:val="003807CE"/>
    <w:rsid w:val="003817F3"/>
    <w:rsid w:val="003821DD"/>
    <w:rsid w:val="00382D5C"/>
    <w:rsid w:val="003846A4"/>
    <w:rsid w:val="003854A8"/>
    <w:rsid w:val="00392DF9"/>
    <w:rsid w:val="00392FB4"/>
    <w:rsid w:val="00394D68"/>
    <w:rsid w:val="00397034"/>
    <w:rsid w:val="003A3ABC"/>
    <w:rsid w:val="003A50A5"/>
    <w:rsid w:val="003A735A"/>
    <w:rsid w:val="003B0855"/>
    <w:rsid w:val="003B1BF1"/>
    <w:rsid w:val="003B2F02"/>
    <w:rsid w:val="003B482B"/>
    <w:rsid w:val="003B4ECA"/>
    <w:rsid w:val="003B5F2D"/>
    <w:rsid w:val="003B6E5B"/>
    <w:rsid w:val="003C3CCA"/>
    <w:rsid w:val="003D1E1C"/>
    <w:rsid w:val="003D33BB"/>
    <w:rsid w:val="003D34AF"/>
    <w:rsid w:val="003E01CB"/>
    <w:rsid w:val="003E0809"/>
    <w:rsid w:val="003E0D4A"/>
    <w:rsid w:val="003E1985"/>
    <w:rsid w:val="003E2C93"/>
    <w:rsid w:val="003E2CBA"/>
    <w:rsid w:val="003E3357"/>
    <w:rsid w:val="003E3A8D"/>
    <w:rsid w:val="003E4338"/>
    <w:rsid w:val="003E48F3"/>
    <w:rsid w:val="003E4A91"/>
    <w:rsid w:val="003E5161"/>
    <w:rsid w:val="003E69D7"/>
    <w:rsid w:val="003F0C1F"/>
    <w:rsid w:val="003F3127"/>
    <w:rsid w:val="003F4120"/>
    <w:rsid w:val="003F432D"/>
    <w:rsid w:val="003F4CBC"/>
    <w:rsid w:val="003F655F"/>
    <w:rsid w:val="003F7A9C"/>
    <w:rsid w:val="00401E10"/>
    <w:rsid w:val="00402F44"/>
    <w:rsid w:val="00406119"/>
    <w:rsid w:val="00407756"/>
    <w:rsid w:val="00411074"/>
    <w:rsid w:val="00416759"/>
    <w:rsid w:val="00417F70"/>
    <w:rsid w:val="0042137B"/>
    <w:rsid w:val="0042180B"/>
    <w:rsid w:val="0042209F"/>
    <w:rsid w:val="00424C3E"/>
    <w:rsid w:val="00425309"/>
    <w:rsid w:val="004257BB"/>
    <w:rsid w:val="0042684D"/>
    <w:rsid w:val="004274B4"/>
    <w:rsid w:val="004277EB"/>
    <w:rsid w:val="0043116E"/>
    <w:rsid w:val="004326F0"/>
    <w:rsid w:val="00435422"/>
    <w:rsid w:val="0043771E"/>
    <w:rsid w:val="00446B94"/>
    <w:rsid w:val="00450429"/>
    <w:rsid w:val="004519DE"/>
    <w:rsid w:val="00452B13"/>
    <w:rsid w:val="00454A38"/>
    <w:rsid w:val="00454D37"/>
    <w:rsid w:val="00455D13"/>
    <w:rsid w:val="00456D33"/>
    <w:rsid w:val="00456F33"/>
    <w:rsid w:val="00461B3A"/>
    <w:rsid w:val="00466240"/>
    <w:rsid w:val="004664DF"/>
    <w:rsid w:val="004729AB"/>
    <w:rsid w:val="00472C80"/>
    <w:rsid w:val="00472FD4"/>
    <w:rsid w:val="00473DFC"/>
    <w:rsid w:val="0047566F"/>
    <w:rsid w:val="0048522E"/>
    <w:rsid w:val="004859A5"/>
    <w:rsid w:val="004931C2"/>
    <w:rsid w:val="00495553"/>
    <w:rsid w:val="00497FDB"/>
    <w:rsid w:val="004A68CC"/>
    <w:rsid w:val="004B1ECC"/>
    <w:rsid w:val="004B3BEA"/>
    <w:rsid w:val="004B3D94"/>
    <w:rsid w:val="004B4166"/>
    <w:rsid w:val="004B7758"/>
    <w:rsid w:val="004C074E"/>
    <w:rsid w:val="004C3920"/>
    <w:rsid w:val="004C4D3F"/>
    <w:rsid w:val="004D22F8"/>
    <w:rsid w:val="004D237C"/>
    <w:rsid w:val="004D38C2"/>
    <w:rsid w:val="004D4834"/>
    <w:rsid w:val="004D5B8E"/>
    <w:rsid w:val="004D5FC9"/>
    <w:rsid w:val="004D7ABA"/>
    <w:rsid w:val="004E10AB"/>
    <w:rsid w:val="004E3A48"/>
    <w:rsid w:val="004E481D"/>
    <w:rsid w:val="004E55D5"/>
    <w:rsid w:val="004E5F5C"/>
    <w:rsid w:val="004F0432"/>
    <w:rsid w:val="004F2273"/>
    <w:rsid w:val="004F3EBC"/>
    <w:rsid w:val="004F494F"/>
    <w:rsid w:val="004F77B6"/>
    <w:rsid w:val="0050138F"/>
    <w:rsid w:val="005065DE"/>
    <w:rsid w:val="005074BE"/>
    <w:rsid w:val="005150B6"/>
    <w:rsid w:val="00516079"/>
    <w:rsid w:val="00516638"/>
    <w:rsid w:val="00516A57"/>
    <w:rsid w:val="00520487"/>
    <w:rsid w:val="00524B18"/>
    <w:rsid w:val="00524D7B"/>
    <w:rsid w:val="005324F0"/>
    <w:rsid w:val="005375D5"/>
    <w:rsid w:val="0054207B"/>
    <w:rsid w:val="00543C02"/>
    <w:rsid w:val="00545006"/>
    <w:rsid w:val="0054577D"/>
    <w:rsid w:val="00551C87"/>
    <w:rsid w:val="00552451"/>
    <w:rsid w:val="005527A1"/>
    <w:rsid w:val="00557A1E"/>
    <w:rsid w:val="00560A30"/>
    <w:rsid w:val="005617ED"/>
    <w:rsid w:val="0056182D"/>
    <w:rsid w:val="00562099"/>
    <w:rsid w:val="0056287E"/>
    <w:rsid w:val="005641AE"/>
    <w:rsid w:val="005652D1"/>
    <w:rsid w:val="00565A79"/>
    <w:rsid w:val="00566816"/>
    <w:rsid w:val="005713CD"/>
    <w:rsid w:val="005725D8"/>
    <w:rsid w:val="00572AB4"/>
    <w:rsid w:val="00574676"/>
    <w:rsid w:val="005747B6"/>
    <w:rsid w:val="00574B7C"/>
    <w:rsid w:val="005775FE"/>
    <w:rsid w:val="00577AE4"/>
    <w:rsid w:val="00582F60"/>
    <w:rsid w:val="0058470C"/>
    <w:rsid w:val="00584D3C"/>
    <w:rsid w:val="00586997"/>
    <w:rsid w:val="00590AE0"/>
    <w:rsid w:val="00592E90"/>
    <w:rsid w:val="005935DE"/>
    <w:rsid w:val="00595F8A"/>
    <w:rsid w:val="0059702B"/>
    <w:rsid w:val="00597B8B"/>
    <w:rsid w:val="005A06CF"/>
    <w:rsid w:val="005A154F"/>
    <w:rsid w:val="005A220A"/>
    <w:rsid w:val="005A55BE"/>
    <w:rsid w:val="005A74A4"/>
    <w:rsid w:val="005B2775"/>
    <w:rsid w:val="005B3575"/>
    <w:rsid w:val="005B36E4"/>
    <w:rsid w:val="005B4363"/>
    <w:rsid w:val="005B56CA"/>
    <w:rsid w:val="005B5A05"/>
    <w:rsid w:val="005B72B5"/>
    <w:rsid w:val="005B7354"/>
    <w:rsid w:val="005C15F5"/>
    <w:rsid w:val="005C4739"/>
    <w:rsid w:val="005C6CE2"/>
    <w:rsid w:val="005D038E"/>
    <w:rsid w:val="005D4189"/>
    <w:rsid w:val="005D5B9C"/>
    <w:rsid w:val="005D623D"/>
    <w:rsid w:val="005D6E20"/>
    <w:rsid w:val="005E1CCE"/>
    <w:rsid w:val="005E2602"/>
    <w:rsid w:val="005E41FE"/>
    <w:rsid w:val="005E6AD2"/>
    <w:rsid w:val="005E7094"/>
    <w:rsid w:val="005F039D"/>
    <w:rsid w:val="005F0A1B"/>
    <w:rsid w:val="005F0D3E"/>
    <w:rsid w:val="005F13B8"/>
    <w:rsid w:val="005F259A"/>
    <w:rsid w:val="005F2D06"/>
    <w:rsid w:val="005F3892"/>
    <w:rsid w:val="005F3AF3"/>
    <w:rsid w:val="005F68EA"/>
    <w:rsid w:val="00600B56"/>
    <w:rsid w:val="00604C2B"/>
    <w:rsid w:val="00606816"/>
    <w:rsid w:val="00607C5B"/>
    <w:rsid w:val="00610A51"/>
    <w:rsid w:val="00611445"/>
    <w:rsid w:val="00617135"/>
    <w:rsid w:val="006174A0"/>
    <w:rsid w:val="006221A4"/>
    <w:rsid w:val="006222A1"/>
    <w:rsid w:val="00624EED"/>
    <w:rsid w:val="00627A61"/>
    <w:rsid w:val="0063174E"/>
    <w:rsid w:val="00632909"/>
    <w:rsid w:val="00633172"/>
    <w:rsid w:val="006338BF"/>
    <w:rsid w:val="00635A12"/>
    <w:rsid w:val="006368D4"/>
    <w:rsid w:val="00643119"/>
    <w:rsid w:val="00647D6A"/>
    <w:rsid w:val="006533B7"/>
    <w:rsid w:val="00654010"/>
    <w:rsid w:val="006551C2"/>
    <w:rsid w:val="00662617"/>
    <w:rsid w:val="00662983"/>
    <w:rsid w:val="00664E35"/>
    <w:rsid w:val="00665C39"/>
    <w:rsid w:val="00666B81"/>
    <w:rsid w:val="00666D54"/>
    <w:rsid w:val="00667387"/>
    <w:rsid w:val="006674C5"/>
    <w:rsid w:val="0066751C"/>
    <w:rsid w:val="00677778"/>
    <w:rsid w:val="00680F14"/>
    <w:rsid w:val="00683D20"/>
    <w:rsid w:val="00685B23"/>
    <w:rsid w:val="0068725C"/>
    <w:rsid w:val="00692E0B"/>
    <w:rsid w:val="00693F2E"/>
    <w:rsid w:val="00695F90"/>
    <w:rsid w:val="0069714D"/>
    <w:rsid w:val="006A1329"/>
    <w:rsid w:val="006A146B"/>
    <w:rsid w:val="006A1F7D"/>
    <w:rsid w:val="006A3691"/>
    <w:rsid w:val="006A5B54"/>
    <w:rsid w:val="006A78E2"/>
    <w:rsid w:val="006B2933"/>
    <w:rsid w:val="006B2D6D"/>
    <w:rsid w:val="006B5002"/>
    <w:rsid w:val="006B54E4"/>
    <w:rsid w:val="006B661C"/>
    <w:rsid w:val="006B7F84"/>
    <w:rsid w:val="006C1743"/>
    <w:rsid w:val="006C3AF3"/>
    <w:rsid w:val="006C44A7"/>
    <w:rsid w:val="006C651B"/>
    <w:rsid w:val="006C7269"/>
    <w:rsid w:val="006D247A"/>
    <w:rsid w:val="006D503B"/>
    <w:rsid w:val="006E3C0B"/>
    <w:rsid w:val="006E404F"/>
    <w:rsid w:val="006E43B5"/>
    <w:rsid w:val="006E525A"/>
    <w:rsid w:val="006F21D8"/>
    <w:rsid w:val="006F486D"/>
    <w:rsid w:val="006F4F92"/>
    <w:rsid w:val="006F5977"/>
    <w:rsid w:val="006F601C"/>
    <w:rsid w:val="00710BF4"/>
    <w:rsid w:val="0071269B"/>
    <w:rsid w:val="00713CBD"/>
    <w:rsid w:val="00716085"/>
    <w:rsid w:val="0071686D"/>
    <w:rsid w:val="0071696D"/>
    <w:rsid w:val="00722B42"/>
    <w:rsid w:val="0072445A"/>
    <w:rsid w:val="007272F5"/>
    <w:rsid w:val="007302BE"/>
    <w:rsid w:val="007311AB"/>
    <w:rsid w:val="0073182B"/>
    <w:rsid w:val="00733096"/>
    <w:rsid w:val="007334B3"/>
    <w:rsid w:val="007341E0"/>
    <w:rsid w:val="007356FE"/>
    <w:rsid w:val="0073692D"/>
    <w:rsid w:val="007372BB"/>
    <w:rsid w:val="0074255D"/>
    <w:rsid w:val="007425D7"/>
    <w:rsid w:val="00742EAD"/>
    <w:rsid w:val="00743EBC"/>
    <w:rsid w:val="00745D99"/>
    <w:rsid w:val="00746D64"/>
    <w:rsid w:val="007474AB"/>
    <w:rsid w:val="007474B9"/>
    <w:rsid w:val="007533FE"/>
    <w:rsid w:val="0075504A"/>
    <w:rsid w:val="00757D11"/>
    <w:rsid w:val="007611D6"/>
    <w:rsid w:val="0076254A"/>
    <w:rsid w:val="00763954"/>
    <w:rsid w:val="00767CFF"/>
    <w:rsid w:val="007731D4"/>
    <w:rsid w:val="007732A5"/>
    <w:rsid w:val="00773ABE"/>
    <w:rsid w:val="00775EE6"/>
    <w:rsid w:val="00780D7F"/>
    <w:rsid w:val="00780D80"/>
    <w:rsid w:val="0078138C"/>
    <w:rsid w:val="00781E2B"/>
    <w:rsid w:val="007839FA"/>
    <w:rsid w:val="00784A99"/>
    <w:rsid w:val="00785A89"/>
    <w:rsid w:val="007943BB"/>
    <w:rsid w:val="00796CDC"/>
    <w:rsid w:val="007A08E7"/>
    <w:rsid w:val="007A50CC"/>
    <w:rsid w:val="007A6D2E"/>
    <w:rsid w:val="007A736E"/>
    <w:rsid w:val="007B2327"/>
    <w:rsid w:val="007B2F3B"/>
    <w:rsid w:val="007C0A76"/>
    <w:rsid w:val="007C0AC3"/>
    <w:rsid w:val="007C6092"/>
    <w:rsid w:val="007D2F72"/>
    <w:rsid w:val="007D30D2"/>
    <w:rsid w:val="007D55F5"/>
    <w:rsid w:val="007D565C"/>
    <w:rsid w:val="007D6728"/>
    <w:rsid w:val="007D7130"/>
    <w:rsid w:val="007D73F7"/>
    <w:rsid w:val="007E07ED"/>
    <w:rsid w:val="007E336D"/>
    <w:rsid w:val="007E3C7E"/>
    <w:rsid w:val="007E642C"/>
    <w:rsid w:val="007E7495"/>
    <w:rsid w:val="007F0D2B"/>
    <w:rsid w:val="007F2400"/>
    <w:rsid w:val="007F42E3"/>
    <w:rsid w:val="007F4961"/>
    <w:rsid w:val="008001FF"/>
    <w:rsid w:val="00800CDA"/>
    <w:rsid w:val="008034BC"/>
    <w:rsid w:val="008040EC"/>
    <w:rsid w:val="00807766"/>
    <w:rsid w:val="00810B2F"/>
    <w:rsid w:val="008114E0"/>
    <w:rsid w:val="00812055"/>
    <w:rsid w:val="008148A1"/>
    <w:rsid w:val="00815967"/>
    <w:rsid w:val="00816A5E"/>
    <w:rsid w:val="00820540"/>
    <w:rsid w:val="00822116"/>
    <w:rsid w:val="008228EF"/>
    <w:rsid w:val="00823B07"/>
    <w:rsid w:val="00823B31"/>
    <w:rsid w:val="00823C50"/>
    <w:rsid w:val="00825E4C"/>
    <w:rsid w:val="00826EAA"/>
    <w:rsid w:val="00826FD2"/>
    <w:rsid w:val="00827872"/>
    <w:rsid w:val="008305C8"/>
    <w:rsid w:val="00833492"/>
    <w:rsid w:val="00833B5F"/>
    <w:rsid w:val="00835E4E"/>
    <w:rsid w:val="00842E92"/>
    <w:rsid w:val="00844DC9"/>
    <w:rsid w:val="00845208"/>
    <w:rsid w:val="0085366D"/>
    <w:rsid w:val="00853ABD"/>
    <w:rsid w:val="00853F99"/>
    <w:rsid w:val="008542E5"/>
    <w:rsid w:val="008545D2"/>
    <w:rsid w:val="00854929"/>
    <w:rsid w:val="008553B9"/>
    <w:rsid w:val="00856341"/>
    <w:rsid w:val="00860ECC"/>
    <w:rsid w:val="008676E0"/>
    <w:rsid w:val="00870768"/>
    <w:rsid w:val="00870995"/>
    <w:rsid w:val="008709D6"/>
    <w:rsid w:val="00870A05"/>
    <w:rsid w:val="00874A6A"/>
    <w:rsid w:val="00874B12"/>
    <w:rsid w:val="00875D65"/>
    <w:rsid w:val="008803C1"/>
    <w:rsid w:val="00882253"/>
    <w:rsid w:val="00883BF8"/>
    <w:rsid w:val="00884A6B"/>
    <w:rsid w:val="0088544E"/>
    <w:rsid w:val="008869DA"/>
    <w:rsid w:val="00895EDF"/>
    <w:rsid w:val="008974C9"/>
    <w:rsid w:val="008A5789"/>
    <w:rsid w:val="008A72BF"/>
    <w:rsid w:val="008A7F52"/>
    <w:rsid w:val="008B1DC7"/>
    <w:rsid w:val="008B2602"/>
    <w:rsid w:val="008B26F8"/>
    <w:rsid w:val="008B3843"/>
    <w:rsid w:val="008B4188"/>
    <w:rsid w:val="008C07C3"/>
    <w:rsid w:val="008C3A9F"/>
    <w:rsid w:val="008C55D6"/>
    <w:rsid w:val="008C57EE"/>
    <w:rsid w:val="008C5EE0"/>
    <w:rsid w:val="008C7A12"/>
    <w:rsid w:val="008D1274"/>
    <w:rsid w:val="008E02B6"/>
    <w:rsid w:val="008E099F"/>
    <w:rsid w:val="008E234F"/>
    <w:rsid w:val="008E27FB"/>
    <w:rsid w:val="008E4C36"/>
    <w:rsid w:val="008F0BD1"/>
    <w:rsid w:val="008F2085"/>
    <w:rsid w:val="008F2B3E"/>
    <w:rsid w:val="008F2DD6"/>
    <w:rsid w:val="008F4191"/>
    <w:rsid w:val="008F49C3"/>
    <w:rsid w:val="008F55F5"/>
    <w:rsid w:val="008F634B"/>
    <w:rsid w:val="008F6FB6"/>
    <w:rsid w:val="00901029"/>
    <w:rsid w:val="00901631"/>
    <w:rsid w:val="009020DC"/>
    <w:rsid w:val="00903D0F"/>
    <w:rsid w:val="00906D2D"/>
    <w:rsid w:val="0091142C"/>
    <w:rsid w:val="00921747"/>
    <w:rsid w:val="00925DA7"/>
    <w:rsid w:val="00927411"/>
    <w:rsid w:val="009314FD"/>
    <w:rsid w:val="00932696"/>
    <w:rsid w:val="00933B71"/>
    <w:rsid w:val="0093632E"/>
    <w:rsid w:val="00937FEA"/>
    <w:rsid w:val="00940EEF"/>
    <w:rsid w:val="00942515"/>
    <w:rsid w:val="00943984"/>
    <w:rsid w:val="00944653"/>
    <w:rsid w:val="00946B0B"/>
    <w:rsid w:val="0095030B"/>
    <w:rsid w:val="009505AC"/>
    <w:rsid w:val="00960954"/>
    <w:rsid w:val="00972124"/>
    <w:rsid w:val="00975061"/>
    <w:rsid w:val="00977615"/>
    <w:rsid w:val="0098460C"/>
    <w:rsid w:val="009874B5"/>
    <w:rsid w:val="00992729"/>
    <w:rsid w:val="009A169F"/>
    <w:rsid w:val="009A1D1C"/>
    <w:rsid w:val="009A1F02"/>
    <w:rsid w:val="009A31C6"/>
    <w:rsid w:val="009A42E6"/>
    <w:rsid w:val="009A7970"/>
    <w:rsid w:val="009A7DB1"/>
    <w:rsid w:val="009B3858"/>
    <w:rsid w:val="009B4EB4"/>
    <w:rsid w:val="009B65B8"/>
    <w:rsid w:val="009B68EF"/>
    <w:rsid w:val="009C44E2"/>
    <w:rsid w:val="009C5C32"/>
    <w:rsid w:val="009C646A"/>
    <w:rsid w:val="009D0310"/>
    <w:rsid w:val="009D1853"/>
    <w:rsid w:val="009D36CB"/>
    <w:rsid w:val="009D4155"/>
    <w:rsid w:val="009D56F7"/>
    <w:rsid w:val="009D5763"/>
    <w:rsid w:val="009D58CE"/>
    <w:rsid w:val="009D6A8C"/>
    <w:rsid w:val="009D730A"/>
    <w:rsid w:val="009E1D77"/>
    <w:rsid w:val="009E2DC4"/>
    <w:rsid w:val="009E50CF"/>
    <w:rsid w:val="009E75AF"/>
    <w:rsid w:val="009F1862"/>
    <w:rsid w:val="009F3C04"/>
    <w:rsid w:val="009F42E2"/>
    <w:rsid w:val="009F53AE"/>
    <w:rsid w:val="009F5B7D"/>
    <w:rsid w:val="009F6DE1"/>
    <w:rsid w:val="009F7CF4"/>
    <w:rsid w:val="00A02576"/>
    <w:rsid w:val="00A04495"/>
    <w:rsid w:val="00A051A5"/>
    <w:rsid w:val="00A07078"/>
    <w:rsid w:val="00A11E94"/>
    <w:rsid w:val="00A132D9"/>
    <w:rsid w:val="00A1474B"/>
    <w:rsid w:val="00A17154"/>
    <w:rsid w:val="00A1737F"/>
    <w:rsid w:val="00A2161A"/>
    <w:rsid w:val="00A22201"/>
    <w:rsid w:val="00A22C4A"/>
    <w:rsid w:val="00A230B1"/>
    <w:rsid w:val="00A25DF9"/>
    <w:rsid w:val="00A26669"/>
    <w:rsid w:val="00A267CD"/>
    <w:rsid w:val="00A305B3"/>
    <w:rsid w:val="00A31922"/>
    <w:rsid w:val="00A34822"/>
    <w:rsid w:val="00A35279"/>
    <w:rsid w:val="00A36248"/>
    <w:rsid w:val="00A365AE"/>
    <w:rsid w:val="00A36AFB"/>
    <w:rsid w:val="00A36C8C"/>
    <w:rsid w:val="00A40410"/>
    <w:rsid w:val="00A40D2C"/>
    <w:rsid w:val="00A42B99"/>
    <w:rsid w:val="00A47DC2"/>
    <w:rsid w:val="00A507A5"/>
    <w:rsid w:val="00A535EF"/>
    <w:rsid w:val="00A55129"/>
    <w:rsid w:val="00A558D7"/>
    <w:rsid w:val="00A60C47"/>
    <w:rsid w:val="00A63891"/>
    <w:rsid w:val="00A6461F"/>
    <w:rsid w:val="00A65BFF"/>
    <w:rsid w:val="00A70F41"/>
    <w:rsid w:val="00A71E36"/>
    <w:rsid w:val="00A74205"/>
    <w:rsid w:val="00A77A36"/>
    <w:rsid w:val="00A77AFD"/>
    <w:rsid w:val="00A81351"/>
    <w:rsid w:val="00A82320"/>
    <w:rsid w:val="00A83875"/>
    <w:rsid w:val="00A86354"/>
    <w:rsid w:val="00A91347"/>
    <w:rsid w:val="00A91563"/>
    <w:rsid w:val="00A942C9"/>
    <w:rsid w:val="00A94871"/>
    <w:rsid w:val="00A954C1"/>
    <w:rsid w:val="00AA1B1C"/>
    <w:rsid w:val="00AA230B"/>
    <w:rsid w:val="00AA7E84"/>
    <w:rsid w:val="00AB01F5"/>
    <w:rsid w:val="00AB0590"/>
    <w:rsid w:val="00AB414F"/>
    <w:rsid w:val="00AB4784"/>
    <w:rsid w:val="00AC0644"/>
    <w:rsid w:val="00AC22BA"/>
    <w:rsid w:val="00AC7BB1"/>
    <w:rsid w:val="00AD0D4B"/>
    <w:rsid w:val="00AD3178"/>
    <w:rsid w:val="00AD39D7"/>
    <w:rsid w:val="00AD3EE1"/>
    <w:rsid w:val="00AD6B8E"/>
    <w:rsid w:val="00AE0AAE"/>
    <w:rsid w:val="00AE1DCC"/>
    <w:rsid w:val="00AE34B3"/>
    <w:rsid w:val="00AE4515"/>
    <w:rsid w:val="00AE4595"/>
    <w:rsid w:val="00AE4656"/>
    <w:rsid w:val="00AE638D"/>
    <w:rsid w:val="00AE682D"/>
    <w:rsid w:val="00AE6917"/>
    <w:rsid w:val="00AE77F3"/>
    <w:rsid w:val="00AF0120"/>
    <w:rsid w:val="00AF1A0F"/>
    <w:rsid w:val="00AF21DE"/>
    <w:rsid w:val="00B00AA3"/>
    <w:rsid w:val="00B02B3F"/>
    <w:rsid w:val="00B03F53"/>
    <w:rsid w:val="00B04221"/>
    <w:rsid w:val="00B04C4E"/>
    <w:rsid w:val="00B07EE6"/>
    <w:rsid w:val="00B10D0B"/>
    <w:rsid w:val="00B13B9F"/>
    <w:rsid w:val="00B143A9"/>
    <w:rsid w:val="00B1449A"/>
    <w:rsid w:val="00B145F5"/>
    <w:rsid w:val="00B161BC"/>
    <w:rsid w:val="00B17C6B"/>
    <w:rsid w:val="00B20246"/>
    <w:rsid w:val="00B21C4C"/>
    <w:rsid w:val="00B2290B"/>
    <w:rsid w:val="00B2362F"/>
    <w:rsid w:val="00B236B7"/>
    <w:rsid w:val="00B24D19"/>
    <w:rsid w:val="00B27C15"/>
    <w:rsid w:val="00B31EB9"/>
    <w:rsid w:val="00B3492F"/>
    <w:rsid w:val="00B34B75"/>
    <w:rsid w:val="00B36CE1"/>
    <w:rsid w:val="00B410F1"/>
    <w:rsid w:val="00B41C36"/>
    <w:rsid w:val="00B42033"/>
    <w:rsid w:val="00B43C98"/>
    <w:rsid w:val="00B43E94"/>
    <w:rsid w:val="00B45A11"/>
    <w:rsid w:val="00B46C52"/>
    <w:rsid w:val="00B50809"/>
    <w:rsid w:val="00B54982"/>
    <w:rsid w:val="00B55312"/>
    <w:rsid w:val="00B57D17"/>
    <w:rsid w:val="00B61324"/>
    <w:rsid w:val="00B6282A"/>
    <w:rsid w:val="00B630B1"/>
    <w:rsid w:val="00B63E8A"/>
    <w:rsid w:val="00B662E3"/>
    <w:rsid w:val="00B674B6"/>
    <w:rsid w:val="00B67C13"/>
    <w:rsid w:val="00B71EB4"/>
    <w:rsid w:val="00B74DA8"/>
    <w:rsid w:val="00B8378F"/>
    <w:rsid w:val="00B83B2B"/>
    <w:rsid w:val="00B83FFC"/>
    <w:rsid w:val="00B92CE5"/>
    <w:rsid w:val="00BA01DF"/>
    <w:rsid w:val="00BA268D"/>
    <w:rsid w:val="00BA4178"/>
    <w:rsid w:val="00BB0AE5"/>
    <w:rsid w:val="00BB1A69"/>
    <w:rsid w:val="00BB4148"/>
    <w:rsid w:val="00BB4594"/>
    <w:rsid w:val="00BB47D0"/>
    <w:rsid w:val="00BB68EE"/>
    <w:rsid w:val="00BB6D89"/>
    <w:rsid w:val="00BB75B6"/>
    <w:rsid w:val="00BC42BE"/>
    <w:rsid w:val="00BD57B1"/>
    <w:rsid w:val="00BD64B7"/>
    <w:rsid w:val="00BD7F1B"/>
    <w:rsid w:val="00BE2340"/>
    <w:rsid w:val="00BE28F9"/>
    <w:rsid w:val="00BE293B"/>
    <w:rsid w:val="00BE507F"/>
    <w:rsid w:val="00BE5AB4"/>
    <w:rsid w:val="00BE70B5"/>
    <w:rsid w:val="00BF0FFB"/>
    <w:rsid w:val="00BF22DA"/>
    <w:rsid w:val="00BF3AA5"/>
    <w:rsid w:val="00BF3D6A"/>
    <w:rsid w:val="00BF499C"/>
    <w:rsid w:val="00C00EF1"/>
    <w:rsid w:val="00C0367B"/>
    <w:rsid w:val="00C05C69"/>
    <w:rsid w:val="00C06B89"/>
    <w:rsid w:val="00C07038"/>
    <w:rsid w:val="00C1063A"/>
    <w:rsid w:val="00C11D40"/>
    <w:rsid w:val="00C144E7"/>
    <w:rsid w:val="00C15040"/>
    <w:rsid w:val="00C163DD"/>
    <w:rsid w:val="00C16B98"/>
    <w:rsid w:val="00C21A64"/>
    <w:rsid w:val="00C24A7C"/>
    <w:rsid w:val="00C24E20"/>
    <w:rsid w:val="00C252DF"/>
    <w:rsid w:val="00C30B7D"/>
    <w:rsid w:val="00C31476"/>
    <w:rsid w:val="00C32839"/>
    <w:rsid w:val="00C328E9"/>
    <w:rsid w:val="00C33974"/>
    <w:rsid w:val="00C33BF4"/>
    <w:rsid w:val="00C346BD"/>
    <w:rsid w:val="00C3550C"/>
    <w:rsid w:val="00C367BA"/>
    <w:rsid w:val="00C37562"/>
    <w:rsid w:val="00C50DDF"/>
    <w:rsid w:val="00C51118"/>
    <w:rsid w:val="00C51A16"/>
    <w:rsid w:val="00C5272E"/>
    <w:rsid w:val="00C53EE1"/>
    <w:rsid w:val="00C543CA"/>
    <w:rsid w:val="00C54E97"/>
    <w:rsid w:val="00C55742"/>
    <w:rsid w:val="00C564B0"/>
    <w:rsid w:val="00C56722"/>
    <w:rsid w:val="00C570D3"/>
    <w:rsid w:val="00C57A94"/>
    <w:rsid w:val="00C61C2F"/>
    <w:rsid w:val="00C63752"/>
    <w:rsid w:val="00C63A87"/>
    <w:rsid w:val="00C65231"/>
    <w:rsid w:val="00C65A88"/>
    <w:rsid w:val="00C70608"/>
    <w:rsid w:val="00C71A3F"/>
    <w:rsid w:val="00C72BA5"/>
    <w:rsid w:val="00C73D82"/>
    <w:rsid w:val="00C75EB8"/>
    <w:rsid w:val="00C778B8"/>
    <w:rsid w:val="00C8563C"/>
    <w:rsid w:val="00C85A51"/>
    <w:rsid w:val="00C90077"/>
    <w:rsid w:val="00C97108"/>
    <w:rsid w:val="00CA0AC4"/>
    <w:rsid w:val="00CA0B93"/>
    <w:rsid w:val="00CA2F03"/>
    <w:rsid w:val="00CA3F7F"/>
    <w:rsid w:val="00CA4964"/>
    <w:rsid w:val="00CA563E"/>
    <w:rsid w:val="00CB791C"/>
    <w:rsid w:val="00CC1BDB"/>
    <w:rsid w:val="00CC3548"/>
    <w:rsid w:val="00CC3E21"/>
    <w:rsid w:val="00CC4664"/>
    <w:rsid w:val="00CC68A7"/>
    <w:rsid w:val="00CC6A57"/>
    <w:rsid w:val="00CC7896"/>
    <w:rsid w:val="00CD1805"/>
    <w:rsid w:val="00CD7D14"/>
    <w:rsid w:val="00CD7EBC"/>
    <w:rsid w:val="00CE00A3"/>
    <w:rsid w:val="00CE06C1"/>
    <w:rsid w:val="00CE0FFF"/>
    <w:rsid w:val="00CE56BB"/>
    <w:rsid w:val="00CE56DC"/>
    <w:rsid w:val="00CE5B39"/>
    <w:rsid w:val="00CF0F82"/>
    <w:rsid w:val="00CF1726"/>
    <w:rsid w:val="00CF2ACB"/>
    <w:rsid w:val="00D009A0"/>
    <w:rsid w:val="00D01F88"/>
    <w:rsid w:val="00D02ADF"/>
    <w:rsid w:val="00D036E9"/>
    <w:rsid w:val="00D03ABB"/>
    <w:rsid w:val="00D04ABC"/>
    <w:rsid w:val="00D06804"/>
    <w:rsid w:val="00D06DEA"/>
    <w:rsid w:val="00D117EA"/>
    <w:rsid w:val="00D13452"/>
    <w:rsid w:val="00D15D18"/>
    <w:rsid w:val="00D171C2"/>
    <w:rsid w:val="00D17333"/>
    <w:rsid w:val="00D206ED"/>
    <w:rsid w:val="00D21BDB"/>
    <w:rsid w:val="00D2200F"/>
    <w:rsid w:val="00D26570"/>
    <w:rsid w:val="00D30B13"/>
    <w:rsid w:val="00D31F76"/>
    <w:rsid w:val="00D361B8"/>
    <w:rsid w:val="00D41578"/>
    <w:rsid w:val="00D4237C"/>
    <w:rsid w:val="00D4292E"/>
    <w:rsid w:val="00D45E1E"/>
    <w:rsid w:val="00D46BDF"/>
    <w:rsid w:val="00D46E7B"/>
    <w:rsid w:val="00D5626E"/>
    <w:rsid w:val="00D5726A"/>
    <w:rsid w:val="00D57A3D"/>
    <w:rsid w:val="00D60C1F"/>
    <w:rsid w:val="00D63286"/>
    <w:rsid w:val="00D64EAE"/>
    <w:rsid w:val="00D71795"/>
    <w:rsid w:val="00D73200"/>
    <w:rsid w:val="00D73A3D"/>
    <w:rsid w:val="00D74F71"/>
    <w:rsid w:val="00D83048"/>
    <w:rsid w:val="00D84AD3"/>
    <w:rsid w:val="00D85703"/>
    <w:rsid w:val="00D8615D"/>
    <w:rsid w:val="00D87AE6"/>
    <w:rsid w:val="00D94779"/>
    <w:rsid w:val="00D94937"/>
    <w:rsid w:val="00D950DD"/>
    <w:rsid w:val="00D97027"/>
    <w:rsid w:val="00DA09B8"/>
    <w:rsid w:val="00DA1735"/>
    <w:rsid w:val="00DB0D19"/>
    <w:rsid w:val="00DB2FCA"/>
    <w:rsid w:val="00DB3100"/>
    <w:rsid w:val="00DB319B"/>
    <w:rsid w:val="00DB4A29"/>
    <w:rsid w:val="00DB52E3"/>
    <w:rsid w:val="00DB621E"/>
    <w:rsid w:val="00DB69DD"/>
    <w:rsid w:val="00DB7389"/>
    <w:rsid w:val="00DC27C4"/>
    <w:rsid w:val="00DC2DF9"/>
    <w:rsid w:val="00DC34BA"/>
    <w:rsid w:val="00DD2538"/>
    <w:rsid w:val="00DD2C5B"/>
    <w:rsid w:val="00DD4281"/>
    <w:rsid w:val="00DD5872"/>
    <w:rsid w:val="00DE2D33"/>
    <w:rsid w:val="00DE57B6"/>
    <w:rsid w:val="00DE69BA"/>
    <w:rsid w:val="00DE7486"/>
    <w:rsid w:val="00DE7807"/>
    <w:rsid w:val="00DE7909"/>
    <w:rsid w:val="00DF0186"/>
    <w:rsid w:val="00DF6D1C"/>
    <w:rsid w:val="00E00612"/>
    <w:rsid w:val="00E02715"/>
    <w:rsid w:val="00E0491A"/>
    <w:rsid w:val="00E06448"/>
    <w:rsid w:val="00E06643"/>
    <w:rsid w:val="00E07610"/>
    <w:rsid w:val="00E07D9D"/>
    <w:rsid w:val="00E11D42"/>
    <w:rsid w:val="00E1254D"/>
    <w:rsid w:val="00E12595"/>
    <w:rsid w:val="00E1532B"/>
    <w:rsid w:val="00E15838"/>
    <w:rsid w:val="00E15F1D"/>
    <w:rsid w:val="00E164FB"/>
    <w:rsid w:val="00E17FAE"/>
    <w:rsid w:val="00E20570"/>
    <w:rsid w:val="00E21176"/>
    <w:rsid w:val="00E259AC"/>
    <w:rsid w:val="00E32C5F"/>
    <w:rsid w:val="00E3553F"/>
    <w:rsid w:val="00E4576D"/>
    <w:rsid w:val="00E45C24"/>
    <w:rsid w:val="00E515DE"/>
    <w:rsid w:val="00E53776"/>
    <w:rsid w:val="00E539D8"/>
    <w:rsid w:val="00E54723"/>
    <w:rsid w:val="00E5555E"/>
    <w:rsid w:val="00E55E15"/>
    <w:rsid w:val="00E572B7"/>
    <w:rsid w:val="00E61755"/>
    <w:rsid w:val="00E632A2"/>
    <w:rsid w:val="00E638A5"/>
    <w:rsid w:val="00E66F98"/>
    <w:rsid w:val="00E736B1"/>
    <w:rsid w:val="00E7543D"/>
    <w:rsid w:val="00E75752"/>
    <w:rsid w:val="00E761E6"/>
    <w:rsid w:val="00E76280"/>
    <w:rsid w:val="00E76B17"/>
    <w:rsid w:val="00E81564"/>
    <w:rsid w:val="00E82D3D"/>
    <w:rsid w:val="00E84190"/>
    <w:rsid w:val="00E876C7"/>
    <w:rsid w:val="00E876CB"/>
    <w:rsid w:val="00E9192E"/>
    <w:rsid w:val="00E932CF"/>
    <w:rsid w:val="00E93F15"/>
    <w:rsid w:val="00E95FCB"/>
    <w:rsid w:val="00E962A9"/>
    <w:rsid w:val="00E97CCC"/>
    <w:rsid w:val="00E97F54"/>
    <w:rsid w:val="00EA04A8"/>
    <w:rsid w:val="00EA07B5"/>
    <w:rsid w:val="00EA0B6F"/>
    <w:rsid w:val="00EA4734"/>
    <w:rsid w:val="00EA5515"/>
    <w:rsid w:val="00EA5571"/>
    <w:rsid w:val="00EB0570"/>
    <w:rsid w:val="00EB0669"/>
    <w:rsid w:val="00EB07F2"/>
    <w:rsid w:val="00EB267C"/>
    <w:rsid w:val="00EB3003"/>
    <w:rsid w:val="00EB42B4"/>
    <w:rsid w:val="00EB5293"/>
    <w:rsid w:val="00EB71D5"/>
    <w:rsid w:val="00EB7E8E"/>
    <w:rsid w:val="00EC0268"/>
    <w:rsid w:val="00EC1DA6"/>
    <w:rsid w:val="00EC1EE9"/>
    <w:rsid w:val="00ED0376"/>
    <w:rsid w:val="00ED179F"/>
    <w:rsid w:val="00ED2A94"/>
    <w:rsid w:val="00ED326D"/>
    <w:rsid w:val="00ED4BD7"/>
    <w:rsid w:val="00ED5480"/>
    <w:rsid w:val="00EE030F"/>
    <w:rsid w:val="00EE0EB7"/>
    <w:rsid w:val="00EE1388"/>
    <w:rsid w:val="00EE2ACA"/>
    <w:rsid w:val="00EE2B1F"/>
    <w:rsid w:val="00EE5784"/>
    <w:rsid w:val="00EE651A"/>
    <w:rsid w:val="00EF0255"/>
    <w:rsid w:val="00EF1797"/>
    <w:rsid w:val="00EF1FD0"/>
    <w:rsid w:val="00EF4129"/>
    <w:rsid w:val="00EF4673"/>
    <w:rsid w:val="00EF5657"/>
    <w:rsid w:val="00EF67CF"/>
    <w:rsid w:val="00F004BC"/>
    <w:rsid w:val="00F04843"/>
    <w:rsid w:val="00F04FAE"/>
    <w:rsid w:val="00F073D8"/>
    <w:rsid w:val="00F10DB7"/>
    <w:rsid w:val="00F114B4"/>
    <w:rsid w:val="00F13112"/>
    <w:rsid w:val="00F14EBF"/>
    <w:rsid w:val="00F170CF"/>
    <w:rsid w:val="00F205C9"/>
    <w:rsid w:val="00F209F9"/>
    <w:rsid w:val="00F22294"/>
    <w:rsid w:val="00F22579"/>
    <w:rsid w:val="00F24C00"/>
    <w:rsid w:val="00F24F3A"/>
    <w:rsid w:val="00F24F66"/>
    <w:rsid w:val="00F257CF"/>
    <w:rsid w:val="00F26A62"/>
    <w:rsid w:val="00F31B15"/>
    <w:rsid w:val="00F34719"/>
    <w:rsid w:val="00F40723"/>
    <w:rsid w:val="00F40AF9"/>
    <w:rsid w:val="00F430B7"/>
    <w:rsid w:val="00F45258"/>
    <w:rsid w:val="00F45DBE"/>
    <w:rsid w:val="00F47597"/>
    <w:rsid w:val="00F527C2"/>
    <w:rsid w:val="00F548D9"/>
    <w:rsid w:val="00F56044"/>
    <w:rsid w:val="00F571CC"/>
    <w:rsid w:val="00F6291A"/>
    <w:rsid w:val="00F64AA3"/>
    <w:rsid w:val="00F662B2"/>
    <w:rsid w:val="00F67D9C"/>
    <w:rsid w:val="00F67F6D"/>
    <w:rsid w:val="00F7228D"/>
    <w:rsid w:val="00F73BDE"/>
    <w:rsid w:val="00F77FBE"/>
    <w:rsid w:val="00F808EE"/>
    <w:rsid w:val="00F81A1B"/>
    <w:rsid w:val="00F8376E"/>
    <w:rsid w:val="00F86C1A"/>
    <w:rsid w:val="00F86F37"/>
    <w:rsid w:val="00F90E48"/>
    <w:rsid w:val="00F923A5"/>
    <w:rsid w:val="00F92E17"/>
    <w:rsid w:val="00F93E61"/>
    <w:rsid w:val="00F95A18"/>
    <w:rsid w:val="00F96E64"/>
    <w:rsid w:val="00FA034C"/>
    <w:rsid w:val="00FA19AB"/>
    <w:rsid w:val="00FA44D9"/>
    <w:rsid w:val="00FA65D4"/>
    <w:rsid w:val="00FB096D"/>
    <w:rsid w:val="00FB0DEA"/>
    <w:rsid w:val="00FB5282"/>
    <w:rsid w:val="00FB579A"/>
    <w:rsid w:val="00FB5C02"/>
    <w:rsid w:val="00FB72E7"/>
    <w:rsid w:val="00FC131D"/>
    <w:rsid w:val="00FC3965"/>
    <w:rsid w:val="00FC414C"/>
    <w:rsid w:val="00FC786A"/>
    <w:rsid w:val="00FD54C9"/>
    <w:rsid w:val="00FD54E5"/>
    <w:rsid w:val="00FD6260"/>
    <w:rsid w:val="00FD6455"/>
    <w:rsid w:val="00FD72FE"/>
    <w:rsid w:val="00FE143D"/>
    <w:rsid w:val="00FE68EF"/>
    <w:rsid w:val="00FE7CBC"/>
    <w:rsid w:val="00FF01A1"/>
    <w:rsid w:val="00FF0AA3"/>
    <w:rsid w:val="00FF16D5"/>
    <w:rsid w:val="00FF2522"/>
    <w:rsid w:val="00FF37A7"/>
    <w:rsid w:val="00FF40AA"/>
    <w:rsid w:val="00FF4C8B"/>
    <w:rsid w:val="047B3C33"/>
    <w:rsid w:val="05C779EC"/>
    <w:rsid w:val="17F65456"/>
    <w:rsid w:val="1C090E54"/>
    <w:rsid w:val="22C8B924"/>
    <w:rsid w:val="23FF5FDE"/>
    <w:rsid w:val="29A4A2A6"/>
    <w:rsid w:val="2EA724DB"/>
    <w:rsid w:val="2EB717A2"/>
    <w:rsid w:val="3448D2D3"/>
    <w:rsid w:val="42288CEB"/>
    <w:rsid w:val="4AC06470"/>
    <w:rsid w:val="4D337EBE"/>
    <w:rsid w:val="50A0AD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C1CE4"/>
  <w15:chartTrackingRefBased/>
  <w15:docId w15:val="{5DF549CF-C732-4F32-B84A-E3C11B4E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6816"/>
    <w:pPr>
      <w:spacing w:line="240" w:lineRule="atLeast"/>
    </w:pPr>
    <w:rPr>
      <w:rFonts w:ascii="Arial" w:hAnsi="Arial"/>
    </w:rPr>
  </w:style>
  <w:style w:type="paragraph" w:styleId="Kop1">
    <w:name w:val="heading 1"/>
    <w:aliases w:val="Char2,PA Chapter,Hoofdstuk,Section Heading,sectionHeading,hoofdstuk,hfd + Justified,Left:  0 mm,First line:  0 mm + Justified...,Hoofdstuk nummer"/>
    <w:basedOn w:val="Standaard"/>
    <w:next w:val="Standaard"/>
    <w:link w:val="Kop1Char"/>
    <w:qFormat/>
    <w:rsid w:val="00BB0AE5"/>
    <w:pPr>
      <w:keepNext/>
      <w:numPr>
        <w:numId w:val="11"/>
      </w:numPr>
      <w:spacing w:before="180" w:after="220" w:line="240" w:lineRule="auto"/>
      <w:outlineLvl w:val="0"/>
    </w:pPr>
    <w:rPr>
      <w:b/>
      <w:kern w:val="28"/>
      <w:sz w:val="26"/>
      <w:lang w:val="x-none" w:eastAsia="x-none"/>
    </w:rPr>
  </w:style>
  <w:style w:type="paragraph" w:styleId="Kop2">
    <w:name w:val="heading 2"/>
    <w:aliases w:val="Char1,Numbered - 2,h 3,H2,Paragrf 2,Reset numbering,Paragraaf,paragraaf,paragraafnummer,h2,Heading 2 Hidden,Level 2 Topic Heading,...t,..."/>
    <w:basedOn w:val="Standaard"/>
    <w:next w:val="Standaard"/>
    <w:autoRedefine/>
    <w:qFormat/>
    <w:rsid w:val="00001EB0"/>
    <w:pPr>
      <w:keepNext/>
      <w:numPr>
        <w:ilvl w:val="1"/>
        <w:numId w:val="24"/>
      </w:numPr>
      <w:spacing w:before="240" w:after="120" w:line="240" w:lineRule="auto"/>
      <w:ind w:left="567"/>
      <w:outlineLvl w:val="1"/>
    </w:pPr>
    <w:rPr>
      <w:b/>
      <w:bCs/>
      <w:lang w:eastAsia="zh-TW"/>
    </w:rPr>
  </w:style>
  <w:style w:type="paragraph" w:styleId="Kop3">
    <w:name w:val="heading 3"/>
    <w:aliases w:val="Paragrf 3,Level 1 - 1,Sub-paragraaf,subparagraaf,subparagraaf + Voor:  0 pt + Voor: ...,Subparagraaf,H3,h3"/>
    <w:basedOn w:val="Standaard"/>
    <w:next w:val="Standaard"/>
    <w:link w:val="Kop3Char"/>
    <w:autoRedefine/>
    <w:qFormat/>
    <w:rsid w:val="0012354D"/>
    <w:pPr>
      <w:keepNext/>
      <w:spacing w:line="276" w:lineRule="auto"/>
      <w:outlineLvl w:val="2"/>
    </w:pPr>
    <w:rPr>
      <w:b/>
      <w:lang w:val="x-none" w:eastAsia="x-none"/>
    </w:rPr>
  </w:style>
  <w:style w:type="paragraph" w:styleId="Kop4">
    <w:name w:val="heading 4"/>
    <w:aliases w:val="Level 2 - a"/>
    <w:basedOn w:val="Standaard"/>
    <w:next w:val="Standaard"/>
    <w:autoRedefine/>
    <w:qFormat/>
    <w:rsid w:val="00AA1B1C"/>
    <w:pPr>
      <w:keepNext/>
      <w:spacing w:before="120"/>
      <w:ind w:left="-284" w:firstLine="426"/>
      <w:outlineLvl w:val="3"/>
    </w:pPr>
    <w:rPr>
      <w:b/>
    </w:rPr>
  </w:style>
  <w:style w:type="paragraph" w:styleId="Kop5">
    <w:name w:val="heading 5"/>
    <w:aliases w:val="Level 3 - i"/>
    <w:basedOn w:val="Standaard"/>
    <w:next w:val="Standaard"/>
    <w:qFormat/>
    <w:rsid w:val="00BB0AE5"/>
    <w:pPr>
      <w:spacing w:before="240" w:after="60"/>
      <w:outlineLvl w:val="4"/>
    </w:pPr>
    <w:rPr>
      <w:sz w:val="22"/>
    </w:rPr>
  </w:style>
  <w:style w:type="paragraph" w:styleId="Kop6">
    <w:name w:val="heading 6"/>
    <w:basedOn w:val="Standaard"/>
    <w:next w:val="Standaard"/>
    <w:qFormat/>
    <w:rsid w:val="00BB0AE5"/>
    <w:pPr>
      <w:spacing w:before="240" w:after="60"/>
      <w:outlineLvl w:val="5"/>
    </w:pPr>
    <w:rPr>
      <w:rFonts w:ascii="Times New Roman" w:hAnsi="Times New Roman"/>
      <w:i/>
      <w:sz w:val="22"/>
    </w:rPr>
  </w:style>
  <w:style w:type="paragraph" w:styleId="Kop7">
    <w:name w:val="heading 7"/>
    <w:basedOn w:val="Standaard"/>
    <w:next w:val="Standaard"/>
    <w:qFormat/>
    <w:rsid w:val="00BB0AE5"/>
    <w:pPr>
      <w:spacing w:before="240" w:after="60"/>
      <w:outlineLvl w:val="6"/>
    </w:pPr>
  </w:style>
  <w:style w:type="paragraph" w:styleId="Kop8">
    <w:name w:val="heading 8"/>
    <w:basedOn w:val="Standaard"/>
    <w:next w:val="Standaard"/>
    <w:qFormat/>
    <w:rsid w:val="00BB0AE5"/>
    <w:pPr>
      <w:spacing w:before="240" w:after="60"/>
      <w:outlineLvl w:val="7"/>
    </w:pPr>
    <w:rPr>
      <w:i/>
    </w:rPr>
  </w:style>
  <w:style w:type="paragraph" w:styleId="Kop9">
    <w:name w:val="heading 9"/>
    <w:basedOn w:val="Standaard"/>
    <w:next w:val="Standaard"/>
    <w:qFormat/>
    <w:rsid w:val="00BB0AE5"/>
    <w:pPr>
      <w:spacing w:before="240" w:after="60"/>
      <w:outlineLvl w:val="8"/>
    </w:pPr>
    <w:rPr>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Gewone tekst"/>
    <w:basedOn w:val="Standaard"/>
    <w:link w:val="KoptekstChar"/>
    <w:rsid w:val="00BB0AE5"/>
    <w:pPr>
      <w:tabs>
        <w:tab w:val="center" w:pos="4536"/>
        <w:tab w:val="right" w:pos="9072"/>
      </w:tabs>
      <w:spacing w:line="240" w:lineRule="exact"/>
    </w:pPr>
  </w:style>
  <w:style w:type="paragraph" w:styleId="Voettekst">
    <w:name w:val="footer"/>
    <w:basedOn w:val="Standaard"/>
    <w:link w:val="VoettekstChar"/>
    <w:rsid w:val="00BB0AE5"/>
    <w:pPr>
      <w:tabs>
        <w:tab w:val="center" w:pos="4536"/>
        <w:tab w:val="right" w:pos="9072"/>
      </w:tabs>
    </w:pPr>
  </w:style>
  <w:style w:type="paragraph" w:customStyle="1" w:styleId="ModelTitel">
    <w:name w:val="ModelTitel"/>
    <w:rsid w:val="00BB0AE5"/>
    <w:rPr>
      <w:rFonts w:ascii="Arial" w:hAnsi="Arial"/>
      <w:b/>
      <w:noProof/>
      <w:spacing w:val="4"/>
      <w:sz w:val="22"/>
    </w:rPr>
  </w:style>
  <w:style w:type="character" w:customStyle="1" w:styleId="Referentiekopje">
    <w:name w:val="Referentiekopje"/>
    <w:rsid w:val="00BB0AE5"/>
    <w:rPr>
      <w:rFonts w:ascii="Arial" w:hAnsi="Arial"/>
      <w:sz w:val="14"/>
      <w:lang w:val="nl-NL"/>
    </w:rPr>
  </w:style>
  <w:style w:type="paragraph" w:customStyle="1" w:styleId="Adresregel">
    <w:name w:val="Adresregel"/>
    <w:rsid w:val="00BB0AE5"/>
    <w:pPr>
      <w:spacing w:line="240" w:lineRule="exact"/>
      <w:ind w:right="284"/>
      <w:jc w:val="right"/>
    </w:pPr>
    <w:rPr>
      <w:rFonts w:ascii="Arial" w:hAnsi="Arial"/>
      <w:noProof/>
      <w:sz w:val="14"/>
    </w:rPr>
  </w:style>
  <w:style w:type="paragraph" w:customStyle="1" w:styleId="Adresgegevens">
    <w:name w:val="Adresgegevens"/>
    <w:basedOn w:val="Standaard"/>
    <w:rsid w:val="00BB0AE5"/>
    <w:pPr>
      <w:spacing w:line="240" w:lineRule="exact"/>
      <w:jc w:val="right"/>
    </w:pPr>
    <w:rPr>
      <w:sz w:val="14"/>
    </w:rPr>
  </w:style>
  <w:style w:type="character" w:customStyle="1" w:styleId="Adresregelkopje">
    <w:name w:val="Adresregelkopje"/>
    <w:rsid w:val="00BB0AE5"/>
    <w:rPr>
      <w:rFonts w:ascii="Arial" w:hAnsi="Arial"/>
      <w:b/>
      <w:lang w:val="nl-NL"/>
    </w:rPr>
  </w:style>
  <w:style w:type="paragraph" w:customStyle="1" w:styleId="ReferentieKopjeVolgvel">
    <w:name w:val="ReferentieKopjeVolgvel"/>
    <w:rsid w:val="00BB0AE5"/>
    <w:pPr>
      <w:spacing w:line="240" w:lineRule="exact"/>
      <w:jc w:val="right"/>
    </w:pPr>
    <w:rPr>
      <w:rFonts w:ascii="Arial" w:hAnsi="Arial"/>
      <w:noProof/>
      <w:sz w:val="14"/>
    </w:rPr>
  </w:style>
  <w:style w:type="paragraph" w:customStyle="1" w:styleId="ReferentieItemVolgvel">
    <w:name w:val="ReferentieItemVolgvel"/>
    <w:rsid w:val="00BB0AE5"/>
    <w:pPr>
      <w:ind w:left="284"/>
    </w:pPr>
    <w:rPr>
      <w:rFonts w:ascii="Arial" w:hAnsi="Arial"/>
      <w:noProof/>
      <w:sz w:val="18"/>
    </w:rPr>
  </w:style>
  <w:style w:type="paragraph" w:customStyle="1" w:styleId="OnsKenmerk">
    <w:name w:val="OnsKenmerk"/>
    <w:basedOn w:val="Standaard"/>
    <w:rsid w:val="00BB0AE5"/>
  </w:style>
  <w:style w:type="paragraph" w:customStyle="1" w:styleId="RapportTitel">
    <w:name w:val="RapportTitel"/>
    <w:rsid w:val="00BB0AE5"/>
    <w:pPr>
      <w:spacing w:line="720" w:lineRule="exact"/>
    </w:pPr>
    <w:rPr>
      <w:rFonts w:ascii="Arial" w:hAnsi="Arial"/>
      <w:b/>
      <w:noProof/>
      <w:spacing w:val="8"/>
      <w:sz w:val="36"/>
    </w:rPr>
  </w:style>
  <w:style w:type="paragraph" w:customStyle="1" w:styleId="ReferentieItem">
    <w:name w:val="ReferentieItem"/>
    <w:rsid w:val="00BB0AE5"/>
    <w:pPr>
      <w:spacing w:line="240" w:lineRule="exact"/>
    </w:pPr>
    <w:rPr>
      <w:rFonts w:ascii="Arial" w:hAnsi="Arial"/>
      <w:noProof/>
    </w:rPr>
  </w:style>
  <w:style w:type="paragraph" w:customStyle="1" w:styleId="DatumStyle">
    <w:name w:val="DatumStyle"/>
    <w:basedOn w:val="ReferentieItem"/>
    <w:rsid w:val="00BB0AE5"/>
  </w:style>
  <w:style w:type="paragraph" w:styleId="Inhopg1">
    <w:name w:val="toc 1"/>
    <w:basedOn w:val="Standaard"/>
    <w:next w:val="Standaard"/>
    <w:autoRedefine/>
    <w:uiPriority w:val="39"/>
    <w:qFormat/>
    <w:rsid w:val="00E11D42"/>
    <w:pPr>
      <w:tabs>
        <w:tab w:val="left" w:pos="0"/>
        <w:tab w:val="right" w:pos="8165"/>
      </w:tabs>
      <w:spacing w:before="240"/>
      <w:ind w:left="-709"/>
    </w:pPr>
    <w:rPr>
      <w:b/>
      <w:noProof/>
      <w:spacing w:val="10"/>
      <w:szCs w:val="26"/>
    </w:rPr>
  </w:style>
  <w:style w:type="paragraph" w:customStyle="1" w:styleId="inhoudsopgave">
    <w:name w:val="inhoudsopgave"/>
    <w:basedOn w:val="Standaard"/>
    <w:rsid w:val="00BB0AE5"/>
    <w:pPr>
      <w:spacing w:before="180" w:after="240" w:line="240" w:lineRule="auto"/>
    </w:pPr>
    <w:rPr>
      <w:b/>
      <w:sz w:val="26"/>
    </w:rPr>
  </w:style>
  <w:style w:type="paragraph" w:styleId="Inhopg2">
    <w:name w:val="toc 2"/>
    <w:basedOn w:val="Standaard"/>
    <w:next w:val="Standaard"/>
    <w:autoRedefine/>
    <w:uiPriority w:val="39"/>
    <w:qFormat/>
    <w:rsid w:val="000E1FD9"/>
    <w:pPr>
      <w:tabs>
        <w:tab w:val="left" w:pos="0"/>
        <w:tab w:val="right" w:pos="8165"/>
      </w:tabs>
      <w:ind w:left="-709"/>
    </w:pPr>
    <w:rPr>
      <w:noProof/>
    </w:rPr>
  </w:style>
  <w:style w:type="paragraph" w:styleId="Inhopg3">
    <w:name w:val="toc 3"/>
    <w:basedOn w:val="Standaard"/>
    <w:next w:val="Standaard"/>
    <w:autoRedefine/>
    <w:uiPriority w:val="39"/>
    <w:qFormat/>
    <w:rsid w:val="00BB0AE5"/>
    <w:pPr>
      <w:tabs>
        <w:tab w:val="left" w:pos="0"/>
        <w:tab w:val="right" w:pos="8165"/>
      </w:tabs>
      <w:ind w:left="-1701"/>
    </w:pPr>
  </w:style>
  <w:style w:type="paragraph" w:styleId="Inhopg4">
    <w:name w:val="toc 4"/>
    <w:basedOn w:val="Standaard"/>
    <w:next w:val="Standaard"/>
    <w:autoRedefine/>
    <w:uiPriority w:val="39"/>
    <w:rsid w:val="00BB0AE5"/>
    <w:pPr>
      <w:tabs>
        <w:tab w:val="left" w:pos="0"/>
        <w:tab w:val="right" w:pos="8165"/>
      </w:tabs>
      <w:ind w:left="-1701"/>
    </w:pPr>
  </w:style>
  <w:style w:type="paragraph" w:styleId="Inhopg5">
    <w:name w:val="toc 5"/>
    <w:basedOn w:val="Standaard"/>
    <w:next w:val="Standaard"/>
    <w:autoRedefine/>
    <w:uiPriority w:val="39"/>
    <w:rsid w:val="00BB0AE5"/>
    <w:pPr>
      <w:ind w:left="800"/>
    </w:pPr>
  </w:style>
  <w:style w:type="paragraph" w:styleId="Inhopg6">
    <w:name w:val="toc 6"/>
    <w:basedOn w:val="Standaard"/>
    <w:next w:val="Standaard"/>
    <w:autoRedefine/>
    <w:uiPriority w:val="39"/>
    <w:rsid w:val="00BB0AE5"/>
    <w:pPr>
      <w:ind w:left="1000"/>
    </w:pPr>
  </w:style>
  <w:style w:type="paragraph" w:styleId="Inhopg7">
    <w:name w:val="toc 7"/>
    <w:basedOn w:val="Standaard"/>
    <w:next w:val="Standaard"/>
    <w:autoRedefine/>
    <w:uiPriority w:val="39"/>
    <w:rsid w:val="00BB0AE5"/>
    <w:pPr>
      <w:ind w:left="1200"/>
    </w:pPr>
  </w:style>
  <w:style w:type="paragraph" w:styleId="Inhopg8">
    <w:name w:val="toc 8"/>
    <w:basedOn w:val="Standaard"/>
    <w:next w:val="Standaard"/>
    <w:autoRedefine/>
    <w:uiPriority w:val="39"/>
    <w:rsid w:val="00BB0AE5"/>
    <w:pPr>
      <w:ind w:left="1400"/>
    </w:pPr>
  </w:style>
  <w:style w:type="paragraph" w:styleId="Inhopg9">
    <w:name w:val="toc 9"/>
    <w:basedOn w:val="Standaard"/>
    <w:next w:val="Standaard"/>
    <w:autoRedefine/>
    <w:uiPriority w:val="39"/>
    <w:rsid w:val="00BB0AE5"/>
    <w:pPr>
      <w:tabs>
        <w:tab w:val="right" w:pos="8165"/>
      </w:tabs>
      <w:spacing w:before="240"/>
    </w:pPr>
    <w:rPr>
      <w:b/>
      <w:noProof/>
    </w:rPr>
  </w:style>
  <w:style w:type="paragraph" w:styleId="Aanhef">
    <w:name w:val="Salutation"/>
    <w:basedOn w:val="Standaard"/>
    <w:next w:val="Standaard"/>
    <w:semiHidden/>
    <w:rsid w:val="00BB0AE5"/>
  </w:style>
  <w:style w:type="paragraph" w:styleId="Adresenvelop">
    <w:name w:val="envelope address"/>
    <w:basedOn w:val="Standaard"/>
    <w:semiHidden/>
    <w:rsid w:val="00BB0AE5"/>
    <w:pPr>
      <w:framePr w:w="7920" w:h="1980" w:hRule="exact" w:hSpace="141" w:wrap="auto" w:hAnchor="page" w:xAlign="center" w:yAlign="bottom"/>
      <w:ind w:left="2880"/>
    </w:pPr>
    <w:rPr>
      <w:sz w:val="24"/>
    </w:rPr>
  </w:style>
  <w:style w:type="paragraph" w:styleId="Afsluiting">
    <w:name w:val="Closing"/>
    <w:basedOn w:val="Standaard"/>
    <w:semiHidden/>
    <w:rsid w:val="00BB0AE5"/>
    <w:pPr>
      <w:ind w:left="4252"/>
    </w:pPr>
  </w:style>
  <w:style w:type="paragraph" w:styleId="Afzender">
    <w:name w:val="envelope return"/>
    <w:basedOn w:val="Standaard"/>
    <w:semiHidden/>
    <w:rsid w:val="00BB0AE5"/>
  </w:style>
  <w:style w:type="paragraph" w:customStyle="1" w:styleId="BalloonText1">
    <w:name w:val="Balloon Text1"/>
    <w:basedOn w:val="Standaard"/>
    <w:semiHidden/>
    <w:rsid w:val="00BB0AE5"/>
    <w:rPr>
      <w:rFonts w:ascii="Tahoma" w:hAnsi="Tahoma"/>
      <w:sz w:val="16"/>
    </w:rPr>
  </w:style>
  <w:style w:type="paragraph" w:styleId="Berichtkop">
    <w:name w:val="Message Header"/>
    <w:basedOn w:val="Standaard"/>
    <w:semiHidden/>
    <w:rsid w:val="00BB0AE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6674C5"/>
    <w:pPr>
      <w:keepLines/>
      <w:spacing w:before="120" w:after="120"/>
    </w:pPr>
    <w:rPr>
      <w:b/>
    </w:rPr>
  </w:style>
  <w:style w:type="paragraph" w:styleId="Bloktekst">
    <w:name w:val="Block Text"/>
    <w:basedOn w:val="Standaard"/>
    <w:semiHidden/>
    <w:rsid w:val="00BB0AE5"/>
    <w:pPr>
      <w:spacing w:after="120"/>
      <w:ind w:left="1440" w:right="1440"/>
    </w:pPr>
  </w:style>
  <w:style w:type="paragraph" w:styleId="Bronvermelding">
    <w:name w:val="table of authorities"/>
    <w:basedOn w:val="Standaard"/>
    <w:next w:val="Standaard"/>
    <w:semiHidden/>
    <w:rsid w:val="00BB0AE5"/>
    <w:pPr>
      <w:ind w:left="200" w:hanging="200"/>
    </w:pPr>
  </w:style>
  <w:style w:type="paragraph" w:styleId="Datum">
    <w:name w:val="Date"/>
    <w:basedOn w:val="Standaard"/>
    <w:next w:val="Standaard"/>
    <w:semiHidden/>
    <w:rsid w:val="00BB0AE5"/>
  </w:style>
  <w:style w:type="paragraph" w:styleId="Documentstructuur">
    <w:name w:val="Document Map"/>
    <w:basedOn w:val="Standaard"/>
    <w:link w:val="DocumentstructuurChar"/>
    <w:rsid w:val="00BB0AE5"/>
    <w:pPr>
      <w:shd w:val="clear" w:color="auto" w:fill="000080"/>
    </w:pPr>
    <w:rPr>
      <w:rFonts w:ascii="Tahoma" w:hAnsi="Tahoma"/>
    </w:rPr>
  </w:style>
  <w:style w:type="character" w:styleId="Eindnootmarkering">
    <w:name w:val="endnote reference"/>
    <w:semiHidden/>
    <w:rsid w:val="00BB0AE5"/>
    <w:rPr>
      <w:vertAlign w:val="superscript"/>
      <w:lang w:val="nl-NL"/>
    </w:rPr>
  </w:style>
  <w:style w:type="paragraph" w:styleId="Eindnoottekst">
    <w:name w:val="endnote text"/>
    <w:basedOn w:val="Standaard"/>
    <w:semiHidden/>
    <w:rsid w:val="00BB0AE5"/>
  </w:style>
  <w:style w:type="character" w:styleId="GevolgdeHyperlink">
    <w:name w:val="FollowedHyperlink"/>
    <w:rsid w:val="00BB0AE5"/>
    <w:rPr>
      <w:color w:val="800080"/>
      <w:u w:val="single"/>
      <w:lang w:val="nl-NL"/>
    </w:rPr>
  </w:style>
  <w:style w:type="paragraph" w:styleId="Handtekening">
    <w:name w:val="Signature"/>
    <w:basedOn w:val="Standaard"/>
    <w:semiHidden/>
    <w:rsid w:val="00BB0AE5"/>
    <w:pPr>
      <w:ind w:left="4252"/>
    </w:pPr>
  </w:style>
  <w:style w:type="character" w:styleId="Hyperlink">
    <w:name w:val="Hyperlink"/>
    <w:uiPriority w:val="99"/>
    <w:rsid w:val="00BB0AE5"/>
    <w:rPr>
      <w:color w:val="0000FF"/>
      <w:u w:val="single"/>
      <w:lang w:val="nl-NL"/>
    </w:rPr>
  </w:style>
  <w:style w:type="paragraph" w:styleId="Index1">
    <w:name w:val="index 1"/>
    <w:basedOn w:val="Standaard"/>
    <w:next w:val="Standaard"/>
    <w:autoRedefine/>
    <w:semiHidden/>
    <w:rsid w:val="00BB0AE5"/>
    <w:pPr>
      <w:ind w:left="200" w:hanging="200"/>
    </w:pPr>
  </w:style>
  <w:style w:type="paragraph" w:styleId="Index2">
    <w:name w:val="index 2"/>
    <w:basedOn w:val="Standaard"/>
    <w:next w:val="Standaard"/>
    <w:autoRedefine/>
    <w:semiHidden/>
    <w:rsid w:val="00BB0AE5"/>
    <w:pPr>
      <w:ind w:left="400" w:hanging="200"/>
    </w:pPr>
  </w:style>
  <w:style w:type="paragraph" w:styleId="Index3">
    <w:name w:val="index 3"/>
    <w:basedOn w:val="Standaard"/>
    <w:next w:val="Standaard"/>
    <w:autoRedefine/>
    <w:semiHidden/>
    <w:rsid w:val="00BB0AE5"/>
    <w:pPr>
      <w:ind w:left="600" w:hanging="200"/>
    </w:pPr>
  </w:style>
  <w:style w:type="paragraph" w:styleId="Index4">
    <w:name w:val="index 4"/>
    <w:basedOn w:val="Standaard"/>
    <w:next w:val="Standaard"/>
    <w:autoRedefine/>
    <w:semiHidden/>
    <w:rsid w:val="00BB0AE5"/>
    <w:pPr>
      <w:ind w:left="800" w:hanging="200"/>
    </w:pPr>
  </w:style>
  <w:style w:type="paragraph" w:styleId="Index5">
    <w:name w:val="index 5"/>
    <w:basedOn w:val="Standaard"/>
    <w:next w:val="Standaard"/>
    <w:autoRedefine/>
    <w:semiHidden/>
    <w:rsid w:val="00BB0AE5"/>
    <w:pPr>
      <w:ind w:left="1000" w:hanging="200"/>
    </w:pPr>
  </w:style>
  <w:style w:type="paragraph" w:styleId="Index6">
    <w:name w:val="index 6"/>
    <w:basedOn w:val="Standaard"/>
    <w:next w:val="Standaard"/>
    <w:autoRedefine/>
    <w:semiHidden/>
    <w:rsid w:val="00BB0AE5"/>
    <w:pPr>
      <w:ind w:left="1200" w:hanging="200"/>
    </w:pPr>
  </w:style>
  <w:style w:type="paragraph" w:styleId="Index7">
    <w:name w:val="index 7"/>
    <w:basedOn w:val="Standaard"/>
    <w:next w:val="Standaard"/>
    <w:autoRedefine/>
    <w:semiHidden/>
    <w:rsid w:val="00BB0AE5"/>
    <w:pPr>
      <w:ind w:left="1400" w:hanging="200"/>
    </w:pPr>
  </w:style>
  <w:style w:type="paragraph" w:styleId="Index8">
    <w:name w:val="index 8"/>
    <w:basedOn w:val="Standaard"/>
    <w:next w:val="Standaard"/>
    <w:autoRedefine/>
    <w:semiHidden/>
    <w:rsid w:val="00BB0AE5"/>
    <w:pPr>
      <w:ind w:left="1600" w:hanging="200"/>
    </w:pPr>
  </w:style>
  <w:style w:type="paragraph" w:styleId="Index9">
    <w:name w:val="index 9"/>
    <w:basedOn w:val="Standaard"/>
    <w:next w:val="Standaard"/>
    <w:autoRedefine/>
    <w:semiHidden/>
    <w:rsid w:val="00BB0AE5"/>
    <w:pPr>
      <w:ind w:left="1800" w:hanging="200"/>
    </w:pPr>
  </w:style>
  <w:style w:type="paragraph" w:styleId="Indexkop">
    <w:name w:val="index heading"/>
    <w:basedOn w:val="Standaard"/>
    <w:next w:val="Index1"/>
    <w:semiHidden/>
    <w:rsid w:val="00BB0AE5"/>
    <w:rPr>
      <w:b/>
    </w:rPr>
  </w:style>
  <w:style w:type="paragraph" w:styleId="Kopbronvermelding">
    <w:name w:val="toa heading"/>
    <w:basedOn w:val="Standaard"/>
    <w:next w:val="Standaard"/>
    <w:semiHidden/>
    <w:rsid w:val="00BB0AE5"/>
    <w:pPr>
      <w:spacing w:before="120"/>
    </w:pPr>
    <w:rPr>
      <w:b/>
      <w:sz w:val="24"/>
    </w:rPr>
  </w:style>
  <w:style w:type="paragraph" w:styleId="Lijst">
    <w:name w:val="List"/>
    <w:basedOn w:val="Standaard"/>
    <w:semiHidden/>
    <w:rsid w:val="00BB0AE5"/>
    <w:pPr>
      <w:ind w:left="283" w:hanging="283"/>
    </w:pPr>
  </w:style>
  <w:style w:type="paragraph" w:styleId="Lijst2">
    <w:name w:val="List 2"/>
    <w:basedOn w:val="Standaard"/>
    <w:semiHidden/>
    <w:rsid w:val="00BB0AE5"/>
    <w:pPr>
      <w:ind w:left="566" w:hanging="283"/>
    </w:pPr>
  </w:style>
  <w:style w:type="paragraph" w:styleId="Lijst3">
    <w:name w:val="List 3"/>
    <w:basedOn w:val="Standaard"/>
    <w:semiHidden/>
    <w:rsid w:val="00BB0AE5"/>
    <w:pPr>
      <w:ind w:left="849" w:hanging="283"/>
    </w:pPr>
  </w:style>
  <w:style w:type="paragraph" w:styleId="Lijst4">
    <w:name w:val="List 4"/>
    <w:basedOn w:val="Standaard"/>
    <w:semiHidden/>
    <w:rsid w:val="00BB0AE5"/>
    <w:pPr>
      <w:ind w:left="1132" w:hanging="283"/>
    </w:pPr>
  </w:style>
  <w:style w:type="paragraph" w:styleId="Lijst5">
    <w:name w:val="List 5"/>
    <w:basedOn w:val="Standaard"/>
    <w:semiHidden/>
    <w:rsid w:val="00BB0AE5"/>
    <w:pPr>
      <w:ind w:left="1415" w:hanging="283"/>
    </w:pPr>
  </w:style>
  <w:style w:type="paragraph" w:styleId="Lijstmetafbeeldingen">
    <w:name w:val="table of figures"/>
    <w:basedOn w:val="Standaard"/>
    <w:next w:val="Standaard"/>
    <w:semiHidden/>
    <w:rsid w:val="00BB0AE5"/>
    <w:pPr>
      <w:ind w:left="400" w:hanging="400"/>
    </w:pPr>
  </w:style>
  <w:style w:type="paragraph" w:styleId="Lijstopsomteken">
    <w:name w:val="List Bullet"/>
    <w:basedOn w:val="Standaard"/>
    <w:autoRedefine/>
    <w:semiHidden/>
    <w:rsid w:val="00BB0AE5"/>
    <w:pPr>
      <w:numPr>
        <w:numId w:val="1"/>
      </w:numPr>
    </w:pPr>
  </w:style>
  <w:style w:type="paragraph" w:styleId="Lijstopsomteken2">
    <w:name w:val="List Bullet 2"/>
    <w:basedOn w:val="Standaard"/>
    <w:autoRedefine/>
    <w:semiHidden/>
    <w:rsid w:val="00BB0AE5"/>
    <w:pPr>
      <w:numPr>
        <w:numId w:val="2"/>
      </w:numPr>
    </w:pPr>
  </w:style>
  <w:style w:type="paragraph" w:styleId="Lijstopsomteken3">
    <w:name w:val="List Bullet 3"/>
    <w:basedOn w:val="Standaard"/>
    <w:autoRedefine/>
    <w:semiHidden/>
    <w:rsid w:val="00BB0AE5"/>
    <w:pPr>
      <w:numPr>
        <w:numId w:val="3"/>
      </w:numPr>
    </w:pPr>
  </w:style>
  <w:style w:type="paragraph" w:styleId="Lijstopsomteken4">
    <w:name w:val="List Bullet 4"/>
    <w:basedOn w:val="Standaard"/>
    <w:autoRedefine/>
    <w:semiHidden/>
    <w:rsid w:val="00BB0AE5"/>
    <w:pPr>
      <w:numPr>
        <w:numId w:val="4"/>
      </w:numPr>
    </w:pPr>
  </w:style>
  <w:style w:type="paragraph" w:styleId="Lijstopsomteken5">
    <w:name w:val="List Bullet 5"/>
    <w:basedOn w:val="Standaard"/>
    <w:autoRedefine/>
    <w:semiHidden/>
    <w:rsid w:val="00BB0AE5"/>
    <w:pPr>
      <w:numPr>
        <w:numId w:val="5"/>
      </w:numPr>
    </w:pPr>
  </w:style>
  <w:style w:type="paragraph" w:styleId="Lijstnummering">
    <w:name w:val="List Number"/>
    <w:basedOn w:val="Standaard"/>
    <w:semiHidden/>
    <w:rsid w:val="00BB0AE5"/>
    <w:pPr>
      <w:numPr>
        <w:numId w:val="6"/>
      </w:numPr>
    </w:pPr>
  </w:style>
  <w:style w:type="paragraph" w:styleId="Lijstnummering2">
    <w:name w:val="List Number 2"/>
    <w:basedOn w:val="Standaard"/>
    <w:semiHidden/>
    <w:rsid w:val="00BB0AE5"/>
    <w:pPr>
      <w:numPr>
        <w:numId w:val="7"/>
      </w:numPr>
    </w:pPr>
  </w:style>
  <w:style w:type="paragraph" w:styleId="Lijstnummering3">
    <w:name w:val="List Number 3"/>
    <w:basedOn w:val="Standaard"/>
    <w:semiHidden/>
    <w:rsid w:val="00BB0AE5"/>
    <w:pPr>
      <w:numPr>
        <w:numId w:val="8"/>
      </w:numPr>
    </w:pPr>
  </w:style>
  <w:style w:type="paragraph" w:styleId="Lijstnummering4">
    <w:name w:val="List Number 4"/>
    <w:basedOn w:val="Standaard"/>
    <w:semiHidden/>
    <w:rsid w:val="00BB0AE5"/>
    <w:pPr>
      <w:numPr>
        <w:numId w:val="9"/>
      </w:numPr>
    </w:pPr>
  </w:style>
  <w:style w:type="paragraph" w:styleId="Lijstnummering5">
    <w:name w:val="List Number 5"/>
    <w:basedOn w:val="Standaard"/>
    <w:semiHidden/>
    <w:rsid w:val="00BB0AE5"/>
    <w:pPr>
      <w:numPr>
        <w:numId w:val="10"/>
      </w:numPr>
    </w:pPr>
  </w:style>
  <w:style w:type="paragraph" w:styleId="Lijstvoortzetting">
    <w:name w:val="List Continue"/>
    <w:basedOn w:val="Standaard"/>
    <w:semiHidden/>
    <w:rsid w:val="00BB0AE5"/>
    <w:pPr>
      <w:spacing w:after="120"/>
      <w:ind w:left="283"/>
    </w:pPr>
  </w:style>
  <w:style w:type="paragraph" w:styleId="Lijstvoortzetting2">
    <w:name w:val="List Continue 2"/>
    <w:basedOn w:val="Standaard"/>
    <w:semiHidden/>
    <w:rsid w:val="00BB0AE5"/>
    <w:pPr>
      <w:spacing w:after="120"/>
      <w:ind w:left="566"/>
    </w:pPr>
  </w:style>
  <w:style w:type="paragraph" w:styleId="Lijstvoortzetting3">
    <w:name w:val="List Continue 3"/>
    <w:basedOn w:val="Standaard"/>
    <w:semiHidden/>
    <w:rsid w:val="00BB0AE5"/>
    <w:pPr>
      <w:spacing w:after="120"/>
      <w:ind w:left="849"/>
    </w:pPr>
  </w:style>
  <w:style w:type="paragraph" w:styleId="Lijstvoortzetting4">
    <w:name w:val="List Continue 4"/>
    <w:basedOn w:val="Standaard"/>
    <w:semiHidden/>
    <w:rsid w:val="00BB0AE5"/>
    <w:pPr>
      <w:spacing w:after="120"/>
      <w:ind w:left="1132"/>
    </w:pPr>
  </w:style>
  <w:style w:type="paragraph" w:styleId="Lijstvoortzetting5">
    <w:name w:val="List Continue 5"/>
    <w:basedOn w:val="Standaard"/>
    <w:semiHidden/>
    <w:rsid w:val="00BB0AE5"/>
    <w:pPr>
      <w:spacing w:after="120"/>
      <w:ind w:left="1415"/>
    </w:pPr>
  </w:style>
  <w:style w:type="paragraph" w:styleId="Macrotekst">
    <w:name w:val="macro"/>
    <w:semiHidden/>
    <w:rsid w:val="00BB0AE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spacing w:val="-4"/>
    </w:rPr>
  </w:style>
  <w:style w:type="character" w:styleId="Nadruk">
    <w:name w:val="Emphasis"/>
    <w:qFormat/>
    <w:rsid w:val="00BB0AE5"/>
    <w:rPr>
      <w:i/>
      <w:lang w:val="nl-NL"/>
    </w:rPr>
  </w:style>
  <w:style w:type="paragraph" w:styleId="Notitiekop">
    <w:name w:val="Note Heading"/>
    <w:basedOn w:val="Standaard"/>
    <w:next w:val="Standaard"/>
    <w:semiHidden/>
    <w:rsid w:val="00BB0AE5"/>
  </w:style>
  <w:style w:type="paragraph" w:styleId="Tekstzonderopmaak">
    <w:name w:val="Plain Text"/>
    <w:basedOn w:val="Standaard"/>
    <w:semiHidden/>
    <w:rsid w:val="00BB0AE5"/>
    <w:rPr>
      <w:rFonts w:ascii="Courier New" w:hAnsi="Courier New"/>
    </w:rPr>
  </w:style>
  <w:style w:type="character" w:styleId="Paginanummer">
    <w:name w:val="page number"/>
    <w:rsid w:val="00BB0AE5"/>
    <w:rPr>
      <w:lang w:val="nl-NL"/>
    </w:rPr>
  </w:style>
  <w:style w:type="paragraph" w:styleId="Plattetekst">
    <w:name w:val="Body Text"/>
    <w:basedOn w:val="Standaard"/>
    <w:link w:val="PlattetekstChar"/>
    <w:rsid w:val="00BB0AE5"/>
    <w:pPr>
      <w:spacing w:after="120"/>
    </w:pPr>
  </w:style>
  <w:style w:type="paragraph" w:styleId="Plattetekst2">
    <w:name w:val="Body Text 2"/>
    <w:basedOn w:val="Standaard"/>
    <w:rsid w:val="00BB0AE5"/>
    <w:pPr>
      <w:spacing w:after="120" w:line="480" w:lineRule="auto"/>
    </w:pPr>
  </w:style>
  <w:style w:type="paragraph" w:styleId="Plattetekst3">
    <w:name w:val="Body Text 3"/>
    <w:basedOn w:val="Standaard"/>
    <w:rsid w:val="00BB0AE5"/>
    <w:pPr>
      <w:spacing w:after="120"/>
    </w:pPr>
    <w:rPr>
      <w:sz w:val="16"/>
    </w:rPr>
  </w:style>
  <w:style w:type="paragraph" w:styleId="Platteteksteersteinspringing">
    <w:name w:val="Body Text First Indent"/>
    <w:basedOn w:val="Plattetekst"/>
    <w:semiHidden/>
    <w:rsid w:val="00BB0AE5"/>
    <w:pPr>
      <w:ind w:firstLine="210"/>
    </w:pPr>
  </w:style>
  <w:style w:type="paragraph" w:styleId="Plattetekstinspringen">
    <w:name w:val="Body Text Indent"/>
    <w:basedOn w:val="Standaard"/>
    <w:rsid w:val="00BB0AE5"/>
    <w:pPr>
      <w:spacing w:after="120"/>
      <w:ind w:left="283"/>
    </w:pPr>
  </w:style>
  <w:style w:type="paragraph" w:styleId="Platteteksteersteinspringing2">
    <w:name w:val="Body Text First Indent 2"/>
    <w:basedOn w:val="Plattetekstinspringen"/>
    <w:semiHidden/>
    <w:rsid w:val="00BB0AE5"/>
    <w:pPr>
      <w:ind w:firstLine="210"/>
    </w:pPr>
  </w:style>
  <w:style w:type="paragraph" w:styleId="Plattetekstinspringen2">
    <w:name w:val="Body Text Indent 2"/>
    <w:basedOn w:val="Standaard"/>
    <w:rsid w:val="00BB0AE5"/>
    <w:pPr>
      <w:spacing w:after="120" w:line="480" w:lineRule="auto"/>
      <w:ind w:left="283"/>
    </w:pPr>
  </w:style>
  <w:style w:type="paragraph" w:styleId="Plattetekstinspringen3">
    <w:name w:val="Body Text Indent 3"/>
    <w:basedOn w:val="Standaard"/>
    <w:rsid w:val="00BB0AE5"/>
    <w:pPr>
      <w:spacing w:after="120"/>
      <w:ind w:left="283"/>
    </w:pPr>
    <w:rPr>
      <w:sz w:val="16"/>
    </w:rPr>
  </w:style>
  <w:style w:type="paragraph" w:customStyle="1" w:styleId="ReferentieItemRechts">
    <w:name w:val="ReferentieItemRechts"/>
    <w:rsid w:val="00BB0AE5"/>
    <w:pPr>
      <w:spacing w:line="240" w:lineRule="exact"/>
      <w:jc w:val="right"/>
    </w:pPr>
    <w:rPr>
      <w:rFonts w:ascii="Arial" w:hAnsi="Arial"/>
      <w:noProof/>
    </w:rPr>
  </w:style>
  <w:style w:type="character" w:styleId="Regelnummer">
    <w:name w:val="line number"/>
    <w:semiHidden/>
    <w:rsid w:val="00BB0AE5"/>
    <w:rPr>
      <w:lang w:val="nl-NL"/>
    </w:rPr>
  </w:style>
  <w:style w:type="paragraph" w:styleId="Standaardinspringing">
    <w:name w:val="Normal Indent"/>
    <w:basedOn w:val="Standaard"/>
    <w:semiHidden/>
    <w:rsid w:val="00BB0AE5"/>
    <w:pPr>
      <w:ind w:left="708"/>
    </w:pPr>
  </w:style>
  <w:style w:type="paragraph" w:styleId="Ondertitel">
    <w:name w:val="Subtitle"/>
    <w:basedOn w:val="Standaard"/>
    <w:qFormat/>
    <w:rsid w:val="00BB0AE5"/>
    <w:pPr>
      <w:spacing w:after="60"/>
      <w:jc w:val="center"/>
      <w:outlineLvl w:val="1"/>
    </w:pPr>
    <w:rPr>
      <w:sz w:val="24"/>
    </w:rPr>
  </w:style>
  <w:style w:type="paragraph" w:styleId="Tekstopmerking">
    <w:name w:val="annotation text"/>
    <w:basedOn w:val="Standaard"/>
    <w:link w:val="TekstopmerkingChar"/>
    <w:rsid w:val="00BB0AE5"/>
    <w:rPr>
      <w:lang w:val="x-none"/>
    </w:rPr>
  </w:style>
  <w:style w:type="paragraph" w:styleId="Titel">
    <w:name w:val="Title"/>
    <w:basedOn w:val="Standaard"/>
    <w:qFormat/>
    <w:rsid w:val="00BB0AE5"/>
    <w:pPr>
      <w:spacing w:before="240" w:after="60"/>
      <w:jc w:val="center"/>
      <w:outlineLvl w:val="0"/>
    </w:pPr>
    <w:rPr>
      <w:b/>
      <w:kern w:val="28"/>
      <w:sz w:val="32"/>
    </w:rPr>
  </w:style>
  <w:style w:type="character" w:styleId="Verwijzingopmerking">
    <w:name w:val="annotation reference"/>
    <w:rsid w:val="00BB0AE5"/>
    <w:rPr>
      <w:sz w:val="16"/>
    </w:rPr>
  </w:style>
  <w:style w:type="character" w:styleId="Voetnootmarkering">
    <w:name w:val="footnote reference"/>
    <w:rsid w:val="00BB0AE5"/>
    <w:rPr>
      <w:vertAlign w:val="superscript"/>
    </w:rPr>
  </w:style>
  <w:style w:type="paragraph" w:styleId="Voetnoottekst">
    <w:name w:val="footnote text"/>
    <w:basedOn w:val="Standaard"/>
    <w:link w:val="VoetnoottekstChar"/>
    <w:semiHidden/>
    <w:rsid w:val="00BB0AE5"/>
    <w:rPr>
      <w:lang w:val="x-none" w:eastAsia="x-none"/>
    </w:rPr>
  </w:style>
  <w:style w:type="character" w:styleId="Zwaar">
    <w:name w:val="Strong"/>
    <w:qFormat/>
    <w:rsid w:val="00BB0AE5"/>
    <w:rPr>
      <w:b/>
    </w:rPr>
  </w:style>
  <w:style w:type="paragraph" w:customStyle="1" w:styleId="RapportSubKopVet">
    <w:name w:val="RapportSubKopVet"/>
    <w:next w:val="Standaard"/>
    <w:rsid w:val="00BB0AE5"/>
    <w:pPr>
      <w:spacing w:line="240" w:lineRule="exact"/>
    </w:pPr>
    <w:rPr>
      <w:rFonts w:ascii="Arial" w:hAnsi="Arial"/>
      <w:b/>
      <w:noProof/>
      <w:spacing w:val="-2"/>
    </w:rPr>
  </w:style>
  <w:style w:type="paragraph" w:customStyle="1" w:styleId="inhoudsopgave2">
    <w:name w:val="inhoudsopgave2"/>
    <w:basedOn w:val="Standaard"/>
    <w:rsid w:val="00BB0AE5"/>
    <w:pPr>
      <w:spacing w:line="240" w:lineRule="exact"/>
    </w:pPr>
    <w:rPr>
      <w:b/>
    </w:rPr>
  </w:style>
  <w:style w:type="character" w:customStyle="1" w:styleId="infokop">
    <w:name w:val="infokop"/>
    <w:rsid w:val="00BB0AE5"/>
    <w:rPr>
      <w:rFonts w:ascii="Arial" w:hAnsi="Arial"/>
      <w:b/>
      <w:sz w:val="20"/>
      <w:lang w:val="nl-NL"/>
    </w:rPr>
  </w:style>
  <w:style w:type="paragraph" w:customStyle="1" w:styleId="infokopLinksLijnend">
    <w:name w:val="infokopLinksLijnend"/>
    <w:rsid w:val="00BB0AE5"/>
    <w:pPr>
      <w:spacing w:line="240" w:lineRule="exact"/>
    </w:pPr>
    <w:rPr>
      <w:rFonts w:ascii="Arial" w:hAnsi="Arial"/>
      <w:b/>
      <w:noProof/>
      <w:spacing w:val="-2"/>
    </w:rPr>
  </w:style>
  <w:style w:type="paragraph" w:customStyle="1" w:styleId="Tabelrij">
    <w:name w:val="Tabelrij"/>
    <w:rsid w:val="00BB0AE5"/>
    <w:pPr>
      <w:spacing w:before="70" w:after="40" w:line="240" w:lineRule="exact"/>
    </w:pPr>
    <w:rPr>
      <w:rFonts w:ascii="Arial" w:hAnsi="Arial"/>
      <w:noProof/>
      <w:spacing w:val="-2"/>
      <w:sz w:val="14"/>
    </w:rPr>
  </w:style>
  <w:style w:type="paragraph" w:customStyle="1" w:styleId="RapportTitel2">
    <w:name w:val="RapportTitel2"/>
    <w:basedOn w:val="RapportTitel"/>
    <w:rsid w:val="00BB0AE5"/>
  </w:style>
  <w:style w:type="paragraph" w:customStyle="1" w:styleId="RapportSubTitel">
    <w:name w:val="RapportSubTitel"/>
    <w:rsid w:val="00BB0AE5"/>
    <w:pPr>
      <w:spacing w:line="240" w:lineRule="exact"/>
    </w:pPr>
    <w:rPr>
      <w:rFonts w:ascii="Arial" w:hAnsi="Arial"/>
      <w:i/>
      <w:noProof/>
      <w:spacing w:val="-2"/>
    </w:rPr>
  </w:style>
  <w:style w:type="paragraph" w:customStyle="1" w:styleId="RapportSubKop">
    <w:name w:val="RapportSubKop"/>
    <w:next w:val="Standaard"/>
    <w:rsid w:val="00BB0AE5"/>
    <w:pPr>
      <w:spacing w:line="240" w:lineRule="exact"/>
    </w:pPr>
    <w:rPr>
      <w:rFonts w:ascii="Arial" w:hAnsi="Arial"/>
      <w:i/>
      <w:noProof/>
      <w:spacing w:val="-2"/>
    </w:rPr>
  </w:style>
  <w:style w:type="paragraph" w:customStyle="1" w:styleId="InleidingKop">
    <w:name w:val="InleidingKop"/>
    <w:basedOn w:val="Kop1"/>
    <w:next w:val="Inleidingtext"/>
    <w:rsid w:val="00BB0AE5"/>
    <w:pPr>
      <w:numPr>
        <w:numId w:val="0"/>
      </w:numPr>
    </w:pPr>
  </w:style>
  <w:style w:type="paragraph" w:customStyle="1" w:styleId="Inleidingtext">
    <w:name w:val="Inleidingtext"/>
    <w:basedOn w:val="Standaard"/>
    <w:next w:val="Standaard"/>
    <w:rsid w:val="00BB0AE5"/>
    <w:pPr>
      <w:spacing w:after="240"/>
    </w:pPr>
    <w:rPr>
      <w:i/>
    </w:rPr>
  </w:style>
  <w:style w:type="paragraph" w:customStyle="1" w:styleId="Voorwoord">
    <w:name w:val="Voorwoord"/>
    <w:basedOn w:val="Kop1"/>
    <w:next w:val="Standaard"/>
    <w:rsid w:val="00BB0AE5"/>
    <w:pPr>
      <w:numPr>
        <w:numId w:val="0"/>
      </w:numPr>
    </w:pPr>
  </w:style>
  <w:style w:type="paragraph" w:customStyle="1" w:styleId="Rubricering">
    <w:name w:val="Rubricering"/>
    <w:rsid w:val="00BB0AE5"/>
    <w:pPr>
      <w:spacing w:before="60" w:line="460" w:lineRule="exact"/>
    </w:pPr>
    <w:rPr>
      <w:rFonts w:ascii="Arial" w:hAnsi="Arial"/>
      <w:b/>
      <w:sz w:val="22"/>
      <w:szCs w:val="22"/>
    </w:rPr>
  </w:style>
  <w:style w:type="paragraph" w:customStyle="1" w:styleId="WijzigingsbeheerDocumenthistorie">
    <w:name w:val="WijzigingsbeheerDocumenthistorie"/>
    <w:basedOn w:val="ReferentieItem"/>
    <w:rsid w:val="00BB0AE5"/>
  </w:style>
  <w:style w:type="paragraph" w:customStyle="1" w:styleId="Versie">
    <w:name w:val="Versie"/>
    <w:basedOn w:val="ReferentieItem"/>
    <w:rsid w:val="00BB0AE5"/>
  </w:style>
  <w:style w:type="paragraph" w:customStyle="1" w:styleId="Datum2">
    <w:name w:val="Datum2"/>
    <w:basedOn w:val="ReferentieItem"/>
    <w:rsid w:val="00BB0AE5"/>
  </w:style>
  <w:style w:type="paragraph" w:customStyle="1" w:styleId="GewijzigdNaarAanleidingVan">
    <w:name w:val="GewijzigdNaarAanleidingVan"/>
    <w:basedOn w:val="ReferentieItem"/>
    <w:rsid w:val="00BB0AE5"/>
  </w:style>
  <w:style w:type="paragraph" w:customStyle="1" w:styleId="Wijziging">
    <w:name w:val="Wijziging"/>
    <w:basedOn w:val="ReferentieItem"/>
    <w:rsid w:val="00BB0AE5"/>
  </w:style>
  <w:style w:type="paragraph" w:customStyle="1" w:styleId="GewijzigdDoor">
    <w:name w:val="GewijzigdDoor"/>
    <w:basedOn w:val="ReferentieItem"/>
    <w:rsid w:val="00BB0AE5"/>
  </w:style>
  <w:style w:type="paragraph" w:customStyle="1" w:styleId="Paraaf2">
    <w:name w:val="Paraaf2"/>
    <w:basedOn w:val="ReferentieItem"/>
    <w:rsid w:val="00BB0AE5"/>
  </w:style>
  <w:style w:type="paragraph" w:customStyle="1" w:styleId="stlVoorwoord">
    <w:name w:val="stlVoorwoord"/>
    <w:basedOn w:val="Standaard"/>
    <w:rsid w:val="00BB0AE5"/>
  </w:style>
  <w:style w:type="paragraph" w:customStyle="1" w:styleId="stlInleiding">
    <w:name w:val="stlInleiding"/>
    <w:basedOn w:val="Standaard"/>
    <w:rsid w:val="00BB0AE5"/>
  </w:style>
  <w:style w:type="paragraph" w:styleId="E-mailhandtekening">
    <w:name w:val="E-mail Signature"/>
    <w:basedOn w:val="Standaard"/>
    <w:semiHidden/>
    <w:rsid w:val="00BB0AE5"/>
  </w:style>
  <w:style w:type="paragraph" w:styleId="HTML-voorafopgemaakt">
    <w:name w:val="HTML Preformatted"/>
    <w:aliases w:val=" vooraf opgemaakt"/>
    <w:basedOn w:val="Standaard"/>
    <w:rsid w:val="00BB0AE5"/>
    <w:rPr>
      <w:rFonts w:ascii="Courier New" w:hAnsi="Courier New" w:cs="Courier New"/>
    </w:rPr>
  </w:style>
  <w:style w:type="character" w:styleId="HTML-acroniem">
    <w:name w:val="HTML Acronym"/>
    <w:semiHidden/>
    <w:rsid w:val="00BB0AE5"/>
    <w:rPr>
      <w:lang w:val="nl-NL"/>
    </w:rPr>
  </w:style>
  <w:style w:type="paragraph" w:styleId="HTML-adres">
    <w:name w:val="HTML Address"/>
    <w:basedOn w:val="Standaard"/>
    <w:semiHidden/>
    <w:rsid w:val="00BB0AE5"/>
    <w:rPr>
      <w:i/>
      <w:iCs/>
    </w:rPr>
  </w:style>
  <w:style w:type="character" w:styleId="HTML-citaat">
    <w:name w:val="HTML Cite"/>
    <w:semiHidden/>
    <w:rsid w:val="00BB0AE5"/>
    <w:rPr>
      <w:i/>
      <w:iCs/>
      <w:lang w:val="nl-NL"/>
    </w:rPr>
  </w:style>
  <w:style w:type="character" w:styleId="HTMLCode">
    <w:name w:val="HTML Code"/>
    <w:semiHidden/>
    <w:rsid w:val="00BB0AE5"/>
    <w:rPr>
      <w:rFonts w:ascii="Courier New" w:hAnsi="Courier New"/>
      <w:sz w:val="20"/>
      <w:szCs w:val="20"/>
      <w:lang w:val="nl-NL"/>
    </w:rPr>
  </w:style>
  <w:style w:type="character" w:styleId="HTMLDefinition">
    <w:name w:val="HTML Definition"/>
    <w:semiHidden/>
    <w:rsid w:val="00BB0AE5"/>
    <w:rPr>
      <w:i/>
      <w:iCs/>
      <w:lang w:val="nl-NL"/>
    </w:rPr>
  </w:style>
  <w:style w:type="character" w:styleId="HTML-schrijfmachine">
    <w:name w:val="HTML Typewriter"/>
    <w:semiHidden/>
    <w:rsid w:val="00BB0AE5"/>
    <w:rPr>
      <w:rFonts w:ascii="Courier New" w:hAnsi="Courier New"/>
      <w:sz w:val="20"/>
      <w:szCs w:val="20"/>
      <w:lang w:val="nl-NL"/>
    </w:rPr>
  </w:style>
  <w:style w:type="character" w:styleId="HTML-toetsenbord">
    <w:name w:val="HTML Keyboard"/>
    <w:semiHidden/>
    <w:rsid w:val="00BB0AE5"/>
    <w:rPr>
      <w:rFonts w:ascii="Courier New" w:hAnsi="Courier New"/>
      <w:sz w:val="20"/>
      <w:szCs w:val="20"/>
      <w:lang w:val="nl-NL"/>
    </w:rPr>
  </w:style>
  <w:style w:type="character" w:styleId="HTMLVariable">
    <w:name w:val="HTML Variable"/>
    <w:semiHidden/>
    <w:rsid w:val="00BB0AE5"/>
    <w:rPr>
      <w:i/>
      <w:iCs/>
      <w:lang w:val="nl-NL"/>
    </w:rPr>
  </w:style>
  <w:style w:type="character" w:styleId="HTML-voorbeeld">
    <w:name w:val="HTML Sample"/>
    <w:semiHidden/>
    <w:rsid w:val="00BB0AE5"/>
    <w:rPr>
      <w:rFonts w:ascii="Courier New" w:hAnsi="Courier New"/>
      <w:lang w:val="nl-NL"/>
    </w:rPr>
  </w:style>
  <w:style w:type="paragraph" w:styleId="Normaalweb">
    <w:name w:val="Normal (Web)"/>
    <w:basedOn w:val="Standaard"/>
    <w:uiPriority w:val="99"/>
    <w:rsid w:val="00BB0AE5"/>
    <w:rPr>
      <w:rFonts w:ascii="Times New Roman" w:hAnsi="Times New Roman"/>
      <w:sz w:val="24"/>
      <w:szCs w:val="24"/>
    </w:rPr>
  </w:style>
  <w:style w:type="paragraph" w:customStyle="1" w:styleId="sdwrapportbullet">
    <w:name w:val="sdw rapport bullet"/>
    <w:basedOn w:val="Standaard"/>
    <w:rsid w:val="00BB0AE5"/>
    <w:pPr>
      <w:tabs>
        <w:tab w:val="num" w:pos="720"/>
      </w:tabs>
      <w:ind w:left="720" w:hanging="360"/>
    </w:pPr>
  </w:style>
  <w:style w:type="paragraph" w:customStyle="1" w:styleId="sdwhidden">
    <w:name w:val="sdwhidden"/>
    <w:basedOn w:val="Standaard"/>
    <w:autoRedefine/>
    <w:rsid w:val="00BB0AE5"/>
    <w:rPr>
      <w:b/>
      <w:i/>
      <w:vanish/>
      <w:color w:val="FF0000"/>
      <w:sz w:val="18"/>
      <w:szCs w:val="18"/>
    </w:rPr>
  </w:style>
  <w:style w:type="paragraph" w:customStyle="1" w:styleId="opm">
    <w:name w:val="opm"/>
    <w:basedOn w:val="Standaard"/>
    <w:rsid w:val="00BB0AE5"/>
    <w:pPr>
      <w:jc w:val="right"/>
    </w:pPr>
    <w:rPr>
      <w:rFonts w:cs="Arial"/>
      <w:i/>
      <w:iCs/>
      <w:color w:val="FF6600"/>
    </w:rPr>
  </w:style>
  <w:style w:type="paragraph" w:customStyle="1" w:styleId="Tabel">
    <w:name w:val="Tabel"/>
    <w:basedOn w:val="Standaard"/>
    <w:rsid w:val="00BB0AE5"/>
    <w:pPr>
      <w:widowControl w:val="0"/>
      <w:tabs>
        <w:tab w:val="left" w:pos="-585"/>
        <w:tab w:val="left" w:pos="227"/>
        <w:tab w:val="left" w:pos="630"/>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val="0"/>
      <w:autoSpaceDE w:val="0"/>
      <w:autoSpaceDN w:val="0"/>
      <w:adjustRightInd w:val="0"/>
      <w:spacing w:line="240" w:lineRule="auto"/>
      <w:jc w:val="right"/>
      <w:textAlignment w:val="baseline"/>
    </w:pPr>
    <w:rPr>
      <w:rFonts w:cs="Arial"/>
      <w:lang w:val="fr-FR"/>
    </w:rPr>
  </w:style>
  <w:style w:type="paragraph" w:styleId="Ballontekst">
    <w:name w:val="Balloon Text"/>
    <w:basedOn w:val="Standaard"/>
    <w:semiHidden/>
    <w:rsid w:val="00BB0AE5"/>
    <w:rPr>
      <w:rFonts w:ascii="Tahoma" w:hAnsi="Tahoma" w:cs="Tahoma"/>
      <w:sz w:val="16"/>
      <w:szCs w:val="16"/>
    </w:rPr>
  </w:style>
  <w:style w:type="character" w:customStyle="1" w:styleId="opmChar">
    <w:name w:val="opm Char"/>
    <w:rsid w:val="00BB0AE5"/>
    <w:rPr>
      <w:rFonts w:ascii="Arial" w:hAnsi="Arial" w:cs="Arial"/>
      <w:i/>
      <w:iCs/>
      <w:color w:val="FF6600"/>
      <w:lang w:eastAsia="nl-NL" w:bidi="ar-SA"/>
    </w:rPr>
  </w:style>
  <w:style w:type="paragraph" w:styleId="Onderwerpvanopmerking">
    <w:name w:val="annotation subject"/>
    <w:basedOn w:val="Tekstopmerking"/>
    <w:next w:val="Tekstopmerking"/>
    <w:semiHidden/>
    <w:rsid w:val="00BB0AE5"/>
    <w:rPr>
      <w:b/>
      <w:bCs/>
    </w:rPr>
  </w:style>
  <w:style w:type="paragraph" w:customStyle="1" w:styleId="SmallTableLabel">
    <w:name w:val="Small Table Label"/>
    <w:basedOn w:val="Standaard"/>
    <w:next w:val="SmallTableNormal"/>
    <w:rsid w:val="00BB0AE5"/>
    <w:pPr>
      <w:keepNext/>
      <w:keepLines/>
      <w:widowControl w:val="0"/>
      <w:spacing w:before="120" w:after="120" w:line="240" w:lineRule="auto"/>
    </w:pPr>
    <w:rPr>
      <w:rFonts w:ascii="NS Sans" w:hAnsi="NS Sans"/>
      <w:b/>
      <w:lang w:eastAsia="en-US"/>
    </w:rPr>
  </w:style>
  <w:style w:type="paragraph" w:customStyle="1" w:styleId="SmallTableNormal">
    <w:name w:val="Small Table Normal"/>
    <w:basedOn w:val="Standaard"/>
    <w:rsid w:val="00BB0AE5"/>
    <w:pPr>
      <w:keepNext/>
      <w:keepLines/>
      <w:widowControl w:val="0"/>
      <w:spacing w:line="240" w:lineRule="auto"/>
    </w:pPr>
    <w:rPr>
      <w:rFonts w:ascii="NS Sans" w:hAnsi="NS Sans"/>
      <w:sz w:val="18"/>
      <w:lang w:eastAsia="en-US"/>
    </w:rPr>
  </w:style>
  <w:style w:type="paragraph" w:customStyle="1" w:styleId="Teksten9">
    <w:name w:val="Teksten 9"/>
    <w:basedOn w:val="Standaard"/>
    <w:next w:val="Standaard"/>
    <w:rsid w:val="00BB0AE5"/>
    <w:pPr>
      <w:spacing w:line="240" w:lineRule="auto"/>
    </w:pPr>
    <w:rPr>
      <w:b/>
      <w:color w:val="000080"/>
      <w:sz w:val="18"/>
    </w:rPr>
  </w:style>
  <w:style w:type="paragraph" w:customStyle="1" w:styleId="BalloonText2">
    <w:name w:val="Balloon Text2"/>
    <w:basedOn w:val="Standaard"/>
    <w:semiHidden/>
    <w:rsid w:val="00BB0AE5"/>
    <w:pPr>
      <w:spacing w:line="240" w:lineRule="auto"/>
    </w:pPr>
    <w:rPr>
      <w:rFonts w:ascii="Tahoma" w:hAnsi="Tahoma" w:cs="Tahoma"/>
      <w:sz w:val="16"/>
      <w:szCs w:val="16"/>
    </w:rPr>
  </w:style>
  <w:style w:type="paragraph" w:customStyle="1" w:styleId="Toelichting">
    <w:name w:val="Toelichting"/>
    <w:basedOn w:val="Standaard"/>
    <w:rsid w:val="0066751C"/>
    <w:rPr>
      <w:rFonts w:cs="Arial"/>
      <w:b/>
      <w:bCs/>
      <w:i/>
      <w:iCs/>
      <w:vanish/>
      <w:color w:val="FF0000"/>
    </w:rPr>
  </w:style>
  <w:style w:type="paragraph" w:customStyle="1" w:styleId="Toelichtingtekst">
    <w:name w:val="Toelichtingtekst"/>
    <w:basedOn w:val="Toelichting"/>
    <w:rsid w:val="0066751C"/>
    <w:rPr>
      <w:b w:val="0"/>
      <w:color w:val="auto"/>
      <w:sz w:val="18"/>
    </w:rPr>
  </w:style>
  <w:style w:type="paragraph" w:styleId="Revisie">
    <w:name w:val="Revision"/>
    <w:hidden/>
    <w:uiPriority w:val="99"/>
    <w:semiHidden/>
    <w:rsid w:val="00CA3F7F"/>
    <w:rPr>
      <w:rFonts w:ascii="Arial" w:hAnsi="Arial"/>
    </w:rPr>
  </w:style>
  <w:style w:type="character" w:customStyle="1" w:styleId="TekstopmerkingChar">
    <w:name w:val="Tekst opmerking Char"/>
    <w:link w:val="Tekstopmerking"/>
    <w:rsid w:val="00F24C00"/>
    <w:rPr>
      <w:rFonts w:ascii="Arial" w:hAnsi="Arial"/>
      <w:lang w:eastAsia="nl-NL"/>
    </w:rPr>
  </w:style>
  <w:style w:type="character" w:customStyle="1" w:styleId="Kop1Char">
    <w:name w:val="Kop 1 Char"/>
    <w:aliases w:val="Char2 Char,PA Chapter Char,Hoofdstuk Char,Section Heading Char,sectionHeading Char,hoofdstuk Char,hfd + Justified Char,Left:  0 mm Char,First line:  0 mm + Justified... Char,Hoofdstuk nummer Char"/>
    <w:link w:val="Kop1"/>
    <w:rsid w:val="00C63752"/>
    <w:rPr>
      <w:rFonts w:ascii="Arial" w:hAnsi="Arial"/>
      <w:b/>
      <w:kern w:val="28"/>
      <w:sz w:val="26"/>
      <w:lang w:val="x-none" w:eastAsia="x-none"/>
    </w:rPr>
  </w:style>
  <w:style w:type="character" w:customStyle="1" w:styleId="Kop3Char">
    <w:name w:val="Kop 3 Char"/>
    <w:aliases w:val="Paragrf 3 Char,Level 1 - 1 Char,Sub-paragraaf Char,subparagraaf Char,subparagraaf + Voor:  0 pt + Voor: ... Char,Subparagraaf Char,H3 Char,h3 Char"/>
    <w:link w:val="Kop3"/>
    <w:rsid w:val="0012354D"/>
    <w:rPr>
      <w:rFonts w:ascii="Arial" w:hAnsi="Arial"/>
      <w:b/>
      <w:lang w:val="x-none" w:eastAsia="x-none"/>
    </w:rPr>
  </w:style>
  <w:style w:type="character" w:customStyle="1" w:styleId="VoetnoottekstChar">
    <w:name w:val="Voetnoottekst Char"/>
    <w:link w:val="Voetnoottekst"/>
    <w:semiHidden/>
    <w:rsid w:val="00C63752"/>
    <w:rPr>
      <w:rFonts w:ascii="Arial" w:hAnsi="Arial"/>
    </w:rPr>
  </w:style>
  <w:style w:type="character" w:customStyle="1" w:styleId="mw-headline">
    <w:name w:val="mw-headline"/>
    <w:basedOn w:val="Standaardalinea-lettertype"/>
    <w:rsid w:val="007A08E7"/>
  </w:style>
  <w:style w:type="paragraph" w:customStyle="1" w:styleId="plattetekst0">
    <w:name w:val="platte tekst"/>
    <w:basedOn w:val="Standaard"/>
    <w:rsid w:val="004E5F5C"/>
    <w:pPr>
      <w:spacing w:line="295" w:lineRule="auto"/>
    </w:pPr>
    <w:rPr>
      <w:lang w:eastAsia="en-US"/>
    </w:rPr>
  </w:style>
  <w:style w:type="paragraph" w:customStyle="1" w:styleId="plattetekst1">
    <w:name w:val="plattetekst"/>
    <w:basedOn w:val="Standaard"/>
    <w:rsid w:val="004E5F5C"/>
    <w:pPr>
      <w:spacing w:line="292" w:lineRule="auto"/>
    </w:pPr>
    <w:rPr>
      <w:rFonts w:cs="Arial"/>
    </w:rPr>
  </w:style>
  <w:style w:type="paragraph" w:customStyle="1" w:styleId="Rptveld">
    <w:name w:val="Rpt veld"/>
    <w:basedOn w:val="Standaard"/>
    <w:rsid w:val="001D542E"/>
    <w:pPr>
      <w:spacing w:line="240" w:lineRule="auto"/>
    </w:pPr>
    <w:rPr>
      <w:rFonts w:ascii="Times New Roman" w:hAnsi="Times New Roman" w:cs="Tahoma"/>
      <w:b/>
      <w:color w:val="000000"/>
      <w:sz w:val="24"/>
      <w:lang w:eastAsia="en-US"/>
    </w:rPr>
  </w:style>
  <w:style w:type="paragraph" w:customStyle="1" w:styleId="Koptekstbasis">
    <w:name w:val="Koptekstbasis"/>
    <w:basedOn w:val="Plattetekst"/>
    <w:rsid w:val="001D542E"/>
    <w:pPr>
      <w:keepLines/>
      <w:tabs>
        <w:tab w:val="center" w:pos="4320"/>
        <w:tab w:val="right" w:pos="8640"/>
      </w:tabs>
      <w:spacing w:after="0" w:line="180" w:lineRule="atLeast"/>
      <w:jc w:val="both"/>
    </w:pPr>
    <w:rPr>
      <w:spacing w:val="-5"/>
      <w:lang w:eastAsia="en-US"/>
    </w:rPr>
  </w:style>
  <w:style w:type="paragraph" w:customStyle="1" w:styleId="Default">
    <w:name w:val="Default"/>
    <w:rsid w:val="00C30B7D"/>
    <w:pPr>
      <w:autoSpaceDE w:val="0"/>
      <w:autoSpaceDN w:val="0"/>
      <w:adjustRightInd w:val="0"/>
    </w:pPr>
    <w:rPr>
      <w:rFonts w:ascii="Arial" w:hAnsi="Arial" w:cs="Arial"/>
      <w:color w:val="000000"/>
      <w:sz w:val="24"/>
      <w:szCs w:val="24"/>
    </w:rPr>
  </w:style>
  <w:style w:type="paragraph" w:styleId="Lijstalinea">
    <w:name w:val="List Paragraph"/>
    <w:aliases w:val="Paragraph Title"/>
    <w:basedOn w:val="Standaard"/>
    <w:uiPriority w:val="34"/>
    <w:unhideWhenUsed/>
    <w:qFormat/>
    <w:rsid w:val="00C30B7D"/>
    <w:pPr>
      <w:ind w:left="720"/>
      <w:contextualSpacing/>
    </w:pPr>
    <w:rPr>
      <w:rFonts w:cs="Arial"/>
      <w:spacing w:val="-4"/>
    </w:rPr>
  </w:style>
  <w:style w:type="character" w:customStyle="1" w:styleId="KoptekstChar">
    <w:name w:val="Koptekst Char"/>
    <w:aliases w:val="Gewone tekst Char"/>
    <w:link w:val="Koptekst"/>
    <w:uiPriority w:val="99"/>
    <w:rsid w:val="00217779"/>
    <w:rPr>
      <w:rFonts w:ascii="Arial" w:hAnsi="Arial"/>
    </w:rPr>
  </w:style>
  <w:style w:type="character" w:customStyle="1" w:styleId="BodyTextChar">
    <w:name w:val="BodyText Char"/>
    <w:link w:val="BodyText"/>
    <w:rsid w:val="00A35279"/>
    <w:rPr>
      <w:rFonts w:ascii="Arial" w:hAnsi="Arial" w:cs="Arial"/>
      <w:lang w:eastAsia="en-US"/>
    </w:rPr>
  </w:style>
  <w:style w:type="paragraph" w:customStyle="1" w:styleId="BodyText">
    <w:name w:val="BodyText"/>
    <w:link w:val="BodyTextChar"/>
    <w:rsid w:val="00A35279"/>
    <w:pPr>
      <w:spacing w:line="264" w:lineRule="auto"/>
      <w:jc w:val="both"/>
    </w:pPr>
    <w:rPr>
      <w:rFonts w:ascii="Arial" w:hAnsi="Arial" w:cs="Arial"/>
      <w:lang w:eastAsia="en-US"/>
    </w:rPr>
  </w:style>
  <w:style w:type="character" w:customStyle="1" w:styleId="VoettekstChar">
    <w:name w:val="Voettekst Char"/>
    <w:basedOn w:val="Standaardalinea-lettertype"/>
    <w:link w:val="Voettekst"/>
    <w:uiPriority w:val="99"/>
    <w:rsid w:val="00181458"/>
    <w:rPr>
      <w:rFonts w:ascii="Arial" w:hAnsi="Arial"/>
    </w:rPr>
  </w:style>
  <w:style w:type="paragraph" w:styleId="Geenafstand">
    <w:name w:val="No Spacing"/>
    <w:uiPriority w:val="1"/>
    <w:qFormat/>
    <w:rsid w:val="00EF4673"/>
    <w:rPr>
      <w:rFonts w:ascii="Arial" w:hAnsi="Arial"/>
    </w:rPr>
  </w:style>
  <w:style w:type="paragraph" w:customStyle="1" w:styleId="HeadingBase">
    <w:name w:val="Heading Base"/>
    <w:basedOn w:val="Standaard"/>
    <w:next w:val="Plattetekst"/>
    <w:rsid w:val="00D5726A"/>
    <w:pPr>
      <w:keepNext/>
      <w:spacing w:before="240" w:after="120" w:line="240" w:lineRule="auto"/>
    </w:pPr>
    <w:rPr>
      <w:b/>
      <w:kern w:val="28"/>
      <w:sz w:val="36"/>
      <w:lang w:val="en-GB" w:eastAsia="sv-SE"/>
    </w:rPr>
  </w:style>
  <w:style w:type="paragraph" w:customStyle="1" w:styleId="ChangeRecord">
    <w:name w:val="ChangeRecord"/>
    <w:basedOn w:val="Plattetekst"/>
    <w:rsid w:val="00D5726A"/>
    <w:pPr>
      <w:keepNext/>
      <w:keepLines/>
      <w:widowControl w:val="0"/>
      <w:tabs>
        <w:tab w:val="left" w:leader="underscore" w:pos="5040"/>
      </w:tabs>
      <w:spacing w:before="120" w:after="0" w:line="240" w:lineRule="auto"/>
    </w:pPr>
    <w:rPr>
      <w:rFonts w:ascii="BTMedium" w:hAnsi="BTMedium"/>
      <w:sz w:val="22"/>
      <w:lang w:val="en-GB" w:eastAsia="en-US"/>
    </w:rPr>
  </w:style>
  <w:style w:type="character" w:customStyle="1" w:styleId="Bold">
    <w:name w:val="Bold"/>
    <w:rsid w:val="00D5726A"/>
    <w:rPr>
      <w:b/>
      <w:sz w:val="20"/>
    </w:rPr>
  </w:style>
  <w:style w:type="paragraph" w:customStyle="1" w:styleId="btCONFIDENCE">
    <w:name w:val="btCONFIDENCE"/>
    <w:basedOn w:val="Standaard"/>
    <w:autoRedefine/>
    <w:rsid w:val="00D5726A"/>
    <w:pPr>
      <w:spacing w:before="120" w:after="120" w:line="240" w:lineRule="auto"/>
      <w:ind w:left="425"/>
    </w:pPr>
    <w:rPr>
      <w:color w:val="FF0000"/>
      <w:sz w:val="24"/>
      <w:szCs w:val="24"/>
      <w:lang w:val="en-GB" w:eastAsia="en-US"/>
    </w:rPr>
  </w:style>
  <w:style w:type="paragraph" w:customStyle="1" w:styleId="btLogo">
    <w:name w:val="btLogo"/>
    <w:basedOn w:val="Standaard"/>
    <w:autoRedefine/>
    <w:rsid w:val="00D5726A"/>
    <w:pPr>
      <w:spacing w:line="240" w:lineRule="auto"/>
      <w:ind w:right="284"/>
      <w:jc w:val="right"/>
    </w:pPr>
    <w:rPr>
      <w:szCs w:val="24"/>
      <w:lang w:val="en-GB" w:eastAsia="en-US"/>
    </w:rPr>
  </w:style>
  <w:style w:type="paragraph" w:customStyle="1" w:styleId="btInformation">
    <w:name w:val="btInformation"/>
    <w:basedOn w:val="Standaard"/>
    <w:autoRedefine/>
    <w:rsid w:val="00D5726A"/>
    <w:pPr>
      <w:spacing w:before="60" w:line="240" w:lineRule="auto"/>
      <w:ind w:left="425"/>
    </w:pPr>
    <w:rPr>
      <w:sz w:val="24"/>
      <w:szCs w:val="24"/>
      <w:lang w:val="en-GB" w:eastAsia="en-US"/>
    </w:rPr>
  </w:style>
  <w:style w:type="paragraph" w:customStyle="1" w:styleId="btTitle">
    <w:name w:val="btTitle"/>
    <w:basedOn w:val="Standaard"/>
    <w:autoRedefine/>
    <w:rsid w:val="00D5726A"/>
    <w:pPr>
      <w:spacing w:before="240" w:line="240" w:lineRule="auto"/>
    </w:pPr>
    <w:rPr>
      <w:sz w:val="72"/>
      <w:szCs w:val="72"/>
      <w:lang w:eastAsia="en-US"/>
    </w:rPr>
  </w:style>
  <w:style w:type="paragraph" w:customStyle="1" w:styleId="btSubtitle1">
    <w:name w:val="btSubtitle1"/>
    <w:basedOn w:val="Standaard"/>
    <w:autoRedefine/>
    <w:rsid w:val="00D5726A"/>
    <w:pPr>
      <w:spacing w:before="120" w:line="240" w:lineRule="auto"/>
      <w:ind w:left="425"/>
    </w:pPr>
    <w:rPr>
      <w:sz w:val="36"/>
      <w:szCs w:val="24"/>
      <w:lang w:val="en-GB" w:eastAsia="en-US"/>
    </w:rPr>
  </w:style>
  <w:style w:type="paragraph" w:customStyle="1" w:styleId="btSubtitle2">
    <w:name w:val="btSubtitle2"/>
    <w:basedOn w:val="Standaard"/>
    <w:autoRedefine/>
    <w:rsid w:val="00D5726A"/>
    <w:pPr>
      <w:spacing w:before="60" w:line="240" w:lineRule="auto"/>
      <w:ind w:left="425"/>
    </w:pPr>
    <w:rPr>
      <w:sz w:val="28"/>
      <w:szCs w:val="24"/>
      <w:lang w:val="en-GB" w:eastAsia="en-US"/>
    </w:rPr>
  </w:style>
  <w:style w:type="table" w:styleId="Tabelraster">
    <w:name w:val="Table Grid"/>
    <w:basedOn w:val="Standaardtabel"/>
    <w:rsid w:val="00D5726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ControlHeading">
    <w:name w:val="Doc Control Heading"/>
    <w:basedOn w:val="Standaard"/>
    <w:next w:val="Standaard"/>
    <w:autoRedefine/>
    <w:rsid w:val="00D5726A"/>
    <w:pPr>
      <w:spacing w:line="240" w:lineRule="auto"/>
    </w:pPr>
    <w:rPr>
      <w:b/>
      <w:szCs w:val="24"/>
      <w:lang w:val="en-GB" w:eastAsia="en-US"/>
    </w:rPr>
  </w:style>
  <w:style w:type="paragraph" w:customStyle="1" w:styleId="Bijlage">
    <w:name w:val="Bijlage"/>
    <w:basedOn w:val="Standaard"/>
    <w:next w:val="Standaard"/>
    <w:link w:val="BijlageChar"/>
    <w:rsid w:val="00D5726A"/>
    <w:pPr>
      <w:spacing w:line="240" w:lineRule="auto"/>
    </w:pPr>
    <w:rPr>
      <w:b/>
      <w:sz w:val="28"/>
      <w:lang w:eastAsia="sv-SE"/>
    </w:rPr>
  </w:style>
  <w:style w:type="paragraph" w:customStyle="1" w:styleId="Main">
    <w:name w:val="Main"/>
    <w:basedOn w:val="Standaard"/>
    <w:rsid w:val="00D5726A"/>
    <w:pPr>
      <w:tabs>
        <w:tab w:val="left" w:pos="3402"/>
        <w:tab w:val="left" w:pos="7938"/>
      </w:tabs>
      <w:spacing w:line="240" w:lineRule="auto"/>
      <w:ind w:left="964"/>
    </w:pPr>
    <w:rPr>
      <w:lang w:val="en-GB" w:eastAsia="en-US"/>
    </w:rPr>
  </w:style>
  <w:style w:type="paragraph" w:customStyle="1" w:styleId="Main2">
    <w:name w:val="Main2"/>
    <w:basedOn w:val="Main"/>
    <w:rsid w:val="00D5726A"/>
    <w:rPr>
      <w:i/>
      <w:color w:val="0000FF"/>
    </w:rPr>
  </w:style>
  <w:style w:type="paragraph" w:customStyle="1" w:styleId="Suggestion">
    <w:name w:val="Suggestion"/>
    <w:basedOn w:val="Standaard"/>
    <w:autoRedefine/>
    <w:rsid w:val="00D5726A"/>
    <w:pPr>
      <w:keepNext/>
      <w:spacing w:line="240" w:lineRule="auto"/>
    </w:pPr>
    <w:rPr>
      <w:i/>
      <w:snapToGrid w:val="0"/>
      <w:color w:val="0000FF"/>
      <w:sz w:val="24"/>
      <w:lang w:val="en-GB" w:eastAsia="en-US"/>
    </w:rPr>
  </w:style>
  <w:style w:type="paragraph" w:customStyle="1" w:styleId="vraag">
    <w:name w:val="vraag"/>
    <w:basedOn w:val="Standaard"/>
    <w:rsid w:val="00D5726A"/>
    <w:pPr>
      <w:numPr>
        <w:numId w:val="25"/>
      </w:numPr>
      <w:spacing w:line="240" w:lineRule="auto"/>
    </w:pPr>
    <w:rPr>
      <w:rFonts w:ascii="Times New Roman" w:hAnsi="Times New Roman"/>
      <w:b/>
      <w:i/>
      <w:caps/>
      <w:emboss/>
      <w:color w:val="0000FF"/>
      <w:sz w:val="24"/>
      <w:lang w:eastAsia="en-US"/>
    </w:rPr>
  </w:style>
  <w:style w:type="paragraph" w:customStyle="1" w:styleId="Confidentiality">
    <w:name w:val="Confidentiality"/>
    <w:basedOn w:val="Standaard"/>
    <w:next w:val="Standaard"/>
    <w:rsid w:val="00D5726A"/>
    <w:pPr>
      <w:spacing w:after="360" w:line="360" w:lineRule="atLeast"/>
    </w:pPr>
    <w:rPr>
      <w:rFonts w:cs="Arial"/>
      <w:b/>
      <w:bCs/>
      <w:color w:val="000080"/>
      <w:sz w:val="44"/>
      <w:szCs w:val="44"/>
      <w:lang w:eastAsia="en-US"/>
    </w:rPr>
  </w:style>
  <w:style w:type="paragraph" w:customStyle="1" w:styleId="statement">
    <w:name w:val="statement"/>
    <w:basedOn w:val="Standaard"/>
    <w:rsid w:val="00D5726A"/>
    <w:pPr>
      <w:spacing w:line="280" w:lineRule="atLeast"/>
      <w:ind w:right="708"/>
    </w:pPr>
    <w:rPr>
      <w:lang w:eastAsia="en-US"/>
    </w:rPr>
  </w:style>
  <w:style w:type="paragraph" w:customStyle="1" w:styleId="Bidtekstantwoorden10">
    <w:name w:val="Bid tekst antwoorden (10)"/>
    <w:basedOn w:val="Standaard"/>
    <w:rsid w:val="00D5726A"/>
    <w:pPr>
      <w:spacing w:line="260" w:lineRule="atLeast"/>
    </w:pPr>
    <w:rPr>
      <w:rFonts w:cs="Arial"/>
      <w:color w:val="000080"/>
      <w:szCs w:val="18"/>
      <w:lang w:eastAsia="en-US"/>
    </w:rPr>
  </w:style>
  <w:style w:type="paragraph" w:customStyle="1" w:styleId="Absatz-StandardschriftartParaCharCharCharChar">
    <w:name w:val="Absatz-Standardschriftart Para Char Char Char Char"/>
    <w:basedOn w:val="Standaard"/>
    <w:rsid w:val="00D5726A"/>
    <w:pPr>
      <w:tabs>
        <w:tab w:val="left" w:pos="856"/>
        <w:tab w:val="left" w:leader="dot" w:pos="7371"/>
      </w:tabs>
      <w:spacing w:line="260" w:lineRule="atLeast"/>
    </w:pPr>
    <w:rPr>
      <w:rFonts w:cs="Arial"/>
      <w:lang w:eastAsia="en-US"/>
    </w:rPr>
  </w:style>
  <w:style w:type="paragraph" w:customStyle="1" w:styleId="BidText">
    <w:name w:val="Bid Text"/>
    <w:basedOn w:val="Standaard"/>
    <w:link w:val="BidTextChar"/>
    <w:rsid w:val="00D5726A"/>
    <w:pPr>
      <w:spacing w:after="240" w:line="260" w:lineRule="atLeast"/>
    </w:pPr>
    <w:rPr>
      <w:lang w:eastAsia="en-US"/>
    </w:rPr>
  </w:style>
  <w:style w:type="character" w:customStyle="1" w:styleId="BidTextChar">
    <w:name w:val="Bid Text Char"/>
    <w:link w:val="BidText"/>
    <w:locked/>
    <w:rsid w:val="00D5726A"/>
    <w:rPr>
      <w:rFonts w:ascii="Arial" w:hAnsi="Arial"/>
      <w:lang w:eastAsia="en-US"/>
    </w:rPr>
  </w:style>
  <w:style w:type="paragraph" w:customStyle="1" w:styleId="Bulletlist1">
    <w:name w:val="Bullet list 1"/>
    <w:basedOn w:val="BidText"/>
    <w:next w:val="BidText"/>
    <w:rsid w:val="00D5726A"/>
    <w:pPr>
      <w:numPr>
        <w:numId w:val="26"/>
      </w:numPr>
      <w:tabs>
        <w:tab w:val="clear" w:pos="360"/>
        <w:tab w:val="num" w:pos="926"/>
      </w:tabs>
      <w:ind w:left="926"/>
    </w:pPr>
  </w:style>
  <w:style w:type="paragraph" w:customStyle="1" w:styleId="Variabelegegevens">
    <w:name w:val="Variabele gegevens"/>
    <w:basedOn w:val="Standaard"/>
    <w:rsid w:val="00D5726A"/>
    <w:pPr>
      <w:spacing w:line="260" w:lineRule="exact"/>
    </w:pPr>
    <w:rPr>
      <w:rFonts w:ascii="V&amp;W Syntax (Adobe)" w:hAnsi="V&amp;W Syntax (Adobe)"/>
      <w:spacing w:val="2"/>
      <w:szCs w:val="24"/>
      <w:lang w:eastAsia="en-US"/>
    </w:rPr>
  </w:style>
  <w:style w:type="paragraph" w:customStyle="1" w:styleId="CharChar">
    <w:name w:val="Char Char"/>
    <w:basedOn w:val="Standaard"/>
    <w:rsid w:val="00D5726A"/>
    <w:pPr>
      <w:spacing w:after="160" w:line="240" w:lineRule="exact"/>
    </w:pPr>
    <w:rPr>
      <w:rFonts w:ascii="Tahoma" w:hAnsi="Tahoma"/>
      <w:lang w:val="en-GB" w:eastAsia="en-US"/>
    </w:rPr>
  </w:style>
  <w:style w:type="paragraph" w:customStyle="1" w:styleId="Bulleted">
    <w:name w:val="Bulleted"/>
    <w:basedOn w:val="Standaard"/>
    <w:rsid w:val="00D5726A"/>
    <w:pPr>
      <w:numPr>
        <w:numId w:val="27"/>
      </w:numPr>
      <w:spacing w:line="240" w:lineRule="auto"/>
    </w:pPr>
    <w:rPr>
      <w:rFonts w:cs="Arial"/>
      <w:sz w:val="22"/>
      <w:szCs w:val="22"/>
      <w:lang w:val="en-GB" w:eastAsia="en-US"/>
    </w:rPr>
  </w:style>
  <w:style w:type="character" w:customStyle="1" w:styleId="BijlageChar">
    <w:name w:val="Bijlage Char"/>
    <w:link w:val="Bijlage"/>
    <w:rsid w:val="00D5726A"/>
    <w:rPr>
      <w:rFonts w:ascii="Arial" w:hAnsi="Arial"/>
      <w:b/>
      <w:sz w:val="28"/>
      <w:lang w:eastAsia="sv-SE"/>
    </w:rPr>
  </w:style>
  <w:style w:type="character" w:customStyle="1" w:styleId="StyleArial">
    <w:name w:val="Style Arial"/>
    <w:rsid w:val="00D5726A"/>
    <w:rPr>
      <w:rFonts w:ascii="Arial" w:hAnsi="Arial"/>
      <w:sz w:val="20"/>
    </w:rPr>
  </w:style>
  <w:style w:type="character" w:customStyle="1" w:styleId="description">
    <w:name w:val="description"/>
    <w:basedOn w:val="Standaardalinea-lettertype"/>
    <w:rsid w:val="00D5726A"/>
  </w:style>
  <w:style w:type="paragraph" w:customStyle="1" w:styleId="CustomerTextBullet">
    <w:name w:val="Customer Text Bullet"/>
    <w:basedOn w:val="Standaard"/>
    <w:rsid w:val="00D5726A"/>
    <w:pPr>
      <w:numPr>
        <w:numId w:val="28"/>
      </w:numPr>
      <w:ind w:left="357" w:hanging="357"/>
    </w:pPr>
    <w:rPr>
      <w:rFonts w:cs="Arial"/>
      <w:i/>
      <w:color w:val="0000FF"/>
      <w:lang w:eastAsia="en-US"/>
    </w:rPr>
  </w:style>
  <w:style w:type="paragraph" w:customStyle="1" w:styleId="confidentiality0">
    <w:name w:val="confidentiality"/>
    <w:basedOn w:val="Standaard"/>
    <w:rsid w:val="00D5726A"/>
    <w:pPr>
      <w:tabs>
        <w:tab w:val="left" w:pos="1418"/>
      </w:tabs>
      <w:spacing w:after="240" w:line="360" w:lineRule="exact"/>
      <w:ind w:right="567"/>
      <w:outlineLvl w:val="0"/>
    </w:pPr>
    <w:rPr>
      <w:b/>
      <w:color w:val="000080"/>
      <w:sz w:val="32"/>
      <w:lang w:eastAsia="en-US"/>
    </w:rPr>
  </w:style>
  <w:style w:type="paragraph" w:customStyle="1" w:styleId="Status">
    <w:name w:val="Status"/>
    <w:basedOn w:val="Standaard"/>
    <w:rsid w:val="00D5726A"/>
    <w:pPr>
      <w:spacing w:line="300" w:lineRule="atLeast"/>
    </w:pPr>
    <w:rPr>
      <w:b/>
      <w:sz w:val="18"/>
    </w:rPr>
  </w:style>
  <w:style w:type="character" w:customStyle="1" w:styleId="OpmaakprofielArialBlack">
    <w:name w:val="Opmaakprofiel Arial Black"/>
    <w:rsid w:val="00D5726A"/>
    <w:rPr>
      <w:rFonts w:ascii="Arial" w:hAnsi="Arial"/>
      <w:b/>
    </w:rPr>
  </w:style>
  <w:style w:type="paragraph" w:customStyle="1" w:styleId="OpmaakprofielArialBlackRechtsLinks0cm">
    <w:name w:val="Opmaakprofiel Arial Black Rechts Links:  0 cm"/>
    <w:basedOn w:val="Standaard"/>
    <w:rsid w:val="00D5726A"/>
    <w:pPr>
      <w:spacing w:line="300" w:lineRule="atLeast"/>
      <w:jc w:val="right"/>
    </w:pPr>
    <w:rPr>
      <w:sz w:val="18"/>
    </w:rPr>
  </w:style>
  <w:style w:type="paragraph" w:customStyle="1" w:styleId="DICT">
    <w:name w:val="DICT"/>
    <w:basedOn w:val="Standaard"/>
    <w:qFormat/>
    <w:rsid w:val="00D5726A"/>
    <w:pPr>
      <w:spacing w:line="240" w:lineRule="auto"/>
    </w:pPr>
    <w:rPr>
      <w:sz w:val="22"/>
      <w:szCs w:val="24"/>
    </w:rPr>
  </w:style>
  <w:style w:type="paragraph" w:customStyle="1" w:styleId="Header2">
    <w:name w:val="Header 2"/>
    <w:basedOn w:val="Koptekst"/>
    <w:rsid w:val="00D5726A"/>
    <w:pPr>
      <w:tabs>
        <w:tab w:val="clear" w:pos="4536"/>
        <w:tab w:val="clear" w:pos="9072"/>
        <w:tab w:val="right" w:pos="9000"/>
      </w:tabs>
      <w:spacing w:line="260" w:lineRule="atLeast"/>
      <w:jc w:val="right"/>
    </w:pPr>
    <w:rPr>
      <w:i/>
      <w:sz w:val="18"/>
      <w:lang w:val="en-GB" w:eastAsia="en-US"/>
    </w:rPr>
  </w:style>
  <w:style w:type="paragraph" w:customStyle="1" w:styleId="StandaardRappInsprChar">
    <w:name w:val="StandaardRappInspr Char"/>
    <w:basedOn w:val="Standaard"/>
    <w:rsid w:val="00D5726A"/>
    <w:pPr>
      <w:spacing w:after="200" w:line="270" w:lineRule="exact"/>
      <w:ind w:left="2211"/>
    </w:pPr>
    <w:rPr>
      <w:lang w:eastAsia="en-US" w:bidi="en-US"/>
    </w:rPr>
  </w:style>
  <w:style w:type="paragraph" w:customStyle="1" w:styleId="StandaardRappInsprCharChar">
    <w:name w:val="StandaardRappInspr Char Char"/>
    <w:basedOn w:val="Standaard"/>
    <w:link w:val="StandaardRappInsprCharCharChar"/>
    <w:rsid w:val="00D5726A"/>
    <w:pPr>
      <w:spacing w:after="200" w:line="270" w:lineRule="exact"/>
      <w:ind w:left="2211"/>
    </w:pPr>
    <w:rPr>
      <w:lang w:eastAsia="en-US" w:bidi="en-US"/>
    </w:rPr>
  </w:style>
  <w:style w:type="character" w:customStyle="1" w:styleId="StandaardRappInsprCharCharChar">
    <w:name w:val="StandaardRappInspr Char Char Char"/>
    <w:link w:val="StandaardRappInsprCharChar"/>
    <w:rsid w:val="00D5726A"/>
    <w:rPr>
      <w:rFonts w:ascii="Arial" w:hAnsi="Arial"/>
      <w:lang w:eastAsia="en-US" w:bidi="en-US"/>
    </w:rPr>
  </w:style>
  <w:style w:type="paragraph" w:customStyle="1" w:styleId="Rastertabel31">
    <w:name w:val="Rastertabel 31"/>
    <w:basedOn w:val="Kop1"/>
    <w:next w:val="Standaard"/>
    <w:uiPriority w:val="39"/>
    <w:semiHidden/>
    <w:unhideWhenUsed/>
    <w:qFormat/>
    <w:rsid w:val="00D5726A"/>
    <w:pPr>
      <w:keepLines/>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OpmaakprofielFormulierplattetekst85ptVerhoogdmet05pt">
    <w:name w:val="Opmaakprofiel Formulier platte tekst + 85 pt Verhoogd met  05 pt"/>
    <w:basedOn w:val="Standaard"/>
    <w:rsid w:val="00D5726A"/>
    <w:pPr>
      <w:spacing w:after="200" w:line="190" w:lineRule="exact"/>
    </w:pPr>
    <w:rPr>
      <w:position w:val="2"/>
      <w:sz w:val="17"/>
      <w:szCs w:val="17"/>
      <w:lang w:eastAsia="en-US" w:bidi="en-US"/>
    </w:rPr>
  </w:style>
  <w:style w:type="paragraph" w:customStyle="1" w:styleId="Ondertekening">
    <w:name w:val="Ondertekening"/>
    <w:basedOn w:val="OpmaakprofielFormulierplattetekst85ptVerhoogdmet05pt"/>
    <w:rsid w:val="00D5726A"/>
    <w:pPr>
      <w:spacing w:line="270" w:lineRule="exact"/>
    </w:pPr>
    <w:rPr>
      <w:position w:val="0"/>
      <w:sz w:val="20"/>
      <w:szCs w:val="20"/>
    </w:rPr>
  </w:style>
  <w:style w:type="paragraph" w:customStyle="1" w:styleId="Opsommingbullets">
    <w:name w:val="Opsomming_bullets"/>
    <w:basedOn w:val="StandaardRappInsprCharChar"/>
    <w:autoRedefine/>
    <w:rsid w:val="00D5726A"/>
    <w:pPr>
      <w:numPr>
        <w:numId w:val="30"/>
      </w:numPr>
      <w:tabs>
        <w:tab w:val="clear" w:pos="2211"/>
        <w:tab w:val="num" w:pos="567"/>
        <w:tab w:val="num" w:pos="926"/>
      </w:tabs>
      <w:ind w:left="567" w:hanging="567"/>
    </w:pPr>
  </w:style>
  <w:style w:type="paragraph" w:customStyle="1" w:styleId="Rapporttitel0">
    <w:name w:val="Rapporttitel"/>
    <w:basedOn w:val="Standaard"/>
    <w:next w:val="Standaard"/>
    <w:rsid w:val="00D5726A"/>
    <w:pPr>
      <w:spacing w:line="240" w:lineRule="auto"/>
      <w:jc w:val="center"/>
    </w:pPr>
  </w:style>
  <w:style w:type="character" w:customStyle="1" w:styleId="PlattetekstChar">
    <w:name w:val="Platte tekst Char"/>
    <w:link w:val="Plattetekst"/>
    <w:rsid w:val="00D5726A"/>
    <w:rPr>
      <w:rFonts w:ascii="Arial" w:hAnsi="Arial"/>
    </w:rPr>
  </w:style>
  <w:style w:type="character" w:customStyle="1" w:styleId="DocumentstructuurChar">
    <w:name w:val="Documentstructuur Char"/>
    <w:link w:val="Documentstructuur"/>
    <w:rsid w:val="00D5726A"/>
    <w:rPr>
      <w:rFonts w:ascii="Tahoma" w:hAnsi="Tahoma"/>
      <w:shd w:val="clear" w:color="auto" w:fill="000080"/>
    </w:rPr>
  </w:style>
  <w:style w:type="character" w:customStyle="1" w:styleId="apple-style-span">
    <w:name w:val="apple-style-span"/>
    <w:basedOn w:val="Standaardalinea-lettertype"/>
    <w:rsid w:val="00D5726A"/>
  </w:style>
  <w:style w:type="character" w:customStyle="1" w:styleId="apple-converted-space">
    <w:name w:val="apple-converted-space"/>
    <w:basedOn w:val="Standaardalinea-lettertype"/>
    <w:rsid w:val="00D5726A"/>
  </w:style>
  <w:style w:type="character" w:customStyle="1" w:styleId="Gemiddeldraster1-accent2Char">
    <w:name w:val="Gemiddeld raster 1 - accent 2 Char"/>
    <w:aliases w:val="Bullets KPN Char"/>
    <w:link w:val="Gemiddeldraster1-accent2"/>
    <w:uiPriority w:val="34"/>
    <w:rsid w:val="00D5726A"/>
    <w:rPr>
      <w:lang w:val="en-GB" w:eastAsia="sv-SE"/>
    </w:rPr>
  </w:style>
  <w:style w:type="character" w:styleId="Onopgelostemelding">
    <w:name w:val="Unresolved Mention"/>
    <w:uiPriority w:val="99"/>
    <w:semiHidden/>
    <w:unhideWhenUsed/>
    <w:rsid w:val="00D5726A"/>
    <w:rPr>
      <w:color w:val="605E5C"/>
      <w:shd w:val="clear" w:color="auto" w:fill="E1DFDD"/>
    </w:rPr>
  </w:style>
  <w:style w:type="numbering" w:customStyle="1" w:styleId="Juridisch">
    <w:name w:val="Juridisch"/>
    <w:rsid w:val="00D5726A"/>
    <w:pPr>
      <w:numPr>
        <w:numId w:val="31"/>
      </w:numPr>
    </w:pPr>
  </w:style>
  <w:style w:type="table" w:styleId="Gemiddeldraster1-accent2">
    <w:name w:val="Medium Grid 1 Accent 2"/>
    <w:basedOn w:val="Standaardtabel"/>
    <w:link w:val="Gemiddeldraster1-accent2Char"/>
    <w:uiPriority w:val="34"/>
    <w:semiHidden/>
    <w:unhideWhenUsed/>
    <w:rsid w:val="00D5726A"/>
    <w:rPr>
      <w:lang w:val="en-GB" w:eastAsia="sv-S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customStyle="1" w:styleId="normaltextrun">
    <w:name w:val="normaltextrun"/>
    <w:basedOn w:val="Standaardalinea-lettertype"/>
    <w:rsid w:val="005A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71284">
      <w:bodyDiv w:val="1"/>
      <w:marLeft w:val="0"/>
      <w:marRight w:val="0"/>
      <w:marTop w:val="0"/>
      <w:marBottom w:val="0"/>
      <w:divBdr>
        <w:top w:val="none" w:sz="0" w:space="0" w:color="auto"/>
        <w:left w:val="none" w:sz="0" w:space="0" w:color="auto"/>
        <w:bottom w:val="none" w:sz="0" w:space="0" w:color="auto"/>
        <w:right w:val="none" w:sz="0" w:space="0" w:color="auto"/>
      </w:divBdr>
    </w:div>
    <w:div w:id="1007438156">
      <w:bodyDiv w:val="1"/>
      <w:marLeft w:val="0"/>
      <w:marRight w:val="0"/>
      <w:marTop w:val="0"/>
      <w:marBottom w:val="0"/>
      <w:divBdr>
        <w:top w:val="none" w:sz="0" w:space="0" w:color="auto"/>
        <w:left w:val="none" w:sz="0" w:space="0" w:color="auto"/>
        <w:bottom w:val="none" w:sz="0" w:space="0" w:color="auto"/>
        <w:right w:val="none" w:sz="0" w:space="0" w:color="auto"/>
      </w:divBdr>
    </w:div>
    <w:div w:id="1205369652">
      <w:bodyDiv w:val="1"/>
      <w:marLeft w:val="0"/>
      <w:marRight w:val="0"/>
      <w:marTop w:val="0"/>
      <w:marBottom w:val="0"/>
      <w:divBdr>
        <w:top w:val="none" w:sz="0" w:space="0" w:color="auto"/>
        <w:left w:val="none" w:sz="0" w:space="0" w:color="auto"/>
        <w:bottom w:val="none" w:sz="0" w:space="0" w:color="auto"/>
        <w:right w:val="none" w:sz="0" w:space="0" w:color="auto"/>
      </w:divBdr>
    </w:div>
    <w:div w:id="1300568692">
      <w:bodyDiv w:val="1"/>
      <w:marLeft w:val="0"/>
      <w:marRight w:val="0"/>
      <w:marTop w:val="0"/>
      <w:marBottom w:val="0"/>
      <w:divBdr>
        <w:top w:val="none" w:sz="0" w:space="0" w:color="auto"/>
        <w:left w:val="none" w:sz="0" w:space="0" w:color="auto"/>
        <w:bottom w:val="none" w:sz="0" w:space="0" w:color="auto"/>
        <w:right w:val="none" w:sz="0" w:space="0" w:color="auto"/>
      </w:divBdr>
    </w:div>
    <w:div w:id="15565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roRail\Sjablonen\Rapport2.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6ee96e6b7dd8d11e2a4edd0f423cbe6">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4169949a487b09613ea2f6e67373f2a6"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e5167eb2-d146-48ba-b9f3-7e68dce4d426">TS016D218CE-1466977290-7308</_dlc_DocId>
    <_dlc_DocIdUrl xmlns="e5167eb2-d146-48ba-b9f3-7e68dce4d426">
      <Url>https://prorailbv.sharepoint.com/teams/Outillagestrategie2024/_layouts/15/DocIdRedir.aspx?ID=TS016D218CE-1466977290-7308</Url>
      <Description>TS016D218CE-1466977290-7308</Description>
    </_dlc_DocIdUrl>
    <lcf76f155ced4ddcb4097134ff3c332f xmlns="08cd7ea0-11af-4500-8973-0d9731a6ac20">
      <Terms xmlns="http://schemas.microsoft.com/office/infopath/2007/PartnerControls"/>
    </lcf76f155ced4ddcb4097134ff3c332f>
    <TaxCatchAll xmlns="e5167eb2-d146-48ba-b9f3-7e68dce4d426" xsi:nil="true"/>
    <SharedWithUsers xmlns="e5167eb2-d146-48ba-b9f3-7e68dce4d426">
      <UserInfo>
        <DisplayName>Linskens, B.S. (Bas)</DisplayName>
        <AccountId>10</AccountId>
        <AccountType/>
      </UserInfo>
    </SharedWithUsers>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E49A0B9-9979-446C-93A1-ECF0F62D479A}">
  <ds:schemaRefs>
    <ds:schemaRef ds:uri="http://schemas.openxmlformats.org/officeDocument/2006/bibliography"/>
  </ds:schemaRefs>
</ds:datastoreItem>
</file>

<file path=customXml/itemProps2.xml><?xml version="1.0" encoding="utf-8"?>
<ds:datastoreItem xmlns:ds="http://schemas.openxmlformats.org/officeDocument/2006/customXml" ds:itemID="{D4BE032E-8857-41E1-B11C-6BDA945D8835}">
  <ds:schemaRefs>
    <ds:schemaRef ds:uri="http://schemas.microsoft.com/sharepoint/v3/contenttype/forms"/>
  </ds:schemaRefs>
</ds:datastoreItem>
</file>

<file path=customXml/itemProps3.xml><?xml version="1.0" encoding="utf-8"?>
<ds:datastoreItem xmlns:ds="http://schemas.openxmlformats.org/officeDocument/2006/customXml" ds:itemID="{F74F3496-BCEB-49B3-BEE2-9B991B751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8E05A-071A-4888-9B96-6DF938309AA3}">
  <ds:schemaRefs>
    <ds:schemaRef ds:uri="http://schemas.microsoft.com/sharepoint/events"/>
  </ds:schemaRefs>
</ds:datastoreItem>
</file>

<file path=customXml/itemProps5.xml><?xml version="1.0" encoding="utf-8"?>
<ds:datastoreItem xmlns:ds="http://schemas.openxmlformats.org/officeDocument/2006/customXml" ds:itemID="{31897B2F-4A98-4CBD-BEFD-5730CE0D4DD1}">
  <ds:schemaRefs>
    <ds:schemaRef ds:uri="http://schemas.microsoft.com/office/2006/metadata/properties"/>
    <ds:schemaRef ds:uri="http://schemas.microsoft.com/office/infopath/2007/PartnerControls"/>
    <ds:schemaRef ds:uri="e5167eb2-d146-48ba-b9f3-7e68dce4d426"/>
    <ds:schemaRef ds:uri="08cd7ea0-11af-4500-8973-0d9731a6ac20"/>
  </ds:schemaRefs>
</ds:datastoreItem>
</file>

<file path=customXml/itemProps6.xml><?xml version="1.0" encoding="utf-8"?>
<ds:datastoreItem xmlns:ds="http://schemas.openxmlformats.org/officeDocument/2006/customXml" ds:itemID="{6CB21CF0-2848-439E-8981-2AE3664385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Rapport2</Template>
  <TotalTime>1</TotalTime>
  <Pages>10</Pages>
  <Words>2017</Words>
  <Characters>12653</Characters>
  <Application>Microsoft Office Word</Application>
  <DocSecurity>0</DocSecurity>
  <Lines>468</Lines>
  <Paragraphs>287</Paragraphs>
  <ScaleCrop>false</ScaleCrop>
  <Manager>marcel.lacomble@prorail.nl</Manager>
  <Company>ProRail</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Mendix Beheer en Ontwikkel Partner (MBOP) Bijlage Dossier Afspraken en Procedures (DAP)</dc:title>
  <dc:subject/>
  <dc:creator>Pfundt, AHW (Arjen)</dc:creator>
  <cp:keywords/>
  <cp:lastModifiedBy>Riggeling - Bartels, C.P.E. (Claire)</cp:lastModifiedBy>
  <cp:revision>23</cp:revision>
  <cp:lastPrinted>2018-03-12T07:54:00Z</cp:lastPrinted>
  <dcterms:created xsi:type="dcterms:W3CDTF">2024-12-17T13:55:00Z</dcterms:created>
  <dcterms:modified xsi:type="dcterms:W3CDTF">2025-11-06T12:31:00Z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0.5</vt:lpwstr>
  </property>
  <property fmtid="{D5CDD505-2E9C-101B-9397-08002B2CF9AE}" pid="3" name="Status">
    <vt:lpwstr>Concept</vt:lpwstr>
  </property>
  <property fmtid="{D5CDD505-2E9C-101B-9397-08002B2CF9AE}" pid="4" name="Sjabloongroep">
    <vt:lpwstr>SLA</vt:lpwstr>
  </property>
  <property fmtid="{D5CDD505-2E9C-101B-9397-08002B2CF9AE}" pid="5" name="Best practices">
    <vt:lpwstr>0</vt:lpwstr>
  </property>
  <property fmtid="{D5CDD505-2E9C-101B-9397-08002B2CF9AE}" pid="6" name="Korte omschrijving">
    <vt:lpwstr/>
  </property>
  <property fmtid="{D5CDD505-2E9C-101B-9397-08002B2CF9AE}" pid="7" name="CDP_auteur">
    <vt:lpwstr>E.M.B.M. Schoonen</vt:lpwstr>
  </property>
  <property fmtid="{D5CDD505-2E9C-101B-9397-08002B2CF9AE}" pid="8" name="CDP_Docdatum">
    <vt:filetime>2012-11-18T23:00:00Z</vt:filetime>
  </property>
  <property fmtid="{D5CDD505-2E9C-101B-9397-08002B2CF9AE}" pid="9" name="Te gebruiken bij">
    <vt:lpwstr>;#DAP;#</vt:lpwstr>
  </property>
  <property fmtid="{D5CDD505-2E9C-101B-9397-08002B2CF9AE}" pid="10" name="volgorde">
    <vt:lpwstr>k</vt:lpwstr>
  </property>
  <property fmtid="{D5CDD505-2E9C-101B-9397-08002B2CF9AE}" pid="11" name="display_urn:schemas-microsoft-com:office:office#ProRailVerantwoordelijkeCurrentUser">
    <vt:lpwstr>Beek, MJW (Marc)</vt:lpwstr>
  </property>
  <property fmtid="{D5CDD505-2E9C-101B-9397-08002B2CF9AE}" pid="12" name="ProRailVerantwoordelijkeCurrentUser">
    <vt:lpwstr>21</vt:lpwstr>
  </property>
  <property fmtid="{D5CDD505-2E9C-101B-9397-08002B2CF9AE}" pid="13" name="Dossier">
    <vt:lpwstr>6</vt:lpwstr>
  </property>
  <property fmtid="{D5CDD505-2E9C-101B-9397-08002B2CF9AE}" pid="14" name="Soort Document">
    <vt:lpwstr>Template</vt:lpwstr>
  </property>
  <property fmtid="{D5CDD505-2E9C-101B-9397-08002B2CF9AE}" pid="15" name="ContentType">
    <vt:lpwstr>ProRail document</vt:lpwstr>
  </property>
  <property fmtid="{D5CDD505-2E9C-101B-9397-08002B2CF9AE}" pid="16" name="Documentopmerkingen">
    <vt:lpwstr/>
  </property>
  <property fmtid="{D5CDD505-2E9C-101B-9397-08002B2CF9AE}" pid="17" name="Documentstatus">
    <vt:lpwstr>47;#Definitief|3fb17971-961c-459d-b6f7-fdc3141cdb1a</vt:lpwstr>
  </property>
  <property fmtid="{D5CDD505-2E9C-101B-9397-08002B2CF9AE}" pid="18" name="Documentdatum">
    <vt:lpwstr>2016-05-04T00:00:00Z</vt:lpwstr>
  </property>
  <property fmtid="{D5CDD505-2E9C-101B-9397-08002B2CF9AE}" pid="19" name="ScanID">
    <vt:lpwstr/>
  </property>
  <property fmtid="{D5CDD505-2E9C-101B-9397-08002B2CF9AE}" pid="20" name="_dlc_DocId">
    <vt:lpwstr>VP20170059-1724539020-370</vt:lpwstr>
  </property>
  <property fmtid="{D5CDD505-2E9C-101B-9397-08002B2CF9AE}" pid="21" name="_dlc_DocIdUrl">
    <vt:lpwstr>https://prorailbv.sharepoint.com/teams/VP2017_0059/_layouts/15/DocIdRedir.aspx?ID=VP20170059-1724539020-370, VP20170059-1724539020-370</vt:lpwstr>
  </property>
  <property fmtid="{D5CDD505-2E9C-101B-9397-08002B2CF9AE}" pid="22" name="ItemRetentionFormula">
    <vt:lpwstr/>
  </property>
  <property fmtid="{D5CDD505-2E9C-101B-9397-08002B2CF9AE}" pid="23" name="_dlc_policyId">
    <vt:lpwstr/>
  </property>
  <property fmtid="{D5CDD505-2E9C-101B-9397-08002B2CF9AE}" pid="24" name="Vertrouwelijkheid">
    <vt:lpwstr>2;#Intern|8a639747-e233-49a8-819f-e74cd9528f9e</vt:lpwstr>
  </property>
  <property fmtid="{D5CDD505-2E9C-101B-9397-08002B2CF9AE}" pid="25" name="display_urn:schemas-microsoft-com:office:office#Editor">
    <vt:lpwstr>Beek, MJW (Marc)</vt:lpwstr>
  </property>
  <property fmtid="{D5CDD505-2E9C-101B-9397-08002B2CF9AE}" pid="26" name="TaxKeyword">
    <vt:lpwstr/>
  </property>
  <property fmtid="{D5CDD505-2E9C-101B-9397-08002B2CF9AE}" pid="27" name="pfc1de68b0bc4286a25a1f006370b9c9">
    <vt:lpwstr/>
  </property>
  <property fmtid="{D5CDD505-2E9C-101B-9397-08002B2CF9AE}" pid="28" name="Order">
    <vt:lpwstr>21300.0000000000</vt:lpwstr>
  </property>
  <property fmtid="{D5CDD505-2E9C-101B-9397-08002B2CF9AE}" pid="29" name="TemplateUrl">
    <vt:lpwstr/>
  </property>
  <property fmtid="{D5CDD505-2E9C-101B-9397-08002B2CF9AE}" pid="30" name="display_urn:schemas-microsoft-com:office:office#Eigenaar">
    <vt:lpwstr>Lacomblé, MER (Marcel)</vt:lpwstr>
  </property>
  <property fmtid="{D5CDD505-2E9C-101B-9397-08002B2CF9AE}" pid="31" name="URL">
    <vt:lpwstr/>
  </property>
  <property fmtid="{D5CDD505-2E9C-101B-9397-08002B2CF9AE}" pid="32" name="Handeling">
    <vt:lpwstr>1;#SL00|3ebfef6a-68be-495d-a741-94fc00247443</vt:lpwstr>
  </property>
  <property fmtid="{D5CDD505-2E9C-101B-9397-08002B2CF9AE}" pid="33" name="k44ef4d7e0c746a38c1747275d351fc2">
    <vt:lpwstr>SL00|3ebfef6a-68be-495d-a741-94fc00247443</vt:lpwstr>
  </property>
  <property fmtid="{D5CDD505-2E9C-101B-9397-08002B2CF9AE}" pid="34" name="Type document">
    <vt:lpwstr/>
  </property>
  <property fmtid="{D5CDD505-2E9C-101B-9397-08002B2CF9AE}" pid="35" name="Verantwoordelijke afdeling">
    <vt:lpwstr/>
  </property>
  <property fmtid="{D5CDD505-2E9C-101B-9397-08002B2CF9AE}" pid="36" name="IconOverlay">
    <vt:lpwstr/>
  </property>
  <property fmtid="{D5CDD505-2E9C-101B-9397-08002B2CF9AE}" pid="37" name="xd_ProgID">
    <vt:lpwstr/>
  </property>
  <property fmtid="{D5CDD505-2E9C-101B-9397-08002B2CF9AE}" pid="38" name="DocumentSetDescription">
    <vt:lpwstr/>
  </property>
  <property fmtid="{D5CDD505-2E9C-101B-9397-08002B2CF9AE}" pid="39" name="display_urn:schemas-microsoft-com:office:office#Author">
    <vt:lpwstr>Beek, MJW (Marc)</vt:lpwstr>
  </property>
  <property fmtid="{D5CDD505-2E9C-101B-9397-08002B2CF9AE}" pid="40" name="ecm_ItemDeleteBlockHolders">
    <vt:lpwstr/>
  </property>
  <property fmtid="{D5CDD505-2E9C-101B-9397-08002B2CF9AE}" pid="41" name="_vti_ItemDeclaredRecord">
    <vt:lpwstr/>
  </property>
  <property fmtid="{D5CDD505-2E9C-101B-9397-08002B2CF9AE}" pid="42" name="_vti_ItemHoldRecordStatus">
    <vt:lpwstr/>
  </property>
  <property fmtid="{D5CDD505-2E9C-101B-9397-08002B2CF9AE}" pid="43" name="ecm_RecordRestrictions">
    <vt:lpwstr/>
  </property>
  <property fmtid="{D5CDD505-2E9C-101B-9397-08002B2CF9AE}" pid="44" name="ecm_ItemLockHolders">
    <vt:lpwstr/>
  </property>
  <property fmtid="{D5CDD505-2E9C-101B-9397-08002B2CF9AE}" pid="45" name="_dlc_ItemStageId">
    <vt:lpwstr/>
  </property>
  <property fmtid="{D5CDD505-2E9C-101B-9397-08002B2CF9AE}" pid="46" name="_dlc_ItemScheduleId">
    <vt:lpwstr>1</vt:lpwstr>
  </property>
  <property fmtid="{D5CDD505-2E9C-101B-9397-08002B2CF9AE}" pid="47" name="ContentTypeId">
    <vt:lpwstr>0x010100310AA4A10C837C44A2DE89EE293E9E77</vt:lpwstr>
  </property>
  <property fmtid="{D5CDD505-2E9C-101B-9397-08002B2CF9AE}" pid="48" name="MSIP_Label_24e57bac-d225-40fb-8a9e-62b5be587a96_Enabled">
    <vt:lpwstr>true</vt:lpwstr>
  </property>
  <property fmtid="{D5CDD505-2E9C-101B-9397-08002B2CF9AE}" pid="49" name="MSIP_Label_24e57bac-d225-40fb-8a9e-62b5be587a96_SetDate">
    <vt:lpwstr>2021-10-18T14:14:15Z</vt:lpwstr>
  </property>
  <property fmtid="{D5CDD505-2E9C-101B-9397-08002B2CF9AE}" pid="50" name="MSIP_Label_24e57bac-d225-40fb-8a9e-62b5be587a96_Method">
    <vt:lpwstr>Standard</vt:lpwstr>
  </property>
  <property fmtid="{D5CDD505-2E9C-101B-9397-08002B2CF9AE}" pid="51" name="MSIP_Label_24e57bac-d225-40fb-8a9e-62b5be587a96_Name">
    <vt:lpwstr>Internal</vt:lpwstr>
  </property>
  <property fmtid="{D5CDD505-2E9C-101B-9397-08002B2CF9AE}" pid="52" name="MSIP_Label_24e57bac-d225-40fb-8a9e-62b5be587a96_SiteId">
    <vt:lpwstr>a398fcff-8d2b-4930-a7f7-e1c99a108d77</vt:lpwstr>
  </property>
  <property fmtid="{D5CDD505-2E9C-101B-9397-08002B2CF9AE}" pid="53" name="MSIP_Label_24e57bac-d225-40fb-8a9e-62b5be587a96_ActionId">
    <vt:lpwstr>b5627cfe-30a3-497a-b5ed-0000fc1e95e8</vt:lpwstr>
  </property>
  <property fmtid="{D5CDD505-2E9C-101B-9397-08002B2CF9AE}" pid="54" name="MSIP_Label_24e57bac-d225-40fb-8a9e-62b5be587a96_ContentBits">
    <vt:lpwstr>0</vt:lpwstr>
  </property>
  <property fmtid="{D5CDD505-2E9C-101B-9397-08002B2CF9AE}" pid="55" name="MediaServiceImageTags">
    <vt:lpwstr/>
  </property>
  <property fmtid="{D5CDD505-2E9C-101B-9397-08002B2CF9AE}" pid="56" name="_dlc_DocIdItemGuid">
    <vt:lpwstr>26c060bd-3bda-469c-a33a-fca48ac542e7</vt:lpwstr>
  </property>
</Properties>
</file>