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D2A1E" w14:textId="07820F79" w:rsidR="00550FAC" w:rsidRDefault="00550FAC">
      <w:pPr>
        <w:rPr>
          <w:rFonts w:ascii="Calibri" w:hAnsi="Calibri" w:cs="Calibri"/>
          <w:sz w:val="21"/>
          <w:szCs w:val="21"/>
        </w:rPr>
      </w:pPr>
    </w:p>
    <w:p w14:paraId="4FC3157D" w14:textId="77777777" w:rsidR="00550FAC" w:rsidRDefault="00550FAC">
      <w:pPr>
        <w:rPr>
          <w:rFonts w:ascii="Calibri" w:hAnsi="Calibri" w:cs="Calibri"/>
          <w:sz w:val="21"/>
          <w:szCs w:val="21"/>
        </w:rPr>
      </w:pPr>
    </w:p>
    <w:sdt>
      <w:sdtPr>
        <w:rPr>
          <w:rFonts w:ascii="Calibri" w:hAnsi="Calibri" w:cs="Calibri"/>
          <w:sz w:val="21"/>
          <w:szCs w:val="21"/>
        </w:rPr>
        <w:id w:val="-161927504"/>
        <w:docPartObj>
          <w:docPartGallery w:val="Cover Pages"/>
          <w:docPartUnique/>
        </w:docPartObj>
      </w:sdtPr>
      <w:sdtEndPr/>
      <w:sdtContent>
        <w:p w14:paraId="56BAE299" w14:textId="0991F052" w:rsidR="008F2FF1" w:rsidRDefault="008F2FF1">
          <w:pPr>
            <w:rPr>
              <w:rFonts w:ascii="Calibri" w:hAnsi="Calibri" w:cs="Calibri"/>
              <w:sz w:val="21"/>
              <w:szCs w:val="21"/>
            </w:rPr>
          </w:pPr>
        </w:p>
        <w:p w14:paraId="573249F0" w14:textId="77777777" w:rsidR="00DA039E" w:rsidRDefault="00DA039E">
          <w:pPr>
            <w:rPr>
              <w:rFonts w:ascii="Calibri" w:hAnsi="Calibri" w:cs="Calibri"/>
              <w:sz w:val="21"/>
              <w:szCs w:val="21"/>
            </w:rPr>
          </w:pPr>
        </w:p>
        <w:p w14:paraId="4A3584F0" w14:textId="77777777" w:rsidR="00DA039E" w:rsidRDefault="00DA039E">
          <w:pPr>
            <w:rPr>
              <w:rFonts w:ascii="Calibri" w:hAnsi="Calibri" w:cs="Calibri"/>
              <w:sz w:val="21"/>
              <w:szCs w:val="21"/>
            </w:rPr>
          </w:pPr>
        </w:p>
        <w:p w14:paraId="7B48C63B" w14:textId="77777777" w:rsidR="00DA039E" w:rsidRDefault="00DA039E">
          <w:pPr>
            <w:rPr>
              <w:rFonts w:ascii="Calibri" w:hAnsi="Calibri" w:cs="Calibri"/>
              <w:sz w:val="21"/>
              <w:szCs w:val="21"/>
            </w:rPr>
          </w:pPr>
        </w:p>
        <w:p w14:paraId="70F0DFA5" w14:textId="77777777" w:rsidR="00DA039E" w:rsidRDefault="00DA039E">
          <w:pPr>
            <w:rPr>
              <w:rFonts w:ascii="Calibri" w:hAnsi="Calibri" w:cs="Calibri"/>
              <w:sz w:val="21"/>
              <w:szCs w:val="21"/>
            </w:rPr>
          </w:pPr>
        </w:p>
        <w:p w14:paraId="72A0F792" w14:textId="77777777" w:rsidR="00DA039E" w:rsidRPr="008F2FF1" w:rsidRDefault="00DA039E">
          <w:pPr>
            <w:rPr>
              <w:rFonts w:ascii="Calibri" w:hAnsi="Calibri" w:cs="Calibri"/>
              <w:sz w:val="21"/>
              <w:szCs w:val="21"/>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DA039E" w:rsidRPr="00DA039E" w14:paraId="36D08038" w14:textId="77777777" w:rsidTr="00AE7B94">
            <w:trPr>
              <w:cantSplit/>
              <w:trHeight w:hRule="exact" w:val="3538"/>
              <w:jc w:val="center"/>
            </w:trPr>
            <w:tc>
              <w:tcPr>
                <w:tcW w:w="6804" w:type="dxa"/>
              </w:tcPr>
              <w:p w14:paraId="5C7A7227" w14:textId="77777777" w:rsidR="00DA039E" w:rsidRDefault="00DA039E" w:rsidP="00DA039E">
                <w:pPr>
                  <w:spacing w:line="276" w:lineRule="auto"/>
                  <w:jc w:val="center"/>
                  <w:rPr>
                    <w:rFonts w:ascii="Verdana" w:eastAsia="Times New Roman" w:hAnsi="Verdana" w:cs="Times New Roman"/>
                    <w:b/>
                    <w:snapToGrid w:val="0"/>
                    <w:kern w:val="0"/>
                    <w:szCs w:val="18"/>
                    <w:lang w:eastAsia="nl-NL"/>
                    <w14:ligatures w14:val="none"/>
                  </w:rPr>
                </w:pPr>
              </w:p>
              <w:p w14:paraId="4FBE52B1" w14:textId="15C57027" w:rsidR="007A39B4" w:rsidRPr="00DA039E" w:rsidRDefault="007A39B4" w:rsidP="00DA039E">
                <w:pPr>
                  <w:spacing w:line="276" w:lineRule="auto"/>
                  <w:jc w:val="center"/>
                  <w:rPr>
                    <w:rFonts w:ascii="Verdana" w:eastAsia="Times New Roman" w:hAnsi="Verdana" w:cs="Times New Roman"/>
                    <w:b/>
                    <w:snapToGrid w:val="0"/>
                    <w:kern w:val="0"/>
                    <w:szCs w:val="18"/>
                    <w:lang w:eastAsia="nl-NL"/>
                    <w14:ligatures w14:val="none"/>
                  </w:rPr>
                </w:pPr>
                <w:r>
                  <w:rPr>
                    <w:rFonts w:ascii="Verdana" w:eastAsia="Times New Roman" w:hAnsi="Verdana" w:cs="Times New Roman"/>
                    <w:b/>
                    <w:snapToGrid w:val="0"/>
                    <w:kern w:val="0"/>
                    <w:szCs w:val="18"/>
                    <w:lang w:eastAsia="nl-NL"/>
                    <w14:ligatures w14:val="none"/>
                  </w:rPr>
                  <w:t xml:space="preserve">Bijlage A </w:t>
                </w:r>
                <w:r w:rsidR="00EA2D3B">
                  <w:rPr>
                    <w:rFonts w:ascii="Verdana" w:eastAsia="Times New Roman" w:hAnsi="Verdana" w:cs="Times New Roman"/>
                    <w:b/>
                    <w:snapToGrid w:val="0"/>
                    <w:kern w:val="0"/>
                    <w:szCs w:val="18"/>
                    <w:lang w:eastAsia="nl-NL"/>
                    <w14:ligatures w14:val="none"/>
                  </w:rPr>
                  <w:t>-</w:t>
                </w:r>
              </w:p>
              <w:p w14:paraId="607A38C7" w14:textId="71D3D1AB" w:rsidR="00DA039E" w:rsidRPr="00DA039E" w:rsidRDefault="007A39B4" w:rsidP="00DA039E">
                <w:pPr>
                  <w:spacing w:line="276" w:lineRule="auto"/>
                  <w:jc w:val="center"/>
                  <w:rPr>
                    <w:rFonts w:ascii="Verdana" w:eastAsia="Times New Roman" w:hAnsi="Verdana" w:cs="Times New Roman"/>
                    <w:b/>
                    <w:snapToGrid w:val="0"/>
                    <w:kern w:val="0"/>
                    <w:szCs w:val="18"/>
                    <w:lang w:eastAsia="nl-NL"/>
                    <w14:ligatures w14:val="none"/>
                  </w:rPr>
                </w:pPr>
                <w:proofErr w:type="spellStart"/>
                <w:r>
                  <w:rPr>
                    <w:rFonts w:ascii="Verdana" w:eastAsia="Times New Roman" w:hAnsi="Verdana" w:cs="Times New Roman"/>
                    <w:b/>
                    <w:snapToGrid w:val="0"/>
                    <w:kern w:val="0"/>
                    <w:szCs w:val="18"/>
                    <w:lang w:eastAsia="nl-NL"/>
                    <w14:ligatures w14:val="none"/>
                  </w:rPr>
                  <w:t>Conceptr</w:t>
                </w:r>
                <w:r w:rsidR="00DA039E" w:rsidRPr="00DA039E">
                  <w:rPr>
                    <w:rFonts w:ascii="Verdana" w:eastAsia="Times New Roman" w:hAnsi="Verdana" w:cs="Times New Roman"/>
                    <w:b/>
                    <w:snapToGrid w:val="0"/>
                    <w:kern w:val="0"/>
                    <w:szCs w:val="18"/>
                    <w:lang w:eastAsia="nl-NL"/>
                    <w14:ligatures w14:val="none"/>
                  </w:rPr>
                  <w:t>aam</w:t>
                </w:r>
                <w:r w:rsidR="00FB5C4D">
                  <w:rPr>
                    <w:rFonts w:ascii="Verdana" w:eastAsia="Times New Roman" w:hAnsi="Verdana" w:cs="Times New Roman"/>
                    <w:b/>
                    <w:snapToGrid w:val="0"/>
                    <w:kern w:val="0"/>
                    <w:szCs w:val="18"/>
                    <w:lang w:eastAsia="nl-NL"/>
                    <w14:ligatures w14:val="none"/>
                  </w:rPr>
                  <w:t>Raamovereenkomst</w:t>
                </w:r>
                <w:proofErr w:type="spellEnd"/>
                <w:r w:rsidR="00DA039E" w:rsidRPr="00DA039E">
                  <w:rPr>
                    <w:rFonts w:ascii="Verdana" w:eastAsia="Times New Roman" w:hAnsi="Verdana" w:cs="Times New Roman"/>
                    <w:b/>
                    <w:snapToGrid w:val="0"/>
                    <w:kern w:val="0"/>
                    <w:szCs w:val="18"/>
                    <w:lang w:eastAsia="nl-NL"/>
                    <w14:ligatures w14:val="none"/>
                  </w:rPr>
                  <w:t xml:space="preserve"> </w:t>
                </w:r>
              </w:p>
              <w:p w14:paraId="4BE118BD" w14:textId="3EB8B11D" w:rsidR="00DA039E" w:rsidRDefault="00EA2D3B" w:rsidP="00DA039E">
                <w:pPr>
                  <w:spacing w:line="276" w:lineRule="auto"/>
                  <w:jc w:val="center"/>
                  <w:rPr>
                    <w:rFonts w:ascii="Verdana" w:eastAsia="Times New Roman" w:hAnsi="Verdana" w:cs="Times New Roman"/>
                    <w:b/>
                    <w:snapToGrid w:val="0"/>
                    <w:kern w:val="0"/>
                    <w:szCs w:val="18"/>
                    <w:lang w:eastAsia="nl-NL"/>
                    <w14:ligatures w14:val="none"/>
                  </w:rPr>
                </w:pPr>
                <w:r>
                  <w:rPr>
                    <w:rFonts w:ascii="Verdana" w:eastAsia="Times New Roman" w:hAnsi="Verdana" w:cs="Times New Roman"/>
                    <w:b/>
                    <w:snapToGrid w:val="0"/>
                    <w:kern w:val="0"/>
                    <w:szCs w:val="18"/>
                    <w:lang w:eastAsia="nl-NL"/>
                    <w14:ligatures w14:val="none"/>
                  </w:rPr>
                  <w:t>Standaardsoftware</w:t>
                </w:r>
              </w:p>
              <w:p w14:paraId="25D50529" w14:textId="77777777" w:rsidR="00CD7DDA" w:rsidRPr="00EA0B9D" w:rsidRDefault="00CD7DDA" w:rsidP="00DA039E">
                <w:pPr>
                  <w:spacing w:line="276" w:lineRule="auto"/>
                  <w:jc w:val="center"/>
                  <w:rPr>
                    <w:rFonts w:ascii="Verdana" w:eastAsia="Times New Roman" w:hAnsi="Verdana" w:cs="Times New Roman"/>
                    <w:bCs/>
                    <w:snapToGrid w:val="0"/>
                    <w:kern w:val="0"/>
                    <w:szCs w:val="18"/>
                    <w:lang w:eastAsia="nl-NL"/>
                    <w14:ligatures w14:val="none"/>
                  </w:rPr>
                </w:pPr>
              </w:p>
              <w:p w14:paraId="73D55213" w14:textId="46266882" w:rsidR="00CD7DDA" w:rsidRPr="00EA0B9D" w:rsidRDefault="00EA0B9D" w:rsidP="00DA039E">
                <w:pPr>
                  <w:spacing w:line="276" w:lineRule="auto"/>
                  <w:jc w:val="center"/>
                  <w:rPr>
                    <w:rFonts w:ascii="Verdana" w:eastAsia="Times New Roman" w:hAnsi="Verdana" w:cs="Times New Roman"/>
                    <w:bCs/>
                    <w:snapToGrid w:val="0"/>
                    <w:kern w:val="0"/>
                    <w:szCs w:val="18"/>
                    <w:lang w:eastAsia="nl-NL"/>
                    <w14:ligatures w14:val="none"/>
                  </w:rPr>
                </w:pPr>
                <w:r w:rsidRPr="00EA0B9D">
                  <w:rPr>
                    <w:rFonts w:ascii="Verdana" w:eastAsia="Times New Roman" w:hAnsi="Verdana" w:cs="Times New Roman"/>
                    <w:bCs/>
                    <w:snapToGrid w:val="0"/>
                    <w:kern w:val="0"/>
                    <w:szCs w:val="18"/>
                    <w:lang w:eastAsia="nl-NL"/>
                    <w14:ligatures w14:val="none"/>
                  </w:rPr>
                  <w:t>Onder de GIBIT 2023 voorwaarden</w:t>
                </w:r>
              </w:p>
              <w:p w14:paraId="157EDA76" w14:textId="77777777" w:rsidR="00DA039E" w:rsidRPr="00DA039E" w:rsidRDefault="00DA039E" w:rsidP="00DA039E">
                <w:pPr>
                  <w:spacing w:line="276" w:lineRule="auto"/>
                  <w:jc w:val="center"/>
                  <w:rPr>
                    <w:rFonts w:ascii="Verdana" w:eastAsia="Times New Roman" w:hAnsi="Verdana" w:cs="Times New Roman"/>
                    <w:snapToGrid w:val="0"/>
                    <w:kern w:val="0"/>
                    <w:szCs w:val="18"/>
                    <w:lang w:eastAsia="nl-NL"/>
                    <w14:ligatures w14:val="none"/>
                  </w:rPr>
                </w:pPr>
              </w:p>
              <w:p w14:paraId="3E8FA580" w14:textId="77777777" w:rsidR="00DA039E" w:rsidRPr="00DA039E" w:rsidRDefault="00DA039E" w:rsidP="00DA039E">
                <w:pPr>
                  <w:spacing w:line="276" w:lineRule="auto"/>
                  <w:jc w:val="center"/>
                  <w:rPr>
                    <w:rFonts w:ascii="Verdana" w:eastAsia="Times New Roman" w:hAnsi="Verdana" w:cs="Times New Roman"/>
                    <w:snapToGrid w:val="0"/>
                    <w:kern w:val="0"/>
                    <w:szCs w:val="18"/>
                    <w:lang w:eastAsia="nl-NL"/>
                    <w14:ligatures w14:val="none"/>
                  </w:rPr>
                </w:pPr>
                <w:r w:rsidRPr="00DA039E">
                  <w:rPr>
                    <w:rFonts w:ascii="Verdana" w:eastAsia="Times New Roman" w:hAnsi="Verdana" w:cs="Times New Roman"/>
                    <w:snapToGrid w:val="0"/>
                    <w:kern w:val="0"/>
                    <w:szCs w:val="18"/>
                    <w:lang w:eastAsia="nl-NL"/>
                    <w14:ligatures w14:val="none"/>
                  </w:rPr>
                  <w:t xml:space="preserve"> Ten behoeve van</w:t>
                </w:r>
              </w:p>
              <w:p w14:paraId="5675AC01" w14:textId="77777777" w:rsidR="00EA2D3B" w:rsidRDefault="00EA2D3B" w:rsidP="00DA039E">
                <w:pPr>
                  <w:spacing w:line="276" w:lineRule="auto"/>
                  <w:jc w:val="center"/>
                  <w:rPr>
                    <w:rFonts w:ascii="Verdana" w:eastAsia="Times New Roman" w:hAnsi="Verdana" w:cs="Times New Roman"/>
                    <w:snapToGrid w:val="0"/>
                    <w:kern w:val="0"/>
                    <w:szCs w:val="18"/>
                    <w:lang w:eastAsia="nl-NL"/>
                    <w14:ligatures w14:val="none"/>
                  </w:rPr>
                </w:pPr>
              </w:p>
              <w:p w14:paraId="27CD0807" w14:textId="6A0B818B" w:rsidR="00DA039E" w:rsidRPr="00DA039E" w:rsidRDefault="00EA2D3B" w:rsidP="00DA039E">
                <w:pPr>
                  <w:spacing w:line="276" w:lineRule="auto"/>
                  <w:jc w:val="center"/>
                  <w:rPr>
                    <w:rFonts w:ascii="Verdana" w:eastAsia="Times New Roman" w:hAnsi="Verdana" w:cs="Times New Roman"/>
                    <w:snapToGrid w:val="0"/>
                    <w:kern w:val="0"/>
                    <w:szCs w:val="18"/>
                    <w:lang w:eastAsia="nl-NL"/>
                    <w14:ligatures w14:val="none"/>
                  </w:rPr>
                </w:pPr>
                <w:r>
                  <w:rPr>
                    <w:rFonts w:ascii="Verdana" w:eastAsia="Times New Roman" w:hAnsi="Verdana" w:cs="Times New Roman"/>
                    <w:snapToGrid w:val="0"/>
                    <w:kern w:val="0"/>
                    <w:szCs w:val="18"/>
                    <w:lang w:eastAsia="nl-NL"/>
                    <w14:ligatures w14:val="none"/>
                  </w:rPr>
                  <w:t>Werkorganisatie BUCH</w:t>
                </w:r>
              </w:p>
              <w:p w14:paraId="7FB9B6ED" w14:textId="77777777" w:rsidR="00DA039E" w:rsidRPr="00DA039E" w:rsidRDefault="00DA039E" w:rsidP="00DA039E">
                <w:pPr>
                  <w:spacing w:line="276" w:lineRule="auto"/>
                  <w:jc w:val="center"/>
                  <w:rPr>
                    <w:rFonts w:ascii="Verdana" w:eastAsia="Times New Roman" w:hAnsi="Verdana" w:cs="Times New Roman"/>
                    <w:snapToGrid w:val="0"/>
                    <w:kern w:val="0"/>
                    <w:szCs w:val="18"/>
                    <w:lang w:eastAsia="nl-NL"/>
                    <w14:ligatures w14:val="none"/>
                  </w:rPr>
                </w:pPr>
              </w:p>
              <w:p w14:paraId="12AB9FC1" w14:textId="77777777" w:rsidR="00DA039E" w:rsidRPr="00DA039E" w:rsidRDefault="00DA039E" w:rsidP="00DA039E">
                <w:pPr>
                  <w:spacing w:line="276" w:lineRule="auto"/>
                  <w:jc w:val="center"/>
                  <w:rPr>
                    <w:rFonts w:ascii="Verdana" w:eastAsia="Times New Roman" w:hAnsi="Verdana" w:cs="Times New Roman"/>
                    <w:snapToGrid w:val="0"/>
                    <w:kern w:val="0"/>
                    <w:szCs w:val="18"/>
                    <w:lang w:eastAsia="nl-NL"/>
                    <w14:ligatures w14:val="none"/>
                  </w:rPr>
                </w:pPr>
              </w:p>
              <w:p w14:paraId="5D1C7A1D" w14:textId="77777777" w:rsidR="00DA039E" w:rsidRPr="00DA039E" w:rsidRDefault="00DA039E" w:rsidP="00DA039E">
                <w:pPr>
                  <w:spacing w:line="276" w:lineRule="auto"/>
                  <w:jc w:val="center"/>
                  <w:rPr>
                    <w:rFonts w:ascii="Verdana" w:eastAsia="Times New Roman" w:hAnsi="Verdana" w:cs="Times New Roman"/>
                    <w:snapToGrid w:val="0"/>
                    <w:kern w:val="0"/>
                    <w:szCs w:val="18"/>
                    <w:lang w:eastAsia="nl-NL"/>
                    <w14:ligatures w14:val="none"/>
                  </w:rPr>
                </w:pPr>
              </w:p>
              <w:p w14:paraId="2885A3EC" w14:textId="77777777" w:rsidR="00DA039E" w:rsidRPr="00DA039E" w:rsidRDefault="00DA039E" w:rsidP="00DA039E">
                <w:pPr>
                  <w:spacing w:line="276" w:lineRule="auto"/>
                  <w:jc w:val="center"/>
                  <w:rPr>
                    <w:rFonts w:ascii="Verdana" w:eastAsia="Times New Roman" w:hAnsi="Verdana" w:cs="Times New Roman"/>
                    <w:snapToGrid w:val="0"/>
                    <w:kern w:val="0"/>
                    <w:szCs w:val="18"/>
                    <w:lang w:eastAsia="nl-NL"/>
                    <w14:ligatures w14:val="none"/>
                  </w:rPr>
                </w:pPr>
              </w:p>
              <w:p w14:paraId="29EE521A" w14:textId="77777777" w:rsidR="00DA039E" w:rsidRPr="00DA039E" w:rsidRDefault="00DA039E" w:rsidP="00DA039E">
                <w:pPr>
                  <w:spacing w:line="276" w:lineRule="auto"/>
                  <w:jc w:val="center"/>
                  <w:rPr>
                    <w:rFonts w:ascii="Verdana" w:eastAsia="Times New Roman" w:hAnsi="Verdana" w:cs="Times New Roman"/>
                    <w:snapToGrid w:val="0"/>
                    <w:kern w:val="0"/>
                    <w:sz w:val="18"/>
                    <w:szCs w:val="18"/>
                    <w:lang w:eastAsia="nl-NL"/>
                    <w14:ligatures w14:val="none"/>
                  </w:rPr>
                </w:pPr>
              </w:p>
            </w:tc>
          </w:tr>
        </w:tbl>
        <w:p w14:paraId="3B5372CD" w14:textId="46E04AB6" w:rsidR="008F2FF1" w:rsidRPr="008F2FF1" w:rsidRDefault="00D17798">
          <w:pPr>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8241" behindDoc="0" locked="0" layoutInCell="1" allowOverlap="1" wp14:anchorId="259F10DE" wp14:editId="35F75A68">
                    <wp:simplePos x="0" y="0"/>
                    <wp:positionH relativeFrom="column">
                      <wp:posOffset>124333</wp:posOffset>
                    </wp:positionH>
                    <wp:positionV relativeFrom="paragraph">
                      <wp:posOffset>7827010</wp:posOffset>
                    </wp:positionV>
                    <wp:extent cx="2926080" cy="950400"/>
                    <wp:effectExtent l="0" t="0" r="0" b="0"/>
                    <wp:wrapNone/>
                    <wp:docPr id="45790732" name="Tekstvak 5"/>
                    <wp:cNvGraphicFramePr/>
                    <a:graphic xmlns:a="http://schemas.openxmlformats.org/drawingml/2006/main">
                      <a:graphicData uri="http://schemas.microsoft.com/office/word/2010/wordprocessingShape">
                        <wps:wsp>
                          <wps:cNvSpPr txBox="1"/>
                          <wps:spPr>
                            <a:xfrm>
                              <a:off x="0" y="0"/>
                              <a:ext cx="2926080" cy="950400"/>
                            </a:xfrm>
                            <a:prstGeom prst="rect">
                              <a:avLst/>
                            </a:prstGeom>
                            <a:noFill/>
                            <a:ln w="6350">
                              <a:noFill/>
                            </a:ln>
                          </wps:spPr>
                          <wps:txbx>
                            <w:txbxContent>
                              <w:p w14:paraId="3BA6477B" w14:textId="307AFD1C" w:rsidR="00D17798" w:rsidRPr="00D17798" w:rsidRDefault="00D17798">
                                <w:pPr>
                                  <w:rPr>
                                    <w:color w:val="FFFFFF" w:themeColor="background1"/>
                                  </w:rPr>
                                </w:pPr>
                                <w:r w:rsidRPr="00D17798">
                                  <w:rPr>
                                    <w:color w:val="FFFFFF" w:themeColor="background1"/>
                                  </w:rPr>
                                  <w:t>Datum</w:t>
                                </w:r>
                                <w:r w:rsidRPr="00D17798">
                                  <w:rPr>
                                    <w:color w:val="FFFFFF" w:themeColor="background1"/>
                                  </w:rPr>
                                  <w:tab/>
                                </w:r>
                                <w:r w:rsidRPr="00D17798">
                                  <w:rPr>
                                    <w:color w:val="FFFFFF" w:themeColor="background1"/>
                                  </w:rPr>
                                  <w:tab/>
                                </w:r>
                                <w:r w:rsidRPr="00D17798">
                                  <w:rPr>
                                    <w:color w:val="FFFFFF" w:themeColor="background1"/>
                                  </w:rPr>
                                  <w:tab/>
                                  <w:t>:</w:t>
                                </w:r>
                              </w:p>
                              <w:p w14:paraId="0184126A" w14:textId="3BBB6B26" w:rsidR="00D17798" w:rsidRPr="00D17798" w:rsidRDefault="00D17798">
                                <w:pPr>
                                  <w:rPr>
                                    <w:color w:val="FFFFFF" w:themeColor="background1"/>
                                  </w:rPr>
                                </w:pPr>
                                <w:r w:rsidRPr="00D17798">
                                  <w:rPr>
                                    <w:color w:val="FFFFFF" w:themeColor="background1"/>
                                  </w:rPr>
                                  <w:t>Status</w:t>
                                </w:r>
                                <w:r w:rsidRPr="00D17798">
                                  <w:rPr>
                                    <w:color w:val="FFFFFF" w:themeColor="background1"/>
                                  </w:rPr>
                                  <w:tab/>
                                </w:r>
                                <w:r w:rsidRPr="00D17798">
                                  <w:rPr>
                                    <w:color w:val="FFFFFF" w:themeColor="background1"/>
                                  </w:rPr>
                                  <w:tab/>
                                </w:r>
                                <w:r w:rsidRPr="00D17798">
                                  <w:rPr>
                                    <w:color w:val="FFFFFF" w:themeColor="background1"/>
                                  </w:rPr>
                                  <w:tab/>
                                  <w:t>:</w:t>
                                </w:r>
                              </w:p>
                              <w:p w14:paraId="1C80D34E" w14:textId="0BDFD768" w:rsidR="00D17798" w:rsidRPr="00D17798" w:rsidRDefault="00D17798">
                                <w:pPr>
                                  <w:rPr>
                                    <w:color w:val="FFFFFF" w:themeColor="background1"/>
                                  </w:rPr>
                                </w:pPr>
                                <w:r w:rsidRPr="00D17798">
                                  <w:rPr>
                                    <w:color w:val="FFFFFF" w:themeColor="background1"/>
                                  </w:rPr>
                                  <w:t>Versie</w:t>
                                </w:r>
                                <w:r w:rsidRPr="00D17798">
                                  <w:rPr>
                                    <w:color w:val="FFFFFF" w:themeColor="background1"/>
                                  </w:rPr>
                                  <w:tab/>
                                </w:r>
                                <w:r w:rsidRPr="00D17798">
                                  <w:rPr>
                                    <w:color w:val="FFFFFF" w:themeColor="background1"/>
                                  </w:rPr>
                                  <w:tab/>
                                </w:r>
                                <w:r w:rsidRPr="00D17798">
                                  <w:rPr>
                                    <w:color w:val="FFFFFF" w:themeColor="background1"/>
                                  </w:rPr>
                                  <w:tab/>
                                  <w:t>:</w:t>
                                </w:r>
                              </w:p>
                              <w:p w14:paraId="1622AB95" w14:textId="113792C9" w:rsidR="00D17798" w:rsidRPr="00D17798" w:rsidRDefault="00D17798">
                                <w:pPr>
                                  <w:rPr>
                                    <w:color w:val="FFFFFF" w:themeColor="background1"/>
                                  </w:rPr>
                                </w:pPr>
                                <w:r w:rsidRPr="00D17798">
                                  <w:rPr>
                                    <w:color w:val="FFFFFF" w:themeColor="background1"/>
                                  </w:rPr>
                                  <w:t>Contractnummer</w:t>
                                </w:r>
                                <w:r w:rsidRPr="00D17798">
                                  <w:rPr>
                                    <w:color w:val="FFFFFF" w:themeColor="background1"/>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9F10DE" id="_x0000_t202" coordsize="21600,21600" o:spt="202" path="m,l,21600r21600,l21600,xe">
                    <v:stroke joinstyle="miter"/>
                    <v:path gradientshapeok="t" o:connecttype="rect"/>
                  </v:shapetype>
                  <v:shape id="Tekstvak 5" o:spid="_x0000_s1026" type="#_x0000_t202" style="position:absolute;margin-left:9.8pt;margin-top:616.3pt;width:230.4pt;height:74.8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VPuFwIAACwEAAAOAAAAZHJzL2Uyb0RvYy54bWysU02P2yAQvVfqf0DcGztukm6sOKt0V6kq&#10;RbsrZas9EwyxJcxQILHTX98BOx/a9lT1AgMzzMd7j8V91yhyFNbVoAs6HqWUCM2hrPW+oD9e15/u&#10;KHGe6ZIp0KKgJ+Ho/fLjh0VrcpFBBaoUlmAS7fLWFLTy3uRJ4nglGuZGYIRGpwTbMI9Hu09Ky1rM&#10;3qgkS9NZ0oItjQUunMPbx95JlzG/lIL7Zymd8EQVFHvzcbVx3YU1WS5YvrfMVDUf2mD/0EXDao1F&#10;L6kemWfkYOs/UjU1t+BA+hGHJgEpay7iDDjNOH03zbZiRsRZEBxnLjC5/5eWPx235sUS332FDgkM&#10;gLTG5Q4vwzydtE3YsVOCfoTwdIFNdJ5wvMzm2Sy9QxdH33yaTtKIa3J9bazz3wQ0JBgFtUhLRIsd&#10;N85jRQw9h4RiGta1UpEapUlb0NnnaRofXDz4Qml8eO01WL7bdcMAOyhPOJeFnnJn+LrG4hvm/Auz&#10;yDH2i7r1z7hIBVgEBouSCuyvv92HeIQevZS0qJmCup8HZgUl6rtGUubjySSILB4m0y8ZHuytZ3fr&#10;0YfmAVCWY/whhkczxHt1NqWF5g3lvQpV0cU0x9oF9WfzwfdKxu/BxWoVg1BWhvmN3hoeUgc4A7Sv&#10;3RuzZsDfI3NPcFYXy9/R0Mf2RKwOHmQdOQoA96gOuKMkI3XD9wmavz3HqOsnX/4GAAD//wMAUEsD&#10;BBQABgAIAAAAIQCb/IGw4gAAAAwBAAAPAAAAZHJzL2Rvd25yZXYueG1sTI9PT8MwDMXvSHyHyEjc&#10;WEo6ptI1naZKExKCw8Yu3Nwma6vlT2myrfDpMadxsp/99PxzsZqsYWc9ht47CY+zBJh2jVe9ayXs&#10;PzYPGbAQ0Sk03mkJ3zrAqry9KTBX/uK2+ryLLaMQF3KU0MU45JyHptMWw8wP2tHu4EeLkeTYcjXi&#10;hcKt4SJJFtxi7+hCh4OuOt0cdycr4bXavOO2Fjb7MdXL22E9fO0/n6S8v5vWS2BRT/Fqhj98QoeS&#10;mGp/ciowQ/p5QU6qIhXUkWOeJXNgNY3STKTAy4L/f6L8BQAA//8DAFBLAQItABQABgAIAAAAIQC2&#10;gziS/gAAAOEBAAATAAAAAAAAAAAAAAAAAAAAAABbQ29udGVudF9UeXBlc10ueG1sUEsBAi0AFAAG&#10;AAgAAAAhADj9If/WAAAAlAEAAAsAAAAAAAAAAAAAAAAALwEAAF9yZWxzLy5yZWxzUEsBAi0AFAAG&#10;AAgAAAAhAMORU+4XAgAALAQAAA4AAAAAAAAAAAAAAAAALgIAAGRycy9lMm9Eb2MueG1sUEsBAi0A&#10;FAAGAAgAAAAhAJv8gbDiAAAADAEAAA8AAAAAAAAAAAAAAAAAcQQAAGRycy9kb3ducmV2LnhtbFBL&#10;BQYAAAAABAAEAPMAAACABQAAAAA=&#10;" filled="f" stroked="f" strokeweight=".5pt">
                    <v:textbox>
                      <w:txbxContent>
                        <w:p w14:paraId="3BA6477B" w14:textId="307AFD1C" w:rsidR="00D17798" w:rsidRPr="00D17798" w:rsidRDefault="00D17798">
                          <w:pPr>
                            <w:rPr>
                              <w:color w:val="FFFFFF" w:themeColor="background1"/>
                            </w:rPr>
                          </w:pPr>
                          <w:r w:rsidRPr="00D17798">
                            <w:rPr>
                              <w:color w:val="FFFFFF" w:themeColor="background1"/>
                            </w:rPr>
                            <w:t>Datum</w:t>
                          </w:r>
                          <w:r w:rsidRPr="00D17798">
                            <w:rPr>
                              <w:color w:val="FFFFFF" w:themeColor="background1"/>
                            </w:rPr>
                            <w:tab/>
                          </w:r>
                          <w:r w:rsidRPr="00D17798">
                            <w:rPr>
                              <w:color w:val="FFFFFF" w:themeColor="background1"/>
                            </w:rPr>
                            <w:tab/>
                          </w:r>
                          <w:r w:rsidRPr="00D17798">
                            <w:rPr>
                              <w:color w:val="FFFFFF" w:themeColor="background1"/>
                            </w:rPr>
                            <w:tab/>
                            <w:t>:</w:t>
                          </w:r>
                        </w:p>
                        <w:p w14:paraId="0184126A" w14:textId="3BBB6B26" w:rsidR="00D17798" w:rsidRPr="00D17798" w:rsidRDefault="00D17798">
                          <w:pPr>
                            <w:rPr>
                              <w:color w:val="FFFFFF" w:themeColor="background1"/>
                            </w:rPr>
                          </w:pPr>
                          <w:r w:rsidRPr="00D17798">
                            <w:rPr>
                              <w:color w:val="FFFFFF" w:themeColor="background1"/>
                            </w:rPr>
                            <w:t>Status</w:t>
                          </w:r>
                          <w:r w:rsidRPr="00D17798">
                            <w:rPr>
                              <w:color w:val="FFFFFF" w:themeColor="background1"/>
                            </w:rPr>
                            <w:tab/>
                          </w:r>
                          <w:r w:rsidRPr="00D17798">
                            <w:rPr>
                              <w:color w:val="FFFFFF" w:themeColor="background1"/>
                            </w:rPr>
                            <w:tab/>
                          </w:r>
                          <w:r w:rsidRPr="00D17798">
                            <w:rPr>
                              <w:color w:val="FFFFFF" w:themeColor="background1"/>
                            </w:rPr>
                            <w:tab/>
                            <w:t>:</w:t>
                          </w:r>
                        </w:p>
                        <w:p w14:paraId="1C80D34E" w14:textId="0BDFD768" w:rsidR="00D17798" w:rsidRPr="00D17798" w:rsidRDefault="00D17798">
                          <w:pPr>
                            <w:rPr>
                              <w:color w:val="FFFFFF" w:themeColor="background1"/>
                            </w:rPr>
                          </w:pPr>
                          <w:r w:rsidRPr="00D17798">
                            <w:rPr>
                              <w:color w:val="FFFFFF" w:themeColor="background1"/>
                            </w:rPr>
                            <w:t>Versie</w:t>
                          </w:r>
                          <w:r w:rsidRPr="00D17798">
                            <w:rPr>
                              <w:color w:val="FFFFFF" w:themeColor="background1"/>
                            </w:rPr>
                            <w:tab/>
                          </w:r>
                          <w:r w:rsidRPr="00D17798">
                            <w:rPr>
                              <w:color w:val="FFFFFF" w:themeColor="background1"/>
                            </w:rPr>
                            <w:tab/>
                          </w:r>
                          <w:r w:rsidRPr="00D17798">
                            <w:rPr>
                              <w:color w:val="FFFFFF" w:themeColor="background1"/>
                            </w:rPr>
                            <w:tab/>
                            <w:t>:</w:t>
                          </w:r>
                        </w:p>
                        <w:p w14:paraId="1622AB95" w14:textId="113792C9" w:rsidR="00D17798" w:rsidRPr="00D17798" w:rsidRDefault="00D17798">
                          <w:pPr>
                            <w:rPr>
                              <w:color w:val="FFFFFF" w:themeColor="background1"/>
                            </w:rPr>
                          </w:pPr>
                          <w:r w:rsidRPr="00D17798">
                            <w:rPr>
                              <w:color w:val="FFFFFF" w:themeColor="background1"/>
                            </w:rPr>
                            <w:t>Contractnummer</w:t>
                          </w:r>
                          <w:r w:rsidRPr="00D17798">
                            <w:rPr>
                              <w:color w:val="FFFFFF" w:themeColor="background1"/>
                            </w:rPr>
                            <w:tab/>
                            <w:t>:</w:t>
                          </w:r>
                        </w:p>
                      </w:txbxContent>
                    </v:textbox>
                  </v:shape>
                </w:pict>
              </mc:Fallback>
            </mc:AlternateContent>
          </w:r>
          <w:r w:rsidR="00C813F1">
            <w:rPr>
              <w:rFonts w:ascii="Calibri" w:hAnsi="Calibri" w:cs="Calibri"/>
              <w:noProof/>
              <w:sz w:val="21"/>
              <w:szCs w:val="21"/>
            </w:rPr>
            <mc:AlternateContent>
              <mc:Choice Requires="wps">
                <w:drawing>
                  <wp:anchor distT="0" distB="0" distL="114300" distR="114300" simplePos="0" relativeHeight="251658240" behindDoc="0" locked="0" layoutInCell="1" allowOverlap="1" wp14:anchorId="16875C81" wp14:editId="40B0EBD2">
                    <wp:simplePos x="0" y="0"/>
                    <wp:positionH relativeFrom="column">
                      <wp:posOffset>124333</wp:posOffset>
                    </wp:positionH>
                    <wp:positionV relativeFrom="paragraph">
                      <wp:posOffset>6217666</wp:posOffset>
                    </wp:positionV>
                    <wp:extent cx="5303520" cy="1115314"/>
                    <wp:effectExtent l="0" t="0" r="0" b="0"/>
                    <wp:wrapNone/>
                    <wp:docPr id="543845920" name="Tekstvak 4"/>
                    <wp:cNvGraphicFramePr/>
                    <a:graphic xmlns:a="http://schemas.openxmlformats.org/drawingml/2006/main">
                      <a:graphicData uri="http://schemas.microsoft.com/office/word/2010/wordprocessingShape">
                        <wps:wsp>
                          <wps:cNvSpPr txBox="1"/>
                          <wps:spPr>
                            <a:xfrm>
                              <a:off x="0" y="0"/>
                              <a:ext cx="5303520" cy="1115314"/>
                            </a:xfrm>
                            <a:prstGeom prst="rect">
                              <a:avLst/>
                            </a:prstGeom>
                            <a:noFill/>
                            <a:ln w="6350">
                              <a:noFill/>
                            </a:ln>
                          </wps:spPr>
                          <wps:txbx>
                            <w:txbxContent>
                              <w:p w14:paraId="7CC660C1" w14:textId="0834C9DE" w:rsidR="00C813F1" w:rsidRPr="00D17798" w:rsidRDefault="00D17798">
                                <w:pPr>
                                  <w:rPr>
                                    <w:rFonts w:ascii="Calibri" w:hAnsi="Calibri" w:cs="Calibri"/>
                                    <w:b/>
                                    <w:bCs/>
                                    <w:color w:val="FFFFFF" w:themeColor="background1"/>
                                    <w:sz w:val="72"/>
                                    <w:szCs w:val="72"/>
                                  </w:rPr>
                                </w:pPr>
                                <w:r w:rsidRPr="00D17798">
                                  <w:rPr>
                                    <w:rFonts w:ascii="Calibri" w:hAnsi="Calibri" w:cs="Calibri"/>
                                    <w:b/>
                                    <w:bCs/>
                                    <w:color w:val="FFFFFF" w:themeColor="background1"/>
                                    <w:sz w:val="72"/>
                                    <w:szCs w:val="72"/>
                                  </w:rPr>
                                  <w:t>Raam/</w:t>
                                </w:r>
                                <w:r w:rsidR="00FB5C4D">
                                  <w:rPr>
                                    <w:rFonts w:ascii="Calibri" w:hAnsi="Calibri" w:cs="Calibri"/>
                                    <w:b/>
                                    <w:bCs/>
                                    <w:color w:val="FFFFFF" w:themeColor="background1"/>
                                    <w:sz w:val="72"/>
                                    <w:szCs w:val="72"/>
                                  </w:rPr>
                                  <w:t>Raamovereenkomst</w:t>
                                </w:r>
                              </w:p>
                              <w:p w14:paraId="359A4582" w14:textId="7EAEF116" w:rsidR="00D17798" w:rsidRPr="00D17798" w:rsidRDefault="00D17798">
                                <w:pPr>
                                  <w:rPr>
                                    <w:rFonts w:ascii="Calibri" w:hAnsi="Calibri" w:cs="Calibri"/>
                                    <w:color w:val="FFFFFF" w:themeColor="background1"/>
                                    <w:sz w:val="48"/>
                                    <w:szCs w:val="48"/>
                                  </w:rPr>
                                </w:pPr>
                                <w:r w:rsidRPr="00D17798">
                                  <w:rPr>
                                    <w:rFonts w:ascii="Calibri" w:hAnsi="Calibri" w:cs="Calibri"/>
                                    <w:color w:val="FFFFFF" w:themeColor="background1"/>
                                    <w:sz w:val="48"/>
                                    <w:szCs w:val="48"/>
                                  </w:rPr>
                                  <w:t>*onderwerp*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875C81" id="Tekstvak 4" o:spid="_x0000_s1027" type="#_x0000_t202" style="position:absolute;margin-left:9.8pt;margin-top:489.6pt;width:417.6pt;height:87.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3wGQIAADQEAAAOAAAAZHJzL2Uyb0RvYy54bWysU8lu2zAQvRfoPxC815K8pKlgOXATuCgQ&#10;JAGcImeaIi0CFIclaUvu13dIeUPaU9HLaMgZzfLe4/yubzXZC+cVmIoWo5wSYTjUymwr+uN19emW&#10;Eh+YqZkGIyp6EJ7eLT5+mHe2FGNoQNfCESxifNnZijYh2DLLPG9Ey/wIrDAYlOBaFvDotlntWIfV&#10;W52N8/wm68DV1gEX3uPtwxCki1RfSsHDs5ReBKIrirOFZF2ym2izxZyVW8dso/hxDPYPU7RMGWx6&#10;LvXAAiM7p/4o1SruwIMMIw5tBlIqLtIOuE2Rv9tm3TAr0i4IjrdnmPz/K8uf9mv74kjov0KPBEZA&#10;OutLj5dxn166Nn5xUoJxhPBwhk30gXC8nE3yyWyMIY6xoihmk2Ia62SX363z4ZuAlkSnog55SXCx&#10;/aMPQ+opJXYzsFJaJ260IV1FbyazPP1wjmBxbbDHZdjohX7TE1VfLbKB+oD7ORio95avFM7wyHx4&#10;YQ65xrlRv+EZjdSAveDoUdKA+/W3+5iPFGCUkg61U1H/c8ecoER/N0jOl2I6jWJLh+nsc8TGXUc2&#10;1xGza+8B5VngS7E8uTE/6JMrHbRvKPNl7IohZjj2rmg4ufdhUDQ+Ey6Wy5SE8rIsPJq15bF0RDUi&#10;/Nq/MWePNARk8AlOKmPlOzaG3IGP5S6AVImqiPOA6hF+lGYi+/iMovavzynr8tgXvwEAAP//AwBQ&#10;SwMEFAAGAAgAAAAhAK97jzvhAAAACwEAAA8AAABkcnMvZG93bnJldi54bWxMj8FOwzAQRO9I/IO1&#10;SNyo04iWJMSpqkgVEoJDSy/cNrGbRMTrELtt4OvZnsptR/M0O5OvJtuLkxl950jBfBaBMFQ73VGj&#10;YP+xeUhA+ICksXdkFPwYD6vi9ibHTLszbc1pFxrBIeQzVNCGMGRS+ro1Fv3MDYbYO7jRYmA5NlKP&#10;eOZw28s4ipbSYkf8ocXBlK2pv3ZHq+C13Lzjtopt8tuXL2+H9fC9/1wodX83rZ9BBDOFKwyX+lwd&#10;Cu5UuSNpL3rW6ZJJBelTGoNgIFk88paKnfnlkkUu/28o/gAAAP//AwBQSwECLQAUAAYACAAAACEA&#10;toM4kv4AAADhAQAAEwAAAAAAAAAAAAAAAAAAAAAAW0NvbnRlbnRfVHlwZXNdLnhtbFBLAQItABQA&#10;BgAIAAAAIQA4/SH/1gAAAJQBAAALAAAAAAAAAAAAAAAAAC8BAABfcmVscy8ucmVsc1BLAQItABQA&#10;BgAIAAAAIQBOyj3wGQIAADQEAAAOAAAAAAAAAAAAAAAAAC4CAABkcnMvZTJvRG9jLnhtbFBLAQIt&#10;ABQABgAIAAAAIQCve4874QAAAAsBAAAPAAAAAAAAAAAAAAAAAHMEAABkcnMvZG93bnJldi54bWxQ&#10;SwUGAAAAAAQABADzAAAAgQUAAAAA&#10;" filled="f" stroked="f" strokeweight=".5pt">
                    <v:textbox>
                      <w:txbxContent>
                        <w:p w14:paraId="7CC660C1" w14:textId="0834C9DE" w:rsidR="00C813F1" w:rsidRPr="00D17798" w:rsidRDefault="00D17798">
                          <w:pPr>
                            <w:rPr>
                              <w:rFonts w:ascii="Calibri" w:hAnsi="Calibri" w:cs="Calibri"/>
                              <w:b/>
                              <w:bCs/>
                              <w:color w:val="FFFFFF" w:themeColor="background1"/>
                              <w:sz w:val="72"/>
                              <w:szCs w:val="72"/>
                            </w:rPr>
                          </w:pPr>
                          <w:r w:rsidRPr="00D17798">
                            <w:rPr>
                              <w:rFonts w:ascii="Calibri" w:hAnsi="Calibri" w:cs="Calibri"/>
                              <w:b/>
                              <w:bCs/>
                              <w:color w:val="FFFFFF" w:themeColor="background1"/>
                              <w:sz w:val="72"/>
                              <w:szCs w:val="72"/>
                            </w:rPr>
                            <w:t>Raam/</w:t>
                          </w:r>
                          <w:r w:rsidR="00FB5C4D">
                            <w:rPr>
                              <w:rFonts w:ascii="Calibri" w:hAnsi="Calibri" w:cs="Calibri"/>
                              <w:b/>
                              <w:bCs/>
                              <w:color w:val="FFFFFF" w:themeColor="background1"/>
                              <w:sz w:val="72"/>
                              <w:szCs w:val="72"/>
                            </w:rPr>
                            <w:t>Raamovereenkomst</w:t>
                          </w:r>
                        </w:p>
                        <w:p w14:paraId="359A4582" w14:textId="7EAEF116" w:rsidR="00D17798" w:rsidRPr="00D17798" w:rsidRDefault="00D17798">
                          <w:pPr>
                            <w:rPr>
                              <w:rFonts w:ascii="Calibri" w:hAnsi="Calibri" w:cs="Calibri"/>
                              <w:color w:val="FFFFFF" w:themeColor="background1"/>
                              <w:sz w:val="48"/>
                              <w:szCs w:val="48"/>
                            </w:rPr>
                          </w:pPr>
                          <w:r w:rsidRPr="00D17798">
                            <w:rPr>
                              <w:rFonts w:ascii="Calibri" w:hAnsi="Calibri" w:cs="Calibri"/>
                              <w:color w:val="FFFFFF" w:themeColor="background1"/>
                              <w:sz w:val="48"/>
                              <w:szCs w:val="48"/>
                            </w:rPr>
                            <w:t>*onderwerp*</w:t>
                          </w:r>
                        </w:p>
                      </w:txbxContent>
                    </v:textbox>
                  </v:shape>
                </w:pict>
              </mc:Fallback>
            </mc:AlternateContent>
          </w:r>
          <w:r w:rsidR="008F2FF1" w:rsidRPr="008F2FF1">
            <w:rPr>
              <w:rFonts w:ascii="Calibri" w:hAnsi="Calibri" w:cs="Calibri"/>
              <w:sz w:val="21"/>
              <w:szCs w:val="21"/>
            </w:rPr>
            <w:br w:type="page"/>
          </w:r>
        </w:p>
        <w:sdt>
          <w:sdtPr>
            <w:rPr>
              <w:rFonts w:ascii="Calibri" w:eastAsiaTheme="minorEastAsia" w:hAnsi="Calibri" w:cs="Calibri"/>
              <w:b w:val="0"/>
              <w:bCs w:val="0"/>
              <w:color w:val="auto"/>
              <w:kern w:val="2"/>
              <w:sz w:val="24"/>
              <w:szCs w:val="24"/>
              <w:lang w:eastAsia="en-US"/>
              <w14:ligatures w14:val="standardContextual"/>
            </w:rPr>
            <w:id w:val="619884069"/>
            <w:docPartObj>
              <w:docPartGallery w:val="Table of Contents"/>
              <w:docPartUnique/>
            </w:docPartObj>
          </w:sdtPr>
          <w:sdtEndPr>
            <w:rPr>
              <w:noProof/>
            </w:rPr>
          </w:sdtEndPr>
          <w:sdtContent>
            <w:p w14:paraId="11832563" w14:textId="6D633872" w:rsidR="00826464" w:rsidRPr="00015A93" w:rsidRDefault="00826464">
              <w:pPr>
                <w:pStyle w:val="Kopvaninhoudsopgave"/>
                <w:rPr>
                  <w:rFonts w:ascii="Calibri" w:hAnsi="Calibri" w:cs="Calibri"/>
                </w:rPr>
              </w:pPr>
              <w:r w:rsidRPr="00015A93">
                <w:rPr>
                  <w:rFonts w:ascii="Calibri" w:hAnsi="Calibri" w:cs="Calibri"/>
                </w:rPr>
                <w:t>Inhoudsopgave</w:t>
              </w:r>
            </w:p>
            <w:p w14:paraId="70536845" w14:textId="66573CD2" w:rsidR="00741069" w:rsidRDefault="00826464">
              <w:pPr>
                <w:pStyle w:val="Inhopg1"/>
                <w:tabs>
                  <w:tab w:val="right" w:leader="dot" w:pos="9062"/>
                </w:tabs>
                <w:rPr>
                  <w:rFonts w:eastAsiaTheme="minorEastAsia"/>
                  <w:b w:val="0"/>
                  <w:bCs w:val="0"/>
                  <w:noProof/>
                  <w:sz w:val="24"/>
                  <w:szCs w:val="24"/>
                  <w:lang w:eastAsia="nl-NL"/>
                </w:rPr>
              </w:pPr>
              <w:r w:rsidRPr="00015A93">
                <w:rPr>
                  <w:rFonts w:ascii="Calibri" w:hAnsi="Calibri" w:cs="Calibri"/>
                  <w:b w:val="0"/>
                  <w:bCs w:val="0"/>
                </w:rPr>
                <w:fldChar w:fldCharType="begin"/>
              </w:r>
              <w:r w:rsidRPr="00015A93">
                <w:rPr>
                  <w:rFonts w:ascii="Calibri" w:hAnsi="Calibri" w:cs="Calibri"/>
                </w:rPr>
                <w:instrText>TOC \o "1-3" \h \z \u</w:instrText>
              </w:r>
              <w:r w:rsidRPr="00015A93">
                <w:rPr>
                  <w:rFonts w:ascii="Calibri" w:hAnsi="Calibri" w:cs="Calibri"/>
                  <w:b w:val="0"/>
                  <w:bCs w:val="0"/>
                </w:rPr>
                <w:fldChar w:fldCharType="separate"/>
              </w:r>
              <w:hyperlink w:anchor="_Toc212544714" w:history="1">
                <w:r w:rsidR="00741069" w:rsidRPr="00C47861">
                  <w:rPr>
                    <w:rStyle w:val="Hyperlink"/>
                    <w:rFonts w:ascii="Calibri" w:hAnsi="Calibri" w:cs="Calibri"/>
                    <w:noProof/>
                  </w:rPr>
                  <w:t>Ondergetekenden</w:t>
                </w:r>
                <w:r w:rsidR="00741069">
                  <w:rPr>
                    <w:noProof/>
                    <w:webHidden/>
                  </w:rPr>
                  <w:tab/>
                </w:r>
                <w:r w:rsidR="00741069">
                  <w:rPr>
                    <w:noProof/>
                    <w:webHidden/>
                  </w:rPr>
                  <w:fldChar w:fldCharType="begin"/>
                </w:r>
                <w:r w:rsidR="00741069">
                  <w:rPr>
                    <w:noProof/>
                    <w:webHidden/>
                  </w:rPr>
                  <w:instrText xml:space="preserve"> PAGEREF _Toc212544714 \h </w:instrText>
                </w:r>
                <w:r w:rsidR="00741069">
                  <w:rPr>
                    <w:noProof/>
                    <w:webHidden/>
                  </w:rPr>
                </w:r>
                <w:r w:rsidR="00741069">
                  <w:rPr>
                    <w:noProof/>
                    <w:webHidden/>
                  </w:rPr>
                  <w:fldChar w:fldCharType="separate"/>
                </w:r>
                <w:r w:rsidR="00FD3D6D">
                  <w:rPr>
                    <w:noProof/>
                    <w:webHidden/>
                  </w:rPr>
                  <w:t>2</w:t>
                </w:r>
                <w:r w:rsidR="00741069">
                  <w:rPr>
                    <w:noProof/>
                    <w:webHidden/>
                  </w:rPr>
                  <w:fldChar w:fldCharType="end"/>
                </w:r>
              </w:hyperlink>
            </w:p>
            <w:p w14:paraId="4AD41095" w14:textId="1993CAF1" w:rsidR="00741069" w:rsidRDefault="00741069">
              <w:pPr>
                <w:pStyle w:val="Inhopg2"/>
                <w:tabs>
                  <w:tab w:val="right" w:leader="dot" w:pos="9062"/>
                </w:tabs>
                <w:rPr>
                  <w:rFonts w:eastAsiaTheme="minorEastAsia"/>
                  <w:i w:val="0"/>
                  <w:iCs w:val="0"/>
                  <w:noProof/>
                  <w:sz w:val="24"/>
                  <w:szCs w:val="24"/>
                  <w:lang w:eastAsia="nl-NL"/>
                </w:rPr>
              </w:pPr>
              <w:hyperlink w:anchor="_Toc212544715" w:history="1">
                <w:r w:rsidRPr="00C47861">
                  <w:rPr>
                    <w:rStyle w:val="Hyperlink"/>
                    <w:rFonts w:ascii="Calibri" w:hAnsi="Calibri" w:cs="Calibri"/>
                    <w:noProof/>
                  </w:rPr>
                  <w:t>Opdrachtgever</w:t>
                </w:r>
                <w:r>
                  <w:rPr>
                    <w:noProof/>
                    <w:webHidden/>
                  </w:rPr>
                  <w:tab/>
                </w:r>
                <w:r>
                  <w:rPr>
                    <w:noProof/>
                    <w:webHidden/>
                  </w:rPr>
                  <w:fldChar w:fldCharType="begin"/>
                </w:r>
                <w:r>
                  <w:rPr>
                    <w:noProof/>
                    <w:webHidden/>
                  </w:rPr>
                  <w:instrText xml:space="preserve"> PAGEREF _Toc212544715 \h </w:instrText>
                </w:r>
                <w:r>
                  <w:rPr>
                    <w:noProof/>
                    <w:webHidden/>
                  </w:rPr>
                </w:r>
                <w:r>
                  <w:rPr>
                    <w:noProof/>
                    <w:webHidden/>
                  </w:rPr>
                  <w:fldChar w:fldCharType="separate"/>
                </w:r>
                <w:r w:rsidR="00FD3D6D">
                  <w:rPr>
                    <w:noProof/>
                    <w:webHidden/>
                  </w:rPr>
                  <w:t>2</w:t>
                </w:r>
                <w:r>
                  <w:rPr>
                    <w:noProof/>
                    <w:webHidden/>
                  </w:rPr>
                  <w:fldChar w:fldCharType="end"/>
                </w:r>
              </w:hyperlink>
            </w:p>
            <w:p w14:paraId="448D0529" w14:textId="21578C97" w:rsidR="00741069" w:rsidRDefault="00741069">
              <w:pPr>
                <w:pStyle w:val="Inhopg2"/>
                <w:tabs>
                  <w:tab w:val="right" w:leader="dot" w:pos="9062"/>
                </w:tabs>
                <w:rPr>
                  <w:rFonts w:eastAsiaTheme="minorEastAsia"/>
                  <w:i w:val="0"/>
                  <w:iCs w:val="0"/>
                  <w:noProof/>
                  <w:sz w:val="24"/>
                  <w:szCs w:val="24"/>
                  <w:lang w:eastAsia="nl-NL"/>
                </w:rPr>
              </w:pPr>
              <w:hyperlink w:anchor="_Toc212544716" w:history="1">
                <w:r w:rsidRPr="00C47861">
                  <w:rPr>
                    <w:rStyle w:val="Hyperlink"/>
                    <w:rFonts w:ascii="Calibri" w:hAnsi="Calibri" w:cs="Calibri"/>
                    <w:noProof/>
                  </w:rPr>
                  <w:t>Opdrachtnemer</w:t>
                </w:r>
                <w:r>
                  <w:rPr>
                    <w:noProof/>
                    <w:webHidden/>
                  </w:rPr>
                  <w:tab/>
                </w:r>
                <w:r>
                  <w:rPr>
                    <w:noProof/>
                    <w:webHidden/>
                  </w:rPr>
                  <w:fldChar w:fldCharType="begin"/>
                </w:r>
                <w:r>
                  <w:rPr>
                    <w:noProof/>
                    <w:webHidden/>
                  </w:rPr>
                  <w:instrText xml:space="preserve"> PAGEREF _Toc212544716 \h </w:instrText>
                </w:r>
                <w:r>
                  <w:rPr>
                    <w:noProof/>
                    <w:webHidden/>
                  </w:rPr>
                </w:r>
                <w:r>
                  <w:rPr>
                    <w:noProof/>
                    <w:webHidden/>
                  </w:rPr>
                  <w:fldChar w:fldCharType="separate"/>
                </w:r>
                <w:r w:rsidR="00FD3D6D">
                  <w:rPr>
                    <w:noProof/>
                    <w:webHidden/>
                  </w:rPr>
                  <w:t>2</w:t>
                </w:r>
                <w:r>
                  <w:rPr>
                    <w:noProof/>
                    <w:webHidden/>
                  </w:rPr>
                  <w:fldChar w:fldCharType="end"/>
                </w:r>
              </w:hyperlink>
            </w:p>
            <w:p w14:paraId="710BD859" w14:textId="7A23D72D" w:rsidR="00741069" w:rsidRDefault="00741069">
              <w:pPr>
                <w:pStyle w:val="Inhopg1"/>
                <w:tabs>
                  <w:tab w:val="right" w:leader="dot" w:pos="9062"/>
                </w:tabs>
                <w:rPr>
                  <w:rFonts w:eastAsiaTheme="minorEastAsia"/>
                  <w:b w:val="0"/>
                  <w:bCs w:val="0"/>
                  <w:noProof/>
                  <w:sz w:val="24"/>
                  <w:szCs w:val="24"/>
                  <w:lang w:eastAsia="nl-NL"/>
                </w:rPr>
              </w:pPr>
              <w:hyperlink w:anchor="_Toc212544717" w:history="1">
                <w:r w:rsidRPr="00C47861">
                  <w:rPr>
                    <w:rStyle w:val="Hyperlink"/>
                    <w:rFonts w:ascii="Calibri" w:hAnsi="Calibri" w:cs="Calibri"/>
                    <w:noProof/>
                  </w:rPr>
                  <w:t>Overwegende dat</w:t>
                </w:r>
                <w:r>
                  <w:rPr>
                    <w:noProof/>
                    <w:webHidden/>
                  </w:rPr>
                  <w:tab/>
                </w:r>
                <w:r>
                  <w:rPr>
                    <w:noProof/>
                    <w:webHidden/>
                  </w:rPr>
                  <w:fldChar w:fldCharType="begin"/>
                </w:r>
                <w:r>
                  <w:rPr>
                    <w:noProof/>
                    <w:webHidden/>
                  </w:rPr>
                  <w:instrText xml:space="preserve"> PAGEREF _Toc212544717 \h </w:instrText>
                </w:r>
                <w:r>
                  <w:rPr>
                    <w:noProof/>
                    <w:webHidden/>
                  </w:rPr>
                </w:r>
                <w:r>
                  <w:rPr>
                    <w:noProof/>
                    <w:webHidden/>
                  </w:rPr>
                  <w:fldChar w:fldCharType="separate"/>
                </w:r>
                <w:r w:rsidR="00FD3D6D">
                  <w:rPr>
                    <w:noProof/>
                    <w:webHidden/>
                  </w:rPr>
                  <w:t>2</w:t>
                </w:r>
                <w:r>
                  <w:rPr>
                    <w:noProof/>
                    <w:webHidden/>
                  </w:rPr>
                  <w:fldChar w:fldCharType="end"/>
                </w:r>
              </w:hyperlink>
            </w:p>
            <w:p w14:paraId="6E77C218" w14:textId="239A70F8" w:rsidR="00741069" w:rsidRDefault="00741069">
              <w:pPr>
                <w:pStyle w:val="Inhopg1"/>
                <w:tabs>
                  <w:tab w:val="right" w:leader="dot" w:pos="9062"/>
                </w:tabs>
                <w:rPr>
                  <w:rFonts w:eastAsiaTheme="minorEastAsia"/>
                  <w:b w:val="0"/>
                  <w:bCs w:val="0"/>
                  <w:noProof/>
                  <w:sz w:val="24"/>
                  <w:szCs w:val="24"/>
                  <w:lang w:eastAsia="nl-NL"/>
                </w:rPr>
              </w:pPr>
              <w:hyperlink w:anchor="_Toc212544718" w:history="1">
                <w:r w:rsidRPr="00C47861">
                  <w:rPr>
                    <w:rStyle w:val="Hyperlink"/>
                    <w:rFonts w:ascii="Calibri" w:hAnsi="Calibri" w:cs="Calibri"/>
                    <w:noProof/>
                  </w:rPr>
                  <w:t>Verklaren het volgende te zijn overeengekomen</w:t>
                </w:r>
                <w:r>
                  <w:rPr>
                    <w:noProof/>
                    <w:webHidden/>
                  </w:rPr>
                  <w:tab/>
                </w:r>
                <w:r>
                  <w:rPr>
                    <w:noProof/>
                    <w:webHidden/>
                  </w:rPr>
                  <w:fldChar w:fldCharType="begin"/>
                </w:r>
                <w:r>
                  <w:rPr>
                    <w:noProof/>
                    <w:webHidden/>
                  </w:rPr>
                  <w:instrText xml:space="preserve"> PAGEREF _Toc212544718 \h </w:instrText>
                </w:r>
                <w:r>
                  <w:rPr>
                    <w:noProof/>
                    <w:webHidden/>
                  </w:rPr>
                </w:r>
                <w:r>
                  <w:rPr>
                    <w:noProof/>
                    <w:webHidden/>
                  </w:rPr>
                  <w:fldChar w:fldCharType="separate"/>
                </w:r>
                <w:r w:rsidR="00FD3D6D">
                  <w:rPr>
                    <w:noProof/>
                    <w:webHidden/>
                  </w:rPr>
                  <w:t>3</w:t>
                </w:r>
                <w:r>
                  <w:rPr>
                    <w:noProof/>
                    <w:webHidden/>
                  </w:rPr>
                  <w:fldChar w:fldCharType="end"/>
                </w:r>
              </w:hyperlink>
            </w:p>
            <w:p w14:paraId="035E04FD" w14:textId="7063D924" w:rsidR="00741069" w:rsidRDefault="00741069">
              <w:pPr>
                <w:pStyle w:val="Inhopg2"/>
                <w:tabs>
                  <w:tab w:val="right" w:leader="dot" w:pos="9062"/>
                </w:tabs>
                <w:rPr>
                  <w:rFonts w:eastAsiaTheme="minorEastAsia"/>
                  <w:i w:val="0"/>
                  <w:iCs w:val="0"/>
                  <w:noProof/>
                  <w:sz w:val="24"/>
                  <w:szCs w:val="24"/>
                  <w:lang w:eastAsia="nl-NL"/>
                </w:rPr>
              </w:pPr>
              <w:hyperlink w:anchor="_Toc212544719" w:history="1">
                <w:r w:rsidRPr="00C47861">
                  <w:rPr>
                    <w:rStyle w:val="Hyperlink"/>
                    <w:rFonts w:ascii="Calibri" w:hAnsi="Calibri" w:cs="Calibri"/>
                    <w:noProof/>
                  </w:rPr>
                  <w:t>Algemeen</w:t>
                </w:r>
                <w:r>
                  <w:rPr>
                    <w:noProof/>
                    <w:webHidden/>
                  </w:rPr>
                  <w:tab/>
                </w:r>
                <w:r>
                  <w:rPr>
                    <w:noProof/>
                    <w:webHidden/>
                  </w:rPr>
                  <w:fldChar w:fldCharType="begin"/>
                </w:r>
                <w:r>
                  <w:rPr>
                    <w:noProof/>
                    <w:webHidden/>
                  </w:rPr>
                  <w:instrText xml:space="preserve"> PAGEREF _Toc212544719 \h </w:instrText>
                </w:r>
                <w:r>
                  <w:rPr>
                    <w:noProof/>
                    <w:webHidden/>
                  </w:rPr>
                </w:r>
                <w:r>
                  <w:rPr>
                    <w:noProof/>
                    <w:webHidden/>
                  </w:rPr>
                  <w:fldChar w:fldCharType="separate"/>
                </w:r>
                <w:r w:rsidR="00FD3D6D">
                  <w:rPr>
                    <w:noProof/>
                    <w:webHidden/>
                  </w:rPr>
                  <w:t>3</w:t>
                </w:r>
                <w:r>
                  <w:rPr>
                    <w:noProof/>
                    <w:webHidden/>
                  </w:rPr>
                  <w:fldChar w:fldCharType="end"/>
                </w:r>
              </w:hyperlink>
            </w:p>
            <w:p w14:paraId="48F21189" w14:textId="084D6EAF" w:rsidR="00741069" w:rsidRDefault="00741069">
              <w:pPr>
                <w:pStyle w:val="Inhopg3"/>
                <w:tabs>
                  <w:tab w:val="left" w:pos="1680"/>
                  <w:tab w:val="right" w:leader="dot" w:pos="9062"/>
                </w:tabs>
                <w:rPr>
                  <w:rFonts w:eastAsiaTheme="minorEastAsia"/>
                  <w:noProof/>
                  <w:sz w:val="24"/>
                  <w:szCs w:val="24"/>
                  <w:lang w:eastAsia="nl-NL"/>
                </w:rPr>
              </w:pPr>
              <w:hyperlink w:anchor="_Toc212544720" w:history="1">
                <w:r w:rsidRPr="00C47861">
                  <w:rPr>
                    <w:rStyle w:val="Hyperlink"/>
                    <w:rFonts w:ascii="Calibri" w:hAnsi="Calibri" w:cs="Calibri"/>
                    <w:noProof/>
                  </w:rPr>
                  <w:t>Artikel 1.</w:t>
                </w:r>
                <w:r>
                  <w:rPr>
                    <w:rFonts w:eastAsiaTheme="minorEastAsia"/>
                    <w:noProof/>
                    <w:sz w:val="24"/>
                    <w:szCs w:val="24"/>
                    <w:lang w:eastAsia="nl-NL"/>
                  </w:rPr>
                  <w:tab/>
                </w:r>
                <w:r w:rsidRPr="00C47861">
                  <w:rPr>
                    <w:rStyle w:val="Hyperlink"/>
                    <w:rFonts w:ascii="Calibri" w:hAnsi="Calibri" w:cs="Calibri"/>
                    <w:noProof/>
                  </w:rPr>
                  <w:t>Inhoud van de Raamovereenkomst</w:t>
                </w:r>
                <w:r>
                  <w:rPr>
                    <w:noProof/>
                    <w:webHidden/>
                  </w:rPr>
                  <w:tab/>
                </w:r>
                <w:r>
                  <w:rPr>
                    <w:noProof/>
                    <w:webHidden/>
                  </w:rPr>
                  <w:fldChar w:fldCharType="begin"/>
                </w:r>
                <w:r>
                  <w:rPr>
                    <w:noProof/>
                    <w:webHidden/>
                  </w:rPr>
                  <w:instrText xml:space="preserve"> PAGEREF _Toc212544720 \h </w:instrText>
                </w:r>
                <w:r>
                  <w:rPr>
                    <w:noProof/>
                    <w:webHidden/>
                  </w:rPr>
                </w:r>
                <w:r>
                  <w:rPr>
                    <w:noProof/>
                    <w:webHidden/>
                  </w:rPr>
                  <w:fldChar w:fldCharType="separate"/>
                </w:r>
                <w:r w:rsidR="00FD3D6D">
                  <w:rPr>
                    <w:noProof/>
                    <w:webHidden/>
                  </w:rPr>
                  <w:t>3</w:t>
                </w:r>
                <w:r>
                  <w:rPr>
                    <w:noProof/>
                    <w:webHidden/>
                  </w:rPr>
                  <w:fldChar w:fldCharType="end"/>
                </w:r>
              </w:hyperlink>
            </w:p>
            <w:p w14:paraId="09979462" w14:textId="7F5127AD" w:rsidR="00741069" w:rsidRDefault="00741069">
              <w:pPr>
                <w:pStyle w:val="Inhopg3"/>
                <w:tabs>
                  <w:tab w:val="left" w:pos="1680"/>
                  <w:tab w:val="right" w:leader="dot" w:pos="9062"/>
                </w:tabs>
                <w:rPr>
                  <w:rFonts w:eastAsiaTheme="minorEastAsia"/>
                  <w:noProof/>
                  <w:sz w:val="24"/>
                  <w:szCs w:val="24"/>
                  <w:lang w:eastAsia="nl-NL"/>
                </w:rPr>
              </w:pPr>
              <w:hyperlink w:anchor="_Toc212544721" w:history="1">
                <w:r w:rsidRPr="00C47861">
                  <w:rPr>
                    <w:rStyle w:val="Hyperlink"/>
                    <w:rFonts w:ascii="Calibri" w:hAnsi="Calibri" w:cs="Calibri"/>
                    <w:noProof/>
                  </w:rPr>
                  <w:t>Artikel 2.</w:t>
                </w:r>
                <w:r>
                  <w:rPr>
                    <w:rFonts w:eastAsiaTheme="minorEastAsia"/>
                    <w:noProof/>
                    <w:sz w:val="24"/>
                    <w:szCs w:val="24"/>
                    <w:lang w:eastAsia="nl-NL"/>
                  </w:rPr>
                  <w:tab/>
                </w:r>
                <w:r w:rsidRPr="00C47861">
                  <w:rPr>
                    <w:rStyle w:val="Hyperlink"/>
                    <w:rFonts w:ascii="Calibri" w:hAnsi="Calibri" w:cs="Calibri"/>
                    <w:noProof/>
                  </w:rPr>
                  <w:t>Duur van de Raamovereenkomst</w:t>
                </w:r>
                <w:r>
                  <w:rPr>
                    <w:noProof/>
                    <w:webHidden/>
                  </w:rPr>
                  <w:tab/>
                </w:r>
                <w:r>
                  <w:rPr>
                    <w:noProof/>
                    <w:webHidden/>
                  </w:rPr>
                  <w:fldChar w:fldCharType="begin"/>
                </w:r>
                <w:r>
                  <w:rPr>
                    <w:noProof/>
                    <w:webHidden/>
                  </w:rPr>
                  <w:instrText xml:space="preserve"> PAGEREF _Toc212544721 \h </w:instrText>
                </w:r>
                <w:r>
                  <w:rPr>
                    <w:noProof/>
                    <w:webHidden/>
                  </w:rPr>
                </w:r>
                <w:r>
                  <w:rPr>
                    <w:noProof/>
                    <w:webHidden/>
                  </w:rPr>
                  <w:fldChar w:fldCharType="separate"/>
                </w:r>
                <w:r w:rsidR="00FD3D6D">
                  <w:rPr>
                    <w:noProof/>
                    <w:webHidden/>
                  </w:rPr>
                  <w:t>3</w:t>
                </w:r>
                <w:r>
                  <w:rPr>
                    <w:noProof/>
                    <w:webHidden/>
                  </w:rPr>
                  <w:fldChar w:fldCharType="end"/>
                </w:r>
              </w:hyperlink>
            </w:p>
            <w:p w14:paraId="17241E63" w14:textId="3A000FBE" w:rsidR="00741069" w:rsidRDefault="00741069">
              <w:pPr>
                <w:pStyle w:val="Inhopg3"/>
                <w:tabs>
                  <w:tab w:val="left" w:pos="1440"/>
                  <w:tab w:val="right" w:leader="dot" w:pos="9062"/>
                </w:tabs>
                <w:rPr>
                  <w:rFonts w:eastAsiaTheme="minorEastAsia"/>
                  <w:noProof/>
                  <w:sz w:val="24"/>
                  <w:szCs w:val="24"/>
                  <w:lang w:eastAsia="nl-NL"/>
                </w:rPr>
              </w:pPr>
              <w:hyperlink w:anchor="_Toc212544722" w:history="1">
                <w:r w:rsidRPr="00C47861">
                  <w:rPr>
                    <w:rStyle w:val="Hyperlink"/>
                    <w:rFonts w:ascii="Calibri" w:hAnsi="Calibri" w:cs="Calibri"/>
                    <w:noProof/>
                  </w:rPr>
                  <w:t>Artikel 3.</w:t>
                </w:r>
                <w:r>
                  <w:rPr>
                    <w:rFonts w:eastAsiaTheme="minorEastAsia"/>
                    <w:noProof/>
                    <w:sz w:val="24"/>
                    <w:szCs w:val="24"/>
                    <w:lang w:eastAsia="nl-NL"/>
                  </w:rPr>
                  <w:tab/>
                </w:r>
                <w:r w:rsidRPr="00C47861">
                  <w:rPr>
                    <w:rStyle w:val="Hyperlink"/>
                    <w:rFonts w:ascii="Calibri" w:hAnsi="Calibri" w:cs="Calibri"/>
                    <w:noProof/>
                  </w:rPr>
                  <w:t>Vertegenwoordiging van Partijen</w:t>
                </w:r>
                <w:r>
                  <w:rPr>
                    <w:noProof/>
                    <w:webHidden/>
                  </w:rPr>
                  <w:tab/>
                </w:r>
                <w:r>
                  <w:rPr>
                    <w:noProof/>
                    <w:webHidden/>
                  </w:rPr>
                  <w:fldChar w:fldCharType="begin"/>
                </w:r>
                <w:r>
                  <w:rPr>
                    <w:noProof/>
                    <w:webHidden/>
                  </w:rPr>
                  <w:instrText xml:space="preserve"> PAGEREF _Toc212544722 \h </w:instrText>
                </w:r>
                <w:r>
                  <w:rPr>
                    <w:noProof/>
                    <w:webHidden/>
                  </w:rPr>
                </w:r>
                <w:r>
                  <w:rPr>
                    <w:noProof/>
                    <w:webHidden/>
                  </w:rPr>
                  <w:fldChar w:fldCharType="separate"/>
                </w:r>
                <w:r w:rsidR="00FD3D6D">
                  <w:rPr>
                    <w:noProof/>
                    <w:webHidden/>
                  </w:rPr>
                  <w:t>3</w:t>
                </w:r>
                <w:r>
                  <w:rPr>
                    <w:noProof/>
                    <w:webHidden/>
                  </w:rPr>
                  <w:fldChar w:fldCharType="end"/>
                </w:r>
              </w:hyperlink>
            </w:p>
            <w:p w14:paraId="5FAE8AF0" w14:textId="5FDAB3B5" w:rsidR="00741069" w:rsidRDefault="00741069">
              <w:pPr>
                <w:pStyle w:val="Inhopg2"/>
                <w:tabs>
                  <w:tab w:val="right" w:leader="dot" w:pos="9062"/>
                </w:tabs>
                <w:rPr>
                  <w:rFonts w:eastAsiaTheme="minorEastAsia"/>
                  <w:i w:val="0"/>
                  <w:iCs w:val="0"/>
                  <w:noProof/>
                  <w:sz w:val="24"/>
                  <w:szCs w:val="24"/>
                  <w:lang w:eastAsia="nl-NL"/>
                </w:rPr>
              </w:pPr>
              <w:hyperlink w:anchor="_Toc212544723" w:history="1">
                <w:r w:rsidRPr="00C47861">
                  <w:rPr>
                    <w:rStyle w:val="Hyperlink"/>
                    <w:rFonts w:ascii="Calibri" w:hAnsi="Calibri" w:cs="Calibri"/>
                    <w:noProof/>
                  </w:rPr>
                  <w:t>Omschrijving Prestatie</w:t>
                </w:r>
                <w:r>
                  <w:rPr>
                    <w:noProof/>
                    <w:webHidden/>
                  </w:rPr>
                  <w:tab/>
                </w:r>
                <w:r>
                  <w:rPr>
                    <w:noProof/>
                    <w:webHidden/>
                  </w:rPr>
                  <w:fldChar w:fldCharType="begin"/>
                </w:r>
                <w:r>
                  <w:rPr>
                    <w:noProof/>
                    <w:webHidden/>
                  </w:rPr>
                  <w:instrText xml:space="preserve"> PAGEREF _Toc212544723 \h </w:instrText>
                </w:r>
                <w:r>
                  <w:rPr>
                    <w:noProof/>
                    <w:webHidden/>
                  </w:rPr>
                </w:r>
                <w:r>
                  <w:rPr>
                    <w:noProof/>
                    <w:webHidden/>
                  </w:rPr>
                  <w:fldChar w:fldCharType="separate"/>
                </w:r>
                <w:r w:rsidR="00FD3D6D">
                  <w:rPr>
                    <w:noProof/>
                    <w:webHidden/>
                  </w:rPr>
                  <w:t>4</w:t>
                </w:r>
                <w:r>
                  <w:rPr>
                    <w:noProof/>
                    <w:webHidden/>
                  </w:rPr>
                  <w:fldChar w:fldCharType="end"/>
                </w:r>
              </w:hyperlink>
            </w:p>
            <w:p w14:paraId="46150443" w14:textId="30BB5384" w:rsidR="00741069" w:rsidRDefault="00741069">
              <w:pPr>
                <w:pStyle w:val="Inhopg3"/>
                <w:tabs>
                  <w:tab w:val="left" w:pos="1440"/>
                  <w:tab w:val="right" w:leader="dot" w:pos="9062"/>
                </w:tabs>
                <w:rPr>
                  <w:rFonts w:eastAsiaTheme="minorEastAsia"/>
                  <w:noProof/>
                  <w:sz w:val="24"/>
                  <w:szCs w:val="24"/>
                  <w:lang w:eastAsia="nl-NL"/>
                </w:rPr>
              </w:pPr>
              <w:hyperlink w:anchor="_Toc212544724" w:history="1">
                <w:r w:rsidRPr="00C47861">
                  <w:rPr>
                    <w:rStyle w:val="Hyperlink"/>
                    <w:rFonts w:ascii="Calibri" w:hAnsi="Calibri" w:cs="Calibri"/>
                    <w:noProof/>
                  </w:rPr>
                  <w:t>Artikel 4.</w:t>
                </w:r>
                <w:r>
                  <w:rPr>
                    <w:rFonts w:eastAsiaTheme="minorEastAsia"/>
                    <w:noProof/>
                    <w:sz w:val="24"/>
                    <w:szCs w:val="24"/>
                    <w:lang w:eastAsia="nl-NL"/>
                  </w:rPr>
                  <w:tab/>
                </w:r>
                <w:r w:rsidRPr="00C47861">
                  <w:rPr>
                    <w:rStyle w:val="Hyperlink"/>
                    <w:rFonts w:ascii="Calibri" w:hAnsi="Calibri" w:cs="Calibri"/>
                    <w:noProof/>
                  </w:rPr>
                  <w:t>Voorwerp van de Raamovereenkomst</w:t>
                </w:r>
                <w:r>
                  <w:rPr>
                    <w:noProof/>
                    <w:webHidden/>
                  </w:rPr>
                  <w:tab/>
                </w:r>
                <w:r>
                  <w:rPr>
                    <w:noProof/>
                    <w:webHidden/>
                  </w:rPr>
                  <w:fldChar w:fldCharType="begin"/>
                </w:r>
                <w:r>
                  <w:rPr>
                    <w:noProof/>
                    <w:webHidden/>
                  </w:rPr>
                  <w:instrText xml:space="preserve"> PAGEREF _Toc212544724 \h </w:instrText>
                </w:r>
                <w:r>
                  <w:rPr>
                    <w:noProof/>
                    <w:webHidden/>
                  </w:rPr>
                </w:r>
                <w:r>
                  <w:rPr>
                    <w:noProof/>
                    <w:webHidden/>
                  </w:rPr>
                  <w:fldChar w:fldCharType="separate"/>
                </w:r>
                <w:r w:rsidR="00FD3D6D">
                  <w:rPr>
                    <w:noProof/>
                    <w:webHidden/>
                  </w:rPr>
                  <w:t>4</w:t>
                </w:r>
                <w:r>
                  <w:rPr>
                    <w:noProof/>
                    <w:webHidden/>
                  </w:rPr>
                  <w:fldChar w:fldCharType="end"/>
                </w:r>
              </w:hyperlink>
            </w:p>
            <w:p w14:paraId="2F514779" w14:textId="49F3892B" w:rsidR="00741069" w:rsidRDefault="00741069">
              <w:pPr>
                <w:pStyle w:val="Inhopg3"/>
                <w:tabs>
                  <w:tab w:val="left" w:pos="1680"/>
                  <w:tab w:val="right" w:leader="dot" w:pos="9062"/>
                </w:tabs>
                <w:rPr>
                  <w:rFonts w:eastAsiaTheme="minorEastAsia"/>
                  <w:noProof/>
                  <w:sz w:val="24"/>
                  <w:szCs w:val="24"/>
                  <w:lang w:eastAsia="nl-NL"/>
                </w:rPr>
              </w:pPr>
              <w:hyperlink w:anchor="_Toc212544725" w:history="1">
                <w:r w:rsidRPr="00C47861">
                  <w:rPr>
                    <w:rStyle w:val="Hyperlink"/>
                    <w:rFonts w:ascii="Calibri" w:hAnsi="Calibri" w:cs="Calibri"/>
                    <w:noProof/>
                    <w:lang w:val="en-US"/>
                  </w:rPr>
                  <w:t>Artikel 5.</w:t>
                </w:r>
                <w:r>
                  <w:rPr>
                    <w:rFonts w:eastAsiaTheme="minorEastAsia"/>
                    <w:noProof/>
                    <w:sz w:val="24"/>
                    <w:szCs w:val="24"/>
                    <w:lang w:eastAsia="nl-NL"/>
                  </w:rPr>
                  <w:tab/>
                </w:r>
                <w:r w:rsidRPr="00C47861">
                  <w:rPr>
                    <w:rStyle w:val="Hyperlink"/>
                    <w:rFonts w:ascii="Calibri" w:hAnsi="Calibri" w:cs="Calibri"/>
                    <w:noProof/>
                    <w:lang w:val="en-US"/>
                  </w:rPr>
                  <w:t>Social Return on Investment (SROI)</w:t>
                </w:r>
                <w:r>
                  <w:rPr>
                    <w:noProof/>
                    <w:webHidden/>
                  </w:rPr>
                  <w:tab/>
                </w:r>
                <w:r>
                  <w:rPr>
                    <w:noProof/>
                    <w:webHidden/>
                  </w:rPr>
                  <w:fldChar w:fldCharType="begin"/>
                </w:r>
                <w:r>
                  <w:rPr>
                    <w:noProof/>
                    <w:webHidden/>
                  </w:rPr>
                  <w:instrText xml:space="preserve"> PAGEREF _Toc212544725 \h </w:instrText>
                </w:r>
                <w:r>
                  <w:rPr>
                    <w:noProof/>
                    <w:webHidden/>
                  </w:rPr>
                </w:r>
                <w:r>
                  <w:rPr>
                    <w:noProof/>
                    <w:webHidden/>
                  </w:rPr>
                  <w:fldChar w:fldCharType="separate"/>
                </w:r>
                <w:r w:rsidR="00FD3D6D">
                  <w:rPr>
                    <w:noProof/>
                    <w:webHidden/>
                  </w:rPr>
                  <w:t>4</w:t>
                </w:r>
                <w:r>
                  <w:rPr>
                    <w:noProof/>
                    <w:webHidden/>
                  </w:rPr>
                  <w:fldChar w:fldCharType="end"/>
                </w:r>
              </w:hyperlink>
            </w:p>
            <w:p w14:paraId="5C2FAB39" w14:textId="6236A9AF" w:rsidR="00741069" w:rsidRDefault="00741069">
              <w:pPr>
                <w:pStyle w:val="Inhopg3"/>
                <w:tabs>
                  <w:tab w:val="left" w:pos="1680"/>
                  <w:tab w:val="right" w:leader="dot" w:pos="9062"/>
                </w:tabs>
                <w:rPr>
                  <w:rFonts w:eastAsiaTheme="minorEastAsia"/>
                  <w:noProof/>
                  <w:sz w:val="24"/>
                  <w:szCs w:val="24"/>
                  <w:lang w:eastAsia="nl-NL"/>
                </w:rPr>
              </w:pPr>
              <w:hyperlink w:anchor="_Toc212544726" w:history="1">
                <w:r w:rsidRPr="00C47861">
                  <w:rPr>
                    <w:rStyle w:val="Hyperlink"/>
                    <w:rFonts w:ascii="Calibri" w:hAnsi="Calibri" w:cs="Calibri"/>
                    <w:noProof/>
                  </w:rPr>
                  <w:t>Artikel 6.</w:t>
                </w:r>
                <w:r>
                  <w:rPr>
                    <w:rFonts w:eastAsiaTheme="minorEastAsia"/>
                    <w:noProof/>
                    <w:sz w:val="24"/>
                    <w:szCs w:val="24"/>
                    <w:lang w:eastAsia="nl-NL"/>
                  </w:rPr>
                  <w:tab/>
                </w:r>
                <w:r w:rsidRPr="00C47861">
                  <w:rPr>
                    <w:rStyle w:val="Hyperlink"/>
                    <w:rFonts w:ascii="Calibri" w:hAnsi="Calibri" w:cs="Calibri"/>
                    <w:noProof/>
                  </w:rPr>
                  <w:t>Communicatie en informatievoorziening</w:t>
                </w:r>
                <w:r>
                  <w:rPr>
                    <w:noProof/>
                    <w:webHidden/>
                  </w:rPr>
                  <w:tab/>
                </w:r>
                <w:r>
                  <w:rPr>
                    <w:noProof/>
                    <w:webHidden/>
                  </w:rPr>
                  <w:fldChar w:fldCharType="begin"/>
                </w:r>
                <w:r>
                  <w:rPr>
                    <w:noProof/>
                    <w:webHidden/>
                  </w:rPr>
                  <w:instrText xml:space="preserve"> PAGEREF _Toc212544726 \h </w:instrText>
                </w:r>
                <w:r>
                  <w:rPr>
                    <w:noProof/>
                    <w:webHidden/>
                  </w:rPr>
                </w:r>
                <w:r>
                  <w:rPr>
                    <w:noProof/>
                    <w:webHidden/>
                  </w:rPr>
                  <w:fldChar w:fldCharType="separate"/>
                </w:r>
                <w:r w:rsidR="00FD3D6D">
                  <w:rPr>
                    <w:noProof/>
                    <w:webHidden/>
                  </w:rPr>
                  <w:t>4</w:t>
                </w:r>
                <w:r>
                  <w:rPr>
                    <w:noProof/>
                    <w:webHidden/>
                  </w:rPr>
                  <w:fldChar w:fldCharType="end"/>
                </w:r>
              </w:hyperlink>
            </w:p>
            <w:p w14:paraId="2BC88160" w14:textId="558258A7" w:rsidR="00741069" w:rsidRDefault="00741069">
              <w:pPr>
                <w:pStyle w:val="Inhopg3"/>
                <w:tabs>
                  <w:tab w:val="left" w:pos="1680"/>
                  <w:tab w:val="right" w:leader="dot" w:pos="9062"/>
                </w:tabs>
                <w:rPr>
                  <w:rFonts w:eastAsiaTheme="minorEastAsia"/>
                  <w:noProof/>
                  <w:sz w:val="24"/>
                  <w:szCs w:val="24"/>
                  <w:lang w:eastAsia="nl-NL"/>
                </w:rPr>
              </w:pPr>
              <w:hyperlink w:anchor="_Toc212544727" w:history="1">
                <w:r w:rsidRPr="00C47861">
                  <w:rPr>
                    <w:rStyle w:val="Hyperlink"/>
                    <w:rFonts w:ascii="Calibri" w:hAnsi="Calibri" w:cs="Calibri"/>
                    <w:noProof/>
                  </w:rPr>
                  <w:t>Artikel 7.</w:t>
                </w:r>
                <w:r>
                  <w:rPr>
                    <w:rFonts w:eastAsiaTheme="minorEastAsia"/>
                    <w:noProof/>
                    <w:sz w:val="24"/>
                    <w:szCs w:val="24"/>
                    <w:lang w:eastAsia="nl-NL"/>
                  </w:rPr>
                  <w:tab/>
                </w:r>
                <w:r w:rsidRPr="00C47861">
                  <w:rPr>
                    <w:rStyle w:val="Hyperlink"/>
                    <w:rFonts w:ascii="Calibri" w:hAnsi="Calibri" w:cs="Calibri"/>
                    <w:noProof/>
                  </w:rPr>
                  <w:t>Prijzen en tarieven</w:t>
                </w:r>
                <w:r>
                  <w:rPr>
                    <w:noProof/>
                    <w:webHidden/>
                  </w:rPr>
                  <w:tab/>
                </w:r>
                <w:r>
                  <w:rPr>
                    <w:noProof/>
                    <w:webHidden/>
                  </w:rPr>
                  <w:fldChar w:fldCharType="begin"/>
                </w:r>
                <w:r>
                  <w:rPr>
                    <w:noProof/>
                    <w:webHidden/>
                  </w:rPr>
                  <w:instrText xml:space="preserve"> PAGEREF _Toc212544727 \h </w:instrText>
                </w:r>
                <w:r>
                  <w:rPr>
                    <w:noProof/>
                    <w:webHidden/>
                  </w:rPr>
                </w:r>
                <w:r>
                  <w:rPr>
                    <w:noProof/>
                    <w:webHidden/>
                  </w:rPr>
                  <w:fldChar w:fldCharType="separate"/>
                </w:r>
                <w:r w:rsidR="00FD3D6D">
                  <w:rPr>
                    <w:noProof/>
                    <w:webHidden/>
                  </w:rPr>
                  <w:t>5</w:t>
                </w:r>
                <w:r>
                  <w:rPr>
                    <w:noProof/>
                    <w:webHidden/>
                  </w:rPr>
                  <w:fldChar w:fldCharType="end"/>
                </w:r>
              </w:hyperlink>
            </w:p>
            <w:p w14:paraId="46180748" w14:textId="1C1BB44A" w:rsidR="00741069" w:rsidRDefault="00741069">
              <w:pPr>
                <w:pStyle w:val="Inhopg3"/>
                <w:tabs>
                  <w:tab w:val="left" w:pos="1440"/>
                  <w:tab w:val="right" w:leader="dot" w:pos="9062"/>
                </w:tabs>
                <w:rPr>
                  <w:rFonts w:eastAsiaTheme="minorEastAsia"/>
                  <w:noProof/>
                  <w:sz w:val="24"/>
                  <w:szCs w:val="24"/>
                  <w:lang w:eastAsia="nl-NL"/>
                </w:rPr>
              </w:pPr>
              <w:hyperlink w:anchor="_Toc212544728" w:history="1">
                <w:r w:rsidRPr="00C47861">
                  <w:rPr>
                    <w:rStyle w:val="Hyperlink"/>
                    <w:rFonts w:ascii="Calibri" w:hAnsi="Calibri" w:cs="Calibri"/>
                    <w:noProof/>
                  </w:rPr>
                  <w:t>Artikel 8.</w:t>
                </w:r>
                <w:r>
                  <w:rPr>
                    <w:rFonts w:eastAsiaTheme="minorEastAsia"/>
                    <w:noProof/>
                    <w:sz w:val="24"/>
                    <w:szCs w:val="24"/>
                    <w:lang w:eastAsia="nl-NL"/>
                  </w:rPr>
                  <w:tab/>
                </w:r>
                <w:r w:rsidRPr="00C47861">
                  <w:rPr>
                    <w:rStyle w:val="Hyperlink"/>
                    <w:rFonts w:ascii="Calibri" w:hAnsi="Calibri" w:cs="Calibri"/>
                    <w:noProof/>
                  </w:rPr>
                  <w:t>Verantwoording, facturering en betaling</w:t>
                </w:r>
                <w:r>
                  <w:rPr>
                    <w:noProof/>
                    <w:webHidden/>
                  </w:rPr>
                  <w:tab/>
                </w:r>
                <w:r>
                  <w:rPr>
                    <w:noProof/>
                    <w:webHidden/>
                  </w:rPr>
                  <w:fldChar w:fldCharType="begin"/>
                </w:r>
                <w:r>
                  <w:rPr>
                    <w:noProof/>
                    <w:webHidden/>
                  </w:rPr>
                  <w:instrText xml:space="preserve"> PAGEREF _Toc212544728 \h </w:instrText>
                </w:r>
                <w:r>
                  <w:rPr>
                    <w:noProof/>
                    <w:webHidden/>
                  </w:rPr>
                </w:r>
                <w:r>
                  <w:rPr>
                    <w:noProof/>
                    <w:webHidden/>
                  </w:rPr>
                  <w:fldChar w:fldCharType="separate"/>
                </w:r>
                <w:r w:rsidR="00FD3D6D">
                  <w:rPr>
                    <w:noProof/>
                    <w:webHidden/>
                  </w:rPr>
                  <w:t>5</w:t>
                </w:r>
                <w:r>
                  <w:rPr>
                    <w:noProof/>
                    <w:webHidden/>
                  </w:rPr>
                  <w:fldChar w:fldCharType="end"/>
                </w:r>
              </w:hyperlink>
            </w:p>
            <w:p w14:paraId="22DC32F8" w14:textId="50CEBE02" w:rsidR="00741069" w:rsidRDefault="00741069">
              <w:pPr>
                <w:pStyle w:val="Inhopg2"/>
                <w:tabs>
                  <w:tab w:val="right" w:leader="dot" w:pos="9062"/>
                </w:tabs>
                <w:rPr>
                  <w:rFonts w:eastAsiaTheme="minorEastAsia"/>
                  <w:i w:val="0"/>
                  <w:iCs w:val="0"/>
                  <w:noProof/>
                  <w:sz w:val="24"/>
                  <w:szCs w:val="24"/>
                  <w:lang w:eastAsia="nl-NL"/>
                </w:rPr>
              </w:pPr>
              <w:hyperlink w:anchor="_Toc212544729" w:history="1">
                <w:r w:rsidRPr="00C47861">
                  <w:rPr>
                    <w:rStyle w:val="Hyperlink"/>
                    <w:rFonts w:ascii="Calibri" w:hAnsi="Calibri" w:cs="Calibri"/>
                    <w:noProof/>
                  </w:rPr>
                  <w:t>Juridische aspecten</w:t>
                </w:r>
                <w:r>
                  <w:rPr>
                    <w:noProof/>
                    <w:webHidden/>
                  </w:rPr>
                  <w:tab/>
                </w:r>
                <w:r>
                  <w:rPr>
                    <w:noProof/>
                    <w:webHidden/>
                  </w:rPr>
                  <w:fldChar w:fldCharType="begin"/>
                </w:r>
                <w:r>
                  <w:rPr>
                    <w:noProof/>
                    <w:webHidden/>
                  </w:rPr>
                  <w:instrText xml:space="preserve"> PAGEREF _Toc212544729 \h </w:instrText>
                </w:r>
                <w:r>
                  <w:rPr>
                    <w:noProof/>
                    <w:webHidden/>
                  </w:rPr>
                </w:r>
                <w:r>
                  <w:rPr>
                    <w:noProof/>
                    <w:webHidden/>
                  </w:rPr>
                  <w:fldChar w:fldCharType="separate"/>
                </w:r>
                <w:r w:rsidR="00FD3D6D">
                  <w:rPr>
                    <w:noProof/>
                    <w:webHidden/>
                  </w:rPr>
                  <w:t>6</w:t>
                </w:r>
                <w:r>
                  <w:rPr>
                    <w:noProof/>
                    <w:webHidden/>
                  </w:rPr>
                  <w:fldChar w:fldCharType="end"/>
                </w:r>
              </w:hyperlink>
            </w:p>
            <w:p w14:paraId="749C1774" w14:textId="3C5CA35C" w:rsidR="00741069" w:rsidRDefault="00741069">
              <w:pPr>
                <w:pStyle w:val="Inhopg3"/>
                <w:tabs>
                  <w:tab w:val="left" w:pos="1680"/>
                  <w:tab w:val="right" w:leader="dot" w:pos="9062"/>
                </w:tabs>
                <w:rPr>
                  <w:rFonts w:eastAsiaTheme="minorEastAsia"/>
                  <w:noProof/>
                  <w:sz w:val="24"/>
                  <w:szCs w:val="24"/>
                  <w:lang w:eastAsia="nl-NL"/>
                </w:rPr>
              </w:pPr>
              <w:hyperlink w:anchor="_Toc212544730" w:history="1">
                <w:r w:rsidRPr="00C47861">
                  <w:rPr>
                    <w:rStyle w:val="Hyperlink"/>
                    <w:rFonts w:ascii="Calibri" w:hAnsi="Calibri" w:cs="Calibri"/>
                    <w:noProof/>
                  </w:rPr>
                  <w:t>Artikel 9.</w:t>
                </w:r>
                <w:r>
                  <w:rPr>
                    <w:rFonts w:eastAsiaTheme="minorEastAsia"/>
                    <w:noProof/>
                    <w:sz w:val="24"/>
                    <w:szCs w:val="24"/>
                    <w:lang w:eastAsia="nl-NL"/>
                  </w:rPr>
                  <w:tab/>
                </w:r>
                <w:r w:rsidRPr="00C47861">
                  <w:rPr>
                    <w:rStyle w:val="Hyperlink"/>
                    <w:rFonts w:ascii="Calibri" w:hAnsi="Calibri" w:cs="Calibri"/>
                    <w:noProof/>
                  </w:rPr>
                  <w:t>Nietige bepalingen</w:t>
                </w:r>
                <w:r>
                  <w:rPr>
                    <w:noProof/>
                    <w:webHidden/>
                  </w:rPr>
                  <w:tab/>
                </w:r>
                <w:r>
                  <w:rPr>
                    <w:noProof/>
                    <w:webHidden/>
                  </w:rPr>
                  <w:fldChar w:fldCharType="begin"/>
                </w:r>
                <w:r>
                  <w:rPr>
                    <w:noProof/>
                    <w:webHidden/>
                  </w:rPr>
                  <w:instrText xml:space="preserve"> PAGEREF _Toc212544730 \h </w:instrText>
                </w:r>
                <w:r>
                  <w:rPr>
                    <w:noProof/>
                    <w:webHidden/>
                  </w:rPr>
                </w:r>
                <w:r>
                  <w:rPr>
                    <w:noProof/>
                    <w:webHidden/>
                  </w:rPr>
                  <w:fldChar w:fldCharType="separate"/>
                </w:r>
                <w:r w:rsidR="00FD3D6D">
                  <w:rPr>
                    <w:noProof/>
                    <w:webHidden/>
                  </w:rPr>
                  <w:t>6</w:t>
                </w:r>
                <w:r>
                  <w:rPr>
                    <w:noProof/>
                    <w:webHidden/>
                  </w:rPr>
                  <w:fldChar w:fldCharType="end"/>
                </w:r>
              </w:hyperlink>
            </w:p>
            <w:p w14:paraId="233CA24C" w14:textId="4F8FFC6C" w:rsidR="00741069" w:rsidRDefault="00741069">
              <w:pPr>
                <w:pStyle w:val="Inhopg3"/>
                <w:tabs>
                  <w:tab w:val="left" w:pos="1680"/>
                  <w:tab w:val="right" w:leader="dot" w:pos="9062"/>
                </w:tabs>
                <w:rPr>
                  <w:rFonts w:eastAsiaTheme="minorEastAsia"/>
                  <w:noProof/>
                  <w:sz w:val="24"/>
                  <w:szCs w:val="24"/>
                  <w:lang w:eastAsia="nl-NL"/>
                </w:rPr>
              </w:pPr>
              <w:hyperlink w:anchor="_Toc212544731" w:history="1">
                <w:r w:rsidRPr="00C47861">
                  <w:rPr>
                    <w:rStyle w:val="Hyperlink"/>
                    <w:rFonts w:ascii="Calibri" w:hAnsi="Calibri" w:cs="Calibri"/>
                    <w:noProof/>
                  </w:rPr>
                  <w:t>Artikel 10.</w:t>
                </w:r>
                <w:r>
                  <w:rPr>
                    <w:rFonts w:eastAsiaTheme="minorEastAsia"/>
                    <w:noProof/>
                    <w:sz w:val="24"/>
                    <w:szCs w:val="24"/>
                    <w:lang w:eastAsia="nl-NL"/>
                  </w:rPr>
                  <w:tab/>
                </w:r>
                <w:r w:rsidRPr="00C47861">
                  <w:rPr>
                    <w:rStyle w:val="Hyperlink"/>
                    <w:rFonts w:ascii="Calibri" w:hAnsi="Calibri" w:cs="Calibri"/>
                    <w:noProof/>
                  </w:rPr>
                  <w:t>Toepasselijk recht, geschillen en rechtbank</w:t>
                </w:r>
                <w:r>
                  <w:rPr>
                    <w:noProof/>
                    <w:webHidden/>
                  </w:rPr>
                  <w:tab/>
                </w:r>
                <w:r>
                  <w:rPr>
                    <w:noProof/>
                    <w:webHidden/>
                  </w:rPr>
                  <w:fldChar w:fldCharType="begin"/>
                </w:r>
                <w:r>
                  <w:rPr>
                    <w:noProof/>
                    <w:webHidden/>
                  </w:rPr>
                  <w:instrText xml:space="preserve"> PAGEREF _Toc212544731 \h </w:instrText>
                </w:r>
                <w:r>
                  <w:rPr>
                    <w:noProof/>
                    <w:webHidden/>
                  </w:rPr>
                </w:r>
                <w:r>
                  <w:rPr>
                    <w:noProof/>
                    <w:webHidden/>
                  </w:rPr>
                  <w:fldChar w:fldCharType="separate"/>
                </w:r>
                <w:r w:rsidR="00FD3D6D">
                  <w:rPr>
                    <w:noProof/>
                    <w:webHidden/>
                  </w:rPr>
                  <w:t>6</w:t>
                </w:r>
                <w:r>
                  <w:rPr>
                    <w:noProof/>
                    <w:webHidden/>
                  </w:rPr>
                  <w:fldChar w:fldCharType="end"/>
                </w:r>
              </w:hyperlink>
            </w:p>
            <w:p w14:paraId="682AF97A" w14:textId="0F38727D" w:rsidR="00741069" w:rsidRDefault="00741069">
              <w:pPr>
                <w:pStyle w:val="Inhopg1"/>
                <w:tabs>
                  <w:tab w:val="right" w:leader="dot" w:pos="9062"/>
                </w:tabs>
                <w:rPr>
                  <w:rFonts w:eastAsiaTheme="minorEastAsia"/>
                  <w:b w:val="0"/>
                  <w:bCs w:val="0"/>
                  <w:noProof/>
                  <w:sz w:val="24"/>
                  <w:szCs w:val="24"/>
                  <w:lang w:eastAsia="nl-NL"/>
                </w:rPr>
              </w:pPr>
              <w:hyperlink w:anchor="_Toc212544732" w:history="1">
                <w:r w:rsidRPr="00C47861">
                  <w:rPr>
                    <w:rStyle w:val="Hyperlink"/>
                    <w:rFonts w:ascii="Calibri" w:hAnsi="Calibri" w:cs="Calibri"/>
                    <w:noProof/>
                  </w:rPr>
                  <w:t>Ondertekening</w:t>
                </w:r>
                <w:r>
                  <w:rPr>
                    <w:noProof/>
                    <w:webHidden/>
                  </w:rPr>
                  <w:tab/>
                </w:r>
                <w:r>
                  <w:rPr>
                    <w:noProof/>
                    <w:webHidden/>
                  </w:rPr>
                  <w:fldChar w:fldCharType="begin"/>
                </w:r>
                <w:r>
                  <w:rPr>
                    <w:noProof/>
                    <w:webHidden/>
                  </w:rPr>
                  <w:instrText xml:space="preserve"> PAGEREF _Toc212544732 \h </w:instrText>
                </w:r>
                <w:r>
                  <w:rPr>
                    <w:noProof/>
                    <w:webHidden/>
                  </w:rPr>
                </w:r>
                <w:r>
                  <w:rPr>
                    <w:noProof/>
                    <w:webHidden/>
                  </w:rPr>
                  <w:fldChar w:fldCharType="separate"/>
                </w:r>
                <w:r w:rsidR="00FD3D6D">
                  <w:rPr>
                    <w:noProof/>
                    <w:webHidden/>
                  </w:rPr>
                  <w:t>6</w:t>
                </w:r>
                <w:r>
                  <w:rPr>
                    <w:noProof/>
                    <w:webHidden/>
                  </w:rPr>
                  <w:fldChar w:fldCharType="end"/>
                </w:r>
              </w:hyperlink>
            </w:p>
            <w:p w14:paraId="6F3DEF93" w14:textId="53B19C2E" w:rsidR="00826464" w:rsidRPr="00015A93" w:rsidRDefault="00826464">
              <w:pPr>
                <w:rPr>
                  <w:rFonts w:ascii="Calibri" w:hAnsi="Calibri" w:cs="Calibri"/>
                </w:rPr>
              </w:pPr>
              <w:r w:rsidRPr="00015A93">
                <w:rPr>
                  <w:rFonts w:ascii="Calibri" w:hAnsi="Calibri" w:cs="Calibri"/>
                  <w:b/>
                  <w:bCs/>
                  <w:noProof/>
                </w:rPr>
                <w:fldChar w:fldCharType="end"/>
              </w:r>
            </w:p>
          </w:sdtContent>
        </w:sdt>
        <w:p w14:paraId="59B184E0" w14:textId="77777777" w:rsidR="00032F73" w:rsidRPr="00015A93" w:rsidRDefault="00032F73" w:rsidP="008722D4">
          <w:pPr>
            <w:rPr>
              <w:rFonts w:ascii="Calibri" w:hAnsi="Calibri" w:cs="Calibri"/>
              <w:color w:val="FF0000"/>
              <w:sz w:val="21"/>
              <w:szCs w:val="21"/>
            </w:rPr>
          </w:pPr>
        </w:p>
        <w:p w14:paraId="58FB6C5F" w14:textId="77777777" w:rsidR="00032F73" w:rsidRPr="00015A93" w:rsidRDefault="00032F73" w:rsidP="008722D4">
          <w:pPr>
            <w:rPr>
              <w:rFonts w:ascii="Calibri" w:hAnsi="Calibri" w:cs="Calibri"/>
              <w:color w:val="FF0000"/>
              <w:sz w:val="21"/>
              <w:szCs w:val="21"/>
            </w:rPr>
          </w:pPr>
        </w:p>
        <w:p w14:paraId="5D71DADD" w14:textId="77777777" w:rsidR="005231F8" w:rsidRPr="00015A93" w:rsidRDefault="005231F8" w:rsidP="008722D4">
          <w:pPr>
            <w:rPr>
              <w:rFonts w:ascii="Calibri" w:hAnsi="Calibri" w:cs="Calibri"/>
              <w:color w:val="FF0000"/>
              <w:sz w:val="21"/>
              <w:szCs w:val="21"/>
            </w:rPr>
          </w:pPr>
        </w:p>
        <w:p w14:paraId="69A996B6" w14:textId="77777777" w:rsidR="008F2FF1" w:rsidRPr="00015A93" w:rsidRDefault="008F2FF1" w:rsidP="008F2FF1">
          <w:pPr>
            <w:rPr>
              <w:rFonts w:ascii="Calibri" w:hAnsi="Calibri" w:cs="Calibri"/>
              <w:sz w:val="21"/>
              <w:szCs w:val="21"/>
            </w:rPr>
          </w:pPr>
        </w:p>
        <w:p w14:paraId="603E5A74" w14:textId="77777777" w:rsidR="00B966B6" w:rsidRPr="00015A93" w:rsidRDefault="00B966B6">
          <w:pPr>
            <w:rPr>
              <w:rFonts w:ascii="Calibri" w:eastAsiaTheme="majorEastAsia" w:hAnsi="Calibri" w:cs="Calibri"/>
              <w:color w:val="0F4761" w:themeColor="accent1" w:themeShade="BF"/>
              <w:sz w:val="40"/>
              <w:szCs w:val="40"/>
            </w:rPr>
          </w:pPr>
          <w:r w:rsidRPr="00015A93">
            <w:rPr>
              <w:rFonts w:ascii="Calibri" w:hAnsi="Calibri" w:cs="Calibri"/>
            </w:rPr>
            <w:br w:type="page"/>
          </w:r>
        </w:p>
        <w:p w14:paraId="18E0F033" w14:textId="30DE6E68" w:rsidR="008F2FF1" w:rsidRPr="00015A93" w:rsidRDefault="008F2FF1" w:rsidP="0001216C">
          <w:pPr>
            <w:pStyle w:val="Kop1"/>
            <w:rPr>
              <w:rFonts w:ascii="Calibri" w:hAnsi="Calibri" w:cs="Calibri"/>
            </w:rPr>
          </w:pPr>
          <w:bookmarkStart w:id="0" w:name="_Toc212544714"/>
          <w:r w:rsidRPr="00015A93">
            <w:rPr>
              <w:rFonts w:ascii="Calibri" w:hAnsi="Calibri" w:cs="Calibri"/>
            </w:rPr>
            <w:lastRenderedPageBreak/>
            <w:t>Ondergetekenden</w:t>
          </w:r>
          <w:bookmarkEnd w:id="0"/>
          <w:r w:rsidRPr="00015A93">
            <w:rPr>
              <w:rFonts w:ascii="Calibri" w:hAnsi="Calibri" w:cs="Calibri"/>
            </w:rPr>
            <w:t xml:space="preserve"> </w:t>
          </w:r>
        </w:p>
        <w:p w14:paraId="086B9CD6"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236C7C16" w14:textId="5DFE06AE" w:rsidR="008F2FF1" w:rsidRPr="00015A93" w:rsidRDefault="004674E7" w:rsidP="00C07212">
          <w:pPr>
            <w:pStyle w:val="Kop2"/>
            <w:rPr>
              <w:rFonts w:ascii="Calibri" w:hAnsi="Calibri" w:cs="Calibri"/>
            </w:rPr>
          </w:pPr>
          <w:bookmarkStart w:id="1" w:name="_Toc212544715"/>
          <w:r>
            <w:rPr>
              <w:rFonts w:ascii="Calibri" w:hAnsi="Calibri" w:cs="Calibri"/>
            </w:rPr>
            <w:t>Opdrachtgever</w:t>
          </w:r>
          <w:bookmarkEnd w:id="1"/>
          <w:r w:rsidR="008F2FF1" w:rsidRPr="00015A93">
            <w:rPr>
              <w:rFonts w:ascii="Calibri" w:hAnsi="Calibri" w:cs="Calibri"/>
            </w:rPr>
            <w:t xml:space="preserve"> </w:t>
          </w:r>
        </w:p>
        <w:p w14:paraId="690D5FB0" w14:textId="77777777" w:rsidR="00EA2D3B" w:rsidRDefault="00EA2D3B" w:rsidP="007225B2">
          <w:pPr>
            <w:rPr>
              <w:rFonts w:ascii="Calibri" w:hAnsi="Calibri" w:cs="Calibri"/>
              <w:color w:val="1F497D"/>
              <w:sz w:val="21"/>
              <w:szCs w:val="21"/>
            </w:rPr>
          </w:pPr>
        </w:p>
        <w:p w14:paraId="7D720EA3" w14:textId="194C6931" w:rsidR="007225B2" w:rsidRPr="005551AA" w:rsidRDefault="007225B2" w:rsidP="007225B2">
          <w:pPr>
            <w:rPr>
              <w:rFonts w:ascii="Calibri" w:hAnsi="Calibri" w:cs="Calibri"/>
              <w:sz w:val="21"/>
              <w:szCs w:val="21"/>
            </w:rPr>
          </w:pPr>
          <w:r w:rsidRPr="005551AA">
            <w:rPr>
              <w:rFonts w:ascii="Calibri" w:hAnsi="Calibri" w:cs="Calibri"/>
              <w:sz w:val="21"/>
              <w:szCs w:val="21"/>
            </w:rPr>
            <w:t xml:space="preserve">De Werkorganisatie BUCH, statutair gevestigd </w:t>
          </w:r>
          <w:r w:rsidR="00A7038E" w:rsidRPr="005551AA">
            <w:rPr>
              <w:rFonts w:ascii="Calibri" w:hAnsi="Calibri" w:cs="Calibri"/>
              <w:sz w:val="21"/>
              <w:szCs w:val="21"/>
            </w:rPr>
            <w:t>te</w:t>
          </w:r>
          <w:r w:rsidRPr="005551AA">
            <w:rPr>
              <w:rFonts w:ascii="Calibri" w:hAnsi="Calibri" w:cs="Calibri"/>
              <w:sz w:val="21"/>
              <w:szCs w:val="21"/>
            </w:rPr>
            <w:t xml:space="preserve"> </w:t>
          </w:r>
          <w:r w:rsidR="00A7038E" w:rsidRPr="005551AA">
            <w:rPr>
              <w:rFonts w:ascii="Calibri" w:hAnsi="Calibri" w:cs="Calibri"/>
              <w:sz w:val="21"/>
              <w:szCs w:val="21"/>
            </w:rPr>
            <w:t>Uitgeest, te</w:t>
          </w:r>
          <w:r w:rsidRPr="005551AA">
            <w:rPr>
              <w:rFonts w:ascii="Calibri" w:hAnsi="Calibri" w:cs="Calibri"/>
              <w:sz w:val="21"/>
              <w:szCs w:val="21"/>
            </w:rPr>
            <w:t xml:space="preserve"> dezen </w:t>
          </w:r>
          <w:proofErr w:type="gramStart"/>
          <w:r w:rsidRPr="005551AA">
            <w:rPr>
              <w:rFonts w:ascii="Calibri" w:hAnsi="Calibri" w:cs="Calibri"/>
              <w:sz w:val="21"/>
              <w:szCs w:val="21"/>
            </w:rPr>
            <w:t>krachtens</w:t>
          </w:r>
          <w:proofErr w:type="gramEnd"/>
          <w:r w:rsidRPr="005551AA">
            <w:rPr>
              <w:rFonts w:ascii="Calibri" w:hAnsi="Calibri" w:cs="Calibri"/>
              <w:sz w:val="21"/>
              <w:szCs w:val="21"/>
            </w:rPr>
            <w:t xml:space="preserve"> volmacht van de voorzitter van het bestuur rechtsgeldig vertegenwoordigd door (naam ondertekenaar), (functie ondertekenaar), hierna te noemen: Opdrachtgever,</w:t>
          </w:r>
        </w:p>
        <w:p w14:paraId="56048DF0" w14:textId="77777777" w:rsidR="009A40F3" w:rsidRPr="00015A93" w:rsidRDefault="009A40F3" w:rsidP="008F2FF1">
          <w:pPr>
            <w:rPr>
              <w:rFonts w:ascii="Calibri" w:hAnsi="Calibri" w:cs="Calibri"/>
              <w:sz w:val="21"/>
              <w:szCs w:val="21"/>
            </w:rPr>
          </w:pPr>
        </w:p>
        <w:p w14:paraId="0F209F19" w14:textId="77777777" w:rsidR="008F2FF1" w:rsidRPr="00015A93" w:rsidRDefault="008F2FF1" w:rsidP="008F2FF1">
          <w:pPr>
            <w:rPr>
              <w:rFonts w:ascii="Calibri" w:hAnsi="Calibri" w:cs="Calibri"/>
              <w:sz w:val="21"/>
              <w:szCs w:val="21"/>
            </w:rPr>
          </w:pPr>
          <w:proofErr w:type="gramStart"/>
          <w:r w:rsidRPr="00015A93">
            <w:rPr>
              <w:rFonts w:ascii="Calibri" w:hAnsi="Calibri" w:cs="Calibri"/>
              <w:sz w:val="21"/>
              <w:szCs w:val="21"/>
            </w:rPr>
            <w:t>en</w:t>
          </w:r>
          <w:proofErr w:type="gramEnd"/>
          <w:r w:rsidRPr="00015A93">
            <w:rPr>
              <w:rFonts w:ascii="Calibri" w:hAnsi="Calibri" w:cs="Calibri"/>
              <w:sz w:val="21"/>
              <w:szCs w:val="21"/>
            </w:rPr>
            <w:t xml:space="preserve">  </w:t>
          </w:r>
        </w:p>
        <w:p w14:paraId="718441EB"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79E1CB47" w14:textId="51B12B29" w:rsidR="008F2FF1" w:rsidRPr="00015A93" w:rsidRDefault="004674E7" w:rsidP="00C07212">
          <w:pPr>
            <w:pStyle w:val="Kop2"/>
            <w:rPr>
              <w:rFonts w:ascii="Calibri" w:hAnsi="Calibri" w:cs="Calibri"/>
            </w:rPr>
          </w:pPr>
          <w:bookmarkStart w:id="2" w:name="_Toc212544716"/>
          <w:r>
            <w:rPr>
              <w:rFonts w:ascii="Calibri" w:hAnsi="Calibri" w:cs="Calibri"/>
            </w:rPr>
            <w:t>Opdrachtnemer</w:t>
          </w:r>
          <w:bookmarkEnd w:id="2"/>
        </w:p>
        <w:p w14:paraId="66406D2F" w14:textId="4574FBC2" w:rsidR="008F2FF1" w:rsidRPr="00015A93" w:rsidRDefault="00A7038E" w:rsidP="008F2FF1">
          <w:pPr>
            <w:rPr>
              <w:rFonts w:ascii="Calibri" w:hAnsi="Calibri" w:cs="Calibri"/>
              <w:sz w:val="21"/>
              <w:szCs w:val="21"/>
            </w:rPr>
          </w:pPr>
          <w:r>
            <w:rPr>
              <w:rFonts w:ascii="Calibri" w:hAnsi="Calibri" w:cs="Calibri"/>
              <w:color w:val="4C94D8" w:themeColor="text2" w:themeTint="80"/>
              <w:sz w:val="21"/>
              <w:szCs w:val="21"/>
            </w:rPr>
            <w:t>(</w:t>
          </w:r>
          <w:r w:rsidR="008F2FF1" w:rsidRPr="00015A93">
            <w:rPr>
              <w:rFonts w:ascii="Calibri" w:hAnsi="Calibri" w:cs="Calibri"/>
              <w:color w:val="4C94D8" w:themeColor="text2" w:themeTint="80"/>
              <w:sz w:val="21"/>
              <w:szCs w:val="21"/>
            </w:rPr>
            <w:t xml:space="preserve">Naam </w:t>
          </w:r>
          <w:r w:rsidR="004674E7">
            <w:rPr>
              <w:rFonts w:ascii="Calibri" w:hAnsi="Calibri" w:cs="Calibri"/>
              <w:color w:val="4C94D8" w:themeColor="text2" w:themeTint="80"/>
              <w:sz w:val="21"/>
              <w:szCs w:val="21"/>
            </w:rPr>
            <w:t>Opdrachtnemer</w:t>
          </w:r>
          <w:r>
            <w:rPr>
              <w:rFonts w:ascii="Calibri" w:hAnsi="Calibri" w:cs="Calibri"/>
              <w:color w:val="4C94D8" w:themeColor="text2" w:themeTint="80"/>
              <w:sz w:val="21"/>
              <w:szCs w:val="21"/>
            </w:rPr>
            <w:t>)</w:t>
          </w:r>
          <w:r w:rsidR="008F2FF1" w:rsidRPr="00015A93">
            <w:rPr>
              <w:rFonts w:ascii="Calibri" w:hAnsi="Calibri" w:cs="Calibri"/>
              <w:color w:val="4C94D8" w:themeColor="text2" w:themeTint="80"/>
              <w:sz w:val="21"/>
              <w:szCs w:val="21"/>
            </w:rPr>
            <w:t xml:space="preserve">, </w:t>
          </w:r>
          <w:r w:rsidR="008F2FF1" w:rsidRPr="00015A93">
            <w:rPr>
              <w:rFonts w:ascii="Calibri" w:hAnsi="Calibri" w:cs="Calibri"/>
              <w:sz w:val="21"/>
              <w:szCs w:val="21"/>
            </w:rPr>
            <w:t xml:space="preserve">statutair gevestigd te </w:t>
          </w:r>
          <w:r>
            <w:rPr>
              <w:rFonts w:ascii="Calibri" w:hAnsi="Calibri" w:cs="Calibri"/>
              <w:sz w:val="21"/>
              <w:szCs w:val="21"/>
            </w:rPr>
            <w:t>(</w:t>
          </w:r>
          <w:r w:rsidR="008F2FF1" w:rsidRPr="00015A93">
            <w:rPr>
              <w:rFonts w:ascii="Calibri" w:hAnsi="Calibri" w:cs="Calibri"/>
              <w:color w:val="4C94D8" w:themeColor="text2" w:themeTint="80"/>
              <w:sz w:val="21"/>
              <w:szCs w:val="21"/>
            </w:rPr>
            <w:t>plaatsnaam</w:t>
          </w:r>
          <w:r>
            <w:rPr>
              <w:rFonts w:ascii="Calibri" w:hAnsi="Calibri" w:cs="Calibri"/>
              <w:color w:val="4C94D8" w:themeColor="text2" w:themeTint="80"/>
              <w:sz w:val="21"/>
              <w:szCs w:val="21"/>
            </w:rPr>
            <w:t>)</w:t>
          </w:r>
          <w:r w:rsidR="008F2FF1" w:rsidRPr="00015A93">
            <w:rPr>
              <w:rFonts w:ascii="Calibri" w:hAnsi="Calibri" w:cs="Calibri"/>
              <w:sz w:val="21"/>
              <w:szCs w:val="21"/>
            </w:rPr>
            <w:t xml:space="preserve">, te dezen rechtsgeldig vertegenwoordigd door </w:t>
          </w:r>
          <w:r w:rsidR="008F2FF1" w:rsidRPr="00015A93">
            <w:rPr>
              <w:rFonts w:ascii="Calibri" w:hAnsi="Calibri" w:cs="Calibri"/>
              <w:color w:val="4C94D8" w:themeColor="text2" w:themeTint="80"/>
              <w:sz w:val="21"/>
              <w:szCs w:val="21"/>
            </w:rPr>
            <w:t>de heer/mevrouw naam, functie</w:t>
          </w:r>
          <w:r w:rsidR="008F2FF1" w:rsidRPr="00015A93">
            <w:rPr>
              <w:rFonts w:ascii="Calibri" w:hAnsi="Calibri" w:cs="Calibri"/>
              <w:sz w:val="21"/>
              <w:szCs w:val="21"/>
            </w:rPr>
            <w:t>, verder te noemen</w:t>
          </w:r>
          <w:r w:rsidR="00122E8A" w:rsidRPr="00015A93">
            <w:rPr>
              <w:rFonts w:ascii="Calibri" w:hAnsi="Calibri" w:cs="Calibri"/>
              <w:sz w:val="21"/>
              <w:szCs w:val="21"/>
            </w:rPr>
            <w:t>:</w:t>
          </w:r>
          <w:r w:rsidR="008F2FF1" w:rsidRPr="00015A93">
            <w:rPr>
              <w:rFonts w:ascii="Calibri" w:hAnsi="Calibri" w:cs="Calibri"/>
              <w:sz w:val="21"/>
              <w:szCs w:val="21"/>
            </w:rPr>
            <w:t xml:space="preserve"> </w:t>
          </w:r>
          <w:r w:rsidR="00E66002">
            <w:rPr>
              <w:rFonts w:ascii="Calibri" w:hAnsi="Calibri" w:cs="Calibri"/>
              <w:sz w:val="21"/>
              <w:szCs w:val="21"/>
            </w:rPr>
            <w:t>Opdrachtnemer</w:t>
          </w:r>
          <w:r w:rsidR="008F2FF1" w:rsidRPr="00015A93">
            <w:rPr>
              <w:rFonts w:ascii="Calibri" w:hAnsi="Calibri" w:cs="Calibri"/>
              <w:sz w:val="21"/>
              <w:szCs w:val="21"/>
            </w:rPr>
            <w:t xml:space="preserve">. </w:t>
          </w:r>
        </w:p>
        <w:p w14:paraId="50A990CB"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1424AB18"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Gezamenlijk te noemen: Partijen. </w:t>
          </w:r>
        </w:p>
        <w:p w14:paraId="5DC4680C"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52D87444" w14:textId="77777777" w:rsidR="008F2FF1" w:rsidRPr="00015A93" w:rsidRDefault="008F2FF1" w:rsidP="0001216C">
          <w:pPr>
            <w:pStyle w:val="Kop1"/>
            <w:rPr>
              <w:rFonts w:ascii="Calibri" w:hAnsi="Calibri" w:cs="Calibri"/>
            </w:rPr>
          </w:pPr>
          <w:bookmarkStart w:id="3" w:name="_Toc212544717"/>
          <w:r w:rsidRPr="00015A93">
            <w:rPr>
              <w:rFonts w:ascii="Calibri" w:hAnsi="Calibri" w:cs="Calibri"/>
            </w:rPr>
            <w:t>Overwegende dat</w:t>
          </w:r>
          <w:bookmarkEnd w:id="3"/>
          <w:r w:rsidRPr="00015A93">
            <w:rPr>
              <w:rFonts w:ascii="Calibri" w:hAnsi="Calibri" w:cs="Calibri"/>
            </w:rPr>
            <w:t xml:space="preserve"> </w:t>
          </w:r>
        </w:p>
        <w:p w14:paraId="4DAD9B05" w14:textId="3A861BD3" w:rsidR="008F2FF1" w:rsidRPr="003E17C7" w:rsidRDefault="008F2FF1" w:rsidP="003E17C7">
          <w:pPr>
            <w:pStyle w:val="Lijstalinea"/>
            <w:numPr>
              <w:ilvl w:val="0"/>
              <w:numId w:val="3"/>
            </w:numPr>
            <w:rPr>
              <w:rFonts w:ascii="Calibri" w:hAnsi="Calibri" w:cs="Calibri"/>
              <w:sz w:val="21"/>
              <w:szCs w:val="21"/>
            </w:rPr>
          </w:pPr>
          <w:r w:rsidRPr="00015A93">
            <w:rPr>
              <w:rFonts w:ascii="Calibri" w:hAnsi="Calibri" w:cs="Calibri"/>
              <w:sz w:val="21"/>
              <w:szCs w:val="21"/>
            </w:rPr>
            <w:t xml:space="preserve">De </w:t>
          </w:r>
          <w:r w:rsidR="00FB5C4D">
            <w:rPr>
              <w:rFonts w:ascii="Calibri" w:hAnsi="Calibri" w:cs="Calibri"/>
              <w:sz w:val="21"/>
              <w:szCs w:val="21"/>
            </w:rPr>
            <w:t>Overeenkomst</w:t>
          </w:r>
          <w:r w:rsidRPr="00015A93">
            <w:rPr>
              <w:rFonts w:ascii="Calibri" w:hAnsi="Calibri" w:cs="Calibri"/>
              <w:sz w:val="21"/>
              <w:szCs w:val="21"/>
            </w:rPr>
            <w:t xml:space="preserve"> een </w:t>
          </w:r>
          <w:r w:rsidR="00FB5C4D">
            <w:rPr>
              <w:rFonts w:ascii="Calibri" w:hAnsi="Calibri" w:cs="Calibri"/>
              <w:sz w:val="21"/>
              <w:szCs w:val="21"/>
            </w:rPr>
            <w:t xml:space="preserve">Raamovereenkomst </w:t>
          </w:r>
          <w:r w:rsidR="00FB5C4D" w:rsidRPr="00015A93">
            <w:rPr>
              <w:rFonts w:ascii="Calibri" w:hAnsi="Calibri" w:cs="Calibri"/>
              <w:sz w:val="21"/>
              <w:szCs w:val="21"/>
            </w:rPr>
            <w:t xml:space="preserve">voor </w:t>
          </w:r>
          <w:r w:rsidR="00FB5C4D">
            <w:rPr>
              <w:rFonts w:ascii="Calibri" w:hAnsi="Calibri" w:cs="Calibri"/>
              <w:sz w:val="21"/>
              <w:szCs w:val="21"/>
            </w:rPr>
            <w:t>standaardsoftware</w:t>
          </w:r>
          <w:r w:rsidRPr="00015A93">
            <w:rPr>
              <w:rFonts w:ascii="Calibri" w:hAnsi="Calibri" w:cs="Calibri"/>
              <w:sz w:val="21"/>
              <w:szCs w:val="21"/>
            </w:rPr>
            <w:t xml:space="preserve"> betreft. </w:t>
          </w:r>
        </w:p>
        <w:p w14:paraId="728F07BC" w14:textId="3785D847" w:rsidR="008F2FF1" w:rsidRPr="00015A93" w:rsidRDefault="004674E7" w:rsidP="00C812C9">
          <w:pPr>
            <w:pStyle w:val="Lijstalinea"/>
            <w:numPr>
              <w:ilvl w:val="0"/>
              <w:numId w:val="3"/>
            </w:numPr>
            <w:rPr>
              <w:rFonts w:ascii="Calibri" w:hAnsi="Calibri" w:cs="Calibri"/>
              <w:sz w:val="21"/>
              <w:szCs w:val="21"/>
            </w:rPr>
          </w:pPr>
          <w:r>
            <w:rPr>
              <w:rFonts w:ascii="Calibri" w:hAnsi="Calibri" w:cs="Calibri"/>
              <w:sz w:val="21"/>
              <w:szCs w:val="21"/>
            </w:rPr>
            <w:t>Opdrachtgever</w:t>
          </w:r>
          <w:r w:rsidR="008F2FF1" w:rsidRPr="00015A93">
            <w:rPr>
              <w:rFonts w:ascii="Calibri" w:hAnsi="Calibri" w:cs="Calibri"/>
              <w:sz w:val="21"/>
              <w:szCs w:val="21"/>
            </w:rPr>
            <w:t xml:space="preserve"> een offerteaanvraag heeft gedaan volgens </w:t>
          </w:r>
          <w:r w:rsidR="003E17C7">
            <w:rPr>
              <w:rFonts w:ascii="Calibri" w:hAnsi="Calibri" w:cs="Calibri"/>
              <w:sz w:val="21"/>
              <w:szCs w:val="21"/>
            </w:rPr>
            <w:t>de Europese aanbestedingsprocedure</w:t>
          </w:r>
          <w:r w:rsidR="008F2FF1" w:rsidRPr="00015A93">
            <w:rPr>
              <w:rFonts w:ascii="Calibri" w:hAnsi="Calibri" w:cs="Calibri"/>
              <w:sz w:val="21"/>
              <w:szCs w:val="21"/>
            </w:rPr>
            <w:t xml:space="preserve">. </w:t>
          </w:r>
        </w:p>
        <w:p w14:paraId="7428AB5C" w14:textId="2C5CE1E8" w:rsidR="008F2FF1" w:rsidRPr="00015A93" w:rsidRDefault="004674E7" w:rsidP="00C812C9">
          <w:pPr>
            <w:pStyle w:val="Lijstalinea"/>
            <w:numPr>
              <w:ilvl w:val="0"/>
              <w:numId w:val="3"/>
            </w:numPr>
            <w:rPr>
              <w:rFonts w:ascii="Calibri" w:hAnsi="Calibri" w:cs="Calibri"/>
              <w:sz w:val="21"/>
              <w:szCs w:val="21"/>
            </w:rPr>
          </w:pPr>
          <w:r>
            <w:rPr>
              <w:rFonts w:ascii="Calibri" w:hAnsi="Calibri" w:cs="Calibri"/>
              <w:sz w:val="21"/>
              <w:szCs w:val="21"/>
            </w:rPr>
            <w:t>Opdrachtnemer</w:t>
          </w:r>
          <w:r w:rsidR="008F2FF1" w:rsidRPr="00015A93">
            <w:rPr>
              <w:rFonts w:ascii="Calibri" w:hAnsi="Calibri" w:cs="Calibri"/>
              <w:sz w:val="21"/>
              <w:szCs w:val="21"/>
            </w:rPr>
            <w:t xml:space="preserve"> juist, volledig en rechtsgeldig een Offerte heeft ingediend. </w:t>
          </w:r>
        </w:p>
        <w:p w14:paraId="5742D032" w14:textId="19E28F03" w:rsidR="008F2FF1" w:rsidRPr="00015A93" w:rsidRDefault="004674E7" w:rsidP="00C812C9">
          <w:pPr>
            <w:pStyle w:val="Lijstalinea"/>
            <w:numPr>
              <w:ilvl w:val="0"/>
              <w:numId w:val="3"/>
            </w:numPr>
            <w:rPr>
              <w:rFonts w:ascii="Calibri" w:hAnsi="Calibri" w:cs="Calibri"/>
              <w:sz w:val="21"/>
              <w:szCs w:val="21"/>
            </w:rPr>
          </w:pPr>
          <w:r>
            <w:rPr>
              <w:rFonts w:ascii="Calibri" w:hAnsi="Calibri" w:cs="Calibri"/>
              <w:sz w:val="21"/>
              <w:szCs w:val="21"/>
            </w:rPr>
            <w:t>Opdrachtgever</w:t>
          </w:r>
          <w:r w:rsidR="008F2FF1" w:rsidRPr="00015A93">
            <w:rPr>
              <w:rFonts w:ascii="Calibri" w:hAnsi="Calibri" w:cs="Calibri"/>
              <w:sz w:val="21"/>
              <w:szCs w:val="21"/>
            </w:rPr>
            <w:t xml:space="preserve"> op basis van deze Offerte besloten heeft de Prestatie aan </w:t>
          </w:r>
          <w:r>
            <w:rPr>
              <w:rFonts w:ascii="Calibri" w:hAnsi="Calibri" w:cs="Calibri"/>
              <w:sz w:val="21"/>
              <w:szCs w:val="21"/>
            </w:rPr>
            <w:t xml:space="preserve">Opdrachtnemer </w:t>
          </w:r>
          <w:r w:rsidR="008F2FF1" w:rsidRPr="00015A93">
            <w:rPr>
              <w:rFonts w:ascii="Calibri" w:hAnsi="Calibri" w:cs="Calibri"/>
              <w:sz w:val="21"/>
              <w:szCs w:val="21"/>
            </w:rPr>
            <w:t xml:space="preserve">op te dragen. </w:t>
          </w:r>
        </w:p>
        <w:p w14:paraId="72A104FF" w14:textId="6EBED3B9" w:rsidR="00C812C9" w:rsidRPr="00015A93" w:rsidRDefault="004674E7" w:rsidP="008F2FF1">
          <w:pPr>
            <w:pStyle w:val="Lijstalinea"/>
            <w:numPr>
              <w:ilvl w:val="0"/>
              <w:numId w:val="3"/>
            </w:numPr>
            <w:rPr>
              <w:rFonts w:ascii="Calibri" w:hAnsi="Calibri" w:cs="Calibri"/>
              <w:sz w:val="21"/>
              <w:szCs w:val="21"/>
            </w:rPr>
          </w:pPr>
          <w:r>
            <w:rPr>
              <w:rFonts w:ascii="Calibri" w:hAnsi="Calibri" w:cs="Calibri"/>
              <w:sz w:val="21"/>
              <w:szCs w:val="21"/>
            </w:rPr>
            <w:t>Opdrachtnemer</w:t>
          </w:r>
          <w:r w:rsidR="008F2FF1" w:rsidRPr="00015A93">
            <w:rPr>
              <w:rFonts w:ascii="Calibri" w:hAnsi="Calibri" w:cs="Calibri"/>
              <w:sz w:val="21"/>
              <w:szCs w:val="21"/>
            </w:rPr>
            <w:t xml:space="preserve"> zich in voldoende mate op de hoogte heeft gesteld van wat Opdrachtgever met de opdracht wil bereiken.</w:t>
          </w:r>
        </w:p>
        <w:p w14:paraId="00D35A04" w14:textId="79F978ED" w:rsidR="008F2FF1" w:rsidRPr="00015A93" w:rsidRDefault="008F2FF1" w:rsidP="008F2FF1">
          <w:pPr>
            <w:pStyle w:val="Lijstalinea"/>
            <w:numPr>
              <w:ilvl w:val="0"/>
              <w:numId w:val="3"/>
            </w:numPr>
            <w:rPr>
              <w:rFonts w:ascii="Calibri" w:hAnsi="Calibri" w:cs="Calibri"/>
              <w:sz w:val="21"/>
              <w:szCs w:val="21"/>
            </w:rPr>
          </w:pPr>
          <w:r w:rsidRPr="00015A93">
            <w:rPr>
              <w:rFonts w:ascii="Calibri" w:hAnsi="Calibri" w:cs="Calibri"/>
              <w:sz w:val="21"/>
              <w:szCs w:val="21"/>
            </w:rPr>
            <w:t xml:space="preserve">Partijen de uit het bovenstaande voortvloeiende rechtsverhouding schriftelijk wensen vast te leggen. </w:t>
          </w:r>
        </w:p>
        <w:p w14:paraId="47310E84"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4006A73C" w14:textId="15E1EFF2" w:rsidR="009A40F3"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17BECB24" w14:textId="77777777" w:rsidR="009A40F3" w:rsidRPr="00015A93" w:rsidRDefault="009A40F3">
          <w:pPr>
            <w:rPr>
              <w:rFonts w:ascii="Calibri" w:hAnsi="Calibri" w:cs="Calibri"/>
              <w:sz w:val="21"/>
              <w:szCs w:val="21"/>
            </w:rPr>
          </w:pPr>
          <w:r w:rsidRPr="00015A93">
            <w:rPr>
              <w:rFonts w:ascii="Calibri" w:hAnsi="Calibri" w:cs="Calibri"/>
              <w:sz w:val="21"/>
              <w:szCs w:val="21"/>
            </w:rPr>
            <w:br w:type="page"/>
          </w:r>
        </w:p>
        <w:p w14:paraId="5A4A8076" w14:textId="77777777" w:rsidR="008F2FF1" w:rsidRPr="00015A93" w:rsidRDefault="008F2FF1" w:rsidP="0001216C">
          <w:pPr>
            <w:pStyle w:val="Kop1"/>
            <w:rPr>
              <w:rFonts w:ascii="Calibri" w:hAnsi="Calibri" w:cs="Calibri"/>
            </w:rPr>
          </w:pPr>
          <w:bookmarkStart w:id="4" w:name="_Toc212544718"/>
          <w:r w:rsidRPr="00015A93">
            <w:rPr>
              <w:rFonts w:ascii="Calibri" w:hAnsi="Calibri" w:cs="Calibri"/>
            </w:rPr>
            <w:lastRenderedPageBreak/>
            <w:t>Verklaren het volgende te zijn overeengekomen</w:t>
          </w:r>
          <w:bookmarkEnd w:id="4"/>
          <w:r w:rsidRPr="00015A93">
            <w:rPr>
              <w:rFonts w:ascii="Calibri" w:hAnsi="Calibri" w:cs="Calibri"/>
            </w:rPr>
            <w:t xml:space="preserve"> </w:t>
          </w:r>
        </w:p>
        <w:p w14:paraId="772F1CA2"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656A7706" w14:textId="77777777" w:rsidR="008F2FF1" w:rsidRPr="00015A93" w:rsidRDefault="008F2FF1" w:rsidP="00CA60F7">
          <w:pPr>
            <w:pStyle w:val="Kop2"/>
            <w:rPr>
              <w:rFonts w:ascii="Calibri" w:hAnsi="Calibri" w:cs="Calibri"/>
            </w:rPr>
          </w:pPr>
          <w:bookmarkStart w:id="5" w:name="_Toc212544719"/>
          <w:r w:rsidRPr="00015A93">
            <w:rPr>
              <w:rFonts w:ascii="Calibri" w:hAnsi="Calibri" w:cs="Calibri"/>
            </w:rPr>
            <w:t>Algemeen</w:t>
          </w:r>
          <w:bookmarkEnd w:id="5"/>
          <w:r w:rsidRPr="00015A93">
            <w:rPr>
              <w:rFonts w:ascii="Calibri" w:hAnsi="Calibri" w:cs="Calibri"/>
            </w:rPr>
            <w:t xml:space="preserve"> </w:t>
          </w:r>
        </w:p>
        <w:p w14:paraId="16659F9D" w14:textId="50FE91DE" w:rsidR="008F2FF1" w:rsidRPr="00015A93" w:rsidRDefault="008F2FF1" w:rsidP="00CA60F7">
          <w:pPr>
            <w:pStyle w:val="Kop3"/>
            <w:numPr>
              <w:ilvl w:val="0"/>
              <w:numId w:val="1"/>
            </w:numPr>
            <w:rPr>
              <w:rFonts w:ascii="Calibri" w:hAnsi="Calibri" w:cs="Calibri"/>
            </w:rPr>
          </w:pPr>
          <w:bookmarkStart w:id="6" w:name="_Toc212544720"/>
          <w:r w:rsidRPr="00015A93">
            <w:rPr>
              <w:rFonts w:ascii="Calibri" w:hAnsi="Calibri" w:cs="Calibri"/>
            </w:rPr>
            <w:t xml:space="preserve">Inhoud van de </w:t>
          </w:r>
          <w:r w:rsidR="00FB5C4D">
            <w:rPr>
              <w:rFonts w:ascii="Calibri" w:hAnsi="Calibri" w:cs="Calibri"/>
            </w:rPr>
            <w:t>Raamovereenkomst</w:t>
          </w:r>
          <w:bookmarkEnd w:id="6"/>
          <w:r w:rsidRPr="00015A93">
            <w:rPr>
              <w:rFonts w:ascii="Calibri" w:hAnsi="Calibri" w:cs="Calibri"/>
            </w:rPr>
            <w:t xml:space="preserve"> </w:t>
          </w:r>
        </w:p>
        <w:p w14:paraId="146E83A3" w14:textId="033A77FE" w:rsidR="008F2FF1" w:rsidRPr="00015A93" w:rsidRDefault="008F2FF1" w:rsidP="002D5C4D">
          <w:pPr>
            <w:pStyle w:val="Lijstalinea"/>
            <w:numPr>
              <w:ilvl w:val="0"/>
              <w:numId w:val="5"/>
            </w:numPr>
            <w:rPr>
              <w:rFonts w:ascii="Calibri" w:hAnsi="Calibri" w:cs="Calibri"/>
              <w:sz w:val="21"/>
              <w:szCs w:val="21"/>
            </w:rPr>
          </w:pPr>
          <w:r w:rsidRPr="00015A93">
            <w:rPr>
              <w:rFonts w:ascii="Calibri" w:hAnsi="Calibri" w:cs="Calibri"/>
              <w:sz w:val="21"/>
              <w:szCs w:val="21"/>
            </w:rPr>
            <w:t xml:space="preserve">De navolgende documenten maken deel uit van de </w:t>
          </w:r>
          <w:r w:rsidR="00FB5C4D">
            <w:rPr>
              <w:rFonts w:ascii="Calibri" w:hAnsi="Calibri" w:cs="Calibri"/>
              <w:sz w:val="21"/>
              <w:szCs w:val="21"/>
            </w:rPr>
            <w:t>Raamovereenkomst</w:t>
          </w:r>
          <w:r w:rsidRPr="00015A93">
            <w:rPr>
              <w:rFonts w:ascii="Calibri" w:hAnsi="Calibri" w:cs="Calibri"/>
              <w:sz w:val="21"/>
              <w:szCs w:val="21"/>
            </w:rPr>
            <w:t xml:space="preserve">: </w:t>
          </w:r>
        </w:p>
        <w:p w14:paraId="6EBCBBF5" w14:textId="77777777" w:rsidR="008F2FF1" w:rsidRPr="00015A93" w:rsidRDefault="008F2FF1" w:rsidP="002A014D">
          <w:pPr>
            <w:pStyle w:val="Lijstalinea"/>
            <w:numPr>
              <w:ilvl w:val="1"/>
              <w:numId w:val="4"/>
            </w:numPr>
            <w:rPr>
              <w:rFonts w:ascii="Calibri" w:hAnsi="Calibri" w:cs="Calibri"/>
              <w:sz w:val="21"/>
              <w:szCs w:val="21"/>
            </w:rPr>
          </w:pPr>
          <w:r w:rsidRPr="00015A93">
            <w:rPr>
              <w:rFonts w:ascii="Calibri" w:hAnsi="Calibri" w:cs="Calibri"/>
              <w:sz w:val="21"/>
              <w:szCs w:val="21"/>
            </w:rPr>
            <w:t xml:space="preserve">Dit document; </w:t>
          </w:r>
        </w:p>
        <w:p w14:paraId="4504DB20" w14:textId="77777777" w:rsidR="008F2FF1" w:rsidRDefault="008F2FF1" w:rsidP="002A014D">
          <w:pPr>
            <w:pStyle w:val="Lijstalinea"/>
            <w:numPr>
              <w:ilvl w:val="1"/>
              <w:numId w:val="4"/>
            </w:numPr>
            <w:rPr>
              <w:rFonts w:ascii="Calibri" w:hAnsi="Calibri" w:cs="Calibri"/>
              <w:sz w:val="21"/>
              <w:szCs w:val="21"/>
            </w:rPr>
          </w:pPr>
          <w:r w:rsidRPr="00015A93">
            <w:rPr>
              <w:rFonts w:ascii="Calibri" w:hAnsi="Calibri" w:cs="Calibri"/>
              <w:sz w:val="21"/>
              <w:szCs w:val="21"/>
            </w:rPr>
            <w:t xml:space="preserve">Nota van Inlichtingen, d.d. </w:t>
          </w:r>
          <w:r w:rsidRPr="00015A93">
            <w:rPr>
              <w:rFonts w:ascii="Calibri" w:hAnsi="Calibri" w:cs="Calibri"/>
              <w:color w:val="4C94D8" w:themeColor="text2" w:themeTint="80"/>
              <w:sz w:val="21"/>
              <w:szCs w:val="21"/>
            </w:rPr>
            <w:t>datum</w:t>
          </w:r>
          <w:r w:rsidRPr="00015A93">
            <w:rPr>
              <w:rFonts w:ascii="Calibri" w:hAnsi="Calibri" w:cs="Calibri"/>
              <w:sz w:val="21"/>
              <w:szCs w:val="21"/>
            </w:rPr>
            <w:t xml:space="preserve">; </w:t>
          </w:r>
        </w:p>
        <w:p w14:paraId="42235A99" w14:textId="158A4CDE" w:rsidR="00E11212" w:rsidRPr="00015A93" w:rsidRDefault="00BE5AD3" w:rsidP="002A014D">
          <w:pPr>
            <w:pStyle w:val="Lijstalinea"/>
            <w:numPr>
              <w:ilvl w:val="1"/>
              <w:numId w:val="4"/>
            </w:numPr>
            <w:rPr>
              <w:rFonts w:ascii="Calibri" w:hAnsi="Calibri" w:cs="Calibri"/>
              <w:sz w:val="21"/>
              <w:szCs w:val="21"/>
            </w:rPr>
          </w:pPr>
          <w:r>
            <w:rPr>
              <w:rFonts w:ascii="Calibri" w:hAnsi="Calibri" w:cs="Calibri"/>
              <w:sz w:val="21"/>
              <w:szCs w:val="21"/>
            </w:rPr>
            <w:t xml:space="preserve">Algemene voorwaarden </w:t>
          </w:r>
          <w:r w:rsidR="00E11212">
            <w:rPr>
              <w:rFonts w:ascii="Calibri" w:hAnsi="Calibri" w:cs="Calibri"/>
              <w:sz w:val="21"/>
              <w:szCs w:val="21"/>
            </w:rPr>
            <w:t>GIBIT 2023</w:t>
          </w:r>
          <w:r>
            <w:rPr>
              <w:rFonts w:ascii="Calibri" w:hAnsi="Calibri" w:cs="Calibri"/>
              <w:sz w:val="21"/>
              <w:szCs w:val="21"/>
            </w:rPr>
            <w:t xml:space="preserve"> </w:t>
          </w:r>
        </w:p>
        <w:p w14:paraId="3AB568B4" w14:textId="519528B2" w:rsidR="008F2FF1" w:rsidRPr="00DF1FFD" w:rsidRDefault="008F2FF1" w:rsidP="008A78D8">
          <w:pPr>
            <w:pStyle w:val="Lijstalinea"/>
            <w:numPr>
              <w:ilvl w:val="1"/>
              <w:numId w:val="4"/>
            </w:numPr>
            <w:rPr>
              <w:rFonts w:ascii="Calibri" w:hAnsi="Calibri" w:cs="Calibri"/>
              <w:sz w:val="21"/>
              <w:szCs w:val="21"/>
            </w:rPr>
          </w:pPr>
          <w:r w:rsidRPr="00015A93">
            <w:rPr>
              <w:rFonts w:ascii="Calibri" w:hAnsi="Calibri" w:cs="Calibri"/>
              <w:sz w:val="21"/>
              <w:szCs w:val="21"/>
            </w:rPr>
            <w:t xml:space="preserve">Aanbestedingsstukken, d.d. </w:t>
          </w:r>
          <w:r w:rsidRPr="00015A93">
            <w:rPr>
              <w:rFonts w:ascii="Calibri" w:hAnsi="Calibri" w:cs="Calibri"/>
              <w:color w:val="4C94D8" w:themeColor="text2" w:themeTint="80"/>
              <w:sz w:val="21"/>
              <w:szCs w:val="21"/>
            </w:rPr>
            <w:t>datum</w:t>
          </w:r>
          <w:r w:rsidR="00DF1FFD">
            <w:rPr>
              <w:rFonts w:ascii="Calibri" w:hAnsi="Calibri" w:cs="Calibri"/>
              <w:color w:val="4C94D8" w:themeColor="text2" w:themeTint="80"/>
              <w:sz w:val="21"/>
              <w:szCs w:val="21"/>
            </w:rPr>
            <w:t xml:space="preserve"> </w:t>
          </w:r>
          <w:r w:rsidR="00DF1FFD" w:rsidRPr="006B13FC">
            <w:rPr>
              <w:rFonts w:ascii="Calibri" w:hAnsi="Calibri" w:cs="Calibri"/>
              <w:sz w:val="21"/>
              <w:szCs w:val="21"/>
            </w:rPr>
            <w:t xml:space="preserve">met kenmerk </w:t>
          </w:r>
          <w:proofErr w:type="spellStart"/>
          <w:r w:rsidR="006B13FC">
            <w:rPr>
              <w:rFonts w:ascii="Calibri" w:hAnsi="Calibri" w:cs="Calibri"/>
              <w:color w:val="4C94D8" w:themeColor="text2" w:themeTint="80"/>
              <w:sz w:val="21"/>
              <w:szCs w:val="21"/>
            </w:rPr>
            <w:t>kenmerk</w:t>
          </w:r>
          <w:proofErr w:type="spellEnd"/>
          <w:r w:rsidR="006B13FC">
            <w:rPr>
              <w:rFonts w:ascii="Calibri" w:hAnsi="Calibri" w:cs="Calibri"/>
              <w:color w:val="4C94D8" w:themeColor="text2" w:themeTint="80"/>
              <w:sz w:val="21"/>
              <w:szCs w:val="21"/>
            </w:rPr>
            <w:t xml:space="preserve"> </w:t>
          </w:r>
          <w:r w:rsidR="006B13FC" w:rsidRPr="006B13FC">
            <w:rPr>
              <w:rFonts w:ascii="Calibri" w:hAnsi="Calibri" w:cs="Calibri"/>
              <w:sz w:val="21"/>
              <w:szCs w:val="21"/>
            </w:rPr>
            <w:t>inclusief</w:t>
          </w:r>
          <w:r w:rsidR="00DF1FFD" w:rsidRPr="006B13FC">
            <w:rPr>
              <w:rFonts w:ascii="Calibri" w:hAnsi="Calibri" w:cs="Calibri"/>
              <w:sz w:val="21"/>
              <w:szCs w:val="21"/>
            </w:rPr>
            <w:t xml:space="preserve"> bijlagen</w:t>
          </w:r>
        </w:p>
        <w:p w14:paraId="01048D60" w14:textId="6A3258AC" w:rsidR="008F2FF1" w:rsidRPr="00DF1FFD" w:rsidRDefault="00FA55B2" w:rsidP="00D47F79">
          <w:pPr>
            <w:pStyle w:val="Lijstalinea"/>
            <w:numPr>
              <w:ilvl w:val="1"/>
              <w:numId w:val="4"/>
            </w:numPr>
            <w:rPr>
              <w:rFonts w:ascii="Calibri" w:hAnsi="Calibri" w:cs="Calibri"/>
              <w:sz w:val="21"/>
              <w:szCs w:val="21"/>
            </w:rPr>
          </w:pPr>
          <w:r>
            <w:rPr>
              <w:rFonts w:ascii="Calibri" w:hAnsi="Calibri" w:cs="Calibri"/>
              <w:sz w:val="21"/>
              <w:szCs w:val="21"/>
            </w:rPr>
            <w:t>Inschrijving</w:t>
          </w:r>
          <w:r w:rsidR="008F2FF1" w:rsidRPr="00DF1FFD">
            <w:rPr>
              <w:rFonts w:ascii="Calibri" w:hAnsi="Calibri" w:cs="Calibri"/>
              <w:sz w:val="21"/>
              <w:szCs w:val="21"/>
            </w:rPr>
            <w:t xml:space="preserve"> </w:t>
          </w:r>
          <w:r w:rsidR="00DF1FFD">
            <w:rPr>
              <w:rFonts w:ascii="Calibri" w:hAnsi="Calibri" w:cs="Calibri"/>
              <w:sz w:val="21"/>
              <w:szCs w:val="21"/>
            </w:rPr>
            <w:t xml:space="preserve">van </w:t>
          </w:r>
          <w:r w:rsidR="004674E7">
            <w:rPr>
              <w:rFonts w:ascii="Calibri" w:hAnsi="Calibri" w:cs="Calibri"/>
              <w:sz w:val="21"/>
              <w:szCs w:val="21"/>
            </w:rPr>
            <w:t>Opdrachtnemer</w:t>
          </w:r>
          <w:r w:rsidR="008F2FF1" w:rsidRPr="00DF1FFD">
            <w:rPr>
              <w:rFonts w:ascii="Calibri" w:hAnsi="Calibri" w:cs="Calibri"/>
              <w:sz w:val="21"/>
              <w:szCs w:val="21"/>
            </w:rPr>
            <w:t xml:space="preserve">, d.d. </w:t>
          </w:r>
          <w:r w:rsidR="008F2FF1" w:rsidRPr="00DF1FFD">
            <w:rPr>
              <w:rFonts w:ascii="Calibri" w:hAnsi="Calibri" w:cs="Calibri"/>
              <w:color w:val="4C94D8" w:themeColor="text2" w:themeTint="80"/>
              <w:sz w:val="21"/>
              <w:szCs w:val="21"/>
            </w:rPr>
            <w:t>datum</w:t>
          </w:r>
          <w:r w:rsidR="00DF1FFD">
            <w:rPr>
              <w:rFonts w:ascii="Calibri" w:hAnsi="Calibri" w:cs="Calibri"/>
              <w:color w:val="4C94D8" w:themeColor="text2" w:themeTint="80"/>
              <w:sz w:val="21"/>
              <w:szCs w:val="21"/>
            </w:rPr>
            <w:t xml:space="preserve"> </w:t>
          </w:r>
          <w:r w:rsidR="00DF1FFD" w:rsidRPr="006B13FC">
            <w:rPr>
              <w:rFonts w:ascii="Calibri" w:hAnsi="Calibri" w:cs="Calibri"/>
              <w:sz w:val="21"/>
              <w:szCs w:val="21"/>
            </w:rPr>
            <w:t>met kenmerk</w:t>
          </w:r>
          <w:r w:rsidR="006B13FC" w:rsidRPr="006B13FC">
            <w:rPr>
              <w:rFonts w:ascii="Calibri" w:hAnsi="Calibri" w:cs="Calibri"/>
              <w:sz w:val="21"/>
              <w:szCs w:val="21"/>
            </w:rPr>
            <w:t xml:space="preserve"> </w:t>
          </w:r>
          <w:proofErr w:type="spellStart"/>
          <w:r w:rsidR="006B13FC">
            <w:rPr>
              <w:rFonts w:ascii="Calibri" w:hAnsi="Calibri" w:cs="Calibri"/>
              <w:color w:val="4C94D8" w:themeColor="text2" w:themeTint="80"/>
              <w:sz w:val="21"/>
              <w:szCs w:val="21"/>
            </w:rPr>
            <w:t>kenmerk</w:t>
          </w:r>
          <w:proofErr w:type="spellEnd"/>
          <w:r w:rsidR="008F2FF1" w:rsidRPr="00DF1FFD">
            <w:rPr>
              <w:rFonts w:ascii="Calibri" w:hAnsi="Calibri" w:cs="Calibri"/>
              <w:sz w:val="21"/>
              <w:szCs w:val="21"/>
            </w:rPr>
            <w:t xml:space="preserve">. </w:t>
          </w:r>
        </w:p>
        <w:p w14:paraId="554B5C95" w14:textId="547A8BFC" w:rsidR="008F2FF1" w:rsidRPr="00015A93" w:rsidRDefault="008F2FF1" w:rsidP="002D5C4D">
          <w:pPr>
            <w:pStyle w:val="Lijstalinea"/>
            <w:numPr>
              <w:ilvl w:val="0"/>
              <w:numId w:val="5"/>
            </w:numPr>
            <w:rPr>
              <w:rFonts w:ascii="Calibri" w:hAnsi="Calibri" w:cs="Calibri"/>
              <w:sz w:val="21"/>
              <w:szCs w:val="21"/>
            </w:rPr>
          </w:pPr>
          <w:r w:rsidRPr="00015A93">
            <w:rPr>
              <w:rFonts w:ascii="Calibri" w:hAnsi="Calibri" w:cs="Calibri"/>
              <w:sz w:val="21"/>
              <w:szCs w:val="21"/>
            </w:rPr>
            <w:t xml:space="preserve">Voor zover de documenten </w:t>
          </w:r>
          <w:r w:rsidR="003B491A" w:rsidRPr="00015A93">
            <w:rPr>
              <w:rFonts w:ascii="Calibri" w:hAnsi="Calibri" w:cs="Calibri"/>
              <w:sz w:val="21"/>
              <w:szCs w:val="21"/>
            </w:rPr>
            <w:t xml:space="preserve">uit artikel 2 lid 01 </w:t>
          </w:r>
          <w:r w:rsidRPr="00015A93">
            <w:rPr>
              <w:rFonts w:ascii="Calibri" w:hAnsi="Calibri" w:cs="Calibri"/>
              <w:sz w:val="21"/>
              <w:szCs w:val="21"/>
            </w:rPr>
            <w:t xml:space="preserve">met elkaar in tegenspraak zijn, prevaleert het eerdergenoemde document boven het later genoemde. </w:t>
          </w:r>
        </w:p>
        <w:p w14:paraId="24BC324D" w14:textId="653AD060" w:rsidR="008F2FF1" w:rsidRPr="00BB17FB" w:rsidRDefault="003B491A" w:rsidP="00BB17FB">
          <w:pPr>
            <w:pStyle w:val="Lijstalinea"/>
            <w:numPr>
              <w:ilvl w:val="0"/>
              <w:numId w:val="5"/>
            </w:numPr>
            <w:rPr>
              <w:rFonts w:ascii="Calibri" w:hAnsi="Calibri" w:cs="Calibri"/>
              <w:sz w:val="21"/>
              <w:szCs w:val="21"/>
            </w:rPr>
          </w:pPr>
          <w:r w:rsidRPr="00015A93">
            <w:rPr>
              <w:rFonts w:ascii="Calibri" w:hAnsi="Calibri" w:cs="Calibri"/>
              <w:sz w:val="21"/>
              <w:szCs w:val="21"/>
            </w:rPr>
            <w:t xml:space="preserve">Het staat Partijen vrij om nadere afspraken met elkaar te maken ter uitvoering van de </w:t>
          </w:r>
          <w:r w:rsidR="00FB5C4D">
            <w:rPr>
              <w:rFonts w:ascii="Calibri" w:hAnsi="Calibri" w:cs="Calibri"/>
              <w:sz w:val="21"/>
              <w:szCs w:val="21"/>
            </w:rPr>
            <w:t>Raamovereenkomst</w:t>
          </w:r>
          <w:r w:rsidRPr="00015A93">
            <w:rPr>
              <w:rFonts w:ascii="Calibri" w:hAnsi="Calibri" w:cs="Calibri"/>
              <w:sz w:val="21"/>
              <w:szCs w:val="21"/>
            </w:rPr>
            <w:t xml:space="preserve">. Hierbij gaat nieuw voor oud. Partijen blijven hierbij binnen de kaders van de Aanbestedingswet 2012 en jurisprudentie en Partijen moeten schriftelijk met de afspraak instemmen. Nadere afspraken worden vastgelegd in een addendum en bijgevoegd bij deze </w:t>
          </w:r>
          <w:r w:rsidR="00FB5C4D">
            <w:rPr>
              <w:rFonts w:ascii="Calibri" w:hAnsi="Calibri" w:cs="Calibri"/>
              <w:sz w:val="21"/>
              <w:szCs w:val="21"/>
            </w:rPr>
            <w:t>Raamovereenkomst</w:t>
          </w:r>
          <w:r w:rsidRPr="00015A93">
            <w:rPr>
              <w:rFonts w:ascii="Calibri" w:hAnsi="Calibri" w:cs="Calibri"/>
              <w:sz w:val="21"/>
              <w:szCs w:val="21"/>
            </w:rPr>
            <w:t xml:space="preserve"> waarvan zij aldus deel van gaan uitmaken.</w:t>
          </w:r>
          <w:r w:rsidR="008F2FF1" w:rsidRPr="00015A93">
            <w:rPr>
              <w:rFonts w:ascii="Calibri" w:hAnsi="Calibri" w:cs="Calibri"/>
              <w:sz w:val="21"/>
              <w:szCs w:val="21"/>
            </w:rPr>
            <w:t xml:space="preserve"> </w:t>
          </w:r>
        </w:p>
        <w:p w14:paraId="62E271F0" w14:textId="56AA01A9" w:rsidR="008F2FF1" w:rsidRPr="00015A93" w:rsidRDefault="008F2FF1" w:rsidP="00CD2814">
          <w:pPr>
            <w:pStyle w:val="Kop3"/>
            <w:numPr>
              <w:ilvl w:val="0"/>
              <w:numId w:val="1"/>
            </w:numPr>
            <w:rPr>
              <w:rFonts w:ascii="Calibri" w:hAnsi="Calibri" w:cs="Calibri"/>
            </w:rPr>
          </w:pPr>
          <w:bookmarkStart w:id="7" w:name="_Toc212544721"/>
          <w:r w:rsidRPr="00015A93">
            <w:rPr>
              <w:rFonts w:ascii="Calibri" w:hAnsi="Calibri" w:cs="Calibri"/>
            </w:rPr>
            <w:t xml:space="preserve">Duur van de </w:t>
          </w:r>
          <w:r w:rsidR="00FB5C4D">
            <w:rPr>
              <w:rFonts w:ascii="Calibri" w:hAnsi="Calibri" w:cs="Calibri"/>
            </w:rPr>
            <w:t>Raamovereenkomst</w:t>
          </w:r>
          <w:bookmarkEnd w:id="7"/>
          <w:r w:rsidRPr="00015A93">
            <w:rPr>
              <w:rFonts w:ascii="Calibri" w:hAnsi="Calibri" w:cs="Calibri"/>
            </w:rPr>
            <w:t xml:space="preserve"> </w:t>
          </w:r>
        </w:p>
        <w:p w14:paraId="029FD03F" w14:textId="1B49D9C0" w:rsidR="008F2FF1" w:rsidRPr="00BE5AD3" w:rsidRDefault="008F2FF1" w:rsidP="00BE5AD3">
          <w:pPr>
            <w:pStyle w:val="Lijstalinea"/>
            <w:numPr>
              <w:ilvl w:val="0"/>
              <w:numId w:val="8"/>
            </w:numPr>
            <w:rPr>
              <w:rFonts w:ascii="Calibri" w:hAnsi="Calibri" w:cs="Calibri"/>
              <w:sz w:val="21"/>
              <w:szCs w:val="21"/>
            </w:rPr>
          </w:pPr>
          <w:r w:rsidRPr="00015A93">
            <w:rPr>
              <w:rFonts w:ascii="Calibri" w:hAnsi="Calibri" w:cs="Calibri"/>
              <w:sz w:val="21"/>
              <w:szCs w:val="21"/>
            </w:rPr>
            <w:t xml:space="preserve">De </w:t>
          </w:r>
          <w:r w:rsidR="00FB5C4D">
            <w:rPr>
              <w:rFonts w:ascii="Calibri" w:hAnsi="Calibri" w:cs="Calibri"/>
              <w:sz w:val="21"/>
              <w:szCs w:val="21"/>
            </w:rPr>
            <w:t>Raamovereenkomst</w:t>
          </w:r>
          <w:r w:rsidRPr="00015A93">
            <w:rPr>
              <w:rFonts w:ascii="Calibri" w:hAnsi="Calibri" w:cs="Calibri"/>
              <w:sz w:val="21"/>
              <w:szCs w:val="21"/>
            </w:rPr>
            <w:t xml:space="preserve"> treedt in werking op het moment waarop deze door beide Partijen is ondertekend. </w:t>
          </w:r>
        </w:p>
        <w:p w14:paraId="278D5214" w14:textId="7D213826" w:rsidR="00515BCC" w:rsidRDefault="008F2FF1" w:rsidP="002E1E37">
          <w:pPr>
            <w:pStyle w:val="Lijstalinea"/>
            <w:numPr>
              <w:ilvl w:val="0"/>
              <w:numId w:val="8"/>
            </w:numPr>
            <w:rPr>
              <w:rFonts w:ascii="Calibri" w:hAnsi="Calibri" w:cs="Calibri"/>
              <w:sz w:val="21"/>
              <w:szCs w:val="21"/>
            </w:rPr>
          </w:pPr>
          <w:r w:rsidRPr="00015A93">
            <w:rPr>
              <w:rFonts w:ascii="Calibri" w:hAnsi="Calibri" w:cs="Calibri"/>
              <w:sz w:val="21"/>
              <w:szCs w:val="21"/>
            </w:rPr>
            <w:t xml:space="preserve">De </w:t>
          </w:r>
          <w:r w:rsidR="00FB5C4D">
            <w:rPr>
              <w:rFonts w:ascii="Calibri" w:hAnsi="Calibri" w:cs="Calibri"/>
              <w:sz w:val="21"/>
              <w:szCs w:val="21"/>
            </w:rPr>
            <w:t>Raamovereenkomst</w:t>
          </w:r>
          <w:r w:rsidR="00515BCC">
            <w:rPr>
              <w:rFonts w:ascii="Calibri" w:hAnsi="Calibri" w:cs="Calibri"/>
              <w:sz w:val="21"/>
              <w:szCs w:val="21"/>
            </w:rPr>
            <w:t xml:space="preserve"> heeft een </w:t>
          </w:r>
          <w:r w:rsidR="00B141DF">
            <w:rPr>
              <w:rFonts w:ascii="Calibri" w:hAnsi="Calibri" w:cs="Calibri"/>
              <w:sz w:val="21"/>
              <w:szCs w:val="21"/>
            </w:rPr>
            <w:t>initiële</w:t>
          </w:r>
          <w:r w:rsidR="00515BCC">
            <w:rPr>
              <w:rFonts w:ascii="Calibri" w:hAnsi="Calibri" w:cs="Calibri"/>
              <w:sz w:val="21"/>
              <w:szCs w:val="21"/>
            </w:rPr>
            <w:t xml:space="preserve"> looptijd t</w:t>
          </w:r>
          <w:r w:rsidR="00B141DF">
            <w:rPr>
              <w:rFonts w:ascii="Calibri" w:hAnsi="Calibri" w:cs="Calibri"/>
              <w:sz w:val="21"/>
              <w:szCs w:val="21"/>
            </w:rPr>
            <w:t xml:space="preserve">ot </w:t>
          </w:r>
          <w:r w:rsidR="00515BCC">
            <w:rPr>
              <w:rFonts w:ascii="Calibri" w:hAnsi="Calibri" w:cs="Calibri"/>
              <w:sz w:val="21"/>
              <w:szCs w:val="21"/>
            </w:rPr>
            <w:t>2</w:t>
          </w:r>
          <w:r w:rsidR="00B141DF">
            <w:rPr>
              <w:rFonts w:ascii="Calibri" w:hAnsi="Calibri" w:cs="Calibri"/>
              <w:sz w:val="21"/>
              <w:szCs w:val="21"/>
            </w:rPr>
            <w:t>3</w:t>
          </w:r>
          <w:r w:rsidR="00515BCC">
            <w:rPr>
              <w:rFonts w:ascii="Calibri" w:hAnsi="Calibri" w:cs="Calibri"/>
              <w:sz w:val="21"/>
              <w:szCs w:val="21"/>
            </w:rPr>
            <w:t xml:space="preserve"> maart 202</w:t>
          </w:r>
          <w:r w:rsidR="00B54CF4">
            <w:rPr>
              <w:rFonts w:ascii="Calibri" w:hAnsi="Calibri" w:cs="Calibri"/>
              <w:sz w:val="21"/>
              <w:szCs w:val="21"/>
            </w:rPr>
            <w:t>8</w:t>
          </w:r>
        </w:p>
        <w:p w14:paraId="49FD4F1D" w14:textId="0E63BE92" w:rsidR="004674E7" w:rsidRPr="00FB5C4D" w:rsidRDefault="004674E7" w:rsidP="00FB5C4D">
          <w:pPr>
            <w:pStyle w:val="Lijstalinea"/>
            <w:numPr>
              <w:ilvl w:val="0"/>
              <w:numId w:val="8"/>
            </w:numPr>
            <w:rPr>
              <w:rFonts w:ascii="Calibri" w:hAnsi="Calibri" w:cs="Calibri"/>
              <w:sz w:val="21"/>
              <w:szCs w:val="21"/>
            </w:rPr>
          </w:pPr>
          <w:r>
            <w:rPr>
              <w:rFonts w:ascii="Calibri" w:hAnsi="Calibri" w:cs="Calibri"/>
              <w:sz w:val="21"/>
              <w:szCs w:val="21"/>
            </w:rPr>
            <w:t>Opdrachtgever</w:t>
          </w:r>
          <w:r w:rsidR="008F2FF1" w:rsidRPr="00015A93">
            <w:rPr>
              <w:rFonts w:ascii="Calibri" w:hAnsi="Calibri" w:cs="Calibri"/>
              <w:sz w:val="21"/>
              <w:szCs w:val="21"/>
            </w:rPr>
            <w:t xml:space="preserve"> kan de </w:t>
          </w:r>
          <w:r w:rsidR="00FB5C4D">
            <w:rPr>
              <w:rFonts w:ascii="Calibri" w:hAnsi="Calibri" w:cs="Calibri"/>
              <w:sz w:val="21"/>
              <w:szCs w:val="21"/>
            </w:rPr>
            <w:t>Raamovereenkomst</w:t>
          </w:r>
          <w:r w:rsidR="008F2FF1" w:rsidRPr="00015A93">
            <w:rPr>
              <w:rFonts w:ascii="Calibri" w:hAnsi="Calibri" w:cs="Calibri"/>
              <w:sz w:val="21"/>
              <w:szCs w:val="21"/>
            </w:rPr>
            <w:t xml:space="preserve">, </w:t>
          </w:r>
          <w:r w:rsidR="00B141DF">
            <w:rPr>
              <w:rFonts w:ascii="Calibri" w:hAnsi="Calibri" w:cs="Calibri"/>
              <w:sz w:val="21"/>
              <w:szCs w:val="21"/>
            </w:rPr>
            <w:t xml:space="preserve">eenzijdig </w:t>
          </w:r>
          <w:r w:rsidR="008F2FF1" w:rsidRPr="00015A93">
            <w:rPr>
              <w:rFonts w:ascii="Calibri" w:hAnsi="Calibri" w:cs="Calibri"/>
              <w:sz w:val="21"/>
              <w:szCs w:val="21"/>
            </w:rPr>
            <w:t xml:space="preserve">onder dezelfde voorwaarden, </w:t>
          </w:r>
          <w:r w:rsidR="00B141DF">
            <w:rPr>
              <w:rFonts w:ascii="Calibri" w:hAnsi="Calibri" w:cs="Calibri"/>
              <w:sz w:val="21"/>
              <w:szCs w:val="21"/>
            </w:rPr>
            <w:t>twee (2)</w:t>
          </w:r>
          <w:r w:rsidR="008F2FF1" w:rsidRPr="00015A93">
            <w:rPr>
              <w:rFonts w:ascii="Calibri" w:hAnsi="Calibri" w:cs="Calibri"/>
              <w:sz w:val="21"/>
              <w:szCs w:val="21"/>
            </w:rPr>
            <w:t xml:space="preserve"> maal verlengen met een periode van maximaal </w:t>
          </w:r>
          <w:r w:rsidR="00B141DF">
            <w:rPr>
              <w:rFonts w:ascii="Calibri" w:hAnsi="Calibri" w:cs="Calibri"/>
              <w:sz w:val="21"/>
              <w:szCs w:val="21"/>
            </w:rPr>
            <w:t>12</w:t>
          </w:r>
          <w:r w:rsidR="008F2FF1" w:rsidRPr="00015A93">
            <w:rPr>
              <w:rFonts w:ascii="Calibri" w:hAnsi="Calibri" w:cs="Calibri"/>
              <w:sz w:val="21"/>
              <w:szCs w:val="21"/>
            </w:rPr>
            <w:t xml:space="preserve"> maanden. </w:t>
          </w:r>
          <w:r>
            <w:rPr>
              <w:rFonts w:ascii="Calibri" w:hAnsi="Calibri" w:cs="Calibri"/>
              <w:sz w:val="21"/>
              <w:szCs w:val="21"/>
            </w:rPr>
            <w:t>Opdrachtgever</w:t>
          </w:r>
          <w:r w:rsidR="008F2FF1" w:rsidRPr="00015A93">
            <w:rPr>
              <w:rFonts w:ascii="Calibri" w:hAnsi="Calibri" w:cs="Calibri"/>
              <w:sz w:val="21"/>
              <w:szCs w:val="21"/>
            </w:rPr>
            <w:t xml:space="preserve"> zal deze beslissing, per verlengingsoptie voor verstrijken van de actuele looptijd schriftelijk aan </w:t>
          </w:r>
          <w:r>
            <w:rPr>
              <w:rFonts w:ascii="Calibri" w:hAnsi="Calibri" w:cs="Calibri"/>
              <w:sz w:val="21"/>
              <w:szCs w:val="21"/>
            </w:rPr>
            <w:t>Opdrachtnemer</w:t>
          </w:r>
          <w:r w:rsidR="008F2FF1" w:rsidRPr="00015A93">
            <w:rPr>
              <w:rFonts w:ascii="Calibri" w:hAnsi="Calibri" w:cs="Calibri"/>
              <w:sz w:val="21"/>
              <w:szCs w:val="21"/>
            </w:rPr>
            <w:t xml:space="preserve"> kenbaar maken. </w:t>
          </w:r>
        </w:p>
        <w:p w14:paraId="25514AE4" w14:textId="759F30ED" w:rsidR="008F2FF1" w:rsidRPr="00015A93" w:rsidRDefault="0054710D" w:rsidP="003C066D">
          <w:pPr>
            <w:pStyle w:val="Lijstalinea"/>
            <w:numPr>
              <w:ilvl w:val="0"/>
              <w:numId w:val="8"/>
            </w:numPr>
            <w:rPr>
              <w:rFonts w:ascii="Calibri" w:hAnsi="Calibri" w:cs="Calibri"/>
              <w:sz w:val="21"/>
              <w:szCs w:val="21"/>
            </w:rPr>
          </w:pPr>
          <w:r>
            <w:rPr>
              <w:rFonts w:ascii="Calibri" w:hAnsi="Calibri" w:cs="Calibri"/>
              <w:sz w:val="21"/>
              <w:szCs w:val="21"/>
            </w:rPr>
            <w:t>I</w:t>
          </w:r>
          <w:r w:rsidR="008F2FF1" w:rsidRPr="00015A93">
            <w:rPr>
              <w:rFonts w:ascii="Calibri" w:hAnsi="Calibri" w:cs="Calibri"/>
              <w:sz w:val="21"/>
              <w:szCs w:val="21"/>
            </w:rPr>
            <w:t>eder der Partijen</w:t>
          </w:r>
          <w:r>
            <w:rPr>
              <w:rFonts w:ascii="Calibri" w:hAnsi="Calibri" w:cs="Calibri"/>
              <w:sz w:val="21"/>
              <w:szCs w:val="21"/>
            </w:rPr>
            <w:t xml:space="preserve"> heeft het</w:t>
          </w:r>
          <w:r w:rsidR="008F2FF1" w:rsidRPr="00015A93">
            <w:rPr>
              <w:rFonts w:ascii="Calibri" w:hAnsi="Calibri" w:cs="Calibri"/>
              <w:sz w:val="21"/>
              <w:szCs w:val="21"/>
            </w:rPr>
            <w:t xml:space="preserve"> recht de </w:t>
          </w:r>
          <w:r w:rsidR="00FB5C4D">
            <w:rPr>
              <w:rFonts w:ascii="Calibri" w:hAnsi="Calibri" w:cs="Calibri"/>
              <w:sz w:val="21"/>
              <w:szCs w:val="21"/>
            </w:rPr>
            <w:t>Raamovereenkomst</w:t>
          </w:r>
          <w:r w:rsidR="008F2FF1" w:rsidRPr="00015A93">
            <w:rPr>
              <w:rFonts w:ascii="Calibri" w:hAnsi="Calibri" w:cs="Calibri"/>
              <w:sz w:val="21"/>
              <w:szCs w:val="21"/>
            </w:rPr>
            <w:t xml:space="preserve"> zonder rechterlijke tussenkomst en zonder ingebrekestelling met onmiddellijke ingang te ontbinden </w:t>
          </w:r>
          <w:proofErr w:type="gramStart"/>
          <w:r w:rsidR="008F2FF1" w:rsidRPr="00015A93">
            <w:rPr>
              <w:rFonts w:ascii="Calibri" w:hAnsi="Calibri" w:cs="Calibri"/>
              <w:sz w:val="21"/>
              <w:szCs w:val="21"/>
            </w:rPr>
            <w:t>indien</w:t>
          </w:r>
          <w:proofErr w:type="gramEnd"/>
          <w:r w:rsidR="008F2FF1" w:rsidRPr="00015A93">
            <w:rPr>
              <w:rFonts w:ascii="Calibri" w:hAnsi="Calibri" w:cs="Calibri"/>
              <w:sz w:val="21"/>
              <w:szCs w:val="21"/>
            </w:rPr>
            <w:t xml:space="preserve">: </w:t>
          </w:r>
        </w:p>
        <w:p w14:paraId="0382EF24" w14:textId="77777777" w:rsidR="003C066D" w:rsidRPr="00015A93" w:rsidRDefault="008F2FF1" w:rsidP="008F2FF1">
          <w:pPr>
            <w:pStyle w:val="Lijstalinea"/>
            <w:numPr>
              <w:ilvl w:val="1"/>
              <w:numId w:val="8"/>
            </w:numPr>
            <w:rPr>
              <w:rFonts w:ascii="Calibri" w:hAnsi="Calibri" w:cs="Calibri"/>
              <w:sz w:val="21"/>
              <w:szCs w:val="21"/>
            </w:rPr>
          </w:pPr>
          <w:proofErr w:type="gramStart"/>
          <w:r w:rsidRPr="00015A93">
            <w:rPr>
              <w:rFonts w:ascii="Calibri" w:hAnsi="Calibri" w:cs="Calibri"/>
              <w:sz w:val="21"/>
              <w:szCs w:val="21"/>
            </w:rPr>
            <w:t>de</w:t>
          </w:r>
          <w:proofErr w:type="gramEnd"/>
          <w:r w:rsidRPr="00015A93">
            <w:rPr>
              <w:rFonts w:ascii="Calibri" w:hAnsi="Calibri" w:cs="Calibri"/>
              <w:sz w:val="21"/>
              <w:szCs w:val="21"/>
            </w:rPr>
            <w:t xml:space="preserve"> andere Partij strafbare feiten begaat, of </w:t>
          </w:r>
        </w:p>
        <w:p w14:paraId="78376E9B" w14:textId="2A34C978" w:rsidR="008F2FF1" w:rsidRPr="00015A93" w:rsidRDefault="008F2FF1" w:rsidP="008F2FF1">
          <w:pPr>
            <w:pStyle w:val="Lijstalinea"/>
            <w:numPr>
              <w:ilvl w:val="1"/>
              <w:numId w:val="8"/>
            </w:numPr>
            <w:rPr>
              <w:rFonts w:ascii="Calibri" w:hAnsi="Calibri" w:cs="Calibri"/>
              <w:sz w:val="21"/>
              <w:szCs w:val="21"/>
            </w:rPr>
          </w:pPr>
          <w:proofErr w:type="gramStart"/>
          <w:r w:rsidRPr="00015A93">
            <w:rPr>
              <w:rFonts w:ascii="Calibri" w:hAnsi="Calibri" w:cs="Calibri"/>
              <w:sz w:val="21"/>
              <w:szCs w:val="21"/>
            </w:rPr>
            <w:t>onherroepelijk</w:t>
          </w:r>
          <w:proofErr w:type="gramEnd"/>
          <w:r w:rsidRPr="00015A93">
            <w:rPr>
              <w:rFonts w:ascii="Calibri" w:hAnsi="Calibri" w:cs="Calibri"/>
              <w:sz w:val="21"/>
              <w:szCs w:val="21"/>
            </w:rPr>
            <w:t xml:space="preserve"> wordt veroordeeld voor strafbare feiten </w:t>
          </w:r>
          <w:proofErr w:type="gramStart"/>
          <w:r w:rsidRPr="00015A93">
            <w:rPr>
              <w:rFonts w:ascii="Calibri" w:hAnsi="Calibri" w:cs="Calibri"/>
              <w:sz w:val="21"/>
              <w:szCs w:val="21"/>
            </w:rPr>
            <w:t>conform</w:t>
          </w:r>
          <w:proofErr w:type="gramEnd"/>
          <w:r w:rsidRPr="00015A93">
            <w:rPr>
              <w:rFonts w:ascii="Calibri" w:hAnsi="Calibri" w:cs="Calibri"/>
              <w:sz w:val="21"/>
              <w:szCs w:val="21"/>
            </w:rPr>
            <w:t xml:space="preserve"> de daarvoor geldende bepalingen in het Wetboek van Strafrecht.</w:t>
          </w:r>
        </w:p>
        <w:p w14:paraId="17FFD174" w14:textId="1BEADE6E" w:rsidR="00651C66" w:rsidRPr="00015A93" w:rsidRDefault="00651C66" w:rsidP="00651C66">
          <w:pPr>
            <w:pStyle w:val="Lijstalinea"/>
            <w:numPr>
              <w:ilvl w:val="0"/>
              <w:numId w:val="8"/>
            </w:numPr>
            <w:rPr>
              <w:rFonts w:ascii="Calibri" w:hAnsi="Calibri" w:cs="Calibri"/>
              <w:sz w:val="21"/>
              <w:szCs w:val="21"/>
            </w:rPr>
          </w:pPr>
          <w:r w:rsidRPr="00015A93">
            <w:rPr>
              <w:rFonts w:ascii="Calibri" w:hAnsi="Calibri" w:cs="Calibri"/>
              <w:sz w:val="21"/>
              <w:szCs w:val="21"/>
            </w:rPr>
            <w:t xml:space="preserve">De </w:t>
          </w:r>
          <w:r w:rsidR="00FB5C4D">
            <w:rPr>
              <w:rFonts w:ascii="Calibri" w:hAnsi="Calibri" w:cs="Calibri"/>
              <w:sz w:val="21"/>
              <w:szCs w:val="21"/>
            </w:rPr>
            <w:t>Raamovereenkomst</w:t>
          </w:r>
          <w:r w:rsidRPr="00015A93">
            <w:rPr>
              <w:rFonts w:ascii="Calibri" w:hAnsi="Calibri" w:cs="Calibri"/>
              <w:sz w:val="21"/>
              <w:szCs w:val="21"/>
            </w:rPr>
            <w:t xml:space="preserve"> kan door partijen tussentijds worden opgezegd, </w:t>
          </w:r>
          <w:proofErr w:type="gramStart"/>
          <w:r w:rsidRPr="00015A93">
            <w:rPr>
              <w:rFonts w:ascii="Calibri" w:hAnsi="Calibri" w:cs="Calibri"/>
              <w:sz w:val="21"/>
              <w:szCs w:val="21"/>
            </w:rPr>
            <w:t>indien</w:t>
          </w:r>
          <w:proofErr w:type="gramEnd"/>
          <w:r w:rsidRPr="00015A93">
            <w:rPr>
              <w:rFonts w:ascii="Calibri" w:hAnsi="Calibri" w:cs="Calibri"/>
              <w:sz w:val="21"/>
              <w:szCs w:val="21"/>
            </w:rPr>
            <w:t xml:space="preserve"> deze bevoegdheid van een Partij uit de wet voortvloeit. De opzegging dient schriftelijk te geschieden onder opgave van redenen.  De opzegtermijn bedraagt </w:t>
          </w:r>
          <w:r w:rsidR="002A07C9">
            <w:rPr>
              <w:rFonts w:ascii="Calibri" w:hAnsi="Calibri" w:cs="Calibri"/>
              <w:sz w:val="21"/>
              <w:szCs w:val="21"/>
            </w:rPr>
            <w:t>3</w:t>
          </w:r>
          <w:r w:rsidRPr="00015A93">
            <w:rPr>
              <w:rFonts w:ascii="Calibri" w:hAnsi="Calibri" w:cs="Calibri"/>
              <w:sz w:val="21"/>
              <w:szCs w:val="21"/>
            </w:rPr>
            <w:t xml:space="preserve"> maanden</w:t>
          </w:r>
          <w:r w:rsidR="002A07C9">
            <w:rPr>
              <w:rFonts w:ascii="Calibri" w:hAnsi="Calibri" w:cs="Calibri"/>
              <w:sz w:val="21"/>
              <w:szCs w:val="21"/>
            </w:rPr>
            <w:t xml:space="preserve"> voor Opdrachtgever en 6 maanden voor Opdrachtnemer</w:t>
          </w:r>
          <w:r w:rsidR="009D095C">
            <w:rPr>
              <w:rFonts w:ascii="Calibri" w:hAnsi="Calibri" w:cs="Calibri"/>
              <w:sz w:val="21"/>
              <w:szCs w:val="21"/>
            </w:rPr>
            <w:t>.</w:t>
          </w:r>
        </w:p>
        <w:p w14:paraId="262573A2" w14:textId="5973B71D" w:rsidR="00DA5B22" w:rsidRPr="00453301" w:rsidRDefault="00DA5B22" w:rsidP="00453301">
          <w:pPr>
            <w:pStyle w:val="Lijstalinea"/>
            <w:numPr>
              <w:ilvl w:val="0"/>
              <w:numId w:val="8"/>
            </w:numPr>
            <w:rPr>
              <w:rFonts w:ascii="Calibri" w:hAnsi="Calibri" w:cs="Calibri"/>
              <w:sz w:val="21"/>
              <w:szCs w:val="21"/>
            </w:rPr>
          </w:pPr>
          <w:r w:rsidRPr="00015A93">
            <w:rPr>
              <w:rFonts w:ascii="Calibri" w:hAnsi="Calibri" w:cs="Calibri"/>
              <w:sz w:val="21"/>
              <w:szCs w:val="21"/>
            </w:rPr>
            <w:t xml:space="preserve">De </w:t>
          </w:r>
          <w:r w:rsidR="00FB5C4D">
            <w:rPr>
              <w:rFonts w:ascii="Calibri" w:hAnsi="Calibri" w:cs="Calibri"/>
              <w:sz w:val="21"/>
              <w:szCs w:val="21"/>
            </w:rPr>
            <w:t>Raamovereenkomst</w:t>
          </w:r>
          <w:r w:rsidRPr="00015A93">
            <w:rPr>
              <w:rFonts w:ascii="Calibri" w:hAnsi="Calibri" w:cs="Calibri"/>
              <w:sz w:val="21"/>
              <w:szCs w:val="21"/>
            </w:rPr>
            <w:t xml:space="preserve"> kan door Partijen tussentijds worden opgezegd bij wederzijds goedvinden</w:t>
          </w:r>
        </w:p>
        <w:p w14:paraId="62D778E9" w14:textId="443DC5A5" w:rsidR="008F2FF1" w:rsidRPr="00015A93" w:rsidRDefault="008F2FF1" w:rsidP="003C066D">
          <w:pPr>
            <w:pStyle w:val="Lijstalinea"/>
            <w:numPr>
              <w:ilvl w:val="0"/>
              <w:numId w:val="8"/>
            </w:numPr>
            <w:rPr>
              <w:rFonts w:ascii="Calibri" w:hAnsi="Calibri" w:cs="Calibri"/>
              <w:sz w:val="21"/>
              <w:szCs w:val="21"/>
            </w:rPr>
          </w:pPr>
          <w:r w:rsidRPr="00015A93">
            <w:rPr>
              <w:rFonts w:ascii="Calibri" w:hAnsi="Calibri" w:cs="Calibri"/>
              <w:sz w:val="21"/>
              <w:szCs w:val="21"/>
            </w:rPr>
            <w:t xml:space="preserve">De voorwaarden van de </w:t>
          </w:r>
          <w:r w:rsidR="00FB5C4D">
            <w:rPr>
              <w:rFonts w:ascii="Calibri" w:hAnsi="Calibri" w:cs="Calibri"/>
              <w:sz w:val="21"/>
              <w:szCs w:val="21"/>
            </w:rPr>
            <w:t>Raamovereenkomst</w:t>
          </w:r>
          <w:r w:rsidRPr="00015A93">
            <w:rPr>
              <w:rFonts w:ascii="Calibri" w:hAnsi="Calibri" w:cs="Calibri"/>
              <w:sz w:val="21"/>
              <w:szCs w:val="21"/>
            </w:rPr>
            <w:t xml:space="preserve"> blijven van toepassing op alle Opdrachten die na het eindigen van de </w:t>
          </w:r>
          <w:r w:rsidR="00FB5C4D">
            <w:rPr>
              <w:rFonts w:ascii="Calibri" w:hAnsi="Calibri" w:cs="Calibri"/>
              <w:sz w:val="21"/>
              <w:szCs w:val="21"/>
            </w:rPr>
            <w:t>Raamovereenkomst</w:t>
          </w:r>
          <w:r w:rsidRPr="00015A93">
            <w:rPr>
              <w:rFonts w:ascii="Calibri" w:hAnsi="Calibri" w:cs="Calibri"/>
              <w:sz w:val="21"/>
              <w:szCs w:val="21"/>
            </w:rPr>
            <w:t xml:space="preserve"> nog voortduren. </w:t>
          </w:r>
        </w:p>
        <w:p w14:paraId="1512055D" w14:textId="3EE750A4" w:rsidR="008F2FF1" w:rsidRPr="00015A93" w:rsidRDefault="008F2FF1" w:rsidP="008F2FF1">
          <w:pPr>
            <w:rPr>
              <w:rFonts w:ascii="Calibri" w:hAnsi="Calibri" w:cs="Calibri"/>
              <w:sz w:val="21"/>
              <w:szCs w:val="21"/>
            </w:rPr>
          </w:pPr>
        </w:p>
        <w:p w14:paraId="6F646BA4" w14:textId="77777777" w:rsidR="008F2FF1" w:rsidRPr="00015A93" w:rsidRDefault="008F2FF1" w:rsidP="00CD2814">
          <w:pPr>
            <w:pStyle w:val="Kop3"/>
            <w:numPr>
              <w:ilvl w:val="0"/>
              <w:numId w:val="1"/>
            </w:numPr>
            <w:rPr>
              <w:rFonts w:ascii="Calibri" w:hAnsi="Calibri" w:cs="Calibri"/>
            </w:rPr>
          </w:pPr>
          <w:bookmarkStart w:id="8" w:name="_Toc212544722"/>
          <w:r w:rsidRPr="00015A93">
            <w:rPr>
              <w:rFonts w:ascii="Calibri" w:hAnsi="Calibri" w:cs="Calibri"/>
            </w:rPr>
            <w:t>Vertegenwoordiging van Partijen</w:t>
          </w:r>
          <w:bookmarkEnd w:id="8"/>
          <w:r w:rsidRPr="00015A93">
            <w:rPr>
              <w:rFonts w:ascii="Calibri" w:hAnsi="Calibri" w:cs="Calibri"/>
            </w:rPr>
            <w:t xml:space="preserve"> </w:t>
          </w:r>
        </w:p>
        <w:p w14:paraId="78E4BB20" w14:textId="07145743" w:rsidR="008F2FF1" w:rsidRPr="00015A93" w:rsidRDefault="00111E54" w:rsidP="00111E54">
          <w:pPr>
            <w:pStyle w:val="Lijstalinea"/>
            <w:numPr>
              <w:ilvl w:val="0"/>
              <w:numId w:val="24"/>
            </w:numPr>
            <w:rPr>
              <w:rFonts w:ascii="Calibri" w:hAnsi="Calibri" w:cs="Calibri"/>
              <w:sz w:val="21"/>
              <w:szCs w:val="21"/>
            </w:rPr>
          </w:pPr>
          <w:r w:rsidRPr="00015A93">
            <w:rPr>
              <w:rFonts w:ascii="Calibri" w:hAnsi="Calibri" w:cs="Calibri"/>
              <w:sz w:val="21"/>
              <w:szCs w:val="21"/>
            </w:rPr>
            <w:t xml:space="preserve">Partijen zorgen elk voor één contactpersoon die namens hen als gemachtigde kunnen optreden in alle zaken voor de </w:t>
          </w:r>
          <w:r w:rsidR="00FB5C4D">
            <w:rPr>
              <w:rFonts w:ascii="Calibri" w:hAnsi="Calibri" w:cs="Calibri"/>
              <w:sz w:val="21"/>
              <w:szCs w:val="21"/>
            </w:rPr>
            <w:t>Raamovereenkomst</w:t>
          </w:r>
          <w:r w:rsidRPr="00015A93">
            <w:rPr>
              <w:rFonts w:ascii="Calibri" w:hAnsi="Calibri" w:cs="Calibri"/>
              <w:sz w:val="21"/>
              <w:szCs w:val="21"/>
            </w:rPr>
            <w:t>. Partijen stellen elkaar schriftelijk op de hoogte van alle benodigde contactgegevens en exacte mandatering.</w:t>
          </w:r>
        </w:p>
        <w:p w14:paraId="3D268A5B" w14:textId="77777777" w:rsidR="00111E54" w:rsidRDefault="00111E54" w:rsidP="00111E54">
          <w:pPr>
            <w:rPr>
              <w:rFonts w:ascii="Calibri" w:hAnsi="Calibri" w:cs="Calibri"/>
              <w:sz w:val="21"/>
              <w:szCs w:val="21"/>
            </w:rPr>
          </w:pPr>
        </w:p>
        <w:p w14:paraId="5F99A9AF" w14:textId="77777777" w:rsidR="00D634C1" w:rsidRDefault="00D634C1" w:rsidP="00111E54">
          <w:pPr>
            <w:rPr>
              <w:rFonts w:ascii="Calibri" w:hAnsi="Calibri" w:cs="Calibri"/>
              <w:sz w:val="21"/>
              <w:szCs w:val="21"/>
            </w:rPr>
          </w:pPr>
        </w:p>
        <w:p w14:paraId="0BD9C2E0" w14:textId="77777777" w:rsidR="00D634C1" w:rsidRPr="00015A93" w:rsidRDefault="00D634C1" w:rsidP="00111E54">
          <w:pPr>
            <w:rPr>
              <w:rFonts w:ascii="Calibri" w:hAnsi="Calibri" w:cs="Calibri"/>
              <w:sz w:val="21"/>
              <w:szCs w:val="21"/>
            </w:rPr>
          </w:pPr>
        </w:p>
        <w:p w14:paraId="79EBB188" w14:textId="77777777" w:rsidR="008F2FF1" w:rsidRPr="00015A93" w:rsidRDefault="008F2FF1" w:rsidP="00CD2814">
          <w:pPr>
            <w:pStyle w:val="Kop2"/>
            <w:rPr>
              <w:rFonts w:ascii="Calibri" w:hAnsi="Calibri" w:cs="Calibri"/>
            </w:rPr>
          </w:pPr>
          <w:bookmarkStart w:id="9" w:name="_Toc212544723"/>
          <w:r w:rsidRPr="00015A93">
            <w:rPr>
              <w:rFonts w:ascii="Calibri" w:hAnsi="Calibri" w:cs="Calibri"/>
            </w:rPr>
            <w:lastRenderedPageBreak/>
            <w:t>Omschrijving Prestatie</w:t>
          </w:r>
          <w:bookmarkEnd w:id="9"/>
          <w:r w:rsidRPr="00015A93">
            <w:rPr>
              <w:rFonts w:ascii="Calibri" w:hAnsi="Calibri" w:cs="Calibri"/>
            </w:rPr>
            <w:t xml:space="preserve">  </w:t>
          </w:r>
        </w:p>
        <w:p w14:paraId="6206B8CC" w14:textId="50F1E19A" w:rsidR="008F2FF1" w:rsidRPr="00015A93" w:rsidRDefault="008F2FF1" w:rsidP="00CD2814">
          <w:pPr>
            <w:pStyle w:val="Kop3"/>
            <w:numPr>
              <w:ilvl w:val="0"/>
              <w:numId w:val="1"/>
            </w:numPr>
            <w:rPr>
              <w:rFonts w:ascii="Calibri" w:hAnsi="Calibri" w:cs="Calibri"/>
            </w:rPr>
          </w:pPr>
          <w:bookmarkStart w:id="10" w:name="_Toc212544724"/>
          <w:r w:rsidRPr="00015A93">
            <w:rPr>
              <w:rFonts w:ascii="Calibri" w:hAnsi="Calibri" w:cs="Calibri"/>
            </w:rPr>
            <w:t xml:space="preserve">Voorwerp van de </w:t>
          </w:r>
          <w:r w:rsidR="00FB5C4D">
            <w:rPr>
              <w:rFonts w:ascii="Calibri" w:hAnsi="Calibri" w:cs="Calibri"/>
            </w:rPr>
            <w:t>Raamovereenkomst</w:t>
          </w:r>
          <w:bookmarkEnd w:id="10"/>
          <w:r w:rsidRPr="00015A93">
            <w:rPr>
              <w:rFonts w:ascii="Calibri" w:hAnsi="Calibri" w:cs="Calibri"/>
            </w:rPr>
            <w:t xml:space="preserve"> </w:t>
          </w:r>
        </w:p>
        <w:p w14:paraId="36EC56D5" w14:textId="77777777" w:rsidR="008F2FF1" w:rsidRPr="00015A93" w:rsidRDefault="008F2FF1" w:rsidP="007033F9">
          <w:pPr>
            <w:pStyle w:val="Lijstalinea"/>
            <w:numPr>
              <w:ilvl w:val="0"/>
              <w:numId w:val="10"/>
            </w:numPr>
            <w:rPr>
              <w:rFonts w:ascii="Calibri" w:hAnsi="Calibri" w:cs="Calibri"/>
              <w:sz w:val="21"/>
              <w:szCs w:val="21"/>
            </w:rPr>
          </w:pPr>
          <w:r w:rsidRPr="00015A93">
            <w:rPr>
              <w:rFonts w:ascii="Calibri" w:hAnsi="Calibri" w:cs="Calibri"/>
              <w:sz w:val="21"/>
              <w:szCs w:val="21"/>
            </w:rPr>
            <w:t xml:space="preserve">De Prestatie is nader omschreven in de documenten, zoals genoemd in artikel 2 lid 01. </w:t>
          </w:r>
        </w:p>
        <w:p w14:paraId="23CBF25C" w14:textId="4EB43870" w:rsidR="008F2FF1" w:rsidRPr="00015A93" w:rsidRDefault="004674E7" w:rsidP="007033F9">
          <w:pPr>
            <w:pStyle w:val="Lijstalinea"/>
            <w:numPr>
              <w:ilvl w:val="0"/>
              <w:numId w:val="10"/>
            </w:numPr>
            <w:rPr>
              <w:rFonts w:ascii="Calibri" w:hAnsi="Calibri" w:cs="Calibri"/>
              <w:sz w:val="21"/>
              <w:szCs w:val="21"/>
            </w:rPr>
          </w:pPr>
          <w:r>
            <w:rPr>
              <w:rFonts w:ascii="Calibri" w:hAnsi="Calibri" w:cs="Calibri"/>
              <w:sz w:val="21"/>
              <w:szCs w:val="21"/>
            </w:rPr>
            <w:t xml:space="preserve">Opdrachtnemer </w:t>
          </w:r>
          <w:r w:rsidR="008F2FF1" w:rsidRPr="00015A93">
            <w:rPr>
              <w:rFonts w:ascii="Calibri" w:hAnsi="Calibri" w:cs="Calibri"/>
              <w:sz w:val="21"/>
              <w:szCs w:val="21"/>
            </w:rPr>
            <w:t xml:space="preserve">garandeert de continuïteit van de Prestatie aan </w:t>
          </w:r>
          <w:r>
            <w:rPr>
              <w:rFonts w:ascii="Calibri" w:hAnsi="Calibri" w:cs="Calibri"/>
              <w:sz w:val="21"/>
              <w:szCs w:val="21"/>
            </w:rPr>
            <w:t>Opdrachtgever</w:t>
          </w:r>
          <w:r w:rsidR="008F2FF1" w:rsidRPr="00015A93">
            <w:rPr>
              <w:rFonts w:ascii="Calibri" w:hAnsi="Calibri" w:cs="Calibri"/>
              <w:sz w:val="21"/>
              <w:szCs w:val="21"/>
            </w:rPr>
            <w:t xml:space="preserve"> gedurende de looptijd van de </w:t>
          </w:r>
          <w:r w:rsidR="00FB5C4D">
            <w:rPr>
              <w:rFonts w:ascii="Calibri" w:hAnsi="Calibri" w:cs="Calibri"/>
              <w:sz w:val="21"/>
              <w:szCs w:val="21"/>
            </w:rPr>
            <w:t>Raamovereenkomst</w:t>
          </w:r>
          <w:r w:rsidR="008F2FF1" w:rsidRPr="00015A93">
            <w:rPr>
              <w:rFonts w:ascii="Calibri" w:hAnsi="Calibri" w:cs="Calibri"/>
              <w:sz w:val="21"/>
              <w:szCs w:val="21"/>
            </w:rPr>
            <w:t xml:space="preserve"> en zolang de verplichtingen van </w:t>
          </w:r>
          <w:r>
            <w:rPr>
              <w:rFonts w:ascii="Calibri" w:hAnsi="Calibri" w:cs="Calibri"/>
              <w:sz w:val="21"/>
              <w:szCs w:val="21"/>
            </w:rPr>
            <w:t>Opdrachtnemer</w:t>
          </w:r>
          <w:r w:rsidR="008F2FF1" w:rsidRPr="00015A93">
            <w:rPr>
              <w:rFonts w:ascii="Calibri" w:hAnsi="Calibri" w:cs="Calibri"/>
              <w:sz w:val="21"/>
              <w:szCs w:val="21"/>
            </w:rPr>
            <w:t xml:space="preserve"> op basis hiervan voortduren. </w:t>
          </w:r>
        </w:p>
        <w:p w14:paraId="621D8A1D" w14:textId="72F59C66" w:rsidR="008F2FF1" w:rsidRPr="00015A93" w:rsidRDefault="004674E7" w:rsidP="007033F9">
          <w:pPr>
            <w:pStyle w:val="Lijstalinea"/>
            <w:numPr>
              <w:ilvl w:val="0"/>
              <w:numId w:val="10"/>
            </w:numPr>
            <w:rPr>
              <w:rFonts w:ascii="Calibri" w:hAnsi="Calibri" w:cs="Calibri"/>
              <w:sz w:val="21"/>
              <w:szCs w:val="21"/>
            </w:rPr>
          </w:pPr>
          <w:r>
            <w:rPr>
              <w:rFonts w:ascii="Calibri" w:hAnsi="Calibri" w:cs="Calibri"/>
              <w:sz w:val="21"/>
              <w:szCs w:val="21"/>
            </w:rPr>
            <w:t>Opdrachtgever</w:t>
          </w:r>
          <w:r w:rsidR="008F2FF1" w:rsidRPr="00015A93">
            <w:rPr>
              <w:rFonts w:ascii="Calibri" w:hAnsi="Calibri" w:cs="Calibri"/>
              <w:sz w:val="21"/>
              <w:szCs w:val="21"/>
            </w:rPr>
            <w:t xml:space="preserve"> en </w:t>
          </w:r>
          <w:r>
            <w:rPr>
              <w:rFonts w:ascii="Calibri" w:hAnsi="Calibri" w:cs="Calibri"/>
              <w:sz w:val="21"/>
              <w:szCs w:val="21"/>
            </w:rPr>
            <w:t>Opdrachtnemer</w:t>
          </w:r>
          <w:r w:rsidR="008F2FF1" w:rsidRPr="00015A93">
            <w:rPr>
              <w:rFonts w:ascii="Calibri" w:hAnsi="Calibri" w:cs="Calibri"/>
              <w:sz w:val="21"/>
              <w:szCs w:val="21"/>
            </w:rPr>
            <w:t xml:space="preserve"> zijn ieder verantwoordelijk voor de inhoud van hun inbreng. Partijen wijzen elkaar op klaarblijkelijke tegenstrijdigheden. </w:t>
          </w:r>
        </w:p>
        <w:p w14:paraId="4CC28E12" w14:textId="44659B0A" w:rsidR="008F2FF1" w:rsidRPr="00015A93" w:rsidRDefault="004674E7" w:rsidP="007033F9">
          <w:pPr>
            <w:pStyle w:val="Lijstalinea"/>
            <w:numPr>
              <w:ilvl w:val="0"/>
              <w:numId w:val="10"/>
            </w:numPr>
            <w:rPr>
              <w:rFonts w:ascii="Calibri" w:hAnsi="Calibri" w:cs="Calibri"/>
              <w:sz w:val="21"/>
              <w:szCs w:val="21"/>
            </w:rPr>
          </w:pPr>
          <w:r>
            <w:rPr>
              <w:rFonts w:ascii="Calibri" w:hAnsi="Calibri" w:cs="Calibri"/>
              <w:sz w:val="21"/>
              <w:szCs w:val="21"/>
            </w:rPr>
            <w:t>Opdrachtgever</w:t>
          </w:r>
          <w:r w:rsidR="008F2FF1" w:rsidRPr="00015A93">
            <w:rPr>
              <w:rFonts w:ascii="Calibri" w:hAnsi="Calibri" w:cs="Calibri"/>
              <w:sz w:val="21"/>
              <w:szCs w:val="21"/>
            </w:rPr>
            <w:t xml:space="preserve"> is niet verplicht om gedurende de looptijd van de </w:t>
          </w:r>
          <w:r w:rsidR="00FB5C4D">
            <w:rPr>
              <w:rFonts w:ascii="Calibri" w:hAnsi="Calibri" w:cs="Calibri"/>
              <w:sz w:val="21"/>
              <w:szCs w:val="21"/>
            </w:rPr>
            <w:t>Raamovereenkomst</w:t>
          </w:r>
          <w:r w:rsidR="008F2FF1" w:rsidRPr="00015A93">
            <w:rPr>
              <w:rFonts w:ascii="Calibri" w:hAnsi="Calibri" w:cs="Calibri"/>
              <w:sz w:val="21"/>
              <w:szCs w:val="21"/>
            </w:rPr>
            <w:t xml:space="preserve"> de Opdracht tot het leveren van Prestatie te verstrekken, maar is daartoe gerechtigd. </w:t>
          </w:r>
          <w:r w:rsidR="00E66002">
            <w:rPr>
              <w:rFonts w:ascii="Calibri" w:hAnsi="Calibri" w:cs="Calibri"/>
              <w:sz w:val="21"/>
              <w:szCs w:val="21"/>
            </w:rPr>
            <w:t>Opdrachtnemer</w:t>
          </w:r>
          <w:r w:rsidR="008F2FF1" w:rsidRPr="00015A93">
            <w:rPr>
              <w:rFonts w:ascii="Calibri" w:hAnsi="Calibri" w:cs="Calibri"/>
              <w:sz w:val="21"/>
              <w:szCs w:val="21"/>
            </w:rPr>
            <w:t xml:space="preserve"> kan daarom in geen enkel geval aanspraak maken op het verkrijgen van de Opdracht tot het leveren van Prestatie gedurende de looptijd van de </w:t>
          </w:r>
          <w:r w:rsidR="00FB5C4D">
            <w:rPr>
              <w:rFonts w:ascii="Calibri" w:hAnsi="Calibri" w:cs="Calibri"/>
              <w:sz w:val="21"/>
              <w:szCs w:val="21"/>
            </w:rPr>
            <w:t>Raamovereenkomst</w:t>
          </w:r>
          <w:r w:rsidR="008F2FF1" w:rsidRPr="00015A93">
            <w:rPr>
              <w:rFonts w:ascii="Calibri" w:hAnsi="Calibri" w:cs="Calibri"/>
              <w:sz w:val="21"/>
              <w:szCs w:val="21"/>
            </w:rPr>
            <w:t xml:space="preserve">. </w:t>
          </w:r>
        </w:p>
        <w:p w14:paraId="5ED12D64"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19C741E7" w14:textId="77777777" w:rsidR="008F2FF1" w:rsidRPr="00015A93" w:rsidRDefault="008F2FF1" w:rsidP="00B24C60">
          <w:pPr>
            <w:pStyle w:val="Kop3"/>
            <w:numPr>
              <w:ilvl w:val="0"/>
              <w:numId w:val="1"/>
            </w:numPr>
            <w:rPr>
              <w:rFonts w:ascii="Calibri" w:hAnsi="Calibri" w:cs="Calibri"/>
              <w:lang w:val="en-US"/>
            </w:rPr>
          </w:pPr>
          <w:bookmarkStart w:id="11" w:name="_Toc212544725"/>
          <w:r w:rsidRPr="54983B4A">
            <w:rPr>
              <w:rFonts w:ascii="Calibri" w:hAnsi="Calibri" w:cs="Calibri"/>
              <w:lang w:val="en-US"/>
            </w:rPr>
            <w:t>Social Return on Investment (SROI)</w:t>
          </w:r>
          <w:bookmarkEnd w:id="11"/>
          <w:r w:rsidRPr="54983B4A">
            <w:rPr>
              <w:rFonts w:ascii="Calibri" w:hAnsi="Calibri" w:cs="Calibri"/>
              <w:lang w:val="en-US"/>
            </w:rPr>
            <w:t xml:space="preserve"> </w:t>
          </w:r>
        </w:p>
        <w:p w14:paraId="4BDE700D" w14:textId="3845BF4A" w:rsidR="008F2FF1" w:rsidRPr="00015A93" w:rsidRDefault="00E66002" w:rsidP="006C2172">
          <w:pPr>
            <w:pStyle w:val="Lijstalinea"/>
            <w:numPr>
              <w:ilvl w:val="0"/>
              <w:numId w:val="11"/>
            </w:numPr>
            <w:rPr>
              <w:rFonts w:ascii="Calibri" w:hAnsi="Calibri" w:cs="Calibri"/>
              <w:sz w:val="21"/>
              <w:szCs w:val="21"/>
            </w:rPr>
          </w:pPr>
          <w:r w:rsidRPr="00E66002">
            <w:rPr>
              <w:rFonts w:ascii="Calibri" w:hAnsi="Calibri" w:cs="Calibri"/>
              <w:sz w:val="21"/>
              <w:szCs w:val="21"/>
            </w:rPr>
            <w:t>Op</w:t>
          </w:r>
          <w:r>
            <w:rPr>
              <w:rFonts w:ascii="Calibri" w:hAnsi="Calibri" w:cs="Calibri"/>
              <w:sz w:val="21"/>
              <w:szCs w:val="21"/>
            </w:rPr>
            <w:t xml:space="preserve">drachtnemer </w:t>
          </w:r>
          <w:r w:rsidR="008F2FF1" w:rsidRPr="00015A93">
            <w:rPr>
              <w:rFonts w:ascii="Calibri" w:hAnsi="Calibri" w:cs="Calibri"/>
              <w:sz w:val="21"/>
              <w:szCs w:val="21"/>
            </w:rPr>
            <w:t xml:space="preserve">verplicht zich om </w:t>
          </w:r>
          <w:r w:rsidR="005D67F7">
            <w:rPr>
              <w:rFonts w:ascii="Calibri" w:hAnsi="Calibri" w:cs="Calibri"/>
              <w:sz w:val="21"/>
              <w:szCs w:val="21"/>
            </w:rPr>
            <w:t>2</w:t>
          </w:r>
          <w:r w:rsidR="008F2FF1" w:rsidRPr="00015A93">
            <w:rPr>
              <w:rFonts w:ascii="Calibri" w:hAnsi="Calibri" w:cs="Calibri"/>
              <w:sz w:val="21"/>
              <w:szCs w:val="21"/>
            </w:rPr>
            <w:t xml:space="preserve">% van de </w:t>
          </w:r>
          <w:r w:rsidR="005D67F7">
            <w:rPr>
              <w:rFonts w:ascii="Calibri" w:hAnsi="Calibri" w:cs="Calibri"/>
              <w:sz w:val="21"/>
              <w:szCs w:val="21"/>
            </w:rPr>
            <w:t xml:space="preserve">gerealiseerde </w:t>
          </w:r>
          <w:r w:rsidR="001B123A">
            <w:rPr>
              <w:rFonts w:ascii="Calibri" w:hAnsi="Calibri" w:cs="Calibri"/>
              <w:sz w:val="21"/>
              <w:szCs w:val="21"/>
            </w:rPr>
            <w:t>marge</w:t>
          </w:r>
          <w:r w:rsidR="008F2FF1" w:rsidRPr="00015A93">
            <w:rPr>
              <w:rFonts w:ascii="Calibri" w:hAnsi="Calibri" w:cs="Calibri"/>
              <w:sz w:val="21"/>
              <w:szCs w:val="21"/>
            </w:rPr>
            <w:t xml:space="preserve"> naar aanleiding van de </w:t>
          </w:r>
          <w:r w:rsidR="00FB5C4D">
            <w:rPr>
              <w:rFonts w:ascii="Calibri" w:hAnsi="Calibri" w:cs="Calibri"/>
              <w:sz w:val="21"/>
              <w:szCs w:val="21"/>
            </w:rPr>
            <w:t>Raamovereenkomst</w:t>
          </w:r>
          <w:r w:rsidR="008F2FF1" w:rsidRPr="00015A93">
            <w:rPr>
              <w:rFonts w:ascii="Calibri" w:hAnsi="Calibri" w:cs="Calibri"/>
              <w:sz w:val="21"/>
              <w:szCs w:val="21"/>
            </w:rPr>
            <w:t xml:space="preserve"> te besteden aan inspanningen in het kader van SROI. Dit percentage is bepaald met meewegen van alle aspecten van de onderhavige </w:t>
          </w:r>
          <w:r w:rsidR="00FB5C4D">
            <w:rPr>
              <w:rFonts w:ascii="Calibri" w:hAnsi="Calibri" w:cs="Calibri"/>
              <w:sz w:val="21"/>
              <w:szCs w:val="21"/>
            </w:rPr>
            <w:t>Raamovereenkomst</w:t>
          </w:r>
          <w:r w:rsidR="008F2FF1" w:rsidRPr="00015A93">
            <w:rPr>
              <w:rFonts w:ascii="Calibri" w:hAnsi="Calibri" w:cs="Calibri"/>
              <w:sz w:val="21"/>
              <w:szCs w:val="21"/>
            </w:rPr>
            <w:t xml:space="preserve">. </w:t>
          </w:r>
        </w:p>
        <w:p w14:paraId="34A42FB6" w14:textId="10E132AF" w:rsidR="008F2FF1" w:rsidRPr="00015A93" w:rsidRDefault="008F2FF1" w:rsidP="006C2172">
          <w:pPr>
            <w:pStyle w:val="Lijstalinea"/>
            <w:numPr>
              <w:ilvl w:val="0"/>
              <w:numId w:val="11"/>
            </w:numPr>
            <w:rPr>
              <w:rFonts w:ascii="Calibri" w:hAnsi="Calibri" w:cs="Calibri"/>
              <w:sz w:val="21"/>
              <w:szCs w:val="21"/>
            </w:rPr>
          </w:pPr>
          <w:r w:rsidRPr="00015A93">
            <w:rPr>
              <w:rFonts w:ascii="Calibri" w:hAnsi="Calibri" w:cs="Calibri"/>
              <w:sz w:val="21"/>
              <w:szCs w:val="21"/>
            </w:rPr>
            <w:t xml:space="preserve">De daadwerkelijke invulling van de </w:t>
          </w:r>
          <w:proofErr w:type="gramStart"/>
          <w:r w:rsidRPr="00015A93">
            <w:rPr>
              <w:rFonts w:ascii="Calibri" w:hAnsi="Calibri" w:cs="Calibri"/>
              <w:sz w:val="21"/>
              <w:szCs w:val="21"/>
            </w:rPr>
            <w:t>SROI inspanning</w:t>
          </w:r>
          <w:proofErr w:type="gramEnd"/>
          <w:r w:rsidRPr="00015A93">
            <w:rPr>
              <w:rFonts w:ascii="Calibri" w:hAnsi="Calibri" w:cs="Calibri"/>
              <w:sz w:val="21"/>
              <w:szCs w:val="21"/>
            </w:rPr>
            <w:t xml:space="preserve"> mag ook breder dan op onderliggende </w:t>
          </w:r>
          <w:r w:rsidR="00FB5C4D">
            <w:rPr>
              <w:rFonts w:ascii="Calibri" w:hAnsi="Calibri" w:cs="Calibri"/>
              <w:sz w:val="21"/>
              <w:szCs w:val="21"/>
            </w:rPr>
            <w:t>Raamovereenkomst</w:t>
          </w:r>
          <w:r w:rsidRPr="00015A93">
            <w:rPr>
              <w:rFonts w:ascii="Calibri" w:hAnsi="Calibri" w:cs="Calibri"/>
              <w:sz w:val="21"/>
              <w:szCs w:val="21"/>
            </w:rPr>
            <w:t xml:space="preserve"> worden verwezenlijkt. </w:t>
          </w:r>
        </w:p>
        <w:p w14:paraId="19C71FED" w14:textId="4CE74FDD" w:rsidR="008F2FF1" w:rsidRPr="00015A93" w:rsidRDefault="008F2FF1" w:rsidP="006C2172">
          <w:pPr>
            <w:pStyle w:val="Lijstalinea"/>
            <w:numPr>
              <w:ilvl w:val="0"/>
              <w:numId w:val="11"/>
            </w:numPr>
            <w:rPr>
              <w:rFonts w:ascii="Calibri" w:hAnsi="Calibri" w:cs="Calibri"/>
              <w:sz w:val="21"/>
              <w:szCs w:val="21"/>
            </w:rPr>
          </w:pPr>
          <w:r w:rsidRPr="00015A93">
            <w:rPr>
              <w:rFonts w:ascii="Calibri" w:hAnsi="Calibri" w:cs="Calibri"/>
              <w:sz w:val="21"/>
              <w:szCs w:val="21"/>
            </w:rPr>
            <w:t xml:space="preserve">Indien </w:t>
          </w:r>
          <w:r w:rsidR="00E66002">
            <w:rPr>
              <w:rFonts w:ascii="Calibri" w:hAnsi="Calibri" w:cs="Calibri"/>
              <w:sz w:val="21"/>
              <w:szCs w:val="21"/>
            </w:rPr>
            <w:t>Opdrachtnemer</w:t>
          </w:r>
          <w:r w:rsidRPr="00015A93">
            <w:rPr>
              <w:rFonts w:ascii="Calibri" w:hAnsi="Calibri" w:cs="Calibri"/>
              <w:sz w:val="21"/>
              <w:szCs w:val="21"/>
            </w:rPr>
            <w:t xml:space="preserve"> aan kan tonen dat binnen zijn bedrijf al </w:t>
          </w:r>
          <w:r w:rsidR="001B123A">
            <w:rPr>
              <w:rFonts w:ascii="Calibri" w:hAnsi="Calibri" w:cs="Calibri"/>
              <w:sz w:val="21"/>
              <w:szCs w:val="21"/>
            </w:rPr>
            <w:t>2</w:t>
          </w:r>
          <w:r w:rsidRPr="00015A93">
            <w:rPr>
              <w:rFonts w:ascii="Calibri" w:hAnsi="Calibri" w:cs="Calibri"/>
              <w:sz w:val="21"/>
              <w:szCs w:val="21"/>
            </w:rPr>
            <w:t xml:space="preserve">% of meer van het personeel (in fte) bestaat uit mensen vanuit de doelgroepen, is daarmee ook aan de </w:t>
          </w:r>
          <w:proofErr w:type="gramStart"/>
          <w:r w:rsidRPr="00015A93">
            <w:rPr>
              <w:rFonts w:ascii="Calibri" w:hAnsi="Calibri" w:cs="Calibri"/>
              <w:sz w:val="21"/>
              <w:szCs w:val="21"/>
            </w:rPr>
            <w:t>SROI verplichting</w:t>
          </w:r>
          <w:proofErr w:type="gramEnd"/>
          <w:r w:rsidRPr="00015A93">
            <w:rPr>
              <w:rFonts w:ascii="Calibri" w:hAnsi="Calibri" w:cs="Calibri"/>
              <w:sz w:val="21"/>
              <w:szCs w:val="21"/>
            </w:rPr>
            <w:t xml:space="preserve"> voldaan. </w:t>
          </w:r>
        </w:p>
        <w:p w14:paraId="0EFFCBFF" w14:textId="60974387" w:rsidR="008F2FF1" w:rsidRPr="00015A93" w:rsidRDefault="008F2FF1" w:rsidP="00FF58CF">
          <w:pPr>
            <w:pStyle w:val="Lijstalinea"/>
            <w:numPr>
              <w:ilvl w:val="0"/>
              <w:numId w:val="11"/>
            </w:numPr>
            <w:rPr>
              <w:rFonts w:ascii="Calibri" w:hAnsi="Calibri" w:cs="Calibri"/>
              <w:sz w:val="21"/>
              <w:szCs w:val="21"/>
            </w:rPr>
          </w:pPr>
          <w:r w:rsidRPr="00015A93">
            <w:rPr>
              <w:rFonts w:ascii="Calibri" w:hAnsi="Calibri" w:cs="Calibri"/>
              <w:sz w:val="21"/>
              <w:szCs w:val="21"/>
            </w:rPr>
            <w:t xml:space="preserve">Indien </w:t>
          </w:r>
          <w:r w:rsidR="00E66002">
            <w:rPr>
              <w:rFonts w:ascii="Calibri" w:hAnsi="Calibri" w:cs="Calibri"/>
              <w:sz w:val="21"/>
              <w:szCs w:val="21"/>
            </w:rPr>
            <w:t>Opdrachtnemer</w:t>
          </w:r>
          <w:r w:rsidRPr="00015A93">
            <w:rPr>
              <w:rFonts w:ascii="Calibri" w:hAnsi="Calibri" w:cs="Calibri"/>
              <w:sz w:val="21"/>
              <w:szCs w:val="21"/>
            </w:rPr>
            <w:t xml:space="preserve"> werkt met derden blijft </w:t>
          </w:r>
          <w:r w:rsidR="00E66002">
            <w:rPr>
              <w:rFonts w:ascii="Calibri" w:hAnsi="Calibri" w:cs="Calibri"/>
              <w:sz w:val="21"/>
              <w:szCs w:val="21"/>
            </w:rPr>
            <w:t>Opdrachtnemer</w:t>
          </w:r>
          <w:r w:rsidRPr="00015A93">
            <w:rPr>
              <w:rFonts w:ascii="Calibri" w:hAnsi="Calibri" w:cs="Calibri"/>
              <w:sz w:val="21"/>
              <w:szCs w:val="21"/>
            </w:rPr>
            <w:t xml:space="preserve"> hoofdelijk aansprakelijk voor de nakoming van deze SROI-verplichting. </w:t>
          </w:r>
        </w:p>
        <w:p w14:paraId="20606AF1" w14:textId="2F71642C" w:rsidR="008F2FF1" w:rsidRPr="00015A93" w:rsidRDefault="008F2FF1" w:rsidP="00FF58CF">
          <w:pPr>
            <w:pStyle w:val="Lijstalinea"/>
            <w:numPr>
              <w:ilvl w:val="0"/>
              <w:numId w:val="11"/>
            </w:numPr>
            <w:rPr>
              <w:rFonts w:ascii="Calibri" w:hAnsi="Calibri" w:cs="Calibri"/>
              <w:sz w:val="21"/>
              <w:szCs w:val="21"/>
            </w:rPr>
          </w:pPr>
          <w:r w:rsidRPr="00015A93">
            <w:rPr>
              <w:rFonts w:ascii="Calibri" w:hAnsi="Calibri" w:cs="Calibri"/>
              <w:sz w:val="21"/>
              <w:szCs w:val="21"/>
            </w:rPr>
            <w:t xml:space="preserve">De definitieve berekening van het percentage van de gefactureerde aanneemsom geschiedt aan het einde van de looptijd van de </w:t>
          </w:r>
          <w:r w:rsidR="00FB5C4D">
            <w:rPr>
              <w:rFonts w:ascii="Calibri" w:hAnsi="Calibri" w:cs="Calibri"/>
              <w:sz w:val="21"/>
              <w:szCs w:val="21"/>
            </w:rPr>
            <w:t>Raamovereenkomst</w:t>
          </w:r>
          <w:r w:rsidRPr="00015A93">
            <w:rPr>
              <w:rFonts w:ascii="Calibri" w:hAnsi="Calibri" w:cs="Calibri"/>
              <w:sz w:val="21"/>
              <w:szCs w:val="21"/>
            </w:rPr>
            <w:t xml:space="preserve">. </w:t>
          </w:r>
        </w:p>
        <w:p w14:paraId="6D5187DB" w14:textId="3840EE3D" w:rsidR="008F2FF1" w:rsidRPr="00015A93" w:rsidRDefault="008F2FF1" w:rsidP="00FF58CF">
          <w:pPr>
            <w:pStyle w:val="Lijstalinea"/>
            <w:numPr>
              <w:ilvl w:val="0"/>
              <w:numId w:val="11"/>
            </w:numPr>
            <w:rPr>
              <w:rFonts w:ascii="Calibri" w:hAnsi="Calibri" w:cs="Calibri"/>
              <w:sz w:val="21"/>
              <w:szCs w:val="21"/>
            </w:rPr>
          </w:pPr>
          <w:r w:rsidRPr="00015A93">
            <w:rPr>
              <w:rFonts w:ascii="Calibri" w:hAnsi="Calibri" w:cs="Calibri"/>
              <w:sz w:val="21"/>
              <w:szCs w:val="21"/>
            </w:rPr>
            <w:t xml:space="preserve">Indien </w:t>
          </w:r>
          <w:r w:rsidR="00E66002">
            <w:rPr>
              <w:rFonts w:ascii="Calibri" w:hAnsi="Calibri" w:cs="Calibri"/>
              <w:sz w:val="21"/>
              <w:szCs w:val="21"/>
            </w:rPr>
            <w:t>Opdrachtnemer</w:t>
          </w:r>
          <w:r w:rsidRPr="00015A93">
            <w:rPr>
              <w:rFonts w:ascii="Calibri" w:hAnsi="Calibri" w:cs="Calibri"/>
              <w:sz w:val="21"/>
              <w:szCs w:val="21"/>
            </w:rPr>
            <w:t xml:space="preserve"> zijn verplichtingen aangaande SROI niet volledig in activiteiten nakomt, moet </w:t>
          </w:r>
          <w:r w:rsidR="00E66002">
            <w:rPr>
              <w:rFonts w:ascii="Calibri" w:hAnsi="Calibri" w:cs="Calibri"/>
              <w:sz w:val="21"/>
              <w:szCs w:val="21"/>
            </w:rPr>
            <w:t>Opdrachtnemer</w:t>
          </w:r>
          <w:r w:rsidRPr="00015A93">
            <w:rPr>
              <w:rFonts w:ascii="Calibri" w:hAnsi="Calibri" w:cs="Calibri"/>
              <w:sz w:val="21"/>
              <w:szCs w:val="21"/>
            </w:rPr>
            <w:t xml:space="preserve"> het resterende aan SROI toe te kennen bedrag betalen. </w:t>
          </w:r>
        </w:p>
        <w:p w14:paraId="355B1F6E" w14:textId="769F5019" w:rsidR="008F2FF1" w:rsidRPr="00015A93" w:rsidRDefault="008F2FF1" w:rsidP="00E001A7">
          <w:pPr>
            <w:pStyle w:val="Lijstalinea"/>
            <w:numPr>
              <w:ilvl w:val="0"/>
              <w:numId w:val="11"/>
            </w:numPr>
            <w:rPr>
              <w:rFonts w:ascii="Calibri" w:hAnsi="Calibri" w:cs="Calibri"/>
              <w:sz w:val="21"/>
              <w:szCs w:val="21"/>
            </w:rPr>
          </w:pPr>
          <w:r w:rsidRPr="00015A93">
            <w:rPr>
              <w:rFonts w:ascii="Calibri" w:hAnsi="Calibri" w:cs="Calibri"/>
              <w:sz w:val="21"/>
              <w:szCs w:val="21"/>
            </w:rPr>
            <w:t xml:space="preserve">Bij verwijtbaar niet of onvolledige nakoming van de SROI-verplichting door </w:t>
          </w:r>
          <w:r w:rsidR="00E66002">
            <w:rPr>
              <w:rFonts w:ascii="Calibri" w:hAnsi="Calibri" w:cs="Calibri"/>
              <w:sz w:val="21"/>
              <w:szCs w:val="21"/>
            </w:rPr>
            <w:t>Opdrachtnemer</w:t>
          </w:r>
          <w:r w:rsidRPr="00015A93">
            <w:rPr>
              <w:rFonts w:ascii="Calibri" w:hAnsi="Calibri" w:cs="Calibri"/>
              <w:sz w:val="21"/>
              <w:szCs w:val="21"/>
            </w:rPr>
            <w:t xml:space="preserve"> is de </w:t>
          </w:r>
          <w:r w:rsidR="00E66002">
            <w:rPr>
              <w:rFonts w:ascii="Calibri" w:hAnsi="Calibri" w:cs="Calibri"/>
              <w:sz w:val="21"/>
              <w:szCs w:val="21"/>
            </w:rPr>
            <w:t>Opdrachtnemer</w:t>
          </w:r>
          <w:r w:rsidRPr="00015A93">
            <w:rPr>
              <w:rFonts w:ascii="Calibri" w:hAnsi="Calibri" w:cs="Calibri"/>
              <w:sz w:val="21"/>
              <w:szCs w:val="21"/>
            </w:rPr>
            <w:t xml:space="preserve"> een boete van maximaal 50% van het niet gerealiseerde SROI-inspanning aan </w:t>
          </w:r>
          <w:r w:rsidR="00E66002">
            <w:rPr>
              <w:rFonts w:ascii="Calibri" w:hAnsi="Calibri" w:cs="Calibri"/>
              <w:sz w:val="21"/>
              <w:szCs w:val="21"/>
            </w:rPr>
            <w:t>Opdrachtgever</w:t>
          </w:r>
          <w:r w:rsidRPr="00015A93">
            <w:rPr>
              <w:rFonts w:ascii="Calibri" w:hAnsi="Calibri" w:cs="Calibri"/>
              <w:sz w:val="21"/>
              <w:szCs w:val="21"/>
            </w:rPr>
            <w:t xml:space="preserve"> verschuldigd. Deze boete is direct, zonder ingebrekestelling en/of rechterlijke tussenkomst, verschuldigd en opeisbaar </w:t>
          </w:r>
        </w:p>
        <w:p w14:paraId="03D181E0"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3F7F1912" w14:textId="77777777" w:rsidR="008F2FF1" w:rsidRPr="00015A93" w:rsidRDefault="008F2FF1" w:rsidP="00B24C60">
          <w:pPr>
            <w:pStyle w:val="Kop3"/>
            <w:numPr>
              <w:ilvl w:val="0"/>
              <w:numId w:val="1"/>
            </w:numPr>
            <w:rPr>
              <w:rFonts w:ascii="Calibri" w:hAnsi="Calibri" w:cs="Calibri"/>
            </w:rPr>
          </w:pPr>
          <w:bookmarkStart w:id="12" w:name="_Toc212544726"/>
          <w:r w:rsidRPr="00015A93">
            <w:rPr>
              <w:rFonts w:ascii="Calibri" w:hAnsi="Calibri" w:cs="Calibri"/>
            </w:rPr>
            <w:t>Communicatie en informatievoorziening</w:t>
          </w:r>
          <w:bookmarkEnd w:id="12"/>
          <w:r w:rsidRPr="00015A93">
            <w:rPr>
              <w:rFonts w:ascii="Calibri" w:hAnsi="Calibri" w:cs="Calibri"/>
            </w:rPr>
            <w:t xml:space="preserve"> </w:t>
          </w:r>
        </w:p>
        <w:p w14:paraId="17F39EF4" w14:textId="23A379C0" w:rsidR="008F2FF1" w:rsidRPr="00015A93" w:rsidRDefault="008F2FF1" w:rsidP="00007BB8">
          <w:pPr>
            <w:pStyle w:val="Lijstalinea"/>
            <w:numPr>
              <w:ilvl w:val="0"/>
              <w:numId w:val="14"/>
            </w:numPr>
            <w:rPr>
              <w:rFonts w:ascii="Calibri" w:hAnsi="Calibri" w:cs="Calibri"/>
              <w:sz w:val="21"/>
              <w:szCs w:val="21"/>
            </w:rPr>
          </w:pPr>
          <w:r w:rsidRPr="00015A93">
            <w:rPr>
              <w:rFonts w:ascii="Calibri" w:hAnsi="Calibri" w:cs="Calibri"/>
              <w:sz w:val="21"/>
              <w:szCs w:val="21"/>
            </w:rPr>
            <w:t xml:space="preserve">Gedurende de looptijd van de </w:t>
          </w:r>
          <w:r w:rsidR="00FB5C4D">
            <w:rPr>
              <w:rFonts w:ascii="Calibri" w:hAnsi="Calibri" w:cs="Calibri"/>
              <w:sz w:val="21"/>
              <w:szCs w:val="21"/>
            </w:rPr>
            <w:t>Raamovereenkomst</w:t>
          </w:r>
          <w:r w:rsidRPr="00015A93">
            <w:rPr>
              <w:rFonts w:ascii="Calibri" w:hAnsi="Calibri" w:cs="Calibri"/>
              <w:sz w:val="21"/>
              <w:szCs w:val="21"/>
            </w:rPr>
            <w:t xml:space="preserve"> vindt in beginsel </w:t>
          </w:r>
          <w:r w:rsidRPr="007C59FA">
            <w:rPr>
              <w:rFonts w:ascii="Calibri" w:hAnsi="Calibri" w:cs="Calibri"/>
              <w:sz w:val="21"/>
              <w:szCs w:val="21"/>
            </w:rPr>
            <w:t xml:space="preserve">éénmaal per </w:t>
          </w:r>
          <w:r w:rsidR="009F1823" w:rsidRPr="007C59FA">
            <w:rPr>
              <w:rFonts w:ascii="Calibri" w:hAnsi="Calibri" w:cs="Calibri"/>
              <w:sz w:val="21"/>
              <w:szCs w:val="21"/>
            </w:rPr>
            <w:t xml:space="preserve">kwartaal </w:t>
          </w:r>
          <w:r w:rsidR="00AA2982" w:rsidRPr="007C59FA">
            <w:rPr>
              <w:rFonts w:ascii="Calibri" w:hAnsi="Calibri" w:cs="Calibri"/>
              <w:sz w:val="21"/>
              <w:szCs w:val="21"/>
            </w:rPr>
            <w:t xml:space="preserve">een </w:t>
          </w:r>
          <w:r w:rsidRPr="007C59FA">
            <w:rPr>
              <w:rFonts w:ascii="Calibri" w:hAnsi="Calibri" w:cs="Calibri"/>
              <w:sz w:val="21"/>
              <w:szCs w:val="21"/>
            </w:rPr>
            <w:t xml:space="preserve">evaluatieoverleg plaats tussen beide Partijen, </w:t>
          </w:r>
          <w:r w:rsidR="009F1823" w:rsidRPr="007C59FA">
            <w:rPr>
              <w:rFonts w:ascii="Calibri" w:hAnsi="Calibri" w:cs="Calibri"/>
              <w:sz w:val="21"/>
              <w:szCs w:val="21"/>
            </w:rPr>
            <w:t xml:space="preserve">in beginsel </w:t>
          </w:r>
          <w:r w:rsidRPr="007C59FA">
            <w:rPr>
              <w:rFonts w:ascii="Calibri" w:hAnsi="Calibri" w:cs="Calibri"/>
              <w:sz w:val="21"/>
              <w:szCs w:val="21"/>
            </w:rPr>
            <w:t xml:space="preserve">op het kantoor van de </w:t>
          </w:r>
          <w:r w:rsidR="009F1823" w:rsidRPr="007C59FA">
            <w:rPr>
              <w:rFonts w:ascii="Calibri" w:hAnsi="Calibri" w:cs="Calibri"/>
              <w:sz w:val="21"/>
              <w:szCs w:val="21"/>
            </w:rPr>
            <w:t>Opdrachtgever</w:t>
          </w:r>
          <w:r w:rsidRPr="007C59FA">
            <w:rPr>
              <w:rFonts w:ascii="Calibri" w:hAnsi="Calibri" w:cs="Calibri"/>
              <w:sz w:val="21"/>
              <w:szCs w:val="21"/>
            </w:rPr>
            <w:t xml:space="preserve">. </w:t>
          </w:r>
          <w:r w:rsidRPr="00015A93">
            <w:rPr>
              <w:rFonts w:ascii="Calibri" w:hAnsi="Calibri" w:cs="Calibri"/>
              <w:sz w:val="21"/>
              <w:szCs w:val="21"/>
            </w:rPr>
            <w:t xml:space="preserve">Tijdens de evaluatie komen minimaal aan de orde:  </w:t>
          </w:r>
        </w:p>
        <w:p w14:paraId="7825B3EE" w14:textId="77777777" w:rsidR="008F2FF1" w:rsidRPr="00015A93" w:rsidRDefault="008F2FF1" w:rsidP="005A1FC7">
          <w:pPr>
            <w:pStyle w:val="Lijstalinea"/>
            <w:numPr>
              <w:ilvl w:val="1"/>
              <w:numId w:val="14"/>
            </w:numPr>
            <w:rPr>
              <w:rFonts w:ascii="Calibri" w:hAnsi="Calibri" w:cs="Calibri"/>
              <w:sz w:val="21"/>
              <w:szCs w:val="21"/>
            </w:rPr>
          </w:pPr>
          <w:proofErr w:type="gramStart"/>
          <w:r w:rsidRPr="00015A93">
            <w:rPr>
              <w:rFonts w:ascii="Calibri" w:hAnsi="Calibri" w:cs="Calibri"/>
              <w:sz w:val="21"/>
              <w:szCs w:val="21"/>
            </w:rPr>
            <w:t>tevredenheid</w:t>
          </w:r>
          <w:proofErr w:type="gramEnd"/>
          <w:r w:rsidRPr="00015A93">
            <w:rPr>
              <w:rFonts w:ascii="Calibri" w:hAnsi="Calibri" w:cs="Calibri"/>
              <w:sz w:val="21"/>
              <w:szCs w:val="21"/>
            </w:rPr>
            <w:t xml:space="preserve"> beide Partijen;  </w:t>
          </w:r>
        </w:p>
        <w:p w14:paraId="5974A1A1" w14:textId="4F06BA34" w:rsidR="008F2FF1" w:rsidRPr="00015A93" w:rsidRDefault="008F2FF1" w:rsidP="005A1FC7">
          <w:pPr>
            <w:pStyle w:val="Lijstalinea"/>
            <w:numPr>
              <w:ilvl w:val="1"/>
              <w:numId w:val="14"/>
            </w:numPr>
            <w:rPr>
              <w:rFonts w:ascii="Calibri" w:hAnsi="Calibri" w:cs="Calibri"/>
              <w:sz w:val="21"/>
              <w:szCs w:val="21"/>
            </w:rPr>
          </w:pPr>
          <w:proofErr w:type="gramStart"/>
          <w:r w:rsidRPr="00015A93">
            <w:rPr>
              <w:rFonts w:ascii="Calibri" w:hAnsi="Calibri" w:cs="Calibri"/>
              <w:sz w:val="21"/>
              <w:szCs w:val="21"/>
            </w:rPr>
            <w:t>voortgang</w:t>
          </w:r>
          <w:proofErr w:type="gramEnd"/>
          <w:r w:rsidRPr="00015A93">
            <w:rPr>
              <w:rFonts w:ascii="Calibri" w:hAnsi="Calibri" w:cs="Calibri"/>
              <w:sz w:val="21"/>
              <w:szCs w:val="21"/>
            </w:rPr>
            <w:t xml:space="preserve"> van de Prestatie</w:t>
          </w:r>
          <w:r w:rsidR="005A1FC7" w:rsidRPr="00015A93">
            <w:rPr>
              <w:rFonts w:ascii="Calibri" w:hAnsi="Calibri" w:cs="Calibri"/>
              <w:sz w:val="21"/>
              <w:szCs w:val="21"/>
            </w:rPr>
            <w:t>;</w:t>
          </w:r>
        </w:p>
        <w:p w14:paraId="6A69742E" w14:textId="77777777" w:rsidR="008F2FF1" w:rsidRPr="00015A93" w:rsidRDefault="008F2FF1" w:rsidP="005A1FC7">
          <w:pPr>
            <w:pStyle w:val="Lijstalinea"/>
            <w:numPr>
              <w:ilvl w:val="1"/>
              <w:numId w:val="14"/>
            </w:numPr>
            <w:rPr>
              <w:rFonts w:ascii="Calibri" w:hAnsi="Calibri" w:cs="Calibri"/>
              <w:sz w:val="21"/>
              <w:szCs w:val="21"/>
            </w:rPr>
          </w:pPr>
          <w:proofErr w:type="gramStart"/>
          <w:r w:rsidRPr="00015A93">
            <w:rPr>
              <w:rFonts w:ascii="Calibri" w:hAnsi="Calibri" w:cs="Calibri"/>
              <w:sz w:val="21"/>
              <w:szCs w:val="21"/>
            </w:rPr>
            <w:t>nakomen</w:t>
          </w:r>
          <w:proofErr w:type="gramEnd"/>
          <w:r w:rsidRPr="00015A93">
            <w:rPr>
              <w:rFonts w:ascii="Calibri" w:hAnsi="Calibri" w:cs="Calibri"/>
              <w:sz w:val="21"/>
              <w:szCs w:val="21"/>
            </w:rPr>
            <w:t xml:space="preserve"> overeengekomen werkafspraken en indicators; </w:t>
          </w:r>
        </w:p>
        <w:p w14:paraId="6A9AE89E" w14:textId="77777777" w:rsidR="008F2FF1" w:rsidRPr="00015A93" w:rsidRDefault="008F2FF1" w:rsidP="005A1FC7">
          <w:pPr>
            <w:pStyle w:val="Lijstalinea"/>
            <w:numPr>
              <w:ilvl w:val="1"/>
              <w:numId w:val="14"/>
            </w:numPr>
            <w:rPr>
              <w:rFonts w:ascii="Calibri" w:hAnsi="Calibri" w:cs="Calibri"/>
              <w:sz w:val="21"/>
              <w:szCs w:val="21"/>
            </w:rPr>
          </w:pPr>
          <w:proofErr w:type="gramStart"/>
          <w:r w:rsidRPr="00015A93">
            <w:rPr>
              <w:rFonts w:ascii="Calibri" w:hAnsi="Calibri" w:cs="Calibri"/>
              <w:sz w:val="21"/>
              <w:szCs w:val="21"/>
            </w:rPr>
            <w:t>relatiemanagement</w:t>
          </w:r>
          <w:proofErr w:type="gramEnd"/>
          <w:r w:rsidRPr="00015A93">
            <w:rPr>
              <w:rFonts w:ascii="Calibri" w:hAnsi="Calibri" w:cs="Calibri"/>
              <w:sz w:val="21"/>
              <w:szCs w:val="21"/>
            </w:rPr>
            <w:t xml:space="preserve">; </w:t>
          </w:r>
        </w:p>
        <w:p w14:paraId="0F2D07BA" w14:textId="4B4C630C" w:rsidR="008F2FF1" w:rsidRPr="00015A93" w:rsidRDefault="008F2FF1" w:rsidP="00AA2982">
          <w:pPr>
            <w:pStyle w:val="Lijstalinea"/>
            <w:numPr>
              <w:ilvl w:val="1"/>
              <w:numId w:val="14"/>
            </w:numPr>
            <w:rPr>
              <w:rFonts w:ascii="Calibri" w:hAnsi="Calibri" w:cs="Calibri"/>
              <w:sz w:val="21"/>
              <w:szCs w:val="21"/>
            </w:rPr>
          </w:pPr>
          <w:proofErr w:type="gramStart"/>
          <w:r w:rsidRPr="00015A93">
            <w:rPr>
              <w:rFonts w:ascii="Calibri" w:hAnsi="Calibri" w:cs="Calibri"/>
              <w:sz w:val="21"/>
              <w:szCs w:val="21"/>
            </w:rPr>
            <w:t>signaleren</w:t>
          </w:r>
          <w:proofErr w:type="gramEnd"/>
          <w:r w:rsidRPr="00015A93">
            <w:rPr>
              <w:rFonts w:ascii="Calibri" w:hAnsi="Calibri" w:cs="Calibri"/>
              <w:sz w:val="21"/>
              <w:szCs w:val="21"/>
            </w:rPr>
            <w:t xml:space="preserve"> en oplossen knelpunten</w:t>
          </w:r>
          <w:r w:rsidR="00AA2982" w:rsidRPr="00015A93">
            <w:rPr>
              <w:rFonts w:ascii="Calibri" w:hAnsi="Calibri" w:cs="Calibri"/>
              <w:sz w:val="21"/>
              <w:szCs w:val="21"/>
            </w:rPr>
            <w:t>.</w:t>
          </w:r>
        </w:p>
        <w:p w14:paraId="62F223B3" w14:textId="5412C98F" w:rsidR="008F2FF1" w:rsidRPr="00015A93" w:rsidRDefault="00E66002" w:rsidP="001F2770">
          <w:pPr>
            <w:pStyle w:val="Lijstalinea"/>
            <w:ind w:left="680"/>
            <w:rPr>
              <w:rFonts w:ascii="Calibri" w:hAnsi="Calibri" w:cs="Calibri"/>
              <w:sz w:val="21"/>
              <w:szCs w:val="21"/>
            </w:rPr>
          </w:pPr>
          <w:r>
            <w:rPr>
              <w:rFonts w:ascii="Calibri" w:hAnsi="Calibri" w:cs="Calibri"/>
              <w:sz w:val="21"/>
              <w:szCs w:val="21"/>
            </w:rPr>
            <w:t>Opdrachtnemer</w:t>
          </w:r>
          <w:r w:rsidR="008F2FF1" w:rsidRPr="00015A93">
            <w:rPr>
              <w:rFonts w:ascii="Calibri" w:hAnsi="Calibri" w:cs="Calibri"/>
              <w:sz w:val="21"/>
              <w:szCs w:val="21"/>
            </w:rPr>
            <w:t xml:space="preserve"> maakt een verslag van het gesprek en zendt dit binnen vijf werkdagen aan </w:t>
          </w:r>
          <w:r>
            <w:rPr>
              <w:rFonts w:ascii="Calibri" w:hAnsi="Calibri" w:cs="Calibri"/>
              <w:sz w:val="21"/>
              <w:szCs w:val="21"/>
            </w:rPr>
            <w:t>Opdrachtgever</w:t>
          </w:r>
          <w:r w:rsidR="008F2FF1" w:rsidRPr="00015A93">
            <w:rPr>
              <w:rFonts w:ascii="Calibri" w:hAnsi="Calibri" w:cs="Calibri"/>
              <w:sz w:val="21"/>
              <w:szCs w:val="21"/>
            </w:rPr>
            <w:t xml:space="preserve">. Partijen worden geacht om binnen tien werkdagen inhoudelijk te reageren op het verslag. Indien Partijen niet reageren wordt het verslag als goedgekeurd beschouwd. </w:t>
          </w:r>
        </w:p>
        <w:p w14:paraId="2B35750C" w14:textId="1732718F" w:rsidR="008F2FF1" w:rsidRPr="00015A93" w:rsidRDefault="00E66002" w:rsidP="00E91D5C">
          <w:pPr>
            <w:pStyle w:val="Lijstalinea"/>
            <w:numPr>
              <w:ilvl w:val="0"/>
              <w:numId w:val="14"/>
            </w:numPr>
            <w:rPr>
              <w:rFonts w:ascii="Calibri" w:hAnsi="Calibri" w:cs="Calibri"/>
              <w:sz w:val="21"/>
              <w:szCs w:val="21"/>
            </w:rPr>
          </w:pPr>
          <w:r>
            <w:rPr>
              <w:rFonts w:ascii="Calibri" w:hAnsi="Calibri" w:cs="Calibri"/>
              <w:sz w:val="21"/>
              <w:szCs w:val="21"/>
            </w:rPr>
            <w:t>Opdrachtnemer</w:t>
          </w:r>
          <w:r w:rsidR="008F2FF1" w:rsidRPr="00015A93">
            <w:rPr>
              <w:rFonts w:ascii="Calibri" w:hAnsi="Calibri" w:cs="Calibri"/>
              <w:sz w:val="21"/>
              <w:szCs w:val="21"/>
            </w:rPr>
            <w:t xml:space="preserve"> is gehouden aan de verplichtingen zoals omschreven in de Aanbestedingsstukken. </w:t>
          </w:r>
          <w:proofErr w:type="gramStart"/>
          <w:r w:rsidR="008F2FF1" w:rsidRPr="00015A93">
            <w:rPr>
              <w:rFonts w:ascii="Calibri" w:hAnsi="Calibri" w:cs="Calibri"/>
              <w:sz w:val="21"/>
              <w:szCs w:val="21"/>
            </w:rPr>
            <w:t>Indien</w:t>
          </w:r>
          <w:proofErr w:type="gramEnd"/>
          <w:r w:rsidR="008F2FF1" w:rsidRPr="00015A93">
            <w:rPr>
              <w:rFonts w:ascii="Calibri" w:hAnsi="Calibri" w:cs="Calibri"/>
              <w:sz w:val="21"/>
              <w:szCs w:val="21"/>
            </w:rPr>
            <w:t xml:space="preserve"> zij op onderdelen (tijdelijk) niet meer kan voldoen rapporteert zij dit direct aan de </w:t>
          </w:r>
          <w:r>
            <w:rPr>
              <w:rFonts w:ascii="Calibri" w:hAnsi="Calibri" w:cs="Calibri"/>
              <w:sz w:val="21"/>
              <w:szCs w:val="21"/>
            </w:rPr>
            <w:t>opdrachtgever</w:t>
          </w:r>
          <w:r w:rsidR="008F2FF1" w:rsidRPr="00015A93">
            <w:rPr>
              <w:rFonts w:ascii="Calibri" w:hAnsi="Calibri" w:cs="Calibri"/>
              <w:sz w:val="21"/>
              <w:szCs w:val="21"/>
            </w:rPr>
            <w:t xml:space="preserve">. </w:t>
          </w:r>
          <w:r>
            <w:rPr>
              <w:rFonts w:ascii="Calibri" w:hAnsi="Calibri" w:cs="Calibri"/>
              <w:sz w:val="21"/>
              <w:szCs w:val="21"/>
            </w:rPr>
            <w:t>Opdrachtgever</w:t>
          </w:r>
          <w:r w:rsidR="008F2FF1" w:rsidRPr="00015A93">
            <w:rPr>
              <w:rFonts w:ascii="Calibri" w:hAnsi="Calibri" w:cs="Calibri"/>
              <w:sz w:val="21"/>
              <w:szCs w:val="21"/>
            </w:rPr>
            <w:t xml:space="preserve"> kan beheersmaatregelen eisen of de </w:t>
          </w:r>
          <w:r w:rsidR="00FB5C4D">
            <w:rPr>
              <w:rFonts w:ascii="Calibri" w:hAnsi="Calibri" w:cs="Calibri"/>
              <w:sz w:val="21"/>
              <w:szCs w:val="21"/>
            </w:rPr>
            <w:t>Raamovereenkomst</w:t>
          </w:r>
          <w:r w:rsidR="008F2FF1" w:rsidRPr="00015A93">
            <w:rPr>
              <w:rFonts w:ascii="Calibri" w:hAnsi="Calibri" w:cs="Calibri"/>
              <w:sz w:val="21"/>
              <w:szCs w:val="21"/>
            </w:rPr>
            <w:t xml:space="preserve"> zonder schadevergoeding en gerechtelijke tussenkomst (op onderdelen) ontbinden. </w:t>
          </w:r>
        </w:p>
        <w:p w14:paraId="3CD81EE2" w14:textId="16C941B2" w:rsidR="008F2FF1" w:rsidRPr="00015A93" w:rsidRDefault="008F2FF1" w:rsidP="00E91D5C">
          <w:pPr>
            <w:pStyle w:val="Lijstalinea"/>
            <w:numPr>
              <w:ilvl w:val="0"/>
              <w:numId w:val="14"/>
            </w:numPr>
            <w:rPr>
              <w:rFonts w:ascii="Calibri" w:hAnsi="Calibri" w:cs="Calibri"/>
              <w:sz w:val="21"/>
              <w:szCs w:val="21"/>
            </w:rPr>
          </w:pPr>
          <w:r w:rsidRPr="00015A93">
            <w:rPr>
              <w:rFonts w:ascii="Calibri" w:hAnsi="Calibri" w:cs="Calibri"/>
              <w:sz w:val="21"/>
              <w:szCs w:val="21"/>
            </w:rPr>
            <w:t xml:space="preserve">Indien gewenst door </w:t>
          </w:r>
          <w:r w:rsidR="00E66002">
            <w:rPr>
              <w:rFonts w:ascii="Calibri" w:hAnsi="Calibri" w:cs="Calibri"/>
              <w:sz w:val="21"/>
              <w:szCs w:val="21"/>
            </w:rPr>
            <w:t>Opdrachtgever</w:t>
          </w:r>
          <w:r w:rsidRPr="00015A93">
            <w:rPr>
              <w:rFonts w:ascii="Calibri" w:hAnsi="Calibri" w:cs="Calibri"/>
              <w:sz w:val="21"/>
              <w:szCs w:val="21"/>
            </w:rPr>
            <w:t xml:space="preserve"> of </w:t>
          </w:r>
          <w:r w:rsidR="00E66002">
            <w:rPr>
              <w:rFonts w:ascii="Calibri" w:hAnsi="Calibri" w:cs="Calibri"/>
              <w:sz w:val="21"/>
              <w:szCs w:val="21"/>
            </w:rPr>
            <w:t>Opdrachtnemer</w:t>
          </w:r>
          <w:r w:rsidRPr="00015A93">
            <w:rPr>
              <w:rFonts w:ascii="Calibri" w:hAnsi="Calibri" w:cs="Calibri"/>
              <w:sz w:val="21"/>
              <w:szCs w:val="21"/>
            </w:rPr>
            <w:t xml:space="preserve"> zal een tussentijdse evaluatie plaatsvinden, </w:t>
          </w:r>
          <w:r w:rsidR="007C59FA">
            <w:rPr>
              <w:rFonts w:ascii="Calibri" w:hAnsi="Calibri" w:cs="Calibri"/>
              <w:sz w:val="21"/>
              <w:szCs w:val="21"/>
            </w:rPr>
            <w:t xml:space="preserve">in </w:t>
          </w:r>
          <w:r w:rsidR="007C59FA" w:rsidRPr="007C59FA">
            <w:rPr>
              <w:rFonts w:ascii="Calibri" w:hAnsi="Calibri" w:cs="Calibri"/>
              <w:sz w:val="21"/>
              <w:szCs w:val="21"/>
            </w:rPr>
            <w:t xml:space="preserve">beginsel </w:t>
          </w:r>
          <w:r w:rsidRPr="007C59FA">
            <w:rPr>
              <w:rFonts w:ascii="Calibri" w:hAnsi="Calibri" w:cs="Calibri"/>
              <w:sz w:val="21"/>
              <w:szCs w:val="21"/>
            </w:rPr>
            <w:t xml:space="preserve">op het kantoor van </w:t>
          </w:r>
          <w:r w:rsidR="00E66002" w:rsidRPr="007C59FA">
            <w:rPr>
              <w:rFonts w:ascii="Calibri" w:hAnsi="Calibri" w:cs="Calibri"/>
              <w:sz w:val="21"/>
              <w:szCs w:val="21"/>
            </w:rPr>
            <w:t>Opdrachtgever</w:t>
          </w:r>
          <w:r w:rsidRPr="007C59FA">
            <w:rPr>
              <w:rFonts w:ascii="Calibri" w:hAnsi="Calibri" w:cs="Calibri"/>
              <w:sz w:val="21"/>
              <w:szCs w:val="21"/>
            </w:rPr>
            <w:t xml:space="preserve">. Tijdens </w:t>
          </w:r>
          <w:r w:rsidRPr="00015A93">
            <w:rPr>
              <w:rFonts w:ascii="Calibri" w:hAnsi="Calibri" w:cs="Calibri"/>
              <w:sz w:val="21"/>
              <w:szCs w:val="21"/>
            </w:rPr>
            <w:t xml:space="preserve">deze evaluatie komen de </w:t>
          </w:r>
          <w:r w:rsidRPr="00015A93">
            <w:rPr>
              <w:rFonts w:ascii="Calibri" w:hAnsi="Calibri" w:cs="Calibri"/>
              <w:sz w:val="21"/>
              <w:szCs w:val="21"/>
            </w:rPr>
            <w:lastRenderedPageBreak/>
            <w:t xml:space="preserve">bespreekpunten aan de orde die op dat moment voor een van beide Partijen actueel zijn. </w:t>
          </w:r>
          <w:r w:rsidR="00E66002">
            <w:rPr>
              <w:rFonts w:ascii="Calibri" w:hAnsi="Calibri" w:cs="Calibri"/>
              <w:sz w:val="21"/>
              <w:szCs w:val="21"/>
            </w:rPr>
            <w:t>Opdrachtnemer</w:t>
          </w:r>
          <w:r w:rsidRPr="00015A93">
            <w:rPr>
              <w:rFonts w:ascii="Calibri" w:hAnsi="Calibri" w:cs="Calibri"/>
              <w:sz w:val="21"/>
              <w:szCs w:val="21"/>
            </w:rPr>
            <w:t xml:space="preserve"> maakt een verslag van het gesprek en zendt dit binnen vijf werkdagen aan </w:t>
          </w:r>
          <w:r w:rsidR="00E66002">
            <w:rPr>
              <w:rFonts w:ascii="Calibri" w:hAnsi="Calibri" w:cs="Calibri"/>
              <w:sz w:val="21"/>
              <w:szCs w:val="21"/>
            </w:rPr>
            <w:t>Opdrachtgever</w:t>
          </w:r>
          <w:r w:rsidRPr="00015A93">
            <w:rPr>
              <w:rFonts w:ascii="Calibri" w:hAnsi="Calibri" w:cs="Calibri"/>
              <w:sz w:val="21"/>
              <w:szCs w:val="21"/>
            </w:rPr>
            <w:t xml:space="preserve">. Partijen worden geacht om binnen tien werkdagen inhoudelijk te reageren op het verslag. Indien Partijen niet reageren wordt het verslag als goedgekeurd beschouwd. </w:t>
          </w:r>
        </w:p>
        <w:p w14:paraId="4A258F8E" w14:textId="16EF684D" w:rsidR="008F2FF1" w:rsidRPr="00015A93" w:rsidRDefault="008F2FF1" w:rsidP="00E91D5C">
          <w:pPr>
            <w:pStyle w:val="Lijstalinea"/>
            <w:numPr>
              <w:ilvl w:val="0"/>
              <w:numId w:val="14"/>
            </w:numPr>
            <w:rPr>
              <w:rFonts w:ascii="Calibri" w:hAnsi="Calibri" w:cs="Calibri"/>
              <w:sz w:val="21"/>
              <w:szCs w:val="21"/>
            </w:rPr>
          </w:pPr>
          <w:r w:rsidRPr="00015A93">
            <w:rPr>
              <w:rFonts w:ascii="Calibri" w:hAnsi="Calibri" w:cs="Calibri"/>
              <w:sz w:val="21"/>
              <w:szCs w:val="21"/>
            </w:rPr>
            <w:t xml:space="preserve">Na afronden van de Prestaties vindt een eindevaluatie plaats tussen </w:t>
          </w:r>
          <w:r w:rsidRPr="007C59FA">
            <w:rPr>
              <w:rFonts w:ascii="Calibri" w:hAnsi="Calibri" w:cs="Calibri"/>
              <w:sz w:val="21"/>
              <w:szCs w:val="21"/>
            </w:rPr>
            <w:t xml:space="preserve">beide Partijen, op het kantoor van </w:t>
          </w:r>
          <w:r w:rsidR="00E66002" w:rsidRPr="007C59FA">
            <w:rPr>
              <w:rFonts w:ascii="Calibri" w:hAnsi="Calibri" w:cs="Calibri"/>
              <w:sz w:val="21"/>
              <w:szCs w:val="21"/>
            </w:rPr>
            <w:t>Opdrachtgever</w:t>
          </w:r>
          <w:r w:rsidRPr="007C59FA">
            <w:rPr>
              <w:rFonts w:ascii="Calibri" w:hAnsi="Calibri" w:cs="Calibri"/>
              <w:sz w:val="21"/>
              <w:szCs w:val="21"/>
            </w:rPr>
            <w:t xml:space="preserve">. Tijdens de eindevaluatie wordt de prestatie </w:t>
          </w:r>
          <w:r w:rsidR="00E66002" w:rsidRPr="007C59FA">
            <w:rPr>
              <w:rFonts w:ascii="Calibri" w:hAnsi="Calibri" w:cs="Calibri"/>
              <w:sz w:val="21"/>
              <w:szCs w:val="21"/>
            </w:rPr>
            <w:t>Opdra</w:t>
          </w:r>
          <w:r w:rsidR="00E66002">
            <w:rPr>
              <w:rFonts w:ascii="Calibri" w:hAnsi="Calibri" w:cs="Calibri"/>
              <w:sz w:val="21"/>
              <w:szCs w:val="21"/>
            </w:rPr>
            <w:t>chtnemer</w:t>
          </w:r>
          <w:r w:rsidRPr="00015A93">
            <w:rPr>
              <w:rFonts w:ascii="Calibri" w:hAnsi="Calibri" w:cs="Calibri"/>
              <w:sz w:val="21"/>
              <w:szCs w:val="21"/>
            </w:rPr>
            <w:t xml:space="preserve"> beoordeeld. </w:t>
          </w:r>
          <w:r w:rsidR="00E66002">
            <w:rPr>
              <w:rFonts w:ascii="Calibri" w:hAnsi="Calibri" w:cs="Calibri"/>
              <w:sz w:val="21"/>
              <w:szCs w:val="21"/>
            </w:rPr>
            <w:t>Opdrachtgever</w:t>
          </w:r>
          <w:r w:rsidRPr="00015A93">
            <w:rPr>
              <w:rFonts w:ascii="Calibri" w:hAnsi="Calibri" w:cs="Calibri"/>
              <w:sz w:val="21"/>
              <w:szCs w:val="21"/>
            </w:rPr>
            <w:t xml:space="preserve"> maakt een verslag van het gesprek en zendt dit binnen vijf werkdagen aan </w:t>
          </w:r>
          <w:r w:rsidR="00E66002">
            <w:rPr>
              <w:rFonts w:ascii="Calibri" w:hAnsi="Calibri" w:cs="Calibri"/>
              <w:sz w:val="21"/>
              <w:szCs w:val="21"/>
            </w:rPr>
            <w:t>Opdrachtnemer</w:t>
          </w:r>
          <w:r w:rsidRPr="00015A93">
            <w:rPr>
              <w:rFonts w:ascii="Calibri" w:hAnsi="Calibri" w:cs="Calibri"/>
              <w:sz w:val="21"/>
              <w:szCs w:val="21"/>
            </w:rPr>
            <w:t xml:space="preserve">. Partijen worden geacht om binnen tien werkdagen inhoudelijk te reageren op het verslag. Indien Partijen niet reageren wordt het verslag als goedgekeurd beschouwd. </w:t>
          </w:r>
        </w:p>
        <w:p w14:paraId="1E01110E" w14:textId="740ED86F" w:rsidR="008F2FF1" w:rsidRPr="00015A93" w:rsidRDefault="008F2FF1" w:rsidP="00E91D5C">
          <w:pPr>
            <w:pStyle w:val="Lijstalinea"/>
            <w:numPr>
              <w:ilvl w:val="0"/>
              <w:numId w:val="14"/>
            </w:numPr>
            <w:rPr>
              <w:rFonts w:ascii="Calibri" w:hAnsi="Calibri" w:cs="Calibri"/>
              <w:sz w:val="21"/>
              <w:szCs w:val="21"/>
            </w:rPr>
          </w:pPr>
          <w:r w:rsidRPr="00015A93">
            <w:rPr>
              <w:rFonts w:ascii="Calibri" w:hAnsi="Calibri" w:cs="Calibri"/>
              <w:sz w:val="21"/>
              <w:szCs w:val="21"/>
            </w:rPr>
            <w:t xml:space="preserve">De afspraken gemaakt in (tussentijdse) </w:t>
          </w:r>
          <w:r w:rsidR="004F67C5" w:rsidRPr="00015A93">
            <w:rPr>
              <w:rFonts w:ascii="Calibri" w:hAnsi="Calibri" w:cs="Calibri"/>
              <w:sz w:val="21"/>
              <w:szCs w:val="21"/>
            </w:rPr>
            <w:t xml:space="preserve">overleggen, </w:t>
          </w:r>
          <w:r w:rsidRPr="00015A93">
            <w:rPr>
              <w:rFonts w:ascii="Calibri" w:hAnsi="Calibri" w:cs="Calibri"/>
              <w:sz w:val="21"/>
              <w:szCs w:val="21"/>
            </w:rPr>
            <w:t>evaluatie</w:t>
          </w:r>
          <w:r w:rsidR="004F67C5" w:rsidRPr="00015A93">
            <w:rPr>
              <w:rFonts w:ascii="Calibri" w:hAnsi="Calibri" w:cs="Calibri"/>
              <w:sz w:val="21"/>
              <w:szCs w:val="21"/>
            </w:rPr>
            <w:t>s</w:t>
          </w:r>
          <w:r w:rsidRPr="00015A93">
            <w:rPr>
              <w:rFonts w:ascii="Calibri" w:hAnsi="Calibri" w:cs="Calibri"/>
              <w:sz w:val="21"/>
              <w:szCs w:val="21"/>
            </w:rPr>
            <w:t xml:space="preserve"> en eindevaluatie zijn bindend voor beide Partijen, tenzij een van hen aangeeft zich niet te willen binden. De afspraken moeten daarvoor zijn vastgelegd en overeengekomen in gespreksverslagen. </w:t>
          </w:r>
        </w:p>
        <w:p w14:paraId="29F81117" w14:textId="1CCD1A14" w:rsidR="008F2FF1" w:rsidRPr="00015A93" w:rsidRDefault="008F2FF1" w:rsidP="00E91D5C">
          <w:pPr>
            <w:pStyle w:val="Lijstalinea"/>
            <w:numPr>
              <w:ilvl w:val="0"/>
              <w:numId w:val="14"/>
            </w:numPr>
            <w:rPr>
              <w:rFonts w:ascii="Calibri" w:hAnsi="Calibri" w:cs="Calibri"/>
              <w:sz w:val="21"/>
              <w:szCs w:val="21"/>
            </w:rPr>
          </w:pPr>
          <w:r w:rsidRPr="00015A93">
            <w:rPr>
              <w:rFonts w:ascii="Calibri" w:hAnsi="Calibri" w:cs="Calibri"/>
              <w:sz w:val="21"/>
              <w:szCs w:val="21"/>
            </w:rPr>
            <w:t xml:space="preserve">De kosten voor deze (tussentijdse) </w:t>
          </w:r>
          <w:r w:rsidR="004F67C5" w:rsidRPr="00015A93">
            <w:rPr>
              <w:rFonts w:ascii="Calibri" w:hAnsi="Calibri" w:cs="Calibri"/>
              <w:sz w:val="21"/>
              <w:szCs w:val="21"/>
            </w:rPr>
            <w:t xml:space="preserve">overleggen, </w:t>
          </w:r>
          <w:r w:rsidRPr="00015A93">
            <w:rPr>
              <w:rFonts w:ascii="Calibri" w:hAnsi="Calibri" w:cs="Calibri"/>
              <w:sz w:val="21"/>
              <w:szCs w:val="21"/>
            </w:rPr>
            <w:t>evaluaties</w:t>
          </w:r>
          <w:r w:rsidR="004F67C5" w:rsidRPr="00015A93">
            <w:rPr>
              <w:rFonts w:ascii="Calibri" w:hAnsi="Calibri" w:cs="Calibri"/>
              <w:sz w:val="21"/>
              <w:szCs w:val="21"/>
            </w:rPr>
            <w:t>, eindevaluatie</w:t>
          </w:r>
          <w:r w:rsidRPr="00015A93">
            <w:rPr>
              <w:rFonts w:ascii="Calibri" w:hAnsi="Calibri" w:cs="Calibri"/>
              <w:sz w:val="21"/>
              <w:szCs w:val="21"/>
            </w:rPr>
            <w:t xml:space="preserve"> en verslaglegging maken onderdeel uit van de Offerte en kunnen daarom niet apart worden gefactureerd. </w:t>
          </w:r>
        </w:p>
        <w:p w14:paraId="6047FB14" w14:textId="4396D3BE" w:rsidR="008F2FF1" w:rsidRPr="00015A93" w:rsidRDefault="008F2FF1" w:rsidP="008F2FF1">
          <w:pPr>
            <w:rPr>
              <w:rFonts w:ascii="Calibri" w:hAnsi="Calibri" w:cs="Calibri"/>
              <w:sz w:val="21"/>
              <w:szCs w:val="21"/>
            </w:rPr>
          </w:pPr>
        </w:p>
        <w:p w14:paraId="33C62B33" w14:textId="77777777" w:rsidR="008F2FF1" w:rsidRPr="00015A93" w:rsidRDefault="008F2FF1" w:rsidP="00B24C60">
          <w:pPr>
            <w:pStyle w:val="Kop3"/>
            <w:numPr>
              <w:ilvl w:val="0"/>
              <w:numId w:val="1"/>
            </w:numPr>
            <w:rPr>
              <w:rFonts w:ascii="Calibri" w:hAnsi="Calibri" w:cs="Calibri"/>
            </w:rPr>
          </w:pPr>
          <w:bookmarkStart w:id="13" w:name="_Toc212544727"/>
          <w:r w:rsidRPr="00015A93">
            <w:rPr>
              <w:rFonts w:ascii="Calibri" w:hAnsi="Calibri" w:cs="Calibri"/>
            </w:rPr>
            <w:t>Prijzen en tarieven</w:t>
          </w:r>
          <w:bookmarkEnd w:id="13"/>
          <w:r w:rsidRPr="00015A93">
            <w:rPr>
              <w:rFonts w:ascii="Calibri" w:hAnsi="Calibri" w:cs="Calibri"/>
            </w:rPr>
            <w:t xml:space="preserve"> </w:t>
          </w:r>
        </w:p>
        <w:p w14:paraId="54741FC3" w14:textId="50DAF7B3" w:rsidR="008F2FF1" w:rsidRPr="00015A93" w:rsidRDefault="008F2FF1" w:rsidP="005A59A5">
          <w:pPr>
            <w:pStyle w:val="Lijstalinea"/>
            <w:numPr>
              <w:ilvl w:val="0"/>
              <w:numId w:val="16"/>
            </w:numPr>
            <w:rPr>
              <w:rFonts w:ascii="Calibri" w:hAnsi="Calibri" w:cs="Calibri"/>
              <w:sz w:val="21"/>
              <w:szCs w:val="21"/>
            </w:rPr>
          </w:pPr>
          <w:r w:rsidRPr="00015A93">
            <w:rPr>
              <w:rFonts w:ascii="Calibri" w:hAnsi="Calibri" w:cs="Calibri"/>
              <w:sz w:val="21"/>
              <w:szCs w:val="21"/>
            </w:rPr>
            <w:t xml:space="preserve">De Prestaties van </w:t>
          </w:r>
          <w:r w:rsidR="00E66002">
            <w:rPr>
              <w:rFonts w:ascii="Calibri" w:hAnsi="Calibri" w:cs="Calibri"/>
              <w:sz w:val="21"/>
              <w:szCs w:val="21"/>
            </w:rPr>
            <w:t>Opdrachtnemer</w:t>
          </w:r>
          <w:r w:rsidRPr="00015A93">
            <w:rPr>
              <w:rFonts w:ascii="Calibri" w:hAnsi="Calibri" w:cs="Calibri"/>
              <w:sz w:val="21"/>
              <w:szCs w:val="21"/>
            </w:rPr>
            <w:t xml:space="preserve"> worden verrekend </w:t>
          </w:r>
          <w:proofErr w:type="gramStart"/>
          <w:r w:rsidRPr="00015A93">
            <w:rPr>
              <w:rFonts w:ascii="Calibri" w:hAnsi="Calibri" w:cs="Calibri"/>
              <w:sz w:val="21"/>
              <w:szCs w:val="21"/>
            </w:rPr>
            <w:t>conform</w:t>
          </w:r>
          <w:proofErr w:type="gramEnd"/>
          <w:r w:rsidRPr="00015A93">
            <w:rPr>
              <w:rFonts w:ascii="Calibri" w:hAnsi="Calibri" w:cs="Calibri"/>
              <w:sz w:val="21"/>
              <w:szCs w:val="21"/>
            </w:rPr>
            <w:t xml:space="preserve"> prijzen en/of de tarieven zoals deze </w:t>
          </w:r>
          <w:r w:rsidR="00FC3BEC">
            <w:rPr>
              <w:rFonts w:ascii="Calibri" w:hAnsi="Calibri" w:cs="Calibri"/>
              <w:sz w:val="21"/>
              <w:szCs w:val="21"/>
            </w:rPr>
            <w:t>worden</w:t>
          </w:r>
          <w:r w:rsidRPr="00015A93">
            <w:rPr>
              <w:rFonts w:ascii="Calibri" w:hAnsi="Calibri" w:cs="Calibri"/>
              <w:sz w:val="21"/>
              <w:szCs w:val="21"/>
            </w:rPr>
            <w:t xml:space="preserve"> aangeboden in de</w:t>
          </w:r>
          <w:r w:rsidR="00FC3BEC">
            <w:rPr>
              <w:rFonts w:ascii="Calibri" w:hAnsi="Calibri" w:cs="Calibri"/>
              <w:sz w:val="21"/>
              <w:szCs w:val="21"/>
            </w:rPr>
            <w:t xml:space="preserve"> nadere</w:t>
          </w:r>
          <w:r w:rsidRPr="00015A93">
            <w:rPr>
              <w:rFonts w:ascii="Calibri" w:hAnsi="Calibri" w:cs="Calibri"/>
              <w:sz w:val="21"/>
              <w:szCs w:val="21"/>
            </w:rPr>
            <w:t xml:space="preserve"> Offerte</w:t>
          </w:r>
          <w:r w:rsidR="00FC3BEC">
            <w:rPr>
              <w:rFonts w:ascii="Calibri" w:hAnsi="Calibri" w:cs="Calibri"/>
              <w:sz w:val="21"/>
              <w:szCs w:val="21"/>
            </w:rPr>
            <w:t>s</w:t>
          </w:r>
          <w:r w:rsidRPr="00015A93">
            <w:rPr>
              <w:rFonts w:ascii="Calibri" w:hAnsi="Calibri" w:cs="Calibri"/>
              <w:sz w:val="21"/>
              <w:szCs w:val="21"/>
            </w:rPr>
            <w:t xml:space="preserve"> van </w:t>
          </w:r>
          <w:r w:rsidR="00E66002">
            <w:rPr>
              <w:rFonts w:ascii="Calibri" w:hAnsi="Calibri" w:cs="Calibri"/>
              <w:sz w:val="21"/>
              <w:szCs w:val="21"/>
            </w:rPr>
            <w:t>Opdrachtnemer</w:t>
          </w:r>
          <w:r w:rsidRPr="00015A93">
            <w:rPr>
              <w:rFonts w:ascii="Calibri" w:hAnsi="Calibri" w:cs="Calibri"/>
              <w:sz w:val="21"/>
              <w:szCs w:val="21"/>
            </w:rPr>
            <w:t xml:space="preserve">.  </w:t>
          </w:r>
        </w:p>
        <w:p w14:paraId="4F744B5E" w14:textId="0C268A62" w:rsidR="008F2FF1" w:rsidRPr="00FE0AB1" w:rsidRDefault="008F2FF1" w:rsidP="00FE0AB1">
          <w:pPr>
            <w:pStyle w:val="Lijstalinea"/>
            <w:numPr>
              <w:ilvl w:val="0"/>
              <w:numId w:val="16"/>
            </w:numPr>
            <w:rPr>
              <w:rFonts w:ascii="Calibri" w:hAnsi="Calibri" w:cs="Calibri"/>
              <w:sz w:val="21"/>
              <w:szCs w:val="21"/>
            </w:rPr>
          </w:pPr>
          <w:r w:rsidRPr="00015A93">
            <w:rPr>
              <w:rFonts w:ascii="Calibri" w:hAnsi="Calibri" w:cs="Calibri"/>
              <w:sz w:val="21"/>
              <w:szCs w:val="21"/>
            </w:rPr>
            <w:t xml:space="preserve">De aangeboden prijzen en/of tarieven, zoals bedoeld in lid 01, zijn all-in, inclusief: </w:t>
          </w:r>
          <w:r w:rsidR="00FC3BEC">
            <w:rPr>
              <w:rFonts w:ascii="Calibri" w:hAnsi="Calibri" w:cs="Calibri"/>
              <w:sz w:val="21"/>
              <w:szCs w:val="21"/>
            </w:rPr>
            <w:t xml:space="preserve">marges, </w:t>
          </w:r>
          <w:r w:rsidRPr="00015A93">
            <w:rPr>
              <w:rFonts w:ascii="Calibri" w:hAnsi="Calibri" w:cs="Calibri"/>
              <w:sz w:val="21"/>
              <w:szCs w:val="21"/>
            </w:rPr>
            <w:t xml:space="preserve">reiskosten woon-werkverkeer, vakantiegeld, vakantiedagen, bijzonder verlof en feestdagen, kosten van vervoer, belastingen, invoerrechten, overige heffingen, assurantie, verpakkingskosten, verwijderingskosten, installatie- en montagekosten, vergaderkosten, kosten voor verslaglegging en evenals eventuele overige kosten. </w:t>
          </w:r>
        </w:p>
        <w:p w14:paraId="3B7C35A8" w14:textId="68906BBD" w:rsidR="008F2FF1" w:rsidRPr="00015A93" w:rsidRDefault="008F2FF1" w:rsidP="005A59A5">
          <w:pPr>
            <w:pStyle w:val="Lijstalinea"/>
            <w:numPr>
              <w:ilvl w:val="0"/>
              <w:numId w:val="16"/>
            </w:numPr>
            <w:rPr>
              <w:rFonts w:ascii="Calibri" w:hAnsi="Calibri" w:cs="Calibri"/>
              <w:sz w:val="21"/>
              <w:szCs w:val="21"/>
            </w:rPr>
          </w:pPr>
          <w:r w:rsidRPr="00015A93">
            <w:rPr>
              <w:rFonts w:ascii="Calibri" w:hAnsi="Calibri" w:cs="Calibri"/>
              <w:sz w:val="21"/>
              <w:szCs w:val="21"/>
            </w:rPr>
            <w:t xml:space="preserve">Alle geldbedragen in de </w:t>
          </w:r>
          <w:r w:rsidR="00FB5C4D">
            <w:rPr>
              <w:rFonts w:ascii="Calibri" w:hAnsi="Calibri" w:cs="Calibri"/>
              <w:sz w:val="21"/>
              <w:szCs w:val="21"/>
            </w:rPr>
            <w:t>Raamovereenkomst</w:t>
          </w:r>
          <w:r w:rsidRPr="00015A93">
            <w:rPr>
              <w:rFonts w:ascii="Calibri" w:hAnsi="Calibri" w:cs="Calibri"/>
              <w:sz w:val="21"/>
              <w:szCs w:val="21"/>
            </w:rPr>
            <w:t xml:space="preserve"> zijn, in aanvulling op artikel 17.1 van de </w:t>
          </w:r>
          <w:r w:rsidR="00FB5C4D">
            <w:rPr>
              <w:rFonts w:ascii="Calibri" w:hAnsi="Calibri" w:cs="Calibri"/>
              <w:sz w:val="21"/>
              <w:szCs w:val="21"/>
            </w:rPr>
            <w:t>GIBIT 2023</w:t>
          </w:r>
          <w:r w:rsidRPr="00015A93">
            <w:rPr>
              <w:rFonts w:ascii="Calibri" w:hAnsi="Calibri" w:cs="Calibri"/>
              <w:sz w:val="21"/>
              <w:szCs w:val="21"/>
            </w:rPr>
            <w:t xml:space="preserve">, uitgedrukt in Euro’s en exclusief omzetbelasting (btw), tenzij duidelijk anders is vermeld. Geldbedragen in Euro’s zijn weergegeven met twee decimalen achter de komma. </w:t>
          </w:r>
        </w:p>
        <w:p w14:paraId="405EB097" w14:textId="78C562CD" w:rsidR="008F2FF1" w:rsidRPr="00015A93" w:rsidRDefault="008F2FF1" w:rsidP="008F2FF1">
          <w:pPr>
            <w:rPr>
              <w:rFonts w:ascii="Calibri" w:hAnsi="Calibri" w:cs="Calibri"/>
              <w:sz w:val="21"/>
              <w:szCs w:val="21"/>
            </w:rPr>
          </w:pPr>
        </w:p>
        <w:p w14:paraId="0BA95618" w14:textId="77777777" w:rsidR="008F2FF1" w:rsidRPr="00015A93" w:rsidRDefault="008F2FF1" w:rsidP="00B24C60">
          <w:pPr>
            <w:pStyle w:val="Kop3"/>
            <w:numPr>
              <w:ilvl w:val="0"/>
              <w:numId w:val="1"/>
            </w:numPr>
            <w:rPr>
              <w:rFonts w:ascii="Calibri" w:hAnsi="Calibri" w:cs="Calibri"/>
            </w:rPr>
          </w:pPr>
          <w:bookmarkStart w:id="14" w:name="_Toc212544728"/>
          <w:r w:rsidRPr="00015A93">
            <w:rPr>
              <w:rFonts w:ascii="Calibri" w:hAnsi="Calibri" w:cs="Calibri"/>
            </w:rPr>
            <w:t>Verantwoording, facturering en betaling</w:t>
          </w:r>
          <w:bookmarkEnd w:id="14"/>
          <w:r w:rsidRPr="00015A93">
            <w:rPr>
              <w:rFonts w:ascii="Calibri" w:hAnsi="Calibri" w:cs="Calibri"/>
            </w:rPr>
            <w:t xml:space="preserve"> </w:t>
          </w:r>
        </w:p>
        <w:p w14:paraId="04B09487" w14:textId="588CE2A0" w:rsidR="008F2FF1" w:rsidRPr="00015A93" w:rsidRDefault="00E66002" w:rsidP="00C41ACD">
          <w:pPr>
            <w:pStyle w:val="Lijstalinea"/>
            <w:numPr>
              <w:ilvl w:val="0"/>
              <w:numId w:val="17"/>
            </w:numPr>
            <w:rPr>
              <w:rFonts w:ascii="Calibri" w:hAnsi="Calibri" w:cs="Calibri"/>
              <w:sz w:val="21"/>
              <w:szCs w:val="21"/>
            </w:rPr>
          </w:pPr>
          <w:r>
            <w:rPr>
              <w:rFonts w:ascii="Calibri" w:hAnsi="Calibri" w:cs="Calibri"/>
              <w:sz w:val="21"/>
              <w:szCs w:val="21"/>
            </w:rPr>
            <w:t>Opdrachtnemer</w:t>
          </w:r>
          <w:r w:rsidR="008F2FF1" w:rsidRPr="00015A93">
            <w:rPr>
              <w:rFonts w:ascii="Calibri" w:hAnsi="Calibri" w:cs="Calibri"/>
              <w:sz w:val="21"/>
              <w:szCs w:val="21"/>
            </w:rPr>
            <w:t xml:space="preserve"> factureert via e-facturatie.</w:t>
          </w:r>
        </w:p>
        <w:p w14:paraId="053EA928" w14:textId="48F2182D" w:rsidR="008F2FF1" w:rsidRPr="00015A93" w:rsidRDefault="008F2FF1" w:rsidP="00C41ACD">
          <w:pPr>
            <w:pStyle w:val="Lijstalinea"/>
            <w:numPr>
              <w:ilvl w:val="0"/>
              <w:numId w:val="17"/>
            </w:numPr>
            <w:rPr>
              <w:rFonts w:ascii="Calibri" w:hAnsi="Calibri" w:cs="Calibri"/>
              <w:sz w:val="21"/>
              <w:szCs w:val="21"/>
            </w:rPr>
          </w:pPr>
          <w:r w:rsidRPr="00015A93">
            <w:rPr>
              <w:rFonts w:ascii="Calibri" w:hAnsi="Calibri" w:cs="Calibri"/>
              <w:sz w:val="21"/>
              <w:szCs w:val="21"/>
            </w:rPr>
            <w:t xml:space="preserve">Naast de algemene gegevens, bevat een factuur:  </w:t>
          </w:r>
        </w:p>
        <w:p w14:paraId="4FEC1A27" w14:textId="77777777" w:rsidR="008F2FF1" w:rsidRPr="00015A93" w:rsidRDefault="008F2FF1" w:rsidP="00C41ACD">
          <w:pPr>
            <w:pStyle w:val="Lijstalinea"/>
            <w:numPr>
              <w:ilvl w:val="1"/>
              <w:numId w:val="17"/>
            </w:numPr>
            <w:rPr>
              <w:rFonts w:ascii="Calibri" w:hAnsi="Calibri" w:cs="Calibri"/>
              <w:sz w:val="21"/>
              <w:szCs w:val="21"/>
            </w:rPr>
          </w:pPr>
          <w:r w:rsidRPr="00015A93">
            <w:rPr>
              <w:rFonts w:ascii="Calibri" w:hAnsi="Calibri" w:cs="Calibri"/>
              <w:sz w:val="21"/>
              <w:szCs w:val="21"/>
            </w:rPr>
            <w:t xml:space="preserve">Alle verplichte elementen zoals genoemd in de EN 16931-1 (NLCIUS).  </w:t>
          </w:r>
        </w:p>
        <w:p w14:paraId="2F3A76DA" w14:textId="3E501925" w:rsidR="008F2FF1" w:rsidRPr="005551AA" w:rsidRDefault="00FD235D" w:rsidP="00C41ACD">
          <w:pPr>
            <w:pStyle w:val="Lijstalinea"/>
            <w:numPr>
              <w:ilvl w:val="1"/>
              <w:numId w:val="17"/>
            </w:numPr>
            <w:rPr>
              <w:rFonts w:ascii="Calibri" w:hAnsi="Calibri" w:cs="Calibri"/>
              <w:color w:val="0F9ED5" w:themeColor="accent4"/>
              <w:sz w:val="21"/>
              <w:szCs w:val="21"/>
            </w:rPr>
          </w:pPr>
          <w:r>
            <w:rPr>
              <w:rFonts w:ascii="Calibri" w:hAnsi="Calibri" w:cs="Calibri"/>
              <w:sz w:val="21"/>
              <w:szCs w:val="21"/>
            </w:rPr>
            <w:t>Het</w:t>
          </w:r>
          <w:r w:rsidR="005E6F5A">
            <w:rPr>
              <w:rFonts w:ascii="Calibri" w:hAnsi="Calibri" w:cs="Calibri"/>
              <w:sz w:val="21"/>
              <w:szCs w:val="21"/>
            </w:rPr>
            <w:t xml:space="preserve"> </w:t>
          </w:r>
          <w:r w:rsidR="00606873">
            <w:rPr>
              <w:rFonts w:ascii="Calibri" w:hAnsi="Calibri" w:cs="Calibri"/>
              <w:sz w:val="21"/>
              <w:szCs w:val="21"/>
            </w:rPr>
            <w:t>verplichtingennummer</w:t>
          </w:r>
          <w:r w:rsidR="008F2FF1" w:rsidRPr="00015A93">
            <w:rPr>
              <w:rFonts w:ascii="Calibri" w:hAnsi="Calibri" w:cs="Calibri"/>
              <w:sz w:val="21"/>
              <w:szCs w:val="21"/>
            </w:rPr>
            <w:t xml:space="preserve">: </w:t>
          </w:r>
          <w:r w:rsidR="005551AA" w:rsidRPr="005551AA">
            <w:rPr>
              <w:rFonts w:ascii="Calibri" w:hAnsi="Calibri" w:cs="Calibri"/>
              <w:color w:val="4C94D8" w:themeColor="text2" w:themeTint="80"/>
              <w:sz w:val="21"/>
              <w:szCs w:val="21"/>
            </w:rPr>
            <w:t>(verplichtingennummer)</w:t>
          </w:r>
          <w:r w:rsidR="008F2FF1" w:rsidRPr="005551AA">
            <w:rPr>
              <w:rFonts w:ascii="Calibri" w:hAnsi="Calibri" w:cs="Calibri"/>
              <w:color w:val="0F9ED5" w:themeColor="accent4"/>
              <w:sz w:val="21"/>
              <w:szCs w:val="21"/>
            </w:rPr>
            <w:t xml:space="preserve"> </w:t>
          </w:r>
        </w:p>
        <w:p w14:paraId="70EE6727" w14:textId="313F822B" w:rsidR="008F2FF1" w:rsidRPr="00015A93" w:rsidRDefault="008F2FF1" w:rsidP="00C41ACD">
          <w:pPr>
            <w:pStyle w:val="Lijstalinea"/>
            <w:numPr>
              <w:ilvl w:val="1"/>
              <w:numId w:val="17"/>
            </w:numPr>
            <w:rPr>
              <w:rFonts w:ascii="Calibri" w:hAnsi="Calibri" w:cs="Calibri"/>
              <w:sz w:val="21"/>
              <w:szCs w:val="21"/>
            </w:rPr>
          </w:pPr>
          <w:r w:rsidRPr="00015A93">
            <w:rPr>
              <w:rFonts w:ascii="Calibri" w:hAnsi="Calibri" w:cs="Calibri"/>
              <w:sz w:val="21"/>
              <w:szCs w:val="21"/>
            </w:rPr>
            <w:t xml:space="preserve">Omschrijving </w:t>
          </w:r>
          <w:r w:rsidR="005E6F5A">
            <w:rPr>
              <w:rFonts w:ascii="Calibri" w:hAnsi="Calibri" w:cs="Calibri"/>
              <w:sz w:val="21"/>
              <w:szCs w:val="21"/>
            </w:rPr>
            <w:t xml:space="preserve">nadere </w:t>
          </w:r>
          <w:r w:rsidRPr="00015A93">
            <w:rPr>
              <w:rFonts w:ascii="Calibri" w:hAnsi="Calibri" w:cs="Calibri"/>
              <w:sz w:val="21"/>
              <w:szCs w:val="21"/>
            </w:rPr>
            <w:t xml:space="preserve">opdracht </w:t>
          </w:r>
        </w:p>
        <w:p w14:paraId="0A074DCD" w14:textId="19BA479B" w:rsidR="008F2FF1" w:rsidRPr="00015A93" w:rsidRDefault="00E66002" w:rsidP="00C41ACD">
          <w:pPr>
            <w:pStyle w:val="Lijstalinea"/>
            <w:numPr>
              <w:ilvl w:val="0"/>
              <w:numId w:val="17"/>
            </w:numPr>
            <w:rPr>
              <w:rFonts w:ascii="Calibri" w:hAnsi="Calibri" w:cs="Calibri"/>
              <w:sz w:val="21"/>
              <w:szCs w:val="21"/>
            </w:rPr>
          </w:pPr>
          <w:r>
            <w:rPr>
              <w:rFonts w:ascii="Calibri" w:hAnsi="Calibri" w:cs="Calibri"/>
              <w:sz w:val="21"/>
              <w:szCs w:val="21"/>
            </w:rPr>
            <w:t>Opdrachtnemer</w:t>
          </w:r>
          <w:r w:rsidR="008F2FF1" w:rsidRPr="00015A93">
            <w:rPr>
              <w:rFonts w:ascii="Calibri" w:hAnsi="Calibri" w:cs="Calibri"/>
              <w:sz w:val="21"/>
              <w:szCs w:val="21"/>
            </w:rPr>
            <w:t xml:space="preserve"> gebruikt de volgende gegevens voor de e-facturatie:  </w:t>
          </w:r>
        </w:p>
        <w:p w14:paraId="5540773B" w14:textId="0827C780" w:rsidR="008F2FF1" w:rsidRPr="00015A93" w:rsidRDefault="008F2FF1" w:rsidP="003708D8">
          <w:pPr>
            <w:pStyle w:val="Lijstalinea"/>
            <w:numPr>
              <w:ilvl w:val="1"/>
              <w:numId w:val="17"/>
            </w:numPr>
            <w:rPr>
              <w:rFonts w:ascii="Calibri" w:hAnsi="Calibri" w:cs="Calibri"/>
              <w:sz w:val="21"/>
              <w:szCs w:val="21"/>
            </w:rPr>
          </w:pPr>
          <w:r w:rsidRPr="00015A93">
            <w:rPr>
              <w:rFonts w:ascii="Calibri" w:hAnsi="Calibri" w:cs="Calibri"/>
              <w:sz w:val="21"/>
              <w:szCs w:val="21"/>
            </w:rPr>
            <w:t xml:space="preserve">Organisatie </w:t>
          </w:r>
          <w:proofErr w:type="gramStart"/>
          <w:r w:rsidRPr="00015A93">
            <w:rPr>
              <w:rFonts w:ascii="Calibri" w:hAnsi="Calibri" w:cs="Calibri"/>
              <w:sz w:val="21"/>
              <w:szCs w:val="21"/>
            </w:rPr>
            <w:t>identificatienummer(</w:t>
          </w:r>
          <w:proofErr w:type="gramEnd"/>
          <w:r w:rsidRPr="00015A93">
            <w:rPr>
              <w:rFonts w:ascii="Calibri" w:hAnsi="Calibri" w:cs="Calibri"/>
              <w:sz w:val="21"/>
              <w:szCs w:val="21"/>
            </w:rPr>
            <w:t>OIN):</w:t>
          </w:r>
          <w:r w:rsidR="00346AA9" w:rsidRPr="00346AA9">
            <w:t xml:space="preserve"> </w:t>
          </w:r>
          <w:r w:rsidR="00346AA9" w:rsidRPr="00346AA9">
            <w:rPr>
              <w:rFonts w:ascii="Calibri" w:hAnsi="Calibri" w:cs="Calibri"/>
              <w:sz w:val="21"/>
              <w:szCs w:val="21"/>
            </w:rPr>
            <w:t>00000001824347419000</w:t>
          </w:r>
        </w:p>
        <w:p w14:paraId="7B5523FC" w14:textId="55E79B59" w:rsidR="008F2FF1" w:rsidRPr="00BB61EF" w:rsidRDefault="008F2FF1" w:rsidP="00BB61EF">
          <w:pPr>
            <w:pStyle w:val="Lijstalinea"/>
            <w:numPr>
              <w:ilvl w:val="1"/>
              <w:numId w:val="17"/>
            </w:numPr>
            <w:rPr>
              <w:rFonts w:ascii="Calibri" w:hAnsi="Calibri" w:cs="Calibri"/>
              <w:sz w:val="21"/>
              <w:szCs w:val="21"/>
            </w:rPr>
          </w:pPr>
          <w:r w:rsidRPr="00015A93">
            <w:rPr>
              <w:rFonts w:ascii="Calibri" w:hAnsi="Calibri" w:cs="Calibri"/>
              <w:sz w:val="21"/>
              <w:szCs w:val="21"/>
            </w:rPr>
            <w:t>Bedrijfscode: ALG</w:t>
          </w:r>
        </w:p>
        <w:p w14:paraId="0C527DD3" w14:textId="68EC2800" w:rsidR="008F2FF1" w:rsidRPr="00015A93" w:rsidRDefault="008F2FF1" w:rsidP="003708D8">
          <w:pPr>
            <w:pStyle w:val="Lijstalinea"/>
            <w:numPr>
              <w:ilvl w:val="1"/>
              <w:numId w:val="17"/>
            </w:numPr>
            <w:rPr>
              <w:rFonts w:ascii="Calibri" w:hAnsi="Calibri" w:cs="Calibri"/>
              <w:sz w:val="21"/>
              <w:szCs w:val="21"/>
            </w:rPr>
          </w:pPr>
          <w:proofErr w:type="spellStart"/>
          <w:r w:rsidRPr="00015A93">
            <w:rPr>
              <w:rFonts w:ascii="Calibri" w:hAnsi="Calibri" w:cs="Calibri"/>
              <w:sz w:val="21"/>
              <w:szCs w:val="21"/>
            </w:rPr>
            <w:t>PaymentMeansCode</w:t>
          </w:r>
          <w:proofErr w:type="spellEnd"/>
          <w:r w:rsidRPr="00015A93">
            <w:rPr>
              <w:rFonts w:ascii="Calibri" w:hAnsi="Calibri" w:cs="Calibri"/>
              <w:sz w:val="21"/>
              <w:szCs w:val="21"/>
            </w:rPr>
            <w:t>: codelijst UN/EDIFACT en NLCIUS:</w:t>
          </w:r>
        </w:p>
        <w:p w14:paraId="53B1C41E" w14:textId="77777777" w:rsidR="008F2FF1" w:rsidRPr="00015A93" w:rsidRDefault="008F2FF1" w:rsidP="003708D8">
          <w:pPr>
            <w:pStyle w:val="Lijstalinea"/>
            <w:numPr>
              <w:ilvl w:val="2"/>
              <w:numId w:val="17"/>
            </w:numPr>
            <w:rPr>
              <w:rFonts w:ascii="Calibri" w:hAnsi="Calibri" w:cs="Calibri"/>
              <w:sz w:val="21"/>
              <w:szCs w:val="21"/>
            </w:rPr>
          </w:pPr>
          <w:r w:rsidRPr="00015A93">
            <w:rPr>
              <w:rFonts w:ascii="Calibri" w:hAnsi="Calibri" w:cs="Calibri"/>
              <w:sz w:val="21"/>
              <w:szCs w:val="21"/>
            </w:rPr>
            <w:t xml:space="preserve">58 SEPA Bankoverschrijving   </w:t>
          </w:r>
        </w:p>
        <w:p w14:paraId="405E2147" w14:textId="5A2F75BC" w:rsidR="00E30A20" w:rsidRPr="00BB61EF" w:rsidRDefault="008F2FF1" w:rsidP="00E30A20">
          <w:pPr>
            <w:pStyle w:val="Lijstalinea"/>
            <w:numPr>
              <w:ilvl w:val="2"/>
              <w:numId w:val="17"/>
            </w:numPr>
            <w:rPr>
              <w:rFonts w:ascii="Calibri" w:hAnsi="Calibri" w:cs="Calibri"/>
              <w:sz w:val="21"/>
              <w:szCs w:val="21"/>
            </w:rPr>
          </w:pPr>
          <w:r w:rsidRPr="00015A93">
            <w:rPr>
              <w:rFonts w:ascii="Calibri" w:hAnsi="Calibri" w:cs="Calibri"/>
              <w:sz w:val="21"/>
              <w:szCs w:val="21"/>
            </w:rPr>
            <w:t xml:space="preserve">59 SEPA Incasso </w:t>
          </w:r>
        </w:p>
        <w:p w14:paraId="46BA25DD" w14:textId="4C0F3081" w:rsidR="008F2FF1" w:rsidRPr="00015A93" w:rsidRDefault="008F2FF1" w:rsidP="008F2FF1">
          <w:pPr>
            <w:rPr>
              <w:rFonts w:ascii="Calibri" w:hAnsi="Calibri" w:cs="Calibri"/>
              <w:sz w:val="21"/>
              <w:szCs w:val="21"/>
            </w:rPr>
          </w:pPr>
        </w:p>
        <w:p w14:paraId="122A0CB7" w14:textId="23A6974A" w:rsidR="00FB5C4D" w:rsidRDefault="008F2FF1" w:rsidP="008F2FF1">
          <w:pPr>
            <w:rPr>
              <w:rFonts w:ascii="Calibri" w:hAnsi="Calibri" w:cs="Calibri"/>
              <w:sz w:val="21"/>
              <w:szCs w:val="21"/>
            </w:rPr>
          </w:pPr>
          <w:r w:rsidRPr="00015A93">
            <w:rPr>
              <w:rFonts w:ascii="Calibri" w:hAnsi="Calibri" w:cs="Calibri"/>
              <w:sz w:val="21"/>
              <w:szCs w:val="21"/>
            </w:rPr>
            <w:t xml:space="preserve"> </w:t>
          </w:r>
        </w:p>
        <w:p w14:paraId="4906B1CC" w14:textId="77777777" w:rsidR="00FB5C4D" w:rsidRDefault="00FB5C4D">
          <w:pPr>
            <w:rPr>
              <w:rFonts w:ascii="Calibri" w:hAnsi="Calibri" w:cs="Calibri"/>
              <w:sz w:val="21"/>
              <w:szCs w:val="21"/>
            </w:rPr>
          </w:pPr>
          <w:r>
            <w:rPr>
              <w:rFonts w:ascii="Calibri" w:hAnsi="Calibri" w:cs="Calibri"/>
              <w:sz w:val="21"/>
              <w:szCs w:val="21"/>
            </w:rPr>
            <w:br w:type="page"/>
          </w:r>
        </w:p>
        <w:p w14:paraId="30ED88D1" w14:textId="77777777" w:rsidR="008F2FF1" w:rsidRPr="00015A93" w:rsidRDefault="008F2FF1" w:rsidP="008F2FF1">
          <w:pPr>
            <w:rPr>
              <w:rFonts w:ascii="Calibri" w:hAnsi="Calibri" w:cs="Calibri"/>
              <w:sz w:val="21"/>
              <w:szCs w:val="21"/>
            </w:rPr>
          </w:pPr>
        </w:p>
        <w:p w14:paraId="72368B64" w14:textId="77777777" w:rsidR="008F2FF1" w:rsidRPr="00015A93" w:rsidRDefault="008F2FF1" w:rsidP="003F72FA">
          <w:pPr>
            <w:pStyle w:val="Kop2"/>
            <w:rPr>
              <w:rFonts w:ascii="Calibri" w:hAnsi="Calibri" w:cs="Calibri"/>
            </w:rPr>
          </w:pPr>
          <w:bookmarkStart w:id="15" w:name="_Toc212544729"/>
          <w:r w:rsidRPr="00015A93">
            <w:rPr>
              <w:rFonts w:ascii="Calibri" w:hAnsi="Calibri" w:cs="Calibri"/>
            </w:rPr>
            <w:t>Juridische aspecten</w:t>
          </w:r>
          <w:bookmarkEnd w:id="15"/>
          <w:r w:rsidRPr="00015A93">
            <w:rPr>
              <w:rFonts w:ascii="Calibri" w:hAnsi="Calibri" w:cs="Calibri"/>
            </w:rPr>
            <w:t xml:space="preserve"> </w:t>
          </w:r>
        </w:p>
        <w:p w14:paraId="318E5D09"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150C838E" w14:textId="77777777" w:rsidR="008F2FF1" w:rsidRPr="00015A93" w:rsidRDefault="008F2FF1" w:rsidP="00804C75">
          <w:pPr>
            <w:pStyle w:val="Kop3"/>
            <w:numPr>
              <w:ilvl w:val="0"/>
              <w:numId w:val="1"/>
            </w:numPr>
            <w:rPr>
              <w:rFonts w:ascii="Calibri" w:hAnsi="Calibri" w:cs="Calibri"/>
            </w:rPr>
          </w:pPr>
          <w:bookmarkStart w:id="16" w:name="_Toc212544730"/>
          <w:r w:rsidRPr="00015A93">
            <w:rPr>
              <w:rFonts w:ascii="Calibri" w:hAnsi="Calibri" w:cs="Calibri"/>
            </w:rPr>
            <w:t>Nietige bepalingen</w:t>
          </w:r>
          <w:bookmarkEnd w:id="16"/>
          <w:r w:rsidRPr="00015A93">
            <w:rPr>
              <w:rFonts w:ascii="Calibri" w:hAnsi="Calibri" w:cs="Calibri"/>
            </w:rPr>
            <w:t xml:space="preserve"> </w:t>
          </w:r>
        </w:p>
        <w:p w14:paraId="1C1FAC10" w14:textId="4A950286" w:rsidR="008F2FF1" w:rsidRPr="00015A93" w:rsidRDefault="008F2FF1" w:rsidP="007B368D">
          <w:pPr>
            <w:pStyle w:val="Lijstalinea"/>
            <w:numPr>
              <w:ilvl w:val="0"/>
              <w:numId w:val="22"/>
            </w:numPr>
            <w:rPr>
              <w:rFonts w:ascii="Calibri" w:hAnsi="Calibri" w:cs="Calibri"/>
              <w:sz w:val="21"/>
              <w:szCs w:val="21"/>
            </w:rPr>
          </w:pPr>
          <w:proofErr w:type="gramStart"/>
          <w:r w:rsidRPr="00015A93">
            <w:rPr>
              <w:rFonts w:ascii="Calibri" w:hAnsi="Calibri" w:cs="Calibri"/>
              <w:sz w:val="21"/>
              <w:szCs w:val="21"/>
            </w:rPr>
            <w:t>Indien</w:t>
          </w:r>
          <w:proofErr w:type="gramEnd"/>
          <w:r w:rsidRPr="00015A93">
            <w:rPr>
              <w:rFonts w:ascii="Calibri" w:hAnsi="Calibri" w:cs="Calibri"/>
              <w:sz w:val="21"/>
              <w:szCs w:val="21"/>
            </w:rPr>
            <w:t xml:space="preserve"> enige bepaling van de </w:t>
          </w:r>
          <w:r w:rsidR="00FB5C4D">
            <w:rPr>
              <w:rFonts w:ascii="Calibri" w:hAnsi="Calibri" w:cs="Calibri"/>
              <w:sz w:val="21"/>
              <w:szCs w:val="21"/>
            </w:rPr>
            <w:t>Raamovereenkomst</w:t>
          </w:r>
          <w:r w:rsidRPr="00015A93">
            <w:rPr>
              <w:rFonts w:ascii="Calibri" w:hAnsi="Calibri" w:cs="Calibri"/>
              <w:sz w:val="21"/>
              <w:szCs w:val="21"/>
            </w:rPr>
            <w:t xml:space="preserve"> of </w:t>
          </w:r>
          <w:r w:rsidR="00FB5C4D">
            <w:rPr>
              <w:rFonts w:ascii="Calibri" w:hAnsi="Calibri" w:cs="Calibri"/>
              <w:sz w:val="21"/>
              <w:szCs w:val="21"/>
            </w:rPr>
            <w:t>GIBIT 2023</w:t>
          </w:r>
          <w:r w:rsidRPr="00015A93">
            <w:rPr>
              <w:rFonts w:ascii="Calibri" w:hAnsi="Calibri" w:cs="Calibri"/>
              <w:sz w:val="21"/>
              <w:szCs w:val="21"/>
            </w:rPr>
            <w:t xml:space="preserve"> nietig is of vernietigd wordt, zullen de overige bepalingen van de </w:t>
          </w:r>
          <w:r w:rsidR="00FB5C4D">
            <w:rPr>
              <w:rFonts w:ascii="Calibri" w:hAnsi="Calibri" w:cs="Calibri"/>
              <w:sz w:val="21"/>
              <w:szCs w:val="21"/>
            </w:rPr>
            <w:t>Raamovereenkomst</w:t>
          </w:r>
          <w:r w:rsidRPr="00015A93">
            <w:rPr>
              <w:rFonts w:ascii="Calibri" w:hAnsi="Calibri" w:cs="Calibri"/>
              <w:sz w:val="21"/>
              <w:szCs w:val="21"/>
            </w:rPr>
            <w:t xml:space="preserve"> of </w:t>
          </w:r>
          <w:r w:rsidR="00FB5C4D">
            <w:rPr>
              <w:rFonts w:ascii="Calibri" w:hAnsi="Calibri" w:cs="Calibri"/>
              <w:sz w:val="21"/>
              <w:szCs w:val="21"/>
            </w:rPr>
            <w:t>GIBIT 2023</w:t>
          </w:r>
          <w:r w:rsidRPr="00015A93">
            <w:rPr>
              <w:rFonts w:ascii="Calibri" w:hAnsi="Calibri" w:cs="Calibri"/>
              <w:sz w:val="21"/>
              <w:szCs w:val="21"/>
            </w:rPr>
            <w:t xml:space="preserve"> onverminderd van kracht blijven. Partijen zullen in dat geval in overleg treden met het doel nieuwe bepalingen ter vervanging van de nietige of vernietigde bepalingen overeen te komen, waarbij zoveel mogelijk het doel en de strekking van de nietige dan wel vernietigde bepalingen in acht wordt genomen. </w:t>
          </w:r>
        </w:p>
        <w:p w14:paraId="0618B49D"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7CD5937E" w14:textId="77777777" w:rsidR="008F2FF1" w:rsidRPr="00015A93" w:rsidRDefault="008F2FF1" w:rsidP="00804C75">
          <w:pPr>
            <w:pStyle w:val="Kop3"/>
            <w:numPr>
              <w:ilvl w:val="0"/>
              <w:numId w:val="1"/>
            </w:numPr>
            <w:rPr>
              <w:rFonts w:ascii="Calibri" w:hAnsi="Calibri" w:cs="Calibri"/>
            </w:rPr>
          </w:pPr>
          <w:bookmarkStart w:id="17" w:name="_Toc212544731"/>
          <w:r w:rsidRPr="00015A93">
            <w:rPr>
              <w:rFonts w:ascii="Calibri" w:hAnsi="Calibri" w:cs="Calibri"/>
            </w:rPr>
            <w:t>Toepasselijk recht, geschillen en rechtbank</w:t>
          </w:r>
          <w:bookmarkEnd w:id="17"/>
          <w:r w:rsidRPr="00015A93">
            <w:rPr>
              <w:rFonts w:ascii="Calibri" w:hAnsi="Calibri" w:cs="Calibri"/>
            </w:rPr>
            <w:t xml:space="preserve"> </w:t>
          </w:r>
        </w:p>
        <w:p w14:paraId="28884C46" w14:textId="77777777" w:rsidR="008F2FF1" w:rsidRPr="00015A93" w:rsidRDefault="008F2FF1" w:rsidP="007B368D">
          <w:pPr>
            <w:pStyle w:val="Lijstalinea"/>
            <w:numPr>
              <w:ilvl w:val="0"/>
              <w:numId w:val="23"/>
            </w:numPr>
            <w:rPr>
              <w:rFonts w:ascii="Calibri" w:hAnsi="Calibri" w:cs="Calibri"/>
              <w:sz w:val="21"/>
              <w:szCs w:val="21"/>
            </w:rPr>
          </w:pPr>
          <w:r w:rsidRPr="00015A93">
            <w:rPr>
              <w:rFonts w:ascii="Calibri" w:hAnsi="Calibri" w:cs="Calibri"/>
              <w:sz w:val="21"/>
              <w:szCs w:val="21"/>
            </w:rPr>
            <w:t xml:space="preserve">Verschillen van mening tussen Partijen worden zoveel mogelijk langs minnelijke weg opgelost, waarbij kosten voor </w:t>
          </w:r>
          <w:proofErr w:type="spellStart"/>
          <w:r w:rsidRPr="00015A93">
            <w:rPr>
              <w:rFonts w:ascii="Calibri" w:hAnsi="Calibri" w:cs="Calibri"/>
              <w:sz w:val="21"/>
              <w:szCs w:val="21"/>
            </w:rPr>
            <w:t>mediation</w:t>
          </w:r>
          <w:proofErr w:type="spellEnd"/>
          <w:r w:rsidRPr="00015A93">
            <w:rPr>
              <w:rFonts w:ascii="Calibri" w:hAnsi="Calibri" w:cs="Calibri"/>
              <w:sz w:val="21"/>
              <w:szCs w:val="21"/>
            </w:rPr>
            <w:t xml:space="preserve"> in gelijke delen worden gedragen. </w:t>
          </w:r>
          <w:proofErr w:type="gramStart"/>
          <w:r w:rsidRPr="00015A93">
            <w:rPr>
              <w:rFonts w:ascii="Calibri" w:hAnsi="Calibri" w:cs="Calibri"/>
              <w:sz w:val="21"/>
              <w:szCs w:val="21"/>
            </w:rPr>
            <w:t>Indien</w:t>
          </w:r>
          <w:proofErr w:type="gramEnd"/>
          <w:r w:rsidRPr="00015A93">
            <w:rPr>
              <w:rFonts w:ascii="Calibri" w:hAnsi="Calibri" w:cs="Calibri"/>
              <w:sz w:val="21"/>
              <w:szCs w:val="21"/>
            </w:rPr>
            <w:t xml:space="preserve"> een verschil van mening niet langs minnelijke weg is opgelost, wordt geacht een geschil te bestaan. </w:t>
          </w:r>
        </w:p>
        <w:p w14:paraId="0FE2EAE1" w14:textId="3C1487DF" w:rsidR="008F2FF1" w:rsidRPr="00015A93" w:rsidRDefault="008F2FF1" w:rsidP="007B368D">
          <w:pPr>
            <w:pStyle w:val="Lijstalinea"/>
            <w:numPr>
              <w:ilvl w:val="0"/>
              <w:numId w:val="23"/>
            </w:numPr>
            <w:rPr>
              <w:rFonts w:ascii="Calibri" w:hAnsi="Calibri" w:cs="Calibri"/>
              <w:sz w:val="21"/>
              <w:szCs w:val="21"/>
            </w:rPr>
          </w:pPr>
          <w:r w:rsidRPr="00015A93">
            <w:rPr>
              <w:rFonts w:ascii="Calibri" w:hAnsi="Calibri" w:cs="Calibri"/>
              <w:sz w:val="21"/>
              <w:szCs w:val="21"/>
            </w:rPr>
            <w:t xml:space="preserve">Ieder geschil tussen Partijen dat voortvloeit uit of verband houdt met deze </w:t>
          </w:r>
          <w:r w:rsidR="00FB5C4D">
            <w:rPr>
              <w:rFonts w:ascii="Calibri" w:hAnsi="Calibri" w:cs="Calibri"/>
              <w:sz w:val="21"/>
              <w:szCs w:val="21"/>
            </w:rPr>
            <w:t>Raamovereenkomst</w:t>
          </w:r>
          <w:r w:rsidRPr="00015A93">
            <w:rPr>
              <w:rFonts w:ascii="Calibri" w:hAnsi="Calibri" w:cs="Calibri"/>
              <w:sz w:val="21"/>
              <w:szCs w:val="21"/>
            </w:rPr>
            <w:t xml:space="preserve"> wordt, met uitsluiting van ieder ander forum dan wel andere rechter, voorgelegd aan de bevoegde rechter van de Rechtbank Noord-Holland, Postbus 1621, 2003 BR </w:t>
          </w:r>
          <w:r w:rsidR="007B368D" w:rsidRPr="00015A93">
            <w:rPr>
              <w:rFonts w:ascii="Calibri" w:hAnsi="Calibri" w:cs="Calibri"/>
              <w:sz w:val="21"/>
              <w:szCs w:val="21"/>
            </w:rPr>
            <w:t xml:space="preserve">in </w:t>
          </w:r>
          <w:r w:rsidRPr="00015A93">
            <w:rPr>
              <w:rFonts w:ascii="Calibri" w:hAnsi="Calibri" w:cs="Calibri"/>
              <w:sz w:val="21"/>
              <w:szCs w:val="21"/>
            </w:rPr>
            <w:t xml:space="preserve">Haarlem. </w:t>
          </w:r>
        </w:p>
        <w:p w14:paraId="0F597E3A" w14:textId="63F765B9" w:rsidR="008F2FF1" w:rsidRPr="00015A93" w:rsidRDefault="008F2FF1" w:rsidP="007B368D">
          <w:pPr>
            <w:pStyle w:val="Lijstalinea"/>
            <w:numPr>
              <w:ilvl w:val="0"/>
              <w:numId w:val="23"/>
            </w:numPr>
            <w:rPr>
              <w:rFonts w:ascii="Calibri" w:hAnsi="Calibri" w:cs="Calibri"/>
              <w:sz w:val="21"/>
              <w:szCs w:val="21"/>
            </w:rPr>
          </w:pPr>
          <w:r w:rsidRPr="00015A93">
            <w:rPr>
              <w:rFonts w:ascii="Calibri" w:hAnsi="Calibri" w:cs="Calibri"/>
              <w:sz w:val="21"/>
              <w:szCs w:val="21"/>
            </w:rPr>
            <w:t xml:space="preserve">Op deze </w:t>
          </w:r>
          <w:r w:rsidR="00FB5C4D">
            <w:rPr>
              <w:rFonts w:ascii="Calibri" w:hAnsi="Calibri" w:cs="Calibri"/>
              <w:sz w:val="21"/>
              <w:szCs w:val="21"/>
            </w:rPr>
            <w:t>Raamovereenkomst</w:t>
          </w:r>
          <w:r w:rsidRPr="00015A93">
            <w:rPr>
              <w:rFonts w:ascii="Calibri" w:hAnsi="Calibri" w:cs="Calibri"/>
              <w:sz w:val="21"/>
              <w:szCs w:val="21"/>
            </w:rPr>
            <w:t xml:space="preserve"> en al hetgeen daarmee verband houdt, is Nederlands recht van toepassing. </w:t>
          </w:r>
        </w:p>
        <w:p w14:paraId="774C2B4B" w14:textId="304FC5E8" w:rsidR="008F2FF1" w:rsidRPr="00015A93" w:rsidRDefault="008F2FF1" w:rsidP="008F2FF1">
          <w:pPr>
            <w:rPr>
              <w:rFonts w:ascii="Calibri" w:hAnsi="Calibri" w:cs="Calibri"/>
              <w:sz w:val="21"/>
              <w:szCs w:val="21"/>
            </w:rPr>
          </w:pPr>
        </w:p>
        <w:p w14:paraId="5BDBBECF" w14:textId="77777777" w:rsidR="007A1681" w:rsidRPr="00015A93" w:rsidRDefault="007A1681" w:rsidP="008F2FF1">
          <w:pPr>
            <w:rPr>
              <w:rFonts w:ascii="Calibri" w:hAnsi="Calibri" w:cs="Calibri"/>
              <w:sz w:val="21"/>
              <w:szCs w:val="21"/>
            </w:rPr>
          </w:pPr>
        </w:p>
        <w:p w14:paraId="4025CD3D" w14:textId="77777777" w:rsidR="008F2FF1" w:rsidRPr="00015A93" w:rsidRDefault="008F2FF1" w:rsidP="007A1681">
          <w:pPr>
            <w:pStyle w:val="Kop1"/>
            <w:rPr>
              <w:rFonts w:ascii="Calibri" w:hAnsi="Calibri" w:cs="Calibri"/>
            </w:rPr>
          </w:pPr>
          <w:bookmarkStart w:id="18" w:name="_Toc212544732"/>
          <w:r w:rsidRPr="00015A93">
            <w:rPr>
              <w:rFonts w:ascii="Calibri" w:hAnsi="Calibri" w:cs="Calibri"/>
            </w:rPr>
            <w:t>Ondertekening</w:t>
          </w:r>
          <w:bookmarkEnd w:id="18"/>
          <w:r w:rsidRPr="00015A93">
            <w:rPr>
              <w:rFonts w:ascii="Calibri" w:hAnsi="Calibri" w:cs="Calibri"/>
            </w:rPr>
            <w:t xml:space="preserve"> </w:t>
          </w:r>
        </w:p>
        <w:p w14:paraId="053F73B5"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6E46925C" w14:textId="74673B4D"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Voor akkoord Gemeente </w:t>
          </w:r>
          <w:r w:rsidRPr="00015A93">
            <w:rPr>
              <w:rFonts w:ascii="Calibri" w:hAnsi="Calibri" w:cs="Calibri"/>
              <w:sz w:val="21"/>
              <w:szCs w:val="21"/>
            </w:rPr>
            <w:tab/>
          </w:r>
          <w:r w:rsidRPr="00015A93">
            <w:rPr>
              <w:rFonts w:ascii="Calibri" w:hAnsi="Calibri" w:cs="Calibri"/>
              <w:sz w:val="21"/>
              <w:szCs w:val="21"/>
            </w:rPr>
            <w:tab/>
          </w:r>
          <w:r w:rsidRPr="00015A93">
            <w:rPr>
              <w:rFonts w:ascii="Calibri" w:hAnsi="Calibri" w:cs="Calibri"/>
              <w:sz w:val="21"/>
              <w:szCs w:val="21"/>
            </w:rPr>
            <w:tab/>
            <w:t xml:space="preserve">Voor akkoord </w:t>
          </w:r>
          <w:r w:rsidR="00E66002">
            <w:rPr>
              <w:rFonts w:ascii="Calibri" w:hAnsi="Calibri" w:cs="Calibri"/>
              <w:sz w:val="21"/>
              <w:szCs w:val="21"/>
            </w:rPr>
            <w:t>Opdrachtnemer</w:t>
          </w:r>
          <w:r w:rsidRPr="00015A93">
            <w:rPr>
              <w:rFonts w:ascii="Calibri" w:hAnsi="Calibri" w:cs="Calibri"/>
              <w:sz w:val="21"/>
              <w:szCs w:val="21"/>
            </w:rPr>
            <w:t xml:space="preserve"> </w:t>
          </w:r>
        </w:p>
        <w:p w14:paraId="2469C8B0"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0944C5C2"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2E635156" w14:textId="36C3AB80" w:rsidR="008F2FF1" w:rsidRPr="00015A93" w:rsidRDefault="008F2FF1" w:rsidP="008F2FF1">
          <w:pPr>
            <w:rPr>
              <w:rFonts w:ascii="Calibri" w:hAnsi="Calibri" w:cs="Calibri"/>
              <w:sz w:val="21"/>
              <w:szCs w:val="21"/>
            </w:rPr>
          </w:pPr>
          <w:r w:rsidRPr="00015A93">
            <w:rPr>
              <w:rFonts w:ascii="Calibri" w:hAnsi="Calibri" w:cs="Calibri"/>
              <w:sz w:val="21"/>
              <w:szCs w:val="21"/>
            </w:rPr>
            <w:t>Datum</w:t>
          </w:r>
          <w:r w:rsidR="007B368D" w:rsidRPr="00015A93">
            <w:rPr>
              <w:rFonts w:ascii="Calibri" w:hAnsi="Calibri" w:cs="Calibri"/>
              <w:sz w:val="21"/>
              <w:szCs w:val="21"/>
            </w:rPr>
            <w:tab/>
          </w:r>
          <w:r w:rsidR="007B368D" w:rsidRPr="00015A93">
            <w:rPr>
              <w:rFonts w:ascii="Calibri" w:hAnsi="Calibri" w:cs="Calibri"/>
              <w:sz w:val="21"/>
              <w:szCs w:val="21"/>
            </w:rPr>
            <w:tab/>
            <w:t>:</w:t>
          </w:r>
          <w:r w:rsidRPr="00015A93">
            <w:rPr>
              <w:rFonts w:ascii="Calibri" w:hAnsi="Calibri" w:cs="Calibri"/>
              <w:sz w:val="21"/>
              <w:szCs w:val="21"/>
            </w:rPr>
            <w:t xml:space="preserve"> ________________</w:t>
          </w:r>
          <w:r w:rsidR="007B368D" w:rsidRPr="00015A93">
            <w:rPr>
              <w:rFonts w:ascii="Calibri" w:hAnsi="Calibri" w:cs="Calibri"/>
              <w:sz w:val="21"/>
              <w:szCs w:val="21"/>
            </w:rPr>
            <w:t>__</w:t>
          </w:r>
          <w:r w:rsidRPr="00015A93">
            <w:rPr>
              <w:rFonts w:ascii="Calibri" w:hAnsi="Calibri" w:cs="Calibri"/>
              <w:sz w:val="21"/>
              <w:szCs w:val="21"/>
            </w:rPr>
            <w:t>__</w:t>
          </w:r>
          <w:r w:rsidRPr="00015A93">
            <w:rPr>
              <w:rFonts w:ascii="Calibri" w:hAnsi="Calibri" w:cs="Calibri"/>
              <w:sz w:val="21"/>
              <w:szCs w:val="21"/>
            </w:rPr>
            <w:tab/>
            <w:t>Datum</w:t>
          </w:r>
          <w:r w:rsidRPr="00015A93">
            <w:rPr>
              <w:rFonts w:ascii="Calibri" w:hAnsi="Calibri" w:cs="Calibri"/>
              <w:sz w:val="21"/>
              <w:szCs w:val="21"/>
            </w:rPr>
            <w:tab/>
          </w:r>
          <w:r w:rsidR="007B368D" w:rsidRPr="00015A93">
            <w:rPr>
              <w:rFonts w:ascii="Calibri" w:hAnsi="Calibri" w:cs="Calibri"/>
              <w:sz w:val="21"/>
              <w:szCs w:val="21"/>
            </w:rPr>
            <w:tab/>
          </w:r>
          <w:r w:rsidRPr="00015A93">
            <w:rPr>
              <w:rFonts w:ascii="Calibri" w:hAnsi="Calibri" w:cs="Calibri"/>
              <w:sz w:val="21"/>
              <w:szCs w:val="21"/>
            </w:rPr>
            <w:t xml:space="preserve">: _______________________ </w:t>
          </w:r>
        </w:p>
        <w:p w14:paraId="33340A03" w14:textId="23411058" w:rsidR="008F2FF1" w:rsidRPr="00015A93" w:rsidRDefault="008F2FF1" w:rsidP="008F2FF1">
          <w:pPr>
            <w:rPr>
              <w:rFonts w:ascii="Calibri" w:hAnsi="Calibri" w:cs="Calibri"/>
              <w:sz w:val="21"/>
              <w:szCs w:val="21"/>
            </w:rPr>
          </w:pPr>
        </w:p>
        <w:p w14:paraId="6E70F0A6"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7DCD0F28"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2FEA3BEB" w14:textId="27461CA5" w:rsidR="004C36DE" w:rsidRPr="00015A93" w:rsidRDefault="008F2FF1">
          <w:pPr>
            <w:rPr>
              <w:rFonts w:ascii="Calibri" w:hAnsi="Calibri" w:cs="Calibri"/>
              <w:sz w:val="21"/>
              <w:szCs w:val="21"/>
            </w:rPr>
          </w:pPr>
          <w:r w:rsidRPr="00015A93">
            <w:rPr>
              <w:rFonts w:ascii="Calibri" w:hAnsi="Calibri" w:cs="Calibri"/>
              <w:sz w:val="21"/>
              <w:szCs w:val="21"/>
            </w:rPr>
            <w:t>Handtekening</w:t>
          </w:r>
          <w:r w:rsidR="007B368D" w:rsidRPr="00015A93">
            <w:rPr>
              <w:rFonts w:ascii="Calibri" w:hAnsi="Calibri" w:cs="Calibri"/>
              <w:sz w:val="21"/>
              <w:szCs w:val="21"/>
            </w:rPr>
            <w:tab/>
          </w:r>
          <w:r w:rsidRPr="00015A93">
            <w:rPr>
              <w:rFonts w:ascii="Calibri" w:hAnsi="Calibri" w:cs="Calibri"/>
              <w:sz w:val="21"/>
              <w:szCs w:val="21"/>
            </w:rPr>
            <w:t>: ____________________</w:t>
          </w:r>
          <w:r w:rsidR="007B368D" w:rsidRPr="00015A93">
            <w:rPr>
              <w:rFonts w:ascii="Calibri" w:hAnsi="Calibri" w:cs="Calibri"/>
              <w:sz w:val="21"/>
              <w:szCs w:val="21"/>
            </w:rPr>
            <w:tab/>
          </w:r>
          <w:r w:rsidR="001664D4" w:rsidRPr="00015A93">
            <w:rPr>
              <w:rFonts w:ascii="Calibri" w:hAnsi="Calibri" w:cs="Calibri"/>
              <w:sz w:val="21"/>
              <w:szCs w:val="21"/>
            </w:rPr>
            <w:t>Handtekening</w:t>
          </w:r>
          <w:r w:rsidR="007B368D" w:rsidRPr="00015A93">
            <w:rPr>
              <w:rFonts w:ascii="Calibri" w:hAnsi="Calibri" w:cs="Calibri"/>
              <w:sz w:val="21"/>
              <w:szCs w:val="21"/>
            </w:rPr>
            <w:tab/>
            <w:t>: _______________________</w:t>
          </w:r>
        </w:p>
      </w:sdtContent>
    </w:sdt>
    <w:sectPr w:rsidR="004C36DE" w:rsidRPr="00015A93" w:rsidSect="00B530BD">
      <w:footerReference w:type="even" r:id="rId11"/>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AE457" w14:textId="77777777" w:rsidR="00EA55BB" w:rsidRDefault="00EA55BB" w:rsidP="001C443F">
      <w:r>
        <w:separator/>
      </w:r>
    </w:p>
  </w:endnote>
  <w:endnote w:type="continuationSeparator" w:id="0">
    <w:p w14:paraId="673C6039" w14:textId="77777777" w:rsidR="00EA55BB" w:rsidRDefault="00EA55BB" w:rsidP="001C4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81618052"/>
      <w:docPartObj>
        <w:docPartGallery w:val="Page Numbers (Bottom of Page)"/>
        <w:docPartUnique/>
      </w:docPartObj>
    </w:sdtPr>
    <w:sdtEndPr>
      <w:rPr>
        <w:rStyle w:val="Paginanummer"/>
      </w:rPr>
    </w:sdtEndPr>
    <w:sdtContent>
      <w:p w14:paraId="1D452D35" w14:textId="250DA3A3" w:rsidR="001C443F" w:rsidRDefault="001C443F" w:rsidP="00C655E6">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27A8EBE" w14:textId="77777777" w:rsidR="001C443F" w:rsidRDefault="001C443F" w:rsidP="001C443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680641"/>
      <w:docPartObj>
        <w:docPartGallery w:val="Page Numbers (Bottom of Page)"/>
        <w:docPartUnique/>
      </w:docPartObj>
    </w:sdtPr>
    <w:sdtEndPr/>
    <w:sdtContent>
      <w:sdt>
        <w:sdtPr>
          <w:id w:val="-1769616900"/>
          <w:docPartObj>
            <w:docPartGallery w:val="Page Numbers (Top of Page)"/>
            <w:docPartUnique/>
          </w:docPartObj>
        </w:sdtPr>
        <w:sdtEndPr/>
        <w:sdtContent>
          <w:p w14:paraId="79BF1E33" w14:textId="2F659B0C" w:rsidR="00015A93" w:rsidRPr="00015A93" w:rsidRDefault="003E17C7" w:rsidP="00015A93">
            <w:pPr>
              <w:pStyle w:val="Voettekst"/>
              <w:ind w:right="360"/>
              <w:rPr>
                <w:sz w:val="21"/>
                <w:szCs w:val="21"/>
              </w:rPr>
            </w:pPr>
            <w:proofErr w:type="spellStart"/>
            <w:r>
              <w:rPr>
                <w:rFonts w:ascii="Calibri" w:hAnsi="Calibri" w:cs="Calibri"/>
                <w:sz w:val="20"/>
                <w:szCs w:val="20"/>
              </w:rPr>
              <w:t>Raam</w:t>
            </w:r>
            <w:r w:rsidR="00FB5C4D">
              <w:rPr>
                <w:rFonts w:ascii="Calibri" w:hAnsi="Calibri" w:cs="Calibri"/>
                <w:sz w:val="20"/>
                <w:szCs w:val="20"/>
              </w:rPr>
              <w:t>Raamovereenkomst</w:t>
            </w:r>
            <w:proofErr w:type="spellEnd"/>
            <w:r w:rsidR="00015A93" w:rsidRPr="00015A93">
              <w:rPr>
                <w:rFonts w:ascii="Calibri" w:hAnsi="Calibri" w:cs="Calibri"/>
                <w:sz w:val="20"/>
                <w:szCs w:val="20"/>
              </w:rPr>
              <w:t xml:space="preserve"> </w:t>
            </w:r>
            <w:r>
              <w:rPr>
                <w:rFonts w:ascii="Calibri" w:hAnsi="Calibri" w:cs="Calibri"/>
                <w:sz w:val="20"/>
                <w:szCs w:val="20"/>
              </w:rPr>
              <w:t>Standaardsoftware</w:t>
            </w:r>
            <w:r w:rsidR="00015A93" w:rsidRPr="00015A93">
              <w:rPr>
                <w:rFonts w:ascii="Calibri" w:hAnsi="Calibri" w:cs="Calibri"/>
                <w:sz w:val="20"/>
                <w:szCs w:val="20"/>
              </w:rPr>
              <w:tab/>
            </w:r>
            <w:r w:rsidR="00DF1FFD">
              <w:rPr>
                <w:rFonts w:ascii="Calibri" w:hAnsi="Calibri" w:cs="Calibri"/>
                <w:sz w:val="20"/>
                <w:szCs w:val="20"/>
              </w:rPr>
              <w:t xml:space="preserve">Kenmerk: </w:t>
            </w:r>
            <w:r w:rsidR="00DF1FFD" w:rsidRPr="00DF1FFD">
              <w:rPr>
                <w:rFonts w:ascii="Calibri" w:hAnsi="Calibri" w:cs="Calibri"/>
                <w:sz w:val="20"/>
                <w:szCs w:val="20"/>
              </w:rPr>
              <w:t>Z25 235028</w:t>
            </w:r>
            <w:r w:rsidR="00015A93" w:rsidRPr="00015A93">
              <w:rPr>
                <w:rFonts w:ascii="Calibri" w:hAnsi="Calibri" w:cs="Calibri"/>
                <w:sz w:val="20"/>
                <w:szCs w:val="20"/>
              </w:rPr>
              <w:tab/>
              <w:t xml:space="preserve">Pagina </w:t>
            </w:r>
            <w:r w:rsidR="00015A93" w:rsidRPr="00015A93">
              <w:rPr>
                <w:rFonts w:ascii="Calibri" w:hAnsi="Calibri" w:cs="Calibri"/>
                <w:b/>
                <w:bCs/>
                <w:sz w:val="20"/>
                <w:szCs w:val="20"/>
              </w:rPr>
              <w:fldChar w:fldCharType="begin"/>
            </w:r>
            <w:r w:rsidR="00015A93" w:rsidRPr="00015A93">
              <w:rPr>
                <w:rFonts w:ascii="Calibri" w:hAnsi="Calibri" w:cs="Calibri"/>
                <w:b/>
                <w:bCs/>
                <w:sz w:val="20"/>
                <w:szCs w:val="20"/>
              </w:rPr>
              <w:instrText>PAGE</w:instrText>
            </w:r>
            <w:r w:rsidR="00015A93" w:rsidRPr="00015A93">
              <w:rPr>
                <w:rFonts w:ascii="Calibri" w:hAnsi="Calibri" w:cs="Calibri"/>
                <w:b/>
                <w:bCs/>
                <w:sz w:val="20"/>
                <w:szCs w:val="20"/>
              </w:rPr>
              <w:fldChar w:fldCharType="separate"/>
            </w:r>
            <w:r w:rsidR="00015A93" w:rsidRPr="00015A93">
              <w:rPr>
                <w:rFonts w:ascii="Calibri" w:hAnsi="Calibri" w:cs="Calibri"/>
                <w:b/>
                <w:bCs/>
                <w:sz w:val="20"/>
                <w:szCs w:val="20"/>
              </w:rPr>
              <w:t>2</w:t>
            </w:r>
            <w:r w:rsidR="00015A93" w:rsidRPr="00015A93">
              <w:rPr>
                <w:rFonts w:ascii="Calibri" w:hAnsi="Calibri" w:cs="Calibri"/>
                <w:b/>
                <w:bCs/>
                <w:sz w:val="20"/>
                <w:szCs w:val="20"/>
              </w:rPr>
              <w:fldChar w:fldCharType="end"/>
            </w:r>
            <w:r w:rsidR="00015A93" w:rsidRPr="00015A93">
              <w:rPr>
                <w:rFonts w:ascii="Calibri" w:hAnsi="Calibri" w:cs="Calibri"/>
                <w:sz w:val="20"/>
                <w:szCs w:val="20"/>
              </w:rPr>
              <w:t xml:space="preserve"> van </w:t>
            </w:r>
            <w:r w:rsidR="00015A93" w:rsidRPr="00015A93">
              <w:rPr>
                <w:rFonts w:ascii="Calibri" w:hAnsi="Calibri" w:cs="Calibri"/>
                <w:b/>
                <w:bCs/>
                <w:sz w:val="20"/>
                <w:szCs w:val="20"/>
              </w:rPr>
              <w:fldChar w:fldCharType="begin"/>
            </w:r>
            <w:r w:rsidR="00015A93" w:rsidRPr="00015A93">
              <w:rPr>
                <w:rFonts w:ascii="Calibri" w:hAnsi="Calibri" w:cs="Calibri"/>
                <w:b/>
                <w:bCs/>
                <w:sz w:val="20"/>
                <w:szCs w:val="20"/>
              </w:rPr>
              <w:instrText>NUMPAGES</w:instrText>
            </w:r>
            <w:r w:rsidR="00015A93" w:rsidRPr="00015A93">
              <w:rPr>
                <w:rFonts w:ascii="Calibri" w:hAnsi="Calibri" w:cs="Calibri"/>
                <w:b/>
                <w:bCs/>
                <w:sz w:val="20"/>
                <w:szCs w:val="20"/>
              </w:rPr>
              <w:fldChar w:fldCharType="separate"/>
            </w:r>
            <w:r w:rsidR="00015A93" w:rsidRPr="00015A93">
              <w:rPr>
                <w:rFonts w:ascii="Calibri" w:hAnsi="Calibri" w:cs="Calibri"/>
                <w:b/>
                <w:bCs/>
                <w:sz w:val="20"/>
                <w:szCs w:val="20"/>
              </w:rPr>
              <w:t>2</w:t>
            </w:r>
            <w:r w:rsidR="00015A93" w:rsidRPr="00015A93">
              <w:rPr>
                <w:rFonts w:ascii="Calibri" w:hAnsi="Calibri" w:cs="Calibri"/>
                <w:b/>
                <w:bCs/>
                <w:sz w:val="20"/>
                <w:szCs w:val="20"/>
              </w:rPr>
              <w:fldChar w:fldCharType="end"/>
            </w:r>
          </w:p>
        </w:sdtContent>
      </w:sdt>
    </w:sdtContent>
  </w:sdt>
  <w:p w14:paraId="0641C7F1" w14:textId="325A040E" w:rsidR="001C443F" w:rsidRPr="00D40B8C" w:rsidRDefault="001C443F" w:rsidP="00015A93">
    <w:pPr>
      <w:pStyle w:val="Voettekst"/>
      <w:ind w:right="360"/>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6F6F" w14:textId="77777777" w:rsidR="00EA55BB" w:rsidRDefault="00EA55BB" w:rsidP="001C443F">
      <w:r>
        <w:separator/>
      </w:r>
    </w:p>
  </w:footnote>
  <w:footnote w:type="continuationSeparator" w:id="0">
    <w:p w14:paraId="4524064E" w14:textId="77777777" w:rsidR="00EA55BB" w:rsidRDefault="00EA55BB" w:rsidP="001C4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D89"/>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BD6C8D"/>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7B020C"/>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9654AD"/>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F02A3C"/>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E77514"/>
    <w:multiLevelType w:val="hybridMultilevel"/>
    <w:tmpl w:val="9E64D33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5E63023"/>
    <w:multiLevelType w:val="hybridMultilevel"/>
    <w:tmpl w:val="B8701502"/>
    <w:lvl w:ilvl="0" w:tplc="11F415BA">
      <w:start w:val="1"/>
      <w:numFmt w:val="decimalZero"/>
      <w:lvlText w:val="Lid %1."/>
      <w:lvlJc w:val="left"/>
      <w:pPr>
        <w:ind w:left="680" w:hanging="68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AD44F2"/>
    <w:multiLevelType w:val="hybridMultilevel"/>
    <w:tmpl w:val="6DE45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F0936EE"/>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D319DE"/>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7D13E6"/>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CF56DD"/>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EF1574"/>
    <w:multiLevelType w:val="hybridMultilevel"/>
    <w:tmpl w:val="5B2C3E0E"/>
    <w:lvl w:ilvl="0" w:tplc="4B661B1A">
      <w:start w:val="1"/>
      <w:numFmt w:val="decimal"/>
      <w:lvlText w:val="Artikel %1."/>
      <w:lvlJc w:val="left"/>
      <w:pPr>
        <w:ind w:left="851" w:hanging="851"/>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8B7088B"/>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CE33EB"/>
    <w:multiLevelType w:val="multilevel"/>
    <w:tmpl w:val="D062FDB0"/>
    <w:styleLink w:val="Huidigelijst1"/>
    <w:lvl w:ilvl="0">
      <w:start w:val="1"/>
      <w:numFmt w:val="decimalZero"/>
      <w:lvlText w:val="Lid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8F06C8C"/>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F16A97"/>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0C3038"/>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F56639"/>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6E2F93"/>
    <w:multiLevelType w:val="hybridMultilevel"/>
    <w:tmpl w:val="899CB4AC"/>
    <w:lvl w:ilvl="0" w:tplc="C41CFA68">
      <w:start w:val="1"/>
      <w:numFmt w:val="decimalZero"/>
      <w:lvlText w:val="Lid %1."/>
      <w:lvlJc w:val="left"/>
      <w:pPr>
        <w:ind w:left="360" w:hanging="360"/>
      </w:pPr>
      <w:rPr>
        <w:rFonts w:hint="default"/>
      </w:rPr>
    </w:lvl>
    <w:lvl w:ilvl="1" w:tplc="04130019">
      <w:start w:val="1"/>
      <w:numFmt w:val="lowerLetter"/>
      <w:lvlText w:val="%2."/>
      <w:lvlJc w:val="left"/>
      <w:pPr>
        <w:ind w:left="1080" w:hanging="360"/>
      </w:pPr>
    </w:lvl>
    <w:lvl w:ilvl="2" w:tplc="6C129074">
      <w:start w:val="1"/>
      <w:numFmt w:val="lowerRoman"/>
      <w:lvlText w:val="%3."/>
      <w:lvlJc w:val="right"/>
      <w:pPr>
        <w:ind w:left="1418" w:hanging="114"/>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987583C"/>
    <w:multiLevelType w:val="hybridMultilevel"/>
    <w:tmpl w:val="5D1C81C6"/>
    <w:lvl w:ilvl="0" w:tplc="14008732">
      <w:start w:val="1"/>
      <w:numFmt w:val="decimal"/>
      <w:lvlText w:val="(%1)"/>
      <w:lvlJc w:val="left"/>
      <w:pPr>
        <w:ind w:left="1080" w:hanging="360"/>
      </w:pPr>
    </w:lvl>
    <w:lvl w:ilvl="1" w:tplc="F09AF58A">
      <w:start w:val="1"/>
      <w:numFmt w:val="decimal"/>
      <w:lvlText w:val="(%2)"/>
      <w:lvlJc w:val="left"/>
      <w:pPr>
        <w:ind w:left="1080" w:hanging="360"/>
      </w:pPr>
    </w:lvl>
    <w:lvl w:ilvl="2" w:tplc="3F54CE96">
      <w:start w:val="1"/>
      <w:numFmt w:val="decimal"/>
      <w:lvlText w:val="(%3)"/>
      <w:lvlJc w:val="left"/>
      <w:pPr>
        <w:ind w:left="1080" w:hanging="360"/>
      </w:pPr>
    </w:lvl>
    <w:lvl w:ilvl="3" w:tplc="E598AB62">
      <w:start w:val="1"/>
      <w:numFmt w:val="decimal"/>
      <w:lvlText w:val="(%4)"/>
      <w:lvlJc w:val="left"/>
      <w:pPr>
        <w:ind w:left="1080" w:hanging="360"/>
      </w:pPr>
    </w:lvl>
    <w:lvl w:ilvl="4" w:tplc="6A12D22E">
      <w:start w:val="1"/>
      <w:numFmt w:val="decimal"/>
      <w:lvlText w:val="(%5)"/>
      <w:lvlJc w:val="left"/>
      <w:pPr>
        <w:ind w:left="1080" w:hanging="360"/>
      </w:pPr>
    </w:lvl>
    <w:lvl w:ilvl="5" w:tplc="EAA0C10A">
      <w:start w:val="1"/>
      <w:numFmt w:val="decimal"/>
      <w:lvlText w:val="(%6)"/>
      <w:lvlJc w:val="left"/>
      <w:pPr>
        <w:ind w:left="1080" w:hanging="360"/>
      </w:pPr>
    </w:lvl>
    <w:lvl w:ilvl="6" w:tplc="49D49C1C">
      <w:start w:val="1"/>
      <w:numFmt w:val="decimal"/>
      <w:lvlText w:val="(%7)"/>
      <w:lvlJc w:val="left"/>
      <w:pPr>
        <w:ind w:left="1080" w:hanging="360"/>
      </w:pPr>
    </w:lvl>
    <w:lvl w:ilvl="7" w:tplc="807A4FEE">
      <w:start w:val="1"/>
      <w:numFmt w:val="decimal"/>
      <w:lvlText w:val="(%8)"/>
      <w:lvlJc w:val="left"/>
      <w:pPr>
        <w:ind w:left="1080" w:hanging="360"/>
      </w:pPr>
    </w:lvl>
    <w:lvl w:ilvl="8" w:tplc="DFD221A4">
      <w:start w:val="1"/>
      <w:numFmt w:val="decimal"/>
      <w:lvlText w:val="(%9)"/>
      <w:lvlJc w:val="left"/>
      <w:pPr>
        <w:ind w:left="1080" w:hanging="360"/>
      </w:pPr>
    </w:lvl>
  </w:abstractNum>
  <w:abstractNum w:abstractNumId="21" w15:restartNumberingAfterBreak="0">
    <w:nsid w:val="5C416356"/>
    <w:multiLevelType w:val="hybridMultilevel"/>
    <w:tmpl w:val="451467E2"/>
    <w:lvl w:ilvl="0" w:tplc="D7D0DA9A">
      <w:start w:val="1"/>
      <w:numFmt w:val="decimal"/>
      <w:lvlText w:val="(%1)"/>
      <w:lvlJc w:val="left"/>
      <w:pPr>
        <w:ind w:left="1080" w:hanging="360"/>
      </w:pPr>
    </w:lvl>
    <w:lvl w:ilvl="1" w:tplc="EFF0745E">
      <w:start w:val="1"/>
      <w:numFmt w:val="decimal"/>
      <w:lvlText w:val="(%2)"/>
      <w:lvlJc w:val="left"/>
      <w:pPr>
        <w:ind w:left="1080" w:hanging="360"/>
      </w:pPr>
    </w:lvl>
    <w:lvl w:ilvl="2" w:tplc="9D4E5030">
      <w:start w:val="1"/>
      <w:numFmt w:val="decimal"/>
      <w:lvlText w:val="(%3)"/>
      <w:lvlJc w:val="left"/>
      <w:pPr>
        <w:ind w:left="1080" w:hanging="360"/>
      </w:pPr>
    </w:lvl>
    <w:lvl w:ilvl="3" w:tplc="A7341A6E">
      <w:start w:val="1"/>
      <w:numFmt w:val="decimal"/>
      <w:lvlText w:val="(%4)"/>
      <w:lvlJc w:val="left"/>
      <w:pPr>
        <w:ind w:left="1080" w:hanging="360"/>
      </w:pPr>
    </w:lvl>
    <w:lvl w:ilvl="4" w:tplc="50A4F1DC">
      <w:start w:val="1"/>
      <w:numFmt w:val="decimal"/>
      <w:lvlText w:val="(%5)"/>
      <w:lvlJc w:val="left"/>
      <w:pPr>
        <w:ind w:left="1080" w:hanging="360"/>
      </w:pPr>
    </w:lvl>
    <w:lvl w:ilvl="5" w:tplc="0AC6CFD8">
      <w:start w:val="1"/>
      <w:numFmt w:val="decimal"/>
      <w:lvlText w:val="(%6)"/>
      <w:lvlJc w:val="left"/>
      <w:pPr>
        <w:ind w:left="1080" w:hanging="360"/>
      </w:pPr>
    </w:lvl>
    <w:lvl w:ilvl="6" w:tplc="2370C804">
      <w:start w:val="1"/>
      <w:numFmt w:val="decimal"/>
      <w:lvlText w:val="(%7)"/>
      <w:lvlJc w:val="left"/>
      <w:pPr>
        <w:ind w:left="1080" w:hanging="360"/>
      </w:pPr>
    </w:lvl>
    <w:lvl w:ilvl="7" w:tplc="F2346640">
      <w:start w:val="1"/>
      <w:numFmt w:val="decimal"/>
      <w:lvlText w:val="(%8)"/>
      <w:lvlJc w:val="left"/>
      <w:pPr>
        <w:ind w:left="1080" w:hanging="360"/>
      </w:pPr>
    </w:lvl>
    <w:lvl w:ilvl="8" w:tplc="06AA1FE2">
      <w:start w:val="1"/>
      <w:numFmt w:val="decimal"/>
      <w:lvlText w:val="(%9)"/>
      <w:lvlJc w:val="left"/>
      <w:pPr>
        <w:ind w:left="1080" w:hanging="360"/>
      </w:pPr>
    </w:lvl>
  </w:abstractNum>
  <w:abstractNum w:abstractNumId="22" w15:restartNumberingAfterBreak="0">
    <w:nsid w:val="63992479"/>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3C26C7"/>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BD6D13"/>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300CBC"/>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BD90673"/>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0695295">
    <w:abstractNumId w:val="12"/>
  </w:num>
  <w:num w:numId="2" w16cid:durableId="209877634">
    <w:abstractNumId w:val="7"/>
  </w:num>
  <w:num w:numId="3" w16cid:durableId="1061756383">
    <w:abstractNumId w:val="5"/>
  </w:num>
  <w:num w:numId="4" w16cid:durableId="897672757">
    <w:abstractNumId w:val="19"/>
  </w:num>
  <w:num w:numId="5" w16cid:durableId="1836726639">
    <w:abstractNumId w:val="6"/>
  </w:num>
  <w:num w:numId="6" w16cid:durableId="2026705869">
    <w:abstractNumId w:val="16"/>
  </w:num>
  <w:num w:numId="7" w16cid:durableId="1897087195">
    <w:abstractNumId w:val="14"/>
  </w:num>
  <w:num w:numId="8" w16cid:durableId="446237421">
    <w:abstractNumId w:val="9"/>
  </w:num>
  <w:num w:numId="9" w16cid:durableId="28723856">
    <w:abstractNumId w:val="8"/>
  </w:num>
  <w:num w:numId="10" w16cid:durableId="1531186141">
    <w:abstractNumId w:val="18"/>
  </w:num>
  <w:num w:numId="11" w16cid:durableId="1954363131">
    <w:abstractNumId w:val="4"/>
  </w:num>
  <w:num w:numId="12" w16cid:durableId="189996754">
    <w:abstractNumId w:val="26"/>
  </w:num>
  <w:num w:numId="13" w16cid:durableId="1592011883">
    <w:abstractNumId w:val="13"/>
  </w:num>
  <w:num w:numId="14" w16cid:durableId="877401564">
    <w:abstractNumId w:val="3"/>
  </w:num>
  <w:num w:numId="15" w16cid:durableId="752431873">
    <w:abstractNumId w:val="1"/>
  </w:num>
  <w:num w:numId="16" w16cid:durableId="14691942">
    <w:abstractNumId w:val="17"/>
  </w:num>
  <w:num w:numId="17" w16cid:durableId="1033573720">
    <w:abstractNumId w:val="25"/>
  </w:num>
  <w:num w:numId="18" w16cid:durableId="1245577732">
    <w:abstractNumId w:val="23"/>
  </w:num>
  <w:num w:numId="19" w16cid:durableId="1754936065">
    <w:abstractNumId w:val="22"/>
  </w:num>
  <w:num w:numId="20" w16cid:durableId="1369721585">
    <w:abstractNumId w:val="24"/>
  </w:num>
  <w:num w:numId="21" w16cid:durableId="736975597">
    <w:abstractNumId w:val="11"/>
  </w:num>
  <w:num w:numId="22" w16cid:durableId="1493909020">
    <w:abstractNumId w:val="0"/>
  </w:num>
  <w:num w:numId="23" w16cid:durableId="2092390972">
    <w:abstractNumId w:val="15"/>
  </w:num>
  <w:num w:numId="24" w16cid:durableId="652371664">
    <w:abstractNumId w:val="2"/>
  </w:num>
  <w:num w:numId="25" w16cid:durableId="490487032">
    <w:abstractNumId w:val="10"/>
  </w:num>
  <w:num w:numId="26" w16cid:durableId="1349018905">
    <w:abstractNumId w:val="21"/>
  </w:num>
  <w:num w:numId="27" w16cid:durableId="20832845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FF1"/>
    <w:rsid w:val="00007BB8"/>
    <w:rsid w:val="0001216C"/>
    <w:rsid w:val="00015A93"/>
    <w:rsid w:val="00016BBD"/>
    <w:rsid w:val="000202C6"/>
    <w:rsid w:val="00032F73"/>
    <w:rsid w:val="00035373"/>
    <w:rsid w:val="00035EA0"/>
    <w:rsid w:val="00052A93"/>
    <w:rsid w:val="00054E17"/>
    <w:rsid w:val="00071A97"/>
    <w:rsid w:val="000873D5"/>
    <w:rsid w:val="00094AC3"/>
    <w:rsid w:val="000B7451"/>
    <w:rsid w:val="000D778F"/>
    <w:rsid w:val="000E52B8"/>
    <w:rsid w:val="0010038E"/>
    <w:rsid w:val="00110C93"/>
    <w:rsid w:val="00110EBC"/>
    <w:rsid w:val="00111E54"/>
    <w:rsid w:val="00122E8A"/>
    <w:rsid w:val="00126F40"/>
    <w:rsid w:val="00134A89"/>
    <w:rsid w:val="00141078"/>
    <w:rsid w:val="001508B5"/>
    <w:rsid w:val="001517AC"/>
    <w:rsid w:val="001664D4"/>
    <w:rsid w:val="00170F50"/>
    <w:rsid w:val="00177C8F"/>
    <w:rsid w:val="00183F32"/>
    <w:rsid w:val="0019151C"/>
    <w:rsid w:val="001A0D26"/>
    <w:rsid w:val="001A639A"/>
    <w:rsid w:val="001B123A"/>
    <w:rsid w:val="001C443F"/>
    <w:rsid w:val="001C49BD"/>
    <w:rsid w:val="001D6FCC"/>
    <w:rsid w:val="001F2770"/>
    <w:rsid w:val="002200AA"/>
    <w:rsid w:val="00224D68"/>
    <w:rsid w:val="002534C5"/>
    <w:rsid w:val="0026298D"/>
    <w:rsid w:val="0028367C"/>
    <w:rsid w:val="0028797D"/>
    <w:rsid w:val="00290E5A"/>
    <w:rsid w:val="00296888"/>
    <w:rsid w:val="002A014D"/>
    <w:rsid w:val="002A07C9"/>
    <w:rsid w:val="002B6B77"/>
    <w:rsid w:val="002D2E8D"/>
    <w:rsid w:val="002D5436"/>
    <w:rsid w:val="002D5C4D"/>
    <w:rsid w:val="002E1E37"/>
    <w:rsid w:val="002E260E"/>
    <w:rsid w:val="00303A96"/>
    <w:rsid w:val="00314DD4"/>
    <w:rsid w:val="003246C2"/>
    <w:rsid w:val="00335E0B"/>
    <w:rsid w:val="003379D5"/>
    <w:rsid w:val="00344DA6"/>
    <w:rsid w:val="00346AA9"/>
    <w:rsid w:val="003504B7"/>
    <w:rsid w:val="003524C7"/>
    <w:rsid w:val="00364679"/>
    <w:rsid w:val="003708D8"/>
    <w:rsid w:val="00373840"/>
    <w:rsid w:val="00384688"/>
    <w:rsid w:val="00395221"/>
    <w:rsid w:val="003B491A"/>
    <w:rsid w:val="003B6F6C"/>
    <w:rsid w:val="003C066D"/>
    <w:rsid w:val="003E17C7"/>
    <w:rsid w:val="003F72FA"/>
    <w:rsid w:val="003F732B"/>
    <w:rsid w:val="00404744"/>
    <w:rsid w:val="00412D47"/>
    <w:rsid w:val="00434A84"/>
    <w:rsid w:val="0044239B"/>
    <w:rsid w:val="00453301"/>
    <w:rsid w:val="00462E41"/>
    <w:rsid w:val="00465F53"/>
    <w:rsid w:val="00466FB0"/>
    <w:rsid w:val="004674E7"/>
    <w:rsid w:val="004966C8"/>
    <w:rsid w:val="004A5E42"/>
    <w:rsid w:val="004C36DE"/>
    <w:rsid w:val="004D4CFB"/>
    <w:rsid w:val="004E301E"/>
    <w:rsid w:val="004F67C5"/>
    <w:rsid w:val="004F6850"/>
    <w:rsid w:val="00502B18"/>
    <w:rsid w:val="00507EB9"/>
    <w:rsid w:val="00510022"/>
    <w:rsid w:val="00514EDF"/>
    <w:rsid w:val="00515BCC"/>
    <w:rsid w:val="005231F8"/>
    <w:rsid w:val="00531ED3"/>
    <w:rsid w:val="0053298F"/>
    <w:rsid w:val="0054710D"/>
    <w:rsid w:val="00550FAC"/>
    <w:rsid w:val="00552740"/>
    <w:rsid w:val="005551AA"/>
    <w:rsid w:val="00567AF7"/>
    <w:rsid w:val="00586301"/>
    <w:rsid w:val="005A1FC7"/>
    <w:rsid w:val="005A59A5"/>
    <w:rsid w:val="005A5BE1"/>
    <w:rsid w:val="005A71FF"/>
    <w:rsid w:val="005B19B5"/>
    <w:rsid w:val="005D67F7"/>
    <w:rsid w:val="005E6F5A"/>
    <w:rsid w:val="00606873"/>
    <w:rsid w:val="006079AE"/>
    <w:rsid w:val="006109FB"/>
    <w:rsid w:val="00635629"/>
    <w:rsid w:val="00651C66"/>
    <w:rsid w:val="00655AF8"/>
    <w:rsid w:val="00696E6A"/>
    <w:rsid w:val="006A4A17"/>
    <w:rsid w:val="006B08FE"/>
    <w:rsid w:val="006B13FC"/>
    <w:rsid w:val="006B4157"/>
    <w:rsid w:val="006C1E3C"/>
    <w:rsid w:val="006C2172"/>
    <w:rsid w:val="006C6CF0"/>
    <w:rsid w:val="006E1BF4"/>
    <w:rsid w:val="006F3160"/>
    <w:rsid w:val="006F36AF"/>
    <w:rsid w:val="006F4DAC"/>
    <w:rsid w:val="007033F9"/>
    <w:rsid w:val="00711BC3"/>
    <w:rsid w:val="00721411"/>
    <w:rsid w:val="007225B2"/>
    <w:rsid w:val="00724E66"/>
    <w:rsid w:val="0073768D"/>
    <w:rsid w:val="00741069"/>
    <w:rsid w:val="0075191C"/>
    <w:rsid w:val="00751E2C"/>
    <w:rsid w:val="007522E1"/>
    <w:rsid w:val="007768D1"/>
    <w:rsid w:val="007911C7"/>
    <w:rsid w:val="007A1681"/>
    <w:rsid w:val="007A1DD0"/>
    <w:rsid w:val="007A39B4"/>
    <w:rsid w:val="007A58C3"/>
    <w:rsid w:val="007B368D"/>
    <w:rsid w:val="007B7B6A"/>
    <w:rsid w:val="007C59FA"/>
    <w:rsid w:val="007D4B6E"/>
    <w:rsid w:val="00800C7B"/>
    <w:rsid w:val="00804C75"/>
    <w:rsid w:val="00826464"/>
    <w:rsid w:val="008401D8"/>
    <w:rsid w:val="00853DA5"/>
    <w:rsid w:val="00864D17"/>
    <w:rsid w:val="008722D4"/>
    <w:rsid w:val="008A78D8"/>
    <w:rsid w:val="008B07BD"/>
    <w:rsid w:val="008E00BC"/>
    <w:rsid w:val="008E747D"/>
    <w:rsid w:val="008E7A4E"/>
    <w:rsid w:val="008F2FF1"/>
    <w:rsid w:val="00925AD2"/>
    <w:rsid w:val="00947519"/>
    <w:rsid w:val="00963CB9"/>
    <w:rsid w:val="00987148"/>
    <w:rsid w:val="009A40F3"/>
    <w:rsid w:val="009A7075"/>
    <w:rsid w:val="009B7594"/>
    <w:rsid w:val="009C185C"/>
    <w:rsid w:val="009D095C"/>
    <w:rsid w:val="009E5FF4"/>
    <w:rsid w:val="009F1823"/>
    <w:rsid w:val="009F7315"/>
    <w:rsid w:val="00A01F94"/>
    <w:rsid w:val="00A3396F"/>
    <w:rsid w:val="00A5222F"/>
    <w:rsid w:val="00A60EA8"/>
    <w:rsid w:val="00A7038E"/>
    <w:rsid w:val="00A72B12"/>
    <w:rsid w:val="00A8501E"/>
    <w:rsid w:val="00AA2982"/>
    <w:rsid w:val="00AC1244"/>
    <w:rsid w:val="00AE1986"/>
    <w:rsid w:val="00AF68BF"/>
    <w:rsid w:val="00AF6CFE"/>
    <w:rsid w:val="00B020EB"/>
    <w:rsid w:val="00B141DF"/>
    <w:rsid w:val="00B169FF"/>
    <w:rsid w:val="00B2276D"/>
    <w:rsid w:val="00B23478"/>
    <w:rsid w:val="00B24C60"/>
    <w:rsid w:val="00B3257A"/>
    <w:rsid w:val="00B530BD"/>
    <w:rsid w:val="00B54CF4"/>
    <w:rsid w:val="00B713AE"/>
    <w:rsid w:val="00B966B6"/>
    <w:rsid w:val="00BA1832"/>
    <w:rsid w:val="00BB17FB"/>
    <w:rsid w:val="00BB61EF"/>
    <w:rsid w:val="00BE000B"/>
    <w:rsid w:val="00BE5AD3"/>
    <w:rsid w:val="00BF253A"/>
    <w:rsid w:val="00BF359E"/>
    <w:rsid w:val="00BF42B0"/>
    <w:rsid w:val="00BF547B"/>
    <w:rsid w:val="00C07212"/>
    <w:rsid w:val="00C32C1A"/>
    <w:rsid w:val="00C33B42"/>
    <w:rsid w:val="00C41ACD"/>
    <w:rsid w:val="00C4688E"/>
    <w:rsid w:val="00C62F97"/>
    <w:rsid w:val="00C812C9"/>
    <w:rsid w:val="00C813F1"/>
    <w:rsid w:val="00CA60F7"/>
    <w:rsid w:val="00CA68C1"/>
    <w:rsid w:val="00CC1A2B"/>
    <w:rsid w:val="00CC5A2C"/>
    <w:rsid w:val="00CC7713"/>
    <w:rsid w:val="00CD2814"/>
    <w:rsid w:val="00CD7DDA"/>
    <w:rsid w:val="00CF2351"/>
    <w:rsid w:val="00CF38BC"/>
    <w:rsid w:val="00D10F75"/>
    <w:rsid w:val="00D154E7"/>
    <w:rsid w:val="00D15EF8"/>
    <w:rsid w:val="00D17798"/>
    <w:rsid w:val="00D3050A"/>
    <w:rsid w:val="00D40B8C"/>
    <w:rsid w:val="00D44314"/>
    <w:rsid w:val="00D47F1A"/>
    <w:rsid w:val="00D505A2"/>
    <w:rsid w:val="00D634C1"/>
    <w:rsid w:val="00D86DE5"/>
    <w:rsid w:val="00DA039E"/>
    <w:rsid w:val="00DA5B22"/>
    <w:rsid w:val="00DB2F79"/>
    <w:rsid w:val="00DC1747"/>
    <w:rsid w:val="00DE34C3"/>
    <w:rsid w:val="00DF1FFD"/>
    <w:rsid w:val="00E001A7"/>
    <w:rsid w:val="00E04EB0"/>
    <w:rsid w:val="00E11212"/>
    <w:rsid w:val="00E1187F"/>
    <w:rsid w:val="00E175FA"/>
    <w:rsid w:val="00E27176"/>
    <w:rsid w:val="00E30A20"/>
    <w:rsid w:val="00E33C9F"/>
    <w:rsid w:val="00E35F4C"/>
    <w:rsid w:val="00E36487"/>
    <w:rsid w:val="00E3662E"/>
    <w:rsid w:val="00E4788F"/>
    <w:rsid w:val="00E500CA"/>
    <w:rsid w:val="00E6155B"/>
    <w:rsid w:val="00E62D37"/>
    <w:rsid w:val="00E66002"/>
    <w:rsid w:val="00E73D78"/>
    <w:rsid w:val="00E84502"/>
    <w:rsid w:val="00E86919"/>
    <w:rsid w:val="00E91D5C"/>
    <w:rsid w:val="00E937EC"/>
    <w:rsid w:val="00EA0B9D"/>
    <w:rsid w:val="00EA2D3B"/>
    <w:rsid w:val="00EA55BB"/>
    <w:rsid w:val="00EC581C"/>
    <w:rsid w:val="00EE2FC1"/>
    <w:rsid w:val="00EE7767"/>
    <w:rsid w:val="00F05BE6"/>
    <w:rsid w:val="00F31A14"/>
    <w:rsid w:val="00F41360"/>
    <w:rsid w:val="00F528D1"/>
    <w:rsid w:val="00F60105"/>
    <w:rsid w:val="00F62A02"/>
    <w:rsid w:val="00F71D85"/>
    <w:rsid w:val="00F908CB"/>
    <w:rsid w:val="00FA55B2"/>
    <w:rsid w:val="00FB5C4D"/>
    <w:rsid w:val="00FC3BEC"/>
    <w:rsid w:val="00FD171F"/>
    <w:rsid w:val="00FD235D"/>
    <w:rsid w:val="00FD3D6D"/>
    <w:rsid w:val="00FD6170"/>
    <w:rsid w:val="00FE0AB1"/>
    <w:rsid w:val="00FE38FC"/>
    <w:rsid w:val="00FF58CF"/>
    <w:rsid w:val="54983B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AD9C5"/>
  <w15:chartTrackingRefBased/>
  <w15:docId w15:val="{CF5D3381-62D6-E848-90C2-5B0A24C6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2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F2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F2F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2F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2F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2FF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2FF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2FF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2FF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2F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F2F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F2F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2F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2F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2F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2F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2F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2FF1"/>
    <w:rPr>
      <w:rFonts w:eastAsiaTheme="majorEastAsia" w:cstheme="majorBidi"/>
      <w:color w:val="272727" w:themeColor="text1" w:themeTint="D8"/>
    </w:rPr>
  </w:style>
  <w:style w:type="paragraph" w:styleId="Titel">
    <w:name w:val="Title"/>
    <w:basedOn w:val="Standaard"/>
    <w:next w:val="Standaard"/>
    <w:link w:val="TitelChar"/>
    <w:uiPriority w:val="10"/>
    <w:qFormat/>
    <w:rsid w:val="008F2FF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2F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2FF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2F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2FF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F2FF1"/>
    <w:rPr>
      <w:i/>
      <w:iCs/>
      <w:color w:val="404040" w:themeColor="text1" w:themeTint="BF"/>
    </w:rPr>
  </w:style>
  <w:style w:type="paragraph" w:styleId="Lijstalinea">
    <w:name w:val="List Paragraph"/>
    <w:basedOn w:val="Standaard"/>
    <w:uiPriority w:val="34"/>
    <w:qFormat/>
    <w:rsid w:val="008F2FF1"/>
    <w:pPr>
      <w:ind w:left="720"/>
      <w:contextualSpacing/>
    </w:pPr>
  </w:style>
  <w:style w:type="character" w:styleId="Intensievebenadrukking">
    <w:name w:val="Intense Emphasis"/>
    <w:basedOn w:val="Standaardalinea-lettertype"/>
    <w:uiPriority w:val="21"/>
    <w:qFormat/>
    <w:rsid w:val="008F2FF1"/>
    <w:rPr>
      <w:i/>
      <w:iCs/>
      <w:color w:val="0F4761" w:themeColor="accent1" w:themeShade="BF"/>
    </w:rPr>
  </w:style>
  <w:style w:type="paragraph" w:styleId="Duidelijkcitaat">
    <w:name w:val="Intense Quote"/>
    <w:basedOn w:val="Standaard"/>
    <w:next w:val="Standaard"/>
    <w:link w:val="DuidelijkcitaatChar"/>
    <w:uiPriority w:val="30"/>
    <w:qFormat/>
    <w:rsid w:val="008F2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2FF1"/>
    <w:rPr>
      <w:i/>
      <w:iCs/>
      <w:color w:val="0F4761" w:themeColor="accent1" w:themeShade="BF"/>
    </w:rPr>
  </w:style>
  <w:style w:type="character" w:styleId="Intensieveverwijzing">
    <w:name w:val="Intense Reference"/>
    <w:basedOn w:val="Standaardalinea-lettertype"/>
    <w:uiPriority w:val="32"/>
    <w:qFormat/>
    <w:rsid w:val="008F2FF1"/>
    <w:rPr>
      <w:b/>
      <w:bCs/>
      <w:smallCaps/>
      <w:color w:val="0F4761" w:themeColor="accent1" w:themeShade="BF"/>
      <w:spacing w:val="5"/>
    </w:rPr>
  </w:style>
  <w:style w:type="paragraph" w:styleId="Geenafstand">
    <w:name w:val="No Spacing"/>
    <w:link w:val="GeenafstandChar"/>
    <w:uiPriority w:val="1"/>
    <w:qFormat/>
    <w:rsid w:val="008F2FF1"/>
    <w:rPr>
      <w:rFonts w:eastAsiaTheme="minorEastAsia"/>
      <w:kern w:val="0"/>
      <w:sz w:val="22"/>
      <w:szCs w:val="22"/>
      <w:lang w:val="en-US" w:eastAsia="zh-CN"/>
      <w14:ligatures w14:val="none"/>
    </w:rPr>
  </w:style>
  <w:style w:type="character" w:customStyle="1" w:styleId="GeenafstandChar">
    <w:name w:val="Geen afstand Char"/>
    <w:basedOn w:val="Standaardalinea-lettertype"/>
    <w:link w:val="Geenafstand"/>
    <w:uiPriority w:val="1"/>
    <w:rsid w:val="008F2FF1"/>
    <w:rPr>
      <w:rFonts w:eastAsiaTheme="minorEastAsia"/>
      <w:kern w:val="0"/>
      <w:sz w:val="22"/>
      <w:szCs w:val="22"/>
      <w:lang w:val="en-US" w:eastAsia="zh-CN"/>
      <w14:ligatures w14:val="none"/>
    </w:rPr>
  </w:style>
  <w:style w:type="paragraph" w:styleId="Kopvaninhoudsopgave">
    <w:name w:val="TOC Heading"/>
    <w:basedOn w:val="Kop1"/>
    <w:next w:val="Standaard"/>
    <w:uiPriority w:val="39"/>
    <w:unhideWhenUsed/>
    <w:qFormat/>
    <w:rsid w:val="00826464"/>
    <w:pPr>
      <w:spacing w:before="480" w:after="0" w:line="276" w:lineRule="auto"/>
      <w:outlineLvl w:val="9"/>
    </w:pPr>
    <w:rPr>
      <w:b/>
      <w:bCs/>
      <w:kern w:val="0"/>
      <w:sz w:val="28"/>
      <w:szCs w:val="28"/>
      <w:lang w:eastAsia="nl-NL"/>
      <w14:ligatures w14:val="none"/>
    </w:rPr>
  </w:style>
  <w:style w:type="paragraph" w:styleId="Inhopg1">
    <w:name w:val="toc 1"/>
    <w:basedOn w:val="Standaard"/>
    <w:next w:val="Standaard"/>
    <w:autoRedefine/>
    <w:uiPriority w:val="39"/>
    <w:unhideWhenUsed/>
    <w:rsid w:val="00826464"/>
    <w:pPr>
      <w:spacing w:before="240" w:after="120"/>
    </w:pPr>
    <w:rPr>
      <w:b/>
      <w:bCs/>
      <w:sz w:val="20"/>
      <w:szCs w:val="20"/>
    </w:rPr>
  </w:style>
  <w:style w:type="paragraph" w:styleId="Inhopg2">
    <w:name w:val="toc 2"/>
    <w:basedOn w:val="Standaard"/>
    <w:next w:val="Standaard"/>
    <w:autoRedefine/>
    <w:uiPriority w:val="39"/>
    <w:unhideWhenUsed/>
    <w:rsid w:val="00826464"/>
    <w:pPr>
      <w:spacing w:before="120"/>
      <w:ind w:left="240"/>
    </w:pPr>
    <w:rPr>
      <w:i/>
      <w:iCs/>
      <w:sz w:val="20"/>
      <w:szCs w:val="20"/>
    </w:rPr>
  </w:style>
  <w:style w:type="paragraph" w:styleId="Inhopg3">
    <w:name w:val="toc 3"/>
    <w:basedOn w:val="Standaard"/>
    <w:next w:val="Standaard"/>
    <w:autoRedefine/>
    <w:uiPriority w:val="39"/>
    <w:unhideWhenUsed/>
    <w:rsid w:val="00826464"/>
    <w:pPr>
      <w:ind w:left="480"/>
    </w:pPr>
    <w:rPr>
      <w:sz w:val="20"/>
      <w:szCs w:val="20"/>
    </w:rPr>
  </w:style>
  <w:style w:type="character" w:styleId="Hyperlink">
    <w:name w:val="Hyperlink"/>
    <w:basedOn w:val="Standaardalinea-lettertype"/>
    <w:uiPriority w:val="99"/>
    <w:unhideWhenUsed/>
    <w:rsid w:val="00826464"/>
    <w:rPr>
      <w:color w:val="467886" w:themeColor="hyperlink"/>
      <w:u w:val="single"/>
    </w:rPr>
  </w:style>
  <w:style w:type="paragraph" w:styleId="Inhopg4">
    <w:name w:val="toc 4"/>
    <w:basedOn w:val="Standaard"/>
    <w:next w:val="Standaard"/>
    <w:autoRedefine/>
    <w:uiPriority w:val="39"/>
    <w:semiHidden/>
    <w:unhideWhenUsed/>
    <w:rsid w:val="00826464"/>
    <w:pPr>
      <w:ind w:left="720"/>
    </w:pPr>
    <w:rPr>
      <w:sz w:val="20"/>
      <w:szCs w:val="20"/>
    </w:rPr>
  </w:style>
  <w:style w:type="paragraph" w:styleId="Inhopg5">
    <w:name w:val="toc 5"/>
    <w:basedOn w:val="Standaard"/>
    <w:next w:val="Standaard"/>
    <w:autoRedefine/>
    <w:uiPriority w:val="39"/>
    <w:semiHidden/>
    <w:unhideWhenUsed/>
    <w:rsid w:val="00826464"/>
    <w:pPr>
      <w:ind w:left="960"/>
    </w:pPr>
    <w:rPr>
      <w:sz w:val="20"/>
      <w:szCs w:val="20"/>
    </w:rPr>
  </w:style>
  <w:style w:type="paragraph" w:styleId="Inhopg6">
    <w:name w:val="toc 6"/>
    <w:basedOn w:val="Standaard"/>
    <w:next w:val="Standaard"/>
    <w:autoRedefine/>
    <w:uiPriority w:val="39"/>
    <w:semiHidden/>
    <w:unhideWhenUsed/>
    <w:rsid w:val="00826464"/>
    <w:pPr>
      <w:ind w:left="1200"/>
    </w:pPr>
    <w:rPr>
      <w:sz w:val="20"/>
      <w:szCs w:val="20"/>
    </w:rPr>
  </w:style>
  <w:style w:type="paragraph" w:styleId="Inhopg7">
    <w:name w:val="toc 7"/>
    <w:basedOn w:val="Standaard"/>
    <w:next w:val="Standaard"/>
    <w:autoRedefine/>
    <w:uiPriority w:val="39"/>
    <w:semiHidden/>
    <w:unhideWhenUsed/>
    <w:rsid w:val="00826464"/>
    <w:pPr>
      <w:ind w:left="1440"/>
    </w:pPr>
    <w:rPr>
      <w:sz w:val="20"/>
      <w:szCs w:val="20"/>
    </w:rPr>
  </w:style>
  <w:style w:type="paragraph" w:styleId="Inhopg8">
    <w:name w:val="toc 8"/>
    <w:basedOn w:val="Standaard"/>
    <w:next w:val="Standaard"/>
    <w:autoRedefine/>
    <w:uiPriority w:val="39"/>
    <w:semiHidden/>
    <w:unhideWhenUsed/>
    <w:rsid w:val="00826464"/>
    <w:pPr>
      <w:ind w:left="1680"/>
    </w:pPr>
    <w:rPr>
      <w:sz w:val="20"/>
      <w:szCs w:val="20"/>
    </w:rPr>
  </w:style>
  <w:style w:type="paragraph" w:styleId="Inhopg9">
    <w:name w:val="toc 9"/>
    <w:basedOn w:val="Standaard"/>
    <w:next w:val="Standaard"/>
    <w:autoRedefine/>
    <w:uiPriority w:val="39"/>
    <w:semiHidden/>
    <w:unhideWhenUsed/>
    <w:rsid w:val="00826464"/>
    <w:pPr>
      <w:ind w:left="1920"/>
    </w:pPr>
    <w:rPr>
      <w:sz w:val="20"/>
      <w:szCs w:val="20"/>
    </w:rPr>
  </w:style>
  <w:style w:type="numbering" w:customStyle="1" w:styleId="Huidigelijst1">
    <w:name w:val="Huidige lijst1"/>
    <w:uiPriority w:val="99"/>
    <w:rsid w:val="001A0D26"/>
    <w:pPr>
      <w:numPr>
        <w:numId w:val="7"/>
      </w:numPr>
    </w:pPr>
  </w:style>
  <w:style w:type="table" w:styleId="Tabelraster">
    <w:name w:val="Table Grid"/>
    <w:basedOn w:val="Standaardtabel"/>
    <w:uiPriority w:val="39"/>
    <w:rsid w:val="00CF3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4">
    <w:name w:val="Grid Table 1 Light Accent 4"/>
    <w:basedOn w:val="Standaardtabel"/>
    <w:uiPriority w:val="46"/>
    <w:rsid w:val="00CF38BC"/>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CF38B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unhideWhenUsed/>
    <w:rsid w:val="001C443F"/>
    <w:pPr>
      <w:tabs>
        <w:tab w:val="center" w:pos="4536"/>
        <w:tab w:val="right" w:pos="9072"/>
      </w:tabs>
    </w:pPr>
  </w:style>
  <w:style w:type="character" w:customStyle="1" w:styleId="KoptekstChar">
    <w:name w:val="Koptekst Char"/>
    <w:basedOn w:val="Standaardalinea-lettertype"/>
    <w:link w:val="Koptekst"/>
    <w:uiPriority w:val="99"/>
    <w:rsid w:val="001C443F"/>
  </w:style>
  <w:style w:type="paragraph" w:styleId="Voettekst">
    <w:name w:val="footer"/>
    <w:basedOn w:val="Standaard"/>
    <w:link w:val="VoettekstChar"/>
    <w:uiPriority w:val="99"/>
    <w:unhideWhenUsed/>
    <w:rsid w:val="001C443F"/>
    <w:pPr>
      <w:tabs>
        <w:tab w:val="center" w:pos="4536"/>
        <w:tab w:val="right" w:pos="9072"/>
      </w:tabs>
    </w:pPr>
  </w:style>
  <w:style w:type="character" w:customStyle="1" w:styleId="VoettekstChar">
    <w:name w:val="Voettekst Char"/>
    <w:basedOn w:val="Standaardalinea-lettertype"/>
    <w:link w:val="Voettekst"/>
    <w:uiPriority w:val="99"/>
    <w:rsid w:val="001C443F"/>
  </w:style>
  <w:style w:type="character" w:styleId="Paginanummer">
    <w:name w:val="page number"/>
    <w:basedOn w:val="Standaardalinea-lettertype"/>
    <w:uiPriority w:val="99"/>
    <w:semiHidden/>
    <w:unhideWhenUsed/>
    <w:rsid w:val="001C443F"/>
  </w:style>
  <w:style w:type="character" w:styleId="Onopgelostemelding">
    <w:name w:val="Unresolved Mention"/>
    <w:basedOn w:val="Standaardalinea-lettertype"/>
    <w:uiPriority w:val="99"/>
    <w:semiHidden/>
    <w:unhideWhenUsed/>
    <w:rsid w:val="006A4A17"/>
    <w:rPr>
      <w:color w:val="605E5C"/>
      <w:shd w:val="clear" w:color="auto" w:fill="E1DFDD"/>
    </w:rPr>
  </w:style>
  <w:style w:type="paragraph" w:styleId="Tekstopmerking">
    <w:name w:val="annotation text"/>
    <w:basedOn w:val="Standaard"/>
    <w:link w:val="TekstopmerkingChar"/>
    <w:uiPriority w:val="99"/>
    <w:unhideWhenUsed/>
    <w:rsid w:val="00DA039E"/>
    <w:rPr>
      <w:sz w:val="20"/>
      <w:szCs w:val="20"/>
    </w:rPr>
  </w:style>
  <w:style w:type="character" w:customStyle="1" w:styleId="TekstopmerkingChar">
    <w:name w:val="Tekst opmerking Char"/>
    <w:basedOn w:val="Standaardalinea-lettertype"/>
    <w:link w:val="Tekstopmerking"/>
    <w:uiPriority w:val="99"/>
    <w:rsid w:val="00DA039E"/>
    <w:rPr>
      <w:sz w:val="20"/>
      <w:szCs w:val="20"/>
    </w:rPr>
  </w:style>
  <w:style w:type="character" w:styleId="Verwijzingopmerking">
    <w:name w:val="annotation reference"/>
    <w:basedOn w:val="Standaardalinea-lettertype"/>
    <w:uiPriority w:val="99"/>
    <w:semiHidden/>
    <w:rsid w:val="00DA039E"/>
    <w:rPr>
      <w:sz w:val="16"/>
      <w:szCs w:val="16"/>
    </w:rPr>
  </w:style>
  <w:style w:type="paragraph" w:styleId="Onderwerpvanopmerking">
    <w:name w:val="annotation subject"/>
    <w:basedOn w:val="Tekstopmerking"/>
    <w:next w:val="Tekstopmerking"/>
    <w:link w:val="OnderwerpvanopmerkingChar"/>
    <w:uiPriority w:val="99"/>
    <w:semiHidden/>
    <w:unhideWhenUsed/>
    <w:rsid w:val="00E84502"/>
    <w:rPr>
      <w:b/>
      <w:bCs/>
    </w:rPr>
  </w:style>
  <w:style w:type="character" w:customStyle="1" w:styleId="OnderwerpvanopmerkingChar">
    <w:name w:val="Onderwerp van opmerking Char"/>
    <w:basedOn w:val="TekstopmerkingChar"/>
    <w:link w:val="Onderwerpvanopmerking"/>
    <w:uiPriority w:val="99"/>
    <w:semiHidden/>
    <w:rsid w:val="00E84502"/>
    <w:rPr>
      <w:b/>
      <w:bCs/>
      <w:sz w:val="20"/>
      <w:szCs w:val="20"/>
    </w:rPr>
  </w:style>
  <w:style w:type="paragraph" w:styleId="Revisie">
    <w:name w:val="Revision"/>
    <w:hidden/>
    <w:uiPriority w:val="99"/>
    <w:semiHidden/>
    <w:rsid w:val="00C46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84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548141CE2A8840B4E50D5F23D7D5F9" ma:contentTypeVersion="3" ma:contentTypeDescription="Create a new document." ma:contentTypeScope="" ma:versionID="77a2b106cdf0d90532e12b1fd3b00ee5">
  <xsd:schema xmlns:xsd="http://www.w3.org/2001/XMLSchema" xmlns:xs="http://www.w3.org/2001/XMLSchema" xmlns:p="http://schemas.microsoft.com/office/2006/metadata/properties" xmlns:ns2="5dc3e07e-275a-4a47-8b72-ea10e4e04f06" targetNamespace="http://schemas.microsoft.com/office/2006/metadata/properties" ma:root="true" ma:fieldsID="deb2d78f8eefddf44fd04b4325a4235e" ns2:_="">
    <xsd:import namespace="5dc3e07e-275a-4a47-8b72-ea10e4e04f0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3e07e-275a-4a47-8b72-ea10e4e04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5E6EC-7941-8147-B442-5346577A219E}">
  <ds:schemaRefs>
    <ds:schemaRef ds:uri="http://schemas.openxmlformats.org/officeDocument/2006/bibliography"/>
  </ds:schemaRefs>
</ds:datastoreItem>
</file>

<file path=customXml/itemProps2.xml><?xml version="1.0" encoding="utf-8"?>
<ds:datastoreItem xmlns:ds="http://schemas.openxmlformats.org/officeDocument/2006/customXml" ds:itemID="{D0C23A3B-C162-4AB0-B7C0-D16533C17D42}">
  <ds:schemaRefs>
    <ds:schemaRef ds:uri="http://schemas.microsoft.com/office/2006/documentManagement/types"/>
    <ds:schemaRef ds:uri="http://schemas.openxmlformats.org/package/2006/metadata/core-properties"/>
    <ds:schemaRef ds:uri="http://purl.org/dc/elements/1.1/"/>
    <ds:schemaRef ds:uri="5dc3e07e-275a-4a47-8b72-ea10e4e04f06"/>
    <ds:schemaRef ds:uri="http://schemas.microsoft.com/office/infopath/2007/PartnerControls"/>
    <ds:schemaRef ds:uri="http://www.w3.org/XML/1998/namespace"/>
    <ds:schemaRef ds:uri="http://purl.org/dc/terms/"/>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A5A50967-B6F5-450A-A402-D01AE0D73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3e07e-275a-4a47-8b72-ea10e4e04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C243D4-1471-4183-A91E-E60FA9067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2017</Words>
  <Characters>11097</Characters>
  <Application>Microsoft Office Word</Application>
  <DocSecurity>0</DocSecurity>
  <Lines>92</Lines>
  <Paragraphs>26</Paragraphs>
  <ScaleCrop>false</ScaleCrop>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Leenen</dc:creator>
  <cp:keywords/>
  <dc:description/>
  <cp:lastModifiedBy>Wesley Drogtrop</cp:lastModifiedBy>
  <cp:revision>336</cp:revision>
  <cp:lastPrinted>2025-11-04T15:07:00Z</cp:lastPrinted>
  <dcterms:created xsi:type="dcterms:W3CDTF">2024-03-21T20:22:00Z</dcterms:created>
  <dcterms:modified xsi:type="dcterms:W3CDTF">2025-11-04T15:07:00Z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0x01010007548141CE2A8840B4E50D5F23D7D5F9</vt:lpwstr>
  </property>
  <property fmtid="{D5CDD505-2E9C-101B-9397-08002B2CF9AE}" pid="3" name="_dlc_DocIdItemGuid">
    <vt:lpwstr>0cd85254-76ce-40fd-8a97-2a31af8d339d</vt:lpwstr>
  </property>
</Properties>
</file>