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B320F" w14:textId="77777777" w:rsidR="00A93F03" w:rsidRPr="00DB1B92" w:rsidRDefault="00A93F03" w:rsidP="00A93F03">
      <w:pPr>
        <w:rPr>
          <w:i/>
          <w:iCs/>
        </w:rPr>
      </w:pPr>
    </w:p>
    <w:p w14:paraId="6DBB2FBB" w14:textId="77777777" w:rsidR="00DB1565" w:rsidRPr="00DB1565" w:rsidRDefault="00DB1565" w:rsidP="00DB1565">
      <w:pPr>
        <w:suppressAutoHyphens w:val="0"/>
        <w:autoSpaceDE w:val="0"/>
        <w:autoSpaceDN w:val="0"/>
        <w:adjustRightInd w:val="0"/>
        <w:spacing w:line="240" w:lineRule="auto"/>
        <w:rPr>
          <w:rFonts w:ascii="CIDFont+F3" w:eastAsiaTheme="minorHAnsi" w:hAnsi="CIDFont+F3" w:cs="CIDFont+F3"/>
          <w:color w:val="000000"/>
          <w:sz w:val="76"/>
          <w:szCs w:val="76"/>
          <w:lang w:eastAsia="en-US"/>
        </w:rPr>
      </w:pPr>
      <w:r w:rsidRPr="00DB1565">
        <w:rPr>
          <w:rFonts w:ascii="CIDFont+F3" w:eastAsiaTheme="minorHAnsi" w:hAnsi="CIDFont+F3" w:cs="CIDFont+F3"/>
          <w:color w:val="000000"/>
          <w:sz w:val="76"/>
          <w:szCs w:val="76"/>
          <w:lang w:eastAsia="en-US"/>
        </w:rPr>
        <w:t>Marktconsultatie</w:t>
      </w:r>
    </w:p>
    <w:p w14:paraId="4123183D" w14:textId="77777777" w:rsidR="00DB1565" w:rsidRPr="00DB1565" w:rsidRDefault="00DB1565" w:rsidP="00DB1565">
      <w:pPr>
        <w:suppressAutoHyphens w:val="0"/>
        <w:autoSpaceDE w:val="0"/>
        <w:autoSpaceDN w:val="0"/>
        <w:adjustRightInd w:val="0"/>
        <w:spacing w:line="240" w:lineRule="auto"/>
        <w:rPr>
          <w:rFonts w:ascii="CIDFont+F4" w:eastAsiaTheme="minorHAnsi" w:hAnsi="CIDFont+F4" w:cs="CIDFont+F4"/>
          <w:color w:val="000000"/>
          <w:sz w:val="28"/>
          <w:szCs w:val="28"/>
          <w:lang w:eastAsia="en-US"/>
        </w:rPr>
      </w:pPr>
    </w:p>
    <w:p w14:paraId="7A65A703" w14:textId="77777777" w:rsidR="00DB1565" w:rsidRPr="00DB1565" w:rsidRDefault="00DB1565" w:rsidP="00DB1565">
      <w:pPr>
        <w:suppressAutoHyphens w:val="0"/>
        <w:autoSpaceDE w:val="0"/>
        <w:autoSpaceDN w:val="0"/>
        <w:adjustRightInd w:val="0"/>
        <w:spacing w:line="240" w:lineRule="auto"/>
        <w:rPr>
          <w:rFonts w:ascii="CIDFont+F4" w:eastAsiaTheme="minorHAnsi" w:hAnsi="CIDFont+F4" w:cs="CIDFont+F4"/>
          <w:color w:val="000000"/>
          <w:sz w:val="28"/>
          <w:szCs w:val="28"/>
          <w:lang w:eastAsia="en-US"/>
        </w:rPr>
      </w:pPr>
    </w:p>
    <w:p w14:paraId="28C5098A" w14:textId="77777777" w:rsidR="00DB1565" w:rsidRPr="00DB1565" w:rsidRDefault="00DB1565" w:rsidP="00DB1565">
      <w:pPr>
        <w:suppressAutoHyphens w:val="0"/>
        <w:autoSpaceDE w:val="0"/>
        <w:autoSpaceDN w:val="0"/>
        <w:adjustRightInd w:val="0"/>
        <w:spacing w:line="240" w:lineRule="auto"/>
        <w:rPr>
          <w:rFonts w:ascii="CIDFont+F4" w:eastAsiaTheme="minorHAnsi" w:hAnsi="CIDFont+F4" w:cs="CIDFont+F4"/>
          <w:color w:val="000000"/>
          <w:sz w:val="28"/>
          <w:szCs w:val="28"/>
          <w:lang w:eastAsia="en-US"/>
        </w:rPr>
      </w:pPr>
    </w:p>
    <w:p w14:paraId="2A0BB8E5"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1EC0E0CA"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687C76AE"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09E1CE20"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36AD5E18"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33FF8899"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6D28332A"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3A3FCD71"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r w:rsidRPr="00C55B4F">
        <w:rPr>
          <w:rFonts w:asciiTheme="minorHAnsi" w:eastAsiaTheme="minorHAnsi" w:hAnsiTheme="minorHAnsi" w:cstheme="minorHAnsi"/>
          <w:color w:val="000000"/>
          <w:sz w:val="22"/>
          <w:szCs w:val="22"/>
          <w:lang w:eastAsia="en-US"/>
        </w:rPr>
        <w:t>Ten behoeve van</w:t>
      </w:r>
    </w:p>
    <w:p w14:paraId="39C43D50" w14:textId="39C4A4CD" w:rsidR="00DB1565" w:rsidRPr="009A79C3" w:rsidRDefault="008D33B3"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Herstelnetwerk psychische kwetsbaarheid</w:t>
      </w:r>
      <w:r w:rsidR="00CC0BEE">
        <w:rPr>
          <w:rFonts w:asciiTheme="minorHAnsi" w:eastAsiaTheme="minorHAnsi" w:hAnsiTheme="minorHAnsi" w:cstheme="minorHAnsi"/>
          <w:color w:val="000000"/>
          <w:sz w:val="22"/>
          <w:szCs w:val="22"/>
          <w:lang w:eastAsia="en-US"/>
        </w:rPr>
        <w:t xml:space="preserve"> Eemland</w:t>
      </w:r>
    </w:p>
    <w:p w14:paraId="3870F184"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5FEE2B6B"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4F04993D"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E778C2D"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4B49A471"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633653E6"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0ECACF4A" w14:textId="77777777" w:rsidR="00C55B4F" w:rsidRDefault="00C55B4F" w:rsidP="00C55B4F">
      <w:pPr>
        <w:pStyle w:val="pagesubtitle"/>
        <w:autoSpaceDE w:val="0"/>
        <w:autoSpaceDN w:val="0"/>
        <w:adjustRightInd w:val="0"/>
        <w:spacing w:before="0" w:beforeAutospacing="0" w:after="0" w:afterAutospacing="0"/>
        <w:rPr>
          <w:rFonts w:ascii="Calibri" w:hAnsi="Calibri" w:cs="Calibri"/>
          <w:bCs/>
          <w:i w:val="0"/>
          <w:highlight w:val="green"/>
        </w:rPr>
      </w:pPr>
      <w:r>
        <w:rPr>
          <w:b/>
          <w:bCs/>
          <w:noProof/>
        </w:rPr>
        <w:drawing>
          <wp:inline distT="0" distB="0" distL="0" distR="0" wp14:anchorId="157F120B" wp14:editId="46E3E066">
            <wp:extent cx="5537200" cy="908101"/>
            <wp:effectExtent l="0" t="0" r="6350" b="6350"/>
            <wp:docPr id="1" name="Afbeelding 1" descr="Poort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rt (f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3372" cy="930433"/>
                    </a:xfrm>
                    <a:prstGeom prst="rect">
                      <a:avLst/>
                    </a:prstGeom>
                    <a:noFill/>
                    <a:ln>
                      <a:noFill/>
                    </a:ln>
                  </pic:spPr>
                </pic:pic>
              </a:graphicData>
            </a:graphic>
          </wp:inline>
        </w:drawing>
      </w:r>
    </w:p>
    <w:p w14:paraId="363D7805"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6F322D02"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2F593B8"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5230EC8F"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9F00763"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485827D9"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8FD8339"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0A02848"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0B360E5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3D05A86"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DBC3F48" w14:textId="5CCAA7DB" w:rsidR="00DB1565"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r w:rsidRPr="00C55B4F">
        <w:rPr>
          <w:rFonts w:asciiTheme="minorHAnsi" w:eastAsiaTheme="minorHAnsi" w:hAnsiTheme="minorHAnsi" w:cstheme="minorHAnsi"/>
          <w:color w:val="000000"/>
          <w:sz w:val="22"/>
          <w:szCs w:val="22"/>
          <w:lang w:eastAsia="en-US"/>
        </w:rPr>
        <w:t xml:space="preserve">Datum: </w:t>
      </w:r>
      <w:r w:rsidR="00C55B4F">
        <w:rPr>
          <w:rFonts w:asciiTheme="minorHAnsi" w:eastAsiaTheme="minorHAnsi" w:hAnsiTheme="minorHAnsi" w:cstheme="minorHAnsi"/>
          <w:color w:val="000000"/>
          <w:sz w:val="22"/>
          <w:szCs w:val="22"/>
          <w:lang w:eastAsia="en-US"/>
        </w:rPr>
        <w:tab/>
      </w:r>
      <w:r w:rsidR="00C55B4F">
        <w:rPr>
          <w:rFonts w:asciiTheme="minorHAnsi" w:eastAsiaTheme="minorHAnsi" w:hAnsiTheme="minorHAnsi" w:cstheme="minorHAnsi"/>
          <w:color w:val="000000"/>
          <w:sz w:val="22"/>
          <w:szCs w:val="22"/>
          <w:lang w:eastAsia="en-US"/>
        </w:rPr>
        <w:tab/>
      </w:r>
      <w:r w:rsidR="00CC0BEE">
        <w:rPr>
          <w:rFonts w:asciiTheme="minorHAnsi" w:eastAsiaTheme="minorHAnsi" w:hAnsiTheme="minorHAnsi" w:cstheme="minorHAnsi"/>
          <w:color w:val="000000"/>
          <w:sz w:val="22"/>
          <w:szCs w:val="22"/>
          <w:lang w:eastAsia="en-US"/>
        </w:rPr>
        <w:t xml:space="preserve">3 </w:t>
      </w:r>
      <w:r w:rsidR="008D33B3">
        <w:rPr>
          <w:rFonts w:asciiTheme="minorHAnsi" w:eastAsiaTheme="minorHAnsi" w:hAnsiTheme="minorHAnsi" w:cstheme="minorHAnsi"/>
          <w:color w:val="000000"/>
          <w:sz w:val="22"/>
          <w:szCs w:val="22"/>
          <w:lang w:eastAsia="en-US"/>
        </w:rPr>
        <w:t>november 2025</w:t>
      </w:r>
    </w:p>
    <w:p w14:paraId="39D4ACC3" w14:textId="44D9E110" w:rsidR="00DB1565" w:rsidRPr="00C55B4F" w:rsidRDefault="00C55B4F"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TenderNed</w:t>
      </w:r>
      <w:r w:rsidR="009A79C3">
        <w:rPr>
          <w:rFonts w:asciiTheme="minorHAnsi" w:eastAsiaTheme="minorHAnsi" w:hAnsiTheme="minorHAnsi" w:cstheme="minorHAnsi"/>
          <w:color w:val="000000"/>
          <w:sz w:val="22"/>
          <w:szCs w:val="22"/>
          <w:lang w:eastAsia="en-US"/>
        </w:rPr>
        <w:t xml:space="preserve"> </w:t>
      </w:r>
      <w:r>
        <w:rPr>
          <w:rFonts w:asciiTheme="minorHAnsi" w:eastAsiaTheme="minorHAnsi" w:hAnsiTheme="minorHAnsi" w:cstheme="minorHAnsi"/>
          <w:color w:val="000000"/>
          <w:sz w:val="22"/>
          <w:szCs w:val="22"/>
          <w:lang w:eastAsia="en-US"/>
        </w:rPr>
        <w:t>kenmerk:</w:t>
      </w:r>
      <w:r>
        <w:rPr>
          <w:rFonts w:asciiTheme="minorHAnsi" w:eastAsiaTheme="minorHAnsi" w:hAnsiTheme="minorHAnsi" w:cstheme="minorHAnsi"/>
          <w:color w:val="000000"/>
          <w:sz w:val="22"/>
          <w:szCs w:val="22"/>
          <w:lang w:eastAsia="en-US"/>
        </w:rPr>
        <w:tab/>
      </w:r>
      <w:r w:rsidR="009D16ED">
        <w:rPr>
          <w:rFonts w:asciiTheme="minorHAnsi" w:hAnsiTheme="minorHAnsi" w:cstheme="minorHAnsi"/>
          <w:sz w:val="20"/>
          <w:szCs w:val="20"/>
        </w:rPr>
        <w:t>55</w:t>
      </w:r>
      <w:r w:rsidR="00C02939">
        <w:rPr>
          <w:rFonts w:asciiTheme="minorHAnsi" w:hAnsiTheme="minorHAnsi" w:cstheme="minorHAnsi"/>
          <w:sz w:val="20"/>
          <w:szCs w:val="20"/>
        </w:rPr>
        <w:t>5036</w:t>
      </w:r>
    </w:p>
    <w:p w14:paraId="2EF4753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34126DA"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257C66AB"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07B7022"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0A89A32B"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5D4561CA"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49C572ED"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6D6C132"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67BE5F7F"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0D627E28"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168E710B"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193626C"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E33C89D"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63A400C8"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25BED90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2598388F"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5BBE9213"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8F6D1B9"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6FD8727B"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5DACD570"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aps/>
          <w:color w:val="005D76"/>
          <w:sz w:val="22"/>
          <w:szCs w:val="20"/>
          <w:lang w:eastAsia="en-US"/>
        </w:rPr>
      </w:pPr>
      <w:r w:rsidRPr="009A79C3">
        <w:rPr>
          <w:rFonts w:asciiTheme="minorHAnsi" w:eastAsiaTheme="minorHAnsi" w:hAnsiTheme="minorHAnsi" w:cstheme="minorHAnsi"/>
          <w:caps/>
          <w:color w:val="005D76"/>
          <w:sz w:val="22"/>
          <w:szCs w:val="20"/>
          <w:lang w:eastAsia="en-US"/>
        </w:rPr>
        <w:t>Inhoudsopgave</w:t>
      </w:r>
    </w:p>
    <w:p w14:paraId="4F824C99"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8"/>
          <w:szCs w:val="28"/>
          <w:lang w:eastAsia="en-US"/>
        </w:rPr>
      </w:pPr>
    </w:p>
    <w:sdt>
      <w:sdtPr>
        <w:rPr>
          <w:rFonts w:ascii="Segoe UI" w:eastAsia="Times New Roman" w:hAnsi="Segoe UI" w:cs="Times New Roman"/>
          <w:color w:val="auto"/>
          <w:sz w:val="18"/>
          <w:szCs w:val="24"/>
        </w:rPr>
        <w:id w:val="118501643"/>
        <w:docPartObj>
          <w:docPartGallery w:val="Table of Contents"/>
          <w:docPartUnique/>
        </w:docPartObj>
      </w:sdtPr>
      <w:sdtEndPr>
        <w:rPr>
          <w:rFonts w:asciiTheme="minorHAnsi" w:hAnsiTheme="minorHAnsi" w:cstheme="minorHAnsi"/>
          <w:b/>
          <w:bCs/>
          <w:sz w:val="20"/>
          <w:szCs w:val="20"/>
        </w:rPr>
      </w:sdtEndPr>
      <w:sdtContent>
        <w:p w14:paraId="1E1BC255" w14:textId="2B99D914" w:rsidR="00C55B4F" w:rsidRPr="001F4481" w:rsidRDefault="00C55B4F">
          <w:pPr>
            <w:pStyle w:val="Kopvaninhoudsopgave"/>
            <w:rPr>
              <w:rFonts w:asciiTheme="minorHAnsi" w:hAnsiTheme="minorHAnsi" w:cstheme="minorHAnsi"/>
              <w:sz w:val="20"/>
              <w:szCs w:val="20"/>
            </w:rPr>
          </w:pPr>
        </w:p>
        <w:p w14:paraId="41DE3063" w14:textId="549F1EE3" w:rsidR="00C55B4F" w:rsidRPr="001F4481" w:rsidRDefault="00C55B4F">
          <w:pPr>
            <w:pStyle w:val="Inhopg1"/>
            <w:tabs>
              <w:tab w:val="left" w:pos="440"/>
              <w:tab w:val="right" w:leader="dot" w:pos="9062"/>
            </w:tabs>
            <w:rPr>
              <w:rFonts w:asciiTheme="minorHAnsi" w:eastAsiaTheme="minorEastAsia" w:hAnsiTheme="minorHAnsi" w:cstheme="minorHAnsi"/>
              <w:noProof/>
              <w:sz w:val="20"/>
              <w:szCs w:val="20"/>
            </w:rPr>
          </w:pPr>
          <w:r w:rsidRPr="001F4481">
            <w:rPr>
              <w:rFonts w:asciiTheme="minorHAnsi" w:hAnsiTheme="minorHAnsi" w:cstheme="minorHAnsi"/>
              <w:b/>
              <w:bCs/>
              <w:sz w:val="20"/>
              <w:szCs w:val="20"/>
            </w:rPr>
            <w:fldChar w:fldCharType="begin"/>
          </w:r>
          <w:r w:rsidRPr="001F4481">
            <w:rPr>
              <w:rFonts w:asciiTheme="minorHAnsi" w:hAnsiTheme="minorHAnsi" w:cstheme="minorHAnsi"/>
              <w:b/>
              <w:bCs/>
              <w:sz w:val="20"/>
              <w:szCs w:val="20"/>
            </w:rPr>
            <w:instrText xml:space="preserve"> TOC \o "1-3" \h \z \u </w:instrText>
          </w:r>
          <w:r w:rsidRPr="001F4481">
            <w:rPr>
              <w:rFonts w:asciiTheme="minorHAnsi" w:hAnsiTheme="minorHAnsi" w:cstheme="minorHAnsi"/>
              <w:b/>
              <w:bCs/>
              <w:sz w:val="20"/>
              <w:szCs w:val="20"/>
            </w:rPr>
            <w:fldChar w:fldCharType="separate"/>
          </w:r>
          <w:hyperlink w:anchor="_Toc54701788" w:history="1">
            <w:r w:rsidRPr="001F4481">
              <w:rPr>
                <w:rStyle w:val="Hyperlink"/>
                <w:rFonts w:asciiTheme="minorHAnsi" w:eastAsiaTheme="minorHAnsi" w:hAnsiTheme="minorHAnsi" w:cstheme="minorHAnsi"/>
                <w:noProof/>
                <w:sz w:val="20"/>
                <w:szCs w:val="20"/>
                <w:lang w:eastAsia="en-US"/>
              </w:rPr>
              <w:t>1</w:t>
            </w:r>
            <w:r w:rsidRPr="001F4481">
              <w:rPr>
                <w:rFonts w:asciiTheme="minorHAnsi" w:eastAsiaTheme="minorEastAsia" w:hAnsiTheme="minorHAnsi" w:cstheme="minorHAnsi"/>
                <w:noProof/>
                <w:sz w:val="20"/>
                <w:szCs w:val="20"/>
              </w:rPr>
              <w:tab/>
            </w:r>
            <w:r w:rsidRPr="001F4481">
              <w:rPr>
                <w:rStyle w:val="Hyperlink"/>
                <w:rFonts w:asciiTheme="minorHAnsi" w:eastAsiaTheme="minorHAnsi" w:hAnsiTheme="minorHAnsi" w:cstheme="minorHAnsi"/>
                <w:noProof/>
                <w:sz w:val="20"/>
                <w:szCs w:val="20"/>
                <w:lang w:eastAsia="en-US"/>
              </w:rPr>
              <w:t>Aanleiding en doel marktconsultatie</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_Toc54701788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EB2DDC">
              <w:rPr>
                <w:rFonts w:asciiTheme="minorHAnsi" w:hAnsiTheme="minorHAnsi" w:cstheme="minorHAnsi"/>
                <w:noProof/>
                <w:webHidden/>
                <w:sz w:val="20"/>
                <w:szCs w:val="20"/>
              </w:rPr>
              <w:t>3</w:t>
            </w:r>
            <w:r w:rsidRPr="001F4481">
              <w:rPr>
                <w:rFonts w:asciiTheme="minorHAnsi" w:hAnsiTheme="minorHAnsi" w:cstheme="minorHAnsi"/>
                <w:noProof/>
                <w:webHidden/>
                <w:sz w:val="20"/>
                <w:szCs w:val="20"/>
              </w:rPr>
              <w:fldChar w:fldCharType="end"/>
            </w:r>
          </w:hyperlink>
        </w:p>
        <w:p w14:paraId="03F31205" w14:textId="3D97A103" w:rsidR="00C55B4F" w:rsidRPr="001F4481" w:rsidRDefault="00C55B4F">
          <w:pPr>
            <w:pStyle w:val="Inhopg2"/>
            <w:tabs>
              <w:tab w:val="left" w:pos="660"/>
              <w:tab w:val="right" w:leader="dot" w:pos="9062"/>
            </w:tabs>
            <w:rPr>
              <w:rFonts w:asciiTheme="minorHAnsi" w:eastAsiaTheme="minorEastAsia" w:hAnsiTheme="minorHAnsi" w:cstheme="minorHAnsi"/>
              <w:noProof/>
              <w:sz w:val="20"/>
              <w:szCs w:val="20"/>
            </w:rPr>
          </w:pPr>
          <w:hyperlink w:anchor="_Toc54701789" w:history="1">
            <w:r w:rsidRPr="001F4481">
              <w:rPr>
                <w:rStyle w:val="Hyperlink"/>
                <w:rFonts w:asciiTheme="minorHAnsi" w:eastAsiaTheme="minorHAnsi" w:hAnsiTheme="minorHAnsi" w:cstheme="minorHAnsi"/>
                <w:noProof/>
                <w:sz w:val="20"/>
                <w:szCs w:val="20"/>
                <w:lang w:eastAsia="en-US"/>
              </w:rPr>
              <w:t>1.1</w:t>
            </w:r>
            <w:r w:rsidRPr="001F4481">
              <w:rPr>
                <w:rFonts w:asciiTheme="minorHAnsi" w:eastAsiaTheme="minorEastAsia" w:hAnsiTheme="minorHAnsi" w:cstheme="minorHAnsi"/>
                <w:noProof/>
                <w:sz w:val="20"/>
                <w:szCs w:val="20"/>
              </w:rPr>
              <w:tab/>
            </w:r>
            <w:r w:rsidRPr="001F4481">
              <w:rPr>
                <w:rStyle w:val="Hyperlink"/>
                <w:rFonts w:asciiTheme="minorHAnsi" w:eastAsiaTheme="minorHAnsi" w:hAnsiTheme="minorHAnsi" w:cstheme="minorHAnsi"/>
                <w:noProof/>
                <w:sz w:val="20"/>
                <w:szCs w:val="20"/>
                <w:lang w:eastAsia="en-US"/>
              </w:rPr>
              <w:t>Globale beschrijving van het project</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_Toc54701789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EB2DDC">
              <w:rPr>
                <w:rFonts w:asciiTheme="minorHAnsi" w:hAnsiTheme="minorHAnsi" w:cstheme="minorHAnsi"/>
                <w:noProof/>
                <w:webHidden/>
                <w:sz w:val="20"/>
                <w:szCs w:val="20"/>
              </w:rPr>
              <w:t>3</w:t>
            </w:r>
            <w:r w:rsidRPr="001F4481">
              <w:rPr>
                <w:rFonts w:asciiTheme="minorHAnsi" w:hAnsiTheme="minorHAnsi" w:cstheme="minorHAnsi"/>
                <w:noProof/>
                <w:webHidden/>
                <w:sz w:val="20"/>
                <w:szCs w:val="20"/>
              </w:rPr>
              <w:fldChar w:fldCharType="end"/>
            </w:r>
          </w:hyperlink>
        </w:p>
        <w:p w14:paraId="1F070B4E" w14:textId="0A06B961" w:rsidR="00C55B4F" w:rsidRPr="001F4481" w:rsidRDefault="00C55B4F">
          <w:pPr>
            <w:pStyle w:val="Inhopg2"/>
            <w:tabs>
              <w:tab w:val="left" w:pos="660"/>
              <w:tab w:val="right" w:leader="dot" w:pos="9062"/>
            </w:tabs>
            <w:rPr>
              <w:rFonts w:asciiTheme="minorHAnsi" w:eastAsiaTheme="minorEastAsia" w:hAnsiTheme="minorHAnsi" w:cstheme="minorHAnsi"/>
              <w:noProof/>
              <w:sz w:val="20"/>
              <w:szCs w:val="20"/>
            </w:rPr>
          </w:pPr>
          <w:hyperlink w:anchor="_Toc54701790" w:history="1">
            <w:r w:rsidRPr="001F4481">
              <w:rPr>
                <w:rStyle w:val="Hyperlink"/>
                <w:rFonts w:asciiTheme="minorHAnsi" w:eastAsiaTheme="minorHAnsi" w:hAnsiTheme="minorHAnsi" w:cstheme="minorHAnsi"/>
                <w:noProof/>
                <w:sz w:val="20"/>
                <w:szCs w:val="20"/>
                <w:lang w:eastAsia="en-US"/>
              </w:rPr>
              <w:t>1.2</w:t>
            </w:r>
            <w:r w:rsidRPr="001F4481">
              <w:rPr>
                <w:rFonts w:asciiTheme="minorHAnsi" w:eastAsiaTheme="minorEastAsia" w:hAnsiTheme="minorHAnsi" w:cstheme="minorHAnsi"/>
                <w:noProof/>
                <w:sz w:val="20"/>
                <w:szCs w:val="20"/>
              </w:rPr>
              <w:tab/>
            </w:r>
            <w:r w:rsidRPr="001F4481">
              <w:rPr>
                <w:rStyle w:val="Hyperlink"/>
                <w:rFonts w:asciiTheme="minorHAnsi" w:eastAsiaTheme="minorHAnsi" w:hAnsiTheme="minorHAnsi" w:cstheme="minorHAnsi"/>
                <w:noProof/>
                <w:sz w:val="20"/>
                <w:szCs w:val="20"/>
                <w:lang w:eastAsia="en-US"/>
              </w:rPr>
              <w:t>Doel van de marktconsultatie</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_Toc54701790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EB2DDC">
              <w:rPr>
                <w:rFonts w:asciiTheme="minorHAnsi" w:hAnsiTheme="minorHAnsi" w:cstheme="minorHAnsi"/>
                <w:noProof/>
                <w:webHidden/>
                <w:sz w:val="20"/>
                <w:szCs w:val="20"/>
              </w:rPr>
              <w:t>3</w:t>
            </w:r>
            <w:r w:rsidRPr="001F4481">
              <w:rPr>
                <w:rFonts w:asciiTheme="minorHAnsi" w:hAnsiTheme="minorHAnsi" w:cstheme="minorHAnsi"/>
                <w:noProof/>
                <w:webHidden/>
                <w:sz w:val="20"/>
                <w:szCs w:val="20"/>
              </w:rPr>
              <w:fldChar w:fldCharType="end"/>
            </w:r>
          </w:hyperlink>
        </w:p>
        <w:p w14:paraId="6C497FBB" w14:textId="045846FB" w:rsidR="00C55B4F" w:rsidRPr="001F4481" w:rsidRDefault="00C55B4F">
          <w:pPr>
            <w:pStyle w:val="Inhopg2"/>
            <w:tabs>
              <w:tab w:val="left" w:pos="660"/>
              <w:tab w:val="right" w:leader="dot" w:pos="9062"/>
            </w:tabs>
            <w:rPr>
              <w:rFonts w:asciiTheme="minorHAnsi" w:eastAsiaTheme="minorEastAsia" w:hAnsiTheme="minorHAnsi" w:cstheme="minorHAnsi"/>
              <w:noProof/>
              <w:sz w:val="20"/>
              <w:szCs w:val="20"/>
            </w:rPr>
          </w:pPr>
          <w:hyperlink w:anchor="_Toc54701791" w:history="1">
            <w:r w:rsidRPr="001F4481">
              <w:rPr>
                <w:rStyle w:val="Hyperlink"/>
                <w:rFonts w:asciiTheme="minorHAnsi" w:eastAsiaTheme="minorHAnsi" w:hAnsiTheme="minorHAnsi" w:cstheme="minorHAnsi"/>
                <w:noProof/>
                <w:sz w:val="20"/>
                <w:szCs w:val="20"/>
                <w:lang w:eastAsia="en-US"/>
              </w:rPr>
              <w:t>1.3</w:t>
            </w:r>
            <w:r w:rsidRPr="001F4481">
              <w:rPr>
                <w:rFonts w:asciiTheme="minorHAnsi" w:eastAsiaTheme="minorEastAsia" w:hAnsiTheme="minorHAnsi" w:cstheme="minorHAnsi"/>
                <w:noProof/>
                <w:sz w:val="20"/>
                <w:szCs w:val="20"/>
              </w:rPr>
              <w:tab/>
            </w:r>
            <w:r w:rsidRPr="001F4481">
              <w:rPr>
                <w:rStyle w:val="Hyperlink"/>
                <w:rFonts w:asciiTheme="minorHAnsi" w:eastAsiaTheme="minorHAnsi" w:hAnsiTheme="minorHAnsi" w:cstheme="minorHAnsi"/>
                <w:noProof/>
                <w:sz w:val="20"/>
                <w:szCs w:val="20"/>
                <w:lang w:eastAsia="en-US"/>
              </w:rPr>
              <w:t>Vragenlijst en interviews</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_Toc54701791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EB2DDC">
              <w:rPr>
                <w:rFonts w:asciiTheme="minorHAnsi" w:hAnsiTheme="minorHAnsi" w:cstheme="minorHAnsi"/>
                <w:noProof/>
                <w:webHidden/>
                <w:sz w:val="20"/>
                <w:szCs w:val="20"/>
              </w:rPr>
              <w:t>3</w:t>
            </w:r>
            <w:r w:rsidRPr="001F4481">
              <w:rPr>
                <w:rFonts w:asciiTheme="minorHAnsi" w:hAnsiTheme="minorHAnsi" w:cstheme="minorHAnsi"/>
                <w:noProof/>
                <w:webHidden/>
                <w:sz w:val="20"/>
                <w:szCs w:val="20"/>
              </w:rPr>
              <w:fldChar w:fldCharType="end"/>
            </w:r>
          </w:hyperlink>
        </w:p>
        <w:p w14:paraId="5AB62550" w14:textId="7F157E85" w:rsidR="00C55B4F" w:rsidRPr="001F4481" w:rsidRDefault="00C55B4F">
          <w:pPr>
            <w:pStyle w:val="Inhopg2"/>
            <w:tabs>
              <w:tab w:val="left" w:pos="660"/>
              <w:tab w:val="right" w:leader="dot" w:pos="9062"/>
            </w:tabs>
            <w:rPr>
              <w:rFonts w:asciiTheme="minorHAnsi" w:eastAsiaTheme="minorEastAsia" w:hAnsiTheme="minorHAnsi" w:cstheme="minorHAnsi"/>
              <w:noProof/>
              <w:sz w:val="20"/>
              <w:szCs w:val="20"/>
            </w:rPr>
          </w:pPr>
          <w:hyperlink w:anchor="_Toc54701792" w:history="1">
            <w:r w:rsidRPr="001F4481">
              <w:rPr>
                <w:rStyle w:val="Hyperlink"/>
                <w:rFonts w:asciiTheme="minorHAnsi" w:eastAsiaTheme="minorHAnsi" w:hAnsiTheme="minorHAnsi" w:cstheme="minorHAnsi"/>
                <w:noProof/>
                <w:sz w:val="20"/>
                <w:szCs w:val="20"/>
                <w:lang w:eastAsia="en-US"/>
              </w:rPr>
              <w:t>1.4</w:t>
            </w:r>
            <w:r w:rsidRPr="001F4481">
              <w:rPr>
                <w:rFonts w:asciiTheme="minorHAnsi" w:eastAsiaTheme="minorEastAsia" w:hAnsiTheme="minorHAnsi" w:cstheme="minorHAnsi"/>
                <w:noProof/>
                <w:sz w:val="20"/>
                <w:szCs w:val="20"/>
              </w:rPr>
              <w:tab/>
            </w:r>
            <w:r w:rsidRPr="001F4481">
              <w:rPr>
                <w:rStyle w:val="Hyperlink"/>
                <w:rFonts w:asciiTheme="minorHAnsi" w:eastAsiaTheme="minorHAnsi" w:hAnsiTheme="minorHAnsi" w:cstheme="minorHAnsi"/>
                <w:noProof/>
                <w:sz w:val="20"/>
                <w:szCs w:val="20"/>
                <w:lang w:eastAsia="en-US"/>
              </w:rPr>
              <w:t>Beoogde schriftelijke informatie</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_Toc54701792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EB2DDC">
              <w:rPr>
                <w:rFonts w:asciiTheme="minorHAnsi" w:hAnsiTheme="minorHAnsi" w:cstheme="minorHAnsi"/>
                <w:noProof/>
                <w:webHidden/>
                <w:sz w:val="20"/>
                <w:szCs w:val="20"/>
              </w:rPr>
              <w:t>3</w:t>
            </w:r>
            <w:r w:rsidRPr="001F4481">
              <w:rPr>
                <w:rFonts w:asciiTheme="minorHAnsi" w:hAnsiTheme="minorHAnsi" w:cstheme="minorHAnsi"/>
                <w:noProof/>
                <w:webHidden/>
                <w:sz w:val="20"/>
                <w:szCs w:val="20"/>
              </w:rPr>
              <w:fldChar w:fldCharType="end"/>
            </w:r>
          </w:hyperlink>
        </w:p>
        <w:p w14:paraId="18C25BFC" w14:textId="77A5FD59" w:rsidR="00C55B4F" w:rsidRPr="001F4481" w:rsidRDefault="00C55B4F">
          <w:pPr>
            <w:pStyle w:val="Inhopg2"/>
            <w:tabs>
              <w:tab w:val="left" w:pos="660"/>
              <w:tab w:val="right" w:leader="dot" w:pos="9062"/>
            </w:tabs>
            <w:rPr>
              <w:rFonts w:asciiTheme="minorHAnsi" w:eastAsiaTheme="minorEastAsia" w:hAnsiTheme="minorHAnsi" w:cstheme="minorHAnsi"/>
              <w:noProof/>
              <w:sz w:val="20"/>
              <w:szCs w:val="20"/>
            </w:rPr>
          </w:pPr>
          <w:hyperlink w:anchor="_Toc54701793" w:history="1">
            <w:r w:rsidRPr="001F4481">
              <w:rPr>
                <w:rStyle w:val="Hyperlink"/>
                <w:rFonts w:asciiTheme="minorHAnsi" w:eastAsiaTheme="minorHAnsi" w:hAnsiTheme="minorHAnsi" w:cstheme="minorHAnsi"/>
                <w:noProof/>
                <w:sz w:val="20"/>
                <w:szCs w:val="20"/>
                <w:lang w:eastAsia="en-US"/>
              </w:rPr>
              <w:t>1.5</w:t>
            </w:r>
            <w:r w:rsidRPr="001F4481">
              <w:rPr>
                <w:rFonts w:asciiTheme="minorHAnsi" w:eastAsiaTheme="minorEastAsia" w:hAnsiTheme="minorHAnsi" w:cstheme="minorHAnsi"/>
                <w:noProof/>
                <w:sz w:val="20"/>
                <w:szCs w:val="20"/>
              </w:rPr>
              <w:tab/>
            </w:r>
            <w:r w:rsidRPr="001F4481">
              <w:rPr>
                <w:rStyle w:val="Hyperlink"/>
                <w:rFonts w:asciiTheme="minorHAnsi" w:eastAsiaTheme="minorHAnsi" w:hAnsiTheme="minorHAnsi" w:cstheme="minorHAnsi"/>
                <w:noProof/>
                <w:sz w:val="20"/>
                <w:szCs w:val="20"/>
                <w:lang w:eastAsia="en-US"/>
              </w:rPr>
              <w:t>Planning</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_Toc54701793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EB2DDC">
              <w:rPr>
                <w:rFonts w:asciiTheme="minorHAnsi" w:hAnsiTheme="minorHAnsi" w:cstheme="minorHAnsi"/>
                <w:noProof/>
                <w:webHidden/>
                <w:sz w:val="20"/>
                <w:szCs w:val="20"/>
              </w:rPr>
              <w:t>4</w:t>
            </w:r>
            <w:r w:rsidRPr="001F4481">
              <w:rPr>
                <w:rFonts w:asciiTheme="minorHAnsi" w:hAnsiTheme="minorHAnsi" w:cstheme="minorHAnsi"/>
                <w:noProof/>
                <w:webHidden/>
                <w:sz w:val="20"/>
                <w:szCs w:val="20"/>
              </w:rPr>
              <w:fldChar w:fldCharType="end"/>
            </w:r>
          </w:hyperlink>
        </w:p>
        <w:p w14:paraId="734F97ED" w14:textId="35F54621" w:rsidR="00C55B4F" w:rsidRPr="001F4481" w:rsidRDefault="00C55B4F">
          <w:pPr>
            <w:pStyle w:val="Inhopg2"/>
            <w:tabs>
              <w:tab w:val="left" w:pos="660"/>
              <w:tab w:val="right" w:leader="dot" w:pos="9062"/>
            </w:tabs>
            <w:rPr>
              <w:rFonts w:asciiTheme="minorHAnsi" w:eastAsiaTheme="minorEastAsia" w:hAnsiTheme="minorHAnsi" w:cstheme="minorHAnsi"/>
              <w:noProof/>
              <w:sz w:val="20"/>
              <w:szCs w:val="20"/>
            </w:rPr>
          </w:pPr>
          <w:hyperlink w:anchor="_Toc54701794" w:history="1">
            <w:r w:rsidRPr="001F4481">
              <w:rPr>
                <w:rStyle w:val="Hyperlink"/>
                <w:rFonts w:asciiTheme="minorHAnsi" w:eastAsiaTheme="minorHAnsi" w:hAnsiTheme="minorHAnsi" w:cstheme="minorHAnsi"/>
                <w:noProof/>
                <w:sz w:val="20"/>
                <w:szCs w:val="20"/>
                <w:lang w:eastAsia="en-US"/>
              </w:rPr>
              <w:t>1.6</w:t>
            </w:r>
            <w:r w:rsidRPr="001F4481">
              <w:rPr>
                <w:rFonts w:asciiTheme="minorHAnsi" w:eastAsiaTheme="minorEastAsia" w:hAnsiTheme="minorHAnsi" w:cstheme="minorHAnsi"/>
                <w:noProof/>
                <w:sz w:val="20"/>
                <w:szCs w:val="20"/>
              </w:rPr>
              <w:tab/>
            </w:r>
            <w:r w:rsidRPr="001F4481">
              <w:rPr>
                <w:rStyle w:val="Hyperlink"/>
                <w:rFonts w:asciiTheme="minorHAnsi" w:eastAsiaTheme="minorHAnsi" w:hAnsiTheme="minorHAnsi" w:cstheme="minorHAnsi"/>
                <w:noProof/>
                <w:sz w:val="20"/>
                <w:szCs w:val="20"/>
                <w:lang w:eastAsia="en-US"/>
              </w:rPr>
              <w:t>Voorwaarden</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_Toc54701794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EB2DDC">
              <w:rPr>
                <w:rFonts w:asciiTheme="minorHAnsi" w:hAnsiTheme="minorHAnsi" w:cstheme="minorHAnsi"/>
                <w:noProof/>
                <w:webHidden/>
                <w:sz w:val="20"/>
                <w:szCs w:val="20"/>
              </w:rPr>
              <w:t>4</w:t>
            </w:r>
            <w:r w:rsidRPr="001F4481">
              <w:rPr>
                <w:rFonts w:asciiTheme="minorHAnsi" w:hAnsiTheme="minorHAnsi" w:cstheme="minorHAnsi"/>
                <w:noProof/>
                <w:webHidden/>
                <w:sz w:val="20"/>
                <w:szCs w:val="20"/>
              </w:rPr>
              <w:fldChar w:fldCharType="end"/>
            </w:r>
          </w:hyperlink>
        </w:p>
        <w:p w14:paraId="4F8466F1" w14:textId="197AB52C" w:rsidR="00C55B4F" w:rsidRPr="001F4481" w:rsidRDefault="00C55B4F">
          <w:pPr>
            <w:pStyle w:val="Inhopg1"/>
            <w:tabs>
              <w:tab w:val="left" w:pos="440"/>
              <w:tab w:val="right" w:leader="dot" w:pos="9062"/>
            </w:tabs>
            <w:rPr>
              <w:rFonts w:asciiTheme="minorHAnsi" w:eastAsiaTheme="minorEastAsia" w:hAnsiTheme="minorHAnsi" w:cstheme="minorHAnsi"/>
              <w:noProof/>
              <w:sz w:val="20"/>
              <w:szCs w:val="20"/>
            </w:rPr>
          </w:pPr>
          <w:hyperlink w:anchor="_Toc54701795" w:history="1">
            <w:r w:rsidRPr="001F4481">
              <w:rPr>
                <w:rStyle w:val="Hyperlink"/>
                <w:rFonts w:asciiTheme="minorHAnsi" w:eastAsiaTheme="minorHAnsi" w:hAnsiTheme="minorHAnsi" w:cstheme="minorHAnsi"/>
                <w:noProof/>
                <w:sz w:val="20"/>
                <w:szCs w:val="20"/>
                <w:lang w:eastAsia="en-US"/>
              </w:rPr>
              <w:t>2</w:t>
            </w:r>
            <w:r w:rsidRPr="001F4481">
              <w:rPr>
                <w:rFonts w:asciiTheme="minorHAnsi" w:eastAsiaTheme="minorEastAsia" w:hAnsiTheme="minorHAnsi" w:cstheme="minorHAnsi"/>
                <w:noProof/>
                <w:sz w:val="20"/>
                <w:szCs w:val="20"/>
              </w:rPr>
              <w:tab/>
            </w:r>
            <w:r w:rsidRPr="001F4481">
              <w:rPr>
                <w:rStyle w:val="Hyperlink"/>
                <w:rFonts w:asciiTheme="minorHAnsi" w:eastAsiaTheme="minorHAnsi" w:hAnsiTheme="minorHAnsi" w:cstheme="minorHAnsi"/>
                <w:noProof/>
                <w:sz w:val="20"/>
                <w:szCs w:val="20"/>
                <w:lang w:eastAsia="en-US"/>
              </w:rPr>
              <w:t>Uitgangspunten project</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_Toc54701795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EB2DDC">
              <w:rPr>
                <w:rFonts w:asciiTheme="minorHAnsi" w:hAnsiTheme="minorHAnsi" w:cstheme="minorHAnsi"/>
                <w:noProof/>
                <w:webHidden/>
                <w:sz w:val="20"/>
                <w:szCs w:val="20"/>
              </w:rPr>
              <w:t>5</w:t>
            </w:r>
            <w:r w:rsidRPr="001F4481">
              <w:rPr>
                <w:rFonts w:asciiTheme="minorHAnsi" w:hAnsiTheme="minorHAnsi" w:cstheme="minorHAnsi"/>
                <w:noProof/>
                <w:webHidden/>
                <w:sz w:val="20"/>
                <w:szCs w:val="20"/>
              </w:rPr>
              <w:fldChar w:fldCharType="end"/>
            </w:r>
          </w:hyperlink>
        </w:p>
        <w:p w14:paraId="256E1188" w14:textId="1D903123" w:rsidR="00C55B4F" w:rsidRPr="001F4481" w:rsidRDefault="00C55B4F">
          <w:pPr>
            <w:pStyle w:val="Inhopg1"/>
            <w:tabs>
              <w:tab w:val="left" w:pos="440"/>
              <w:tab w:val="right" w:leader="dot" w:pos="9062"/>
            </w:tabs>
            <w:rPr>
              <w:rFonts w:asciiTheme="minorHAnsi" w:eastAsiaTheme="minorEastAsia" w:hAnsiTheme="minorHAnsi" w:cstheme="minorHAnsi"/>
              <w:noProof/>
              <w:sz w:val="20"/>
              <w:szCs w:val="20"/>
            </w:rPr>
          </w:pPr>
          <w:hyperlink w:anchor="_Toc54701796" w:history="1">
            <w:r w:rsidRPr="001F4481">
              <w:rPr>
                <w:rStyle w:val="Hyperlink"/>
                <w:rFonts w:asciiTheme="minorHAnsi" w:hAnsiTheme="minorHAnsi" w:cstheme="minorHAnsi"/>
                <w:noProof/>
                <w:sz w:val="20"/>
                <w:szCs w:val="20"/>
              </w:rPr>
              <w:t>3</w:t>
            </w:r>
            <w:r w:rsidRPr="001F4481">
              <w:rPr>
                <w:rFonts w:asciiTheme="minorHAnsi" w:eastAsiaTheme="minorEastAsia" w:hAnsiTheme="minorHAnsi" w:cstheme="minorHAnsi"/>
                <w:noProof/>
                <w:sz w:val="20"/>
                <w:szCs w:val="20"/>
              </w:rPr>
              <w:tab/>
            </w:r>
            <w:r w:rsidRPr="001F4481">
              <w:rPr>
                <w:rStyle w:val="Hyperlink"/>
                <w:rFonts w:asciiTheme="minorHAnsi" w:hAnsiTheme="minorHAnsi" w:cstheme="minorHAnsi"/>
                <w:noProof/>
                <w:sz w:val="20"/>
                <w:szCs w:val="20"/>
              </w:rPr>
              <w:t>Vragen marktconsultatie</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_Toc54701796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EB2DDC">
              <w:rPr>
                <w:rFonts w:asciiTheme="minorHAnsi" w:hAnsiTheme="minorHAnsi" w:cstheme="minorHAnsi"/>
                <w:noProof/>
                <w:webHidden/>
                <w:sz w:val="20"/>
                <w:szCs w:val="20"/>
              </w:rPr>
              <w:t>7</w:t>
            </w:r>
            <w:r w:rsidRPr="001F4481">
              <w:rPr>
                <w:rFonts w:asciiTheme="minorHAnsi" w:hAnsiTheme="minorHAnsi" w:cstheme="minorHAnsi"/>
                <w:noProof/>
                <w:webHidden/>
                <w:sz w:val="20"/>
                <w:szCs w:val="20"/>
              </w:rPr>
              <w:fldChar w:fldCharType="end"/>
            </w:r>
          </w:hyperlink>
        </w:p>
        <w:p w14:paraId="29FAE70F" w14:textId="39C74615" w:rsidR="00C55B4F" w:rsidRPr="009A79C3" w:rsidRDefault="00C55B4F">
          <w:pPr>
            <w:rPr>
              <w:rFonts w:asciiTheme="minorHAnsi" w:hAnsiTheme="minorHAnsi" w:cstheme="minorHAnsi"/>
              <w:sz w:val="20"/>
              <w:szCs w:val="20"/>
            </w:rPr>
          </w:pPr>
          <w:r w:rsidRPr="001F4481">
            <w:rPr>
              <w:rFonts w:asciiTheme="minorHAnsi" w:hAnsiTheme="minorHAnsi" w:cstheme="minorHAnsi"/>
              <w:b/>
              <w:bCs/>
              <w:sz w:val="20"/>
              <w:szCs w:val="20"/>
            </w:rPr>
            <w:fldChar w:fldCharType="end"/>
          </w:r>
        </w:p>
      </w:sdtContent>
    </w:sdt>
    <w:p w14:paraId="200A9F6B" w14:textId="443FE3FD" w:rsidR="00C270F7" w:rsidRPr="00C55B4F" w:rsidRDefault="00C270F7" w:rsidP="00DB1565">
      <w:pPr>
        <w:suppressAutoHyphens w:val="0"/>
        <w:autoSpaceDE w:val="0"/>
        <w:autoSpaceDN w:val="0"/>
        <w:adjustRightInd w:val="0"/>
        <w:spacing w:line="240" w:lineRule="auto"/>
        <w:rPr>
          <w:rFonts w:asciiTheme="minorHAnsi" w:eastAsiaTheme="minorHAnsi" w:hAnsiTheme="minorHAnsi" w:cstheme="minorHAnsi"/>
          <w:color w:val="000000"/>
          <w:sz w:val="28"/>
          <w:szCs w:val="28"/>
          <w:lang w:eastAsia="en-US"/>
        </w:rPr>
      </w:pPr>
    </w:p>
    <w:p w14:paraId="5439B0C9" w14:textId="77777777" w:rsidR="00C270F7" w:rsidRPr="00C55B4F" w:rsidRDefault="00C270F7" w:rsidP="00DB1565">
      <w:pPr>
        <w:suppressAutoHyphens w:val="0"/>
        <w:autoSpaceDE w:val="0"/>
        <w:autoSpaceDN w:val="0"/>
        <w:adjustRightInd w:val="0"/>
        <w:spacing w:line="240" w:lineRule="auto"/>
        <w:rPr>
          <w:rFonts w:asciiTheme="minorHAnsi" w:eastAsiaTheme="minorHAnsi" w:hAnsiTheme="minorHAnsi" w:cstheme="minorHAnsi"/>
          <w:color w:val="000000"/>
          <w:sz w:val="28"/>
          <w:szCs w:val="28"/>
          <w:lang w:eastAsia="en-US"/>
        </w:rPr>
      </w:pPr>
    </w:p>
    <w:p w14:paraId="09342598" w14:textId="46758B77" w:rsidR="00DB1565" w:rsidRPr="00C55B4F" w:rsidRDefault="00DB1565" w:rsidP="00C55B4F">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092F416"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10AACEDB"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03CE596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1E47FCCA"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4AB99258"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4C302651"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E3ABDED"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5E951865"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18D5B8BB"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5A1C8FD6"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14C6DD89"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2C2D8D9D"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A9E866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5E9699AC"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5292322D"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4D9BC841"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C5E52A2"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7994F5B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2A2E71C"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1E890C98"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0AB4DA85"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A521820"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A747165" w14:textId="77777777" w:rsidR="00DB1565" w:rsidRPr="00C55B4F" w:rsidRDefault="00DB1565" w:rsidP="00C270F7">
      <w:pPr>
        <w:pStyle w:val="Kop1"/>
        <w:rPr>
          <w:rFonts w:asciiTheme="minorHAnsi" w:eastAsiaTheme="minorHAnsi" w:hAnsiTheme="minorHAnsi" w:cstheme="minorHAnsi"/>
          <w:lang w:eastAsia="en-US"/>
        </w:rPr>
      </w:pPr>
      <w:bookmarkStart w:id="0" w:name="_Toc54701788"/>
      <w:r w:rsidRPr="00C55B4F">
        <w:rPr>
          <w:rFonts w:asciiTheme="minorHAnsi" w:eastAsiaTheme="minorHAnsi" w:hAnsiTheme="minorHAnsi" w:cstheme="minorHAnsi"/>
          <w:lang w:eastAsia="en-US"/>
        </w:rPr>
        <w:t>Aanleiding en doel marktconsultatie</w:t>
      </w:r>
      <w:bookmarkEnd w:id="0"/>
    </w:p>
    <w:p w14:paraId="102F0D81" w14:textId="77777777" w:rsidR="00DB1565" w:rsidRPr="00C55B4F" w:rsidRDefault="00DB1565" w:rsidP="00DB1565">
      <w:pPr>
        <w:suppressAutoHyphens w:val="0"/>
        <w:autoSpaceDE w:val="0"/>
        <w:autoSpaceDN w:val="0"/>
        <w:adjustRightInd w:val="0"/>
        <w:spacing w:line="240" w:lineRule="auto"/>
        <w:ind w:left="720"/>
        <w:contextualSpacing/>
        <w:rPr>
          <w:rFonts w:asciiTheme="minorHAnsi" w:eastAsiaTheme="minorHAnsi" w:hAnsiTheme="minorHAnsi" w:cstheme="minorHAnsi"/>
          <w:b/>
          <w:color w:val="000000"/>
          <w:sz w:val="28"/>
          <w:szCs w:val="28"/>
          <w:lang w:eastAsia="en-US"/>
        </w:rPr>
      </w:pPr>
    </w:p>
    <w:p w14:paraId="7825D139" w14:textId="5BD64FE2" w:rsidR="00DB1565" w:rsidRPr="001F4481" w:rsidRDefault="00052990" w:rsidP="00C270F7">
      <w:pPr>
        <w:pStyle w:val="Kop2"/>
        <w:rPr>
          <w:rFonts w:asciiTheme="minorHAnsi" w:eastAsiaTheme="minorHAnsi" w:hAnsiTheme="minorHAnsi" w:cstheme="minorHAnsi"/>
          <w:sz w:val="20"/>
          <w:lang w:eastAsia="en-US"/>
        </w:rPr>
      </w:pPr>
      <w:bookmarkStart w:id="1" w:name="_Toc54701789"/>
      <w:r w:rsidRPr="001F4481">
        <w:rPr>
          <w:rFonts w:asciiTheme="minorHAnsi" w:eastAsiaTheme="minorHAnsi" w:hAnsiTheme="minorHAnsi" w:cstheme="minorHAnsi"/>
          <w:sz w:val="20"/>
          <w:lang w:eastAsia="en-US"/>
        </w:rPr>
        <w:t>Globale beschrijving van het project</w:t>
      </w:r>
      <w:bookmarkEnd w:id="1"/>
    </w:p>
    <w:p w14:paraId="20AB59A1" w14:textId="3695EFDB" w:rsidR="00261BC6" w:rsidRDefault="00261BC6" w:rsidP="00A223B4">
      <w:pPr>
        <w:rPr>
          <w:rFonts w:asciiTheme="minorHAnsi" w:hAnsiTheme="minorHAnsi" w:cstheme="minorHAnsi"/>
          <w:sz w:val="20"/>
          <w:szCs w:val="20"/>
        </w:rPr>
      </w:pPr>
      <w:r w:rsidRPr="001F4481">
        <w:rPr>
          <w:rFonts w:asciiTheme="minorHAnsi" w:hAnsiTheme="minorHAnsi" w:cstheme="minorHAnsi"/>
          <w:sz w:val="20"/>
          <w:szCs w:val="20"/>
        </w:rPr>
        <w:t>Gemeente Amersfoort is op zoek naar</w:t>
      </w:r>
      <w:r w:rsidR="008D33B3">
        <w:rPr>
          <w:rFonts w:asciiTheme="minorHAnsi" w:hAnsiTheme="minorHAnsi" w:cstheme="minorHAnsi"/>
          <w:sz w:val="20"/>
          <w:szCs w:val="20"/>
        </w:rPr>
        <w:t xml:space="preserve"> </w:t>
      </w:r>
      <w:r w:rsidR="00FD7972">
        <w:rPr>
          <w:rFonts w:asciiTheme="minorHAnsi" w:hAnsiTheme="minorHAnsi" w:cstheme="minorHAnsi"/>
          <w:sz w:val="20"/>
          <w:szCs w:val="20"/>
        </w:rPr>
        <w:t xml:space="preserve">een aanbieder die het Herstelnetwerk psychische kwetsbaarheid </w:t>
      </w:r>
      <w:r w:rsidR="00B45B0A">
        <w:rPr>
          <w:rFonts w:asciiTheme="minorHAnsi" w:hAnsiTheme="minorHAnsi" w:cstheme="minorHAnsi"/>
          <w:sz w:val="20"/>
          <w:szCs w:val="20"/>
        </w:rPr>
        <w:t xml:space="preserve">kan voortzetten </w:t>
      </w:r>
      <w:r w:rsidR="00A075EB">
        <w:rPr>
          <w:rFonts w:asciiTheme="minorHAnsi" w:hAnsiTheme="minorHAnsi" w:cstheme="minorHAnsi"/>
          <w:sz w:val="20"/>
          <w:szCs w:val="20"/>
        </w:rPr>
        <w:t xml:space="preserve">in de periode 1 </w:t>
      </w:r>
      <w:r w:rsidR="00A724CF">
        <w:rPr>
          <w:rFonts w:asciiTheme="minorHAnsi" w:hAnsiTheme="minorHAnsi" w:cstheme="minorHAnsi"/>
          <w:sz w:val="20"/>
          <w:szCs w:val="20"/>
        </w:rPr>
        <w:t>januari</w:t>
      </w:r>
      <w:r w:rsidR="00A075EB">
        <w:rPr>
          <w:rFonts w:asciiTheme="minorHAnsi" w:hAnsiTheme="minorHAnsi" w:cstheme="minorHAnsi"/>
          <w:sz w:val="20"/>
          <w:szCs w:val="20"/>
        </w:rPr>
        <w:t xml:space="preserve"> 2026 tot en met 31 december 2027. </w:t>
      </w:r>
      <w:r w:rsidR="00B45B0A">
        <w:rPr>
          <w:rFonts w:asciiTheme="minorHAnsi" w:hAnsiTheme="minorHAnsi" w:cstheme="minorHAnsi"/>
          <w:sz w:val="20"/>
          <w:szCs w:val="20"/>
        </w:rPr>
        <w:t xml:space="preserve">Het Herstelnetwerk psychische kwetsbaarheid wordt nu georganiseerd door GGZ Centraal. </w:t>
      </w:r>
      <w:r w:rsidR="009842C2">
        <w:rPr>
          <w:rFonts w:asciiTheme="minorHAnsi" w:hAnsiTheme="minorHAnsi" w:cstheme="minorHAnsi"/>
          <w:sz w:val="20"/>
          <w:szCs w:val="20"/>
        </w:rPr>
        <w:t>De intentie is om het Herstelnetwerk psychische kwetsbaarheid vanaf 2028 onder te brengen bij het Mentaal Gezondheids Netwerk Eemland</w:t>
      </w:r>
      <w:r w:rsidR="00FB1322">
        <w:rPr>
          <w:rFonts w:asciiTheme="minorHAnsi" w:hAnsiTheme="minorHAnsi" w:cstheme="minorHAnsi"/>
          <w:sz w:val="20"/>
          <w:szCs w:val="20"/>
        </w:rPr>
        <w:t xml:space="preserve"> (MGN). Het MGN Eemland wordt in 2026 opgezet.</w:t>
      </w:r>
      <w:r w:rsidR="00A223B4">
        <w:rPr>
          <w:rFonts w:asciiTheme="minorHAnsi" w:hAnsiTheme="minorHAnsi" w:cstheme="minorHAnsi"/>
          <w:sz w:val="20"/>
          <w:szCs w:val="20"/>
        </w:rPr>
        <w:t xml:space="preserve"> </w:t>
      </w:r>
      <w:r w:rsidR="00173DBF">
        <w:rPr>
          <w:rFonts w:asciiTheme="minorHAnsi" w:hAnsiTheme="minorHAnsi" w:cstheme="minorHAnsi"/>
          <w:sz w:val="20"/>
          <w:szCs w:val="20"/>
        </w:rPr>
        <w:t>Mocht dat niet lukken, dan is de intentie om het Herstelnetwerk onder te brengen bij de lokale welzijnsorganisaties in regio Eemland.</w:t>
      </w:r>
    </w:p>
    <w:p w14:paraId="59DDF562" w14:textId="77777777" w:rsidR="00B45B0A" w:rsidRDefault="00B45B0A" w:rsidP="00A223B4">
      <w:pPr>
        <w:rPr>
          <w:rFonts w:asciiTheme="minorHAnsi" w:hAnsiTheme="minorHAnsi" w:cstheme="minorHAnsi"/>
          <w:sz w:val="20"/>
          <w:szCs w:val="20"/>
        </w:rPr>
      </w:pPr>
    </w:p>
    <w:p w14:paraId="44A60B2F" w14:textId="71808CB1" w:rsidR="00B45B0A" w:rsidRDefault="00B45B0A" w:rsidP="00A223B4">
      <w:pPr>
        <w:rPr>
          <w:rFonts w:asciiTheme="minorHAnsi" w:hAnsiTheme="minorHAnsi" w:cstheme="minorHAnsi"/>
          <w:sz w:val="20"/>
          <w:szCs w:val="20"/>
        </w:rPr>
      </w:pPr>
      <w:r w:rsidRPr="00B45B0A">
        <w:rPr>
          <w:rFonts w:asciiTheme="minorHAnsi" w:hAnsiTheme="minorHAnsi" w:cstheme="minorHAnsi"/>
          <w:sz w:val="20"/>
          <w:szCs w:val="20"/>
        </w:rPr>
        <w:t>Het Herstelnetwerk Eemland heeft als ambitie om een veerkrachtige en inclusieve gemeenschap te creëren waarin iedereen, ongeacht de persoonlijke omstandigheden, de mogelijkheid heeft om te herstellen en te groeien. Door het bieden van herstel- en herstelgerichte activiteiten en ondersteuning willen we de kwaliteit van leven van inwoners verbeteren en hun maatschappelijke participatie stimuleren.</w:t>
      </w:r>
    </w:p>
    <w:p w14:paraId="4FEF99CB" w14:textId="77777777" w:rsidR="007870B9" w:rsidRDefault="007870B9" w:rsidP="00A223B4">
      <w:pPr>
        <w:rPr>
          <w:rFonts w:asciiTheme="minorHAnsi" w:hAnsiTheme="minorHAnsi" w:cstheme="minorHAnsi"/>
          <w:sz w:val="20"/>
          <w:szCs w:val="20"/>
        </w:rPr>
      </w:pPr>
    </w:p>
    <w:p w14:paraId="36248788" w14:textId="46590E9F" w:rsidR="007870B9" w:rsidRPr="001F4481" w:rsidRDefault="007870B9" w:rsidP="00A223B4">
      <w:pPr>
        <w:rPr>
          <w:rFonts w:asciiTheme="minorHAnsi" w:hAnsiTheme="minorHAnsi" w:cstheme="minorHAnsi"/>
          <w:sz w:val="20"/>
          <w:szCs w:val="20"/>
        </w:rPr>
      </w:pPr>
      <w:r>
        <w:rPr>
          <w:rFonts w:asciiTheme="minorHAnsi" w:hAnsiTheme="minorHAnsi" w:cstheme="minorHAnsi"/>
          <w:sz w:val="20"/>
          <w:szCs w:val="20"/>
        </w:rPr>
        <w:t>Het Herstelnetwerk Eemland is</w:t>
      </w:r>
      <w:r w:rsidRPr="007870B9">
        <w:rPr>
          <w:rFonts w:asciiTheme="minorHAnsi" w:hAnsiTheme="minorHAnsi" w:cstheme="minorHAnsi"/>
          <w:sz w:val="20"/>
          <w:szCs w:val="20"/>
        </w:rPr>
        <w:t xml:space="preserve"> geen traditioneel zorgnetwerk, maar een dynamisch samenwerkingsverband van verschillende partijen die zich richten op het bevorderen van herstel van inwoners van regio Eemland. Het netwerk omvat een diversiteit aan organisaties, waaronder GG</w:t>
      </w:r>
      <w:r>
        <w:rPr>
          <w:rFonts w:asciiTheme="minorHAnsi" w:hAnsiTheme="minorHAnsi" w:cstheme="minorHAnsi"/>
          <w:sz w:val="20"/>
          <w:szCs w:val="20"/>
        </w:rPr>
        <w:t>Z</w:t>
      </w:r>
      <w:r w:rsidRPr="007870B9">
        <w:rPr>
          <w:rFonts w:asciiTheme="minorHAnsi" w:hAnsiTheme="minorHAnsi" w:cstheme="minorHAnsi"/>
          <w:sz w:val="20"/>
          <w:szCs w:val="20"/>
        </w:rPr>
        <w:t xml:space="preserve"> Centraal, Kwintes</w:t>
      </w:r>
      <w:r w:rsidR="00DA3A9F">
        <w:rPr>
          <w:rFonts w:asciiTheme="minorHAnsi" w:hAnsiTheme="minorHAnsi" w:cstheme="minorHAnsi"/>
          <w:sz w:val="20"/>
          <w:szCs w:val="20"/>
        </w:rPr>
        <w:t xml:space="preserve"> en</w:t>
      </w:r>
      <w:r w:rsidRPr="007870B9">
        <w:rPr>
          <w:rFonts w:asciiTheme="minorHAnsi" w:hAnsiTheme="minorHAnsi" w:cstheme="minorHAnsi"/>
          <w:sz w:val="20"/>
          <w:szCs w:val="20"/>
        </w:rPr>
        <w:t xml:space="preserve"> Abrona.</w:t>
      </w:r>
      <w:r w:rsidR="00DA3A9F">
        <w:rPr>
          <w:rFonts w:asciiTheme="minorHAnsi" w:hAnsiTheme="minorHAnsi" w:cstheme="minorHAnsi"/>
          <w:sz w:val="20"/>
          <w:szCs w:val="20"/>
        </w:rPr>
        <w:t xml:space="preserve"> Het Herstelnetwerk sluit nauw aan op het reguliere welzijnswerk en informele zorg in de 7 gemeenten van regio Eemland.</w:t>
      </w:r>
      <w:r w:rsidRPr="007870B9">
        <w:rPr>
          <w:rFonts w:asciiTheme="minorHAnsi" w:hAnsiTheme="minorHAnsi" w:cstheme="minorHAnsi"/>
          <w:sz w:val="20"/>
          <w:szCs w:val="20"/>
        </w:rPr>
        <w:t xml:space="preserve"> </w:t>
      </w:r>
    </w:p>
    <w:p w14:paraId="556204D9" w14:textId="77777777" w:rsidR="00261BC6" w:rsidRPr="001F4481" w:rsidRDefault="00261BC6" w:rsidP="00DB1565">
      <w:pPr>
        <w:suppressAutoHyphens w:val="0"/>
        <w:autoSpaceDE w:val="0"/>
        <w:autoSpaceDN w:val="0"/>
        <w:adjustRightInd w:val="0"/>
        <w:spacing w:line="240" w:lineRule="auto"/>
        <w:rPr>
          <w:rFonts w:asciiTheme="minorHAnsi" w:eastAsiaTheme="minorHAnsi" w:hAnsiTheme="minorHAnsi" w:cstheme="minorHAnsi"/>
          <w:b/>
          <w:color w:val="000000"/>
          <w:sz w:val="20"/>
          <w:szCs w:val="20"/>
          <w:lang w:eastAsia="en-US"/>
        </w:rPr>
      </w:pPr>
    </w:p>
    <w:p w14:paraId="401055BC" w14:textId="0B4BE31F" w:rsidR="00DB1565" w:rsidRPr="001F4481" w:rsidRDefault="00DB1565" w:rsidP="00C270F7">
      <w:pPr>
        <w:pStyle w:val="Kop2"/>
        <w:rPr>
          <w:rFonts w:asciiTheme="minorHAnsi" w:eastAsiaTheme="minorHAnsi" w:hAnsiTheme="minorHAnsi" w:cstheme="minorHAnsi"/>
          <w:sz w:val="20"/>
          <w:lang w:eastAsia="en-US"/>
        </w:rPr>
      </w:pPr>
      <w:bookmarkStart w:id="2" w:name="_Toc54701790"/>
      <w:r w:rsidRPr="001F4481">
        <w:rPr>
          <w:rFonts w:asciiTheme="minorHAnsi" w:eastAsiaTheme="minorHAnsi" w:hAnsiTheme="minorHAnsi" w:cstheme="minorHAnsi"/>
          <w:sz w:val="20"/>
          <w:lang w:eastAsia="en-US"/>
        </w:rPr>
        <w:t>Doel van de marktconsultatie</w:t>
      </w:r>
      <w:bookmarkEnd w:id="2"/>
    </w:p>
    <w:p w14:paraId="4DB5DF1E" w14:textId="29AC2B05" w:rsidR="00DB1565"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Het doel van de marktconsultatie is op hoofdlijnen dat de gemeente een zo duidelijk mogelijk beeld krijgt van:</w:t>
      </w:r>
    </w:p>
    <w:p w14:paraId="62608B4B" w14:textId="0B54B0D2" w:rsidR="001F4481" w:rsidRPr="009A79C3" w:rsidRDefault="001F4481" w:rsidP="009A79C3">
      <w:pPr>
        <w:pStyle w:val="Lijstalinea"/>
        <w:numPr>
          <w:ilvl w:val="0"/>
          <w:numId w:val="38"/>
        </w:num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9A79C3">
        <w:rPr>
          <w:rFonts w:asciiTheme="minorHAnsi" w:eastAsiaTheme="minorHAnsi" w:hAnsiTheme="minorHAnsi" w:cstheme="minorHAnsi"/>
          <w:color w:val="000000"/>
          <w:sz w:val="20"/>
          <w:szCs w:val="20"/>
          <w:lang w:eastAsia="en-US"/>
        </w:rPr>
        <w:t>Of er marktpartijen zijn die</w:t>
      </w:r>
      <w:r w:rsidR="00B4252E">
        <w:rPr>
          <w:rFonts w:asciiTheme="minorHAnsi" w:eastAsiaTheme="minorHAnsi" w:hAnsiTheme="minorHAnsi" w:cstheme="minorHAnsi"/>
          <w:color w:val="000000"/>
          <w:sz w:val="20"/>
          <w:szCs w:val="20"/>
          <w:lang w:eastAsia="en-US"/>
        </w:rPr>
        <w:t xml:space="preserve"> de organisatie van het Herstelnetwerk de komende 2 jaar</w:t>
      </w:r>
      <w:r w:rsidRPr="009A79C3">
        <w:rPr>
          <w:rFonts w:asciiTheme="minorHAnsi" w:eastAsiaTheme="minorHAnsi" w:hAnsiTheme="minorHAnsi" w:cstheme="minorHAnsi"/>
          <w:color w:val="000000"/>
          <w:sz w:val="20"/>
          <w:szCs w:val="20"/>
          <w:lang w:eastAsia="en-US"/>
        </w:rPr>
        <w:t xml:space="preserve"> kunnen en willen uitvoeren</w:t>
      </w:r>
    </w:p>
    <w:p w14:paraId="553D6939" w14:textId="78E4FF1B" w:rsidR="00DB1565" w:rsidRDefault="001F4481" w:rsidP="00DB1565">
      <w:pPr>
        <w:numPr>
          <w:ilvl w:val="0"/>
          <w:numId w:val="12"/>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 xml:space="preserve">En zo ja: onder welke </w:t>
      </w:r>
      <w:r w:rsidR="00DB1565" w:rsidRPr="001F4481">
        <w:rPr>
          <w:rFonts w:asciiTheme="minorHAnsi" w:eastAsiaTheme="minorHAnsi" w:hAnsiTheme="minorHAnsi" w:cstheme="minorHAnsi"/>
          <w:color w:val="000000"/>
          <w:sz w:val="20"/>
          <w:szCs w:val="20"/>
          <w:lang w:eastAsia="en-US"/>
        </w:rPr>
        <w:t xml:space="preserve">voorwaarden </w:t>
      </w:r>
      <w:r>
        <w:rPr>
          <w:rFonts w:asciiTheme="minorHAnsi" w:eastAsiaTheme="minorHAnsi" w:hAnsiTheme="minorHAnsi" w:cstheme="minorHAnsi"/>
          <w:color w:val="000000"/>
          <w:sz w:val="20"/>
          <w:szCs w:val="20"/>
          <w:lang w:eastAsia="en-US"/>
        </w:rPr>
        <w:t xml:space="preserve">de </w:t>
      </w:r>
      <w:r w:rsidR="00DB1565" w:rsidRPr="001F4481">
        <w:rPr>
          <w:rFonts w:asciiTheme="minorHAnsi" w:eastAsiaTheme="minorHAnsi" w:hAnsiTheme="minorHAnsi" w:cstheme="minorHAnsi"/>
          <w:color w:val="000000"/>
          <w:sz w:val="20"/>
          <w:szCs w:val="20"/>
          <w:lang w:eastAsia="en-US"/>
        </w:rPr>
        <w:t xml:space="preserve">marktpartijen </w:t>
      </w:r>
      <w:r w:rsidR="00B4252E">
        <w:rPr>
          <w:rFonts w:asciiTheme="minorHAnsi" w:eastAsiaTheme="minorHAnsi" w:hAnsiTheme="minorHAnsi" w:cstheme="minorHAnsi"/>
          <w:color w:val="000000"/>
          <w:sz w:val="20"/>
          <w:szCs w:val="20"/>
          <w:lang w:eastAsia="en-US"/>
        </w:rPr>
        <w:t xml:space="preserve">deze organisatie </w:t>
      </w:r>
      <w:r w:rsidR="00052990" w:rsidRPr="001F4481">
        <w:rPr>
          <w:rFonts w:asciiTheme="minorHAnsi" w:eastAsiaTheme="minorHAnsi" w:hAnsiTheme="minorHAnsi" w:cstheme="minorHAnsi"/>
          <w:color w:val="000000"/>
          <w:sz w:val="20"/>
          <w:szCs w:val="20"/>
          <w:lang w:eastAsia="en-US"/>
        </w:rPr>
        <w:t>kunnen en willen uitvoeren</w:t>
      </w:r>
    </w:p>
    <w:p w14:paraId="6586A6FE" w14:textId="77777777" w:rsidR="00052990" w:rsidRPr="001F4481" w:rsidRDefault="00052990"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1E8CAD6C" w14:textId="4505B6A5"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Op basis van het verkregen beeld kan de gemeente Amersfoort voor de organisatie </w:t>
      </w:r>
      <w:r w:rsidR="004102CC">
        <w:rPr>
          <w:rFonts w:asciiTheme="minorHAnsi" w:eastAsiaTheme="minorHAnsi" w:hAnsiTheme="minorHAnsi" w:cstheme="minorHAnsi"/>
          <w:color w:val="000000"/>
          <w:sz w:val="20"/>
          <w:szCs w:val="20"/>
          <w:lang w:eastAsia="en-US"/>
        </w:rPr>
        <w:t xml:space="preserve">van de voortzetting van het Herstelnetwerk </w:t>
      </w:r>
      <w:r w:rsidRPr="001F4481">
        <w:rPr>
          <w:rFonts w:asciiTheme="minorHAnsi" w:eastAsiaTheme="minorHAnsi" w:hAnsiTheme="minorHAnsi" w:cstheme="minorHAnsi"/>
          <w:color w:val="000000"/>
          <w:sz w:val="20"/>
          <w:szCs w:val="20"/>
          <w:lang w:eastAsia="en-US"/>
        </w:rPr>
        <w:t>keuzes maken</w:t>
      </w:r>
      <w:r w:rsidRPr="005A64AA">
        <w:rPr>
          <w:rFonts w:asciiTheme="minorHAnsi" w:eastAsiaTheme="minorHAnsi" w:hAnsiTheme="minorHAnsi" w:cstheme="minorHAnsi"/>
          <w:color w:val="000000"/>
          <w:sz w:val="20"/>
          <w:szCs w:val="20"/>
          <w:lang w:eastAsia="en-US"/>
        </w:rPr>
        <w:t xml:space="preserve">, en </w:t>
      </w:r>
      <w:r w:rsidR="001D2BF6" w:rsidRPr="005A64AA">
        <w:rPr>
          <w:rFonts w:asciiTheme="minorHAnsi" w:eastAsiaTheme="minorHAnsi" w:hAnsiTheme="minorHAnsi" w:cstheme="minorHAnsi"/>
          <w:color w:val="000000"/>
          <w:sz w:val="20"/>
          <w:szCs w:val="20"/>
          <w:lang w:eastAsia="en-US"/>
        </w:rPr>
        <w:t xml:space="preserve">daaruit volgend de </w:t>
      </w:r>
      <w:proofErr w:type="spellStart"/>
      <w:r w:rsidR="001D2BF6" w:rsidRPr="005A64AA">
        <w:rPr>
          <w:rFonts w:asciiTheme="minorHAnsi" w:eastAsiaTheme="minorHAnsi" w:hAnsiTheme="minorHAnsi" w:cstheme="minorHAnsi"/>
          <w:color w:val="000000"/>
          <w:sz w:val="20"/>
          <w:szCs w:val="20"/>
          <w:lang w:eastAsia="en-US"/>
        </w:rPr>
        <w:t>contractering</w:t>
      </w:r>
      <w:proofErr w:type="spellEnd"/>
      <w:r w:rsidR="001D2BF6" w:rsidRPr="005A64AA">
        <w:rPr>
          <w:rFonts w:asciiTheme="minorHAnsi" w:eastAsiaTheme="minorHAnsi" w:hAnsiTheme="minorHAnsi" w:cstheme="minorHAnsi"/>
          <w:color w:val="000000"/>
          <w:sz w:val="20"/>
          <w:szCs w:val="20"/>
          <w:lang w:eastAsia="en-US"/>
        </w:rPr>
        <w:t xml:space="preserve"> van een </w:t>
      </w:r>
      <w:r w:rsidR="00312F27" w:rsidRPr="005A64AA">
        <w:rPr>
          <w:rFonts w:asciiTheme="minorHAnsi" w:eastAsiaTheme="minorHAnsi" w:hAnsiTheme="minorHAnsi" w:cstheme="minorHAnsi"/>
          <w:color w:val="000000"/>
          <w:sz w:val="20"/>
          <w:szCs w:val="20"/>
          <w:lang w:eastAsia="en-US"/>
        </w:rPr>
        <w:t xml:space="preserve">aanbieder </w:t>
      </w:r>
      <w:r w:rsidRPr="005A64AA">
        <w:rPr>
          <w:rFonts w:asciiTheme="minorHAnsi" w:eastAsiaTheme="minorHAnsi" w:hAnsiTheme="minorHAnsi" w:cstheme="minorHAnsi"/>
          <w:color w:val="000000"/>
          <w:sz w:val="20"/>
          <w:szCs w:val="20"/>
          <w:lang w:eastAsia="en-US"/>
        </w:rPr>
        <w:t>zo goed mogelij</w:t>
      </w:r>
      <w:r w:rsidRPr="001F4481">
        <w:rPr>
          <w:rFonts w:asciiTheme="minorHAnsi" w:eastAsiaTheme="minorHAnsi" w:hAnsiTheme="minorHAnsi" w:cstheme="minorHAnsi"/>
          <w:color w:val="000000"/>
          <w:sz w:val="20"/>
          <w:szCs w:val="20"/>
          <w:lang w:eastAsia="en-US"/>
        </w:rPr>
        <w:t>k vormgeven</w:t>
      </w:r>
      <w:r w:rsidR="006250EF" w:rsidRPr="001F4481">
        <w:rPr>
          <w:rFonts w:asciiTheme="minorHAnsi" w:eastAsiaTheme="minorHAnsi" w:hAnsiTheme="minorHAnsi" w:cstheme="minorHAnsi"/>
          <w:color w:val="000000"/>
          <w:sz w:val="20"/>
          <w:szCs w:val="20"/>
          <w:lang w:eastAsia="en-US"/>
        </w:rPr>
        <w:t xml:space="preserve"> (rekening houdend met de diverse belangen)</w:t>
      </w:r>
      <w:r w:rsidRPr="001F4481">
        <w:rPr>
          <w:rFonts w:asciiTheme="minorHAnsi" w:eastAsiaTheme="minorHAnsi" w:hAnsiTheme="minorHAnsi" w:cstheme="minorHAnsi"/>
          <w:color w:val="000000"/>
          <w:sz w:val="20"/>
          <w:szCs w:val="20"/>
          <w:lang w:eastAsia="en-US"/>
        </w:rPr>
        <w:t xml:space="preserve">. </w:t>
      </w:r>
    </w:p>
    <w:p w14:paraId="15E5BA24" w14:textId="77777777"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2922A982" w14:textId="4E247057" w:rsidR="00DB1565" w:rsidRPr="001F4481" w:rsidRDefault="00DB1565" w:rsidP="00C270F7">
      <w:pPr>
        <w:pStyle w:val="Kop2"/>
        <w:rPr>
          <w:rFonts w:asciiTheme="minorHAnsi" w:eastAsiaTheme="minorHAnsi" w:hAnsiTheme="minorHAnsi" w:cstheme="minorHAnsi"/>
          <w:sz w:val="20"/>
          <w:lang w:eastAsia="en-US"/>
        </w:rPr>
      </w:pPr>
      <w:bookmarkStart w:id="3" w:name="_Toc54701791"/>
      <w:r w:rsidRPr="001F4481">
        <w:rPr>
          <w:rFonts w:asciiTheme="minorHAnsi" w:eastAsiaTheme="minorHAnsi" w:hAnsiTheme="minorHAnsi" w:cstheme="minorHAnsi"/>
          <w:sz w:val="20"/>
          <w:lang w:eastAsia="en-US"/>
        </w:rPr>
        <w:t>Vragenlijst en interviews</w:t>
      </w:r>
      <w:bookmarkEnd w:id="3"/>
    </w:p>
    <w:p w14:paraId="31CD9D12" w14:textId="319F9892"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De marktconsultatie bestaat uit een vragenlijst. U wordt gevraagd de vragenlijst in te vullen. In hoofdstuk 2 stelt de gemeente de uitgangspunten ter beschikking ter ondersteuning voor het beantwoorden van de vragen. De vragenlijst is opgenomen in hoofdstuk 3. </w:t>
      </w:r>
    </w:p>
    <w:p w14:paraId="380F81E6" w14:textId="77777777"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26CFDC70" w14:textId="5066E7CC" w:rsidR="00261BC6"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 vragenlijst bestaat uit vragen over onder and</w:t>
      </w:r>
      <w:r w:rsidR="00BF551E" w:rsidRPr="001F4481">
        <w:rPr>
          <w:rFonts w:asciiTheme="minorHAnsi" w:eastAsiaTheme="minorHAnsi" w:hAnsiTheme="minorHAnsi" w:cstheme="minorHAnsi"/>
          <w:color w:val="000000"/>
          <w:sz w:val="20"/>
          <w:szCs w:val="20"/>
          <w:lang w:eastAsia="en-US"/>
        </w:rPr>
        <w:t>ere</w:t>
      </w:r>
      <w:r w:rsidR="00064056">
        <w:rPr>
          <w:rFonts w:asciiTheme="minorHAnsi" w:eastAsiaTheme="minorHAnsi" w:hAnsiTheme="minorHAnsi" w:cstheme="minorHAnsi"/>
          <w:color w:val="000000"/>
          <w:sz w:val="20"/>
          <w:szCs w:val="20"/>
          <w:lang w:eastAsia="en-US"/>
        </w:rPr>
        <w:t>:</w:t>
      </w:r>
    </w:p>
    <w:p w14:paraId="3910D190" w14:textId="77777777" w:rsidR="00D712A7" w:rsidRDefault="00064056" w:rsidP="00064056">
      <w:pPr>
        <w:pStyle w:val="Lijstalinea"/>
        <w:numPr>
          <w:ilvl w:val="0"/>
          <w:numId w:val="39"/>
        </w:num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Bent u in staat om per 1 januari 2026</w:t>
      </w:r>
      <w:r w:rsidR="00D712A7">
        <w:rPr>
          <w:rFonts w:asciiTheme="minorHAnsi" w:eastAsiaTheme="minorHAnsi" w:hAnsiTheme="minorHAnsi" w:cstheme="minorHAnsi"/>
          <w:color w:val="000000"/>
          <w:sz w:val="20"/>
          <w:szCs w:val="20"/>
          <w:lang w:eastAsia="en-US"/>
        </w:rPr>
        <w:t xml:space="preserve"> het Herstelnetwerk zoals dit nu is opgezet in regio Eemland voort te zetten?</w:t>
      </w:r>
    </w:p>
    <w:p w14:paraId="6D79A9FA" w14:textId="492C055D" w:rsidR="00D26237" w:rsidRDefault="005A64AA" w:rsidP="00064056">
      <w:pPr>
        <w:pStyle w:val="Lijstalinea"/>
        <w:numPr>
          <w:ilvl w:val="0"/>
          <w:numId w:val="39"/>
        </w:num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 xml:space="preserve">In hoeverre ben u in staat om </w:t>
      </w:r>
      <w:r w:rsidR="00410277">
        <w:rPr>
          <w:rFonts w:asciiTheme="minorHAnsi" w:eastAsiaTheme="minorHAnsi" w:hAnsiTheme="minorHAnsi" w:cstheme="minorHAnsi"/>
          <w:color w:val="000000"/>
          <w:sz w:val="20"/>
          <w:szCs w:val="20"/>
          <w:lang w:eastAsia="en-US"/>
        </w:rPr>
        <w:t xml:space="preserve">het team professioneel </w:t>
      </w:r>
      <w:r>
        <w:rPr>
          <w:rFonts w:asciiTheme="minorHAnsi" w:eastAsiaTheme="minorHAnsi" w:hAnsiTheme="minorHAnsi" w:cstheme="minorHAnsi"/>
          <w:color w:val="000000"/>
          <w:sz w:val="20"/>
          <w:szCs w:val="20"/>
          <w:lang w:eastAsia="en-US"/>
        </w:rPr>
        <w:t>te</w:t>
      </w:r>
      <w:r w:rsidR="00410277">
        <w:rPr>
          <w:rFonts w:asciiTheme="minorHAnsi" w:eastAsiaTheme="minorHAnsi" w:hAnsiTheme="minorHAnsi" w:cstheme="minorHAnsi"/>
          <w:color w:val="000000"/>
          <w:sz w:val="20"/>
          <w:szCs w:val="20"/>
          <w:lang w:eastAsia="en-US"/>
        </w:rPr>
        <w:t xml:space="preserve"> begeleid</w:t>
      </w:r>
      <w:r>
        <w:rPr>
          <w:rFonts w:asciiTheme="minorHAnsi" w:eastAsiaTheme="minorHAnsi" w:hAnsiTheme="minorHAnsi" w:cstheme="minorHAnsi"/>
          <w:color w:val="000000"/>
          <w:sz w:val="20"/>
          <w:szCs w:val="20"/>
          <w:lang w:eastAsia="en-US"/>
        </w:rPr>
        <w:t>en</w:t>
      </w:r>
      <w:r w:rsidR="00D26237">
        <w:rPr>
          <w:rFonts w:asciiTheme="minorHAnsi" w:eastAsiaTheme="minorHAnsi" w:hAnsiTheme="minorHAnsi" w:cstheme="minorHAnsi"/>
          <w:color w:val="000000"/>
          <w:sz w:val="20"/>
          <w:szCs w:val="20"/>
          <w:lang w:eastAsia="en-US"/>
        </w:rPr>
        <w:t>, met</w:t>
      </w:r>
      <w:r>
        <w:rPr>
          <w:rFonts w:asciiTheme="minorHAnsi" w:eastAsiaTheme="minorHAnsi" w:hAnsiTheme="minorHAnsi" w:cstheme="minorHAnsi"/>
          <w:color w:val="000000"/>
          <w:sz w:val="20"/>
          <w:szCs w:val="20"/>
          <w:lang w:eastAsia="en-US"/>
        </w:rPr>
        <w:t xml:space="preserve"> onder andere</w:t>
      </w:r>
      <w:r w:rsidR="00D26237">
        <w:rPr>
          <w:rFonts w:asciiTheme="minorHAnsi" w:eastAsiaTheme="minorHAnsi" w:hAnsiTheme="minorHAnsi" w:cstheme="minorHAnsi"/>
          <w:color w:val="000000"/>
          <w:sz w:val="20"/>
          <w:szCs w:val="20"/>
          <w:lang w:eastAsia="en-US"/>
        </w:rPr>
        <w:t xml:space="preserve"> intervisie en bijscholing?</w:t>
      </w:r>
    </w:p>
    <w:p w14:paraId="5D6C02BE" w14:textId="58A30ACA" w:rsidR="00064056" w:rsidRDefault="00D26237" w:rsidP="00064056">
      <w:pPr>
        <w:pStyle w:val="Lijstalinea"/>
        <w:numPr>
          <w:ilvl w:val="0"/>
          <w:numId w:val="39"/>
        </w:num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Is het voor u een optie om degenen die nu in dienst zijn bij GGZ Centraal over te nemen (</w:t>
      </w:r>
      <w:r w:rsidR="00D712A7">
        <w:rPr>
          <w:rFonts w:asciiTheme="minorHAnsi" w:eastAsiaTheme="minorHAnsi" w:hAnsiTheme="minorHAnsi" w:cstheme="minorHAnsi"/>
          <w:color w:val="000000"/>
          <w:sz w:val="20"/>
          <w:szCs w:val="20"/>
          <w:lang w:eastAsia="en-US"/>
        </w:rPr>
        <w:t xml:space="preserve">een projectleider, </w:t>
      </w:r>
      <w:r w:rsidR="00064056">
        <w:rPr>
          <w:rFonts w:asciiTheme="minorHAnsi" w:eastAsiaTheme="minorHAnsi" w:hAnsiTheme="minorHAnsi" w:cstheme="minorHAnsi"/>
          <w:color w:val="000000"/>
          <w:sz w:val="20"/>
          <w:szCs w:val="20"/>
          <w:lang w:eastAsia="en-US"/>
        </w:rPr>
        <w:t>3 ervaringsdeskundigen en een verbindingsfunctionaris</w:t>
      </w:r>
      <w:r w:rsidR="0095518D">
        <w:rPr>
          <w:rFonts w:asciiTheme="minorHAnsi" w:eastAsiaTheme="minorHAnsi" w:hAnsiTheme="minorHAnsi" w:cstheme="minorHAnsi"/>
          <w:color w:val="000000"/>
          <w:sz w:val="20"/>
          <w:szCs w:val="20"/>
          <w:lang w:eastAsia="en-US"/>
        </w:rPr>
        <w:t>), of heeft u per 1 januari 2026 zelf voldoende personeel om het Herstelnetwerk voort te zetten op het niveau waarop het nu gebeurt (of te intensiveren)?</w:t>
      </w:r>
      <w:r w:rsidR="00064056">
        <w:rPr>
          <w:rFonts w:asciiTheme="minorHAnsi" w:eastAsiaTheme="minorHAnsi" w:hAnsiTheme="minorHAnsi" w:cstheme="minorHAnsi"/>
          <w:color w:val="000000"/>
          <w:sz w:val="20"/>
          <w:szCs w:val="20"/>
          <w:lang w:eastAsia="en-US"/>
        </w:rPr>
        <w:t xml:space="preserve"> </w:t>
      </w:r>
    </w:p>
    <w:p w14:paraId="53838AB4" w14:textId="15BE55C6" w:rsidR="00DB201F" w:rsidRPr="00064056" w:rsidRDefault="00DB201F" w:rsidP="00064056">
      <w:pPr>
        <w:pStyle w:val="Lijstalinea"/>
        <w:numPr>
          <w:ilvl w:val="0"/>
          <w:numId w:val="39"/>
        </w:num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 xml:space="preserve">Bent u bekend met het lokale </w:t>
      </w:r>
      <w:r w:rsidR="00C7686B">
        <w:rPr>
          <w:rFonts w:asciiTheme="minorHAnsi" w:eastAsiaTheme="minorHAnsi" w:hAnsiTheme="minorHAnsi" w:cstheme="minorHAnsi"/>
          <w:color w:val="000000"/>
          <w:sz w:val="20"/>
          <w:szCs w:val="20"/>
          <w:lang w:eastAsia="en-US"/>
        </w:rPr>
        <w:t>aanbod aan Herstel- en welzijnsactiviteiten, geboden door de lokale welzijnsorganisaties en informele zorg in de gemeenten van regio Eemland?</w:t>
      </w:r>
    </w:p>
    <w:p w14:paraId="2E2B2740" w14:textId="77777777"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76BC08CC" w14:textId="67D5EBFB" w:rsidR="00DB1565" w:rsidRPr="001F4481" w:rsidRDefault="00DB1565" w:rsidP="007B3E37">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De marktconsultatie zal worden afgerond met een algemeen verslag. </w:t>
      </w:r>
      <w:r w:rsidR="00EB359F" w:rsidRPr="001F4481">
        <w:rPr>
          <w:rFonts w:asciiTheme="minorHAnsi" w:eastAsiaTheme="minorHAnsi" w:hAnsiTheme="minorHAnsi" w:cstheme="minorHAnsi"/>
          <w:color w:val="000000"/>
          <w:sz w:val="20"/>
          <w:szCs w:val="20"/>
          <w:lang w:eastAsia="en-US"/>
        </w:rPr>
        <w:t xml:space="preserve">Daarin zijn de gespreksverslagen </w:t>
      </w:r>
      <w:r w:rsidR="001F4481">
        <w:rPr>
          <w:rFonts w:asciiTheme="minorHAnsi" w:eastAsiaTheme="minorHAnsi" w:hAnsiTheme="minorHAnsi" w:cstheme="minorHAnsi"/>
          <w:color w:val="000000"/>
          <w:sz w:val="20"/>
          <w:szCs w:val="20"/>
          <w:lang w:eastAsia="en-US"/>
        </w:rPr>
        <w:t xml:space="preserve">geanonimiseerd en </w:t>
      </w:r>
      <w:r w:rsidR="007B3E37" w:rsidRPr="001F4481">
        <w:rPr>
          <w:rFonts w:asciiTheme="minorHAnsi" w:eastAsiaTheme="minorHAnsi" w:hAnsiTheme="minorHAnsi" w:cstheme="minorHAnsi"/>
          <w:color w:val="000000"/>
          <w:sz w:val="20"/>
          <w:szCs w:val="20"/>
          <w:lang w:eastAsia="en-US"/>
        </w:rPr>
        <w:t>verwerkt</w:t>
      </w:r>
      <w:r w:rsidR="009A79C3">
        <w:rPr>
          <w:rFonts w:asciiTheme="minorHAnsi" w:eastAsiaTheme="minorHAnsi" w:hAnsiTheme="minorHAnsi" w:cstheme="minorHAnsi"/>
          <w:color w:val="000000"/>
          <w:sz w:val="20"/>
          <w:szCs w:val="20"/>
          <w:lang w:eastAsia="en-US"/>
        </w:rPr>
        <w:t xml:space="preserve">. </w:t>
      </w:r>
      <w:r w:rsidR="001F4481">
        <w:rPr>
          <w:rFonts w:asciiTheme="minorHAnsi" w:eastAsiaTheme="minorHAnsi" w:hAnsiTheme="minorHAnsi" w:cstheme="minorHAnsi"/>
          <w:color w:val="000000"/>
          <w:sz w:val="20"/>
          <w:szCs w:val="20"/>
          <w:lang w:eastAsia="en-US"/>
        </w:rPr>
        <w:t>N</w:t>
      </w:r>
      <w:r w:rsidRPr="001F4481">
        <w:rPr>
          <w:rFonts w:asciiTheme="minorHAnsi" w:eastAsiaTheme="minorHAnsi" w:hAnsiTheme="minorHAnsi" w:cstheme="minorHAnsi"/>
          <w:color w:val="000000"/>
          <w:sz w:val="20"/>
          <w:szCs w:val="20"/>
          <w:lang w:eastAsia="en-US"/>
        </w:rPr>
        <w:t xml:space="preserve">a afstemming met partijen </w:t>
      </w:r>
      <w:r w:rsidR="001F4481">
        <w:rPr>
          <w:rFonts w:asciiTheme="minorHAnsi" w:eastAsiaTheme="minorHAnsi" w:hAnsiTheme="minorHAnsi" w:cstheme="minorHAnsi"/>
          <w:color w:val="000000"/>
          <w:sz w:val="20"/>
          <w:szCs w:val="20"/>
          <w:lang w:eastAsia="en-US"/>
        </w:rPr>
        <w:t xml:space="preserve">die hebben deelgenomen aan de marktconsultatie </w:t>
      </w:r>
      <w:r w:rsidRPr="001F4481">
        <w:rPr>
          <w:rFonts w:asciiTheme="minorHAnsi" w:eastAsiaTheme="minorHAnsi" w:hAnsiTheme="minorHAnsi" w:cstheme="minorHAnsi"/>
          <w:color w:val="000000"/>
          <w:sz w:val="20"/>
          <w:szCs w:val="20"/>
          <w:lang w:eastAsia="en-US"/>
        </w:rPr>
        <w:t>z</w:t>
      </w:r>
      <w:r w:rsidR="007B3E37" w:rsidRPr="001F4481">
        <w:rPr>
          <w:rFonts w:asciiTheme="minorHAnsi" w:eastAsiaTheme="minorHAnsi" w:hAnsiTheme="minorHAnsi" w:cstheme="minorHAnsi"/>
          <w:color w:val="000000"/>
          <w:sz w:val="20"/>
          <w:szCs w:val="20"/>
          <w:lang w:eastAsia="en-US"/>
        </w:rPr>
        <w:t>al</w:t>
      </w:r>
      <w:r w:rsidRPr="001F4481">
        <w:rPr>
          <w:rFonts w:asciiTheme="minorHAnsi" w:eastAsiaTheme="minorHAnsi" w:hAnsiTheme="minorHAnsi" w:cstheme="minorHAnsi"/>
          <w:color w:val="000000"/>
          <w:sz w:val="20"/>
          <w:szCs w:val="20"/>
          <w:lang w:eastAsia="en-US"/>
        </w:rPr>
        <w:t xml:space="preserve"> </w:t>
      </w:r>
      <w:r w:rsidR="001F4481">
        <w:rPr>
          <w:rFonts w:asciiTheme="minorHAnsi" w:eastAsiaTheme="minorHAnsi" w:hAnsiTheme="minorHAnsi" w:cstheme="minorHAnsi"/>
          <w:color w:val="000000"/>
          <w:sz w:val="20"/>
          <w:szCs w:val="20"/>
          <w:lang w:eastAsia="en-US"/>
        </w:rPr>
        <w:t xml:space="preserve">het verslag </w:t>
      </w:r>
      <w:r w:rsidRPr="001F4481">
        <w:rPr>
          <w:rFonts w:asciiTheme="minorHAnsi" w:eastAsiaTheme="minorHAnsi" w:hAnsiTheme="minorHAnsi" w:cstheme="minorHAnsi"/>
          <w:color w:val="000000"/>
          <w:sz w:val="20"/>
          <w:szCs w:val="20"/>
          <w:lang w:eastAsia="en-US"/>
        </w:rPr>
        <w:t>door de gemeente openbaar gemaakt worden via TenderNed.</w:t>
      </w:r>
      <w:r w:rsidR="001F4481">
        <w:rPr>
          <w:rFonts w:asciiTheme="minorHAnsi" w:eastAsiaTheme="minorHAnsi" w:hAnsiTheme="minorHAnsi" w:cstheme="minorHAnsi"/>
          <w:color w:val="000000"/>
          <w:sz w:val="20"/>
          <w:szCs w:val="20"/>
          <w:lang w:eastAsia="en-US"/>
        </w:rPr>
        <w:t xml:space="preserve"> </w:t>
      </w:r>
    </w:p>
    <w:p w14:paraId="27BA43EE" w14:textId="77777777" w:rsidR="00866898" w:rsidRPr="001F4481" w:rsidRDefault="00866898" w:rsidP="007B3E37">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2FCCBA68" w14:textId="617B62F3" w:rsidR="00866898" w:rsidRPr="001F4481" w:rsidRDefault="00866898" w:rsidP="00C270F7">
      <w:pPr>
        <w:pStyle w:val="Kop2"/>
        <w:rPr>
          <w:rFonts w:asciiTheme="minorHAnsi" w:eastAsiaTheme="minorHAnsi" w:hAnsiTheme="minorHAnsi" w:cstheme="minorHAnsi"/>
          <w:sz w:val="20"/>
          <w:lang w:eastAsia="en-US"/>
        </w:rPr>
      </w:pPr>
      <w:bookmarkStart w:id="4" w:name="_Toc54701792"/>
      <w:r w:rsidRPr="001F4481">
        <w:rPr>
          <w:rFonts w:asciiTheme="minorHAnsi" w:eastAsiaTheme="minorHAnsi" w:hAnsiTheme="minorHAnsi" w:cstheme="minorHAnsi"/>
          <w:sz w:val="20"/>
          <w:lang w:eastAsia="en-US"/>
        </w:rPr>
        <w:t>Beoogde schriftelijke informatie</w:t>
      </w:r>
      <w:bookmarkEnd w:id="4"/>
    </w:p>
    <w:p w14:paraId="2F207F98" w14:textId="49E05303" w:rsidR="00EA010B" w:rsidRDefault="00866898" w:rsidP="00EA010B">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We gaan voor de </w:t>
      </w:r>
      <w:r w:rsidR="001F4481">
        <w:rPr>
          <w:rFonts w:asciiTheme="minorHAnsi" w:eastAsiaTheme="minorHAnsi" w:hAnsiTheme="minorHAnsi" w:cstheme="minorHAnsi"/>
          <w:color w:val="000000"/>
          <w:sz w:val="20"/>
          <w:szCs w:val="20"/>
          <w:lang w:eastAsia="en-US"/>
        </w:rPr>
        <w:t>beantwoording van de vragen</w:t>
      </w:r>
      <w:r w:rsidR="00D14F29" w:rsidRPr="001F4481">
        <w:rPr>
          <w:rFonts w:asciiTheme="minorHAnsi" w:eastAsiaTheme="minorHAnsi" w:hAnsiTheme="minorHAnsi" w:cstheme="minorHAnsi"/>
          <w:color w:val="000000"/>
          <w:sz w:val="20"/>
          <w:szCs w:val="20"/>
          <w:lang w:eastAsia="en-US"/>
        </w:rPr>
        <w:t xml:space="preserve"> </w:t>
      </w:r>
      <w:r w:rsidR="00FF6E82" w:rsidRPr="001F4481">
        <w:rPr>
          <w:rFonts w:asciiTheme="minorHAnsi" w:eastAsiaTheme="minorHAnsi" w:hAnsiTheme="minorHAnsi" w:cstheme="minorHAnsi"/>
          <w:color w:val="000000"/>
          <w:sz w:val="20"/>
          <w:szCs w:val="20"/>
          <w:lang w:eastAsia="en-US"/>
        </w:rPr>
        <w:t xml:space="preserve">uit van een maximum van </w:t>
      </w:r>
      <w:r w:rsidR="00001599">
        <w:rPr>
          <w:rFonts w:asciiTheme="minorHAnsi" w:eastAsiaTheme="minorHAnsi" w:hAnsiTheme="minorHAnsi" w:cstheme="minorHAnsi"/>
          <w:color w:val="000000"/>
          <w:sz w:val="20"/>
          <w:szCs w:val="20"/>
          <w:lang w:eastAsia="en-US"/>
        </w:rPr>
        <w:t>2</w:t>
      </w:r>
      <w:r w:rsidRPr="001F4481">
        <w:rPr>
          <w:rFonts w:asciiTheme="minorHAnsi" w:eastAsiaTheme="minorHAnsi" w:hAnsiTheme="minorHAnsi" w:cstheme="minorHAnsi"/>
          <w:color w:val="000000"/>
          <w:sz w:val="20"/>
          <w:szCs w:val="20"/>
          <w:lang w:eastAsia="en-US"/>
        </w:rPr>
        <w:t xml:space="preserve"> pagina’s tekst per deelnemende organisatie; dit is exclusief eventuele figuren, tabellen en bijlagen.</w:t>
      </w:r>
      <w:r w:rsidR="009A79C3">
        <w:rPr>
          <w:rFonts w:asciiTheme="minorHAnsi" w:eastAsiaTheme="minorHAnsi" w:hAnsiTheme="minorHAnsi" w:cstheme="minorHAnsi"/>
          <w:color w:val="000000"/>
          <w:sz w:val="20"/>
          <w:szCs w:val="20"/>
          <w:lang w:eastAsia="en-US"/>
        </w:rPr>
        <w:t xml:space="preserve"> </w:t>
      </w:r>
      <w:r w:rsidR="0071298C" w:rsidRPr="001F4481">
        <w:rPr>
          <w:rFonts w:asciiTheme="minorHAnsi" w:eastAsiaTheme="minorHAnsi" w:hAnsiTheme="minorHAnsi" w:cstheme="minorHAnsi"/>
          <w:color w:val="000000"/>
          <w:sz w:val="20"/>
          <w:szCs w:val="20"/>
          <w:lang w:eastAsia="en-US"/>
        </w:rPr>
        <w:t>Als</w:t>
      </w:r>
      <w:r w:rsidR="003B2D7F" w:rsidRPr="001F4481">
        <w:rPr>
          <w:rFonts w:asciiTheme="minorHAnsi" w:eastAsiaTheme="minorHAnsi" w:hAnsiTheme="minorHAnsi" w:cstheme="minorHAnsi"/>
          <w:color w:val="000000"/>
          <w:sz w:val="20"/>
          <w:szCs w:val="20"/>
          <w:lang w:eastAsia="en-US"/>
        </w:rPr>
        <w:t xml:space="preserve"> u niet op</w:t>
      </w:r>
      <w:r w:rsidRPr="001F4481">
        <w:rPr>
          <w:rFonts w:asciiTheme="minorHAnsi" w:eastAsiaTheme="minorHAnsi" w:hAnsiTheme="minorHAnsi" w:cstheme="minorHAnsi"/>
          <w:color w:val="000000"/>
          <w:sz w:val="20"/>
          <w:szCs w:val="20"/>
          <w:lang w:eastAsia="en-US"/>
        </w:rPr>
        <w:t xml:space="preserve"> alle vragen kunt antwoorden is dat jammer, maar wat de gemeente betreft geen reden om niet deel te nemen. </w:t>
      </w:r>
      <w:r w:rsidR="003B2D7F" w:rsidRPr="001F4481">
        <w:rPr>
          <w:rFonts w:asciiTheme="minorHAnsi" w:eastAsiaTheme="minorHAnsi" w:hAnsiTheme="minorHAnsi" w:cstheme="minorHAnsi"/>
          <w:color w:val="000000"/>
          <w:sz w:val="20"/>
          <w:szCs w:val="20"/>
          <w:lang w:eastAsia="en-US"/>
        </w:rPr>
        <w:t>Geef s.v.p. duidelijk aan op welke vragen u welk antwoord geeft.</w:t>
      </w:r>
    </w:p>
    <w:p w14:paraId="7EA656B5" w14:textId="77777777" w:rsidR="00EA010B" w:rsidRDefault="00EA010B" w:rsidP="00EA010B">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05F3BDD3" w14:textId="547DBB09" w:rsidR="00EA010B" w:rsidRPr="001F4481" w:rsidRDefault="00EA010B" w:rsidP="00EA010B">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U dient uw antwoorden op de vragenlijst in te dienen via de berichtenmodule van</w:t>
      </w:r>
      <w:r w:rsidR="009A79C3">
        <w:rPr>
          <w:rFonts w:asciiTheme="minorHAnsi" w:eastAsiaTheme="minorHAnsi" w:hAnsiTheme="minorHAnsi" w:cstheme="minorHAnsi"/>
          <w:color w:val="000000"/>
          <w:sz w:val="20"/>
          <w:szCs w:val="20"/>
          <w:lang w:eastAsia="en-US"/>
        </w:rPr>
        <w:t xml:space="preserve"> </w:t>
      </w:r>
      <w:r w:rsidRPr="001F4481">
        <w:rPr>
          <w:rFonts w:asciiTheme="minorHAnsi" w:eastAsiaTheme="minorHAnsi" w:hAnsiTheme="minorHAnsi" w:cstheme="minorHAnsi"/>
          <w:color w:val="000000"/>
          <w:sz w:val="20"/>
          <w:szCs w:val="20"/>
          <w:lang w:eastAsia="en-US"/>
        </w:rPr>
        <w:t>Tender</w:t>
      </w:r>
      <w:r>
        <w:rPr>
          <w:rFonts w:asciiTheme="minorHAnsi" w:eastAsiaTheme="minorHAnsi" w:hAnsiTheme="minorHAnsi" w:cstheme="minorHAnsi"/>
          <w:color w:val="000000"/>
          <w:sz w:val="20"/>
          <w:szCs w:val="20"/>
          <w:lang w:eastAsia="en-US"/>
        </w:rPr>
        <w:t>N</w:t>
      </w:r>
      <w:r w:rsidRPr="001F4481">
        <w:rPr>
          <w:rFonts w:asciiTheme="minorHAnsi" w:eastAsiaTheme="minorHAnsi" w:hAnsiTheme="minorHAnsi" w:cstheme="minorHAnsi"/>
          <w:color w:val="000000"/>
          <w:sz w:val="20"/>
          <w:szCs w:val="20"/>
          <w:lang w:eastAsia="en-US"/>
        </w:rPr>
        <w:t xml:space="preserve">ed. </w:t>
      </w:r>
      <w:r>
        <w:rPr>
          <w:rFonts w:asciiTheme="minorHAnsi" w:eastAsiaTheme="minorHAnsi" w:hAnsiTheme="minorHAnsi" w:cstheme="minorHAnsi"/>
          <w:color w:val="000000"/>
          <w:sz w:val="20"/>
          <w:szCs w:val="20"/>
          <w:lang w:eastAsia="en-US"/>
        </w:rPr>
        <w:t xml:space="preserve">Ook voor vragen over het proces van de marktconsultatie kunt </w:t>
      </w:r>
      <w:r w:rsidRPr="001F4481">
        <w:rPr>
          <w:rFonts w:asciiTheme="minorHAnsi" w:eastAsiaTheme="minorHAnsi" w:hAnsiTheme="minorHAnsi" w:cstheme="minorHAnsi"/>
          <w:color w:val="000000"/>
          <w:sz w:val="20"/>
          <w:szCs w:val="20"/>
          <w:lang w:eastAsia="en-US"/>
        </w:rPr>
        <w:t>u via de berichten</w:t>
      </w:r>
      <w:r>
        <w:rPr>
          <w:rFonts w:asciiTheme="minorHAnsi" w:eastAsiaTheme="minorHAnsi" w:hAnsiTheme="minorHAnsi" w:cstheme="minorHAnsi"/>
          <w:color w:val="000000"/>
          <w:sz w:val="20"/>
          <w:szCs w:val="20"/>
          <w:lang w:eastAsia="en-US"/>
        </w:rPr>
        <w:t xml:space="preserve">module </w:t>
      </w:r>
      <w:r w:rsidRPr="001F4481">
        <w:rPr>
          <w:rFonts w:asciiTheme="minorHAnsi" w:eastAsiaTheme="minorHAnsi" w:hAnsiTheme="minorHAnsi" w:cstheme="minorHAnsi"/>
          <w:color w:val="000000"/>
          <w:sz w:val="20"/>
          <w:szCs w:val="20"/>
          <w:lang w:eastAsia="en-US"/>
        </w:rPr>
        <w:t>van Tender</w:t>
      </w:r>
      <w:r>
        <w:rPr>
          <w:rFonts w:asciiTheme="minorHAnsi" w:eastAsiaTheme="minorHAnsi" w:hAnsiTheme="minorHAnsi" w:cstheme="minorHAnsi"/>
          <w:color w:val="000000"/>
          <w:sz w:val="20"/>
          <w:szCs w:val="20"/>
          <w:lang w:eastAsia="en-US"/>
        </w:rPr>
        <w:t>N</w:t>
      </w:r>
      <w:r w:rsidRPr="001F4481">
        <w:rPr>
          <w:rFonts w:asciiTheme="minorHAnsi" w:eastAsiaTheme="minorHAnsi" w:hAnsiTheme="minorHAnsi" w:cstheme="minorHAnsi"/>
          <w:color w:val="000000"/>
          <w:sz w:val="20"/>
          <w:szCs w:val="20"/>
          <w:lang w:eastAsia="en-US"/>
        </w:rPr>
        <w:t>ed contact met ons opnemen.</w:t>
      </w:r>
    </w:p>
    <w:p w14:paraId="6E128CEC" w14:textId="77777777" w:rsidR="00EA010B" w:rsidRPr="001F4481" w:rsidRDefault="00EA010B"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75FAB72F" w14:textId="1D3E5E60" w:rsidR="00DB1565" w:rsidRPr="001F4481" w:rsidRDefault="00DB1565" w:rsidP="00C270F7">
      <w:pPr>
        <w:pStyle w:val="Kop2"/>
        <w:rPr>
          <w:rFonts w:asciiTheme="minorHAnsi" w:eastAsiaTheme="minorHAnsi" w:hAnsiTheme="minorHAnsi" w:cstheme="minorHAnsi"/>
          <w:sz w:val="20"/>
          <w:lang w:eastAsia="en-US"/>
        </w:rPr>
      </w:pPr>
      <w:bookmarkStart w:id="5" w:name="_Toc54701793"/>
      <w:r w:rsidRPr="001F4481">
        <w:rPr>
          <w:rFonts w:asciiTheme="minorHAnsi" w:eastAsiaTheme="minorHAnsi" w:hAnsiTheme="minorHAnsi" w:cstheme="minorHAnsi"/>
          <w:sz w:val="20"/>
          <w:lang w:eastAsia="en-US"/>
        </w:rPr>
        <w:t>Planning</w:t>
      </w:r>
      <w:bookmarkEnd w:id="5"/>
    </w:p>
    <w:p w14:paraId="2E526B3B" w14:textId="29C7702F" w:rsidR="00DB1565"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 Publicatie marktconsultatie: </w:t>
      </w:r>
      <w:r w:rsidR="001F4481">
        <w:rPr>
          <w:rFonts w:asciiTheme="minorHAnsi" w:eastAsiaTheme="minorHAnsi" w:hAnsiTheme="minorHAnsi" w:cstheme="minorHAnsi"/>
          <w:color w:val="000000"/>
          <w:sz w:val="20"/>
          <w:szCs w:val="20"/>
          <w:lang w:eastAsia="en-US"/>
        </w:rPr>
        <w:tab/>
      </w:r>
      <w:r w:rsidR="001F4481">
        <w:rPr>
          <w:rFonts w:asciiTheme="minorHAnsi" w:eastAsiaTheme="minorHAnsi" w:hAnsiTheme="minorHAnsi" w:cstheme="minorHAnsi"/>
          <w:color w:val="000000"/>
          <w:sz w:val="20"/>
          <w:szCs w:val="20"/>
          <w:lang w:eastAsia="en-US"/>
        </w:rPr>
        <w:tab/>
      </w:r>
      <w:r w:rsidR="00C521A0">
        <w:rPr>
          <w:rFonts w:asciiTheme="minorHAnsi" w:eastAsiaTheme="minorHAnsi" w:hAnsiTheme="minorHAnsi" w:cstheme="minorHAnsi"/>
          <w:color w:val="000000"/>
          <w:sz w:val="20"/>
          <w:szCs w:val="20"/>
          <w:lang w:eastAsia="en-US"/>
        </w:rPr>
        <w:t xml:space="preserve">&gt; </w:t>
      </w:r>
      <w:r w:rsidR="00CC0BEE">
        <w:rPr>
          <w:rFonts w:asciiTheme="minorHAnsi" w:eastAsiaTheme="minorHAnsi" w:hAnsiTheme="minorHAnsi" w:cstheme="minorHAnsi"/>
          <w:color w:val="000000"/>
          <w:sz w:val="20"/>
          <w:szCs w:val="20"/>
          <w:lang w:eastAsia="en-US"/>
        </w:rPr>
        <w:t>maandag 3</w:t>
      </w:r>
      <w:r w:rsidR="005057B7">
        <w:rPr>
          <w:rFonts w:asciiTheme="minorHAnsi" w:eastAsiaTheme="minorHAnsi" w:hAnsiTheme="minorHAnsi" w:cstheme="minorHAnsi"/>
          <w:color w:val="000000"/>
          <w:sz w:val="20"/>
          <w:szCs w:val="20"/>
          <w:lang w:eastAsia="en-US"/>
        </w:rPr>
        <w:t xml:space="preserve"> november 2025</w:t>
      </w:r>
    </w:p>
    <w:p w14:paraId="35B30A7F" w14:textId="0CFD7E36" w:rsidR="00CF3FF0"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 </w:t>
      </w:r>
      <w:r w:rsidR="00CF3FF0">
        <w:rPr>
          <w:rFonts w:asciiTheme="minorHAnsi" w:eastAsiaTheme="minorHAnsi" w:hAnsiTheme="minorHAnsi" w:cstheme="minorHAnsi"/>
          <w:color w:val="000000"/>
          <w:sz w:val="20"/>
          <w:szCs w:val="20"/>
          <w:lang w:eastAsia="en-US"/>
        </w:rPr>
        <w:t xml:space="preserve">Stellen van vragen </w:t>
      </w:r>
      <w:r w:rsidR="002D47A6">
        <w:rPr>
          <w:rFonts w:asciiTheme="minorHAnsi" w:eastAsiaTheme="minorHAnsi" w:hAnsiTheme="minorHAnsi" w:cstheme="minorHAnsi"/>
          <w:color w:val="000000"/>
          <w:sz w:val="20"/>
          <w:szCs w:val="20"/>
          <w:lang w:eastAsia="en-US"/>
        </w:rPr>
        <w:t>marktconsultatie</w:t>
      </w:r>
      <w:r w:rsidR="002D47A6">
        <w:rPr>
          <w:rFonts w:asciiTheme="minorHAnsi" w:eastAsiaTheme="minorHAnsi" w:hAnsiTheme="minorHAnsi" w:cstheme="minorHAnsi"/>
          <w:color w:val="000000"/>
          <w:sz w:val="20"/>
          <w:szCs w:val="20"/>
          <w:lang w:eastAsia="en-US"/>
        </w:rPr>
        <w:tab/>
        <w:t xml:space="preserve">&gt; </w:t>
      </w:r>
      <w:r w:rsidR="007B2F05">
        <w:rPr>
          <w:rFonts w:asciiTheme="minorHAnsi" w:eastAsiaTheme="minorHAnsi" w:hAnsiTheme="minorHAnsi" w:cstheme="minorHAnsi"/>
          <w:color w:val="000000"/>
          <w:sz w:val="20"/>
          <w:szCs w:val="20"/>
          <w:lang w:eastAsia="en-US"/>
        </w:rPr>
        <w:t xml:space="preserve">donderdag </w:t>
      </w:r>
      <w:r w:rsidR="002D47A6">
        <w:rPr>
          <w:rFonts w:asciiTheme="minorHAnsi" w:eastAsiaTheme="minorHAnsi" w:hAnsiTheme="minorHAnsi" w:cstheme="minorHAnsi"/>
          <w:color w:val="000000"/>
          <w:sz w:val="20"/>
          <w:szCs w:val="20"/>
          <w:lang w:eastAsia="en-US"/>
        </w:rPr>
        <w:t>13 november</w:t>
      </w:r>
      <w:r w:rsidR="00CE688A">
        <w:rPr>
          <w:rFonts w:asciiTheme="minorHAnsi" w:eastAsiaTheme="minorHAnsi" w:hAnsiTheme="minorHAnsi" w:cstheme="minorHAnsi"/>
          <w:color w:val="000000"/>
          <w:sz w:val="20"/>
          <w:szCs w:val="20"/>
          <w:lang w:eastAsia="en-US"/>
        </w:rPr>
        <w:t xml:space="preserve"> 2025 voor 16:00 uur</w:t>
      </w:r>
    </w:p>
    <w:p w14:paraId="7649DF96" w14:textId="620396AC" w:rsidR="002D47A6" w:rsidRPr="002D47A6" w:rsidRDefault="004742DF" w:rsidP="002D47A6">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 </w:t>
      </w:r>
      <w:r>
        <w:rPr>
          <w:rFonts w:asciiTheme="minorHAnsi" w:eastAsiaTheme="minorHAnsi" w:hAnsiTheme="minorHAnsi" w:cstheme="minorHAnsi"/>
          <w:color w:val="000000"/>
          <w:sz w:val="20"/>
          <w:szCs w:val="20"/>
          <w:lang w:eastAsia="en-US"/>
        </w:rPr>
        <w:t>Beantwoording gestelde vragen</w:t>
      </w:r>
      <w:r>
        <w:rPr>
          <w:rFonts w:asciiTheme="minorHAnsi" w:eastAsiaTheme="minorHAnsi" w:hAnsiTheme="minorHAnsi" w:cstheme="minorHAnsi"/>
          <w:color w:val="000000"/>
          <w:sz w:val="20"/>
          <w:szCs w:val="20"/>
          <w:lang w:eastAsia="en-US"/>
        </w:rPr>
        <w:tab/>
      </w:r>
      <w:r>
        <w:rPr>
          <w:rFonts w:asciiTheme="minorHAnsi" w:eastAsiaTheme="minorHAnsi" w:hAnsiTheme="minorHAnsi" w:cstheme="minorHAnsi"/>
          <w:color w:val="000000"/>
          <w:sz w:val="20"/>
          <w:szCs w:val="20"/>
          <w:lang w:eastAsia="en-US"/>
        </w:rPr>
        <w:tab/>
        <w:t xml:space="preserve">&gt; </w:t>
      </w:r>
      <w:r w:rsidR="007B2F05">
        <w:rPr>
          <w:rFonts w:asciiTheme="minorHAnsi" w:eastAsiaTheme="minorHAnsi" w:hAnsiTheme="minorHAnsi" w:cstheme="minorHAnsi"/>
          <w:color w:val="000000"/>
          <w:sz w:val="20"/>
          <w:szCs w:val="20"/>
          <w:lang w:eastAsia="en-US"/>
        </w:rPr>
        <w:t xml:space="preserve">donderdag </w:t>
      </w:r>
      <w:r>
        <w:rPr>
          <w:rFonts w:asciiTheme="minorHAnsi" w:eastAsiaTheme="minorHAnsi" w:hAnsiTheme="minorHAnsi" w:cstheme="minorHAnsi"/>
          <w:color w:val="000000"/>
          <w:sz w:val="20"/>
          <w:szCs w:val="20"/>
          <w:lang w:eastAsia="en-US"/>
        </w:rPr>
        <w:t>20 november</w:t>
      </w:r>
      <w:r w:rsidR="00CE688A">
        <w:rPr>
          <w:rFonts w:asciiTheme="minorHAnsi" w:eastAsiaTheme="minorHAnsi" w:hAnsiTheme="minorHAnsi" w:cstheme="minorHAnsi"/>
          <w:color w:val="000000"/>
          <w:sz w:val="20"/>
          <w:szCs w:val="20"/>
          <w:lang w:eastAsia="en-US"/>
        </w:rPr>
        <w:t xml:space="preserve"> 2025</w:t>
      </w:r>
    </w:p>
    <w:p w14:paraId="3180554A" w14:textId="77777777" w:rsidR="005057B7" w:rsidRDefault="00875759"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 </w:t>
      </w:r>
      <w:r w:rsidR="00DB1565" w:rsidRPr="001F4481">
        <w:rPr>
          <w:rFonts w:asciiTheme="minorHAnsi" w:eastAsiaTheme="minorHAnsi" w:hAnsiTheme="minorHAnsi" w:cstheme="minorHAnsi"/>
          <w:color w:val="000000"/>
          <w:sz w:val="20"/>
          <w:szCs w:val="20"/>
          <w:lang w:eastAsia="en-US"/>
        </w:rPr>
        <w:t>Indienen</w:t>
      </w:r>
      <w:r w:rsidR="001F4481">
        <w:rPr>
          <w:rFonts w:asciiTheme="minorHAnsi" w:eastAsiaTheme="minorHAnsi" w:hAnsiTheme="minorHAnsi" w:cstheme="minorHAnsi"/>
          <w:color w:val="000000"/>
          <w:sz w:val="20"/>
          <w:szCs w:val="20"/>
          <w:lang w:eastAsia="en-US"/>
        </w:rPr>
        <w:t xml:space="preserve"> antwoorden op de vragenlijst</w:t>
      </w:r>
      <w:r w:rsidR="009A79C3">
        <w:rPr>
          <w:rFonts w:asciiTheme="minorHAnsi" w:eastAsiaTheme="minorHAnsi" w:hAnsiTheme="minorHAnsi" w:cstheme="minorHAnsi"/>
          <w:color w:val="000000"/>
          <w:sz w:val="20"/>
          <w:szCs w:val="20"/>
          <w:lang w:eastAsia="en-US"/>
        </w:rPr>
        <w:tab/>
      </w:r>
      <w:r>
        <w:rPr>
          <w:rFonts w:asciiTheme="minorHAnsi" w:eastAsiaTheme="minorHAnsi" w:hAnsiTheme="minorHAnsi" w:cstheme="minorHAnsi"/>
          <w:color w:val="000000"/>
          <w:sz w:val="20"/>
          <w:szCs w:val="20"/>
          <w:lang w:eastAsia="en-US"/>
        </w:rPr>
        <w:t xml:space="preserve">&gt; 2 december 2025 </w:t>
      </w:r>
      <w:r w:rsidR="001F4481">
        <w:rPr>
          <w:rFonts w:asciiTheme="minorHAnsi" w:eastAsiaTheme="minorHAnsi" w:hAnsiTheme="minorHAnsi" w:cstheme="minorHAnsi"/>
          <w:color w:val="000000"/>
          <w:sz w:val="20"/>
          <w:szCs w:val="20"/>
          <w:lang w:eastAsia="en-US"/>
        </w:rPr>
        <w:t xml:space="preserve">uiterlijk 12:00 uur </w:t>
      </w:r>
    </w:p>
    <w:p w14:paraId="1668633C" w14:textId="5E5E28D4"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Plaatsen algemeen verslag:</w:t>
      </w:r>
      <w:r w:rsidR="000E3414" w:rsidRPr="001F4481">
        <w:rPr>
          <w:rFonts w:asciiTheme="minorHAnsi" w:eastAsiaTheme="minorHAnsi" w:hAnsiTheme="minorHAnsi" w:cstheme="minorHAnsi"/>
          <w:color w:val="000000"/>
          <w:sz w:val="20"/>
          <w:szCs w:val="20"/>
          <w:lang w:eastAsia="en-US"/>
        </w:rPr>
        <w:t xml:space="preserve"> </w:t>
      </w:r>
      <w:r w:rsidR="001F4481">
        <w:rPr>
          <w:rFonts w:asciiTheme="minorHAnsi" w:eastAsiaTheme="minorHAnsi" w:hAnsiTheme="minorHAnsi" w:cstheme="minorHAnsi"/>
          <w:color w:val="000000"/>
          <w:sz w:val="20"/>
          <w:szCs w:val="20"/>
          <w:lang w:eastAsia="en-US"/>
        </w:rPr>
        <w:tab/>
      </w:r>
      <w:r w:rsidR="001F4481">
        <w:rPr>
          <w:rFonts w:asciiTheme="minorHAnsi" w:eastAsiaTheme="minorHAnsi" w:hAnsiTheme="minorHAnsi" w:cstheme="minorHAnsi"/>
          <w:color w:val="000000"/>
          <w:sz w:val="20"/>
          <w:szCs w:val="20"/>
          <w:lang w:eastAsia="en-US"/>
        </w:rPr>
        <w:tab/>
        <w:t xml:space="preserve">uiterlijk </w:t>
      </w:r>
      <w:r w:rsidR="007B2F05">
        <w:rPr>
          <w:rFonts w:asciiTheme="minorHAnsi" w:eastAsiaTheme="minorHAnsi" w:hAnsiTheme="minorHAnsi" w:cstheme="minorHAnsi"/>
          <w:color w:val="000000"/>
          <w:sz w:val="20"/>
          <w:szCs w:val="20"/>
          <w:lang w:eastAsia="en-US"/>
        </w:rPr>
        <w:t>1</w:t>
      </w:r>
      <w:r w:rsidR="00101F08">
        <w:rPr>
          <w:rFonts w:asciiTheme="minorHAnsi" w:eastAsiaTheme="minorHAnsi" w:hAnsiTheme="minorHAnsi" w:cstheme="minorHAnsi"/>
          <w:color w:val="000000"/>
          <w:sz w:val="20"/>
          <w:szCs w:val="20"/>
          <w:lang w:eastAsia="en-US"/>
        </w:rPr>
        <w:t>5</w:t>
      </w:r>
      <w:r w:rsidR="007B2F05">
        <w:rPr>
          <w:rFonts w:asciiTheme="minorHAnsi" w:eastAsiaTheme="minorHAnsi" w:hAnsiTheme="minorHAnsi" w:cstheme="minorHAnsi"/>
          <w:color w:val="000000"/>
          <w:sz w:val="20"/>
          <w:szCs w:val="20"/>
          <w:lang w:eastAsia="en-US"/>
        </w:rPr>
        <w:t xml:space="preserve"> </w:t>
      </w:r>
      <w:r w:rsidR="00990C22">
        <w:rPr>
          <w:rFonts w:asciiTheme="minorHAnsi" w:eastAsiaTheme="minorHAnsi" w:hAnsiTheme="minorHAnsi" w:cstheme="minorHAnsi"/>
          <w:color w:val="000000"/>
          <w:sz w:val="20"/>
          <w:szCs w:val="20"/>
          <w:lang w:eastAsia="en-US"/>
        </w:rPr>
        <w:t>december</w:t>
      </w:r>
      <w:r w:rsidR="00A223B4">
        <w:rPr>
          <w:rFonts w:asciiTheme="minorHAnsi" w:eastAsiaTheme="minorHAnsi" w:hAnsiTheme="minorHAnsi" w:cstheme="minorHAnsi"/>
          <w:color w:val="000000"/>
          <w:sz w:val="20"/>
          <w:szCs w:val="20"/>
          <w:lang w:eastAsia="en-US"/>
        </w:rPr>
        <w:t xml:space="preserve"> </w:t>
      </w:r>
      <w:r w:rsidR="00101F08">
        <w:rPr>
          <w:rFonts w:asciiTheme="minorHAnsi" w:eastAsiaTheme="minorHAnsi" w:hAnsiTheme="minorHAnsi" w:cstheme="minorHAnsi"/>
          <w:color w:val="000000"/>
          <w:sz w:val="20"/>
          <w:szCs w:val="20"/>
          <w:lang w:eastAsia="en-US"/>
        </w:rPr>
        <w:t>2025</w:t>
      </w:r>
    </w:p>
    <w:p w14:paraId="340B6BE8" w14:textId="77777777"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35378151" w14:textId="5D826ABE" w:rsidR="00DB1565" w:rsidRPr="001F4481" w:rsidRDefault="00DB1565" w:rsidP="00C270F7">
      <w:pPr>
        <w:pStyle w:val="Kop2"/>
        <w:rPr>
          <w:rFonts w:asciiTheme="minorHAnsi" w:eastAsiaTheme="minorHAnsi" w:hAnsiTheme="minorHAnsi" w:cstheme="minorHAnsi"/>
          <w:sz w:val="20"/>
          <w:lang w:eastAsia="en-US"/>
        </w:rPr>
      </w:pPr>
      <w:bookmarkStart w:id="6" w:name="_Toc54701794"/>
      <w:r w:rsidRPr="001F4481">
        <w:rPr>
          <w:rFonts w:asciiTheme="minorHAnsi" w:eastAsiaTheme="minorHAnsi" w:hAnsiTheme="minorHAnsi" w:cstheme="minorHAnsi"/>
          <w:sz w:val="20"/>
          <w:lang w:eastAsia="en-US"/>
        </w:rPr>
        <w:t>Voorwaarden</w:t>
      </w:r>
      <w:bookmarkEnd w:id="6"/>
    </w:p>
    <w:p w14:paraId="2D68D8B1" w14:textId="77777777" w:rsidR="00DB1565" w:rsidRPr="001F4481" w:rsidRDefault="00DB1565" w:rsidP="00DB1565">
      <w:pPr>
        <w:numPr>
          <w:ilvl w:val="0"/>
          <w:numId w:val="14"/>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Het staat partijen vrij om wel of niet deel te nemen aan deze marktconsultatie, c.q. deelname aan de marktconsultatie is geen voorwaarde om te kunnen deelnemen aan een eventuele aanbesteding en wel of niet deelnemen aan deze marktconsultatie heeft geen invloed op de positie van partijen in de aanbesteding.</w:t>
      </w:r>
    </w:p>
    <w:p w14:paraId="2A4DD718" w14:textId="77777777" w:rsidR="00DB1565" w:rsidRPr="001F4481" w:rsidRDefault="00DB1565" w:rsidP="00DB1565">
      <w:pPr>
        <w:numPr>
          <w:ilvl w:val="0"/>
          <w:numId w:val="15"/>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Partijen dienen bij de verstrekte informatie duidelijk aan te geven waar het</w:t>
      </w:r>
    </w:p>
    <w:p w14:paraId="07417090" w14:textId="77777777" w:rsidR="00DB1565" w:rsidRPr="001F4481" w:rsidRDefault="00DB1565" w:rsidP="00DB1565">
      <w:pPr>
        <w:suppressAutoHyphens w:val="0"/>
        <w:autoSpaceDE w:val="0"/>
        <w:autoSpaceDN w:val="0"/>
        <w:adjustRightInd w:val="0"/>
        <w:spacing w:line="240" w:lineRule="auto"/>
        <w:ind w:left="720"/>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bedrijfsvertrouwelijke informatie betreft. Deze informatie zal niet openbaar gemaakt worden, tenzij de gemeente een bevel of verzoek ontvangt tot afgifte van vertrouwelijke informatie en daartoe wettelijk verplicht is. Verder zal deze bedrijfsvertrouwelijke informatie binnen de gemeente als strikt vertrouwelijk worden behandeld, gelijkwaardig aan de wijze waarop de eigen vertrouwelijke informatie wordt behandeld, en alleen worden gebruikt in het kader van deze marktconsultatie. Wel zal de gemeente Amersfoort de inzichten die zij in het kader van de marktconsultatie opdoet met dit marktconsultatiedocument aan de hand van een anoniem verslag publiceren op het aanbestedingsplatform, om zodoende het Level Playing Field tussen partijen te waarborgen.</w:t>
      </w:r>
    </w:p>
    <w:p w14:paraId="74880AAB" w14:textId="77777777" w:rsidR="00DB1565" w:rsidRPr="001F4481" w:rsidRDefault="00DB1565" w:rsidP="00DB1565">
      <w:pPr>
        <w:numPr>
          <w:ilvl w:val="0"/>
          <w:numId w:val="16"/>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Correspondentie en documenten worden na afloop van de consultatie niet geretourneerd.</w:t>
      </w:r>
    </w:p>
    <w:p w14:paraId="220E3177" w14:textId="11DD8814" w:rsidR="00DB1565" w:rsidRPr="001F4481" w:rsidRDefault="00DB1565" w:rsidP="00DB1565">
      <w:pPr>
        <w:numPr>
          <w:ilvl w:val="0"/>
          <w:numId w:val="17"/>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 voertaal van de marktconsultatie is in het Nederlands.</w:t>
      </w:r>
      <w:r w:rsidR="00AB3D8F" w:rsidRPr="001F4481">
        <w:rPr>
          <w:rFonts w:asciiTheme="minorHAnsi" w:eastAsiaTheme="minorHAnsi" w:hAnsiTheme="minorHAnsi" w:cstheme="minorHAnsi"/>
          <w:color w:val="000000"/>
          <w:sz w:val="20"/>
          <w:szCs w:val="20"/>
          <w:lang w:eastAsia="en-US"/>
        </w:rPr>
        <w:t xml:space="preserve"> De stukken vanuit de gemeente zijn alleen in het Nederlands beschikbaar. </w:t>
      </w:r>
    </w:p>
    <w:p w14:paraId="490D9562" w14:textId="77777777" w:rsidR="00DB1565" w:rsidRPr="001F4481" w:rsidRDefault="00DB1565" w:rsidP="00DB1565">
      <w:pPr>
        <w:numPr>
          <w:ilvl w:val="0"/>
          <w:numId w:val="18"/>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Deelname aan onderhavige marktconsultatie geschiedt voor eigen rekening. Gemeente Amersfoort vergoedt geen enkele kosten die gemaakt worden in verband met deelname aan de marktconsultatie.</w:t>
      </w:r>
    </w:p>
    <w:p w14:paraId="2928B562" w14:textId="3E619B34" w:rsidR="00DB1565" w:rsidRPr="001F4481" w:rsidRDefault="00DB1565" w:rsidP="00DB1565">
      <w:pPr>
        <w:numPr>
          <w:ilvl w:val="0"/>
          <w:numId w:val="19"/>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Dit document is enkel bestemd voor marktconsultatiedoeleinden. Het wordt ter beschikking gesteld onder de uitdrukkelijke voorwaarde dat u het uitsluitend gebruikt om suggesties en ideeën aan te reiken over een potentiële samenwerking met de gemeente Amersfoort.</w:t>
      </w:r>
    </w:p>
    <w:p w14:paraId="19C32FD8" w14:textId="77777777" w:rsidR="00DB1565" w:rsidRPr="001F4481" w:rsidRDefault="00DB1565" w:rsidP="00DB1565">
      <w:pPr>
        <w:numPr>
          <w:ilvl w:val="0"/>
          <w:numId w:val="20"/>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Een deelname aan deze marktconsultatie kan niet leiden tot verplichtingen van de partijen om overeenkomsten met de gemeente Amersfoort, en vice versa, aan te gaan.</w:t>
      </w:r>
    </w:p>
    <w:p w14:paraId="700F30A1" w14:textId="77777777" w:rsidR="00DB1565" w:rsidRPr="001F4481" w:rsidRDefault="00DB1565" w:rsidP="00DB1565">
      <w:pPr>
        <w:numPr>
          <w:ilvl w:val="0"/>
          <w:numId w:val="21"/>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Verkregen inzichten uit de marktconsultatie worden (waar relevant) gebruikt in de voorbereiding van een eventuele aanbesteding. De gemeente Amersfoort behoudt zich evenwel het recht voor om deze inzichten niet of niet volledig te gebruiken.</w:t>
      </w:r>
    </w:p>
    <w:p w14:paraId="11C9956A" w14:textId="77777777" w:rsidR="00DB1565" w:rsidRPr="001F4481" w:rsidRDefault="00DB1565" w:rsidP="00DB1565">
      <w:pPr>
        <w:numPr>
          <w:ilvl w:val="0"/>
          <w:numId w:val="22"/>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 gemeente Amersfoort behoudt zich het recht voor om (a) de planning zoals in dit</w:t>
      </w:r>
    </w:p>
    <w:p w14:paraId="7D75BFF9" w14:textId="77777777" w:rsidR="00DB1565" w:rsidRPr="001F4481" w:rsidRDefault="00DB1565" w:rsidP="00DB1565">
      <w:pPr>
        <w:suppressAutoHyphens w:val="0"/>
        <w:autoSpaceDE w:val="0"/>
        <w:autoSpaceDN w:val="0"/>
        <w:adjustRightInd w:val="0"/>
        <w:spacing w:line="240" w:lineRule="auto"/>
        <w:ind w:left="720"/>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document geschetst aan te passen, (b) de eventuele aanbesteding en/of andere</w:t>
      </w:r>
    </w:p>
    <w:p w14:paraId="2952A3B4" w14:textId="77777777" w:rsidR="00DB1565" w:rsidRPr="001F4481" w:rsidRDefault="00DB1565" w:rsidP="00DB1565">
      <w:pPr>
        <w:suppressAutoHyphens w:val="0"/>
        <w:autoSpaceDE w:val="0"/>
        <w:autoSpaceDN w:val="0"/>
        <w:adjustRightInd w:val="0"/>
        <w:spacing w:line="240" w:lineRule="auto"/>
        <w:ind w:left="720"/>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aanbestedingen op andere wijze dan in dit document beschreven uit te voeren en/of (c) het traject van marktconsultatie en/of de aanbestedingsprocedure tijdelijk of definitief te staken.</w:t>
      </w:r>
    </w:p>
    <w:p w14:paraId="625EE7C3" w14:textId="77777777" w:rsidR="00DB1565" w:rsidRPr="001F4481" w:rsidRDefault="00DB1565" w:rsidP="00DB1565">
      <w:pPr>
        <w:numPr>
          <w:ilvl w:val="0"/>
          <w:numId w:val="23"/>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 in het document opgenomen informatie wordt geacht nauwkeurig te zijn bij publicatie. Alle informatie is echter onderhavig aan bewerkingen, wijzigingen en verbeteringen. De gemeente Amersfoort aanvaardt geen aansprakelijkheid voor de in dit document opgenomen informatie.</w:t>
      </w:r>
    </w:p>
    <w:p w14:paraId="6DEE0698" w14:textId="77777777" w:rsidR="00DB1565" w:rsidRPr="001F4481" w:rsidRDefault="00DB1565" w:rsidP="00DB1565">
      <w:pPr>
        <w:numPr>
          <w:ilvl w:val="0"/>
          <w:numId w:val="24"/>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Voor de ideeën, suggesties en voorstellen die in antwoord op deze marktconsultatie worden ingediend kan u zich niet beroepen op auteursrechtelijke bescherming. Het staat de gemeente Amersfoort vrij deze elementen op te nemen in de later toe te kennen opdracht, zonder dat hiervoor enige vorm van vergoeding verschuldigd is.</w:t>
      </w:r>
    </w:p>
    <w:p w14:paraId="4787698E" w14:textId="65BDB99A" w:rsidR="00DB1565" w:rsidRPr="001F4481" w:rsidRDefault="00DB1565" w:rsidP="00DB1565">
      <w:pPr>
        <w:numPr>
          <w:ilvl w:val="0"/>
          <w:numId w:val="26"/>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De gemeente Amersfoort neemt bij het uitvoeren van deze marktconsultatie de in dit kader relevante grondbeginselen van het </w:t>
      </w:r>
      <w:r w:rsidR="00734482" w:rsidRPr="001F4481">
        <w:rPr>
          <w:rFonts w:asciiTheme="minorHAnsi" w:eastAsiaTheme="minorHAnsi" w:hAnsiTheme="minorHAnsi" w:cstheme="minorHAnsi"/>
          <w:color w:val="000000"/>
          <w:sz w:val="20"/>
          <w:szCs w:val="20"/>
          <w:lang w:eastAsia="en-US"/>
        </w:rPr>
        <w:t>aanbestedingsrecht</w:t>
      </w:r>
      <w:r w:rsidRPr="001F4481">
        <w:rPr>
          <w:rFonts w:asciiTheme="minorHAnsi" w:eastAsiaTheme="minorHAnsi" w:hAnsiTheme="minorHAnsi" w:cstheme="minorHAnsi"/>
          <w:color w:val="000000"/>
          <w:sz w:val="20"/>
          <w:szCs w:val="20"/>
          <w:lang w:eastAsia="en-US"/>
        </w:rPr>
        <w:t>, te weten objectiviteit en transparantie, in acht. Dit betekent onder meer dat:</w:t>
      </w:r>
    </w:p>
    <w:p w14:paraId="30E94800" w14:textId="77777777" w:rsidR="00DB1565" w:rsidRPr="001F4481" w:rsidRDefault="00DB1565" w:rsidP="00DB1565">
      <w:pPr>
        <w:numPr>
          <w:ilvl w:val="0"/>
          <w:numId w:val="27"/>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participatie aan deze marktconsultatie en de kwaliteit van de antwoorden op geen enkele wijze van invloed is op de positie van de participerende partijen bij het uitvoeren van de aanbesteding.</w:t>
      </w:r>
    </w:p>
    <w:p w14:paraId="007BF28F" w14:textId="77777777" w:rsidR="00DB1565" w:rsidRPr="001F4481" w:rsidRDefault="00DB1565" w:rsidP="00DB1565">
      <w:pPr>
        <w:numPr>
          <w:ilvl w:val="0"/>
          <w:numId w:val="27"/>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 informatie die de gemeente Amersfoort tijdens de marktconsultatie heeft</w:t>
      </w:r>
    </w:p>
    <w:p w14:paraId="2E150129" w14:textId="77777777" w:rsidR="00DB1565" w:rsidRPr="001F4481" w:rsidRDefault="00DB1565" w:rsidP="00DB1565">
      <w:pPr>
        <w:suppressAutoHyphens w:val="0"/>
        <w:autoSpaceDE w:val="0"/>
        <w:autoSpaceDN w:val="0"/>
        <w:adjustRightInd w:val="0"/>
        <w:spacing w:line="240" w:lineRule="auto"/>
        <w:ind w:left="720" w:firstLine="348"/>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gedeeld, onderdeel zal zijn van de documenten die onderdeel zijn van een</w:t>
      </w:r>
    </w:p>
    <w:p w14:paraId="76DA57FC" w14:textId="77777777" w:rsidR="00DB1565" w:rsidRPr="001F4481" w:rsidRDefault="00DB1565" w:rsidP="00DB1565">
      <w:pPr>
        <w:suppressAutoHyphens w:val="0"/>
        <w:autoSpaceDE w:val="0"/>
        <w:autoSpaceDN w:val="0"/>
        <w:adjustRightInd w:val="0"/>
        <w:spacing w:line="240" w:lineRule="auto"/>
        <w:ind w:left="720" w:firstLine="348"/>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eventuele aanbesteding.</w:t>
      </w:r>
    </w:p>
    <w:p w14:paraId="723CED22" w14:textId="77777777" w:rsidR="00DB1565" w:rsidRPr="001F4481" w:rsidRDefault="00DB1565" w:rsidP="00DB1565">
      <w:pPr>
        <w:numPr>
          <w:ilvl w:val="0"/>
          <w:numId w:val="29"/>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Door deelname aan deze marktconsultatie geven partijen te kennen onvoorwaardelijk akkoord te gaan met de voorwaarden zoals vermeld in dit document. Aan de marktconsultatie en deze notitie kunnen geen rechten worden ontleend.</w:t>
      </w:r>
    </w:p>
    <w:p w14:paraId="26622A4A" w14:textId="77777777"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7CED868C" w14:textId="77777777" w:rsidR="009A79C3" w:rsidRPr="00C55B4F" w:rsidRDefault="009A79C3"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8974080" w14:textId="689F1E62" w:rsidR="00DB1565" w:rsidRPr="00C55B4F" w:rsidRDefault="00DB1565" w:rsidP="00C55B4F">
      <w:pPr>
        <w:pStyle w:val="Kop1"/>
        <w:rPr>
          <w:rFonts w:asciiTheme="minorHAnsi" w:eastAsiaTheme="minorHAnsi" w:hAnsiTheme="minorHAnsi" w:cstheme="minorHAnsi"/>
          <w:lang w:eastAsia="en-US"/>
        </w:rPr>
      </w:pPr>
      <w:bookmarkStart w:id="7" w:name="_Toc54701795"/>
      <w:r w:rsidRPr="00C55B4F">
        <w:rPr>
          <w:rFonts w:asciiTheme="minorHAnsi" w:eastAsiaTheme="minorHAnsi" w:hAnsiTheme="minorHAnsi" w:cstheme="minorHAnsi"/>
          <w:lang w:eastAsia="en-US"/>
        </w:rPr>
        <w:t>Uitgan</w:t>
      </w:r>
      <w:r w:rsidR="00734482" w:rsidRPr="00C55B4F">
        <w:rPr>
          <w:rFonts w:asciiTheme="minorHAnsi" w:eastAsiaTheme="minorHAnsi" w:hAnsiTheme="minorHAnsi" w:cstheme="minorHAnsi"/>
          <w:lang w:eastAsia="en-US"/>
        </w:rPr>
        <w:t>g</w:t>
      </w:r>
      <w:r w:rsidRPr="00C55B4F">
        <w:rPr>
          <w:rFonts w:asciiTheme="minorHAnsi" w:eastAsiaTheme="minorHAnsi" w:hAnsiTheme="minorHAnsi" w:cstheme="minorHAnsi"/>
          <w:lang w:eastAsia="en-US"/>
        </w:rPr>
        <w:t xml:space="preserve">spunten </w:t>
      </w:r>
      <w:r w:rsidR="00734482" w:rsidRPr="00C55B4F">
        <w:rPr>
          <w:rFonts w:asciiTheme="minorHAnsi" w:eastAsiaTheme="minorHAnsi" w:hAnsiTheme="minorHAnsi" w:cstheme="minorHAnsi"/>
          <w:lang w:eastAsia="en-US"/>
        </w:rPr>
        <w:t>project</w:t>
      </w:r>
      <w:bookmarkEnd w:id="7"/>
    </w:p>
    <w:p w14:paraId="3441CF2B" w14:textId="77777777" w:rsidR="00302E03" w:rsidRDefault="00302E03" w:rsidP="00BD54C8">
      <w:pPr>
        <w:suppressAutoHyphens w:val="0"/>
        <w:spacing w:line="259" w:lineRule="auto"/>
        <w:rPr>
          <w:rFonts w:asciiTheme="minorHAnsi" w:hAnsiTheme="minorHAnsi" w:cstheme="minorHAnsi"/>
          <w:b/>
          <w:noProof/>
          <w:sz w:val="22"/>
          <w:szCs w:val="22"/>
        </w:rPr>
      </w:pPr>
    </w:p>
    <w:p w14:paraId="7AAFAC54" w14:textId="6CDD57C9" w:rsidR="00BD54C8" w:rsidRDefault="00BD54C8" w:rsidP="00BD54C8">
      <w:pPr>
        <w:rPr>
          <w:rFonts w:asciiTheme="minorHAnsi" w:eastAsiaTheme="minorHAnsi" w:hAnsiTheme="minorHAnsi" w:cstheme="minorHAnsi"/>
          <w:color w:val="000000"/>
          <w:sz w:val="20"/>
          <w:szCs w:val="20"/>
          <w:lang w:eastAsia="en-US"/>
        </w:rPr>
      </w:pPr>
      <w:r w:rsidRPr="00BD54C8">
        <w:rPr>
          <w:rFonts w:asciiTheme="minorHAnsi" w:eastAsiaTheme="minorHAnsi" w:hAnsiTheme="minorHAnsi" w:cstheme="minorHAnsi"/>
          <w:color w:val="000000"/>
          <w:sz w:val="20"/>
          <w:szCs w:val="20"/>
          <w:lang w:eastAsia="en-US"/>
        </w:rPr>
        <w:t>Het Herstelnetwerk is ontstaan vanuit de transformatiewerkplaats psychische kwetsbaarheid</w:t>
      </w:r>
      <w:r w:rsidR="00E17FB0">
        <w:rPr>
          <w:rFonts w:asciiTheme="minorHAnsi" w:eastAsiaTheme="minorHAnsi" w:hAnsiTheme="minorHAnsi" w:cstheme="minorHAnsi"/>
          <w:color w:val="000000"/>
          <w:sz w:val="20"/>
          <w:szCs w:val="20"/>
          <w:lang w:eastAsia="en-US"/>
        </w:rPr>
        <w:t xml:space="preserve"> in Amersfoort</w:t>
      </w:r>
      <w:r w:rsidRPr="00BD54C8">
        <w:rPr>
          <w:rFonts w:asciiTheme="minorHAnsi" w:eastAsiaTheme="minorHAnsi" w:hAnsiTheme="minorHAnsi" w:cstheme="minorHAnsi"/>
          <w:color w:val="000000"/>
          <w:sz w:val="20"/>
          <w:szCs w:val="20"/>
          <w:lang w:eastAsia="en-US"/>
        </w:rPr>
        <w:t>. Vanuit dat overleg hebben 8 organisaties (Indebuurt033, Eleos, Leger des Heils, GGz Centraal, Kwintes, Jellinek, de klankbordgroep psychische diversiteit en Abrona) zich ingezet om het Herstelnetwerk op te richten</w:t>
      </w:r>
      <w:r w:rsidR="00E17FB0">
        <w:rPr>
          <w:rFonts w:asciiTheme="minorHAnsi" w:eastAsiaTheme="minorHAnsi" w:hAnsiTheme="minorHAnsi" w:cstheme="minorHAnsi"/>
          <w:color w:val="000000"/>
          <w:sz w:val="20"/>
          <w:szCs w:val="20"/>
          <w:lang w:eastAsia="en-US"/>
        </w:rPr>
        <w:t>.</w:t>
      </w:r>
    </w:p>
    <w:p w14:paraId="2A640537" w14:textId="77777777" w:rsidR="00E17FB0" w:rsidRPr="00BD54C8" w:rsidRDefault="00E17FB0" w:rsidP="00BD54C8">
      <w:pPr>
        <w:rPr>
          <w:rFonts w:asciiTheme="minorHAnsi" w:eastAsiaTheme="minorHAnsi" w:hAnsiTheme="minorHAnsi" w:cstheme="minorHAnsi"/>
          <w:color w:val="000000"/>
          <w:sz w:val="20"/>
          <w:szCs w:val="20"/>
          <w:lang w:eastAsia="en-US"/>
        </w:rPr>
      </w:pPr>
    </w:p>
    <w:tbl>
      <w:tblPr>
        <w:tblStyle w:val="Tabelraster"/>
        <w:tblW w:w="0" w:type="auto"/>
        <w:tblLayout w:type="fixed"/>
        <w:tblLook w:val="06A0" w:firstRow="1" w:lastRow="0" w:firstColumn="1" w:lastColumn="0" w:noHBand="1" w:noVBand="1"/>
      </w:tblPr>
      <w:tblGrid>
        <w:gridCol w:w="9060"/>
      </w:tblGrid>
      <w:tr w:rsidR="00BD54C8" w:rsidRPr="00BD54C8" w14:paraId="04E5F26F" w14:textId="77777777">
        <w:trPr>
          <w:trHeight w:val="300"/>
        </w:trPr>
        <w:tc>
          <w:tcPr>
            <w:tcW w:w="9060"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072FE6A" w14:textId="77777777" w:rsidR="00BD54C8" w:rsidRPr="00BD54C8" w:rsidRDefault="00BD54C8" w:rsidP="00E17FB0">
            <w:pPr>
              <w:pStyle w:val="Kop3"/>
              <w:numPr>
                <w:ilvl w:val="0"/>
                <w:numId w:val="0"/>
              </w:numPr>
              <w:ind w:left="680" w:hanging="680"/>
              <w:rPr>
                <w:rFonts w:asciiTheme="minorHAnsi" w:eastAsiaTheme="minorHAnsi" w:hAnsiTheme="minorHAnsi" w:cstheme="minorHAnsi"/>
                <w:color w:val="000000"/>
                <w:sz w:val="20"/>
                <w:lang w:eastAsia="en-US"/>
              </w:rPr>
            </w:pPr>
            <w:r w:rsidRPr="00BD54C8">
              <w:rPr>
                <w:rFonts w:asciiTheme="minorHAnsi" w:eastAsiaTheme="minorHAnsi" w:hAnsiTheme="minorHAnsi" w:cstheme="minorHAnsi"/>
                <w:color w:val="000000"/>
                <w:sz w:val="20"/>
                <w:lang w:eastAsia="en-US"/>
              </w:rPr>
              <w:t>Omschrijving Herstelnetwerk Eemland:</w:t>
            </w:r>
          </w:p>
          <w:p w14:paraId="1696F191" w14:textId="77777777" w:rsidR="00BD54C8" w:rsidRPr="00BD54C8" w:rsidRDefault="00BD54C8">
            <w:pPr>
              <w:shd w:val="clear" w:color="auto" w:fill="FFFFFF" w:themeFill="background1"/>
              <w:rPr>
                <w:rFonts w:asciiTheme="minorHAnsi" w:eastAsiaTheme="minorHAnsi" w:hAnsiTheme="minorHAnsi" w:cstheme="minorHAnsi"/>
                <w:color w:val="000000"/>
                <w:sz w:val="20"/>
                <w:szCs w:val="20"/>
                <w:lang w:eastAsia="en-US"/>
              </w:rPr>
            </w:pPr>
            <w:r w:rsidRPr="00BD54C8">
              <w:rPr>
                <w:rFonts w:asciiTheme="minorHAnsi" w:eastAsiaTheme="minorHAnsi" w:hAnsiTheme="minorHAnsi" w:cstheme="minorHAnsi"/>
                <w:color w:val="000000"/>
                <w:sz w:val="20"/>
                <w:szCs w:val="20"/>
                <w:lang w:eastAsia="en-US"/>
              </w:rPr>
              <w:t>Herstelnetwerk Eemland faciliteert met haar basisherstelaanbod op meerdere plekken in de regiogemeenten steunpunten die voor iedereen laagdrempelig toegankelijk zijn waaronder voor mensen met(ernstige/langdurige) psychische (de EPA-doelgroep) en/of sociaal-emotionele kwetsbaarheid en hun naasten. Tegelijkertijd is eenieder welkom die op zoek is naar een leven waarin zij vanuit veerkracht en zelfvertrouwen kunnen omgaan met alle uitdagingen die het leven op hun pad brengt. We geven hiermee in Eemland invulling aan de landelijke verplichting uit het Integraal Zorgakkoord over ‘laagdrempelige steunpunten’.</w:t>
            </w:r>
          </w:p>
          <w:p w14:paraId="37BDFEF9" w14:textId="77777777" w:rsidR="00BD54C8" w:rsidRPr="00BD54C8" w:rsidRDefault="00BD54C8">
            <w:pPr>
              <w:shd w:val="clear" w:color="auto" w:fill="FFFFFF" w:themeFill="background1"/>
              <w:rPr>
                <w:rFonts w:asciiTheme="minorHAnsi" w:eastAsiaTheme="minorHAnsi" w:hAnsiTheme="minorHAnsi" w:cstheme="minorHAnsi"/>
                <w:color w:val="000000"/>
                <w:sz w:val="20"/>
                <w:szCs w:val="20"/>
                <w:lang w:eastAsia="en-US"/>
              </w:rPr>
            </w:pPr>
          </w:p>
          <w:p w14:paraId="0EEB723F" w14:textId="77777777" w:rsidR="00BD54C8" w:rsidRPr="00BD54C8" w:rsidRDefault="00BD54C8">
            <w:pPr>
              <w:shd w:val="clear" w:color="auto" w:fill="FFFFFF" w:themeFill="background1"/>
              <w:rPr>
                <w:rFonts w:asciiTheme="minorHAnsi" w:eastAsiaTheme="minorHAnsi" w:hAnsiTheme="minorHAnsi" w:cstheme="minorHAnsi"/>
                <w:color w:val="000000"/>
                <w:sz w:val="20"/>
                <w:szCs w:val="20"/>
                <w:lang w:eastAsia="en-US"/>
              </w:rPr>
            </w:pPr>
            <w:r w:rsidRPr="00BD54C8">
              <w:rPr>
                <w:rFonts w:asciiTheme="minorHAnsi" w:eastAsiaTheme="minorHAnsi" w:hAnsiTheme="minorHAnsi" w:cstheme="minorHAnsi"/>
                <w:color w:val="000000"/>
                <w:sz w:val="20"/>
                <w:szCs w:val="20"/>
                <w:lang w:eastAsia="en-US"/>
              </w:rPr>
              <w:t>Het aanbod is gericht op leren, herstel en ontwikkeling. Dit gaat verder dan alleen een luisterend oor en koffie. Zowel bezoekers/deelnemers als ervaringsdeskundigen hebben iets te halen én te brengen. Collectieve ervaringskennis komt aldoor samen. Er is sprake van co-creatie en gezamenlijk eigenaarschap. Het aanbod krijgt vorm vanuit de behoeften van de mensen. Er is sprake van wederkerigheid en gelijkwaardigheid, op basis van wederzijds begrip, herkenning en erkenning. Wij zien elkaar als mens, niet als cliënt of hulpverlener.</w:t>
            </w:r>
            <w:r w:rsidRPr="00BD54C8">
              <w:rPr>
                <w:rFonts w:asciiTheme="minorHAnsi" w:eastAsiaTheme="minorHAnsi" w:hAnsiTheme="minorHAnsi" w:cstheme="minorHAnsi"/>
                <w:color w:val="000000"/>
                <w:sz w:val="20"/>
                <w:szCs w:val="20"/>
                <w:lang w:eastAsia="en-US"/>
              </w:rPr>
              <w:br/>
            </w:r>
          </w:p>
          <w:p w14:paraId="798AA1EA" w14:textId="77777777" w:rsidR="00BD54C8" w:rsidRPr="00BD54C8" w:rsidRDefault="00BD54C8">
            <w:pPr>
              <w:shd w:val="clear" w:color="auto" w:fill="FFFFFF" w:themeFill="background1"/>
              <w:rPr>
                <w:rFonts w:asciiTheme="minorHAnsi" w:eastAsiaTheme="minorHAnsi" w:hAnsiTheme="minorHAnsi" w:cstheme="minorHAnsi"/>
                <w:color w:val="000000"/>
                <w:sz w:val="20"/>
                <w:szCs w:val="20"/>
                <w:lang w:eastAsia="en-US"/>
              </w:rPr>
            </w:pPr>
            <w:r w:rsidRPr="00BD54C8">
              <w:rPr>
                <w:rFonts w:asciiTheme="minorHAnsi" w:eastAsiaTheme="minorHAnsi" w:hAnsiTheme="minorHAnsi" w:cstheme="minorHAnsi"/>
                <w:color w:val="000000"/>
                <w:sz w:val="20"/>
                <w:szCs w:val="20"/>
                <w:lang w:eastAsia="en-US"/>
              </w:rPr>
              <w:t>Er wordt gewerkt vanuit ‘wat past bij jou’, zonder stappenplannen of protocollen, er is een aanbod van methodische zelfhulp dat zich vanuit co-creatie en peer-support steeds verder ontwikkelt. In de uitvoer van het basisherstelaanbod zijn ervaringsdeskundigen en/of ervaringswerkers in de lead.</w:t>
            </w:r>
            <w:r w:rsidRPr="00BD54C8">
              <w:rPr>
                <w:rFonts w:asciiTheme="minorHAnsi" w:eastAsiaTheme="minorHAnsi" w:hAnsiTheme="minorHAnsi" w:cstheme="minorHAnsi"/>
                <w:color w:val="000000"/>
                <w:sz w:val="20"/>
                <w:szCs w:val="20"/>
                <w:lang w:eastAsia="en-US"/>
              </w:rPr>
              <w:br/>
            </w:r>
          </w:p>
          <w:p w14:paraId="567295B4" w14:textId="77777777" w:rsidR="00BD54C8" w:rsidRPr="00BD54C8" w:rsidRDefault="00BD54C8">
            <w:pPr>
              <w:shd w:val="clear" w:color="auto" w:fill="FFFFFF" w:themeFill="background1"/>
              <w:rPr>
                <w:rFonts w:asciiTheme="minorHAnsi" w:eastAsiaTheme="minorHAnsi" w:hAnsiTheme="minorHAnsi" w:cstheme="minorHAnsi"/>
                <w:color w:val="000000"/>
                <w:sz w:val="20"/>
                <w:szCs w:val="20"/>
                <w:lang w:eastAsia="en-US"/>
              </w:rPr>
            </w:pPr>
            <w:r w:rsidRPr="00BD54C8">
              <w:rPr>
                <w:rFonts w:asciiTheme="minorHAnsi" w:eastAsiaTheme="minorHAnsi" w:hAnsiTheme="minorHAnsi" w:cstheme="minorHAnsi"/>
                <w:color w:val="000000"/>
                <w:sz w:val="20"/>
                <w:szCs w:val="20"/>
                <w:lang w:eastAsia="en-US"/>
              </w:rPr>
              <w:t xml:space="preserve">Náást goede ondersteuning of zorg vanuit sociaal domein, de huisartsenzorg en de ggz is het heel belangrijk dat er ruimte is voor maatschappelijk en persoonlijk herstel. Op je eigen tempo en in wederkerigheid met anderen. In het IZA is daarom één van de afspraken om te komen tot een landelijk dekkend netwerk van laagdrempelige steunpunten zoals zelfregie en herstelinitiatieven. Landelijk zijn vanuit het IZA 10 verplichte kenmerken voor laagdrempelige steunpunten geformuleerd. Herstelnetwerk Eemland werkt volgens deze kenmerken. (Bron:  </w:t>
            </w:r>
            <w:hyperlink r:id="rId10">
              <w:r w:rsidRPr="00BD54C8">
                <w:rPr>
                  <w:rFonts w:asciiTheme="minorHAnsi" w:eastAsiaTheme="minorHAnsi" w:hAnsiTheme="minorHAnsi" w:cstheme="minorHAnsi"/>
                  <w:color w:val="000000"/>
                  <w:sz w:val="20"/>
                  <w:szCs w:val="20"/>
                  <w:lang w:eastAsia="en-US"/>
                </w:rPr>
                <w:t>https://nvzh.nl/wordpress/wp-content/uploads/2024/06/NVZH-10_Kenmerken-def7.pdf</w:t>
              </w:r>
            </w:hyperlink>
            <w:r w:rsidRPr="00BD54C8">
              <w:rPr>
                <w:rFonts w:asciiTheme="minorHAnsi" w:eastAsiaTheme="minorHAnsi" w:hAnsiTheme="minorHAnsi" w:cstheme="minorHAnsi"/>
                <w:color w:val="000000"/>
                <w:sz w:val="20"/>
                <w:szCs w:val="20"/>
                <w:lang w:eastAsia="en-US"/>
              </w:rPr>
              <w:t>)</w:t>
            </w:r>
          </w:p>
        </w:tc>
      </w:tr>
    </w:tbl>
    <w:p w14:paraId="04925037" w14:textId="77777777" w:rsidR="00BD54C8" w:rsidRPr="00BD54C8" w:rsidRDefault="00BD54C8" w:rsidP="00BD54C8">
      <w:pPr>
        <w:rPr>
          <w:rFonts w:asciiTheme="minorHAnsi" w:eastAsiaTheme="minorHAnsi" w:hAnsiTheme="minorHAnsi" w:cstheme="minorHAnsi"/>
          <w:color w:val="000000"/>
          <w:sz w:val="20"/>
          <w:szCs w:val="20"/>
          <w:lang w:eastAsia="en-US"/>
        </w:rPr>
      </w:pPr>
    </w:p>
    <w:p w14:paraId="7C1BF0D2" w14:textId="77777777" w:rsidR="00BD54C8" w:rsidRPr="00BD54C8" w:rsidRDefault="00BD54C8" w:rsidP="00BD54C8">
      <w:pPr>
        <w:rPr>
          <w:rFonts w:asciiTheme="minorHAnsi" w:eastAsiaTheme="minorHAnsi" w:hAnsiTheme="minorHAnsi" w:cstheme="minorHAnsi"/>
          <w:color w:val="000000"/>
          <w:sz w:val="20"/>
          <w:szCs w:val="20"/>
          <w:lang w:eastAsia="en-US"/>
        </w:rPr>
      </w:pPr>
      <w:r w:rsidRPr="00BD54C8">
        <w:rPr>
          <w:rFonts w:asciiTheme="minorHAnsi" w:eastAsiaTheme="minorHAnsi" w:hAnsiTheme="minorHAnsi" w:cstheme="minorHAnsi"/>
          <w:color w:val="000000"/>
          <w:sz w:val="20"/>
          <w:szCs w:val="20"/>
          <w:lang w:eastAsia="en-US"/>
        </w:rPr>
        <w:t>Met de komst van het integraal zorgakkoord (IZA) en de oprichting van Samen Sterker Eemland (SSE) heeft de gemeente Amersfoort zich hard gemaakt om het Herstelnetwerk onder te brengen in SSE, met de bedoeling het Herstelnetwerk regionaal in te zetten voor heel regio Eemland en om op deze manier de aansluiting voor het sociaal domein in het mentaal gezondheidsnetwerk te realiseren. Deze verschuiving is in 2022 gerealiseerd. Met deze verschuiving is Huisartsen Eemland aangeschoven in de projectstructuur.</w:t>
      </w:r>
    </w:p>
    <w:tbl>
      <w:tblPr>
        <w:tblStyle w:val="Tabelraster"/>
        <w:tblW w:w="0" w:type="auto"/>
        <w:tblLayout w:type="fixed"/>
        <w:tblLook w:val="06A0" w:firstRow="1" w:lastRow="0" w:firstColumn="1" w:lastColumn="0" w:noHBand="1" w:noVBand="1"/>
      </w:tblPr>
      <w:tblGrid>
        <w:gridCol w:w="9060"/>
      </w:tblGrid>
      <w:tr w:rsidR="00BD54C8" w:rsidRPr="00BD54C8" w14:paraId="3E33352B" w14:textId="77777777">
        <w:trPr>
          <w:trHeight w:val="300"/>
        </w:trPr>
        <w:tc>
          <w:tcPr>
            <w:tcW w:w="9060"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6F293E3" w14:textId="77777777" w:rsidR="00BD54C8" w:rsidRPr="00BD54C8" w:rsidRDefault="00BD54C8" w:rsidP="004002A3">
            <w:pPr>
              <w:pStyle w:val="Kop3"/>
              <w:numPr>
                <w:ilvl w:val="0"/>
                <w:numId w:val="0"/>
              </w:numPr>
              <w:rPr>
                <w:rFonts w:asciiTheme="minorHAnsi" w:eastAsiaTheme="minorHAnsi" w:hAnsiTheme="minorHAnsi" w:cstheme="minorHAnsi"/>
                <w:color w:val="000000"/>
                <w:sz w:val="20"/>
                <w:lang w:eastAsia="en-US"/>
              </w:rPr>
            </w:pPr>
            <w:r w:rsidRPr="00BD54C8">
              <w:rPr>
                <w:rFonts w:asciiTheme="minorHAnsi" w:eastAsiaTheme="minorHAnsi" w:hAnsiTheme="minorHAnsi" w:cstheme="minorHAnsi"/>
                <w:color w:val="000000"/>
                <w:sz w:val="20"/>
                <w:lang w:eastAsia="en-US"/>
              </w:rPr>
              <w:t>Mentaal gezondheidsnetwerk en netwerkbouwers</w:t>
            </w:r>
          </w:p>
          <w:p w14:paraId="33203F03" w14:textId="77777777" w:rsidR="00BD54C8" w:rsidRPr="00BD54C8" w:rsidRDefault="00BD54C8">
            <w:pPr>
              <w:rPr>
                <w:rFonts w:asciiTheme="minorHAnsi" w:eastAsiaTheme="minorHAnsi" w:hAnsiTheme="minorHAnsi" w:cstheme="minorHAnsi"/>
                <w:color w:val="000000"/>
                <w:sz w:val="20"/>
                <w:szCs w:val="20"/>
                <w:lang w:eastAsia="en-US"/>
              </w:rPr>
            </w:pPr>
            <w:r w:rsidRPr="00BD54C8">
              <w:rPr>
                <w:rFonts w:asciiTheme="minorHAnsi" w:eastAsiaTheme="minorHAnsi" w:hAnsiTheme="minorHAnsi" w:cstheme="minorHAnsi"/>
                <w:color w:val="000000"/>
                <w:sz w:val="20"/>
                <w:szCs w:val="20"/>
                <w:lang w:eastAsia="en-US"/>
              </w:rPr>
              <w:t>In regio Eemland werken we in de periode van september 2025 tot en met december 2027 aan de ontwikkeling van een mentaal gezondheidsnetwerk. Het Mentaal gezondheidsnetwerk bestaat uit functies die professionals uit het sociaal domein, huisartsenzorg en ggz ondersteunen in de onderlinge samenwerking, zoals de regionale overlegtafel en de informatievoorziening wachttijden. Daarnaast biedt het mentaal gezondheidsnetwerk voorzieningen, zoals het Herstelnetwerk, die inwoners in staat stellen in eigen regie te werken aan mentale gezondheid en weerbaarheid.</w:t>
            </w:r>
          </w:p>
          <w:p w14:paraId="771E1DDE" w14:textId="77777777" w:rsidR="00BD54C8" w:rsidRPr="00BD54C8" w:rsidRDefault="00BD54C8">
            <w:pPr>
              <w:rPr>
                <w:rFonts w:asciiTheme="minorHAnsi" w:eastAsiaTheme="minorHAnsi" w:hAnsiTheme="minorHAnsi" w:cstheme="minorHAnsi"/>
                <w:color w:val="000000"/>
                <w:sz w:val="20"/>
                <w:szCs w:val="20"/>
                <w:lang w:eastAsia="en-US"/>
              </w:rPr>
            </w:pPr>
            <w:r w:rsidRPr="00BD54C8">
              <w:rPr>
                <w:rFonts w:asciiTheme="minorHAnsi" w:eastAsiaTheme="minorHAnsi" w:hAnsiTheme="minorHAnsi" w:cstheme="minorHAnsi"/>
                <w:color w:val="000000"/>
                <w:sz w:val="20"/>
                <w:szCs w:val="20"/>
                <w:lang w:eastAsia="en-US"/>
              </w:rPr>
              <w:t>Om de functies en voorzieningen in alle gemeenten goed aan te laten sluiten op de bestaande structuren en organisaties worden netwerkbouwers ingezet. Zij leggen contacten in alle drie de domeinen (sociaal domein, huisartsen en ggz) en via passende overleggen zoals de transformatiewerkplaats in Amersfoort en het ggz overleg in Bunschoten. Zij zorgen ervoor dat de functies en voorzieningen aansluiten op de uitvoering en samenwerking tussen de domeinen gerealiseerd wordt.</w:t>
            </w:r>
          </w:p>
          <w:p w14:paraId="596CCE4D" w14:textId="77777777" w:rsidR="00BD54C8" w:rsidRPr="00BD54C8" w:rsidRDefault="00BD54C8">
            <w:pPr>
              <w:rPr>
                <w:rFonts w:asciiTheme="minorHAnsi" w:eastAsiaTheme="minorHAnsi" w:hAnsiTheme="minorHAnsi" w:cstheme="minorHAnsi"/>
                <w:color w:val="000000"/>
                <w:sz w:val="20"/>
                <w:szCs w:val="20"/>
                <w:lang w:eastAsia="en-US"/>
              </w:rPr>
            </w:pPr>
            <w:r w:rsidRPr="00BD54C8">
              <w:rPr>
                <w:rFonts w:asciiTheme="minorHAnsi" w:eastAsiaTheme="minorHAnsi" w:hAnsiTheme="minorHAnsi" w:cstheme="minorHAnsi"/>
                <w:color w:val="000000"/>
                <w:sz w:val="20"/>
                <w:szCs w:val="20"/>
                <w:lang w:eastAsia="en-US"/>
              </w:rPr>
              <w:t xml:space="preserve">Op de langere termijn worden de functies en voorzieningen, dus ook het Herstelnetwerk, onderdeel van het mentaal gezondheidsnetwerk. Voor januari 2026 zijn de 1e contouren van het mentaal gezondheidsnetwerk voor professionals in de regio zichtbaar. </w:t>
            </w:r>
          </w:p>
        </w:tc>
      </w:tr>
    </w:tbl>
    <w:p w14:paraId="4D8B7A41" w14:textId="77777777" w:rsidR="00BD54C8" w:rsidRPr="00BD54C8" w:rsidRDefault="00BD54C8" w:rsidP="00BD54C8">
      <w:pPr>
        <w:rPr>
          <w:rFonts w:asciiTheme="minorHAnsi" w:eastAsiaTheme="minorHAnsi" w:hAnsiTheme="minorHAnsi" w:cstheme="minorHAnsi"/>
          <w:color w:val="000000"/>
          <w:sz w:val="20"/>
          <w:szCs w:val="20"/>
          <w:lang w:eastAsia="en-US"/>
        </w:rPr>
      </w:pPr>
    </w:p>
    <w:p w14:paraId="149FA0B6" w14:textId="77777777" w:rsidR="00914D9D" w:rsidRDefault="00BD54C8" w:rsidP="00914D9D">
      <w:pPr>
        <w:rPr>
          <w:rFonts w:asciiTheme="minorHAnsi" w:eastAsiaTheme="minorHAnsi" w:hAnsiTheme="minorHAnsi" w:cstheme="minorHAnsi"/>
          <w:color w:val="000000"/>
          <w:sz w:val="20"/>
          <w:szCs w:val="20"/>
          <w:lang w:eastAsia="en-US"/>
        </w:rPr>
      </w:pPr>
      <w:r w:rsidRPr="00BD54C8">
        <w:rPr>
          <w:rFonts w:asciiTheme="minorHAnsi" w:eastAsiaTheme="minorHAnsi" w:hAnsiTheme="minorHAnsi" w:cstheme="minorHAnsi"/>
          <w:color w:val="000000"/>
          <w:sz w:val="20"/>
          <w:szCs w:val="20"/>
          <w:lang w:eastAsia="en-US"/>
        </w:rPr>
        <w:t xml:space="preserve">Met het aannemen van de ervaringsdeskundigen voor het Herstelnetwerk en het opnemen van het Herstelnetwerk in het </w:t>
      </w:r>
      <w:r w:rsidR="006D1478">
        <w:rPr>
          <w:rFonts w:asciiTheme="minorHAnsi" w:eastAsiaTheme="minorHAnsi" w:hAnsiTheme="minorHAnsi" w:cstheme="minorHAnsi"/>
          <w:color w:val="000000"/>
          <w:sz w:val="20"/>
          <w:szCs w:val="20"/>
          <w:lang w:eastAsia="en-US"/>
        </w:rPr>
        <w:t>T</w:t>
      </w:r>
      <w:r w:rsidRPr="00BD54C8">
        <w:rPr>
          <w:rFonts w:asciiTheme="minorHAnsi" w:eastAsiaTheme="minorHAnsi" w:hAnsiTheme="minorHAnsi" w:cstheme="minorHAnsi"/>
          <w:color w:val="000000"/>
          <w:sz w:val="20"/>
          <w:szCs w:val="20"/>
          <w:lang w:eastAsia="en-US"/>
        </w:rPr>
        <w:t xml:space="preserve">ransformatieplan </w:t>
      </w:r>
      <w:r w:rsidR="006D1478">
        <w:rPr>
          <w:rFonts w:asciiTheme="minorHAnsi" w:eastAsiaTheme="minorHAnsi" w:hAnsiTheme="minorHAnsi" w:cstheme="minorHAnsi"/>
          <w:color w:val="000000"/>
          <w:sz w:val="20"/>
          <w:szCs w:val="20"/>
          <w:lang w:eastAsia="en-US"/>
        </w:rPr>
        <w:t>Samen Sterker Eemland</w:t>
      </w:r>
      <w:r w:rsidRPr="00BD54C8">
        <w:rPr>
          <w:rFonts w:asciiTheme="minorHAnsi" w:eastAsiaTheme="minorHAnsi" w:hAnsiTheme="minorHAnsi" w:cstheme="minorHAnsi"/>
          <w:color w:val="000000"/>
          <w:sz w:val="20"/>
          <w:szCs w:val="20"/>
          <w:lang w:eastAsia="en-US"/>
        </w:rPr>
        <w:t xml:space="preserve"> is de projectfase van het Herstelnetwerk afgerond en werken we toe naar de borging van het Herstelnetwerk op lange termijn in de hele regio. </w:t>
      </w:r>
    </w:p>
    <w:p w14:paraId="55FC00E2" w14:textId="77777777" w:rsidR="00914D9D" w:rsidRDefault="00914D9D" w:rsidP="00914D9D">
      <w:pPr>
        <w:rPr>
          <w:rFonts w:asciiTheme="minorHAnsi" w:eastAsiaTheme="minorHAnsi" w:hAnsiTheme="minorHAnsi" w:cstheme="minorHAnsi"/>
          <w:color w:val="000000"/>
          <w:sz w:val="20"/>
          <w:szCs w:val="20"/>
          <w:lang w:eastAsia="en-US"/>
        </w:rPr>
      </w:pPr>
    </w:p>
    <w:p w14:paraId="7CAA8221" w14:textId="37BFEE3C" w:rsidR="00914D9D" w:rsidRDefault="00914D9D" w:rsidP="00914D9D">
      <w:pP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 xml:space="preserve">Financiering van het Herstelnetwerk psychische kwetsbaarheid </w:t>
      </w:r>
      <w:r w:rsidR="00BD47B4">
        <w:rPr>
          <w:rFonts w:asciiTheme="minorHAnsi" w:eastAsiaTheme="minorHAnsi" w:hAnsiTheme="minorHAnsi" w:cstheme="minorHAnsi"/>
          <w:color w:val="000000"/>
          <w:sz w:val="20"/>
          <w:szCs w:val="20"/>
          <w:lang w:eastAsia="en-US"/>
        </w:rPr>
        <w:t xml:space="preserve">is in 2026 en 2027 afkomstig uit de Specifieke Uitkering Transformatieplan. Er is per jaar € 700.000 inclusief BTW beschikbaar. Dit betekent dat lokale welzijnsorganisaties kunnen rekenen met het volledige bedrag, maar partners buiten het sociaal domein helaas rekening moeten houden met 21% BTW afdracht. Voor hen is dus </w:t>
      </w:r>
      <w:r w:rsidR="00B50F22">
        <w:rPr>
          <w:rFonts w:asciiTheme="minorHAnsi" w:eastAsiaTheme="minorHAnsi" w:hAnsiTheme="minorHAnsi" w:cstheme="minorHAnsi"/>
          <w:color w:val="000000"/>
          <w:sz w:val="20"/>
          <w:szCs w:val="20"/>
          <w:lang w:eastAsia="en-US"/>
        </w:rPr>
        <w:t xml:space="preserve">€ 553.000 </w:t>
      </w:r>
      <w:r w:rsidR="00AF42F1">
        <w:rPr>
          <w:rFonts w:asciiTheme="minorHAnsi" w:eastAsiaTheme="minorHAnsi" w:hAnsiTheme="minorHAnsi" w:cstheme="minorHAnsi"/>
          <w:color w:val="000000"/>
          <w:sz w:val="20"/>
          <w:szCs w:val="20"/>
          <w:lang w:eastAsia="en-US"/>
        </w:rPr>
        <w:t xml:space="preserve">per jaar </w:t>
      </w:r>
      <w:r w:rsidR="00B50F22">
        <w:rPr>
          <w:rFonts w:asciiTheme="minorHAnsi" w:eastAsiaTheme="minorHAnsi" w:hAnsiTheme="minorHAnsi" w:cstheme="minorHAnsi"/>
          <w:color w:val="000000"/>
          <w:sz w:val="20"/>
          <w:szCs w:val="20"/>
          <w:lang w:eastAsia="en-US"/>
        </w:rPr>
        <w:t>beschikbaar voor deze opdracht</w:t>
      </w:r>
      <w:r w:rsidR="00924AE5">
        <w:rPr>
          <w:rFonts w:asciiTheme="minorHAnsi" w:eastAsiaTheme="minorHAnsi" w:hAnsiTheme="minorHAnsi" w:cstheme="minorHAnsi"/>
          <w:color w:val="000000"/>
          <w:sz w:val="20"/>
          <w:szCs w:val="20"/>
          <w:lang w:eastAsia="en-US"/>
        </w:rPr>
        <w:t xml:space="preserve"> voor heel 2026 en 2027</w:t>
      </w:r>
      <w:r w:rsidR="00B50F22">
        <w:rPr>
          <w:rFonts w:asciiTheme="minorHAnsi" w:eastAsiaTheme="minorHAnsi" w:hAnsiTheme="minorHAnsi" w:cstheme="minorHAnsi"/>
          <w:color w:val="000000"/>
          <w:sz w:val="20"/>
          <w:szCs w:val="20"/>
          <w:lang w:eastAsia="en-US"/>
        </w:rPr>
        <w:t>.</w:t>
      </w:r>
    </w:p>
    <w:p w14:paraId="5A933A3D" w14:textId="77777777" w:rsidR="00914D9D" w:rsidRDefault="00914D9D" w:rsidP="00914D9D">
      <w:pPr>
        <w:rPr>
          <w:rFonts w:asciiTheme="minorHAnsi" w:eastAsiaTheme="minorHAnsi" w:hAnsiTheme="minorHAnsi" w:cstheme="minorHAnsi"/>
          <w:color w:val="000000"/>
          <w:sz w:val="20"/>
          <w:szCs w:val="20"/>
          <w:lang w:eastAsia="en-US"/>
        </w:rPr>
      </w:pPr>
    </w:p>
    <w:p w14:paraId="00F60F94" w14:textId="5DE708A9" w:rsidR="00BD54C8" w:rsidRPr="00924AE5" w:rsidRDefault="00E26DDD" w:rsidP="00924AE5">
      <w:pPr>
        <w:suppressAutoHyphens w:val="0"/>
        <w:spacing w:after="160" w:line="259" w:lineRule="auto"/>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Uitgangspunt is om s</w:t>
      </w:r>
      <w:r w:rsidR="00BD54C8" w:rsidRPr="00924AE5">
        <w:rPr>
          <w:rFonts w:asciiTheme="minorHAnsi" w:eastAsiaTheme="minorHAnsi" w:hAnsiTheme="minorHAnsi" w:cstheme="minorHAnsi"/>
          <w:color w:val="000000"/>
          <w:sz w:val="20"/>
          <w:szCs w:val="20"/>
          <w:lang w:eastAsia="en-US"/>
        </w:rPr>
        <w:t>amen</w:t>
      </w:r>
      <w:r>
        <w:rPr>
          <w:rFonts w:asciiTheme="minorHAnsi" w:eastAsiaTheme="minorHAnsi" w:hAnsiTheme="minorHAnsi" w:cstheme="minorHAnsi"/>
          <w:color w:val="000000"/>
          <w:sz w:val="20"/>
          <w:szCs w:val="20"/>
          <w:lang w:eastAsia="en-US"/>
        </w:rPr>
        <w:t xml:space="preserve"> te </w:t>
      </w:r>
      <w:r w:rsidR="00BD54C8" w:rsidRPr="00924AE5">
        <w:rPr>
          <w:rFonts w:asciiTheme="minorHAnsi" w:eastAsiaTheme="minorHAnsi" w:hAnsiTheme="minorHAnsi" w:cstheme="minorHAnsi"/>
          <w:color w:val="000000"/>
          <w:sz w:val="20"/>
          <w:szCs w:val="20"/>
          <w:lang w:eastAsia="en-US"/>
        </w:rPr>
        <w:t>werken in een lerend netwerk met samenwerkingspartners: Partners uit het sociaal domein, de ggz, de klankbordgroep psychische diversiteit en de huisartsenzorg zijn belangrijk voor het Herstelnetwerk. Zonder hen kan het Herstelnetwerk niet bestaan. In iedere gemeente van de regio is het van belang dat er een goed contact is met de welzijnsorganisaties, lokale teams en andere partners in het sociaal domein om inwoners naar elkaar toe te laten leiden, dat gebeurt waar mogelijk via de bestaande overleggen. De netwerkbouwers</w:t>
      </w:r>
      <w:r>
        <w:rPr>
          <w:rFonts w:asciiTheme="minorHAnsi" w:eastAsiaTheme="minorHAnsi" w:hAnsiTheme="minorHAnsi" w:cstheme="minorHAnsi"/>
          <w:color w:val="000000"/>
          <w:sz w:val="20"/>
          <w:szCs w:val="20"/>
          <w:lang w:eastAsia="en-US"/>
        </w:rPr>
        <w:t xml:space="preserve"> binnen Samen Sterker Eemland</w:t>
      </w:r>
      <w:r w:rsidR="00BD54C8" w:rsidRPr="00924AE5">
        <w:rPr>
          <w:rFonts w:asciiTheme="minorHAnsi" w:eastAsiaTheme="minorHAnsi" w:hAnsiTheme="minorHAnsi" w:cstheme="minorHAnsi"/>
          <w:color w:val="000000"/>
          <w:sz w:val="20"/>
          <w:szCs w:val="20"/>
          <w:lang w:eastAsia="en-US"/>
        </w:rPr>
        <w:t xml:space="preserve"> krijgen hierin een belangrijke rol, zodat voor lokale partners in gemeenten en wijken helder is bij wie zij terecht kunnen als ze willen afstemmen over ontwikkelingen of vragen hebben. Het Herstelnetwerk richt zich op maatschappelijk en persoonlijk herstel door de inzet van ervaringsdeskundigen op verschillende wijzen. Maar ook activiteiten in het sociaal domein dragen bij aan dit herstel. Daarom is samenwerking van groot belang. Partners uit de ggz en huisartsenzorg kunnen ook toe leiden naar het Herstelnetwerk, zodat cliënten in eigen regie aan de slag kunnen met herstel. Kennis over de inzet van zelfhulpinitiatieven en lotgenotencontact is daarom van belang voor professionals. Daartoe is onderlinge samenwerking nodig. Kortom: uitgangspunt is om elkaar aan te vullen en te versterken, zodat we echt vraaggericht kunnen werken in een lerend netwerk met alle relevante samenwerkingspartners.</w:t>
      </w:r>
    </w:p>
    <w:p w14:paraId="5CB00750" w14:textId="5F1CA5C3" w:rsidR="00302E03" w:rsidRPr="00BD54C8" w:rsidRDefault="00302E03">
      <w:pPr>
        <w:suppressAutoHyphens w:val="0"/>
        <w:spacing w:after="160" w:line="259" w:lineRule="auto"/>
        <w:rPr>
          <w:rFonts w:asciiTheme="minorHAnsi" w:eastAsiaTheme="minorHAnsi" w:hAnsiTheme="minorHAnsi" w:cstheme="minorHAnsi"/>
          <w:color w:val="000000"/>
          <w:sz w:val="20"/>
          <w:szCs w:val="20"/>
          <w:lang w:eastAsia="en-US"/>
        </w:rPr>
      </w:pPr>
    </w:p>
    <w:p w14:paraId="12B88BC7" w14:textId="582C3D8A" w:rsidR="00DE38DF" w:rsidRPr="00C55B4F" w:rsidRDefault="00DE38DF">
      <w:pPr>
        <w:suppressAutoHyphens w:val="0"/>
        <w:spacing w:after="160" w:line="259" w:lineRule="auto"/>
        <w:rPr>
          <w:rFonts w:asciiTheme="minorHAnsi" w:hAnsiTheme="minorHAnsi" w:cstheme="minorHAnsi"/>
          <w:b/>
          <w:noProof/>
          <w:sz w:val="22"/>
          <w:szCs w:val="22"/>
        </w:rPr>
      </w:pPr>
      <w:r w:rsidRPr="00C55B4F">
        <w:rPr>
          <w:rFonts w:asciiTheme="minorHAnsi" w:hAnsiTheme="minorHAnsi" w:cstheme="minorHAnsi"/>
          <w:b/>
          <w:noProof/>
          <w:sz w:val="22"/>
          <w:szCs w:val="22"/>
        </w:rPr>
        <w:br w:type="page"/>
      </w:r>
    </w:p>
    <w:p w14:paraId="73194681" w14:textId="77777777" w:rsidR="00DB1565" w:rsidRPr="00C55B4F" w:rsidRDefault="00DB1565" w:rsidP="00C270F7">
      <w:pPr>
        <w:pStyle w:val="Kop1"/>
        <w:numPr>
          <w:ilvl w:val="0"/>
          <w:numId w:val="0"/>
        </w:numPr>
        <w:ind w:left="680" w:hanging="680"/>
        <w:rPr>
          <w:rFonts w:asciiTheme="minorHAnsi" w:eastAsiaTheme="minorHAnsi" w:hAnsiTheme="minorHAnsi" w:cstheme="minorHAnsi"/>
          <w:lang w:eastAsia="en-US"/>
          <w:specVanish/>
        </w:rPr>
      </w:pPr>
    </w:p>
    <w:p w14:paraId="67831708" w14:textId="33EE721C" w:rsidR="00DB1565" w:rsidRPr="00EA010B" w:rsidRDefault="00DE38DF" w:rsidP="00C270F7">
      <w:pPr>
        <w:pStyle w:val="Kop1"/>
        <w:rPr>
          <w:rFonts w:asciiTheme="minorHAnsi" w:hAnsiTheme="minorHAnsi" w:cstheme="minorHAnsi"/>
          <w:szCs w:val="22"/>
        </w:rPr>
      </w:pPr>
      <w:r w:rsidRPr="00C55B4F">
        <w:rPr>
          <w:rFonts w:asciiTheme="minorHAnsi" w:hAnsiTheme="minorHAnsi" w:cstheme="minorHAnsi"/>
          <w:b/>
          <w:sz w:val="28"/>
        </w:rPr>
        <w:t xml:space="preserve"> </w:t>
      </w:r>
      <w:bookmarkStart w:id="8" w:name="_Toc54701796"/>
      <w:r w:rsidR="00DB1565" w:rsidRPr="009A79C3">
        <w:rPr>
          <w:rFonts w:asciiTheme="minorHAnsi" w:hAnsiTheme="minorHAnsi" w:cstheme="minorHAnsi"/>
          <w:szCs w:val="22"/>
        </w:rPr>
        <w:t>Vragen marktconsultatie</w:t>
      </w:r>
      <w:bookmarkEnd w:id="8"/>
    </w:p>
    <w:p w14:paraId="35D4A951" w14:textId="14045AF2" w:rsidR="00AB3D8F" w:rsidRPr="00EA010B" w:rsidRDefault="00B969A6" w:rsidP="00AB3D8F">
      <w:pPr>
        <w:rPr>
          <w:rFonts w:asciiTheme="minorHAnsi" w:hAnsiTheme="minorHAnsi" w:cstheme="minorHAnsi"/>
          <w:b/>
          <w:sz w:val="20"/>
          <w:szCs w:val="20"/>
        </w:rPr>
      </w:pPr>
      <w:r w:rsidRPr="00EA010B">
        <w:rPr>
          <w:rFonts w:asciiTheme="minorHAnsi" w:hAnsiTheme="minorHAnsi" w:cstheme="minorHAnsi"/>
          <w:sz w:val="20"/>
          <w:szCs w:val="20"/>
        </w:rPr>
        <w:t xml:space="preserve">Onderstaande vragenlijst is vooral bedoeld om een eerste idee te krijgen van geïnteresseerde partijen en aandachtspunten die </w:t>
      </w:r>
      <w:r w:rsidR="00734482" w:rsidRPr="00EA010B">
        <w:rPr>
          <w:rFonts w:asciiTheme="minorHAnsi" w:hAnsiTheme="minorHAnsi" w:cstheme="minorHAnsi"/>
          <w:sz w:val="20"/>
          <w:szCs w:val="20"/>
        </w:rPr>
        <w:t xml:space="preserve">u wilt </w:t>
      </w:r>
      <w:r w:rsidRPr="00EA010B">
        <w:rPr>
          <w:rFonts w:asciiTheme="minorHAnsi" w:hAnsiTheme="minorHAnsi" w:cstheme="minorHAnsi"/>
          <w:sz w:val="20"/>
          <w:szCs w:val="20"/>
        </w:rPr>
        <w:t>willen meegeven. De beantwoording mag dus kort en bondig zijn (</w:t>
      </w:r>
      <w:r w:rsidR="0035179C" w:rsidRPr="00EA010B">
        <w:rPr>
          <w:rFonts w:asciiTheme="minorHAnsi" w:hAnsiTheme="minorHAnsi" w:cstheme="minorHAnsi"/>
          <w:sz w:val="20"/>
          <w:szCs w:val="20"/>
        </w:rPr>
        <w:t xml:space="preserve">maximaal </w:t>
      </w:r>
      <w:r w:rsidR="002E4CDD">
        <w:rPr>
          <w:rFonts w:asciiTheme="minorHAnsi" w:hAnsiTheme="minorHAnsi" w:cstheme="minorHAnsi"/>
          <w:sz w:val="20"/>
          <w:szCs w:val="20"/>
        </w:rPr>
        <w:t>2</w:t>
      </w:r>
      <w:r w:rsidRPr="00EA010B">
        <w:rPr>
          <w:rFonts w:asciiTheme="minorHAnsi" w:hAnsiTheme="minorHAnsi" w:cstheme="minorHAnsi"/>
          <w:sz w:val="20"/>
          <w:szCs w:val="20"/>
        </w:rPr>
        <w:t xml:space="preserve"> pagina’s). </w:t>
      </w:r>
    </w:p>
    <w:p w14:paraId="4340416B" w14:textId="77777777" w:rsidR="00DB1565" w:rsidRPr="00EA010B" w:rsidRDefault="00DB1565" w:rsidP="00DB1565">
      <w:pPr>
        <w:rPr>
          <w:rFonts w:asciiTheme="minorHAnsi" w:hAnsiTheme="minorHAnsi" w:cstheme="minorHAnsi"/>
          <w:b/>
          <w:sz w:val="20"/>
          <w:szCs w:val="20"/>
        </w:rPr>
      </w:pPr>
    </w:p>
    <w:p w14:paraId="51B1558D" w14:textId="2B1785A5" w:rsidR="006409C9" w:rsidRPr="00EA010B" w:rsidRDefault="006409C9" w:rsidP="00DB1565">
      <w:pPr>
        <w:rPr>
          <w:rFonts w:asciiTheme="minorHAnsi" w:hAnsiTheme="minorHAnsi" w:cstheme="minorHAnsi"/>
          <w:b/>
          <w:sz w:val="20"/>
          <w:szCs w:val="20"/>
        </w:rPr>
      </w:pPr>
      <w:r w:rsidRPr="00EA010B">
        <w:rPr>
          <w:rFonts w:asciiTheme="minorHAnsi" w:hAnsiTheme="minorHAnsi" w:cstheme="minorHAnsi"/>
          <w:b/>
          <w:sz w:val="20"/>
          <w:szCs w:val="20"/>
        </w:rPr>
        <w:t>Algemeen</w:t>
      </w:r>
    </w:p>
    <w:p w14:paraId="5DF17538" w14:textId="77777777" w:rsidR="00F43F0F" w:rsidRPr="00EA010B" w:rsidRDefault="00F43F0F" w:rsidP="00F43F0F">
      <w:pPr>
        <w:suppressAutoHyphens w:val="0"/>
        <w:autoSpaceDE w:val="0"/>
        <w:autoSpaceDN w:val="0"/>
        <w:adjustRightInd w:val="0"/>
        <w:spacing w:line="240" w:lineRule="auto"/>
        <w:rPr>
          <w:rFonts w:asciiTheme="minorHAnsi" w:eastAsiaTheme="minorHAnsi" w:hAnsiTheme="minorHAnsi" w:cstheme="minorHAnsi"/>
          <w:i/>
          <w:sz w:val="20"/>
          <w:szCs w:val="20"/>
          <w:lang w:eastAsia="en-US"/>
        </w:rPr>
      </w:pPr>
      <w:r w:rsidRPr="00EA010B">
        <w:rPr>
          <w:rFonts w:asciiTheme="minorHAnsi" w:eastAsiaTheme="minorHAnsi" w:hAnsiTheme="minorHAnsi" w:cstheme="minorHAnsi"/>
          <w:i/>
          <w:sz w:val="20"/>
          <w:szCs w:val="20"/>
          <w:lang w:eastAsia="en-US"/>
        </w:rPr>
        <w:t>Bedrijf:</w:t>
      </w:r>
    </w:p>
    <w:p w14:paraId="132AD5AA" w14:textId="77777777" w:rsidR="00F43F0F" w:rsidRPr="00EA010B" w:rsidRDefault="00F43F0F" w:rsidP="00F43F0F">
      <w:pPr>
        <w:suppressAutoHyphens w:val="0"/>
        <w:autoSpaceDE w:val="0"/>
        <w:autoSpaceDN w:val="0"/>
        <w:adjustRightInd w:val="0"/>
        <w:spacing w:line="240" w:lineRule="auto"/>
        <w:rPr>
          <w:rFonts w:asciiTheme="minorHAnsi" w:eastAsiaTheme="minorHAnsi" w:hAnsiTheme="minorHAnsi" w:cstheme="minorHAnsi"/>
          <w:i/>
          <w:sz w:val="20"/>
          <w:szCs w:val="20"/>
          <w:lang w:eastAsia="en-US"/>
        </w:rPr>
      </w:pPr>
      <w:r w:rsidRPr="00EA010B">
        <w:rPr>
          <w:rFonts w:asciiTheme="minorHAnsi" w:eastAsiaTheme="minorHAnsi" w:hAnsiTheme="minorHAnsi" w:cstheme="minorHAnsi"/>
          <w:i/>
          <w:sz w:val="20"/>
          <w:szCs w:val="20"/>
          <w:lang w:eastAsia="en-US"/>
        </w:rPr>
        <w:t>Contactpersoon:</w:t>
      </w:r>
    </w:p>
    <w:p w14:paraId="6D5398F2" w14:textId="77777777" w:rsidR="00F43F0F" w:rsidRPr="00EA010B" w:rsidRDefault="00F43F0F" w:rsidP="00F43F0F">
      <w:pPr>
        <w:suppressAutoHyphens w:val="0"/>
        <w:autoSpaceDE w:val="0"/>
        <w:autoSpaceDN w:val="0"/>
        <w:adjustRightInd w:val="0"/>
        <w:spacing w:line="240" w:lineRule="auto"/>
        <w:rPr>
          <w:rFonts w:asciiTheme="minorHAnsi" w:eastAsiaTheme="minorHAnsi" w:hAnsiTheme="minorHAnsi" w:cstheme="minorHAnsi"/>
          <w:i/>
          <w:sz w:val="20"/>
          <w:szCs w:val="20"/>
          <w:lang w:eastAsia="en-US"/>
        </w:rPr>
      </w:pPr>
      <w:r w:rsidRPr="00EA010B">
        <w:rPr>
          <w:rFonts w:asciiTheme="minorHAnsi" w:eastAsiaTheme="minorHAnsi" w:hAnsiTheme="minorHAnsi" w:cstheme="minorHAnsi"/>
          <w:i/>
          <w:sz w:val="20"/>
          <w:szCs w:val="20"/>
          <w:lang w:eastAsia="en-US"/>
        </w:rPr>
        <w:t>E-mailadres:</w:t>
      </w:r>
    </w:p>
    <w:p w14:paraId="5B0EF105" w14:textId="408AAC6C" w:rsidR="006409C9" w:rsidRPr="00EA010B" w:rsidRDefault="00F43F0F" w:rsidP="00F43F0F">
      <w:pPr>
        <w:suppressAutoHyphens w:val="0"/>
        <w:autoSpaceDE w:val="0"/>
        <w:autoSpaceDN w:val="0"/>
        <w:adjustRightInd w:val="0"/>
        <w:spacing w:line="240" w:lineRule="auto"/>
        <w:rPr>
          <w:rFonts w:asciiTheme="minorHAnsi" w:eastAsiaTheme="minorHAnsi" w:hAnsiTheme="minorHAnsi" w:cstheme="minorHAnsi"/>
          <w:i/>
          <w:sz w:val="20"/>
          <w:szCs w:val="20"/>
          <w:lang w:eastAsia="en-US"/>
        </w:rPr>
      </w:pPr>
      <w:r w:rsidRPr="00EA010B">
        <w:rPr>
          <w:rFonts w:asciiTheme="minorHAnsi" w:eastAsiaTheme="minorHAnsi" w:hAnsiTheme="minorHAnsi" w:cstheme="minorHAnsi"/>
          <w:i/>
          <w:sz w:val="20"/>
          <w:szCs w:val="20"/>
          <w:lang w:eastAsia="en-US"/>
        </w:rPr>
        <w:t>Telefoonnummer:</w:t>
      </w:r>
    </w:p>
    <w:p w14:paraId="23058FA4" w14:textId="1482D530" w:rsidR="00F43F0F" w:rsidRDefault="00F43F0F" w:rsidP="00A93F03">
      <w:pPr>
        <w:rPr>
          <w:rFonts w:asciiTheme="minorHAnsi" w:hAnsiTheme="minorHAnsi" w:cstheme="minorHAnsi"/>
          <w:sz w:val="20"/>
          <w:szCs w:val="20"/>
        </w:rPr>
      </w:pPr>
    </w:p>
    <w:p w14:paraId="0149F08B" w14:textId="4FDFEE37" w:rsidR="006409C9" w:rsidRPr="00BC1CA2" w:rsidRDefault="00914C4D" w:rsidP="00A93F03">
      <w:pPr>
        <w:pStyle w:val="Lijstalinea"/>
        <w:numPr>
          <w:ilvl w:val="0"/>
          <w:numId w:val="8"/>
        </w:numPr>
        <w:rPr>
          <w:rFonts w:asciiTheme="minorHAnsi" w:hAnsiTheme="minorHAnsi" w:cstheme="minorHAnsi"/>
          <w:sz w:val="20"/>
          <w:szCs w:val="20"/>
        </w:rPr>
      </w:pPr>
      <w:r w:rsidRPr="00EA010B">
        <w:rPr>
          <w:rFonts w:asciiTheme="minorHAnsi" w:hAnsiTheme="minorHAnsi" w:cstheme="minorHAnsi"/>
          <w:i/>
          <w:sz w:val="20"/>
          <w:szCs w:val="20"/>
        </w:rPr>
        <w:t>Welke</w:t>
      </w:r>
      <w:r w:rsidR="00A93F03" w:rsidRPr="00EA010B">
        <w:rPr>
          <w:rFonts w:asciiTheme="minorHAnsi" w:hAnsiTheme="minorHAnsi" w:cstheme="minorHAnsi"/>
          <w:i/>
          <w:sz w:val="20"/>
          <w:szCs w:val="20"/>
        </w:rPr>
        <w:t xml:space="preserve"> ervaring heeft u</w:t>
      </w:r>
      <w:r w:rsidRPr="00EA010B">
        <w:rPr>
          <w:rFonts w:asciiTheme="minorHAnsi" w:hAnsiTheme="minorHAnsi" w:cstheme="minorHAnsi"/>
          <w:i/>
          <w:sz w:val="20"/>
          <w:szCs w:val="20"/>
        </w:rPr>
        <w:t>w bedrijf</w:t>
      </w:r>
      <w:r w:rsidR="00DE38DF" w:rsidRPr="00EA010B">
        <w:rPr>
          <w:rFonts w:asciiTheme="minorHAnsi" w:hAnsiTheme="minorHAnsi" w:cstheme="minorHAnsi"/>
          <w:i/>
          <w:sz w:val="20"/>
          <w:szCs w:val="20"/>
        </w:rPr>
        <w:t xml:space="preserve"> met</w:t>
      </w:r>
      <w:r w:rsidR="00BC1CA2">
        <w:rPr>
          <w:rFonts w:asciiTheme="minorHAnsi" w:hAnsiTheme="minorHAnsi" w:cstheme="minorHAnsi"/>
          <w:i/>
          <w:sz w:val="20"/>
          <w:szCs w:val="20"/>
        </w:rPr>
        <w:t>:</w:t>
      </w:r>
    </w:p>
    <w:p w14:paraId="2FE41629" w14:textId="1842B615" w:rsidR="00BC1CA2" w:rsidRPr="00BC1CA2" w:rsidRDefault="00BC1CA2" w:rsidP="00BC1CA2">
      <w:pPr>
        <w:pStyle w:val="Lijstalinea"/>
        <w:numPr>
          <w:ilvl w:val="1"/>
          <w:numId w:val="8"/>
        </w:numPr>
        <w:rPr>
          <w:rFonts w:asciiTheme="minorHAnsi" w:hAnsiTheme="minorHAnsi" w:cstheme="minorHAnsi"/>
          <w:sz w:val="20"/>
          <w:szCs w:val="20"/>
        </w:rPr>
      </w:pPr>
      <w:r>
        <w:rPr>
          <w:rFonts w:asciiTheme="minorHAnsi" w:hAnsiTheme="minorHAnsi" w:cstheme="minorHAnsi"/>
          <w:i/>
          <w:sz w:val="20"/>
          <w:szCs w:val="20"/>
        </w:rPr>
        <w:t>Werken met gekwalificeerde ervaringsdeskundigen</w:t>
      </w:r>
      <w:r w:rsidR="00B5146C">
        <w:rPr>
          <w:rFonts w:asciiTheme="minorHAnsi" w:hAnsiTheme="minorHAnsi" w:cstheme="minorHAnsi"/>
          <w:i/>
          <w:sz w:val="20"/>
          <w:szCs w:val="20"/>
        </w:rPr>
        <w:t>?</w:t>
      </w:r>
    </w:p>
    <w:p w14:paraId="149217A2" w14:textId="7B2F2671" w:rsidR="00BC1CA2" w:rsidRPr="001A668F" w:rsidRDefault="008C734C" w:rsidP="00BC1CA2">
      <w:pPr>
        <w:pStyle w:val="Lijstalinea"/>
        <w:numPr>
          <w:ilvl w:val="1"/>
          <w:numId w:val="8"/>
        </w:numPr>
        <w:rPr>
          <w:rFonts w:asciiTheme="minorHAnsi" w:hAnsiTheme="minorHAnsi" w:cstheme="minorHAnsi"/>
          <w:sz w:val="20"/>
          <w:szCs w:val="20"/>
        </w:rPr>
      </w:pPr>
      <w:r>
        <w:rPr>
          <w:rFonts w:asciiTheme="minorHAnsi" w:hAnsiTheme="minorHAnsi" w:cstheme="minorHAnsi"/>
          <w:i/>
          <w:sz w:val="20"/>
          <w:szCs w:val="20"/>
        </w:rPr>
        <w:t>Lokaal samenwerken met welzijnsorganisaties en informele zorgpartners</w:t>
      </w:r>
      <w:r w:rsidR="00B5146C">
        <w:rPr>
          <w:rFonts w:asciiTheme="minorHAnsi" w:hAnsiTheme="minorHAnsi" w:cstheme="minorHAnsi"/>
          <w:i/>
          <w:sz w:val="20"/>
          <w:szCs w:val="20"/>
        </w:rPr>
        <w:t>?</w:t>
      </w:r>
    </w:p>
    <w:p w14:paraId="4E12C1AD" w14:textId="78B33477" w:rsidR="001A668F" w:rsidRPr="00EA010B" w:rsidRDefault="00260D04" w:rsidP="00BC1CA2">
      <w:pPr>
        <w:pStyle w:val="Lijstalinea"/>
        <w:numPr>
          <w:ilvl w:val="1"/>
          <w:numId w:val="8"/>
        </w:numPr>
        <w:rPr>
          <w:rFonts w:asciiTheme="minorHAnsi" w:hAnsiTheme="minorHAnsi" w:cstheme="minorHAnsi"/>
          <w:sz w:val="20"/>
          <w:szCs w:val="20"/>
        </w:rPr>
      </w:pPr>
      <w:r>
        <w:rPr>
          <w:rFonts w:asciiTheme="minorHAnsi" w:hAnsiTheme="minorHAnsi" w:cstheme="minorHAnsi"/>
          <w:i/>
          <w:sz w:val="20"/>
          <w:szCs w:val="20"/>
        </w:rPr>
        <w:t xml:space="preserve">Werken via Herstelactiviteiten, zoals landelijk in het IZA is bedoeld: </w:t>
      </w:r>
      <w:hyperlink r:id="rId11">
        <w:r w:rsidRPr="00BD54C8">
          <w:rPr>
            <w:rFonts w:asciiTheme="minorHAnsi" w:eastAsiaTheme="minorHAnsi" w:hAnsiTheme="minorHAnsi" w:cstheme="minorHAnsi"/>
            <w:color w:val="000000"/>
            <w:sz w:val="20"/>
            <w:szCs w:val="20"/>
            <w:lang w:eastAsia="en-US"/>
          </w:rPr>
          <w:t>https://nvzh.nl/wordpress/wp-content/uploads/2024/06/NVZH-10_Kenmerken-def7.pdf</w:t>
        </w:r>
      </w:hyperlink>
    </w:p>
    <w:p w14:paraId="66C8D710" w14:textId="77777777" w:rsidR="00255855" w:rsidRPr="00EA010B" w:rsidRDefault="00255855" w:rsidP="00DE38DF">
      <w:pPr>
        <w:pStyle w:val="Lijstalinea"/>
        <w:ind w:left="1440"/>
        <w:rPr>
          <w:rFonts w:asciiTheme="minorHAnsi" w:hAnsiTheme="minorHAnsi" w:cstheme="minorHAnsi"/>
          <w:sz w:val="20"/>
          <w:szCs w:val="20"/>
        </w:rPr>
      </w:pPr>
    </w:p>
    <w:p w14:paraId="3B842A56" w14:textId="30A1CCE5" w:rsidR="00255855" w:rsidRDefault="00CF104D" w:rsidP="00A93F03">
      <w:pPr>
        <w:pStyle w:val="Lijstalinea"/>
        <w:numPr>
          <w:ilvl w:val="0"/>
          <w:numId w:val="8"/>
        </w:numPr>
        <w:rPr>
          <w:rFonts w:asciiTheme="minorHAnsi" w:hAnsiTheme="minorHAnsi" w:cstheme="minorHAnsi"/>
          <w:i/>
          <w:sz w:val="20"/>
          <w:szCs w:val="20"/>
        </w:rPr>
      </w:pPr>
      <w:r>
        <w:rPr>
          <w:rFonts w:asciiTheme="minorHAnsi" w:hAnsiTheme="minorHAnsi" w:cstheme="minorHAnsi"/>
          <w:i/>
          <w:sz w:val="20"/>
          <w:szCs w:val="20"/>
        </w:rPr>
        <w:t xml:space="preserve">Is uw bedrijf in staat om per 1 </w:t>
      </w:r>
      <w:r w:rsidR="009074BA">
        <w:rPr>
          <w:rFonts w:asciiTheme="minorHAnsi" w:hAnsiTheme="minorHAnsi" w:cstheme="minorHAnsi"/>
          <w:i/>
          <w:sz w:val="20"/>
          <w:szCs w:val="20"/>
        </w:rPr>
        <w:t>januari</w:t>
      </w:r>
      <w:r>
        <w:rPr>
          <w:rFonts w:asciiTheme="minorHAnsi" w:hAnsiTheme="minorHAnsi" w:cstheme="minorHAnsi"/>
          <w:i/>
          <w:sz w:val="20"/>
          <w:szCs w:val="20"/>
        </w:rPr>
        <w:t xml:space="preserve"> 2026 het Herstelnetwerk zoals dit nu is opgezet in regio Eemland voort te zetten?</w:t>
      </w:r>
    </w:p>
    <w:p w14:paraId="3DD6108D" w14:textId="621CA596" w:rsidR="005515E7" w:rsidRDefault="005515E7" w:rsidP="00CF104D">
      <w:pPr>
        <w:pStyle w:val="Lijstalinea"/>
        <w:numPr>
          <w:ilvl w:val="1"/>
          <w:numId w:val="8"/>
        </w:numPr>
        <w:rPr>
          <w:rFonts w:asciiTheme="minorHAnsi" w:hAnsiTheme="minorHAnsi" w:cstheme="minorHAnsi"/>
          <w:i/>
          <w:sz w:val="20"/>
          <w:szCs w:val="20"/>
        </w:rPr>
      </w:pPr>
      <w:r>
        <w:rPr>
          <w:rFonts w:asciiTheme="minorHAnsi" w:hAnsiTheme="minorHAnsi" w:cstheme="minorHAnsi"/>
          <w:i/>
          <w:sz w:val="20"/>
          <w:szCs w:val="20"/>
        </w:rPr>
        <w:t xml:space="preserve">Kunt u per 1 </w:t>
      </w:r>
      <w:r w:rsidR="009074BA">
        <w:rPr>
          <w:rFonts w:asciiTheme="minorHAnsi" w:hAnsiTheme="minorHAnsi" w:cstheme="minorHAnsi"/>
          <w:i/>
          <w:sz w:val="20"/>
          <w:szCs w:val="20"/>
        </w:rPr>
        <w:t>januari</w:t>
      </w:r>
      <w:r>
        <w:rPr>
          <w:rFonts w:asciiTheme="minorHAnsi" w:hAnsiTheme="minorHAnsi" w:cstheme="minorHAnsi"/>
          <w:i/>
          <w:sz w:val="20"/>
          <w:szCs w:val="20"/>
        </w:rPr>
        <w:t xml:space="preserve"> 2026 een team van</w:t>
      </w:r>
      <w:r w:rsidR="00A96FF6">
        <w:rPr>
          <w:rFonts w:asciiTheme="minorHAnsi" w:hAnsiTheme="minorHAnsi" w:cstheme="minorHAnsi"/>
          <w:i/>
          <w:sz w:val="20"/>
          <w:szCs w:val="20"/>
        </w:rPr>
        <w:t xml:space="preserve"> 3 à 4 </w:t>
      </w:r>
      <w:r>
        <w:rPr>
          <w:rFonts w:asciiTheme="minorHAnsi" w:hAnsiTheme="minorHAnsi" w:cstheme="minorHAnsi"/>
          <w:i/>
          <w:sz w:val="20"/>
          <w:szCs w:val="20"/>
        </w:rPr>
        <w:t>gekwalificeerde ervaringsdeskundigen beschikbaar hebben?</w:t>
      </w:r>
    </w:p>
    <w:p w14:paraId="6F76534E" w14:textId="51B23CDF" w:rsidR="00255855" w:rsidRPr="00CF104D" w:rsidRDefault="00255855" w:rsidP="00CF104D">
      <w:pPr>
        <w:pStyle w:val="Lijstalinea"/>
        <w:numPr>
          <w:ilvl w:val="1"/>
          <w:numId w:val="8"/>
        </w:numPr>
        <w:rPr>
          <w:rFonts w:asciiTheme="minorHAnsi" w:hAnsiTheme="minorHAnsi" w:cstheme="minorHAnsi"/>
          <w:i/>
          <w:sz w:val="20"/>
          <w:szCs w:val="20"/>
        </w:rPr>
      </w:pPr>
      <w:r w:rsidRPr="00CF104D">
        <w:rPr>
          <w:rFonts w:asciiTheme="minorHAnsi" w:hAnsiTheme="minorHAnsi" w:cstheme="minorHAnsi"/>
          <w:i/>
          <w:sz w:val="20"/>
          <w:szCs w:val="20"/>
        </w:rPr>
        <w:t>Hoe gaat u zorgen dat het team</w:t>
      </w:r>
      <w:r w:rsidR="00CF104D">
        <w:rPr>
          <w:rFonts w:asciiTheme="minorHAnsi" w:hAnsiTheme="minorHAnsi" w:cstheme="minorHAnsi"/>
          <w:i/>
          <w:sz w:val="20"/>
          <w:szCs w:val="20"/>
        </w:rPr>
        <w:t xml:space="preserve"> van ervaringsdeskundigen</w:t>
      </w:r>
      <w:r w:rsidRPr="00CF104D">
        <w:rPr>
          <w:rFonts w:asciiTheme="minorHAnsi" w:hAnsiTheme="minorHAnsi" w:cstheme="minorHAnsi"/>
          <w:i/>
          <w:sz w:val="20"/>
          <w:szCs w:val="20"/>
        </w:rPr>
        <w:t xml:space="preserve"> professioneel wordt begeleid, met intervisie en bijscholing?</w:t>
      </w:r>
    </w:p>
    <w:p w14:paraId="2966BC31" w14:textId="6B1AA830" w:rsidR="00255855" w:rsidRPr="00CF104D" w:rsidRDefault="00255855" w:rsidP="00CF104D">
      <w:pPr>
        <w:pStyle w:val="Lijstalinea"/>
        <w:numPr>
          <w:ilvl w:val="1"/>
          <w:numId w:val="8"/>
        </w:numPr>
        <w:rPr>
          <w:rFonts w:asciiTheme="minorHAnsi" w:hAnsiTheme="minorHAnsi" w:cstheme="minorHAnsi"/>
          <w:i/>
          <w:sz w:val="20"/>
          <w:szCs w:val="20"/>
        </w:rPr>
      </w:pPr>
      <w:r w:rsidRPr="00CF104D">
        <w:rPr>
          <w:rFonts w:asciiTheme="minorHAnsi" w:hAnsiTheme="minorHAnsi" w:cstheme="minorHAnsi"/>
          <w:i/>
          <w:sz w:val="20"/>
          <w:szCs w:val="20"/>
        </w:rPr>
        <w:t>Is het voor u een optie om</w:t>
      </w:r>
      <w:r w:rsidR="00EB2DDC">
        <w:rPr>
          <w:rFonts w:asciiTheme="minorHAnsi" w:hAnsiTheme="minorHAnsi" w:cstheme="minorHAnsi"/>
          <w:i/>
          <w:sz w:val="20"/>
          <w:szCs w:val="20"/>
        </w:rPr>
        <w:t xml:space="preserve"> 1 of meerdere</w:t>
      </w:r>
      <w:r w:rsidRPr="00CF104D">
        <w:rPr>
          <w:rFonts w:asciiTheme="minorHAnsi" w:hAnsiTheme="minorHAnsi" w:cstheme="minorHAnsi"/>
          <w:i/>
          <w:sz w:val="20"/>
          <w:szCs w:val="20"/>
        </w:rPr>
        <w:t xml:space="preserve"> </w:t>
      </w:r>
      <w:r w:rsidR="00EB2DDC">
        <w:rPr>
          <w:rFonts w:asciiTheme="minorHAnsi" w:hAnsiTheme="minorHAnsi" w:cstheme="minorHAnsi"/>
          <w:i/>
          <w:sz w:val="20"/>
          <w:szCs w:val="20"/>
        </w:rPr>
        <w:t xml:space="preserve">medewerkers </w:t>
      </w:r>
      <w:r w:rsidRPr="00CF104D">
        <w:rPr>
          <w:rFonts w:asciiTheme="minorHAnsi" w:hAnsiTheme="minorHAnsi" w:cstheme="minorHAnsi"/>
          <w:i/>
          <w:sz w:val="20"/>
          <w:szCs w:val="20"/>
        </w:rPr>
        <w:t xml:space="preserve">die </w:t>
      </w:r>
      <w:r w:rsidR="00EB2DDC">
        <w:rPr>
          <w:rFonts w:asciiTheme="minorHAnsi" w:hAnsiTheme="minorHAnsi" w:cstheme="minorHAnsi"/>
          <w:i/>
          <w:sz w:val="20"/>
          <w:szCs w:val="20"/>
        </w:rPr>
        <w:t xml:space="preserve">deze taken nu uitvoeren </w:t>
      </w:r>
      <w:r w:rsidRPr="00CF104D">
        <w:rPr>
          <w:rFonts w:asciiTheme="minorHAnsi" w:hAnsiTheme="minorHAnsi" w:cstheme="minorHAnsi"/>
          <w:i/>
          <w:sz w:val="20"/>
          <w:szCs w:val="20"/>
        </w:rPr>
        <w:t xml:space="preserve">over te nemen? </w:t>
      </w:r>
    </w:p>
    <w:p w14:paraId="654E6A28" w14:textId="77777777" w:rsidR="00255855" w:rsidRDefault="00255855" w:rsidP="00CF104D">
      <w:pPr>
        <w:pStyle w:val="Lijstalinea"/>
        <w:numPr>
          <w:ilvl w:val="1"/>
          <w:numId w:val="8"/>
        </w:numPr>
        <w:rPr>
          <w:rFonts w:asciiTheme="minorHAnsi" w:eastAsiaTheme="minorHAnsi" w:hAnsiTheme="minorHAnsi" w:cstheme="minorHAnsi"/>
          <w:color w:val="000000"/>
          <w:sz w:val="20"/>
          <w:szCs w:val="20"/>
          <w:lang w:eastAsia="en-US"/>
        </w:rPr>
      </w:pPr>
      <w:r w:rsidRPr="00CF104D">
        <w:rPr>
          <w:rFonts w:asciiTheme="minorHAnsi" w:hAnsiTheme="minorHAnsi" w:cstheme="minorHAnsi"/>
          <w:i/>
          <w:sz w:val="20"/>
          <w:szCs w:val="20"/>
        </w:rPr>
        <w:t>Bent u bekend met het lokale aanbod aan Herstel- en welzijnsactiviteiten, geboden door de lokale welzijnsorganisaties en informele zorg in de gemeenten</w:t>
      </w:r>
      <w:r>
        <w:rPr>
          <w:rFonts w:asciiTheme="minorHAnsi" w:eastAsiaTheme="minorHAnsi" w:hAnsiTheme="minorHAnsi" w:cstheme="minorHAnsi"/>
          <w:color w:val="000000"/>
          <w:sz w:val="20"/>
          <w:szCs w:val="20"/>
          <w:lang w:eastAsia="en-US"/>
        </w:rPr>
        <w:t xml:space="preserve"> van regio Eemland?</w:t>
      </w:r>
    </w:p>
    <w:p w14:paraId="381BF15D" w14:textId="0BA74A6B" w:rsidR="00141268" w:rsidRPr="00064056" w:rsidRDefault="00141268" w:rsidP="00CF104D">
      <w:pPr>
        <w:pStyle w:val="Lijstalinea"/>
        <w:numPr>
          <w:ilvl w:val="1"/>
          <w:numId w:val="8"/>
        </w:numPr>
        <w:rPr>
          <w:rFonts w:asciiTheme="minorHAnsi" w:eastAsiaTheme="minorHAnsi" w:hAnsiTheme="minorHAnsi" w:cstheme="minorHAnsi"/>
          <w:color w:val="000000"/>
          <w:sz w:val="20"/>
          <w:szCs w:val="20"/>
          <w:lang w:eastAsia="en-US"/>
        </w:rPr>
      </w:pPr>
      <w:r>
        <w:rPr>
          <w:rFonts w:asciiTheme="minorHAnsi" w:hAnsiTheme="minorHAnsi" w:cstheme="minorHAnsi"/>
          <w:i/>
          <w:sz w:val="20"/>
          <w:szCs w:val="20"/>
        </w:rPr>
        <w:t>Bent u bereid in de loop van 2026 en 2027 mee te werken aan een structurele borging van het Herstelnetwerk Psychische kwetsbaarheid bij het nog op te richten Mentaal Gezondheids Netwerk Eemland, of het lokale welzijnswerk</w:t>
      </w:r>
      <w:r w:rsidR="00922F8E">
        <w:rPr>
          <w:rFonts w:asciiTheme="minorHAnsi" w:hAnsiTheme="minorHAnsi" w:cstheme="minorHAnsi"/>
          <w:i/>
          <w:sz w:val="20"/>
          <w:szCs w:val="20"/>
        </w:rPr>
        <w:t>?</w:t>
      </w:r>
    </w:p>
    <w:p w14:paraId="4BDB1547" w14:textId="77777777" w:rsidR="00255855" w:rsidRPr="00255855" w:rsidRDefault="00255855" w:rsidP="00255855">
      <w:pPr>
        <w:rPr>
          <w:rFonts w:asciiTheme="minorHAnsi" w:hAnsiTheme="minorHAnsi" w:cstheme="minorHAnsi"/>
          <w:i/>
          <w:sz w:val="20"/>
          <w:szCs w:val="20"/>
        </w:rPr>
      </w:pPr>
    </w:p>
    <w:p w14:paraId="52ACABF8" w14:textId="0613AA98" w:rsidR="00701356" w:rsidRDefault="00DD33AB" w:rsidP="00A93F03">
      <w:pPr>
        <w:pStyle w:val="Lijstalinea"/>
        <w:numPr>
          <w:ilvl w:val="0"/>
          <w:numId w:val="8"/>
        </w:numPr>
        <w:rPr>
          <w:rFonts w:asciiTheme="minorHAnsi" w:hAnsiTheme="minorHAnsi" w:cstheme="minorHAnsi"/>
          <w:i/>
          <w:sz w:val="20"/>
          <w:szCs w:val="20"/>
        </w:rPr>
      </w:pPr>
      <w:r w:rsidRPr="00EA010B">
        <w:rPr>
          <w:rFonts w:asciiTheme="minorHAnsi" w:hAnsiTheme="minorHAnsi" w:cstheme="minorHAnsi"/>
          <w:i/>
          <w:sz w:val="20"/>
          <w:szCs w:val="20"/>
        </w:rPr>
        <w:t>Wat zijn aandachtspunten om rekening mee te houden</w:t>
      </w:r>
      <w:r w:rsidR="00E2130F" w:rsidRPr="00EA010B">
        <w:rPr>
          <w:rFonts w:asciiTheme="minorHAnsi" w:hAnsiTheme="minorHAnsi" w:cstheme="minorHAnsi"/>
          <w:i/>
          <w:sz w:val="20"/>
          <w:szCs w:val="20"/>
        </w:rPr>
        <w:t xml:space="preserve"> indien Gemeente Amersfoort besluit dit project te gaan aanbesteden</w:t>
      </w:r>
      <w:r w:rsidRPr="00EA010B">
        <w:rPr>
          <w:rFonts w:asciiTheme="minorHAnsi" w:hAnsiTheme="minorHAnsi" w:cstheme="minorHAnsi"/>
          <w:i/>
          <w:sz w:val="20"/>
          <w:szCs w:val="20"/>
        </w:rPr>
        <w:t xml:space="preserve">? </w:t>
      </w:r>
    </w:p>
    <w:p w14:paraId="75928E83" w14:textId="77777777" w:rsidR="00EB2DDC" w:rsidRDefault="00EB2DDC" w:rsidP="00EB2DDC">
      <w:pPr>
        <w:pStyle w:val="Lijstalinea"/>
        <w:rPr>
          <w:rFonts w:asciiTheme="minorHAnsi" w:hAnsiTheme="minorHAnsi" w:cstheme="minorHAnsi"/>
          <w:i/>
          <w:sz w:val="20"/>
          <w:szCs w:val="20"/>
        </w:rPr>
      </w:pPr>
    </w:p>
    <w:p w14:paraId="7352B5FF" w14:textId="4DD58E6C" w:rsidR="00DD33AB" w:rsidRPr="00EA010B" w:rsidRDefault="00DD33AB" w:rsidP="00DD33AB">
      <w:pPr>
        <w:pStyle w:val="Lijstalinea"/>
        <w:numPr>
          <w:ilvl w:val="0"/>
          <w:numId w:val="8"/>
        </w:numPr>
        <w:rPr>
          <w:rFonts w:asciiTheme="minorHAnsi" w:hAnsiTheme="minorHAnsi" w:cstheme="minorHAnsi"/>
          <w:i/>
          <w:sz w:val="20"/>
          <w:szCs w:val="20"/>
        </w:rPr>
      </w:pPr>
      <w:r w:rsidRPr="00EA010B">
        <w:rPr>
          <w:rFonts w:asciiTheme="minorHAnsi" w:hAnsiTheme="minorHAnsi" w:cstheme="minorHAnsi"/>
          <w:i/>
          <w:sz w:val="20"/>
          <w:szCs w:val="20"/>
        </w:rPr>
        <w:t xml:space="preserve">Welke nog niet benoemde zaken (kansen, risico’s) wilt u nog kwijt? </w:t>
      </w:r>
    </w:p>
    <w:p w14:paraId="54BFCBF2" w14:textId="77777777" w:rsidR="00DD33AB" w:rsidRPr="00EA010B" w:rsidRDefault="00DD33AB" w:rsidP="00DD33AB">
      <w:pPr>
        <w:pStyle w:val="Lijstalinea"/>
        <w:rPr>
          <w:rFonts w:asciiTheme="minorHAnsi" w:hAnsiTheme="minorHAnsi" w:cstheme="minorHAnsi"/>
          <w:i/>
          <w:sz w:val="20"/>
          <w:szCs w:val="20"/>
        </w:rPr>
      </w:pPr>
    </w:p>
    <w:p w14:paraId="12A9E46A" w14:textId="3D37B280" w:rsidR="00A93F03" w:rsidRPr="00EA010B" w:rsidRDefault="00A93F03" w:rsidP="00DD33AB">
      <w:pPr>
        <w:pStyle w:val="Lijstalinea"/>
        <w:numPr>
          <w:ilvl w:val="0"/>
          <w:numId w:val="8"/>
        </w:numPr>
        <w:rPr>
          <w:rFonts w:asciiTheme="minorHAnsi" w:hAnsiTheme="minorHAnsi" w:cstheme="minorHAnsi"/>
          <w:i/>
          <w:sz w:val="20"/>
          <w:szCs w:val="20"/>
        </w:rPr>
      </w:pPr>
      <w:r w:rsidRPr="00EA010B">
        <w:rPr>
          <w:rFonts w:asciiTheme="minorHAnsi" w:hAnsiTheme="minorHAnsi" w:cstheme="minorHAnsi"/>
          <w:i/>
          <w:sz w:val="20"/>
          <w:szCs w:val="20"/>
        </w:rPr>
        <w:t xml:space="preserve">Welke </w:t>
      </w:r>
      <w:r w:rsidR="00DD33AB" w:rsidRPr="00EA010B">
        <w:rPr>
          <w:rFonts w:asciiTheme="minorHAnsi" w:hAnsiTheme="minorHAnsi" w:cstheme="minorHAnsi"/>
          <w:i/>
          <w:sz w:val="20"/>
          <w:szCs w:val="20"/>
        </w:rPr>
        <w:t xml:space="preserve">informatie of randvoorwaarden heeft u aanvullend nodig </w:t>
      </w:r>
      <w:r w:rsidRPr="00EA010B">
        <w:rPr>
          <w:rFonts w:asciiTheme="minorHAnsi" w:hAnsiTheme="minorHAnsi" w:cstheme="minorHAnsi"/>
          <w:i/>
          <w:sz w:val="20"/>
          <w:szCs w:val="20"/>
        </w:rPr>
        <w:t xml:space="preserve">om </w:t>
      </w:r>
      <w:r w:rsidR="00DD33AB" w:rsidRPr="00EA010B">
        <w:rPr>
          <w:rFonts w:asciiTheme="minorHAnsi" w:hAnsiTheme="minorHAnsi" w:cstheme="minorHAnsi"/>
          <w:i/>
          <w:sz w:val="20"/>
          <w:szCs w:val="20"/>
        </w:rPr>
        <w:t xml:space="preserve">bij een </w:t>
      </w:r>
      <w:r w:rsidR="00303B6A" w:rsidRPr="00EA010B">
        <w:rPr>
          <w:rFonts w:asciiTheme="minorHAnsi" w:hAnsiTheme="minorHAnsi" w:cstheme="minorHAnsi"/>
          <w:i/>
          <w:sz w:val="20"/>
          <w:szCs w:val="20"/>
        </w:rPr>
        <w:t xml:space="preserve">eventuele </w:t>
      </w:r>
      <w:r w:rsidR="00DD33AB" w:rsidRPr="00EA010B">
        <w:rPr>
          <w:rFonts w:asciiTheme="minorHAnsi" w:hAnsiTheme="minorHAnsi" w:cstheme="minorHAnsi"/>
          <w:i/>
          <w:sz w:val="20"/>
          <w:szCs w:val="20"/>
        </w:rPr>
        <w:t xml:space="preserve">toekomstige </w:t>
      </w:r>
      <w:r w:rsidR="00734482" w:rsidRPr="00EA010B">
        <w:rPr>
          <w:rFonts w:asciiTheme="minorHAnsi" w:hAnsiTheme="minorHAnsi" w:cstheme="minorHAnsi"/>
          <w:i/>
          <w:sz w:val="20"/>
          <w:szCs w:val="20"/>
        </w:rPr>
        <w:t xml:space="preserve">aanbesteding een geschikte aanbieding te kunnen doen? </w:t>
      </w:r>
    </w:p>
    <w:p w14:paraId="6464CEF7" w14:textId="77777777" w:rsidR="00A93F03" w:rsidRPr="00C55B4F" w:rsidRDefault="00A93F03">
      <w:pPr>
        <w:rPr>
          <w:rFonts w:ascii="Trebuchet MS" w:hAnsi="Trebuchet MS"/>
          <w:sz w:val="20"/>
          <w:szCs w:val="20"/>
        </w:rPr>
      </w:pPr>
    </w:p>
    <w:sectPr w:rsidR="00A93F03" w:rsidRPr="00C55B4F" w:rsidSect="00AB3D8F">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D6"/>
    <w:multiLevelType w:val="hybridMultilevel"/>
    <w:tmpl w:val="A3DEE6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7B1F23"/>
    <w:multiLevelType w:val="multilevel"/>
    <w:tmpl w:val="D2300266"/>
    <w:lvl w:ilvl="0">
      <w:start w:val="1"/>
      <w:numFmt w:val="upperRoman"/>
      <w:lvlText w:val="BIJLAGE %1"/>
      <w:lvlJc w:val="left"/>
      <w:pPr>
        <w:tabs>
          <w:tab w:val="num" w:pos="1418"/>
        </w:tabs>
        <w:ind w:left="1418" w:hanging="1418"/>
      </w:pPr>
      <w:rPr>
        <w:rFonts w:ascii="Arial" w:hAnsi="Arial" w:hint="default"/>
        <w:b/>
        <w:i w:val="0"/>
        <w:caps/>
        <w:sz w:val="21"/>
      </w:rPr>
    </w:lvl>
    <w:lvl w:ilvl="1">
      <w:start w:val="1"/>
      <w:numFmt w:val="decimal"/>
      <w:suff w:val="nothing"/>
      <w:lvlText w:val="%1.%2."/>
      <w:lvlJc w:val="left"/>
      <w:pPr>
        <w:ind w:left="0" w:firstLine="0"/>
      </w:pPr>
      <w:rPr>
        <w:rFonts w:ascii="Arial" w:hAnsi="Arial" w:hint="default"/>
        <w:b/>
        <w:i w:val="0"/>
        <w:sz w:val="2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C2C1D0B"/>
    <w:multiLevelType w:val="hybridMultilevel"/>
    <w:tmpl w:val="CE88F410"/>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6B0417"/>
    <w:multiLevelType w:val="multilevel"/>
    <w:tmpl w:val="BE381D96"/>
    <w:lvl w:ilvl="0">
      <w:start w:val="1"/>
      <w:numFmt w:val="decimal"/>
      <w:pStyle w:val="Kop1"/>
      <w:lvlText w:val="%1"/>
      <w:lvlJc w:val="left"/>
      <w:pPr>
        <w:ind w:left="680" w:hanging="680"/>
      </w:pPr>
      <w:rPr>
        <w:rFonts w:hint="default"/>
        <w:b w:val="0"/>
        <w:i w:val="0"/>
        <w:color w:val="005D76"/>
        <w:sz w:val="22"/>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680"/>
        </w:tabs>
        <w:ind w:left="680" w:hanging="680"/>
      </w:pPr>
      <w:rPr>
        <w:rFonts w:hint="default"/>
      </w:rPr>
    </w:lvl>
    <w:lvl w:ilvl="3">
      <w:start w:val="1"/>
      <w:numFmt w:val="none"/>
      <w:pStyle w:val="Kop4"/>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upperRoman"/>
      <w:lvlRestart w:val="0"/>
      <w:pStyle w:val="Kop8"/>
      <w:lvlText w:val="%8"/>
      <w:lvlJc w:val="left"/>
      <w:pPr>
        <w:tabs>
          <w:tab w:val="num" w:pos="0"/>
        </w:tabs>
        <w:ind w:left="0" w:firstLine="0"/>
      </w:pPr>
      <w:rPr>
        <w:rFonts w:ascii="Segoe UI Light" w:hAnsi="Segoe UI Light" w:hint="default"/>
        <w:b w:val="0"/>
        <w:i w:val="0"/>
        <w:caps/>
        <w:strike w:val="0"/>
        <w:dstrike w:val="0"/>
        <w:vanish w:val="0"/>
        <w:color w:val="005D76"/>
        <w:sz w:val="1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Kop9"/>
      <w:lvlText w:val="%8.%9"/>
      <w:lvlJc w:val="left"/>
      <w:pPr>
        <w:tabs>
          <w:tab w:val="num" w:pos="680"/>
        </w:tabs>
        <w:ind w:left="680" w:hanging="680"/>
      </w:pPr>
      <w:rPr>
        <w:rFonts w:hint="default"/>
      </w:rPr>
    </w:lvl>
  </w:abstractNum>
  <w:abstractNum w:abstractNumId="4" w15:restartNumberingAfterBreak="0">
    <w:nsid w:val="0E9529FB"/>
    <w:multiLevelType w:val="hybridMultilevel"/>
    <w:tmpl w:val="653AF5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151F8C"/>
    <w:multiLevelType w:val="hybridMultilevel"/>
    <w:tmpl w:val="047C6A8E"/>
    <w:lvl w:ilvl="0" w:tplc="4BD6A25A">
      <w:start w:val="4"/>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F41BCB"/>
    <w:multiLevelType w:val="hybridMultilevel"/>
    <w:tmpl w:val="D9EE1242"/>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AB372E"/>
    <w:multiLevelType w:val="hybridMultilevel"/>
    <w:tmpl w:val="2EE206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0222DE"/>
    <w:multiLevelType w:val="hybridMultilevel"/>
    <w:tmpl w:val="51F82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D1F6FBA"/>
    <w:multiLevelType w:val="hybridMultilevel"/>
    <w:tmpl w:val="14E28D06"/>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287B32"/>
    <w:multiLevelType w:val="hybridMultilevel"/>
    <w:tmpl w:val="140ECE2C"/>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166698"/>
    <w:multiLevelType w:val="hybridMultilevel"/>
    <w:tmpl w:val="5972CAEC"/>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921623"/>
    <w:multiLevelType w:val="multilevel"/>
    <w:tmpl w:val="BBEE0A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0D22943"/>
    <w:multiLevelType w:val="hybridMultilevel"/>
    <w:tmpl w:val="5F5EFD14"/>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F97948"/>
    <w:multiLevelType w:val="hybridMultilevel"/>
    <w:tmpl w:val="251872F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866AF4"/>
    <w:multiLevelType w:val="hybridMultilevel"/>
    <w:tmpl w:val="CCD495FA"/>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A94D92"/>
    <w:multiLevelType w:val="hybridMultilevel"/>
    <w:tmpl w:val="267239CE"/>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744A8E"/>
    <w:multiLevelType w:val="hybridMultilevel"/>
    <w:tmpl w:val="EAFA35B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CA2C5D"/>
    <w:multiLevelType w:val="hybridMultilevel"/>
    <w:tmpl w:val="2FC02BE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3D770F"/>
    <w:multiLevelType w:val="hybridMultilevel"/>
    <w:tmpl w:val="B624FAEC"/>
    <w:lvl w:ilvl="0" w:tplc="561E2F7A">
      <w:start w:val="1"/>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8D57B9"/>
    <w:multiLevelType w:val="hybridMultilevel"/>
    <w:tmpl w:val="471A0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0253C6"/>
    <w:multiLevelType w:val="hybridMultilevel"/>
    <w:tmpl w:val="2FC60646"/>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9D1EB6"/>
    <w:multiLevelType w:val="hybridMultilevel"/>
    <w:tmpl w:val="D9CADE76"/>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4B3C24"/>
    <w:multiLevelType w:val="hybridMultilevel"/>
    <w:tmpl w:val="3B44F646"/>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BE3E19"/>
    <w:multiLevelType w:val="hybridMultilevel"/>
    <w:tmpl w:val="FF40CDCA"/>
    <w:lvl w:ilvl="0" w:tplc="0BD8E2CA">
      <w:start w:val="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242347"/>
    <w:multiLevelType w:val="multilevel"/>
    <w:tmpl w:val="A5449E3A"/>
    <w:styleLink w:val="Opsomming"/>
    <w:lvl w:ilvl="0">
      <w:start w:val="1"/>
      <w:numFmt w:val="bullet"/>
      <w:lvlText w:val="-"/>
      <w:lvlJc w:val="left"/>
      <w:pPr>
        <w:tabs>
          <w:tab w:val="num" w:pos="301"/>
        </w:tabs>
        <w:ind w:left="301" w:hanging="301"/>
      </w:pPr>
      <w:rPr>
        <w:rFonts w:ascii="Segoe UI" w:hAnsi="Segoe UI" w:hint="default"/>
      </w:rPr>
    </w:lvl>
    <w:lvl w:ilvl="1">
      <w:start w:val="1"/>
      <w:numFmt w:val="bullet"/>
      <w:lvlText w:val="·"/>
      <w:lvlJc w:val="left"/>
      <w:pPr>
        <w:tabs>
          <w:tab w:val="num" w:pos="601"/>
        </w:tabs>
        <w:ind w:left="601" w:hanging="300"/>
      </w:pPr>
      <w:rPr>
        <w:rFonts w:ascii="Segoe UI" w:hAnsi="Segoe UI" w:hint="default"/>
      </w:rPr>
    </w:lvl>
    <w:lvl w:ilvl="2">
      <w:start w:val="1"/>
      <w:numFmt w:val="bullet"/>
      <w:lvlText w:val="-"/>
      <w:lvlJc w:val="left"/>
      <w:pPr>
        <w:tabs>
          <w:tab w:val="num" w:pos="902"/>
        </w:tabs>
        <w:ind w:left="902" w:hanging="301"/>
      </w:pPr>
      <w:rPr>
        <w:rFonts w:ascii="Segoe UI" w:hAnsi="Segoe UI" w:hint="default"/>
      </w:rPr>
    </w:lvl>
    <w:lvl w:ilvl="3">
      <w:start w:val="1"/>
      <w:numFmt w:val="bullet"/>
      <w:lvlText w:val="-"/>
      <w:lvlJc w:val="left"/>
      <w:pPr>
        <w:tabs>
          <w:tab w:val="num" w:pos="902"/>
        </w:tabs>
        <w:ind w:left="902" w:hanging="301"/>
      </w:pPr>
      <w:rPr>
        <w:rFonts w:ascii="Arial" w:hAnsi="Arial" w:hint="default"/>
      </w:rPr>
    </w:lvl>
    <w:lvl w:ilvl="4">
      <w:start w:val="1"/>
      <w:numFmt w:val="bullet"/>
      <w:lvlText w:val="-"/>
      <w:lvlJc w:val="left"/>
      <w:pPr>
        <w:tabs>
          <w:tab w:val="num" w:pos="902"/>
        </w:tabs>
        <w:ind w:left="902" w:hanging="301"/>
      </w:pPr>
      <w:rPr>
        <w:rFonts w:ascii="Arial" w:hAnsi="Arial" w:hint="default"/>
      </w:rPr>
    </w:lvl>
    <w:lvl w:ilvl="5">
      <w:start w:val="1"/>
      <w:numFmt w:val="bullet"/>
      <w:lvlText w:val="-"/>
      <w:lvlJc w:val="left"/>
      <w:pPr>
        <w:tabs>
          <w:tab w:val="num" w:pos="902"/>
        </w:tabs>
        <w:ind w:left="902" w:hanging="301"/>
      </w:pPr>
      <w:rPr>
        <w:rFonts w:ascii="Arial" w:hAnsi="Arial" w:hint="default"/>
      </w:rPr>
    </w:lvl>
    <w:lvl w:ilvl="6">
      <w:start w:val="1"/>
      <w:numFmt w:val="bullet"/>
      <w:lvlText w:val="-"/>
      <w:lvlJc w:val="left"/>
      <w:pPr>
        <w:tabs>
          <w:tab w:val="num" w:pos="902"/>
        </w:tabs>
        <w:ind w:left="902" w:hanging="301"/>
      </w:pPr>
      <w:rPr>
        <w:rFonts w:ascii="Arial" w:hAnsi="Arial" w:hint="default"/>
      </w:rPr>
    </w:lvl>
    <w:lvl w:ilvl="7">
      <w:start w:val="1"/>
      <w:numFmt w:val="bullet"/>
      <w:lvlText w:val="-"/>
      <w:lvlJc w:val="left"/>
      <w:pPr>
        <w:tabs>
          <w:tab w:val="num" w:pos="902"/>
        </w:tabs>
        <w:ind w:left="902" w:hanging="301"/>
      </w:pPr>
      <w:rPr>
        <w:rFonts w:ascii="Arial" w:hAnsi="Arial" w:hint="default"/>
      </w:rPr>
    </w:lvl>
    <w:lvl w:ilvl="8">
      <w:start w:val="1"/>
      <w:numFmt w:val="bullet"/>
      <w:lvlText w:val="-"/>
      <w:lvlJc w:val="left"/>
      <w:pPr>
        <w:tabs>
          <w:tab w:val="num" w:pos="902"/>
        </w:tabs>
        <w:ind w:left="902" w:hanging="301"/>
      </w:pPr>
      <w:rPr>
        <w:rFonts w:ascii="Arial" w:hAnsi="Arial" w:hint="default"/>
      </w:rPr>
    </w:lvl>
  </w:abstractNum>
  <w:abstractNum w:abstractNumId="26" w15:restartNumberingAfterBreak="0">
    <w:nsid w:val="5A6228B5"/>
    <w:multiLevelType w:val="hybridMultilevel"/>
    <w:tmpl w:val="E78219C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F22F79"/>
    <w:multiLevelType w:val="hybridMultilevel"/>
    <w:tmpl w:val="F790F81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B470FD"/>
    <w:multiLevelType w:val="hybridMultilevel"/>
    <w:tmpl w:val="DB70DABA"/>
    <w:lvl w:ilvl="0" w:tplc="91E0C884">
      <w:numFmt w:val="bullet"/>
      <w:lvlText w:val="-"/>
      <w:lvlJc w:val="left"/>
      <w:pPr>
        <w:ind w:left="1068" w:hanging="360"/>
      </w:pPr>
      <w:rPr>
        <w:rFonts w:ascii="Trebuchet MS" w:eastAsia="Times New Roman" w:hAnsi="Trebuchet M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632B2E76"/>
    <w:multiLevelType w:val="hybridMultilevel"/>
    <w:tmpl w:val="5276DB30"/>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8F713D6"/>
    <w:multiLevelType w:val="hybridMultilevel"/>
    <w:tmpl w:val="B77454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F9C04DD"/>
    <w:multiLevelType w:val="hybridMultilevel"/>
    <w:tmpl w:val="653AF5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EC24FF"/>
    <w:multiLevelType w:val="hybridMultilevel"/>
    <w:tmpl w:val="F342F160"/>
    <w:lvl w:ilvl="0" w:tplc="0BD8E2CA">
      <w:start w:val="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967FDE"/>
    <w:multiLevelType w:val="hybridMultilevel"/>
    <w:tmpl w:val="D26631E2"/>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7461964">
    <w:abstractNumId w:val="25"/>
  </w:num>
  <w:num w:numId="2" w16cid:durableId="1988171169">
    <w:abstractNumId w:val="3"/>
  </w:num>
  <w:num w:numId="3" w16cid:durableId="1880975048">
    <w:abstractNumId w:val="1"/>
  </w:num>
  <w:num w:numId="4" w16cid:durableId="513226472">
    <w:abstractNumId w:val="3"/>
  </w:num>
  <w:num w:numId="5" w16cid:durableId="1249003216">
    <w:abstractNumId w:val="5"/>
  </w:num>
  <w:num w:numId="6" w16cid:durableId="2016180176">
    <w:abstractNumId w:val="0"/>
  </w:num>
  <w:num w:numId="7" w16cid:durableId="1934514023">
    <w:abstractNumId w:val="16"/>
  </w:num>
  <w:num w:numId="8" w16cid:durableId="760371778">
    <w:abstractNumId w:val="30"/>
  </w:num>
  <w:num w:numId="9" w16cid:durableId="2029259661">
    <w:abstractNumId w:val="8"/>
  </w:num>
  <w:num w:numId="10" w16cid:durableId="1221943790">
    <w:abstractNumId w:val="4"/>
  </w:num>
  <w:num w:numId="11" w16cid:durableId="58139997">
    <w:abstractNumId w:val="31"/>
  </w:num>
  <w:num w:numId="12" w16cid:durableId="1011757779">
    <w:abstractNumId w:val="23"/>
  </w:num>
  <w:num w:numId="13" w16cid:durableId="733896757">
    <w:abstractNumId w:val="12"/>
  </w:num>
  <w:num w:numId="14" w16cid:durableId="1914660969">
    <w:abstractNumId w:val="10"/>
  </w:num>
  <w:num w:numId="15" w16cid:durableId="108357241">
    <w:abstractNumId w:val="22"/>
  </w:num>
  <w:num w:numId="16" w16cid:durableId="938484836">
    <w:abstractNumId w:val="26"/>
  </w:num>
  <w:num w:numId="17" w16cid:durableId="1530727718">
    <w:abstractNumId w:val="27"/>
  </w:num>
  <w:num w:numId="18" w16cid:durableId="534346373">
    <w:abstractNumId w:val="15"/>
  </w:num>
  <w:num w:numId="19" w16cid:durableId="2133206772">
    <w:abstractNumId w:val="2"/>
  </w:num>
  <w:num w:numId="20" w16cid:durableId="212087665">
    <w:abstractNumId w:val="17"/>
  </w:num>
  <w:num w:numId="21" w16cid:durableId="473765908">
    <w:abstractNumId w:val="6"/>
  </w:num>
  <w:num w:numId="22" w16cid:durableId="1953053450">
    <w:abstractNumId w:val="14"/>
  </w:num>
  <w:num w:numId="23" w16cid:durableId="886453641">
    <w:abstractNumId w:val="18"/>
  </w:num>
  <w:num w:numId="24" w16cid:durableId="1331326922">
    <w:abstractNumId w:val="29"/>
  </w:num>
  <w:num w:numId="25" w16cid:durableId="1430808699">
    <w:abstractNumId w:val="21"/>
  </w:num>
  <w:num w:numId="26" w16cid:durableId="1382821325">
    <w:abstractNumId w:val="13"/>
  </w:num>
  <w:num w:numId="27" w16cid:durableId="928999418">
    <w:abstractNumId w:val="28"/>
  </w:num>
  <w:num w:numId="28" w16cid:durableId="1548106374">
    <w:abstractNumId w:val="11"/>
  </w:num>
  <w:num w:numId="29" w16cid:durableId="189421863">
    <w:abstractNumId w:val="9"/>
  </w:num>
  <w:num w:numId="30" w16cid:durableId="889920687">
    <w:abstractNumId w:val="19"/>
  </w:num>
  <w:num w:numId="31" w16cid:durableId="365102696">
    <w:abstractNumId w:val="24"/>
  </w:num>
  <w:num w:numId="32" w16cid:durableId="159080656">
    <w:abstractNumId w:val="32"/>
  </w:num>
  <w:num w:numId="33" w16cid:durableId="1215235470">
    <w:abstractNumId w:val="3"/>
  </w:num>
  <w:num w:numId="34" w16cid:durableId="419565321">
    <w:abstractNumId w:val="3"/>
  </w:num>
  <w:num w:numId="35" w16cid:durableId="475071319">
    <w:abstractNumId w:val="3"/>
  </w:num>
  <w:num w:numId="36" w16cid:durableId="690374603">
    <w:abstractNumId w:val="3"/>
  </w:num>
  <w:num w:numId="37" w16cid:durableId="1031102576">
    <w:abstractNumId w:val="3"/>
  </w:num>
  <w:num w:numId="38" w16cid:durableId="2108960189">
    <w:abstractNumId w:val="20"/>
  </w:num>
  <w:num w:numId="39" w16cid:durableId="1573545013">
    <w:abstractNumId w:val="33"/>
  </w:num>
  <w:num w:numId="40" w16cid:durableId="61025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03"/>
    <w:rsid w:val="00001599"/>
    <w:rsid w:val="00052990"/>
    <w:rsid w:val="00063E18"/>
    <w:rsid w:val="00064056"/>
    <w:rsid w:val="00072A49"/>
    <w:rsid w:val="00082435"/>
    <w:rsid w:val="00087B93"/>
    <w:rsid w:val="000E3414"/>
    <w:rsid w:val="00101F08"/>
    <w:rsid w:val="00120D97"/>
    <w:rsid w:val="00134921"/>
    <w:rsid w:val="00141268"/>
    <w:rsid w:val="00172541"/>
    <w:rsid w:val="00173DBF"/>
    <w:rsid w:val="00184160"/>
    <w:rsid w:val="001A668F"/>
    <w:rsid w:val="001D2BF6"/>
    <w:rsid w:val="001F4481"/>
    <w:rsid w:val="00222CA8"/>
    <w:rsid w:val="002344A7"/>
    <w:rsid w:val="002545BA"/>
    <w:rsid w:val="00254C47"/>
    <w:rsid w:val="00255855"/>
    <w:rsid w:val="00260D04"/>
    <w:rsid w:val="00261BC6"/>
    <w:rsid w:val="00265AD1"/>
    <w:rsid w:val="002C4B27"/>
    <w:rsid w:val="002D47A6"/>
    <w:rsid w:val="002E4CDD"/>
    <w:rsid w:val="00302E03"/>
    <w:rsid w:val="00303B6A"/>
    <w:rsid w:val="00305FEE"/>
    <w:rsid w:val="00312F27"/>
    <w:rsid w:val="00332022"/>
    <w:rsid w:val="0035179C"/>
    <w:rsid w:val="003B2D7F"/>
    <w:rsid w:val="003E028A"/>
    <w:rsid w:val="003E0657"/>
    <w:rsid w:val="003F0459"/>
    <w:rsid w:val="004002A3"/>
    <w:rsid w:val="00401BBA"/>
    <w:rsid w:val="00405B6C"/>
    <w:rsid w:val="00410277"/>
    <w:rsid w:val="004102CC"/>
    <w:rsid w:val="00421F26"/>
    <w:rsid w:val="004742DF"/>
    <w:rsid w:val="004B483D"/>
    <w:rsid w:val="004C26EF"/>
    <w:rsid w:val="005057B7"/>
    <w:rsid w:val="0051543A"/>
    <w:rsid w:val="005277D1"/>
    <w:rsid w:val="005515E7"/>
    <w:rsid w:val="00555B71"/>
    <w:rsid w:val="005658EE"/>
    <w:rsid w:val="00580CB5"/>
    <w:rsid w:val="005A64AA"/>
    <w:rsid w:val="006250EF"/>
    <w:rsid w:val="006409C9"/>
    <w:rsid w:val="00653A8A"/>
    <w:rsid w:val="00660194"/>
    <w:rsid w:val="006C2CC7"/>
    <w:rsid w:val="006D1478"/>
    <w:rsid w:val="00701356"/>
    <w:rsid w:val="0071298C"/>
    <w:rsid w:val="00723630"/>
    <w:rsid w:val="00727BDF"/>
    <w:rsid w:val="00734482"/>
    <w:rsid w:val="00750D2D"/>
    <w:rsid w:val="0075314A"/>
    <w:rsid w:val="00761D79"/>
    <w:rsid w:val="007702C6"/>
    <w:rsid w:val="00784DBD"/>
    <w:rsid w:val="007870B9"/>
    <w:rsid w:val="00787736"/>
    <w:rsid w:val="007B06A0"/>
    <w:rsid w:val="007B2F05"/>
    <w:rsid w:val="007B3E37"/>
    <w:rsid w:val="007E3265"/>
    <w:rsid w:val="008254A0"/>
    <w:rsid w:val="0084240C"/>
    <w:rsid w:val="00843BF4"/>
    <w:rsid w:val="008445F3"/>
    <w:rsid w:val="00866898"/>
    <w:rsid w:val="00875759"/>
    <w:rsid w:val="008918FF"/>
    <w:rsid w:val="008C4D87"/>
    <w:rsid w:val="008C734C"/>
    <w:rsid w:val="008D33B3"/>
    <w:rsid w:val="008F24C9"/>
    <w:rsid w:val="00904A68"/>
    <w:rsid w:val="009074BA"/>
    <w:rsid w:val="00914C4D"/>
    <w:rsid w:val="00914D9D"/>
    <w:rsid w:val="00922F8E"/>
    <w:rsid w:val="00924AE5"/>
    <w:rsid w:val="00924CA8"/>
    <w:rsid w:val="009303FE"/>
    <w:rsid w:val="00931EDC"/>
    <w:rsid w:val="009351BA"/>
    <w:rsid w:val="0093712C"/>
    <w:rsid w:val="0094773A"/>
    <w:rsid w:val="0095518D"/>
    <w:rsid w:val="009842C2"/>
    <w:rsid w:val="00990C22"/>
    <w:rsid w:val="0099215A"/>
    <w:rsid w:val="009A4DB4"/>
    <w:rsid w:val="009A79C3"/>
    <w:rsid w:val="009D16ED"/>
    <w:rsid w:val="009E440D"/>
    <w:rsid w:val="009E5417"/>
    <w:rsid w:val="00A075EB"/>
    <w:rsid w:val="00A223B4"/>
    <w:rsid w:val="00A724CF"/>
    <w:rsid w:val="00A840D6"/>
    <w:rsid w:val="00A93F03"/>
    <w:rsid w:val="00A96FF6"/>
    <w:rsid w:val="00AB3D8F"/>
    <w:rsid w:val="00AF42F1"/>
    <w:rsid w:val="00B4252E"/>
    <w:rsid w:val="00B45B0A"/>
    <w:rsid w:val="00B50F22"/>
    <w:rsid w:val="00B5146C"/>
    <w:rsid w:val="00B607A5"/>
    <w:rsid w:val="00B678B8"/>
    <w:rsid w:val="00B712B2"/>
    <w:rsid w:val="00B80DDA"/>
    <w:rsid w:val="00B969A6"/>
    <w:rsid w:val="00BC1CA2"/>
    <w:rsid w:val="00BC28A9"/>
    <w:rsid w:val="00BC2FDE"/>
    <w:rsid w:val="00BD47B4"/>
    <w:rsid w:val="00BD54C8"/>
    <w:rsid w:val="00BF177B"/>
    <w:rsid w:val="00BF551E"/>
    <w:rsid w:val="00C02939"/>
    <w:rsid w:val="00C14979"/>
    <w:rsid w:val="00C270F7"/>
    <w:rsid w:val="00C27C9D"/>
    <w:rsid w:val="00C4441F"/>
    <w:rsid w:val="00C51E4C"/>
    <w:rsid w:val="00C521A0"/>
    <w:rsid w:val="00C55B4F"/>
    <w:rsid w:val="00C618DF"/>
    <w:rsid w:val="00C7686B"/>
    <w:rsid w:val="00C76CD6"/>
    <w:rsid w:val="00CA2C39"/>
    <w:rsid w:val="00CA745C"/>
    <w:rsid w:val="00CB5712"/>
    <w:rsid w:val="00CC0BEE"/>
    <w:rsid w:val="00CE688A"/>
    <w:rsid w:val="00CF104D"/>
    <w:rsid w:val="00CF3FF0"/>
    <w:rsid w:val="00D14F29"/>
    <w:rsid w:val="00D26237"/>
    <w:rsid w:val="00D712A7"/>
    <w:rsid w:val="00D95D06"/>
    <w:rsid w:val="00DA3A9F"/>
    <w:rsid w:val="00DB1565"/>
    <w:rsid w:val="00DB1B92"/>
    <w:rsid w:val="00DB201F"/>
    <w:rsid w:val="00DD33AB"/>
    <w:rsid w:val="00DE38DF"/>
    <w:rsid w:val="00E17FB0"/>
    <w:rsid w:val="00E2084E"/>
    <w:rsid w:val="00E2130F"/>
    <w:rsid w:val="00E26DDD"/>
    <w:rsid w:val="00E44A94"/>
    <w:rsid w:val="00E70F7A"/>
    <w:rsid w:val="00E85958"/>
    <w:rsid w:val="00E9340E"/>
    <w:rsid w:val="00EA010B"/>
    <w:rsid w:val="00EB058C"/>
    <w:rsid w:val="00EB2DDC"/>
    <w:rsid w:val="00EB359F"/>
    <w:rsid w:val="00EC478E"/>
    <w:rsid w:val="00EC5EB1"/>
    <w:rsid w:val="00F022BC"/>
    <w:rsid w:val="00F02CC9"/>
    <w:rsid w:val="00F122AE"/>
    <w:rsid w:val="00F43F0F"/>
    <w:rsid w:val="00F57FE9"/>
    <w:rsid w:val="00F733F2"/>
    <w:rsid w:val="00F84F6D"/>
    <w:rsid w:val="00FB1322"/>
    <w:rsid w:val="00FB18BA"/>
    <w:rsid w:val="00FD7972"/>
    <w:rsid w:val="00FF6E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B6F29"/>
  <w15:chartTrackingRefBased/>
  <w15:docId w15:val="{1E04DB52-FB49-44A5-93F6-91855809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3F03"/>
    <w:pPr>
      <w:suppressAutoHyphens/>
      <w:spacing w:after="0" w:line="252" w:lineRule="atLeast"/>
    </w:pPr>
    <w:rPr>
      <w:rFonts w:ascii="Segoe UI" w:eastAsia="Times New Roman" w:hAnsi="Segoe UI" w:cs="Times New Roman"/>
      <w:sz w:val="18"/>
      <w:szCs w:val="24"/>
      <w:lang w:eastAsia="nl-NL"/>
    </w:rPr>
  </w:style>
  <w:style w:type="paragraph" w:styleId="Kop1">
    <w:name w:val="heading 1"/>
    <w:aliases w:val="Hoofdstuk"/>
    <w:basedOn w:val="Standaard"/>
    <w:next w:val="Standaard"/>
    <w:link w:val="Kop1Char"/>
    <w:qFormat/>
    <w:rsid w:val="00A93F03"/>
    <w:pPr>
      <w:keepNext/>
      <w:numPr>
        <w:numId w:val="2"/>
      </w:numPr>
      <w:spacing w:line="240" w:lineRule="atLeast"/>
      <w:outlineLvl w:val="0"/>
    </w:pPr>
    <w:rPr>
      <w:rFonts w:ascii="Segoe UI Semibold" w:hAnsi="Segoe UI Semibold"/>
      <w:caps/>
      <w:color w:val="005D76"/>
      <w:sz w:val="22"/>
      <w:szCs w:val="20"/>
    </w:rPr>
  </w:style>
  <w:style w:type="paragraph" w:styleId="Kop2">
    <w:name w:val="heading 2"/>
    <w:aliases w:val="Paragraaf"/>
    <w:basedOn w:val="Standaard"/>
    <w:next w:val="Standaard"/>
    <w:link w:val="Kop2Char"/>
    <w:qFormat/>
    <w:rsid w:val="00A93F03"/>
    <w:pPr>
      <w:keepNext/>
      <w:keepLines/>
      <w:numPr>
        <w:ilvl w:val="1"/>
        <w:numId w:val="2"/>
      </w:numPr>
      <w:outlineLvl w:val="1"/>
    </w:pPr>
    <w:rPr>
      <w:color w:val="005D76"/>
      <w:sz w:val="22"/>
      <w:szCs w:val="20"/>
    </w:rPr>
  </w:style>
  <w:style w:type="paragraph" w:styleId="Kop3">
    <w:name w:val="heading 3"/>
    <w:aliases w:val="Subparagraaf"/>
    <w:basedOn w:val="Standaard"/>
    <w:next w:val="Standaard"/>
    <w:link w:val="Kop3Char"/>
    <w:qFormat/>
    <w:rsid w:val="00A93F03"/>
    <w:pPr>
      <w:keepNext/>
      <w:keepLines/>
      <w:numPr>
        <w:ilvl w:val="2"/>
        <w:numId w:val="2"/>
      </w:numPr>
      <w:outlineLvl w:val="2"/>
    </w:pPr>
    <w:rPr>
      <w:color w:val="005D76"/>
      <w:sz w:val="22"/>
      <w:szCs w:val="20"/>
    </w:rPr>
  </w:style>
  <w:style w:type="paragraph" w:styleId="Kop4">
    <w:name w:val="heading 4"/>
    <w:aliases w:val="Kopje"/>
    <w:basedOn w:val="Standaard"/>
    <w:next w:val="Standaard"/>
    <w:link w:val="Kop4Char"/>
    <w:qFormat/>
    <w:rsid w:val="00A93F03"/>
    <w:pPr>
      <w:keepNext/>
      <w:keepLines/>
      <w:numPr>
        <w:ilvl w:val="3"/>
        <w:numId w:val="2"/>
      </w:numPr>
      <w:outlineLvl w:val="3"/>
    </w:pPr>
    <w:rPr>
      <w:rFonts w:ascii="Segoe UI Semibold" w:hAnsi="Segoe UI Semibold"/>
      <w:color w:val="005D76"/>
      <w:szCs w:val="20"/>
    </w:rPr>
  </w:style>
  <w:style w:type="paragraph" w:styleId="Kop8">
    <w:name w:val="heading 8"/>
    <w:basedOn w:val="Standaard"/>
    <w:next w:val="Standaard"/>
    <w:link w:val="Kop8Char"/>
    <w:qFormat/>
    <w:rsid w:val="00A93F03"/>
    <w:pPr>
      <w:numPr>
        <w:ilvl w:val="7"/>
        <w:numId w:val="2"/>
      </w:numPr>
      <w:outlineLvl w:val="7"/>
    </w:pPr>
    <w:rPr>
      <w:rFonts w:ascii="Segoe UI Semibold" w:hAnsi="Segoe UI Semibold"/>
      <w:iCs/>
      <w:caps/>
      <w:color w:val="005D76"/>
      <w:sz w:val="22"/>
    </w:rPr>
  </w:style>
  <w:style w:type="paragraph" w:styleId="Kop9">
    <w:name w:val="heading 9"/>
    <w:basedOn w:val="Standaard"/>
    <w:next w:val="Standaard"/>
    <w:link w:val="Kop9Char"/>
    <w:qFormat/>
    <w:rsid w:val="00A93F03"/>
    <w:pPr>
      <w:numPr>
        <w:ilvl w:val="8"/>
        <w:numId w:val="2"/>
      </w:numPr>
      <w:outlineLvl w:val="8"/>
    </w:pPr>
    <w:rPr>
      <w:rFonts w:cs="Arial"/>
      <w:color w:val="005D76"/>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A93F03"/>
    <w:rPr>
      <w:rFonts w:ascii="Segoe UI Semibold" w:eastAsia="Times New Roman" w:hAnsi="Segoe UI Semibold" w:cs="Times New Roman"/>
      <w:caps/>
      <w:color w:val="005D76"/>
      <w:szCs w:val="20"/>
      <w:lang w:eastAsia="nl-NL"/>
    </w:rPr>
  </w:style>
  <w:style w:type="character" w:customStyle="1" w:styleId="Kop2Char">
    <w:name w:val="Kop 2 Char"/>
    <w:aliases w:val="Paragraaf Char"/>
    <w:basedOn w:val="Standaardalinea-lettertype"/>
    <w:link w:val="Kop2"/>
    <w:rsid w:val="00A93F03"/>
    <w:rPr>
      <w:rFonts w:ascii="Segoe UI" w:eastAsia="Times New Roman" w:hAnsi="Segoe UI" w:cs="Times New Roman"/>
      <w:color w:val="005D76"/>
      <w:szCs w:val="20"/>
      <w:lang w:eastAsia="nl-NL"/>
    </w:rPr>
  </w:style>
  <w:style w:type="character" w:customStyle="1" w:styleId="Kop3Char">
    <w:name w:val="Kop 3 Char"/>
    <w:aliases w:val="Subparagraaf Char"/>
    <w:basedOn w:val="Standaardalinea-lettertype"/>
    <w:link w:val="Kop3"/>
    <w:rsid w:val="00A93F03"/>
    <w:rPr>
      <w:rFonts w:ascii="Segoe UI" w:eastAsia="Times New Roman" w:hAnsi="Segoe UI" w:cs="Times New Roman"/>
      <w:color w:val="005D76"/>
      <w:szCs w:val="20"/>
      <w:lang w:eastAsia="nl-NL"/>
    </w:rPr>
  </w:style>
  <w:style w:type="character" w:customStyle="1" w:styleId="Kop4Char">
    <w:name w:val="Kop 4 Char"/>
    <w:aliases w:val="Kopje Char"/>
    <w:basedOn w:val="Standaardalinea-lettertype"/>
    <w:link w:val="Kop4"/>
    <w:rsid w:val="00A93F03"/>
    <w:rPr>
      <w:rFonts w:ascii="Segoe UI Semibold" w:eastAsia="Times New Roman" w:hAnsi="Segoe UI Semibold" w:cs="Times New Roman"/>
      <w:color w:val="005D76"/>
      <w:sz w:val="18"/>
      <w:szCs w:val="20"/>
      <w:lang w:eastAsia="nl-NL"/>
    </w:rPr>
  </w:style>
  <w:style w:type="character" w:customStyle="1" w:styleId="Kop8Char">
    <w:name w:val="Kop 8 Char"/>
    <w:basedOn w:val="Standaardalinea-lettertype"/>
    <w:link w:val="Kop8"/>
    <w:rsid w:val="00A93F03"/>
    <w:rPr>
      <w:rFonts w:ascii="Segoe UI Semibold" w:eastAsia="Times New Roman" w:hAnsi="Segoe UI Semibold" w:cs="Times New Roman"/>
      <w:iCs/>
      <w:caps/>
      <w:color w:val="005D76"/>
      <w:szCs w:val="24"/>
      <w:lang w:eastAsia="nl-NL"/>
    </w:rPr>
  </w:style>
  <w:style w:type="character" w:customStyle="1" w:styleId="Kop9Char">
    <w:name w:val="Kop 9 Char"/>
    <w:basedOn w:val="Standaardalinea-lettertype"/>
    <w:link w:val="Kop9"/>
    <w:rsid w:val="00A93F03"/>
    <w:rPr>
      <w:rFonts w:ascii="Segoe UI" w:eastAsia="Times New Roman" w:hAnsi="Segoe UI" w:cs="Arial"/>
      <w:color w:val="005D76"/>
      <w:lang w:eastAsia="nl-NL"/>
    </w:rPr>
  </w:style>
  <w:style w:type="numbering" w:customStyle="1" w:styleId="Opsomming">
    <w:name w:val="Opsomming"/>
    <w:basedOn w:val="Geenlijst"/>
    <w:rsid w:val="00A93F03"/>
    <w:pPr>
      <w:numPr>
        <w:numId w:val="1"/>
      </w:numPr>
    </w:pPr>
  </w:style>
  <w:style w:type="table" w:styleId="Tabelraster">
    <w:name w:val="Table Grid"/>
    <w:basedOn w:val="Standaardtabel"/>
    <w:uiPriority w:val="59"/>
    <w:rsid w:val="00A93F03"/>
    <w:pPr>
      <w:spacing w:after="0" w:line="240" w:lineRule="auto"/>
    </w:pPr>
    <w:tblPr/>
  </w:style>
  <w:style w:type="paragraph" w:styleId="Ballontekst">
    <w:name w:val="Balloon Text"/>
    <w:basedOn w:val="Standaard"/>
    <w:link w:val="BallontekstChar"/>
    <w:uiPriority w:val="99"/>
    <w:semiHidden/>
    <w:unhideWhenUsed/>
    <w:rsid w:val="00F84F6D"/>
    <w:pPr>
      <w:spacing w:line="240" w:lineRule="auto"/>
    </w:pPr>
    <w:rPr>
      <w:rFonts w:cs="Segoe UI"/>
      <w:szCs w:val="18"/>
    </w:rPr>
  </w:style>
  <w:style w:type="character" w:customStyle="1" w:styleId="BallontekstChar">
    <w:name w:val="Ballontekst Char"/>
    <w:basedOn w:val="Standaardalinea-lettertype"/>
    <w:link w:val="Ballontekst"/>
    <w:uiPriority w:val="99"/>
    <w:semiHidden/>
    <w:rsid w:val="00F84F6D"/>
    <w:rPr>
      <w:rFonts w:ascii="Segoe UI" w:eastAsia="Times New Roman" w:hAnsi="Segoe UI" w:cs="Segoe UI"/>
      <w:sz w:val="18"/>
      <w:szCs w:val="18"/>
      <w:lang w:eastAsia="nl-NL"/>
    </w:rPr>
  </w:style>
  <w:style w:type="paragraph" w:styleId="Lijstalinea">
    <w:name w:val="List Paragraph"/>
    <w:basedOn w:val="Standaard"/>
    <w:uiPriority w:val="34"/>
    <w:qFormat/>
    <w:rsid w:val="00D95D06"/>
    <w:pPr>
      <w:ind w:left="720"/>
      <w:contextualSpacing/>
    </w:pPr>
  </w:style>
  <w:style w:type="character" w:styleId="Verwijzingopmerking">
    <w:name w:val="annotation reference"/>
    <w:basedOn w:val="Standaardalinea-lettertype"/>
    <w:uiPriority w:val="99"/>
    <w:semiHidden/>
    <w:unhideWhenUsed/>
    <w:rsid w:val="00F43F0F"/>
    <w:rPr>
      <w:sz w:val="16"/>
      <w:szCs w:val="16"/>
    </w:rPr>
  </w:style>
  <w:style w:type="paragraph" w:styleId="Tekstopmerking">
    <w:name w:val="annotation text"/>
    <w:basedOn w:val="Standaard"/>
    <w:link w:val="TekstopmerkingChar"/>
    <w:uiPriority w:val="99"/>
    <w:unhideWhenUsed/>
    <w:rsid w:val="00F43F0F"/>
    <w:pPr>
      <w:spacing w:line="240" w:lineRule="auto"/>
    </w:pPr>
    <w:rPr>
      <w:sz w:val="20"/>
      <w:szCs w:val="20"/>
    </w:rPr>
  </w:style>
  <w:style w:type="character" w:customStyle="1" w:styleId="TekstopmerkingChar">
    <w:name w:val="Tekst opmerking Char"/>
    <w:basedOn w:val="Standaardalinea-lettertype"/>
    <w:link w:val="Tekstopmerking"/>
    <w:uiPriority w:val="99"/>
    <w:rsid w:val="00F43F0F"/>
    <w:rPr>
      <w:rFonts w:ascii="Segoe UI" w:eastAsia="Times New Roman" w:hAnsi="Segoe UI"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43F0F"/>
    <w:rPr>
      <w:b/>
      <w:bCs/>
    </w:rPr>
  </w:style>
  <w:style w:type="character" w:customStyle="1" w:styleId="OnderwerpvanopmerkingChar">
    <w:name w:val="Onderwerp van opmerking Char"/>
    <w:basedOn w:val="TekstopmerkingChar"/>
    <w:link w:val="Onderwerpvanopmerking"/>
    <w:uiPriority w:val="99"/>
    <w:semiHidden/>
    <w:rsid w:val="00F43F0F"/>
    <w:rPr>
      <w:rFonts w:ascii="Segoe UI" w:eastAsia="Times New Roman" w:hAnsi="Segoe UI" w:cs="Times New Roman"/>
      <w:b/>
      <w:bCs/>
      <w:sz w:val="20"/>
      <w:szCs w:val="20"/>
      <w:lang w:eastAsia="nl-NL"/>
    </w:rPr>
  </w:style>
  <w:style w:type="paragraph" w:styleId="Titel">
    <w:name w:val="Title"/>
    <w:basedOn w:val="Standaard"/>
    <w:next w:val="Standaard"/>
    <w:link w:val="TitelChar"/>
    <w:uiPriority w:val="10"/>
    <w:qFormat/>
    <w:rsid w:val="00DB156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1565"/>
    <w:rPr>
      <w:rFonts w:asciiTheme="majorHAnsi" w:eastAsiaTheme="majorEastAsia" w:hAnsiTheme="majorHAnsi" w:cstheme="majorBidi"/>
      <w:spacing w:val="-10"/>
      <w:kern w:val="28"/>
      <w:sz w:val="56"/>
      <w:szCs w:val="56"/>
      <w:lang w:eastAsia="nl-NL"/>
    </w:rPr>
  </w:style>
  <w:style w:type="character" w:styleId="Hyperlink">
    <w:name w:val="Hyperlink"/>
    <w:basedOn w:val="Standaardalinea-lettertype"/>
    <w:uiPriority w:val="99"/>
    <w:unhideWhenUsed/>
    <w:rsid w:val="00F733F2"/>
    <w:rPr>
      <w:color w:val="0563C1" w:themeColor="hyperlink"/>
      <w:u w:val="single"/>
    </w:rPr>
  </w:style>
  <w:style w:type="character" w:styleId="GevolgdeHyperlink">
    <w:name w:val="FollowedHyperlink"/>
    <w:basedOn w:val="Standaardalinea-lettertype"/>
    <w:uiPriority w:val="99"/>
    <w:semiHidden/>
    <w:unhideWhenUsed/>
    <w:rsid w:val="006250EF"/>
    <w:rPr>
      <w:color w:val="954F72" w:themeColor="followedHyperlink"/>
      <w:u w:val="single"/>
    </w:rPr>
  </w:style>
  <w:style w:type="paragraph" w:customStyle="1" w:styleId="pagesubtitle">
    <w:name w:val="pagesubtitle"/>
    <w:basedOn w:val="Standaard"/>
    <w:uiPriority w:val="99"/>
    <w:rsid w:val="00C55B4F"/>
    <w:pPr>
      <w:suppressAutoHyphens w:val="0"/>
      <w:spacing w:before="100" w:beforeAutospacing="1" w:after="100" w:afterAutospacing="1" w:line="300" w:lineRule="atLeast"/>
      <w:jc w:val="center"/>
    </w:pPr>
    <w:rPr>
      <w:rFonts w:ascii="Arial" w:hAnsi="Arial" w:cs="Arial"/>
      <w:i/>
      <w:iCs/>
      <w:sz w:val="20"/>
      <w:szCs w:val="20"/>
    </w:rPr>
  </w:style>
  <w:style w:type="paragraph" w:styleId="Kopvaninhoudsopgave">
    <w:name w:val="TOC Heading"/>
    <w:basedOn w:val="Kop1"/>
    <w:next w:val="Standaard"/>
    <w:uiPriority w:val="39"/>
    <w:unhideWhenUsed/>
    <w:qFormat/>
    <w:rsid w:val="00C55B4F"/>
    <w:pPr>
      <w:keepLines/>
      <w:numPr>
        <w:numId w:val="0"/>
      </w:numPr>
      <w:suppressAutoHyphens w:val="0"/>
      <w:spacing w:before="240" w:line="259" w:lineRule="auto"/>
      <w:outlineLvl w:val="9"/>
    </w:pPr>
    <w:rPr>
      <w:rFonts w:asciiTheme="majorHAnsi" w:eastAsiaTheme="majorEastAsia" w:hAnsiTheme="majorHAnsi" w:cstheme="majorBidi"/>
      <w:caps w:val="0"/>
      <w:color w:val="2E74B5" w:themeColor="accent1" w:themeShade="BF"/>
      <w:sz w:val="32"/>
      <w:szCs w:val="32"/>
    </w:rPr>
  </w:style>
  <w:style w:type="paragraph" w:styleId="Inhopg1">
    <w:name w:val="toc 1"/>
    <w:basedOn w:val="Standaard"/>
    <w:next w:val="Standaard"/>
    <w:autoRedefine/>
    <w:uiPriority w:val="39"/>
    <w:unhideWhenUsed/>
    <w:rsid w:val="00C55B4F"/>
    <w:pPr>
      <w:spacing w:after="100"/>
    </w:pPr>
  </w:style>
  <w:style w:type="paragraph" w:styleId="Inhopg2">
    <w:name w:val="toc 2"/>
    <w:basedOn w:val="Standaard"/>
    <w:next w:val="Standaard"/>
    <w:autoRedefine/>
    <w:uiPriority w:val="39"/>
    <w:unhideWhenUsed/>
    <w:rsid w:val="00C55B4F"/>
    <w:pPr>
      <w:spacing w:after="100"/>
      <w:ind w:left="180"/>
    </w:pPr>
  </w:style>
  <w:style w:type="paragraph" w:styleId="Revisie">
    <w:name w:val="Revision"/>
    <w:hidden/>
    <w:uiPriority w:val="99"/>
    <w:semiHidden/>
    <w:rsid w:val="00B5146C"/>
    <w:pPr>
      <w:spacing w:after="0" w:line="240" w:lineRule="auto"/>
    </w:pPr>
    <w:rPr>
      <w:rFonts w:ascii="Segoe UI" w:eastAsia="Times New Roman" w:hAnsi="Segoe UI"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vzh.nl/wordpress/wp-content/uploads/2024/06/NVZH-10_Kenmerken-def7.pdf" TargetMode="External"/><Relationship Id="rId5" Type="http://schemas.openxmlformats.org/officeDocument/2006/relationships/numbering" Target="numbering.xml"/><Relationship Id="rId10" Type="http://schemas.openxmlformats.org/officeDocument/2006/relationships/hyperlink" Target="https://nvzh.nl/wordpress/wp-content/uploads/2024/06/NVZH-10_Kenmerken-def7.pdf"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d5e123bfb8117916618d7a598e1da19d">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4a917784198aa9f19fb372ffc0c70641"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68487C-3961-4347-AF07-E07149864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1d731-8d82-4025-94ac-f81355cd7152"/>
    <ds:schemaRef ds:uri="746fbf30-322b-40ed-bd2b-2342a9dc1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D313E-8DC2-4746-B936-E45FE5BDBDAA}">
  <ds:schemaRefs>
    <ds:schemaRef ds:uri="http://schemas.microsoft.com/sharepoint/v3/contenttype/forms"/>
  </ds:schemaRefs>
</ds:datastoreItem>
</file>

<file path=customXml/itemProps3.xml><?xml version="1.0" encoding="utf-8"?>
<ds:datastoreItem xmlns:ds="http://schemas.openxmlformats.org/officeDocument/2006/customXml" ds:itemID="{45AC308C-4A6E-483E-9655-66190BCD1C77}">
  <ds:schemaRefs>
    <ds:schemaRef ds:uri="http://schemas.openxmlformats.org/officeDocument/2006/bibliography"/>
  </ds:schemaRefs>
</ds:datastoreItem>
</file>

<file path=customXml/itemProps4.xml><?xml version="1.0" encoding="utf-8"?>
<ds:datastoreItem xmlns:ds="http://schemas.openxmlformats.org/officeDocument/2006/customXml" ds:itemID="{969E8BF0-2971-4FC8-BD82-587D1DF619CD}">
  <ds:schemaRefs>
    <ds:schemaRef ds:uri="http://schemas.microsoft.com/office/2006/metadata/properties"/>
    <ds:schemaRef ds:uri="http://schemas.microsoft.com/office/infopath/2007/PartnerControls"/>
    <ds:schemaRef ds:uri="746fbf30-322b-40ed-bd2b-2342a9dc1d58"/>
    <ds:schemaRef ds:uri="8641d731-8d82-4025-94ac-f81355cd715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2760</Words>
  <Characters>15181</Characters>
  <Application>Microsoft Office Word</Application>
  <DocSecurity>4</DocSecurity>
  <Lines>126</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17906</CharactersWithSpaces>
  <SharedDoc>false</SharedDoc>
  <HLinks>
    <vt:vector size="66" baseType="variant">
      <vt:variant>
        <vt:i4>3211354</vt:i4>
      </vt:variant>
      <vt:variant>
        <vt:i4>60</vt:i4>
      </vt:variant>
      <vt:variant>
        <vt:i4>0</vt:i4>
      </vt:variant>
      <vt:variant>
        <vt:i4>5</vt:i4>
      </vt:variant>
      <vt:variant>
        <vt:lpwstr>https://nvzh.nl/wordpress/wp-content/uploads/2024/06/NVZH-10_Kenmerken-def7.pdf</vt:lpwstr>
      </vt:variant>
      <vt:variant>
        <vt:lpwstr/>
      </vt:variant>
      <vt:variant>
        <vt:i4>3211354</vt:i4>
      </vt:variant>
      <vt:variant>
        <vt:i4>57</vt:i4>
      </vt:variant>
      <vt:variant>
        <vt:i4>0</vt:i4>
      </vt:variant>
      <vt:variant>
        <vt:i4>5</vt:i4>
      </vt:variant>
      <vt:variant>
        <vt:lpwstr>https://nvzh.nl/wordpress/wp-content/uploads/2024/06/NVZH-10_Kenmerken-def7.pdf</vt:lpwstr>
      </vt:variant>
      <vt:variant>
        <vt:lpwstr/>
      </vt:variant>
      <vt:variant>
        <vt:i4>1179706</vt:i4>
      </vt:variant>
      <vt:variant>
        <vt:i4>50</vt:i4>
      </vt:variant>
      <vt:variant>
        <vt:i4>0</vt:i4>
      </vt:variant>
      <vt:variant>
        <vt:i4>5</vt:i4>
      </vt:variant>
      <vt:variant>
        <vt:lpwstr/>
      </vt:variant>
      <vt:variant>
        <vt:lpwstr>_Toc54701796</vt:lpwstr>
      </vt:variant>
      <vt:variant>
        <vt:i4>1114170</vt:i4>
      </vt:variant>
      <vt:variant>
        <vt:i4>44</vt:i4>
      </vt:variant>
      <vt:variant>
        <vt:i4>0</vt:i4>
      </vt:variant>
      <vt:variant>
        <vt:i4>5</vt:i4>
      </vt:variant>
      <vt:variant>
        <vt:lpwstr/>
      </vt:variant>
      <vt:variant>
        <vt:lpwstr>_Toc54701795</vt:lpwstr>
      </vt:variant>
      <vt:variant>
        <vt:i4>1048634</vt:i4>
      </vt:variant>
      <vt:variant>
        <vt:i4>38</vt:i4>
      </vt:variant>
      <vt:variant>
        <vt:i4>0</vt:i4>
      </vt:variant>
      <vt:variant>
        <vt:i4>5</vt:i4>
      </vt:variant>
      <vt:variant>
        <vt:lpwstr/>
      </vt:variant>
      <vt:variant>
        <vt:lpwstr>_Toc54701794</vt:lpwstr>
      </vt:variant>
      <vt:variant>
        <vt:i4>1507386</vt:i4>
      </vt:variant>
      <vt:variant>
        <vt:i4>32</vt:i4>
      </vt:variant>
      <vt:variant>
        <vt:i4>0</vt:i4>
      </vt:variant>
      <vt:variant>
        <vt:i4>5</vt:i4>
      </vt:variant>
      <vt:variant>
        <vt:lpwstr/>
      </vt:variant>
      <vt:variant>
        <vt:lpwstr>_Toc54701793</vt:lpwstr>
      </vt:variant>
      <vt:variant>
        <vt:i4>1441850</vt:i4>
      </vt:variant>
      <vt:variant>
        <vt:i4>26</vt:i4>
      </vt:variant>
      <vt:variant>
        <vt:i4>0</vt:i4>
      </vt:variant>
      <vt:variant>
        <vt:i4>5</vt:i4>
      </vt:variant>
      <vt:variant>
        <vt:lpwstr/>
      </vt:variant>
      <vt:variant>
        <vt:lpwstr>_Toc54701792</vt:lpwstr>
      </vt:variant>
      <vt:variant>
        <vt:i4>1376314</vt:i4>
      </vt:variant>
      <vt:variant>
        <vt:i4>20</vt:i4>
      </vt:variant>
      <vt:variant>
        <vt:i4>0</vt:i4>
      </vt:variant>
      <vt:variant>
        <vt:i4>5</vt:i4>
      </vt:variant>
      <vt:variant>
        <vt:lpwstr/>
      </vt:variant>
      <vt:variant>
        <vt:lpwstr>_Toc54701791</vt:lpwstr>
      </vt:variant>
      <vt:variant>
        <vt:i4>1310778</vt:i4>
      </vt:variant>
      <vt:variant>
        <vt:i4>14</vt:i4>
      </vt:variant>
      <vt:variant>
        <vt:i4>0</vt:i4>
      </vt:variant>
      <vt:variant>
        <vt:i4>5</vt:i4>
      </vt:variant>
      <vt:variant>
        <vt:lpwstr/>
      </vt:variant>
      <vt:variant>
        <vt:lpwstr>_Toc54701790</vt:lpwstr>
      </vt:variant>
      <vt:variant>
        <vt:i4>1900603</vt:i4>
      </vt:variant>
      <vt:variant>
        <vt:i4>8</vt:i4>
      </vt:variant>
      <vt:variant>
        <vt:i4>0</vt:i4>
      </vt:variant>
      <vt:variant>
        <vt:i4>5</vt:i4>
      </vt:variant>
      <vt:variant>
        <vt:lpwstr/>
      </vt:variant>
      <vt:variant>
        <vt:lpwstr>_Toc54701789</vt:lpwstr>
      </vt:variant>
      <vt:variant>
        <vt:i4>1835067</vt:i4>
      </vt:variant>
      <vt:variant>
        <vt:i4>2</vt:i4>
      </vt:variant>
      <vt:variant>
        <vt:i4>0</vt:i4>
      </vt:variant>
      <vt:variant>
        <vt:i4>5</vt:i4>
      </vt:variant>
      <vt:variant>
        <vt:lpwstr/>
      </vt:variant>
      <vt:variant>
        <vt:lpwstr>_Toc54701788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de Visser</dc:creator>
  <cp:keywords/>
  <dc:description/>
  <cp:lastModifiedBy>Wim van Druenen</cp:lastModifiedBy>
  <cp:revision>10</cp:revision>
  <dcterms:created xsi:type="dcterms:W3CDTF">2025-11-03T07:27:00Z</dcterms:created>
  <dcterms:modified xsi:type="dcterms:W3CDTF">2025-11-03T12:17:00Z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MediaServiceImageTags">
    <vt:lpwstr/>
  </property>
</Properties>
</file>