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09FCBF0" w:rsidR="00F34783" w:rsidRPr="00F34783" w:rsidRDefault="00F34783" w:rsidP="005E4FA0">
      <w:pPr>
        <w:keepNext/>
        <w:keepLines/>
        <w:spacing w:before="120" w:after="0" w:line="240" w:lineRule="auto"/>
        <w:ind w:right="-170"/>
        <w:outlineLvl w:val="2"/>
        <w:rPr>
          <w:rFonts w:ascii="Arial" w:eastAsiaTheme="majorEastAsia" w:hAnsi="Arial" w:cstheme="majorBidi"/>
          <w:b/>
          <w:bCs/>
          <w:color w:val="000000"/>
          <w:sz w:val="20"/>
          <w:szCs w:val="20"/>
        </w:rPr>
      </w:pPr>
      <w:bookmarkStart w:id="0" w:name="_Toc455755849"/>
      <w:r w:rsidRPr="00F34783">
        <w:rPr>
          <w:rFonts w:ascii="Arial" w:eastAsiaTheme="majorEastAsia" w:hAnsi="Arial" w:cstheme="majorBidi"/>
          <w:b/>
          <w:bCs/>
          <w:color w:val="000000"/>
          <w:sz w:val="20"/>
          <w:szCs w:val="20"/>
        </w:rPr>
        <w:t xml:space="preserve">BIJLAGE </w:t>
      </w:r>
      <w:r w:rsidR="004936D2">
        <w:rPr>
          <w:rFonts w:ascii="Arial" w:eastAsiaTheme="majorEastAsia" w:hAnsi="Arial" w:cstheme="majorBidi"/>
          <w:b/>
          <w:bCs/>
          <w:color w:val="000000"/>
          <w:sz w:val="20"/>
          <w:szCs w:val="20"/>
        </w:rPr>
        <w:t>5</w:t>
      </w:r>
      <w:r w:rsidRPr="00F34783">
        <w:rPr>
          <w:rFonts w:ascii="Arial" w:eastAsiaTheme="majorEastAsia" w:hAnsi="Arial" w:cstheme="majorBidi"/>
          <w:b/>
          <w:bCs/>
          <w:color w:val="000000"/>
          <w:sz w:val="20"/>
          <w:szCs w:val="20"/>
        </w:rPr>
        <w:t xml:space="preserve">: </w:t>
      </w:r>
      <w:bookmarkEnd w:id="0"/>
      <w:r w:rsidR="00532EAD">
        <w:rPr>
          <w:rFonts w:ascii="Arial" w:eastAsiaTheme="majorEastAsia" w:hAnsi="Arial" w:cstheme="majorBidi"/>
          <w:b/>
          <w:bCs/>
          <w:color w:val="000000"/>
          <w:sz w:val="20"/>
          <w:szCs w:val="20"/>
        </w:rPr>
        <w:t xml:space="preserve">Verklaring bij </w:t>
      </w:r>
      <w:r w:rsidR="00946E91">
        <w:rPr>
          <w:rFonts w:ascii="Arial" w:eastAsiaTheme="majorEastAsia" w:hAnsi="Arial" w:cstheme="majorBidi"/>
          <w:b/>
          <w:bCs/>
          <w:color w:val="000000"/>
          <w:sz w:val="20"/>
          <w:szCs w:val="20"/>
        </w:rPr>
        <w:t xml:space="preserve">aanmelding </w:t>
      </w:r>
      <w:r w:rsidR="00DB0A58">
        <w:rPr>
          <w:rFonts w:ascii="Arial" w:eastAsiaTheme="majorEastAsia" w:hAnsi="Arial" w:cstheme="majorBidi"/>
          <w:b/>
          <w:bCs/>
          <w:color w:val="000000"/>
          <w:sz w:val="20"/>
          <w:szCs w:val="20"/>
        </w:rPr>
        <w:t>met beroep op draagkracht derden</w:t>
      </w:r>
      <w:r w:rsidRPr="00F34783">
        <w:rPr>
          <w:rFonts w:ascii="Arial" w:eastAsiaTheme="majorEastAsia" w:hAnsi="Arial" w:cstheme="majorBidi"/>
          <w:b/>
          <w:bCs/>
          <w:color w:val="000000"/>
          <w:sz w:val="20"/>
          <w:szCs w:val="2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0D5F6FD0"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sidR="00946E91" w:rsidRPr="00F94C8B">
        <w:rPr>
          <w:rFonts w:ascii="Arial" w:hAnsi="Arial" w:cs="Arial"/>
          <w:sz w:val="20"/>
          <w:szCs w:val="20"/>
        </w:rPr>
        <w:t xml:space="preserve">Europese niet-openbare aanbesteding: Instandhouding Inktpot &amp; </w:t>
      </w:r>
      <w:proofErr w:type="spellStart"/>
      <w:r w:rsidR="00946E91" w:rsidRPr="00F94C8B">
        <w:rPr>
          <w:rFonts w:ascii="Arial" w:hAnsi="Arial" w:cs="Arial"/>
          <w:sz w:val="20"/>
          <w:szCs w:val="20"/>
        </w:rPr>
        <w:t>Tulpenburgh</w:t>
      </w:r>
      <w:proofErr w:type="spellEnd"/>
    </w:p>
    <w:p w14:paraId="37EC95F3" w14:textId="4124FBE3" w:rsidR="00E10D34" w:rsidRDefault="00E10D34" w:rsidP="00E10D34">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sidR="00946E91">
        <w:rPr>
          <w:rFonts w:ascii="Arial" w:hAnsi="Arial" w:cs="Arial"/>
          <w:sz w:val="20"/>
          <w:szCs w:val="20"/>
        </w:rPr>
        <w:t xml:space="preserve"> </w:t>
      </w:r>
      <w:r w:rsidR="00946E91" w:rsidRPr="000B1297">
        <w:rPr>
          <w:rFonts w:ascii="Arial" w:hAnsi="Arial" w:cs="Arial"/>
          <w:b/>
          <w:bCs/>
          <w:sz w:val="20"/>
          <w:szCs w:val="20"/>
        </w:rPr>
        <w:t>TN</w:t>
      </w:r>
      <w:r w:rsidR="00946E91">
        <w:rPr>
          <w:rFonts w:ascii="Arial" w:hAnsi="Arial" w:cs="Arial"/>
          <w:b/>
          <w:bCs/>
          <w:sz w:val="20"/>
          <w:szCs w:val="20"/>
        </w:rPr>
        <w:t>546369</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946E91"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42E008B2"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946E91">
        <w:rPr>
          <w:rFonts w:ascii="Arial" w:hAnsi="Arial" w:cs="Arial"/>
          <w:i/>
          <w:iCs/>
          <w:color w:val="000000"/>
          <w:sz w:val="20"/>
          <w:szCs w:val="20"/>
        </w:rPr>
        <w:t>Gegadigde</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2A5D8930" w:rsidR="002A48E3" w:rsidRDefault="005E4FA0" w:rsidP="00B9026A">
      <w:pPr>
        <w:spacing w:before="120" w:after="0" w:line="240" w:lineRule="auto"/>
        <w:ind w:left="284"/>
        <w:rPr>
          <w:rFonts w:ascii="Arial" w:hAnsi="Arial" w:cs="Arial"/>
          <w:color w:val="000000"/>
          <w:sz w:val="20"/>
          <w:szCs w:val="20"/>
        </w:rPr>
      </w:pPr>
      <w:r w:rsidRPr="00946E91">
        <w:rPr>
          <w:rFonts w:ascii="Arial" w:hAnsi="Arial" w:cs="Arial"/>
          <w:color w:val="000000"/>
          <w:sz w:val="20"/>
          <w:szCs w:val="20"/>
        </w:rPr>
        <w:t>Gegadigde</w:t>
      </w:r>
      <w:r w:rsidR="00946E91">
        <w:rPr>
          <w:rFonts w:ascii="Arial" w:hAnsi="Arial" w:cs="Arial"/>
          <w:color w:val="000000"/>
          <w:sz w:val="20"/>
          <w:szCs w:val="20"/>
        </w:rPr>
        <w:t xml:space="preserve">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ren dat in</w:t>
      </w:r>
      <w:r w:rsidR="00F34783" w:rsidRPr="00537C98">
        <w:rPr>
          <w:rFonts w:ascii="Arial" w:hAnsi="Arial" w:cs="Arial"/>
          <w:color w:val="000000"/>
          <w:sz w:val="20"/>
          <w:szCs w:val="20"/>
        </w:rPr>
        <w:t>dien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946E91"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19BB2C1C"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 xml:space="preserve">(Indien de </w:t>
      </w:r>
      <w:r w:rsidR="00F50400" w:rsidRPr="00946E91">
        <w:rPr>
          <w:rFonts w:ascii="Arial" w:hAnsi="Arial" w:cs="Arial"/>
          <w:i/>
          <w:iCs/>
          <w:color w:val="000000"/>
          <w:sz w:val="20"/>
          <w:szCs w:val="20"/>
        </w:rPr>
        <w:t>Gegadigde</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37663AF8"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946E91">
        <w:rPr>
          <w:rFonts w:ascii="Arial" w:hAnsi="Arial" w:cs="Arial"/>
          <w:color w:val="000000"/>
          <w:sz w:val="20"/>
          <w:szCs w:val="20"/>
        </w:rPr>
        <w:t>Gegadigde</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2A5C2080" w:rsidR="00E51EC5" w:rsidRDefault="007476F3" w:rsidP="008828B5">
            <w:pPr>
              <w:spacing w:before="120" w:line="280" w:lineRule="exact"/>
              <w:rPr>
                <w:rFonts w:ascii="Arial" w:hAnsi="Arial" w:cs="Arial"/>
                <w:color w:val="000000"/>
                <w:sz w:val="20"/>
                <w:szCs w:val="20"/>
              </w:rPr>
            </w:pPr>
            <w:r w:rsidRPr="00946E91">
              <w:rPr>
                <w:rFonts w:ascii="Arial" w:hAnsi="Arial" w:cs="Arial"/>
                <w:b/>
                <w:color w:val="000000"/>
                <w:sz w:val="20"/>
                <w:szCs w:val="20"/>
              </w:rPr>
              <w:t>Gegadigde</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951F28">
      <w:footerReference w:type="default" r:id="rId11"/>
      <w:pgSz w:w="11907" w:h="16840" w:code="9"/>
      <w:pgMar w:top="1418" w:right="1247" w:bottom="1418" w:left="1701"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CC593" w14:textId="77777777" w:rsidR="002E6BE6" w:rsidRDefault="002E6BE6" w:rsidP="00F34783">
      <w:pPr>
        <w:spacing w:after="0" w:line="240" w:lineRule="auto"/>
      </w:pPr>
      <w:r>
        <w:separator/>
      </w:r>
    </w:p>
  </w:endnote>
  <w:endnote w:type="continuationSeparator" w:id="0">
    <w:p w14:paraId="4003F1E8" w14:textId="77777777" w:rsidR="002E6BE6" w:rsidRDefault="002E6BE6" w:rsidP="00F34783">
      <w:pPr>
        <w:spacing w:after="0" w:line="240" w:lineRule="auto"/>
      </w:pPr>
      <w:r>
        <w:continuationSeparator/>
      </w:r>
    </w:p>
  </w:endnote>
  <w:endnote w:type="continuationNotice" w:id="1">
    <w:p w14:paraId="098C0248" w14:textId="77777777" w:rsidR="002E6BE6" w:rsidRDefault="002E6B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429117B0" w:rsidR="00766AAC" w:rsidRPr="00C4615B" w:rsidRDefault="00766AAC" w:rsidP="00766AAC">
    <w:pPr>
      <w:pStyle w:val="Voettekst"/>
      <w:tabs>
        <w:tab w:val="clear" w:pos="4536"/>
        <w:tab w:val="clear" w:pos="9072"/>
        <w:tab w:val="right" w:pos="8789"/>
      </w:tabs>
      <w:ind w:left="-709"/>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A535D" w14:textId="77777777" w:rsidR="002E6BE6" w:rsidRDefault="002E6BE6" w:rsidP="00F34783">
      <w:pPr>
        <w:spacing w:after="0" w:line="240" w:lineRule="auto"/>
      </w:pPr>
      <w:r>
        <w:separator/>
      </w:r>
    </w:p>
  </w:footnote>
  <w:footnote w:type="continuationSeparator" w:id="0">
    <w:p w14:paraId="186E231D" w14:textId="77777777" w:rsidR="002E6BE6" w:rsidRDefault="002E6BE6" w:rsidP="00F34783">
      <w:pPr>
        <w:spacing w:after="0" w:line="240" w:lineRule="auto"/>
      </w:pPr>
      <w:r>
        <w:continuationSeparator/>
      </w:r>
    </w:p>
  </w:footnote>
  <w:footnote w:type="continuationNotice" w:id="1">
    <w:p w14:paraId="170BB116" w14:textId="77777777" w:rsidR="002E6BE6" w:rsidRDefault="002E6BE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0115E"/>
    <w:rsid w:val="000153CA"/>
    <w:rsid w:val="0003001F"/>
    <w:rsid w:val="0005244F"/>
    <w:rsid w:val="00054B1C"/>
    <w:rsid w:val="00055222"/>
    <w:rsid w:val="00092403"/>
    <w:rsid w:val="000A6A33"/>
    <w:rsid w:val="000E3967"/>
    <w:rsid w:val="000E4E68"/>
    <w:rsid w:val="000E7F5E"/>
    <w:rsid w:val="000F002C"/>
    <w:rsid w:val="000F0DA1"/>
    <w:rsid w:val="000F204E"/>
    <w:rsid w:val="0010055D"/>
    <w:rsid w:val="001022A9"/>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23E05"/>
    <w:rsid w:val="0032693F"/>
    <w:rsid w:val="00336D1A"/>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759B"/>
    <w:rsid w:val="004857D3"/>
    <w:rsid w:val="004936D2"/>
    <w:rsid w:val="004A4064"/>
    <w:rsid w:val="004A5A44"/>
    <w:rsid w:val="004E13D4"/>
    <w:rsid w:val="004F653A"/>
    <w:rsid w:val="005007C1"/>
    <w:rsid w:val="00503A77"/>
    <w:rsid w:val="005225C2"/>
    <w:rsid w:val="00532EAD"/>
    <w:rsid w:val="00537C98"/>
    <w:rsid w:val="00553C76"/>
    <w:rsid w:val="00585477"/>
    <w:rsid w:val="005A155B"/>
    <w:rsid w:val="005D3101"/>
    <w:rsid w:val="005E02DF"/>
    <w:rsid w:val="005E39FE"/>
    <w:rsid w:val="005E4FA0"/>
    <w:rsid w:val="005E5344"/>
    <w:rsid w:val="005E72F3"/>
    <w:rsid w:val="006360E4"/>
    <w:rsid w:val="00683201"/>
    <w:rsid w:val="00693C00"/>
    <w:rsid w:val="006E1403"/>
    <w:rsid w:val="007130E2"/>
    <w:rsid w:val="00720394"/>
    <w:rsid w:val="007476F3"/>
    <w:rsid w:val="007561E7"/>
    <w:rsid w:val="00762545"/>
    <w:rsid w:val="007639D2"/>
    <w:rsid w:val="00766AAC"/>
    <w:rsid w:val="00783905"/>
    <w:rsid w:val="00793697"/>
    <w:rsid w:val="00796D24"/>
    <w:rsid w:val="007A135C"/>
    <w:rsid w:val="007A1DD7"/>
    <w:rsid w:val="007B2678"/>
    <w:rsid w:val="007D24F4"/>
    <w:rsid w:val="007D49FC"/>
    <w:rsid w:val="007E4ED3"/>
    <w:rsid w:val="008252A8"/>
    <w:rsid w:val="00837D5E"/>
    <w:rsid w:val="00861922"/>
    <w:rsid w:val="008828B5"/>
    <w:rsid w:val="00897501"/>
    <w:rsid w:val="008E145A"/>
    <w:rsid w:val="008E4ED9"/>
    <w:rsid w:val="008E6CD0"/>
    <w:rsid w:val="008F3F80"/>
    <w:rsid w:val="00917980"/>
    <w:rsid w:val="009427E0"/>
    <w:rsid w:val="00946E91"/>
    <w:rsid w:val="00951F28"/>
    <w:rsid w:val="009B156A"/>
    <w:rsid w:val="009E2B54"/>
    <w:rsid w:val="00A045D7"/>
    <w:rsid w:val="00A16A08"/>
    <w:rsid w:val="00A65BD8"/>
    <w:rsid w:val="00A8652C"/>
    <w:rsid w:val="00AC0F4F"/>
    <w:rsid w:val="00AF48F4"/>
    <w:rsid w:val="00B00D80"/>
    <w:rsid w:val="00B34D21"/>
    <w:rsid w:val="00B727D0"/>
    <w:rsid w:val="00B745AA"/>
    <w:rsid w:val="00B837D7"/>
    <w:rsid w:val="00B9026A"/>
    <w:rsid w:val="00B907A8"/>
    <w:rsid w:val="00BA67CC"/>
    <w:rsid w:val="00BF07D7"/>
    <w:rsid w:val="00C07582"/>
    <w:rsid w:val="00C15C71"/>
    <w:rsid w:val="00C33474"/>
    <w:rsid w:val="00C51710"/>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BFE"/>
    <w:rsid w:val="00E04226"/>
    <w:rsid w:val="00E10D34"/>
    <w:rsid w:val="00E27677"/>
    <w:rsid w:val="00E30F2A"/>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4936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TS0158280DC-2067493871-671</_dlc_DocId>
    <_dlc_DocIdUrl xmlns="787fa0f4-21e5-482e-9157-1380abc684d0">
      <Url>https://prorailbv.sharepoint.com/teams/OnderhoudInktpotTulpenburgh/_layouts/15/DocIdRedir.aspx?ID=TS0158280DC-2067493871-671</Url>
      <Description>TS0158280DC-2067493871-671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8D9EB2B7-DE13-4DA2-AC62-41C0B4C26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4.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787fa0f4-21e5-482e-9157-1380abc684d0"/>
    <ds:schemaRef ds:uri="456e355b-84ae-468b-a63d-9d5a117c60b9"/>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259</Words>
  <Characters>1426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Roelofsma, M. (Mark)</cp:lastModifiedBy>
  <cp:revision>21</cp:revision>
  <dcterms:created xsi:type="dcterms:W3CDTF">2023-07-24T21:06:00Z</dcterms:created>
  <dcterms:modified xsi:type="dcterms:W3CDTF">2025-09-26T06:56:00Z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f0cee56d-d3c7-448e-800c-0f6d297349a1</vt:lpwstr>
  </property>
</Properties>
</file>