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711E5" w14:textId="2713B2D6" w:rsidR="00BF6DFC" w:rsidRDefault="00AD5D2E" w:rsidP="004C20DC">
      <w:pPr>
        <w:spacing w:after="0" w:line="240" w:lineRule="auto"/>
        <w:rPr>
          <w:rFonts w:ascii="Aptos" w:hAnsi="Aptos" w:cstheme="minorHAnsi"/>
          <w:i/>
          <w:iCs/>
          <w:color w:val="7F7F7F" w:themeColor="text1" w:themeTint="80"/>
          <w:sz w:val="18"/>
          <w:szCs w:val="1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r w:rsidR="00BF6DFC"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00BF6DFC" w:rsidRPr="00143413">
        <w:rPr>
          <w:rFonts w:ascii="Aptos" w:hAnsi="Aptos" w:cstheme="minorHAnsi"/>
          <w:i/>
          <w:iCs/>
          <w:color w:val="767171" w:themeColor="background2" w:themeShade="80"/>
          <w:sz w:val="18"/>
          <w:szCs w:val="18"/>
        </w:rPr>
        <w:t>anbestedende dienst</w:t>
      </w:r>
      <w:r w:rsidR="00BF6DFC" w:rsidRPr="00143413">
        <w:rPr>
          <w:rFonts w:ascii="Aptos" w:hAnsi="Aptos" w:cstheme="minorHAnsi"/>
          <w:i/>
          <w:iCs/>
          <w:sz w:val="18"/>
          <w:szCs w:val="18"/>
        </w:rPr>
        <w:t xml:space="preserve"> </w:t>
      </w:r>
      <w:r w:rsidR="00BF6DFC" w:rsidRPr="00143413">
        <w:rPr>
          <w:rFonts w:ascii="Aptos" w:hAnsi="Aptos" w:cstheme="minorHAnsi"/>
          <w:i/>
          <w:iCs/>
          <w:color w:val="767171" w:themeColor="background2" w:themeShade="80"/>
          <w:sz w:val="18"/>
          <w:szCs w:val="18"/>
        </w:rPr>
        <w:t>behoudt</w:t>
      </w:r>
      <w:r w:rsidR="00BF6DFC"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00BF6DFC"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7E0C161D" w14:textId="77777777" w:rsidR="004C20DC" w:rsidRPr="00BF6DFC" w:rsidRDefault="004C20DC" w:rsidP="004C20DC">
      <w:pPr>
        <w:spacing w:after="0" w:line="240" w:lineRule="auto"/>
        <w:rPr>
          <w:rFonts w:ascii="Aptos" w:hAnsi="Aptos" w:cstheme="minorHAnsi"/>
          <w:i/>
          <w:iCs/>
          <w:color w:val="7F7F7F" w:themeColor="text1" w:themeTint="80"/>
          <w:sz w:val="18"/>
          <w:szCs w:val="18"/>
        </w:rPr>
      </w:pP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47BD043D" w:rsidR="00BF6DFC" w:rsidRPr="00143413" w:rsidRDefault="009842F4"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w:t>
            </w:r>
            <w:r w:rsidR="00BF6DFC" w:rsidRPr="00143413">
              <w:rPr>
                <w:rFonts w:ascii="Aptos" w:hAnsi="Aptos" w:cstheme="minorHAnsi"/>
                <w:sz w:val="18"/>
                <w:szCs w:val="18"/>
              </w:rPr>
              <w:t>naam inschrijver</w:t>
            </w:r>
            <w:r>
              <w:rPr>
                <w:rFonts w:ascii="Aptos" w:hAnsi="Aptos" w:cstheme="minorHAnsi"/>
                <w:sz w:val="18"/>
                <w:szCs w:val="18"/>
              </w:rPr>
              <w:t>]</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095D5436" w14:textId="7CB1425F" w:rsidR="00BF6DFC" w:rsidRPr="005613EC" w:rsidRDefault="00BF6DFC" w:rsidP="009842F4">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r w:rsidR="009842F4" w:rsidRPr="009842F4">
              <w:rPr>
                <w:rFonts w:ascii="Aptos" w:hAnsi="Aptos" w:cstheme="minorHAnsi"/>
                <w:color w:val="FFFFFF" w:themeColor="background1"/>
                <w:sz w:val="18"/>
                <w:szCs w:val="18"/>
              </w:rPr>
              <w:t>-</w:t>
            </w:r>
            <w:r w:rsidR="009842F4" w:rsidRPr="009842F4">
              <w:rPr>
                <w:rFonts w:ascii="Aptos" w:hAnsi="Aptos" w:cstheme="minorHAnsi"/>
                <w:color w:val="FFFFFF" w:themeColor="background1"/>
                <w:sz w:val="18"/>
                <w:szCs w:val="18"/>
              </w:rPr>
              <w:tab/>
              <w:t>Opdrachtnemer dient één (1) referentie in te dienen voor de fysieke beveiliging op minimaal 3 locaties van een organisatie. Deze referentie dient een minimale omzetwaarde te betreffen van €50.000,- per jaar.</w:t>
            </w: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1787593A" w:rsidR="00BF6DFC" w:rsidRPr="00BF6DFC" w:rsidRDefault="00BF6DFC" w:rsidP="009842F4">
      <w:pPr>
        <w:rPr>
          <w:rFonts w:ascii="Aptos" w:hAnsi="Aptos" w:cstheme="minorHAnsi"/>
          <w:sz w:val="18"/>
          <w:szCs w:val="18"/>
        </w:rPr>
      </w:pP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5E0F2" w14:textId="77777777" w:rsidR="0016105B" w:rsidRDefault="0016105B" w:rsidP="00C91125">
      <w:pPr>
        <w:spacing w:after="0" w:line="240" w:lineRule="auto"/>
      </w:pPr>
      <w:r>
        <w:separator/>
      </w:r>
    </w:p>
  </w:endnote>
  <w:endnote w:type="continuationSeparator" w:id="0">
    <w:p w14:paraId="470CEFC8" w14:textId="77777777" w:rsidR="0016105B" w:rsidRDefault="0016105B" w:rsidP="00C91125">
      <w:pPr>
        <w:spacing w:after="0" w:line="240" w:lineRule="auto"/>
      </w:pPr>
      <w:r>
        <w:continuationSeparator/>
      </w:r>
    </w:p>
  </w:endnote>
  <w:endnote w:type="continuationNotice" w:id="1">
    <w:p w14:paraId="7BB407F6" w14:textId="77777777" w:rsidR="0016105B" w:rsidRDefault="001610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0D43C626"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9842F4">
            <w:rPr>
              <w:rFonts w:ascii="Aptos" w:hAnsi="Aptos"/>
              <w:noProof/>
            </w:rPr>
            <w:t>1</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21B82" w14:textId="77777777" w:rsidR="0016105B" w:rsidRDefault="0016105B" w:rsidP="00C91125">
      <w:pPr>
        <w:spacing w:after="0" w:line="240" w:lineRule="auto"/>
      </w:pPr>
      <w:r>
        <w:separator/>
      </w:r>
    </w:p>
  </w:footnote>
  <w:footnote w:type="continuationSeparator" w:id="0">
    <w:p w14:paraId="12D7D652" w14:textId="77777777" w:rsidR="0016105B" w:rsidRDefault="0016105B" w:rsidP="00C91125">
      <w:pPr>
        <w:spacing w:after="0" w:line="240" w:lineRule="auto"/>
      </w:pPr>
      <w:r>
        <w:continuationSeparator/>
      </w:r>
    </w:p>
  </w:footnote>
  <w:footnote w:type="continuationNotice" w:id="1">
    <w:p w14:paraId="78CBDEC0" w14:textId="77777777" w:rsidR="0016105B" w:rsidRDefault="001610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300944"/>
    <w:rsid w:val="003678C3"/>
    <w:rsid w:val="003A7A71"/>
    <w:rsid w:val="003B0781"/>
    <w:rsid w:val="003E7040"/>
    <w:rsid w:val="003E79A4"/>
    <w:rsid w:val="003F508B"/>
    <w:rsid w:val="00410DA0"/>
    <w:rsid w:val="00413E81"/>
    <w:rsid w:val="00443227"/>
    <w:rsid w:val="004A3A88"/>
    <w:rsid w:val="004C20DC"/>
    <w:rsid w:val="004F2255"/>
    <w:rsid w:val="005613EC"/>
    <w:rsid w:val="00573348"/>
    <w:rsid w:val="00581CDD"/>
    <w:rsid w:val="005B4D00"/>
    <w:rsid w:val="00611A7A"/>
    <w:rsid w:val="00685FF5"/>
    <w:rsid w:val="006A1AFB"/>
    <w:rsid w:val="006B03B3"/>
    <w:rsid w:val="006E082B"/>
    <w:rsid w:val="007002FB"/>
    <w:rsid w:val="007021E6"/>
    <w:rsid w:val="00710B25"/>
    <w:rsid w:val="00777722"/>
    <w:rsid w:val="00796509"/>
    <w:rsid w:val="007970B1"/>
    <w:rsid w:val="007E2F52"/>
    <w:rsid w:val="0080428C"/>
    <w:rsid w:val="0085235F"/>
    <w:rsid w:val="00893FA6"/>
    <w:rsid w:val="008B36CC"/>
    <w:rsid w:val="009447D2"/>
    <w:rsid w:val="00963315"/>
    <w:rsid w:val="00972796"/>
    <w:rsid w:val="009842F4"/>
    <w:rsid w:val="00986A45"/>
    <w:rsid w:val="009A441A"/>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77866"/>
    <w:rsid w:val="00BA3F5C"/>
    <w:rsid w:val="00BC2C19"/>
    <w:rsid w:val="00BD2BC0"/>
    <w:rsid w:val="00BE7239"/>
    <w:rsid w:val="00BF6DFC"/>
    <w:rsid w:val="00C77B76"/>
    <w:rsid w:val="00C91125"/>
    <w:rsid w:val="00C91DCE"/>
    <w:rsid w:val="00CA4D4C"/>
    <w:rsid w:val="00CC21D9"/>
    <w:rsid w:val="00CF19C1"/>
    <w:rsid w:val="00D071AF"/>
    <w:rsid w:val="00D12B82"/>
    <w:rsid w:val="00D47D16"/>
    <w:rsid w:val="00D50D30"/>
    <w:rsid w:val="00D60F31"/>
    <w:rsid w:val="00D7257A"/>
    <w:rsid w:val="00D7481D"/>
    <w:rsid w:val="00D74C39"/>
    <w:rsid w:val="00DF28A7"/>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19" ma:contentTypeDescription="Een nieuw document maken." ma:contentTypeScope="" ma:versionID="abaea3443febbe828b1ca0e649564d48">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d1912a86e72c49b9ed64b73623ddd547"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6261C799-F9E9-4B8B-96BB-55D2EBB128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7EE5D0-D252-4FB8-ABE6-7117A3623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181</Words>
  <Characters>997</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Elke Kienhuis | Inkada Inkoop &amp; Advies</cp:lastModifiedBy>
  <cp:revision>72</cp:revision>
  <dcterms:created xsi:type="dcterms:W3CDTF">2023-10-12T03:15:00Z</dcterms:created>
  <dcterms:modified xsi:type="dcterms:W3CDTF">2025-06-03T09:26:00Z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