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5487" w14:textId="735BFF17" w:rsidR="00EF23A4" w:rsidRPr="00A97E2E" w:rsidRDefault="00EF23A4" w:rsidP="0016457B">
      <w:pPr>
        <w:spacing w:before="26" w:line="360" w:lineRule="auto"/>
        <w:ind w:left="105"/>
        <w:rPr>
          <w:rFonts w:asciiTheme="minorHAnsi" w:hAnsiTheme="minorHAnsi" w:cstheme="minorHAnsi"/>
          <w:b/>
          <w:sz w:val="40"/>
          <w:szCs w:val="40"/>
        </w:rPr>
      </w:pPr>
      <w:r w:rsidRPr="00A97E2E">
        <w:rPr>
          <w:rFonts w:asciiTheme="minorHAnsi" w:hAnsiTheme="minorHAnsi" w:cstheme="minorHAnsi"/>
          <w:b/>
          <w:sz w:val="40"/>
          <w:szCs w:val="40"/>
        </w:rPr>
        <w:t xml:space="preserve">Addendum </w:t>
      </w:r>
      <w:r w:rsidR="00401A67" w:rsidRPr="00A97E2E">
        <w:rPr>
          <w:rFonts w:asciiTheme="minorHAnsi" w:hAnsiTheme="minorHAnsi" w:cstheme="minorHAnsi"/>
          <w:b/>
          <w:sz w:val="40"/>
          <w:szCs w:val="40"/>
        </w:rPr>
        <w:t xml:space="preserve">bij </w:t>
      </w:r>
      <w:r w:rsidRPr="00A97E2E">
        <w:rPr>
          <w:rFonts w:asciiTheme="minorHAnsi" w:hAnsiTheme="minorHAnsi" w:cstheme="minorHAnsi"/>
          <w:b/>
          <w:sz w:val="40"/>
          <w:szCs w:val="40"/>
        </w:rPr>
        <w:t xml:space="preserve">overeenkomst </w:t>
      </w:r>
      <w:r w:rsidR="00401A67" w:rsidRPr="00A97E2E">
        <w:rPr>
          <w:rFonts w:asciiTheme="minorHAnsi" w:hAnsiTheme="minorHAnsi" w:cstheme="minorHAnsi"/>
          <w:b/>
          <w:sz w:val="40"/>
          <w:szCs w:val="40"/>
        </w:rPr>
        <w:t>Diagnose en Matching</w:t>
      </w:r>
    </w:p>
    <w:p w14:paraId="7C29998E" w14:textId="13284E15" w:rsidR="00EF23A4" w:rsidRPr="00A97E2E" w:rsidRDefault="00A97E2E" w:rsidP="00EF23A4">
      <w:pPr>
        <w:pStyle w:val="Plattetekst"/>
        <w:ind w:left="105"/>
        <w:rPr>
          <w:rFonts w:asciiTheme="minorHAnsi" w:hAnsiTheme="minorHAnsi" w:cstheme="minorHAnsi"/>
          <w:b/>
          <w:bCs/>
        </w:rPr>
      </w:pPr>
      <w:r w:rsidRPr="00A97E2E">
        <w:rPr>
          <w:rFonts w:asciiTheme="minorHAnsi" w:hAnsiTheme="minorHAnsi" w:cstheme="minorHAnsi"/>
          <w:b/>
          <w:bCs/>
        </w:rPr>
        <w:t>De o</w:t>
      </w:r>
      <w:r w:rsidR="00EF23A4" w:rsidRPr="00A97E2E">
        <w:rPr>
          <w:rFonts w:asciiTheme="minorHAnsi" w:hAnsiTheme="minorHAnsi" w:cstheme="minorHAnsi"/>
          <w:b/>
          <w:bCs/>
        </w:rPr>
        <w:t>ndergetekenden:</w:t>
      </w:r>
    </w:p>
    <w:p w14:paraId="62F4C69C" w14:textId="77777777" w:rsidR="00EF23A4" w:rsidRPr="00A97E2E" w:rsidRDefault="00EF23A4" w:rsidP="00EF23A4">
      <w:pPr>
        <w:pStyle w:val="Plattetekst"/>
        <w:rPr>
          <w:rFonts w:asciiTheme="minorHAnsi" w:hAnsiTheme="minorHAnsi" w:cstheme="minorHAnsi"/>
        </w:rPr>
      </w:pPr>
    </w:p>
    <w:p w14:paraId="1A5D601F" w14:textId="32C45C62" w:rsidR="00595A3A" w:rsidRPr="00595A3A" w:rsidRDefault="00595A3A" w:rsidP="00595A3A">
      <w:pPr>
        <w:pStyle w:val="Lijstalinea"/>
        <w:numPr>
          <w:ilvl w:val="0"/>
          <w:numId w:val="10"/>
        </w:numPr>
        <w:ind w:hanging="578"/>
        <w:contextualSpacing/>
        <w:jc w:val="both"/>
        <w:rPr>
          <w:rFonts w:asciiTheme="minorHAnsi" w:hAnsiTheme="minorHAnsi" w:cstheme="minorHAnsi"/>
        </w:rPr>
      </w:pPr>
      <w:r w:rsidRPr="00595A3A">
        <w:rPr>
          <w:rFonts w:asciiTheme="minorHAnsi" w:hAnsiTheme="minorHAnsi" w:cstheme="minorHAnsi"/>
          <w:highlight w:val="yellow"/>
        </w:rPr>
        <w:t xml:space="preserve">NAAM, </w:t>
      </w:r>
      <w:r w:rsidR="005D5173" w:rsidRPr="005D5173">
        <w:rPr>
          <w:rFonts w:asciiTheme="minorHAnsi" w:hAnsiTheme="minorHAnsi" w:cstheme="minorHAnsi"/>
          <w:highlight w:val="yellow"/>
        </w:rPr>
        <w:t>FUNCTIE</w:t>
      </w:r>
      <w:r w:rsidRPr="00595A3A">
        <w:rPr>
          <w:rFonts w:asciiTheme="minorHAnsi" w:hAnsiTheme="minorHAnsi" w:cstheme="minorHAnsi"/>
        </w:rPr>
        <w:t xml:space="preserve">, te dezen handelend als gevolmachtigde van de te </w:t>
      </w:r>
      <w:r w:rsidR="00FB051D" w:rsidRPr="00590E26">
        <w:rPr>
          <w:rFonts w:asciiTheme="minorHAnsi" w:hAnsiTheme="minorHAnsi" w:cstheme="minorHAnsi"/>
          <w:highlight w:val="yellow"/>
        </w:rPr>
        <w:t>PLAATS</w:t>
      </w:r>
      <w:r w:rsidR="00FB051D">
        <w:rPr>
          <w:rFonts w:asciiTheme="minorHAnsi" w:hAnsiTheme="minorHAnsi" w:cstheme="minorHAnsi"/>
        </w:rPr>
        <w:t xml:space="preserve"> </w:t>
      </w:r>
      <w:r w:rsidRPr="00595A3A">
        <w:rPr>
          <w:rFonts w:asciiTheme="minorHAnsi" w:hAnsiTheme="minorHAnsi" w:cstheme="minorHAnsi"/>
        </w:rPr>
        <w:t xml:space="preserve">gevestigde publiekrechtelijke rechtspersoon: </w:t>
      </w:r>
      <w:r w:rsidRPr="00595A3A">
        <w:rPr>
          <w:rFonts w:asciiTheme="minorHAnsi" w:hAnsiTheme="minorHAnsi" w:cstheme="minorHAnsi"/>
          <w:b/>
          <w:bCs/>
        </w:rPr>
        <w:t xml:space="preserve">gemeente </w:t>
      </w:r>
      <w:r w:rsidR="00FB051D" w:rsidRPr="00590E26">
        <w:rPr>
          <w:rFonts w:asciiTheme="minorHAnsi" w:hAnsiTheme="minorHAnsi" w:cstheme="minorHAnsi"/>
          <w:b/>
          <w:bCs/>
          <w:highlight w:val="yellow"/>
        </w:rPr>
        <w:t>NAAM GEMEENTE</w:t>
      </w:r>
      <w:r w:rsidR="00FB051D">
        <w:rPr>
          <w:rFonts w:asciiTheme="minorHAnsi" w:hAnsiTheme="minorHAnsi" w:cstheme="minorHAnsi"/>
          <w:b/>
          <w:bCs/>
        </w:rPr>
        <w:t>,</w:t>
      </w:r>
      <w:r w:rsidRPr="00595A3A">
        <w:rPr>
          <w:rFonts w:asciiTheme="minorHAnsi" w:hAnsiTheme="minorHAnsi" w:cstheme="minorHAnsi"/>
        </w:rPr>
        <w:t xml:space="preserve"> met zetel te </w:t>
      </w:r>
      <w:r w:rsidR="00FB051D" w:rsidRPr="00590E26">
        <w:rPr>
          <w:rFonts w:asciiTheme="minorHAnsi" w:hAnsiTheme="minorHAnsi" w:cstheme="minorHAnsi"/>
          <w:highlight w:val="yellow"/>
        </w:rPr>
        <w:t>ADRE</w:t>
      </w:r>
      <w:r w:rsidR="00FB051D" w:rsidRPr="00EE6C17">
        <w:rPr>
          <w:rFonts w:asciiTheme="minorHAnsi" w:hAnsiTheme="minorHAnsi" w:cstheme="minorHAnsi"/>
          <w:highlight w:val="yellow"/>
        </w:rPr>
        <w:t>S</w:t>
      </w:r>
      <w:r w:rsidRPr="00595A3A">
        <w:rPr>
          <w:rFonts w:asciiTheme="minorHAnsi" w:hAnsiTheme="minorHAnsi" w:cstheme="minorHAnsi"/>
        </w:rPr>
        <w:t xml:space="preserve">, ingeschreven in het handelsregister onder nummer </w:t>
      </w:r>
      <w:r w:rsidR="005D5173" w:rsidRPr="00590E26">
        <w:rPr>
          <w:rFonts w:asciiTheme="minorHAnsi" w:hAnsiTheme="minorHAnsi" w:cstheme="minorHAnsi"/>
          <w:highlight w:val="yellow"/>
        </w:rPr>
        <w:t>KVK NUMMER</w:t>
      </w:r>
      <w:r w:rsidRPr="00595A3A">
        <w:rPr>
          <w:rFonts w:asciiTheme="minorHAnsi" w:hAnsiTheme="minorHAnsi" w:cstheme="minorHAnsi"/>
        </w:rPr>
        <w:t>: hierna ook te noemen: ‘Opdrachtgever’;   </w:t>
      </w:r>
    </w:p>
    <w:p w14:paraId="0B3D5836" w14:textId="72FD6CFB" w:rsidR="00595A3A" w:rsidRPr="00595A3A" w:rsidRDefault="00595A3A" w:rsidP="00595A3A">
      <w:pPr>
        <w:pStyle w:val="Lijstalinea"/>
        <w:ind w:left="465" w:hanging="578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br/>
        <w:t xml:space="preserve">     </w:t>
      </w:r>
      <w:r w:rsidRPr="00595A3A">
        <w:rPr>
          <w:rFonts w:asciiTheme="minorHAnsi" w:hAnsiTheme="minorHAnsi" w:cstheme="minorHAnsi"/>
        </w:rPr>
        <w:t>en </w:t>
      </w:r>
      <w:r>
        <w:rPr>
          <w:rFonts w:asciiTheme="minorHAnsi" w:hAnsiTheme="minorHAnsi" w:cstheme="minorHAnsi"/>
        </w:rPr>
        <w:br/>
      </w:r>
    </w:p>
    <w:p w14:paraId="4B6DC604" w14:textId="77777777" w:rsidR="00595A3A" w:rsidRPr="00595A3A" w:rsidRDefault="00595A3A" w:rsidP="00595A3A">
      <w:pPr>
        <w:pStyle w:val="Lijstalinea"/>
        <w:numPr>
          <w:ilvl w:val="0"/>
          <w:numId w:val="11"/>
        </w:numPr>
        <w:ind w:hanging="578"/>
        <w:contextualSpacing/>
        <w:rPr>
          <w:rFonts w:asciiTheme="minorHAnsi" w:hAnsiTheme="minorHAnsi" w:cstheme="minorHAnsi"/>
        </w:rPr>
      </w:pPr>
      <w:r w:rsidRPr="00595A3A">
        <w:rPr>
          <w:rFonts w:asciiTheme="minorHAnsi" w:hAnsiTheme="minorHAnsi" w:cstheme="minorHAnsi"/>
        </w:rPr>
        <w:t xml:space="preserve">De heer/mevrouw </w:t>
      </w:r>
      <w:r w:rsidRPr="00595A3A">
        <w:rPr>
          <w:rFonts w:asciiTheme="minorHAnsi" w:hAnsiTheme="minorHAnsi" w:cstheme="minorHAnsi"/>
          <w:highlight w:val="yellow"/>
        </w:rPr>
        <w:t>NAAM, FUNCTIE</w:t>
      </w:r>
      <w:r w:rsidRPr="00595A3A">
        <w:rPr>
          <w:rFonts w:asciiTheme="minorHAnsi" w:hAnsiTheme="minorHAnsi" w:cstheme="minorHAnsi"/>
        </w:rPr>
        <w:t>, te dezen handelend als gevolmachtigde van  </w:t>
      </w:r>
      <w:r w:rsidRPr="00595A3A">
        <w:rPr>
          <w:rFonts w:asciiTheme="minorHAnsi" w:hAnsiTheme="minorHAnsi" w:cstheme="minorHAnsi"/>
        </w:rPr>
        <w:br/>
      </w:r>
      <w:r w:rsidRPr="00595A3A">
        <w:rPr>
          <w:rFonts w:asciiTheme="minorHAnsi" w:hAnsiTheme="minorHAnsi" w:cstheme="minorHAnsi"/>
          <w:b/>
          <w:bCs/>
          <w:highlight w:val="yellow"/>
        </w:rPr>
        <w:t>NAAM OPDRACHTNEMER</w:t>
      </w:r>
      <w:r w:rsidRPr="00595A3A">
        <w:rPr>
          <w:rFonts w:asciiTheme="minorHAnsi" w:hAnsiTheme="minorHAnsi" w:cstheme="minorHAnsi"/>
          <w:highlight w:val="yellow"/>
        </w:rPr>
        <w:t xml:space="preserve"> </w:t>
      </w:r>
      <w:r w:rsidRPr="00595A3A">
        <w:rPr>
          <w:rFonts w:asciiTheme="minorHAnsi" w:hAnsiTheme="minorHAnsi" w:cstheme="minorHAnsi"/>
        </w:rPr>
        <w:t xml:space="preserve">gevestigd te </w:t>
      </w:r>
      <w:r w:rsidRPr="00595A3A">
        <w:rPr>
          <w:rFonts w:asciiTheme="minorHAnsi" w:hAnsiTheme="minorHAnsi" w:cstheme="minorHAnsi"/>
          <w:highlight w:val="yellow"/>
        </w:rPr>
        <w:t>ADRES,</w:t>
      </w:r>
      <w:r w:rsidRPr="00595A3A">
        <w:rPr>
          <w:rFonts w:asciiTheme="minorHAnsi" w:hAnsiTheme="minorHAnsi" w:cstheme="minorHAnsi"/>
        </w:rPr>
        <w:t xml:space="preserve"> ingeschreven in het handelsregister onder nummer </w:t>
      </w:r>
      <w:r w:rsidRPr="00595A3A">
        <w:rPr>
          <w:rFonts w:asciiTheme="minorHAnsi" w:hAnsiTheme="minorHAnsi" w:cstheme="minorHAnsi"/>
          <w:highlight w:val="yellow"/>
        </w:rPr>
        <w:t>KVK-NUMMER</w:t>
      </w:r>
      <w:r w:rsidRPr="00595A3A">
        <w:rPr>
          <w:rFonts w:asciiTheme="minorHAnsi" w:hAnsiTheme="minorHAnsi" w:cstheme="minorHAnsi"/>
        </w:rPr>
        <w:t>, hierna ook te noemen: ‘Leverancier’, </w:t>
      </w:r>
    </w:p>
    <w:p w14:paraId="36A520AB" w14:textId="77777777" w:rsidR="0016457B" w:rsidRPr="00A97E2E" w:rsidRDefault="0016457B" w:rsidP="0016457B">
      <w:pPr>
        <w:pStyle w:val="Lijstalinea"/>
        <w:widowControl/>
        <w:autoSpaceDE/>
        <w:autoSpaceDN/>
        <w:ind w:left="465" w:firstLine="0"/>
        <w:contextualSpacing/>
        <w:jc w:val="both"/>
        <w:rPr>
          <w:rFonts w:asciiTheme="minorHAnsi" w:hAnsiTheme="minorHAnsi" w:cstheme="minorHAnsi"/>
        </w:rPr>
      </w:pPr>
    </w:p>
    <w:p w14:paraId="77E30EF1" w14:textId="70F3C5BB" w:rsidR="00EF23A4" w:rsidRPr="00A97E2E" w:rsidRDefault="00EF23A4" w:rsidP="00EF23A4">
      <w:pPr>
        <w:pStyle w:val="Plattetekst"/>
        <w:ind w:left="105"/>
        <w:rPr>
          <w:rFonts w:asciiTheme="minorHAnsi" w:hAnsiTheme="minorHAnsi" w:cstheme="minorHAnsi"/>
        </w:rPr>
      </w:pPr>
      <w:r w:rsidRPr="00A97E2E">
        <w:rPr>
          <w:rFonts w:asciiTheme="minorHAnsi" w:hAnsiTheme="minorHAnsi" w:cstheme="minorHAnsi"/>
        </w:rPr>
        <w:t>Overwegen</w:t>
      </w:r>
      <w:r w:rsidR="00AE5864" w:rsidRPr="00A97E2E">
        <w:rPr>
          <w:rFonts w:asciiTheme="minorHAnsi" w:hAnsiTheme="minorHAnsi" w:cstheme="minorHAnsi"/>
        </w:rPr>
        <w:t>de</w:t>
      </w:r>
      <w:r w:rsidR="00D82711">
        <w:rPr>
          <w:rFonts w:asciiTheme="minorHAnsi" w:hAnsiTheme="minorHAnsi" w:cstheme="minorHAnsi"/>
        </w:rPr>
        <w:t xml:space="preserve"> dat</w:t>
      </w:r>
      <w:r w:rsidRPr="00A97E2E">
        <w:rPr>
          <w:rFonts w:asciiTheme="minorHAnsi" w:hAnsiTheme="minorHAnsi" w:cstheme="minorHAnsi"/>
        </w:rPr>
        <w:t>:</w:t>
      </w:r>
    </w:p>
    <w:p w14:paraId="5CC1370C" w14:textId="12D8CC5E" w:rsidR="00EF23A4" w:rsidRPr="00A97E2E" w:rsidRDefault="000B791E" w:rsidP="00EF23A4">
      <w:pPr>
        <w:pStyle w:val="Lijstalinea"/>
        <w:numPr>
          <w:ilvl w:val="0"/>
          <w:numId w:val="2"/>
        </w:numPr>
        <w:tabs>
          <w:tab w:val="left" w:pos="533"/>
          <w:tab w:val="left" w:pos="534"/>
          <w:tab w:val="left" w:pos="3782"/>
        </w:tabs>
        <w:ind w:right="1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AE5864" w:rsidRPr="00A97E2E">
        <w:rPr>
          <w:rFonts w:asciiTheme="minorHAnsi" w:hAnsiTheme="minorHAnsi" w:cstheme="minorHAnsi"/>
        </w:rPr>
        <w:t xml:space="preserve"> met </w:t>
      </w:r>
      <w:r>
        <w:rPr>
          <w:rFonts w:asciiTheme="minorHAnsi" w:hAnsiTheme="minorHAnsi" w:cstheme="minorHAnsi"/>
        </w:rPr>
        <w:t>Leverancier</w:t>
      </w:r>
      <w:r w:rsidR="004569A4" w:rsidRPr="00A97E2E">
        <w:rPr>
          <w:rFonts w:asciiTheme="minorHAnsi" w:hAnsiTheme="minorHAnsi" w:cstheme="minorHAnsi"/>
        </w:rPr>
        <w:t xml:space="preserve"> </w:t>
      </w:r>
      <w:r w:rsidR="00EF23A4" w:rsidRPr="00A97E2E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p </w:t>
      </w:r>
      <w:r w:rsidRPr="000B791E">
        <w:rPr>
          <w:rFonts w:asciiTheme="minorHAnsi" w:hAnsiTheme="minorHAnsi" w:cstheme="minorHAnsi"/>
          <w:highlight w:val="yellow"/>
        </w:rPr>
        <w:t>DATUM</w:t>
      </w:r>
      <w:r>
        <w:rPr>
          <w:rFonts w:asciiTheme="minorHAnsi" w:hAnsiTheme="minorHAnsi" w:cstheme="minorHAnsi"/>
        </w:rPr>
        <w:t xml:space="preserve"> </w:t>
      </w:r>
      <w:r w:rsidR="00AE5864" w:rsidRPr="00A97E2E">
        <w:rPr>
          <w:rFonts w:asciiTheme="minorHAnsi" w:hAnsiTheme="minorHAnsi" w:cstheme="minorHAnsi"/>
        </w:rPr>
        <w:t>d</w:t>
      </w:r>
      <w:r w:rsidR="0011396A">
        <w:rPr>
          <w:rFonts w:asciiTheme="minorHAnsi" w:hAnsiTheme="minorHAnsi" w:cstheme="minorHAnsi"/>
        </w:rPr>
        <w:t xml:space="preserve">e </w:t>
      </w:r>
      <w:r w:rsidR="00BE71D6">
        <w:rPr>
          <w:rFonts w:asciiTheme="minorHAnsi" w:hAnsiTheme="minorHAnsi" w:cstheme="minorHAnsi"/>
        </w:rPr>
        <w:t>o</w:t>
      </w:r>
      <w:r w:rsidR="0011396A" w:rsidRPr="0011396A">
        <w:rPr>
          <w:rFonts w:asciiTheme="minorHAnsi" w:hAnsiTheme="minorHAnsi" w:cstheme="minorHAnsi"/>
        </w:rPr>
        <w:t xml:space="preserve">vereenkomst </w:t>
      </w:r>
      <w:r w:rsidR="00BE71D6">
        <w:rPr>
          <w:rFonts w:asciiTheme="minorHAnsi" w:hAnsiTheme="minorHAnsi" w:cstheme="minorHAnsi"/>
        </w:rPr>
        <w:t>‘</w:t>
      </w:r>
      <w:r w:rsidR="0011396A" w:rsidRPr="0011396A">
        <w:rPr>
          <w:rFonts w:asciiTheme="minorHAnsi" w:hAnsiTheme="minorHAnsi" w:cstheme="minorHAnsi"/>
        </w:rPr>
        <w:t>Diagnose en Matching</w:t>
      </w:r>
      <w:r w:rsidR="0011396A">
        <w:rPr>
          <w:rFonts w:asciiTheme="minorHAnsi" w:hAnsiTheme="minorHAnsi" w:cstheme="minorHAnsi"/>
        </w:rPr>
        <w:t>’</w:t>
      </w:r>
      <w:r w:rsidR="00BE71D6">
        <w:rPr>
          <w:rFonts w:asciiTheme="minorHAnsi" w:hAnsiTheme="minorHAnsi" w:cstheme="minorHAnsi"/>
        </w:rPr>
        <w:t xml:space="preserve"> (hierna: Overeenkomst)</w:t>
      </w:r>
      <w:r w:rsidR="0011396A">
        <w:rPr>
          <w:rFonts w:asciiTheme="minorHAnsi" w:hAnsiTheme="minorHAnsi" w:cstheme="minorHAnsi"/>
        </w:rPr>
        <w:t xml:space="preserve"> met </w:t>
      </w:r>
      <w:proofErr w:type="spellStart"/>
      <w:r w:rsidR="008D2F03">
        <w:rPr>
          <w:rFonts w:asciiTheme="minorHAnsi" w:hAnsiTheme="minorHAnsi" w:cstheme="minorHAnsi"/>
        </w:rPr>
        <w:t>TenderNed</w:t>
      </w:r>
      <w:proofErr w:type="spellEnd"/>
      <w:r w:rsidR="008D2F03">
        <w:rPr>
          <w:rFonts w:asciiTheme="minorHAnsi" w:hAnsiTheme="minorHAnsi" w:cstheme="minorHAnsi"/>
        </w:rPr>
        <w:t xml:space="preserve"> </w:t>
      </w:r>
      <w:r w:rsidR="0011396A">
        <w:rPr>
          <w:rFonts w:asciiTheme="minorHAnsi" w:hAnsiTheme="minorHAnsi" w:cstheme="minorHAnsi"/>
        </w:rPr>
        <w:t xml:space="preserve">kenmerk </w:t>
      </w:r>
      <w:r w:rsidR="008D2F03">
        <w:rPr>
          <w:rFonts w:asciiTheme="minorHAnsi" w:hAnsiTheme="minorHAnsi" w:cstheme="minorHAnsi"/>
        </w:rPr>
        <w:t>513799</w:t>
      </w:r>
      <w:r w:rsidR="0011396A">
        <w:rPr>
          <w:rFonts w:asciiTheme="minorHAnsi" w:hAnsiTheme="minorHAnsi" w:cstheme="minorHAnsi"/>
        </w:rPr>
        <w:t xml:space="preserve"> </w:t>
      </w:r>
      <w:r w:rsidR="00AE5864" w:rsidRPr="00A97E2E">
        <w:rPr>
          <w:rFonts w:asciiTheme="minorHAnsi" w:hAnsiTheme="minorHAnsi" w:cstheme="minorHAnsi"/>
        </w:rPr>
        <w:t>heeft gesloten</w:t>
      </w:r>
      <w:r w:rsidR="00EF23A4" w:rsidRPr="00A97E2E">
        <w:rPr>
          <w:rFonts w:asciiTheme="minorHAnsi" w:hAnsiTheme="minorHAnsi" w:cstheme="minorHAnsi"/>
        </w:rPr>
        <w:t xml:space="preserve">. </w:t>
      </w:r>
    </w:p>
    <w:p w14:paraId="7B69BF2B" w14:textId="72F3652D" w:rsidR="00EF23A4" w:rsidRPr="00A97E2E" w:rsidRDefault="00AE5864" w:rsidP="00EF23A4">
      <w:pPr>
        <w:pStyle w:val="Lijstalinea"/>
        <w:numPr>
          <w:ilvl w:val="0"/>
          <w:numId w:val="2"/>
        </w:numPr>
        <w:tabs>
          <w:tab w:val="left" w:pos="533"/>
          <w:tab w:val="left" w:pos="534"/>
          <w:tab w:val="left" w:pos="3782"/>
        </w:tabs>
        <w:ind w:right="156"/>
        <w:rPr>
          <w:rFonts w:asciiTheme="minorHAnsi" w:hAnsiTheme="minorHAnsi" w:cstheme="minorHAnsi"/>
        </w:rPr>
      </w:pPr>
      <w:r w:rsidRPr="00A97E2E">
        <w:rPr>
          <w:rFonts w:asciiTheme="minorHAnsi" w:hAnsiTheme="minorHAnsi" w:cstheme="minorHAnsi"/>
        </w:rPr>
        <w:t>Opdrachtnemer in het kader van de Overeenkoms</w:t>
      </w:r>
      <w:r w:rsidR="004569A4" w:rsidRPr="00A97E2E">
        <w:rPr>
          <w:rFonts w:asciiTheme="minorHAnsi" w:hAnsiTheme="minorHAnsi" w:cstheme="minorHAnsi"/>
        </w:rPr>
        <w:t xml:space="preserve">t de volgende </w:t>
      </w:r>
      <w:r w:rsidR="0075586C">
        <w:rPr>
          <w:rFonts w:asciiTheme="minorHAnsi" w:hAnsiTheme="minorHAnsi" w:cstheme="minorHAnsi"/>
        </w:rPr>
        <w:t>ICT</w:t>
      </w:r>
      <w:r w:rsidR="008D2F03">
        <w:rPr>
          <w:rFonts w:asciiTheme="minorHAnsi" w:hAnsiTheme="minorHAnsi" w:cstheme="minorHAnsi"/>
        </w:rPr>
        <w:t>-p</w:t>
      </w:r>
      <w:r w:rsidR="0075586C">
        <w:rPr>
          <w:rFonts w:asciiTheme="minorHAnsi" w:hAnsiTheme="minorHAnsi" w:cstheme="minorHAnsi"/>
        </w:rPr>
        <w:t xml:space="preserve">restatie </w:t>
      </w:r>
      <w:r w:rsidR="004569A4" w:rsidRPr="00A97E2E">
        <w:rPr>
          <w:rFonts w:asciiTheme="minorHAnsi" w:hAnsiTheme="minorHAnsi" w:cstheme="minorHAnsi"/>
        </w:rPr>
        <w:t>uitvoert</w:t>
      </w:r>
      <w:r w:rsidR="00EB7BD2" w:rsidRPr="00A97E2E">
        <w:rPr>
          <w:rFonts w:asciiTheme="minorHAnsi" w:hAnsiTheme="minorHAnsi" w:cstheme="minorHAnsi"/>
        </w:rPr>
        <w:t>:</w:t>
      </w:r>
      <w:r w:rsidR="00BE71D6">
        <w:rPr>
          <w:rFonts w:asciiTheme="minorHAnsi" w:hAnsiTheme="minorHAnsi" w:cstheme="minorHAnsi"/>
        </w:rPr>
        <w:t xml:space="preserve"> </w:t>
      </w:r>
      <w:r w:rsidR="00E128A8">
        <w:rPr>
          <w:rFonts w:asciiTheme="minorHAnsi" w:hAnsiTheme="minorHAnsi" w:cstheme="minorHAnsi"/>
        </w:rPr>
        <w:t xml:space="preserve">de levering van </w:t>
      </w:r>
      <w:r w:rsidR="00F16FB7">
        <w:rPr>
          <w:rFonts w:asciiTheme="minorHAnsi" w:hAnsiTheme="minorHAnsi" w:cstheme="minorHAnsi"/>
        </w:rPr>
        <w:t>een applicatie die de informatie</w:t>
      </w:r>
      <w:r w:rsidR="008D2F03">
        <w:rPr>
          <w:rFonts w:asciiTheme="minorHAnsi" w:hAnsiTheme="minorHAnsi" w:cstheme="minorHAnsi"/>
        </w:rPr>
        <w:t>-</w:t>
      </w:r>
      <w:r w:rsidR="00F16FB7">
        <w:rPr>
          <w:rFonts w:asciiTheme="minorHAnsi" w:hAnsiTheme="minorHAnsi" w:cstheme="minorHAnsi"/>
        </w:rPr>
        <w:t>uitwisseling ondersteunt tussen de gemeenten Baarn, Bunschoten, Leusden, Nijkerk, Soest, Woudenberg en Amersfoort</w:t>
      </w:r>
      <w:r w:rsidR="00054485">
        <w:rPr>
          <w:rFonts w:asciiTheme="minorHAnsi" w:hAnsiTheme="minorHAnsi" w:cstheme="minorHAnsi"/>
        </w:rPr>
        <w:t xml:space="preserve"> en UWV ter ondersteuning van het matching- en werkgeversdienstverlengingsproces</w:t>
      </w:r>
      <w:r w:rsidR="00981836">
        <w:rPr>
          <w:rFonts w:asciiTheme="minorHAnsi" w:hAnsiTheme="minorHAnsi" w:cstheme="minorHAnsi"/>
        </w:rPr>
        <w:t>.</w:t>
      </w:r>
    </w:p>
    <w:p w14:paraId="49D93955" w14:textId="1F070064" w:rsidR="00AE5864" w:rsidRDefault="00D82711" w:rsidP="00EF23A4">
      <w:pPr>
        <w:pStyle w:val="Lijstalinea"/>
        <w:numPr>
          <w:ilvl w:val="0"/>
          <w:numId w:val="2"/>
        </w:numPr>
        <w:tabs>
          <w:tab w:val="left" w:pos="533"/>
          <w:tab w:val="left" w:pos="534"/>
          <w:tab w:val="left" w:pos="3782"/>
        </w:tabs>
        <w:ind w:right="1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Opdrachtgever </w:t>
      </w:r>
      <w:r w:rsidR="00160B30">
        <w:rPr>
          <w:rFonts w:asciiTheme="minorHAnsi" w:hAnsiTheme="minorHAnsi" w:cstheme="minorHAnsi"/>
        </w:rPr>
        <w:t xml:space="preserve">op grond van de Overeenkomst </w:t>
      </w:r>
      <w:r w:rsidR="000E615F">
        <w:rPr>
          <w:rFonts w:asciiTheme="minorHAnsi" w:hAnsiTheme="minorHAnsi" w:cstheme="minorHAnsi"/>
        </w:rPr>
        <w:t>als onderdeel van de ICT</w:t>
      </w:r>
      <w:r w:rsidR="008D2F03">
        <w:rPr>
          <w:rFonts w:asciiTheme="minorHAnsi" w:hAnsiTheme="minorHAnsi" w:cstheme="minorHAnsi"/>
        </w:rPr>
        <w:t>-p</w:t>
      </w:r>
      <w:r w:rsidR="000E615F">
        <w:rPr>
          <w:rFonts w:asciiTheme="minorHAnsi" w:hAnsiTheme="minorHAnsi" w:cstheme="minorHAnsi"/>
        </w:rPr>
        <w:t xml:space="preserve">restatie </w:t>
      </w:r>
      <w:r w:rsidR="00645C3E">
        <w:rPr>
          <w:rFonts w:asciiTheme="minorHAnsi" w:hAnsiTheme="minorHAnsi" w:cstheme="minorHAnsi"/>
        </w:rPr>
        <w:t>heeft bedongen optionele functionaliteiten</w:t>
      </w:r>
      <w:r w:rsidR="000E615F">
        <w:rPr>
          <w:rFonts w:asciiTheme="minorHAnsi" w:hAnsiTheme="minorHAnsi" w:cstheme="minorHAnsi"/>
        </w:rPr>
        <w:t xml:space="preserve"> en ICT diensten</w:t>
      </w:r>
      <w:r w:rsidR="00645C3E">
        <w:rPr>
          <w:rFonts w:asciiTheme="minorHAnsi" w:hAnsiTheme="minorHAnsi" w:cstheme="minorHAnsi"/>
        </w:rPr>
        <w:t xml:space="preserve"> binnen de voornoemde applicatie af te kunnen nemen ter ondersteuning van het diagnose- en trajectbegeleidingsproces</w:t>
      </w:r>
      <w:r w:rsidR="00572FF1">
        <w:rPr>
          <w:rFonts w:asciiTheme="minorHAnsi" w:hAnsiTheme="minorHAnsi" w:cstheme="minorHAnsi"/>
        </w:rPr>
        <w:t>.</w:t>
      </w:r>
    </w:p>
    <w:p w14:paraId="1AA33498" w14:textId="34B26584" w:rsidR="00572FF1" w:rsidRPr="00A97E2E" w:rsidRDefault="00572FF1" w:rsidP="00EF23A4">
      <w:pPr>
        <w:pStyle w:val="Lijstalinea"/>
        <w:numPr>
          <w:ilvl w:val="0"/>
          <w:numId w:val="2"/>
        </w:numPr>
        <w:tabs>
          <w:tab w:val="left" w:pos="533"/>
          <w:tab w:val="left" w:pos="534"/>
          <w:tab w:val="left" w:pos="3782"/>
        </w:tabs>
        <w:ind w:right="1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 van deze optionele functionaliteiten gebruik wenst te maken en Partijen de nadere afspraken hieromtrent schriftelijk vastleggen in dit addendum in aanvulling op de Overeenkomst;</w:t>
      </w:r>
    </w:p>
    <w:p w14:paraId="2129C5B7" w14:textId="77777777" w:rsidR="00EF23A4" w:rsidRPr="00A97E2E" w:rsidRDefault="00EF23A4" w:rsidP="00EF23A4">
      <w:pPr>
        <w:pStyle w:val="Plattetekst"/>
        <w:rPr>
          <w:rFonts w:asciiTheme="minorHAnsi" w:hAnsiTheme="minorHAnsi" w:cstheme="minorHAnsi"/>
        </w:rPr>
      </w:pPr>
    </w:p>
    <w:p w14:paraId="5A92D033" w14:textId="77777777" w:rsidR="00EF23A4" w:rsidRPr="00A97E2E" w:rsidRDefault="00EF23A4" w:rsidP="00EF23A4">
      <w:pPr>
        <w:pStyle w:val="Plattetekst"/>
        <w:spacing w:before="1"/>
        <w:rPr>
          <w:rFonts w:asciiTheme="minorHAnsi" w:hAnsiTheme="minorHAnsi" w:cstheme="minorHAnsi"/>
        </w:rPr>
      </w:pPr>
      <w:r w:rsidRPr="00A97E2E">
        <w:rPr>
          <w:rFonts w:asciiTheme="minorHAnsi" w:hAnsiTheme="minorHAnsi" w:cstheme="minorHAnsi"/>
        </w:rPr>
        <w:t>Verklaren hierbij te zijn overeengekomen als volgt:</w:t>
      </w:r>
    </w:p>
    <w:p w14:paraId="4D4A22BF" w14:textId="77777777" w:rsidR="00EF23A4" w:rsidRPr="00A97E2E" w:rsidRDefault="00EF23A4" w:rsidP="00EF23A4">
      <w:pPr>
        <w:pStyle w:val="Plattetekst"/>
        <w:rPr>
          <w:rFonts w:asciiTheme="minorHAnsi" w:hAnsiTheme="minorHAnsi" w:cstheme="minorHAnsi"/>
        </w:rPr>
      </w:pPr>
    </w:p>
    <w:p w14:paraId="3023DAA5" w14:textId="37AC2C11" w:rsidR="00EF23A4" w:rsidRPr="00A97E2E" w:rsidRDefault="00545DE4" w:rsidP="00EF23A4">
      <w:pPr>
        <w:pStyle w:val="Lijstalinea"/>
        <w:numPr>
          <w:ilvl w:val="0"/>
          <w:numId w:val="1"/>
        </w:numPr>
        <w:tabs>
          <w:tab w:val="left" w:pos="533"/>
          <w:tab w:val="left" w:pos="534"/>
        </w:tabs>
        <w:ind w:hanging="53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Afname optionele diensten</w:t>
      </w:r>
    </w:p>
    <w:p w14:paraId="74682A96" w14:textId="3AECE6EC" w:rsidR="00EF23A4" w:rsidRDefault="00EF23A4" w:rsidP="00EB7BD2">
      <w:pPr>
        <w:pStyle w:val="Lijstalinea"/>
        <w:ind w:left="0" w:firstLine="0"/>
        <w:rPr>
          <w:rFonts w:asciiTheme="minorHAnsi" w:hAnsiTheme="minorHAnsi" w:cstheme="minorHAnsi"/>
        </w:rPr>
      </w:pPr>
      <w:r w:rsidRPr="00A97E2E">
        <w:rPr>
          <w:rFonts w:asciiTheme="minorHAnsi" w:hAnsiTheme="minorHAnsi" w:cstheme="minorHAnsi"/>
        </w:rPr>
        <w:t xml:space="preserve">Opdrachtgever verleent aan Opdrachtnemer opdracht tot </w:t>
      </w:r>
      <w:r w:rsidR="00E82692">
        <w:rPr>
          <w:rFonts w:asciiTheme="minorHAnsi" w:hAnsiTheme="minorHAnsi" w:cstheme="minorHAnsi"/>
        </w:rPr>
        <w:t xml:space="preserve">het uitvoeren van de </w:t>
      </w:r>
      <w:r w:rsidR="004E607F">
        <w:rPr>
          <w:rFonts w:asciiTheme="minorHAnsi" w:hAnsiTheme="minorHAnsi" w:cstheme="minorHAnsi"/>
        </w:rPr>
        <w:t>volgende</w:t>
      </w:r>
      <w:r w:rsidR="00162B20">
        <w:rPr>
          <w:rFonts w:asciiTheme="minorHAnsi" w:hAnsiTheme="minorHAnsi" w:cstheme="minorHAnsi"/>
        </w:rPr>
        <w:t xml:space="preserve"> </w:t>
      </w:r>
      <w:r w:rsidR="00942349">
        <w:rPr>
          <w:rFonts w:asciiTheme="minorHAnsi" w:hAnsiTheme="minorHAnsi" w:cstheme="minorHAnsi"/>
        </w:rPr>
        <w:t>werkzaamheden</w:t>
      </w:r>
      <w:r w:rsidR="00F805F6">
        <w:rPr>
          <w:rFonts w:asciiTheme="minorHAnsi" w:hAnsiTheme="minorHAnsi" w:cstheme="minorHAnsi"/>
        </w:rPr>
        <w:t xml:space="preserve"> die onderdeel uitmaken van de ICT</w:t>
      </w:r>
      <w:r w:rsidR="008D2F03">
        <w:rPr>
          <w:rFonts w:asciiTheme="minorHAnsi" w:hAnsiTheme="minorHAnsi" w:cstheme="minorHAnsi"/>
        </w:rPr>
        <w:t>-p</w:t>
      </w:r>
      <w:r w:rsidR="00F805F6">
        <w:rPr>
          <w:rFonts w:asciiTheme="minorHAnsi" w:hAnsiTheme="minorHAnsi" w:cstheme="minorHAnsi"/>
        </w:rPr>
        <w:t>restatie,</w:t>
      </w:r>
      <w:r w:rsidR="004E607F">
        <w:rPr>
          <w:rFonts w:asciiTheme="minorHAnsi" w:hAnsiTheme="minorHAnsi" w:cstheme="minorHAnsi"/>
        </w:rPr>
        <w:t xml:space="preserve"> conform de Overeenkomst</w:t>
      </w:r>
      <w:r w:rsidR="00533D26">
        <w:rPr>
          <w:rFonts w:asciiTheme="minorHAnsi" w:hAnsiTheme="minorHAnsi" w:cstheme="minorHAnsi"/>
        </w:rPr>
        <w:t>:</w:t>
      </w:r>
    </w:p>
    <w:p w14:paraId="7E1E1867" w14:textId="77777777" w:rsidR="00162B20" w:rsidRDefault="00162B20" w:rsidP="00EB7BD2">
      <w:pPr>
        <w:pStyle w:val="Lijstalinea"/>
        <w:ind w:left="0" w:firstLine="0"/>
        <w:rPr>
          <w:rFonts w:asciiTheme="minorHAnsi" w:hAnsiTheme="minorHAnsi" w:cstheme="minorHAnsi"/>
        </w:rPr>
      </w:pPr>
    </w:p>
    <w:p w14:paraId="24A7B516" w14:textId="4C409B79" w:rsidR="00162B20" w:rsidRPr="008D2F03" w:rsidRDefault="00162B20" w:rsidP="00162B20">
      <w:pPr>
        <w:pStyle w:val="Lijstalinea"/>
        <w:numPr>
          <w:ilvl w:val="0"/>
          <w:numId w:val="13"/>
        </w:numPr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Het ter beschikking stellen van</w:t>
      </w:r>
      <w:r w:rsidR="00EB75BA" w:rsidRPr="008D2F03">
        <w:rPr>
          <w:rFonts w:asciiTheme="minorHAnsi" w:hAnsiTheme="minorHAnsi" w:cstheme="minorHAnsi"/>
        </w:rPr>
        <w:t xml:space="preserve"> de</w:t>
      </w:r>
      <w:r w:rsidRPr="008D2F03">
        <w:rPr>
          <w:rFonts w:asciiTheme="minorHAnsi" w:hAnsiTheme="minorHAnsi" w:cstheme="minorHAnsi"/>
        </w:rPr>
        <w:t xml:space="preserve"> </w:t>
      </w:r>
      <w:r w:rsidR="00B36938" w:rsidRPr="008D2F03">
        <w:rPr>
          <w:rFonts w:asciiTheme="minorHAnsi" w:hAnsiTheme="minorHAnsi" w:cstheme="minorHAnsi"/>
        </w:rPr>
        <w:t xml:space="preserve">Diagnosemodule als </w:t>
      </w:r>
      <w:r w:rsidRPr="008D2F03">
        <w:rPr>
          <w:rFonts w:asciiTheme="minorHAnsi" w:hAnsiTheme="minorHAnsi" w:cstheme="minorHAnsi"/>
        </w:rPr>
        <w:t>SaaS</w:t>
      </w:r>
      <w:r w:rsidR="00423227" w:rsidRPr="008D2F03">
        <w:rPr>
          <w:rFonts w:asciiTheme="minorHAnsi" w:hAnsiTheme="minorHAnsi" w:cstheme="minorHAnsi"/>
        </w:rPr>
        <w:t>-</w:t>
      </w:r>
      <w:r w:rsidRPr="008D2F03">
        <w:rPr>
          <w:rFonts w:asciiTheme="minorHAnsi" w:hAnsiTheme="minorHAnsi" w:cstheme="minorHAnsi"/>
        </w:rPr>
        <w:t xml:space="preserve">model die het Trajectbegeleiding- en Diagnoseproces </w:t>
      </w:r>
      <w:r w:rsidR="00423227" w:rsidRPr="008D2F03">
        <w:rPr>
          <w:rFonts w:asciiTheme="minorHAnsi" w:hAnsiTheme="minorHAnsi" w:cstheme="minorHAnsi"/>
        </w:rPr>
        <w:t xml:space="preserve">van Opdrachtgever </w:t>
      </w:r>
      <w:r w:rsidRPr="008D2F03">
        <w:rPr>
          <w:rFonts w:asciiTheme="minorHAnsi" w:hAnsiTheme="minorHAnsi" w:cstheme="minorHAnsi"/>
        </w:rPr>
        <w:t>ondersteunt. </w:t>
      </w:r>
    </w:p>
    <w:p w14:paraId="50DAD11A" w14:textId="78CD189E" w:rsidR="00162B20" w:rsidRPr="008D2F03" w:rsidRDefault="00162B20" w:rsidP="00162B20">
      <w:pPr>
        <w:pStyle w:val="Lijstalinea"/>
        <w:numPr>
          <w:ilvl w:val="0"/>
          <w:numId w:val="14"/>
        </w:numPr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 xml:space="preserve">Het implementeren van de geboden ICT- </w:t>
      </w:r>
      <w:r w:rsidR="00AE3A2D" w:rsidRPr="008D2F03">
        <w:rPr>
          <w:rFonts w:asciiTheme="minorHAnsi" w:hAnsiTheme="minorHAnsi" w:cstheme="minorHAnsi"/>
        </w:rPr>
        <w:t>prestatie</w:t>
      </w:r>
      <w:r w:rsidRPr="008D2F03">
        <w:rPr>
          <w:rFonts w:asciiTheme="minorHAnsi" w:hAnsiTheme="minorHAnsi" w:cstheme="minorHAnsi"/>
        </w:rPr>
        <w:t xml:space="preserve"> voor de Diagnosemodule waaronder valt: </w:t>
      </w:r>
    </w:p>
    <w:p w14:paraId="7594B08D" w14:textId="77777777" w:rsidR="00162B20" w:rsidRPr="008D2F03" w:rsidRDefault="00162B20" w:rsidP="00162B20">
      <w:pPr>
        <w:pStyle w:val="Lijstalinea"/>
        <w:ind w:left="993" w:hanging="284"/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•</w:t>
      </w:r>
      <w:r w:rsidRPr="008D2F03">
        <w:rPr>
          <w:rFonts w:asciiTheme="minorHAnsi" w:hAnsiTheme="minorHAnsi" w:cstheme="minorHAnsi"/>
        </w:rPr>
        <w:tab/>
        <w:t>Inrichting en configuratie; </w:t>
      </w:r>
    </w:p>
    <w:p w14:paraId="644616D1" w14:textId="77777777" w:rsidR="00162B20" w:rsidRPr="008D2F03" w:rsidRDefault="00162B20" w:rsidP="00162B20">
      <w:pPr>
        <w:pStyle w:val="Lijstalinea"/>
        <w:ind w:left="993" w:hanging="284"/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•</w:t>
      </w:r>
      <w:r w:rsidRPr="008D2F03">
        <w:rPr>
          <w:rFonts w:asciiTheme="minorHAnsi" w:hAnsiTheme="minorHAnsi" w:cstheme="minorHAnsi"/>
        </w:rPr>
        <w:tab/>
        <w:t>Realiseren van de benodigde koppelingen; </w:t>
      </w:r>
    </w:p>
    <w:p w14:paraId="6FE64B08" w14:textId="77777777" w:rsidR="00162B20" w:rsidRPr="008D2F03" w:rsidRDefault="00162B20" w:rsidP="00162B20">
      <w:pPr>
        <w:pStyle w:val="Lijstalinea"/>
        <w:ind w:left="993" w:hanging="284"/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•</w:t>
      </w:r>
      <w:r w:rsidRPr="008D2F03">
        <w:rPr>
          <w:rFonts w:asciiTheme="minorHAnsi" w:hAnsiTheme="minorHAnsi" w:cstheme="minorHAnsi"/>
        </w:rPr>
        <w:tab/>
        <w:t>Opleiding, training en scholing gerelateerd aan gebruik van de geboden SaaS- oplossing; </w:t>
      </w:r>
    </w:p>
    <w:p w14:paraId="70D95C74" w14:textId="77777777" w:rsidR="00162B20" w:rsidRPr="008D2F03" w:rsidRDefault="00162B20" w:rsidP="00162B20">
      <w:pPr>
        <w:pStyle w:val="Lijstalinea"/>
        <w:ind w:left="993" w:hanging="284"/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•</w:t>
      </w:r>
      <w:r w:rsidRPr="008D2F03">
        <w:rPr>
          <w:rFonts w:asciiTheme="minorHAnsi" w:hAnsiTheme="minorHAnsi" w:cstheme="minorHAnsi"/>
        </w:rPr>
        <w:tab/>
        <w:t>Het bieden van nazorg na implementatie. </w:t>
      </w:r>
    </w:p>
    <w:p w14:paraId="5DBCB35E" w14:textId="77777777" w:rsidR="00162B20" w:rsidRPr="008D2F03" w:rsidRDefault="00162B20" w:rsidP="00162B20">
      <w:pPr>
        <w:pStyle w:val="Lijstalinea"/>
        <w:numPr>
          <w:ilvl w:val="0"/>
          <w:numId w:val="15"/>
        </w:numPr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Het functioneel en technisch beheer en onderhoud. </w:t>
      </w:r>
    </w:p>
    <w:p w14:paraId="2B3A0646" w14:textId="77777777" w:rsidR="00162B20" w:rsidRPr="008D2F03" w:rsidRDefault="00162B20" w:rsidP="00162B20">
      <w:pPr>
        <w:pStyle w:val="Lijstalinea"/>
        <w:numPr>
          <w:ilvl w:val="0"/>
          <w:numId w:val="16"/>
        </w:numPr>
        <w:rPr>
          <w:rFonts w:asciiTheme="minorHAnsi" w:hAnsiTheme="minorHAnsi" w:cstheme="minorHAnsi"/>
        </w:rPr>
      </w:pPr>
      <w:r w:rsidRPr="008D2F03">
        <w:rPr>
          <w:rFonts w:asciiTheme="minorHAnsi" w:hAnsiTheme="minorHAnsi" w:cstheme="minorHAnsi"/>
        </w:rPr>
        <w:t>Het bieden van gebruikersondersteuning en support. </w:t>
      </w:r>
    </w:p>
    <w:p w14:paraId="517793C6" w14:textId="278CC8B6" w:rsidR="00545DE4" w:rsidRDefault="00545DE4" w:rsidP="00533D26">
      <w:pPr>
        <w:rPr>
          <w:rFonts w:asciiTheme="minorHAnsi" w:hAnsiTheme="minorHAnsi" w:cstheme="minorHAnsi"/>
        </w:rPr>
      </w:pPr>
    </w:p>
    <w:p w14:paraId="5C0360A7" w14:textId="77777777" w:rsidR="00EF23A4" w:rsidRPr="00A97E2E" w:rsidRDefault="00EF23A4" w:rsidP="00EF23A4">
      <w:pPr>
        <w:pStyle w:val="Lijstalinea"/>
        <w:numPr>
          <w:ilvl w:val="0"/>
          <w:numId w:val="1"/>
        </w:numPr>
        <w:tabs>
          <w:tab w:val="left" w:pos="533"/>
          <w:tab w:val="left" w:pos="534"/>
        </w:tabs>
        <w:ind w:hanging="533"/>
        <w:rPr>
          <w:rFonts w:asciiTheme="minorHAnsi" w:hAnsiTheme="minorHAnsi" w:cstheme="minorHAnsi"/>
          <w:b/>
        </w:rPr>
      </w:pPr>
      <w:r w:rsidRPr="00A97E2E">
        <w:rPr>
          <w:rFonts w:asciiTheme="minorHAnsi" w:hAnsiTheme="minorHAnsi" w:cstheme="minorHAnsi"/>
          <w:b/>
        </w:rPr>
        <w:t>Vergoeding</w:t>
      </w:r>
    </w:p>
    <w:p w14:paraId="3E79A134" w14:textId="50E498FD" w:rsidR="00EB7BD2" w:rsidRPr="00A97E2E" w:rsidRDefault="0045083A" w:rsidP="00EF23A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Met betrekking tot</w:t>
      </w:r>
      <w:r w:rsidR="001D176A">
        <w:rPr>
          <w:rFonts w:asciiTheme="minorHAnsi" w:hAnsiTheme="minorHAnsi" w:cstheme="minorHAnsi"/>
        </w:rPr>
        <w:t xml:space="preserve"> facturering en betaling van</w:t>
      </w:r>
      <w:r>
        <w:rPr>
          <w:rFonts w:asciiTheme="minorHAnsi" w:hAnsiTheme="minorHAnsi" w:cstheme="minorHAnsi"/>
        </w:rPr>
        <w:t xml:space="preserve"> de vergoeding van de </w:t>
      </w:r>
      <w:r w:rsidR="00065822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artikel 1 genoemde werkzaamheden is</w:t>
      </w:r>
      <w:r w:rsidR="007D4B6A">
        <w:rPr>
          <w:rFonts w:asciiTheme="minorHAnsi" w:hAnsiTheme="minorHAnsi" w:cstheme="minorHAnsi"/>
        </w:rPr>
        <w:t xml:space="preserve"> artikel 7 van de Overeenkomst van overeenkomstige toepassing. </w:t>
      </w:r>
    </w:p>
    <w:p w14:paraId="78AB12F6" w14:textId="77777777" w:rsidR="00EB7BD2" w:rsidRPr="00A97E2E" w:rsidRDefault="00EB7BD2" w:rsidP="00EF23A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4C6B96C1" w14:textId="77777777" w:rsidR="001E4D06" w:rsidRPr="00A97E2E" w:rsidRDefault="00AE5864" w:rsidP="00AE5864">
      <w:pPr>
        <w:pStyle w:val="Lijstalinea"/>
        <w:numPr>
          <w:ilvl w:val="0"/>
          <w:numId w:val="1"/>
        </w:numPr>
        <w:tabs>
          <w:tab w:val="left" w:pos="533"/>
          <w:tab w:val="left" w:pos="534"/>
        </w:tabs>
        <w:ind w:hanging="533"/>
        <w:rPr>
          <w:rFonts w:asciiTheme="minorHAnsi" w:hAnsiTheme="minorHAnsi" w:cstheme="minorHAnsi"/>
          <w:b/>
        </w:rPr>
      </w:pPr>
      <w:r w:rsidRPr="00A97E2E">
        <w:rPr>
          <w:rFonts w:asciiTheme="minorHAnsi" w:hAnsiTheme="minorHAnsi" w:cstheme="minorHAnsi"/>
          <w:b/>
        </w:rPr>
        <w:t>Looptijd</w:t>
      </w:r>
    </w:p>
    <w:p w14:paraId="56834141" w14:textId="3C9729FE" w:rsidR="00AE5864" w:rsidRDefault="00AE5864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  <w:r w:rsidRPr="00A97E2E">
        <w:rPr>
          <w:rFonts w:asciiTheme="minorHAnsi" w:hAnsiTheme="minorHAnsi" w:cstheme="minorHAnsi"/>
        </w:rPr>
        <w:t xml:space="preserve">Dit addendum gaat </w:t>
      </w:r>
      <w:r w:rsidR="00533D26">
        <w:rPr>
          <w:rFonts w:asciiTheme="minorHAnsi" w:hAnsiTheme="minorHAnsi" w:cstheme="minorHAnsi"/>
        </w:rPr>
        <w:t xml:space="preserve">in </w:t>
      </w:r>
      <w:r w:rsidRPr="00A97E2E">
        <w:rPr>
          <w:rFonts w:asciiTheme="minorHAnsi" w:hAnsiTheme="minorHAnsi" w:cstheme="minorHAnsi"/>
        </w:rPr>
        <w:t xml:space="preserve">per </w:t>
      </w:r>
      <w:r w:rsidR="00533D26" w:rsidRPr="00554E87">
        <w:rPr>
          <w:rFonts w:asciiTheme="minorHAnsi" w:hAnsiTheme="minorHAnsi" w:cstheme="minorHAnsi"/>
          <w:highlight w:val="yellow"/>
        </w:rPr>
        <w:t>DATUM</w:t>
      </w:r>
      <w:r w:rsidR="00533D26">
        <w:rPr>
          <w:rFonts w:asciiTheme="minorHAnsi" w:hAnsiTheme="minorHAnsi" w:cstheme="minorHAnsi"/>
        </w:rPr>
        <w:t xml:space="preserve"> </w:t>
      </w:r>
      <w:r w:rsidR="00862BE4" w:rsidRPr="00A97E2E">
        <w:rPr>
          <w:rFonts w:asciiTheme="minorHAnsi" w:hAnsiTheme="minorHAnsi" w:cstheme="minorHAnsi"/>
        </w:rPr>
        <w:t>en eindigt per</w:t>
      </w:r>
      <w:r w:rsidR="00F71BCB">
        <w:rPr>
          <w:rFonts w:asciiTheme="minorHAnsi" w:hAnsiTheme="minorHAnsi" w:cstheme="minorHAnsi"/>
        </w:rPr>
        <w:t xml:space="preserve"> </w:t>
      </w:r>
      <w:r w:rsidR="00F71BCB" w:rsidRPr="00F71BCB">
        <w:rPr>
          <w:rFonts w:asciiTheme="minorHAnsi" w:hAnsiTheme="minorHAnsi" w:cstheme="minorHAnsi"/>
          <w:highlight w:val="yellow"/>
        </w:rPr>
        <w:t>DATUM</w:t>
      </w:r>
      <w:r w:rsidR="00F71BCB">
        <w:rPr>
          <w:rFonts w:asciiTheme="minorHAnsi" w:hAnsiTheme="minorHAnsi" w:cstheme="minorHAnsi"/>
        </w:rPr>
        <w:t>.</w:t>
      </w:r>
    </w:p>
    <w:p w14:paraId="323EFCBD" w14:textId="77777777" w:rsidR="00533D26" w:rsidRDefault="00533D26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4A263107" w14:textId="77777777" w:rsidR="000E0DD0" w:rsidRDefault="000E0DD0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786A08CA" w14:textId="77777777" w:rsidR="000E0DD0" w:rsidRDefault="000E0DD0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2DE90BC8" w14:textId="77777777" w:rsidR="000E0DD0" w:rsidRDefault="000E0DD0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09068740" w14:textId="16E01742" w:rsidR="00533D26" w:rsidRPr="00A97E2E" w:rsidRDefault="00533D26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Voor het overige blijven de </w:t>
      </w:r>
      <w:r w:rsidR="00554E87">
        <w:rPr>
          <w:rFonts w:asciiTheme="minorHAnsi" w:hAnsiTheme="minorHAnsi" w:cstheme="minorHAnsi"/>
        </w:rPr>
        <w:t>overeengekomen afspraken zoals opgenomen in de Overeenkomst ongewijzigd</w:t>
      </w:r>
      <w:r w:rsidR="001D176A">
        <w:rPr>
          <w:rFonts w:asciiTheme="minorHAnsi" w:hAnsiTheme="minorHAnsi" w:cstheme="minorHAnsi"/>
        </w:rPr>
        <w:t xml:space="preserve"> </w:t>
      </w:r>
      <w:r w:rsidR="00554E87">
        <w:rPr>
          <w:rFonts w:asciiTheme="minorHAnsi" w:hAnsiTheme="minorHAnsi" w:cstheme="minorHAnsi"/>
        </w:rPr>
        <w:t>van kracht</w:t>
      </w:r>
      <w:r w:rsidR="00875E19">
        <w:rPr>
          <w:rFonts w:asciiTheme="minorHAnsi" w:hAnsiTheme="minorHAnsi" w:cstheme="minorHAnsi"/>
        </w:rPr>
        <w:t xml:space="preserve"> op de gehele ICT </w:t>
      </w:r>
      <w:r w:rsidR="000E0DD0">
        <w:rPr>
          <w:rFonts w:asciiTheme="minorHAnsi" w:hAnsiTheme="minorHAnsi" w:cstheme="minorHAnsi"/>
        </w:rPr>
        <w:t>-p</w:t>
      </w:r>
      <w:r w:rsidR="00875E19">
        <w:rPr>
          <w:rFonts w:asciiTheme="minorHAnsi" w:hAnsiTheme="minorHAnsi" w:cstheme="minorHAnsi"/>
        </w:rPr>
        <w:t>restatie</w:t>
      </w:r>
      <w:r w:rsidR="00554E87">
        <w:rPr>
          <w:rFonts w:asciiTheme="minorHAnsi" w:hAnsiTheme="minorHAnsi" w:cstheme="minorHAnsi"/>
        </w:rPr>
        <w:t>.</w:t>
      </w:r>
    </w:p>
    <w:p w14:paraId="3D1403AC" w14:textId="77777777" w:rsidR="00EB7BD2" w:rsidRPr="00A97E2E" w:rsidRDefault="00EB7BD2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74DAE709" w14:textId="77777777" w:rsidR="00EB7BD2" w:rsidRPr="00A97E2E" w:rsidRDefault="00EB7BD2" w:rsidP="00AE586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046B3DF9" w14:textId="77777777" w:rsidR="001E4D06" w:rsidRPr="00A97E2E" w:rsidRDefault="001E4D06" w:rsidP="00EF23A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21352764" w14:textId="77777777" w:rsidR="001E4D06" w:rsidRPr="00A97E2E" w:rsidRDefault="001E4D06" w:rsidP="00EF23A4">
      <w:pPr>
        <w:tabs>
          <w:tab w:val="left" w:pos="533"/>
          <w:tab w:val="left" w:pos="534"/>
        </w:tabs>
        <w:rPr>
          <w:rFonts w:asciiTheme="minorHAnsi" w:hAnsiTheme="minorHAnsi" w:cstheme="minorHAnsi"/>
        </w:rPr>
      </w:pPr>
    </w:p>
    <w:p w14:paraId="0F34E812" w14:textId="3C80F4FA" w:rsidR="00EF23A4" w:rsidRPr="00A97E2E" w:rsidRDefault="00EF23A4" w:rsidP="00B97601">
      <w:pPr>
        <w:pStyle w:val="Plattetekst"/>
        <w:tabs>
          <w:tab w:val="left" w:pos="2682"/>
          <w:tab w:val="left" w:pos="3987"/>
          <w:tab w:val="left" w:pos="6620"/>
        </w:tabs>
        <w:ind w:right="3263"/>
        <w:rPr>
          <w:rFonts w:asciiTheme="minorHAnsi" w:hAnsiTheme="minorHAnsi" w:cstheme="minorHAnsi"/>
        </w:rPr>
      </w:pPr>
      <w:r w:rsidRPr="00A97E2E">
        <w:rPr>
          <w:rFonts w:asciiTheme="minorHAnsi" w:hAnsiTheme="minorHAnsi" w:cstheme="minorHAnsi"/>
        </w:rPr>
        <w:t>Aldus overeengekomen op</w:t>
      </w:r>
      <w:r w:rsidR="003449E2" w:rsidRPr="00A97E2E">
        <w:rPr>
          <w:rFonts w:asciiTheme="minorHAnsi" w:hAnsiTheme="minorHAnsi" w:cstheme="minorHAnsi"/>
          <w:spacing w:val="-1"/>
        </w:rPr>
        <w:t xml:space="preserve"> </w:t>
      </w:r>
      <w:r w:rsidR="00554E87" w:rsidRPr="00554E87">
        <w:rPr>
          <w:rFonts w:asciiTheme="minorHAnsi" w:hAnsiTheme="minorHAnsi" w:cstheme="minorHAnsi"/>
          <w:spacing w:val="-1"/>
          <w:highlight w:val="yellow"/>
        </w:rPr>
        <w:t>DATUM</w:t>
      </w:r>
      <w:r w:rsidR="00554E87">
        <w:rPr>
          <w:rFonts w:asciiTheme="minorHAnsi" w:hAnsiTheme="minorHAnsi" w:cstheme="minorHAnsi"/>
          <w:spacing w:val="-1"/>
        </w:rPr>
        <w:t xml:space="preserve"> </w:t>
      </w:r>
      <w:r w:rsidR="00862BE4" w:rsidRPr="00A97E2E">
        <w:rPr>
          <w:rFonts w:asciiTheme="minorHAnsi" w:hAnsiTheme="minorHAnsi" w:cstheme="minorHAnsi"/>
        </w:rPr>
        <w:t xml:space="preserve">te </w:t>
      </w:r>
      <w:r w:rsidR="00554E87" w:rsidRPr="00554E87">
        <w:rPr>
          <w:rFonts w:asciiTheme="minorHAnsi" w:hAnsiTheme="minorHAnsi" w:cstheme="minorHAnsi"/>
          <w:highlight w:val="yellow"/>
        </w:rPr>
        <w:t>PLAATS,</w:t>
      </w:r>
    </w:p>
    <w:p w14:paraId="7BB7AB9D" w14:textId="77777777" w:rsidR="00EF23A4" w:rsidRPr="00C13F5E" w:rsidRDefault="00EF23A4" w:rsidP="00EF23A4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503FA543" w14:textId="77777777" w:rsidR="00EF23A4" w:rsidRPr="00C13F5E" w:rsidRDefault="00EF23A4" w:rsidP="00EF23A4">
      <w:pPr>
        <w:pStyle w:val="Plattetekst"/>
        <w:tabs>
          <w:tab w:val="left" w:pos="5062"/>
        </w:tabs>
        <w:spacing w:line="259" w:lineRule="exact"/>
        <w:ind w:left="105"/>
        <w:rPr>
          <w:rFonts w:asciiTheme="minorHAnsi" w:hAnsiTheme="minorHAnsi" w:cstheme="minorHAnsi"/>
          <w:sz w:val="20"/>
          <w:szCs w:val="20"/>
        </w:rPr>
      </w:pPr>
    </w:p>
    <w:p w14:paraId="34B3E5AA" w14:textId="77777777" w:rsidR="00862BE4" w:rsidRPr="00C13F5E" w:rsidRDefault="00862BE4" w:rsidP="00EF23A4">
      <w:pPr>
        <w:pStyle w:val="Plattetekst"/>
        <w:tabs>
          <w:tab w:val="left" w:pos="5062"/>
        </w:tabs>
        <w:spacing w:line="259" w:lineRule="exact"/>
        <w:ind w:left="105"/>
        <w:rPr>
          <w:rFonts w:asciiTheme="minorHAnsi" w:hAnsiTheme="minorHAnsi" w:cstheme="minorHAnsi"/>
          <w:sz w:val="20"/>
          <w:szCs w:val="20"/>
        </w:rPr>
      </w:pPr>
    </w:p>
    <w:sectPr w:rsidR="00862BE4" w:rsidRPr="00C13F5E">
      <w:pgSz w:w="11910" w:h="16850"/>
      <w:pgMar w:top="1180" w:right="940" w:bottom="1100" w:left="1080" w:header="0" w:footer="90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57C"/>
    <w:multiLevelType w:val="hybridMultilevel"/>
    <w:tmpl w:val="00CE6096"/>
    <w:lvl w:ilvl="0" w:tplc="CD385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A6D"/>
    <w:multiLevelType w:val="multilevel"/>
    <w:tmpl w:val="0A606A6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661ED"/>
    <w:multiLevelType w:val="multilevel"/>
    <w:tmpl w:val="2AF43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4382B"/>
    <w:multiLevelType w:val="hybridMultilevel"/>
    <w:tmpl w:val="B94AD460"/>
    <w:lvl w:ilvl="0" w:tplc="A5403904">
      <w:start w:val="2"/>
      <w:numFmt w:val="upperRoman"/>
      <w:lvlText w:val="%1&gt;"/>
      <w:lvlJc w:val="left"/>
      <w:pPr>
        <w:ind w:left="1080" w:hanging="72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F4405"/>
    <w:multiLevelType w:val="multilevel"/>
    <w:tmpl w:val="6362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617E46"/>
    <w:multiLevelType w:val="multilevel"/>
    <w:tmpl w:val="CCF8C098"/>
    <w:numStyleLink w:val="Stijl1"/>
  </w:abstractNum>
  <w:abstractNum w:abstractNumId="6" w15:restartNumberingAfterBreak="0">
    <w:nsid w:val="3D245256"/>
    <w:multiLevelType w:val="hybridMultilevel"/>
    <w:tmpl w:val="C1520338"/>
    <w:lvl w:ilvl="0" w:tplc="98BAA20A">
      <w:start w:val="1"/>
      <w:numFmt w:val="decimal"/>
      <w:lvlText w:val="%1."/>
      <w:lvlJc w:val="left"/>
      <w:pPr>
        <w:ind w:left="465" w:hanging="360"/>
      </w:pPr>
      <w:rPr>
        <w:rFonts w:cstheme="minorHAnsi" w:hint="default"/>
        <w:color w:val="auto"/>
      </w:rPr>
    </w:lvl>
    <w:lvl w:ilvl="1" w:tplc="D0C0D47E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905" w:hanging="180"/>
      </w:pPr>
    </w:lvl>
    <w:lvl w:ilvl="3" w:tplc="0413000F" w:tentative="1">
      <w:start w:val="1"/>
      <w:numFmt w:val="decimal"/>
      <w:lvlText w:val="%4."/>
      <w:lvlJc w:val="left"/>
      <w:pPr>
        <w:ind w:left="2625" w:hanging="360"/>
      </w:pPr>
    </w:lvl>
    <w:lvl w:ilvl="4" w:tplc="04130019" w:tentative="1">
      <w:start w:val="1"/>
      <w:numFmt w:val="lowerLetter"/>
      <w:lvlText w:val="%5."/>
      <w:lvlJc w:val="left"/>
      <w:pPr>
        <w:ind w:left="3345" w:hanging="360"/>
      </w:pPr>
    </w:lvl>
    <w:lvl w:ilvl="5" w:tplc="0413001B" w:tentative="1">
      <w:start w:val="1"/>
      <w:numFmt w:val="lowerRoman"/>
      <w:lvlText w:val="%6."/>
      <w:lvlJc w:val="right"/>
      <w:pPr>
        <w:ind w:left="4065" w:hanging="180"/>
      </w:pPr>
    </w:lvl>
    <w:lvl w:ilvl="6" w:tplc="0413000F" w:tentative="1">
      <w:start w:val="1"/>
      <w:numFmt w:val="decimal"/>
      <w:lvlText w:val="%7."/>
      <w:lvlJc w:val="left"/>
      <w:pPr>
        <w:ind w:left="4785" w:hanging="360"/>
      </w:pPr>
    </w:lvl>
    <w:lvl w:ilvl="7" w:tplc="04130019" w:tentative="1">
      <w:start w:val="1"/>
      <w:numFmt w:val="lowerLetter"/>
      <w:lvlText w:val="%8."/>
      <w:lvlJc w:val="left"/>
      <w:pPr>
        <w:ind w:left="5505" w:hanging="360"/>
      </w:pPr>
    </w:lvl>
    <w:lvl w:ilvl="8" w:tplc="0413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3D8E3834"/>
    <w:multiLevelType w:val="multilevel"/>
    <w:tmpl w:val="D65C195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4B4743"/>
    <w:multiLevelType w:val="multilevel"/>
    <w:tmpl w:val="50FE96F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822A8"/>
    <w:multiLevelType w:val="multilevel"/>
    <w:tmpl w:val="6E1C9B5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0210E2"/>
    <w:multiLevelType w:val="hybridMultilevel"/>
    <w:tmpl w:val="77F6AD64"/>
    <w:lvl w:ilvl="0" w:tplc="B28A038C">
      <w:numFmt w:val="bullet"/>
      <w:lvlText w:val="-"/>
      <w:lvlJc w:val="left"/>
      <w:pPr>
        <w:ind w:left="720" w:hanging="360"/>
      </w:pPr>
      <w:rPr>
        <w:rFonts w:ascii="Calibri" w:eastAsia="Carlit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705C1"/>
    <w:multiLevelType w:val="hybridMultilevel"/>
    <w:tmpl w:val="EF02C032"/>
    <w:lvl w:ilvl="0" w:tplc="F57E8E3C">
      <w:numFmt w:val="bullet"/>
      <w:lvlText w:val=""/>
      <w:lvlJc w:val="left"/>
      <w:pPr>
        <w:ind w:left="533" w:hanging="428"/>
      </w:pPr>
      <w:rPr>
        <w:rFonts w:ascii="Symbol" w:eastAsia="Symbol" w:hAnsi="Symbol" w:cs="Symbol" w:hint="default"/>
        <w:w w:val="100"/>
        <w:sz w:val="22"/>
        <w:szCs w:val="22"/>
        <w:lang w:val="nl-NL" w:eastAsia="en-US" w:bidi="ar-SA"/>
      </w:rPr>
    </w:lvl>
    <w:lvl w:ilvl="1" w:tplc="193EACBC">
      <w:numFmt w:val="bullet"/>
      <w:lvlText w:val="•"/>
      <w:lvlJc w:val="left"/>
      <w:pPr>
        <w:ind w:left="1474" w:hanging="428"/>
      </w:pPr>
      <w:rPr>
        <w:rFonts w:hint="default"/>
        <w:lang w:val="nl-NL" w:eastAsia="en-US" w:bidi="ar-SA"/>
      </w:rPr>
    </w:lvl>
    <w:lvl w:ilvl="2" w:tplc="489C0052">
      <w:numFmt w:val="bullet"/>
      <w:lvlText w:val="•"/>
      <w:lvlJc w:val="left"/>
      <w:pPr>
        <w:ind w:left="2409" w:hanging="428"/>
      </w:pPr>
      <w:rPr>
        <w:rFonts w:hint="default"/>
        <w:lang w:val="nl-NL" w:eastAsia="en-US" w:bidi="ar-SA"/>
      </w:rPr>
    </w:lvl>
    <w:lvl w:ilvl="3" w:tplc="A4DC395A">
      <w:numFmt w:val="bullet"/>
      <w:lvlText w:val="•"/>
      <w:lvlJc w:val="left"/>
      <w:pPr>
        <w:ind w:left="3343" w:hanging="428"/>
      </w:pPr>
      <w:rPr>
        <w:rFonts w:hint="default"/>
        <w:lang w:val="nl-NL" w:eastAsia="en-US" w:bidi="ar-SA"/>
      </w:rPr>
    </w:lvl>
    <w:lvl w:ilvl="4" w:tplc="8F94CD84">
      <w:numFmt w:val="bullet"/>
      <w:lvlText w:val="•"/>
      <w:lvlJc w:val="left"/>
      <w:pPr>
        <w:ind w:left="4278" w:hanging="428"/>
      </w:pPr>
      <w:rPr>
        <w:rFonts w:hint="default"/>
        <w:lang w:val="nl-NL" w:eastAsia="en-US" w:bidi="ar-SA"/>
      </w:rPr>
    </w:lvl>
    <w:lvl w:ilvl="5" w:tplc="BE0ED794">
      <w:numFmt w:val="bullet"/>
      <w:lvlText w:val="•"/>
      <w:lvlJc w:val="left"/>
      <w:pPr>
        <w:ind w:left="5213" w:hanging="428"/>
      </w:pPr>
      <w:rPr>
        <w:rFonts w:hint="default"/>
        <w:lang w:val="nl-NL" w:eastAsia="en-US" w:bidi="ar-SA"/>
      </w:rPr>
    </w:lvl>
    <w:lvl w:ilvl="6" w:tplc="E536F770">
      <w:numFmt w:val="bullet"/>
      <w:lvlText w:val="•"/>
      <w:lvlJc w:val="left"/>
      <w:pPr>
        <w:ind w:left="6147" w:hanging="428"/>
      </w:pPr>
      <w:rPr>
        <w:rFonts w:hint="default"/>
        <w:lang w:val="nl-NL" w:eastAsia="en-US" w:bidi="ar-SA"/>
      </w:rPr>
    </w:lvl>
    <w:lvl w:ilvl="7" w:tplc="3536B59E">
      <w:numFmt w:val="bullet"/>
      <w:lvlText w:val="•"/>
      <w:lvlJc w:val="left"/>
      <w:pPr>
        <w:ind w:left="7082" w:hanging="428"/>
      </w:pPr>
      <w:rPr>
        <w:rFonts w:hint="default"/>
        <w:lang w:val="nl-NL" w:eastAsia="en-US" w:bidi="ar-SA"/>
      </w:rPr>
    </w:lvl>
    <w:lvl w:ilvl="8" w:tplc="DB46ADEC">
      <w:numFmt w:val="bullet"/>
      <w:lvlText w:val="•"/>
      <w:lvlJc w:val="left"/>
      <w:pPr>
        <w:ind w:left="8017" w:hanging="428"/>
      </w:pPr>
      <w:rPr>
        <w:rFonts w:hint="default"/>
        <w:lang w:val="nl-NL" w:eastAsia="en-US" w:bidi="ar-SA"/>
      </w:rPr>
    </w:lvl>
  </w:abstractNum>
  <w:abstractNum w:abstractNumId="12" w15:restartNumberingAfterBreak="0">
    <w:nsid w:val="54A4703B"/>
    <w:multiLevelType w:val="hybridMultilevel"/>
    <w:tmpl w:val="601C8926"/>
    <w:lvl w:ilvl="0" w:tplc="12BE5398">
      <w:start w:val="2"/>
      <w:numFmt w:val="upperRoman"/>
      <w:lvlText w:val="%1&gt;"/>
      <w:lvlJc w:val="left"/>
      <w:pPr>
        <w:ind w:left="1080" w:hanging="72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36498"/>
    <w:multiLevelType w:val="multilevel"/>
    <w:tmpl w:val="CCF8C098"/>
    <w:styleLink w:val="Stijl1"/>
    <w:lvl w:ilvl="0">
      <w:start w:val="1"/>
      <w:numFmt w:val="upperRoman"/>
      <w:lvlText w:val="Artikel %1."/>
      <w:lvlJc w:val="left"/>
      <w:pPr>
        <w:ind w:left="533" w:hanging="428"/>
      </w:pPr>
      <w:rPr>
        <w:rFonts w:hint="default"/>
        <w:w w:val="100"/>
        <w:sz w:val="22"/>
        <w:szCs w:val="22"/>
        <w:lang w:val="nl-NL" w:eastAsia="en-US" w:bidi="ar-SA"/>
      </w:rPr>
    </w:lvl>
    <w:lvl w:ilvl="1">
      <w:start w:val="1"/>
      <w:numFmt w:val="lowerLetter"/>
      <w:lvlText w:val="%2"/>
      <w:lvlJc w:val="left"/>
      <w:pPr>
        <w:ind w:left="660" w:hanging="428"/>
      </w:pPr>
      <w:rPr>
        <w:rFonts w:hint="default"/>
      </w:rPr>
    </w:lvl>
    <w:lvl w:ilvl="2">
      <w:numFmt w:val="bullet"/>
      <w:lvlText w:val="•"/>
      <w:lvlJc w:val="left"/>
      <w:pPr>
        <w:ind w:left="1685" w:hanging="428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710" w:hanging="428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735" w:hanging="428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60" w:hanging="42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85" w:hanging="42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10" w:hanging="42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36" w:hanging="428"/>
      </w:pPr>
      <w:rPr>
        <w:rFonts w:hint="default"/>
        <w:lang w:val="nl-NL" w:eastAsia="en-US" w:bidi="ar-SA"/>
      </w:rPr>
    </w:lvl>
  </w:abstractNum>
  <w:abstractNum w:abstractNumId="14" w15:restartNumberingAfterBreak="0">
    <w:nsid w:val="62786F41"/>
    <w:multiLevelType w:val="hybridMultilevel"/>
    <w:tmpl w:val="3DE00D70"/>
    <w:lvl w:ilvl="0" w:tplc="C8887FE6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3439C"/>
    <w:multiLevelType w:val="hybridMultilevel"/>
    <w:tmpl w:val="017C35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97193">
    <w:abstractNumId w:val="5"/>
    <w:lvlOverride w:ilvl="0">
      <w:lvl w:ilvl="0">
        <w:start w:val="1"/>
        <w:numFmt w:val="upperRoman"/>
        <w:lvlText w:val="Artikel %1."/>
        <w:lvlJc w:val="left"/>
        <w:pPr>
          <w:ind w:left="533" w:hanging="428"/>
        </w:pPr>
        <w:rPr>
          <w:rFonts w:hint="default"/>
          <w:w w:val="100"/>
          <w:sz w:val="22"/>
          <w:szCs w:val="22"/>
          <w:lang w:val="nl-NL" w:eastAsia="en-US" w:bidi="ar-SA"/>
        </w:rPr>
      </w:lvl>
    </w:lvlOverride>
  </w:num>
  <w:num w:numId="2" w16cid:durableId="1550142154">
    <w:abstractNumId w:val="11"/>
  </w:num>
  <w:num w:numId="3" w16cid:durableId="1244336648">
    <w:abstractNumId w:val="6"/>
  </w:num>
  <w:num w:numId="4" w16cid:durableId="1229607857">
    <w:abstractNumId w:val="13"/>
  </w:num>
  <w:num w:numId="5" w16cid:durableId="2075352694">
    <w:abstractNumId w:val="0"/>
  </w:num>
  <w:num w:numId="6" w16cid:durableId="934635270">
    <w:abstractNumId w:val="14"/>
  </w:num>
  <w:num w:numId="7" w16cid:durableId="196889276">
    <w:abstractNumId w:val="12"/>
  </w:num>
  <w:num w:numId="8" w16cid:durableId="1478649621">
    <w:abstractNumId w:val="3"/>
  </w:num>
  <w:num w:numId="9" w16cid:durableId="684017917">
    <w:abstractNumId w:val="15"/>
  </w:num>
  <w:num w:numId="10" w16cid:durableId="811872279">
    <w:abstractNumId w:val="4"/>
  </w:num>
  <w:num w:numId="11" w16cid:durableId="1900051795">
    <w:abstractNumId w:val="2"/>
  </w:num>
  <w:num w:numId="12" w16cid:durableId="1703480379">
    <w:abstractNumId w:val="10"/>
  </w:num>
  <w:num w:numId="13" w16cid:durableId="961955535">
    <w:abstractNumId w:val="1"/>
  </w:num>
  <w:num w:numId="14" w16cid:durableId="1624732291">
    <w:abstractNumId w:val="7"/>
  </w:num>
  <w:num w:numId="15" w16cid:durableId="1732731184">
    <w:abstractNumId w:val="9"/>
  </w:num>
  <w:num w:numId="16" w16cid:durableId="722942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08"/>
    <w:rsid w:val="00054485"/>
    <w:rsid w:val="00065822"/>
    <w:rsid w:val="00093DA8"/>
    <w:rsid w:val="000B791E"/>
    <w:rsid w:val="000D54C6"/>
    <w:rsid w:val="000E0DD0"/>
    <w:rsid w:val="000E467C"/>
    <w:rsid w:val="000E615F"/>
    <w:rsid w:val="0011396A"/>
    <w:rsid w:val="00160B30"/>
    <w:rsid w:val="00162B20"/>
    <w:rsid w:val="0016457B"/>
    <w:rsid w:val="00164620"/>
    <w:rsid w:val="00174C30"/>
    <w:rsid w:val="0018081E"/>
    <w:rsid w:val="00196343"/>
    <w:rsid w:val="001A59D9"/>
    <w:rsid w:val="001A6506"/>
    <w:rsid w:val="001D176A"/>
    <w:rsid w:val="001E4D06"/>
    <w:rsid w:val="00241BB4"/>
    <w:rsid w:val="00253CBC"/>
    <w:rsid w:val="002674E8"/>
    <w:rsid w:val="00297C72"/>
    <w:rsid w:val="002E63DB"/>
    <w:rsid w:val="00324ABB"/>
    <w:rsid w:val="00333079"/>
    <w:rsid w:val="003449E2"/>
    <w:rsid w:val="00364C02"/>
    <w:rsid w:val="003A1764"/>
    <w:rsid w:val="003C1F08"/>
    <w:rsid w:val="0040128C"/>
    <w:rsid w:val="00401A67"/>
    <w:rsid w:val="00423227"/>
    <w:rsid w:val="0045083A"/>
    <w:rsid w:val="004569A4"/>
    <w:rsid w:val="004E607F"/>
    <w:rsid w:val="00524BA9"/>
    <w:rsid w:val="00533D26"/>
    <w:rsid w:val="00544F5E"/>
    <w:rsid w:val="00545DE4"/>
    <w:rsid w:val="00554E87"/>
    <w:rsid w:val="00562825"/>
    <w:rsid w:val="00572FF1"/>
    <w:rsid w:val="00590E26"/>
    <w:rsid w:val="00595A3A"/>
    <w:rsid w:val="005C54F7"/>
    <w:rsid w:val="005D5173"/>
    <w:rsid w:val="00627CD5"/>
    <w:rsid w:val="00645C3E"/>
    <w:rsid w:val="0068036F"/>
    <w:rsid w:val="006B4C9B"/>
    <w:rsid w:val="006E0D60"/>
    <w:rsid w:val="00713C69"/>
    <w:rsid w:val="00720370"/>
    <w:rsid w:val="0075586C"/>
    <w:rsid w:val="00755DC3"/>
    <w:rsid w:val="00781D82"/>
    <w:rsid w:val="007823C6"/>
    <w:rsid w:val="007832E9"/>
    <w:rsid w:val="007856E1"/>
    <w:rsid w:val="00794418"/>
    <w:rsid w:val="00795B30"/>
    <w:rsid w:val="007A0FAE"/>
    <w:rsid w:val="007D4B6A"/>
    <w:rsid w:val="007E273A"/>
    <w:rsid w:val="008024B5"/>
    <w:rsid w:val="0080743D"/>
    <w:rsid w:val="00826D07"/>
    <w:rsid w:val="00826F2C"/>
    <w:rsid w:val="008514C4"/>
    <w:rsid w:val="00862BE4"/>
    <w:rsid w:val="00874FF9"/>
    <w:rsid w:val="00875E19"/>
    <w:rsid w:val="008D2F03"/>
    <w:rsid w:val="008F6E50"/>
    <w:rsid w:val="00902951"/>
    <w:rsid w:val="00942349"/>
    <w:rsid w:val="00981836"/>
    <w:rsid w:val="009A0E2E"/>
    <w:rsid w:val="00A1712C"/>
    <w:rsid w:val="00A66A33"/>
    <w:rsid w:val="00A957C0"/>
    <w:rsid w:val="00A97E2E"/>
    <w:rsid w:val="00AB459B"/>
    <w:rsid w:val="00AD4155"/>
    <w:rsid w:val="00AE3A2D"/>
    <w:rsid w:val="00AE5864"/>
    <w:rsid w:val="00B36938"/>
    <w:rsid w:val="00B40DB6"/>
    <w:rsid w:val="00B81C59"/>
    <w:rsid w:val="00B8517C"/>
    <w:rsid w:val="00B87050"/>
    <w:rsid w:val="00B97601"/>
    <w:rsid w:val="00BB5563"/>
    <w:rsid w:val="00BE71D6"/>
    <w:rsid w:val="00C13F5E"/>
    <w:rsid w:val="00C14422"/>
    <w:rsid w:val="00C541ED"/>
    <w:rsid w:val="00C80BC7"/>
    <w:rsid w:val="00C81507"/>
    <w:rsid w:val="00CA21D7"/>
    <w:rsid w:val="00CC115B"/>
    <w:rsid w:val="00CE5697"/>
    <w:rsid w:val="00CE73E0"/>
    <w:rsid w:val="00D338E2"/>
    <w:rsid w:val="00D563F3"/>
    <w:rsid w:val="00D80EE2"/>
    <w:rsid w:val="00D82711"/>
    <w:rsid w:val="00DC012C"/>
    <w:rsid w:val="00E06559"/>
    <w:rsid w:val="00E074A3"/>
    <w:rsid w:val="00E076E4"/>
    <w:rsid w:val="00E128A8"/>
    <w:rsid w:val="00E41557"/>
    <w:rsid w:val="00E455CC"/>
    <w:rsid w:val="00E733E9"/>
    <w:rsid w:val="00E8036C"/>
    <w:rsid w:val="00E82692"/>
    <w:rsid w:val="00EB75BA"/>
    <w:rsid w:val="00EB7BD2"/>
    <w:rsid w:val="00ED2961"/>
    <w:rsid w:val="00ED543A"/>
    <w:rsid w:val="00EE6C17"/>
    <w:rsid w:val="00EE71C0"/>
    <w:rsid w:val="00EF23A4"/>
    <w:rsid w:val="00EF30B2"/>
    <w:rsid w:val="00F16FB7"/>
    <w:rsid w:val="00F31E55"/>
    <w:rsid w:val="00F70AC4"/>
    <w:rsid w:val="00F71BCB"/>
    <w:rsid w:val="00F805F6"/>
    <w:rsid w:val="00F91D0B"/>
    <w:rsid w:val="00FA3935"/>
    <w:rsid w:val="00FB051D"/>
    <w:rsid w:val="00F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08AA"/>
  <w15:chartTrackingRefBased/>
  <w15:docId w15:val="{7BD3C98A-A2A8-4708-B23E-EC055EFF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E733E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E733E9"/>
  </w:style>
  <w:style w:type="character" w:customStyle="1" w:styleId="PlattetekstChar">
    <w:name w:val="Platte tekst Char"/>
    <w:basedOn w:val="Standaardalinea-lettertype"/>
    <w:link w:val="Plattetekst"/>
    <w:uiPriority w:val="1"/>
    <w:rsid w:val="00E733E9"/>
    <w:rPr>
      <w:rFonts w:ascii="Carlito" w:eastAsia="Carlito" w:hAnsi="Carlito" w:cs="Carlito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733E9"/>
    <w:pPr>
      <w:ind w:left="533" w:hanging="429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74F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FF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74FF9"/>
    <w:rPr>
      <w:rFonts w:ascii="Carlito" w:eastAsia="Carlito" w:hAnsi="Carlito" w:cs="Carlit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4F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4FF9"/>
    <w:rPr>
      <w:rFonts w:ascii="Carlito" w:eastAsia="Carlito" w:hAnsi="Carlito" w:cs="Carlito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4F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FF9"/>
    <w:rPr>
      <w:rFonts w:ascii="Segoe UI" w:eastAsia="Carlito" w:hAnsi="Segoe UI" w:cs="Segoe UI"/>
      <w:sz w:val="18"/>
      <w:szCs w:val="18"/>
    </w:rPr>
  </w:style>
  <w:style w:type="character" w:customStyle="1" w:styleId="LijstalineaChar">
    <w:name w:val="Lijstalinea Char"/>
    <w:aliases w:val="Reference List Char"/>
    <w:link w:val="Lijstalinea"/>
    <w:uiPriority w:val="34"/>
    <w:rsid w:val="00FD26FB"/>
    <w:rPr>
      <w:rFonts w:ascii="Carlito" w:eastAsia="Carlito" w:hAnsi="Carlito" w:cs="Carlito"/>
    </w:rPr>
  </w:style>
  <w:style w:type="numbering" w:customStyle="1" w:styleId="Stijl1">
    <w:name w:val="Stijl1"/>
    <w:uiPriority w:val="99"/>
    <w:rsid w:val="00241BB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1A84F-882E-4DCD-BBB2-0C4E796BF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FA13A-FF5D-4E9A-92DD-F460454D836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f8516e5-3151-4c89-8cb4-b79b02976e50"/>
    <ds:schemaRef ds:uri="416d2fa8-94cd-472b-be58-f555ac5236d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CAA706-E24D-4BD0-8D80-58C1B7F7DA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Abdelghani Bouri</dc:creator>
  <cp:keywords/>
  <dc:description/>
  <cp:lastModifiedBy>Jose Korwa</cp:lastModifiedBy>
  <cp:revision>11</cp:revision>
  <cp:lastPrinted>2020-02-27T03:47:00Z</cp:lastPrinted>
  <dcterms:created xsi:type="dcterms:W3CDTF">2025-04-17T13:45:00Z</dcterms:created>
  <dcterms:modified xsi:type="dcterms:W3CDTF">2025-04-28T13:30:00Z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  <property fmtid="{D5CDD505-2E9C-101B-9397-08002B2CF9AE}" pid="5" name="Order">
    <vt:r8>27600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