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13F8442D" w:rsidR="006B5855" w:rsidRDefault="006B5855" w:rsidP="006B5855">
      <w:pPr>
        <w:pStyle w:val="Titel"/>
        <w:jc w:val="left"/>
      </w:pPr>
      <w:r>
        <w:t xml:space="preserve">Bijlage </w:t>
      </w:r>
      <w:r w:rsidR="00D0740D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29E8213B" w:rsidR="009059CA" w:rsidRPr="00051364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051364">
        <w:rPr>
          <w:rFonts w:ascii="Arial" w:hAnsi="Arial" w:cs="Arial"/>
          <w:b/>
          <w:sz w:val="20"/>
        </w:rPr>
        <w:t xml:space="preserve">Aanbestedingsleidraad </w:t>
      </w:r>
      <w:r w:rsidR="00F959BE" w:rsidRPr="00051364">
        <w:rPr>
          <w:rFonts w:ascii="Arial" w:hAnsi="Arial" w:cs="Arial"/>
          <w:sz w:val="20"/>
        </w:rPr>
        <w:t xml:space="preserve">Architectuur </w:t>
      </w:r>
      <w:proofErr w:type="spellStart"/>
      <w:r w:rsidR="00F959BE" w:rsidRPr="00051364">
        <w:rPr>
          <w:rFonts w:ascii="Arial" w:hAnsi="Arial" w:cs="Arial"/>
          <w:sz w:val="20"/>
        </w:rPr>
        <w:t>Repository</w:t>
      </w:r>
      <w:proofErr w:type="spellEnd"/>
    </w:p>
    <w:p w14:paraId="0E4E5FF8" w14:textId="06AF4864" w:rsidR="009059CA" w:rsidRPr="00051364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proofErr w:type="spellStart"/>
      <w:r w:rsidRPr="00051364">
        <w:rPr>
          <w:rFonts w:ascii="Arial" w:hAnsi="Arial" w:cs="Arial"/>
          <w:b/>
          <w:bCs/>
          <w:sz w:val="20"/>
        </w:rPr>
        <w:t>TenderNed</w:t>
      </w:r>
      <w:proofErr w:type="spellEnd"/>
      <w:r w:rsidRPr="00051364">
        <w:rPr>
          <w:rFonts w:ascii="Arial" w:hAnsi="Arial" w:cs="Arial"/>
          <w:b/>
          <w:bCs/>
          <w:sz w:val="20"/>
        </w:rPr>
        <w:t>:</w:t>
      </w:r>
      <w:r w:rsidRPr="00051364">
        <w:rPr>
          <w:rFonts w:ascii="Arial" w:hAnsi="Arial" w:cs="Arial"/>
          <w:sz w:val="20"/>
        </w:rPr>
        <w:t xml:space="preserve"> </w:t>
      </w:r>
      <w:r w:rsidR="00051364" w:rsidRPr="00051364">
        <w:rPr>
          <w:rFonts w:ascii="Arial" w:hAnsi="Arial" w:cs="Arial"/>
          <w:b/>
          <w:bCs/>
          <w:sz w:val="20"/>
        </w:rPr>
        <w:t>TN</w:t>
      </w:r>
      <w:r w:rsidR="00051364" w:rsidRPr="00051364">
        <w:rPr>
          <w:rFonts w:ascii="Arial" w:hAnsi="Arial" w:cs="Arial"/>
          <w:sz w:val="20"/>
        </w:rPr>
        <w:t> 535739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77777777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&lt;beschrijving kerncompetentie&gt;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2:</w:t>
            </w:r>
            <w:r w:rsidRPr="00D720A9">
              <w:rPr>
                <w:rFonts w:ascii="Arial" w:hAnsi="Arial" w:cs="Arial"/>
                <w:sz w:val="20"/>
              </w:rPr>
              <w:t xml:space="preserve"> &lt;beschrijving kerncompetentie&gt;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571B0D1E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3D32F5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3:</w:t>
            </w:r>
            <w:r w:rsidRPr="00D720A9">
              <w:rPr>
                <w:rFonts w:ascii="Arial" w:hAnsi="Arial" w:cs="Arial"/>
                <w:sz w:val="20"/>
              </w:rPr>
              <w:t xml:space="preserve"> &lt;beschrijving kerncompetentie&gt;</w:t>
            </w:r>
          </w:p>
        </w:tc>
      </w:tr>
      <w:tr w:rsidR="006B5855" w:rsidRPr="00D720A9" w14:paraId="6A0C48E4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E4E661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AEFC6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4553A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4BBD57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C61907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5EFA6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85D2F6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9F016B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FC46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33881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9A3B31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819A84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6EF4D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371BE1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F21790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6B847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2D1097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51788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638C9F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AE8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364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6ABB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0740D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9BE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bbf3a61f37e33ab39a0b339d2831c5bc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0268ea53c239c497cb2af4ec2eb39b9f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www.w3.org/XML/1998/namespace"/>
    <ds:schemaRef ds:uri="http://purl.org/dc/dcmitype/"/>
    <ds:schemaRef ds:uri="http://purl.org/dc/terms/"/>
    <ds:schemaRef ds:uri="64e6c407-e08d-4a1c-9475-a284bfafcb0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47D0CA-C9B1-4877-81B1-2A6E76D92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324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Michiels, Twan</cp:lastModifiedBy>
  <cp:revision>24</cp:revision>
  <cp:lastPrinted>2016-07-14T08:13:00Z</cp:lastPrinted>
  <dcterms:created xsi:type="dcterms:W3CDTF">2022-06-07T11:52:00Z</dcterms:created>
  <dcterms:modified xsi:type="dcterms:W3CDTF">2025-07-08T20:15:00Z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0x010100D61172354B90164F976EB1A75389A4E6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