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EC1" w:rsidR="009A0EC1" w:rsidP="00531AC6" w:rsidRDefault="001454A4" w14:paraId="0C86AA98" w14:textId="2A4726D5">
      <w:pPr>
        <w:pStyle w:val="Kop1"/>
        <w:tabs>
          <w:tab w:val="left" w:pos="595"/>
        </w:tabs>
        <w:ind w:left="-709" w:right="-851"/>
      </w:pPr>
      <w:r w:rsidRPr="04B39CFB" w:rsidR="001454A4">
        <w:rPr>
          <w:rFonts w:ascii="Calibri" w:hAnsi="Calibri"/>
          <w:sz w:val="24"/>
          <w:szCs w:val="24"/>
        </w:rPr>
        <w:t xml:space="preserve">Bijlage </w:t>
      </w:r>
      <w:r w:rsidRPr="04B39CFB" w:rsidR="42720BFE">
        <w:rPr>
          <w:rFonts w:ascii="Calibri" w:hAnsi="Calibri"/>
          <w:sz w:val="24"/>
          <w:szCs w:val="24"/>
        </w:rPr>
        <w:t>10</w:t>
      </w:r>
      <w:r w:rsidRPr="04B39CFB" w:rsidR="001454A4">
        <w:rPr>
          <w:rFonts w:ascii="Calibri" w:hAnsi="Calibri"/>
          <w:sz w:val="24"/>
          <w:szCs w:val="24"/>
        </w:rPr>
        <w:t xml:space="preserve"> </w:t>
      </w:r>
      <w:r w:rsidRPr="04B39CFB" w:rsidR="00815FFA">
        <w:rPr>
          <w:rFonts w:ascii="Calibri" w:hAnsi="Calibri"/>
          <w:sz w:val="24"/>
          <w:szCs w:val="24"/>
        </w:rPr>
        <w:t>–</w:t>
      </w:r>
      <w:r w:rsidRPr="04B39CFB" w:rsidR="001454A4">
        <w:rPr>
          <w:rFonts w:ascii="Calibri" w:hAnsi="Calibri"/>
          <w:sz w:val="24"/>
          <w:szCs w:val="24"/>
        </w:rPr>
        <w:t xml:space="preserve"> </w:t>
      </w:r>
      <w:r w:rsidRPr="04B39CFB" w:rsidR="00815FFA">
        <w:rPr>
          <w:rFonts w:ascii="Calibri" w:hAnsi="Calibri"/>
          <w:sz w:val="24"/>
          <w:szCs w:val="24"/>
        </w:rPr>
        <w:t>Referentie-i</w:t>
      </w:r>
      <w:r w:rsidRPr="04B39CFB" w:rsidR="001454A4">
        <w:rPr>
          <w:rFonts w:ascii="Calibri" w:hAnsi="Calibri"/>
          <w:sz w:val="24"/>
          <w:szCs w:val="24"/>
        </w:rPr>
        <w:t>nvulblad</w:t>
      </w:r>
      <w:r w:rsidRPr="04B39CFB" w:rsidR="00B77C11">
        <w:rPr>
          <w:rFonts w:ascii="Calibri" w:hAnsi="Calibri"/>
          <w:sz w:val="24"/>
          <w:szCs w:val="24"/>
        </w:rPr>
        <w:t xml:space="preserve"> </w:t>
      </w:r>
      <w:r w:rsidRPr="04B39CFB" w:rsidR="0073263A">
        <w:rPr>
          <w:rFonts w:ascii="Calibri" w:hAnsi="Calibri"/>
          <w:sz w:val="24"/>
          <w:szCs w:val="24"/>
        </w:rPr>
        <w:t>ten behoeve van kerncompetenties</w:t>
      </w:r>
      <w:r>
        <w:br/>
      </w:r>
      <w:r w:rsidRPr="04B39CFB" w:rsidR="00531AC6">
        <w:rPr>
          <w:rFonts w:ascii="Calibri" w:hAnsi="Calibri"/>
          <w:sz w:val="24"/>
          <w:szCs w:val="24"/>
        </w:rPr>
        <w:t>A</w:t>
      </w:r>
      <w:r w:rsidRPr="04B39CFB" w:rsidR="00B77C11">
        <w:rPr>
          <w:rFonts w:ascii="Calibri" w:hAnsi="Calibri"/>
          <w:sz w:val="24"/>
          <w:szCs w:val="24"/>
        </w:rPr>
        <w:t>anbesteding</w:t>
      </w:r>
      <w:r w:rsidRPr="04B39CFB" w:rsidR="350719F4">
        <w:rPr>
          <w:rFonts w:ascii="Calibri" w:hAnsi="Calibri"/>
          <w:sz w:val="24"/>
          <w:szCs w:val="24"/>
        </w:rPr>
        <w:t xml:space="preserve"> Hondenbelasting, Reclamebelasting &amp; Precariobelasting</w:t>
      </w:r>
      <w:r w:rsidRPr="04B39CFB" w:rsidR="006B4E76">
        <w:rPr>
          <w:rFonts w:ascii="Calibri" w:hAnsi="Calibri"/>
          <w:sz w:val="24"/>
          <w:szCs w:val="24"/>
        </w:rPr>
        <w:t>,</w:t>
      </w:r>
      <w:r w:rsidRPr="04B39CFB" w:rsidR="00B77C11">
        <w:rPr>
          <w:rFonts w:ascii="Calibri" w:hAnsi="Calibri"/>
          <w:sz w:val="24"/>
          <w:szCs w:val="24"/>
        </w:rPr>
        <w:t xml:space="preserve"> gemeente Tilburg</w:t>
      </w:r>
      <w:r w:rsidRPr="04B39CFB" w:rsidR="00EF7710">
        <w:rPr>
          <w:rFonts w:ascii="Calibri" w:hAnsi="Calibri"/>
          <w:sz w:val="24"/>
          <w:szCs w:val="24"/>
        </w:rPr>
        <w:t xml:space="preserve"> (</w:t>
      </w:r>
      <w:r w:rsidRPr="04B39CFB" w:rsidR="00B57FF9">
        <w:rPr>
          <w:rFonts w:ascii="Calibri" w:hAnsi="Calibri"/>
          <w:sz w:val="24"/>
          <w:szCs w:val="24"/>
        </w:rPr>
        <w:t>202</w:t>
      </w:r>
      <w:r w:rsidRPr="04B39CFB" w:rsidR="5BBF8884">
        <w:rPr>
          <w:rFonts w:ascii="Calibri" w:hAnsi="Calibri"/>
          <w:sz w:val="24"/>
          <w:szCs w:val="24"/>
        </w:rPr>
        <w:t>6</w:t>
      </w:r>
      <w:r w:rsidRPr="04B39CFB" w:rsidR="00EF7710">
        <w:rPr>
          <w:rFonts w:ascii="Calibri" w:hAnsi="Calibri"/>
          <w:sz w:val="24"/>
          <w:szCs w:val="24"/>
        </w:rPr>
        <w:t>/</w:t>
      </w:r>
      <w:r w:rsidRPr="04B39CFB" w:rsidR="31C015C5">
        <w:rPr>
          <w:rFonts w:ascii="Calibri" w:hAnsi="Calibri"/>
          <w:sz w:val="24"/>
          <w:szCs w:val="24"/>
        </w:rPr>
        <w:t>066/DIT</w:t>
      </w:r>
      <w:r w:rsidRPr="04B39CFB" w:rsidR="00EF7710">
        <w:rPr>
          <w:rFonts w:ascii="Calibri" w:hAnsi="Calibri"/>
          <w:sz w:val="24"/>
          <w:szCs w:val="24"/>
        </w:rPr>
        <w:t>/</w:t>
      </w:r>
      <w:r w:rsidRPr="04B39CFB" w:rsidR="53C5B58A">
        <w:rPr>
          <w:rFonts w:ascii="Calibri" w:hAnsi="Calibri"/>
          <w:sz w:val="24"/>
          <w:szCs w:val="24"/>
        </w:rPr>
        <w:t>CD</w:t>
      </w:r>
      <w:r w:rsidRPr="04B39CFB" w:rsidR="00EF7710">
        <w:rPr>
          <w:rFonts w:ascii="Calibri" w:hAnsi="Calibri"/>
          <w:sz w:val="24"/>
          <w:szCs w:val="24"/>
        </w:rPr>
        <w:t xml:space="preserve">) </w:t>
      </w:r>
    </w:p>
    <w:p w:rsidRPr="00210A9B" w:rsidR="009A0EC1" w:rsidP="00531AC6" w:rsidRDefault="009A0EC1" w14:paraId="254B5220" w14:textId="77777777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Pr="00210A9B" w:rsidR="009A0EC1" w:rsidP="009A0EC1" w:rsidRDefault="009A0EC1" w14:paraId="559A6559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4B39CFB" w14:paraId="532541CD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210A9B" w:rsidR="007119A2" w:rsidP="007119A2" w:rsidRDefault="00372266" w14:paraId="1F2EEB5D" w14:textId="0EA6DBE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P="04B39CFB" w:rsidRDefault="009A0EC1" w14:paraId="5F1D158D" w14:noSpellErr="1" w14:textId="78E249C1">
            <w:pPr>
              <w:pStyle w:val="Standaard"/>
              <w:autoSpaceDE w:val="0"/>
              <w:autoSpaceDN w:val="0"/>
              <w:adjustRightInd w:val="0"/>
              <w:rPr>
                <w:rFonts w:ascii="Calibri" w:hAnsi="Calibri"/>
                <w:b w:val="1"/>
                <w:bCs w:val="1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  <w:tcMar/>
          </w:tcPr>
          <w:p w:rsidRPr="00210A9B" w:rsidR="009A0EC1" w:rsidP="00ED236F" w:rsidRDefault="007119A2" w14:paraId="79D09D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Pr="00210A9B" w:rsidR="009A0EC1" w:rsidTr="04B39CFB" w14:paraId="2975E5CE" w14:textId="77777777">
        <w:tc>
          <w:tcPr>
            <w:tcW w:w="3686" w:type="dxa"/>
            <w:tcMar/>
          </w:tcPr>
          <w:p w:rsidR="009A0EC1" w:rsidP="007119A2" w:rsidRDefault="009A0EC1" w14:paraId="575A4617" w14:textId="75320E30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3D3FBA6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50DF817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4B39CFB" w14:paraId="738D1797" w14:textId="77777777">
        <w:tc>
          <w:tcPr>
            <w:tcW w:w="3686" w:type="dxa"/>
            <w:tcMar/>
          </w:tcPr>
          <w:p w:rsidRPr="00210A9B" w:rsidR="007119A2" w:rsidP="007119A2" w:rsidRDefault="009A0EC1" w14:paraId="2AFDDF30" w14:textId="571D01AC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6867F59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746D603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4B39CFB" w14:paraId="158856BC" w14:textId="77777777">
        <w:tc>
          <w:tcPr>
            <w:tcW w:w="3686" w:type="dxa"/>
            <w:tcMar/>
          </w:tcPr>
          <w:p w:rsidRPr="00210A9B" w:rsidR="007119A2" w:rsidP="007119A2" w:rsidRDefault="009A0EC1" w14:paraId="06CEE848" w14:textId="71B57DF3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B1BF5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2006346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2914944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4B39CFB" w14:paraId="4CB40501" w14:textId="77777777">
        <w:tc>
          <w:tcPr>
            <w:tcW w:w="3686" w:type="dxa"/>
            <w:tcMar/>
          </w:tcPr>
          <w:p w:rsidRPr="00210A9B" w:rsidR="009A0EC1" w:rsidP="00ED236F" w:rsidRDefault="009A0EC1" w14:paraId="3B6F584A" w14:textId="554DD33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99AECE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077FCBA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4B39CFB" w14:paraId="69B11AF6" w14:textId="77777777">
        <w:tc>
          <w:tcPr>
            <w:tcW w:w="3686" w:type="dxa"/>
            <w:tcMar/>
          </w:tcPr>
          <w:p w:rsidRPr="00210A9B" w:rsidR="007119A2" w:rsidP="007119A2" w:rsidRDefault="009A0EC1" w14:paraId="3130DA92" w14:textId="7209CE7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A3DD96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1C9E7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4B39CFB" w14:paraId="01534DB1" w14:textId="77777777">
        <w:tc>
          <w:tcPr>
            <w:tcW w:w="3686" w:type="dxa"/>
            <w:tcMar/>
          </w:tcPr>
          <w:p w:rsidRPr="00210A9B" w:rsidR="009A0EC1" w:rsidP="00ED236F" w:rsidRDefault="009A0EC1" w14:paraId="4A642F5A" w14:textId="6DC35C79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P="00ED236F" w:rsidRDefault="005F4F27" w14:paraId="00795D53" w14:textId="41FB6B5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FDF38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0B74224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4B39CFB" w14:paraId="3DD765B8" w14:textId="77777777">
        <w:tc>
          <w:tcPr>
            <w:tcW w:w="3686" w:type="dxa"/>
            <w:tcMar/>
          </w:tcPr>
          <w:p w:rsidRPr="00210A9B" w:rsidR="009A0EC1" w:rsidP="00ED236F" w:rsidRDefault="005F4F27" w14:paraId="73D8419C" w14:textId="186AF451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59F45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800480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4B39CFB" w14:paraId="328E4F09" w14:textId="77777777">
        <w:trPr>
          <w:trHeight w:val="520"/>
        </w:trPr>
        <w:tc>
          <w:tcPr>
            <w:tcW w:w="3686" w:type="dxa"/>
            <w:tcMar/>
          </w:tcPr>
          <w:p w:rsidR="007119A2" w:rsidP="00ED236F" w:rsidRDefault="0003288A" w14:paraId="565EEF55" w14:textId="12B7DD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P="00ED236F" w:rsidRDefault="007119A2" w14:paraId="1310743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946F76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4B39CFB" w14:paraId="70652745" w14:textId="77777777">
        <w:trPr>
          <w:trHeight w:val="859"/>
        </w:trPr>
        <w:tc>
          <w:tcPr>
            <w:tcW w:w="3686" w:type="dxa"/>
            <w:tcMar/>
          </w:tcPr>
          <w:p w:rsidRPr="00210A9B" w:rsidR="0003288A" w:rsidP="0003288A" w:rsidRDefault="0003288A" w14:paraId="2353E1B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640700C5" w14:textId="0EDB7ED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P="00ED236F" w:rsidRDefault="0003288A" w14:paraId="3CD20F73" w14:textId="43A9783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03288A" w:rsidP="00ED236F" w:rsidRDefault="0003288A" w14:paraId="61A775F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3E3C4D72" w14:textId="3769C564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2A73F524" w14:textId="77777777">
      <w:pPr>
        <w:ind w:right="-851" w:hanging="709"/>
        <w:rPr>
          <w:rFonts w:ascii="Calibri" w:hAnsi="Calibri"/>
        </w:rPr>
      </w:pPr>
    </w:p>
    <w:p w:rsidRPr="00210A9B" w:rsidR="009A0EC1" w:rsidP="0003288A" w:rsidRDefault="00372266" w14:paraId="3D90410B" w14:textId="77777777">
      <w:pPr>
        <w:tabs>
          <w:tab w:val="left" w:pos="0"/>
        </w:tabs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>
        <w:rPr>
          <w:rFonts w:ascii="Calibri" w:hAnsi="Calibri"/>
        </w:rPr>
        <w:t xml:space="preserve">Ondergetekende </w:t>
      </w:r>
      <w:r w:rsidRPr="00210A9B" w:rsidR="009A0EC1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Pr="00210A9B" w:rsidR="009A0EC1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Pr="00210A9B" w:rsidR="009A0EC1" w:rsidP="0003288A" w:rsidRDefault="009A0EC1" w14:paraId="621C0A1A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8BC6FBE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FB0972" w:rsidR="009A0EC1" w:rsidP="00531AC6" w:rsidRDefault="0003288A" w14:paraId="2017C63C" w14:textId="663E7294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9A0EC1" w:rsidP="00531AC6" w:rsidRDefault="009A0EC1" w14:paraId="4B1CA91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258FA129" w14:textId="27FBCAA5">
      <w:pPr>
        <w:ind w:right="-851" w:hanging="709"/>
        <w:rPr>
          <w:rFonts w:ascii="Calibri" w:hAnsi="Calibri"/>
        </w:rPr>
      </w:pPr>
    </w:p>
    <w:p w:rsidR="00531AC6" w:rsidP="00531AC6" w:rsidRDefault="00531AC6" w14:paraId="0199D85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12267884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68EA128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76D5B62F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7FBB0D8D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2C43FDE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4603CA64" w14:textId="17978E8A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1A783506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0B53C3ED" w14:textId="0425A703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2790214F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5F5A8EBE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470FAF2A" w14:textId="7ABCFD79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04B9" w:rsidP="00F91A8A" w:rsidRDefault="00CD04B9" w14:paraId="04C3607C" w14:textId="77777777">
      <w:pPr>
        <w:spacing w:line="240" w:lineRule="auto"/>
      </w:pPr>
      <w:r>
        <w:separator/>
      </w:r>
    </w:p>
  </w:endnote>
  <w:endnote w:type="continuationSeparator" w:id="0">
    <w:p w:rsidR="00CD04B9" w:rsidP="00F91A8A" w:rsidRDefault="00CD04B9" w14:paraId="35888D7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5BC68A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483CF42C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630E32E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04B9" w:rsidP="00F91A8A" w:rsidRDefault="00CD04B9" w14:paraId="3FBFABF5" w14:textId="77777777">
      <w:pPr>
        <w:spacing w:line="240" w:lineRule="auto"/>
      </w:pPr>
      <w:r>
        <w:separator/>
      </w:r>
    </w:p>
  </w:footnote>
  <w:footnote w:type="continuationSeparator" w:id="0">
    <w:p w:rsidR="00CD04B9" w:rsidP="00F91A8A" w:rsidRDefault="00CD04B9" w14:paraId="7D5E8B3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31BE7A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5388B58E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73E9A1F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57FF9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707D8"/>
    <w:rsid w:val="00E766E8"/>
    <w:rsid w:val="00EF7710"/>
    <w:rsid w:val="00F91A8A"/>
    <w:rsid w:val="04B39CFB"/>
    <w:rsid w:val="31C015C5"/>
    <w:rsid w:val="350719F4"/>
    <w:rsid w:val="42720BFE"/>
    <w:rsid w:val="4D0A8B63"/>
    <w:rsid w:val="53C5B58A"/>
    <w:rsid w:val="5BBF8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4A428354E71458C2BA1C3249A635D" ma:contentTypeVersion="6" ma:contentTypeDescription="Een nieuw document maken." ma:contentTypeScope="" ma:versionID="5b2fc9cea046c465be1cb65cf417452c">
  <xsd:schema xmlns:xsd="http://www.w3.org/2001/XMLSchema" xmlns:xs="http://www.w3.org/2001/XMLSchema" xmlns:p="http://schemas.microsoft.com/office/2006/metadata/properties" xmlns:ns2="ba9de26a-099b-4931-8158-ca44e8170bac" xmlns:ns3="5c98b624-4c59-4865-a410-f7a4445b086a" targetNamespace="http://schemas.microsoft.com/office/2006/metadata/properties" ma:root="true" ma:fieldsID="27a064fde5f77dbf7b16045438ecfc86" ns2:_="" ns3:_="">
    <xsd:import namespace="ba9de26a-099b-4931-8158-ca44e8170bac"/>
    <xsd:import namespace="5c98b624-4c59-4865-a410-f7a4445b0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de26a-099b-4931-8158-ca44e8170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8b624-4c59-4865-a410-f7a4445b0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45AF141B-B320-4830-BF7C-BAAEEFF12E33}"/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Boom, Harm van der</dc:creator>
  <lastModifiedBy>Douwes, Chelsea</lastModifiedBy>
  <revision>4</revision>
  <lastPrinted>2019-11-27T10:52:00.0000000Z</lastPrinted>
  <dcterms:created xsi:type="dcterms:W3CDTF">2025-03-12T11:34:00.0000000Z</dcterms:created>
  <dcterms:modified xsi:type="dcterms:W3CDTF">2025-06-25T10:28:01.3882360Z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0x01010072F4A428354E71458C2BA1C3249A635D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