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125" w14:textId="502BBC6A" w:rsidR="00E91DF0" w:rsidRDefault="00E91DF0" w:rsidP="005F53C5">
      <w:pPr>
        <w:suppressAutoHyphens/>
        <w:jc w:val="both"/>
      </w:pPr>
    </w:p>
    <w:p w14:paraId="531C7925" w14:textId="77777777" w:rsidR="00E91DF0" w:rsidRDefault="00E91DF0" w:rsidP="005F53C5">
      <w:pPr>
        <w:suppressAutoHyphens/>
        <w:jc w:val="both"/>
      </w:pPr>
    </w:p>
    <w:p w14:paraId="27AD9607" w14:textId="236EC091" w:rsidR="00E91DF0" w:rsidRDefault="00E91DF0" w:rsidP="005F53C5">
      <w:pPr>
        <w:suppressAutoHyphens/>
        <w:jc w:val="both"/>
      </w:pPr>
    </w:p>
    <w:p w14:paraId="1B279258" w14:textId="77777777" w:rsidR="00E50369" w:rsidRDefault="00E50369" w:rsidP="005F53C5">
      <w:pPr>
        <w:suppressAutoHyphens/>
        <w:jc w:val="both"/>
      </w:pPr>
    </w:p>
    <w:p w14:paraId="5825FB01" w14:textId="77777777" w:rsidR="00E50369" w:rsidRDefault="00E50369" w:rsidP="005F53C5">
      <w:pPr>
        <w:suppressAutoHyphens/>
        <w:jc w:val="both"/>
      </w:pPr>
    </w:p>
    <w:p w14:paraId="441B48AE" w14:textId="77777777" w:rsidR="00E50369" w:rsidRDefault="00E50369" w:rsidP="005F53C5">
      <w:pPr>
        <w:suppressAutoHyphens/>
        <w:jc w:val="both"/>
      </w:pPr>
    </w:p>
    <w:p w14:paraId="49614C8E" w14:textId="6DA08F06" w:rsidR="00E91DF0" w:rsidRDefault="00E91DF0" w:rsidP="005F53C5">
      <w:pPr>
        <w:suppressAutoHyphens/>
        <w:jc w:val="both"/>
      </w:pPr>
    </w:p>
    <w:p w14:paraId="34C2BE66" w14:textId="77777777" w:rsidR="00E91DF0" w:rsidRDefault="00E91DF0" w:rsidP="005F53C5">
      <w:pPr>
        <w:tabs>
          <w:tab w:val="left" w:pos="6270"/>
        </w:tabs>
        <w:suppressAutoHyphens/>
        <w:jc w:val="both"/>
      </w:pPr>
      <w:r>
        <w:tab/>
      </w:r>
    </w:p>
    <w:p w14:paraId="439BC5E7" w14:textId="154CE91F" w:rsidR="00234E74" w:rsidRPr="008E7D17" w:rsidRDefault="008F7CF3" w:rsidP="008E7D17">
      <w:pPr>
        <w:suppressAutoHyphens/>
        <w:jc w:val="center"/>
        <w:rPr>
          <w:color w:val="00314E" w:themeColor="accent1"/>
          <w:sz w:val="36"/>
          <w:szCs w:val="36"/>
        </w:rPr>
      </w:pPr>
      <w:r w:rsidRPr="008E7D17">
        <w:rPr>
          <w:color w:val="00314E" w:themeColor="accent1"/>
          <w:sz w:val="36"/>
          <w:szCs w:val="36"/>
        </w:rPr>
        <w:t>Beschrijvend Document</w:t>
      </w:r>
    </w:p>
    <w:p w14:paraId="2E0F2E97" w14:textId="1ED7C598" w:rsidR="00E91DF0" w:rsidRPr="008E7D17" w:rsidRDefault="00DC2C9A" w:rsidP="008E7D17">
      <w:pPr>
        <w:suppressAutoHyphens/>
        <w:jc w:val="center"/>
        <w:rPr>
          <w:iCs/>
          <w:color w:val="00314E" w:themeColor="accent1"/>
          <w:sz w:val="36"/>
          <w:szCs w:val="36"/>
        </w:rPr>
      </w:pPr>
      <w:r w:rsidRPr="008E7D17">
        <w:rPr>
          <w:color w:val="00314E" w:themeColor="accent1"/>
          <w:sz w:val="36"/>
          <w:szCs w:val="36"/>
        </w:rPr>
        <w:t>Europese</w:t>
      </w:r>
      <w:r w:rsidR="00CE3163" w:rsidRPr="008E7D17">
        <w:rPr>
          <w:color w:val="00314E" w:themeColor="accent1"/>
          <w:sz w:val="36"/>
          <w:szCs w:val="36"/>
        </w:rPr>
        <w:t xml:space="preserve"> </w:t>
      </w:r>
      <w:r w:rsidR="002B6443" w:rsidRPr="008E7D17">
        <w:rPr>
          <w:color w:val="00314E" w:themeColor="accent1"/>
          <w:sz w:val="36"/>
          <w:szCs w:val="36"/>
        </w:rPr>
        <w:t>o</w:t>
      </w:r>
      <w:r w:rsidR="00CE3163" w:rsidRPr="008E7D17">
        <w:rPr>
          <w:color w:val="00314E" w:themeColor="accent1"/>
          <w:sz w:val="36"/>
          <w:szCs w:val="36"/>
        </w:rPr>
        <w:t>penbare</w:t>
      </w:r>
      <w:r w:rsidRPr="008E7D17">
        <w:rPr>
          <w:color w:val="00314E" w:themeColor="accent1"/>
          <w:sz w:val="36"/>
          <w:szCs w:val="36"/>
        </w:rPr>
        <w:t xml:space="preserve"> </w:t>
      </w:r>
      <w:r w:rsidR="002B6443" w:rsidRPr="008E7D17">
        <w:rPr>
          <w:color w:val="00314E" w:themeColor="accent1"/>
          <w:sz w:val="36"/>
          <w:szCs w:val="36"/>
        </w:rPr>
        <w:t>a</w:t>
      </w:r>
      <w:r w:rsidRPr="008E7D17">
        <w:rPr>
          <w:color w:val="00314E" w:themeColor="accent1"/>
          <w:sz w:val="36"/>
          <w:szCs w:val="36"/>
        </w:rPr>
        <w:t xml:space="preserve">anbestedingsprocedure </w:t>
      </w:r>
      <w:r w:rsidR="005B32AC" w:rsidRPr="008E7D17">
        <w:rPr>
          <w:iCs/>
          <w:color w:val="00314E" w:themeColor="accent1"/>
          <w:sz w:val="36"/>
          <w:szCs w:val="36"/>
        </w:rPr>
        <w:t>Chauffeurs</w:t>
      </w:r>
      <w:r w:rsidR="00B26AA7" w:rsidRPr="008E7D17">
        <w:rPr>
          <w:iCs/>
          <w:color w:val="00314E" w:themeColor="accent1"/>
          <w:sz w:val="36"/>
          <w:szCs w:val="36"/>
        </w:rPr>
        <w:t>trainingen</w:t>
      </w:r>
      <w:r w:rsidR="00050402" w:rsidRPr="008E7D17">
        <w:rPr>
          <w:iCs/>
          <w:color w:val="00314E" w:themeColor="accent1"/>
          <w:sz w:val="36"/>
          <w:szCs w:val="36"/>
        </w:rPr>
        <w:t xml:space="preserve"> en</w:t>
      </w:r>
      <w:r w:rsidR="00BE08F3" w:rsidRPr="008E7D17">
        <w:rPr>
          <w:iCs/>
          <w:color w:val="00314E" w:themeColor="accent1"/>
          <w:sz w:val="36"/>
          <w:szCs w:val="36"/>
        </w:rPr>
        <w:t xml:space="preserve">- </w:t>
      </w:r>
      <w:r w:rsidR="00050402" w:rsidRPr="008E7D17">
        <w:rPr>
          <w:iCs/>
          <w:color w:val="00314E" w:themeColor="accent1"/>
          <w:sz w:val="36"/>
          <w:szCs w:val="36"/>
        </w:rPr>
        <w:t>opleidingen</w:t>
      </w:r>
    </w:p>
    <w:p w14:paraId="177B210A" w14:textId="77777777" w:rsidR="00E91DF0" w:rsidRDefault="00E91DF0" w:rsidP="005F53C5">
      <w:pPr>
        <w:suppressAutoHyphens/>
        <w:jc w:val="both"/>
      </w:pPr>
    </w:p>
    <w:p w14:paraId="69AF295D" w14:textId="77777777" w:rsidR="00E91DF0" w:rsidRDefault="00E91DF0" w:rsidP="005F53C5">
      <w:pPr>
        <w:suppressAutoHyphens/>
        <w:jc w:val="both"/>
      </w:pPr>
    </w:p>
    <w:p w14:paraId="07937B66" w14:textId="66BB96D7" w:rsidR="00234E74" w:rsidRPr="00BC2256" w:rsidRDefault="00234E74" w:rsidP="005F53C5">
      <w:pPr>
        <w:jc w:val="both"/>
        <w:rPr>
          <w:i/>
        </w:rPr>
      </w:pPr>
      <w:r>
        <w:t xml:space="preserve">Kenmerk: </w:t>
      </w:r>
      <w:r w:rsidR="00BE08F3" w:rsidRPr="008E7D17">
        <w:rPr>
          <w:iCs/>
        </w:rPr>
        <w:t>VRLN-2024-BRW-MV-25</w:t>
      </w:r>
    </w:p>
    <w:p w14:paraId="3FF1AC64" w14:textId="51FBF92D" w:rsidR="00234E74" w:rsidRDefault="00234E74" w:rsidP="005F53C5">
      <w:pPr>
        <w:jc w:val="both"/>
      </w:pPr>
      <w:r>
        <w:t xml:space="preserve">Tenderned nummer </w:t>
      </w:r>
      <w:r w:rsidR="00CB176B" w:rsidRPr="00CB176B">
        <w:rPr>
          <w:iCs/>
        </w:rPr>
        <w:t>514879</w:t>
      </w:r>
    </w:p>
    <w:p w14:paraId="356F6098" w14:textId="5C3890B2" w:rsidR="00234E74" w:rsidRDefault="00234E74" w:rsidP="005F53C5">
      <w:pPr>
        <w:jc w:val="both"/>
      </w:pPr>
      <w:r>
        <w:t xml:space="preserve">CPV code </w:t>
      </w:r>
      <w:r w:rsidR="00AC159C" w:rsidRPr="00AC159C">
        <w:rPr>
          <w:iCs/>
        </w:rPr>
        <w:t>80550000-4</w:t>
      </w:r>
    </w:p>
    <w:p w14:paraId="0CD9645D" w14:textId="77777777" w:rsidR="00234E74" w:rsidRDefault="00234E74" w:rsidP="005F53C5">
      <w:pPr>
        <w:jc w:val="both"/>
      </w:pPr>
    </w:p>
    <w:p w14:paraId="589FAFB1" w14:textId="77777777" w:rsidR="00A66C5A" w:rsidRDefault="00A66C5A" w:rsidP="005F53C5">
      <w:pPr>
        <w:jc w:val="both"/>
      </w:pPr>
    </w:p>
    <w:p w14:paraId="1990B44B" w14:textId="77777777" w:rsidR="009F34B3" w:rsidRDefault="009F34B3" w:rsidP="005F53C5">
      <w:pPr>
        <w:jc w:val="both"/>
      </w:pPr>
    </w:p>
    <w:p w14:paraId="3527016E" w14:textId="77777777" w:rsidR="009F34B3" w:rsidRDefault="009F34B3" w:rsidP="005F53C5">
      <w:pPr>
        <w:jc w:val="both"/>
      </w:pPr>
    </w:p>
    <w:p w14:paraId="14C0004E" w14:textId="77777777" w:rsidR="009F34B3" w:rsidRDefault="009F34B3" w:rsidP="005F53C5">
      <w:pPr>
        <w:jc w:val="both"/>
      </w:pPr>
    </w:p>
    <w:p w14:paraId="1CF86E8C" w14:textId="77777777" w:rsidR="009F34B3" w:rsidRDefault="009F34B3" w:rsidP="005F53C5">
      <w:pPr>
        <w:jc w:val="both"/>
      </w:pPr>
    </w:p>
    <w:p w14:paraId="31EF7796" w14:textId="77777777" w:rsidR="009F34B3" w:rsidRDefault="009F34B3" w:rsidP="005F53C5">
      <w:pPr>
        <w:jc w:val="both"/>
      </w:pPr>
    </w:p>
    <w:p w14:paraId="7BF0B373" w14:textId="77777777" w:rsidR="009F34B3" w:rsidRDefault="009F34B3" w:rsidP="005F53C5">
      <w:pPr>
        <w:jc w:val="both"/>
      </w:pPr>
    </w:p>
    <w:p w14:paraId="03A04286" w14:textId="77777777" w:rsidR="009F34B3" w:rsidRDefault="009F34B3" w:rsidP="005F53C5">
      <w:pPr>
        <w:jc w:val="both"/>
      </w:pPr>
    </w:p>
    <w:p w14:paraId="4C8AD9E6" w14:textId="77777777" w:rsidR="00074956" w:rsidRDefault="00074956" w:rsidP="005F53C5">
      <w:pPr>
        <w:jc w:val="both"/>
      </w:pPr>
    </w:p>
    <w:p w14:paraId="0626A45D" w14:textId="77777777" w:rsidR="00074956" w:rsidRDefault="00074956" w:rsidP="005F53C5">
      <w:pPr>
        <w:jc w:val="both"/>
      </w:pPr>
    </w:p>
    <w:p w14:paraId="1FC2929E" w14:textId="77777777" w:rsidR="00074956" w:rsidRDefault="00074956" w:rsidP="005F53C5">
      <w:pPr>
        <w:jc w:val="both"/>
      </w:pPr>
    </w:p>
    <w:p w14:paraId="63224ECD" w14:textId="77777777" w:rsidR="00074956" w:rsidRDefault="00074956" w:rsidP="005F53C5">
      <w:pPr>
        <w:jc w:val="both"/>
      </w:pPr>
    </w:p>
    <w:p w14:paraId="500F34DA" w14:textId="77777777" w:rsidR="00074956" w:rsidRDefault="00074956" w:rsidP="005F53C5">
      <w:pPr>
        <w:jc w:val="both"/>
      </w:pPr>
    </w:p>
    <w:p w14:paraId="1CC35A4A" w14:textId="77777777" w:rsidR="00074956" w:rsidRDefault="00074956" w:rsidP="005F53C5">
      <w:pPr>
        <w:jc w:val="both"/>
      </w:pPr>
    </w:p>
    <w:p w14:paraId="72CACB49" w14:textId="77777777" w:rsidR="00074956" w:rsidRDefault="00074956" w:rsidP="005F53C5">
      <w:pPr>
        <w:jc w:val="both"/>
      </w:pPr>
    </w:p>
    <w:p w14:paraId="4B294545" w14:textId="77777777" w:rsidR="00074956" w:rsidRDefault="00074956" w:rsidP="005F53C5">
      <w:pPr>
        <w:jc w:val="both"/>
      </w:pPr>
    </w:p>
    <w:p w14:paraId="0B851AD2" w14:textId="766719E3" w:rsidR="00234E74" w:rsidRDefault="00234E74" w:rsidP="005F53C5">
      <w:pPr>
        <w:jc w:val="both"/>
      </w:pPr>
      <w:r>
        <w:t xml:space="preserve">Status: </w:t>
      </w:r>
      <w:r w:rsidR="00942047">
        <w:t>Definitief</w:t>
      </w:r>
    </w:p>
    <w:p w14:paraId="39B1EA5C" w14:textId="77777777" w:rsidR="00443771" w:rsidRDefault="00443771" w:rsidP="005F53C5">
      <w:pPr>
        <w:jc w:val="both"/>
      </w:pPr>
    </w:p>
    <w:p w14:paraId="0C62A9C2" w14:textId="4D36DE41" w:rsidR="00234E74" w:rsidRDefault="00234E74" w:rsidP="005F53C5">
      <w:pPr>
        <w:jc w:val="both"/>
      </w:pPr>
      <w:r>
        <w:t xml:space="preserve">Uitgevoerd door: </w:t>
      </w:r>
      <w:r w:rsidRPr="009E48CE">
        <w:t xml:space="preserve">M. </w:t>
      </w:r>
      <w:r w:rsidR="009F34B3" w:rsidRPr="009E48CE">
        <w:t>Vergoossen</w:t>
      </w:r>
    </w:p>
    <w:p w14:paraId="4017252F" w14:textId="06AD1FF9" w:rsidR="00234E74" w:rsidRPr="00942047" w:rsidRDefault="00234E74" w:rsidP="005F53C5">
      <w:pPr>
        <w:jc w:val="both"/>
      </w:pPr>
      <w:r w:rsidRPr="00942047">
        <w:t xml:space="preserve">Versie: </w:t>
      </w:r>
      <w:r w:rsidR="00AF4CE3" w:rsidRPr="00942047">
        <w:t>1</w:t>
      </w:r>
      <w:r w:rsidRPr="00942047">
        <w:t>.</w:t>
      </w:r>
      <w:r w:rsidR="000818E6">
        <w:t>1</w:t>
      </w:r>
    </w:p>
    <w:p w14:paraId="52FA4E45" w14:textId="7B9752E0" w:rsidR="00234E74" w:rsidRDefault="00234E74" w:rsidP="005F53C5">
      <w:pPr>
        <w:jc w:val="both"/>
      </w:pPr>
      <w:r>
        <w:t>Datum</w:t>
      </w:r>
      <w:r w:rsidRPr="00AF4CE3">
        <w:t xml:space="preserve">: </w:t>
      </w:r>
      <w:r w:rsidR="00AF4CE3" w:rsidRPr="00AF4CE3">
        <w:t>1</w:t>
      </w:r>
      <w:r w:rsidR="00D343FF">
        <w:t>3</w:t>
      </w:r>
      <w:r w:rsidR="00CE003A" w:rsidRPr="00AF4CE3">
        <w:t>-</w:t>
      </w:r>
      <w:r w:rsidR="008A624D" w:rsidRPr="00AF4CE3">
        <w:t>0</w:t>
      </w:r>
      <w:r w:rsidR="00D343FF">
        <w:t>5</w:t>
      </w:r>
      <w:r w:rsidR="00CE003A" w:rsidRPr="00AF4CE3">
        <w:t>-202</w:t>
      </w:r>
      <w:r w:rsidR="008A624D" w:rsidRPr="00AF4CE3">
        <w:t>5</w:t>
      </w:r>
    </w:p>
    <w:p w14:paraId="7FA5C47C" w14:textId="77777777" w:rsidR="00234E74" w:rsidRDefault="00234E74" w:rsidP="005F53C5">
      <w:pPr>
        <w:jc w:val="both"/>
      </w:pPr>
    </w:p>
    <w:p w14:paraId="156FC91A" w14:textId="77777777" w:rsidR="00234E74" w:rsidRDefault="00234E74" w:rsidP="005F53C5">
      <w:pPr>
        <w:pStyle w:val="Huisstijl-Adres"/>
        <w:jc w:val="both"/>
      </w:pPr>
      <w:r>
        <w:t>Veiligheidsregio Limburg-Noord</w:t>
      </w:r>
    </w:p>
    <w:p w14:paraId="7C82AE41" w14:textId="77777777" w:rsidR="00234E74" w:rsidRDefault="00234E74" w:rsidP="005F53C5">
      <w:pPr>
        <w:pStyle w:val="Huisstijl-Adres"/>
        <w:jc w:val="both"/>
      </w:pPr>
      <w:r>
        <w:t>Postbus 11</w:t>
      </w:r>
    </w:p>
    <w:p w14:paraId="3C63DC37" w14:textId="77777777" w:rsidR="00234E74" w:rsidRDefault="00234E74" w:rsidP="005F53C5">
      <w:pPr>
        <w:pStyle w:val="Huisstijl-Adres"/>
        <w:jc w:val="both"/>
      </w:pPr>
      <w:r>
        <w:t>5900 AA Venlo</w:t>
      </w:r>
    </w:p>
    <w:p w14:paraId="5E03F355" w14:textId="77777777" w:rsidR="00234E74" w:rsidRDefault="00234E74" w:rsidP="005F53C5">
      <w:pPr>
        <w:pStyle w:val="Huisstijl-Adres"/>
        <w:jc w:val="both"/>
      </w:pPr>
      <w:r>
        <w:t>Nijmeegseweg 42, 5916 PT Venlo</w:t>
      </w:r>
    </w:p>
    <w:p w14:paraId="589AFD69" w14:textId="77777777" w:rsidR="00234E74" w:rsidRDefault="00234E74" w:rsidP="005F53C5">
      <w:pPr>
        <w:pStyle w:val="Huisstijl-Adres"/>
        <w:jc w:val="both"/>
      </w:pPr>
      <w:r>
        <w:t>www.vrln.nl</w:t>
      </w:r>
    </w:p>
    <w:p w14:paraId="4CF896CF" w14:textId="77777777" w:rsidR="00234E74" w:rsidRDefault="00234E74" w:rsidP="005F53C5">
      <w:pPr>
        <w:pStyle w:val="Huisstijl-Adres"/>
        <w:jc w:val="both"/>
      </w:pPr>
      <w:hyperlink r:id="rId11" w:history="1">
        <w:r w:rsidRPr="00560C94">
          <w:rPr>
            <w:rStyle w:val="Hyperlink"/>
          </w:rPr>
          <w:t>inkoop@vrln.nl</w:t>
        </w:r>
      </w:hyperlink>
      <w:r>
        <w:t xml:space="preserve"> </w:t>
      </w:r>
    </w:p>
    <w:p w14:paraId="18334736" w14:textId="652B0E7F" w:rsidR="00A66C5A" w:rsidRDefault="00234E74" w:rsidP="00A66C5A">
      <w:pPr>
        <w:tabs>
          <w:tab w:val="left" w:pos="2143"/>
        </w:tabs>
        <w:jc w:val="both"/>
      </w:pPr>
      <w:r>
        <w:t>088-1190500</w:t>
      </w:r>
      <w:r w:rsidR="00A66C5A">
        <w:br w:type="page"/>
      </w:r>
    </w:p>
    <w:p w14:paraId="04B0AF1B" w14:textId="77777777" w:rsidR="002C434C" w:rsidRPr="00F4630F" w:rsidRDefault="002C434C" w:rsidP="005F53C5">
      <w:pPr>
        <w:pStyle w:val="Geenafstand"/>
        <w:jc w:val="both"/>
        <w:rPr>
          <w:rFonts w:ascii="Arial" w:hAnsi="Arial" w:cs="Arial"/>
          <w:sz w:val="40"/>
          <w:szCs w:val="40"/>
        </w:rPr>
      </w:pPr>
      <w:r w:rsidRPr="5B295566">
        <w:rPr>
          <w:rFonts w:ascii="Arial" w:hAnsi="Arial" w:cs="Arial"/>
          <w:sz w:val="40"/>
          <w:szCs w:val="40"/>
        </w:rPr>
        <w:lastRenderedPageBreak/>
        <w:t>Inhoudsopgave</w:t>
      </w:r>
    </w:p>
    <w:p w14:paraId="125843D4" w14:textId="77777777" w:rsidR="00234E74" w:rsidRDefault="00234E74" w:rsidP="005F53C5">
      <w:pPr>
        <w:tabs>
          <w:tab w:val="left" w:pos="2143"/>
        </w:tabs>
        <w:jc w:val="both"/>
      </w:pPr>
    </w:p>
    <w:p w14:paraId="1EA6BCBB" w14:textId="04A69314" w:rsidR="003706A4" w:rsidRDefault="002C434C">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r>
        <w:fldChar w:fldCharType="begin"/>
      </w:r>
      <w:r>
        <w:instrText xml:space="preserve"> TOC \o "1-3" \h \z \u </w:instrText>
      </w:r>
      <w:r>
        <w:fldChar w:fldCharType="separate"/>
      </w:r>
      <w:hyperlink w:anchor="_Toc192752100" w:history="1">
        <w:r w:rsidR="003706A4" w:rsidRPr="00543B99">
          <w:rPr>
            <w:rStyle w:val="Hyperlink"/>
          </w:rPr>
          <w:t>1</w:t>
        </w:r>
        <w:r w:rsidR="003706A4">
          <w:rPr>
            <w:rFonts w:asciiTheme="minorHAnsi" w:eastAsiaTheme="minorEastAsia" w:hAnsiTheme="minorHAnsi" w:cstheme="minorBidi"/>
            <w:b w:val="0"/>
            <w:kern w:val="2"/>
            <w:sz w:val="24"/>
            <w:szCs w:val="24"/>
            <w14:ligatures w14:val="standardContextual"/>
          </w:rPr>
          <w:tab/>
        </w:r>
        <w:r w:rsidR="003706A4" w:rsidRPr="00543B99">
          <w:rPr>
            <w:rStyle w:val="Hyperlink"/>
          </w:rPr>
          <w:t>Begrippenlijst</w:t>
        </w:r>
        <w:r w:rsidR="003706A4">
          <w:rPr>
            <w:webHidden/>
          </w:rPr>
          <w:tab/>
        </w:r>
        <w:r w:rsidR="003706A4">
          <w:rPr>
            <w:webHidden/>
          </w:rPr>
          <w:fldChar w:fldCharType="begin"/>
        </w:r>
        <w:r w:rsidR="003706A4">
          <w:rPr>
            <w:webHidden/>
          </w:rPr>
          <w:instrText xml:space="preserve"> PAGEREF _Toc192752100 \h </w:instrText>
        </w:r>
        <w:r w:rsidR="003706A4">
          <w:rPr>
            <w:webHidden/>
          </w:rPr>
        </w:r>
        <w:r w:rsidR="003706A4">
          <w:rPr>
            <w:webHidden/>
          </w:rPr>
          <w:fldChar w:fldCharType="separate"/>
        </w:r>
        <w:r w:rsidR="003361FD">
          <w:rPr>
            <w:webHidden/>
          </w:rPr>
          <w:t>5</w:t>
        </w:r>
        <w:r w:rsidR="003706A4">
          <w:rPr>
            <w:webHidden/>
          </w:rPr>
          <w:fldChar w:fldCharType="end"/>
        </w:r>
      </w:hyperlink>
    </w:p>
    <w:p w14:paraId="7DA319C9" w14:textId="2DCC46EF" w:rsidR="003706A4" w:rsidRDefault="003706A4">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hyperlink w:anchor="_Toc192752101" w:history="1">
        <w:r w:rsidRPr="00543B99">
          <w:rPr>
            <w:rStyle w:val="Hyperlink"/>
          </w:rPr>
          <w:t>2</w:t>
        </w:r>
        <w:r>
          <w:rPr>
            <w:rFonts w:asciiTheme="minorHAnsi" w:eastAsiaTheme="minorEastAsia" w:hAnsiTheme="minorHAnsi" w:cstheme="minorBidi"/>
            <w:b w:val="0"/>
            <w:kern w:val="2"/>
            <w:sz w:val="24"/>
            <w:szCs w:val="24"/>
            <w14:ligatures w14:val="standardContextual"/>
          </w:rPr>
          <w:tab/>
        </w:r>
        <w:r w:rsidRPr="00543B99">
          <w:rPr>
            <w:rStyle w:val="Hyperlink"/>
          </w:rPr>
          <w:t>Algemene informatie, scope en doel aanbesteding</w:t>
        </w:r>
        <w:r>
          <w:rPr>
            <w:webHidden/>
          </w:rPr>
          <w:tab/>
        </w:r>
        <w:r>
          <w:rPr>
            <w:webHidden/>
          </w:rPr>
          <w:fldChar w:fldCharType="begin"/>
        </w:r>
        <w:r>
          <w:rPr>
            <w:webHidden/>
          </w:rPr>
          <w:instrText xml:space="preserve"> PAGEREF _Toc192752101 \h </w:instrText>
        </w:r>
        <w:r>
          <w:rPr>
            <w:webHidden/>
          </w:rPr>
        </w:r>
        <w:r>
          <w:rPr>
            <w:webHidden/>
          </w:rPr>
          <w:fldChar w:fldCharType="separate"/>
        </w:r>
        <w:r w:rsidR="003361FD">
          <w:rPr>
            <w:webHidden/>
          </w:rPr>
          <w:t>9</w:t>
        </w:r>
        <w:r>
          <w:rPr>
            <w:webHidden/>
          </w:rPr>
          <w:fldChar w:fldCharType="end"/>
        </w:r>
      </w:hyperlink>
    </w:p>
    <w:p w14:paraId="75213BA3" w14:textId="331B6F33"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02" w:history="1">
        <w:r w:rsidRPr="00543B99">
          <w:rPr>
            <w:rStyle w:val="Hyperlink"/>
          </w:rPr>
          <w:t>2.1</w:t>
        </w:r>
        <w:r>
          <w:rPr>
            <w:rFonts w:asciiTheme="minorHAnsi" w:eastAsiaTheme="minorEastAsia" w:hAnsiTheme="minorHAnsi" w:cstheme="minorBidi"/>
            <w:kern w:val="2"/>
            <w:sz w:val="24"/>
            <w:szCs w:val="24"/>
            <w14:ligatures w14:val="standardContextual"/>
          </w:rPr>
          <w:tab/>
        </w:r>
        <w:r w:rsidRPr="00543B99">
          <w:rPr>
            <w:rStyle w:val="Hyperlink"/>
          </w:rPr>
          <w:t>Aanbestedende dienst</w:t>
        </w:r>
        <w:r>
          <w:rPr>
            <w:webHidden/>
          </w:rPr>
          <w:tab/>
        </w:r>
        <w:r>
          <w:rPr>
            <w:webHidden/>
          </w:rPr>
          <w:fldChar w:fldCharType="begin"/>
        </w:r>
        <w:r>
          <w:rPr>
            <w:webHidden/>
          </w:rPr>
          <w:instrText xml:space="preserve"> PAGEREF _Toc192752102 \h </w:instrText>
        </w:r>
        <w:r>
          <w:rPr>
            <w:webHidden/>
          </w:rPr>
        </w:r>
        <w:r>
          <w:rPr>
            <w:webHidden/>
          </w:rPr>
          <w:fldChar w:fldCharType="separate"/>
        </w:r>
        <w:r w:rsidR="003361FD">
          <w:rPr>
            <w:webHidden/>
          </w:rPr>
          <w:t>9</w:t>
        </w:r>
        <w:r>
          <w:rPr>
            <w:webHidden/>
          </w:rPr>
          <w:fldChar w:fldCharType="end"/>
        </w:r>
      </w:hyperlink>
    </w:p>
    <w:p w14:paraId="16F9D3BA" w14:textId="2D620478"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03" w:history="1">
        <w:r w:rsidRPr="00543B99">
          <w:rPr>
            <w:rStyle w:val="Hyperlink"/>
          </w:rPr>
          <w:t>2.2</w:t>
        </w:r>
        <w:r>
          <w:rPr>
            <w:rFonts w:asciiTheme="minorHAnsi" w:eastAsiaTheme="minorEastAsia" w:hAnsiTheme="minorHAnsi" w:cstheme="minorBidi"/>
            <w:kern w:val="2"/>
            <w:sz w:val="24"/>
            <w:szCs w:val="24"/>
            <w14:ligatures w14:val="standardContextual"/>
          </w:rPr>
          <w:tab/>
        </w:r>
        <w:r w:rsidRPr="00543B99">
          <w:rPr>
            <w:rStyle w:val="Hyperlink"/>
          </w:rPr>
          <w:t>Aanleiding aanbestedingsprocedure</w:t>
        </w:r>
        <w:r>
          <w:rPr>
            <w:webHidden/>
          </w:rPr>
          <w:tab/>
        </w:r>
        <w:r>
          <w:rPr>
            <w:webHidden/>
          </w:rPr>
          <w:fldChar w:fldCharType="begin"/>
        </w:r>
        <w:r>
          <w:rPr>
            <w:webHidden/>
          </w:rPr>
          <w:instrText xml:space="preserve"> PAGEREF _Toc192752103 \h </w:instrText>
        </w:r>
        <w:r>
          <w:rPr>
            <w:webHidden/>
          </w:rPr>
        </w:r>
        <w:r>
          <w:rPr>
            <w:webHidden/>
          </w:rPr>
          <w:fldChar w:fldCharType="separate"/>
        </w:r>
        <w:r w:rsidR="003361FD">
          <w:rPr>
            <w:webHidden/>
          </w:rPr>
          <w:t>10</w:t>
        </w:r>
        <w:r>
          <w:rPr>
            <w:webHidden/>
          </w:rPr>
          <w:fldChar w:fldCharType="end"/>
        </w:r>
      </w:hyperlink>
    </w:p>
    <w:p w14:paraId="093C55A0" w14:textId="03C3D9E8"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04" w:history="1">
        <w:r w:rsidRPr="00543B99">
          <w:rPr>
            <w:rStyle w:val="Hyperlink"/>
          </w:rPr>
          <w:t>2.3</w:t>
        </w:r>
        <w:r>
          <w:rPr>
            <w:rFonts w:asciiTheme="minorHAnsi" w:eastAsiaTheme="minorEastAsia" w:hAnsiTheme="minorHAnsi" w:cstheme="minorBidi"/>
            <w:kern w:val="2"/>
            <w:sz w:val="24"/>
            <w:szCs w:val="24"/>
            <w14:ligatures w14:val="standardContextual"/>
          </w:rPr>
          <w:tab/>
        </w:r>
        <w:r w:rsidRPr="00543B99">
          <w:rPr>
            <w:rStyle w:val="Hyperlink"/>
          </w:rPr>
          <w:t>Looptijd Overeenkomst</w:t>
        </w:r>
        <w:r>
          <w:rPr>
            <w:webHidden/>
          </w:rPr>
          <w:tab/>
        </w:r>
        <w:r>
          <w:rPr>
            <w:webHidden/>
          </w:rPr>
          <w:fldChar w:fldCharType="begin"/>
        </w:r>
        <w:r>
          <w:rPr>
            <w:webHidden/>
          </w:rPr>
          <w:instrText xml:space="preserve"> PAGEREF _Toc192752104 \h </w:instrText>
        </w:r>
        <w:r>
          <w:rPr>
            <w:webHidden/>
          </w:rPr>
        </w:r>
        <w:r>
          <w:rPr>
            <w:webHidden/>
          </w:rPr>
          <w:fldChar w:fldCharType="separate"/>
        </w:r>
        <w:r w:rsidR="003361FD">
          <w:rPr>
            <w:webHidden/>
          </w:rPr>
          <w:t>10</w:t>
        </w:r>
        <w:r>
          <w:rPr>
            <w:webHidden/>
          </w:rPr>
          <w:fldChar w:fldCharType="end"/>
        </w:r>
      </w:hyperlink>
    </w:p>
    <w:p w14:paraId="6AAD8070" w14:textId="788E3158"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05" w:history="1">
        <w:r w:rsidRPr="00543B99">
          <w:rPr>
            <w:rStyle w:val="Hyperlink"/>
          </w:rPr>
          <w:t>2.4</w:t>
        </w:r>
        <w:r>
          <w:rPr>
            <w:rFonts w:asciiTheme="minorHAnsi" w:eastAsiaTheme="minorEastAsia" w:hAnsiTheme="minorHAnsi" w:cstheme="minorBidi"/>
            <w:kern w:val="2"/>
            <w:sz w:val="24"/>
            <w:szCs w:val="24"/>
            <w14:ligatures w14:val="standardContextual"/>
          </w:rPr>
          <w:tab/>
        </w:r>
        <w:r w:rsidRPr="00543B99">
          <w:rPr>
            <w:rStyle w:val="Hyperlink"/>
          </w:rPr>
          <w:t>Voorwerp van de Opdracht (scope)</w:t>
        </w:r>
        <w:r>
          <w:rPr>
            <w:webHidden/>
          </w:rPr>
          <w:tab/>
        </w:r>
        <w:r>
          <w:rPr>
            <w:webHidden/>
          </w:rPr>
          <w:fldChar w:fldCharType="begin"/>
        </w:r>
        <w:r>
          <w:rPr>
            <w:webHidden/>
          </w:rPr>
          <w:instrText xml:space="preserve"> PAGEREF _Toc192752105 \h </w:instrText>
        </w:r>
        <w:r>
          <w:rPr>
            <w:webHidden/>
          </w:rPr>
        </w:r>
        <w:r>
          <w:rPr>
            <w:webHidden/>
          </w:rPr>
          <w:fldChar w:fldCharType="separate"/>
        </w:r>
        <w:r w:rsidR="003361FD">
          <w:rPr>
            <w:webHidden/>
          </w:rPr>
          <w:t>10</w:t>
        </w:r>
        <w:r>
          <w:rPr>
            <w:webHidden/>
          </w:rPr>
          <w:fldChar w:fldCharType="end"/>
        </w:r>
      </w:hyperlink>
    </w:p>
    <w:p w14:paraId="1D253410" w14:textId="091DA06D"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06" w:history="1">
        <w:r w:rsidRPr="00543B99">
          <w:rPr>
            <w:rStyle w:val="Hyperlink"/>
          </w:rPr>
          <w:t>2.5</w:t>
        </w:r>
        <w:r>
          <w:rPr>
            <w:rFonts w:asciiTheme="minorHAnsi" w:eastAsiaTheme="minorEastAsia" w:hAnsiTheme="minorHAnsi" w:cstheme="minorBidi"/>
            <w:kern w:val="2"/>
            <w:sz w:val="24"/>
            <w:szCs w:val="24"/>
            <w14:ligatures w14:val="standardContextual"/>
          </w:rPr>
          <w:tab/>
        </w:r>
        <w:r w:rsidRPr="00543B99">
          <w:rPr>
            <w:rStyle w:val="Hyperlink"/>
          </w:rPr>
          <w:t>Beschrijving huidige situatie</w:t>
        </w:r>
        <w:r>
          <w:rPr>
            <w:webHidden/>
          </w:rPr>
          <w:tab/>
        </w:r>
        <w:r>
          <w:rPr>
            <w:webHidden/>
          </w:rPr>
          <w:fldChar w:fldCharType="begin"/>
        </w:r>
        <w:r>
          <w:rPr>
            <w:webHidden/>
          </w:rPr>
          <w:instrText xml:space="preserve"> PAGEREF _Toc192752106 \h </w:instrText>
        </w:r>
        <w:r>
          <w:rPr>
            <w:webHidden/>
          </w:rPr>
        </w:r>
        <w:r>
          <w:rPr>
            <w:webHidden/>
          </w:rPr>
          <w:fldChar w:fldCharType="separate"/>
        </w:r>
        <w:r w:rsidR="003361FD">
          <w:rPr>
            <w:webHidden/>
          </w:rPr>
          <w:t>11</w:t>
        </w:r>
        <w:r>
          <w:rPr>
            <w:webHidden/>
          </w:rPr>
          <w:fldChar w:fldCharType="end"/>
        </w:r>
      </w:hyperlink>
    </w:p>
    <w:p w14:paraId="374B0874" w14:textId="2A6BD10B"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07" w:history="1">
        <w:r w:rsidRPr="00543B99">
          <w:rPr>
            <w:rStyle w:val="Hyperlink"/>
          </w:rPr>
          <w:t>2.6</w:t>
        </w:r>
        <w:r>
          <w:rPr>
            <w:rFonts w:asciiTheme="minorHAnsi" w:eastAsiaTheme="minorEastAsia" w:hAnsiTheme="minorHAnsi" w:cstheme="minorBidi"/>
            <w:kern w:val="2"/>
            <w:sz w:val="24"/>
            <w:szCs w:val="24"/>
            <w14:ligatures w14:val="standardContextual"/>
          </w:rPr>
          <w:tab/>
        </w:r>
        <w:r w:rsidRPr="00543B99">
          <w:rPr>
            <w:rStyle w:val="Hyperlink"/>
          </w:rPr>
          <w:t>Gewenste situatie en doelstellingen</w:t>
        </w:r>
        <w:r>
          <w:rPr>
            <w:webHidden/>
          </w:rPr>
          <w:tab/>
        </w:r>
        <w:r>
          <w:rPr>
            <w:webHidden/>
          </w:rPr>
          <w:fldChar w:fldCharType="begin"/>
        </w:r>
        <w:r>
          <w:rPr>
            <w:webHidden/>
          </w:rPr>
          <w:instrText xml:space="preserve"> PAGEREF _Toc192752107 \h </w:instrText>
        </w:r>
        <w:r>
          <w:rPr>
            <w:webHidden/>
          </w:rPr>
        </w:r>
        <w:r>
          <w:rPr>
            <w:webHidden/>
          </w:rPr>
          <w:fldChar w:fldCharType="separate"/>
        </w:r>
        <w:r w:rsidR="003361FD">
          <w:rPr>
            <w:webHidden/>
          </w:rPr>
          <w:t>12</w:t>
        </w:r>
        <w:r>
          <w:rPr>
            <w:webHidden/>
          </w:rPr>
          <w:fldChar w:fldCharType="end"/>
        </w:r>
      </w:hyperlink>
    </w:p>
    <w:p w14:paraId="54901E49" w14:textId="6D8F9BCA"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08" w:history="1">
        <w:r w:rsidRPr="00543B99">
          <w:rPr>
            <w:rStyle w:val="Hyperlink"/>
          </w:rPr>
          <w:t>2.7</w:t>
        </w:r>
        <w:r>
          <w:rPr>
            <w:rFonts w:asciiTheme="minorHAnsi" w:eastAsiaTheme="minorEastAsia" w:hAnsiTheme="minorHAnsi" w:cstheme="minorBidi"/>
            <w:kern w:val="2"/>
            <w:sz w:val="24"/>
            <w:szCs w:val="24"/>
            <w14:ligatures w14:val="standardContextual"/>
          </w:rPr>
          <w:tab/>
        </w:r>
        <w:r w:rsidRPr="00543B99">
          <w:rPr>
            <w:rStyle w:val="Hyperlink"/>
          </w:rPr>
          <w:t>Opties</w:t>
        </w:r>
        <w:r>
          <w:rPr>
            <w:webHidden/>
          </w:rPr>
          <w:tab/>
        </w:r>
        <w:r>
          <w:rPr>
            <w:webHidden/>
          </w:rPr>
          <w:fldChar w:fldCharType="begin"/>
        </w:r>
        <w:r>
          <w:rPr>
            <w:webHidden/>
          </w:rPr>
          <w:instrText xml:space="preserve"> PAGEREF _Toc192752108 \h </w:instrText>
        </w:r>
        <w:r>
          <w:rPr>
            <w:webHidden/>
          </w:rPr>
        </w:r>
        <w:r>
          <w:rPr>
            <w:webHidden/>
          </w:rPr>
          <w:fldChar w:fldCharType="separate"/>
        </w:r>
        <w:r w:rsidR="003361FD">
          <w:rPr>
            <w:webHidden/>
          </w:rPr>
          <w:t>14</w:t>
        </w:r>
        <w:r>
          <w:rPr>
            <w:webHidden/>
          </w:rPr>
          <w:fldChar w:fldCharType="end"/>
        </w:r>
      </w:hyperlink>
    </w:p>
    <w:p w14:paraId="37E6AFAF" w14:textId="162C5189"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09" w:history="1">
        <w:r w:rsidRPr="00543B99">
          <w:rPr>
            <w:rStyle w:val="Hyperlink"/>
          </w:rPr>
          <w:t>2.8</w:t>
        </w:r>
        <w:r>
          <w:rPr>
            <w:rFonts w:asciiTheme="minorHAnsi" w:eastAsiaTheme="minorEastAsia" w:hAnsiTheme="minorHAnsi" w:cstheme="minorBidi"/>
            <w:kern w:val="2"/>
            <w:sz w:val="24"/>
            <w:szCs w:val="24"/>
            <w14:ligatures w14:val="standardContextual"/>
          </w:rPr>
          <w:tab/>
        </w:r>
        <w:r w:rsidRPr="00543B99">
          <w:rPr>
            <w:rStyle w:val="Hyperlink"/>
          </w:rPr>
          <w:t>Plafondbedrag</w:t>
        </w:r>
        <w:r>
          <w:rPr>
            <w:webHidden/>
          </w:rPr>
          <w:tab/>
        </w:r>
        <w:r>
          <w:rPr>
            <w:webHidden/>
          </w:rPr>
          <w:fldChar w:fldCharType="begin"/>
        </w:r>
        <w:r>
          <w:rPr>
            <w:webHidden/>
          </w:rPr>
          <w:instrText xml:space="preserve"> PAGEREF _Toc192752109 \h </w:instrText>
        </w:r>
        <w:r>
          <w:rPr>
            <w:webHidden/>
          </w:rPr>
        </w:r>
        <w:r>
          <w:rPr>
            <w:webHidden/>
          </w:rPr>
          <w:fldChar w:fldCharType="separate"/>
        </w:r>
        <w:r w:rsidR="003361FD">
          <w:rPr>
            <w:webHidden/>
          </w:rPr>
          <w:t>15</w:t>
        </w:r>
        <w:r>
          <w:rPr>
            <w:webHidden/>
          </w:rPr>
          <w:fldChar w:fldCharType="end"/>
        </w:r>
      </w:hyperlink>
    </w:p>
    <w:p w14:paraId="27EEAC42" w14:textId="75EA9A64"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10" w:history="1">
        <w:r w:rsidRPr="00543B99">
          <w:rPr>
            <w:rStyle w:val="Hyperlink"/>
          </w:rPr>
          <w:t>2.9</w:t>
        </w:r>
        <w:r>
          <w:rPr>
            <w:rFonts w:asciiTheme="minorHAnsi" w:eastAsiaTheme="minorEastAsia" w:hAnsiTheme="minorHAnsi" w:cstheme="minorBidi"/>
            <w:kern w:val="2"/>
            <w:sz w:val="24"/>
            <w:szCs w:val="24"/>
            <w14:ligatures w14:val="standardContextual"/>
          </w:rPr>
          <w:tab/>
        </w:r>
        <w:r w:rsidRPr="00543B99">
          <w:rPr>
            <w:rStyle w:val="Hyperlink"/>
          </w:rPr>
          <w:t>Samenvoegen onderdelen Opdracht</w:t>
        </w:r>
        <w:r>
          <w:rPr>
            <w:webHidden/>
          </w:rPr>
          <w:tab/>
        </w:r>
        <w:r>
          <w:rPr>
            <w:webHidden/>
          </w:rPr>
          <w:fldChar w:fldCharType="begin"/>
        </w:r>
        <w:r>
          <w:rPr>
            <w:webHidden/>
          </w:rPr>
          <w:instrText xml:space="preserve"> PAGEREF _Toc192752110 \h </w:instrText>
        </w:r>
        <w:r>
          <w:rPr>
            <w:webHidden/>
          </w:rPr>
        </w:r>
        <w:r>
          <w:rPr>
            <w:webHidden/>
          </w:rPr>
          <w:fldChar w:fldCharType="separate"/>
        </w:r>
        <w:r w:rsidR="003361FD">
          <w:rPr>
            <w:webHidden/>
          </w:rPr>
          <w:t>15</w:t>
        </w:r>
        <w:r>
          <w:rPr>
            <w:webHidden/>
          </w:rPr>
          <w:fldChar w:fldCharType="end"/>
        </w:r>
      </w:hyperlink>
    </w:p>
    <w:p w14:paraId="0A533819" w14:textId="4811E653"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11" w:history="1">
        <w:r w:rsidRPr="00543B99">
          <w:rPr>
            <w:rStyle w:val="Hyperlink"/>
          </w:rPr>
          <w:t>2.10</w:t>
        </w:r>
        <w:r>
          <w:rPr>
            <w:rFonts w:asciiTheme="minorHAnsi" w:eastAsiaTheme="minorEastAsia" w:hAnsiTheme="minorHAnsi" w:cstheme="minorBidi"/>
            <w:kern w:val="2"/>
            <w:sz w:val="24"/>
            <w:szCs w:val="24"/>
            <w14:ligatures w14:val="standardContextual"/>
          </w:rPr>
          <w:tab/>
        </w:r>
        <w:r w:rsidRPr="00543B99">
          <w:rPr>
            <w:rStyle w:val="Hyperlink"/>
          </w:rPr>
          <w:t>Percelen</w:t>
        </w:r>
        <w:r>
          <w:rPr>
            <w:webHidden/>
          </w:rPr>
          <w:tab/>
        </w:r>
        <w:r>
          <w:rPr>
            <w:webHidden/>
          </w:rPr>
          <w:fldChar w:fldCharType="begin"/>
        </w:r>
        <w:r>
          <w:rPr>
            <w:webHidden/>
          </w:rPr>
          <w:instrText xml:space="preserve"> PAGEREF _Toc192752111 \h </w:instrText>
        </w:r>
        <w:r>
          <w:rPr>
            <w:webHidden/>
          </w:rPr>
        </w:r>
        <w:r>
          <w:rPr>
            <w:webHidden/>
          </w:rPr>
          <w:fldChar w:fldCharType="separate"/>
        </w:r>
        <w:r w:rsidR="003361FD">
          <w:rPr>
            <w:webHidden/>
          </w:rPr>
          <w:t>16</w:t>
        </w:r>
        <w:r>
          <w:rPr>
            <w:webHidden/>
          </w:rPr>
          <w:fldChar w:fldCharType="end"/>
        </w:r>
      </w:hyperlink>
    </w:p>
    <w:p w14:paraId="359BBB93" w14:textId="1E137A6B"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12" w:history="1">
        <w:r w:rsidRPr="00543B99">
          <w:rPr>
            <w:rStyle w:val="Hyperlink"/>
          </w:rPr>
          <w:t>2.11</w:t>
        </w:r>
        <w:r>
          <w:rPr>
            <w:rFonts w:asciiTheme="minorHAnsi" w:eastAsiaTheme="minorEastAsia" w:hAnsiTheme="minorHAnsi" w:cstheme="minorBidi"/>
            <w:kern w:val="2"/>
            <w:sz w:val="24"/>
            <w:szCs w:val="24"/>
            <w14:ligatures w14:val="standardContextual"/>
          </w:rPr>
          <w:tab/>
        </w:r>
        <w:r w:rsidRPr="00543B99">
          <w:rPr>
            <w:rStyle w:val="Hyperlink"/>
          </w:rPr>
          <w:t>Vertrouwelijkheid gegevens en informatiebeveiliging</w:t>
        </w:r>
        <w:r>
          <w:rPr>
            <w:webHidden/>
          </w:rPr>
          <w:tab/>
        </w:r>
        <w:r>
          <w:rPr>
            <w:webHidden/>
          </w:rPr>
          <w:fldChar w:fldCharType="begin"/>
        </w:r>
        <w:r>
          <w:rPr>
            <w:webHidden/>
          </w:rPr>
          <w:instrText xml:space="preserve"> PAGEREF _Toc192752112 \h </w:instrText>
        </w:r>
        <w:r>
          <w:rPr>
            <w:webHidden/>
          </w:rPr>
        </w:r>
        <w:r>
          <w:rPr>
            <w:webHidden/>
          </w:rPr>
          <w:fldChar w:fldCharType="separate"/>
        </w:r>
        <w:r w:rsidR="003361FD">
          <w:rPr>
            <w:webHidden/>
          </w:rPr>
          <w:t>16</w:t>
        </w:r>
        <w:r>
          <w:rPr>
            <w:webHidden/>
          </w:rPr>
          <w:fldChar w:fldCharType="end"/>
        </w:r>
      </w:hyperlink>
    </w:p>
    <w:p w14:paraId="3277BB7D" w14:textId="3E956992"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13" w:history="1">
        <w:r w:rsidRPr="00543B99">
          <w:rPr>
            <w:rStyle w:val="Hyperlink"/>
          </w:rPr>
          <w:t>2.12</w:t>
        </w:r>
        <w:r>
          <w:rPr>
            <w:rFonts w:asciiTheme="minorHAnsi" w:eastAsiaTheme="minorEastAsia" w:hAnsiTheme="minorHAnsi" w:cstheme="minorBidi"/>
            <w:kern w:val="2"/>
            <w:sz w:val="24"/>
            <w:szCs w:val="24"/>
            <w14:ligatures w14:val="standardContextual"/>
          </w:rPr>
          <w:tab/>
        </w:r>
        <w:r w:rsidRPr="00543B99">
          <w:rPr>
            <w:rStyle w:val="Hyperlink"/>
          </w:rPr>
          <w:t>Social return</w:t>
        </w:r>
        <w:r>
          <w:rPr>
            <w:webHidden/>
          </w:rPr>
          <w:tab/>
        </w:r>
        <w:r>
          <w:rPr>
            <w:webHidden/>
          </w:rPr>
          <w:fldChar w:fldCharType="begin"/>
        </w:r>
        <w:r>
          <w:rPr>
            <w:webHidden/>
          </w:rPr>
          <w:instrText xml:space="preserve"> PAGEREF _Toc192752113 \h </w:instrText>
        </w:r>
        <w:r>
          <w:rPr>
            <w:webHidden/>
          </w:rPr>
        </w:r>
        <w:r>
          <w:rPr>
            <w:webHidden/>
          </w:rPr>
          <w:fldChar w:fldCharType="separate"/>
        </w:r>
        <w:r w:rsidR="003361FD">
          <w:rPr>
            <w:webHidden/>
          </w:rPr>
          <w:t>16</w:t>
        </w:r>
        <w:r>
          <w:rPr>
            <w:webHidden/>
          </w:rPr>
          <w:fldChar w:fldCharType="end"/>
        </w:r>
      </w:hyperlink>
    </w:p>
    <w:p w14:paraId="36607005" w14:textId="67538B60"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14" w:history="1">
        <w:r w:rsidRPr="00543B99">
          <w:rPr>
            <w:rStyle w:val="Hyperlink"/>
          </w:rPr>
          <w:t>2.13</w:t>
        </w:r>
        <w:r>
          <w:rPr>
            <w:rFonts w:asciiTheme="minorHAnsi" w:eastAsiaTheme="minorEastAsia" w:hAnsiTheme="minorHAnsi" w:cstheme="minorBidi"/>
            <w:kern w:val="2"/>
            <w:sz w:val="24"/>
            <w:szCs w:val="24"/>
            <w14:ligatures w14:val="standardContextual"/>
          </w:rPr>
          <w:tab/>
        </w:r>
        <w:r w:rsidRPr="00543B99">
          <w:rPr>
            <w:rStyle w:val="Hyperlink"/>
          </w:rPr>
          <w:t>Contractmanagement en overleg</w:t>
        </w:r>
        <w:r>
          <w:rPr>
            <w:webHidden/>
          </w:rPr>
          <w:tab/>
        </w:r>
        <w:r>
          <w:rPr>
            <w:webHidden/>
          </w:rPr>
          <w:fldChar w:fldCharType="begin"/>
        </w:r>
        <w:r>
          <w:rPr>
            <w:webHidden/>
          </w:rPr>
          <w:instrText xml:space="preserve"> PAGEREF _Toc192752114 \h </w:instrText>
        </w:r>
        <w:r>
          <w:rPr>
            <w:webHidden/>
          </w:rPr>
        </w:r>
        <w:r>
          <w:rPr>
            <w:webHidden/>
          </w:rPr>
          <w:fldChar w:fldCharType="separate"/>
        </w:r>
        <w:r w:rsidR="003361FD">
          <w:rPr>
            <w:webHidden/>
          </w:rPr>
          <w:t>17</w:t>
        </w:r>
        <w:r>
          <w:rPr>
            <w:webHidden/>
          </w:rPr>
          <w:fldChar w:fldCharType="end"/>
        </w:r>
      </w:hyperlink>
    </w:p>
    <w:p w14:paraId="2CB63FD7" w14:textId="02E9E49F"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15" w:history="1">
        <w:r w:rsidRPr="00543B99">
          <w:rPr>
            <w:rStyle w:val="Hyperlink"/>
          </w:rPr>
          <w:t>2.14</w:t>
        </w:r>
        <w:r>
          <w:rPr>
            <w:rFonts w:asciiTheme="minorHAnsi" w:eastAsiaTheme="minorEastAsia" w:hAnsiTheme="minorHAnsi" w:cstheme="minorBidi"/>
            <w:kern w:val="2"/>
            <w:sz w:val="24"/>
            <w:szCs w:val="24"/>
            <w14:ligatures w14:val="standardContextual"/>
          </w:rPr>
          <w:tab/>
        </w:r>
        <w:r w:rsidRPr="00543B99">
          <w:rPr>
            <w:rStyle w:val="Hyperlink"/>
          </w:rPr>
          <w:t>Bewaartermijnen</w:t>
        </w:r>
        <w:r>
          <w:rPr>
            <w:webHidden/>
          </w:rPr>
          <w:tab/>
        </w:r>
        <w:r>
          <w:rPr>
            <w:webHidden/>
          </w:rPr>
          <w:fldChar w:fldCharType="begin"/>
        </w:r>
        <w:r>
          <w:rPr>
            <w:webHidden/>
          </w:rPr>
          <w:instrText xml:space="preserve"> PAGEREF _Toc192752115 \h </w:instrText>
        </w:r>
        <w:r>
          <w:rPr>
            <w:webHidden/>
          </w:rPr>
        </w:r>
        <w:r>
          <w:rPr>
            <w:webHidden/>
          </w:rPr>
          <w:fldChar w:fldCharType="separate"/>
        </w:r>
        <w:r w:rsidR="003361FD">
          <w:rPr>
            <w:webHidden/>
          </w:rPr>
          <w:t>17</w:t>
        </w:r>
        <w:r>
          <w:rPr>
            <w:webHidden/>
          </w:rPr>
          <w:fldChar w:fldCharType="end"/>
        </w:r>
      </w:hyperlink>
    </w:p>
    <w:p w14:paraId="66BBF4A5" w14:textId="75C78B8E"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16" w:history="1">
        <w:r w:rsidRPr="00543B99">
          <w:rPr>
            <w:rStyle w:val="Hyperlink"/>
          </w:rPr>
          <w:t>2.15</w:t>
        </w:r>
        <w:r>
          <w:rPr>
            <w:rFonts w:asciiTheme="minorHAnsi" w:eastAsiaTheme="minorEastAsia" w:hAnsiTheme="minorHAnsi" w:cstheme="minorBidi"/>
            <w:kern w:val="2"/>
            <w:sz w:val="24"/>
            <w:szCs w:val="24"/>
            <w14:ligatures w14:val="standardContextual"/>
          </w:rPr>
          <w:tab/>
        </w:r>
        <w:r w:rsidRPr="00543B99">
          <w:rPr>
            <w:rStyle w:val="Hyperlink"/>
          </w:rPr>
          <w:t>Betrokkenheid Rusland</w:t>
        </w:r>
        <w:r>
          <w:rPr>
            <w:webHidden/>
          </w:rPr>
          <w:tab/>
        </w:r>
        <w:r>
          <w:rPr>
            <w:webHidden/>
          </w:rPr>
          <w:fldChar w:fldCharType="begin"/>
        </w:r>
        <w:r>
          <w:rPr>
            <w:webHidden/>
          </w:rPr>
          <w:instrText xml:space="preserve"> PAGEREF _Toc192752116 \h </w:instrText>
        </w:r>
        <w:r>
          <w:rPr>
            <w:webHidden/>
          </w:rPr>
        </w:r>
        <w:r>
          <w:rPr>
            <w:webHidden/>
          </w:rPr>
          <w:fldChar w:fldCharType="separate"/>
        </w:r>
        <w:r w:rsidR="003361FD">
          <w:rPr>
            <w:webHidden/>
          </w:rPr>
          <w:t>17</w:t>
        </w:r>
        <w:r>
          <w:rPr>
            <w:webHidden/>
          </w:rPr>
          <w:fldChar w:fldCharType="end"/>
        </w:r>
      </w:hyperlink>
    </w:p>
    <w:p w14:paraId="53A53A1A" w14:textId="0E73D98C" w:rsidR="003706A4" w:rsidRDefault="003706A4">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hyperlink w:anchor="_Toc192752117" w:history="1">
        <w:r w:rsidRPr="00543B99">
          <w:rPr>
            <w:rStyle w:val="Hyperlink"/>
          </w:rPr>
          <w:t>3</w:t>
        </w:r>
        <w:r>
          <w:rPr>
            <w:rFonts w:asciiTheme="minorHAnsi" w:eastAsiaTheme="minorEastAsia" w:hAnsiTheme="minorHAnsi" w:cstheme="minorBidi"/>
            <w:b w:val="0"/>
            <w:kern w:val="2"/>
            <w:sz w:val="24"/>
            <w:szCs w:val="24"/>
            <w14:ligatures w14:val="standardContextual"/>
          </w:rPr>
          <w:tab/>
        </w:r>
        <w:r w:rsidRPr="00543B99">
          <w:rPr>
            <w:rStyle w:val="Hyperlink"/>
          </w:rPr>
          <w:t>Aanbestedingsprocedure</w:t>
        </w:r>
        <w:r>
          <w:rPr>
            <w:webHidden/>
          </w:rPr>
          <w:tab/>
        </w:r>
        <w:r>
          <w:rPr>
            <w:webHidden/>
          </w:rPr>
          <w:fldChar w:fldCharType="begin"/>
        </w:r>
        <w:r>
          <w:rPr>
            <w:webHidden/>
          </w:rPr>
          <w:instrText xml:space="preserve"> PAGEREF _Toc192752117 \h </w:instrText>
        </w:r>
        <w:r>
          <w:rPr>
            <w:webHidden/>
          </w:rPr>
        </w:r>
        <w:r>
          <w:rPr>
            <w:webHidden/>
          </w:rPr>
          <w:fldChar w:fldCharType="separate"/>
        </w:r>
        <w:r w:rsidR="003361FD">
          <w:rPr>
            <w:webHidden/>
          </w:rPr>
          <w:t>18</w:t>
        </w:r>
        <w:r>
          <w:rPr>
            <w:webHidden/>
          </w:rPr>
          <w:fldChar w:fldCharType="end"/>
        </w:r>
      </w:hyperlink>
    </w:p>
    <w:p w14:paraId="04B2E153" w14:textId="3FC9E698"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18" w:history="1">
        <w:r w:rsidRPr="00543B99">
          <w:rPr>
            <w:rStyle w:val="Hyperlink"/>
          </w:rPr>
          <w:t>3.1</w:t>
        </w:r>
        <w:r>
          <w:rPr>
            <w:rFonts w:asciiTheme="minorHAnsi" w:eastAsiaTheme="minorEastAsia" w:hAnsiTheme="minorHAnsi" w:cstheme="minorBidi"/>
            <w:kern w:val="2"/>
            <w:sz w:val="24"/>
            <w:szCs w:val="24"/>
            <w14:ligatures w14:val="standardContextual"/>
          </w:rPr>
          <w:tab/>
        </w:r>
        <w:r w:rsidRPr="00543B99">
          <w:rPr>
            <w:rStyle w:val="Hyperlink"/>
          </w:rPr>
          <w:t>Europese openbare aanbestedingsprocedure</w:t>
        </w:r>
        <w:r>
          <w:rPr>
            <w:webHidden/>
          </w:rPr>
          <w:tab/>
        </w:r>
        <w:r>
          <w:rPr>
            <w:webHidden/>
          </w:rPr>
          <w:fldChar w:fldCharType="begin"/>
        </w:r>
        <w:r>
          <w:rPr>
            <w:webHidden/>
          </w:rPr>
          <w:instrText xml:space="preserve"> PAGEREF _Toc192752118 \h </w:instrText>
        </w:r>
        <w:r>
          <w:rPr>
            <w:webHidden/>
          </w:rPr>
        </w:r>
        <w:r>
          <w:rPr>
            <w:webHidden/>
          </w:rPr>
          <w:fldChar w:fldCharType="separate"/>
        </w:r>
        <w:r w:rsidR="003361FD">
          <w:rPr>
            <w:webHidden/>
          </w:rPr>
          <w:t>18</w:t>
        </w:r>
        <w:r>
          <w:rPr>
            <w:webHidden/>
          </w:rPr>
          <w:fldChar w:fldCharType="end"/>
        </w:r>
      </w:hyperlink>
    </w:p>
    <w:p w14:paraId="5D7AD384" w14:textId="00879520"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19" w:history="1">
        <w:r w:rsidRPr="00543B99">
          <w:rPr>
            <w:rStyle w:val="Hyperlink"/>
          </w:rPr>
          <w:t>3.2</w:t>
        </w:r>
        <w:r>
          <w:rPr>
            <w:rFonts w:asciiTheme="minorHAnsi" w:eastAsiaTheme="minorEastAsia" w:hAnsiTheme="minorHAnsi" w:cstheme="minorBidi"/>
            <w:kern w:val="2"/>
            <w:sz w:val="24"/>
            <w:szCs w:val="24"/>
            <w14:ligatures w14:val="standardContextual"/>
          </w:rPr>
          <w:tab/>
        </w:r>
        <w:r w:rsidRPr="00543B99">
          <w:rPr>
            <w:rStyle w:val="Hyperlink"/>
          </w:rPr>
          <w:t>Contactpersoon VRLN</w:t>
        </w:r>
        <w:r>
          <w:rPr>
            <w:webHidden/>
          </w:rPr>
          <w:tab/>
        </w:r>
        <w:r>
          <w:rPr>
            <w:webHidden/>
          </w:rPr>
          <w:fldChar w:fldCharType="begin"/>
        </w:r>
        <w:r>
          <w:rPr>
            <w:webHidden/>
          </w:rPr>
          <w:instrText xml:space="preserve"> PAGEREF _Toc192752119 \h </w:instrText>
        </w:r>
        <w:r>
          <w:rPr>
            <w:webHidden/>
          </w:rPr>
        </w:r>
        <w:r>
          <w:rPr>
            <w:webHidden/>
          </w:rPr>
          <w:fldChar w:fldCharType="separate"/>
        </w:r>
        <w:r w:rsidR="003361FD">
          <w:rPr>
            <w:webHidden/>
          </w:rPr>
          <w:t>18</w:t>
        </w:r>
        <w:r>
          <w:rPr>
            <w:webHidden/>
          </w:rPr>
          <w:fldChar w:fldCharType="end"/>
        </w:r>
      </w:hyperlink>
    </w:p>
    <w:p w14:paraId="4C1148CB" w14:textId="3503366B"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20" w:history="1">
        <w:r w:rsidRPr="00543B99">
          <w:rPr>
            <w:rStyle w:val="Hyperlink"/>
          </w:rPr>
          <w:t>3.3</w:t>
        </w:r>
        <w:r>
          <w:rPr>
            <w:rFonts w:asciiTheme="minorHAnsi" w:eastAsiaTheme="minorEastAsia" w:hAnsiTheme="minorHAnsi" w:cstheme="minorBidi"/>
            <w:kern w:val="2"/>
            <w:sz w:val="24"/>
            <w:szCs w:val="24"/>
            <w14:ligatures w14:val="standardContextual"/>
          </w:rPr>
          <w:tab/>
        </w:r>
        <w:r w:rsidRPr="00543B99">
          <w:rPr>
            <w:rStyle w:val="Hyperlink"/>
          </w:rPr>
          <w:t>Beoogde planning</w:t>
        </w:r>
        <w:r>
          <w:rPr>
            <w:webHidden/>
          </w:rPr>
          <w:tab/>
        </w:r>
        <w:r>
          <w:rPr>
            <w:webHidden/>
          </w:rPr>
          <w:fldChar w:fldCharType="begin"/>
        </w:r>
        <w:r>
          <w:rPr>
            <w:webHidden/>
          </w:rPr>
          <w:instrText xml:space="preserve"> PAGEREF _Toc192752120 \h </w:instrText>
        </w:r>
        <w:r>
          <w:rPr>
            <w:webHidden/>
          </w:rPr>
        </w:r>
        <w:r>
          <w:rPr>
            <w:webHidden/>
          </w:rPr>
          <w:fldChar w:fldCharType="separate"/>
        </w:r>
        <w:r w:rsidR="003361FD">
          <w:rPr>
            <w:webHidden/>
          </w:rPr>
          <w:t>19</w:t>
        </w:r>
        <w:r>
          <w:rPr>
            <w:webHidden/>
          </w:rPr>
          <w:fldChar w:fldCharType="end"/>
        </w:r>
      </w:hyperlink>
    </w:p>
    <w:p w14:paraId="4E22656B" w14:textId="02798720"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21" w:history="1">
        <w:r w:rsidRPr="00543B99">
          <w:rPr>
            <w:rStyle w:val="Hyperlink"/>
          </w:rPr>
          <w:t>3.4</w:t>
        </w:r>
        <w:r>
          <w:rPr>
            <w:rFonts w:asciiTheme="minorHAnsi" w:eastAsiaTheme="minorEastAsia" w:hAnsiTheme="minorHAnsi" w:cstheme="minorBidi"/>
            <w:kern w:val="2"/>
            <w:sz w:val="24"/>
            <w:szCs w:val="24"/>
            <w14:ligatures w14:val="standardContextual"/>
          </w:rPr>
          <w:tab/>
        </w:r>
        <w:r w:rsidRPr="00543B99">
          <w:rPr>
            <w:rStyle w:val="Hyperlink"/>
          </w:rPr>
          <w:t>TenderNed</w:t>
        </w:r>
        <w:r>
          <w:rPr>
            <w:webHidden/>
          </w:rPr>
          <w:tab/>
        </w:r>
        <w:r>
          <w:rPr>
            <w:webHidden/>
          </w:rPr>
          <w:fldChar w:fldCharType="begin"/>
        </w:r>
        <w:r>
          <w:rPr>
            <w:webHidden/>
          </w:rPr>
          <w:instrText xml:space="preserve"> PAGEREF _Toc192752121 \h </w:instrText>
        </w:r>
        <w:r>
          <w:rPr>
            <w:webHidden/>
          </w:rPr>
        </w:r>
        <w:r>
          <w:rPr>
            <w:webHidden/>
          </w:rPr>
          <w:fldChar w:fldCharType="separate"/>
        </w:r>
        <w:r w:rsidR="003361FD">
          <w:rPr>
            <w:webHidden/>
          </w:rPr>
          <w:t>20</w:t>
        </w:r>
        <w:r>
          <w:rPr>
            <w:webHidden/>
          </w:rPr>
          <w:fldChar w:fldCharType="end"/>
        </w:r>
      </w:hyperlink>
    </w:p>
    <w:p w14:paraId="18999343" w14:textId="6E1C44F1"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22" w:history="1">
        <w:r w:rsidRPr="00543B99">
          <w:rPr>
            <w:rStyle w:val="Hyperlink"/>
          </w:rPr>
          <w:t>3.5</w:t>
        </w:r>
        <w:r>
          <w:rPr>
            <w:rFonts w:asciiTheme="minorHAnsi" w:eastAsiaTheme="minorEastAsia" w:hAnsiTheme="minorHAnsi" w:cstheme="minorBidi"/>
            <w:kern w:val="2"/>
            <w:sz w:val="24"/>
            <w:szCs w:val="24"/>
            <w14:ligatures w14:val="standardContextual"/>
          </w:rPr>
          <w:tab/>
        </w:r>
        <w:r w:rsidRPr="00543B99">
          <w:rPr>
            <w:rStyle w:val="Hyperlink"/>
          </w:rPr>
          <w:t>Schouw</w:t>
        </w:r>
        <w:r>
          <w:rPr>
            <w:webHidden/>
          </w:rPr>
          <w:tab/>
        </w:r>
        <w:r>
          <w:rPr>
            <w:webHidden/>
          </w:rPr>
          <w:fldChar w:fldCharType="begin"/>
        </w:r>
        <w:r>
          <w:rPr>
            <w:webHidden/>
          </w:rPr>
          <w:instrText xml:space="preserve"> PAGEREF _Toc192752122 \h </w:instrText>
        </w:r>
        <w:r>
          <w:rPr>
            <w:webHidden/>
          </w:rPr>
        </w:r>
        <w:r>
          <w:rPr>
            <w:webHidden/>
          </w:rPr>
          <w:fldChar w:fldCharType="separate"/>
        </w:r>
        <w:r w:rsidR="003361FD">
          <w:rPr>
            <w:webHidden/>
          </w:rPr>
          <w:t>20</w:t>
        </w:r>
        <w:r>
          <w:rPr>
            <w:webHidden/>
          </w:rPr>
          <w:fldChar w:fldCharType="end"/>
        </w:r>
      </w:hyperlink>
    </w:p>
    <w:p w14:paraId="56B33F90" w14:textId="53BA3A2C"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23" w:history="1">
        <w:r w:rsidRPr="00543B99">
          <w:rPr>
            <w:rStyle w:val="Hyperlink"/>
          </w:rPr>
          <w:t>3.6</w:t>
        </w:r>
        <w:r>
          <w:rPr>
            <w:rFonts w:asciiTheme="minorHAnsi" w:eastAsiaTheme="minorEastAsia" w:hAnsiTheme="minorHAnsi" w:cstheme="minorBidi"/>
            <w:kern w:val="2"/>
            <w:sz w:val="24"/>
            <w:szCs w:val="24"/>
            <w14:ligatures w14:val="standardContextual"/>
          </w:rPr>
          <w:tab/>
        </w:r>
        <w:r w:rsidRPr="00543B99">
          <w:rPr>
            <w:rStyle w:val="Hyperlink"/>
          </w:rPr>
          <w:t>Nota van Inlichtingen</w:t>
        </w:r>
        <w:r>
          <w:rPr>
            <w:webHidden/>
          </w:rPr>
          <w:tab/>
        </w:r>
        <w:r>
          <w:rPr>
            <w:webHidden/>
          </w:rPr>
          <w:fldChar w:fldCharType="begin"/>
        </w:r>
        <w:r>
          <w:rPr>
            <w:webHidden/>
          </w:rPr>
          <w:instrText xml:space="preserve"> PAGEREF _Toc192752123 \h </w:instrText>
        </w:r>
        <w:r>
          <w:rPr>
            <w:webHidden/>
          </w:rPr>
        </w:r>
        <w:r>
          <w:rPr>
            <w:webHidden/>
          </w:rPr>
          <w:fldChar w:fldCharType="separate"/>
        </w:r>
        <w:r w:rsidR="003361FD">
          <w:rPr>
            <w:webHidden/>
          </w:rPr>
          <w:t>20</w:t>
        </w:r>
        <w:r>
          <w:rPr>
            <w:webHidden/>
          </w:rPr>
          <w:fldChar w:fldCharType="end"/>
        </w:r>
      </w:hyperlink>
    </w:p>
    <w:p w14:paraId="359A696E" w14:textId="57BDBCC6"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24" w:history="1">
        <w:r w:rsidRPr="00543B99">
          <w:rPr>
            <w:rStyle w:val="Hyperlink"/>
          </w:rPr>
          <w:t>3.7</w:t>
        </w:r>
        <w:r>
          <w:rPr>
            <w:rFonts w:asciiTheme="minorHAnsi" w:eastAsiaTheme="minorEastAsia" w:hAnsiTheme="minorHAnsi" w:cstheme="minorBidi"/>
            <w:kern w:val="2"/>
            <w:sz w:val="24"/>
            <w:szCs w:val="24"/>
            <w14:ligatures w14:val="standardContextual"/>
          </w:rPr>
          <w:tab/>
        </w:r>
        <w:r w:rsidRPr="00543B99">
          <w:rPr>
            <w:rStyle w:val="Hyperlink"/>
          </w:rPr>
          <w:t>Indienen Inschrijving</w:t>
        </w:r>
        <w:r>
          <w:rPr>
            <w:webHidden/>
          </w:rPr>
          <w:tab/>
        </w:r>
        <w:r>
          <w:rPr>
            <w:webHidden/>
          </w:rPr>
          <w:fldChar w:fldCharType="begin"/>
        </w:r>
        <w:r>
          <w:rPr>
            <w:webHidden/>
          </w:rPr>
          <w:instrText xml:space="preserve"> PAGEREF _Toc192752124 \h </w:instrText>
        </w:r>
        <w:r>
          <w:rPr>
            <w:webHidden/>
          </w:rPr>
        </w:r>
        <w:r>
          <w:rPr>
            <w:webHidden/>
          </w:rPr>
          <w:fldChar w:fldCharType="separate"/>
        </w:r>
        <w:r w:rsidR="003361FD">
          <w:rPr>
            <w:webHidden/>
          </w:rPr>
          <w:t>21</w:t>
        </w:r>
        <w:r>
          <w:rPr>
            <w:webHidden/>
          </w:rPr>
          <w:fldChar w:fldCharType="end"/>
        </w:r>
      </w:hyperlink>
    </w:p>
    <w:p w14:paraId="7FCB6CEF" w14:textId="08D6B96F"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25" w:history="1">
        <w:r w:rsidRPr="00543B99">
          <w:rPr>
            <w:rStyle w:val="Hyperlink"/>
          </w:rPr>
          <w:t>3.8</w:t>
        </w:r>
        <w:r>
          <w:rPr>
            <w:rFonts w:asciiTheme="minorHAnsi" w:eastAsiaTheme="minorEastAsia" w:hAnsiTheme="minorHAnsi" w:cstheme="minorBidi"/>
            <w:kern w:val="2"/>
            <w:sz w:val="24"/>
            <w:szCs w:val="24"/>
            <w14:ligatures w14:val="standardContextual"/>
          </w:rPr>
          <w:tab/>
        </w:r>
        <w:r w:rsidRPr="00543B99">
          <w:rPr>
            <w:rStyle w:val="Hyperlink"/>
          </w:rPr>
          <w:t>Inhoud Inschrijving</w:t>
        </w:r>
        <w:r>
          <w:rPr>
            <w:webHidden/>
          </w:rPr>
          <w:tab/>
        </w:r>
        <w:r>
          <w:rPr>
            <w:webHidden/>
          </w:rPr>
          <w:fldChar w:fldCharType="begin"/>
        </w:r>
        <w:r>
          <w:rPr>
            <w:webHidden/>
          </w:rPr>
          <w:instrText xml:space="preserve"> PAGEREF _Toc192752125 \h </w:instrText>
        </w:r>
        <w:r>
          <w:rPr>
            <w:webHidden/>
          </w:rPr>
        </w:r>
        <w:r>
          <w:rPr>
            <w:webHidden/>
          </w:rPr>
          <w:fldChar w:fldCharType="separate"/>
        </w:r>
        <w:r w:rsidR="003361FD">
          <w:rPr>
            <w:webHidden/>
          </w:rPr>
          <w:t>22</w:t>
        </w:r>
        <w:r>
          <w:rPr>
            <w:webHidden/>
          </w:rPr>
          <w:fldChar w:fldCharType="end"/>
        </w:r>
      </w:hyperlink>
    </w:p>
    <w:p w14:paraId="3A1F1412" w14:textId="5018EF90"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26" w:history="1">
        <w:r w:rsidRPr="00543B99">
          <w:rPr>
            <w:rStyle w:val="Hyperlink"/>
          </w:rPr>
          <w:t>3.9</w:t>
        </w:r>
        <w:r>
          <w:rPr>
            <w:rFonts w:asciiTheme="minorHAnsi" w:eastAsiaTheme="minorEastAsia" w:hAnsiTheme="minorHAnsi" w:cstheme="minorBidi"/>
            <w:kern w:val="2"/>
            <w:sz w:val="24"/>
            <w:szCs w:val="24"/>
            <w14:ligatures w14:val="standardContextual"/>
          </w:rPr>
          <w:tab/>
        </w:r>
        <w:r w:rsidRPr="00543B99">
          <w:rPr>
            <w:rStyle w:val="Hyperlink"/>
          </w:rPr>
          <w:t>Prijs en prijsonderhandelingen</w:t>
        </w:r>
        <w:r>
          <w:rPr>
            <w:webHidden/>
          </w:rPr>
          <w:tab/>
        </w:r>
        <w:r>
          <w:rPr>
            <w:webHidden/>
          </w:rPr>
          <w:fldChar w:fldCharType="begin"/>
        </w:r>
        <w:r>
          <w:rPr>
            <w:webHidden/>
          </w:rPr>
          <w:instrText xml:space="preserve"> PAGEREF _Toc192752126 \h </w:instrText>
        </w:r>
        <w:r>
          <w:rPr>
            <w:webHidden/>
          </w:rPr>
        </w:r>
        <w:r>
          <w:rPr>
            <w:webHidden/>
          </w:rPr>
          <w:fldChar w:fldCharType="separate"/>
        </w:r>
        <w:r w:rsidR="003361FD">
          <w:rPr>
            <w:webHidden/>
          </w:rPr>
          <w:t>22</w:t>
        </w:r>
        <w:r>
          <w:rPr>
            <w:webHidden/>
          </w:rPr>
          <w:fldChar w:fldCharType="end"/>
        </w:r>
      </w:hyperlink>
    </w:p>
    <w:p w14:paraId="5551CB22" w14:textId="315C566B"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27" w:history="1">
        <w:r w:rsidRPr="00543B99">
          <w:rPr>
            <w:rStyle w:val="Hyperlink"/>
          </w:rPr>
          <w:t>3.10</w:t>
        </w:r>
        <w:r>
          <w:rPr>
            <w:rFonts w:asciiTheme="minorHAnsi" w:eastAsiaTheme="minorEastAsia" w:hAnsiTheme="minorHAnsi" w:cstheme="minorBidi"/>
            <w:kern w:val="2"/>
            <w:sz w:val="24"/>
            <w:szCs w:val="24"/>
            <w14:ligatures w14:val="standardContextual"/>
          </w:rPr>
          <w:tab/>
        </w:r>
        <w:r w:rsidRPr="00543B99">
          <w:rPr>
            <w:rStyle w:val="Hyperlink"/>
          </w:rPr>
          <w:t>Vergoeding kosten Inschrijving</w:t>
        </w:r>
        <w:r>
          <w:rPr>
            <w:webHidden/>
          </w:rPr>
          <w:tab/>
        </w:r>
        <w:r>
          <w:rPr>
            <w:webHidden/>
          </w:rPr>
          <w:fldChar w:fldCharType="begin"/>
        </w:r>
        <w:r>
          <w:rPr>
            <w:webHidden/>
          </w:rPr>
          <w:instrText xml:space="preserve"> PAGEREF _Toc192752127 \h </w:instrText>
        </w:r>
        <w:r>
          <w:rPr>
            <w:webHidden/>
          </w:rPr>
        </w:r>
        <w:r>
          <w:rPr>
            <w:webHidden/>
          </w:rPr>
          <w:fldChar w:fldCharType="separate"/>
        </w:r>
        <w:r w:rsidR="003361FD">
          <w:rPr>
            <w:webHidden/>
          </w:rPr>
          <w:t>23</w:t>
        </w:r>
        <w:r>
          <w:rPr>
            <w:webHidden/>
          </w:rPr>
          <w:fldChar w:fldCharType="end"/>
        </w:r>
      </w:hyperlink>
    </w:p>
    <w:p w14:paraId="3DEAB3F7" w14:textId="516CC31D"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28" w:history="1">
        <w:r w:rsidRPr="00543B99">
          <w:rPr>
            <w:rStyle w:val="Hyperlink"/>
          </w:rPr>
          <w:t>3.11</w:t>
        </w:r>
        <w:r>
          <w:rPr>
            <w:rFonts w:asciiTheme="minorHAnsi" w:eastAsiaTheme="minorEastAsia" w:hAnsiTheme="minorHAnsi" w:cstheme="minorBidi"/>
            <w:kern w:val="2"/>
            <w:sz w:val="24"/>
            <w:szCs w:val="24"/>
            <w14:ligatures w14:val="standardContextual"/>
          </w:rPr>
          <w:tab/>
        </w:r>
        <w:r w:rsidRPr="00543B99">
          <w:rPr>
            <w:rStyle w:val="Hyperlink"/>
          </w:rPr>
          <w:t>Inschrijving percelen</w:t>
        </w:r>
        <w:r>
          <w:rPr>
            <w:webHidden/>
          </w:rPr>
          <w:tab/>
        </w:r>
        <w:r>
          <w:rPr>
            <w:webHidden/>
          </w:rPr>
          <w:fldChar w:fldCharType="begin"/>
        </w:r>
        <w:r>
          <w:rPr>
            <w:webHidden/>
          </w:rPr>
          <w:instrText xml:space="preserve"> PAGEREF _Toc192752128 \h </w:instrText>
        </w:r>
        <w:r>
          <w:rPr>
            <w:webHidden/>
          </w:rPr>
        </w:r>
        <w:r>
          <w:rPr>
            <w:webHidden/>
          </w:rPr>
          <w:fldChar w:fldCharType="separate"/>
        </w:r>
        <w:r w:rsidR="003361FD">
          <w:rPr>
            <w:webHidden/>
          </w:rPr>
          <w:t>23</w:t>
        </w:r>
        <w:r>
          <w:rPr>
            <w:webHidden/>
          </w:rPr>
          <w:fldChar w:fldCharType="end"/>
        </w:r>
      </w:hyperlink>
    </w:p>
    <w:p w14:paraId="7006D1AF" w14:textId="34FD1B3B"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29" w:history="1">
        <w:r w:rsidRPr="00543B99">
          <w:rPr>
            <w:rStyle w:val="Hyperlink"/>
          </w:rPr>
          <w:t>3.12</w:t>
        </w:r>
        <w:r>
          <w:rPr>
            <w:rFonts w:asciiTheme="minorHAnsi" w:eastAsiaTheme="minorEastAsia" w:hAnsiTheme="minorHAnsi" w:cstheme="minorBidi"/>
            <w:kern w:val="2"/>
            <w:sz w:val="24"/>
            <w:szCs w:val="24"/>
            <w14:ligatures w14:val="standardContextual"/>
          </w:rPr>
          <w:tab/>
        </w:r>
        <w:r w:rsidRPr="00543B99">
          <w:rPr>
            <w:rStyle w:val="Hyperlink"/>
          </w:rPr>
          <w:t>Varianten</w:t>
        </w:r>
        <w:r>
          <w:rPr>
            <w:webHidden/>
          </w:rPr>
          <w:tab/>
        </w:r>
        <w:r>
          <w:rPr>
            <w:webHidden/>
          </w:rPr>
          <w:fldChar w:fldCharType="begin"/>
        </w:r>
        <w:r>
          <w:rPr>
            <w:webHidden/>
          </w:rPr>
          <w:instrText xml:space="preserve"> PAGEREF _Toc192752129 \h </w:instrText>
        </w:r>
        <w:r>
          <w:rPr>
            <w:webHidden/>
          </w:rPr>
        </w:r>
        <w:r>
          <w:rPr>
            <w:webHidden/>
          </w:rPr>
          <w:fldChar w:fldCharType="separate"/>
        </w:r>
        <w:r w:rsidR="003361FD">
          <w:rPr>
            <w:webHidden/>
          </w:rPr>
          <w:t>23</w:t>
        </w:r>
        <w:r>
          <w:rPr>
            <w:webHidden/>
          </w:rPr>
          <w:fldChar w:fldCharType="end"/>
        </w:r>
      </w:hyperlink>
    </w:p>
    <w:p w14:paraId="50A7274D" w14:textId="435E57D7"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30" w:history="1">
        <w:r w:rsidRPr="00543B99">
          <w:rPr>
            <w:rStyle w:val="Hyperlink"/>
          </w:rPr>
          <w:t>3.13</w:t>
        </w:r>
        <w:r>
          <w:rPr>
            <w:rFonts w:asciiTheme="minorHAnsi" w:eastAsiaTheme="minorEastAsia" w:hAnsiTheme="minorHAnsi" w:cstheme="minorBidi"/>
            <w:kern w:val="2"/>
            <w:sz w:val="24"/>
            <w:szCs w:val="24"/>
            <w14:ligatures w14:val="standardContextual"/>
          </w:rPr>
          <w:tab/>
        </w:r>
        <w:r w:rsidRPr="00543B99">
          <w:rPr>
            <w:rStyle w:val="Hyperlink"/>
          </w:rPr>
          <w:t>Voorwaarden</w:t>
        </w:r>
        <w:r>
          <w:rPr>
            <w:webHidden/>
          </w:rPr>
          <w:tab/>
        </w:r>
        <w:r>
          <w:rPr>
            <w:webHidden/>
          </w:rPr>
          <w:fldChar w:fldCharType="begin"/>
        </w:r>
        <w:r>
          <w:rPr>
            <w:webHidden/>
          </w:rPr>
          <w:instrText xml:space="preserve"> PAGEREF _Toc192752130 \h </w:instrText>
        </w:r>
        <w:r>
          <w:rPr>
            <w:webHidden/>
          </w:rPr>
        </w:r>
        <w:r>
          <w:rPr>
            <w:webHidden/>
          </w:rPr>
          <w:fldChar w:fldCharType="separate"/>
        </w:r>
        <w:r w:rsidR="003361FD">
          <w:rPr>
            <w:webHidden/>
          </w:rPr>
          <w:t>23</w:t>
        </w:r>
        <w:r>
          <w:rPr>
            <w:webHidden/>
          </w:rPr>
          <w:fldChar w:fldCharType="end"/>
        </w:r>
      </w:hyperlink>
    </w:p>
    <w:p w14:paraId="379B9136" w14:textId="1E669CF8"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31" w:history="1">
        <w:r w:rsidRPr="00543B99">
          <w:rPr>
            <w:rStyle w:val="Hyperlink"/>
          </w:rPr>
          <w:t>3.14</w:t>
        </w:r>
        <w:r>
          <w:rPr>
            <w:rFonts w:asciiTheme="minorHAnsi" w:eastAsiaTheme="minorEastAsia" w:hAnsiTheme="minorHAnsi" w:cstheme="minorBidi"/>
            <w:kern w:val="2"/>
            <w:sz w:val="24"/>
            <w:szCs w:val="24"/>
            <w14:ligatures w14:val="standardContextual"/>
          </w:rPr>
          <w:tab/>
        </w:r>
        <w:r w:rsidRPr="00543B99">
          <w:rPr>
            <w:rStyle w:val="Hyperlink"/>
          </w:rPr>
          <w:t>Rechtsgeldige ondertekening</w:t>
        </w:r>
        <w:r>
          <w:rPr>
            <w:webHidden/>
          </w:rPr>
          <w:tab/>
        </w:r>
        <w:r>
          <w:rPr>
            <w:webHidden/>
          </w:rPr>
          <w:fldChar w:fldCharType="begin"/>
        </w:r>
        <w:r>
          <w:rPr>
            <w:webHidden/>
          </w:rPr>
          <w:instrText xml:space="preserve"> PAGEREF _Toc192752131 \h </w:instrText>
        </w:r>
        <w:r>
          <w:rPr>
            <w:webHidden/>
          </w:rPr>
        </w:r>
        <w:r>
          <w:rPr>
            <w:webHidden/>
          </w:rPr>
          <w:fldChar w:fldCharType="separate"/>
        </w:r>
        <w:r w:rsidR="003361FD">
          <w:rPr>
            <w:webHidden/>
          </w:rPr>
          <w:t>23</w:t>
        </w:r>
        <w:r>
          <w:rPr>
            <w:webHidden/>
          </w:rPr>
          <w:fldChar w:fldCharType="end"/>
        </w:r>
      </w:hyperlink>
    </w:p>
    <w:p w14:paraId="661E8F18" w14:textId="69541A7B"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32" w:history="1">
        <w:r w:rsidRPr="00543B99">
          <w:rPr>
            <w:rStyle w:val="Hyperlink"/>
          </w:rPr>
          <w:t>3.15</w:t>
        </w:r>
        <w:r>
          <w:rPr>
            <w:rFonts w:asciiTheme="minorHAnsi" w:eastAsiaTheme="minorEastAsia" w:hAnsiTheme="minorHAnsi" w:cstheme="minorBidi"/>
            <w:kern w:val="2"/>
            <w:sz w:val="24"/>
            <w:szCs w:val="24"/>
            <w14:ligatures w14:val="standardContextual"/>
          </w:rPr>
          <w:tab/>
        </w:r>
        <w:r w:rsidRPr="00543B99">
          <w:rPr>
            <w:rStyle w:val="Hyperlink"/>
          </w:rPr>
          <w:t>Alcatel-/ stand-still periode</w:t>
        </w:r>
        <w:r>
          <w:rPr>
            <w:webHidden/>
          </w:rPr>
          <w:tab/>
        </w:r>
        <w:r>
          <w:rPr>
            <w:webHidden/>
          </w:rPr>
          <w:fldChar w:fldCharType="begin"/>
        </w:r>
        <w:r>
          <w:rPr>
            <w:webHidden/>
          </w:rPr>
          <w:instrText xml:space="preserve"> PAGEREF _Toc192752132 \h </w:instrText>
        </w:r>
        <w:r>
          <w:rPr>
            <w:webHidden/>
          </w:rPr>
        </w:r>
        <w:r>
          <w:rPr>
            <w:webHidden/>
          </w:rPr>
          <w:fldChar w:fldCharType="separate"/>
        </w:r>
        <w:r w:rsidR="003361FD">
          <w:rPr>
            <w:webHidden/>
          </w:rPr>
          <w:t>24</w:t>
        </w:r>
        <w:r>
          <w:rPr>
            <w:webHidden/>
          </w:rPr>
          <w:fldChar w:fldCharType="end"/>
        </w:r>
      </w:hyperlink>
    </w:p>
    <w:p w14:paraId="3D647AB0" w14:textId="4E7EC947"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33" w:history="1">
        <w:r w:rsidRPr="00543B99">
          <w:rPr>
            <w:rStyle w:val="Hyperlink"/>
          </w:rPr>
          <w:t>3.16</w:t>
        </w:r>
        <w:r>
          <w:rPr>
            <w:rFonts w:asciiTheme="minorHAnsi" w:eastAsiaTheme="minorEastAsia" w:hAnsiTheme="minorHAnsi" w:cstheme="minorBidi"/>
            <w:kern w:val="2"/>
            <w:sz w:val="24"/>
            <w:szCs w:val="24"/>
            <w14:ligatures w14:val="standardContextual"/>
          </w:rPr>
          <w:tab/>
        </w:r>
        <w:r w:rsidRPr="00543B99">
          <w:rPr>
            <w:rStyle w:val="Hyperlink"/>
          </w:rPr>
          <w:t>Toepasselijk recht en geschillenbeslechting</w:t>
        </w:r>
        <w:r>
          <w:rPr>
            <w:webHidden/>
          </w:rPr>
          <w:tab/>
        </w:r>
        <w:r>
          <w:rPr>
            <w:webHidden/>
          </w:rPr>
          <w:fldChar w:fldCharType="begin"/>
        </w:r>
        <w:r>
          <w:rPr>
            <w:webHidden/>
          </w:rPr>
          <w:instrText xml:space="preserve"> PAGEREF _Toc192752133 \h </w:instrText>
        </w:r>
        <w:r>
          <w:rPr>
            <w:webHidden/>
          </w:rPr>
        </w:r>
        <w:r>
          <w:rPr>
            <w:webHidden/>
          </w:rPr>
          <w:fldChar w:fldCharType="separate"/>
        </w:r>
        <w:r w:rsidR="003361FD">
          <w:rPr>
            <w:webHidden/>
          </w:rPr>
          <w:t>24</w:t>
        </w:r>
        <w:r>
          <w:rPr>
            <w:webHidden/>
          </w:rPr>
          <w:fldChar w:fldCharType="end"/>
        </w:r>
      </w:hyperlink>
    </w:p>
    <w:p w14:paraId="52C38C26" w14:textId="21859A07"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34" w:history="1">
        <w:r w:rsidRPr="00543B99">
          <w:rPr>
            <w:rStyle w:val="Hyperlink"/>
            <w:b/>
          </w:rPr>
          <w:t>3.16.1</w:t>
        </w:r>
        <w:r>
          <w:rPr>
            <w:rFonts w:asciiTheme="minorHAnsi" w:eastAsiaTheme="minorEastAsia" w:hAnsiTheme="minorHAnsi" w:cstheme="minorBidi"/>
            <w:kern w:val="2"/>
            <w:sz w:val="24"/>
            <w:szCs w:val="24"/>
            <w14:ligatures w14:val="standardContextual"/>
          </w:rPr>
          <w:tab/>
        </w:r>
        <w:r w:rsidRPr="00543B99">
          <w:rPr>
            <w:rStyle w:val="Hyperlink"/>
            <w:b/>
          </w:rPr>
          <w:t>Rechtsbescherming</w:t>
        </w:r>
        <w:r>
          <w:rPr>
            <w:webHidden/>
          </w:rPr>
          <w:tab/>
        </w:r>
        <w:r>
          <w:rPr>
            <w:webHidden/>
          </w:rPr>
          <w:fldChar w:fldCharType="begin"/>
        </w:r>
        <w:r>
          <w:rPr>
            <w:webHidden/>
          </w:rPr>
          <w:instrText xml:space="preserve"> PAGEREF _Toc192752134 \h </w:instrText>
        </w:r>
        <w:r>
          <w:rPr>
            <w:webHidden/>
          </w:rPr>
        </w:r>
        <w:r>
          <w:rPr>
            <w:webHidden/>
          </w:rPr>
          <w:fldChar w:fldCharType="separate"/>
        </w:r>
        <w:r w:rsidR="003361FD">
          <w:rPr>
            <w:webHidden/>
          </w:rPr>
          <w:t>24</w:t>
        </w:r>
        <w:r>
          <w:rPr>
            <w:webHidden/>
          </w:rPr>
          <w:fldChar w:fldCharType="end"/>
        </w:r>
      </w:hyperlink>
    </w:p>
    <w:p w14:paraId="32E48252" w14:textId="55662D01"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35" w:history="1">
        <w:r w:rsidRPr="00543B99">
          <w:rPr>
            <w:rStyle w:val="Hyperlink"/>
            <w:b/>
          </w:rPr>
          <w:t>3.16.2</w:t>
        </w:r>
        <w:r>
          <w:rPr>
            <w:rFonts w:asciiTheme="minorHAnsi" w:eastAsiaTheme="minorEastAsia" w:hAnsiTheme="minorHAnsi" w:cstheme="minorBidi"/>
            <w:kern w:val="2"/>
            <w:sz w:val="24"/>
            <w:szCs w:val="24"/>
            <w14:ligatures w14:val="standardContextual"/>
          </w:rPr>
          <w:tab/>
        </w:r>
        <w:r w:rsidRPr="00543B99">
          <w:rPr>
            <w:rStyle w:val="Hyperlink"/>
            <w:b/>
          </w:rPr>
          <w:t>Klachtenprocedure</w:t>
        </w:r>
        <w:r>
          <w:rPr>
            <w:webHidden/>
          </w:rPr>
          <w:tab/>
        </w:r>
        <w:r>
          <w:rPr>
            <w:webHidden/>
          </w:rPr>
          <w:fldChar w:fldCharType="begin"/>
        </w:r>
        <w:r>
          <w:rPr>
            <w:webHidden/>
          </w:rPr>
          <w:instrText xml:space="preserve"> PAGEREF _Toc192752135 \h </w:instrText>
        </w:r>
        <w:r>
          <w:rPr>
            <w:webHidden/>
          </w:rPr>
        </w:r>
        <w:r>
          <w:rPr>
            <w:webHidden/>
          </w:rPr>
          <w:fldChar w:fldCharType="separate"/>
        </w:r>
        <w:r w:rsidR="003361FD">
          <w:rPr>
            <w:webHidden/>
          </w:rPr>
          <w:t>24</w:t>
        </w:r>
        <w:r>
          <w:rPr>
            <w:webHidden/>
          </w:rPr>
          <w:fldChar w:fldCharType="end"/>
        </w:r>
      </w:hyperlink>
    </w:p>
    <w:p w14:paraId="03684894" w14:textId="6C00B468"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36" w:history="1">
        <w:r w:rsidRPr="00543B99">
          <w:rPr>
            <w:rStyle w:val="Hyperlink"/>
            <w:b/>
          </w:rPr>
          <w:t>3.16.3</w:t>
        </w:r>
        <w:r>
          <w:rPr>
            <w:rFonts w:asciiTheme="minorHAnsi" w:eastAsiaTheme="minorEastAsia" w:hAnsiTheme="minorHAnsi" w:cstheme="minorBidi"/>
            <w:kern w:val="2"/>
            <w:sz w:val="24"/>
            <w:szCs w:val="24"/>
            <w14:ligatures w14:val="standardContextual"/>
          </w:rPr>
          <w:tab/>
        </w:r>
        <w:r w:rsidRPr="00543B99">
          <w:rPr>
            <w:rStyle w:val="Hyperlink"/>
            <w:b/>
          </w:rPr>
          <w:t>Bezwaarprocedure</w:t>
        </w:r>
        <w:r>
          <w:rPr>
            <w:webHidden/>
          </w:rPr>
          <w:tab/>
        </w:r>
        <w:r>
          <w:rPr>
            <w:webHidden/>
          </w:rPr>
          <w:fldChar w:fldCharType="begin"/>
        </w:r>
        <w:r>
          <w:rPr>
            <w:webHidden/>
          </w:rPr>
          <w:instrText xml:space="preserve"> PAGEREF _Toc192752136 \h </w:instrText>
        </w:r>
        <w:r>
          <w:rPr>
            <w:webHidden/>
          </w:rPr>
        </w:r>
        <w:r>
          <w:rPr>
            <w:webHidden/>
          </w:rPr>
          <w:fldChar w:fldCharType="separate"/>
        </w:r>
        <w:r w:rsidR="003361FD">
          <w:rPr>
            <w:webHidden/>
          </w:rPr>
          <w:t>25</w:t>
        </w:r>
        <w:r>
          <w:rPr>
            <w:webHidden/>
          </w:rPr>
          <w:fldChar w:fldCharType="end"/>
        </w:r>
      </w:hyperlink>
    </w:p>
    <w:p w14:paraId="52B4FF80" w14:textId="4C69B53B"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37" w:history="1">
        <w:r w:rsidRPr="00543B99">
          <w:rPr>
            <w:rStyle w:val="Hyperlink"/>
          </w:rPr>
          <w:t>3.17</w:t>
        </w:r>
        <w:r>
          <w:rPr>
            <w:rFonts w:asciiTheme="minorHAnsi" w:eastAsiaTheme="minorEastAsia" w:hAnsiTheme="minorHAnsi" w:cstheme="minorBidi"/>
            <w:kern w:val="2"/>
            <w:sz w:val="24"/>
            <w:szCs w:val="24"/>
            <w14:ligatures w14:val="standardContextual"/>
          </w:rPr>
          <w:tab/>
        </w:r>
        <w:r w:rsidRPr="00543B99">
          <w:rPr>
            <w:rStyle w:val="Hyperlink"/>
          </w:rPr>
          <w:t>Taal</w:t>
        </w:r>
        <w:r>
          <w:rPr>
            <w:webHidden/>
          </w:rPr>
          <w:tab/>
        </w:r>
        <w:r>
          <w:rPr>
            <w:webHidden/>
          </w:rPr>
          <w:fldChar w:fldCharType="begin"/>
        </w:r>
        <w:r>
          <w:rPr>
            <w:webHidden/>
          </w:rPr>
          <w:instrText xml:space="preserve"> PAGEREF _Toc192752137 \h </w:instrText>
        </w:r>
        <w:r>
          <w:rPr>
            <w:webHidden/>
          </w:rPr>
        </w:r>
        <w:r>
          <w:rPr>
            <w:webHidden/>
          </w:rPr>
          <w:fldChar w:fldCharType="separate"/>
        </w:r>
        <w:r w:rsidR="003361FD">
          <w:rPr>
            <w:webHidden/>
          </w:rPr>
          <w:t>26</w:t>
        </w:r>
        <w:r>
          <w:rPr>
            <w:webHidden/>
          </w:rPr>
          <w:fldChar w:fldCharType="end"/>
        </w:r>
      </w:hyperlink>
    </w:p>
    <w:p w14:paraId="04BAB203" w14:textId="3DED43F7"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38" w:history="1">
        <w:r w:rsidRPr="00543B99">
          <w:rPr>
            <w:rStyle w:val="Hyperlink"/>
          </w:rPr>
          <w:t>3.18</w:t>
        </w:r>
        <w:r>
          <w:rPr>
            <w:rFonts w:asciiTheme="minorHAnsi" w:eastAsiaTheme="minorEastAsia" w:hAnsiTheme="minorHAnsi" w:cstheme="minorBidi"/>
            <w:kern w:val="2"/>
            <w:sz w:val="24"/>
            <w:szCs w:val="24"/>
            <w14:ligatures w14:val="standardContextual"/>
          </w:rPr>
          <w:tab/>
        </w:r>
        <w:r w:rsidRPr="00543B99">
          <w:rPr>
            <w:rStyle w:val="Hyperlink"/>
          </w:rPr>
          <w:t>Termijn van gestanddoening</w:t>
        </w:r>
        <w:r>
          <w:rPr>
            <w:webHidden/>
          </w:rPr>
          <w:tab/>
        </w:r>
        <w:r>
          <w:rPr>
            <w:webHidden/>
          </w:rPr>
          <w:fldChar w:fldCharType="begin"/>
        </w:r>
        <w:r>
          <w:rPr>
            <w:webHidden/>
          </w:rPr>
          <w:instrText xml:space="preserve"> PAGEREF _Toc192752138 \h </w:instrText>
        </w:r>
        <w:r>
          <w:rPr>
            <w:webHidden/>
          </w:rPr>
        </w:r>
        <w:r>
          <w:rPr>
            <w:webHidden/>
          </w:rPr>
          <w:fldChar w:fldCharType="separate"/>
        </w:r>
        <w:r w:rsidR="003361FD">
          <w:rPr>
            <w:webHidden/>
          </w:rPr>
          <w:t>26</w:t>
        </w:r>
        <w:r>
          <w:rPr>
            <w:webHidden/>
          </w:rPr>
          <w:fldChar w:fldCharType="end"/>
        </w:r>
      </w:hyperlink>
    </w:p>
    <w:p w14:paraId="094BCEC5" w14:textId="29DFD5F0"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39" w:history="1">
        <w:r w:rsidRPr="00543B99">
          <w:rPr>
            <w:rStyle w:val="Hyperlink"/>
          </w:rPr>
          <w:t>3.19</w:t>
        </w:r>
        <w:r>
          <w:rPr>
            <w:rFonts w:asciiTheme="minorHAnsi" w:eastAsiaTheme="minorEastAsia" w:hAnsiTheme="minorHAnsi" w:cstheme="minorBidi"/>
            <w:kern w:val="2"/>
            <w:sz w:val="24"/>
            <w:szCs w:val="24"/>
            <w14:ligatures w14:val="standardContextual"/>
          </w:rPr>
          <w:tab/>
        </w:r>
        <w:r w:rsidRPr="00543B99">
          <w:rPr>
            <w:rStyle w:val="Hyperlink"/>
          </w:rPr>
          <w:t>Valse verklaringen</w:t>
        </w:r>
        <w:r>
          <w:rPr>
            <w:webHidden/>
          </w:rPr>
          <w:tab/>
        </w:r>
        <w:r>
          <w:rPr>
            <w:webHidden/>
          </w:rPr>
          <w:fldChar w:fldCharType="begin"/>
        </w:r>
        <w:r>
          <w:rPr>
            <w:webHidden/>
          </w:rPr>
          <w:instrText xml:space="preserve"> PAGEREF _Toc192752139 \h </w:instrText>
        </w:r>
        <w:r>
          <w:rPr>
            <w:webHidden/>
          </w:rPr>
        </w:r>
        <w:r>
          <w:rPr>
            <w:webHidden/>
          </w:rPr>
          <w:fldChar w:fldCharType="separate"/>
        </w:r>
        <w:r w:rsidR="003361FD">
          <w:rPr>
            <w:webHidden/>
          </w:rPr>
          <w:t>26</w:t>
        </w:r>
        <w:r>
          <w:rPr>
            <w:webHidden/>
          </w:rPr>
          <w:fldChar w:fldCharType="end"/>
        </w:r>
      </w:hyperlink>
    </w:p>
    <w:p w14:paraId="3C481F74" w14:textId="430933AB"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40" w:history="1">
        <w:r w:rsidRPr="00543B99">
          <w:rPr>
            <w:rStyle w:val="Hyperlink"/>
          </w:rPr>
          <w:t>3.20</w:t>
        </w:r>
        <w:r>
          <w:rPr>
            <w:rFonts w:asciiTheme="minorHAnsi" w:eastAsiaTheme="minorEastAsia" w:hAnsiTheme="minorHAnsi" w:cstheme="minorBidi"/>
            <w:kern w:val="2"/>
            <w:sz w:val="24"/>
            <w:szCs w:val="24"/>
            <w14:ligatures w14:val="standardContextual"/>
          </w:rPr>
          <w:tab/>
        </w:r>
        <w:r w:rsidRPr="00543B99">
          <w:rPr>
            <w:rStyle w:val="Hyperlink"/>
          </w:rPr>
          <w:t>Onduidelijkheden en onregelmatigheden</w:t>
        </w:r>
        <w:r>
          <w:rPr>
            <w:webHidden/>
          </w:rPr>
          <w:tab/>
        </w:r>
        <w:r>
          <w:rPr>
            <w:webHidden/>
          </w:rPr>
          <w:fldChar w:fldCharType="begin"/>
        </w:r>
        <w:r>
          <w:rPr>
            <w:webHidden/>
          </w:rPr>
          <w:instrText xml:space="preserve"> PAGEREF _Toc192752140 \h </w:instrText>
        </w:r>
        <w:r>
          <w:rPr>
            <w:webHidden/>
          </w:rPr>
        </w:r>
        <w:r>
          <w:rPr>
            <w:webHidden/>
          </w:rPr>
          <w:fldChar w:fldCharType="separate"/>
        </w:r>
        <w:r w:rsidR="003361FD">
          <w:rPr>
            <w:webHidden/>
          </w:rPr>
          <w:t>26</w:t>
        </w:r>
        <w:r>
          <w:rPr>
            <w:webHidden/>
          </w:rPr>
          <w:fldChar w:fldCharType="end"/>
        </w:r>
      </w:hyperlink>
    </w:p>
    <w:p w14:paraId="35EB6E59" w14:textId="287A699C"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41" w:history="1">
        <w:r w:rsidRPr="00543B99">
          <w:rPr>
            <w:rStyle w:val="Hyperlink"/>
          </w:rPr>
          <w:t>3.21</w:t>
        </w:r>
        <w:r>
          <w:rPr>
            <w:rFonts w:asciiTheme="minorHAnsi" w:eastAsiaTheme="minorEastAsia" w:hAnsiTheme="minorHAnsi" w:cstheme="minorBidi"/>
            <w:kern w:val="2"/>
            <w:sz w:val="24"/>
            <w:szCs w:val="24"/>
            <w14:ligatures w14:val="standardContextual"/>
          </w:rPr>
          <w:tab/>
        </w:r>
        <w:r w:rsidRPr="00543B99">
          <w:rPr>
            <w:rStyle w:val="Hyperlink"/>
          </w:rPr>
          <w:t>Vertrouwelijkheid</w:t>
        </w:r>
        <w:r>
          <w:rPr>
            <w:webHidden/>
          </w:rPr>
          <w:tab/>
        </w:r>
        <w:r>
          <w:rPr>
            <w:webHidden/>
          </w:rPr>
          <w:fldChar w:fldCharType="begin"/>
        </w:r>
        <w:r>
          <w:rPr>
            <w:webHidden/>
          </w:rPr>
          <w:instrText xml:space="preserve"> PAGEREF _Toc192752141 \h </w:instrText>
        </w:r>
        <w:r>
          <w:rPr>
            <w:webHidden/>
          </w:rPr>
        </w:r>
        <w:r>
          <w:rPr>
            <w:webHidden/>
          </w:rPr>
          <w:fldChar w:fldCharType="separate"/>
        </w:r>
        <w:r w:rsidR="003361FD">
          <w:rPr>
            <w:webHidden/>
          </w:rPr>
          <w:t>27</w:t>
        </w:r>
        <w:r>
          <w:rPr>
            <w:webHidden/>
          </w:rPr>
          <w:fldChar w:fldCharType="end"/>
        </w:r>
      </w:hyperlink>
    </w:p>
    <w:p w14:paraId="23F51191" w14:textId="538498EC"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42" w:history="1">
        <w:r w:rsidRPr="00543B99">
          <w:rPr>
            <w:rStyle w:val="Hyperlink"/>
          </w:rPr>
          <w:t>3.22</w:t>
        </w:r>
        <w:r>
          <w:rPr>
            <w:rFonts w:asciiTheme="minorHAnsi" w:eastAsiaTheme="minorEastAsia" w:hAnsiTheme="minorHAnsi" w:cstheme="minorBidi"/>
            <w:kern w:val="2"/>
            <w:sz w:val="24"/>
            <w:szCs w:val="24"/>
            <w14:ligatures w14:val="standardContextual"/>
          </w:rPr>
          <w:tab/>
        </w:r>
        <w:r w:rsidRPr="00543B99">
          <w:rPr>
            <w:rStyle w:val="Hyperlink"/>
          </w:rPr>
          <w:t>Algemene voorwaarden</w:t>
        </w:r>
        <w:r>
          <w:rPr>
            <w:webHidden/>
          </w:rPr>
          <w:tab/>
        </w:r>
        <w:r>
          <w:rPr>
            <w:webHidden/>
          </w:rPr>
          <w:fldChar w:fldCharType="begin"/>
        </w:r>
        <w:r>
          <w:rPr>
            <w:webHidden/>
          </w:rPr>
          <w:instrText xml:space="preserve"> PAGEREF _Toc192752142 \h </w:instrText>
        </w:r>
        <w:r>
          <w:rPr>
            <w:webHidden/>
          </w:rPr>
        </w:r>
        <w:r>
          <w:rPr>
            <w:webHidden/>
          </w:rPr>
          <w:fldChar w:fldCharType="separate"/>
        </w:r>
        <w:r w:rsidR="003361FD">
          <w:rPr>
            <w:webHidden/>
          </w:rPr>
          <w:t>27</w:t>
        </w:r>
        <w:r>
          <w:rPr>
            <w:webHidden/>
          </w:rPr>
          <w:fldChar w:fldCharType="end"/>
        </w:r>
      </w:hyperlink>
    </w:p>
    <w:p w14:paraId="0BAFBB39" w14:textId="01E23A90"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43" w:history="1">
        <w:r w:rsidRPr="00543B99">
          <w:rPr>
            <w:rStyle w:val="Hyperlink"/>
          </w:rPr>
          <w:t>3.23</w:t>
        </w:r>
        <w:r>
          <w:rPr>
            <w:rFonts w:asciiTheme="minorHAnsi" w:eastAsiaTheme="minorEastAsia" w:hAnsiTheme="minorHAnsi" w:cstheme="minorBidi"/>
            <w:kern w:val="2"/>
            <w:sz w:val="24"/>
            <w:szCs w:val="24"/>
            <w14:ligatures w14:val="standardContextual"/>
          </w:rPr>
          <w:tab/>
        </w:r>
        <w:r w:rsidRPr="00543B99">
          <w:rPr>
            <w:rStyle w:val="Hyperlink"/>
          </w:rPr>
          <w:t>Intrekken aanbestedingsprocedure</w:t>
        </w:r>
        <w:r>
          <w:rPr>
            <w:webHidden/>
          </w:rPr>
          <w:tab/>
        </w:r>
        <w:r>
          <w:rPr>
            <w:webHidden/>
          </w:rPr>
          <w:fldChar w:fldCharType="begin"/>
        </w:r>
        <w:r>
          <w:rPr>
            <w:webHidden/>
          </w:rPr>
          <w:instrText xml:space="preserve"> PAGEREF _Toc192752143 \h </w:instrText>
        </w:r>
        <w:r>
          <w:rPr>
            <w:webHidden/>
          </w:rPr>
        </w:r>
        <w:r>
          <w:rPr>
            <w:webHidden/>
          </w:rPr>
          <w:fldChar w:fldCharType="separate"/>
        </w:r>
        <w:r w:rsidR="003361FD">
          <w:rPr>
            <w:webHidden/>
          </w:rPr>
          <w:t>27</w:t>
        </w:r>
        <w:r>
          <w:rPr>
            <w:webHidden/>
          </w:rPr>
          <w:fldChar w:fldCharType="end"/>
        </w:r>
      </w:hyperlink>
    </w:p>
    <w:p w14:paraId="6FAE417C" w14:textId="52B72AC3"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44" w:history="1">
        <w:r w:rsidRPr="00543B99">
          <w:rPr>
            <w:rStyle w:val="Hyperlink"/>
          </w:rPr>
          <w:t>3.24</w:t>
        </w:r>
        <w:r>
          <w:rPr>
            <w:rFonts w:asciiTheme="minorHAnsi" w:eastAsiaTheme="minorEastAsia" w:hAnsiTheme="minorHAnsi" w:cstheme="minorBidi"/>
            <w:kern w:val="2"/>
            <w:sz w:val="24"/>
            <w:szCs w:val="24"/>
            <w14:ligatures w14:val="standardContextual"/>
          </w:rPr>
          <w:tab/>
        </w:r>
        <w:r w:rsidRPr="00543B99">
          <w:rPr>
            <w:rStyle w:val="Hyperlink"/>
          </w:rPr>
          <w:t>Informatie over verplichtingen Opdrachtnemer</w:t>
        </w:r>
        <w:r>
          <w:rPr>
            <w:webHidden/>
          </w:rPr>
          <w:tab/>
        </w:r>
        <w:r>
          <w:rPr>
            <w:webHidden/>
          </w:rPr>
          <w:fldChar w:fldCharType="begin"/>
        </w:r>
        <w:r>
          <w:rPr>
            <w:webHidden/>
          </w:rPr>
          <w:instrText xml:space="preserve"> PAGEREF _Toc192752144 \h </w:instrText>
        </w:r>
        <w:r>
          <w:rPr>
            <w:webHidden/>
          </w:rPr>
        </w:r>
        <w:r>
          <w:rPr>
            <w:webHidden/>
          </w:rPr>
          <w:fldChar w:fldCharType="separate"/>
        </w:r>
        <w:r w:rsidR="003361FD">
          <w:rPr>
            <w:webHidden/>
          </w:rPr>
          <w:t>27</w:t>
        </w:r>
        <w:r>
          <w:rPr>
            <w:webHidden/>
          </w:rPr>
          <w:fldChar w:fldCharType="end"/>
        </w:r>
      </w:hyperlink>
    </w:p>
    <w:p w14:paraId="0B1332B4" w14:textId="3CE166DF"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45" w:history="1">
        <w:r w:rsidRPr="00543B99">
          <w:rPr>
            <w:rStyle w:val="Hyperlink"/>
          </w:rPr>
          <w:t>3.25</w:t>
        </w:r>
        <w:r>
          <w:rPr>
            <w:rFonts w:asciiTheme="minorHAnsi" w:eastAsiaTheme="minorEastAsia" w:hAnsiTheme="minorHAnsi" w:cstheme="minorBidi"/>
            <w:kern w:val="2"/>
            <w:sz w:val="24"/>
            <w:szCs w:val="24"/>
            <w14:ligatures w14:val="standardContextual"/>
          </w:rPr>
          <w:tab/>
        </w:r>
        <w:r w:rsidRPr="00543B99">
          <w:rPr>
            <w:rStyle w:val="Hyperlink"/>
          </w:rPr>
          <w:t>Verificatiegesprek</w:t>
        </w:r>
        <w:r>
          <w:rPr>
            <w:webHidden/>
          </w:rPr>
          <w:tab/>
        </w:r>
        <w:r>
          <w:rPr>
            <w:webHidden/>
          </w:rPr>
          <w:fldChar w:fldCharType="begin"/>
        </w:r>
        <w:r>
          <w:rPr>
            <w:webHidden/>
          </w:rPr>
          <w:instrText xml:space="preserve"> PAGEREF _Toc192752145 \h </w:instrText>
        </w:r>
        <w:r>
          <w:rPr>
            <w:webHidden/>
          </w:rPr>
        </w:r>
        <w:r>
          <w:rPr>
            <w:webHidden/>
          </w:rPr>
          <w:fldChar w:fldCharType="separate"/>
        </w:r>
        <w:r w:rsidR="003361FD">
          <w:rPr>
            <w:webHidden/>
          </w:rPr>
          <w:t>28</w:t>
        </w:r>
        <w:r>
          <w:rPr>
            <w:webHidden/>
          </w:rPr>
          <w:fldChar w:fldCharType="end"/>
        </w:r>
      </w:hyperlink>
    </w:p>
    <w:p w14:paraId="7A8CD238" w14:textId="26D73854" w:rsidR="003706A4" w:rsidRDefault="003706A4">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hyperlink w:anchor="_Toc192752146" w:history="1">
        <w:r w:rsidRPr="00543B99">
          <w:rPr>
            <w:rStyle w:val="Hyperlink"/>
          </w:rPr>
          <w:t>4</w:t>
        </w:r>
        <w:r>
          <w:rPr>
            <w:rFonts w:asciiTheme="minorHAnsi" w:eastAsiaTheme="minorEastAsia" w:hAnsiTheme="minorHAnsi" w:cstheme="minorBidi"/>
            <w:b w:val="0"/>
            <w:kern w:val="2"/>
            <w:sz w:val="24"/>
            <w:szCs w:val="24"/>
            <w14:ligatures w14:val="standardContextual"/>
          </w:rPr>
          <w:tab/>
        </w:r>
        <w:r w:rsidRPr="00543B99">
          <w:rPr>
            <w:rStyle w:val="Hyperlink"/>
          </w:rPr>
          <w:t>Mogelijkheden om in te schrijven</w:t>
        </w:r>
        <w:r>
          <w:rPr>
            <w:webHidden/>
          </w:rPr>
          <w:tab/>
        </w:r>
        <w:r>
          <w:rPr>
            <w:webHidden/>
          </w:rPr>
          <w:fldChar w:fldCharType="begin"/>
        </w:r>
        <w:r>
          <w:rPr>
            <w:webHidden/>
          </w:rPr>
          <w:instrText xml:space="preserve"> PAGEREF _Toc192752146 \h </w:instrText>
        </w:r>
        <w:r>
          <w:rPr>
            <w:webHidden/>
          </w:rPr>
        </w:r>
        <w:r>
          <w:rPr>
            <w:webHidden/>
          </w:rPr>
          <w:fldChar w:fldCharType="separate"/>
        </w:r>
        <w:r w:rsidR="003361FD">
          <w:rPr>
            <w:webHidden/>
          </w:rPr>
          <w:t>29</w:t>
        </w:r>
        <w:r>
          <w:rPr>
            <w:webHidden/>
          </w:rPr>
          <w:fldChar w:fldCharType="end"/>
        </w:r>
      </w:hyperlink>
    </w:p>
    <w:p w14:paraId="07699C58" w14:textId="625CDE7C"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47" w:history="1">
        <w:r w:rsidRPr="00543B99">
          <w:rPr>
            <w:rStyle w:val="Hyperlink"/>
            <w:lang w:eastAsia="x-none"/>
          </w:rPr>
          <w:t>4.1</w:t>
        </w:r>
        <w:r>
          <w:rPr>
            <w:rFonts w:asciiTheme="minorHAnsi" w:eastAsiaTheme="minorEastAsia" w:hAnsiTheme="minorHAnsi" w:cstheme="minorBidi"/>
            <w:kern w:val="2"/>
            <w:sz w:val="24"/>
            <w:szCs w:val="24"/>
            <w14:ligatures w14:val="standardContextual"/>
          </w:rPr>
          <w:tab/>
        </w:r>
        <w:r w:rsidRPr="00543B99">
          <w:rPr>
            <w:rStyle w:val="Hyperlink"/>
            <w:lang w:eastAsia="x-none"/>
          </w:rPr>
          <w:t>Inleiding</w:t>
        </w:r>
        <w:r>
          <w:rPr>
            <w:webHidden/>
          </w:rPr>
          <w:tab/>
        </w:r>
        <w:r>
          <w:rPr>
            <w:webHidden/>
          </w:rPr>
          <w:fldChar w:fldCharType="begin"/>
        </w:r>
        <w:r>
          <w:rPr>
            <w:webHidden/>
          </w:rPr>
          <w:instrText xml:space="preserve"> PAGEREF _Toc192752147 \h </w:instrText>
        </w:r>
        <w:r>
          <w:rPr>
            <w:webHidden/>
          </w:rPr>
        </w:r>
        <w:r>
          <w:rPr>
            <w:webHidden/>
          </w:rPr>
          <w:fldChar w:fldCharType="separate"/>
        </w:r>
        <w:r w:rsidR="003361FD">
          <w:rPr>
            <w:webHidden/>
          </w:rPr>
          <w:t>29</w:t>
        </w:r>
        <w:r>
          <w:rPr>
            <w:webHidden/>
          </w:rPr>
          <w:fldChar w:fldCharType="end"/>
        </w:r>
      </w:hyperlink>
    </w:p>
    <w:p w14:paraId="799F81F4" w14:textId="0CE37875"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48" w:history="1">
        <w:r w:rsidRPr="00543B99">
          <w:rPr>
            <w:rStyle w:val="Hyperlink"/>
            <w:lang w:eastAsia="x-none"/>
          </w:rPr>
          <w:t>4.2</w:t>
        </w:r>
        <w:r>
          <w:rPr>
            <w:rFonts w:asciiTheme="minorHAnsi" w:eastAsiaTheme="minorEastAsia" w:hAnsiTheme="minorHAnsi" w:cstheme="minorBidi"/>
            <w:kern w:val="2"/>
            <w:sz w:val="24"/>
            <w:szCs w:val="24"/>
            <w14:ligatures w14:val="standardContextual"/>
          </w:rPr>
          <w:tab/>
        </w:r>
        <w:r w:rsidRPr="00543B99">
          <w:rPr>
            <w:rStyle w:val="Hyperlink"/>
            <w:lang w:eastAsia="x-none"/>
          </w:rPr>
          <w:t>Zelfstandig</w:t>
        </w:r>
        <w:r>
          <w:rPr>
            <w:webHidden/>
          </w:rPr>
          <w:tab/>
        </w:r>
        <w:r>
          <w:rPr>
            <w:webHidden/>
          </w:rPr>
          <w:fldChar w:fldCharType="begin"/>
        </w:r>
        <w:r>
          <w:rPr>
            <w:webHidden/>
          </w:rPr>
          <w:instrText xml:space="preserve"> PAGEREF _Toc192752148 \h </w:instrText>
        </w:r>
        <w:r>
          <w:rPr>
            <w:webHidden/>
          </w:rPr>
        </w:r>
        <w:r>
          <w:rPr>
            <w:webHidden/>
          </w:rPr>
          <w:fldChar w:fldCharType="separate"/>
        </w:r>
        <w:r w:rsidR="003361FD">
          <w:rPr>
            <w:webHidden/>
          </w:rPr>
          <w:t>29</w:t>
        </w:r>
        <w:r>
          <w:rPr>
            <w:webHidden/>
          </w:rPr>
          <w:fldChar w:fldCharType="end"/>
        </w:r>
      </w:hyperlink>
    </w:p>
    <w:p w14:paraId="7749715D" w14:textId="0B880EAC"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49" w:history="1">
        <w:r w:rsidRPr="00543B99">
          <w:rPr>
            <w:rStyle w:val="Hyperlink"/>
            <w:lang w:eastAsia="x-none"/>
          </w:rPr>
          <w:t>4.3</w:t>
        </w:r>
        <w:r>
          <w:rPr>
            <w:rFonts w:asciiTheme="minorHAnsi" w:eastAsiaTheme="minorEastAsia" w:hAnsiTheme="minorHAnsi" w:cstheme="minorBidi"/>
            <w:kern w:val="2"/>
            <w:sz w:val="24"/>
            <w:szCs w:val="24"/>
            <w14:ligatures w14:val="standardContextual"/>
          </w:rPr>
          <w:tab/>
        </w:r>
        <w:r w:rsidRPr="00543B99">
          <w:rPr>
            <w:rStyle w:val="Hyperlink"/>
            <w:lang w:eastAsia="x-none"/>
          </w:rPr>
          <w:t>Combinatievorming</w:t>
        </w:r>
        <w:r>
          <w:rPr>
            <w:webHidden/>
          </w:rPr>
          <w:tab/>
        </w:r>
        <w:r>
          <w:rPr>
            <w:webHidden/>
          </w:rPr>
          <w:fldChar w:fldCharType="begin"/>
        </w:r>
        <w:r>
          <w:rPr>
            <w:webHidden/>
          </w:rPr>
          <w:instrText xml:space="preserve"> PAGEREF _Toc192752149 \h </w:instrText>
        </w:r>
        <w:r>
          <w:rPr>
            <w:webHidden/>
          </w:rPr>
        </w:r>
        <w:r>
          <w:rPr>
            <w:webHidden/>
          </w:rPr>
          <w:fldChar w:fldCharType="separate"/>
        </w:r>
        <w:r w:rsidR="003361FD">
          <w:rPr>
            <w:webHidden/>
          </w:rPr>
          <w:t>29</w:t>
        </w:r>
        <w:r>
          <w:rPr>
            <w:webHidden/>
          </w:rPr>
          <w:fldChar w:fldCharType="end"/>
        </w:r>
      </w:hyperlink>
    </w:p>
    <w:p w14:paraId="578EE336" w14:textId="22D164F1"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50" w:history="1">
        <w:r w:rsidRPr="00543B99">
          <w:rPr>
            <w:rStyle w:val="Hyperlink"/>
            <w:lang w:eastAsia="x-none"/>
          </w:rPr>
          <w:t>4.4</w:t>
        </w:r>
        <w:r>
          <w:rPr>
            <w:rFonts w:asciiTheme="minorHAnsi" w:eastAsiaTheme="minorEastAsia" w:hAnsiTheme="minorHAnsi" w:cstheme="minorBidi"/>
            <w:kern w:val="2"/>
            <w:sz w:val="24"/>
            <w:szCs w:val="24"/>
            <w14:ligatures w14:val="standardContextual"/>
          </w:rPr>
          <w:tab/>
        </w:r>
        <w:r w:rsidRPr="00543B99">
          <w:rPr>
            <w:rStyle w:val="Hyperlink"/>
            <w:lang w:eastAsia="x-none"/>
          </w:rPr>
          <w:t>Onderaanneming</w:t>
        </w:r>
        <w:r>
          <w:rPr>
            <w:webHidden/>
          </w:rPr>
          <w:tab/>
        </w:r>
        <w:r>
          <w:rPr>
            <w:webHidden/>
          </w:rPr>
          <w:fldChar w:fldCharType="begin"/>
        </w:r>
        <w:r>
          <w:rPr>
            <w:webHidden/>
          </w:rPr>
          <w:instrText xml:space="preserve"> PAGEREF _Toc192752150 \h </w:instrText>
        </w:r>
        <w:r>
          <w:rPr>
            <w:webHidden/>
          </w:rPr>
        </w:r>
        <w:r>
          <w:rPr>
            <w:webHidden/>
          </w:rPr>
          <w:fldChar w:fldCharType="separate"/>
        </w:r>
        <w:r w:rsidR="003361FD">
          <w:rPr>
            <w:webHidden/>
          </w:rPr>
          <w:t>29</w:t>
        </w:r>
        <w:r>
          <w:rPr>
            <w:webHidden/>
          </w:rPr>
          <w:fldChar w:fldCharType="end"/>
        </w:r>
      </w:hyperlink>
    </w:p>
    <w:p w14:paraId="1FAF7426" w14:textId="48C298E6"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51" w:history="1">
        <w:r w:rsidRPr="00543B99">
          <w:rPr>
            <w:rStyle w:val="Hyperlink"/>
            <w:lang w:eastAsia="x-none"/>
          </w:rPr>
          <w:t>4.5</w:t>
        </w:r>
        <w:r>
          <w:rPr>
            <w:rFonts w:asciiTheme="minorHAnsi" w:eastAsiaTheme="minorEastAsia" w:hAnsiTheme="minorHAnsi" w:cstheme="minorBidi"/>
            <w:kern w:val="2"/>
            <w:sz w:val="24"/>
            <w:szCs w:val="24"/>
            <w14:ligatures w14:val="standardContextual"/>
          </w:rPr>
          <w:tab/>
        </w:r>
        <w:r w:rsidRPr="00543B99">
          <w:rPr>
            <w:rStyle w:val="Hyperlink"/>
            <w:lang w:eastAsia="x-none"/>
          </w:rPr>
          <w:t>Derden</w:t>
        </w:r>
        <w:r>
          <w:rPr>
            <w:webHidden/>
          </w:rPr>
          <w:tab/>
        </w:r>
        <w:r>
          <w:rPr>
            <w:webHidden/>
          </w:rPr>
          <w:fldChar w:fldCharType="begin"/>
        </w:r>
        <w:r>
          <w:rPr>
            <w:webHidden/>
          </w:rPr>
          <w:instrText xml:space="preserve"> PAGEREF _Toc192752151 \h </w:instrText>
        </w:r>
        <w:r>
          <w:rPr>
            <w:webHidden/>
          </w:rPr>
        </w:r>
        <w:r>
          <w:rPr>
            <w:webHidden/>
          </w:rPr>
          <w:fldChar w:fldCharType="separate"/>
        </w:r>
        <w:r w:rsidR="003361FD">
          <w:rPr>
            <w:webHidden/>
          </w:rPr>
          <w:t>30</w:t>
        </w:r>
        <w:r>
          <w:rPr>
            <w:webHidden/>
          </w:rPr>
          <w:fldChar w:fldCharType="end"/>
        </w:r>
      </w:hyperlink>
    </w:p>
    <w:p w14:paraId="29078E01" w14:textId="339601E6" w:rsidR="003706A4" w:rsidRDefault="003706A4">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hyperlink w:anchor="_Toc192752152" w:history="1">
        <w:r w:rsidRPr="00543B99">
          <w:rPr>
            <w:rStyle w:val="Hyperlink"/>
          </w:rPr>
          <w:t>5</w:t>
        </w:r>
        <w:r>
          <w:rPr>
            <w:rFonts w:asciiTheme="minorHAnsi" w:eastAsiaTheme="minorEastAsia" w:hAnsiTheme="minorHAnsi" w:cstheme="minorBidi"/>
            <w:b w:val="0"/>
            <w:kern w:val="2"/>
            <w:sz w:val="24"/>
            <w:szCs w:val="24"/>
            <w14:ligatures w14:val="standardContextual"/>
          </w:rPr>
          <w:tab/>
        </w:r>
        <w:r w:rsidRPr="00543B99">
          <w:rPr>
            <w:rStyle w:val="Hyperlink"/>
          </w:rPr>
          <w:t>Uitsluitingsgronden</w:t>
        </w:r>
        <w:r>
          <w:rPr>
            <w:webHidden/>
          </w:rPr>
          <w:tab/>
        </w:r>
        <w:r>
          <w:rPr>
            <w:webHidden/>
          </w:rPr>
          <w:fldChar w:fldCharType="begin"/>
        </w:r>
        <w:r>
          <w:rPr>
            <w:webHidden/>
          </w:rPr>
          <w:instrText xml:space="preserve"> PAGEREF _Toc192752152 \h </w:instrText>
        </w:r>
        <w:r>
          <w:rPr>
            <w:webHidden/>
          </w:rPr>
        </w:r>
        <w:r>
          <w:rPr>
            <w:webHidden/>
          </w:rPr>
          <w:fldChar w:fldCharType="separate"/>
        </w:r>
        <w:r w:rsidR="003361FD">
          <w:rPr>
            <w:webHidden/>
          </w:rPr>
          <w:t>31</w:t>
        </w:r>
        <w:r>
          <w:rPr>
            <w:webHidden/>
          </w:rPr>
          <w:fldChar w:fldCharType="end"/>
        </w:r>
      </w:hyperlink>
    </w:p>
    <w:p w14:paraId="21DF78AF" w14:textId="00492532"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53" w:history="1">
        <w:r w:rsidRPr="00543B99">
          <w:rPr>
            <w:rStyle w:val="Hyperlink"/>
          </w:rPr>
          <w:t>5.1</w:t>
        </w:r>
        <w:r>
          <w:rPr>
            <w:rFonts w:asciiTheme="minorHAnsi" w:eastAsiaTheme="minorEastAsia" w:hAnsiTheme="minorHAnsi" w:cstheme="minorBidi"/>
            <w:kern w:val="2"/>
            <w:sz w:val="24"/>
            <w:szCs w:val="24"/>
            <w14:ligatures w14:val="standardContextual"/>
          </w:rPr>
          <w:tab/>
        </w:r>
        <w:r w:rsidRPr="00543B99">
          <w:rPr>
            <w:rStyle w:val="Hyperlink"/>
          </w:rPr>
          <w:t>Inleiding</w:t>
        </w:r>
        <w:r>
          <w:rPr>
            <w:webHidden/>
          </w:rPr>
          <w:tab/>
        </w:r>
        <w:r>
          <w:rPr>
            <w:webHidden/>
          </w:rPr>
          <w:fldChar w:fldCharType="begin"/>
        </w:r>
        <w:r>
          <w:rPr>
            <w:webHidden/>
          </w:rPr>
          <w:instrText xml:space="preserve"> PAGEREF _Toc192752153 \h </w:instrText>
        </w:r>
        <w:r>
          <w:rPr>
            <w:webHidden/>
          </w:rPr>
        </w:r>
        <w:r>
          <w:rPr>
            <w:webHidden/>
          </w:rPr>
          <w:fldChar w:fldCharType="separate"/>
        </w:r>
        <w:r w:rsidR="003361FD">
          <w:rPr>
            <w:webHidden/>
          </w:rPr>
          <w:t>31</w:t>
        </w:r>
        <w:r>
          <w:rPr>
            <w:webHidden/>
          </w:rPr>
          <w:fldChar w:fldCharType="end"/>
        </w:r>
      </w:hyperlink>
    </w:p>
    <w:p w14:paraId="15258D85" w14:textId="43BA13AF"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54" w:history="1">
        <w:r w:rsidRPr="00543B99">
          <w:rPr>
            <w:rStyle w:val="Hyperlink"/>
          </w:rPr>
          <w:t>5.2</w:t>
        </w:r>
        <w:r>
          <w:rPr>
            <w:rFonts w:asciiTheme="minorHAnsi" w:eastAsiaTheme="minorEastAsia" w:hAnsiTheme="minorHAnsi" w:cstheme="minorBidi"/>
            <w:kern w:val="2"/>
            <w:sz w:val="24"/>
            <w:szCs w:val="24"/>
            <w14:ligatures w14:val="standardContextual"/>
          </w:rPr>
          <w:tab/>
        </w:r>
        <w:r w:rsidRPr="00543B99">
          <w:rPr>
            <w:rStyle w:val="Hyperlink"/>
          </w:rPr>
          <w:t>Bewijsmiddelen uitsluitingsgronden</w:t>
        </w:r>
        <w:r>
          <w:rPr>
            <w:webHidden/>
          </w:rPr>
          <w:tab/>
        </w:r>
        <w:r>
          <w:rPr>
            <w:webHidden/>
          </w:rPr>
          <w:fldChar w:fldCharType="begin"/>
        </w:r>
        <w:r>
          <w:rPr>
            <w:webHidden/>
          </w:rPr>
          <w:instrText xml:space="preserve"> PAGEREF _Toc192752154 \h </w:instrText>
        </w:r>
        <w:r>
          <w:rPr>
            <w:webHidden/>
          </w:rPr>
        </w:r>
        <w:r>
          <w:rPr>
            <w:webHidden/>
          </w:rPr>
          <w:fldChar w:fldCharType="separate"/>
        </w:r>
        <w:r w:rsidR="003361FD">
          <w:rPr>
            <w:webHidden/>
          </w:rPr>
          <w:t>32</w:t>
        </w:r>
        <w:r>
          <w:rPr>
            <w:webHidden/>
          </w:rPr>
          <w:fldChar w:fldCharType="end"/>
        </w:r>
      </w:hyperlink>
    </w:p>
    <w:p w14:paraId="5CB2E6C7" w14:textId="012E37FE"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55" w:history="1">
        <w:r w:rsidRPr="00543B99">
          <w:rPr>
            <w:rStyle w:val="Hyperlink"/>
            <w:b/>
          </w:rPr>
          <w:t>5.2.1</w:t>
        </w:r>
        <w:r>
          <w:rPr>
            <w:rFonts w:asciiTheme="minorHAnsi" w:eastAsiaTheme="minorEastAsia" w:hAnsiTheme="minorHAnsi" w:cstheme="minorBidi"/>
            <w:kern w:val="2"/>
            <w:sz w:val="24"/>
            <w:szCs w:val="24"/>
            <w14:ligatures w14:val="standardContextual"/>
          </w:rPr>
          <w:tab/>
        </w:r>
        <w:r w:rsidRPr="00543B99">
          <w:rPr>
            <w:rStyle w:val="Hyperlink"/>
            <w:b/>
          </w:rPr>
          <w:t>Bij één inschrijver</w:t>
        </w:r>
        <w:r>
          <w:rPr>
            <w:webHidden/>
          </w:rPr>
          <w:tab/>
        </w:r>
        <w:r>
          <w:rPr>
            <w:webHidden/>
          </w:rPr>
          <w:fldChar w:fldCharType="begin"/>
        </w:r>
        <w:r>
          <w:rPr>
            <w:webHidden/>
          </w:rPr>
          <w:instrText xml:space="preserve"> PAGEREF _Toc192752155 \h </w:instrText>
        </w:r>
        <w:r>
          <w:rPr>
            <w:webHidden/>
          </w:rPr>
        </w:r>
        <w:r>
          <w:rPr>
            <w:webHidden/>
          </w:rPr>
          <w:fldChar w:fldCharType="separate"/>
        </w:r>
        <w:r w:rsidR="003361FD">
          <w:rPr>
            <w:webHidden/>
          </w:rPr>
          <w:t>32</w:t>
        </w:r>
        <w:r>
          <w:rPr>
            <w:webHidden/>
          </w:rPr>
          <w:fldChar w:fldCharType="end"/>
        </w:r>
      </w:hyperlink>
    </w:p>
    <w:p w14:paraId="564C5ABA" w14:textId="180C58F9"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56" w:history="1">
        <w:r w:rsidRPr="00543B99">
          <w:rPr>
            <w:rStyle w:val="Hyperlink"/>
            <w:b/>
          </w:rPr>
          <w:t>5.2.2</w:t>
        </w:r>
        <w:r>
          <w:rPr>
            <w:rFonts w:asciiTheme="minorHAnsi" w:eastAsiaTheme="minorEastAsia" w:hAnsiTheme="minorHAnsi" w:cstheme="minorBidi"/>
            <w:kern w:val="2"/>
            <w:sz w:val="24"/>
            <w:szCs w:val="24"/>
            <w14:ligatures w14:val="standardContextual"/>
          </w:rPr>
          <w:tab/>
        </w:r>
        <w:r w:rsidRPr="00543B99">
          <w:rPr>
            <w:rStyle w:val="Hyperlink"/>
            <w:b/>
          </w:rPr>
          <w:t>Bij een combinatie</w:t>
        </w:r>
        <w:r>
          <w:rPr>
            <w:webHidden/>
          </w:rPr>
          <w:tab/>
        </w:r>
        <w:r>
          <w:rPr>
            <w:webHidden/>
          </w:rPr>
          <w:fldChar w:fldCharType="begin"/>
        </w:r>
        <w:r>
          <w:rPr>
            <w:webHidden/>
          </w:rPr>
          <w:instrText xml:space="preserve"> PAGEREF _Toc192752156 \h </w:instrText>
        </w:r>
        <w:r>
          <w:rPr>
            <w:webHidden/>
          </w:rPr>
        </w:r>
        <w:r>
          <w:rPr>
            <w:webHidden/>
          </w:rPr>
          <w:fldChar w:fldCharType="separate"/>
        </w:r>
        <w:r w:rsidR="003361FD">
          <w:rPr>
            <w:webHidden/>
          </w:rPr>
          <w:t>32</w:t>
        </w:r>
        <w:r>
          <w:rPr>
            <w:webHidden/>
          </w:rPr>
          <w:fldChar w:fldCharType="end"/>
        </w:r>
      </w:hyperlink>
    </w:p>
    <w:p w14:paraId="4A4163C4" w14:textId="106E0661"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57" w:history="1">
        <w:r w:rsidRPr="00543B99">
          <w:rPr>
            <w:rStyle w:val="Hyperlink"/>
            <w:b/>
          </w:rPr>
          <w:t>5.2.3</w:t>
        </w:r>
        <w:r>
          <w:rPr>
            <w:rFonts w:asciiTheme="minorHAnsi" w:eastAsiaTheme="minorEastAsia" w:hAnsiTheme="minorHAnsi" w:cstheme="minorBidi"/>
            <w:kern w:val="2"/>
            <w:sz w:val="24"/>
            <w:szCs w:val="24"/>
            <w14:ligatures w14:val="standardContextual"/>
          </w:rPr>
          <w:tab/>
        </w:r>
        <w:r w:rsidRPr="00543B99">
          <w:rPr>
            <w:rStyle w:val="Hyperlink"/>
            <w:b/>
          </w:rPr>
          <w:t>Bij Onderaanneming</w:t>
        </w:r>
        <w:r>
          <w:rPr>
            <w:webHidden/>
          </w:rPr>
          <w:tab/>
        </w:r>
        <w:r>
          <w:rPr>
            <w:webHidden/>
          </w:rPr>
          <w:fldChar w:fldCharType="begin"/>
        </w:r>
        <w:r>
          <w:rPr>
            <w:webHidden/>
          </w:rPr>
          <w:instrText xml:space="preserve"> PAGEREF _Toc192752157 \h </w:instrText>
        </w:r>
        <w:r>
          <w:rPr>
            <w:webHidden/>
          </w:rPr>
        </w:r>
        <w:r>
          <w:rPr>
            <w:webHidden/>
          </w:rPr>
          <w:fldChar w:fldCharType="separate"/>
        </w:r>
        <w:r w:rsidR="003361FD">
          <w:rPr>
            <w:webHidden/>
          </w:rPr>
          <w:t>32</w:t>
        </w:r>
        <w:r>
          <w:rPr>
            <w:webHidden/>
          </w:rPr>
          <w:fldChar w:fldCharType="end"/>
        </w:r>
      </w:hyperlink>
    </w:p>
    <w:p w14:paraId="499D3A02" w14:textId="1855D0B5"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58" w:history="1">
        <w:r w:rsidRPr="00543B99">
          <w:rPr>
            <w:rStyle w:val="Hyperlink"/>
            <w:b/>
          </w:rPr>
          <w:t>5.2.4</w:t>
        </w:r>
        <w:r>
          <w:rPr>
            <w:rFonts w:asciiTheme="minorHAnsi" w:eastAsiaTheme="minorEastAsia" w:hAnsiTheme="minorHAnsi" w:cstheme="minorBidi"/>
            <w:kern w:val="2"/>
            <w:sz w:val="24"/>
            <w:szCs w:val="24"/>
            <w14:ligatures w14:val="standardContextual"/>
          </w:rPr>
          <w:tab/>
        </w:r>
        <w:r w:rsidRPr="00543B99">
          <w:rPr>
            <w:rStyle w:val="Hyperlink"/>
            <w:b/>
          </w:rPr>
          <w:t>Bij beroep op derde</w:t>
        </w:r>
        <w:r>
          <w:rPr>
            <w:webHidden/>
          </w:rPr>
          <w:tab/>
        </w:r>
        <w:r>
          <w:rPr>
            <w:webHidden/>
          </w:rPr>
          <w:fldChar w:fldCharType="begin"/>
        </w:r>
        <w:r>
          <w:rPr>
            <w:webHidden/>
          </w:rPr>
          <w:instrText xml:space="preserve"> PAGEREF _Toc192752158 \h </w:instrText>
        </w:r>
        <w:r>
          <w:rPr>
            <w:webHidden/>
          </w:rPr>
        </w:r>
        <w:r>
          <w:rPr>
            <w:webHidden/>
          </w:rPr>
          <w:fldChar w:fldCharType="separate"/>
        </w:r>
        <w:r w:rsidR="003361FD">
          <w:rPr>
            <w:webHidden/>
          </w:rPr>
          <w:t>33</w:t>
        </w:r>
        <w:r>
          <w:rPr>
            <w:webHidden/>
          </w:rPr>
          <w:fldChar w:fldCharType="end"/>
        </w:r>
      </w:hyperlink>
    </w:p>
    <w:p w14:paraId="2FC73678" w14:textId="0C0E2F39"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59" w:history="1">
        <w:r w:rsidRPr="00543B99">
          <w:rPr>
            <w:rStyle w:val="Hyperlink"/>
            <w:b/>
          </w:rPr>
          <w:t>5.2.5</w:t>
        </w:r>
        <w:r>
          <w:rPr>
            <w:rFonts w:asciiTheme="minorHAnsi" w:eastAsiaTheme="minorEastAsia" w:hAnsiTheme="minorHAnsi" w:cstheme="minorBidi"/>
            <w:kern w:val="2"/>
            <w:sz w:val="24"/>
            <w:szCs w:val="24"/>
            <w14:ligatures w14:val="standardContextual"/>
          </w:rPr>
          <w:tab/>
        </w:r>
        <w:r w:rsidRPr="00543B99">
          <w:rPr>
            <w:rStyle w:val="Hyperlink"/>
            <w:b/>
          </w:rPr>
          <w:t>Vervangende derde(n)</w:t>
        </w:r>
        <w:r>
          <w:rPr>
            <w:webHidden/>
          </w:rPr>
          <w:tab/>
        </w:r>
        <w:r>
          <w:rPr>
            <w:webHidden/>
          </w:rPr>
          <w:fldChar w:fldCharType="begin"/>
        </w:r>
        <w:r>
          <w:rPr>
            <w:webHidden/>
          </w:rPr>
          <w:instrText xml:space="preserve"> PAGEREF _Toc192752159 \h </w:instrText>
        </w:r>
        <w:r>
          <w:rPr>
            <w:webHidden/>
          </w:rPr>
        </w:r>
        <w:r>
          <w:rPr>
            <w:webHidden/>
          </w:rPr>
          <w:fldChar w:fldCharType="separate"/>
        </w:r>
        <w:r w:rsidR="003361FD">
          <w:rPr>
            <w:webHidden/>
          </w:rPr>
          <w:t>33</w:t>
        </w:r>
        <w:r>
          <w:rPr>
            <w:webHidden/>
          </w:rPr>
          <w:fldChar w:fldCharType="end"/>
        </w:r>
      </w:hyperlink>
    </w:p>
    <w:p w14:paraId="088167F9" w14:textId="1C08B067"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60" w:history="1">
        <w:r w:rsidRPr="00543B99">
          <w:rPr>
            <w:rStyle w:val="Hyperlink"/>
            <w:b/>
          </w:rPr>
          <w:t>5.2.6</w:t>
        </w:r>
        <w:r>
          <w:rPr>
            <w:rFonts w:asciiTheme="minorHAnsi" w:eastAsiaTheme="minorEastAsia" w:hAnsiTheme="minorHAnsi" w:cstheme="minorBidi"/>
            <w:kern w:val="2"/>
            <w:sz w:val="24"/>
            <w:szCs w:val="24"/>
            <w14:ligatures w14:val="standardContextual"/>
          </w:rPr>
          <w:tab/>
        </w:r>
        <w:r w:rsidRPr="00543B99">
          <w:rPr>
            <w:rStyle w:val="Hyperlink"/>
            <w:b/>
          </w:rPr>
          <w:t>Bewijsmiddelen</w:t>
        </w:r>
        <w:r>
          <w:rPr>
            <w:webHidden/>
          </w:rPr>
          <w:tab/>
        </w:r>
        <w:r>
          <w:rPr>
            <w:webHidden/>
          </w:rPr>
          <w:fldChar w:fldCharType="begin"/>
        </w:r>
        <w:r>
          <w:rPr>
            <w:webHidden/>
          </w:rPr>
          <w:instrText xml:space="preserve"> PAGEREF _Toc192752160 \h </w:instrText>
        </w:r>
        <w:r>
          <w:rPr>
            <w:webHidden/>
          </w:rPr>
        </w:r>
        <w:r>
          <w:rPr>
            <w:webHidden/>
          </w:rPr>
          <w:fldChar w:fldCharType="separate"/>
        </w:r>
        <w:r w:rsidR="003361FD">
          <w:rPr>
            <w:webHidden/>
          </w:rPr>
          <w:t>34</w:t>
        </w:r>
        <w:r>
          <w:rPr>
            <w:webHidden/>
          </w:rPr>
          <w:fldChar w:fldCharType="end"/>
        </w:r>
      </w:hyperlink>
    </w:p>
    <w:p w14:paraId="677E6EC8" w14:textId="5DD3F142"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61" w:history="1">
        <w:r w:rsidRPr="00543B99">
          <w:rPr>
            <w:rStyle w:val="Hyperlink"/>
          </w:rPr>
          <w:t>5.3</w:t>
        </w:r>
        <w:r>
          <w:rPr>
            <w:rFonts w:asciiTheme="minorHAnsi" w:eastAsiaTheme="minorEastAsia" w:hAnsiTheme="minorHAnsi" w:cstheme="minorBidi"/>
            <w:kern w:val="2"/>
            <w:sz w:val="24"/>
            <w:szCs w:val="24"/>
            <w14:ligatures w14:val="standardContextual"/>
          </w:rPr>
          <w:tab/>
        </w:r>
        <w:r w:rsidRPr="00543B99">
          <w:rPr>
            <w:rStyle w:val="Hyperlink"/>
          </w:rPr>
          <w:t>Bewijsmiddelen uitsluitingsgronden niet NL-inschrijvers</w:t>
        </w:r>
        <w:r>
          <w:rPr>
            <w:webHidden/>
          </w:rPr>
          <w:tab/>
        </w:r>
        <w:r>
          <w:rPr>
            <w:webHidden/>
          </w:rPr>
          <w:fldChar w:fldCharType="begin"/>
        </w:r>
        <w:r>
          <w:rPr>
            <w:webHidden/>
          </w:rPr>
          <w:instrText xml:space="preserve"> PAGEREF _Toc192752161 \h </w:instrText>
        </w:r>
        <w:r>
          <w:rPr>
            <w:webHidden/>
          </w:rPr>
        </w:r>
        <w:r>
          <w:rPr>
            <w:webHidden/>
          </w:rPr>
          <w:fldChar w:fldCharType="separate"/>
        </w:r>
        <w:r w:rsidR="003361FD">
          <w:rPr>
            <w:webHidden/>
          </w:rPr>
          <w:t>35</w:t>
        </w:r>
        <w:r>
          <w:rPr>
            <w:webHidden/>
          </w:rPr>
          <w:fldChar w:fldCharType="end"/>
        </w:r>
      </w:hyperlink>
    </w:p>
    <w:p w14:paraId="786CD8C0" w14:textId="4980DB2E" w:rsidR="003706A4" w:rsidRDefault="003706A4">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hyperlink w:anchor="_Toc192752162" w:history="1">
        <w:r w:rsidRPr="00543B99">
          <w:rPr>
            <w:rStyle w:val="Hyperlink"/>
          </w:rPr>
          <w:t>6</w:t>
        </w:r>
        <w:r>
          <w:rPr>
            <w:rFonts w:asciiTheme="minorHAnsi" w:eastAsiaTheme="minorEastAsia" w:hAnsiTheme="minorHAnsi" w:cstheme="minorBidi"/>
            <w:b w:val="0"/>
            <w:kern w:val="2"/>
            <w:sz w:val="24"/>
            <w:szCs w:val="24"/>
            <w14:ligatures w14:val="standardContextual"/>
          </w:rPr>
          <w:tab/>
        </w:r>
        <w:r w:rsidRPr="00543B99">
          <w:rPr>
            <w:rStyle w:val="Hyperlink"/>
          </w:rPr>
          <w:t>Geschiktheidseisen</w:t>
        </w:r>
        <w:r>
          <w:rPr>
            <w:webHidden/>
          </w:rPr>
          <w:tab/>
        </w:r>
        <w:r>
          <w:rPr>
            <w:webHidden/>
          </w:rPr>
          <w:fldChar w:fldCharType="begin"/>
        </w:r>
        <w:r>
          <w:rPr>
            <w:webHidden/>
          </w:rPr>
          <w:instrText xml:space="preserve"> PAGEREF _Toc192752162 \h </w:instrText>
        </w:r>
        <w:r>
          <w:rPr>
            <w:webHidden/>
          </w:rPr>
        </w:r>
        <w:r>
          <w:rPr>
            <w:webHidden/>
          </w:rPr>
          <w:fldChar w:fldCharType="separate"/>
        </w:r>
        <w:r w:rsidR="003361FD">
          <w:rPr>
            <w:webHidden/>
          </w:rPr>
          <w:t>36</w:t>
        </w:r>
        <w:r>
          <w:rPr>
            <w:webHidden/>
          </w:rPr>
          <w:fldChar w:fldCharType="end"/>
        </w:r>
      </w:hyperlink>
    </w:p>
    <w:p w14:paraId="02C445C0" w14:textId="1AF2BC31"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63" w:history="1">
        <w:r w:rsidRPr="00543B99">
          <w:rPr>
            <w:rStyle w:val="Hyperlink"/>
          </w:rPr>
          <w:t>6.1</w:t>
        </w:r>
        <w:r>
          <w:rPr>
            <w:rFonts w:asciiTheme="minorHAnsi" w:eastAsiaTheme="minorEastAsia" w:hAnsiTheme="minorHAnsi" w:cstheme="minorBidi"/>
            <w:kern w:val="2"/>
            <w:sz w:val="24"/>
            <w:szCs w:val="24"/>
            <w14:ligatures w14:val="standardContextual"/>
          </w:rPr>
          <w:tab/>
        </w:r>
        <w:r w:rsidRPr="00543B99">
          <w:rPr>
            <w:rStyle w:val="Hyperlink"/>
          </w:rPr>
          <w:t>Inleiding</w:t>
        </w:r>
        <w:r>
          <w:rPr>
            <w:webHidden/>
          </w:rPr>
          <w:tab/>
        </w:r>
        <w:r>
          <w:rPr>
            <w:webHidden/>
          </w:rPr>
          <w:fldChar w:fldCharType="begin"/>
        </w:r>
        <w:r>
          <w:rPr>
            <w:webHidden/>
          </w:rPr>
          <w:instrText xml:space="preserve"> PAGEREF _Toc192752163 \h </w:instrText>
        </w:r>
        <w:r>
          <w:rPr>
            <w:webHidden/>
          </w:rPr>
        </w:r>
        <w:r>
          <w:rPr>
            <w:webHidden/>
          </w:rPr>
          <w:fldChar w:fldCharType="separate"/>
        </w:r>
        <w:r w:rsidR="003361FD">
          <w:rPr>
            <w:webHidden/>
          </w:rPr>
          <w:t>36</w:t>
        </w:r>
        <w:r>
          <w:rPr>
            <w:webHidden/>
          </w:rPr>
          <w:fldChar w:fldCharType="end"/>
        </w:r>
      </w:hyperlink>
    </w:p>
    <w:p w14:paraId="3EB47DF0" w14:textId="0F656DCF"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64" w:history="1">
        <w:r w:rsidRPr="00543B99">
          <w:rPr>
            <w:rStyle w:val="Hyperlink"/>
          </w:rPr>
          <w:t>6.2</w:t>
        </w:r>
        <w:r>
          <w:rPr>
            <w:rFonts w:asciiTheme="minorHAnsi" w:eastAsiaTheme="minorEastAsia" w:hAnsiTheme="minorHAnsi" w:cstheme="minorBidi"/>
            <w:kern w:val="2"/>
            <w:sz w:val="24"/>
            <w:szCs w:val="24"/>
            <w14:ligatures w14:val="standardContextual"/>
          </w:rPr>
          <w:tab/>
        </w:r>
        <w:r w:rsidRPr="00543B99">
          <w:rPr>
            <w:rStyle w:val="Hyperlink"/>
          </w:rPr>
          <w:t>Bevoegdheid de beroepsactiviteiten uit te voeren</w:t>
        </w:r>
        <w:r>
          <w:rPr>
            <w:webHidden/>
          </w:rPr>
          <w:tab/>
        </w:r>
        <w:r>
          <w:rPr>
            <w:webHidden/>
          </w:rPr>
          <w:fldChar w:fldCharType="begin"/>
        </w:r>
        <w:r>
          <w:rPr>
            <w:webHidden/>
          </w:rPr>
          <w:instrText xml:space="preserve"> PAGEREF _Toc192752164 \h </w:instrText>
        </w:r>
        <w:r>
          <w:rPr>
            <w:webHidden/>
          </w:rPr>
        </w:r>
        <w:r>
          <w:rPr>
            <w:webHidden/>
          </w:rPr>
          <w:fldChar w:fldCharType="separate"/>
        </w:r>
        <w:r w:rsidR="003361FD">
          <w:rPr>
            <w:webHidden/>
          </w:rPr>
          <w:t>36</w:t>
        </w:r>
        <w:r>
          <w:rPr>
            <w:webHidden/>
          </w:rPr>
          <w:fldChar w:fldCharType="end"/>
        </w:r>
      </w:hyperlink>
    </w:p>
    <w:p w14:paraId="2D5039F5" w14:textId="439F1E12"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65" w:history="1">
        <w:r w:rsidRPr="00543B99">
          <w:rPr>
            <w:rStyle w:val="Hyperlink"/>
            <w:b/>
          </w:rPr>
          <w:t>6.2.1</w:t>
        </w:r>
        <w:r>
          <w:rPr>
            <w:rFonts w:asciiTheme="minorHAnsi" w:eastAsiaTheme="minorEastAsia" w:hAnsiTheme="minorHAnsi" w:cstheme="minorBidi"/>
            <w:kern w:val="2"/>
            <w:sz w:val="24"/>
            <w:szCs w:val="24"/>
            <w14:ligatures w14:val="standardContextual"/>
          </w:rPr>
          <w:tab/>
        </w:r>
        <w:r w:rsidRPr="00543B99">
          <w:rPr>
            <w:rStyle w:val="Hyperlink"/>
            <w:b/>
          </w:rPr>
          <w:t>Geschiktheidseis 1: Inschrijving in nationaal Handelsregister</w:t>
        </w:r>
        <w:r>
          <w:rPr>
            <w:webHidden/>
          </w:rPr>
          <w:tab/>
        </w:r>
        <w:r>
          <w:rPr>
            <w:webHidden/>
          </w:rPr>
          <w:fldChar w:fldCharType="begin"/>
        </w:r>
        <w:r>
          <w:rPr>
            <w:webHidden/>
          </w:rPr>
          <w:instrText xml:space="preserve"> PAGEREF _Toc192752165 \h </w:instrText>
        </w:r>
        <w:r>
          <w:rPr>
            <w:webHidden/>
          </w:rPr>
        </w:r>
        <w:r>
          <w:rPr>
            <w:webHidden/>
          </w:rPr>
          <w:fldChar w:fldCharType="separate"/>
        </w:r>
        <w:r w:rsidR="003361FD">
          <w:rPr>
            <w:webHidden/>
          </w:rPr>
          <w:t>36</w:t>
        </w:r>
        <w:r>
          <w:rPr>
            <w:webHidden/>
          </w:rPr>
          <w:fldChar w:fldCharType="end"/>
        </w:r>
      </w:hyperlink>
    </w:p>
    <w:p w14:paraId="79CC2758" w14:textId="308F9111"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66" w:history="1">
        <w:r w:rsidRPr="00543B99">
          <w:rPr>
            <w:rStyle w:val="Hyperlink"/>
            <w:b/>
          </w:rPr>
          <w:t>6.2.2</w:t>
        </w:r>
        <w:r>
          <w:rPr>
            <w:rFonts w:asciiTheme="minorHAnsi" w:eastAsiaTheme="minorEastAsia" w:hAnsiTheme="minorHAnsi" w:cstheme="minorBidi"/>
            <w:kern w:val="2"/>
            <w:sz w:val="24"/>
            <w:szCs w:val="24"/>
            <w14:ligatures w14:val="standardContextual"/>
          </w:rPr>
          <w:tab/>
        </w:r>
        <w:r w:rsidRPr="00543B99">
          <w:rPr>
            <w:rStyle w:val="Hyperlink"/>
            <w:b/>
          </w:rPr>
          <w:t>Geschiktheidseis 2: Verzekering</w:t>
        </w:r>
        <w:r>
          <w:rPr>
            <w:webHidden/>
          </w:rPr>
          <w:tab/>
        </w:r>
        <w:r>
          <w:rPr>
            <w:webHidden/>
          </w:rPr>
          <w:fldChar w:fldCharType="begin"/>
        </w:r>
        <w:r>
          <w:rPr>
            <w:webHidden/>
          </w:rPr>
          <w:instrText xml:space="preserve"> PAGEREF _Toc192752166 \h </w:instrText>
        </w:r>
        <w:r>
          <w:rPr>
            <w:webHidden/>
          </w:rPr>
        </w:r>
        <w:r>
          <w:rPr>
            <w:webHidden/>
          </w:rPr>
          <w:fldChar w:fldCharType="separate"/>
        </w:r>
        <w:r w:rsidR="003361FD">
          <w:rPr>
            <w:webHidden/>
          </w:rPr>
          <w:t>37</w:t>
        </w:r>
        <w:r>
          <w:rPr>
            <w:webHidden/>
          </w:rPr>
          <w:fldChar w:fldCharType="end"/>
        </w:r>
      </w:hyperlink>
    </w:p>
    <w:p w14:paraId="280E55C7" w14:textId="070DCC70"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67" w:history="1">
        <w:r w:rsidRPr="00543B99">
          <w:rPr>
            <w:rStyle w:val="Hyperlink"/>
          </w:rPr>
          <w:t>6.3</w:t>
        </w:r>
        <w:r>
          <w:rPr>
            <w:rFonts w:asciiTheme="minorHAnsi" w:eastAsiaTheme="minorEastAsia" w:hAnsiTheme="minorHAnsi" w:cstheme="minorBidi"/>
            <w:kern w:val="2"/>
            <w:sz w:val="24"/>
            <w:szCs w:val="24"/>
            <w14:ligatures w14:val="standardContextual"/>
          </w:rPr>
          <w:tab/>
        </w:r>
        <w:r w:rsidRPr="00543B99">
          <w:rPr>
            <w:rStyle w:val="Hyperlink"/>
          </w:rPr>
          <w:t>Technische bekwaamheid en beroepsbekwaamheid</w:t>
        </w:r>
        <w:r>
          <w:rPr>
            <w:webHidden/>
          </w:rPr>
          <w:tab/>
        </w:r>
        <w:r>
          <w:rPr>
            <w:webHidden/>
          </w:rPr>
          <w:fldChar w:fldCharType="begin"/>
        </w:r>
        <w:r>
          <w:rPr>
            <w:webHidden/>
          </w:rPr>
          <w:instrText xml:space="preserve"> PAGEREF _Toc192752167 \h </w:instrText>
        </w:r>
        <w:r>
          <w:rPr>
            <w:webHidden/>
          </w:rPr>
        </w:r>
        <w:r>
          <w:rPr>
            <w:webHidden/>
          </w:rPr>
          <w:fldChar w:fldCharType="separate"/>
        </w:r>
        <w:r w:rsidR="003361FD">
          <w:rPr>
            <w:webHidden/>
          </w:rPr>
          <w:t>37</w:t>
        </w:r>
        <w:r>
          <w:rPr>
            <w:webHidden/>
          </w:rPr>
          <w:fldChar w:fldCharType="end"/>
        </w:r>
      </w:hyperlink>
    </w:p>
    <w:p w14:paraId="48FD820B" w14:textId="4423839A"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68" w:history="1">
        <w:r w:rsidRPr="00543B99">
          <w:rPr>
            <w:rStyle w:val="Hyperlink"/>
            <w:b/>
          </w:rPr>
          <w:t>6.3.1</w:t>
        </w:r>
        <w:r>
          <w:rPr>
            <w:rFonts w:asciiTheme="minorHAnsi" w:eastAsiaTheme="minorEastAsia" w:hAnsiTheme="minorHAnsi" w:cstheme="minorBidi"/>
            <w:kern w:val="2"/>
            <w:sz w:val="24"/>
            <w:szCs w:val="24"/>
            <w14:ligatures w14:val="standardContextual"/>
          </w:rPr>
          <w:tab/>
        </w:r>
        <w:r w:rsidRPr="00543B99">
          <w:rPr>
            <w:rStyle w:val="Hyperlink"/>
            <w:b/>
          </w:rPr>
          <w:t>Geschiktheidseis 3: Referenties</w:t>
        </w:r>
        <w:r>
          <w:rPr>
            <w:webHidden/>
          </w:rPr>
          <w:tab/>
        </w:r>
        <w:r>
          <w:rPr>
            <w:webHidden/>
          </w:rPr>
          <w:fldChar w:fldCharType="begin"/>
        </w:r>
        <w:r>
          <w:rPr>
            <w:webHidden/>
          </w:rPr>
          <w:instrText xml:space="preserve"> PAGEREF _Toc192752168 \h </w:instrText>
        </w:r>
        <w:r>
          <w:rPr>
            <w:webHidden/>
          </w:rPr>
        </w:r>
        <w:r>
          <w:rPr>
            <w:webHidden/>
          </w:rPr>
          <w:fldChar w:fldCharType="separate"/>
        </w:r>
        <w:r w:rsidR="003361FD">
          <w:rPr>
            <w:webHidden/>
          </w:rPr>
          <w:t>37</w:t>
        </w:r>
        <w:r>
          <w:rPr>
            <w:webHidden/>
          </w:rPr>
          <w:fldChar w:fldCharType="end"/>
        </w:r>
      </w:hyperlink>
    </w:p>
    <w:p w14:paraId="4072B62A" w14:textId="3EA8FF97"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69" w:history="1">
        <w:r w:rsidRPr="00543B99">
          <w:rPr>
            <w:rStyle w:val="Hyperlink"/>
          </w:rPr>
          <w:t>6.4</w:t>
        </w:r>
        <w:r>
          <w:rPr>
            <w:rFonts w:asciiTheme="minorHAnsi" w:eastAsiaTheme="minorEastAsia" w:hAnsiTheme="minorHAnsi" w:cstheme="minorBidi"/>
            <w:kern w:val="2"/>
            <w:sz w:val="24"/>
            <w:szCs w:val="24"/>
            <w14:ligatures w14:val="standardContextual"/>
          </w:rPr>
          <w:tab/>
        </w:r>
        <w:r w:rsidRPr="00543B99">
          <w:rPr>
            <w:rStyle w:val="Hyperlink"/>
          </w:rPr>
          <w:t>Kwaliteitsmanagementsysteem</w:t>
        </w:r>
        <w:r>
          <w:rPr>
            <w:webHidden/>
          </w:rPr>
          <w:tab/>
        </w:r>
        <w:r>
          <w:rPr>
            <w:webHidden/>
          </w:rPr>
          <w:fldChar w:fldCharType="begin"/>
        </w:r>
        <w:r>
          <w:rPr>
            <w:webHidden/>
          </w:rPr>
          <w:instrText xml:space="preserve"> PAGEREF _Toc192752169 \h </w:instrText>
        </w:r>
        <w:r>
          <w:rPr>
            <w:webHidden/>
          </w:rPr>
        </w:r>
        <w:r>
          <w:rPr>
            <w:webHidden/>
          </w:rPr>
          <w:fldChar w:fldCharType="separate"/>
        </w:r>
        <w:r w:rsidR="003361FD">
          <w:rPr>
            <w:webHidden/>
          </w:rPr>
          <w:t>39</w:t>
        </w:r>
        <w:r>
          <w:rPr>
            <w:webHidden/>
          </w:rPr>
          <w:fldChar w:fldCharType="end"/>
        </w:r>
      </w:hyperlink>
    </w:p>
    <w:p w14:paraId="0BC33EC1" w14:textId="7502B159"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70" w:history="1">
        <w:r w:rsidRPr="00543B99">
          <w:rPr>
            <w:rStyle w:val="Hyperlink"/>
            <w:b/>
          </w:rPr>
          <w:t>6.4.1</w:t>
        </w:r>
        <w:r>
          <w:rPr>
            <w:rFonts w:asciiTheme="minorHAnsi" w:eastAsiaTheme="minorEastAsia" w:hAnsiTheme="minorHAnsi" w:cstheme="minorBidi"/>
            <w:kern w:val="2"/>
            <w:sz w:val="24"/>
            <w:szCs w:val="24"/>
            <w14:ligatures w14:val="standardContextual"/>
          </w:rPr>
          <w:tab/>
        </w:r>
        <w:r w:rsidRPr="00543B99">
          <w:rPr>
            <w:rStyle w:val="Hyperlink"/>
            <w:b/>
          </w:rPr>
          <w:t>Geschiktheidseis 4:</w:t>
        </w:r>
        <w:r>
          <w:rPr>
            <w:webHidden/>
          </w:rPr>
          <w:tab/>
        </w:r>
        <w:r>
          <w:rPr>
            <w:webHidden/>
          </w:rPr>
          <w:fldChar w:fldCharType="begin"/>
        </w:r>
        <w:r>
          <w:rPr>
            <w:webHidden/>
          </w:rPr>
          <w:instrText xml:space="preserve"> PAGEREF _Toc192752170 \h </w:instrText>
        </w:r>
        <w:r>
          <w:rPr>
            <w:webHidden/>
          </w:rPr>
        </w:r>
        <w:r>
          <w:rPr>
            <w:webHidden/>
          </w:rPr>
          <w:fldChar w:fldCharType="separate"/>
        </w:r>
        <w:r w:rsidR="003361FD">
          <w:rPr>
            <w:webHidden/>
          </w:rPr>
          <w:t>39</w:t>
        </w:r>
        <w:r>
          <w:rPr>
            <w:webHidden/>
          </w:rPr>
          <w:fldChar w:fldCharType="end"/>
        </w:r>
      </w:hyperlink>
    </w:p>
    <w:p w14:paraId="5C4B2F41" w14:textId="45AE229F"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71" w:history="1">
        <w:r w:rsidRPr="00543B99">
          <w:rPr>
            <w:rStyle w:val="Hyperlink"/>
          </w:rPr>
          <w:t>6.5</w:t>
        </w:r>
        <w:r>
          <w:rPr>
            <w:rFonts w:asciiTheme="minorHAnsi" w:eastAsiaTheme="minorEastAsia" w:hAnsiTheme="minorHAnsi" w:cstheme="minorBidi"/>
            <w:kern w:val="2"/>
            <w:sz w:val="24"/>
            <w:szCs w:val="24"/>
            <w14:ligatures w14:val="standardContextual"/>
          </w:rPr>
          <w:tab/>
        </w:r>
        <w:r w:rsidRPr="00543B99">
          <w:rPr>
            <w:rStyle w:val="Hyperlink"/>
          </w:rPr>
          <w:t>Bewijsmiddelen geschiktheidseisen en uitsluitingsgronden</w:t>
        </w:r>
        <w:r>
          <w:rPr>
            <w:webHidden/>
          </w:rPr>
          <w:tab/>
        </w:r>
        <w:r>
          <w:rPr>
            <w:webHidden/>
          </w:rPr>
          <w:fldChar w:fldCharType="begin"/>
        </w:r>
        <w:r>
          <w:rPr>
            <w:webHidden/>
          </w:rPr>
          <w:instrText xml:space="preserve"> PAGEREF _Toc192752171 \h </w:instrText>
        </w:r>
        <w:r>
          <w:rPr>
            <w:webHidden/>
          </w:rPr>
        </w:r>
        <w:r>
          <w:rPr>
            <w:webHidden/>
          </w:rPr>
          <w:fldChar w:fldCharType="separate"/>
        </w:r>
        <w:r w:rsidR="003361FD">
          <w:rPr>
            <w:webHidden/>
          </w:rPr>
          <w:t>40</w:t>
        </w:r>
        <w:r>
          <w:rPr>
            <w:webHidden/>
          </w:rPr>
          <w:fldChar w:fldCharType="end"/>
        </w:r>
      </w:hyperlink>
    </w:p>
    <w:p w14:paraId="4B60B2D8" w14:textId="0D2B02C8" w:rsidR="003706A4" w:rsidRDefault="003706A4">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hyperlink w:anchor="_Toc192752172" w:history="1">
        <w:r w:rsidRPr="00543B99">
          <w:rPr>
            <w:rStyle w:val="Hyperlink"/>
          </w:rPr>
          <w:t>7</w:t>
        </w:r>
        <w:r>
          <w:rPr>
            <w:rFonts w:asciiTheme="minorHAnsi" w:eastAsiaTheme="minorEastAsia" w:hAnsiTheme="minorHAnsi" w:cstheme="minorBidi"/>
            <w:b w:val="0"/>
            <w:kern w:val="2"/>
            <w:sz w:val="24"/>
            <w:szCs w:val="24"/>
            <w14:ligatures w14:val="standardContextual"/>
          </w:rPr>
          <w:tab/>
        </w:r>
        <w:r w:rsidRPr="00543B99">
          <w:rPr>
            <w:rStyle w:val="Hyperlink"/>
          </w:rPr>
          <w:t>Minimumeisen</w:t>
        </w:r>
        <w:r>
          <w:rPr>
            <w:webHidden/>
          </w:rPr>
          <w:tab/>
        </w:r>
        <w:r>
          <w:rPr>
            <w:webHidden/>
          </w:rPr>
          <w:fldChar w:fldCharType="begin"/>
        </w:r>
        <w:r>
          <w:rPr>
            <w:webHidden/>
          </w:rPr>
          <w:instrText xml:space="preserve"> PAGEREF _Toc192752172 \h </w:instrText>
        </w:r>
        <w:r>
          <w:rPr>
            <w:webHidden/>
          </w:rPr>
        </w:r>
        <w:r>
          <w:rPr>
            <w:webHidden/>
          </w:rPr>
          <w:fldChar w:fldCharType="separate"/>
        </w:r>
        <w:r w:rsidR="003361FD">
          <w:rPr>
            <w:webHidden/>
          </w:rPr>
          <w:t>41</w:t>
        </w:r>
        <w:r>
          <w:rPr>
            <w:webHidden/>
          </w:rPr>
          <w:fldChar w:fldCharType="end"/>
        </w:r>
      </w:hyperlink>
    </w:p>
    <w:p w14:paraId="57B9E754" w14:textId="6730374D" w:rsidR="003706A4" w:rsidRDefault="003706A4">
      <w:pPr>
        <w:pStyle w:val="Inhopg1"/>
        <w:tabs>
          <w:tab w:val="left" w:pos="880"/>
          <w:tab w:val="right" w:leader="dot" w:pos="9061"/>
        </w:tabs>
        <w:rPr>
          <w:rFonts w:asciiTheme="minorHAnsi" w:eastAsiaTheme="minorEastAsia" w:hAnsiTheme="minorHAnsi" w:cstheme="minorBidi"/>
          <w:b w:val="0"/>
          <w:kern w:val="2"/>
          <w:sz w:val="24"/>
          <w:szCs w:val="24"/>
          <w14:ligatures w14:val="standardContextual"/>
        </w:rPr>
      </w:pPr>
      <w:hyperlink w:anchor="_Toc192752173" w:history="1">
        <w:r w:rsidRPr="00543B99">
          <w:rPr>
            <w:rStyle w:val="Hyperlink"/>
          </w:rPr>
          <w:t>8</w:t>
        </w:r>
        <w:r>
          <w:rPr>
            <w:rFonts w:asciiTheme="minorHAnsi" w:eastAsiaTheme="minorEastAsia" w:hAnsiTheme="minorHAnsi" w:cstheme="minorBidi"/>
            <w:b w:val="0"/>
            <w:kern w:val="2"/>
            <w:sz w:val="24"/>
            <w:szCs w:val="24"/>
            <w14:ligatures w14:val="standardContextual"/>
          </w:rPr>
          <w:tab/>
        </w:r>
        <w:r w:rsidRPr="00543B99">
          <w:rPr>
            <w:rStyle w:val="Hyperlink"/>
          </w:rPr>
          <w:t>Gunningscriteria en beoordeling</w:t>
        </w:r>
        <w:r>
          <w:rPr>
            <w:webHidden/>
          </w:rPr>
          <w:tab/>
        </w:r>
        <w:r>
          <w:rPr>
            <w:webHidden/>
          </w:rPr>
          <w:fldChar w:fldCharType="begin"/>
        </w:r>
        <w:r>
          <w:rPr>
            <w:webHidden/>
          </w:rPr>
          <w:instrText xml:space="preserve"> PAGEREF _Toc192752173 \h </w:instrText>
        </w:r>
        <w:r>
          <w:rPr>
            <w:webHidden/>
          </w:rPr>
        </w:r>
        <w:r>
          <w:rPr>
            <w:webHidden/>
          </w:rPr>
          <w:fldChar w:fldCharType="separate"/>
        </w:r>
        <w:r w:rsidR="003361FD">
          <w:rPr>
            <w:webHidden/>
          </w:rPr>
          <w:t>42</w:t>
        </w:r>
        <w:r>
          <w:rPr>
            <w:webHidden/>
          </w:rPr>
          <w:fldChar w:fldCharType="end"/>
        </w:r>
      </w:hyperlink>
    </w:p>
    <w:p w14:paraId="11EC59B6" w14:textId="3CD90D91"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74" w:history="1">
        <w:r w:rsidRPr="00543B99">
          <w:rPr>
            <w:rStyle w:val="Hyperlink"/>
          </w:rPr>
          <w:t>8.1</w:t>
        </w:r>
        <w:r>
          <w:rPr>
            <w:rFonts w:asciiTheme="minorHAnsi" w:eastAsiaTheme="minorEastAsia" w:hAnsiTheme="minorHAnsi" w:cstheme="minorBidi"/>
            <w:kern w:val="2"/>
            <w:sz w:val="24"/>
            <w:szCs w:val="24"/>
            <w14:ligatures w14:val="standardContextual"/>
          </w:rPr>
          <w:tab/>
        </w:r>
        <w:r w:rsidRPr="00543B99">
          <w:rPr>
            <w:rStyle w:val="Hyperlink"/>
          </w:rPr>
          <w:t>Gunningscriterium de beste prijs-kwaliteitverhouding</w:t>
        </w:r>
        <w:r>
          <w:rPr>
            <w:webHidden/>
          </w:rPr>
          <w:tab/>
        </w:r>
        <w:r>
          <w:rPr>
            <w:webHidden/>
          </w:rPr>
          <w:fldChar w:fldCharType="begin"/>
        </w:r>
        <w:r>
          <w:rPr>
            <w:webHidden/>
          </w:rPr>
          <w:instrText xml:space="preserve"> PAGEREF _Toc192752174 \h </w:instrText>
        </w:r>
        <w:r>
          <w:rPr>
            <w:webHidden/>
          </w:rPr>
        </w:r>
        <w:r>
          <w:rPr>
            <w:webHidden/>
          </w:rPr>
          <w:fldChar w:fldCharType="separate"/>
        </w:r>
        <w:r w:rsidR="003361FD">
          <w:rPr>
            <w:webHidden/>
          </w:rPr>
          <w:t>42</w:t>
        </w:r>
        <w:r>
          <w:rPr>
            <w:webHidden/>
          </w:rPr>
          <w:fldChar w:fldCharType="end"/>
        </w:r>
      </w:hyperlink>
    </w:p>
    <w:p w14:paraId="333A4694" w14:textId="4D4599CF"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75" w:history="1">
        <w:r w:rsidRPr="00543B99">
          <w:rPr>
            <w:rStyle w:val="Hyperlink"/>
          </w:rPr>
          <w:t>8.2</w:t>
        </w:r>
        <w:r>
          <w:rPr>
            <w:rFonts w:asciiTheme="minorHAnsi" w:eastAsiaTheme="minorEastAsia" w:hAnsiTheme="minorHAnsi" w:cstheme="minorBidi"/>
            <w:kern w:val="2"/>
            <w:sz w:val="24"/>
            <w:szCs w:val="24"/>
            <w14:ligatures w14:val="standardContextual"/>
          </w:rPr>
          <w:tab/>
        </w:r>
        <w:r w:rsidRPr="00543B99">
          <w:rPr>
            <w:rStyle w:val="Hyperlink"/>
          </w:rPr>
          <w:t>Gunningscriterium K1:  Uitgewerkte theorie en herhalingsles Vakbekwaam Blijven</w:t>
        </w:r>
        <w:r>
          <w:rPr>
            <w:webHidden/>
          </w:rPr>
          <w:tab/>
        </w:r>
        <w:r>
          <w:rPr>
            <w:webHidden/>
          </w:rPr>
          <w:fldChar w:fldCharType="begin"/>
        </w:r>
        <w:r>
          <w:rPr>
            <w:webHidden/>
          </w:rPr>
          <w:instrText xml:space="preserve"> PAGEREF _Toc192752175 \h </w:instrText>
        </w:r>
        <w:r>
          <w:rPr>
            <w:webHidden/>
          </w:rPr>
        </w:r>
        <w:r>
          <w:rPr>
            <w:webHidden/>
          </w:rPr>
          <w:fldChar w:fldCharType="separate"/>
        </w:r>
        <w:r w:rsidR="003361FD">
          <w:rPr>
            <w:webHidden/>
          </w:rPr>
          <w:t>44</w:t>
        </w:r>
        <w:r>
          <w:rPr>
            <w:webHidden/>
          </w:rPr>
          <w:fldChar w:fldCharType="end"/>
        </w:r>
      </w:hyperlink>
    </w:p>
    <w:p w14:paraId="5DB25CBA" w14:textId="34CBD19D"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76" w:history="1">
        <w:r w:rsidRPr="00543B99">
          <w:rPr>
            <w:rStyle w:val="Hyperlink"/>
          </w:rPr>
          <w:t>8.3</w:t>
        </w:r>
        <w:r>
          <w:rPr>
            <w:rFonts w:asciiTheme="minorHAnsi" w:eastAsiaTheme="minorEastAsia" w:hAnsiTheme="minorHAnsi" w:cstheme="minorBidi"/>
            <w:kern w:val="2"/>
            <w:sz w:val="24"/>
            <w:szCs w:val="24"/>
            <w14:ligatures w14:val="standardContextual"/>
          </w:rPr>
          <w:tab/>
        </w:r>
        <w:r w:rsidRPr="00543B99">
          <w:rPr>
            <w:rStyle w:val="Hyperlink"/>
          </w:rPr>
          <w:t>Gunningscriterium K2:  Innovatie voor Vakbekwaam Blijven</w:t>
        </w:r>
        <w:r>
          <w:rPr>
            <w:webHidden/>
          </w:rPr>
          <w:tab/>
        </w:r>
        <w:r>
          <w:rPr>
            <w:webHidden/>
          </w:rPr>
          <w:fldChar w:fldCharType="begin"/>
        </w:r>
        <w:r>
          <w:rPr>
            <w:webHidden/>
          </w:rPr>
          <w:instrText xml:space="preserve"> PAGEREF _Toc192752176 \h </w:instrText>
        </w:r>
        <w:r>
          <w:rPr>
            <w:webHidden/>
          </w:rPr>
        </w:r>
        <w:r>
          <w:rPr>
            <w:webHidden/>
          </w:rPr>
          <w:fldChar w:fldCharType="separate"/>
        </w:r>
        <w:r w:rsidR="003361FD">
          <w:rPr>
            <w:webHidden/>
          </w:rPr>
          <w:t>44</w:t>
        </w:r>
        <w:r>
          <w:rPr>
            <w:webHidden/>
          </w:rPr>
          <w:fldChar w:fldCharType="end"/>
        </w:r>
      </w:hyperlink>
    </w:p>
    <w:p w14:paraId="1E9C37EB" w14:textId="362DDEC3"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77" w:history="1">
        <w:r w:rsidRPr="00543B99">
          <w:rPr>
            <w:rStyle w:val="Hyperlink"/>
          </w:rPr>
          <w:t>8.4</w:t>
        </w:r>
        <w:r>
          <w:rPr>
            <w:rFonts w:asciiTheme="minorHAnsi" w:eastAsiaTheme="minorEastAsia" w:hAnsiTheme="minorHAnsi" w:cstheme="minorBidi"/>
            <w:kern w:val="2"/>
            <w:sz w:val="24"/>
            <w:szCs w:val="24"/>
            <w14:ligatures w14:val="standardContextual"/>
          </w:rPr>
          <w:tab/>
        </w:r>
        <w:r w:rsidRPr="00543B99">
          <w:rPr>
            <w:rStyle w:val="Hyperlink"/>
          </w:rPr>
          <w:t>Gunningscriterium P1: Prijs</w:t>
        </w:r>
        <w:r>
          <w:rPr>
            <w:webHidden/>
          </w:rPr>
          <w:tab/>
        </w:r>
        <w:r>
          <w:rPr>
            <w:webHidden/>
          </w:rPr>
          <w:fldChar w:fldCharType="begin"/>
        </w:r>
        <w:r>
          <w:rPr>
            <w:webHidden/>
          </w:rPr>
          <w:instrText xml:space="preserve"> PAGEREF _Toc192752177 \h </w:instrText>
        </w:r>
        <w:r>
          <w:rPr>
            <w:webHidden/>
          </w:rPr>
        </w:r>
        <w:r>
          <w:rPr>
            <w:webHidden/>
          </w:rPr>
          <w:fldChar w:fldCharType="separate"/>
        </w:r>
        <w:r w:rsidR="003361FD">
          <w:rPr>
            <w:webHidden/>
          </w:rPr>
          <w:t>45</w:t>
        </w:r>
        <w:r>
          <w:rPr>
            <w:webHidden/>
          </w:rPr>
          <w:fldChar w:fldCharType="end"/>
        </w:r>
      </w:hyperlink>
    </w:p>
    <w:p w14:paraId="6A19FEDF" w14:textId="415DD8E0"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78" w:history="1">
        <w:r w:rsidRPr="00543B99">
          <w:rPr>
            <w:rStyle w:val="Hyperlink"/>
          </w:rPr>
          <w:t>8.5</w:t>
        </w:r>
        <w:r>
          <w:rPr>
            <w:rFonts w:asciiTheme="minorHAnsi" w:eastAsiaTheme="minorEastAsia" w:hAnsiTheme="minorHAnsi" w:cstheme="minorBidi"/>
            <w:kern w:val="2"/>
            <w:sz w:val="24"/>
            <w:szCs w:val="24"/>
            <w14:ligatures w14:val="standardContextual"/>
          </w:rPr>
          <w:tab/>
        </w:r>
        <w:r w:rsidRPr="00543B99">
          <w:rPr>
            <w:rStyle w:val="Hyperlink"/>
          </w:rPr>
          <w:t>Beoordeling</w:t>
        </w:r>
        <w:r>
          <w:rPr>
            <w:webHidden/>
          </w:rPr>
          <w:tab/>
        </w:r>
        <w:r>
          <w:rPr>
            <w:webHidden/>
          </w:rPr>
          <w:fldChar w:fldCharType="begin"/>
        </w:r>
        <w:r>
          <w:rPr>
            <w:webHidden/>
          </w:rPr>
          <w:instrText xml:space="preserve"> PAGEREF _Toc192752178 \h </w:instrText>
        </w:r>
        <w:r>
          <w:rPr>
            <w:webHidden/>
          </w:rPr>
        </w:r>
        <w:r>
          <w:rPr>
            <w:webHidden/>
          </w:rPr>
          <w:fldChar w:fldCharType="separate"/>
        </w:r>
        <w:r w:rsidR="003361FD">
          <w:rPr>
            <w:webHidden/>
          </w:rPr>
          <w:t>45</w:t>
        </w:r>
        <w:r>
          <w:rPr>
            <w:webHidden/>
          </w:rPr>
          <w:fldChar w:fldCharType="end"/>
        </w:r>
      </w:hyperlink>
    </w:p>
    <w:p w14:paraId="02539C50" w14:textId="20037D49" w:rsidR="003706A4" w:rsidRDefault="003706A4">
      <w:pPr>
        <w:pStyle w:val="Inhopg2"/>
        <w:tabs>
          <w:tab w:val="left" w:pos="880"/>
        </w:tabs>
        <w:rPr>
          <w:rFonts w:asciiTheme="minorHAnsi" w:eastAsiaTheme="minorEastAsia" w:hAnsiTheme="minorHAnsi" w:cstheme="minorBidi"/>
          <w:kern w:val="2"/>
          <w:sz w:val="24"/>
          <w:szCs w:val="24"/>
          <w14:ligatures w14:val="standardContextual"/>
        </w:rPr>
      </w:pPr>
      <w:hyperlink w:anchor="_Toc192752179" w:history="1">
        <w:r w:rsidRPr="00543B99">
          <w:rPr>
            <w:rStyle w:val="Hyperlink"/>
          </w:rPr>
          <w:t>8.6</w:t>
        </w:r>
        <w:r>
          <w:rPr>
            <w:rFonts w:asciiTheme="minorHAnsi" w:eastAsiaTheme="minorEastAsia" w:hAnsiTheme="minorHAnsi" w:cstheme="minorBidi"/>
            <w:kern w:val="2"/>
            <w:sz w:val="24"/>
            <w:szCs w:val="24"/>
            <w14:ligatures w14:val="standardContextual"/>
          </w:rPr>
          <w:tab/>
        </w:r>
        <w:r w:rsidRPr="00543B99">
          <w:rPr>
            <w:rStyle w:val="Hyperlink"/>
          </w:rPr>
          <w:t>Prijzenblad en anti-manipulatiebepaling</w:t>
        </w:r>
        <w:r>
          <w:rPr>
            <w:webHidden/>
          </w:rPr>
          <w:tab/>
        </w:r>
        <w:r>
          <w:rPr>
            <w:webHidden/>
          </w:rPr>
          <w:fldChar w:fldCharType="begin"/>
        </w:r>
        <w:r>
          <w:rPr>
            <w:webHidden/>
          </w:rPr>
          <w:instrText xml:space="preserve"> PAGEREF _Toc192752179 \h </w:instrText>
        </w:r>
        <w:r>
          <w:rPr>
            <w:webHidden/>
          </w:rPr>
        </w:r>
        <w:r>
          <w:rPr>
            <w:webHidden/>
          </w:rPr>
          <w:fldChar w:fldCharType="separate"/>
        </w:r>
        <w:r w:rsidR="003361FD">
          <w:rPr>
            <w:webHidden/>
          </w:rPr>
          <w:t>47</w:t>
        </w:r>
        <w:r>
          <w:rPr>
            <w:webHidden/>
          </w:rPr>
          <w:fldChar w:fldCharType="end"/>
        </w:r>
      </w:hyperlink>
    </w:p>
    <w:p w14:paraId="5CA060BC" w14:textId="7287D030"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80" w:history="1">
        <w:r w:rsidRPr="00543B99">
          <w:rPr>
            <w:rStyle w:val="Hyperlink"/>
          </w:rPr>
          <w:t>Bijlage 1 Checklist Inschrijving</w:t>
        </w:r>
        <w:r>
          <w:rPr>
            <w:webHidden/>
          </w:rPr>
          <w:tab/>
        </w:r>
        <w:r>
          <w:rPr>
            <w:webHidden/>
          </w:rPr>
          <w:fldChar w:fldCharType="begin"/>
        </w:r>
        <w:r>
          <w:rPr>
            <w:webHidden/>
          </w:rPr>
          <w:instrText xml:space="preserve"> PAGEREF _Toc192752180 \h </w:instrText>
        </w:r>
        <w:r>
          <w:rPr>
            <w:webHidden/>
          </w:rPr>
        </w:r>
        <w:r>
          <w:rPr>
            <w:webHidden/>
          </w:rPr>
          <w:fldChar w:fldCharType="separate"/>
        </w:r>
        <w:r w:rsidR="003361FD">
          <w:rPr>
            <w:webHidden/>
          </w:rPr>
          <w:t>49</w:t>
        </w:r>
        <w:r>
          <w:rPr>
            <w:webHidden/>
          </w:rPr>
          <w:fldChar w:fldCharType="end"/>
        </w:r>
      </w:hyperlink>
    </w:p>
    <w:p w14:paraId="0FABE491" w14:textId="5035F64B"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81" w:history="1">
        <w:r w:rsidRPr="00543B99">
          <w:rPr>
            <w:rStyle w:val="Hyperlink"/>
          </w:rPr>
          <w:t>Bijlage 2.A Akkoordverklaring Beschrijvend document en gestelde eisen</w:t>
        </w:r>
        <w:r>
          <w:rPr>
            <w:webHidden/>
          </w:rPr>
          <w:tab/>
        </w:r>
        <w:r>
          <w:rPr>
            <w:webHidden/>
          </w:rPr>
          <w:fldChar w:fldCharType="begin"/>
        </w:r>
        <w:r>
          <w:rPr>
            <w:webHidden/>
          </w:rPr>
          <w:instrText xml:space="preserve"> PAGEREF _Toc192752181 \h </w:instrText>
        </w:r>
        <w:r>
          <w:rPr>
            <w:webHidden/>
          </w:rPr>
        </w:r>
        <w:r>
          <w:rPr>
            <w:webHidden/>
          </w:rPr>
          <w:fldChar w:fldCharType="separate"/>
        </w:r>
        <w:r w:rsidR="003361FD">
          <w:rPr>
            <w:webHidden/>
          </w:rPr>
          <w:t>51</w:t>
        </w:r>
        <w:r>
          <w:rPr>
            <w:webHidden/>
          </w:rPr>
          <w:fldChar w:fldCharType="end"/>
        </w:r>
      </w:hyperlink>
    </w:p>
    <w:p w14:paraId="506C581B" w14:textId="64E2945F"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82" w:history="1">
        <w:r w:rsidRPr="00543B99">
          <w:rPr>
            <w:rStyle w:val="Hyperlink"/>
          </w:rPr>
          <w:t>Bijlage 2.B Akkoordverklaring contractuele bepalingen</w:t>
        </w:r>
        <w:r>
          <w:rPr>
            <w:webHidden/>
          </w:rPr>
          <w:tab/>
        </w:r>
        <w:r>
          <w:rPr>
            <w:webHidden/>
          </w:rPr>
          <w:fldChar w:fldCharType="begin"/>
        </w:r>
        <w:r>
          <w:rPr>
            <w:webHidden/>
          </w:rPr>
          <w:instrText xml:space="preserve"> PAGEREF _Toc192752182 \h </w:instrText>
        </w:r>
        <w:r>
          <w:rPr>
            <w:webHidden/>
          </w:rPr>
        </w:r>
        <w:r>
          <w:rPr>
            <w:webHidden/>
          </w:rPr>
          <w:fldChar w:fldCharType="separate"/>
        </w:r>
        <w:r w:rsidR="003361FD">
          <w:rPr>
            <w:webHidden/>
          </w:rPr>
          <w:t>52</w:t>
        </w:r>
        <w:r>
          <w:rPr>
            <w:webHidden/>
          </w:rPr>
          <w:fldChar w:fldCharType="end"/>
        </w:r>
      </w:hyperlink>
    </w:p>
    <w:p w14:paraId="677CDDF2" w14:textId="67532755"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83" w:history="1">
        <w:r w:rsidRPr="00543B99">
          <w:rPr>
            <w:rStyle w:val="Hyperlink"/>
          </w:rPr>
          <w:t>Bijlage 2.C Akkoordverklaring geen Russische betrokkenheid</w:t>
        </w:r>
        <w:r>
          <w:rPr>
            <w:webHidden/>
          </w:rPr>
          <w:tab/>
        </w:r>
        <w:r>
          <w:rPr>
            <w:webHidden/>
          </w:rPr>
          <w:fldChar w:fldCharType="begin"/>
        </w:r>
        <w:r>
          <w:rPr>
            <w:webHidden/>
          </w:rPr>
          <w:instrText xml:space="preserve"> PAGEREF _Toc192752183 \h </w:instrText>
        </w:r>
        <w:r>
          <w:rPr>
            <w:webHidden/>
          </w:rPr>
        </w:r>
        <w:r>
          <w:rPr>
            <w:webHidden/>
          </w:rPr>
          <w:fldChar w:fldCharType="separate"/>
        </w:r>
        <w:r w:rsidR="003361FD">
          <w:rPr>
            <w:webHidden/>
          </w:rPr>
          <w:t>53</w:t>
        </w:r>
        <w:r>
          <w:rPr>
            <w:webHidden/>
          </w:rPr>
          <w:fldChar w:fldCharType="end"/>
        </w:r>
      </w:hyperlink>
    </w:p>
    <w:p w14:paraId="3C5B7A76" w14:textId="6055F8C7"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84" w:history="1">
        <w:r w:rsidRPr="00543B99">
          <w:rPr>
            <w:rStyle w:val="Hyperlink"/>
          </w:rPr>
          <w:t>Bijlage 3a Concept Overeenkomst chauffeurstrainingen en -opleidingen</w:t>
        </w:r>
        <w:r>
          <w:rPr>
            <w:webHidden/>
          </w:rPr>
          <w:tab/>
        </w:r>
        <w:r>
          <w:rPr>
            <w:webHidden/>
          </w:rPr>
          <w:fldChar w:fldCharType="begin"/>
        </w:r>
        <w:r>
          <w:rPr>
            <w:webHidden/>
          </w:rPr>
          <w:instrText xml:space="preserve"> PAGEREF _Toc192752184 \h </w:instrText>
        </w:r>
        <w:r>
          <w:rPr>
            <w:webHidden/>
          </w:rPr>
        </w:r>
        <w:r>
          <w:rPr>
            <w:webHidden/>
          </w:rPr>
          <w:fldChar w:fldCharType="separate"/>
        </w:r>
        <w:r w:rsidR="003361FD">
          <w:rPr>
            <w:webHidden/>
          </w:rPr>
          <w:t>54</w:t>
        </w:r>
        <w:r>
          <w:rPr>
            <w:webHidden/>
          </w:rPr>
          <w:fldChar w:fldCharType="end"/>
        </w:r>
      </w:hyperlink>
    </w:p>
    <w:p w14:paraId="1C75C9C6" w14:textId="739253EF"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85" w:history="1">
        <w:r w:rsidRPr="00543B99">
          <w:rPr>
            <w:rStyle w:val="Hyperlink"/>
          </w:rPr>
          <w:t>Bijlage 3b Verwerkersovereenkomst VNG</w:t>
        </w:r>
        <w:r>
          <w:rPr>
            <w:webHidden/>
          </w:rPr>
          <w:tab/>
        </w:r>
        <w:r>
          <w:rPr>
            <w:webHidden/>
          </w:rPr>
          <w:fldChar w:fldCharType="begin"/>
        </w:r>
        <w:r>
          <w:rPr>
            <w:webHidden/>
          </w:rPr>
          <w:instrText xml:space="preserve"> PAGEREF _Toc192752185 \h </w:instrText>
        </w:r>
        <w:r>
          <w:rPr>
            <w:webHidden/>
          </w:rPr>
        </w:r>
        <w:r>
          <w:rPr>
            <w:webHidden/>
          </w:rPr>
          <w:fldChar w:fldCharType="separate"/>
        </w:r>
        <w:r w:rsidR="003361FD">
          <w:rPr>
            <w:webHidden/>
          </w:rPr>
          <w:t>58</w:t>
        </w:r>
        <w:r>
          <w:rPr>
            <w:webHidden/>
          </w:rPr>
          <w:fldChar w:fldCharType="end"/>
        </w:r>
      </w:hyperlink>
    </w:p>
    <w:p w14:paraId="6DCA80A7" w14:textId="6ABB1027"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86" w:history="1">
        <w:r w:rsidRPr="00543B99">
          <w:rPr>
            <w:rStyle w:val="Hyperlink"/>
          </w:rPr>
          <w:t>Bijlage 4 Inkoopvoorwaarden</w:t>
        </w:r>
        <w:r>
          <w:rPr>
            <w:webHidden/>
          </w:rPr>
          <w:tab/>
        </w:r>
        <w:r>
          <w:rPr>
            <w:webHidden/>
          </w:rPr>
          <w:fldChar w:fldCharType="begin"/>
        </w:r>
        <w:r>
          <w:rPr>
            <w:webHidden/>
          </w:rPr>
          <w:instrText xml:space="preserve"> PAGEREF _Toc192752186 \h </w:instrText>
        </w:r>
        <w:r>
          <w:rPr>
            <w:webHidden/>
          </w:rPr>
        </w:r>
        <w:r>
          <w:rPr>
            <w:webHidden/>
          </w:rPr>
          <w:fldChar w:fldCharType="separate"/>
        </w:r>
        <w:r w:rsidR="003361FD">
          <w:rPr>
            <w:webHidden/>
          </w:rPr>
          <w:t>59</w:t>
        </w:r>
        <w:r>
          <w:rPr>
            <w:webHidden/>
          </w:rPr>
          <w:fldChar w:fldCharType="end"/>
        </w:r>
      </w:hyperlink>
    </w:p>
    <w:p w14:paraId="0CB66AB3" w14:textId="12B64D14"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87" w:history="1">
        <w:r w:rsidRPr="00543B99">
          <w:rPr>
            <w:rStyle w:val="Hyperlink"/>
          </w:rPr>
          <w:t>Bijlage 5 UEA (Uniform Europees Aanbestedingsdocument)</w:t>
        </w:r>
        <w:r>
          <w:rPr>
            <w:webHidden/>
          </w:rPr>
          <w:tab/>
        </w:r>
        <w:r>
          <w:rPr>
            <w:webHidden/>
          </w:rPr>
          <w:fldChar w:fldCharType="begin"/>
        </w:r>
        <w:r>
          <w:rPr>
            <w:webHidden/>
          </w:rPr>
          <w:instrText xml:space="preserve"> PAGEREF _Toc192752187 \h </w:instrText>
        </w:r>
        <w:r>
          <w:rPr>
            <w:webHidden/>
          </w:rPr>
        </w:r>
        <w:r>
          <w:rPr>
            <w:webHidden/>
          </w:rPr>
          <w:fldChar w:fldCharType="separate"/>
        </w:r>
        <w:r w:rsidR="003361FD">
          <w:rPr>
            <w:webHidden/>
          </w:rPr>
          <w:t>60</w:t>
        </w:r>
        <w:r>
          <w:rPr>
            <w:webHidden/>
          </w:rPr>
          <w:fldChar w:fldCharType="end"/>
        </w:r>
      </w:hyperlink>
    </w:p>
    <w:p w14:paraId="4D281B62" w14:textId="7F474990"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88" w:history="1">
        <w:r w:rsidRPr="00543B99">
          <w:rPr>
            <w:rStyle w:val="Hyperlink"/>
          </w:rPr>
          <w:t>Bijlage 6 Formulier referentieopdracht</w:t>
        </w:r>
        <w:r>
          <w:rPr>
            <w:webHidden/>
          </w:rPr>
          <w:tab/>
        </w:r>
        <w:r>
          <w:rPr>
            <w:webHidden/>
          </w:rPr>
          <w:fldChar w:fldCharType="begin"/>
        </w:r>
        <w:r>
          <w:rPr>
            <w:webHidden/>
          </w:rPr>
          <w:instrText xml:space="preserve"> PAGEREF _Toc192752188 \h </w:instrText>
        </w:r>
        <w:r>
          <w:rPr>
            <w:webHidden/>
          </w:rPr>
        </w:r>
        <w:r>
          <w:rPr>
            <w:webHidden/>
          </w:rPr>
          <w:fldChar w:fldCharType="separate"/>
        </w:r>
        <w:r w:rsidR="003361FD">
          <w:rPr>
            <w:webHidden/>
          </w:rPr>
          <w:t>61</w:t>
        </w:r>
        <w:r>
          <w:rPr>
            <w:webHidden/>
          </w:rPr>
          <w:fldChar w:fldCharType="end"/>
        </w:r>
      </w:hyperlink>
    </w:p>
    <w:p w14:paraId="16AF6DF3" w14:textId="1ED93676"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89" w:history="1">
        <w:r w:rsidRPr="00543B99">
          <w:rPr>
            <w:rStyle w:val="Hyperlink"/>
          </w:rPr>
          <w:t>Bijlage 7 Verklaring Combinatie</w:t>
        </w:r>
        <w:r>
          <w:rPr>
            <w:webHidden/>
          </w:rPr>
          <w:tab/>
        </w:r>
        <w:r>
          <w:rPr>
            <w:webHidden/>
          </w:rPr>
          <w:fldChar w:fldCharType="begin"/>
        </w:r>
        <w:r>
          <w:rPr>
            <w:webHidden/>
          </w:rPr>
          <w:instrText xml:space="preserve"> PAGEREF _Toc192752189 \h </w:instrText>
        </w:r>
        <w:r>
          <w:rPr>
            <w:webHidden/>
          </w:rPr>
        </w:r>
        <w:r>
          <w:rPr>
            <w:webHidden/>
          </w:rPr>
          <w:fldChar w:fldCharType="separate"/>
        </w:r>
        <w:r w:rsidR="003361FD">
          <w:rPr>
            <w:webHidden/>
          </w:rPr>
          <w:t>63</w:t>
        </w:r>
        <w:r>
          <w:rPr>
            <w:webHidden/>
          </w:rPr>
          <w:fldChar w:fldCharType="end"/>
        </w:r>
      </w:hyperlink>
    </w:p>
    <w:p w14:paraId="6319B39B" w14:textId="5AA558C6"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90" w:history="1">
        <w:r w:rsidRPr="00543B99">
          <w:rPr>
            <w:rStyle w:val="Hyperlink"/>
          </w:rPr>
          <w:t>Bijlage 8 Verklaring Onderaanneming</w:t>
        </w:r>
        <w:r>
          <w:rPr>
            <w:webHidden/>
          </w:rPr>
          <w:tab/>
        </w:r>
        <w:r>
          <w:rPr>
            <w:webHidden/>
          </w:rPr>
          <w:fldChar w:fldCharType="begin"/>
        </w:r>
        <w:r>
          <w:rPr>
            <w:webHidden/>
          </w:rPr>
          <w:instrText xml:space="preserve"> PAGEREF _Toc192752190 \h </w:instrText>
        </w:r>
        <w:r>
          <w:rPr>
            <w:webHidden/>
          </w:rPr>
        </w:r>
        <w:r>
          <w:rPr>
            <w:webHidden/>
          </w:rPr>
          <w:fldChar w:fldCharType="separate"/>
        </w:r>
        <w:r w:rsidR="003361FD">
          <w:rPr>
            <w:webHidden/>
          </w:rPr>
          <w:t>64</w:t>
        </w:r>
        <w:r>
          <w:rPr>
            <w:webHidden/>
          </w:rPr>
          <w:fldChar w:fldCharType="end"/>
        </w:r>
      </w:hyperlink>
    </w:p>
    <w:p w14:paraId="6C0C2137" w14:textId="2F63FD65"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91" w:history="1">
        <w:r w:rsidRPr="00543B99">
          <w:rPr>
            <w:rStyle w:val="Hyperlink"/>
          </w:rPr>
          <w:t>Bijlage 9 Verklaring Middelen Derde</w:t>
        </w:r>
        <w:r>
          <w:rPr>
            <w:webHidden/>
          </w:rPr>
          <w:tab/>
        </w:r>
        <w:r>
          <w:rPr>
            <w:webHidden/>
          </w:rPr>
          <w:fldChar w:fldCharType="begin"/>
        </w:r>
        <w:r>
          <w:rPr>
            <w:webHidden/>
          </w:rPr>
          <w:instrText xml:space="preserve"> PAGEREF _Toc192752191 \h </w:instrText>
        </w:r>
        <w:r>
          <w:rPr>
            <w:webHidden/>
          </w:rPr>
        </w:r>
        <w:r>
          <w:rPr>
            <w:webHidden/>
          </w:rPr>
          <w:fldChar w:fldCharType="separate"/>
        </w:r>
        <w:r w:rsidR="003361FD">
          <w:rPr>
            <w:webHidden/>
          </w:rPr>
          <w:t>65</w:t>
        </w:r>
        <w:r>
          <w:rPr>
            <w:webHidden/>
          </w:rPr>
          <w:fldChar w:fldCharType="end"/>
        </w:r>
      </w:hyperlink>
    </w:p>
    <w:p w14:paraId="28632801" w14:textId="63D67CE8"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92" w:history="1">
        <w:r w:rsidRPr="00543B99">
          <w:rPr>
            <w:rStyle w:val="Hyperlink"/>
          </w:rPr>
          <w:t>Bijlage 10 Programma van Eisen</w:t>
        </w:r>
        <w:r>
          <w:rPr>
            <w:webHidden/>
          </w:rPr>
          <w:tab/>
        </w:r>
        <w:r>
          <w:rPr>
            <w:webHidden/>
          </w:rPr>
          <w:fldChar w:fldCharType="begin"/>
        </w:r>
        <w:r>
          <w:rPr>
            <w:webHidden/>
          </w:rPr>
          <w:instrText xml:space="preserve"> PAGEREF _Toc192752192 \h </w:instrText>
        </w:r>
        <w:r>
          <w:rPr>
            <w:webHidden/>
          </w:rPr>
        </w:r>
        <w:r>
          <w:rPr>
            <w:webHidden/>
          </w:rPr>
          <w:fldChar w:fldCharType="separate"/>
        </w:r>
        <w:r w:rsidR="003361FD">
          <w:rPr>
            <w:webHidden/>
          </w:rPr>
          <w:t>66</w:t>
        </w:r>
        <w:r>
          <w:rPr>
            <w:webHidden/>
          </w:rPr>
          <w:fldChar w:fldCharType="end"/>
        </w:r>
      </w:hyperlink>
    </w:p>
    <w:p w14:paraId="7F026CED" w14:textId="514BD053"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93" w:history="1">
        <w:r w:rsidRPr="00543B99">
          <w:rPr>
            <w:rStyle w:val="Hyperlink"/>
          </w:rPr>
          <w:t>Bijlage 11 Prijzenblad</w:t>
        </w:r>
        <w:r>
          <w:rPr>
            <w:webHidden/>
          </w:rPr>
          <w:tab/>
        </w:r>
        <w:r>
          <w:rPr>
            <w:webHidden/>
          </w:rPr>
          <w:fldChar w:fldCharType="begin"/>
        </w:r>
        <w:r>
          <w:rPr>
            <w:webHidden/>
          </w:rPr>
          <w:instrText xml:space="preserve"> PAGEREF _Toc192752193 \h </w:instrText>
        </w:r>
        <w:r>
          <w:rPr>
            <w:webHidden/>
          </w:rPr>
        </w:r>
        <w:r>
          <w:rPr>
            <w:webHidden/>
          </w:rPr>
          <w:fldChar w:fldCharType="separate"/>
        </w:r>
        <w:r w:rsidR="003361FD">
          <w:rPr>
            <w:webHidden/>
          </w:rPr>
          <w:t>72</w:t>
        </w:r>
        <w:r>
          <w:rPr>
            <w:webHidden/>
          </w:rPr>
          <w:fldChar w:fldCharType="end"/>
        </w:r>
      </w:hyperlink>
    </w:p>
    <w:p w14:paraId="1B19B3A4" w14:textId="32CA25E0"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94" w:history="1">
        <w:r w:rsidRPr="00543B99">
          <w:rPr>
            <w:rStyle w:val="Hyperlink"/>
          </w:rPr>
          <w:t>Bijlage 12 Toetswijzers</w:t>
        </w:r>
        <w:r>
          <w:rPr>
            <w:webHidden/>
          </w:rPr>
          <w:tab/>
        </w:r>
        <w:r>
          <w:rPr>
            <w:webHidden/>
          </w:rPr>
          <w:fldChar w:fldCharType="begin"/>
        </w:r>
        <w:r>
          <w:rPr>
            <w:webHidden/>
          </w:rPr>
          <w:instrText xml:space="preserve"> PAGEREF _Toc192752194 \h </w:instrText>
        </w:r>
        <w:r>
          <w:rPr>
            <w:webHidden/>
          </w:rPr>
        </w:r>
        <w:r>
          <w:rPr>
            <w:webHidden/>
          </w:rPr>
          <w:fldChar w:fldCharType="separate"/>
        </w:r>
        <w:r w:rsidR="003361FD">
          <w:rPr>
            <w:webHidden/>
          </w:rPr>
          <w:t>74</w:t>
        </w:r>
        <w:r>
          <w:rPr>
            <w:webHidden/>
          </w:rPr>
          <w:fldChar w:fldCharType="end"/>
        </w:r>
      </w:hyperlink>
    </w:p>
    <w:p w14:paraId="440D51A7" w14:textId="16C24854"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95" w:history="1">
        <w:r w:rsidRPr="00543B99">
          <w:rPr>
            <w:rStyle w:val="Hyperlink"/>
          </w:rPr>
          <w:t>Bijlage 13 Studiegids chauffeur</w:t>
        </w:r>
        <w:r>
          <w:rPr>
            <w:webHidden/>
          </w:rPr>
          <w:tab/>
        </w:r>
        <w:r>
          <w:rPr>
            <w:webHidden/>
          </w:rPr>
          <w:fldChar w:fldCharType="begin"/>
        </w:r>
        <w:r>
          <w:rPr>
            <w:webHidden/>
          </w:rPr>
          <w:instrText xml:space="preserve"> PAGEREF _Toc192752195 \h </w:instrText>
        </w:r>
        <w:r>
          <w:rPr>
            <w:webHidden/>
          </w:rPr>
        </w:r>
        <w:r>
          <w:rPr>
            <w:webHidden/>
          </w:rPr>
          <w:fldChar w:fldCharType="separate"/>
        </w:r>
        <w:r w:rsidR="003361FD">
          <w:rPr>
            <w:webHidden/>
          </w:rPr>
          <w:t>75</w:t>
        </w:r>
        <w:r>
          <w:rPr>
            <w:webHidden/>
          </w:rPr>
          <w:fldChar w:fldCharType="end"/>
        </w:r>
      </w:hyperlink>
    </w:p>
    <w:p w14:paraId="4E023A8D" w14:textId="3CE1CCCE"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96" w:history="1">
        <w:r w:rsidRPr="00543B99">
          <w:rPr>
            <w:rStyle w:val="Hyperlink"/>
          </w:rPr>
          <w:t>Bijlage 14 Kwalificatiedossier chauffeur</w:t>
        </w:r>
        <w:r>
          <w:rPr>
            <w:webHidden/>
          </w:rPr>
          <w:tab/>
        </w:r>
        <w:r>
          <w:rPr>
            <w:webHidden/>
          </w:rPr>
          <w:fldChar w:fldCharType="begin"/>
        </w:r>
        <w:r>
          <w:rPr>
            <w:webHidden/>
          </w:rPr>
          <w:instrText xml:space="preserve"> PAGEREF _Toc192752196 \h </w:instrText>
        </w:r>
        <w:r>
          <w:rPr>
            <w:webHidden/>
          </w:rPr>
        </w:r>
        <w:r>
          <w:rPr>
            <w:webHidden/>
          </w:rPr>
          <w:fldChar w:fldCharType="separate"/>
        </w:r>
        <w:r w:rsidR="003361FD">
          <w:rPr>
            <w:webHidden/>
          </w:rPr>
          <w:t>76</w:t>
        </w:r>
        <w:r>
          <w:rPr>
            <w:webHidden/>
          </w:rPr>
          <w:fldChar w:fldCharType="end"/>
        </w:r>
      </w:hyperlink>
    </w:p>
    <w:p w14:paraId="468D069E" w14:textId="2A1B9B18"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97" w:history="1">
        <w:r w:rsidRPr="00543B99">
          <w:rPr>
            <w:rStyle w:val="Hyperlink"/>
          </w:rPr>
          <w:t>Bijlage 15 Branchestandaarden</w:t>
        </w:r>
        <w:r>
          <w:rPr>
            <w:webHidden/>
          </w:rPr>
          <w:tab/>
        </w:r>
        <w:r>
          <w:rPr>
            <w:webHidden/>
          </w:rPr>
          <w:fldChar w:fldCharType="begin"/>
        </w:r>
        <w:r>
          <w:rPr>
            <w:webHidden/>
          </w:rPr>
          <w:instrText xml:space="preserve"> PAGEREF _Toc192752197 \h </w:instrText>
        </w:r>
        <w:r>
          <w:rPr>
            <w:webHidden/>
          </w:rPr>
        </w:r>
        <w:r>
          <w:rPr>
            <w:webHidden/>
          </w:rPr>
          <w:fldChar w:fldCharType="separate"/>
        </w:r>
        <w:r w:rsidR="003361FD">
          <w:rPr>
            <w:webHidden/>
          </w:rPr>
          <w:t>77</w:t>
        </w:r>
        <w:r>
          <w:rPr>
            <w:webHidden/>
          </w:rPr>
          <w:fldChar w:fldCharType="end"/>
        </w:r>
      </w:hyperlink>
    </w:p>
    <w:p w14:paraId="2B43BB9C" w14:textId="73AE0473"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98" w:history="1">
        <w:r w:rsidRPr="00543B99">
          <w:rPr>
            <w:rStyle w:val="Hyperlink"/>
          </w:rPr>
          <w:t>Bijlage 16 Motivatie vrijstelling BTW</w:t>
        </w:r>
        <w:r>
          <w:rPr>
            <w:webHidden/>
          </w:rPr>
          <w:tab/>
        </w:r>
        <w:r>
          <w:rPr>
            <w:webHidden/>
          </w:rPr>
          <w:fldChar w:fldCharType="begin"/>
        </w:r>
        <w:r>
          <w:rPr>
            <w:webHidden/>
          </w:rPr>
          <w:instrText xml:space="preserve"> PAGEREF _Toc192752198 \h </w:instrText>
        </w:r>
        <w:r>
          <w:rPr>
            <w:webHidden/>
          </w:rPr>
        </w:r>
        <w:r>
          <w:rPr>
            <w:webHidden/>
          </w:rPr>
          <w:fldChar w:fldCharType="separate"/>
        </w:r>
        <w:r w:rsidR="003361FD">
          <w:rPr>
            <w:webHidden/>
          </w:rPr>
          <w:t>78</w:t>
        </w:r>
        <w:r>
          <w:rPr>
            <w:webHidden/>
          </w:rPr>
          <w:fldChar w:fldCharType="end"/>
        </w:r>
      </w:hyperlink>
    </w:p>
    <w:p w14:paraId="60810BD6" w14:textId="3AF24AA7"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199" w:history="1">
        <w:r w:rsidRPr="00543B99">
          <w:rPr>
            <w:rStyle w:val="Hyperlink"/>
          </w:rPr>
          <w:t>Bijlage 17 uitwerking gunningscriterium K1</w:t>
        </w:r>
        <w:r>
          <w:rPr>
            <w:webHidden/>
          </w:rPr>
          <w:tab/>
        </w:r>
        <w:r>
          <w:rPr>
            <w:webHidden/>
          </w:rPr>
          <w:fldChar w:fldCharType="begin"/>
        </w:r>
        <w:r>
          <w:rPr>
            <w:webHidden/>
          </w:rPr>
          <w:instrText xml:space="preserve"> PAGEREF _Toc192752199 \h </w:instrText>
        </w:r>
        <w:r>
          <w:rPr>
            <w:webHidden/>
          </w:rPr>
        </w:r>
        <w:r>
          <w:rPr>
            <w:webHidden/>
          </w:rPr>
          <w:fldChar w:fldCharType="separate"/>
        </w:r>
        <w:r w:rsidR="003361FD">
          <w:rPr>
            <w:webHidden/>
          </w:rPr>
          <w:t>79</w:t>
        </w:r>
        <w:r>
          <w:rPr>
            <w:webHidden/>
          </w:rPr>
          <w:fldChar w:fldCharType="end"/>
        </w:r>
      </w:hyperlink>
    </w:p>
    <w:p w14:paraId="51B00B79" w14:textId="76DB3D11"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200" w:history="1">
        <w:r w:rsidRPr="00543B99">
          <w:rPr>
            <w:rStyle w:val="Hyperlink"/>
          </w:rPr>
          <w:t>Bijlage 18 uitwerking gunningscriterium K2</w:t>
        </w:r>
        <w:r>
          <w:rPr>
            <w:webHidden/>
          </w:rPr>
          <w:tab/>
        </w:r>
        <w:r>
          <w:rPr>
            <w:webHidden/>
          </w:rPr>
          <w:fldChar w:fldCharType="begin"/>
        </w:r>
        <w:r>
          <w:rPr>
            <w:webHidden/>
          </w:rPr>
          <w:instrText xml:space="preserve"> PAGEREF _Toc192752200 \h </w:instrText>
        </w:r>
        <w:r>
          <w:rPr>
            <w:webHidden/>
          </w:rPr>
        </w:r>
        <w:r>
          <w:rPr>
            <w:webHidden/>
          </w:rPr>
          <w:fldChar w:fldCharType="separate"/>
        </w:r>
        <w:r w:rsidR="003361FD">
          <w:rPr>
            <w:webHidden/>
          </w:rPr>
          <w:t>80</w:t>
        </w:r>
        <w:r>
          <w:rPr>
            <w:webHidden/>
          </w:rPr>
          <w:fldChar w:fldCharType="end"/>
        </w:r>
      </w:hyperlink>
    </w:p>
    <w:p w14:paraId="69B50F06" w14:textId="6EB8275D" w:rsidR="003706A4" w:rsidRDefault="003706A4">
      <w:pPr>
        <w:pStyle w:val="Inhopg1"/>
        <w:tabs>
          <w:tab w:val="right" w:leader="dot" w:pos="9061"/>
        </w:tabs>
        <w:rPr>
          <w:rFonts w:asciiTheme="minorHAnsi" w:eastAsiaTheme="minorEastAsia" w:hAnsiTheme="minorHAnsi" w:cstheme="minorBidi"/>
          <w:b w:val="0"/>
          <w:kern w:val="2"/>
          <w:sz w:val="24"/>
          <w:szCs w:val="24"/>
          <w14:ligatures w14:val="standardContextual"/>
        </w:rPr>
      </w:pPr>
      <w:hyperlink w:anchor="_Toc192752201" w:history="1">
        <w:r w:rsidRPr="00543B99">
          <w:rPr>
            <w:rStyle w:val="Hyperlink"/>
          </w:rPr>
          <w:t>Bijlage 19 Onderwijs- en Examen reglement Brandweeronderwijs</w:t>
        </w:r>
        <w:r>
          <w:rPr>
            <w:webHidden/>
          </w:rPr>
          <w:tab/>
        </w:r>
        <w:r>
          <w:rPr>
            <w:webHidden/>
          </w:rPr>
          <w:fldChar w:fldCharType="begin"/>
        </w:r>
        <w:r>
          <w:rPr>
            <w:webHidden/>
          </w:rPr>
          <w:instrText xml:space="preserve"> PAGEREF _Toc192752201 \h </w:instrText>
        </w:r>
        <w:r>
          <w:rPr>
            <w:webHidden/>
          </w:rPr>
        </w:r>
        <w:r>
          <w:rPr>
            <w:webHidden/>
          </w:rPr>
          <w:fldChar w:fldCharType="separate"/>
        </w:r>
        <w:r w:rsidR="003361FD">
          <w:rPr>
            <w:webHidden/>
          </w:rPr>
          <w:t>81</w:t>
        </w:r>
        <w:r>
          <w:rPr>
            <w:webHidden/>
          </w:rPr>
          <w:fldChar w:fldCharType="end"/>
        </w:r>
      </w:hyperlink>
    </w:p>
    <w:p w14:paraId="093A4BF5" w14:textId="620E52DD" w:rsidR="002C434C" w:rsidRDefault="002C434C" w:rsidP="005F53C5">
      <w:pPr>
        <w:tabs>
          <w:tab w:val="left" w:pos="2143"/>
        </w:tabs>
        <w:jc w:val="both"/>
      </w:pPr>
      <w:r>
        <w:rPr>
          <w:noProof/>
        </w:rPr>
        <w:fldChar w:fldCharType="end"/>
      </w:r>
    </w:p>
    <w:p w14:paraId="2D411FDB" w14:textId="5539F138" w:rsidR="00E91DF0" w:rsidRPr="00D15179" w:rsidRDefault="00E91DF0" w:rsidP="00082F1F">
      <w:pPr>
        <w:pStyle w:val="Kop1"/>
        <w:rPr>
          <w:sz w:val="40"/>
          <w:szCs w:val="40"/>
        </w:rPr>
      </w:pPr>
      <w:bookmarkStart w:id="0" w:name="_Toc419285361"/>
      <w:bookmarkStart w:id="1" w:name="_Toc421086857"/>
      <w:bookmarkStart w:id="2" w:name="_Toc421100588"/>
      <w:bookmarkStart w:id="3" w:name="_Toc527637383"/>
      <w:bookmarkStart w:id="4" w:name="_Toc192752100"/>
      <w:r w:rsidRPr="00D15179">
        <w:rPr>
          <w:sz w:val="40"/>
          <w:szCs w:val="40"/>
        </w:rPr>
        <w:lastRenderedPageBreak/>
        <w:t>Begrippenlijst</w:t>
      </w:r>
      <w:bookmarkEnd w:id="0"/>
      <w:bookmarkEnd w:id="1"/>
      <w:bookmarkEnd w:id="2"/>
      <w:bookmarkEnd w:id="3"/>
      <w:bookmarkEnd w:id="4"/>
    </w:p>
    <w:p w14:paraId="366FD359" w14:textId="77777777" w:rsidR="00E91DF0" w:rsidRPr="00E3330F" w:rsidRDefault="00E91DF0" w:rsidP="005F53C5">
      <w:pPr>
        <w:suppressAutoHyphens/>
        <w:jc w:val="both"/>
      </w:pPr>
      <w:r w:rsidRPr="00E3330F">
        <w:t xml:space="preserve">Termen die in </w:t>
      </w:r>
      <w:r>
        <w:t>dit</w:t>
      </w:r>
      <w:r w:rsidRPr="00E3330F">
        <w:t xml:space="preserve"> </w:t>
      </w:r>
      <w:r w:rsidR="008F7CF3">
        <w:t>Beschrijvend Document</w:t>
      </w:r>
      <w:r w:rsidRPr="00E3330F">
        <w:t xml:space="preserve"> met een hoofdletter beginnen</w:t>
      </w:r>
      <w:r w:rsidR="003573BE">
        <w:t>,</w:t>
      </w:r>
      <w:r w:rsidRPr="00E3330F">
        <w:t xml:space="preserve"> hebben de volgende betekenis:</w:t>
      </w:r>
    </w:p>
    <w:p w14:paraId="57D6468A" w14:textId="77777777" w:rsidR="00DA4A24" w:rsidRPr="006F2CF3" w:rsidRDefault="004D695A" w:rsidP="00DA4A24">
      <w:pPr>
        <w:suppressAutoHyphens/>
        <w:jc w:val="both"/>
        <w:rPr>
          <w:b/>
        </w:rPr>
      </w:pPr>
      <w:r>
        <w:rPr>
          <w:u w:val="single"/>
        </w:rPr>
        <w:br/>
      </w:r>
      <w:r w:rsidR="00DA4A24" w:rsidRPr="006F2CF3">
        <w:rPr>
          <w:b/>
        </w:rPr>
        <w:t>Aanbestedingswet</w:t>
      </w:r>
    </w:p>
    <w:p w14:paraId="525CFEAA" w14:textId="77777777" w:rsidR="00DA4A24" w:rsidRPr="00525760" w:rsidRDefault="00DA4A24" w:rsidP="00DA4A24">
      <w:pPr>
        <w:suppressAutoHyphens/>
        <w:autoSpaceDE w:val="0"/>
        <w:autoSpaceDN w:val="0"/>
        <w:adjustRightInd w:val="0"/>
        <w:jc w:val="both"/>
        <w:rPr>
          <w:rFonts w:cs="Arial,Bold"/>
          <w:bCs/>
        </w:rPr>
      </w:pPr>
      <w:r>
        <w:rPr>
          <w:rFonts w:cs="Arial,Bold"/>
          <w:bCs/>
        </w:rPr>
        <w:t>De w</w:t>
      </w:r>
      <w:r w:rsidRPr="00AD7050">
        <w:rPr>
          <w:rFonts w:cs="Arial,Bold"/>
          <w:bCs/>
        </w:rPr>
        <w:t xml:space="preserve">et van </w:t>
      </w:r>
      <w:r>
        <w:rPr>
          <w:rFonts w:cs="Arial,Bold"/>
          <w:bCs/>
        </w:rPr>
        <w:t xml:space="preserve">22 juni 2016 tot wijziging van de </w:t>
      </w:r>
      <w:r w:rsidRPr="00AD7050">
        <w:rPr>
          <w:rFonts w:cs="Arial,Bold"/>
          <w:bCs/>
        </w:rPr>
        <w:t>Aanbestedingswet 2012</w:t>
      </w:r>
      <w:r>
        <w:rPr>
          <w:rFonts w:cs="Arial,Bold"/>
          <w:bCs/>
        </w:rPr>
        <w:t xml:space="preserve"> in verband met de implementatie van aanbestedingsrichtlijnen 2014/23/EU, 2014/24/EU en 2014/25/EU, Stbl. 2016/241. De Aanbestedingswet kan worden geraadpleegd op </w:t>
      </w:r>
      <w:hyperlink r:id="rId12" w:history="1">
        <w:r w:rsidRPr="000E18FF">
          <w:rPr>
            <w:rStyle w:val="Hyperlink"/>
            <w:rFonts w:cs="Arial,Bold"/>
            <w:bCs/>
          </w:rPr>
          <w:t>wetten.overheid.nl</w:t>
        </w:r>
      </w:hyperlink>
      <w:r>
        <w:rPr>
          <w:rFonts w:cs="Arial,Bold"/>
          <w:bCs/>
        </w:rPr>
        <w:t xml:space="preserve">. </w:t>
      </w:r>
    </w:p>
    <w:p w14:paraId="54A29420" w14:textId="77777777" w:rsidR="00DA4A24" w:rsidRDefault="00DA4A24" w:rsidP="00DA4A24">
      <w:pPr>
        <w:suppressAutoHyphens/>
        <w:jc w:val="both"/>
        <w:rPr>
          <w:u w:val="single"/>
        </w:rPr>
      </w:pPr>
    </w:p>
    <w:p w14:paraId="7C197DB1" w14:textId="77777777" w:rsidR="00DA4A24" w:rsidRDefault="00DA4A24" w:rsidP="00DA4A24">
      <w:pPr>
        <w:suppressAutoHyphens/>
        <w:jc w:val="both"/>
        <w:rPr>
          <w:b/>
        </w:rPr>
      </w:pPr>
      <w:r w:rsidRPr="00845E91">
        <w:rPr>
          <w:b/>
        </w:rPr>
        <w:t xml:space="preserve">Aanbestedende </w:t>
      </w:r>
      <w:r>
        <w:rPr>
          <w:b/>
        </w:rPr>
        <w:t>D</w:t>
      </w:r>
      <w:r w:rsidRPr="00845E91">
        <w:rPr>
          <w:b/>
        </w:rPr>
        <w:t>ienst</w:t>
      </w:r>
    </w:p>
    <w:p w14:paraId="78F7E8FB" w14:textId="77777777" w:rsidR="00DA4A24" w:rsidRDefault="00DA4A24" w:rsidP="00DA4A24">
      <w:pPr>
        <w:jc w:val="both"/>
        <w:rPr>
          <w:rFonts w:cs="Arial"/>
        </w:rPr>
      </w:pPr>
      <w:r w:rsidRPr="00FA4435">
        <w:rPr>
          <w:rFonts w:cs="Arial"/>
        </w:rPr>
        <w:t xml:space="preserve">Veiligheidsregio </w:t>
      </w:r>
      <w:hyperlink r:id="rId13" w:history="1">
        <w:r w:rsidRPr="00FA4435">
          <w:rPr>
            <w:rFonts w:cs="Arial"/>
          </w:rPr>
          <w:t>Limburg-Noord</w:t>
        </w:r>
      </w:hyperlink>
      <w:r w:rsidRPr="00FA4435">
        <w:rPr>
          <w:rFonts w:cs="Arial"/>
        </w:rPr>
        <w:t>, die de Aanbesteding uitvoert.</w:t>
      </w:r>
    </w:p>
    <w:p w14:paraId="59B1E4C9" w14:textId="77777777" w:rsidR="00DA4A24" w:rsidRDefault="00DA4A24" w:rsidP="00DA4A24">
      <w:pPr>
        <w:jc w:val="both"/>
        <w:rPr>
          <w:rFonts w:cs="Arial"/>
          <w:u w:val="single"/>
        </w:rPr>
      </w:pPr>
    </w:p>
    <w:p w14:paraId="18A2D9C0" w14:textId="77777777" w:rsidR="00DA4A24" w:rsidRPr="00997727" w:rsidRDefault="00DA4A24" w:rsidP="00DA4A24">
      <w:pPr>
        <w:jc w:val="both"/>
        <w:rPr>
          <w:rFonts w:cs="Arial"/>
          <w:b/>
        </w:rPr>
      </w:pPr>
      <w:r w:rsidRPr="00997727">
        <w:rPr>
          <w:rFonts w:cs="Arial"/>
          <w:b/>
        </w:rPr>
        <w:t>Aanbestedingsdocumenten</w:t>
      </w:r>
    </w:p>
    <w:p w14:paraId="3A884F5A" w14:textId="77777777" w:rsidR="00DA4A24" w:rsidRPr="00FA4435" w:rsidRDefault="00DA4A24" w:rsidP="00DA4A24">
      <w:pPr>
        <w:jc w:val="both"/>
        <w:rPr>
          <w:rFonts w:cs="Arial"/>
        </w:rPr>
      </w:pPr>
      <w:r w:rsidRPr="00FA4435">
        <w:rPr>
          <w:rFonts w:cs="Arial"/>
        </w:rPr>
        <w:t>De aankondiging, het Beschrijvend Document en de eventuele Nota’s van Inlichtingen, alle met betrekking tot de Aanbesteding en inclusief de Bijlagen.</w:t>
      </w:r>
    </w:p>
    <w:p w14:paraId="1A58F6CE" w14:textId="77777777" w:rsidR="00DA4A24" w:rsidRDefault="00DA4A24" w:rsidP="00DA4A24">
      <w:pPr>
        <w:jc w:val="both"/>
        <w:rPr>
          <w:rFonts w:cs="Arial"/>
        </w:rPr>
      </w:pPr>
    </w:p>
    <w:p w14:paraId="6200FEC5" w14:textId="77777777" w:rsidR="00DA4A24" w:rsidRPr="001830A3" w:rsidRDefault="00DA4A24" w:rsidP="00DA4A24">
      <w:pPr>
        <w:rPr>
          <w:b/>
        </w:rPr>
      </w:pPr>
      <w:r w:rsidRPr="001830A3">
        <w:rPr>
          <w:b/>
        </w:rPr>
        <w:t>AGS</w:t>
      </w:r>
    </w:p>
    <w:p w14:paraId="5B3AC5C6" w14:textId="77777777" w:rsidR="00DA4A24" w:rsidRPr="00E25C91" w:rsidRDefault="00DA4A24" w:rsidP="00DA4A24">
      <w:r w:rsidRPr="001830A3">
        <w:t>Adviseur gevaarlijke stoffen.</w:t>
      </w:r>
    </w:p>
    <w:p w14:paraId="78C22095" w14:textId="77777777" w:rsidR="00DA4A24" w:rsidRPr="00FA4435" w:rsidRDefault="00DA4A24" w:rsidP="00DA4A24">
      <w:pPr>
        <w:jc w:val="both"/>
        <w:rPr>
          <w:rFonts w:cs="Arial"/>
        </w:rPr>
      </w:pPr>
    </w:p>
    <w:p w14:paraId="4A68E44C" w14:textId="77777777" w:rsidR="00DA4A24" w:rsidRPr="00111F3D" w:rsidRDefault="00DA4A24" w:rsidP="00DA4A24">
      <w:pPr>
        <w:suppressAutoHyphens/>
        <w:jc w:val="both"/>
        <w:rPr>
          <w:b/>
        </w:rPr>
      </w:pPr>
      <w:r>
        <w:rPr>
          <w:b/>
        </w:rPr>
        <w:t>Beschrijvend Document</w:t>
      </w:r>
    </w:p>
    <w:p w14:paraId="350B0E4D" w14:textId="77777777" w:rsidR="00DA4A24" w:rsidRDefault="00DA4A24" w:rsidP="00DA4A24">
      <w:pPr>
        <w:suppressAutoHyphens/>
        <w:jc w:val="both"/>
      </w:pPr>
      <w:r w:rsidRPr="006308B7">
        <w:t>Het onderhavige document</w:t>
      </w:r>
      <w:r>
        <w:t xml:space="preserve"> met inbegrip van de bijlagen.</w:t>
      </w:r>
    </w:p>
    <w:p w14:paraId="04307FE3" w14:textId="77777777" w:rsidR="00DA4A24" w:rsidRDefault="00DA4A24" w:rsidP="00DA4A24">
      <w:pPr>
        <w:tabs>
          <w:tab w:val="left" w:pos="1088"/>
        </w:tabs>
        <w:jc w:val="both"/>
        <w:rPr>
          <w:rFonts w:cs="Arial"/>
          <w:b/>
        </w:rPr>
      </w:pPr>
    </w:p>
    <w:p w14:paraId="53A6C7C2" w14:textId="77777777" w:rsidR="00DA4A24" w:rsidRPr="00997727" w:rsidRDefault="00DA4A24" w:rsidP="00DA4A24">
      <w:pPr>
        <w:jc w:val="both"/>
        <w:rPr>
          <w:b/>
        </w:rPr>
      </w:pPr>
      <w:r w:rsidRPr="00997727">
        <w:rPr>
          <w:b/>
        </w:rPr>
        <w:t>Beste Prijs-Kwaliteitverhouding (PKV)</w:t>
      </w:r>
    </w:p>
    <w:p w14:paraId="404A4255" w14:textId="77777777" w:rsidR="00DA4A24" w:rsidRPr="00B525D3" w:rsidRDefault="00DA4A24" w:rsidP="00DA4A24">
      <w:pPr>
        <w:jc w:val="both"/>
      </w:pPr>
      <w:r>
        <w:t>Voorheen ‘emvi’. De economisch meest voordelige inschrijving.</w:t>
      </w:r>
    </w:p>
    <w:p w14:paraId="7BDF7D15" w14:textId="77777777" w:rsidR="00DA4A24" w:rsidRDefault="00DA4A24" w:rsidP="00DA4A24">
      <w:pPr>
        <w:tabs>
          <w:tab w:val="left" w:pos="1088"/>
        </w:tabs>
        <w:jc w:val="both"/>
        <w:rPr>
          <w:rFonts w:cs="Arial"/>
          <w:b/>
        </w:rPr>
      </w:pPr>
      <w:r>
        <w:rPr>
          <w:rFonts w:cs="Arial"/>
          <w:b/>
        </w:rPr>
        <w:tab/>
      </w:r>
    </w:p>
    <w:p w14:paraId="47CE9666" w14:textId="77777777" w:rsidR="00DA4A24" w:rsidRPr="00997727" w:rsidRDefault="00DA4A24" w:rsidP="00DA4A24">
      <w:pPr>
        <w:jc w:val="both"/>
        <w:rPr>
          <w:rFonts w:cs="Arial"/>
          <w:b/>
        </w:rPr>
      </w:pPr>
      <w:r w:rsidRPr="00997727">
        <w:rPr>
          <w:rFonts w:cs="Arial"/>
          <w:b/>
        </w:rPr>
        <w:t>Bezwaarperiode</w:t>
      </w:r>
    </w:p>
    <w:p w14:paraId="5B6CA5FD" w14:textId="77777777" w:rsidR="00DA4A24" w:rsidRPr="00FA4435" w:rsidRDefault="00DA4A24" w:rsidP="00DA4A24">
      <w:pPr>
        <w:jc w:val="both"/>
        <w:rPr>
          <w:rFonts w:cs="Arial"/>
        </w:rPr>
      </w:pPr>
      <w:r w:rsidRPr="00FA4435">
        <w:rPr>
          <w:rFonts w:cs="Arial"/>
        </w:rPr>
        <w:t xml:space="preserve">Een opschortende termijn van 20 kalenderdagen na dagtekening van </w:t>
      </w:r>
      <w:r>
        <w:rPr>
          <w:rFonts w:cs="Arial"/>
        </w:rPr>
        <w:t>de</w:t>
      </w:r>
      <w:r w:rsidRPr="00FA4435">
        <w:rPr>
          <w:rFonts w:cs="Arial"/>
        </w:rPr>
        <w:t xml:space="preserve"> gunningsbeslissing, waarin de Inschrijvers de gelegenheid hebben, op straffe van verval van recht, bezwaar te maken tegen </w:t>
      </w:r>
      <w:r>
        <w:rPr>
          <w:rFonts w:cs="Arial"/>
        </w:rPr>
        <w:t>de</w:t>
      </w:r>
      <w:r w:rsidRPr="00FA4435">
        <w:rPr>
          <w:rFonts w:cs="Arial"/>
        </w:rPr>
        <w:t xml:space="preserve"> gunningsbeslissing van de Aanbesteder door betekening van een dagvaarding aan de Aanbesteder voor een procedure in kort geding.</w:t>
      </w:r>
    </w:p>
    <w:p w14:paraId="7228BA11" w14:textId="77777777" w:rsidR="00DA4A24" w:rsidRPr="00FA4435" w:rsidRDefault="00DA4A24" w:rsidP="00DA4A24">
      <w:pPr>
        <w:jc w:val="both"/>
        <w:rPr>
          <w:rFonts w:cs="Arial"/>
          <w:b/>
        </w:rPr>
      </w:pPr>
    </w:p>
    <w:p w14:paraId="1F77123E" w14:textId="77777777" w:rsidR="00DA4A24" w:rsidRPr="00997727" w:rsidRDefault="00DA4A24" w:rsidP="00DA4A24">
      <w:pPr>
        <w:jc w:val="both"/>
        <w:rPr>
          <w:rFonts w:cs="Arial"/>
          <w:b/>
        </w:rPr>
      </w:pPr>
      <w:r w:rsidRPr="00997727">
        <w:rPr>
          <w:rFonts w:cs="Arial"/>
          <w:b/>
        </w:rPr>
        <w:t>Bijlage</w:t>
      </w:r>
    </w:p>
    <w:p w14:paraId="360395F0" w14:textId="77777777" w:rsidR="00DA4A24" w:rsidRDefault="00DA4A24" w:rsidP="00DA4A24">
      <w:pPr>
        <w:jc w:val="both"/>
        <w:rPr>
          <w:rFonts w:cs="Arial"/>
        </w:rPr>
      </w:pPr>
      <w:r w:rsidRPr="00FA4435">
        <w:rPr>
          <w:rFonts w:cs="Arial"/>
        </w:rPr>
        <w:t>Een Bijlage bij één van de Aanbestedingsdocumenten. Een Bijlage maakt onverbrekelijk onderdeel uit van het document waar het een Bijlage van is.</w:t>
      </w:r>
    </w:p>
    <w:p w14:paraId="429BE19E" w14:textId="77777777" w:rsidR="00DA4A24" w:rsidRDefault="00DA4A24" w:rsidP="00DA4A24">
      <w:pPr>
        <w:jc w:val="both"/>
        <w:rPr>
          <w:rFonts w:cs="Arial"/>
        </w:rPr>
      </w:pPr>
    </w:p>
    <w:p w14:paraId="712B4489" w14:textId="77777777" w:rsidR="00DA4A24" w:rsidRPr="00FA4435" w:rsidRDefault="00DA4A24" w:rsidP="00DA4A24">
      <w:pPr>
        <w:jc w:val="both"/>
        <w:rPr>
          <w:rFonts w:cs="Arial"/>
        </w:rPr>
      </w:pPr>
      <w:r w:rsidRPr="00AC159C">
        <w:rPr>
          <w:rFonts w:cs="Arial"/>
          <w:b/>
          <w:bCs/>
        </w:rPr>
        <w:t>BRM</w:t>
      </w:r>
      <w:r>
        <w:rPr>
          <w:rFonts w:cs="Arial"/>
        </w:rPr>
        <w:br/>
        <w:t>Besluit Rijonderricht Motorrijtuigen</w:t>
      </w:r>
    </w:p>
    <w:p w14:paraId="23F12951" w14:textId="77777777" w:rsidR="00DA4A24" w:rsidRDefault="00DA4A24" w:rsidP="00DA4A24">
      <w:pPr>
        <w:suppressAutoHyphens/>
        <w:jc w:val="both"/>
        <w:rPr>
          <w:u w:val="single"/>
        </w:rPr>
      </w:pPr>
    </w:p>
    <w:p w14:paraId="75CAD17A" w14:textId="77777777" w:rsidR="00DA4A24" w:rsidRPr="001830A3" w:rsidRDefault="00DA4A24" w:rsidP="00DA4A24">
      <w:pPr>
        <w:rPr>
          <w:b/>
        </w:rPr>
      </w:pPr>
      <w:r w:rsidRPr="001830A3">
        <w:rPr>
          <w:b/>
        </w:rPr>
        <w:t>CvD</w:t>
      </w:r>
    </w:p>
    <w:p w14:paraId="00D33959" w14:textId="77777777" w:rsidR="00DA4A24" w:rsidRPr="001830A3" w:rsidRDefault="00DA4A24" w:rsidP="00DA4A24">
      <w:r w:rsidRPr="001830A3">
        <w:t>Commandant van Dienst</w:t>
      </w:r>
      <w:r>
        <w:t>.</w:t>
      </w:r>
    </w:p>
    <w:p w14:paraId="424BC0E8" w14:textId="77777777" w:rsidR="00DA4A24" w:rsidRPr="001830A3" w:rsidRDefault="00DA4A24" w:rsidP="00DA4A24">
      <w:pPr>
        <w:rPr>
          <w:b/>
        </w:rPr>
      </w:pPr>
    </w:p>
    <w:p w14:paraId="6F345940" w14:textId="77777777" w:rsidR="00DA4A24" w:rsidRPr="001830A3" w:rsidRDefault="00DA4A24" w:rsidP="00DA4A24">
      <w:pPr>
        <w:rPr>
          <w:b/>
        </w:rPr>
      </w:pPr>
      <w:r w:rsidRPr="001830A3">
        <w:rPr>
          <w:b/>
        </w:rPr>
        <w:t>CVE</w:t>
      </w:r>
    </w:p>
    <w:p w14:paraId="4650D0CE" w14:textId="77777777" w:rsidR="00DA4A24" w:rsidRPr="001830A3" w:rsidRDefault="00DA4A24" w:rsidP="00DA4A24">
      <w:r w:rsidRPr="001830A3">
        <w:t xml:space="preserve">Coördinator </w:t>
      </w:r>
      <w:r>
        <w:t>V</w:t>
      </w:r>
      <w:r w:rsidRPr="001830A3">
        <w:t>erkennings</w:t>
      </w:r>
      <w:r>
        <w:t>E</w:t>
      </w:r>
      <w:r w:rsidRPr="001830A3">
        <w:t>enheden</w:t>
      </w:r>
      <w:r>
        <w:t>.</w:t>
      </w:r>
    </w:p>
    <w:p w14:paraId="25673FAF" w14:textId="77777777" w:rsidR="00DA4A24" w:rsidRDefault="00DA4A24" w:rsidP="00DA4A24">
      <w:pPr>
        <w:rPr>
          <w:highlight w:val="yellow"/>
        </w:rPr>
      </w:pPr>
    </w:p>
    <w:p w14:paraId="5DA5B2D3" w14:textId="682E10BA" w:rsidR="00DA4A24" w:rsidRDefault="008C2451" w:rsidP="00DA4A24">
      <w:r>
        <w:rPr>
          <w:b/>
        </w:rPr>
        <w:lastRenderedPageBreak/>
        <w:t>ELO</w:t>
      </w:r>
      <w:r w:rsidR="00DA4A24" w:rsidRPr="001830A3">
        <w:br/>
        <w:t>Elektronische leeromgeving</w:t>
      </w:r>
      <w:r w:rsidR="005B0207">
        <w:t xml:space="preserve">. </w:t>
      </w:r>
      <w:r w:rsidR="005B0207">
        <w:br/>
        <w:t>B</w:t>
      </w:r>
      <w:r w:rsidR="00F13063">
        <w:t>ij Vakbekwa</w:t>
      </w:r>
      <w:r w:rsidR="00D87550">
        <w:t>a</w:t>
      </w:r>
      <w:r w:rsidR="00F13063">
        <w:t xml:space="preserve">m Worden </w:t>
      </w:r>
      <w:r w:rsidR="001670DC">
        <w:t>maken w</w:t>
      </w:r>
      <w:r w:rsidR="00966C59">
        <w:t xml:space="preserve">ij gebruik van </w:t>
      </w:r>
      <w:r w:rsidR="005B0207">
        <w:t xml:space="preserve">de elektronische leeromgeving van </w:t>
      </w:r>
      <w:r w:rsidR="00966C59">
        <w:t>CANVAS.</w:t>
      </w:r>
    </w:p>
    <w:p w14:paraId="20A24AB1" w14:textId="77777777" w:rsidR="005B0207" w:rsidRDefault="005B0207" w:rsidP="00DA4A24">
      <w:pPr>
        <w:rPr>
          <w:b/>
        </w:rPr>
      </w:pPr>
    </w:p>
    <w:p w14:paraId="38CA36A6" w14:textId="77777777" w:rsidR="00DA4A24" w:rsidRPr="00D443FE" w:rsidRDefault="00DA4A24" w:rsidP="00DA4A24">
      <w:pPr>
        <w:rPr>
          <w:b/>
        </w:rPr>
      </w:pPr>
      <w:r w:rsidRPr="00D443FE">
        <w:rPr>
          <w:b/>
        </w:rPr>
        <w:t>GHOR</w:t>
      </w:r>
    </w:p>
    <w:p w14:paraId="409F4AA8" w14:textId="77777777" w:rsidR="00DA4A24" w:rsidRPr="00D443FE" w:rsidRDefault="00DA4A24" w:rsidP="00DA4A24">
      <w:r w:rsidRPr="00D443FE">
        <w:t xml:space="preserve">Geneeskundige </w:t>
      </w:r>
      <w:r w:rsidRPr="00D443FE">
        <w:rPr>
          <w:rStyle w:val="e24kjd"/>
          <w:rFonts w:cs="Arial"/>
          <w:color w:val="222222"/>
        </w:rPr>
        <w:t>hulpverleningsorganisatie in de regio.</w:t>
      </w:r>
    </w:p>
    <w:p w14:paraId="39FFEC65" w14:textId="77777777" w:rsidR="00DA4A24" w:rsidRDefault="00DA4A24" w:rsidP="00DA4A24">
      <w:pPr>
        <w:rPr>
          <w:b/>
        </w:rPr>
      </w:pPr>
    </w:p>
    <w:p w14:paraId="2A1C9E9B" w14:textId="77777777" w:rsidR="00DA4A24" w:rsidRPr="001830A3" w:rsidRDefault="00DA4A24" w:rsidP="00DA4A24">
      <w:pPr>
        <w:rPr>
          <w:b/>
        </w:rPr>
      </w:pPr>
      <w:r w:rsidRPr="001830A3">
        <w:rPr>
          <w:b/>
        </w:rPr>
        <w:t>(H)OvD</w:t>
      </w:r>
    </w:p>
    <w:p w14:paraId="26FD77D4" w14:textId="77777777" w:rsidR="00DA4A24" w:rsidRPr="00E25C91" w:rsidRDefault="00DA4A24" w:rsidP="00DA4A24">
      <w:r w:rsidRPr="001830A3">
        <w:t>(Hoofd) Officier van Dienst.</w:t>
      </w:r>
    </w:p>
    <w:p w14:paraId="64EAB97C" w14:textId="77777777" w:rsidR="00DA4A24" w:rsidRPr="00E25C91" w:rsidRDefault="00DA4A24" w:rsidP="00DA4A24"/>
    <w:p w14:paraId="1BDAB01A" w14:textId="442086C1" w:rsidR="00DA4A24" w:rsidRPr="004F0A93" w:rsidRDefault="00095E0C" w:rsidP="00DA4A24">
      <w:pPr>
        <w:suppressAutoHyphens/>
        <w:jc w:val="both"/>
        <w:rPr>
          <w:b/>
        </w:rPr>
      </w:pPr>
      <w:r>
        <w:rPr>
          <w:b/>
        </w:rPr>
        <w:t>NIPV</w:t>
      </w:r>
    </w:p>
    <w:p w14:paraId="2FA2980F" w14:textId="666B9150" w:rsidR="00DA4A24" w:rsidRPr="004F0A93" w:rsidRDefault="00786940" w:rsidP="00DA4A24">
      <w:pPr>
        <w:suppressAutoHyphens/>
        <w:jc w:val="both"/>
      </w:pPr>
      <w:r w:rsidRPr="008F3946">
        <w:t>Nederland</w:t>
      </w:r>
      <w:r w:rsidR="007E1ED6" w:rsidRPr="008F3946">
        <w:t>s</w:t>
      </w:r>
      <w:r w:rsidRPr="008F3946">
        <w:t xml:space="preserve"> </w:t>
      </w:r>
      <w:r w:rsidR="00DA4A24" w:rsidRPr="008F3946">
        <w:t xml:space="preserve">Instituut </w:t>
      </w:r>
      <w:r w:rsidRPr="008F3946">
        <w:t>Publieke</w:t>
      </w:r>
      <w:r w:rsidR="00DA4A24" w:rsidRPr="008F3946">
        <w:t xml:space="preserve"> Veiligheid</w:t>
      </w:r>
      <w:r w:rsidR="00DA4A24">
        <w:t xml:space="preserve">. Voorheen NIBRA en </w:t>
      </w:r>
      <w:r w:rsidR="007E1ED6">
        <w:t>IFV</w:t>
      </w:r>
      <w:r w:rsidR="00DA4A24">
        <w:t>.</w:t>
      </w:r>
    </w:p>
    <w:p w14:paraId="0BB03D49" w14:textId="77777777" w:rsidR="00DA4A24" w:rsidRDefault="00DA4A24" w:rsidP="00DA4A24">
      <w:pPr>
        <w:suppressAutoHyphens/>
        <w:jc w:val="both"/>
        <w:rPr>
          <w:u w:val="single"/>
        </w:rPr>
      </w:pPr>
    </w:p>
    <w:p w14:paraId="032BD817" w14:textId="77777777" w:rsidR="00DA4A24" w:rsidRPr="006F2CF3" w:rsidRDefault="00DA4A24" w:rsidP="00DA4A24">
      <w:pPr>
        <w:suppressAutoHyphens/>
        <w:jc w:val="both"/>
        <w:rPr>
          <w:b/>
        </w:rPr>
      </w:pPr>
      <w:r w:rsidRPr="001830A3">
        <w:rPr>
          <w:b/>
        </w:rPr>
        <w:t>Inkoopvoorwaarden</w:t>
      </w:r>
    </w:p>
    <w:p w14:paraId="583B636B" w14:textId="77777777" w:rsidR="00AC159C" w:rsidRDefault="00DA4A24" w:rsidP="00DA4A24">
      <w:pPr>
        <w:jc w:val="both"/>
      </w:pPr>
      <w:r>
        <w:t xml:space="preserve">Algemene Inkoopvoorwaarden voor Leveringen en Diensten VRLN, versie 2.3, d.d. 26-11-2018 </w:t>
      </w:r>
    </w:p>
    <w:p w14:paraId="440D912B" w14:textId="07FB8C20" w:rsidR="00DA4A24" w:rsidRPr="007212A8" w:rsidRDefault="00DA4A24" w:rsidP="00DA4A24">
      <w:pPr>
        <w:jc w:val="both"/>
      </w:pPr>
      <w:r>
        <w:t>(Bijlage 4).</w:t>
      </w:r>
    </w:p>
    <w:p w14:paraId="5786FBE8" w14:textId="77777777" w:rsidR="00DA4A24" w:rsidRDefault="00DA4A24" w:rsidP="00DA4A24">
      <w:pPr>
        <w:suppressAutoHyphens/>
        <w:ind w:right="-426"/>
        <w:jc w:val="both"/>
        <w:rPr>
          <w:u w:val="single"/>
        </w:rPr>
      </w:pPr>
    </w:p>
    <w:p w14:paraId="707AE997" w14:textId="77777777" w:rsidR="00DA4A24" w:rsidRPr="006F2CF3" w:rsidRDefault="00DA4A24" w:rsidP="00DA4A24">
      <w:pPr>
        <w:suppressAutoHyphens/>
        <w:jc w:val="both"/>
        <w:rPr>
          <w:b/>
        </w:rPr>
      </w:pPr>
      <w:r>
        <w:rPr>
          <w:b/>
        </w:rPr>
        <w:t>Inschrijver</w:t>
      </w:r>
    </w:p>
    <w:p w14:paraId="36603ECA" w14:textId="77777777" w:rsidR="00DA4A24" w:rsidRDefault="00DA4A24" w:rsidP="00DA4A24">
      <w:pPr>
        <w:suppressAutoHyphens/>
        <w:jc w:val="both"/>
      </w:pPr>
      <w:r>
        <w:t xml:space="preserve">Een ondernemer die zelfstandig </w:t>
      </w:r>
      <w:r w:rsidRPr="009B5E08">
        <w:t>of in samenwerking</w:t>
      </w:r>
      <w:r>
        <w:t xml:space="preserve">sverband met anderen </w:t>
      </w:r>
      <w:r w:rsidRPr="006308B7">
        <w:t xml:space="preserve">een </w:t>
      </w:r>
      <w:r>
        <w:t>Inschrijving</w:t>
      </w:r>
      <w:r w:rsidRPr="006308B7">
        <w:t xml:space="preserve"> indient om in aanmerking te komen voor het uitvoeren van de </w:t>
      </w:r>
      <w:r>
        <w:t>Opdracht</w:t>
      </w:r>
      <w:r w:rsidRPr="006308B7">
        <w:t xml:space="preserve"> zoals beschreven in dit </w:t>
      </w:r>
      <w:r>
        <w:t xml:space="preserve">Beschrijvend </w:t>
      </w:r>
      <w:r w:rsidRPr="00473C9B">
        <w:t>Document. In hoofdstuk 4 van dit Beschrijvend Document wordt verduidelijkt op welke wijzen een</w:t>
      </w:r>
      <w:r>
        <w:t xml:space="preserve"> Inschrijving kan worden ingediend. </w:t>
      </w:r>
      <w:r w:rsidRPr="006308B7">
        <w:t xml:space="preserve">Voor </w:t>
      </w:r>
      <w:r>
        <w:t>Inschrijver</w:t>
      </w:r>
      <w:r w:rsidRPr="006308B7">
        <w:t xml:space="preserve"> kan waar van toepassing ook </w:t>
      </w:r>
      <w:r>
        <w:t>Inschrijver</w:t>
      </w:r>
      <w:r w:rsidRPr="006308B7">
        <w:t>s worden gelezen.</w:t>
      </w:r>
    </w:p>
    <w:p w14:paraId="2555ABD1" w14:textId="77777777" w:rsidR="00DA4A24" w:rsidRDefault="00DA4A24" w:rsidP="00DA4A24">
      <w:pPr>
        <w:suppressAutoHyphens/>
        <w:jc w:val="both"/>
        <w:rPr>
          <w:u w:val="single"/>
        </w:rPr>
      </w:pPr>
    </w:p>
    <w:p w14:paraId="62AD41FF" w14:textId="77777777" w:rsidR="00DA4A24" w:rsidRDefault="00DA4A24" w:rsidP="00DA4A24">
      <w:pPr>
        <w:suppressAutoHyphens/>
        <w:jc w:val="both"/>
        <w:rPr>
          <w:u w:val="single"/>
        </w:rPr>
      </w:pPr>
      <w:r>
        <w:rPr>
          <w:b/>
        </w:rPr>
        <w:t>Inschrijving</w:t>
      </w:r>
      <w:r>
        <w:rPr>
          <w:u w:val="single"/>
        </w:rPr>
        <w:t xml:space="preserve"> </w:t>
      </w:r>
    </w:p>
    <w:p w14:paraId="2BC9C202" w14:textId="77777777" w:rsidR="00DA4A24" w:rsidRDefault="00DA4A24" w:rsidP="00DA4A24">
      <w:pPr>
        <w:suppressAutoHyphens/>
        <w:jc w:val="both"/>
        <w:rPr>
          <w:u w:val="single"/>
        </w:rPr>
      </w:pPr>
      <w:r>
        <w:t>De o</w:t>
      </w:r>
      <w:r w:rsidRPr="006308B7">
        <w:t xml:space="preserve">fferte </w:t>
      </w:r>
      <w:r>
        <w:t xml:space="preserve">die is </w:t>
      </w:r>
      <w:r w:rsidRPr="006308B7">
        <w:t xml:space="preserve">ingediend door een </w:t>
      </w:r>
      <w:r>
        <w:t xml:space="preserve">Inschrijver </w:t>
      </w:r>
      <w:r w:rsidRPr="006308B7">
        <w:t>in het kader van de onderhavige aanbesteding</w:t>
      </w:r>
      <w:r>
        <w:t>sprocedure</w:t>
      </w:r>
      <w:r w:rsidRPr="006308B7">
        <w:t>.</w:t>
      </w:r>
    </w:p>
    <w:p w14:paraId="76248F8E" w14:textId="77777777" w:rsidR="00DA4A24" w:rsidRDefault="00DA4A24" w:rsidP="00DA4A24">
      <w:pPr>
        <w:suppressAutoHyphens/>
        <w:jc w:val="both"/>
      </w:pPr>
    </w:p>
    <w:p w14:paraId="73A429B4" w14:textId="77777777" w:rsidR="00DA4A24" w:rsidRPr="001830A3" w:rsidRDefault="00DA4A24" w:rsidP="00DA4A24">
      <w:pPr>
        <w:rPr>
          <w:b/>
        </w:rPr>
      </w:pPr>
      <w:r w:rsidRPr="001830A3">
        <w:rPr>
          <w:b/>
        </w:rPr>
        <w:t>Leergang</w:t>
      </w:r>
    </w:p>
    <w:p w14:paraId="7BE0C69D" w14:textId="77777777" w:rsidR="00DA4A24" w:rsidRDefault="00DA4A24" w:rsidP="00DA4A24">
      <w:r w:rsidRPr="001830A3">
        <w:t>Opleiding</w:t>
      </w:r>
      <w:r>
        <w:t>.</w:t>
      </w:r>
    </w:p>
    <w:p w14:paraId="7B60AC38" w14:textId="77777777" w:rsidR="008C44BB" w:rsidRDefault="008C44BB" w:rsidP="00DA4A24"/>
    <w:p w14:paraId="32235B47" w14:textId="6A0C00A4" w:rsidR="008C44BB" w:rsidRPr="008C44BB" w:rsidRDefault="008C44BB" w:rsidP="00DA4A24">
      <w:pPr>
        <w:rPr>
          <w:b/>
          <w:bCs/>
        </w:rPr>
      </w:pPr>
      <w:r w:rsidRPr="008C44BB">
        <w:rPr>
          <w:b/>
          <w:bCs/>
        </w:rPr>
        <w:t>MOI</w:t>
      </w:r>
    </w:p>
    <w:p w14:paraId="289C8D86" w14:textId="51907EA7" w:rsidR="008C44BB" w:rsidRPr="001830A3" w:rsidRDefault="008C44BB" w:rsidP="00DA4A24">
      <w:r w:rsidRPr="008C44BB">
        <w:t>Mobiele Operationele Informatiesysteem</w:t>
      </w:r>
      <w:r>
        <w:t>.</w:t>
      </w:r>
    </w:p>
    <w:p w14:paraId="79306859" w14:textId="77777777" w:rsidR="00DA4A24" w:rsidRPr="00DC21A4" w:rsidRDefault="00DA4A24" w:rsidP="00DA4A24">
      <w:pPr>
        <w:rPr>
          <w:highlight w:val="yellow"/>
        </w:rPr>
      </w:pPr>
    </w:p>
    <w:p w14:paraId="51200D26" w14:textId="77777777" w:rsidR="00DA4A24" w:rsidRDefault="00DA4A24" w:rsidP="00DA4A24">
      <w:pPr>
        <w:suppressAutoHyphens/>
        <w:jc w:val="both"/>
        <w:rPr>
          <w:b/>
        </w:rPr>
      </w:pPr>
      <w:r w:rsidRPr="006F2CF3">
        <w:rPr>
          <w:b/>
        </w:rPr>
        <w:t>Nota</w:t>
      </w:r>
      <w:r>
        <w:rPr>
          <w:b/>
        </w:rPr>
        <w:t>(‘s)</w:t>
      </w:r>
      <w:r w:rsidRPr="006F2CF3">
        <w:rPr>
          <w:b/>
        </w:rPr>
        <w:t xml:space="preserve"> van Inlichtingen</w:t>
      </w:r>
    </w:p>
    <w:p w14:paraId="55A55D85" w14:textId="77777777" w:rsidR="00DA4A24" w:rsidRPr="006F2CF3" w:rsidRDefault="00DA4A24" w:rsidP="00DA4A24">
      <w:pPr>
        <w:suppressAutoHyphens/>
        <w:jc w:val="both"/>
        <w:rPr>
          <w:b/>
        </w:rPr>
      </w:pPr>
      <w:r>
        <w:t xml:space="preserve">Het document/de documenten met </w:t>
      </w:r>
      <w:r w:rsidRPr="001640D1">
        <w:t>door potenti</w:t>
      </w:r>
      <w:r>
        <w:t>ë</w:t>
      </w:r>
      <w:r w:rsidRPr="001640D1">
        <w:t xml:space="preserve">le </w:t>
      </w:r>
      <w:r>
        <w:t>Inschrijvers gestelde en door de Aanbestedende Dienst geanonimiseerde vragen over de aanbestedingsprocedure en de aanbestedingsstukken, inclusief de antwoorden van de Aanbestedende Dienst op deze vragen.</w:t>
      </w:r>
    </w:p>
    <w:p w14:paraId="440194AD" w14:textId="77777777" w:rsidR="00DA4A24" w:rsidRDefault="00DA4A24" w:rsidP="00DA4A24">
      <w:pPr>
        <w:suppressAutoHyphens/>
        <w:jc w:val="both"/>
      </w:pPr>
    </w:p>
    <w:p w14:paraId="0BB19721" w14:textId="77777777" w:rsidR="00DA4A24" w:rsidRPr="004F0A93" w:rsidRDefault="00DA4A24" w:rsidP="00DA4A24">
      <w:pPr>
        <w:rPr>
          <w:b/>
        </w:rPr>
      </w:pPr>
      <w:r w:rsidRPr="004F0A93">
        <w:rPr>
          <w:b/>
        </w:rPr>
        <w:t>OGS</w:t>
      </w:r>
      <w:r>
        <w:rPr>
          <w:b/>
        </w:rPr>
        <w:t xml:space="preserve"> </w:t>
      </w:r>
    </w:p>
    <w:p w14:paraId="36FF7E24" w14:textId="77777777" w:rsidR="00DA4A24" w:rsidRPr="00E25C91" w:rsidRDefault="00DA4A24" w:rsidP="00DA4A24">
      <w:pPr>
        <w:rPr>
          <w:b/>
        </w:rPr>
      </w:pPr>
      <w:r w:rsidRPr="004F0A93">
        <w:t>Optische en Geluidssignalen.</w:t>
      </w:r>
    </w:p>
    <w:p w14:paraId="02970AEA" w14:textId="77777777" w:rsidR="00DA4A24" w:rsidRDefault="00DA4A24" w:rsidP="00DA4A24">
      <w:pPr>
        <w:suppressAutoHyphens/>
        <w:jc w:val="both"/>
      </w:pPr>
    </w:p>
    <w:p w14:paraId="778A72B2" w14:textId="77777777" w:rsidR="00DA4A24" w:rsidRPr="006F2CF3" w:rsidRDefault="00DA4A24" w:rsidP="00DA4A24">
      <w:pPr>
        <w:suppressAutoHyphens/>
        <w:jc w:val="both"/>
        <w:rPr>
          <w:b/>
        </w:rPr>
      </w:pPr>
      <w:r>
        <w:rPr>
          <w:b/>
        </w:rPr>
        <w:t>Opdracht</w:t>
      </w:r>
    </w:p>
    <w:p w14:paraId="155EFFA5" w14:textId="77777777" w:rsidR="00DA4A24" w:rsidRDefault="00DA4A24" w:rsidP="00DA4A24">
      <w:pPr>
        <w:suppressAutoHyphens/>
        <w:jc w:val="both"/>
      </w:pPr>
      <w:r w:rsidRPr="00473C9B">
        <w:t xml:space="preserve">De opdracht tot het uitvoeren van de chauffeursopleiding en -trainingen zoals beschreven in </w:t>
      </w:r>
      <w:r>
        <w:t xml:space="preserve">hoofdstuk 2 van </w:t>
      </w:r>
      <w:r w:rsidRPr="006308B7">
        <w:t xml:space="preserve">het </w:t>
      </w:r>
      <w:r>
        <w:t>Beschrijvend Document</w:t>
      </w:r>
      <w:r w:rsidRPr="006308B7">
        <w:t>.</w:t>
      </w:r>
    </w:p>
    <w:p w14:paraId="78821369" w14:textId="77777777" w:rsidR="00DA4A24" w:rsidRDefault="00DA4A24" w:rsidP="00DA4A24">
      <w:pPr>
        <w:suppressAutoHyphens/>
        <w:jc w:val="both"/>
        <w:rPr>
          <w:b/>
        </w:rPr>
      </w:pPr>
    </w:p>
    <w:p w14:paraId="2FBC6324" w14:textId="77777777" w:rsidR="009E48CE" w:rsidRDefault="009E48CE" w:rsidP="00DA4A24">
      <w:pPr>
        <w:rPr>
          <w:b/>
        </w:rPr>
      </w:pPr>
    </w:p>
    <w:p w14:paraId="61296DEA" w14:textId="77777777" w:rsidR="00AC22D4" w:rsidRDefault="00AC22D4">
      <w:pPr>
        <w:rPr>
          <w:b/>
        </w:rPr>
      </w:pPr>
      <w:r>
        <w:rPr>
          <w:b/>
        </w:rPr>
        <w:br w:type="page"/>
      </w:r>
    </w:p>
    <w:p w14:paraId="312FA55F" w14:textId="797A3AA9" w:rsidR="00DA4A24" w:rsidRPr="006F2CF3" w:rsidRDefault="00DA4A24" w:rsidP="00DA4A24">
      <w:pPr>
        <w:rPr>
          <w:b/>
        </w:rPr>
      </w:pPr>
      <w:r>
        <w:rPr>
          <w:b/>
        </w:rPr>
        <w:lastRenderedPageBreak/>
        <w:t>Opdracht</w:t>
      </w:r>
      <w:r w:rsidRPr="006F2CF3">
        <w:rPr>
          <w:b/>
        </w:rPr>
        <w:t>gever</w:t>
      </w:r>
    </w:p>
    <w:p w14:paraId="0BE7FBAA" w14:textId="69342F79" w:rsidR="00DA4A24" w:rsidRPr="00FA4435" w:rsidRDefault="00DA4A24" w:rsidP="009E48CE">
      <w:r w:rsidRPr="00FA4435">
        <w:t>Veiligheidsregio Limburg-Noord</w:t>
      </w:r>
      <w:r>
        <w:t xml:space="preserve"> (VRLN)</w:t>
      </w:r>
      <w:r w:rsidRPr="00FA4435">
        <w:t xml:space="preserve">. </w:t>
      </w:r>
      <w:r w:rsidR="009E48CE">
        <w:br/>
      </w:r>
    </w:p>
    <w:p w14:paraId="1C20D0BB" w14:textId="77777777" w:rsidR="00DA4A24" w:rsidRDefault="00DA4A24" w:rsidP="00DA4A24">
      <w:pPr>
        <w:suppressAutoHyphens/>
        <w:jc w:val="both"/>
        <w:rPr>
          <w:b/>
        </w:rPr>
      </w:pPr>
      <w:r>
        <w:rPr>
          <w:b/>
        </w:rPr>
        <w:t>Opdracht</w:t>
      </w:r>
      <w:r w:rsidRPr="006F2CF3">
        <w:rPr>
          <w:b/>
        </w:rPr>
        <w:t>nemer</w:t>
      </w:r>
    </w:p>
    <w:p w14:paraId="31F4479D" w14:textId="77777777" w:rsidR="00DA4A24" w:rsidRDefault="00DA4A24" w:rsidP="00DA4A24">
      <w:pPr>
        <w:suppressAutoHyphens/>
        <w:jc w:val="both"/>
        <w:rPr>
          <w:b/>
        </w:rPr>
      </w:pPr>
      <w:r w:rsidRPr="006308B7">
        <w:t xml:space="preserve">De </w:t>
      </w:r>
      <w:r w:rsidRPr="00C91BC0">
        <w:t>Inschrijver(s)</w:t>
      </w:r>
      <w:r>
        <w:t xml:space="preserve"> </w:t>
      </w:r>
      <w:r w:rsidRPr="006308B7">
        <w:t xml:space="preserve">aan wie de </w:t>
      </w:r>
      <w:r>
        <w:t>Opdracht</w:t>
      </w:r>
      <w:r w:rsidRPr="006308B7">
        <w:t xml:space="preserve"> gegund </w:t>
      </w:r>
      <w:r>
        <w:t>is</w:t>
      </w:r>
      <w:r w:rsidRPr="006308B7">
        <w:t xml:space="preserve"> en met wie </w:t>
      </w:r>
      <w:r>
        <w:t>Opdracht</w:t>
      </w:r>
      <w:r w:rsidRPr="006308B7">
        <w:t xml:space="preserve">gever de Overeenkomst </w:t>
      </w:r>
      <w:r>
        <w:t>heeft gesloten</w:t>
      </w:r>
      <w:r w:rsidRPr="006308B7">
        <w:t>.</w:t>
      </w:r>
    </w:p>
    <w:p w14:paraId="036C15ED" w14:textId="77777777" w:rsidR="00DA4A24" w:rsidRDefault="00DA4A24" w:rsidP="00DA4A24">
      <w:pPr>
        <w:suppressAutoHyphens/>
        <w:jc w:val="both"/>
        <w:rPr>
          <w:b/>
        </w:rPr>
      </w:pPr>
    </w:p>
    <w:p w14:paraId="6491C7F0" w14:textId="77777777" w:rsidR="00DA4A24" w:rsidRPr="00C91BC0" w:rsidRDefault="00DA4A24" w:rsidP="00DA4A24">
      <w:pPr>
        <w:suppressAutoHyphens/>
        <w:jc w:val="both"/>
        <w:rPr>
          <w:b/>
        </w:rPr>
      </w:pPr>
      <w:r w:rsidRPr="00C91BC0">
        <w:rPr>
          <w:b/>
        </w:rPr>
        <w:t>Overeenkomst</w:t>
      </w:r>
    </w:p>
    <w:p w14:paraId="47B02DC9" w14:textId="77777777" w:rsidR="00DA4A24" w:rsidRPr="006F2CF3" w:rsidRDefault="00DA4A24" w:rsidP="00DA4A24">
      <w:pPr>
        <w:suppressAutoHyphens/>
        <w:jc w:val="both"/>
        <w:rPr>
          <w:b/>
        </w:rPr>
      </w:pPr>
      <w:r w:rsidRPr="00E234F6">
        <w:t>De raamovereenkomst die als resultaat van deze aanbestedingsprocedure met één Opdrachtnemer</w:t>
      </w:r>
      <w:r w:rsidRPr="00C91BC0">
        <w:t xml:space="preserve"> zal worden gesloten voor onderhavig</w:t>
      </w:r>
      <w:r>
        <w:t>e Opdracht</w:t>
      </w:r>
      <w:r w:rsidRPr="00C91BC0">
        <w:t>, met inbegri</w:t>
      </w:r>
      <w:r w:rsidRPr="00CA35EA">
        <w:t>p van eventuele bijlagen.</w:t>
      </w:r>
    </w:p>
    <w:p w14:paraId="4CD94B90" w14:textId="77777777" w:rsidR="00DA4A24" w:rsidRDefault="00DA4A24" w:rsidP="00DA4A24">
      <w:pPr>
        <w:suppressAutoHyphens/>
        <w:jc w:val="both"/>
        <w:rPr>
          <w:u w:val="single"/>
        </w:rPr>
      </w:pPr>
    </w:p>
    <w:p w14:paraId="4734C175" w14:textId="77777777" w:rsidR="00DA4A24" w:rsidRPr="001830A3" w:rsidRDefault="00DA4A24" w:rsidP="00DA4A24">
      <w:pPr>
        <w:rPr>
          <w:b/>
        </w:rPr>
      </w:pPr>
      <w:r w:rsidRPr="001830A3">
        <w:rPr>
          <w:b/>
        </w:rPr>
        <w:t>OvD</w:t>
      </w:r>
      <w:r>
        <w:rPr>
          <w:b/>
        </w:rPr>
        <w:t xml:space="preserve"> (</w:t>
      </w:r>
      <w:r w:rsidRPr="001830A3">
        <w:rPr>
          <w:b/>
        </w:rPr>
        <w:t>-B</w:t>
      </w:r>
      <w:r>
        <w:rPr>
          <w:b/>
        </w:rPr>
        <w:t>) of (-G)</w:t>
      </w:r>
    </w:p>
    <w:p w14:paraId="4DEE7FCB" w14:textId="77777777" w:rsidR="00DA4A24" w:rsidRDefault="00DA4A24" w:rsidP="00DA4A24">
      <w:r w:rsidRPr="001830A3">
        <w:t xml:space="preserve">Officier van Dienst </w:t>
      </w:r>
      <w:r>
        <w:t>(</w:t>
      </w:r>
      <w:r w:rsidRPr="001830A3">
        <w:t>Brandweer</w:t>
      </w:r>
      <w:r>
        <w:t>) of (Geneeskundig).</w:t>
      </w:r>
    </w:p>
    <w:p w14:paraId="51A963DD" w14:textId="77777777" w:rsidR="00DA4A24" w:rsidRDefault="00DA4A24" w:rsidP="00DA4A24"/>
    <w:p w14:paraId="6A68FC4F" w14:textId="77777777" w:rsidR="00DA4A24" w:rsidRPr="003F57A6" w:rsidRDefault="00DA4A24" w:rsidP="00DA4A24">
      <w:pPr>
        <w:rPr>
          <w:b/>
        </w:rPr>
      </w:pPr>
      <w:r w:rsidRPr="003F57A6">
        <w:rPr>
          <w:b/>
        </w:rPr>
        <w:t>Prio 1</w:t>
      </w:r>
    </w:p>
    <w:p w14:paraId="58A45989" w14:textId="77777777" w:rsidR="00DA4A24" w:rsidRPr="003F57A6" w:rsidRDefault="00DA4A24" w:rsidP="00DA4A24">
      <w:pPr>
        <w:rPr>
          <w:rFonts w:cs="Arial"/>
          <w:sz w:val="23"/>
          <w:szCs w:val="23"/>
        </w:rPr>
      </w:pPr>
      <w:r w:rsidRPr="003F57A6">
        <w:rPr>
          <w:rFonts w:cs="Arial"/>
        </w:rPr>
        <w:t>Melding waarbij er sprake is van de noodzaak om zo snel mogelijk ter plaatse te gaan en waarbij sprake is van een dringende taak. Prio 1 wordt uitgevoerd met optische en geluidssignalen.</w:t>
      </w:r>
    </w:p>
    <w:p w14:paraId="340BB9C2" w14:textId="77777777" w:rsidR="00DA4A24" w:rsidRPr="003F57A6" w:rsidRDefault="00DA4A24" w:rsidP="00DA4A24">
      <w:pPr>
        <w:rPr>
          <w:rFonts w:cs="Arial"/>
          <w:sz w:val="23"/>
          <w:szCs w:val="23"/>
        </w:rPr>
      </w:pPr>
    </w:p>
    <w:p w14:paraId="40E20AEA" w14:textId="77777777" w:rsidR="00DA4A24" w:rsidRPr="003F57A6" w:rsidRDefault="00DA4A24" w:rsidP="00DA4A24">
      <w:pPr>
        <w:rPr>
          <w:rFonts w:cs="Arial"/>
          <w:b/>
        </w:rPr>
      </w:pPr>
      <w:r w:rsidRPr="003F57A6">
        <w:rPr>
          <w:rFonts w:cs="Arial"/>
          <w:b/>
        </w:rPr>
        <w:t>Prio 2</w:t>
      </w:r>
    </w:p>
    <w:p w14:paraId="3AC978C4" w14:textId="77777777" w:rsidR="00DA4A24" w:rsidRPr="003F57A6" w:rsidRDefault="00DA4A24" w:rsidP="00DA4A24">
      <w:pPr>
        <w:rPr>
          <w:rFonts w:cs="Arial"/>
          <w:color w:val="000000" w:themeColor="text1"/>
        </w:rPr>
      </w:pPr>
      <w:r w:rsidRPr="003F57A6">
        <w:rPr>
          <w:rFonts w:cs="Arial"/>
        </w:rPr>
        <w:t xml:space="preserve">Melding waarbij er sprake is van de noodzaak om snel ter plaatse te gaan, maar waarbij er niet direct sprake is van een dringende taak. Prio 2 wordt uitgevoerd zonder optische en geluidssignalen binnen de geldende verkeersregels, maar met de mogelijkheid tot gebruikmaking van beschikbare vrijstellingen. </w:t>
      </w:r>
    </w:p>
    <w:p w14:paraId="5E2AD529" w14:textId="77777777" w:rsidR="00DA4A24" w:rsidRPr="001830A3" w:rsidRDefault="00DA4A24" w:rsidP="00DA4A24">
      <w:pPr>
        <w:rPr>
          <w:b/>
        </w:rPr>
      </w:pPr>
    </w:p>
    <w:p w14:paraId="2C407D8E" w14:textId="77777777" w:rsidR="00DA4A24" w:rsidRDefault="00DA4A24" w:rsidP="00DA4A24">
      <w:pPr>
        <w:suppressAutoHyphens/>
        <w:jc w:val="both"/>
        <w:rPr>
          <w:b/>
        </w:rPr>
      </w:pPr>
      <w:r w:rsidRPr="006F2CF3">
        <w:rPr>
          <w:b/>
        </w:rPr>
        <w:t>Programma van Eisen</w:t>
      </w:r>
    </w:p>
    <w:p w14:paraId="411D8D7F" w14:textId="77777777" w:rsidR="00DA4A24" w:rsidRDefault="00DA4A24" w:rsidP="00DA4A24">
      <w:pPr>
        <w:suppressAutoHyphens/>
        <w:jc w:val="both"/>
      </w:pPr>
      <w:r w:rsidRPr="006308B7">
        <w:t>Het programma van eisen</w:t>
      </w:r>
      <w:r>
        <w:t>, waarin de minimum</w:t>
      </w:r>
      <w:r w:rsidRPr="006308B7">
        <w:t xml:space="preserve">eisen </w:t>
      </w:r>
      <w:r>
        <w:t>zijn</w:t>
      </w:r>
      <w:r w:rsidRPr="006308B7">
        <w:t xml:space="preserve"> opgenomen</w:t>
      </w:r>
      <w:r>
        <w:t xml:space="preserve"> die van toepassing zijn op de </w:t>
      </w:r>
      <w:r w:rsidRPr="00473C9B">
        <w:t>Opdracht (Bijlage 10) en dat integraal onderdeel uitmaakt van het Beschrijvend Document.</w:t>
      </w:r>
    </w:p>
    <w:p w14:paraId="25CA23F8" w14:textId="77777777" w:rsidR="00DA4A24" w:rsidRDefault="00DA4A24" w:rsidP="00DA4A24">
      <w:pPr>
        <w:suppressAutoHyphens/>
        <w:jc w:val="both"/>
      </w:pPr>
    </w:p>
    <w:p w14:paraId="56D2AAF9" w14:textId="77777777" w:rsidR="00DA4A24" w:rsidRDefault="00DA4A24" w:rsidP="00DA4A24">
      <w:pPr>
        <w:suppressAutoHyphens/>
        <w:jc w:val="both"/>
      </w:pPr>
      <w:r w:rsidRPr="003E3037">
        <w:rPr>
          <w:b/>
          <w:bCs/>
        </w:rPr>
        <w:t>RRM</w:t>
      </w:r>
      <w:r w:rsidRPr="003E3037">
        <w:rPr>
          <w:b/>
          <w:bCs/>
        </w:rPr>
        <w:br/>
      </w:r>
      <w:r>
        <w:t>Regeling Rijonderricht Motorrijtuigen</w:t>
      </w:r>
    </w:p>
    <w:p w14:paraId="6AF5F00A" w14:textId="77777777" w:rsidR="00DA4A24" w:rsidRDefault="00DA4A24" w:rsidP="00DA4A24">
      <w:pPr>
        <w:suppressAutoHyphens/>
        <w:jc w:val="both"/>
        <w:rPr>
          <w:b/>
        </w:rPr>
      </w:pPr>
    </w:p>
    <w:p w14:paraId="7806AAD0" w14:textId="77777777" w:rsidR="00DA4A24" w:rsidRDefault="00DA4A24" w:rsidP="00DA4A24">
      <w:pPr>
        <w:suppressAutoHyphens/>
        <w:jc w:val="both"/>
      </w:pPr>
      <w:r>
        <w:rPr>
          <w:b/>
        </w:rPr>
        <w:t>ROI</w:t>
      </w:r>
      <w:r>
        <w:rPr>
          <w:b/>
        </w:rPr>
        <w:br/>
      </w:r>
      <w:r w:rsidRPr="000923BB">
        <w:t>Regionaal Opleidingsinstituut</w:t>
      </w:r>
    </w:p>
    <w:p w14:paraId="32D3DF14" w14:textId="77777777" w:rsidR="00DA4A24" w:rsidRDefault="00DA4A24" w:rsidP="00DA4A24">
      <w:pPr>
        <w:suppressAutoHyphens/>
        <w:jc w:val="both"/>
      </w:pPr>
    </w:p>
    <w:p w14:paraId="0521E34D" w14:textId="77777777" w:rsidR="00DA4A24" w:rsidRDefault="00DA4A24" w:rsidP="00DA4A24">
      <w:pPr>
        <w:suppressAutoHyphens/>
        <w:jc w:val="both"/>
        <w:rPr>
          <w:b/>
        </w:rPr>
      </w:pPr>
      <w:r>
        <w:rPr>
          <w:b/>
        </w:rPr>
        <w:t>Spec voertuig</w:t>
      </w:r>
    </w:p>
    <w:p w14:paraId="0019BD12" w14:textId="77777777" w:rsidR="00DA4A24" w:rsidRPr="000923BB" w:rsidRDefault="00DA4A24" w:rsidP="00DA4A24">
      <w:pPr>
        <w:suppressAutoHyphens/>
        <w:jc w:val="both"/>
      </w:pPr>
      <w:r>
        <w:t>Specialistisch voertuig van de brandweer (hulpverlenings- of redvoertuig)</w:t>
      </w:r>
    </w:p>
    <w:p w14:paraId="76770293" w14:textId="77777777" w:rsidR="00DA4A24" w:rsidRDefault="00DA4A24" w:rsidP="00DA4A24"/>
    <w:p w14:paraId="4EAAB398" w14:textId="77777777" w:rsidR="00DA4A24" w:rsidRDefault="00DA4A24" w:rsidP="00DA4A24">
      <w:pPr>
        <w:suppressAutoHyphens/>
        <w:jc w:val="both"/>
        <w:rPr>
          <w:b/>
        </w:rPr>
      </w:pPr>
      <w:r>
        <w:rPr>
          <w:b/>
        </w:rPr>
        <w:t>Samenwerkingsverband</w:t>
      </w:r>
    </w:p>
    <w:p w14:paraId="05B8AEF4" w14:textId="77777777" w:rsidR="00DA4A24" w:rsidRPr="006F2CF3" w:rsidRDefault="00DA4A24" w:rsidP="00DA4A24">
      <w:pPr>
        <w:suppressAutoHyphens/>
        <w:jc w:val="both"/>
        <w:rPr>
          <w:b/>
        </w:rPr>
      </w:pPr>
      <w:r>
        <w:t xml:space="preserve">Twee of meer ondernemers die gezamenlijk als </w:t>
      </w:r>
      <w:r w:rsidRPr="006308B7">
        <w:t>samenwerkingsverband</w:t>
      </w:r>
      <w:r>
        <w:t xml:space="preserve"> een Inschrijving indienen, om in aanmerking te komen voor het uitvoeren van de Opdracht, zoals beschreven in dit Beschrijvend Document. Een samenwerkingsverband van ondernemers die gezamenlijk een Inschrijving indienen kunnen één of meerdere onderaannemers inschakelen bij het uitvoeren van de Opdracht of het </w:t>
      </w:r>
      <w:r w:rsidRPr="00473C9B">
        <w:t>voldoen aan de gestelde geschiktheidseisen. In hoofdstuk 4 van dit Beschrijvend Document wordt</w:t>
      </w:r>
      <w:r>
        <w:t xml:space="preserve"> verduidelijkt op welke wijze een Inschrijving kan worden ingediend. </w:t>
      </w:r>
    </w:p>
    <w:p w14:paraId="191C8D3A" w14:textId="77777777" w:rsidR="00DA4A24" w:rsidRDefault="00DA4A24" w:rsidP="00DA4A24">
      <w:pPr>
        <w:rPr>
          <w:b/>
          <w:highlight w:val="yellow"/>
        </w:rPr>
      </w:pPr>
    </w:p>
    <w:p w14:paraId="414ECECA" w14:textId="77777777" w:rsidR="009E48CE" w:rsidRDefault="009E48CE" w:rsidP="00DA4A24">
      <w:pPr>
        <w:suppressAutoHyphens/>
        <w:jc w:val="both"/>
        <w:rPr>
          <w:b/>
        </w:rPr>
      </w:pPr>
    </w:p>
    <w:p w14:paraId="067D86D3" w14:textId="77777777" w:rsidR="009E48CE" w:rsidRDefault="009E48CE" w:rsidP="00DA4A24">
      <w:pPr>
        <w:suppressAutoHyphens/>
        <w:jc w:val="both"/>
        <w:rPr>
          <w:b/>
        </w:rPr>
      </w:pPr>
    </w:p>
    <w:p w14:paraId="4BD9AEE9" w14:textId="77777777" w:rsidR="009E48CE" w:rsidRDefault="009E48CE" w:rsidP="00DA4A24">
      <w:pPr>
        <w:suppressAutoHyphens/>
        <w:jc w:val="both"/>
        <w:rPr>
          <w:b/>
        </w:rPr>
      </w:pPr>
    </w:p>
    <w:p w14:paraId="7762A197" w14:textId="18A9F99D" w:rsidR="00DA4A24" w:rsidRDefault="00DA4A24" w:rsidP="00DA4A24">
      <w:pPr>
        <w:suppressAutoHyphens/>
        <w:jc w:val="both"/>
        <w:rPr>
          <w:b/>
        </w:rPr>
      </w:pPr>
      <w:r>
        <w:rPr>
          <w:b/>
        </w:rPr>
        <w:lastRenderedPageBreak/>
        <w:t>TenderN</w:t>
      </w:r>
      <w:r w:rsidRPr="006F2CF3">
        <w:rPr>
          <w:b/>
        </w:rPr>
        <w:t>ed</w:t>
      </w:r>
    </w:p>
    <w:p w14:paraId="52AC9A48" w14:textId="3512C256" w:rsidR="00DA4A24" w:rsidRDefault="00DA4A24" w:rsidP="00920753">
      <w:pPr>
        <w:suppressAutoHyphens/>
        <w:rPr>
          <w:b/>
        </w:rPr>
      </w:pPr>
      <w:r>
        <w:t>Het digitale online aanbestedingsplatform, waarvan voor de gehele aanbestedingsprocedure gebruik wordt gemaakt, vanaf de aankondiging tot en met de gunning van de Opdracht zoals nader beschreven in dit Beschrijvend Document.</w:t>
      </w:r>
      <w:r w:rsidR="009E48CE">
        <w:br/>
      </w:r>
    </w:p>
    <w:p w14:paraId="42A7B012" w14:textId="77777777" w:rsidR="00DA4A24" w:rsidRPr="006F2CF3" w:rsidRDefault="00DA4A24" w:rsidP="00DA4A24">
      <w:pPr>
        <w:suppressAutoHyphens/>
        <w:jc w:val="both"/>
        <w:rPr>
          <w:b/>
        </w:rPr>
      </w:pPr>
      <w:r w:rsidRPr="006F2CF3">
        <w:rPr>
          <w:b/>
        </w:rPr>
        <w:t>UEA</w:t>
      </w:r>
    </w:p>
    <w:p w14:paraId="361A7C4E" w14:textId="77777777" w:rsidR="00DA4A24" w:rsidRDefault="00DA4A24" w:rsidP="00DA4A24">
      <w:pPr>
        <w:suppressAutoHyphens/>
        <w:jc w:val="both"/>
      </w:pPr>
      <w:r w:rsidRPr="004F0A93">
        <w:t>Het Uniform Europees Aanbestedingsdocument, is opgenomen als Bijlage 5 bij het Beschrijvend</w:t>
      </w:r>
      <w:r>
        <w:t xml:space="preserve"> Document.  </w:t>
      </w:r>
    </w:p>
    <w:p w14:paraId="311F870A" w14:textId="77777777" w:rsidR="00DA4A24" w:rsidRDefault="00DA4A24" w:rsidP="00DA4A24">
      <w:pPr>
        <w:rPr>
          <w:b/>
          <w:highlight w:val="yellow"/>
        </w:rPr>
      </w:pPr>
    </w:p>
    <w:p w14:paraId="218C6825" w14:textId="77777777" w:rsidR="00DA4A24" w:rsidRPr="00E27A7D" w:rsidRDefault="00DA4A24" w:rsidP="00DA4A24">
      <w:pPr>
        <w:rPr>
          <w:b/>
        </w:rPr>
      </w:pPr>
      <w:r w:rsidRPr="00E27A7D">
        <w:rPr>
          <w:b/>
        </w:rPr>
        <w:t>Vakbekwaam Blijven (VB)</w:t>
      </w:r>
    </w:p>
    <w:p w14:paraId="2284214B" w14:textId="2FE44A65" w:rsidR="00DA4A24" w:rsidRPr="00E27A7D" w:rsidRDefault="00DA4A24" w:rsidP="00DA4A24">
      <w:r>
        <w:t xml:space="preserve">Voorheen bureau oefenen. VB maakt onderdeel uit van de afdeling </w:t>
      </w:r>
      <w:r w:rsidR="004B7B7E">
        <w:t>Preparatie.</w:t>
      </w:r>
    </w:p>
    <w:p w14:paraId="41FE0985" w14:textId="77777777" w:rsidR="00DA4A24" w:rsidRPr="00E27A7D" w:rsidRDefault="00DA4A24" w:rsidP="00DA4A24">
      <w:pPr>
        <w:rPr>
          <w:b/>
        </w:rPr>
      </w:pPr>
    </w:p>
    <w:p w14:paraId="49C013E6" w14:textId="77777777" w:rsidR="00DA4A24" w:rsidRPr="00E27A7D" w:rsidRDefault="00DA4A24" w:rsidP="00DA4A24">
      <w:pPr>
        <w:rPr>
          <w:b/>
        </w:rPr>
      </w:pPr>
      <w:r w:rsidRPr="00E27A7D">
        <w:rPr>
          <w:b/>
        </w:rPr>
        <w:t>Vakbekwaam worden (VW)</w:t>
      </w:r>
    </w:p>
    <w:p w14:paraId="68C83D90" w14:textId="3650A709" w:rsidR="00DA4A24" w:rsidRPr="00A131A8" w:rsidRDefault="00DA4A24" w:rsidP="00DA4A24">
      <w:pPr>
        <w:rPr>
          <w:b/>
          <w:highlight w:val="yellow"/>
        </w:rPr>
      </w:pPr>
      <w:r w:rsidRPr="00E27A7D">
        <w:t xml:space="preserve">VW maakt onderdeel uit van de afdeling </w:t>
      </w:r>
      <w:r w:rsidR="004B7B7E">
        <w:t>Preparatie</w:t>
      </w:r>
      <w:r>
        <w:t xml:space="preserve">. </w:t>
      </w:r>
    </w:p>
    <w:p w14:paraId="64EEA370" w14:textId="77777777" w:rsidR="00DA4A24" w:rsidRDefault="00DA4A24" w:rsidP="00DA4A24">
      <w:pPr>
        <w:rPr>
          <w:b/>
        </w:rPr>
      </w:pPr>
    </w:p>
    <w:p w14:paraId="3200EFA2" w14:textId="77777777" w:rsidR="00DA4A24" w:rsidRPr="004F0A93" w:rsidRDefault="00DA4A24" w:rsidP="00DA4A24">
      <w:pPr>
        <w:rPr>
          <w:b/>
        </w:rPr>
      </w:pPr>
      <w:r w:rsidRPr="004F0A93">
        <w:rPr>
          <w:b/>
        </w:rPr>
        <w:t>Voertuigen zwaar</w:t>
      </w:r>
    </w:p>
    <w:p w14:paraId="68F5DB90" w14:textId="77777777" w:rsidR="00DA4A24" w:rsidRPr="004F0A93" w:rsidRDefault="00DA4A24" w:rsidP="00DA4A24">
      <w:r w:rsidRPr="004F0A93">
        <w:t>&gt; 3,5 Ton</w:t>
      </w:r>
    </w:p>
    <w:p w14:paraId="3AF5089E" w14:textId="77777777" w:rsidR="00DA4A24" w:rsidRPr="004F0A93" w:rsidRDefault="00DA4A24" w:rsidP="00DA4A24">
      <w:pPr>
        <w:rPr>
          <w:b/>
        </w:rPr>
      </w:pPr>
    </w:p>
    <w:p w14:paraId="65585F0D" w14:textId="77777777" w:rsidR="00DA4A24" w:rsidRPr="004F0A93" w:rsidRDefault="00DA4A24" w:rsidP="00DA4A24">
      <w:pPr>
        <w:rPr>
          <w:b/>
        </w:rPr>
      </w:pPr>
      <w:r w:rsidRPr="004F0A93">
        <w:rPr>
          <w:b/>
        </w:rPr>
        <w:t>Voertuigen licht</w:t>
      </w:r>
    </w:p>
    <w:p w14:paraId="0A4364C5" w14:textId="77777777" w:rsidR="00DA4A24" w:rsidRPr="004F0A93" w:rsidRDefault="00DA4A24" w:rsidP="00DA4A24">
      <w:r w:rsidRPr="004F0A93">
        <w:t>&lt; 3,5 Ton</w:t>
      </w:r>
    </w:p>
    <w:p w14:paraId="567D9462" w14:textId="77777777" w:rsidR="00DA4A24" w:rsidRPr="00DC21A4" w:rsidRDefault="00DA4A24" w:rsidP="00DA4A24">
      <w:pPr>
        <w:rPr>
          <w:highlight w:val="yellow"/>
        </w:rPr>
      </w:pPr>
    </w:p>
    <w:p w14:paraId="2AB263FF" w14:textId="77777777" w:rsidR="00DA4A24" w:rsidRPr="006E31F7" w:rsidRDefault="00DA4A24" w:rsidP="00DA4A24">
      <w:pPr>
        <w:rPr>
          <w:b/>
        </w:rPr>
      </w:pPr>
      <w:r w:rsidRPr="006E31F7">
        <w:rPr>
          <w:b/>
        </w:rPr>
        <w:t>VP</w:t>
      </w:r>
    </w:p>
    <w:p w14:paraId="18B2F2CC" w14:textId="67B06BB4" w:rsidR="00DA4A24" w:rsidRPr="00841FA4" w:rsidRDefault="00DA4A24" w:rsidP="00DA4A24">
      <w:r>
        <w:t xml:space="preserve">Veiligheidspaspoort. Online </w:t>
      </w:r>
      <w:r w:rsidR="009F185D">
        <w:t>vakbekwaamheidsmanagementsysteem</w:t>
      </w:r>
      <w:r w:rsidR="008E7D17">
        <w:t>.</w:t>
      </w:r>
    </w:p>
    <w:p w14:paraId="241948B0" w14:textId="77777777" w:rsidR="00DA4A24" w:rsidRDefault="00DA4A24" w:rsidP="00DA4A24"/>
    <w:p w14:paraId="790653D6" w14:textId="77777777" w:rsidR="00DA4A24" w:rsidRDefault="00DA4A24" w:rsidP="00DA4A24">
      <w:r w:rsidRPr="005E030F">
        <w:rPr>
          <w:b/>
        </w:rPr>
        <w:t>WRM</w:t>
      </w:r>
      <w:r w:rsidRPr="005E030F">
        <w:rPr>
          <w:b/>
        </w:rPr>
        <w:br/>
      </w:r>
      <w:r>
        <w:t>Wet Rijonderricht Motorvoertuigen</w:t>
      </w:r>
    </w:p>
    <w:p w14:paraId="7B0BDF69" w14:textId="02CB3906" w:rsidR="00E91DF0" w:rsidRDefault="00E91DF0" w:rsidP="005F53C5">
      <w:pPr>
        <w:suppressAutoHyphens/>
        <w:jc w:val="both"/>
        <w:rPr>
          <w:u w:val="single"/>
        </w:rPr>
      </w:pPr>
    </w:p>
    <w:p w14:paraId="7BF65F9C" w14:textId="2C6A0ACC" w:rsidR="00E91DF0" w:rsidRPr="00234E74" w:rsidRDefault="00997727" w:rsidP="5B295566">
      <w:pPr>
        <w:pStyle w:val="Kop1"/>
        <w:suppressAutoHyphens/>
        <w:rPr>
          <w:sz w:val="40"/>
          <w:szCs w:val="40"/>
        </w:rPr>
      </w:pPr>
      <w:bookmarkStart w:id="5" w:name="_Toc527637384"/>
      <w:bookmarkStart w:id="6" w:name="_Toc192752101"/>
      <w:r w:rsidRPr="5B295566">
        <w:rPr>
          <w:sz w:val="40"/>
          <w:szCs w:val="40"/>
        </w:rPr>
        <w:lastRenderedPageBreak/>
        <w:t>Algemene informatie, scope en doel aanbesteding</w:t>
      </w:r>
      <w:bookmarkEnd w:id="5"/>
      <w:bookmarkEnd w:id="6"/>
    </w:p>
    <w:p w14:paraId="35BEE6DF" w14:textId="41738762" w:rsidR="006F278F" w:rsidRPr="005C7E26" w:rsidRDefault="00997727" w:rsidP="005F53C5">
      <w:pPr>
        <w:pStyle w:val="Kop2"/>
        <w:suppressAutoHyphens/>
        <w:ind w:left="0" w:firstLine="0"/>
        <w:jc w:val="both"/>
        <w:rPr>
          <w:color w:val="auto"/>
        </w:rPr>
      </w:pPr>
      <w:bookmarkStart w:id="7" w:name="_Toc527637385"/>
      <w:bookmarkStart w:id="8" w:name="_Toc192752102"/>
      <w:bookmarkStart w:id="9" w:name="_Toc419285363"/>
      <w:bookmarkStart w:id="10" w:name="_Toc421086859"/>
      <w:bookmarkStart w:id="11" w:name="_Toc421100590"/>
      <w:r w:rsidRPr="005C7E26">
        <w:rPr>
          <w:color w:val="auto"/>
        </w:rPr>
        <w:t>Aanbestedende dienst</w:t>
      </w:r>
      <w:bookmarkEnd w:id="7"/>
      <w:bookmarkEnd w:id="8"/>
    </w:p>
    <w:bookmarkEnd w:id="9"/>
    <w:bookmarkEnd w:id="10"/>
    <w:bookmarkEnd w:id="11"/>
    <w:p w14:paraId="7FF39B22" w14:textId="081D81B6" w:rsidR="005F53C5" w:rsidRDefault="00322FA3" w:rsidP="0018413D">
      <w:r>
        <w:rPr>
          <w:noProof/>
        </w:rPr>
        <w:drawing>
          <wp:anchor distT="0" distB="0" distL="114300" distR="114300" simplePos="0" relativeHeight="251658240" behindDoc="0" locked="0" layoutInCell="1" allowOverlap="1" wp14:anchorId="1FE2C8D1" wp14:editId="0A9036B3">
            <wp:simplePos x="0" y="0"/>
            <wp:positionH relativeFrom="column">
              <wp:posOffset>3286273</wp:posOffset>
            </wp:positionH>
            <wp:positionV relativeFrom="paragraph">
              <wp:posOffset>60325</wp:posOffset>
            </wp:positionV>
            <wp:extent cx="2805430" cy="4904740"/>
            <wp:effectExtent l="0" t="0" r="0" b="0"/>
            <wp:wrapThrough wrapText="bothSides">
              <wp:wrapPolygon edited="0">
                <wp:start x="10707" y="0"/>
                <wp:lineTo x="8507" y="252"/>
                <wp:lineTo x="8214" y="671"/>
                <wp:lineTo x="8507" y="1342"/>
                <wp:lineTo x="8507" y="1510"/>
                <wp:lineTo x="10560" y="2685"/>
                <wp:lineTo x="11294" y="4027"/>
                <wp:lineTo x="6747" y="4111"/>
                <wp:lineTo x="6747" y="5369"/>
                <wp:lineTo x="13054" y="5369"/>
                <wp:lineTo x="8067" y="5705"/>
                <wp:lineTo x="7334" y="5873"/>
                <wp:lineTo x="8067" y="8054"/>
                <wp:lineTo x="3960" y="8054"/>
                <wp:lineTo x="0" y="8725"/>
                <wp:lineTo x="0" y="9396"/>
                <wp:lineTo x="1027" y="10738"/>
                <wp:lineTo x="1027" y="11158"/>
                <wp:lineTo x="3520" y="12081"/>
                <wp:lineTo x="1467" y="13004"/>
                <wp:lineTo x="1467" y="13423"/>
                <wp:lineTo x="440" y="14765"/>
                <wp:lineTo x="0" y="14849"/>
                <wp:lineTo x="0" y="15017"/>
                <wp:lineTo x="1907" y="16108"/>
                <wp:lineTo x="0" y="16108"/>
                <wp:lineTo x="0" y="17366"/>
                <wp:lineTo x="1173" y="17618"/>
                <wp:lineTo x="1173" y="18205"/>
                <wp:lineTo x="6307" y="18792"/>
                <wp:lineTo x="6307" y="19380"/>
                <wp:lineTo x="8654" y="20135"/>
                <wp:lineTo x="7187" y="20302"/>
                <wp:lineTo x="6600" y="20470"/>
                <wp:lineTo x="6894" y="21477"/>
                <wp:lineTo x="21414" y="21477"/>
                <wp:lineTo x="21414" y="21057"/>
                <wp:lineTo x="16867" y="20470"/>
                <wp:lineTo x="10707" y="20135"/>
                <wp:lineTo x="11880" y="20135"/>
                <wp:lineTo x="19947" y="18960"/>
                <wp:lineTo x="21268" y="17198"/>
                <wp:lineTo x="18627" y="16359"/>
                <wp:lineTo x="17307" y="16108"/>
                <wp:lineTo x="20681" y="14933"/>
                <wp:lineTo x="20828" y="14094"/>
                <wp:lineTo x="19801" y="13591"/>
                <wp:lineTo x="17601" y="13423"/>
                <wp:lineTo x="18774" y="12668"/>
                <wp:lineTo x="18921" y="12249"/>
                <wp:lineTo x="21414" y="11997"/>
                <wp:lineTo x="21414" y="10487"/>
                <wp:lineTo x="18774" y="9396"/>
                <wp:lineTo x="19947" y="9396"/>
                <wp:lineTo x="19947" y="8977"/>
                <wp:lineTo x="19067" y="7970"/>
                <wp:lineTo x="18481" y="7047"/>
                <wp:lineTo x="18187" y="6712"/>
                <wp:lineTo x="20681" y="5285"/>
                <wp:lineTo x="19507" y="4866"/>
                <wp:lineTo x="15547" y="4027"/>
                <wp:lineTo x="15841" y="3524"/>
                <wp:lineTo x="14814" y="2685"/>
                <wp:lineTo x="18774" y="2013"/>
                <wp:lineTo x="18627" y="1510"/>
                <wp:lineTo x="12321" y="1342"/>
                <wp:lineTo x="19214" y="587"/>
                <wp:lineTo x="19801" y="0"/>
                <wp:lineTo x="18187" y="0"/>
                <wp:lineTo x="10707" y="0"/>
              </wp:wrapPolygon>
            </wp:wrapThrough>
            <wp:docPr id="3" name="Afbeelding 3" descr="kaart VR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14">
                      <a:extLst>
                        <a:ext uri="{28A0092B-C50C-407E-A947-70E740481C1C}">
                          <a14:useLocalDpi xmlns:a14="http://schemas.microsoft.com/office/drawing/2010/main" val="0"/>
                        </a:ext>
                      </a:extLst>
                    </a:blip>
                    <a:stretch>
                      <a:fillRect/>
                    </a:stretch>
                  </pic:blipFill>
                  <pic:spPr>
                    <a:xfrm>
                      <a:off x="0" y="0"/>
                      <a:ext cx="2805430" cy="4904740"/>
                    </a:xfrm>
                    <a:prstGeom prst="rect">
                      <a:avLst/>
                    </a:prstGeom>
                  </pic:spPr>
                </pic:pic>
              </a:graphicData>
            </a:graphic>
          </wp:anchor>
        </w:drawing>
      </w:r>
      <w:r w:rsidR="005F53C5" w:rsidRPr="0031053B">
        <w:rPr>
          <w:rFonts w:cs="Arial"/>
          <w:u w:val="single"/>
        </w:rPr>
        <w:t xml:space="preserve">Veiligheidsregio Limburg-Noord </w:t>
      </w:r>
      <w:r w:rsidR="005F53C5" w:rsidRPr="0031053B">
        <w:rPr>
          <w:rFonts w:cs="Arial"/>
          <w:u w:val="single"/>
        </w:rPr>
        <w:br/>
      </w:r>
      <w:r w:rsidR="008B3C12">
        <w:t xml:space="preserve">De VRLN is een gemeenschappelijke regeling die haar oorsprong kent in de Wet op de Veiligheidsregio’s. De VRLN is ingericht om belangrijke onderdelen van de openbare veiligheid en de openbare gezondheidszorg binnen de regio beter te organiseren en </w:t>
      </w:r>
      <w:r w:rsidR="008B3C12" w:rsidRPr="1B992E84">
        <w:rPr>
          <w:rFonts w:cs="Arial"/>
        </w:rPr>
        <w:t>bestrijdt rampen en crises</w:t>
      </w:r>
      <w:r w:rsidR="008B3C12">
        <w:t xml:space="preserve">. </w:t>
      </w:r>
      <w:r w:rsidR="008B3C12" w:rsidRPr="1B992E84">
        <w:rPr>
          <w:rFonts w:cs="Arial"/>
        </w:rPr>
        <w:t xml:space="preserve">Hiervoor bundelt de VRLN de krachten van brandweer, </w:t>
      </w:r>
      <w:r w:rsidR="008B3C12">
        <w:rPr>
          <w:rFonts w:cs="Arial"/>
        </w:rPr>
        <w:t>C</w:t>
      </w:r>
      <w:r w:rsidR="008B3C12" w:rsidRPr="1B992E84">
        <w:rPr>
          <w:rFonts w:cs="Arial"/>
        </w:rPr>
        <w:t>risisbeheersing,</w:t>
      </w:r>
      <w:r w:rsidR="008B3C12">
        <w:rPr>
          <w:rFonts w:cs="Arial"/>
        </w:rPr>
        <w:t xml:space="preserve"> </w:t>
      </w:r>
      <w:r w:rsidR="008B3C12" w:rsidRPr="1B992E84">
        <w:rPr>
          <w:rFonts w:cs="Arial"/>
        </w:rPr>
        <w:t xml:space="preserve">GGD, GHOR, RiskFactory en 15 gemeenten van Mook en Middelaar tot en met Echt-Susteren. </w:t>
      </w:r>
      <w:r w:rsidR="008B3C12">
        <w:t>De ambitie van VRLN is: ‘Veiligheidsregio Limburg-Noord wil de veiligste en gezondste regio zijn. Dit vraagt een permanente inspanning om onze regio veiliger en gezonder te maken´. Binnen VRLN zijn ca. 1400 medewerkers actief: ongeveer 600 medewerkers in vaste dienst en 800 vrijwilligers (brandweer).</w:t>
      </w:r>
    </w:p>
    <w:p w14:paraId="1423CDE8" w14:textId="77777777" w:rsidR="005F53C5" w:rsidRDefault="005F53C5" w:rsidP="005F53C5">
      <w:pPr>
        <w:pStyle w:val="Geenafstand"/>
        <w:jc w:val="both"/>
        <w:rPr>
          <w:rFonts w:ascii="Arial" w:hAnsi="Arial" w:cs="Arial"/>
          <w:sz w:val="20"/>
          <w:szCs w:val="20"/>
        </w:rPr>
      </w:pPr>
      <w:bookmarkStart w:id="12" w:name="_Toc430854871"/>
    </w:p>
    <w:bookmarkEnd w:id="12"/>
    <w:p w14:paraId="47647EB9" w14:textId="77777777" w:rsidR="00FB3844" w:rsidRDefault="001B00B8" w:rsidP="00FB3844">
      <w:pPr>
        <w:spacing w:line="276" w:lineRule="auto"/>
      </w:pPr>
      <w:r w:rsidRPr="00B5633D">
        <w:rPr>
          <w:rFonts w:cs="Arial"/>
          <w:u w:val="single"/>
        </w:rPr>
        <w:t xml:space="preserve">Organisatie </w:t>
      </w:r>
      <w:r w:rsidRPr="00B5633D">
        <w:rPr>
          <w:rFonts w:cs="Arial"/>
          <w:iCs/>
          <w:u w:val="single"/>
        </w:rPr>
        <w:br/>
      </w:r>
      <w:r w:rsidR="00FB3844" w:rsidRPr="00BD4829">
        <w:t>De huidige organisatie bestaat uit de sectoren Brandweer</w:t>
      </w:r>
      <w:r w:rsidR="00FB3844">
        <w:t>zorg,</w:t>
      </w:r>
      <w:r w:rsidR="00FB3844" w:rsidRPr="00BD4829">
        <w:t xml:space="preserve"> </w:t>
      </w:r>
      <w:r w:rsidR="00FB3844">
        <w:t xml:space="preserve">Crisisbeheersing </w:t>
      </w:r>
      <w:r w:rsidR="00FB3844" w:rsidRPr="00BD4829">
        <w:t xml:space="preserve">en GGD. </w:t>
      </w:r>
    </w:p>
    <w:p w14:paraId="755E669B" w14:textId="19987186" w:rsidR="00FB3844" w:rsidRDefault="00950DD3" w:rsidP="00FB3844">
      <w:pPr>
        <w:spacing w:line="276" w:lineRule="auto"/>
      </w:pPr>
      <w:r>
        <w:t xml:space="preserve">- </w:t>
      </w:r>
      <w:r w:rsidR="00FB3844" w:rsidRPr="00BD4829">
        <w:t>Brandweer</w:t>
      </w:r>
      <w:r w:rsidR="00FB3844">
        <w:t>zorg</w:t>
      </w:r>
      <w:r w:rsidR="00FB3844" w:rsidRPr="00BD4829">
        <w:t xml:space="preserve"> kent </w:t>
      </w:r>
      <w:r w:rsidR="00FB3844">
        <w:t>drie</w:t>
      </w:r>
      <w:r w:rsidR="00FB3844" w:rsidRPr="00BD4829">
        <w:t xml:space="preserve"> afdelingen: Incidentbestrijding (IB), </w:t>
      </w:r>
      <w:r w:rsidR="00FB3844">
        <w:t xml:space="preserve">Preparatie en  Risicobeheersing. </w:t>
      </w:r>
    </w:p>
    <w:p w14:paraId="41933BA0" w14:textId="77777777" w:rsidR="00FB3844" w:rsidRDefault="00FB3844" w:rsidP="00FB3844">
      <w:pPr>
        <w:spacing w:line="276" w:lineRule="auto"/>
      </w:pPr>
      <w:r>
        <w:t>Crisisbeheersing kent de afdelingen Crisisbeheersing, Meldkamer (MK), GHOR en Oranje Kolom.</w:t>
      </w:r>
      <w:r w:rsidRPr="00BD4829">
        <w:t xml:space="preserve"> </w:t>
      </w:r>
    </w:p>
    <w:p w14:paraId="48633195" w14:textId="45CF1C74" w:rsidR="00FB3844" w:rsidRDefault="00950DD3" w:rsidP="00FB3844">
      <w:pPr>
        <w:spacing w:line="276" w:lineRule="auto"/>
      </w:pPr>
      <w:r>
        <w:t xml:space="preserve">- </w:t>
      </w:r>
      <w:r w:rsidR="00FB3844" w:rsidRPr="00BD4829">
        <w:t xml:space="preserve">De GGD kent </w:t>
      </w:r>
      <w:r w:rsidR="00FB3844">
        <w:t>drie</w:t>
      </w:r>
      <w:r w:rsidR="00FB3844" w:rsidRPr="00BD4829">
        <w:t xml:space="preserve"> afdelingen: Algemene Gezondheidszorg (AGZ)</w:t>
      </w:r>
      <w:r w:rsidR="00FB3844">
        <w:t xml:space="preserve">, </w:t>
      </w:r>
      <w:r w:rsidR="00FB3844" w:rsidRPr="00BD4829">
        <w:t xml:space="preserve"> Jeugdgezondheidszorg (JGZ)</w:t>
      </w:r>
      <w:r w:rsidR="00FB3844">
        <w:t xml:space="preserve"> en Strategie, Onderzoek en Beleid</w:t>
      </w:r>
      <w:r w:rsidR="00FB3844" w:rsidRPr="00BD4829">
        <w:t xml:space="preserve">. </w:t>
      </w:r>
    </w:p>
    <w:p w14:paraId="2071ED68" w14:textId="0F2463BE" w:rsidR="00FB3844" w:rsidRDefault="00950DD3" w:rsidP="00FB3844">
      <w:pPr>
        <w:spacing w:line="276" w:lineRule="auto"/>
      </w:pPr>
      <w:r>
        <w:t xml:space="preserve">- </w:t>
      </w:r>
      <w:r w:rsidR="00FB3844">
        <w:t>Al d</w:t>
      </w:r>
      <w:r w:rsidR="00FB3844" w:rsidRPr="00BD4829">
        <w:t xml:space="preserve">eze sectoren worden ondersteund door </w:t>
      </w:r>
      <w:r w:rsidR="00FB3844">
        <w:t>de afdeling Bedrijfsvoering</w:t>
      </w:r>
      <w:r w:rsidR="00FB3844" w:rsidRPr="00BD4829">
        <w:t xml:space="preserve">. </w:t>
      </w:r>
    </w:p>
    <w:p w14:paraId="1B7659EB" w14:textId="4DAD852C" w:rsidR="0018413D" w:rsidRDefault="0018413D" w:rsidP="00FB3844">
      <w:pPr>
        <w:rPr>
          <w:iCs/>
          <w:u w:val="single"/>
        </w:rPr>
      </w:pPr>
    </w:p>
    <w:p w14:paraId="4E883CAA" w14:textId="6A2EAB81" w:rsidR="005F53C5" w:rsidRPr="0031053B" w:rsidRDefault="005F53C5" w:rsidP="005F53C5">
      <w:pPr>
        <w:pStyle w:val="Geenafstand"/>
        <w:jc w:val="both"/>
        <w:rPr>
          <w:rFonts w:ascii="Arial" w:eastAsia="Times New Roman" w:hAnsi="Arial" w:cs="Times New Roman"/>
          <w:iCs/>
          <w:sz w:val="20"/>
          <w:szCs w:val="20"/>
          <w:u w:val="single"/>
        </w:rPr>
      </w:pPr>
      <w:r w:rsidRPr="0031053B">
        <w:rPr>
          <w:rFonts w:ascii="Arial" w:eastAsia="Times New Roman" w:hAnsi="Arial" w:cs="Times New Roman"/>
          <w:iCs/>
          <w:sz w:val="20"/>
          <w:szCs w:val="20"/>
          <w:u w:val="single"/>
        </w:rPr>
        <w:t>Brandweer Limburg-Noord</w:t>
      </w:r>
    </w:p>
    <w:p w14:paraId="653BE44A" w14:textId="574149D1" w:rsidR="00093627" w:rsidRPr="00093627" w:rsidRDefault="005F53C5" w:rsidP="00093627">
      <w:pPr>
        <w:jc w:val="both"/>
      </w:pPr>
      <w:r w:rsidRPr="00093627">
        <w:t>De Brandweer Limburg-Noord redt mens en dier, voorkomt en bestrijdt brand en verleent hulp bij ongevallen. Vanuit 3</w:t>
      </w:r>
      <w:r w:rsidR="004C4D7B">
        <w:t>0</w:t>
      </w:r>
      <w:r w:rsidRPr="00093627">
        <w:t xml:space="preserve"> brandweerposten, waarvan 2</w:t>
      </w:r>
      <w:r w:rsidR="004C4D7B">
        <w:t>8</w:t>
      </w:r>
      <w:r w:rsidRPr="00093627">
        <w:t xml:space="preserve"> volledig op vrijwillige basis bemand, wordt 24/7 gezorgd voor de veiligheid in onze regio. </w:t>
      </w:r>
      <w:r w:rsidR="00DF1850">
        <w:t>VRLN</w:t>
      </w:r>
      <w:r w:rsidRPr="00093627">
        <w:t xml:space="preserve"> beheert en onderhoudt de kazernes en het brandweermateriaal.</w:t>
      </w:r>
      <w:r w:rsidR="00093627" w:rsidRPr="00093627">
        <w:t xml:space="preserve"> </w:t>
      </w:r>
    </w:p>
    <w:p w14:paraId="55861D4F" w14:textId="77777777" w:rsidR="00093627" w:rsidRDefault="00093627" w:rsidP="00093627">
      <w:pPr>
        <w:pStyle w:val="Geenafstand"/>
        <w:jc w:val="both"/>
        <w:rPr>
          <w:rFonts w:ascii="Arial" w:eastAsia="Times New Roman" w:hAnsi="Arial" w:cs="Times New Roman"/>
          <w:iCs/>
          <w:sz w:val="20"/>
          <w:szCs w:val="20"/>
          <w:u w:val="single"/>
        </w:rPr>
      </w:pPr>
    </w:p>
    <w:p w14:paraId="19CBE4A4" w14:textId="45B1EAB6" w:rsidR="00093627" w:rsidRPr="0031053B" w:rsidRDefault="00093627" w:rsidP="00093627">
      <w:pPr>
        <w:pStyle w:val="Geenafstand"/>
        <w:jc w:val="both"/>
        <w:rPr>
          <w:rFonts w:ascii="Arial" w:eastAsia="Times New Roman" w:hAnsi="Arial" w:cs="Times New Roman"/>
          <w:iCs/>
          <w:sz w:val="20"/>
          <w:szCs w:val="20"/>
          <w:u w:val="single"/>
        </w:rPr>
      </w:pPr>
      <w:r w:rsidRPr="0031053B">
        <w:rPr>
          <w:rFonts w:ascii="Arial" w:eastAsia="Times New Roman" w:hAnsi="Arial" w:cs="Times New Roman"/>
          <w:iCs/>
          <w:sz w:val="20"/>
          <w:szCs w:val="20"/>
          <w:u w:val="single"/>
        </w:rPr>
        <w:t>GGD Limburg-Noord</w:t>
      </w:r>
    </w:p>
    <w:p w14:paraId="64A1D8DA" w14:textId="7B3A802B" w:rsidR="00D4394D" w:rsidRDefault="00093627" w:rsidP="00093627">
      <w:pPr>
        <w:pStyle w:val="Geenafstand"/>
        <w:jc w:val="both"/>
        <w:rPr>
          <w:rFonts w:ascii="Arial" w:eastAsia="Times New Roman" w:hAnsi="Arial" w:cs="Times New Roman"/>
          <w:sz w:val="20"/>
          <w:szCs w:val="20"/>
        </w:rPr>
      </w:pPr>
      <w:r w:rsidRPr="00234FB1">
        <w:rPr>
          <w:rFonts w:ascii="Arial" w:eastAsia="Times New Roman" w:hAnsi="Arial" w:cs="Times New Roman"/>
          <w:sz w:val="20"/>
          <w:szCs w:val="20"/>
        </w:rPr>
        <w:t>De GGD Limburg-Noord bevordert, beschermt en bewaakt de gezondheid van de ruim 5</w:t>
      </w:r>
      <w:r w:rsidR="00950DD3">
        <w:rPr>
          <w:rFonts w:ascii="Arial" w:eastAsia="Times New Roman" w:hAnsi="Arial" w:cs="Times New Roman"/>
          <w:sz w:val="20"/>
          <w:szCs w:val="20"/>
        </w:rPr>
        <w:t>24.000</w:t>
      </w:r>
      <w:r w:rsidRPr="00234FB1">
        <w:rPr>
          <w:rFonts w:ascii="Arial" w:eastAsia="Times New Roman" w:hAnsi="Arial" w:cs="Times New Roman"/>
          <w:sz w:val="20"/>
          <w:szCs w:val="20"/>
        </w:rPr>
        <w:t xml:space="preserve"> inwoners in de regio. De GGD stimuleert gezond gedrag en bestrijdt gezondheidsrisico’s.</w:t>
      </w:r>
    </w:p>
    <w:p w14:paraId="6EBA44DB" w14:textId="77777777" w:rsidR="00D4394D" w:rsidRDefault="00D4394D">
      <w:r>
        <w:br w:type="page"/>
      </w:r>
    </w:p>
    <w:p w14:paraId="6778CF56" w14:textId="6923EE76" w:rsidR="004E5D47" w:rsidRPr="005C7E26" w:rsidRDefault="004E5D47" w:rsidP="009D028C">
      <w:pPr>
        <w:pStyle w:val="Kop2"/>
        <w:suppressAutoHyphens/>
        <w:spacing w:line="252" w:lineRule="auto"/>
        <w:ind w:left="0" w:firstLine="0"/>
        <w:jc w:val="both"/>
        <w:rPr>
          <w:color w:val="auto"/>
        </w:rPr>
      </w:pPr>
      <w:bookmarkStart w:id="13" w:name="_Toc527461354"/>
      <w:bookmarkStart w:id="14" w:name="_Toc527637387"/>
      <w:bookmarkStart w:id="15" w:name="_Toc527637563"/>
      <w:bookmarkStart w:id="16" w:name="_Toc527637662"/>
      <w:bookmarkStart w:id="17" w:name="_Toc527637761"/>
      <w:bookmarkStart w:id="18" w:name="_Toc528218075"/>
      <w:bookmarkStart w:id="19" w:name="_Toc529273829"/>
      <w:bookmarkStart w:id="20" w:name="_Toc535503284"/>
      <w:bookmarkStart w:id="21" w:name="_Toc527461355"/>
      <w:bookmarkStart w:id="22" w:name="_Toc527637388"/>
      <w:bookmarkStart w:id="23" w:name="_Toc527637564"/>
      <w:bookmarkStart w:id="24" w:name="_Toc527637663"/>
      <w:bookmarkStart w:id="25" w:name="_Toc527637762"/>
      <w:bookmarkStart w:id="26" w:name="_Toc528218076"/>
      <w:bookmarkStart w:id="27" w:name="_Toc529273830"/>
      <w:bookmarkStart w:id="28" w:name="_Toc535503285"/>
      <w:bookmarkStart w:id="29" w:name="_Toc527461356"/>
      <w:bookmarkStart w:id="30" w:name="_Toc527637389"/>
      <w:bookmarkStart w:id="31" w:name="_Toc527637565"/>
      <w:bookmarkStart w:id="32" w:name="_Toc527637664"/>
      <w:bookmarkStart w:id="33" w:name="_Toc527637763"/>
      <w:bookmarkStart w:id="34" w:name="_Toc528218077"/>
      <w:bookmarkStart w:id="35" w:name="_Toc529273831"/>
      <w:bookmarkStart w:id="36" w:name="_Toc535503286"/>
      <w:bookmarkStart w:id="37" w:name="_Toc527461357"/>
      <w:bookmarkStart w:id="38" w:name="_Toc527637390"/>
      <w:bookmarkStart w:id="39" w:name="_Toc527637566"/>
      <w:bookmarkStart w:id="40" w:name="_Toc527637665"/>
      <w:bookmarkStart w:id="41" w:name="_Toc527637764"/>
      <w:bookmarkStart w:id="42" w:name="_Toc528218078"/>
      <w:bookmarkStart w:id="43" w:name="_Toc529273832"/>
      <w:bookmarkStart w:id="44" w:name="_Toc535503287"/>
      <w:bookmarkStart w:id="45" w:name="_Toc527637391"/>
      <w:bookmarkStart w:id="46" w:name="_Toc192752103"/>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5C7E26">
        <w:rPr>
          <w:color w:val="auto"/>
        </w:rPr>
        <w:lastRenderedPageBreak/>
        <w:t>Aanleiding</w:t>
      </w:r>
      <w:bookmarkEnd w:id="45"/>
      <w:r w:rsidR="00E51963" w:rsidRPr="005C7E26">
        <w:rPr>
          <w:color w:val="auto"/>
        </w:rPr>
        <w:t xml:space="preserve"> </w:t>
      </w:r>
      <w:r w:rsidR="00F57E44">
        <w:rPr>
          <w:color w:val="auto"/>
        </w:rPr>
        <w:t>aanbestedingsprocedure</w:t>
      </w:r>
      <w:bookmarkEnd w:id="46"/>
    </w:p>
    <w:p w14:paraId="038AABB2" w14:textId="406B4F08" w:rsidR="00F57E44" w:rsidRDefault="00F57E44" w:rsidP="009D028C">
      <w:pPr>
        <w:suppressAutoHyphens/>
        <w:spacing w:line="252" w:lineRule="auto"/>
        <w:jc w:val="both"/>
      </w:pPr>
      <w:bookmarkStart w:id="47" w:name="_Toc527637392"/>
      <w:r>
        <w:t>De huidige Overeenkomst</w:t>
      </w:r>
      <w:r w:rsidR="00291D55">
        <w:t>en</w:t>
      </w:r>
      <w:r>
        <w:t xml:space="preserve"> van </w:t>
      </w:r>
      <w:r w:rsidR="00DF1850">
        <w:t>VRLN</w:t>
      </w:r>
      <w:r>
        <w:t xml:space="preserve"> voor</w:t>
      </w:r>
      <w:r w:rsidR="00F241F3">
        <w:t xml:space="preserve"> chauffeursopleidingen- en trainingen </w:t>
      </w:r>
      <w:r>
        <w:t>lo</w:t>
      </w:r>
      <w:r w:rsidR="00291D55">
        <w:t>pen</w:t>
      </w:r>
      <w:r>
        <w:t xml:space="preserve"> af en er dient </w:t>
      </w:r>
      <w:r w:rsidR="00291D55">
        <w:t>één</w:t>
      </w:r>
      <w:r>
        <w:t xml:space="preserve"> nieuwe Overeenkomst te worden afgesloten. </w:t>
      </w:r>
    </w:p>
    <w:p w14:paraId="54FE789D" w14:textId="77777777" w:rsidR="00C10908" w:rsidRPr="00E1332F" w:rsidRDefault="00C10908" w:rsidP="009D028C">
      <w:pPr>
        <w:pStyle w:val="Kop2"/>
        <w:spacing w:line="252" w:lineRule="auto"/>
        <w:jc w:val="both"/>
        <w:rPr>
          <w:color w:val="auto"/>
        </w:rPr>
      </w:pPr>
      <w:bookmarkStart w:id="48" w:name="_Toc524008116"/>
      <w:bookmarkStart w:id="49" w:name="_Toc192752104"/>
      <w:r w:rsidRPr="00E1332F">
        <w:rPr>
          <w:color w:val="auto"/>
        </w:rPr>
        <w:t>Looptijd Overeenkomst</w:t>
      </w:r>
      <w:bookmarkEnd w:id="48"/>
      <w:bookmarkEnd w:id="49"/>
    </w:p>
    <w:p w14:paraId="00B16AD8" w14:textId="0580F0D8" w:rsidR="00C679A7" w:rsidRDefault="00517591" w:rsidP="009D028C">
      <w:pPr>
        <w:spacing w:line="252" w:lineRule="auto"/>
        <w:jc w:val="both"/>
        <w:rPr>
          <w:rFonts w:cs="Tahoma"/>
        </w:rPr>
      </w:pPr>
      <w:r w:rsidRPr="00517591">
        <w:rPr>
          <w:rFonts w:cs="Tahoma"/>
        </w:rPr>
        <w:t>Het doel van deze aanbesteding is te komen tot een raamovereenkomst met één Opdrachtnemer die voorziet in de levering van opleidingen en herhalingslessen voor de gehele Veiligheidsregio Limburg-Noord. De beoogde ingangsdatum voor de Overeenkomst is 1 januari 2026. De overeenkomst kent een maximale looptijd van 4 jaar, te beginnen met een vaste periode van 2 jaar. Na deze periode zal stilzwijgend verlengd worden met 2 maal een periode van 1 jaar. De overeenkomst zal, na eventuele verlenging, van rechtswege eindigen op 01-01-2030. De definitieve gunning van de overeenkomst wordt voorzien op 01-08-2025, waarmee de Opdrachtnemer al voor de ingangsdatum van 01-01-2026 kan beginnen met de planning en voorbereidingen voor de uitvoering van de overeenkomst. De Overeenkomst kan, met inachtneming van het bepaalde in de artikelen 24 en 25 van de Algemene Inkoopvoorwaarden van VRLN, op ieder moment worden beëindigd indien beide partijen daar wederzijds overeenstemming over bereiken.</w:t>
      </w:r>
    </w:p>
    <w:p w14:paraId="4EB1AD05" w14:textId="77777777" w:rsidR="00517591" w:rsidRDefault="00517591" w:rsidP="009D028C">
      <w:pPr>
        <w:spacing w:line="252" w:lineRule="auto"/>
        <w:jc w:val="both"/>
      </w:pPr>
    </w:p>
    <w:p w14:paraId="315C942C" w14:textId="06DFB1B9" w:rsidR="00C679A7" w:rsidRPr="005E030F" w:rsidRDefault="00C679A7" w:rsidP="009D028C">
      <w:pPr>
        <w:spacing w:line="252" w:lineRule="auto"/>
        <w:jc w:val="both"/>
        <w:rPr>
          <w:rFonts w:cs="Tahoma"/>
        </w:rPr>
      </w:pPr>
      <w:r>
        <w:t xml:space="preserve">Voor de overeenkomst geldt een </w:t>
      </w:r>
      <w:r w:rsidRPr="00765C26">
        <w:t xml:space="preserve">maximumwaarde van € </w:t>
      </w:r>
      <w:r w:rsidR="00CD5274">
        <w:t>60</w:t>
      </w:r>
      <w:r w:rsidRPr="00765C26">
        <w:t>0.000,--.</w:t>
      </w:r>
      <w:r>
        <w:t xml:space="preserve"> Zodra dit bedrag bereikt is, zal de overeenkomst van rechtswege ontbonden worden.</w:t>
      </w:r>
    </w:p>
    <w:p w14:paraId="47AD1C33" w14:textId="77777777" w:rsidR="00C679A7" w:rsidRPr="005E030F" w:rsidRDefault="00C679A7" w:rsidP="009D028C">
      <w:pPr>
        <w:spacing w:line="252" w:lineRule="auto"/>
        <w:jc w:val="both"/>
        <w:rPr>
          <w:rFonts w:cs="Tahoma"/>
        </w:rPr>
      </w:pPr>
    </w:p>
    <w:p w14:paraId="571FA90E" w14:textId="59006C8F" w:rsidR="00C679A7" w:rsidRPr="006E31F7" w:rsidRDefault="00C679A7" w:rsidP="009D028C">
      <w:pPr>
        <w:spacing w:line="252" w:lineRule="auto"/>
        <w:jc w:val="both"/>
        <w:rPr>
          <w:rFonts w:eastAsia="MS Mincho"/>
        </w:rPr>
      </w:pPr>
      <w:r w:rsidRPr="005E030F">
        <w:rPr>
          <w:rFonts w:cs="Tahoma"/>
        </w:rPr>
        <w:t xml:space="preserve">Indien de maximumwaarde eerder bereikt wordt dan de gestelde contractduur van 4 jaar, prevaleert de maximumwaarde boven de contractduur. Indien gedurende de contractduur van maximaal 4 jaar de gestelde maximale waarde van € </w:t>
      </w:r>
      <w:r w:rsidR="00CD5274">
        <w:rPr>
          <w:rFonts w:cs="Tahoma"/>
        </w:rPr>
        <w:t>60</w:t>
      </w:r>
      <w:r w:rsidR="00765C26">
        <w:rPr>
          <w:rFonts w:cs="Tahoma"/>
        </w:rPr>
        <w:t>0</w:t>
      </w:r>
      <w:r w:rsidRPr="005E030F">
        <w:rPr>
          <w:rFonts w:cs="Tahoma"/>
        </w:rPr>
        <w:t>.000,-- niet bereikt wordt, kan de opdrachtnemer hier geen</w:t>
      </w:r>
      <w:r>
        <w:rPr>
          <w:rFonts w:cs="Tahoma"/>
        </w:rPr>
        <w:t xml:space="preserve"> rechten aan ontlenen.</w:t>
      </w:r>
    </w:p>
    <w:p w14:paraId="716038D4" w14:textId="46ED617B" w:rsidR="00F57E44" w:rsidRPr="005C7E26" w:rsidRDefault="00F57E44" w:rsidP="009D028C">
      <w:pPr>
        <w:pStyle w:val="Kop2"/>
        <w:spacing w:line="252" w:lineRule="auto"/>
        <w:jc w:val="both"/>
        <w:rPr>
          <w:color w:val="auto"/>
        </w:rPr>
      </w:pPr>
      <w:bookmarkStart w:id="50" w:name="_Toc527637395"/>
      <w:bookmarkStart w:id="51" w:name="_Toc192752105"/>
      <w:r w:rsidRPr="005C7E26">
        <w:rPr>
          <w:color w:val="auto"/>
        </w:rPr>
        <w:t>Voorwerp van de Opdracht (scope)</w:t>
      </w:r>
      <w:bookmarkEnd w:id="50"/>
      <w:bookmarkEnd w:id="51"/>
    </w:p>
    <w:p w14:paraId="050AB064" w14:textId="77777777" w:rsidR="00D80FAD" w:rsidRPr="00473C9B" w:rsidRDefault="00D80FAD" w:rsidP="009D028C">
      <w:pPr>
        <w:suppressAutoHyphens/>
        <w:spacing w:line="252" w:lineRule="auto"/>
        <w:jc w:val="both"/>
      </w:pPr>
      <w:r>
        <w:t xml:space="preserve">VRLN is op zoek naar een Opdrachtnemer die </w:t>
      </w:r>
      <w:r w:rsidRPr="00442CAC">
        <w:t xml:space="preserve">chauffeursopleidingen en -trainingen kan leveren voor de brandweer. </w:t>
      </w:r>
      <w:r w:rsidRPr="00442CAC">
        <w:rPr>
          <w:rFonts w:cs="Arial"/>
        </w:rPr>
        <w:t>De Inschrijver wordt uitgenodigd</w:t>
      </w:r>
      <w:r>
        <w:rPr>
          <w:rFonts w:cs="Arial"/>
        </w:rPr>
        <w:t xml:space="preserve"> om op basis van dit Beschrijvend Document een Inschrijving in te dienen conform de voorwaarden die zijn vastgelegd in dit Beschrijvend Document. Gunning van de Opdracht vindt plaats op basis van het gunningscriterium </w:t>
      </w:r>
      <w:r w:rsidRPr="00473C9B">
        <w:rPr>
          <w:rFonts w:cs="Arial"/>
        </w:rPr>
        <w:t>de beste prijs-</w:t>
      </w:r>
      <w:r w:rsidRPr="00095E0C">
        <w:rPr>
          <w:rFonts w:cs="Arial"/>
        </w:rPr>
        <w:t>kwaliteitverhouding (zie hoofdstuk 8).</w:t>
      </w:r>
    </w:p>
    <w:p w14:paraId="061DAD12" w14:textId="77777777" w:rsidR="00D80FAD" w:rsidRDefault="00D80FAD" w:rsidP="009D028C">
      <w:pPr>
        <w:suppressAutoHyphens/>
        <w:spacing w:line="252" w:lineRule="auto"/>
        <w:jc w:val="both"/>
        <w:rPr>
          <w:rFonts w:cs="Arial"/>
        </w:rPr>
      </w:pPr>
    </w:p>
    <w:p w14:paraId="3B853C9E" w14:textId="0C252CBC" w:rsidR="00D80FAD" w:rsidRDefault="00D80FAD" w:rsidP="009D028C">
      <w:pPr>
        <w:suppressAutoHyphens/>
        <w:spacing w:line="252" w:lineRule="auto"/>
        <w:jc w:val="both"/>
        <w:rPr>
          <w:rFonts w:cs="Arial"/>
        </w:rPr>
      </w:pPr>
      <w:r w:rsidRPr="00C91BC0">
        <w:rPr>
          <w:rFonts w:cs="Arial"/>
        </w:rPr>
        <w:t xml:space="preserve">De omvang van de </w:t>
      </w:r>
      <w:r>
        <w:rPr>
          <w:rFonts w:cs="Arial"/>
        </w:rPr>
        <w:t>aanbestede Opdracht</w:t>
      </w:r>
      <w:r w:rsidRPr="00C91BC0">
        <w:rPr>
          <w:rFonts w:cs="Arial"/>
        </w:rPr>
        <w:t xml:space="preserve"> </w:t>
      </w:r>
      <w:r w:rsidR="000F5B7B">
        <w:rPr>
          <w:rFonts w:cs="Arial"/>
        </w:rPr>
        <w:t>zijn</w:t>
      </w:r>
      <w:r w:rsidRPr="00C91BC0">
        <w:rPr>
          <w:rFonts w:cs="Arial"/>
        </w:rPr>
        <w:t xml:space="preserve"> </w:t>
      </w:r>
      <w:r>
        <w:rPr>
          <w:rFonts w:cs="Arial"/>
        </w:rPr>
        <w:t xml:space="preserve">de </w:t>
      </w:r>
      <w:r w:rsidRPr="00B65EB8">
        <w:t>chauffeursopleidingen en -trainingen</w:t>
      </w:r>
      <w:r>
        <w:t xml:space="preserve"> voor de afdelingen Vakbekwaam Worden en Vakbekwaam Blijven van VRLN</w:t>
      </w:r>
      <w:r w:rsidRPr="00C91BC0">
        <w:rPr>
          <w:rFonts w:cs="Arial"/>
        </w:rPr>
        <w:t>.</w:t>
      </w:r>
      <w:r>
        <w:rPr>
          <w:rFonts w:cs="Arial"/>
        </w:rPr>
        <w:t xml:space="preserve"> </w:t>
      </w:r>
      <w:r w:rsidRPr="00D6176D">
        <w:rPr>
          <w:rFonts w:cs="Arial"/>
        </w:rPr>
        <w:t>Alle genoemde aantallen die worden vermeld in het Beschrijvend Document en alle bijbehorende Bijlagen zijn indicatief</w:t>
      </w:r>
      <w:r>
        <w:rPr>
          <w:rFonts w:cs="Arial"/>
        </w:rPr>
        <w:t>, maar wel te verwachten realistisch</w:t>
      </w:r>
      <w:r w:rsidRPr="00D6176D">
        <w:rPr>
          <w:rFonts w:cs="Arial"/>
        </w:rPr>
        <w:t>. Er kunnen geen rechten aan worden ontleend.</w:t>
      </w:r>
    </w:p>
    <w:p w14:paraId="01735244" w14:textId="77777777" w:rsidR="00D80FAD" w:rsidRDefault="00D80FAD" w:rsidP="009D028C">
      <w:pPr>
        <w:suppressAutoHyphens/>
        <w:spacing w:line="252" w:lineRule="auto"/>
        <w:jc w:val="both"/>
      </w:pPr>
    </w:p>
    <w:p w14:paraId="4027BE83" w14:textId="77777777" w:rsidR="00D80FAD" w:rsidRDefault="00D80FAD" w:rsidP="009D028C">
      <w:pPr>
        <w:suppressAutoHyphens/>
        <w:spacing w:line="252" w:lineRule="auto"/>
        <w:jc w:val="both"/>
      </w:pPr>
      <w:r>
        <w:t>Onderstaand staat weergegeven wat er binnen en buiten de scope van de Aanbesteding valt.</w:t>
      </w:r>
    </w:p>
    <w:p w14:paraId="4FC49031" w14:textId="77777777" w:rsidR="00D80FAD" w:rsidRPr="00CF448B" w:rsidRDefault="00D80FAD" w:rsidP="009D028C">
      <w:pPr>
        <w:spacing w:line="252" w:lineRule="auto"/>
        <w:jc w:val="both"/>
        <w:rPr>
          <w:u w:val="single"/>
        </w:rPr>
      </w:pPr>
      <w:r w:rsidRPr="00CF448B">
        <w:rPr>
          <w:u w:val="single"/>
        </w:rPr>
        <w:t>Binnen scope:</w:t>
      </w:r>
    </w:p>
    <w:p w14:paraId="42DC7C9F" w14:textId="2C453AD4" w:rsidR="00D80FAD" w:rsidRPr="00CF448B" w:rsidRDefault="00D80FAD" w:rsidP="00AF4CE3">
      <w:pPr>
        <w:numPr>
          <w:ilvl w:val="0"/>
          <w:numId w:val="33"/>
        </w:numPr>
        <w:tabs>
          <w:tab w:val="left" w:pos="397"/>
        </w:tabs>
        <w:spacing w:line="252" w:lineRule="auto"/>
        <w:contextualSpacing/>
        <w:jc w:val="both"/>
      </w:pPr>
      <w:r w:rsidRPr="00CF448B">
        <w:t xml:space="preserve">Vakbekwaam Worden: het opleiden van kandidaten tot vakbekwame brandweerchauffeurs, aan de hand van vastgestelde documenten en normen die door het </w:t>
      </w:r>
      <w:r w:rsidR="00095E0C" w:rsidRPr="00CF448B">
        <w:t>NIPV</w:t>
      </w:r>
      <w:r w:rsidRPr="00CF448B">
        <w:t xml:space="preserve"> beschikbaar zijn gesteld. (</w:t>
      </w:r>
      <w:r w:rsidRPr="006578D3">
        <w:t xml:space="preserve">zie bijlagen 12, 13, 14, </w:t>
      </w:r>
      <w:r w:rsidR="00C80126" w:rsidRPr="006578D3">
        <w:t xml:space="preserve">en </w:t>
      </w:r>
      <w:r w:rsidR="006578D3" w:rsidRPr="006578D3">
        <w:t>19</w:t>
      </w:r>
      <w:r w:rsidRPr="006578D3">
        <w:t xml:space="preserve"> voor de</w:t>
      </w:r>
      <w:r w:rsidRPr="00CF448B">
        <w:t xml:space="preserve"> betreffende documenten)</w:t>
      </w:r>
    </w:p>
    <w:p w14:paraId="1FA5AAEB" w14:textId="77777777" w:rsidR="00D80FAD" w:rsidRPr="00CF448B" w:rsidRDefault="00D80FAD" w:rsidP="009D028C">
      <w:pPr>
        <w:tabs>
          <w:tab w:val="left" w:pos="397"/>
        </w:tabs>
        <w:spacing w:line="252" w:lineRule="auto"/>
        <w:ind w:left="360"/>
        <w:contextualSpacing/>
        <w:jc w:val="both"/>
      </w:pPr>
    </w:p>
    <w:p w14:paraId="319AB3F7" w14:textId="4A3308AD" w:rsidR="00D80FAD" w:rsidRPr="00CF448B" w:rsidRDefault="00D80FAD" w:rsidP="00AF4CE3">
      <w:pPr>
        <w:numPr>
          <w:ilvl w:val="0"/>
          <w:numId w:val="33"/>
        </w:numPr>
        <w:tabs>
          <w:tab w:val="left" w:pos="397"/>
        </w:tabs>
        <w:spacing w:line="252" w:lineRule="auto"/>
        <w:contextualSpacing/>
        <w:jc w:val="both"/>
      </w:pPr>
      <w:r w:rsidRPr="00CF448B">
        <w:t xml:space="preserve">Vakbekwaam Blijven: het beoefenen en trainen van aangewezen brandweerchauffeurs, aan de hand van vastgestelde documenten die door het </w:t>
      </w:r>
      <w:r w:rsidR="00095E0C" w:rsidRPr="00CF448B">
        <w:t>NIPV</w:t>
      </w:r>
      <w:r w:rsidRPr="00CF448B">
        <w:t xml:space="preserve"> beschikbaar zijn gesteld en VRLN beleid</w:t>
      </w:r>
      <w:r w:rsidRPr="006012E3">
        <w:t>. (zie bijlage 15 voor de betreffende documenten).</w:t>
      </w:r>
    </w:p>
    <w:p w14:paraId="16F6E639" w14:textId="77777777" w:rsidR="00D80FAD" w:rsidRPr="00CF448B" w:rsidRDefault="00D80FAD" w:rsidP="009D028C">
      <w:pPr>
        <w:pStyle w:val="Lijstalinea"/>
        <w:spacing w:line="252" w:lineRule="auto"/>
      </w:pPr>
    </w:p>
    <w:p w14:paraId="18EAC3DE" w14:textId="77777777" w:rsidR="00D80FAD" w:rsidRPr="00CF448B" w:rsidRDefault="00D80FAD" w:rsidP="009D028C">
      <w:pPr>
        <w:spacing w:line="252" w:lineRule="auto"/>
        <w:rPr>
          <w:u w:val="single"/>
        </w:rPr>
      </w:pPr>
      <w:r w:rsidRPr="00CF448B">
        <w:rPr>
          <w:u w:val="single"/>
        </w:rPr>
        <w:t>Buiten scope:</w:t>
      </w:r>
    </w:p>
    <w:p w14:paraId="0168E71B" w14:textId="77777777" w:rsidR="00D80FAD" w:rsidRPr="00CF448B" w:rsidRDefault="00D80FAD" w:rsidP="00AF4CE3">
      <w:pPr>
        <w:numPr>
          <w:ilvl w:val="0"/>
          <w:numId w:val="34"/>
        </w:numPr>
        <w:spacing w:line="252" w:lineRule="auto"/>
        <w:ind w:left="709"/>
        <w:contextualSpacing/>
        <w:jc w:val="both"/>
      </w:pPr>
      <w:r w:rsidRPr="00CF448B">
        <w:t>Rijbewijs C</w:t>
      </w:r>
    </w:p>
    <w:p w14:paraId="3076A6EA" w14:textId="77777777" w:rsidR="00D80FAD" w:rsidRPr="00CF448B" w:rsidRDefault="00D80FAD" w:rsidP="00AF4CE3">
      <w:pPr>
        <w:numPr>
          <w:ilvl w:val="0"/>
          <w:numId w:val="34"/>
        </w:numPr>
        <w:spacing w:line="252" w:lineRule="auto"/>
        <w:ind w:left="709"/>
        <w:contextualSpacing/>
        <w:jc w:val="both"/>
      </w:pPr>
      <w:r w:rsidRPr="00CF448B">
        <w:t>Rijbewijs E</w:t>
      </w:r>
    </w:p>
    <w:p w14:paraId="52EE2A03" w14:textId="77777777" w:rsidR="00D80FAD" w:rsidRPr="00CF448B" w:rsidRDefault="00D80FAD" w:rsidP="00AF4CE3">
      <w:pPr>
        <w:numPr>
          <w:ilvl w:val="0"/>
          <w:numId w:val="34"/>
        </w:numPr>
        <w:spacing w:line="252" w:lineRule="auto"/>
        <w:ind w:left="709"/>
        <w:contextualSpacing/>
        <w:jc w:val="both"/>
      </w:pPr>
      <w:r w:rsidRPr="00CF448B">
        <w:t>Code 95</w:t>
      </w:r>
    </w:p>
    <w:p w14:paraId="6CAB2A89" w14:textId="0DFBD2E8" w:rsidR="00111F3D" w:rsidRPr="00FE3526" w:rsidRDefault="00BC2256" w:rsidP="00E1332F">
      <w:pPr>
        <w:pStyle w:val="Kop2"/>
        <w:jc w:val="both"/>
        <w:rPr>
          <w:color w:val="auto"/>
        </w:rPr>
      </w:pPr>
      <w:bookmarkStart w:id="52" w:name="_Toc527637393"/>
      <w:bookmarkStart w:id="53" w:name="_Toc192752106"/>
      <w:bookmarkEnd w:id="47"/>
      <w:r w:rsidRPr="00FE3526">
        <w:rPr>
          <w:color w:val="auto"/>
        </w:rPr>
        <w:lastRenderedPageBreak/>
        <w:t>B</w:t>
      </w:r>
      <w:r w:rsidR="00E51963" w:rsidRPr="00FE3526">
        <w:rPr>
          <w:color w:val="auto"/>
        </w:rPr>
        <w:t>eschrijving huidige situatie</w:t>
      </w:r>
      <w:bookmarkEnd w:id="52"/>
      <w:bookmarkEnd w:id="53"/>
    </w:p>
    <w:p w14:paraId="2C6A3AA1" w14:textId="6E3F939F" w:rsidR="00967603" w:rsidRDefault="00967603" w:rsidP="00AF4CE3">
      <w:pPr>
        <w:pStyle w:val="Default"/>
        <w:numPr>
          <w:ilvl w:val="2"/>
          <w:numId w:val="41"/>
        </w:numPr>
        <w:ind w:left="709"/>
        <w:rPr>
          <w:rFonts w:ascii="Arial" w:hAnsi="Arial" w:cs="Arial"/>
          <w:sz w:val="20"/>
          <w:szCs w:val="20"/>
          <w:u w:val="single"/>
          <w:lang w:val="nl-NL"/>
        </w:rPr>
      </w:pPr>
      <w:bookmarkStart w:id="54" w:name="_Toc527637394"/>
      <w:r w:rsidRPr="00F0140A">
        <w:rPr>
          <w:rFonts w:ascii="Arial" w:hAnsi="Arial" w:cs="Arial"/>
          <w:sz w:val="20"/>
          <w:szCs w:val="20"/>
          <w:u w:val="single"/>
          <w:lang w:val="nl-NL"/>
        </w:rPr>
        <w:t>Vakbekwaam Worden</w:t>
      </w:r>
      <w:r>
        <w:rPr>
          <w:rFonts w:ascii="Arial" w:hAnsi="Arial" w:cs="Arial"/>
          <w:sz w:val="20"/>
          <w:szCs w:val="20"/>
          <w:u w:val="single"/>
          <w:lang w:val="nl-NL"/>
        </w:rPr>
        <w:t xml:space="preserve"> </w:t>
      </w:r>
    </w:p>
    <w:p w14:paraId="04FAD9EB" w14:textId="5898EC3D" w:rsidR="00967603" w:rsidRPr="00847B1C" w:rsidRDefault="00967603" w:rsidP="00967603">
      <w:pPr>
        <w:jc w:val="both"/>
      </w:pPr>
      <w:r>
        <w:t xml:space="preserve">De chauffeur leert </w:t>
      </w:r>
      <w:r w:rsidR="2B8192C4">
        <w:t>ervoor</w:t>
      </w:r>
      <w:r>
        <w:t xml:space="preserve"> te zorgen dat het brandweervoertuig op de plaats van</w:t>
      </w:r>
      <w:r w:rsidR="472EB3CC">
        <w:t xml:space="preserve"> bestemming aankomt</w:t>
      </w:r>
      <w:r>
        <w:t>. Hij bestuurt het brandweervoertuig op een verantwoorde wijze en past daarbij de geldende wet- en regelgeving en de Brancherichtlijn optische en geluidssignalen toe. De situatie ter plaatse is bepalend voor de uit te voeren taak. De chauffeur bestuurt een voertuig categorie licht (rijbewijs B) of een voertuig categorie zwaar (rijbewijs C-D), al dan niet in combinatie met een aanhanger (rijbewijs E).</w:t>
      </w:r>
    </w:p>
    <w:p w14:paraId="2686C133" w14:textId="77777777" w:rsidR="00967603" w:rsidRPr="00CF448B" w:rsidRDefault="00967603" w:rsidP="00967603">
      <w:pPr>
        <w:autoSpaceDE w:val="0"/>
        <w:autoSpaceDN w:val="0"/>
        <w:adjustRightInd w:val="0"/>
        <w:spacing w:line="276" w:lineRule="auto"/>
        <w:rPr>
          <w:bCs/>
        </w:rPr>
      </w:pPr>
    </w:p>
    <w:p w14:paraId="1AAE8E2C" w14:textId="0D5526A7" w:rsidR="00967603" w:rsidRDefault="00967603" w:rsidP="00967603">
      <w:pPr>
        <w:jc w:val="both"/>
      </w:pPr>
      <w:r w:rsidRPr="00847B1C">
        <w:t>De competenties die voor het besturen van een brandweervoertuig nodig zijn, staan centraal in de leergang Chauffeur. De leergang richt zich op zowel een chauffeur van een zwaar voertuig als een chauffeur van een licht voertuig. De theoretische kennis is voor beiden gelijk en daarmee ook de opzet en invulling van de contactbijeenkomsten. Daar waar beiden van elkaar verschillen, komt dit tot uitdrukking in de leerwerkplekopdrachten (het werkend leren), de baantraining en het rijden op de openbare weg. Dit staat omschreven in de bijlagen 12a Toetswijzer deel I en 12b Toetswijzer deel II, bijlagen 13 Studiegids</w:t>
      </w:r>
      <w:r w:rsidR="005968B1">
        <w:t xml:space="preserve"> chauffeur</w:t>
      </w:r>
      <w:r w:rsidRPr="00847B1C">
        <w:t xml:space="preserve">, en bijlage 14 Kwalificatiedossier. De openbare wegtrainingen worden met voertuigen van </w:t>
      </w:r>
      <w:r>
        <w:t>VRLN</w:t>
      </w:r>
      <w:r w:rsidRPr="00847B1C">
        <w:t xml:space="preserve"> uitgevoerd. De baantraining wordt uitgevoerd met een voertuig dat door de </w:t>
      </w:r>
      <w:r>
        <w:t>opdrachtnemer</w:t>
      </w:r>
      <w:r w:rsidRPr="00847B1C">
        <w:t xml:space="preserve"> wordt aangeleverd.</w:t>
      </w:r>
    </w:p>
    <w:p w14:paraId="3590F19C" w14:textId="77777777" w:rsidR="00967603" w:rsidRDefault="00967603" w:rsidP="00967603"/>
    <w:p w14:paraId="1491B1AC" w14:textId="0AEA96C1" w:rsidR="00967603" w:rsidRPr="008F4760" w:rsidRDefault="00967603" w:rsidP="00967603">
      <w:pPr>
        <w:jc w:val="both"/>
      </w:pPr>
      <w:r>
        <w:t xml:space="preserve">De lesinhoud is bepaald door het </w:t>
      </w:r>
      <w:r w:rsidR="00095E0C">
        <w:t>NIPV</w:t>
      </w:r>
      <w:r>
        <w:t xml:space="preserve"> en staat vast. De lesstof wordt aangeboden in de vorm van zelfstandig te bestuderen e-modules (</w:t>
      </w:r>
      <w:r w:rsidR="009B6D61">
        <w:t>Canvas</w:t>
      </w:r>
      <w:r>
        <w:t xml:space="preserve">). De instructeurs ontvangen vooraf aan de leergang een instructie over </w:t>
      </w:r>
      <w:r w:rsidR="003D141E">
        <w:t>Canvas</w:t>
      </w:r>
      <w:r>
        <w:t xml:space="preserve">. In </w:t>
      </w:r>
      <w:r w:rsidR="003D141E">
        <w:t>Canvas</w:t>
      </w:r>
      <w:r>
        <w:t xml:space="preserve"> staan de lesplannen en worden ritevaluaties verwerkt. De theorie wordt door de cursisten in </w:t>
      </w:r>
      <w:r w:rsidR="003D141E">
        <w:t>Canvas</w:t>
      </w:r>
      <w:r>
        <w:t xml:space="preserve"> thuis </w:t>
      </w:r>
      <w:r w:rsidRPr="00A203CA">
        <w:t xml:space="preserve">voorbereid. De baantraining vindt plaats op een door het </w:t>
      </w:r>
      <w:r w:rsidR="00095E0C" w:rsidRPr="00A203CA">
        <w:t>NIPV</w:t>
      </w:r>
      <w:r w:rsidRPr="00A203CA">
        <w:t xml:space="preserve"> goedgekeurde oefenlocatie</w:t>
      </w:r>
      <w:r w:rsidR="00A203CA" w:rsidRPr="00A203CA">
        <w:t xml:space="preserve"> of een afgesloten terrein</w:t>
      </w:r>
      <w:r w:rsidRPr="00A203CA">
        <w:t>. De openbare</w:t>
      </w:r>
      <w:r>
        <w:t xml:space="preserve"> wegtrainingen vinden hoofdzakelijk plaats in gemeente Venlo en omgeving maar kunnen incidenteel ook elders binnen VRLN plaatsvinden. </w:t>
      </w:r>
    </w:p>
    <w:p w14:paraId="3459D3EC" w14:textId="77777777" w:rsidR="00967603" w:rsidRPr="00FB3CB6" w:rsidRDefault="00967603" w:rsidP="00967603">
      <w:pPr>
        <w:rPr>
          <w:highlight w:val="yellow"/>
        </w:rPr>
      </w:pPr>
    </w:p>
    <w:p w14:paraId="7523E6AA" w14:textId="05CDCB08" w:rsidR="00967603" w:rsidRPr="008F4760" w:rsidRDefault="00967603" w:rsidP="00967603">
      <w:pPr>
        <w:jc w:val="both"/>
      </w:pPr>
      <w:r>
        <w:t xml:space="preserve">Voor aanvang van de opleiding organiseert Opdrachtgever een startbijeenkomst. Tijdens deze bijeenkomst maken cursisten kennis met elkaar, en met de </w:t>
      </w:r>
      <w:r w:rsidR="4D272399">
        <w:t>(</w:t>
      </w:r>
      <w:r>
        <w:t xml:space="preserve">instructeur(s) van) leverancier. Tevens krijgen zij uitleg over de leergang chauffeur en </w:t>
      </w:r>
      <w:r w:rsidR="003D141E">
        <w:t>Canvas</w:t>
      </w:r>
      <w:r>
        <w:t>. Een klas bestaat regulier uit 8 cursisten categorie zwaar. Incidenteel kan dit aantal worden aangevuld met maximaal 2 cursisten categorie licht. Dit gaat in overleg met opdrachtgever en opdrachtnemer.</w:t>
      </w:r>
    </w:p>
    <w:p w14:paraId="7D54F11B" w14:textId="77777777" w:rsidR="00967603" w:rsidRDefault="00967603" w:rsidP="00967603">
      <w:pPr>
        <w:jc w:val="both"/>
        <w:rPr>
          <w:highlight w:val="yellow"/>
        </w:rPr>
      </w:pPr>
    </w:p>
    <w:p w14:paraId="3EB281A2" w14:textId="77777777" w:rsidR="00967603" w:rsidRPr="008F4760" w:rsidRDefault="00967603" w:rsidP="00967603">
      <w:pPr>
        <w:jc w:val="both"/>
      </w:pPr>
      <w:r w:rsidRPr="008F4760">
        <w:t>De leverancier levert jaarlijks voor alle leergangen een blanco planning aan. In de blanco planning staan de beschikbare data van de</w:t>
      </w:r>
      <w:r>
        <w:t xml:space="preserve"> startbijeenkomsten,</w:t>
      </w:r>
      <w:r w:rsidRPr="008F4760">
        <w:t xml:space="preserve"> theoriebijeenkomsten, praktijkonderdelen baantraining en openbare weg. Tijdens de startbijeenkomst wordt de planning samen met de cursisten ingevuld (wie kan wanneer). De instructeurs van leverancier zijn bij de startbijeenkomst aanwezig.</w:t>
      </w:r>
    </w:p>
    <w:p w14:paraId="6124022F" w14:textId="77777777" w:rsidR="00967603" w:rsidRDefault="00967603" w:rsidP="00967603">
      <w:pPr>
        <w:jc w:val="both"/>
        <w:rPr>
          <w:highlight w:val="yellow"/>
        </w:rPr>
      </w:pPr>
    </w:p>
    <w:p w14:paraId="3D74B937" w14:textId="77777777" w:rsidR="00967603" w:rsidRPr="00EA1A85" w:rsidRDefault="00967603" w:rsidP="00967603">
      <w:pPr>
        <w:jc w:val="both"/>
      </w:pPr>
      <w:r w:rsidRPr="003C0D00">
        <w:t xml:space="preserve">De cursisten zijn brandweervrijwilligers of beroepsmedewerkers bij een brandweerkazerne. Een leverancier die in staat is om (pro-)actief te reageren op (tussentijdse)  wijzigingen,  is van essentieel belang. </w:t>
      </w:r>
    </w:p>
    <w:p w14:paraId="41F23B49" w14:textId="77777777" w:rsidR="00967603" w:rsidRDefault="00967603" w:rsidP="00967603">
      <w:pPr>
        <w:jc w:val="both"/>
        <w:rPr>
          <w:highlight w:val="yellow"/>
        </w:rPr>
      </w:pPr>
    </w:p>
    <w:p w14:paraId="014A76C3" w14:textId="77777777" w:rsidR="00231910" w:rsidRDefault="00967603" w:rsidP="00231910">
      <w:pPr>
        <w:jc w:val="both"/>
      </w:pPr>
      <w:r>
        <w:t>Voor meer informatie over de leergang wordt verwezen naar de toetswijzers deel I en II (bijlage 12),</w:t>
      </w:r>
      <w:r w:rsidR="7A240353">
        <w:t xml:space="preserve">  </w:t>
      </w:r>
      <w:r>
        <w:t xml:space="preserve"> studiegids (bijlage 13) en Kwalificatiedossier (Bijlage14). Informatie is ook terug te vinden in </w:t>
      </w:r>
      <w:r w:rsidR="003D141E">
        <w:t>Canvas</w:t>
      </w:r>
      <w:r>
        <w:t>. Deze kan op verzoek ter beschikking gesteld worden.</w:t>
      </w:r>
    </w:p>
    <w:p w14:paraId="35C5BB92" w14:textId="77777777" w:rsidR="00231910" w:rsidRDefault="00231910" w:rsidP="00231910">
      <w:pPr>
        <w:jc w:val="both"/>
      </w:pPr>
    </w:p>
    <w:p w14:paraId="565AEED0" w14:textId="77777777" w:rsidR="001F7301" w:rsidRDefault="001F7301">
      <w:pPr>
        <w:rPr>
          <w:rFonts w:cs="Arial"/>
          <w:color w:val="000000"/>
          <w:u w:val="single"/>
        </w:rPr>
      </w:pPr>
      <w:r>
        <w:rPr>
          <w:rFonts w:cs="Arial"/>
          <w:u w:val="single"/>
        </w:rPr>
        <w:br w:type="page"/>
      </w:r>
    </w:p>
    <w:p w14:paraId="11417C42" w14:textId="2E9CF475" w:rsidR="00967603" w:rsidRPr="00BA3A35" w:rsidRDefault="00967603" w:rsidP="00AF4CE3">
      <w:pPr>
        <w:pStyle w:val="Default"/>
        <w:numPr>
          <w:ilvl w:val="2"/>
          <w:numId w:val="41"/>
        </w:numPr>
        <w:ind w:left="709"/>
        <w:rPr>
          <w:rFonts w:ascii="Arial" w:hAnsi="Arial" w:cs="Arial"/>
          <w:sz w:val="20"/>
          <w:szCs w:val="20"/>
          <w:u w:val="single"/>
          <w:lang w:val="nl-NL"/>
        </w:rPr>
      </w:pPr>
      <w:r w:rsidRPr="00BA3A35">
        <w:rPr>
          <w:rFonts w:ascii="Arial" w:hAnsi="Arial" w:cs="Arial"/>
          <w:sz w:val="20"/>
          <w:szCs w:val="20"/>
          <w:u w:val="single"/>
          <w:lang w:val="nl-NL"/>
        </w:rPr>
        <w:lastRenderedPageBreak/>
        <w:t xml:space="preserve">Vakbekwaam Blijven </w:t>
      </w:r>
    </w:p>
    <w:p w14:paraId="1848A7CD" w14:textId="63FBD0D5" w:rsidR="00967603" w:rsidRPr="00C77ADB" w:rsidRDefault="00967603" w:rsidP="00967603">
      <w:pPr>
        <w:jc w:val="both"/>
        <w:rPr>
          <w:b/>
        </w:rPr>
      </w:pPr>
      <w:r w:rsidRPr="00C77ADB">
        <w:rPr>
          <w:b/>
        </w:rPr>
        <w:t>Training chauffeur zwaar</w:t>
      </w:r>
    </w:p>
    <w:p w14:paraId="365A2350" w14:textId="54342EE5" w:rsidR="00967603" w:rsidRPr="00C77ADB" w:rsidRDefault="00967603" w:rsidP="00967603">
      <w:pPr>
        <w:jc w:val="both"/>
      </w:pPr>
      <w:r>
        <w:t>Voor functionarissen die opgeleid en aangewezen zijn als brandweerchauffeur</w:t>
      </w:r>
      <w:r w:rsidR="00BE3BBC">
        <w:t xml:space="preserve"> wordt</w:t>
      </w:r>
      <w:r w:rsidR="2C162445">
        <w:t xml:space="preserve"> </w:t>
      </w:r>
      <w:r w:rsidR="00BE3BBC">
        <w:t>er éénmaal een fysieke theorieles verzorgd op locatie</w:t>
      </w:r>
      <w:r w:rsidR="00895F9E">
        <w:t xml:space="preserve">, de opgedane kennis hiervan wordt </w:t>
      </w:r>
      <w:r w:rsidR="00653F4F">
        <w:t xml:space="preserve">één jaar later getoetst </w:t>
      </w:r>
      <w:r w:rsidR="00E83105">
        <w:t xml:space="preserve">in een </w:t>
      </w:r>
      <w:r w:rsidR="00E01E9C">
        <w:t xml:space="preserve">door de leverancier aangeboden </w:t>
      </w:r>
      <w:r w:rsidR="00E83105">
        <w:t>elektronische leeromgeving</w:t>
      </w:r>
      <w:r w:rsidR="00F323E1">
        <w:t>.</w:t>
      </w:r>
      <w:r w:rsidR="00FE7782">
        <w:t xml:space="preserve"> </w:t>
      </w:r>
      <w:r>
        <w:t>De praktijktraining is een training op de openbare weg (</w:t>
      </w:r>
      <w:r w:rsidR="001D1B5F">
        <w:t>1</w:t>
      </w:r>
      <w:r>
        <w:t xml:space="preserve"> openbare wegtraining per 4 jaar) </w:t>
      </w:r>
      <w:r w:rsidR="001D1B5F">
        <w:t>en</w:t>
      </w:r>
      <w:r>
        <w:t xml:space="preserve"> </w:t>
      </w:r>
      <w:r w:rsidR="001D1B5F">
        <w:t>éé</w:t>
      </w:r>
      <w:r>
        <w:t>n</w:t>
      </w:r>
      <w:r w:rsidR="001D1B5F">
        <w:t>maal ‘rijden in de natuur’.</w:t>
      </w:r>
      <w:r>
        <w:t xml:space="preserve"> Deze trainingen voldoen aan de branchestandaarden blijvende vakbekwaamheid van het </w:t>
      </w:r>
      <w:r w:rsidR="00095E0C">
        <w:t>NIPV</w:t>
      </w:r>
      <w:r>
        <w:t xml:space="preserve"> (Bijlage 15). De openbare wegtrainingen en </w:t>
      </w:r>
      <w:r w:rsidR="00587360">
        <w:t>‘rijden in de natuur’</w:t>
      </w:r>
      <w:r>
        <w:t xml:space="preserve"> worden met eigen voertuigen gereden.</w:t>
      </w:r>
    </w:p>
    <w:p w14:paraId="3B09849C" w14:textId="77777777" w:rsidR="00967603" w:rsidRPr="00C77ADB" w:rsidRDefault="00967603" w:rsidP="00967603">
      <w:pPr>
        <w:jc w:val="both"/>
      </w:pPr>
    </w:p>
    <w:p w14:paraId="773138A0" w14:textId="77777777" w:rsidR="00967603" w:rsidRPr="00C77ADB" w:rsidRDefault="00967603" w:rsidP="00967603">
      <w:pPr>
        <w:jc w:val="both"/>
        <w:rPr>
          <w:b/>
        </w:rPr>
      </w:pPr>
      <w:r w:rsidRPr="00C77ADB">
        <w:rPr>
          <w:b/>
        </w:rPr>
        <w:t>Training</w:t>
      </w:r>
      <w:r w:rsidRPr="00C77ADB">
        <w:t xml:space="preserve"> </w:t>
      </w:r>
      <w:r w:rsidRPr="00C77ADB">
        <w:rPr>
          <w:b/>
          <w:shd w:val="clear" w:color="auto" w:fill="FFFFFF" w:themeFill="background1"/>
        </w:rPr>
        <w:t>chauffeur</w:t>
      </w:r>
      <w:r w:rsidRPr="00C77ADB">
        <w:rPr>
          <w:b/>
        </w:rPr>
        <w:t xml:space="preserve"> licht</w:t>
      </w:r>
    </w:p>
    <w:p w14:paraId="365637CE" w14:textId="025F5CC2" w:rsidR="00967603" w:rsidRDefault="00967603" w:rsidP="00967603">
      <w:pPr>
        <w:jc w:val="both"/>
      </w:pPr>
      <w:r>
        <w:t>De inhoud van deze training is grotendeels gelijk aan die van de training van chauffeur zwaar met dien verstande dat deze met een licht (&lt; 3500 kg), in sommige gevallen vierwiel-aangedreven voertuig gegeven wordt</w:t>
      </w:r>
      <w:r w:rsidRPr="006E7C87">
        <w:t xml:space="preserve">. De chauffeurs licht volgen geen </w:t>
      </w:r>
      <w:r w:rsidR="006E7C87">
        <w:t>‘rijden in de natuur’</w:t>
      </w:r>
      <w:r>
        <w:t xml:space="preserve">. De openbare wegtrainingen worden met eigen voertuigen gereden. </w:t>
      </w:r>
    </w:p>
    <w:p w14:paraId="586A6578" w14:textId="77777777" w:rsidR="006E7C87" w:rsidRPr="00C77ADB" w:rsidRDefault="006E7C87" w:rsidP="00967603">
      <w:pPr>
        <w:jc w:val="both"/>
      </w:pPr>
    </w:p>
    <w:p w14:paraId="24A7A00C" w14:textId="77777777" w:rsidR="00967603" w:rsidRPr="00C77ADB" w:rsidRDefault="00967603" w:rsidP="00967603">
      <w:pPr>
        <w:jc w:val="both"/>
      </w:pPr>
      <w:r w:rsidRPr="00C77ADB">
        <w:t>De chauffeurs die deze training volgen zijn;</w:t>
      </w:r>
    </w:p>
    <w:p w14:paraId="4DB3A767" w14:textId="4388F17D" w:rsidR="00967603" w:rsidRPr="00C77ADB" w:rsidRDefault="00967603" w:rsidP="00AF4CE3">
      <w:pPr>
        <w:numPr>
          <w:ilvl w:val="0"/>
          <w:numId w:val="40"/>
        </w:numPr>
        <w:tabs>
          <w:tab w:val="left" w:pos="567"/>
        </w:tabs>
        <w:spacing w:line="276" w:lineRule="auto"/>
        <w:ind w:left="426"/>
        <w:jc w:val="both"/>
      </w:pPr>
      <w:r w:rsidRPr="00C77ADB">
        <w:t xml:space="preserve">chauffeurs </w:t>
      </w:r>
      <w:r w:rsidR="00C40567">
        <w:t>licht die Prio 1 rijden</w:t>
      </w:r>
      <w:r w:rsidRPr="00C77ADB">
        <w:t>;</w:t>
      </w:r>
    </w:p>
    <w:p w14:paraId="0029F95B" w14:textId="12C41E15" w:rsidR="00967603" w:rsidRPr="00C77ADB" w:rsidRDefault="00967603" w:rsidP="00AF4CE3">
      <w:pPr>
        <w:numPr>
          <w:ilvl w:val="0"/>
          <w:numId w:val="40"/>
        </w:numPr>
        <w:tabs>
          <w:tab w:val="left" w:pos="567"/>
        </w:tabs>
        <w:spacing w:line="276" w:lineRule="auto"/>
        <w:ind w:left="426"/>
        <w:jc w:val="both"/>
      </w:pPr>
      <w:r w:rsidRPr="00C77ADB">
        <w:t>piketfunctionarissen</w:t>
      </w:r>
      <w:r w:rsidR="00DF3730">
        <w:t xml:space="preserve"> die Prio 1 rijden</w:t>
      </w:r>
      <w:r w:rsidR="00C40567">
        <w:t>.</w:t>
      </w:r>
    </w:p>
    <w:p w14:paraId="420C2F43" w14:textId="1D68B0A9" w:rsidR="00967603" w:rsidRPr="00C82470" w:rsidRDefault="00967603" w:rsidP="00967603">
      <w:pPr>
        <w:jc w:val="both"/>
      </w:pPr>
      <w:r w:rsidRPr="00C77ADB">
        <w:t xml:space="preserve">De training voldoet aan de </w:t>
      </w:r>
      <w:r w:rsidRPr="00DF3730">
        <w:t xml:space="preserve">branchestandaarden blijvende vakbekwaamheid van het </w:t>
      </w:r>
      <w:r w:rsidR="00095E0C" w:rsidRPr="00DF3730">
        <w:t>NIPV</w:t>
      </w:r>
      <w:r w:rsidRPr="00DF3730">
        <w:t xml:space="preserve"> (Bijlage 15)</w:t>
      </w:r>
    </w:p>
    <w:p w14:paraId="685D2EDE" w14:textId="2509F4FE" w:rsidR="00111F3D" w:rsidRPr="005C7E26" w:rsidRDefault="004E5D47" w:rsidP="00E1332F">
      <w:pPr>
        <w:pStyle w:val="Kop2"/>
        <w:jc w:val="both"/>
        <w:rPr>
          <w:color w:val="auto"/>
        </w:rPr>
      </w:pPr>
      <w:bookmarkStart w:id="55" w:name="_Toc192752107"/>
      <w:r w:rsidRPr="005C7E26">
        <w:rPr>
          <w:color w:val="auto"/>
        </w:rPr>
        <w:t>G</w:t>
      </w:r>
      <w:r w:rsidR="00E51963" w:rsidRPr="005C7E26">
        <w:rPr>
          <w:color w:val="auto"/>
        </w:rPr>
        <w:t>ewenste situatie</w:t>
      </w:r>
      <w:bookmarkEnd w:id="54"/>
      <w:r w:rsidR="00F57E44">
        <w:rPr>
          <w:color w:val="auto"/>
        </w:rPr>
        <w:t xml:space="preserve"> en doelstellingen</w:t>
      </w:r>
      <w:bookmarkEnd w:id="55"/>
    </w:p>
    <w:p w14:paraId="65967F45" w14:textId="08459E4E" w:rsidR="005500AB" w:rsidRDefault="005500AB" w:rsidP="005500AB">
      <w:pPr>
        <w:jc w:val="both"/>
      </w:pPr>
      <w:bookmarkStart w:id="56" w:name="_Toc527637398"/>
      <w:r>
        <w:t xml:space="preserve">VRLN wenst een </w:t>
      </w:r>
      <w:r w:rsidR="003A5F35">
        <w:t xml:space="preserve">wijziging van </w:t>
      </w:r>
      <w:r>
        <w:t>de huidige situatie, dit houdt in dat één partij wordt geselecteerd waaraan wordt gegund. Deze partij dient dan ook in staat worden geacht ALLE opleidingen en trainingen</w:t>
      </w:r>
      <w:r w:rsidRPr="724E6B44">
        <w:rPr>
          <w:i/>
          <w:iCs/>
        </w:rPr>
        <w:t xml:space="preserve"> </w:t>
      </w:r>
      <w:r>
        <w:t>die beschreven zijn in dit aanbestedingsdocument uit te voeren en te faciliteren voor de gehele contractperiode.</w:t>
      </w:r>
    </w:p>
    <w:p w14:paraId="6B1444CE" w14:textId="77777777" w:rsidR="004E64D5" w:rsidRDefault="004E64D5" w:rsidP="005500AB">
      <w:pPr>
        <w:jc w:val="both"/>
      </w:pPr>
    </w:p>
    <w:p w14:paraId="20827EE1" w14:textId="77777777" w:rsidR="00ED3398" w:rsidRPr="00ED3398" w:rsidRDefault="00ED3398" w:rsidP="00AF4CE3">
      <w:pPr>
        <w:pStyle w:val="Lijstalinea"/>
        <w:widowControl w:val="0"/>
        <w:numPr>
          <w:ilvl w:val="1"/>
          <w:numId w:val="41"/>
        </w:numPr>
        <w:tabs>
          <w:tab w:val="clear" w:pos="397"/>
        </w:tabs>
        <w:autoSpaceDE w:val="0"/>
        <w:autoSpaceDN w:val="0"/>
        <w:adjustRightInd w:val="0"/>
        <w:spacing w:line="276" w:lineRule="auto"/>
        <w:contextualSpacing w:val="0"/>
        <w:rPr>
          <w:rFonts w:cs="Arial"/>
          <w:vanish/>
          <w:color w:val="000000"/>
          <w:u w:val="single"/>
        </w:rPr>
      </w:pPr>
    </w:p>
    <w:p w14:paraId="1888A486" w14:textId="576388C3" w:rsidR="005500AB" w:rsidRPr="00085972" w:rsidRDefault="005500AB" w:rsidP="00AF4CE3">
      <w:pPr>
        <w:pStyle w:val="Default"/>
        <w:numPr>
          <w:ilvl w:val="2"/>
          <w:numId w:val="41"/>
        </w:numPr>
        <w:ind w:left="709"/>
        <w:rPr>
          <w:rFonts w:ascii="Arial" w:hAnsi="Arial" w:cs="Arial"/>
          <w:sz w:val="20"/>
          <w:szCs w:val="20"/>
          <w:u w:val="single"/>
          <w:lang w:val="nl-NL"/>
        </w:rPr>
      </w:pPr>
      <w:r w:rsidRPr="724E6B44">
        <w:rPr>
          <w:rFonts w:ascii="Arial" w:hAnsi="Arial" w:cs="Arial"/>
          <w:sz w:val="20"/>
          <w:szCs w:val="20"/>
          <w:u w:val="single"/>
          <w:lang w:val="nl-NL"/>
        </w:rPr>
        <w:t>Vakbekwaam Worden</w:t>
      </w:r>
      <w:r w:rsidR="1CDE76AC" w:rsidRPr="724E6B44">
        <w:rPr>
          <w:rFonts w:ascii="Arial" w:hAnsi="Arial" w:cs="Arial"/>
          <w:sz w:val="20"/>
          <w:szCs w:val="20"/>
          <w:u w:val="single"/>
          <w:lang w:val="nl-NL"/>
        </w:rPr>
        <w:t xml:space="preserve"> </w:t>
      </w:r>
    </w:p>
    <w:p w14:paraId="4D1C7ABA" w14:textId="77777777" w:rsidR="005500AB" w:rsidRPr="001B42CE" w:rsidRDefault="005500AB" w:rsidP="005500AB">
      <w:pPr>
        <w:jc w:val="both"/>
      </w:pPr>
      <w:r w:rsidRPr="001B42CE">
        <w:t>Opdrachtgever vraagt opdrachtnemer bij de planning van een leergang, rekening te houden met de doelgroep, zijnde brandweervrijwilligers of beroepsmedewerkers van een brandweerkazerne.</w:t>
      </w:r>
      <w:r>
        <w:t xml:space="preserve"> </w:t>
      </w:r>
      <w:r w:rsidRPr="001B42CE">
        <w:t>Ad hoc wijzigingen in werksituaties van cursisten  (bijvoorbeeld bij  ploegendiensten) kunnen een noodzakelijke wijziging in de planning veroorzaken.</w:t>
      </w:r>
    </w:p>
    <w:p w14:paraId="589D0770" w14:textId="77777777" w:rsidR="005500AB" w:rsidRPr="001B42CE" w:rsidRDefault="005500AB" w:rsidP="005500AB">
      <w:pPr>
        <w:jc w:val="both"/>
      </w:pPr>
    </w:p>
    <w:p w14:paraId="1B3333AC" w14:textId="77777777" w:rsidR="005500AB" w:rsidRDefault="005500AB" w:rsidP="005500AB">
      <w:pPr>
        <w:jc w:val="both"/>
      </w:pPr>
      <w:r w:rsidRPr="001B42CE">
        <w:t>Belangrijk is dat opdrachtnemer desondanks deelname aan het praktijkexamen kan blijven waarborgen. De datum van het praktijkexamen staat vast en kan niet worden verzet. Dit vereist flexibiliteit van zowel, cursist, ROI als opdrachtnemer.</w:t>
      </w:r>
    </w:p>
    <w:p w14:paraId="27189B3D" w14:textId="77777777" w:rsidR="006D5E4C" w:rsidRDefault="006D5E4C" w:rsidP="005500AB">
      <w:pPr>
        <w:jc w:val="both"/>
      </w:pPr>
    </w:p>
    <w:p w14:paraId="16521B1D" w14:textId="77777777" w:rsidR="005500AB" w:rsidRDefault="005500AB" w:rsidP="005500AB">
      <w:pPr>
        <w:jc w:val="both"/>
      </w:pPr>
    </w:p>
    <w:tbl>
      <w:tblPr>
        <w:tblW w:w="7797" w:type="dxa"/>
        <w:tblInd w:w="70" w:type="dxa"/>
        <w:tblLayout w:type="fixed"/>
        <w:tblCellMar>
          <w:left w:w="70" w:type="dxa"/>
          <w:right w:w="70" w:type="dxa"/>
        </w:tblCellMar>
        <w:tblLook w:val="04A0" w:firstRow="1" w:lastRow="0" w:firstColumn="1" w:lastColumn="0" w:noHBand="0" w:noVBand="1"/>
      </w:tblPr>
      <w:tblGrid>
        <w:gridCol w:w="2694"/>
        <w:gridCol w:w="1275"/>
        <w:gridCol w:w="1276"/>
        <w:gridCol w:w="1276"/>
        <w:gridCol w:w="1276"/>
      </w:tblGrid>
      <w:tr w:rsidR="000D6FCE" w:rsidRPr="00580D94" w14:paraId="5B6626DD" w14:textId="472427A7" w:rsidTr="7A5E3A59">
        <w:trPr>
          <w:trHeight w:val="495"/>
        </w:trPr>
        <w:tc>
          <w:tcPr>
            <w:tcW w:w="2694" w:type="dxa"/>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tcPr>
          <w:p w14:paraId="66E6E1E7" w14:textId="77777777" w:rsidR="000D6FCE" w:rsidRPr="00580D94" w:rsidRDefault="000D6FCE">
            <w:pPr>
              <w:spacing w:line="240" w:lineRule="auto"/>
              <w:jc w:val="center"/>
              <w:rPr>
                <w:bCs/>
              </w:rPr>
            </w:pPr>
            <w:r w:rsidRPr="00580D94">
              <w:t>Deelnemer vakbekwaam worden</w:t>
            </w:r>
          </w:p>
        </w:tc>
        <w:tc>
          <w:tcPr>
            <w:tcW w:w="1275" w:type="dxa"/>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427547DD" w14:textId="77777777" w:rsidR="000D6FCE" w:rsidRPr="0034402A" w:rsidRDefault="000D6FCE">
            <w:pPr>
              <w:spacing w:line="240" w:lineRule="auto"/>
              <w:jc w:val="center"/>
              <w:rPr>
                <w:bCs/>
              </w:rPr>
            </w:pPr>
            <w:r w:rsidRPr="0034402A">
              <w:rPr>
                <w:bCs/>
              </w:rPr>
              <w:t>Aantal deelnemers</w:t>
            </w:r>
          </w:p>
          <w:p w14:paraId="2852C72C" w14:textId="656B5B1C" w:rsidR="000D6FCE" w:rsidRPr="0034402A" w:rsidRDefault="000D6FCE">
            <w:pPr>
              <w:spacing w:line="240" w:lineRule="auto"/>
              <w:jc w:val="center"/>
              <w:rPr>
                <w:bCs/>
              </w:rPr>
            </w:pPr>
            <w:r w:rsidRPr="0034402A">
              <w:rPr>
                <w:bCs/>
              </w:rPr>
              <w:t>2026</w:t>
            </w:r>
          </w:p>
        </w:tc>
        <w:tc>
          <w:tcPr>
            <w:tcW w:w="1276"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0AAFAD51" w14:textId="44F5406B" w:rsidR="000D6FCE" w:rsidRPr="0034402A" w:rsidRDefault="000D6FCE">
            <w:pPr>
              <w:spacing w:line="240" w:lineRule="auto"/>
              <w:jc w:val="center"/>
              <w:rPr>
                <w:bCs/>
              </w:rPr>
            </w:pPr>
            <w:r w:rsidRPr="0034402A">
              <w:rPr>
                <w:bCs/>
              </w:rPr>
              <w:t>Aantal deelnemers 2027</w:t>
            </w:r>
          </w:p>
        </w:tc>
        <w:tc>
          <w:tcPr>
            <w:tcW w:w="1276"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1098B719" w14:textId="77777777" w:rsidR="000D6FCE" w:rsidRPr="0034402A" w:rsidRDefault="000D6FCE">
            <w:pPr>
              <w:spacing w:line="240" w:lineRule="auto"/>
              <w:jc w:val="center"/>
              <w:rPr>
                <w:bCs/>
              </w:rPr>
            </w:pPr>
            <w:r w:rsidRPr="0034402A">
              <w:rPr>
                <w:bCs/>
              </w:rPr>
              <w:t xml:space="preserve">Aantal </w:t>
            </w:r>
          </w:p>
          <w:p w14:paraId="4DB4F62D" w14:textId="77777777" w:rsidR="000D6FCE" w:rsidRPr="0034402A" w:rsidRDefault="000D6FCE">
            <w:pPr>
              <w:spacing w:line="240" w:lineRule="auto"/>
              <w:jc w:val="center"/>
              <w:rPr>
                <w:bCs/>
              </w:rPr>
            </w:pPr>
            <w:r w:rsidRPr="0034402A">
              <w:rPr>
                <w:bCs/>
              </w:rPr>
              <w:t>deelnemers</w:t>
            </w:r>
          </w:p>
          <w:p w14:paraId="3254E9C0" w14:textId="34F87B28" w:rsidR="000D6FCE" w:rsidRPr="0034402A" w:rsidRDefault="000D6FCE">
            <w:pPr>
              <w:spacing w:line="240" w:lineRule="auto"/>
              <w:jc w:val="center"/>
              <w:rPr>
                <w:bCs/>
              </w:rPr>
            </w:pPr>
            <w:r w:rsidRPr="0034402A">
              <w:rPr>
                <w:bCs/>
              </w:rPr>
              <w:t>2028</w:t>
            </w:r>
          </w:p>
        </w:tc>
        <w:tc>
          <w:tcPr>
            <w:tcW w:w="1276"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7E983693" w14:textId="77777777" w:rsidR="000D6FCE" w:rsidRPr="0034402A" w:rsidRDefault="000D6FCE" w:rsidP="639E10DE">
            <w:pPr>
              <w:spacing w:line="240" w:lineRule="auto"/>
              <w:jc w:val="center"/>
            </w:pPr>
            <w:r w:rsidRPr="0034402A">
              <w:t>Aantal deelnemers</w:t>
            </w:r>
          </w:p>
          <w:p w14:paraId="30729EB6" w14:textId="0D01ECA4" w:rsidR="000D6FCE" w:rsidRPr="0034402A" w:rsidRDefault="000D6FCE">
            <w:pPr>
              <w:spacing w:line="240" w:lineRule="auto"/>
              <w:jc w:val="center"/>
              <w:rPr>
                <w:bCs/>
              </w:rPr>
            </w:pPr>
            <w:r w:rsidRPr="0034402A">
              <w:rPr>
                <w:bCs/>
              </w:rPr>
              <w:t>2029</w:t>
            </w:r>
          </w:p>
        </w:tc>
      </w:tr>
      <w:tr w:rsidR="000D6FCE" w:rsidRPr="00E25C91" w14:paraId="385FE87A" w14:textId="231D4318" w:rsidTr="7A5E3A59">
        <w:trPr>
          <w:trHeight w:val="495"/>
        </w:trPr>
        <w:tc>
          <w:tcPr>
            <w:tcW w:w="2694" w:type="dxa"/>
            <w:tcBorders>
              <w:top w:val="single" w:sz="4" w:space="0" w:color="auto"/>
              <w:left w:val="single" w:sz="8" w:space="0" w:color="auto"/>
              <w:bottom w:val="single" w:sz="4" w:space="0" w:color="auto"/>
              <w:right w:val="single" w:sz="4" w:space="0" w:color="auto"/>
            </w:tcBorders>
            <w:shd w:val="clear" w:color="auto" w:fill="auto"/>
            <w:vAlign w:val="center"/>
          </w:tcPr>
          <w:p w14:paraId="78EDC991" w14:textId="77777777" w:rsidR="000D6FCE" w:rsidRPr="00A95A6D" w:rsidRDefault="000D6FCE">
            <w:pPr>
              <w:spacing w:line="240" w:lineRule="auto"/>
              <w:jc w:val="center"/>
              <w:rPr>
                <w:bCs/>
                <w:color w:val="000000"/>
              </w:rPr>
            </w:pPr>
            <w:r w:rsidRPr="00A95A6D">
              <w:rPr>
                <w:color w:val="000000"/>
              </w:rPr>
              <w:t>Leergang brandweer-chauffeur zwaar</w:t>
            </w:r>
          </w:p>
        </w:tc>
        <w:tc>
          <w:tcPr>
            <w:tcW w:w="127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555AC559" w14:textId="2541B456" w:rsidR="000D6FCE" w:rsidRPr="0034402A" w:rsidRDefault="009A3541">
            <w:pPr>
              <w:spacing w:line="240" w:lineRule="auto"/>
              <w:jc w:val="center"/>
              <w:rPr>
                <w:bCs/>
              </w:rPr>
            </w:pPr>
            <w:r w:rsidRPr="0034402A">
              <w:rPr>
                <w:bCs/>
              </w:rPr>
              <w:t>32</w:t>
            </w:r>
          </w:p>
        </w:tc>
        <w:tc>
          <w:tcPr>
            <w:tcW w:w="1276" w:type="dxa"/>
            <w:tcBorders>
              <w:top w:val="single" w:sz="4" w:space="0" w:color="auto"/>
              <w:left w:val="nil"/>
              <w:bottom w:val="single" w:sz="4" w:space="0" w:color="auto"/>
              <w:right w:val="single" w:sz="8" w:space="0" w:color="auto"/>
            </w:tcBorders>
            <w:shd w:val="clear" w:color="auto" w:fill="auto"/>
            <w:noWrap/>
            <w:vAlign w:val="center"/>
          </w:tcPr>
          <w:p w14:paraId="1651C2F9" w14:textId="0C2EEEF1" w:rsidR="000D6FCE" w:rsidRPr="0034402A" w:rsidRDefault="009A3541">
            <w:pPr>
              <w:spacing w:line="240" w:lineRule="auto"/>
              <w:jc w:val="center"/>
              <w:rPr>
                <w:bCs/>
              </w:rPr>
            </w:pPr>
            <w:r w:rsidRPr="0034402A">
              <w:rPr>
                <w:bCs/>
              </w:rPr>
              <w:t>32</w:t>
            </w:r>
          </w:p>
        </w:tc>
        <w:tc>
          <w:tcPr>
            <w:tcW w:w="1276" w:type="dxa"/>
            <w:tcBorders>
              <w:top w:val="single" w:sz="4" w:space="0" w:color="auto"/>
              <w:left w:val="nil"/>
              <w:bottom w:val="single" w:sz="4" w:space="0" w:color="auto"/>
              <w:right w:val="single" w:sz="8" w:space="0" w:color="auto"/>
            </w:tcBorders>
            <w:shd w:val="clear" w:color="auto" w:fill="auto"/>
            <w:noWrap/>
            <w:vAlign w:val="center"/>
          </w:tcPr>
          <w:p w14:paraId="59B1838D" w14:textId="519CAD38" w:rsidR="000D6FCE" w:rsidRPr="0034402A" w:rsidRDefault="009A3541">
            <w:pPr>
              <w:spacing w:line="240" w:lineRule="auto"/>
              <w:jc w:val="center"/>
              <w:rPr>
                <w:bCs/>
              </w:rPr>
            </w:pPr>
            <w:r w:rsidRPr="0034402A">
              <w:rPr>
                <w:bCs/>
              </w:rPr>
              <w:t>32</w:t>
            </w:r>
          </w:p>
        </w:tc>
        <w:tc>
          <w:tcPr>
            <w:tcW w:w="1276" w:type="dxa"/>
            <w:tcBorders>
              <w:top w:val="single" w:sz="4" w:space="0" w:color="auto"/>
              <w:left w:val="nil"/>
              <w:bottom w:val="single" w:sz="4" w:space="0" w:color="auto"/>
              <w:right w:val="single" w:sz="8" w:space="0" w:color="auto"/>
            </w:tcBorders>
            <w:shd w:val="clear" w:color="auto" w:fill="auto"/>
            <w:noWrap/>
            <w:vAlign w:val="center"/>
          </w:tcPr>
          <w:p w14:paraId="0A10A1CD" w14:textId="33F7886F" w:rsidR="000D6FCE" w:rsidRPr="0034402A" w:rsidRDefault="000D6FCE">
            <w:pPr>
              <w:spacing w:line="240" w:lineRule="auto"/>
              <w:jc w:val="center"/>
              <w:rPr>
                <w:bCs/>
              </w:rPr>
            </w:pPr>
            <w:r w:rsidRPr="0034402A">
              <w:rPr>
                <w:bCs/>
              </w:rPr>
              <w:t xml:space="preserve"> </w:t>
            </w:r>
            <w:r w:rsidR="009A3541" w:rsidRPr="0034402A">
              <w:rPr>
                <w:bCs/>
              </w:rPr>
              <w:t>32</w:t>
            </w:r>
          </w:p>
        </w:tc>
      </w:tr>
      <w:tr w:rsidR="000D6FCE" w:rsidRPr="00E25C91" w14:paraId="3BECE266" w14:textId="1B4C2460" w:rsidTr="7A5E3A59">
        <w:trPr>
          <w:trHeight w:val="495"/>
        </w:trPr>
        <w:tc>
          <w:tcPr>
            <w:tcW w:w="2694" w:type="dxa"/>
            <w:tcBorders>
              <w:top w:val="single" w:sz="4" w:space="0" w:color="auto"/>
              <w:left w:val="single" w:sz="8" w:space="0" w:color="auto"/>
              <w:bottom w:val="single" w:sz="4" w:space="0" w:color="auto"/>
              <w:right w:val="single" w:sz="4" w:space="0" w:color="auto"/>
            </w:tcBorders>
            <w:shd w:val="clear" w:color="auto" w:fill="auto"/>
            <w:vAlign w:val="center"/>
          </w:tcPr>
          <w:p w14:paraId="5266607E" w14:textId="77777777" w:rsidR="000D6FCE" w:rsidRPr="00A95A6D" w:rsidRDefault="000D6FCE">
            <w:pPr>
              <w:spacing w:line="240" w:lineRule="auto"/>
              <w:jc w:val="center"/>
              <w:rPr>
                <w:color w:val="000000"/>
              </w:rPr>
            </w:pPr>
            <w:r w:rsidRPr="00A95A6D">
              <w:rPr>
                <w:color w:val="000000"/>
              </w:rPr>
              <w:t>Eventueel aangevuld brandweerchauffeur licht</w:t>
            </w:r>
          </w:p>
        </w:tc>
        <w:tc>
          <w:tcPr>
            <w:tcW w:w="127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3C90A940" w14:textId="2CEFC5D8" w:rsidR="000D6FCE" w:rsidRPr="0034402A" w:rsidRDefault="005C40AB">
            <w:pPr>
              <w:spacing w:line="240" w:lineRule="auto"/>
              <w:jc w:val="center"/>
              <w:rPr>
                <w:bCs/>
              </w:rPr>
            </w:pPr>
            <w:r w:rsidRPr="0034402A">
              <w:rPr>
                <w:bCs/>
              </w:rPr>
              <w:t>6</w:t>
            </w:r>
          </w:p>
        </w:tc>
        <w:tc>
          <w:tcPr>
            <w:tcW w:w="1276" w:type="dxa"/>
            <w:tcBorders>
              <w:top w:val="single" w:sz="4" w:space="0" w:color="auto"/>
              <w:left w:val="nil"/>
              <w:bottom w:val="single" w:sz="4" w:space="0" w:color="auto"/>
              <w:right w:val="single" w:sz="8" w:space="0" w:color="auto"/>
            </w:tcBorders>
            <w:shd w:val="clear" w:color="auto" w:fill="auto"/>
            <w:noWrap/>
            <w:vAlign w:val="center"/>
          </w:tcPr>
          <w:p w14:paraId="14B9D02C" w14:textId="77777777" w:rsidR="000D6FCE" w:rsidRPr="0034402A" w:rsidRDefault="000D6FCE">
            <w:pPr>
              <w:spacing w:line="240" w:lineRule="auto"/>
              <w:jc w:val="center"/>
              <w:rPr>
                <w:bCs/>
              </w:rPr>
            </w:pPr>
            <w:r w:rsidRPr="0034402A">
              <w:rPr>
                <w:bCs/>
              </w:rPr>
              <w:t>6</w:t>
            </w:r>
          </w:p>
        </w:tc>
        <w:tc>
          <w:tcPr>
            <w:tcW w:w="1276" w:type="dxa"/>
            <w:tcBorders>
              <w:top w:val="single" w:sz="4" w:space="0" w:color="auto"/>
              <w:left w:val="nil"/>
              <w:bottom w:val="single" w:sz="4" w:space="0" w:color="auto"/>
              <w:right w:val="single" w:sz="8" w:space="0" w:color="auto"/>
            </w:tcBorders>
            <w:shd w:val="clear" w:color="auto" w:fill="auto"/>
            <w:noWrap/>
            <w:vAlign w:val="center"/>
          </w:tcPr>
          <w:p w14:paraId="3773EC3F" w14:textId="77777777" w:rsidR="000D6FCE" w:rsidRPr="0034402A" w:rsidRDefault="000D6FCE">
            <w:pPr>
              <w:spacing w:line="240" w:lineRule="auto"/>
              <w:jc w:val="center"/>
              <w:rPr>
                <w:bCs/>
              </w:rPr>
            </w:pPr>
            <w:r w:rsidRPr="0034402A">
              <w:rPr>
                <w:bCs/>
              </w:rPr>
              <w:t>6</w:t>
            </w:r>
          </w:p>
        </w:tc>
        <w:tc>
          <w:tcPr>
            <w:tcW w:w="1276" w:type="dxa"/>
            <w:tcBorders>
              <w:top w:val="single" w:sz="4" w:space="0" w:color="auto"/>
              <w:left w:val="nil"/>
              <w:bottom w:val="single" w:sz="4" w:space="0" w:color="auto"/>
              <w:right w:val="single" w:sz="8" w:space="0" w:color="auto"/>
            </w:tcBorders>
            <w:shd w:val="clear" w:color="auto" w:fill="auto"/>
            <w:noWrap/>
            <w:vAlign w:val="center"/>
          </w:tcPr>
          <w:p w14:paraId="753AF291" w14:textId="77777777" w:rsidR="000D6FCE" w:rsidRPr="0034402A" w:rsidRDefault="000D6FCE">
            <w:pPr>
              <w:spacing w:line="240" w:lineRule="auto"/>
              <w:jc w:val="center"/>
              <w:rPr>
                <w:bCs/>
              </w:rPr>
            </w:pPr>
            <w:r w:rsidRPr="0034402A">
              <w:rPr>
                <w:bCs/>
              </w:rPr>
              <w:t>6</w:t>
            </w:r>
          </w:p>
        </w:tc>
      </w:tr>
    </w:tbl>
    <w:p w14:paraId="09B646A3" w14:textId="75A8CE7A" w:rsidR="005500AB" w:rsidRPr="00A95A6D" w:rsidRDefault="005500AB" w:rsidP="005500AB"/>
    <w:p w14:paraId="30C09E0D" w14:textId="77777777" w:rsidR="005500AB" w:rsidRDefault="005500AB" w:rsidP="005500AB">
      <w:r w:rsidRPr="00E25C91">
        <w:t xml:space="preserve">Let op: deze aantallen zijn gebaseerd op een </w:t>
      </w:r>
      <w:r w:rsidRPr="00E25C91">
        <w:rPr>
          <w:b/>
        </w:rPr>
        <w:t xml:space="preserve">raming! </w:t>
      </w:r>
      <w:r w:rsidRPr="00E25C91">
        <w:t>Er kan door inschrijvers geen enkel recht ontleend worden aan deze aantallen, anderzijds zijn ze wel realistisch te verwachten.</w:t>
      </w:r>
    </w:p>
    <w:p w14:paraId="687C3375" w14:textId="77777777" w:rsidR="005500AB" w:rsidRDefault="005500AB" w:rsidP="005500AB">
      <w:pPr>
        <w:jc w:val="both"/>
      </w:pPr>
    </w:p>
    <w:tbl>
      <w:tblPr>
        <w:tblW w:w="9067" w:type="dxa"/>
        <w:tblInd w:w="75" w:type="dxa"/>
        <w:tblLayout w:type="fixed"/>
        <w:tblCellMar>
          <w:left w:w="70" w:type="dxa"/>
          <w:right w:w="70" w:type="dxa"/>
        </w:tblCellMar>
        <w:tblLook w:val="04A0" w:firstRow="1" w:lastRow="0" w:firstColumn="1" w:lastColumn="0" w:noHBand="0" w:noVBand="1"/>
      </w:tblPr>
      <w:tblGrid>
        <w:gridCol w:w="1696"/>
        <w:gridCol w:w="1754"/>
        <w:gridCol w:w="1081"/>
        <w:gridCol w:w="1560"/>
        <w:gridCol w:w="2976"/>
      </w:tblGrid>
      <w:tr w:rsidR="005500AB" w:rsidRPr="001B42CE" w14:paraId="161E4A5E" w14:textId="77777777" w:rsidTr="00C035F3">
        <w:trPr>
          <w:trHeight w:val="255"/>
        </w:trPr>
        <w:tc>
          <w:tcPr>
            <w:tcW w:w="345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7FCF0E6E" w14:textId="77777777" w:rsidR="005500AB" w:rsidRPr="001B42CE" w:rsidRDefault="005500AB">
            <w:pPr>
              <w:jc w:val="center"/>
              <w:rPr>
                <w:color w:val="000000"/>
              </w:rPr>
            </w:pPr>
            <w:r w:rsidRPr="001B42CE">
              <w:rPr>
                <w:color w:val="000000"/>
              </w:rPr>
              <w:lastRenderedPageBreak/>
              <w:t>Leergang Chauffeur</w:t>
            </w:r>
          </w:p>
        </w:tc>
        <w:tc>
          <w:tcPr>
            <w:tcW w:w="108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456986A0" w14:textId="77777777" w:rsidR="005500AB" w:rsidRPr="001B42CE" w:rsidRDefault="005500AB">
            <w:pPr>
              <w:jc w:val="center"/>
              <w:rPr>
                <w:color w:val="000000"/>
              </w:rPr>
            </w:pPr>
            <w:r w:rsidRPr="001B42CE">
              <w:rPr>
                <w:color w:val="000000"/>
              </w:rPr>
              <w:t>Aantal cursisten</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noWrap/>
            <w:hideMark/>
          </w:tcPr>
          <w:p w14:paraId="7C5E7AEB" w14:textId="77777777" w:rsidR="005500AB" w:rsidRPr="001B42CE" w:rsidRDefault="005500AB">
            <w:pPr>
              <w:jc w:val="center"/>
              <w:rPr>
                <w:color w:val="000000"/>
              </w:rPr>
            </w:pPr>
            <w:r w:rsidRPr="001B42CE">
              <w:rPr>
                <w:color w:val="000000"/>
              </w:rPr>
              <w:t>Benodigde</w:t>
            </w:r>
          </w:p>
          <w:p w14:paraId="4F9E7E8F" w14:textId="77777777" w:rsidR="005500AB" w:rsidRPr="001B42CE" w:rsidRDefault="005500AB">
            <w:pPr>
              <w:tabs>
                <w:tab w:val="center" w:pos="840"/>
              </w:tabs>
              <w:jc w:val="center"/>
              <w:rPr>
                <w:color w:val="000000"/>
              </w:rPr>
            </w:pPr>
            <w:r w:rsidRPr="001B42CE">
              <w:rPr>
                <w:color w:val="000000"/>
              </w:rPr>
              <w:t>Instructeurs</w:t>
            </w:r>
          </w:p>
        </w:tc>
        <w:tc>
          <w:tcPr>
            <w:tcW w:w="2976" w:type="dxa"/>
            <w:tcBorders>
              <w:top w:val="single" w:sz="4" w:space="0" w:color="auto"/>
              <w:left w:val="nil"/>
              <w:bottom w:val="single" w:sz="4" w:space="0" w:color="auto"/>
              <w:right w:val="single" w:sz="4" w:space="0" w:color="auto"/>
            </w:tcBorders>
            <w:shd w:val="clear" w:color="auto" w:fill="D9D9D9" w:themeFill="background1" w:themeFillShade="D9"/>
            <w:hideMark/>
          </w:tcPr>
          <w:p w14:paraId="0E6A1117" w14:textId="77777777" w:rsidR="005500AB" w:rsidRPr="001B42CE" w:rsidRDefault="005500AB">
            <w:pPr>
              <w:tabs>
                <w:tab w:val="center" w:pos="840"/>
              </w:tabs>
              <w:jc w:val="center"/>
              <w:rPr>
                <w:color w:val="000000"/>
              </w:rPr>
            </w:pPr>
            <w:r w:rsidRPr="001B42CE">
              <w:rPr>
                <w:color w:val="000000"/>
              </w:rPr>
              <w:t>Bijzonderheden</w:t>
            </w:r>
          </w:p>
        </w:tc>
      </w:tr>
      <w:tr w:rsidR="005500AB" w:rsidRPr="001B42CE" w14:paraId="430C253A" w14:textId="77777777" w:rsidTr="00C035F3">
        <w:trPr>
          <w:trHeight w:val="255"/>
        </w:trPr>
        <w:tc>
          <w:tcPr>
            <w:tcW w:w="1696" w:type="dxa"/>
            <w:tcBorders>
              <w:top w:val="single" w:sz="4" w:space="0" w:color="auto"/>
              <w:left w:val="single" w:sz="4" w:space="0" w:color="auto"/>
              <w:bottom w:val="single" w:sz="4" w:space="0" w:color="auto"/>
              <w:right w:val="single" w:sz="4" w:space="0" w:color="auto"/>
            </w:tcBorders>
            <w:noWrap/>
            <w:hideMark/>
          </w:tcPr>
          <w:p w14:paraId="2317B5AB" w14:textId="77777777" w:rsidR="005500AB" w:rsidRPr="001B42CE" w:rsidRDefault="005500AB">
            <w:pPr>
              <w:rPr>
                <w:color w:val="000000"/>
                <w:szCs w:val="16"/>
              </w:rPr>
            </w:pPr>
            <w:r w:rsidRPr="001B42CE">
              <w:rPr>
                <w:color w:val="000000"/>
                <w:szCs w:val="16"/>
              </w:rPr>
              <w:t>Startbijeenkomst</w:t>
            </w:r>
          </w:p>
          <w:p w14:paraId="5FA11977" w14:textId="77777777" w:rsidR="005500AB" w:rsidRPr="001B42CE" w:rsidRDefault="005500AB">
            <w:pPr>
              <w:rPr>
                <w:color w:val="000000"/>
                <w:szCs w:val="16"/>
              </w:rPr>
            </w:pPr>
            <w:r w:rsidRPr="001B42CE">
              <w:rPr>
                <w:color w:val="000000"/>
                <w:szCs w:val="16"/>
              </w:rPr>
              <w:t>1 avond</w:t>
            </w:r>
          </w:p>
        </w:tc>
        <w:tc>
          <w:tcPr>
            <w:tcW w:w="1754" w:type="dxa"/>
            <w:tcBorders>
              <w:top w:val="single" w:sz="4" w:space="0" w:color="auto"/>
              <w:left w:val="nil"/>
              <w:bottom w:val="single" w:sz="4" w:space="0" w:color="auto"/>
              <w:right w:val="single" w:sz="4" w:space="0" w:color="auto"/>
            </w:tcBorders>
            <w:shd w:val="clear" w:color="auto" w:fill="FFFFFF" w:themeFill="background1"/>
          </w:tcPr>
          <w:p w14:paraId="425ADAD9" w14:textId="77777777" w:rsidR="005500AB" w:rsidRPr="001B42CE" w:rsidRDefault="005500AB">
            <w:pPr>
              <w:rPr>
                <w:color w:val="000000"/>
              </w:rPr>
            </w:pPr>
            <w:r w:rsidRPr="001B42CE">
              <w:rPr>
                <w:color w:val="000000"/>
              </w:rPr>
              <w:t>Van 19:00 – 20:30 uur</w:t>
            </w:r>
          </w:p>
        </w:tc>
        <w:tc>
          <w:tcPr>
            <w:tcW w:w="1081" w:type="dxa"/>
            <w:tcBorders>
              <w:top w:val="nil"/>
              <w:left w:val="single" w:sz="4" w:space="0" w:color="auto"/>
              <w:bottom w:val="single" w:sz="4" w:space="0" w:color="auto"/>
              <w:right w:val="single" w:sz="4" w:space="0" w:color="auto"/>
            </w:tcBorders>
            <w:shd w:val="clear" w:color="auto" w:fill="FFFFFF" w:themeFill="background1"/>
            <w:hideMark/>
          </w:tcPr>
          <w:p w14:paraId="328A90E6" w14:textId="5642BA9C" w:rsidR="005500AB" w:rsidRPr="001B42CE" w:rsidRDefault="005500AB">
            <w:pPr>
              <w:rPr>
                <w:color w:val="000000"/>
              </w:rPr>
            </w:pPr>
            <w:r w:rsidRPr="001B42CE">
              <w:rPr>
                <w:color w:val="000000"/>
              </w:rPr>
              <w:t>8</w:t>
            </w:r>
            <w:r>
              <w:rPr>
                <w:color w:val="000000"/>
              </w:rPr>
              <w:t xml:space="preserve"> (incidenteel +2 licht)</w:t>
            </w:r>
          </w:p>
        </w:tc>
        <w:tc>
          <w:tcPr>
            <w:tcW w:w="1560" w:type="dxa"/>
            <w:tcBorders>
              <w:top w:val="nil"/>
              <w:left w:val="nil"/>
              <w:bottom w:val="single" w:sz="4" w:space="0" w:color="auto"/>
              <w:right w:val="single" w:sz="4" w:space="0" w:color="auto"/>
            </w:tcBorders>
            <w:shd w:val="clear" w:color="auto" w:fill="FFFFFF" w:themeFill="background1"/>
            <w:noWrap/>
            <w:hideMark/>
          </w:tcPr>
          <w:p w14:paraId="08E587C6" w14:textId="77777777" w:rsidR="005500AB" w:rsidRPr="001B42CE" w:rsidRDefault="005500AB">
            <w:pPr>
              <w:jc w:val="center"/>
              <w:rPr>
                <w:color w:val="000000"/>
              </w:rPr>
            </w:pPr>
            <w:r w:rsidRPr="001B42CE">
              <w:rPr>
                <w:color w:val="000000"/>
              </w:rPr>
              <w:t>1</w:t>
            </w:r>
          </w:p>
        </w:tc>
        <w:tc>
          <w:tcPr>
            <w:tcW w:w="2976" w:type="dxa"/>
            <w:tcBorders>
              <w:top w:val="nil"/>
              <w:left w:val="nil"/>
              <w:bottom w:val="single" w:sz="4" w:space="0" w:color="auto"/>
              <w:right w:val="single" w:sz="4" w:space="0" w:color="auto"/>
            </w:tcBorders>
            <w:shd w:val="clear" w:color="auto" w:fill="FFFFFF" w:themeFill="background1"/>
          </w:tcPr>
          <w:p w14:paraId="68965D97" w14:textId="77777777" w:rsidR="005500AB" w:rsidRPr="001B42CE" w:rsidRDefault="005500AB">
            <w:pPr>
              <w:rPr>
                <w:color w:val="000000"/>
              </w:rPr>
            </w:pPr>
            <w:r w:rsidRPr="001B42CE">
              <w:rPr>
                <w:color w:val="000000"/>
              </w:rPr>
              <w:t>Kennismaking en uitleg over de leergang.</w:t>
            </w:r>
          </w:p>
          <w:p w14:paraId="6B915F91" w14:textId="77777777" w:rsidR="005500AB" w:rsidRPr="001B42CE" w:rsidRDefault="005500AB">
            <w:pPr>
              <w:rPr>
                <w:color w:val="000000"/>
              </w:rPr>
            </w:pPr>
            <w:r w:rsidRPr="001B42CE">
              <w:rPr>
                <w:color w:val="000000"/>
              </w:rPr>
              <w:t>Gezamenlijke planning ritten.</w:t>
            </w:r>
          </w:p>
        </w:tc>
      </w:tr>
      <w:tr w:rsidR="005500AB" w:rsidRPr="001B42CE" w14:paraId="198DF479" w14:textId="77777777" w:rsidTr="00C035F3">
        <w:trPr>
          <w:trHeight w:val="255"/>
        </w:trPr>
        <w:tc>
          <w:tcPr>
            <w:tcW w:w="1696" w:type="dxa"/>
            <w:tcBorders>
              <w:top w:val="nil"/>
              <w:left w:val="single" w:sz="4" w:space="0" w:color="auto"/>
              <w:bottom w:val="single" w:sz="4" w:space="0" w:color="auto"/>
              <w:right w:val="single" w:sz="4" w:space="0" w:color="auto"/>
            </w:tcBorders>
            <w:noWrap/>
            <w:hideMark/>
          </w:tcPr>
          <w:p w14:paraId="43FCFD1C" w14:textId="77777777" w:rsidR="005500AB" w:rsidRPr="001B42CE" w:rsidRDefault="005500AB">
            <w:pPr>
              <w:rPr>
                <w:color w:val="000000"/>
                <w:szCs w:val="16"/>
              </w:rPr>
            </w:pPr>
            <w:r w:rsidRPr="001B42CE">
              <w:rPr>
                <w:color w:val="000000"/>
                <w:szCs w:val="16"/>
              </w:rPr>
              <w:t>Theorieles</w:t>
            </w:r>
          </w:p>
          <w:p w14:paraId="5B86E93F" w14:textId="77777777" w:rsidR="005500AB" w:rsidRPr="001B42CE" w:rsidRDefault="005500AB">
            <w:pPr>
              <w:rPr>
                <w:color w:val="000000"/>
              </w:rPr>
            </w:pPr>
            <w:r w:rsidRPr="001B42CE">
              <w:rPr>
                <w:color w:val="000000"/>
                <w:szCs w:val="16"/>
              </w:rPr>
              <w:t>1 avond</w:t>
            </w:r>
          </w:p>
        </w:tc>
        <w:tc>
          <w:tcPr>
            <w:tcW w:w="1754" w:type="dxa"/>
            <w:tcBorders>
              <w:top w:val="single" w:sz="4" w:space="0" w:color="auto"/>
              <w:left w:val="nil"/>
              <w:bottom w:val="single" w:sz="4" w:space="0" w:color="auto"/>
              <w:right w:val="single" w:sz="4" w:space="0" w:color="auto"/>
            </w:tcBorders>
            <w:shd w:val="clear" w:color="auto" w:fill="FFFFFF" w:themeFill="background1"/>
          </w:tcPr>
          <w:p w14:paraId="61AEFA10" w14:textId="77777777" w:rsidR="005500AB" w:rsidRPr="001B42CE" w:rsidRDefault="005500AB">
            <w:pPr>
              <w:rPr>
                <w:color w:val="000000"/>
              </w:rPr>
            </w:pPr>
            <w:r w:rsidRPr="001B42CE">
              <w:rPr>
                <w:color w:val="000000"/>
              </w:rPr>
              <w:t>Van 19:00 – 22:00 uur</w:t>
            </w:r>
          </w:p>
        </w:tc>
        <w:tc>
          <w:tcPr>
            <w:tcW w:w="1081" w:type="dxa"/>
            <w:tcBorders>
              <w:top w:val="nil"/>
              <w:left w:val="single" w:sz="4" w:space="0" w:color="auto"/>
              <w:bottom w:val="single" w:sz="4" w:space="0" w:color="auto"/>
              <w:right w:val="single" w:sz="4" w:space="0" w:color="auto"/>
            </w:tcBorders>
            <w:shd w:val="clear" w:color="auto" w:fill="FFFFFF" w:themeFill="background1"/>
            <w:hideMark/>
          </w:tcPr>
          <w:p w14:paraId="10BC3266" w14:textId="3642C54C" w:rsidR="005500AB" w:rsidRPr="001B42CE" w:rsidRDefault="005500AB">
            <w:pPr>
              <w:rPr>
                <w:color w:val="000000"/>
              </w:rPr>
            </w:pPr>
            <w:r w:rsidRPr="00E7425C">
              <w:rPr>
                <w:color w:val="000000"/>
              </w:rPr>
              <w:t>8 (incidenteel +2 licht)</w:t>
            </w:r>
          </w:p>
        </w:tc>
        <w:tc>
          <w:tcPr>
            <w:tcW w:w="1560" w:type="dxa"/>
            <w:tcBorders>
              <w:top w:val="nil"/>
              <w:left w:val="nil"/>
              <w:bottom w:val="single" w:sz="4" w:space="0" w:color="auto"/>
              <w:right w:val="single" w:sz="4" w:space="0" w:color="auto"/>
            </w:tcBorders>
            <w:shd w:val="clear" w:color="auto" w:fill="FFFFFF" w:themeFill="background1"/>
            <w:noWrap/>
            <w:hideMark/>
          </w:tcPr>
          <w:p w14:paraId="1EE62CD4" w14:textId="77777777" w:rsidR="005500AB" w:rsidRPr="001B42CE" w:rsidRDefault="005500AB">
            <w:pPr>
              <w:jc w:val="center"/>
              <w:rPr>
                <w:color w:val="000000"/>
              </w:rPr>
            </w:pPr>
            <w:r w:rsidRPr="001B42CE">
              <w:rPr>
                <w:color w:val="000000"/>
              </w:rPr>
              <w:t>1</w:t>
            </w:r>
          </w:p>
        </w:tc>
        <w:tc>
          <w:tcPr>
            <w:tcW w:w="2976" w:type="dxa"/>
            <w:tcBorders>
              <w:top w:val="nil"/>
              <w:left w:val="nil"/>
              <w:bottom w:val="single" w:sz="4" w:space="0" w:color="auto"/>
              <w:right w:val="single" w:sz="4" w:space="0" w:color="auto"/>
            </w:tcBorders>
            <w:shd w:val="clear" w:color="auto" w:fill="FFFFFF" w:themeFill="background1"/>
          </w:tcPr>
          <w:p w14:paraId="7F527636" w14:textId="77777777" w:rsidR="005500AB" w:rsidRPr="001B42CE" w:rsidRDefault="005500AB">
            <w:pPr>
              <w:rPr>
                <w:color w:val="000000"/>
              </w:rPr>
            </w:pPr>
            <w:r w:rsidRPr="001B42CE">
              <w:rPr>
                <w:color w:val="000000"/>
              </w:rPr>
              <w:t>Voorbereiding op theorietoets</w:t>
            </w:r>
          </w:p>
        </w:tc>
      </w:tr>
      <w:tr w:rsidR="005500AB" w:rsidRPr="001B42CE" w14:paraId="2372BD36" w14:textId="77777777" w:rsidTr="00C035F3">
        <w:trPr>
          <w:trHeight w:val="255"/>
        </w:trPr>
        <w:tc>
          <w:tcPr>
            <w:tcW w:w="1696" w:type="dxa"/>
            <w:tcBorders>
              <w:top w:val="nil"/>
              <w:left w:val="single" w:sz="4" w:space="0" w:color="auto"/>
              <w:bottom w:val="single" w:sz="4" w:space="0" w:color="auto"/>
              <w:right w:val="single" w:sz="4" w:space="0" w:color="auto"/>
            </w:tcBorders>
            <w:noWrap/>
            <w:hideMark/>
          </w:tcPr>
          <w:p w14:paraId="75E88D5C" w14:textId="1D544D65" w:rsidR="005500AB" w:rsidRPr="001B42CE" w:rsidRDefault="005500AB">
            <w:pPr>
              <w:rPr>
                <w:color w:val="000000"/>
              </w:rPr>
            </w:pPr>
            <w:r w:rsidRPr="0ADDA4DC">
              <w:rPr>
                <w:color w:val="000000" w:themeColor="text1"/>
              </w:rPr>
              <w:t>Baantraining</w:t>
            </w:r>
            <w:r>
              <w:br/>
            </w:r>
            <w:r w:rsidR="00B59490" w:rsidRPr="5327AAE4">
              <w:rPr>
                <w:color w:val="000000" w:themeColor="text1"/>
              </w:rPr>
              <w:t>1 training</w:t>
            </w:r>
            <w:r w:rsidR="00B59490" w:rsidRPr="270C5CBF">
              <w:rPr>
                <w:color w:val="000000" w:themeColor="text1"/>
              </w:rPr>
              <w:t xml:space="preserve"> per </w:t>
            </w:r>
            <w:r w:rsidR="00B59490" w:rsidRPr="2CADE0BF">
              <w:rPr>
                <w:color w:val="000000" w:themeColor="text1"/>
              </w:rPr>
              <w:t>cursist</w:t>
            </w:r>
          </w:p>
        </w:tc>
        <w:tc>
          <w:tcPr>
            <w:tcW w:w="1754" w:type="dxa"/>
            <w:tcBorders>
              <w:top w:val="single" w:sz="4" w:space="0" w:color="auto"/>
              <w:left w:val="nil"/>
              <w:bottom w:val="single" w:sz="4" w:space="0" w:color="auto"/>
              <w:right w:val="single" w:sz="4" w:space="0" w:color="auto"/>
            </w:tcBorders>
          </w:tcPr>
          <w:p w14:paraId="75840698" w14:textId="77777777" w:rsidR="005500AB" w:rsidRPr="001B42CE" w:rsidRDefault="005500AB">
            <w:pPr>
              <w:rPr>
                <w:color w:val="000000"/>
              </w:rPr>
            </w:pPr>
            <w:r w:rsidRPr="001B42CE">
              <w:rPr>
                <w:color w:val="000000"/>
              </w:rPr>
              <w:t>Ma t/m Zat tussen 8:00 en 18:00 uur.</w:t>
            </w:r>
          </w:p>
        </w:tc>
        <w:tc>
          <w:tcPr>
            <w:tcW w:w="1081" w:type="dxa"/>
            <w:tcBorders>
              <w:top w:val="nil"/>
              <w:left w:val="single" w:sz="4" w:space="0" w:color="auto"/>
              <w:bottom w:val="single" w:sz="4" w:space="0" w:color="auto"/>
              <w:right w:val="single" w:sz="4" w:space="0" w:color="auto"/>
            </w:tcBorders>
            <w:noWrap/>
            <w:hideMark/>
          </w:tcPr>
          <w:p w14:paraId="64FDDEF1" w14:textId="3A97B86C" w:rsidR="005500AB" w:rsidRPr="001B42CE" w:rsidRDefault="005500AB">
            <w:pPr>
              <w:rPr>
                <w:color w:val="000000"/>
              </w:rPr>
            </w:pPr>
            <w:r w:rsidRPr="00E7425C">
              <w:rPr>
                <w:color w:val="000000"/>
              </w:rPr>
              <w:t>8 (incidenteel +2 licht)</w:t>
            </w:r>
          </w:p>
        </w:tc>
        <w:tc>
          <w:tcPr>
            <w:tcW w:w="1560" w:type="dxa"/>
            <w:tcBorders>
              <w:top w:val="nil"/>
              <w:left w:val="nil"/>
              <w:bottom w:val="single" w:sz="4" w:space="0" w:color="auto"/>
              <w:right w:val="single" w:sz="4" w:space="0" w:color="auto"/>
            </w:tcBorders>
            <w:noWrap/>
            <w:hideMark/>
          </w:tcPr>
          <w:p w14:paraId="7A5EA8C7" w14:textId="77777777" w:rsidR="005500AB" w:rsidRPr="001B42CE" w:rsidRDefault="005500AB">
            <w:pPr>
              <w:jc w:val="center"/>
              <w:rPr>
                <w:color w:val="000000"/>
              </w:rPr>
            </w:pPr>
            <w:r w:rsidRPr="001B42CE">
              <w:rPr>
                <w:color w:val="000000"/>
              </w:rPr>
              <w:t>1</w:t>
            </w:r>
          </w:p>
        </w:tc>
        <w:tc>
          <w:tcPr>
            <w:tcW w:w="2976" w:type="dxa"/>
            <w:tcBorders>
              <w:top w:val="nil"/>
              <w:left w:val="nil"/>
              <w:bottom w:val="single" w:sz="4" w:space="0" w:color="auto"/>
              <w:right w:val="single" w:sz="4" w:space="0" w:color="auto"/>
            </w:tcBorders>
          </w:tcPr>
          <w:p w14:paraId="7933B675" w14:textId="38EEDE0F" w:rsidR="00FB53FD" w:rsidRDefault="00B65102">
            <w:pPr>
              <w:rPr>
                <w:color w:val="000000"/>
              </w:rPr>
            </w:pPr>
            <w:r>
              <w:rPr>
                <w:color w:val="000000"/>
              </w:rPr>
              <w:t xml:space="preserve">Twee dagdelen </w:t>
            </w:r>
            <w:r w:rsidR="00AC385D">
              <w:rPr>
                <w:color w:val="000000"/>
              </w:rPr>
              <w:t xml:space="preserve">van 4 uur, </w:t>
            </w:r>
            <w:r w:rsidR="00146BDF">
              <w:rPr>
                <w:color w:val="000000"/>
              </w:rPr>
              <w:t>per dagdeel maximaal 5 cursisten.</w:t>
            </w:r>
          </w:p>
          <w:p w14:paraId="1FDA0EBF" w14:textId="77777777" w:rsidR="00FB53FD" w:rsidRDefault="00FB53FD">
            <w:pPr>
              <w:rPr>
                <w:color w:val="000000"/>
              </w:rPr>
            </w:pPr>
          </w:p>
          <w:p w14:paraId="1C7DC358" w14:textId="4D636558" w:rsidR="005500AB" w:rsidRDefault="005500AB">
            <w:pPr>
              <w:rPr>
                <w:color w:val="000000"/>
              </w:rPr>
            </w:pPr>
            <w:r w:rsidRPr="001B42CE">
              <w:rPr>
                <w:color w:val="000000"/>
              </w:rPr>
              <w:t xml:space="preserve">Op een door het </w:t>
            </w:r>
            <w:r w:rsidR="00095E0C">
              <w:rPr>
                <w:color w:val="000000"/>
              </w:rPr>
              <w:t>NIPV</w:t>
            </w:r>
            <w:r w:rsidRPr="001B42CE">
              <w:rPr>
                <w:color w:val="000000"/>
              </w:rPr>
              <w:t xml:space="preserve"> goedgekeurde oefenlocatie</w:t>
            </w:r>
            <w:r w:rsidR="0097126B">
              <w:rPr>
                <w:color w:val="000000"/>
              </w:rPr>
              <w:t xml:space="preserve"> of afgesloten terrein</w:t>
            </w:r>
            <w:r w:rsidRPr="001B42CE">
              <w:rPr>
                <w:color w:val="000000"/>
              </w:rPr>
              <w:t>.</w:t>
            </w:r>
          </w:p>
          <w:p w14:paraId="1FBBD3EC" w14:textId="77777777" w:rsidR="005500AB" w:rsidRPr="001B42CE" w:rsidRDefault="005500AB">
            <w:pPr>
              <w:rPr>
                <w:color w:val="000000"/>
              </w:rPr>
            </w:pPr>
            <w:r>
              <w:rPr>
                <w:color w:val="000000"/>
              </w:rPr>
              <w:t>Uitgevoerd met een voertuig van de opdrachtnemer.</w:t>
            </w:r>
          </w:p>
          <w:p w14:paraId="03BDCD1E" w14:textId="77777777" w:rsidR="005500AB" w:rsidRPr="001B42CE" w:rsidRDefault="005500AB">
            <w:pPr>
              <w:rPr>
                <w:color w:val="000000"/>
              </w:rPr>
            </w:pPr>
            <w:r w:rsidRPr="001B42CE">
              <w:rPr>
                <w:color w:val="000000"/>
              </w:rPr>
              <w:t>Uitvoering volgens toetswijzers deel I en deel II</w:t>
            </w:r>
          </w:p>
        </w:tc>
      </w:tr>
      <w:tr w:rsidR="005500AB" w:rsidRPr="001B42CE" w14:paraId="6C16E9BD" w14:textId="77777777" w:rsidTr="00C035F3">
        <w:trPr>
          <w:trHeight w:val="1206"/>
        </w:trPr>
        <w:tc>
          <w:tcPr>
            <w:tcW w:w="1696" w:type="dxa"/>
            <w:tcBorders>
              <w:top w:val="nil"/>
              <w:left w:val="single" w:sz="4" w:space="0" w:color="auto"/>
              <w:bottom w:val="single" w:sz="4" w:space="0" w:color="auto"/>
              <w:right w:val="single" w:sz="4" w:space="0" w:color="auto"/>
            </w:tcBorders>
            <w:noWrap/>
            <w:hideMark/>
          </w:tcPr>
          <w:p w14:paraId="03D174C5" w14:textId="5B091629" w:rsidR="005500AB" w:rsidRPr="001B42CE" w:rsidRDefault="005500AB">
            <w:pPr>
              <w:rPr>
                <w:color w:val="000000" w:themeColor="text1"/>
              </w:rPr>
            </w:pPr>
            <w:r w:rsidRPr="1AFAF206">
              <w:rPr>
                <w:color w:val="000000" w:themeColor="text1"/>
              </w:rPr>
              <w:t>Openbare wegtraining</w:t>
            </w:r>
            <w:r>
              <w:br/>
            </w:r>
            <w:r w:rsidR="52C8DF29" w:rsidRPr="2011891D">
              <w:rPr>
                <w:color w:val="000000" w:themeColor="text1"/>
              </w:rPr>
              <w:t>Per</w:t>
            </w:r>
            <w:r w:rsidR="52C8DF29" w:rsidRPr="6D6185C5">
              <w:rPr>
                <w:color w:val="000000" w:themeColor="text1"/>
              </w:rPr>
              <w:t xml:space="preserve"> cursist</w:t>
            </w:r>
            <w:r w:rsidR="52C8DF29" w:rsidRPr="0F193FAB">
              <w:rPr>
                <w:color w:val="000000" w:themeColor="text1"/>
              </w:rPr>
              <w:t xml:space="preserve"> 5 momenten</w:t>
            </w:r>
          </w:p>
        </w:tc>
        <w:tc>
          <w:tcPr>
            <w:tcW w:w="1754" w:type="dxa"/>
            <w:tcBorders>
              <w:top w:val="single" w:sz="4" w:space="0" w:color="auto"/>
              <w:left w:val="nil"/>
              <w:bottom w:val="single" w:sz="4" w:space="0" w:color="auto"/>
              <w:right w:val="single" w:sz="4" w:space="0" w:color="auto"/>
            </w:tcBorders>
          </w:tcPr>
          <w:p w14:paraId="15796D3B" w14:textId="77777777" w:rsidR="005500AB" w:rsidRPr="001B42CE" w:rsidRDefault="005500AB">
            <w:pPr>
              <w:rPr>
                <w:color w:val="000000"/>
              </w:rPr>
            </w:pPr>
            <w:r w:rsidRPr="001B42CE">
              <w:rPr>
                <w:color w:val="000000"/>
              </w:rPr>
              <w:t>Ma t/m zat van 8:00 – 18:00 uur én</w:t>
            </w:r>
            <w:r w:rsidRPr="001B42CE">
              <w:rPr>
                <w:color w:val="000000"/>
              </w:rPr>
              <w:br/>
              <w:t>ma t/m do van 18:00 – 22:00 uur.</w:t>
            </w:r>
          </w:p>
        </w:tc>
        <w:tc>
          <w:tcPr>
            <w:tcW w:w="1081" w:type="dxa"/>
            <w:tcBorders>
              <w:top w:val="nil"/>
              <w:left w:val="single" w:sz="4" w:space="0" w:color="auto"/>
              <w:bottom w:val="single" w:sz="4" w:space="0" w:color="auto"/>
              <w:right w:val="single" w:sz="4" w:space="0" w:color="auto"/>
            </w:tcBorders>
            <w:noWrap/>
            <w:hideMark/>
          </w:tcPr>
          <w:p w14:paraId="6E6024BB" w14:textId="698AC978" w:rsidR="005500AB" w:rsidRPr="001B42CE" w:rsidRDefault="005500AB">
            <w:pPr>
              <w:rPr>
                <w:color w:val="000000"/>
              </w:rPr>
            </w:pPr>
            <w:r w:rsidRPr="00E7425C">
              <w:rPr>
                <w:color w:val="000000"/>
              </w:rPr>
              <w:t>8 (incidenteel +2 licht)</w:t>
            </w:r>
          </w:p>
        </w:tc>
        <w:tc>
          <w:tcPr>
            <w:tcW w:w="1560" w:type="dxa"/>
            <w:tcBorders>
              <w:top w:val="nil"/>
              <w:left w:val="nil"/>
              <w:bottom w:val="single" w:sz="4" w:space="0" w:color="auto"/>
              <w:right w:val="single" w:sz="4" w:space="0" w:color="auto"/>
            </w:tcBorders>
            <w:noWrap/>
            <w:hideMark/>
          </w:tcPr>
          <w:p w14:paraId="796E11E4" w14:textId="77777777" w:rsidR="005500AB" w:rsidRPr="001B42CE" w:rsidRDefault="005500AB">
            <w:pPr>
              <w:jc w:val="center"/>
              <w:rPr>
                <w:color w:val="000000"/>
              </w:rPr>
            </w:pPr>
            <w:r w:rsidRPr="001B42CE">
              <w:rPr>
                <w:color w:val="000000"/>
              </w:rPr>
              <w:t>1</w:t>
            </w:r>
          </w:p>
        </w:tc>
        <w:tc>
          <w:tcPr>
            <w:tcW w:w="2976" w:type="dxa"/>
            <w:tcBorders>
              <w:top w:val="nil"/>
              <w:left w:val="nil"/>
              <w:bottom w:val="single" w:sz="4" w:space="0" w:color="auto"/>
              <w:right w:val="single" w:sz="4" w:space="0" w:color="auto"/>
            </w:tcBorders>
          </w:tcPr>
          <w:p w14:paraId="3D53C4C3" w14:textId="1936B041" w:rsidR="008F4E50" w:rsidRDefault="008F4E50">
            <w:pPr>
              <w:rPr>
                <w:color w:val="000000"/>
              </w:rPr>
            </w:pPr>
            <w:r>
              <w:rPr>
                <w:color w:val="000000"/>
              </w:rPr>
              <w:t>Twee dagdelen van 4 uur, per dagdeel 2 cursisten.</w:t>
            </w:r>
          </w:p>
          <w:p w14:paraId="706C6BB6" w14:textId="77777777" w:rsidR="008F4E50" w:rsidRDefault="008F4E50">
            <w:pPr>
              <w:rPr>
                <w:color w:val="000000"/>
              </w:rPr>
            </w:pPr>
          </w:p>
          <w:p w14:paraId="0EB150B1" w14:textId="51B0384B" w:rsidR="005500AB" w:rsidRPr="001B42CE" w:rsidRDefault="005500AB">
            <w:pPr>
              <w:rPr>
                <w:color w:val="000000"/>
              </w:rPr>
            </w:pPr>
            <w:r w:rsidRPr="001B42CE">
              <w:rPr>
                <w:color w:val="000000"/>
              </w:rPr>
              <w:t>Locatie ritten: Venlo / binnen VRLN</w:t>
            </w:r>
          </w:p>
          <w:p w14:paraId="43714954" w14:textId="77777777" w:rsidR="005500AB" w:rsidRPr="001B42CE" w:rsidRDefault="005500AB">
            <w:pPr>
              <w:rPr>
                <w:color w:val="000000"/>
              </w:rPr>
            </w:pPr>
            <w:r w:rsidRPr="001B42CE">
              <w:rPr>
                <w:color w:val="000000"/>
              </w:rPr>
              <w:t>Uitvoering volgens toetswijzers deel I en deel II</w:t>
            </w:r>
          </w:p>
        </w:tc>
      </w:tr>
      <w:tr w:rsidR="005500AB" w:rsidRPr="000529D1" w14:paraId="3024BE86" w14:textId="77777777" w:rsidTr="00C035F3">
        <w:trPr>
          <w:trHeight w:val="255"/>
        </w:trPr>
        <w:tc>
          <w:tcPr>
            <w:tcW w:w="1696" w:type="dxa"/>
            <w:tcBorders>
              <w:top w:val="nil"/>
              <w:left w:val="single" w:sz="4" w:space="0" w:color="auto"/>
              <w:bottom w:val="single" w:sz="4" w:space="0" w:color="auto"/>
              <w:right w:val="single" w:sz="4" w:space="0" w:color="auto"/>
            </w:tcBorders>
            <w:noWrap/>
            <w:hideMark/>
          </w:tcPr>
          <w:p w14:paraId="4611E9C7" w14:textId="77777777" w:rsidR="005500AB" w:rsidRPr="001B42CE" w:rsidRDefault="005500AB">
            <w:r w:rsidRPr="001B42CE">
              <w:rPr>
                <w:color w:val="000000"/>
                <w:szCs w:val="16"/>
              </w:rPr>
              <w:t>Proeve van bekwaamheid</w:t>
            </w:r>
          </w:p>
        </w:tc>
        <w:tc>
          <w:tcPr>
            <w:tcW w:w="1754" w:type="dxa"/>
            <w:tcBorders>
              <w:top w:val="single" w:sz="4" w:space="0" w:color="auto"/>
              <w:left w:val="nil"/>
              <w:bottom w:val="single" w:sz="4" w:space="0" w:color="auto"/>
              <w:right w:val="single" w:sz="4" w:space="0" w:color="auto"/>
            </w:tcBorders>
          </w:tcPr>
          <w:p w14:paraId="38424359" w14:textId="77777777" w:rsidR="005500AB" w:rsidRPr="001B42CE" w:rsidRDefault="005500AB">
            <w:pPr>
              <w:rPr>
                <w:color w:val="000000"/>
              </w:rPr>
            </w:pPr>
            <w:r w:rsidRPr="001B42CE">
              <w:rPr>
                <w:color w:val="000000"/>
              </w:rPr>
              <w:t xml:space="preserve">Theorietoets en </w:t>
            </w:r>
          </w:p>
          <w:p w14:paraId="611E6ED1" w14:textId="77777777" w:rsidR="005500AB" w:rsidRPr="001B42CE" w:rsidRDefault="005500AB">
            <w:pPr>
              <w:rPr>
                <w:color w:val="000000"/>
              </w:rPr>
            </w:pPr>
            <w:r w:rsidRPr="001B42CE">
              <w:rPr>
                <w:color w:val="000000"/>
              </w:rPr>
              <w:t>Praktijkexamen</w:t>
            </w:r>
          </w:p>
        </w:tc>
        <w:tc>
          <w:tcPr>
            <w:tcW w:w="1081" w:type="dxa"/>
            <w:tcBorders>
              <w:top w:val="nil"/>
              <w:left w:val="single" w:sz="4" w:space="0" w:color="auto"/>
              <w:bottom w:val="single" w:sz="4" w:space="0" w:color="auto"/>
              <w:right w:val="single" w:sz="4" w:space="0" w:color="auto"/>
            </w:tcBorders>
            <w:noWrap/>
          </w:tcPr>
          <w:p w14:paraId="678E3EAF" w14:textId="0C5FF051" w:rsidR="005500AB" w:rsidRPr="001B42CE" w:rsidRDefault="005500AB">
            <w:pPr>
              <w:rPr>
                <w:color w:val="000000"/>
              </w:rPr>
            </w:pPr>
            <w:r w:rsidRPr="00E7425C">
              <w:rPr>
                <w:color w:val="000000"/>
              </w:rPr>
              <w:t>8 (incidenteel +2 licht)</w:t>
            </w:r>
          </w:p>
        </w:tc>
        <w:tc>
          <w:tcPr>
            <w:tcW w:w="1560" w:type="dxa"/>
            <w:tcBorders>
              <w:top w:val="nil"/>
              <w:left w:val="nil"/>
              <w:bottom w:val="single" w:sz="4" w:space="0" w:color="auto"/>
              <w:right w:val="single" w:sz="4" w:space="0" w:color="auto"/>
            </w:tcBorders>
            <w:noWrap/>
          </w:tcPr>
          <w:p w14:paraId="5707BBF4" w14:textId="5192D562" w:rsidR="005500AB" w:rsidRPr="001B42CE" w:rsidRDefault="005500AB">
            <w:pPr>
              <w:rPr>
                <w:color w:val="000000"/>
              </w:rPr>
            </w:pPr>
            <w:r w:rsidRPr="001B42CE">
              <w:rPr>
                <w:color w:val="000000"/>
              </w:rPr>
              <w:t xml:space="preserve">Toezichthouder </w:t>
            </w:r>
            <w:r>
              <w:rPr>
                <w:color w:val="000000"/>
              </w:rPr>
              <w:t>CT</w:t>
            </w:r>
            <w:r w:rsidRPr="001B42CE">
              <w:rPr>
                <w:color w:val="000000"/>
              </w:rPr>
              <w:t xml:space="preserve">LT / </w:t>
            </w:r>
            <w:r w:rsidR="00095E0C">
              <w:rPr>
                <w:color w:val="000000"/>
              </w:rPr>
              <w:t>NIPV</w:t>
            </w:r>
          </w:p>
          <w:p w14:paraId="5EC26D8F" w14:textId="6B51C7F3" w:rsidR="005500AB" w:rsidRPr="001B42CE" w:rsidRDefault="005500AB">
            <w:pPr>
              <w:rPr>
                <w:color w:val="000000"/>
              </w:rPr>
            </w:pPr>
            <w:r w:rsidRPr="001B42CE">
              <w:rPr>
                <w:color w:val="000000"/>
              </w:rPr>
              <w:t xml:space="preserve">Beoordelaar </w:t>
            </w:r>
            <w:r w:rsidR="00095E0C">
              <w:rPr>
                <w:color w:val="000000"/>
              </w:rPr>
              <w:t>NIPV</w:t>
            </w:r>
            <w:r w:rsidRPr="001B42CE">
              <w:rPr>
                <w:color w:val="000000"/>
              </w:rPr>
              <w:t>.</w:t>
            </w:r>
          </w:p>
          <w:p w14:paraId="63F1F2B2" w14:textId="77777777" w:rsidR="005500AB" w:rsidRPr="001B42CE" w:rsidRDefault="005500AB">
            <w:pPr>
              <w:rPr>
                <w:color w:val="000000"/>
              </w:rPr>
            </w:pPr>
            <w:r w:rsidRPr="001B42CE">
              <w:rPr>
                <w:color w:val="000000"/>
              </w:rPr>
              <w:t>Wordt aangevraagd door opdrachtgever.</w:t>
            </w:r>
          </w:p>
        </w:tc>
        <w:tc>
          <w:tcPr>
            <w:tcW w:w="2976" w:type="dxa"/>
            <w:tcBorders>
              <w:top w:val="nil"/>
              <w:left w:val="nil"/>
              <w:bottom w:val="single" w:sz="4" w:space="0" w:color="auto"/>
              <w:right w:val="single" w:sz="4" w:space="0" w:color="auto"/>
            </w:tcBorders>
          </w:tcPr>
          <w:p w14:paraId="53F87825" w14:textId="77777777" w:rsidR="005500AB" w:rsidRPr="001B42CE" w:rsidRDefault="005500AB">
            <w:pPr>
              <w:rPr>
                <w:color w:val="000000"/>
              </w:rPr>
            </w:pPr>
            <w:r w:rsidRPr="001B42CE">
              <w:rPr>
                <w:color w:val="000000"/>
              </w:rPr>
              <w:t>Theorietoets en praktijkexamen.</w:t>
            </w:r>
          </w:p>
          <w:p w14:paraId="7E260957" w14:textId="77777777" w:rsidR="005500AB" w:rsidRPr="001B42CE" w:rsidRDefault="005500AB">
            <w:pPr>
              <w:rPr>
                <w:color w:val="000000"/>
              </w:rPr>
            </w:pPr>
            <w:r w:rsidRPr="001B42CE">
              <w:rPr>
                <w:color w:val="000000"/>
              </w:rPr>
              <w:t>Worden volledig  georganiseerd door opdrachtgever.</w:t>
            </w:r>
          </w:p>
          <w:p w14:paraId="14415002" w14:textId="77777777" w:rsidR="005500AB" w:rsidRPr="001B42CE" w:rsidRDefault="005500AB">
            <w:pPr>
              <w:rPr>
                <w:color w:val="000000"/>
              </w:rPr>
            </w:pPr>
          </w:p>
          <w:p w14:paraId="28A72AE1" w14:textId="77777777" w:rsidR="005500AB" w:rsidRPr="000529D1" w:rsidRDefault="005500AB">
            <w:pPr>
              <w:rPr>
                <w:color w:val="000000"/>
              </w:rPr>
            </w:pPr>
            <w:r w:rsidRPr="001B42CE">
              <w:rPr>
                <w:color w:val="000000"/>
              </w:rPr>
              <w:t>Examenlocatie: Venlo</w:t>
            </w:r>
          </w:p>
        </w:tc>
      </w:tr>
    </w:tbl>
    <w:p w14:paraId="0CADEAC8" w14:textId="77777777" w:rsidR="005500AB" w:rsidRDefault="005500AB" w:rsidP="005500AB">
      <w:pPr>
        <w:jc w:val="both"/>
        <w:rPr>
          <w:rFonts w:cs="Tahoma"/>
          <w:highlight w:val="yellow"/>
        </w:rPr>
      </w:pPr>
    </w:p>
    <w:p w14:paraId="406E4A2D" w14:textId="77777777" w:rsidR="001F7301" w:rsidRDefault="001F7301" w:rsidP="005500AB">
      <w:pPr>
        <w:jc w:val="both"/>
        <w:rPr>
          <w:rFonts w:cs="Tahoma"/>
          <w:highlight w:val="yellow"/>
        </w:rPr>
      </w:pPr>
    </w:p>
    <w:tbl>
      <w:tblPr>
        <w:tblStyle w:val="Tabelraster"/>
        <w:tblW w:w="9072"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835"/>
        <w:gridCol w:w="3543"/>
      </w:tblGrid>
      <w:tr w:rsidR="005500AB" w:rsidRPr="00A95A6D" w14:paraId="652D144F" w14:textId="77777777">
        <w:trPr>
          <w:cnfStyle w:val="100000000000" w:firstRow="1" w:lastRow="0" w:firstColumn="0" w:lastColumn="0" w:oddVBand="0" w:evenVBand="0" w:oddHBand="0" w:evenHBand="0" w:firstRowFirstColumn="0" w:firstRowLastColumn="0" w:lastRowFirstColumn="0" w:lastRowLastColumn="0"/>
        </w:trPr>
        <w:tc>
          <w:tcPr>
            <w:tcW w:w="2694" w:type="dxa"/>
            <w:shd w:val="clear" w:color="auto" w:fill="D9D9D9" w:themeFill="background1" w:themeFillShade="D9"/>
          </w:tcPr>
          <w:p w14:paraId="0714B4CE" w14:textId="77777777" w:rsidR="005500AB" w:rsidRPr="00A95A6D" w:rsidRDefault="005500AB">
            <w:pPr>
              <w:tabs>
                <w:tab w:val="center" w:pos="840"/>
              </w:tabs>
              <w:spacing w:line="280" w:lineRule="atLeast"/>
              <w:jc w:val="center"/>
              <w:rPr>
                <w:color w:val="000000"/>
                <w:sz w:val="20"/>
              </w:rPr>
            </w:pPr>
            <w:r w:rsidRPr="00A95A6D">
              <w:rPr>
                <w:color w:val="000000"/>
                <w:sz w:val="20"/>
              </w:rPr>
              <w:t>Per kalender jaar</w:t>
            </w:r>
          </w:p>
        </w:tc>
        <w:tc>
          <w:tcPr>
            <w:tcW w:w="2835" w:type="dxa"/>
            <w:shd w:val="clear" w:color="auto" w:fill="D9D9D9" w:themeFill="background1" w:themeFillShade="D9"/>
          </w:tcPr>
          <w:p w14:paraId="4068F484" w14:textId="77777777" w:rsidR="005500AB" w:rsidRPr="00A95A6D" w:rsidRDefault="005500AB">
            <w:pPr>
              <w:tabs>
                <w:tab w:val="center" w:pos="840"/>
              </w:tabs>
              <w:spacing w:line="280" w:lineRule="atLeast"/>
              <w:jc w:val="center"/>
              <w:rPr>
                <w:color w:val="000000"/>
                <w:sz w:val="20"/>
              </w:rPr>
            </w:pPr>
            <w:r w:rsidRPr="00A95A6D">
              <w:rPr>
                <w:color w:val="000000"/>
                <w:sz w:val="20"/>
              </w:rPr>
              <w:t>Aantal opleidingen per jaar</w:t>
            </w:r>
          </w:p>
        </w:tc>
        <w:tc>
          <w:tcPr>
            <w:tcW w:w="3543" w:type="dxa"/>
            <w:shd w:val="clear" w:color="auto" w:fill="D9D9D9" w:themeFill="background1" w:themeFillShade="D9"/>
          </w:tcPr>
          <w:p w14:paraId="15792FD7" w14:textId="77777777" w:rsidR="005500AB" w:rsidRPr="00A95A6D" w:rsidRDefault="005500AB">
            <w:pPr>
              <w:tabs>
                <w:tab w:val="center" w:pos="840"/>
              </w:tabs>
              <w:spacing w:line="280" w:lineRule="atLeast"/>
              <w:jc w:val="center"/>
              <w:rPr>
                <w:color w:val="000000"/>
                <w:sz w:val="20"/>
              </w:rPr>
            </w:pPr>
            <w:r w:rsidRPr="00A95A6D">
              <w:rPr>
                <w:color w:val="000000"/>
                <w:sz w:val="20"/>
              </w:rPr>
              <w:t>Aantal cursisten per opleiding</w:t>
            </w:r>
          </w:p>
        </w:tc>
      </w:tr>
      <w:tr w:rsidR="005500AB" w:rsidRPr="00A95A6D" w14:paraId="08FBA198" w14:textId="77777777">
        <w:trPr>
          <w:cnfStyle w:val="000000100000" w:firstRow="0" w:lastRow="0" w:firstColumn="0" w:lastColumn="0" w:oddVBand="0" w:evenVBand="0" w:oddHBand="1" w:evenHBand="0" w:firstRowFirstColumn="0" w:firstRowLastColumn="0" w:lastRowFirstColumn="0" w:lastRowLastColumn="0"/>
        </w:trPr>
        <w:tc>
          <w:tcPr>
            <w:tcW w:w="2694" w:type="dxa"/>
            <w:shd w:val="clear" w:color="auto" w:fill="auto"/>
          </w:tcPr>
          <w:p w14:paraId="0D71064D" w14:textId="1A664895" w:rsidR="005500AB" w:rsidRPr="00580D94" w:rsidRDefault="005500AB">
            <w:pPr>
              <w:tabs>
                <w:tab w:val="center" w:pos="840"/>
              </w:tabs>
              <w:spacing w:line="280" w:lineRule="atLeast"/>
              <w:jc w:val="center"/>
              <w:rPr>
                <w:color w:val="000000"/>
                <w:sz w:val="20"/>
              </w:rPr>
            </w:pPr>
            <w:r w:rsidRPr="00580D94">
              <w:rPr>
                <w:color w:val="000000"/>
                <w:sz w:val="20"/>
              </w:rPr>
              <w:t>Bijv: januari, april</w:t>
            </w:r>
            <w:r w:rsidR="00AF672E">
              <w:rPr>
                <w:color w:val="000000"/>
                <w:sz w:val="20"/>
              </w:rPr>
              <w:t>,</w:t>
            </w:r>
          </w:p>
          <w:p w14:paraId="440B6528" w14:textId="73932FBC" w:rsidR="005500AB" w:rsidRPr="00580D94" w:rsidRDefault="005500AB">
            <w:pPr>
              <w:tabs>
                <w:tab w:val="center" w:pos="840"/>
              </w:tabs>
              <w:spacing w:line="280" w:lineRule="atLeast"/>
              <w:jc w:val="center"/>
              <w:rPr>
                <w:color w:val="000000"/>
                <w:sz w:val="20"/>
              </w:rPr>
            </w:pPr>
            <w:r w:rsidRPr="00580D94">
              <w:rPr>
                <w:color w:val="000000"/>
                <w:sz w:val="20"/>
              </w:rPr>
              <w:t xml:space="preserve">september </w:t>
            </w:r>
            <w:r w:rsidR="00AF672E">
              <w:rPr>
                <w:color w:val="000000"/>
                <w:sz w:val="20"/>
              </w:rPr>
              <w:t>en oktober</w:t>
            </w:r>
          </w:p>
        </w:tc>
        <w:tc>
          <w:tcPr>
            <w:tcW w:w="2835" w:type="dxa"/>
            <w:shd w:val="clear" w:color="auto" w:fill="auto"/>
          </w:tcPr>
          <w:p w14:paraId="04347751" w14:textId="15DE2CB7" w:rsidR="005500AB" w:rsidRPr="00580D94" w:rsidRDefault="00AF672E">
            <w:pPr>
              <w:tabs>
                <w:tab w:val="center" w:pos="840"/>
              </w:tabs>
              <w:spacing w:line="280" w:lineRule="atLeast"/>
              <w:jc w:val="center"/>
              <w:rPr>
                <w:color w:val="000000"/>
                <w:sz w:val="20"/>
              </w:rPr>
            </w:pPr>
            <w:r>
              <w:rPr>
                <w:color w:val="000000"/>
                <w:sz w:val="20"/>
              </w:rPr>
              <w:t>4</w:t>
            </w:r>
          </w:p>
        </w:tc>
        <w:tc>
          <w:tcPr>
            <w:tcW w:w="3543" w:type="dxa"/>
            <w:shd w:val="clear" w:color="auto" w:fill="auto"/>
          </w:tcPr>
          <w:p w14:paraId="6BD21259" w14:textId="77777777" w:rsidR="005500AB" w:rsidRPr="00580D94" w:rsidRDefault="005500AB">
            <w:pPr>
              <w:tabs>
                <w:tab w:val="center" w:pos="840"/>
              </w:tabs>
              <w:spacing w:line="280" w:lineRule="atLeast"/>
              <w:jc w:val="center"/>
              <w:rPr>
                <w:color w:val="000000"/>
                <w:sz w:val="20"/>
              </w:rPr>
            </w:pPr>
            <w:r w:rsidRPr="00580D94">
              <w:rPr>
                <w:color w:val="000000"/>
                <w:sz w:val="20"/>
              </w:rPr>
              <w:t>8 Zwaar</w:t>
            </w:r>
          </w:p>
          <w:p w14:paraId="7516DBD0" w14:textId="77777777" w:rsidR="005500AB" w:rsidRPr="00A95A6D" w:rsidRDefault="005500AB">
            <w:pPr>
              <w:tabs>
                <w:tab w:val="center" w:pos="840"/>
              </w:tabs>
              <w:spacing w:line="280" w:lineRule="atLeast"/>
              <w:jc w:val="both"/>
              <w:rPr>
                <w:color w:val="000000"/>
                <w:sz w:val="20"/>
              </w:rPr>
            </w:pPr>
            <w:r w:rsidRPr="00580D94">
              <w:rPr>
                <w:color w:val="000000"/>
                <w:sz w:val="20"/>
              </w:rPr>
              <w:t>(incidenteel aangevuld met  2 Licht)</w:t>
            </w:r>
          </w:p>
        </w:tc>
      </w:tr>
    </w:tbl>
    <w:p w14:paraId="3872EE67" w14:textId="23010DF4" w:rsidR="005500AB" w:rsidRPr="00E25C91" w:rsidRDefault="005500AB" w:rsidP="005500AB">
      <w:r>
        <w:t xml:space="preserve">Let op: deze aantallen zijn gebaseerd op een </w:t>
      </w:r>
      <w:r w:rsidRPr="724E6B44">
        <w:rPr>
          <w:b/>
          <w:bCs/>
        </w:rPr>
        <w:t xml:space="preserve">raming! </w:t>
      </w:r>
      <w:r>
        <w:t>Er kan door inschrijvers geen enkel recht</w:t>
      </w:r>
      <w:r w:rsidR="1EBFFA56">
        <w:t xml:space="preserve"> </w:t>
      </w:r>
      <w:r>
        <w:t xml:space="preserve"> ontleend worden aan deze aantallen, anderzijds zijn ze wel realistisch te verwachten.</w:t>
      </w:r>
    </w:p>
    <w:p w14:paraId="2C30C960" w14:textId="77777777" w:rsidR="005500AB" w:rsidRDefault="005500AB" w:rsidP="005500AB"/>
    <w:p w14:paraId="28AE48EF" w14:textId="443F38B6" w:rsidR="005500AB" w:rsidRDefault="005500AB" w:rsidP="005500AB">
      <w:pPr>
        <w:jc w:val="both"/>
        <w:rPr>
          <w:highlight w:val="yellow"/>
        </w:rPr>
      </w:pPr>
      <w:r>
        <w:t>De keuze tussen de verschillende opties wordt in overleg bepaald. De keuze heeft in principe geen invloed op het aantal cursisten.</w:t>
      </w:r>
    </w:p>
    <w:p w14:paraId="143EFCE6" w14:textId="6876222C" w:rsidR="008671BC" w:rsidRDefault="008671BC">
      <w:pPr>
        <w:rPr>
          <w:rFonts w:cs="Arial"/>
          <w:color w:val="000000"/>
          <w:u w:val="single"/>
        </w:rPr>
      </w:pPr>
    </w:p>
    <w:p w14:paraId="1205203C" w14:textId="77777777" w:rsidR="001F7301" w:rsidRDefault="001F7301">
      <w:pPr>
        <w:rPr>
          <w:rFonts w:cs="Arial"/>
          <w:color w:val="000000"/>
          <w:u w:val="single"/>
        </w:rPr>
      </w:pPr>
      <w:r>
        <w:rPr>
          <w:rFonts w:cs="Arial"/>
          <w:u w:val="single"/>
        </w:rPr>
        <w:br w:type="page"/>
      </w:r>
    </w:p>
    <w:p w14:paraId="4130D343" w14:textId="622073BE" w:rsidR="005500AB" w:rsidRPr="009A5D4E" w:rsidRDefault="005500AB" w:rsidP="00AF4CE3">
      <w:pPr>
        <w:pStyle w:val="Default"/>
        <w:numPr>
          <w:ilvl w:val="2"/>
          <w:numId w:val="41"/>
        </w:numPr>
        <w:ind w:left="709"/>
        <w:rPr>
          <w:rFonts w:ascii="Arial" w:hAnsi="Arial" w:cs="Arial"/>
          <w:sz w:val="20"/>
          <w:szCs w:val="20"/>
          <w:u w:val="single"/>
          <w:lang w:val="nl-NL"/>
        </w:rPr>
      </w:pPr>
      <w:r w:rsidRPr="009A5D4E">
        <w:rPr>
          <w:rFonts w:ascii="Arial" w:hAnsi="Arial" w:cs="Arial"/>
          <w:sz w:val="20"/>
          <w:szCs w:val="20"/>
          <w:u w:val="single"/>
          <w:lang w:val="nl-NL"/>
        </w:rPr>
        <w:lastRenderedPageBreak/>
        <w:t>Vakbekwaam Blijven</w:t>
      </w:r>
    </w:p>
    <w:p w14:paraId="1B2B3254" w14:textId="77777777" w:rsidR="00082020" w:rsidRDefault="00BC7E6A" w:rsidP="005500AB">
      <w:pPr>
        <w:jc w:val="both"/>
      </w:pPr>
      <w:r w:rsidRPr="00BC7E6A">
        <w:t>De opdrachtgever en opdrachtnemer dragen gezamenlijk zorg voor het aanwijzen van minimaal één geschikte locatie per cluster</w:t>
      </w:r>
      <w:r w:rsidR="00082020">
        <w:t xml:space="preserve"> (4 clusters totaal)</w:t>
      </w:r>
      <w:r w:rsidRPr="00BC7E6A">
        <w:t xml:space="preserve"> waar ‘rijden in de natuur’ gefaciliteerd kan worden.</w:t>
      </w:r>
      <w:r w:rsidR="005500AB">
        <w:t xml:space="preserve"> </w:t>
      </w:r>
    </w:p>
    <w:p w14:paraId="09259466" w14:textId="364C709F" w:rsidR="005500AB" w:rsidRPr="001B42CE" w:rsidRDefault="005500AB" w:rsidP="005500AB">
      <w:pPr>
        <w:jc w:val="both"/>
      </w:pPr>
      <w:r>
        <w:t>Deze locatie moet liggen in een natuur- en bosrijke omgeving/ buitengebied waar aandacht besteed kan worden aan moeilijk begaanbare wegen waarbij ook aandacht moet zijn voor de toegankelijkheid van het gebied. Hierbij gaat onze voorkeur ook uit naar een gebied met licht geaccidenteerd terrein (wegen). Tijdens de lessen dient verder de gebruikelijke theoretische uitleg van de voertuigen plaats te vinden aangevuld met de uitvoering van de praktische handelingen (</w:t>
      </w:r>
      <w:r w:rsidR="00C51D99">
        <w:t xml:space="preserve">gebruik </w:t>
      </w:r>
      <w:r w:rsidR="0054680D">
        <w:t xml:space="preserve">MOI, </w:t>
      </w:r>
      <w:r>
        <w:t>gebruik versnellingen, sper, bandenspanning enz</w:t>
      </w:r>
      <w:r w:rsidR="00FB5887">
        <w:t>.</w:t>
      </w:r>
      <w:r>
        <w:t>)</w:t>
      </w:r>
    </w:p>
    <w:p w14:paraId="01BAC57B" w14:textId="77777777" w:rsidR="005500AB" w:rsidRPr="006D1DB8" w:rsidRDefault="005500AB" w:rsidP="005500AB">
      <w:pPr>
        <w:jc w:val="both"/>
        <w:rPr>
          <w:highlight w:val="yellow"/>
        </w:rPr>
      </w:pPr>
      <w:r w:rsidRPr="006D1DB8">
        <w:rPr>
          <w:highlight w:val="yellow"/>
        </w:rPr>
        <w:t xml:space="preserve"> </w:t>
      </w:r>
    </w:p>
    <w:p w14:paraId="7536AA8A" w14:textId="67BDCB50" w:rsidR="005500AB" w:rsidRDefault="008724B8" w:rsidP="005500AB">
      <w:pPr>
        <w:jc w:val="both"/>
      </w:pPr>
      <w:r w:rsidRPr="008724B8">
        <w:t>Om inschrijvers een beeld te geven van de benodigde capaciteit per jaar, toont de onderstaande tabel een inschatting van het aantal trainingen voor de komende vier opdrachtjaren</w:t>
      </w:r>
      <w:r w:rsidR="005500AB">
        <w:t>.</w:t>
      </w:r>
    </w:p>
    <w:p w14:paraId="4D396C71" w14:textId="77777777" w:rsidR="005500AB" w:rsidRDefault="005500AB" w:rsidP="005500AB">
      <w:pPr>
        <w:jc w:val="both"/>
      </w:pPr>
    </w:p>
    <w:tbl>
      <w:tblPr>
        <w:tblW w:w="0" w:type="auto"/>
        <w:tblLayout w:type="fixed"/>
        <w:tblCellMar>
          <w:left w:w="30" w:type="dxa"/>
          <w:right w:w="30" w:type="dxa"/>
        </w:tblCellMar>
        <w:tblLook w:val="0000" w:firstRow="0" w:lastRow="0" w:firstColumn="0" w:lastColumn="0" w:noHBand="0" w:noVBand="0"/>
      </w:tblPr>
      <w:tblGrid>
        <w:gridCol w:w="4685"/>
        <w:gridCol w:w="3329"/>
      </w:tblGrid>
      <w:tr w:rsidR="005500AB" w:rsidRPr="00580D94" w14:paraId="7B2C3460" w14:textId="77777777" w:rsidTr="7F621FCD">
        <w:trPr>
          <w:trHeight w:val="247"/>
        </w:trPr>
        <w:tc>
          <w:tcPr>
            <w:tcW w:w="8014"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F0202A5" w14:textId="04D09F92" w:rsidR="005500AB" w:rsidRPr="00580D94" w:rsidRDefault="005500AB">
            <w:pPr>
              <w:autoSpaceDE w:val="0"/>
              <w:autoSpaceDN w:val="0"/>
              <w:adjustRightInd w:val="0"/>
              <w:spacing w:line="480" w:lineRule="auto"/>
              <w:jc w:val="center"/>
              <w:rPr>
                <w:rFonts w:cs="Arial"/>
                <w:bCs/>
              </w:rPr>
            </w:pPr>
            <w:r w:rsidRPr="00580D94">
              <w:rPr>
                <w:rFonts w:cs="Arial"/>
                <w:bCs/>
              </w:rPr>
              <w:t xml:space="preserve">Totaal aantal te trainen chauffeurs periode </w:t>
            </w:r>
            <w:r w:rsidRPr="00CD5274">
              <w:rPr>
                <w:rFonts w:cs="Arial"/>
                <w:bCs/>
              </w:rPr>
              <w:t>202</w:t>
            </w:r>
            <w:r w:rsidR="009E3140" w:rsidRPr="00CD5274">
              <w:rPr>
                <w:rFonts w:cs="Arial"/>
                <w:bCs/>
              </w:rPr>
              <w:t>6</w:t>
            </w:r>
            <w:r w:rsidRPr="00CD5274">
              <w:rPr>
                <w:rFonts w:cs="Arial"/>
                <w:bCs/>
              </w:rPr>
              <w:t xml:space="preserve"> - 20</w:t>
            </w:r>
            <w:r w:rsidR="002926E6">
              <w:rPr>
                <w:rFonts w:cs="Arial"/>
                <w:bCs/>
              </w:rPr>
              <w:t>29</w:t>
            </w:r>
          </w:p>
        </w:tc>
      </w:tr>
      <w:tr w:rsidR="005500AB" w:rsidRPr="001B42CE" w14:paraId="789BABA3" w14:textId="77777777" w:rsidTr="7F621FCD">
        <w:trPr>
          <w:trHeight w:val="247"/>
        </w:trPr>
        <w:tc>
          <w:tcPr>
            <w:tcW w:w="4685" w:type="dxa"/>
            <w:tcBorders>
              <w:top w:val="single" w:sz="6" w:space="0" w:color="auto"/>
              <w:left w:val="single" w:sz="6" w:space="0" w:color="auto"/>
              <w:bottom w:val="single" w:sz="6" w:space="0" w:color="auto"/>
              <w:right w:val="single" w:sz="6" w:space="0" w:color="auto"/>
            </w:tcBorders>
            <w:vAlign w:val="center"/>
          </w:tcPr>
          <w:p w14:paraId="69E24F2B" w14:textId="77777777" w:rsidR="005500AB" w:rsidRPr="001B42CE" w:rsidRDefault="005500AB">
            <w:pPr>
              <w:autoSpaceDE w:val="0"/>
              <w:autoSpaceDN w:val="0"/>
              <w:adjustRightInd w:val="0"/>
              <w:spacing w:line="480" w:lineRule="auto"/>
              <w:jc w:val="center"/>
              <w:rPr>
                <w:rFonts w:cs="Arial"/>
              </w:rPr>
            </w:pPr>
            <w:r w:rsidRPr="001B42CE">
              <w:rPr>
                <w:rFonts w:cs="Arial"/>
              </w:rPr>
              <w:t>Theoriesessie:</w:t>
            </w:r>
          </w:p>
        </w:tc>
        <w:tc>
          <w:tcPr>
            <w:tcW w:w="3329" w:type="dxa"/>
            <w:tcBorders>
              <w:top w:val="single" w:sz="6" w:space="0" w:color="auto"/>
              <w:left w:val="single" w:sz="6" w:space="0" w:color="auto"/>
              <w:bottom w:val="single" w:sz="6" w:space="0" w:color="auto"/>
              <w:right w:val="single" w:sz="6" w:space="0" w:color="auto"/>
            </w:tcBorders>
            <w:vAlign w:val="center"/>
          </w:tcPr>
          <w:p w14:paraId="2A040E0C" w14:textId="5759E76F" w:rsidR="005500AB" w:rsidRPr="001B42CE" w:rsidRDefault="005500AB">
            <w:pPr>
              <w:autoSpaceDE w:val="0"/>
              <w:autoSpaceDN w:val="0"/>
              <w:adjustRightInd w:val="0"/>
              <w:spacing w:line="480" w:lineRule="auto"/>
              <w:jc w:val="center"/>
              <w:rPr>
                <w:rFonts w:cs="Arial"/>
              </w:rPr>
            </w:pPr>
            <w:r>
              <w:rPr>
                <w:rFonts w:cs="Arial"/>
              </w:rPr>
              <w:t xml:space="preserve"> </w:t>
            </w:r>
            <w:r w:rsidR="00D20E98">
              <w:rPr>
                <w:rFonts w:cs="Arial"/>
              </w:rPr>
              <w:t>40</w:t>
            </w:r>
            <w:r>
              <w:rPr>
                <w:rFonts w:cs="Arial"/>
              </w:rPr>
              <w:t xml:space="preserve"> sessies -</w:t>
            </w:r>
            <w:r w:rsidRPr="001B42CE">
              <w:rPr>
                <w:rFonts w:cs="Arial"/>
              </w:rPr>
              <w:t xml:space="preserve"> 15 chauffeurs</w:t>
            </w:r>
          </w:p>
        </w:tc>
      </w:tr>
      <w:tr w:rsidR="005500AB" w:rsidRPr="001B42CE" w14:paraId="056A63A9" w14:textId="77777777" w:rsidTr="7F621FCD">
        <w:trPr>
          <w:trHeight w:val="247"/>
        </w:trPr>
        <w:tc>
          <w:tcPr>
            <w:tcW w:w="4685" w:type="dxa"/>
            <w:tcBorders>
              <w:top w:val="single" w:sz="6" w:space="0" w:color="auto"/>
              <w:left w:val="single" w:sz="6" w:space="0" w:color="auto"/>
              <w:bottom w:val="single" w:sz="6" w:space="0" w:color="auto"/>
              <w:right w:val="single" w:sz="6" w:space="0" w:color="auto"/>
            </w:tcBorders>
            <w:vAlign w:val="center"/>
          </w:tcPr>
          <w:p w14:paraId="07147EC9" w14:textId="79D712E3" w:rsidR="005500AB" w:rsidRPr="001B42CE" w:rsidRDefault="00C51D99">
            <w:pPr>
              <w:autoSpaceDE w:val="0"/>
              <w:autoSpaceDN w:val="0"/>
              <w:adjustRightInd w:val="0"/>
              <w:spacing w:line="480" w:lineRule="auto"/>
              <w:jc w:val="center"/>
              <w:rPr>
                <w:rFonts w:cs="Arial"/>
              </w:rPr>
            </w:pPr>
            <w:r>
              <w:rPr>
                <w:rFonts w:cs="Arial"/>
              </w:rPr>
              <w:t>Rijden in de natuur</w:t>
            </w:r>
            <w:r w:rsidR="005500AB" w:rsidRPr="001B42CE">
              <w:rPr>
                <w:rFonts w:cs="Arial"/>
              </w:rPr>
              <w:t>:</w:t>
            </w:r>
          </w:p>
        </w:tc>
        <w:tc>
          <w:tcPr>
            <w:tcW w:w="3329" w:type="dxa"/>
            <w:tcBorders>
              <w:top w:val="single" w:sz="6" w:space="0" w:color="auto"/>
              <w:left w:val="single" w:sz="6" w:space="0" w:color="auto"/>
              <w:bottom w:val="single" w:sz="6" w:space="0" w:color="auto"/>
              <w:right w:val="single" w:sz="6" w:space="0" w:color="auto"/>
            </w:tcBorders>
            <w:vAlign w:val="center"/>
          </w:tcPr>
          <w:p w14:paraId="38508E28" w14:textId="207B5815" w:rsidR="005500AB" w:rsidRPr="001B42CE" w:rsidRDefault="005500AB">
            <w:pPr>
              <w:autoSpaceDE w:val="0"/>
              <w:autoSpaceDN w:val="0"/>
              <w:adjustRightInd w:val="0"/>
              <w:spacing w:line="480" w:lineRule="auto"/>
              <w:jc w:val="center"/>
              <w:rPr>
                <w:rFonts w:cs="Arial"/>
              </w:rPr>
            </w:pPr>
            <w:r w:rsidRPr="001B42CE">
              <w:rPr>
                <w:rFonts w:cs="Arial"/>
              </w:rPr>
              <w:t xml:space="preserve"> </w:t>
            </w:r>
            <w:r w:rsidR="000D366A">
              <w:rPr>
                <w:rFonts w:cs="Arial"/>
              </w:rPr>
              <w:t>4</w:t>
            </w:r>
            <w:r w:rsidR="00454092">
              <w:rPr>
                <w:rFonts w:cs="Arial"/>
              </w:rPr>
              <w:t>00</w:t>
            </w:r>
            <w:r w:rsidRPr="001B42CE">
              <w:rPr>
                <w:rFonts w:cs="Arial"/>
              </w:rPr>
              <w:t xml:space="preserve"> chauffeurs</w:t>
            </w:r>
          </w:p>
        </w:tc>
      </w:tr>
      <w:tr w:rsidR="005500AB" w:rsidRPr="001B42CE" w14:paraId="2C27CE76" w14:textId="77777777" w:rsidTr="7F621FCD">
        <w:trPr>
          <w:trHeight w:val="247"/>
        </w:trPr>
        <w:tc>
          <w:tcPr>
            <w:tcW w:w="4685" w:type="dxa"/>
            <w:tcBorders>
              <w:top w:val="single" w:sz="6" w:space="0" w:color="auto"/>
              <w:left w:val="single" w:sz="6" w:space="0" w:color="auto"/>
              <w:bottom w:val="single" w:sz="6" w:space="0" w:color="auto"/>
              <w:right w:val="single" w:sz="6" w:space="0" w:color="auto"/>
            </w:tcBorders>
            <w:vAlign w:val="center"/>
          </w:tcPr>
          <w:p w14:paraId="5D7DF6AD" w14:textId="1862D2D0" w:rsidR="005500AB" w:rsidRPr="001B42CE" w:rsidRDefault="005500AB">
            <w:pPr>
              <w:autoSpaceDE w:val="0"/>
              <w:autoSpaceDN w:val="0"/>
              <w:adjustRightInd w:val="0"/>
              <w:spacing w:line="480" w:lineRule="auto"/>
              <w:jc w:val="center"/>
              <w:rPr>
                <w:rFonts w:cs="Arial"/>
              </w:rPr>
            </w:pPr>
            <w:r w:rsidRPr="001B42CE">
              <w:rPr>
                <w:rFonts w:cs="Arial"/>
              </w:rPr>
              <w:t>Openbare wegtraining:</w:t>
            </w:r>
          </w:p>
        </w:tc>
        <w:tc>
          <w:tcPr>
            <w:tcW w:w="3329" w:type="dxa"/>
            <w:tcBorders>
              <w:top w:val="single" w:sz="6" w:space="0" w:color="auto"/>
              <w:left w:val="single" w:sz="6" w:space="0" w:color="auto"/>
              <w:bottom w:val="single" w:sz="6" w:space="0" w:color="auto"/>
              <w:right w:val="single" w:sz="6" w:space="0" w:color="auto"/>
            </w:tcBorders>
            <w:vAlign w:val="center"/>
          </w:tcPr>
          <w:p w14:paraId="446D3219" w14:textId="3C56EEAD" w:rsidR="005500AB" w:rsidRPr="001B42CE" w:rsidRDefault="008A59C8">
            <w:pPr>
              <w:autoSpaceDE w:val="0"/>
              <w:autoSpaceDN w:val="0"/>
              <w:adjustRightInd w:val="0"/>
              <w:spacing w:line="480" w:lineRule="auto"/>
              <w:jc w:val="center"/>
              <w:rPr>
                <w:rFonts w:cs="Arial"/>
              </w:rPr>
            </w:pPr>
            <w:r>
              <w:rPr>
                <w:rFonts w:cs="Arial"/>
              </w:rPr>
              <w:t>460</w:t>
            </w:r>
            <w:r w:rsidR="005500AB" w:rsidRPr="7F621FCD">
              <w:rPr>
                <w:rFonts w:cs="Arial"/>
              </w:rPr>
              <w:t xml:space="preserve"> chauffeurs</w:t>
            </w:r>
          </w:p>
        </w:tc>
      </w:tr>
    </w:tbl>
    <w:p w14:paraId="0E28557E" w14:textId="77777777" w:rsidR="005500AB" w:rsidRDefault="005500AB" w:rsidP="005500AB"/>
    <w:p w14:paraId="3C648755" w14:textId="77777777" w:rsidR="005500AB" w:rsidRPr="00E25C91" w:rsidRDefault="005500AB" w:rsidP="005500AB">
      <w:pPr>
        <w:jc w:val="both"/>
      </w:pPr>
      <w:r>
        <w:t>L</w:t>
      </w:r>
      <w:r w:rsidRPr="00E25C91">
        <w:t xml:space="preserve">et op: deze aantallen zijn gebaseerd op een </w:t>
      </w:r>
      <w:r w:rsidRPr="00E25C91">
        <w:rPr>
          <w:b/>
        </w:rPr>
        <w:t xml:space="preserve">raming! </w:t>
      </w:r>
      <w:r w:rsidRPr="00E25C91">
        <w:t>Er kan door inschrijvers geen enkel recht ontleend worden aan deze aantallen, anderzijds zijn ze wel realistisch te verwachten.</w:t>
      </w:r>
    </w:p>
    <w:p w14:paraId="77A8A96F" w14:textId="77777777" w:rsidR="005500AB" w:rsidRDefault="005500AB" w:rsidP="005500AB">
      <w:pPr>
        <w:jc w:val="both"/>
      </w:pPr>
    </w:p>
    <w:p w14:paraId="1C78F433" w14:textId="7022BAAD" w:rsidR="005500AB" w:rsidRPr="00DF3CBF" w:rsidRDefault="005500AB" w:rsidP="005500AB">
      <w:pPr>
        <w:jc w:val="both"/>
        <w:rPr>
          <w:b/>
        </w:rPr>
      </w:pPr>
      <w:r w:rsidRPr="00DF3CBF">
        <w:rPr>
          <w:b/>
        </w:rPr>
        <w:t>Training chauffeur zwaar</w:t>
      </w:r>
    </w:p>
    <w:p w14:paraId="37A707C3" w14:textId="77777777" w:rsidR="00D129F6" w:rsidRDefault="00C61E56" w:rsidP="006012EE">
      <w:pPr>
        <w:jc w:val="both"/>
      </w:pPr>
      <w:r w:rsidRPr="00C61E56">
        <w:t>Functionarissen die zijn opgeleid en aangewezen als brandweerchauffeur volgen over een periode van vier jaar één theoriesessie, één training ‘rijden in de natuur’, één openbare wegtraining en één theoretische herhaling. De theoretische herhaling wordt verzorgd via een door de leverancier aangeboden ELO</w:t>
      </w:r>
      <w:r w:rsidR="005500AB">
        <w:t xml:space="preserve">. Deze trainingen voldoen aan de branchestandaarden blijvende vakbekwaamheid van het </w:t>
      </w:r>
      <w:r w:rsidR="00095E0C">
        <w:t>NIPV</w:t>
      </w:r>
      <w:r w:rsidR="005500AB">
        <w:t xml:space="preserve"> (Bijlage 15). Zowel de openbare wegtrainingen als ook </w:t>
      </w:r>
      <w:r w:rsidR="00B153D9">
        <w:t xml:space="preserve">‘rijden in de natuur’ </w:t>
      </w:r>
      <w:r w:rsidR="005500AB">
        <w:t xml:space="preserve">worden met eigen voertuigen gereden. </w:t>
      </w:r>
    </w:p>
    <w:p w14:paraId="17198C27" w14:textId="1DE1A446" w:rsidR="00112E9A" w:rsidRDefault="00112E9A" w:rsidP="006012EE">
      <w:pPr>
        <w:jc w:val="both"/>
        <w:rPr>
          <w:b/>
        </w:rPr>
      </w:pPr>
    </w:p>
    <w:p w14:paraId="160E6ED1" w14:textId="0C46E706" w:rsidR="005500AB" w:rsidRPr="00DF3CBF" w:rsidRDefault="005500AB" w:rsidP="005500AB">
      <w:pPr>
        <w:jc w:val="both"/>
        <w:rPr>
          <w:b/>
        </w:rPr>
      </w:pPr>
      <w:r w:rsidRPr="00DF3CBF">
        <w:rPr>
          <w:b/>
        </w:rPr>
        <w:t>Training</w:t>
      </w:r>
      <w:r w:rsidRPr="00DF3CBF">
        <w:t xml:space="preserve"> </w:t>
      </w:r>
      <w:r w:rsidRPr="00DF3CBF">
        <w:rPr>
          <w:b/>
          <w:shd w:val="clear" w:color="auto" w:fill="FFFFFF" w:themeFill="background1"/>
        </w:rPr>
        <w:t>chauffeur</w:t>
      </w:r>
      <w:r w:rsidRPr="00DF3CBF">
        <w:rPr>
          <w:b/>
        </w:rPr>
        <w:t xml:space="preserve"> licht</w:t>
      </w:r>
    </w:p>
    <w:p w14:paraId="506936DE" w14:textId="71F90626" w:rsidR="00D129F6" w:rsidRDefault="00B158EC" w:rsidP="001F7301">
      <w:pPr>
        <w:jc w:val="both"/>
      </w:pPr>
      <w:r>
        <w:t>Deze training omvat één theoriesessie per vier jaar, één openbare wegtraining en één theoretische herhaling via een door de leverancier aangeboden ELO.</w:t>
      </w:r>
    </w:p>
    <w:p w14:paraId="2A7430D8" w14:textId="7467E280" w:rsidR="00B158EC" w:rsidRDefault="00B158EC" w:rsidP="00B158EC">
      <w:pPr>
        <w:jc w:val="both"/>
      </w:pPr>
      <w:r>
        <w:t>De training is bedoeld voor:</w:t>
      </w:r>
    </w:p>
    <w:p w14:paraId="4682A4F0" w14:textId="77777777" w:rsidR="00B158EC" w:rsidRDefault="00B158EC" w:rsidP="00B158EC">
      <w:pPr>
        <w:jc w:val="both"/>
      </w:pPr>
      <w:r>
        <w:t>• Chauffeurs licht die Prio 1 rijden.</w:t>
      </w:r>
    </w:p>
    <w:p w14:paraId="12FBC52E" w14:textId="77777777" w:rsidR="00B158EC" w:rsidRDefault="00B158EC" w:rsidP="00B158EC">
      <w:pPr>
        <w:jc w:val="both"/>
      </w:pPr>
      <w:r>
        <w:t>• Piketfunctionarissen die Prio 1 rijden.</w:t>
      </w:r>
    </w:p>
    <w:p w14:paraId="1CD568A1" w14:textId="77777777" w:rsidR="00B158EC" w:rsidRDefault="00B158EC" w:rsidP="00B158EC">
      <w:pPr>
        <w:jc w:val="both"/>
      </w:pPr>
    </w:p>
    <w:p w14:paraId="6D94FCBC" w14:textId="5FC828E3" w:rsidR="005500AB" w:rsidRPr="009A5D4E" w:rsidRDefault="005500AB" w:rsidP="00B158EC">
      <w:pPr>
        <w:jc w:val="both"/>
      </w:pPr>
      <w:r w:rsidRPr="00580D94">
        <w:t xml:space="preserve">De training voldoet aan de branchestandaarden blijvende vakbekwaamheid van het </w:t>
      </w:r>
      <w:r w:rsidR="00095E0C">
        <w:t>NIPV</w:t>
      </w:r>
      <w:r w:rsidRPr="00580D94">
        <w:t xml:space="preserve"> (Bijlage 15)</w:t>
      </w:r>
    </w:p>
    <w:p w14:paraId="2F7B9032" w14:textId="3B110365" w:rsidR="002741FD" w:rsidRPr="005C7E26" w:rsidRDefault="00BC2256" w:rsidP="00E1332F">
      <w:pPr>
        <w:pStyle w:val="Kop2"/>
        <w:jc w:val="both"/>
        <w:rPr>
          <w:color w:val="auto"/>
        </w:rPr>
      </w:pPr>
      <w:bookmarkStart w:id="57" w:name="_Toc192752108"/>
      <w:r w:rsidRPr="005C7E26">
        <w:rPr>
          <w:color w:val="auto"/>
        </w:rPr>
        <w:t>O</w:t>
      </w:r>
      <w:r w:rsidR="002741FD" w:rsidRPr="005C7E26">
        <w:rPr>
          <w:color w:val="auto"/>
        </w:rPr>
        <w:t>pties</w:t>
      </w:r>
      <w:bookmarkEnd w:id="56"/>
      <w:bookmarkEnd w:id="57"/>
    </w:p>
    <w:p w14:paraId="3CA8156F" w14:textId="4C3F40F9" w:rsidR="001F7301" w:rsidRDefault="009318EC">
      <w:pPr>
        <w:rPr>
          <w:rFonts w:eastAsia="MS Mincho" w:cs="Arial"/>
          <w:iCs/>
          <w:sz w:val="30"/>
          <w:szCs w:val="28"/>
        </w:rPr>
      </w:pPr>
      <w:bookmarkStart w:id="58" w:name="_Toc524008117"/>
      <w:r w:rsidRPr="00B05116">
        <w:t>De onderdelen in de tweede tabel van het prijzenblad (bijlage 11) dienen te worden afgeprijsd ten behoeve van de opdrachtgever</w:t>
      </w:r>
      <w:r w:rsidR="004D7637" w:rsidRPr="004D7637">
        <w:t>.</w:t>
      </w:r>
      <w:r w:rsidR="001F7301">
        <w:br w:type="page"/>
      </w:r>
    </w:p>
    <w:p w14:paraId="639652DB" w14:textId="73847C79" w:rsidR="0002138B" w:rsidRPr="00A429B0" w:rsidRDefault="0002138B" w:rsidP="0002138B">
      <w:pPr>
        <w:pStyle w:val="Kop2"/>
        <w:jc w:val="both"/>
        <w:rPr>
          <w:color w:val="auto"/>
        </w:rPr>
      </w:pPr>
      <w:bookmarkStart w:id="59" w:name="_Toc192752109"/>
      <w:r w:rsidRPr="00A429B0">
        <w:rPr>
          <w:color w:val="auto"/>
        </w:rPr>
        <w:lastRenderedPageBreak/>
        <w:t>Plafondbedrag</w:t>
      </w:r>
      <w:bookmarkEnd w:id="58"/>
      <w:bookmarkEnd w:id="59"/>
    </w:p>
    <w:p w14:paraId="5C60CB90" w14:textId="2A782123" w:rsidR="005721B0" w:rsidRPr="00CD5274" w:rsidRDefault="005721B0" w:rsidP="00AF4CE3">
      <w:pPr>
        <w:pStyle w:val="Lijstalinea"/>
        <w:numPr>
          <w:ilvl w:val="0"/>
          <w:numId w:val="42"/>
        </w:numPr>
        <w:spacing w:line="276" w:lineRule="auto"/>
        <w:jc w:val="both"/>
        <w:rPr>
          <w:rFonts w:cs="Arial"/>
          <w:b/>
          <w:bCs/>
        </w:rPr>
      </w:pPr>
      <w:r w:rsidRPr="005721B0">
        <w:rPr>
          <w:b/>
          <w:bCs/>
        </w:rPr>
        <w:t>Het sub-plafondbedrag voor Vakbekwaam Worden bedraagt</w:t>
      </w:r>
      <w:r w:rsidRPr="005721B0">
        <w:rPr>
          <w:b/>
          <w:bCs/>
        </w:rPr>
        <w:tab/>
      </w:r>
      <w:r w:rsidRPr="00EA5E3D">
        <w:rPr>
          <w:rFonts w:cs="Arial"/>
          <w:b/>
          <w:bCs/>
        </w:rPr>
        <w:t>€ 2</w:t>
      </w:r>
      <w:r w:rsidR="00303BF6" w:rsidRPr="00CD5274">
        <w:rPr>
          <w:rFonts w:cs="Arial"/>
          <w:b/>
          <w:bCs/>
        </w:rPr>
        <w:t>7</w:t>
      </w:r>
      <w:r w:rsidRPr="00CD5274">
        <w:rPr>
          <w:rFonts w:cs="Arial"/>
          <w:b/>
          <w:bCs/>
        </w:rPr>
        <w:t>0.000,- exclusief BTW.</w:t>
      </w:r>
    </w:p>
    <w:p w14:paraId="086E29B5" w14:textId="33692571" w:rsidR="005721B0" w:rsidRPr="00CD5274" w:rsidRDefault="005721B0" w:rsidP="00AF4CE3">
      <w:pPr>
        <w:pStyle w:val="Lijstalinea"/>
        <w:numPr>
          <w:ilvl w:val="0"/>
          <w:numId w:val="42"/>
        </w:numPr>
        <w:spacing w:line="276" w:lineRule="auto"/>
        <w:jc w:val="both"/>
        <w:rPr>
          <w:b/>
          <w:bCs/>
        </w:rPr>
      </w:pPr>
      <w:r w:rsidRPr="00CD5274">
        <w:rPr>
          <w:b/>
          <w:bCs/>
        </w:rPr>
        <w:t>Het sub-plafondbedrag voor Vakbekwaam Blijven bedraagt</w:t>
      </w:r>
      <w:r w:rsidRPr="00CD5274">
        <w:rPr>
          <w:b/>
          <w:bCs/>
        </w:rPr>
        <w:tab/>
      </w:r>
      <w:r w:rsidRPr="00CD5274">
        <w:rPr>
          <w:rFonts w:cs="Arial"/>
          <w:b/>
          <w:bCs/>
          <w:u w:val="single"/>
        </w:rPr>
        <w:t xml:space="preserve">€ </w:t>
      </w:r>
      <w:r w:rsidR="006949E5" w:rsidRPr="00CD5274">
        <w:rPr>
          <w:rFonts w:cs="Arial"/>
          <w:b/>
          <w:bCs/>
          <w:u w:val="single"/>
        </w:rPr>
        <w:t>25</w:t>
      </w:r>
      <w:r w:rsidRPr="00CD5274">
        <w:rPr>
          <w:rFonts w:cs="Arial"/>
          <w:b/>
          <w:bCs/>
          <w:u w:val="single"/>
        </w:rPr>
        <w:t>0.000,- exclusief BTW</w:t>
      </w:r>
      <w:r w:rsidRPr="00CD5274">
        <w:rPr>
          <w:rFonts w:cs="Arial"/>
          <w:b/>
          <w:bCs/>
        </w:rPr>
        <w:t>.</w:t>
      </w:r>
      <w:r w:rsidRPr="00CD5274">
        <w:rPr>
          <w:b/>
          <w:bCs/>
        </w:rPr>
        <w:t xml:space="preserve"> </w:t>
      </w:r>
    </w:p>
    <w:p w14:paraId="0542C8CB" w14:textId="06FEDBE4" w:rsidR="005721B0" w:rsidRPr="005721B0" w:rsidRDefault="005721B0" w:rsidP="00AF4CE3">
      <w:pPr>
        <w:pStyle w:val="Lijstalinea"/>
        <w:numPr>
          <w:ilvl w:val="0"/>
          <w:numId w:val="42"/>
        </w:numPr>
        <w:spacing w:line="276" w:lineRule="auto"/>
        <w:jc w:val="both"/>
        <w:rPr>
          <w:rFonts w:cs="Arial"/>
          <w:b/>
          <w:bCs/>
        </w:rPr>
      </w:pPr>
      <w:r w:rsidRPr="00CD5274">
        <w:rPr>
          <w:b/>
          <w:bCs/>
        </w:rPr>
        <w:t xml:space="preserve">Het overall plafondbedrag voor de deze opdracht </w:t>
      </w:r>
      <w:r w:rsidRPr="00CD5274">
        <w:rPr>
          <w:rFonts w:cs="Arial"/>
          <w:b/>
          <w:bCs/>
        </w:rPr>
        <w:t>bedraagt</w:t>
      </w:r>
      <w:r w:rsidRPr="00CD5274">
        <w:rPr>
          <w:rFonts w:cs="Arial"/>
          <w:b/>
          <w:bCs/>
        </w:rPr>
        <w:tab/>
        <w:t>€ 5</w:t>
      </w:r>
      <w:r w:rsidR="006949E5" w:rsidRPr="00CD5274">
        <w:rPr>
          <w:rFonts w:cs="Arial"/>
          <w:b/>
          <w:bCs/>
        </w:rPr>
        <w:t>20</w:t>
      </w:r>
      <w:r w:rsidRPr="00CD5274">
        <w:rPr>
          <w:rFonts w:cs="Arial"/>
          <w:b/>
          <w:bCs/>
        </w:rPr>
        <w:t>.000,-</w:t>
      </w:r>
      <w:r w:rsidRPr="005721B0">
        <w:rPr>
          <w:rFonts w:cs="Arial"/>
          <w:b/>
          <w:bCs/>
        </w:rPr>
        <w:t xml:space="preserve"> exclusief BTW.</w:t>
      </w:r>
    </w:p>
    <w:p w14:paraId="6A308C8F" w14:textId="6FC464ED" w:rsidR="0002138B" w:rsidRPr="0002138B" w:rsidRDefault="004B048E" w:rsidP="00B50E79">
      <w:pPr>
        <w:spacing w:line="276" w:lineRule="auto"/>
        <w:jc w:val="both"/>
        <w:rPr>
          <w:highlight w:val="yellow"/>
        </w:rPr>
      </w:pPr>
      <w:r w:rsidRPr="004B048E">
        <w:t>I</w:t>
      </w:r>
      <w:r w:rsidR="00A429B0" w:rsidRPr="004B048E">
        <w:t xml:space="preserve">ndexeringen </w:t>
      </w:r>
      <w:r w:rsidRPr="004B048E">
        <w:t xml:space="preserve">zijn </w:t>
      </w:r>
      <w:r w:rsidR="00F96134">
        <w:t>in het plafondbedrag</w:t>
      </w:r>
      <w:r w:rsidRPr="004B048E">
        <w:t xml:space="preserve"> </w:t>
      </w:r>
      <w:r w:rsidR="00A429B0" w:rsidRPr="004B048E">
        <w:t>niet meege</w:t>
      </w:r>
      <w:r w:rsidR="00F96134">
        <w:t>nomen</w:t>
      </w:r>
      <w:r w:rsidRPr="004B048E">
        <w:t xml:space="preserve"> en</w:t>
      </w:r>
      <w:r w:rsidR="00A429B0" w:rsidRPr="004B048E">
        <w:t xml:space="preserve"> mogen toegepast worden zoals beschreven in </w:t>
      </w:r>
      <w:r w:rsidR="00A429B0" w:rsidRPr="00C01A54">
        <w:t>paragraaf 3.9.</w:t>
      </w:r>
    </w:p>
    <w:p w14:paraId="638D41FC" w14:textId="77777777" w:rsidR="0002138B" w:rsidRPr="0002138B" w:rsidRDefault="0002138B" w:rsidP="00B50E79">
      <w:pPr>
        <w:spacing w:line="276" w:lineRule="auto"/>
        <w:jc w:val="both"/>
        <w:rPr>
          <w:highlight w:val="yellow"/>
        </w:rPr>
      </w:pPr>
    </w:p>
    <w:p w14:paraId="3D2939F0" w14:textId="012883E6" w:rsidR="0002138B" w:rsidRPr="00A429B0" w:rsidRDefault="0002138B" w:rsidP="00B50E79">
      <w:pPr>
        <w:spacing w:line="276" w:lineRule="auto"/>
        <w:jc w:val="both"/>
      </w:pPr>
      <w:r w:rsidRPr="00A429B0">
        <w:t xml:space="preserve">De gestelde plafondbedragen zijn gebaseerd op de gewenste dienstverlening, het beschikbare budget en de huidige uitgaven aan </w:t>
      </w:r>
      <w:r w:rsidR="005A1E84" w:rsidRPr="001C355C">
        <w:t>chauffeursopleidingen en -trainingen</w:t>
      </w:r>
      <w:r w:rsidRPr="00A429B0">
        <w:t>. Indien Inschrijver het niet mogelijk acht om binnen de gestelde plafondbedragen te kunnen leveren, d</w:t>
      </w:r>
      <w:r w:rsidR="00234FB1" w:rsidRPr="00A429B0">
        <w:t>an verzoekt de opdrachtgever de Inschrijver</w:t>
      </w:r>
      <w:r w:rsidRPr="00A429B0">
        <w:t xml:space="preserve"> om hier, tijdens de Nota van Inlichtingen fase, vragen over te stellen en deze duidelijk te motiveren. De Opdrachtgever neemt dit dan in overweging. </w:t>
      </w:r>
    </w:p>
    <w:p w14:paraId="71A07A69" w14:textId="77777777" w:rsidR="0002138B" w:rsidRPr="00A429B0" w:rsidRDefault="0002138B" w:rsidP="00B50E79">
      <w:pPr>
        <w:spacing w:line="276" w:lineRule="auto"/>
        <w:jc w:val="both"/>
      </w:pPr>
    </w:p>
    <w:p w14:paraId="2D196E4C" w14:textId="450A99CC" w:rsidR="006012EE" w:rsidRDefault="0002138B" w:rsidP="00B50E79">
      <w:pPr>
        <w:spacing w:line="276" w:lineRule="auto"/>
        <w:jc w:val="both"/>
        <w:rPr>
          <w:i/>
        </w:rPr>
      </w:pPr>
      <w:r w:rsidRPr="00A429B0">
        <w:rPr>
          <w:i/>
        </w:rPr>
        <w:t>Let op: Alle genoemde aantallen die worden vermeld in het Beschrijvend Document en alle bijbehorende Bijlagen (hierbij geldt als uitzondering het vermelde plafondbedrag) zijn indicatief. Er kunnen geen rechten aan worden ontleend</w:t>
      </w:r>
      <w:r w:rsidR="00F44398">
        <w:rPr>
          <w:i/>
        </w:rPr>
        <w:t>.</w:t>
      </w:r>
    </w:p>
    <w:p w14:paraId="13603314" w14:textId="77777777" w:rsidR="000F7B65" w:rsidRPr="005C7E26" w:rsidRDefault="000F7B65" w:rsidP="00B50E79">
      <w:pPr>
        <w:pStyle w:val="Kop2"/>
        <w:spacing w:line="276" w:lineRule="auto"/>
        <w:jc w:val="both"/>
        <w:rPr>
          <w:color w:val="auto"/>
        </w:rPr>
      </w:pPr>
      <w:bookmarkStart w:id="60" w:name="_Toc527637396"/>
      <w:bookmarkStart w:id="61" w:name="_Toc192752110"/>
      <w:r w:rsidRPr="005C7E26">
        <w:rPr>
          <w:color w:val="auto"/>
        </w:rPr>
        <w:t>Samenvoegen onderdelen Opdracht</w:t>
      </w:r>
      <w:bookmarkEnd w:id="60"/>
      <w:bookmarkEnd w:id="61"/>
    </w:p>
    <w:p w14:paraId="2BCAB1EB" w14:textId="104BEA23" w:rsidR="000F7B65" w:rsidRPr="006F2CF3" w:rsidRDefault="00DF1850" w:rsidP="00B50E79">
      <w:pPr>
        <w:suppressAutoHyphens/>
        <w:spacing w:line="276" w:lineRule="auto"/>
        <w:jc w:val="both"/>
      </w:pPr>
      <w:r>
        <w:t>VRLN</w:t>
      </w:r>
      <w:r w:rsidR="000F7B65" w:rsidRPr="006F2CF3">
        <w:t xml:space="preserve"> is van mening dat de </w:t>
      </w:r>
      <w:r w:rsidR="000F7B65">
        <w:t>Opdracht</w:t>
      </w:r>
      <w:r w:rsidR="000F7B65" w:rsidRPr="006F2CF3">
        <w:t xml:space="preserve"> </w:t>
      </w:r>
      <w:r w:rsidR="000F7B65">
        <w:rPr>
          <w:rFonts w:cs="Arial"/>
        </w:rPr>
        <w:t>één</w:t>
      </w:r>
      <w:r w:rsidR="000F7B65" w:rsidRPr="006F2CF3">
        <w:t xml:space="preserve"> overheids</w:t>
      </w:r>
      <w:r w:rsidR="000F7B65">
        <w:t>opdracht</w:t>
      </w:r>
      <w:r w:rsidR="000F7B65" w:rsidRPr="006F2CF3">
        <w:t xml:space="preserve"> betreft, omdat de verschillende onderdelen van de overheids</w:t>
      </w:r>
      <w:r w:rsidR="000F7B65">
        <w:t>opdracht</w:t>
      </w:r>
      <w:r w:rsidR="000F7B65" w:rsidRPr="006F2CF3">
        <w:t xml:space="preserve"> als zodanig </w:t>
      </w:r>
      <w:r w:rsidR="000F7B65" w:rsidRPr="00781EEF">
        <w:rPr>
          <w:rFonts w:cs="Arial"/>
          <w:iCs/>
        </w:rPr>
        <w:t>één</w:t>
      </w:r>
      <w:r w:rsidR="000F7B65" w:rsidRPr="00781EEF">
        <w:rPr>
          <w:iCs/>
        </w:rPr>
        <w:t xml:space="preserve"> economische en één technische</w:t>
      </w:r>
      <w:r w:rsidR="000F7B65" w:rsidRPr="006F2CF3">
        <w:t xml:space="preserve"> functie vervullen. Er is daarom geen sprake van samenvoeging van meerdere overheids</w:t>
      </w:r>
      <w:r w:rsidR="000F7B65">
        <w:t>opdracht</w:t>
      </w:r>
      <w:r w:rsidR="000F7B65" w:rsidRPr="006F2CF3">
        <w:t>en in de zin van artikel 1.5 lid 1 Aanbestedingswet.</w:t>
      </w:r>
    </w:p>
    <w:p w14:paraId="1A183F7E" w14:textId="77777777" w:rsidR="000F7B65" w:rsidRDefault="000F7B65" w:rsidP="00B50E79">
      <w:pPr>
        <w:suppressAutoHyphens/>
        <w:spacing w:line="276" w:lineRule="auto"/>
        <w:jc w:val="both"/>
        <w:rPr>
          <w:i/>
        </w:rPr>
      </w:pPr>
    </w:p>
    <w:p w14:paraId="0C08CC1B" w14:textId="0D1FCA33" w:rsidR="000F7B65" w:rsidRPr="006F2CF3" w:rsidRDefault="00DF1850" w:rsidP="00B50E79">
      <w:pPr>
        <w:suppressAutoHyphens/>
        <w:spacing w:line="276" w:lineRule="auto"/>
        <w:jc w:val="both"/>
        <w:rPr>
          <w:rFonts w:cs="Arial"/>
        </w:rPr>
      </w:pPr>
      <w:r>
        <w:rPr>
          <w:rFonts w:cs="Arial"/>
        </w:rPr>
        <w:t>VRLN</w:t>
      </w:r>
      <w:r w:rsidR="000F7B65" w:rsidRPr="006F2CF3">
        <w:rPr>
          <w:rFonts w:cs="Arial"/>
        </w:rPr>
        <w:t xml:space="preserve"> heeft, alvorens </w:t>
      </w:r>
      <w:r w:rsidR="000F7B65">
        <w:rPr>
          <w:rFonts w:cs="Arial"/>
        </w:rPr>
        <w:t>h</w:t>
      </w:r>
      <w:r w:rsidR="000F7B65" w:rsidRPr="006F2CF3">
        <w:rPr>
          <w:rFonts w:cs="Arial"/>
        </w:rPr>
        <w:t>ij de verschillende overheids</w:t>
      </w:r>
      <w:r w:rsidR="000F7B65">
        <w:rPr>
          <w:rFonts w:cs="Arial"/>
        </w:rPr>
        <w:t>opdracht</w:t>
      </w:r>
      <w:r w:rsidR="000F7B65" w:rsidRPr="006F2CF3">
        <w:rPr>
          <w:rFonts w:cs="Arial"/>
        </w:rPr>
        <w:t xml:space="preserve">en heeft samengevoegd, acht geslagen op de volgende aspecten: </w:t>
      </w:r>
    </w:p>
    <w:p w14:paraId="488ACF85" w14:textId="1EF4DD45" w:rsidR="000F7B65" w:rsidRPr="00D427C5" w:rsidRDefault="000F7B65" w:rsidP="00AF4CE3">
      <w:pPr>
        <w:pStyle w:val="Lijstalinea"/>
        <w:numPr>
          <w:ilvl w:val="0"/>
          <w:numId w:val="16"/>
        </w:numPr>
        <w:tabs>
          <w:tab w:val="clear" w:pos="397"/>
        </w:tabs>
        <w:suppressAutoHyphens/>
        <w:spacing w:line="276" w:lineRule="auto"/>
        <w:ind w:left="426" w:hanging="426"/>
        <w:jc w:val="both"/>
      </w:pPr>
      <w:r w:rsidRPr="00D427C5">
        <w:t xml:space="preserve">De samenstelling van de relevante markt en de invloed van de samenvoeging op de toegang tot de Opdracht voor </w:t>
      </w:r>
      <w:r w:rsidRPr="00C04588">
        <w:t xml:space="preserve">voldoende bedrijven uit het midden- en kleinbedrijf. </w:t>
      </w:r>
      <w:r w:rsidR="00DF1850" w:rsidRPr="00C04588">
        <w:t>VRLN</w:t>
      </w:r>
      <w:r w:rsidRPr="00C04588">
        <w:t xml:space="preserve"> heeft, alvorens hij de Opdracht heeft aangekondigd, een </w:t>
      </w:r>
      <w:r w:rsidR="003C30E2" w:rsidRPr="00C04588">
        <w:t xml:space="preserve">marktverkenning </w:t>
      </w:r>
      <w:r w:rsidRPr="00C04588">
        <w:t xml:space="preserve">uitgevoerd. Na de </w:t>
      </w:r>
      <w:r w:rsidR="003C30E2" w:rsidRPr="00C04588">
        <w:t>marktverkenning</w:t>
      </w:r>
      <w:r w:rsidRPr="00D427C5">
        <w:t xml:space="preserve"> is gebleken dat het aantal ondernemingen dat in staat is om zelfstandig de (samengevoegde) Opdracht uit te voeren voldoende groot is om daadwerkelijke mededinging voor de Opdracht te waarborgen. </w:t>
      </w:r>
    </w:p>
    <w:p w14:paraId="10480580" w14:textId="56610D6D" w:rsidR="000F7B65" w:rsidRPr="00D427C5" w:rsidRDefault="000F7B65" w:rsidP="00AF4CE3">
      <w:pPr>
        <w:pStyle w:val="Lijstalinea"/>
        <w:numPr>
          <w:ilvl w:val="0"/>
          <w:numId w:val="16"/>
        </w:numPr>
        <w:tabs>
          <w:tab w:val="clear" w:pos="397"/>
        </w:tabs>
        <w:suppressAutoHyphens/>
        <w:spacing w:line="276" w:lineRule="auto"/>
        <w:ind w:left="426" w:hanging="426"/>
        <w:jc w:val="both"/>
      </w:pPr>
      <w:r w:rsidRPr="00D427C5">
        <w:t>Ook is uit de</w:t>
      </w:r>
      <w:r w:rsidRPr="00C04588">
        <w:rPr>
          <w:iCs/>
        </w:rPr>
        <w:t xml:space="preserve"> </w:t>
      </w:r>
      <w:r w:rsidR="00B42E40" w:rsidRPr="00C04588">
        <w:t>marktverkenning</w:t>
      </w:r>
      <w:r w:rsidRPr="00D427C5">
        <w:t xml:space="preserve"> gebleken dat er voldoende bedrijven uit het midden- en kleinbedrijf toegang hebben tot de (samengevoegde) Opdracht. </w:t>
      </w:r>
    </w:p>
    <w:p w14:paraId="3607AD5B" w14:textId="6582A23D" w:rsidR="000F7B65" w:rsidRPr="00D427C5" w:rsidRDefault="000F7B65" w:rsidP="00AF4CE3">
      <w:pPr>
        <w:pStyle w:val="Lijstalinea"/>
        <w:numPr>
          <w:ilvl w:val="0"/>
          <w:numId w:val="16"/>
        </w:numPr>
        <w:tabs>
          <w:tab w:val="clear" w:pos="397"/>
        </w:tabs>
        <w:suppressAutoHyphens/>
        <w:spacing w:line="276" w:lineRule="auto"/>
        <w:ind w:left="426" w:hanging="426"/>
        <w:jc w:val="both"/>
      </w:pPr>
      <w:r>
        <w:t xml:space="preserve">De organisatorische gevolgen en risico’s van de samenvoeging van de verschillende opdrachten voor </w:t>
      </w:r>
      <w:r w:rsidR="00DF1850">
        <w:t>VRLN</w:t>
      </w:r>
      <w:r>
        <w:t xml:space="preserve"> en de ondernemer. Bij zijn besluit om de overheidsopdrachten samen te voegen heeft </w:t>
      </w:r>
      <w:r w:rsidR="00DF1850">
        <w:t>VRLN</w:t>
      </w:r>
      <w:r>
        <w:t xml:space="preserve"> zich onder andere laten leiden door zijn behoefte om vanuit efficiencyoverwegingen te worden ontzorgd. Door het samenvoegen van de overheidsopdrachten heeft </w:t>
      </w:r>
      <w:r w:rsidR="00DF1850">
        <w:t>VRLN</w:t>
      </w:r>
      <w:r>
        <w:t xml:space="preserve"> getracht te bewerkstelligen dat de organisatorische verantwoordelijkheid van de overheidsopdrachten in één hand komen te liggen. Ook is de samenvoeging van de overheidsopdrachten doelmatig gedurende de uitvoering ervan. De samenvoeging van de overheidsopdrachten leidt ertoe dat </w:t>
      </w:r>
      <w:r w:rsidR="00DF1850">
        <w:t>VRLN</w:t>
      </w:r>
      <w:r w:rsidR="3801EA60">
        <w:t xml:space="preserve"> </w:t>
      </w:r>
      <w:r>
        <w:t>inkoopvoordelen kan realiseren.</w:t>
      </w:r>
      <w:r w:rsidR="00586988">
        <w:t xml:space="preserve"> </w:t>
      </w:r>
      <w:r>
        <w:t xml:space="preserve">Bovendien leidt het samenvoegen van de overheidsopdrachten in een aanbesteding er voor </w:t>
      </w:r>
      <w:r w:rsidR="00DF1850">
        <w:t>VRLN</w:t>
      </w:r>
      <w:r>
        <w:t xml:space="preserve"> toe, dat de totale kosten die hij moet maken voor het organiseren van aanbestedingsprocedures aanzienlijk worden beperkt. </w:t>
      </w:r>
    </w:p>
    <w:p w14:paraId="5F925C31" w14:textId="4BAB0074" w:rsidR="000F7B65" w:rsidRPr="006F2CF3" w:rsidRDefault="000F7B65" w:rsidP="00AF4CE3">
      <w:pPr>
        <w:pStyle w:val="Lijstalinea"/>
        <w:numPr>
          <w:ilvl w:val="0"/>
          <w:numId w:val="16"/>
        </w:numPr>
        <w:tabs>
          <w:tab w:val="clear" w:pos="397"/>
        </w:tabs>
        <w:suppressAutoHyphens/>
        <w:spacing w:line="276" w:lineRule="auto"/>
        <w:ind w:left="426" w:hanging="426"/>
        <w:jc w:val="both"/>
        <w:rPr>
          <w:rFonts w:cs="Arial"/>
        </w:rPr>
      </w:pPr>
      <w:r w:rsidRPr="00D427C5">
        <w:t xml:space="preserve">De mate van samenhang van de </w:t>
      </w:r>
      <w:r>
        <w:t>o</w:t>
      </w:r>
      <w:r w:rsidRPr="00D427C5">
        <w:t xml:space="preserve">pdrachten. Tussen de verschillende </w:t>
      </w:r>
      <w:r>
        <w:t>o</w:t>
      </w:r>
      <w:r w:rsidRPr="00D427C5">
        <w:t>pdrachten</w:t>
      </w:r>
      <w:r w:rsidRPr="006F2CF3">
        <w:rPr>
          <w:rFonts w:cs="Arial"/>
        </w:rPr>
        <w:t xml:space="preserve"> bestaat een zekere mate van samenhang</w:t>
      </w:r>
      <w:r w:rsidR="00671A1B">
        <w:rPr>
          <w:rFonts w:cs="Arial"/>
        </w:rPr>
        <w:t>, omdat er voldoende marktpartijen zijn die zich bezighouden met alle onderdelen van deze opdracht</w:t>
      </w:r>
      <w:r w:rsidRPr="006F2CF3">
        <w:rPr>
          <w:rFonts w:cs="Arial"/>
        </w:rPr>
        <w:t xml:space="preserve">. Objectief gezien is de samenvoeging van de </w:t>
      </w:r>
      <w:r>
        <w:rPr>
          <w:rFonts w:cs="Arial"/>
        </w:rPr>
        <w:t>overheidsopdracht</w:t>
      </w:r>
      <w:r w:rsidRPr="006F2CF3">
        <w:rPr>
          <w:rFonts w:cs="Arial"/>
        </w:rPr>
        <w:t xml:space="preserve">en niet strikt noodzakelijk. Voor </w:t>
      </w:r>
      <w:r w:rsidR="00DF1850">
        <w:rPr>
          <w:rFonts w:cs="Arial"/>
        </w:rPr>
        <w:t>VRLN</w:t>
      </w:r>
      <w:r w:rsidRPr="006F2CF3">
        <w:rPr>
          <w:rFonts w:cs="Arial"/>
        </w:rPr>
        <w:t xml:space="preserve"> is het echter in essentie van belang om vanuit efficiencyoverwegingen zoveel mogelijk te worden ontzorgd voor wat betreft de organisatorische verantwoordelijkheid voor de uitvoering van de geïntegreerde </w:t>
      </w:r>
      <w:r>
        <w:rPr>
          <w:rFonts w:cs="Arial"/>
        </w:rPr>
        <w:t>Opdracht</w:t>
      </w:r>
      <w:r w:rsidRPr="006F2CF3">
        <w:rPr>
          <w:rFonts w:cs="Arial"/>
        </w:rPr>
        <w:t>.</w:t>
      </w:r>
    </w:p>
    <w:p w14:paraId="0CE79F5E" w14:textId="7AF34BF8" w:rsidR="000F7B65" w:rsidRPr="00E1332F" w:rsidRDefault="000F7B65" w:rsidP="000F7B65">
      <w:pPr>
        <w:pStyle w:val="Kop2"/>
        <w:jc w:val="both"/>
        <w:rPr>
          <w:color w:val="auto"/>
        </w:rPr>
      </w:pPr>
      <w:bookmarkStart w:id="62" w:name="_Toc508701575"/>
      <w:bookmarkStart w:id="63" w:name="_Toc508887520"/>
      <w:bookmarkStart w:id="64" w:name="_Toc509233826"/>
      <w:bookmarkStart w:id="65" w:name="_Toc509233931"/>
      <w:bookmarkStart w:id="66" w:name="_Toc508701576"/>
      <w:bookmarkStart w:id="67" w:name="_Toc508887521"/>
      <w:bookmarkStart w:id="68" w:name="_Toc509233827"/>
      <w:bookmarkStart w:id="69" w:name="_Toc509233932"/>
      <w:bookmarkStart w:id="70" w:name="_Toc527637397"/>
      <w:bookmarkStart w:id="71" w:name="_Toc192752111"/>
      <w:bookmarkEnd w:id="62"/>
      <w:bookmarkEnd w:id="63"/>
      <w:bookmarkEnd w:id="64"/>
      <w:bookmarkEnd w:id="65"/>
      <w:bookmarkEnd w:id="66"/>
      <w:bookmarkEnd w:id="67"/>
      <w:bookmarkEnd w:id="68"/>
      <w:bookmarkEnd w:id="69"/>
      <w:r w:rsidRPr="00E1332F">
        <w:rPr>
          <w:color w:val="auto"/>
        </w:rPr>
        <w:lastRenderedPageBreak/>
        <w:t>Percelen</w:t>
      </w:r>
      <w:bookmarkEnd w:id="70"/>
      <w:bookmarkEnd w:id="71"/>
    </w:p>
    <w:p w14:paraId="3004CA1F" w14:textId="6CABEAA4" w:rsidR="006012EE" w:rsidRDefault="000F7B65" w:rsidP="000F7B65">
      <w:pPr>
        <w:spacing w:line="276" w:lineRule="auto"/>
        <w:jc w:val="both"/>
        <w:rPr>
          <w:rFonts w:cs="Arial"/>
          <w:i/>
        </w:rPr>
      </w:pPr>
      <w:r w:rsidRPr="00586988">
        <w:rPr>
          <w:rFonts w:cs="Arial"/>
          <w:i/>
        </w:rPr>
        <w:t>Niet van toepassing.</w:t>
      </w:r>
    </w:p>
    <w:p w14:paraId="3DA47C06" w14:textId="77777777" w:rsidR="00284CC1" w:rsidRDefault="00284CC1" w:rsidP="005F53C5">
      <w:pPr>
        <w:pStyle w:val="Kop2"/>
        <w:suppressAutoHyphens/>
        <w:ind w:left="0" w:firstLine="0"/>
        <w:jc w:val="both"/>
        <w:rPr>
          <w:color w:val="auto"/>
        </w:rPr>
      </w:pPr>
      <w:bookmarkStart w:id="72" w:name="_Toc474314140"/>
      <w:bookmarkStart w:id="73" w:name="_Toc474316830"/>
      <w:bookmarkStart w:id="74" w:name="_Toc518393280"/>
      <w:bookmarkStart w:id="75" w:name="_Toc527637399"/>
      <w:bookmarkStart w:id="76" w:name="_Toc192752112"/>
      <w:r w:rsidRPr="005C7E26">
        <w:rPr>
          <w:color w:val="auto"/>
        </w:rPr>
        <w:t>Vertrouwelijkheid gegevens en informatiebeveiliging</w:t>
      </w:r>
      <w:bookmarkEnd w:id="72"/>
      <w:bookmarkEnd w:id="73"/>
      <w:bookmarkEnd w:id="74"/>
      <w:bookmarkEnd w:id="75"/>
      <w:bookmarkEnd w:id="76"/>
    </w:p>
    <w:p w14:paraId="54DB9ADD" w14:textId="634DCF96" w:rsidR="00284CC1" w:rsidRPr="00971B28" w:rsidRDefault="00971B28" w:rsidP="00E259D5">
      <w:pPr>
        <w:spacing w:line="276" w:lineRule="auto"/>
        <w:jc w:val="both"/>
      </w:pPr>
      <w:r>
        <w:t xml:space="preserve">De Inschrijver met wie </w:t>
      </w:r>
      <w:r w:rsidR="00DF1850">
        <w:t>VRLN</w:t>
      </w:r>
      <w:r>
        <w:t xml:space="preserve"> een Overeenkomst wenst af te sluiten, dient de verwerkersovereenkomst (Bijlage </w:t>
      </w:r>
      <w:r w:rsidRPr="006012EE">
        <w:t>3b</w:t>
      </w:r>
      <w:r>
        <w:t xml:space="preserve">) op verzoek van de Aanbestedende Dienst voor definitieve gunning van de Opdracht in te vullen en </w:t>
      </w:r>
      <w:r w:rsidR="000B544B">
        <w:t xml:space="preserve">rechtsgeldig </w:t>
      </w:r>
      <w:r>
        <w:t>te ondertekenen. Door ondertekening van de verwerkersovereenkomst gaat de Inschrijver akkoord met de hierin opgenomen voorwaarden inzake de borging van de bescherming van persoonsgegevens, vertrouwelijkheid en informatiebeveiliging. De verwerkersovereenkomst zal na ondertekening als Bijlage in de Overeenkomst worden opgenomen. De Inschrijver zal dan ook met eventuele in te zetten onderaannemers, eenzelfde verwerkersovereenkomst dienen af te sluiten.</w:t>
      </w:r>
    </w:p>
    <w:p w14:paraId="2C378CFB" w14:textId="77777777" w:rsidR="00E259D5" w:rsidRDefault="00E259D5" w:rsidP="00E259D5">
      <w:pPr>
        <w:spacing w:line="276" w:lineRule="auto"/>
        <w:jc w:val="both"/>
        <w:rPr>
          <w:bCs/>
          <w:iCs/>
          <w:u w:val="single"/>
        </w:rPr>
      </w:pPr>
    </w:p>
    <w:p w14:paraId="18C006EB" w14:textId="18011C8A" w:rsidR="00284CC1" w:rsidRPr="000E4D09" w:rsidRDefault="00284CC1" w:rsidP="00E259D5">
      <w:pPr>
        <w:spacing w:line="276" w:lineRule="auto"/>
        <w:jc w:val="both"/>
        <w:rPr>
          <w:bCs/>
          <w:iCs/>
          <w:u w:val="single"/>
        </w:rPr>
      </w:pPr>
      <w:r w:rsidRPr="000E4D09">
        <w:rPr>
          <w:bCs/>
          <w:iCs/>
          <w:u w:val="single"/>
        </w:rPr>
        <w:t>Privacy van gegevens</w:t>
      </w:r>
    </w:p>
    <w:p w14:paraId="5BA12A3A" w14:textId="0B625515" w:rsidR="00DC34E1" w:rsidRDefault="00284CC1" w:rsidP="00B50E79">
      <w:pPr>
        <w:spacing w:line="276" w:lineRule="auto"/>
        <w:jc w:val="both"/>
      </w:pPr>
      <w:r>
        <w:t xml:space="preserve">Als overheidsorganisatie is </w:t>
      </w:r>
      <w:r w:rsidR="00DF1850">
        <w:t>VRLN</w:t>
      </w:r>
      <w:r>
        <w:t xml:space="preserve"> verantwoordelijk voor de bescherming van gegevens. In het kader van de privacywetgeving wil </w:t>
      </w:r>
      <w:r w:rsidR="00DF1850">
        <w:t>VRLN</w:t>
      </w:r>
      <w:r>
        <w:t xml:space="preserve"> graag weten waar de gegevens in Nederland opgeslagen staan, wie toegang heeft tot die gegevens, en op welke wijze authenticatie en autorisaties geregeld zijn. Daarbij wil </w:t>
      </w:r>
      <w:r w:rsidR="00DF1850">
        <w:t>VRLN</w:t>
      </w:r>
      <w:r>
        <w:t xml:space="preserve"> geïnformeerd worden over (nieuwe) kwetsbaarheden en eventueel lekken en garanties hebben dat de dienstverlening van de leverancier voldoet en blijft voldoen aan de geldende privacy wetgeving.</w:t>
      </w:r>
    </w:p>
    <w:p w14:paraId="3E070F18" w14:textId="77777777" w:rsidR="00B50E79" w:rsidRDefault="00B50E79" w:rsidP="00B50E79">
      <w:pPr>
        <w:spacing w:line="276" w:lineRule="auto"/>
        <w:jc w:val="both"/>
        <w:rPr>
          <w:rFonts w:cstheme="minorHAnsi"/>
          <w:color w:val="000000"/>
          <w:u w:val="single"/>
        </w:rPr>
      </w:pPr>
    </w:p>
    <w:p w14:paraId="3E9D1265" w14:textId="15B854FD" w:rsidR="00C25754" w:rsidRPr="00AF4568" w:rsidRDefault="00C25754" w:rsidP="00C25754">
      <w:pPr>
        <w:jc w:val="both"/>
        <w:rPr>
          <w:rFonts w:cstheme="minorHAnsi"/>
          <w:color w:val="000000"/>
          <w:u w:val="single"/>
        </w:rPr>
      </w:pPr>
      <w:r w:rsidRPr="00AF4568">
        <w:rPr>
          <w:rFonts w:cstheme="minorHAnsi"/>
          <w:color w:val="000000"/>
          <w:u w:val="single"/>
        </w:rPr>
        <w:t>Eigendom van data</w:t>
      </w:r>
    </w:p>
    <w:p w14:paraId="2AD78CD3" w14:textId="40CE7348" w:rsidR="00C25754" w:rsidRPr="00AF4568" w:rsidRDefault="00C25754" w:rsidP="00C25754">
      <w:pPr>
        <w:jc w:val="both"/>
        <w:rPr>
          <w:rFonts w:cstheme="minorHAnsi"/>
          <w:color w:val="000000"/>
        </w:rPr>
      </w:pPr>
      <w:r w:rsidRPr="00AF4568">
        <w:rPr>
          <w:rFonts w:cstheme="minorHAnsi"/>
          <w:color w:val="000000"/>
        </w:rPr>
        <w:t xml:space="preserve">Het eigendom van de data ligt te allen tijde bij de aanleverende partij. Voor het aanleveren van data wordt een gegevens-leveringsovereenkomst (manier van aanleveren, frequentie, welke data etc.) opgesteld en daar waar nodig een </w:t>
      </w:r>
      <w:r>
        <w:rPr>
          <w:rFonts w:cstheme="minorHAnsi"/>
          <w:color w:val="000000"/>
        </w:rPr>
        <w:t>ver</w:t>
      </w:r>
      <w:r w:rsidRPr="00AF4568">
        <w:rPr>
          <w:rFonts w:cstheme="minorHAnsi"/>
          <w:color w:val="000000"/>
        </w:rPr>
        <w:t>werkersovereenkomst (bijvoorbeeld wanneer het gaat om privacy gevoelige informatie). De gegevens van onze organisatie zijn ook onze gegevens wanneer ze door uw dienst worden verwerkt. U mag de gegevens alleen gebruiken met onze toestemming. Wij willen altijd toegang tot onze gegevens. Dit betreft niet alleen de opgeslagen gegevens, maar ook de zogenaamde “current state of transactions”.</w:t>
      </w:r>
    </w:p>
    <w:p w14:paraId="611A5CA2" w14:textId="65272D10" w:rsidR="00393D59" w:rsidRDefault="00393D59"/>
    <w:p w14:paraId="607CF1D7" w14:textId="08AD030C" w:rsidR="00A43F04" w:rsidRPr="00F614D5" w:rsidRDefault="00A43F04" w:rsidP="00232532">
      <w:pPr>
        <w:rPr>
          <w:u w:val="single"/>
        </w:rPr>
      </w:pPr>
      <w:bookmarkStart w:id="77" w:name="_Toc497384406"/>
      <w:bookmarkStart w:id="78" w:name="_Toc497386092"/>
      <w:bookmarkStart w:id="79" w:name="_Toc498344721"/>
      <w:bookmarkStart w:id="80" w:name="_Toc504568713"/>
      <w:bookmarkStart w:id="81" w:name="_Toc518393281"/>
      <w:bookmarkStart w:id="82" w:name="_Toc527637400"/>
      <w:r w:rsidRPr="00F614D5">
        <w:rPr>
          <w:u w:val="single"/>
        </w:rPr>
        <w:t>Dashcam Vakbekwaam Worden</w:t>
      </w:r>
    </w:p>
    <w:p w14:paraId="3456AA42" w14:textId="77777777" w:rsidR="00A43F04" w:rsidRPr="00F614D5" w:rsidRDefault="00A43F04" w:rsidP="00A43F04">
      <w:pPr>
        <w:spacing w:line="276" w:lineRule="auto"/>
        <w:jc w:val="both"/>
      </w:pPr>
      <w:r w:rsidRPr="00F614D5">
        <w:t>Indien er gekozen wordt voor een display/ scherm welke gekoppeld is aan de dashcam, worden beelden niet gestreamd, opgeslagen, gedeeld. Tijdens en na de rit kan de instructeur de beelden in het kader van de doelstellingen gebruiken voor de evaluatie van de rit met de cursist. Na deze evaluatie en uiterlijk binnen 24 uur dienen de beelden gewist te worden. Hiermee wordt gehandeld binnen de wetgeving en hoeven er geen aanvullende maatregelen gerealiseerd te worden. Tijdens het examenonderdeel arbeidsproef rijden met prio, mogen er geen opnames worden gemaakt. Alle gegenereerde data (beelden) blijven te allen tijde eigendom van Opdrachtgever.</w:t>
      </w:r>
    </w:p>
    <w:p w14:paraId="7BCE880E" w14:textId="77777777" w:rsidR="00A43F04" w:rsidRPr="00F614D5" w:rsidRDefault="00A43F04" w:rsidP="00A43F04">
      <w:pPr>
        <w:spacing w:line="276" w:lineRule="auto"/>
        <w:jc w:val="both"/>
      </w:pPr>
    </w:p>
    <w:p w14:paraId="5A9E89FA" w14:textId="2F8B6766" w:rsidR="00763D9D" w:rsidRDefault="00A43F04" w:rsidP="00A43F04">
      <w:pPr>
        <w:rPr>
          <w:rFonts w:eastAsia="MS Mincho" w:cs="Arial"/>
          <w:iCs/>
          <w:sz w:val="30"/>
          <w:szCs w:val="28"/>
        </w:rPr>
      </w:pPr>
      <w:r w:rsidRPr="00F614D5">
        <w:t>Indien er beelden wel opgeslagen worden om deze later te kunnen gebruiken bij theorie-instructie, dient er rekening gehouden te worden met de wetgeving en het definitieve besluit welke er binnen VRLN hierover genomen wordt.</w:t>
      </w:r>
    </w:p>
    <w:p w14:paraId="02CE2392" w14:textId="4042B820" w:rsidR="00284CC1" w:rsidRPr="001E3430" w:rsidRDefault="00284CC1" w:rsidP="005F53C5">
      <w:pPr>
        <w:pStyle w:val="Kop2"/>
        <w:ind w:left="709"/>
        <w:jc w:val="both"/>
        <w:rPr>
          <w:color w:val="auto"/>
        </w:rPr>
      </w:pPr>
      <w:bookmarkStart w:id="83" w:name="_Toc192752113"/>
      <w:r w:rsidRPr="5B295566">
        <w:rPr>
          <w:color w:val="auto"/>
        </w:rPr>
        <w:t>Social return</w:t>
      </w:r>
      <w:bookmarkEnd w:id="77"/>
      <w:bookmarkEnd w:id="78"/>
      <w:bookmarkEnd w:id="79"/>
      <w:bookmarkEnd w:id="80"/>
      <w:bookmarkEnd w:id="81"/>
      <w:bookmarkEnd w:id="82"/>
      <w:bookmarkEnd w:id="83"/>
    </w:p>
    <w:p w14:paraId="30FCE3B9" w14:textId="2BCC156C" w:rsidR="008F6E2D" w:rsidRPr="008F6E2D" w:rsidRDefault="008C3427" w:rsidP="008C3427">
      <w:pPr>
        <w:spacing w:line="276" w:lineRule="auto"/>
        <w:jc w:val="both"/>
      </w:pPr>
      <w:r w:rsidRPr="001E3430">
        <w:t>Binnen deze opdracht kan inzetten van Social Return disproportioneel zijn voor Opdrachtnemers. Het inzetten van Social Return kan mogelijk een onnodig zware belasting geven op de bedrijfsvoering van een Opdrachtnemer.</w:t>
      </w:r>
    </w:p>
    <w:p w14:paraId="1278DEA8" w14:textId="2505F3A1" w:rsidR="00C765EE" w:rsidRPr="00BC2256" w:rsidRDefault="00BC2256" w:rsidP="005F53C5">
      <w:pPr>
        <w:pStyle w:val="Kop2"/>
        <w:suppressAutoHyphens/>
        <w:ind w:left="0" w:firstLine="0"/>
        <w:jc w:val="both"/>
        <w:rPr>
          <w:color w:val="auto"/>
        </w:rPr>
      </w:pPr>
      <w:bookmarkStart w:id="84" w:name="_Toc524008115"/>
      <w:bookmarkStart w:id="85" w:name="_Toc527637401"/>
      <w:bookmarkStart w:id="86" w:name="_Toc192752114"/>
      <w:r>
        <w:rPr>
          <w:color w:val="auto"/>
        </w:rPr>
        <w:lastRenderedPageBreak/>
        <w:t>C</w:t>
      </w:r>
      <w:r w:rsidR="00C765EE" w:rsidRPr="00BC2256">
        <w:rPr>
          <w:color w:val="auto"/>
        </w:rPr>
        <w:t>ontractmanagement en overleg</w:t>
      </w:r>
      <w:bookmarkEnd w:id="84"/>
      <w:bookmarkEnd w:id="85"/>
      <w:bookmarkEnd w:id="86"/>
    </w:p>
    <w:p w14:paraId="454A3B60" w14:textId="23CB6FDE" w:rsidR="00FA146F" w:rsidRPr="00293FBE" w:rsidRDefault="00293FBE" w:rsidP="00EB371F">
      <w:pPr>
        <w:jc w:val="both"/>
        <w:rPr>
          <w:rFonts w:cs="Arial"/>
          <w:i/>
        </w:rPr>
      </w:pPr>
      <w:r w:rsidRPr="00293FBE">
        <w:rPr>
          <w:rFonts w:cs="Arial"/>
          <w:i/>
        </w:rPr>
        <w:t>Niet van toepassing</w:t>
      </w:r>
    </w:p>
    <w:p w14:paraId="19138B03" w14:textId="413467A1" w:rsidR="00671A1B" w:rsidRPr="001F7C22" w:rsidRDefault="00671A1B" w:rsidP="00671A1B">
      <w:pPr>
        <w:pStyle w:val="Kop2"/>
        <w:rPr>
          <w:color w:val="auto"/>
        </w:rPr>
      </w:pPr>
      <w:bookmarkStart w:id="87" w:name="_Toc33192845"/>
      <w:bookmarkStart w:id="88" w:name="_Toc192752115"/>
      <w:r w:rsidRPr="001F7C22">
        <w:rPr>
          <w:color w:val="auto"/>
        </w:rPr>
        <w:t>Bewa</w:t>
      </w:r>
      <w:bookmarkEnd w:id="87"/>
      <w:r w:rsidR="006D5ABF" w:rsidRPr="001F7C22">
        <w:rPr>
          <w:color w:val="auto"/>
        </w:rPr>
        <w:t>artermijnen</w:t>
      </w:r>
      <w:bookmarkEnd w:id="88"/>
    </w:p>
    <w:p w14:paraId="5E0E66FB" w14:textId="70CD5E92" w:rsidR="0023645E" w:rsidRDefault="00671A1B" w:rsidP="006012EE">
      <w:pPr>
        <w:spacing w:line="276" w:lineRule="auto"/>
        <w:rPr>
          <w:rFonts w:eastAsia="MS Mincho" w:cs="Arial"/>
          <w:iCs/>
          <w:sz w:val="30"/>
          <w:szCs w:val="28"/>
        </w:rPr>
      </w:pPr>
      <w:r>
        <w:t xml:space="preserve">Voor de bewaartermijn van de </w:t>
      </w:r>
      <w:r w:rsidR="00E1094F">
        <w:t>aanbestedings</w:t>
      </w:r>
      <w:r>
        <w:t xml:space="preserve">dossiers is de Aanbestedende Dienst gebonden aan wettelijke termijnen. </w:t>
      </w:r>
      <w:r w:rsidR="00E1094F">
        <w:t>Aanbestedings</w:t>
      </w:r>
      <w:r>
        <w:t xml:space="preserve">dossiers worden in ieder geval niet langer bewaard dan </w:t>
      </w:r>
      <w:r w:rsidRPr="006D5ABF">
        <w:t>tien</w:t>
      </w:r>
      <w:r>
        <w:t xml:space="preserve"> jaar. </w:t>
      </w:r>
    </w:p>
    <w:p w14:paraId="20550053" w14:textId="2E5716B2" w:rsidR="007E11D0" w:rsidRPr="00A55EA7" w:rsidRDefault="009B7AA9" w:rsidP="007E11D0">
      <w:pPr>
        <w:pStyle w:val="Kop2"/>
        <w:rPr>
          <w:color w:val="auto"/>
        </w:rPr>
      </w:pPr>
      <w:bookmarkStart w:id="89" w:name="_Toc192752116"/>
      <w:r w:rsidRPr="00A55EA7">
        <w:rPr>
          <w:color w:val="auto"/>
        </w:rPr>
        <w:t>Betrokkenheid Rusland</w:t>
      </w:r>
      <w:bookmarkEnd w:id="89"/>
    </w:p>
    <w:p w14:paraId="2DA3C100" w14:textId="77777777" w:rsidR="006D7A19" w:rsidRPr="00A55EA7" w:rsidRDefault="00AE2A0D" w:rsidP="00CF70B5">
      <w:pPr>
        <w:jc w:val="both"/>
      </w:pPr>
      <w:r w:rsidRPr="00A55EA7">
        <w:t xml:space="preserve">Op basis van </w:t>
      </w:r>
      <w:r w:rsidR="00AA7CD7" w:rsidRPr="00A55EA7">
        <w:t>het</w:t>
      </w:r>
      <w:r w:rsidR="00B14CE9" w:rsidRPr="00A55EA7">
        <w:t xml:space="preserve"> vijfde</w:t>
      </w:r>
      <w:r w:rsidR="00AA7CD7" w:rsidRPr="00A55EA7">
        <w:t xml:space="preserve"> sanctiepakket van de Europese Unie (EU) </w:t>
      </w:r>
      <w:r w:rsidR="00F13F9C" w:rsidRPr="00A55EA7">
        <w:t xml:space="preserve">is het </w:t>
      </w:r>
      <w:r w:rsidR="00126151" w:rsidRPr="00A55EA7">
        <w:t>de Aanbestedende Dienst niet toegestaan opdrachten te gunnen aan Russische partijen</w:t>
      </w:r>
      <w:r w:rsidR="006D7A19" w:rsidRPr="00A55EA7">
        <w:t>.</w:t>
      </w:r>
    </w:p>
    <w:p w14:paraId="6CF8E248" w14:textId="77777777" w:rsidR="00AB717A" w:rsidRPr="00A55EA7" w:rsidRDefault="00AB717A" w:rsidP="00CF70B5">
      <w:pPr>
        <w:jc w:val="both"/>
      </w:pPr>
    </w:p>
    <w:p w14:paraId="0F45FCFD" w14:textId="2598AB85" w:rsidR="006D7A19" w:rsidRPr="00A55EA7" w:rsidRDefault="006D7A19" w:rsidP="00CF70B5">
      <w:pPr>
        <w:jc w:val="both"/>
      </w:pPr>
      <w:r w:rsidRPr="00A55EA7">
        <w:t xml:space="preserve">De aanbestedende dienst </w:t>
      </w:r>
      <w:r w:rsidR="00FE50F1" w:rsidRPr="00A55EA7">
        <w:t>sluit een inschrijver uit indien er sprake is van:</w:t>
      </w:r>
    </w:p>
    <w:p w14:paraId="739583E1" w14:textId="42119826" w:rsidR="00FE50F1" w:rsidRPr="00A55EA7" w:rsidRDefault="00FE50F1" w:rsidP="00AF4CE3">
      <w:pPr>
        <w:pStyle w:val="Lijstalinea"/>
        <w:numPr>
          <w:ilvl w:val="0"/>
          <w:numId w:val="39"/>
        </w:numPr>
        <w:tabs>
          <w:tab w:val="clear" w:pos="397"/>
        </w:tabs>
        <w:ind w:left="426"/>
        <w:jc w:val="both"/>
      </w:pPr>
      <w:r w:rsidRPr="00A55EA7">
        <w:t xml:space="preserve">Personen met een Russische nationaliteit </w:t>
      </w:r>
      <w:r w:rsidR="00D43A37" w:rsidRPr="00A55EA7">
        <w:t>of rechtspersonen (bedrijven, entiteiten of organen</w:t>
      </w:r>
      <w:r w:rsidR="00C76D3A" w:rsidRPr="00A55EA7">
        <w:t>) die gevestigd zijn in Rusland;</w:t>
      </w:r>
    </w:p>
    <w:p w14:paraId="09DF63D4" w14:textId="1A39B5A4" w:rsidR="00C76D3A" w:rsidRPr="00A55EA7" w:rsidRDefault="00020BA7" w:rsidP="00AF4CE3">
      <w:pPr>
        <w:pStyle w:val="Lijstalinea"/>
        <w:numPr>
          <w:ilvl w:val="0"/>
          <w:numId w:val="39"/>
        </w:numPr>
        <w:tabs>
          <w:tab w:val="clear" w:pos="397"/>
        </w:tabs>
        <w:ind w:left="426"/>
        <w:jc w:val="both"/>
      </w:pPr>
      <w:r w:rsidRPr="00A55EA7">
        <w:t>Rechtspersonen die voor meer dan 50% eigendom zijn van een Russische partij zoa</w:t>
      </w:r>
      <w:r w:rsidR="00424F96" w:rsidRPr="00A55EA7">
        <w:t>ls genoemd hierboven; en</w:t>
      </w:r>
    </w:p>
    <w:p w14:paraId="4146E264" w14:textId="79D94B70" w:rsidR="00424F96" w:rsidRPr="00A55EA7" w:rsidRDefault="00424F96" w:rsidP="00AF4CE3">
      <w:pPr>
        <w:pStyle w:val="Lijstalinea"/>
        <w:numPr>
          <w:ilvl w:val="0"/>
          <w:numId w:val="39"/>
        </w:numPr>
        <w:tabs>
          <w:tab w:val="clear" w:pos="397"/>
        </w:tabs>
        <w:ind w:left="426"/>
        <w:jc w:val="both"/>
      </w:pPr>
      <w:r w:rsidRPr="00A55EA7">
        <w:t xml:space="preserve">Personen of rechtspersonen die handelen in belang van </w:t>
      </w:r>
      <w:r w:rsidR="00054867" w:rsidRPr="00A55EA7">
        <w:t>of op aanwijzing van een bovengenoemde Russische partij.</w:t>
      </w:r>
    </w:p>
    <w:p w14:paraId="0AF64A9A" w14:textId="77777777" w:rsidR="00AB717A" w:rsidRPr="00A55EA7" w:rsidRDefault="00AB717A" w:rsidP="00CF70B5">
      <w:pPr>
        <w:jc w:val="both"/>
      </w:pPr>
    </w:p>
    <w:p w14:paraId="5E04A330" w14:textId="55226635" w:rsidR="004004FD" w:rsidRPr="00A55EA7" w:rsidRDefault="00511C73" w:rsidP="00CF70B5">
      <w:pPr>
        <w:jc w:val="both"/>
      </w:pPr>
      <w:r w:rsidRPr="00A55EA7">
        <w:t>De rechtspersonen zoals bedoeld bij de tweede of derde bullit omvatten ook rechtspersonen</w:t>
      </w:r>
      <w:r w:rsidR="00B63052" w:rsidRPr="00A55EA7">
        <w:t xml:space="preserve"> gevestigd in de EU/EER of in een ander land dan Rusland.</w:t>
      </w:r>
      <w:r w:rsidR="00DF211A" w:rsidRPr="00A55EA7">
        <w:t xml:space="preserve"> </w:t>
      </w:r>
      <w:r w:rsidR="00B63052" w:rsidRPr="00A55EA7">
        <w:t xml:space="preserve">Dit geldt ook </w:t>
      </w:r>
      <w:r w:rsidR="00303EF4" w:rsidRPr="00A55EA7">
        <w:t xml:space="preserve">voor overheidsaanbestedingen waar een Russische </w:t>
      </w:r>
      <w:r w:rsidR="00642D3F" w:rsidRPr="00A55EA7">
        <w:t>partij voor meer dan 10% deelneemt in het contract</w:t>
      </w:r>
      <w:r w:rsidR="004004FD" w:rsidRPr="00A55EA7">
        <w:t xml:space="preserve"> als onderaannemer of leverancier.</w:t>
      </w:r>
      <w:r w:rsidR="00DF211A" w:rsidRPr="00A55EA7">
        <w:t xml:space="preserve"> </w:t>
      </w:r>
      <w:r w:rsidR="004004FD" w:rsidRPr="00A55EA7">
        <w:t>De aanbestedende dienst sluit een inschrijver niet uit als sprake is van één van de uitzonderingen als aangegeven in het vijfde sanctiepakket</w:t>
      </w:r>
      <w:r w:rsidR="00AB717A" w:rsidRPr="00A55EA7">
        <w:t>.</w:t>
      </w:r>
    </w:p>
    <w:p w14:paraId="62940260" w14:textId="77777777" w:rsidR="00DF211A" w:rsidRPr="00A55EA7" w:rsidRDefault="00DF211A" w:rsidP="009B7AA9"/>
    <w:p w14:paraId="34B4B5E7" w14:textId="23B7F08C" w:rsidR="009B7AA9" w:rsidRPr="00A55EA7" w:rsidRDefault="007400BF" w:rsidP="009B7AA9">
      <w:r w:rsidRPr="00A55EA7">
        <w:t xml:space="preserve">Mocht gedurende de opdracht blijken dat dit wel </w:t>
      </w:r>
      <w:r w:rsidR="00D0508A" w:rsidRPr="00A55EA7">
        <w:t>h</w:t>
      </w:r>
      <w:r w:rsidRPr="00A55EA7">
        <w:t>et geval is</w:t>
      </w:r>
      <w:r w:rsidR="00D0508A" w:rsidRPr="00A55EA7">
        <w:t>, dan</w:t>
      </w:r>
      <w:r w:rsidR="00562CC9" w:rsidRPr="00A55EA7">
        <w:t xml:space="preserve"> zal de opdracht ontbonden worden.</w:t>
      </w:r>
      <w:r w:rsidR="00237DBC" w:rsidRPr="00A55EA7">
        <w:t xml:space="preserve"> </w:t>
      </w:r>
    </w:p>
    <w:p w14:paraId="7C2DCA82" w14:textId="77777777" w:rsidR="00237DBC" w:rsidRPr="00A55EA7" w:rsidRDefault="00237DBC" w:rsidP="009B7AA9"/>
    <w:p w14:paraId="628331B6" w14:textId="4667507A" w:rsidR="00C66272" w:rsidRPr="00F00180" w:rsidRDefault="00237DBC" w:rsidP="00F00180">
      <w:r w:rsidRPr="00A55EA7">
        <w:t>Ter bevestiging dient Bijlage 2.c ingediend te worden bij de inschrijving.</w:t>
      </w:r>
    </w:p>
    <w:p w14:paraId="1A8DB252" w14:textId="6C4C4E5E" w:rsidR="00E91DF0" w:rsidRPr="00BC2256" w:rsidRDefault="00E91DF0" w:rsidP="005F53C5">
      <w:pPr>
        <w:pStyle w:val="Kop1"/>
        <w:suppressAutoHyphens/>
        <w:jc w:val="both"/>
        <w:rPr>
          <w:sz w:val="40"/>
        </w:rPr>
      </w:pPr>
      <w:bookmarkStart w:id="90" w:name="_Toc419285366"/>
      <w:bookmarkStart w:id="91" w:name="_Toc421086862"/>
      <w:bookmarkStart w:id="92" w:name="_Toc421100593"/>
      <w:bookmarkStart w:id="93" w:name="_Toc527637402"/>
      <w:bookmarkStart w:id="94" w:name="_Toc192752117"/>
      <w:r w:rsidRPr="00BC2256">
        <w:rPr>
          <w:sz w:val="40"/>
        </w:rPr>
        <w:lastRenderedPageBreak/>
        <w:t>Aanbestedingsprocedure</w:t>
      </w:r>
      <w:bookmarkEnd w:id="90"/>
      <w:bookmarkEnd w:id="91"/>
      <w:bookmarkEnd w:id="92"/>
      <w:bookmarkEnd w:id="93"/>
      <w:bookmarkEnd w:id="94"/>
      <w:r w:rsidRPr="00BC2256">
        <w:rPr>
          <w:sz w:val="40"/>
        </w:rPr>
        <w:t xml:space="preserve"> </w:t>
      </w:r>
    </w:p>
    <w:p w14:paraId="48FEBB7F" w14:textId="77777777" w:rsidR="00E91DF0" w:rsidRPr="005C7E26" w:rsidRDefault="00E91DF0" w:rsidP="005F53C5">
      <w:pPr>
        <w:pStyle w:val="Kop2"/>
        <w:suppressAutoHyphens/>
        <w:jc w:val="both"/>
        <w:rPr>
          <w:color w:val="auto"/>
        </w:rPr>
      </w:pPr>
      <w:bookmarkStart w:id="95" w:name="_Toc419285367"/>
      <w:bookmarkStart w:id="96" w:name="_Toc421086863"/>
      <w:bookmarkStart w:id="97" w:name="_Toc421100594"/>
      <w:bookmarkStart w:id="98" w:name="_Toc527637403"/>
      <w:bookmarkStart w:id="99" w:name="_Toc192752118"/>
      <w:r w:rsidRPr="005C7E26">
        <w:rPr>
          <w:color w:val="auto"/>
        </w:rPr>
        <w:t>Europese openbare aanbestedingsprocedure</w:t>
      </w:r>
      <w:bookmarkEnd w:id="95"/>
      <w:bookmarkEnd w:id="96"/>
      <w:bookmarkEnd w:id="97"/>
      <w:bookmarkEnd w:id="98"/>
      <w:bookmarkEnd w:id="99"/>
    </w:p>
    <w:p w14:paraId="6F6BCA74" w14:textId="535F678E" w:rsidR="00234D28" w:rsidRDefault="00234D28" w:rsidP="005F53C5">
      <w:pPr>
        <w:suppressAutoHyphens/>
        <w:jc w:val="both"/>
      </w:pPr>
      <w:r w:rsidRPr="00234D28">
        <w:t xml:space="preserve">Voor de aanbesteding van de </w:t>
      </w:r>
      <w:r w:rsidR="00C41071">
        <w:t>Opdracht</w:t>
      </w:r>
      <w:r w:rsidR="000D11BF">
        <w:t xml:space="preserve">, </w:t>
      </w:r>
      <w:r w:rsidRPr="00234D28">
        <w:t xml:space="preserve">hanteert </w:t>
      </w:r>
      <w:r w:rsidR="00DF1850">
        <w:t>VRLN</w:t>
      </w:r>
      <w:r w:rsidRPr="00234D28">
        <w:t xml:space="preserve"> de Europese openbare aanbestedingsprocedure. Op deze aanbestedingsprocedure is de Aanbestedingswet van toepassing.</w:t>
      </w:r>
    </w:p>
    <w:p w14:paraId="551B565E" w14:textId="77777777" w:rsidR="00C3079C" w:rsidRDefault="00C3079C" w:rsidP="005F53C5">
      <w:pPr>
        <w:tabs>
          <w:tab w:val="left" w:pos="567"/>
        </w:tabs>
        <w:suppressAutoHyphens/>
        <w:jc w:val="both"/>
      </w:pPr>
    </w:p>
    <w:p w14:paraId="15AD3EB7" w14:textId="5D6AE655" w:rsidR="00CB37A1" w:rsidRPr="00A74974" w:rsidRDefault="00DF1850" w:rsidP="005F53C5">
      <w:pPr>
        <w:tabs>
          <w:tab w:val="left" w:pos="567"/>
        </w:tabs>
        <w:suppressAutoHyphens/>
        <w:jc w:val="both"/>
        <w:rPr>
          <w:rFonts w:cs="Arial"/>
        </w:rPr>
      </w:pPr>
      <w:r>
        <w:t>VRLN</w:t>
      </w:r>
      <w:r w:rsidR="00CB37A1" w:rsidRPr="00A74974">
        <w:t xml:space="preserve"> acht het voor de aanbesteding </w:t>
      </w:r>
      <w:r w:rsidR="00CB37A1" w:rsidRPr="004B4B23">
        <w:t xml:space="preserve">van de onderhavige </w:t>
      </w:r>
      <w:r w:rsidR="00C41071" w:rsidRPr="004B4B23">
        <w:t>Opdracht</w:t>
      </w:r>
      <w:r w:rsidR="00CB37A1" w:rsidRPr="004B4B23">
        <w:t xml:space="preserve"> geschikt en proportioneel om de Europese openbare aanbestedingsprocedure te hanteren. </w:t>
      </w:r>
      <w:r w:rsidRPr="004B4B23">
        <w:t>VRLN</w:t>
      </w:r>
      <w:r w:rsidR="00CB37A1" w:rsidRPr="004B4B23">
        <w:t xml:space="preserve"> heeft voorafgaand aan </w:t>
      </w:r>
      <w:r w:rsidR="00A24453" w:rsidRPr="004B4B23">
        <w:t xml:space="preserve">zijn </w:t>
      </w:r>
      <w:r w:rsidR="00CB37A1" w:rsidRPr="004B4B23">
        <w:t>besluit om de Europese openbare procedure te hanteren een marktverkenning uitgevoerd. Uit deze</w:t>
      </w:r>
      <w:r w:rsidR="00CB37A1" w:rsidRPr="004B4B23">
        <w:rPr>
          <w:rFonts w:cs="Arial"/>
        </w:rPr>
        <w:t xml:space="preserve"> marktverkennin</w:t>
      </w:r>
      <w:r w:rsidR="004B4B23" w:rsidRPr="004B4B23">
        <w:rPr>
          <w:rFonts w:cs="Arial"/>
        </w:rPr>
        <w:t>g</w:t>
      </w:r>
      <w:r w:rsidR="00CB37A1" w:rsidRPr="004B4B23">
        <w:rPr>
          <w:rFonts w:cs="Arial"/>
        </w:rPr>
        <w:t xml:space="preserve"> is gebleken dat het aantal potentië</w:t>
      </w:r>
      <w:r w:rsidR="00013107" w:rsidRPr="004B4B23">
        <w:rPr>
          <w:rFonts w:cs="Arial"/>
        </w:rPr>
        <w:t>le I</w:t>
      </w:r>
      <w:r w:rsidR="00CB37A1" w:rsidRPr="004B4B23">
        <w:rPr>
          <w:rFonts w:cs="Arial"/>
        </w:rPr>
        <w:t>nschrijvers dat geïnteresseerd kan zijn om deel te nemen aan deze aanbestedingsprocedure niet voldoende groot is om een Europese niet-openbare aanbestedingsprocedure te organiseren. Met een Europese openbare</w:t>
      </w:r>
      <w:r w:rsidR="00CB37A1" w:rsidRPr="00A74974">
        <w:rPr>
          <w:rFonts w:cs="Arial"/>
        </w:rPr>
        <w:t xml:space="preserve"> aanbestedingsprocedure wordt dan ook de meeste concurrentie voor de </w:t>
      </w:r>
      <w:r w:rsidR="00C41071">
        <w:rPr>
          <w:rFonts w:cs="Arial"/>
        </w:rPr>
        <w:t>Opdracht</w:t>
      </w:r>
      <w:r w:rsidR="00CB37A1" w:rsidRPr="00A74974">
        <w:rPr>
          <w:rFonts w:cs="Arial"/>
        </w:rPr>
        <w:t xml:space="preserve"> gegenereerd. Daarnaast is </w:t>
      </w:r>
      <w:r>
        <w:rPr>
          <w:rFonts w:cs="Arial"/>
        </w:rPr>
        <w:t>VRLN</w:t>
      </w:r>
      <w:r w:rsidR="00CB37A1" w:rsidRPr="00A74974">
        <w:rPr>
          <w:rFonts w:cs="Arial"/>
        </w:rPr>
        <w:t xml:space="preserve"> van me</w:t>
      </w:r>
      <w:r w:rsidR="00387463">
        <w:rPr>
          <w:rFonts w:cs="Arial"/>
        </w:rPr>
        <w:t>ning dat het opstellen van een I</w:t>
      </w:r>
      <w:r w:rsidR="00CB37A1" w:rsidRPr="00A74974">
        <w:rPr>
          <w:rFonts w:cs="Arial"/>
        </w:rPr>
        <w:t>nschrijving voor deze aanbestedingsprocedure – met name nu gewerkt wordt met het UEA – niet een</w:t>
      </w:r>
      <w:r w:rsidR="00013107">
        <w:rPr>
          <w:rFonts w:cs="Arial"/>
        </w:rPr>
        <w:t xml:space="preserve"> dermate grote inspanning voor </w:t>
      </w:r>
      <w:r w:rsidR="00F953B3">
        <w:rPr>
          <w:rFonts w:cs="Arial"/>
        </w:rPr>
        <w:t xml:space="preserve">de </w:t>
      </w:r>
      <w:r w:rsidR="00013107">
        <w:rPr>
          <w:rFonts w:cs="Arial"/>
        </w:rPr>
        <w:t>I</w:t>
      </w:r>
      <w:r w:rsidR="00CB37A1" w:rsidRPr="00A74974">
        <w:rPr>
          <w:rFonts w:cs="Arial"/>
        </w:rPr>
        <w:t>nschrijvers oplevert</w:t>
      </w:r>
      <w:r w:rsidR="003221C4">
        <w:rPr>
          <w:rFonts w:cs="Arial"/>
        </w:rPr>
        <w:t>,</w:t>
      </w:r>
      <w:r w:rsidR="00CB37A1" w:rsidRPr="00A74974">
        <w:rPr>
          <w:rFonts w:cs="Arial"/>
        </w:rPr>
        <w:t xml:space="preserve"> dat </w:t>
      </w:r>
      <w:r w:rsidR="00641C23">
        <w:rPr>
          <w:rFonts w:cs="Arial"/>
        </w:rPr>
        <w:t>zij</w:t>
      </w:r>
      <w:r w:rsidR="00641C23" w:rsidRPr="00A74974">
        <w:rPr>
          <w:rFonts w:cs="Arial"/>
        </w:rPr>
        <w:t xml:space="preserve"> </w:t>
      </w:r>
      <w:r w:rsidR="00CB37A1" w:rsidRPr="00A74974">
        <w:rPr>
          <w:rFonts w:cs="Arial"/>
        </w:rPr>
        <w:t>gehouden is om een Europese niet-openbare aanbestedingsprocedure te organiseren.</w:t>
      </w:r>
    </w:p>
    <w:p w14:paraId="324BB997" w14:textId="34DA062B" w:rsidR="00E91DF0" w:rsidRPr="005C7E26" w:rsidRDefault="00E91DF0" w:rsidP="005F53C5">
      <w:pPr>
        <w:pStyle w:val="Kop2"/>
        <w:suppressAutoHyphens/>
        <w:ind w:left="0" w:firstLine="0"/>
        <w:jc w:val="both"/>
        <w:rPr>
          <w:color w:val="auto"/>
        </w:rPr>
      </w:pPr>
      <w:bookmarkStart w:id="100" w:name="_Toc419285368"/>
      <w:bookmarkStart w:id="101" w:name="_Toc421086864"/>
      <w:bookmarkStart w:id="102" w:name="_Toc421100595"/>
      <w:bookmarkStart w:id="103" w:name="_Ref517960525"/>
      <w:bookmarkStart w:id="104" w:name="_Ref522259404"/>
      <w:bookmarkStart w:id="105" w:name="_Toc527637404"/>
      <w:bookmarkStart w:id="106" w:name="_Toc192752119"/>
      <w:r w:rsidRPr="005C7E26">
        <w:rPr>
          <w:color w:val="auto"/>
        </w:rPr>
        <w:t xml:space="preserve">Contactpersoon </w:t>
      </w:r>
      <w:bookmarkEnd w:id="100"/>
      <w:bookmarkEnd w:id="101"/>
      <w:bookmarkEnd w:id="102"/>
      <w:bookmarkEnd w:id="103"/>
      <w:bookmarkEnd w:id="104"/>
      <w:r w:rsidR="00BC2256" w:rsidRPr="005C7E26">
        <w:rPr>
          <w:color w:val="auto"/>
        </w:rPr>
        <w:t>VRLN</w:t>
      </w:r>
      <w:bookmarkEnd w:id="105"/>
      <w:bookmarkEnd w:id="106"/>
    </w:p>
    <w:p w14:paraId="1E1B97CB" w14:textId="319DC24B" w:rsidR="001E0E9A" w:rsidRDefault="001E0E9A" w:rsidP="005F53C5">
      <w:pPr>
        <w:suppressAutoHyphens/>
        <w:jc w:val="both"/>
      </w:pPr>
      <w:r>
        <w:t xml:space="preserve">Alle communicatie over de aanbestedingsprocedure dient via TenderNed te verlopen </w:t>
      </w:r>
      <w:r w:rsidR="00C3079C">
        <w:t xml:space="preserve">of </w:t>
      </w:r>
      <w:r>
        <w:t>via de onderstaande contactperson</w:t>
      </w:r>
      <w:r w:rsidR="00C3079C">
        <w:t>en</w:t>
      </w:r>
      <w:r>
        <w:t xml:space="preserve"> van </w:t>
      </w:r>
      <w:r w:rsidR="00DF1850">
        <w:t>VRLN</w:t>
      </w:r>
      <w:r>
        <w:t xml:space="preserve">. </w:t>
      </w:r>
    </w:p>
    <w:p w14:paraId="239B1A98" w14:textId="77777777" w:rsidR="001E0E9A" w:rsidRDefault="001E0E9A" w:rsidP="005F53C5">
      <w:pPr>
        <w:suppressAutoHyphens/>
        <w:jc w:val="both"/>
      </w:pPr>
    </w:p>
    <w:p w14:paraId="2363BCF5" w14:textId="2F12E488" w:rsidR="00C3079C" w:rsidRDefault="001E0E9A" w:rsidP="005F53C5">
      <w:pPr>
        <w:suppressAutoHyphens/>
        <w:jc w:val="both"/>
      </w:pPr>
      <w:r>
        <w:t xml:space="preserve">Bij correspondentie met </w:t>
      </w:r>
      <w:r w:rsidR="00DF1850">
        <w:t>VRLN</w:t>
      </w:r>
      <w:r>
        <w:t xml:space="preserve"> dient altijd de naam van de aanbestedingsprocedure te worden vermeld.</w:t>
      </w:r>
    </w:p>
    <w:p w14:paraId="059DC82C" w14:textId="77777777" w:rsidR="00C3079C" w:rsidRDefault="00C3079C" w:rsidP="005F53C5">
      <w:pPr>
        <w:suppressAutoHyphens/>
        <w:jc w:val="both"/>
      </w:pPr>
    </w:p>
    <w:p w14:paraId="06EF5375" w14:textId="4454D5E0" w:rsidR="00C3079C" w:rsidRPr="00A97141" w:rsidRDefault="00C3079C" w:rsidP="005F53C5">
      <w:pPr>
        <w:suppressAutoHyphens/>
        <w:jc w:val="both"/>
      </w:pPr>
      <w:r w:rsidRPr="00A97141">
        <w:t>De Aanbestedende Dienst is opdrachtgever en verantwoordelijk voor de inhoudelijke aspecten in deze Europese aanbestedingsprocedure. Voor deze Europese aanbesteding is een werkgroep geformeerd, bestaande uit vertegenwoordigers van de Aanbestedende Dienst.</w:t>
      </w:r>
    </w:p>
    <w:p w14:paraId="26615AF7" w14:textId="77777777" w:rsidR="00C3079C" w:rsidRPr="00A97141" w:rsidRDefault="00C3079C" w:rsidP="005F53C5">
      <w:pPr>
        <w:jc w:val="both"/>
      </w:pPr>
    </w:p>
    <w:p w14:paraId="548E928F" w14:textId="05C2CA58" w:rsidR="0096103B" w:rsidRDefault="00C3079C" w:rsidP="00692208">
      <w:pPr>
        <w:jc w:val="both"/>
      </w:pPr>
      <w:r w:rsidRPr="00A97141">
        <w:t>Het is niet toegestaan medewerkers van de Opdrachtgever tijdens de procedure rechtstreeks over de aanbestedingsprocedure te benaderen, anders dan verwoord in dit document. Contact met anderen dan de in deze paragraaf aangegeven contactpersonen brengt de transparantie van de Aanbesteding en de gelijkheid van potentiële Inschrijvers ernstig in gevaar. Om die reden worden partijen die contact zoeken met een ander dan de aangewezen contactpersoon van deelname aan deze Aanbesteding uitgesloten.</w:t>
      </w:r>
    </w:p>
    <w:p w14:paraId="74EC877E" w14:textId="77777777" w:rsidR="00E91DF0" w:rsidRDefault="00E91DF0" w:rsidP="0096103B">
      <w:pPr>
        <w:jc w:val="both"/>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522"/>
        <w:gridCol w:w="1520"/>
        <w:gridCol w:w="2460"/>
      </w:tblGrid>
      <w:tr w:rsidR="00C3079C" w:rsidRPr="001326BF" w14:paraId="221B3F7B" w14:textId="77777777" w:rsidTr="00E45C71">
        <w:trPr>
          <w:cnfStyle w:val="100000000000" w:firstRow="1" w:lastRow="0" w:firstColumn="0" w:lastColumn="0" w:oddVBand="0" w:evenVBand="0" w:oddHBand="0" w:evenHBand="0" w:firstRowFirstColumn="0" w:firstRowLastColumn="0" w:lastRowFirstColumn="0" w:lastRowLastColumn="0"/>
        </w:trPr>
        <w:tc>
          <w:tcPr>
            <w:tcW w:w="2660" w:type="dxa"/>
            <w:shd w:val="clear" w:color="auto" w:fill="D9D9D9" w:themeFill="background1" w:themeFillShade="D9"/>
            <w:vAlign w:val="center"/>
          </w:tcPr>
          <w:p w14:paraId="6CFB45A6" w14:textId="77777777" w:rsidR="00C3079C" w:rsidRPr="001326BF" w:rsidRDefault="00C3079C" w:rsidP="005F53C5">
            <w:pPr>
              <w:pStyle w:val="Geenafstand"/>
              <w:jc w:val="both"/>
              <w:rPr>
                <w:rFonts w:ascii="Arial" w:hAnsi="Arial" w:cs="Arial"/>
                <w:b/>
                <w:color w:val="auto"/>
                <w:sz w:val="20"/>
                <w:szCs w:val="20"/>
              </w:rPr>
            </w:pPr>
            <w:r w:rsidRPr="001326BF">
              <w:rPr>
                <w:rFonts w:ascii="Arial" w:hAnsi="Arial" w:cs="Arial"/>
                <w:b/>
                <w:color w:val="auto"/>
                <w:sz w:val="20"/>
                <w:szCs w:val="20"/>
              </w:rPr>
              <w:t>Contact</w:t>
            </w:r>
          </w:p>
        </w:tc>
        <w:tc>
          <w:tcPr>
            <w:tcW w:w="6502" w:type="dxa"/>
            <w:gridSpan w:val="3"/>
            <w:shd w:val="clear" w:color="auto" w:fill="D9D9D9" w:themeFill="background1" w:themeFillShade="D9"/>
            <w:vAlign w:val="center"/>
          </w:tcPr>
          <w:p w14:paraId="7EABDBC6" w14:textId="77777777" w:rsidR="00C3079C" w:rsidRPr="001326BF" w:rsidRDefault="00C3079C" w:rsidP="005F53C5">
            <w:pPr>
              <w:pStyle w:val="Geenafstand"/>
              <w:jc w:val="both"/>
              <w:rPr>
                <w:rFonts w:ascii="Arial" w:hAnsi="Arial" w:cs="Arial"/>
                <w:b/>
                <w:color w:val="auto"/>
                <w:sz w:val="20"/>
                <w:szCs w:val="20"/>
              </w:rPr>
            </w:pPr>
          </w:p>
        </w:tc>
      </w:tr>
      <w:tr w:rsidR="00C3079C" w:rsidRPr="00E827CE" w14:paraId="30E98B4C" w14:textId="77777777" w:rsidTr="00E45C71">
        <w:trPr>
          <w:cnfStyle w:val="000000100000" w:firstRow="0" w:lastRow="0" w:firstColumn="0" w:lastColumn="0" w:oddVBand="0" w:evenVBand="0" w:oddHBand="1" w:evenHBand="0" w:firstRowFirstColumn="0" w:firstRowLastColumn="0" w:lastRowFirstColumn="0" w:lastRowLastColumn="0"/>
        </w:trPr>
        <w:tc>
          <w:tcPr>
            <w:tcW w:w="2660" w:type="dxa"/>
            <w:shd w:val="clear" w:color="auto" w:fill="D9D9D9" w:themeFill="background1" w:themeFillShade="D9"/>
            <w:vAlign w:val="center"/>
          </w:tcPr>
          <w:p w14:paraId="0A5F119A" w14:textId="77777777" w:rsidR="00C3079C" w:rsidRPr="00E827CE" w:rsidRDefault="00C3079C" w:rsidP="005F53C5">
            <w:pPr>
              <w:pStyle w:val="Geenafstand"/>
              <w:jc w:val="both"/>
              <w:rPr>
                <w:rFonts w:ascii="Arial" w:hAnsi="Arial" w:cs="Arial"/>
                <w:i/>
                <w:sz w:val="20"/>
                <w:szCs w:val="20"/>
              </w:rPr>
            </w:pPr>
            <w:r w:rsidRPr="00E827CE">
              <w:rPr>
                <w:rFonts w:ascii="Arial" w:hAnsi="Arial" w:cs="Arial"/>
                <w:i/>
                <w:sz w:val="20"/>
                <w:szCs w:val="20"/>
              </w:rPr>
              <w:t>Contactpersoon</w:t>
            </w:r>
          </w:p>
        </w:tc>
        <w:tc>
          <w:tcPr>
            <w:tcW w:w="2522" w:type="dxa"/>
            <w:shd w:val="clear" w:color="auto" w:fill="auto"/>
            <w:vAlign w:val="center"/>
          </w:tcPr>
          <w:p w14:paraId="7C32F218" w14:textId="07D49040" w:rsidR="00C3079C" w:rsidRPr="00E827CE" w:rsidRDefault="004E6F85" w:rsidP="005F53C5">
            <w:pPr>
              <w:pStyle w:val="Geenafstand"/>
              <w:jc w:val="both"/>
              <w:rPr>
                <w:rFonts w:ascii="Arial" w:hAnsi="Arial" w:cs="Arial"/>
                <w:sz w:val="20"/>
                <w:szCs w:val="20"/>
              </w:rPr>
            </w:pPr>
            <w:r>
              <w:rPr>
                <w:rFonts w:ascii="Arial" w:hAnsi="Arial" w:cs="Arial"/>
                <w:sz w:val="20"/>
                <w:szCs w:val="20"/>
              </w:rPr>
              <w:t>Martijn Vergoossen</w:t>
            </w:r>
          </w:p>
        </w:tc>
        <w:tc>
          <w:tcPr>
            <w:tcW w:w="1520" w:type="dxa"/>
            <w:shd w:val="clear" w:color="auto" w:fill="D9D9D9" w:themeFill="background1" w:themeFillShade="D9"/>
            <w:vAlign w:val="center"/>
          </w:tcPr>
          <w:p w14:paraId="497E88EA" w14:textId="77777777" w:rsidR="00C3079C" w:rsidRPr="00E827CE" w:rsidRDefault="00C3079C" w:rsidP="005F53C5">
            <w:pPr>
              <w:pStyle w:val="Geenafstand"/>
              <w:jc w:val="both"/>
              <w:rPr>
                <w:rFonts w:ascii="Arial" w:hAnsi="Arial" w:cs="Arial"/>
                <w:sz w:val="20"/>
                <w:szCs w:val="20"/>
              </w:rPr>
            </w:pPr>
            <w:r w:rsidRPr="00E827CE">
              <w:rPr>
                <w:rFonts w:ascii="Arial" w:hAnsi="Arial" w:cs="Arial"/>
                <w:i/>
                <w:iCs/>
                <w:sz w:val="20"/>
                <w:szCs w:val="20"/>
              </w:rPr>
              <w:t>Functie</w:t>
            </w:r>
          </w:p>
        </w:tc>
        <w:tc>
          <w:tcPr>
            <w:tcW w:w="2460" w:type="dxa"/>
            <w:shd w:val="clear" w:color="auto" w:fill="auto"/>
            <w:vAlign w:val="center"/>
          </w:tcPr>
          <w:p w14:paraId="16575F23" w14:textId="27DD7C01" w:rsidR="00C3079C" w:rsidRPr="00E827CE" w:rsidRDefault="00DA18B3" w:rsidP="005F53C5">
            <w:pPr>
              <w:pStyle w:val="Geenafstand"/>
              <w:jc w:val="both"/>
              <w:rPr>
                <w:rFonts w:ascii="Arial" w:hAnsi="Arial" w:cs="Arial"/>
                <w:sz w:val="20"/>
                <w:szCs w:val="20"/>
              </w:rPr>
            </w:pPr>
            <w:r>
              <w:rPr>
                <w:rFonts w:ascii="Arial" w:hAnsi="Arial" w:cs="Arial"/>
                <w:sz w:val="20"/>
                <w:szCs w:val="20"/>
              </w:rPr>
              <w:t xml:space="preserve">Inkoopadviseur </w:t>
            </w:r>
          </w:p>
        </w:tc>
      </w:tr>
      <w:tr w:rsidR="00C3079C" w:rsidRPr="00E827CE" w14:paraId="1DB288C5" w14:textId="77777777" w:rsidTr="00E45C71">
        <w:trPr>
          <w:cnfStyle w:val="000000010000" w:firstRow="0" w:lastRow="0" w:firstColumn="0" w:lastColumn="0" w:oddVBand="0" w:evenVBand="0" w:oddHBand="0" w:evenHBand="1" w:firstRowFirstColumn="0" w:firstRowLastColumn="0" w:lastRowFirstColumn="0" w:lastRowLastColumn="0"/>
        </w:trPr>
        <w:tc>
          <w:tcPr>
            <w:tcW w:w="2660" w:type="dxa"/>
            <w:shd w:val="clear" w:color="auto" w:fill="D9D9D9" w:themeFill="background1" w:themeFillShade="D9"/>
            <w:vAlign w:val="center"/>
          </w:tcPr>
          <w:p w14:paraId="0A91A453" w14:textId="77777777" w:rsidR="00C3079C" w:rsidRPr="00E827CE" w:rsidRDefault="00C3079C" w:rsidP="005F53C5">
            <w:pPr>
              <w:pStyle w:val="Geenafstand"/>
              <w:jc w:val="both"/>
              <w:rPr>
                <w:rFonts w:ascii="Arial" w:hAnsi="Arial" w:cs="Arial"/>
                <w:i/>
                <w:sz w:val="20"/>
                <w:szCs w:val="20"/>
              </w:rPr>
            </w:pPr>
            <w:r w:rsidRPr="00E827CE">
              <w:rPr>
                <w:rFonts w:ascii="Arial" w:hAnsi="Arial" w:cs="Arial"/>
                <w:i/>
                <w:sz w:val="20"/>
                <w:szCs w:val="20"/>
              </w:rPr>
              <w:t>Telefoonnummer</w:t>
            </w:r>
          </w:p>
        </w:tc>
        <w:tc>
          <w:tcPr>
            <w:tcW w:w="2522" w:type="dxa"/>
            <w:shd w:val="clear" w:color="auto" w:fill="auto"/>
            <w:vAlign w:val="center"/>
          </w:tcPr>
          <w:p w14:paraId="1059C318" w14:textId="7A727B63" w:rsidR="00C3079C" w:rsidRPr="00E827CE" w:rsidRDefault="004E6F85" w:rsidP="005F53C5">
            <w:pPr>
              <w:pStyle w:val="Geenafstand"/>
              <w:jc w:val="both"/>
              <w:rPr>
                <w:rFonts w:ascii="Arial" w:hAnsi="Arial" w:cs="Arial"/>
                <w:sz w:val="20"/>
                <w:szCs w:val="20"/>
              </w:rPr>
            </w:pPr>
            <w:r>
              <w:rPr>
                <w:rFonts w:ascii="Arial" w:hAnsi="Arial" w:cs="Arial"/>
                <w:sz w:val="20"/>
                <w:szCs w:val="20"/>
              </w:rPr>
              <w:t>06-15214060</w:t>
            </w:r>
          </w:p>
        </w:tc>
        <w:tc>
          <w:tcPr>
            <w:tcW w:w="1520" w:type="dxa"/>
            <w:shd w:val="clear" w:color="auto" w:fill="D9D9D9" w:themeFill="background1" w:themeFillShade="D9"/>
            <w:vAlign w:val="center"/>
          </w:tcPr>
          <w:p w14:paraId="5E9E395F" w14:textId="77777777" w:rsidR="00C3079C" w:rsidRPr="00E827CE" w:rsidRDefault="00C3079C" w:rsidP="005F53C5">
            <w:pPr>
              <w:pStyle w:val="Geenafstand"/>
              <w:jc w:val="both"/>
              <w:rPr>
                <w:rFonts w:ascii="Arial" w:hAnsi="Arial" w:cs="Arial"/>
                <w:i/>
                <w:iCs/>
                <w:sz w:val="20"/>
                <w:szCs w:val="20"/>
              </w:rPr>
            </w:pPr>
            <w:r w:rsidRPr="00E827CE">
              <w:rPr>
                <w:rFonts w:ascii="Arial" w:hAnsi="Arial" w:cs="Arial"/>
                <w:i/>
                <w:iCs/>
                <w:sz w:val="20"/>
                <w:szCs w:val="20"/>
              </w:rPr>
              <w:t>Mailadres</w:t>
            </w:r>
          </w:p>
        </w:tc>
        <w:tc>
          <w:tcPr>
            <w:tcW w:w="2460" w:type="dxa"/>
            <w:shd w:val="clear" w:color="auto" w:fill="auto"/>
            <w:vAlign w:val="center"/>
          </w:tcPr>
          <w:p w14:paraId="770BE08D" w14:textId="4C4D3FFD" w:rsidR="00C3079C" w:rsidRPr="00E827CE" w:rsidRDefault="004E6F85" w:rsidP="005F53C5">
            <w:pPr>
              <w:pStyle w:val="Geenafstand"/>
              <w:jc w:val="both"/>
              <w:rPr>
                <w:rFonts w:ascii="Arial" w:hAnsi="Arial" w:cs="Arial"/>
                <w:sz w:val="20"/>
                <w:szCs w:val="20"/>
              </w:rPr>
            </w:pPr>
            <w:r>
              <w:rPr>
                <w:rFonts w:ascii="Arial" w:hAnsi="Arial" w:cs="Arial"/>
                <w:sz w:val="20"/>
                <w:szCs w:val="20"/>
              </w:rPr>
              <w:t>m.vergoossen</w:t>
            </w:r>
            <w:r w:rsidR="00DA18B3">
              <w:rPr>
                <w:rFonts w:ascii="Arial" w:hAnsi="Arial" w:cs="Arial"/>
                <w:sz w:val="20"/>
                <w:szCs w:val="20"/>
              </w:rPr>
              <w:t>@vrln.nl</w:t>
            </w:r>
          </w:p>
        </w:tc>
      </w:tr>
      <w:tr w:rsidR="00C3079C" w:rsidRPr="00E827CE" w14:paraId="5A1B087D" w14:textId="77777777" w:rsidTr="00E45C71">
        <w:trPr>
          <w:cnfStyle w:val="000000100000" w:firstRow="0" w:lastRow="0" w:firstColumn="0" w:lastColumn="0" w:oddVBand="0" w:evenVBand="0" w:oddHBand="1" w:evenHBand="0" w:firstRowFirstColumn="0" w:firstRowLastColumn="0" w:lastRowFirstColumn="0" w:lastRowLastColumn="0"/>
        </w:trPr>
        <w:tc>
          <w:tcPr>
            <w:tcW w:w="2660" w:type="dxa"/>
            <w:shd w:val="clear" w:color="auto" w:fill="D9D9D9" w:themeFill="background1" w:themeFillShade="D9"/>
            <w:vAlign w:val="center"/>
          </w:tcPr>
          <w:p w14:paraId="6535B7AB" w14:textId="75DB2FAF" w:rsidR="00C3079C" w:rsidRPr="00E827CE" w:rsidRDefault="00C3079C" w:rsidP="005F53C5">
            <w:pPr>
              <w:pStyle w:val="Geenafstand"/>
              <w:jc w:val="both"/>
              <w:rPr>
                <w:rFonts w:ascii="Arial" w:hAnsi="Arial" w:cs="Arial"/>
                <w:i/>
                <w:sz w:val="20"/>
                <w:szCs w:val="20"/>
              </w:rPr>
            </w:pPr>
            <w:r w:rsidRPr="00E827CE">
              <w:rPr>
                <w:rFonts w:ascii="Arial" w:hAnsi="Arial" w:cs="Arial"/>
                <w:i/>
                <w:sz w:val="20"/>
                <w:szCs w:val="20"/>
              </w:rPr>
              <w:t xml:space="preserve">Bezoekadres </w:t>
            </w:r>
          </w:p>
        </w:tc>
        <w:tc>
          <w:tcPr>
            <w:tcW w:w="6502" w:type="dxa"/>
            <w:gridSpan w:val="3"/>
            <w:shd w:val="clear" w:color="auto" w:fill="auto"/>
            <w:vAlign w:val="center"/>
          </w:tcPr>
          <w:p w14:paraId="58D40D9C" w14:textId="361D7899" w:rsidR="00C3079C" w:rsidRPr="00E827CE" w:rsidRDefault="00FF7ABE" w:rsidP="005F53C5">
            <w:pPr>
              <w:pStyle w:val="Geenafstand"/>
              <w:jc w:val="both"/>
              <w:rPr>
                <w:rFonts w:ascii="Arial" w:hAnsi="Arial" w:cs="Arial"/>
                <w:sz w:val="20"/>
                <w:szCs w:val="20"/>
              </w:rPr>
            </w:pPr>
            <w:r>
              <w:rPr>
                <w:rFonts w:ascii="Arial" w:hAnsi="Arial" w:cs="Arial"/>
                <w:sz w:val="20"/>
                <w:szCs w:val="20"/>
              </w:rPr>
              <w:t xml:space="preserve">Drie Decembersingel 50, </w:t>
            </w:r>
            <w:r w:rsidR="00B17D38">
              <w:rPr>
                <w:rFonts w:ascii="Arial" w:hAnsi="Arial" w:cs="Arial"/>
                <w:sz w:val="20"/>
                <w:szCs w:val="20"/>
              </w:rPr>
              <w:t>5921 AC, Venlo</w:t>
            </w:r>
          </w:p>
        </w:tc>
      </w:tr>
      <w:tr w:rsidR="00C3079C" w:rsidRPr="00E827CE" w14:paraId="0906C717" w14:textId="77777777" w:rsidTr="00E45C71">
        <w:trPr>
          <w:cnfStyle w:val="000000010000" w:firstRow="0" w:lastRow="0" w:firstColumn="0" w:lastColumn="0" w:oddVBand="0" w:evenVBand="0" w:oddHBand="0" w:evenHBand="1" w:firstRowFirstColumn="0" w:firstRowLastColumn="0" w:lastRowFirstColumn="0" w:lastRowLastColumn="0"/>
        </w:trPr>
        <w:tc>
          <w:tcPr>
            <w:tcW w:w="2660" w:type="dxa"/>
            <w:shd w:val="clear" w:color="auto" w:fill="D9D9D9" w:themeFill="background1" w:themeFillShade="D9"/>
            <w:vAlign w:val="center"/>
          </w:tcPr>
          <w:p w14:paraId="5A21960D" w14:textId="77777777" w:rsidR="00C3079C" w:rsidRPr="00E827CE" w:rsidRDefault="00C3079C" w:rsidP="005F53C5">
            <w:pPr>
              <w:pStyle w:val="Geenafstand"/>
              <w:jc w:val="both"/>
              <w:rPr>
                <w:rFonts w:ascii="Arial" w:hAnsi="Arial" w:cs="Arial"/>
                <w:i/>
                <w:sz w:val="20"/>
                <w:szCs w:val="20"/>
              </w:rPr>
            </w:pPr>
            <w:r w:rsidRPr="00E827CE">
              <w:rPr>
                <w:rFonts w:ascii="Arial" w:hAnsi="Arial" w:cs="Arial"/>
                <w:i/>
                <w:sz w:val="20"/>
                <w:szCs w:val="20"/>
              </w:rPr>
              <w:t>Plaatsvervanger</w:t>
            </w:r>
          </w:p>
        </w:tc>
        <w:tc>
          <w:tcPr>
            <w:tcW w:w="2522" w:type="dxa"/>
            <w:shd w:val="clear" w:color="auto" w:fill="auto"/>
            <w:vAlign w:val="center"/>
          </w:tcPr>
          <w:p w14:paraId="5586471D" w14:textId="01597718" w:rsidR="00C3079C" w:rsidRPr="00E827CE" w:rsidRDefault="004E6F85" w:rsidP="005F53C5">
            <w:pPr>
              <w:pStyle w:val="Geenafstand"/>
              <w:jc w:val="both"/>
              <w:rPr>
                <w:rFonts w:ascii="Arial" w:hAnsi="Arial" w:cs="Arial"/>
                <w:sz w:val="20"/>
                <w:szCs w:val="20"/>
              </w:rPr>
            </w:pPr>
            <w:r>
              <w:rPr>
                <w:rFonts w:ascii="Arial" w:hAnsi="Arial" w:cs="Arial"/>
                <w:sz w:val="20"/>
                <w:szCs w:val="20"/>
              </w:rPr>
              <w:t>Mariëlle Hunnekens</w:t>
            </w:r>
          </w:p>
        </w:tc>
        <w:tc>
          <w:tcPr>
            <w:tcW w:w="1520" w:type="dxa"/>
            <w:shd w:val="clear" w:color="auto" w:fill="D9D9D9" w:themeFill="background1" w:themeFillShade="D9"/>
            <w:vAlign w:val="center"/>
          </w:tcPr>
          <w:p w14:paraId="1B630DF0" w14:textId="77777777" w:rsidR="00C3079C" w:rsidRPr="00E827CE" w:rsidRDefault="00C3079C" w:rsidP="005F53C5">
            <w:pPr>
              <w:pStyle w:val="Geenafstand"/>
              <w:jc w:val="both"/>
              <w:rPr>
                <w:rFonts w:ascii="Arial" w:hAnsi="Arial" w:cs="Arial"/>
                <w:sz w:val="20"/>
                <w:szCs w:val="20"/>
              </w:rPr>
            </w:pPr>
            <w:r w:rsidRPr="00E827CE">
              <w:rPr>
                <w:rFonts w:ascii="Arial" w:hAnsi="Arial" w:cs="Arial"/>
                <w:i/>
                <w:sz w:val="20"/>
                <w:szCs w:val="20"/>
              </w:rPr>
              <w:t>Functie</w:t>
            </w:r>
          </w:p>
        </w:tc>
        <w:tc>
          <w:tcPr>
            <w:tcW w:w="2460" w:type="dxa"/>
            <w:shd w:val="clear" w:color="auto" w:fill="auto"/>
            <w:vAlign w:val="center"/>
          </w:tcPr>
          <w:p w14:paraId="421A60F7" w14:textId="133C1507" w:rsidR="00C3079C" w:rsidRPr="00E827CE" w:rsidRDefault="00DA18B3" w:rsidP="005F53C5">
            <w:pPr>
              <w:pStyle w:val="Geenafstand"/>
              <w:jc w:val="both"/>
              <w:rPr>
                <w:rFonts w:ascii="Arial" w:hAnsi="Arial" w:cs="Arial"/>
                <w:sz w:val="20"/>
                <w:szCs w:val="20"/>
              </w:rPr>
            </w:pPr>
            <w:r>
              <w:rPr>
                <w:rFonts w:ascii="Arial" w:hAnsi="Arial" w:cs="Arial"/>
                <w:sz w:val="20"/>
                <w:szCs w:val="20"/>
              </w:rPr>
              <w:t>Inkoopadviseur</w:t>
            </w:r>
          </w:p>
        </w:tc>
      </w:tr>
      <w:tr w:rsidR="00C3079C" w:rsidRPr="00E827CE" w14:paraId="01C7DE4B" w14:textId="77777777" w:rsidTr="00E45C71">
        <w:trPr>
          <w:cnfStyle w:val="000000100000" w:firstRow="0" w:lastRow="0" w:firstColumn="0" w:lastColumn="0" w:oddVBand="0" w:evenVBand="0" w:oddHBand="1" w:evenHBand="0" w:firstRowFirstColumn="0" w:firstRowLastColumn="0" w:lastRowFirstColumn="0" w:lastRowLastColumn="0"/>
        </w:trPr>
        <w:tc>
          <w:tcPr>
            <w:tcW w:w="2660" w:type="dxa"/>
            <w:shd w:val="clear" w:color="auto" w:fill="D9D9D9" w:themeFill="background1" w:themeFillShade="D9"/>
            <w:vAlign w:val="center"/>
          </w:tcPr>
          <w:p w14:paraId="64106B49" w14:textId="77777777" w:rsidR="00C3079C" w:rsidRPr="00E827CE" w:rsidRDefault="00C3079C" w:rsidP="005F53C5">
            <w:pPr>
              <w:pStyle w:val="Geenafstand"/>
              <w:jc w:val="both"/>
              <w:rPr>
                <w:rFonts w:ascii="Arial" w:hAnsi="Arial" w:cs="Arial"/>
                <w:i/>
                <w:sz w:val="20"/>
                <w:szCs w:val="20"/>
              </w:rPr>
            </w:pPr>
            <w:r w:rsidRPr="00E827CE">
              <w:rPr>
                <w:rFonts w:ascii="Arial" w:hAnsi="Arial" w:cs="Arial"/>
                <w:i/>
                <w:sz w:val="20"/>
                <w:szCs w:val="20"/>
              </w:rPr>
              <w:t>Telefoonnummer</w:t>
            </w:r>
          </w:p>
        </w:tc>
        <w:tc>
          <w:tcPr>
            <w:tcW w:w="2522" w:type="dxa"/>
            <w:shd w:val="clear" w:color="auto" w:fill="auto"/>
            <w:vAlign w:val="center"/>
          </w:tcPr>
          <w:p w14:paraId="64F0B69E" w14:textId="3358AFA9" w:rsidR="00C3079C" w:rsidRPr="00E827CE" w:rsidRDefault="0023168E" w:rsidP="005F53C5">
            <w:pPr>
              <w:pStyle w:val="Geenafstand"/>
              <w:jc w:val="both"/>
              <w:rPr>
                <w:rFonts w:ascii="Arial" w:hAnsi="Arial" w:cs="Arial"/>
                <w:sz w:val="20"/>
                <w:szCs w:val="20"/>
              </w:rPr>
            </w:pPr>
            <w:r>
              <w:rPr>
                <w:rFonts w:ascii="Arial" w:hAnsi="Arial" w:cs="Arial"/>
                <w:sz w:val="20"/>
                <w:szCs w:val="20"/>
              </w:rPr>
              <w:t>06-</w:t>
            </w:r>
            <w:r w:rsidR="0076414A">
              <w:rPr>
                <w:rFonts w:ascii="Arial" w:hAnsi="Arial" w:cs="Arial"/>
                <w:sz w:val="20"/>
                <w:szCs w:val="20"/>
              </w:rPr>
              <w:t>54655494</w:t>
            </w:r>
          </w:p>
        </w:tc>
        <w:tc>
          <w:tcPr>
            <w:tcW w:w="1520" w:type="dxa"/>
            <w:shd w:val="clear" w:color="auto" w:fill="D9D9D9" w:themeFill="background1" w:themeFillShade="D9"/>
            <w:vAlign w:val="center"/>
          </w:tcPr>
          <w:p w14:paraId="019AC935" w14:textId="77777777" w:rsidR="00C3079C" w:rsidRPr="00E827CE" w:rsidRDefault="00C3079C" w:rsidP="005F53C5">
            <w:pPr>
              <w:pStyle w:val="Geenafstand"/>
              <w:jc w:val="both"/>
              <w:rPr>
                <w:rFonts w:ascii="Arial" w:hAnsi="Arial" w:cs="Arial"/>
                <w:sz w:val="20"/>
                <w:szCs w:val="20"/>
              </w:rPr>
            </w:pPr>
            <w:r w:rsidRPr="00E827CE">
              <w:rPr>
                <w:rFonts w:ascii="Arial" w:hAnsi="Arial" w:cs="Arial"/>
                <w:i/>
                <w:sz w:val="20"/>
                <w:szCs w:val="20"/>
              </w:rPr>
              <w:t>Mailadres</w:t>
            </w:r>
          </w:p>
        </w:tc>
        <w:tc>
          <w:tcPr>
            <w:tcW w:w="2460" w:type="dxa"/>
            <w:shd w:val="clear" w:color="auto" w:fill="auto"/>
            <w:vAlign w:val="center"/>
          </w:tcPr>
          <w:p w14:paraId="2A25A8C2" w14:textId="6D492DA6" w:rsidR="00C3079C" w:rsidRPr="00E827CE" w:rsidRDefault="004E6F85" w:rsidP="005F53C5">
            <w:pPr>
              <w:pStyle w:val="Geenafstand"/>
              <w:jc w:val="both"/>
              <w:rPr>
                <w:rFonts w:ascii="Arial" w:hAnsi="Arial" w:cs="Arial"/>
                <w:sz w:val="20"/>
                <w:szCs w:val="20"/>
                <w:u w:val="single"/>
              </w:rPr>
            </w:pPr>
            <w:r>
              <w:rPr>
                <w:rFonts w:ascii="Arial" w:hAnsi="Arial" w:cs="Arial"/>
                <w:sz w:val="20"/>
                <w:szCs w:val="20"/>
                <w:u w:val="single"/>
              </w:rPr>
              <w:t>m.hunnekens</w:t>
            </w:r>
            <w:r w:rsidR="00DA18B3">
              <w:rPr>
                <w:rFonts w:ascii="Arial" w:hAnsi="Arial" w:cs="Arial"/>
                <w:sz w:val="20"/>
                <w:szCs w:val="20"/>
                <w:u w:val="single"/>
              </w:rPr>
              <w:t>@vrln.nl</w:t>
            </w:r>
          </w:p>
        </w:tc>
      </w:tr>
    </w:tbl>
    <w:p w14:paraId="5C32BDDF" w14:textId="1302FF54" w:rsidR="00E91DF0" w:rsidRPr="005C7E26" w:rsidRDefault="00E91DF0" w:rsidP="005F53C5">
      <w:pPr>
        <w:pStyle w:val="Kop2"/>
        <w:suppressAutoHyphens/>
        <w:ind w:left="0" w:firstLine="0"/>
        <w:jc w:val="both"/>
        <w:rPr>
          <w:color w:val="auto"/>
        </w:rPr>
      </w:pPr>
      <w:bookmarkStart w:id="107" w:name="_Ref401057395"/>
      <w:bookmarkStart w:id="108" w:name="_Ref401060337"/>
      <w:bookmarkStart w:id="109" w:name="_Toc419285369"/>
      <w:bookmarkStart w:id="110" w:name="_Toc421086865"/>
      <w:bookmarkStart w:id="111" w:name="_Toc421100596"/>
      <w:bookmarkStart w:id="112" w:name="_Toc527637405"/>
      <w:bookmarkStart w:id="113" w:name="_Toc192752120"/>
      <w:r w:rsidRPr="005C7E26">
        <w:rPr>
          <w:color w:val="auto"/>
        </w:rPr>
        <w:lastRenderedPageBreak/>
        <w:t>Beoogde planning</w:t>
      </w:r>
      <w:bookmarkEnd w:id="107"/>
      <w:bookmarkEnd w:id="108"/>
      <w:bookmarkEnd w:id="109"/>
      <w:bookmarkEnd w:id="110"/>
      <w:bookmarkEnd w:id="111"/>
      <w:bookmarkEnd w:id="112"/>
      <w:bookmarkEnd w:id="113"/>
    </w:p>
    <w:p w14:paraId="6B40993C" w14:textId="2AB54017" w:rsidR="00093FAE" w:rsidRDefault="00093FAE" w:rsidP="00093FAE">
      <w:pPr>
        <w:jc w:val="both"/>
      </w:pPr>
      <w:r>
        <w:t xml:space="preserve">De onderstaande planning wordt beoogd. </w:t>
      </w:r>
      <w:r w:rsidRPr="005A1C44">
        <w:rPr>
          <w:rFonts w:cs="Arial"/>
          <w:lang w:eastAsia="en-US" w:bidi="en-US"/>
        </w:rPr>
        <w:t>De vet gedrukte weergegeven data zijn definitief en derhalve fatale data behoudens een andersluidend schriftelijk bericht van de Opdrachtgever. De andere data zijn indicatief en niet bindend.</w:t>
      </w:r>
      <w:r w:rsidRPr="005A1C44">
        <w:t xml:space="preserve"> </w:t>
      </w:r>
      <w:r>
        <w:t xml:space="preserve">Inschrijvers kunnen geen rechten ontlenen aan deze planning. </w:t>
      </w:r>
      <w:r w:rsidR="00DF1850">
        <w:t>VRLN</w:t>
      </w:r>
      <w:r>
        <w:rPr>
          <w:i/>
        </w:rPr>
        <w:t xml:space="preserve"> </w:t>
      </w:r>
      <w:r>
        <w:t xml:space="preserve">is gerechtigd de planning van de aanbestedingsprocedure eenzijdig te wijzigen. </w:t>
      </w:r>
      <w:r w:rsidR="00DF1850">
        <w:t>VRLN</w:t>
      </w:r>
      <w:r>
        <w:rPr>
          <w:i/>
        </w:rPr>
        <w:t xml:space="preserve"> </w:t>
      </w:r>
      <w:r>
        <w:t>zal inschrijvers tijdig op de hoogte brengen van wijzigingen in de planning.</w:t>
      </w:r>
      <w:r w:rsidRPr="001242E4">
        <w:t xml:space="preserve"> </w:t>
      </w:r>
    </w:p>
    <w:p w14:paraId="370BC381" w14:textId="77777777" w:rsidR="00E91DF0" w:rsidRPr="00B56671" w:rsidRDefault="00E91DF0" w:rsidP="005F53C5">
      <w:pPr>
        <w:suppressAutoHyphens/>
        <w:jc w:val="both"/>
      </w:pPr>
    </w:p>
    <w:tbl>
      <w:tblPr>
        <w:tblStyle w:val="Tabelraster"/>
        <w:tblW w:w="9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8"/>
        <w:gridCol w:w="3260"/>
      </w:tblGrid>
      <w:tr w:rsidR="00EA1DF2" w:rsidRPr="00443AF0" w14:paraId="0526F0E6" w14:textId="77777777" w:rsidTr="6CB200EA">
        <w:trPr>
          <w:cnfStyle w:val="100000000000" w:firstRow="1" w:lastRow="0" w:firstColumn="0" w:lastColumn="0" w:oddVBand="0" w:evenVBand="0" w:oddHBand="0" w:evenHBand="0" w:firstRowFirstColumn="0" w:firstRowLastColumn="0" w:lastRowFirstColumn="0" w:lastRowLastColumn="0"/>
          <w:trHeight w:val="249"/>
        </w:trPr>
        <w:tc>
          <w:tcPr>
            <w:tcW w:w="6458" w:type="dxa"/>
            <w:shd w:val="clear" w:color="auto" w:fill="D9D9D9" w:themeFill="background1" w:themeFillShade="D9"/>
          </w:tcPr>
          <w:p w14:paraId="32CBBD3A" w14:textId="77777777" w:rsidR="00EA1DF2" w:rsidRPr="004F5B86" w:rsidRDefault="00EA1DF2" w:rsidP="005F53C5">
            <w:pPr>
              <w:jc w:val="both"/>
              <w:rPr>
                <w:b/>
                <w:bCs/>
                <w:color w:val="auto"/>
                <w:sz w:val="20"/>
              </w:rPr>
            </w:pPr>
            <w:r w:rsidRPr="004F5B86">
              <w:rPr>
                <w:b/>
                <w:bCs/>
                <w:color w:val="auto"/>
                <w:sz w:val="20"/>
              </w:rPr>
              <w:t>Activiteit</w:t>
            </w:r>
          </w:p>
        </w:tc>
        <w:tc>
          <w:tcPr>
            <w:tcW w:w="3260" w:type="dxa"/>
            <w:shd w:val="clear" w:color="auto" w:fill="D9D9D9" w:themeFill="background1" w:themeFillShade="D9"/>
          </w:tcPr>
          <w:p w14:paraId="74809D7E" w14:textId="78D28B0C" w:rsidR="00EA1DF2" w:rsidRPr="004F5B86" w:rsidRDefault="00EA1DF2" w:rsidP="004F5B86">
            <w:pPr>
              <w:rPr>
                <w:b/>
                <w:bCs/>
                <w:color w:val="auto"/>
                <w:sz w:val="20"/>
              </w:rPr>
            </w:pPr>
            <w:r w:rsidRPr="004F5B86">
              <w:rPr>
                <w:b/>
                <w:bCs/>
                <w:color w:val="auto"/>
                <w:sz w:val="20"/>
              </w:rPr>
              <w:t>Datum</w:t>
            </w:r>
          </w:p>
        </w:tc>
      </w:tr>
      <w:tr w:rsidR="00EA1DF2" w:rsidRPr="00443AF0" w14:paraId="1CAAB649" w14:textId="77777777" w:rsidTr="6CB200EA">
        <w:trPr>
          <w:cnfStyle w:val="000000100000" w:firstRow="0" w:lastRow="0" w:firstColumn="0" w:lastColumn="0" w:oddVBand="0" w:evenVBand="0" w:oddHBand="1" w:evenHBand="0" w:firstRowFirstColumn="0" w:firstRowLastColumn="0" w:lastRowFirstColumn="0" w:lastRowLastColumn="0"/>
        </w:trPr>
        <w:tc>
          <w:tcPr>
            <w:tcW w:w="6458" w:type="dxa"/>
            <w:shd w:val="clear" w:color="auto" w:fill="auto"/>
          </w:tcPr>
          <w:p w14:paraId="34147618" w14:textId="0A59805B" w:rsidR="00293E6D" w:rsidRPr="00293E6D" w:rsidRDefault="00EA1DF2" w:rsidP="00293E6D">
            <w:pPr>
              <w:jc w:val="both"/>
              <w:rPr>
                <w:rFonts w:cs="Arial"/>
                <w:sz w:val="20"/>
              </w:rPr>
            </w:pPr>
            <w:r w:rsidRPr="00293E6D">
              <w:rPr>
                <w:rFonts w:cs="Arial"/>
                <w:sz w:val="20"/>
              </w:rPr>
              <w:t>Ve</w:t>
            </w:r>
            <w:r w:rsidR="00A429B0" w:rsidRPr="00293E6D">
              <w:rPr>
                <w:rFonts w:cs="Arial"/>
                <w:sz w:val="20"/>
              </w:rPr>
              <w:t>rzending aankondiging TenderNed</w:t>
            </w:r>
            <w:r w:rsidR="00775966" w:rsidRPr="00293E6D">
              <w:rPr>
                <w:rFonts w:cs="Arial"/>
                <w:sz w:val="20"/>
              </w:rPr>
              <w:t>.</w:t>
            </w:r>
          </w:p>
          <w:p w14:paraId="41F4606D" w14:textId="6376EB3D" w:rsidR="00EA1DF2" w:rsidRPr="00443AF0" w:rsidRDefault="00293E6D" w:rsidP="00293E6D">
            <w:pPr>
              <w:jc w:val="both"/>
              <w:rPr>
                <w:sz w:val="20"/>
              </w:rPr>
            </w:pPr>
            <w:r w:rsidRPr="00293E6D">
              <w:rPr>
                <w:rFonts w:cs="Arial"/>
                <w:sz w:val="20"/>
              </w:rPr>
              <w:t>B</w:t>
            </w:r>
            <w:r w:rsidR="00EA1DF2" w:rsidRPr="00293E6D">
              <w:rPr>
                <w:rFonts w:cs="Arial"/>
                <w:sz w:val="20"/>
              </w:rPr>
              <w:t>eschikbaar op TenderNed</w:t>
            </w:r>
            <w:r w:rsidR="00775966" w:rsidRPr="00293E6D">
              <w:rPr>
                <w:rFonts w:cs="Arial"/>
                <w:sz w:val="20"/>
              </w:rPr>
              <w:t xml:space="preserve"> (48 uur later)</w:t>
            </w:r>
          </w:p>
        </w:tc>
        <w:tc>
          <w:tcPr>
            <w:tcW w:w="3260" w:type="dxa"/>
            <w:shd w:val="clear" w:color="auto" w:fill="auto"/>
          </w:tcPr>
          <w:p w14:paraId="57240A44" w14:textId="1CB09453" w:rsidR="00293E6D" w:rsidRPr="00443AF0" w:rsidRDefault="000C32D4" w:rsidP="00AA59BF">
            <w:pPr>
              <w:rPr>
                <w:sz w:val="20"/>
              </w:rPr>
            </w:pPr>
            <w:r>
              <w:rPr>
                <w:sz w:val="20"/>
              </w:rPr>
              <w:t>Donderdag</w:t>
            </w:r>
            <w:r w:rsidR="00735CBA">
              <w:rPr>
                <w:sz w:val="20"/>
              </w:rPr>
              <w:t xml:space="preserve"> 1</w:t>
            </w:r>
            <w:r>
              <w:rPr>
                <w:sz w:val="20"/>
              </w:rPr>
              <w:t>3</w:t>
            </w:r>
            <w:r w:rsidR="00735CBA">
              <w:rPr>
                <w:sz w:val="20"/>
              </w:rPr>
              <w:t xml:space="preserve"> maart 2025</w:t>
            </w:r>
          </w:p>
        </w:tc>
      </w:tr>
      <w:tr w:rsidR="00EA1DF2" w:rsidRPr="00E77614" w14:paraId="0D6F65E7" w14:textId="77777777" w:rsidTr="6CB200EA">
        <w:trPr>
          <w:cnfStyle w:val="000000010000" w:firstRow="0" w:lastRow="0" w:firstColumn="0" w:lastColumn="0" w:oddVBand="0" w:evenVBand="0" w:oddHBand="0" w:evenHBand="1" w:firstRowFirstColumn="0" w:firstRowLastColumn="0" w:lastRowFirstColumn="0" w:lastRowLastColumn="0"/>
          <w:trHeight w:val="455"/>
        </w:trPr>
        <w:tc>
          <w:tcPr>
            <w:tcW w:w="6458" w:type="dxa"/>
            <w:shd w:val="clear" w:color="auto" w:fill="auto"/>
          </w:tcPr>
          <w:p w14:paraId="6FA47725" w14:textId="4C3247CC" w:rsidR="00EA1DF2" w:rsidRPr="00E77614" w:rsidRDefault="00EA1DF2" w:rsidP="005F53C5">
            <w:pPr>
              <w:jc w:val="both"/>
              <w:rPr>
                <w:b/>
                <w:sz w:val="20"/>
              </w:rPr>
            </w:pPr>
            <w:r w:rsidRPr="00E77614">
              <w:rPr>
                <w:b/>
                <w:sz w:val="20"/>
              </w:rPr>
              <w:t xml:space="preserve">Uiterste </w:t>
            </w:r>
            <w:r w:rsidR="00A94A49">
              <w:rPr>
                <w:b/>
                <w:sz w:val="20"/>
              </w:rPr>
              <w:t>termijn</w:t>
            </w:r>
            <w:r w:rsidR="00A94A49" w:rsidRPr="00E77614">
              <w:rPr>
                <w:b/>
                <w:sz w:val="20"/>
              </w:rPr>
              <w:t xml:space="preserve"> </w:t>
            </w:r>
            <w:r w:rsidRPr="00E77614">
              <w:rPr>
                <w:b/>
                <w:sz w:val="20"/>
              </w:rPr>
              <w:t>indienen schriftelijke vragen t.b.v. nota van inlichtingen 1</w:t>
            </w:r>
          </w:p>
        </w:tc>
        <w:tc>
          <w:tcPr>
            <w:tcW w:w="3260" w:type="dxa"/>
            <w:shd w:val="clear" w:color="auto" w:fill="auto"/>
          </w:tcPr>
          <w:p w14:paraId="137BBF87" w14:textId="22504509" w:rsidR="00EA1DF2" w:rsidRPr="00E77614" w:rsidRDefault="00DF6B9B" w:rsidP="00AA59BF">
            <w:pPr>
              <w:rPr>
                <w:b/>
                <w:sz w:val="20"/>
              </w:rPr>
            </w:pPr>
            <w:r>
              <w:rPr>
                <w:b/>
                <w:sz w:val="20"/>
              </w:rPr>
              <w:t>Woensdag</w:t>
            </w:r>
            <w:r w:rsidR="00735CBA">
              <w:rPr>
                <w:b/>
                <w:sz w:val="20"/>
              </w:rPr>
              <w:t xml:space="preserve"> </w:t>
            </w:r>
            <w:r>
              <w:rPr>
                <w:b/>
                <w:sz w:val="20"/>
              </w:rPr>
              <w:t>2</w:t>
            </w:r>
            <w:r w:rsidR="00735CBA">
              <w:rPr>
                <w:b/>
                <w:sz w:val="20"/>
              </w:rPr>
              <w:t xml:space="preserve"> april 2025</w:t>
            </w:r>
            <w:r w:rsidR="00B558A3">
              <w:rPr>
                <w:b/>
                <w:sz w:val="20"/>
              </w:rPr>
              <w:t>; 10.00 uur</w:t>
            </w:r>
          </w:p>
        </w:tc>
      </w:tr>
      <w:tr w:rsidR="00EA1DF2" w:rsidRPr="00443AF0" w14:paraId="7EBDF259" w14:textId="77777777" w:rsidTr="6CB200EA">
        <w:trPr>
          <w:cnfStyle w:val="000000100000" w:firstRow="0" w:lastRow="0" w:firstColumn="0" w:lastColumn="0" w:oddVBand="0" w:evenVBand="0" w:oddHBand="1" w:evenHBand="0" w:firstRowFirstColumn="0" w:firstRowLastColumn="0" w:lastRowFirstColumn="0" w:lastRowLastColumn="0"/>
        </w:trPr>
        <w:tc>
          <w:tcPr>
            <w:tcW w:w="6458" w:type="dxa"/>
            <w:shd w:val="clear" w:color="auto" w:fill="auto"/>
          </w:tcPr>
          <w:p w14:paraId="05A509D1" w14:textId="0E5F977C" w:rsidR="00EA1DF2" w:rsidRPr="00443AF0" w:rsidRDefault="00EA1DF2" w:rsidP="005F53C5">
            <w:pPr>
              <w:jc w:val="both"/>
              <w:rPr>
                <w:sz w:val="20"/>
              </w:rPr>
            </w:pPr>
            <w:r w:rsidRPr="00865563">
              <w:rPr>
                <w:rFonts w:cs="Arial"/>
                <w:sz w:val="20"/>
              </w:rPr>
              <w:t xml:space="preserve">Verwachte datum beschikbaarstelling </w:t>
            </w:r>
            <w:r w:rsidRPr="00443AF0">
              <w:rPr>
                <w:sz w:val="20"/>
              </w:rPr>
              <w:t>nota van inlichtingen 1</w:t>
            </w:r>
          </w:p>
        </w:tc>
        <w:tc>
          <w:tcPr>
            <w:tcW w:w="3260" w:type="dxa"/>
            <w:shd w:val="clear" w:color="auto" w:fill="auto"/>
          </w:tcPr>
          <w:p w14:paraId="27764190" w14:textId="410352E4" w:rsidR="00EA1DF2" w:rsidRPr="00443AF0" w:rsidRDefault="00C50080" w:rsidP="00AA59BF">
            <w:pPr>
              <w:rPr>
                <w:sz w:val="20"/>
              </w:rPr>
            </w:pPr>
            <w:r>
              <w:rPr>
                <w:sz w:val="20"/>
              </w:rPr>
              <w:t>Donderdag</w:t>
            </w:r>
            <w:r w:rsidR="00B558A3">
              <w:rPr>
                <w:sz w:val="20"/>
              </w:rPr>
              <w:t xml:space="preserve"> 1</w:t>
            </w:r>
            <w:r>
              <w:rPr>
                <w:sz w:val="20"/>
              </w:rPr>
              <w:t>7</w:t>
            </w:r>
            <w:r w:rsidR="00B558A3">
              <w:rPr>
                <w:sz w:val="20"/>
              </w:rPr>
              <w:t xml:space="preserve"> april 2025</w:t>
            </w:r>
          </w:p>
        </w:tc>
      </w:tr>
      <w:tr w:rsidR="00EA1DF2" w:rsidRPr="00E77614" w14:paraId="0A16181F" w14:textId="77777777" w:rsidTr="6CB200EA">
        <w:trPr>
          <w:cnfStyle w:val="000000010000" w:firstRow="0" w:lastRow="0" w:firstColumn="0" w:lastColumn="0" w:oddVBand="0" w:evenVBand="0" w:oddHBand="0" w:evenHBand="1" w:firstRowFirstColumn="0" w:firstRowLastColumn="0" w:lastRowFirstColumn="0" w:lastRowLastColumn="0"/>
        </w:trPr>
        <w:tc>
          <w:tcPr>
            <w:tcW w:w="6458" w:type="dxa"/>
            <w:shd w:val="clear" w:color="auto" w:fill="auto"/>
          </w:tcPr>
          <w:p w14:paraId="580733A5" w14:textId="17953AF3" w:rsidR="00EA1DF2" w:rsidRPr="00E77614" w:rsidRDefault="00EA1DF2" w:rsidP="005F53C5">
            <w:pPr>
              <w:jc w:val="both"/>
              <w:rPr>
                <w:b/>
                <w:sz w:val="20"/>
              </w:rPr>
            </w:pPr>
            <w:r w:rsidRPr="00E77614">
              <w:rPr>
                <w:b/>
                <w:sz w:val="20"/>
              </w:rPr>
              <w:t xml:space="preserve">Uiterste </w:t>
            </w:r>
            <w:r w:rsidR="00A94A49">
              <w:rPr>
                <w:b/>
                <w:sz w:val="20"/>
              </w:rPr>
              <w:t>termijn</w:t>
            </w:r>
            <w:r w:rsidRPr="00E77614">
              <w:rPr>
                <w:b/>
                <w:sz w:val="20"/>
              </w:rPr>
              <w:t xml:space="preserve"> indienen schriftelijke vragen t.b.v. nota van inlichtingen 2</w:t>
            </w:r>
          </w:p>
        </w:tc>
        <w:tc>
          <w:tcPr>
            <w:tcW w:w="3260" w:type="dxa"/>
            <w:shd w:val="clear" w:color="auto" w:fill="auto"/>
          </w:tcPr>
          <w:p w14:paraId="27552FC3" w14:textId="0ABF780E" w:rsidR="00EA1DF2" w:rsidRPr="00E77614" w:rsidRDefault="00B558A3" w:rsidP="00AA59BF">
            <w:pPr>
              <w:rPr>
                <w:b/>
                <w:sz w:val="20"/>
              </w:rPr>
            </w:pPr>
            <w:r>
              <w:rPr>
                <w:b/>
                <w:sz w:val="20"/>
              </w:rPr>
              <w:t xml:space="preserve">Vrijdag </w:t>
            </w:r>
            <w:r w:rsidR="002005AB">
              <w:rPr>
                <w:b/>
                <w:sz w:val="20"/>
              </w:rPr>
              <w:t>2</w:t>
            </w:r>
            <w:r>
              <w:rPr>
                <w:b/>
                <w:sz w:val="20"/>
              </w:rPr>
              <w:t xml:space="preserve"> </w:t>
            </w:r>
            <w:r w:rsidR="002005AB">
              <w:rPr>
                <w:b/>
                <w:sz w:val="20"/>
              </w:rPr>
              <w:t>mei</w:t>
            </w:r>
            <w:r>
              <w:rPr>
                <w:b/>
                <w:sz w:val="20"/>
              </w:rPr>
              <w:t xml:space="preserve"> 2025; 10.00 uur</w:t>
            </w:r>
          </w:p>
        </w:tc>
      </w:tr>
      <w:tr w:rsidR="00EA1DF2" w:rsidRPr="00443AF0" w14:paraId="3781334C" w14:textId="77777777" w:rsidTr="6CB200EA">
        <w:trPr>
          <w:cnfStyle w:val="000000100000" w:firstRow="0" w:lastRow="0" w:firstColumn="0" w:lastColumn="0" w:oddVBand="0" w:evenVBand="0" w:oddHBand="1" w:evenHBand="0" w:firstRowFirstColumn="0" w:firstRowLastColumn="0" w:lastRowFirstColumn="0" w:lastRowLastColumn="0"/>
        </w:trPr>
        <w:tc>
          <w:tcPr>
            <w:tcW w:w="6458" w:type="dxa"/>
            <w:shd w:val="clear" w:color="auto" w:fill="auto"/>
          </w:tcPr>
          <w:p w14:paraId="0CA80D4B" w14:textId="1DE7A6AA" w:rsidR="00EA1DF2" w:rsidRPr="00443AF0" w:rsidRDefault="00EA1DF2" w:rsidP="00A429B0">
            <w:pPr>
              <w:jc w:val="both"/>
              <w:rPr>
                <w:sz w:val="20"/>
              </w:rPr>
            </w:pPr>
            <w:r w:rsidRPr="00865563">
              <w:rPr>
                <w:rFonts w:cs="Arial"/>
                <w:sz w:val="20"/>
              </w:rPr>
              <w:t xml:space="preserve">Verwachte datum beschikbaarstelling </w:t>
            </w:r>
            <w:r w:rsidRPr="00443AF0">
              <w:rPr>
                <w:sz w:val="20"/>
              </w:rPr>
              <w:t>nota van inlichtingen 2</w:t>
            </w:r>
          </w:p>
        </w:tc>
        <w:tc>
          <w:tcPr>
            <w:tcW w:w="3260" w:type="dxa"/>
            <w:shd w:val="clear" w:color="auto" w:fill="auto"/>
          </w:tcPr>
          <w:p w14:paraId="2612BA48" w14:textId="3119ECC5" w:rsidR="00EA1DF2" w:rsidRPr="00443AF0" w:rsidRDefault="00682EBF" w:rsidP="00AA59BF">
            <w:pPr>
              <w:rPr>
                <w:sz w:val="20"/>
              </w:rPr>
            </w:pPr>
            <w:r>
              <w:rPr>
                <w:sz w:val="20"/>
              </w:rPr>
              <w:t>Maandag</w:t>
            </w:r>
            <w:r w:rsidR="00A3406F">
              <w:rPr>
                <w:sz w:val="20"/>
              </w:rPr>
              <w:t xml:space="preserve"> </w:t>
            </w:r>
            <w:r>
              <w:rPr>
                <w:sz w:val="20"/>
              </w:rPr>
              <w:t>12</w:t>
            </w:r>
            <w:r w:rsidR="00A3406F">
              <w:rPr>
                <w:sz w:val="20"/>
              </w:rPr>
              <w:t xml:space="preserve"> mei 2025</w:t>
            </w:r>
          </w:p>
        </w:tc>
      </w:tr>
      <w:tr w:rsidR="00EA1DF2" w:rsidRPr="00443AF0" w14:paraId="5C543A5B" w14:textId="77777777" w:rsidTr="6CB200EA">
        <w:trPr>
          <w:cnfStyle w:val="000000010000" w:firstRow="0" w:lastRow="0" w:firstColumn="0" w:lastColumn="0" w:oddVBand="0" w:evenVBand="0" w:oddHBand="0" w:evenHBand="1" w:firstRowFirstColumn="0" w:firstRowLastColumn="0" w:lastRowFirstColumn="0" w:lastRowLastColumn="0"/>
        </w:trPr>
        <w:tc>
          <w:tcPr>
            <w:tcW w:w="6458" w:type="dxa"/>
            <w:shd w:val="clear" w:color="auto" w:fill="auto"/>
          </w:tcPr>
          <w:p w14:paraId="7299CDF6" w14:textId="04F2A688" w:rsidR="00EA1DF2" w:rsidRPr="00443AF0" w:rsidRDefault="00EA1DF2" w:rsidP="005F53C5">
            <w:pPr>
              <w:jc w:val="both"/>
              <w:rPr>
                <w:sz w:val="20"/>
              </w:rPr>
            </w:pPr>
            <w:r w:rsidRPr="00443AF0">
              <w:rPr>
                <w:b/>
                <w:sz w:val="20"/>
              </w:rPr>
              <w:t>Uiterste termijn indienen inschrijving</w:t>
            </w:r>
          </w:p>
        </w:tc>
        <w:tc>
          <w:tcPr>
            <w:tcW w:w="3260" w:type="dxa"/>
            <w:shd w:val="clear" w:color="auto" w:fill="auto"/>
          </w:tcPr>
          <w:p w14:paraId="117F5107" w14:textId="59424026" w:rsidR="00EA1DF2" w:rsidRPr="00443AF0" w:rsidRDefault="00A3406F" w:rsidP="00AA59BF">
            <w:pPr>
              <w:rPr>
                <w:b/>
                <w:sz w:val="20"/>
              </w:rPr>
            </w:pPr>
            <w:r>
              <w:rPr>
                <w:b/>
                <w:sz w:val="20"/>
              </w:rPr>
              <w:t xml:space="preserve">Maandag </w:t>
            </w:r>
            <w:r w:rsidR="000023BF">
              <w:rPr>
                <w:b/>
                <w:sz w:val="20"/>
              </w:rPr>
              <w:t>26</w:t>
            </w:r>
            <w:r>
              <w:rPr>
                <w:b/>
                <w:sz w:val="20"/>
              </w:rPr>
              <w:t xml:space="preserve"> mei 2025</w:t>
            </w:r>
            <w:r w:rsidR="00AA59BF">
              <w:rPr>
                <w:b/>
                <w:sz w:val="20"/>
              </w:rPr>
              <w:t>; 10.00 uur</w:t>
            </w:r>
          </w:p>
        </w:tc>
      </w:tr>
      <w:tr w:rsidR="00EA1DF2" w:rsidRPr="00443AF0" w14:paraId="161FD277" w14:textId="77777777" w:rsidTr="6CB200EA">
        <w:trPr>
          <w:cnfStyle w:val="000000100000" w:firstRow="0" w:lastRow="0" w:firstColumn="0" w:lastColumn="0" w:oddVBand="0" w:evenVBand="0" w:oddHBand="1" w:evenHBand="0" w:firstRowFirstColumn="0" w:firstRowLastColumn="0" w:lastRowFirstColumn="0" w:lastRowLastColumn="0"/>
        </w:trPr>
        <w:tc>
          <w:tcPr>
            <w:tcW w:w="6458" w:type="dxa"/>
            <w:shd w:val="clear" w:color="auto" w:fill="auto"/>
          </w:tcPr>
          <w:p w14:paraId="264F9378" w14:textId="77777777" w:rsidR="00EA1DF2" w:rsidRPr="00865563" w:rsidRDefault="00EA1DF2" w:rsidP="005F53C5">
            <w:pPr>
              <w:pStyle w:val="Geenafstand"/>
              <w:jc w:val="both"/>
              <w:rPr>
                <w:rFonts w:ascii="Arial" w:hAnsi="Arial" w:cs="Arial"/>
                <w:sz w:val="20"/>
                <w:szCs w:val="20"/>
              </w:rPr>
            </w:pPr>
            <w:r w:rsidRPr="00865563">
              <w:rPr>
                <w:rFonts w:ascii="Arial" w:hAnsi="Arial" w:cs="Arial"/>
                <w:sz w:val="20"/>
                <w:szCs w:val="20"/>
              </w:rPr>
              <w:t>Verwachte datum van verzending van de mededeling van de gunningsbeslissing onder opschortende voorwaarden.</w:t>
            </w:r>
          </w:p>
          <w:p w14:paraId="55D93756" w14:textId="01C5C7EC" w:rsidR="004F5B86" w:rsidRPr="00865563" w:rsidRDefault="00EA1DF2" w:rsidP="005F53C5">
            <w:pPr>
              <w:pStyle w:val="Geenafstand"/>
              <w:jc w:val="both"/>
              <w:rPr>
                <w:rFonts w:ascii="Arial" w:hAnsi="Arial" w:cs="Arial"/>
                <w:i/>
                <w:sz w:val="20"/>
                <w:szCs w:val="20"/>
              </w:rPr>
            </w:pPr>
            <w:r w:rsidRPr="00865563">
              <w:rPr>
                <w:rFonts w:ascii="Arial" w:hAnsi="Arial" w:cs="Arial"/>
                <w:i/>
                <w:sz w:val="20"/>
                <w:szCs w:val="20"/>
              </w:rPr>
              <w:t xml:space="preserve">Gelegenheid tot het stellen van vragen en het indienen van eventuele bezwaren zo spoedig mogelijk na de mededeling van de gunningsbeslissing, maar </w:t>
            </w:r>
            <w:r w:rsidRPr="00865563">
              <w:rPr>
                <w:rFonts w:ascii="Arial" w:hAnsi="Arial" w:cs="Arial"/>
                <w:b/>
                <w:i/>
                <w:sz w:val="20"/>
                <w:szCs w:val="20"/>
              </w:rPr>
              <w:t>uiterlijk binnen de bezwaarperiode van 20 kalenderdagen</w:t>
            </w:r>
            <w:r w:rsidRPr="00865563">
              <w:rPr>
                <w:rFonts w:ascii="Arial" w:hAnsi="Arial" w:cs="Arial"/>
                <w:i/>
                <w:sz w:val="20"/>
                <w:szCs w:val="20"/>
              </w:rPr>
              <w:t xml:space="preserve"> na de datum van de mededeling van de gunningsbeslissing. De bezwaartermijn is tevens </w:t>
            </w:r>
            <w:r w:rsidRPr="00865563">
              <w:rPr>
                <w:rFonts w:ascii="Arial" w:hAnsi="Arial" w:cs="Arial"/>
                <w:b/>
                <w:i/>
                <w:sz w:val="20"/>
                <w:szCs w:val="20"/>
              </w:rPr>
              <w:t>vervaltermijn</w:t>
            </w:r>
            <w:r w:rsidRPr="00865563">
              <w:rPr>
                <w:rFonts w:ascii="Arial" w:hAnsi="Arial" w:cs="Arial"/>
                <w:i/>
                <w:sz w:val="20"/>
                <w:szCs w:val="20"/>
              </w:rPr>
              <w:t>.</w:t>
            </w:r>
          </w:p>
        </w:tc>
        <w:tc>
          <w:tcPr>
            <w:tcW w:w="3260" w:type="dxa"/>
            <w:shd w:val="clear" w:color="auto" w:fill="auto"/>
          </w:tcPr>
          <w:p w14:paraId="092CC8CB" w14:textId="1BC9B7F9" w:rsidR="00EA1DF2" w:rsidRPr="00443AF0" w:rsidRDefault="00AA59BF" w:rsidP="00AA59BF">
            <w:pPr>
              <w:rPr>
                <w:sz w:val="20"/>
              </w:rPr>
            </w:pPr>
            <w:r>
              <w:rPr>
                <w:sz w:val="20"/>
              </w:rPr>
              <w:t xml:space="preserve">Woensdag </w:t>
            </w:r>
            <w:r w:rsidR="007A30DF">
              <w:rPr>
                <w:sz w:val="20"/>
              </w:rPr>
              <w:t>18</w:t>
            </w:r>
            <w:r>
              <w:rPr>
                <w:sz w:val="20"/>
              </w:rPr>
              <w:t xml:space="preserve"> juni 2025</w:t>
            </w:r>
          </w:p>
        </w:tc>
      </w:tr>
      <w:tr w:rsidR="00EA1DF2" w:rsidRPr="00443AF0" w14:paraId="319163FB" w14:textId="77777777" w:rsidTr="6CB200EA">
        <w:trPr>
          <w:cnfStyle w:val="000000010000" w:firstRow="0" w:lastRow="0" w:firstColumn="0" w:lastColumn="0" w:oddVBand="0" w:evenVBand="0" w:oddHBand="0" w:evenHBand="1" w:firstRowFirstColumn="0" w:firstRowLastColumn="0" w:lastRowFirstColumn="0" w:lastRowLastColumn="0"/>
        </w:trPr>
        <w:tc>
          <w:tcPr>
            <w:tcW w:w="6458" w:type="dxa"/>
            <w:shd w:val="clear" w:color="auto" w:fill="auto"/>
          </w:tcPr>
          <w:p w14:paraId="374C1495" w14:textId="08638DD1" w:rsidR="00EA1DF2" w:rsidRPr="00443AF0" w:rsidRDefault="00A429B0" w:rsidP="005F53C5">
            <w:pPr>
              <w:jc w:val="both"/>
              <w:rPr>
                <w:sz w:val="20"/>
              </w:rPr>
            </w:pPr>
            <w:r w:rsidRPr="00207A2D">
              <w:rPr>
                <w:sz w:val="20"/>
              </w:rPr>
              <w:t>Verificatiegesprek</w:t>
            </w:r>
            <w:r>
              <w:rPr>
                <w:sz w:val="20"/>
              </w:rPr>
              <w:t xml:space="preserve"> </w:t>
            </w:r>
          </w:p>
        </w:tc>
        <w:tc>
          <w:tcPr>
            <w:tcW w:w="3260" w:type="dxa"/>
            <w:shd w:val="clear" w:color="auto" w:fill="auto"/>
          </w:tcPr>
          <w:p w14:paraId="7CBE74BD" w14:textId="0757A49D" w:rsidR="00EA1DF2" w:rsidRPr="004F5B86" w:rsidRDefault="00184596" w:rsidP="6CB200EA">
            <w:pPr>
              <w:rPr>
                <w:b/>
                <w:bCs/>
                <w:sz w:val="20"/>
              </w:rPr>
            </w:pPr>
            <w:r>
              <w:rPr>
                <w:b/>
                <w:bCs/>
                <w:sz w:val="20"/>
              </w:rPr>
              <w:t>Dinsdag</w:t>
            </w:r>
            <w:r w:rsidR="6CAF6492" w:rsidRPr="6CB200EA">
              <w:rPr>
                <w:b/>
                <w:bCs/>
                <w:sz w:val="20"/>
              </w:rPr>
              <w:t xml:space="preserve"> </w:t>
            </w:r>
            <w:r w:rsidR="00C307FD">
              <w:rPr>
                <w:b/>
                <w:bCs/>
                <w:sz w:val="20"/>
              </w:rPr>
              <w:t>30</w:t>
            </w:r>
            <w:r w:rsidR="6CAF6492" w:rsidRPr="6CB200EA">
              <w:rPr>
                <w:b/>
                <w:bCs/>
                <w:sz w:val="20"/>
              </w:rPr>
              <w:t xml:space="preserve"> ju</w:t>
            </w:r>
            <w:r w:rsidR="00126DC0">
              <w:rPr>
                <w:b/>
                <w:bCs/>
                <w:sz w:val="20"/>
              </w:rPr>
              <w:t>n</w:t>
            </w:r>
            <w:r w:rsidR="6CAF6492" w:rsidRPr="6CB200EA">
              <w:rPr>
                <w:b/>
                <w:bCs/>
                <w:sz w:val="20"/>
              </w:rPr>
              <w:t xml:space="preserve">i 2025; </w:t>
            </w:r>
            <w:r w:rsidR="00126DC0">
              <w:rPr>
                <w:b/>
                <w:bCs/>
                <w:sz w:val="20"/>
              </w:rPr>
              <w:t>14</w:t>
            </w:r>
            <w:r w:rsidR="6CAF6492" w:rsidRPr="6CB200EA">
              <w:rPr>
                <w:b/>
                <w:bCs/>
                <w:sz w:val="20"/>
              </w:rPr>
              <w:t>.00 uur</w:t>
            </w:r>
          </w:p>
        </w:tc>
      </w:tr>
      <w:tr w:rsidR="00EA1DF2" w:rsidRPr="00443AF0" w14:paraId="762FACB5" w14:textId="77777777" w:rsidTr="6CB200EA">
        <w:trPr>
          <w:cnfStyle w:val="000000100000" w:firstRow="0" w:lastRow="0" w:firstColumn="0" w:lastColumn="0" w:oddVBand="0" w:evenVBand="0" w:oddHBand="1" w:evenHBand="0" w:firstRowFirstColumn="0" w:firstRowLastColumn="0" w:lastRowFirstColumn="0" w:lastRowLastColumn="0"/>
        </w:trPr>
        <w:tc>
          <w:tcPr>
            <w:tcW w:w="6458" w:type="dxa"/>
            <w:shd w:val="clear" w:color="auto" w:fill="auto"/>
          </w:tcPr>
          <w:p w14:paraId="31B56EA0" w14:textId="73B28228" w:rsidR="00EA1DF2" w:rsidRPr="00443AF0" w:rsidRDefault="00924413" w:rsidP="0050171C">
            <w:pPr>
              <w:tabs>
                <w:tab w:val="left" w:pos="6170"/>
              </w:tabs>
              <w:jc w:val="both"/>
              <w:rPr>
                <w:sz w:val="20"/>
              </w:rPr>
            </w:pPr>
            <w:r>
              <w:rPr>
                <w:sz w:val="20"/>
              </w:rPr>
              <w:t>Beoogde d</w:t>
            </w:r>
            <w:r w:rsidR="00EA1DF2" w:rsidRPr="00443AF0">
              <w:rPr>
                <w:sz w:val="20"/>
              </w:rPr>
              <w:t>efinitieve gunning</w:t>
            </w:r>
            <w:r w:rsidR="0050171C">
              <w:tab/>
            </w:r>
          </w:p>
        </w:tc>
        <w:tc>
          <w:tcPr>
            <w:tcW w:w="3260" w:type="dxa"/>
            <w:shd w:val="clear" w:color="auto" w:fill="auto"/>
          </w:tcPr>
          <w:p w14:paraId="1861ACD2" w14:textId="6E978F62" w:rsidR="00EA1DF2" w:rsidRPr="00443AF0" w:rsidRDefault="00943F4D" w:rsidP="00AA59BF">
            <w:pPr>
              <w:rPr>
                <w:sz w:val="20"/>
              </w:rPr>
            </w:pPr>
            <w:r>
              <w:rPr>
                <w:sz w:val="20"/>
              </w:rPr>
              <w:t>01-0</w:t>
            </w:r>
            <w:r w:rsidR="008D4266">
              <w:rPr>
                <w:sz w:val="20"/>
              </w:rPr>
              <w:t>8</w:t>
            </w:r>
            <w:r>
              <w:rPr>
                <w:sz w:val="20"/>
              </w:rPr>
              <w:t>-2025</w:t>
            </w:r>
          </w:p>
        </w:tc>
      </w:tr>
      <w:tr w:rsidR="00EA1DF2" w:rsidRPr="00443AF0" w14:paraId="30654FD0" w14:textId="77777777" w:rsidTr="6CB200EA">
        <w:trPr>
          <w:cnfStyle w:val="000000010000" w:firstRow="0" w:lastRow="0" w:firstColumn="0" w:lastColumn="0" w:oddVBand="0" w:evenVBand="0" w:oddHBand="0" w:evenHBand="1" w:firstRowFirstColumn="0" w:firstRowLastColumn="0" w:lastRowFirstColumn="0" w:lastRowLastColumn="0"/>
        </w:trPr>
        <w:tc>
          <w:tcPr>
            <w:tcW w:w="6458" w:type="dxa"/>
            <w:shd w:val="clear" w:color="auto" w:fill="auto"/>
          </w:tcPr>
          <w:p w14:paraId="1E019358" w14:textId="77777777" w:rsidR="00EA1DF2" w:rsidRPr="00443AF0" w:rsidRDefault="00EA1DF2" w:rsidP="005F53C5">
            <w:pPr>
              <w:jc w:val="both"/>
              <w:rPr>
                <w:sz w:val="20"/>
              </w:rPr>
            </w:pPr>
            <w:r w:rsidRPr="00443AF0">
              <w:rPr>
                <w:sz w:val="20"/>
              </w:rPr>
              <w:t>Ingangsdatum overeenkomst</w:t>
            </w:r>
          </w:p>
        </w:tc>
        <w:tc>
          <w:tcPr>
            <w:tcW w:w="3260" w:type="dxa"/>
            <w:shd w:val="clear" w:color="auto" w:fill="auto"/>
          </w:tcPr>
          <w:p w14:paraId="3D7E468C" w14:textId="598E694E" w:rsidR="00EA1DF2" w:rsidRPr="00443AF0" w:rsidRDefault="0079065A" w:rsidP="00AA59BF">
            <w:pPr>
              <w:rPr>
                <w:sz w:val="20"/>
              </w:rPr>
            </w:pPr>
            <w:r>
              <w:rPr>
                <w:rFonts w:cs="Arial"/>
                <w:sz w:val="20"/>
              </w:rPr>
              <w:t>01-01-2026</w:t>
            </w:r>
          </w:p>
        </w:tc>
      </w:tr>
    </w:tbl>
    <w:p w14:paraId="5F2F3CC5" w14:textId="77777777" w:rsidR="006C4F2D" w:rsidRDefault="006C4F2D">
      <w:pPr>
        <w:rPr>
          <w:rFonts w:eastAsia="MS Mincho" w:cs="Arial"/>
          <w:iCs/>
          <w:sz w:val="30"/>
          <w:szCs w:val="28"/>
        </w:rPr>
      </w:pPr>
      <w:bookmarkStart w:id="114" w:name="_Ref416246167"/>
      <w:bookmarkStart w:id="115" w:name="_Toc419285370"/>
      <w:bookmarkStart w:id="116" w:name="_Toc421086866"/>
      <w:bookmarkStart w:id="117" w:name="_Toc421100597"/>
      <w:bookmarkStart w:id="118" w:name="_Toc527637406"/>
      <w:r>
        <w:br w:type="page"/>
      </w:r>
    </w:p>
    <w:p w14:paraId="51E73794" w14:textId="2A141325" w:rsidR="00E91DF0" w:rsidRPr="005C7E26" w:rsidRDefault="001C13ED" w:rsidP="005F53C5">
      <w:pPr>
        <w:pStyle w:val="Kop2"/>
        <w:suppressAutoHyphens/>
        <w:ind w:left="0" w:firstLine="0"/>
        <w:jc w:val="both"/>
        <w:rPr>
          <w:color w:val="auto"/>
        </w:rPr>
      </w:pPr>
      <w:bookmarkStart w:id="119" w:name="_Toc192752121"/>
      <w:r w:rsidRPr="005C7E26">
        <w:rPr>
          <w:color w:val="auto"/>
        </w:rPr>
        <w:lastRenderedPageBreak/>
        <w:t>T</w:t>
      </w:r>
      <w:r w:rsidR="00E91DF0" w:rsidRPr="005C7E26">
        <w:rPr>
          <w:color w:val="auto"/>
        </w:rPr>
        <w:t>enderNed</w:t>
      </w:r>
      <w:bookmarkEnd w:id="114"/>
      <w:bookmarkEnd w:id="115"/>
      <w:bookmarkEnd w:id="116"/>
      <w:bookmarkEnd w:id="117"/>
      <w:bookmarkEnd w:id="118"/>
      <w:bookmarkEnd w:id="119"/>
    </w:p>
    <w:p w14:paraId="2E4C1B1C" w14:textId="6C43C946" w:rsidR="007A50EC" w:rsidRDefault="00353B07" w:rsidP="005F53C5">
      <w:pPr>
        <w:suppressAutoHyphens/>
        <w:jc w:val="both"/>
      </w:pPr>
      <w:r w:rsidRPr="00353B07">
        <w:t xml:space="preserve">De aanbesteding verloopt digitaal via TenderNed. Dit houdt in dat alle aanbestedingsdocumenten door </w:t>
      </w:r>
      <w:r w:rsidR="00DF1850">
        <w:t>VRLN</w:t>
      </w:r>
      <w:r w:rsidRPr="00353B07">
        <w:t xml:space="preserve"> worden geplaatst op TenderNed en alle informatie tussen </w:t>
      </w:r>
      <w:r w:rsidR="00DF1850">
        <w:t>VRLN</w:t>
      </w:r>
      <w:r w:rsidRPr="00353B07">
        <w:t xml:space="preserve"> en de </w:t>
      </w:r>
      <w:r w:rsidR="005D5B41">
        <w:t>Inschrijver</w:t>
      </w:r>
      <w:r w:rsidRPr="00353B07">
        <w:t xml:space="preserve">s wordt uitgewisseld via TenderNed. De </w:t>
      </w:r>
      <w:r w:rsidR="005D5B41">
        <w:t>Inschrijver</w:t>
      </w:r>
      <w:r w:rsidR="00630AEB">
        <w:t xml:space="preserve"> </w:t>
      </w:r>
      <w:r w:rsidRPr="00353B07">
        <w:t xml:space="preserve">is verantwoordelijk voor het kennisnemen van de handleidingen voor een juist gebruik van TenderNed (zie ook: </w:t>
      </w:r>
      <w:hyperlink r:id="rId15" w:history="1">
        <w:r w:rsidRPr="0088002A">
          <w:t>http://www.tenderned.nl/egids/ON</w:t>
        </w:r>
      </w:hyperlink>
      <w:r w:rsidRPr="00353B07">
        <w:t xml:space="preserve">). </w:t>
      </w:r>
      <w:r w:rsidR="00DF1850">
        <w:t>VRLN</w:t>
      </w:r>
      <w:r w:rsidRPr="00353B07">
        <w:t xml:space="preserve"> is niet aansprakelijk voor onjuist gebruik van TenderNed. Voor hulp en ondersteuning kunt u contact opnemen met de Servicedesk van TenderNed</w:t>
      </w:r>
      <w:r w:rsidR="00DC2426">
        <w:t>:</w:t>
      </w:r>
      <w:r w:rsidRPr="00353B07">
        <w:t xml:space="preserve"> </w:t>
      </w:r>
    </w:p>
    <w:p w14:paraId="38B8BBB1" w14:textId="7CD78761" w:rsidR="007A50EC" w:rsidRDefault="004C5170" w:rsidP="00AF4CE3">
      <w:pPr>
        <w:pStyle w:val="Lijstalinea"/>
        <w:numPr>
          <w:ilvl w:val="0"/>
          <w:numId w:val="8"/>
        </w:numPr>
        <w:suppressAutoHyphens/>
        <w:ind w:left="567" w:hanging="567"/>
        <w:jc w:val="both"/>
      </w:pPr>
      <w:r>
        <w:t>t</w:t>
      </w:r>
      <w:r w:rsidR="00354B3F">
        <w:t>elefoon:</w:t>
      </w:r>
      <w:r w:rsidR="00353B07" w:rsidRPr="00353B07">
        <w:t xml:space="preserve"> 0800 </w:t>
      </w:r>
      <w:r w:rsidR="009E7F72">
        <w:t xml:space="preserve">- </w:t>
      </w:r>
      <w:r w:rsidR="00353B07" w:rsidRPr="00353B07">
        <w:t>836 33 76</w:t>
      </w:r>
      <w:r w:rsidR="007A50EC">
        <w:t>.</w:t>
      </w:r>
    </w:p>
    <w:p w14:paraId="220549D2" w14:textId="278C2195" w:rsidR="00353B07" w:rsidRPr="00A250CE" w:rsidRDefault="00472DFA" w:rsidP="00AF4CE3">
      <w:pPr>
        <w:pStyle w:val="Lijstalinea"/>
        <w:numPr>
          <w:ilvl w:val="0"/>
          <w:numId w:val="8"/>
        </w:numPr>
        <w:suppressAutoHyphens/>
        <w:ind w:left="567" w:hanging="567"/>
        <w:jc w:val="both"/>
        <w:rPr>
          <w:lang w:val="en-US"/>
        </w:rPr>
      </w:pPr>
      <w:r w:rsidRPr="00A250CE">
        <w:rPr>
          <w:lang w:val="en-US"/>
        </w:rPr>
        <w:t>e-mail</w:t>
      </w:r>
      <w:r w:rsidR="00353B07" w:rsidRPr="00A250CE">
        <w:rPr>
          <w:lang w:val="en-US"/>
        </w:rPr>
        <w:t xml:space="preserve"> </w:t>
      </w:r>
      <w:hyperlink r:id="rId16" w:history="1">
        <w:r w:rsidR="00353B07" w:rsidRPr="00A250CE">
          <w:rPr>
            <w:lang w:val="en-US"/>
          </w:rPr>
          <w:t>servicedesk@tenderned.nl</w:t>
        </w:r>
      </w:hyperlink>
      <w:r w:rsidR="00353B07" w:rsidRPr="00A250CE">
        <w:rPr>
          <w:lang w:val="en-US"/>
        </w:rPr>
        <w:t xml:space="preserve">. </w:t>
      </w:r>
    </w:p>
    <w:p w14:paraId="3FEDD2EF" w14:textId="77777777" w:rsidR="00353B07" w:rsidRPr="00A250CE" w:rsidRDefault="00353B07" w:rsidP="005F53C5">
      <w:pPr>
        <w:suppressAutoHyphens/>
        <w:jc w:val="both"/>
        <w:rPr>
          <w:lang w:val="en-US"/>
        </w:rPr>
      </w:pPr>
    </w:p>
    <w:p w14:paraId="21C1E5E8" w14:textId="7160C376" w:rsidR="00353B07" w:rsidRPr="00353B07" w:rsidRDefault="00353B07" w:rsidP="005F53C5">
      <w:pPr>
        <w:suppressAutoHyphens/>
        <w:jc w:val="both"/>
      </w:pPr>
      <w:r w:rsidRPr="00353B07">
        <w:t xml:space="preserve">Let op: </w:t>
      </w:r>
      <w:r w:rsidR="00DF1850">
        <w:t>VRLN</w:t>
      </w:r>
      <w:r w:rsidRPr="00353B07">
        <w:t xml:space="preserve"> maakt </w:t>
      </w:r>
      <w:r w:rsidR="00A429B0">
        <w:t xml:space="preserve">de </w:t>
      </w:r>
      <w:r w:rsidR="005D5B41">
        <w:t>Inschrijver</w:t>
      </w:r>
      <w:r w:rsidRPr="00353B07">
        <w:t xml:space="preserve"> erop attent dat TenderNed gebruikmaakt van eHerkenning om als ondernemer te kunnen registreren en inloggen. U heeft hiervoor minimaal eHerkenning </w:t>
      </w:r>
      <w:r w:rsidR="00E00129">
        <w:t xml:space="preserve">met betrouwbaarheidsniveau </w:t>
      </w:r>
      <w:r w:rsidRPr="00353B07">
        <w:t xml:space="preserve">2 nodig. </w:t>
      </w:r>
      <w:r w:rsidR="006064E8">
        <w:t xml:space="preserve">De </w:t>
      </w:r>
      <w:r w:rsidR="005D5B41">
        <w:t>Inschrijver</w:t>
      </w:r>
      <w:r w:rsidRPr="00353B07">
        <w:t xml:space="preserve"> is verantwoordelijk voor de tijdige aanvraag van eHerkenning. De aanvraag van eHerkenning kan enkele werkdagen duren. Op de website </w:t>
      </w:r>
      <w:hyperlink r:id="rId17" w:history="1">
        <w:r w:rsidR="00A429B0" w:rsidRPr="0088002A">
          <w:t>https://www.eherkenning.nl/</w:t>
        </w:r>
      </w:hyperlink>
      <w:r w:rsidR="00A429B0">
        <w:t xml:space="preserve"> </w:t>
      </w:r>
      <w:r w:rsidRPr="00353B07">
        <w:t xml:space="preserve">staat beschreven hoe </w:t>
      </w:r>
      <w:r w:rsidR="006064E8">
        <w:t xml:space="preserve">de </w:t>
      </w:r>
      <w:r w:rsidR="005D5B41">
        <w:t>Inschrijver</w:t>
      </w:r>
      <w:r w:rsidRPr="00353B07">
        <w:t xml:space="preserve"> eHerkenning kan aanvragen. </w:t>
      </w:r>
    </w:p>
    <w:p w14:paraId="269DA8E9" w14:textId="77777777" w:rsidR="00E91DF0" w:rsidRPr="005C7E26" w:rsidRDefault="00E91DF0" w:rsidP="005F53C5">
      <w:pPr>
        <w:pStyle w:val="Kop2"/>
        <w:suppressAutoHyphens/>
        <w:ind w:left="0" w:firstLine="0"/>
        <w:jc w:val="both"/>
        <w:rPr>
          <w:color w:val="auto"/>
        </w:rPr>
      </w:pPr>
      <w:bookmarkStart w:id="120" w:name="_Toc419285371"/>
      <w:r w:rsidRPr="005C7E26">
        <w:rPr>
          <w:color w:val="auto"/>
        </w:rPr>
        <w:t xml:space="preserve"> </w:t>
      </w:r>
      <w:bookmarkStart w:id="121" w:name="_Toc421086867"/>
      <w:bookmarkStart w:id="122" w:name="_Toc421100598"/>
      <w:bookmarkStart w:id="123" w:name="_Toc527637407"/>
      <w:bookmarkStart w:id="124" w:name="_Toc192752122"/>
      <w:r w:rsidRPr="005C7E26">
        <w:rPr>
          <w:color w:val="auto"/>
        </w:rPr>
        <w:t>Schouw</w:t>
      </w:r>
      <w:bookmarkEnd w:id="120"/>
      <w:bookmarkEnd w:id="121"/>
      <w:bookmarkEnd w:id="122"/>
      <w:bookmarkEnd w:id="123"/>
      <w:bookmarkEnd w:id="124"/>
    </w:p>
    <w:p w14:paraId="11480910" w14:textId="3140F387" w:rsidR="009E0E20" w:rsidRDefault="00EA1DF2" w:rsidP="005F53C5">
      <w:pPr>
        <w:spacing w:line="276" w:lineRule="auto"/>
        <w:jc w:val="both"/>
      </w:pPr>
      <w:bookmarkStart w:id="125" w:name="_Ref416170614"/>
      <w:bookmarkStart w:id="126" w:name="_Ref416176076"/>
      <w:bookmarkStart w:id="127" w:name="_Toc419285372"/>
      <w:bookmarkStart w:id="128" w:name="_Toc421086868"/>
      <w:bookmarkStart w:id="129" w:name="_Toc421100599"/>
      <w:r w:rsidRPr="00EA1DF2">
        <w:rPr>
          <w:rFonts w:cs="Arial"/>
          <w:i/>
        </w:rPr>
        <w:t>Niet van toepassing.</w:t>
      </w:r>
      <w:r>
        <w:tab/>
      </w:r>
    </w:p>
    <w:p w14:paraId="13906E40" w14:textId="77777777" w:rsidR="00E91DF0" w:rsidRPr="005C7E26" w:rsidRDefault="00203D7E" w:rsidP="00F63412">
      <w:pPr>
        <w:pStyle w:val="Kop2"/>
        <w:suppressAutoHyphens/>
        <w:spacing w:line="262" w:lineRule="auto"/>
        <w:ind w:left="0" w:firstLine="0"/>
        <w:jc w:val="both"/>
        <w:rPr>
          <w:color w:val="auto"/>
        </w:rPr>
      </w:pPr>
      <w:bookmarkStart w:id="130" w:name="_Ref517960344"/>
      <w:bookmarkStart w:id="131" w:name="_Ref517960546"/>
      <w:bookmarkStart w:id="132" w:name="_Toc527637408"/>
      <w:bookmarkStart w:id="133" w:name="_Toc192752123"/>
      <w:r w:rsidRPr="005C7E26">
        <w:rPr>
          <w:color w:val="auto"/>
        </w:rPr>
        <w:t>N</w:t>
      </w:r>
      <w:r w:rsidR="00387463" w:rsidRPr="005C7E26">
        <w:rPr>
          <w:color w:val="auto"/>
        </w:rPr>
        <w:t>ota van I</w:t>
      </w:r>
      <w:r w:rsidR="00E91DF0" w:rsidRPr="005C7E26">
        <w:rPr>
          <w:color w:val="auto"/>
        </w:rPr>
        <w:t>nlichtingen</w:t>
      </w:r>
      <w:bookmarkEnd w:id="125"/>
      <w:bookmarkEnd w:id="126"/>
      <w:bookmarkEnd w:id="127"/>
      <w:bookmarkEnd w:id="128"/>
      <w:bookmarkEnd w:id="129"/>
      <w:bookmarkEnd w:id="130"/>
      <w:bookmarkEnd w:id="131"/>
      <w:bookmarkEnd w:id="132"/>
      <w:bookmarkEnd w:id="133"/>
    </w:p>
    <w:p w14:paraId="26E25303" w14:textId="43D03D7A" w:rsidR="009E0E20" w:rsidRDefault="009E0E20" w:rsidP="00F63412">
      <w:pPr>
        <w:suppressAutoHyphens/>
        <w:spacing w:line="262" w:lineRule="auto"/>
        <w:jc w:val="both"/>
      </w:pPr>
      <w:bookmarkStart w:id="134" w:name="_Toc419285373"/>
      <w:bookmarkStart w:id="135" w:name="_Toc421086869"/>
      <w:bookmarkStart w:id="136" w:name="_Toc421100600"/>
      <w:r>
        <w:t xml:space="preserve">Vragen over de aanbestedingsdocumenten en de aanbestedingsprocedure dienen </w:t>
      </w:r>
      <w:r w:rsidRPr="006C3269">
        <w:t xml:space="preserve">uiterlijk op </w:t>
      </w:r>
      <w:r>
        <w:t xml:space="preserve">de datum en het tijdstip uit de planning (zie </w:t>
      </w:r>
      <w:r w:rsidRPr="003511A6">
        <w:t>paragraaf 3.3)</w:t>
      </w:r>
      <w:r w:rsidRPr="006E3A32">
        <w:t xml:space="preserve"> </w:t>
      </w:r>
      <w:r>
        <w:t xml:space="preserve">via TenderNed bij </w:t>
      </w:r>
      <w:r w:rsidR="00DF1850">
        <w:t>VRLN</w:t>
      </w:r>
      <w:r>
        <w:t xml:space="preserve"> te worden ingediend. </w:t>
      </w:r>
      <w:r w:rsidR="00A30EB8">
        <w:t xml:space="preserve">De </w:t>
      </w:r>
      <w:r>
        <w:t xml:space="preserve">Inschrijvers zijn verplicht hiervoor de tool voor het stellen van vragen van TenderNed te gebruiken. </w:t>
      </w:r>
    </w:p>
    <w:p w14:paraId="539751B0" w14:textId="77777777" w:rsidR="009E0E20" w:rsidRDefault="009E0E20" w:rsidP="00F63412">
      <w:pPr>
        <w:suppressAutoHyphens/>
        <w:spacing w:line="262" w:lineRule="auto"/>
        <w:jc w:val="both"/>
      </w:pPr>
    </w:p>
    <w:p w14:paraId="74EBA018" w14:textId="147D242F" w:rsidR="009E0E20" w:rsidRDefault="00DF1850" w:rsidP="00F63412">
      <w:pPr>
        <w:suppressAutoHyphens/>
        <w:spacing w:line="262" w:lineRule="auto"/>
        <w:jc w:val="both"/>
      </w:pPr>
      <w:r>
        <w:t>VRLN</w:t>
      </w:r>
      <w:r w:rsidR="00013107">
        <w:t xml:space="preserve"> wenst </w:t>
      </w:r>
      <w:r w:rsidR="00013107" w:rsidRPr="00832858">
        <w:t>met de winnende I</w:t>
      </w:r>
      <w:r w:rsidR="009E0E20" w:rsidRPr="00832858">
        <w:t xml:space="preserve">nschrijvers de </w:t>
      </w:r>
      <w:r w:rsidR="00CD5652" w:rsidRPr="00832858">
        <w:t>Overeenkomst</w:t>
      </w:r>
      <w:r w:rsidR="00EA1DF2" w:rsidRPr="00832858">
        <w:t xml:space="preserve">(en) </w:t>
      </w:r>
      <w:r w:rsidR="009E0E20" w:rsidRPr="00832858">
        <w:t>te sluiten die al in concept is</w:t>
      </w:r>
      <w:r w:rsidR="00E45C71" w:rsidRPr="00832858">
        <w:t>/</w:t>
      </w:r>
      <w:r w:rsidR="00616B5C" w:rsidRPr="00832858">
        <w:t xml:space="preserve"> </w:t>
      </w:r>
      <w:r w:rsidR="00E45C71" w:rsidRPr="00832858">
        <w:t>zijn</w:t>
      </w:r>
      <w:r w:rsidR="009E0E20" w:rsidRPr="00832858">
        <w:t xml:space="preserve"> opgesteld (</w:t>
      </w:r>
      <w:r w:rsidR="004B1B9D" w:rsidRPr="00832858">
        <w:t xml:space="preserve">Bijlage </w:t>
      </w:r>
      <w:r w:rsidR="009E0E20" w:rsidRPr="00832858">
        <w:t>3</w:t>
      </w:r>
      <w:r w:rsidR="00A429B0" w:rsidRPr="00832858">
        <w:t>a en 3b</w:t>
      </w:r>
      <w:r w:rsidR="009E0E20" w:rsidRPr="00832858">
        <w:t xml:space="preserve">). Op deze </w:t>
      </w:r>
      <w:r w:rsidR="00CD5652" w:rsidRPr="00832858">
        <w:t>Overeenkomst</w:t>
      </w:r>
      <w:r w:rsidR="00E45C71" w:rsidRPr="00832858">
        <w:t>(en)</w:t>
      </w:r>
      <w:r w:rsidR="009E0E20" w:rsidRPr="00832858">
        <w:t xml:space="preserve"> zijn de Inkoopvoorwaarden van toepass</w:t>
      </w:r>
      <w:r w:rsidR="00013107" w:rsidRPr="00832858">
        <w:t>ing (</w:t>
      </w:r>
      <w:r w:rsidR="004B1B9D" w:rsidRPr="00832858">
        <w:t xml:space="preserve">Bijlage </w:t>
      </w:r>
      <w:r w:rsidR="00013107" w:rsidRPr="00832858">
        <w:t xml:space="preserve">4). </w:t>
      </w:r>
      <w:r w:rsidRPr="00832858">
        <w:t>VRLN</w:t>
      </w:r>
      <w:r w:rsidR="00013107" w:rsidRPr="00832858">
        <w:t xml:space="preserve"> biedt </w:t>
      </w:r>
      <w:r w:rsidR="00A30EB8" w:rsidRPr="00832858">
        <w:t xml:space="preserve">de </w:t>
      </w:r>
      <w:r w:rsidR="00013107" w:rsidRPr="00832858">
        <w:t>I</w:t>
      </w:r>
      <w:r w:rsidR="009E0E20" w:rsidRPr="00832858">
        <w:t>nschrijvers de gelegenheid om tot uiterlijk de datum en het tijdstip ui</w:t>
      </w:r>
      <w:r w:rsidR="00EA4E17" w:rsidRPr="00832858">
        <w:t xml:space="preserve">t de planning (zie paragraaf </w:t>
      </w:r>
      <w:r w:rsidR="00EA4E17" w:rsidRPr="00832858">
        <w:fldChar w:fldCharType="begin"/>
      </w:r>
      <w:r w:rsidR="00EA4E17" w:rsidRPr="00832858">
        <w:instrText xml:space="preserve"> REF _Ref401057395 \r \h </w:instrText>
      </w:r>
      <w:r w:rsidR="005F53C5" w:rsidRPr="00832858">
        <w:instrText xml:space="preserve"> \* MERGEFORMAT </w:instrText>
      </w:r>
      <w:r w:rsidR="00EA4E17" w:rsidRPr="00832858">
        <w:fldChar w:fldCharType="separate"/>
      </w:r>
      <w:r w:rsidR="003361FD">
        <w:t>3.3</w:t>
      </w:r>
      <w:r w:rsidR="00EA4E17" w:rsidRPr="00832858">
        <w:fldChar w:fldCharType="end"/>
      </w:r>
      <w:r w:rsidR="009E0E20" w:rsidRPr="00832858">
        <w:t>) via</w:t>
      </w:r>
      <w:r w:rsidR="009E0E20">
        <w:t xml:space="preserve"> TenderNed vragen te stellen over deze </w:t>
      </w:r>
      <w:r w:rsidR="00495B0E">
        <w:t>O</w:t>
      </w:r>
      <w:r w:rsidR="00C71244">
        <w:t>vereenkomst</w:t>
      </w:r>
      <w:r w:rsidR="00E45C71">
        <w:t>(en)</w:t>
      </w:r>
      <w:r w:rsidR="00C71244">
        <w:t xml:space="preserve"> </w:t>
      </w:r>
      <w:r w:rsidR="00495B0E">
        <w:t xml:space="preserve">in concept </w:t>
      </w:r>
      <w:r w:rsidR="009E0E20">
        <w:t>en de Inkoopvoorwaarden, dan wel wijzi</w:t>
      </w:r>
      <w:r w:rsidR="00E45C71">
        <w:t xml:space="preserve">gingsvoorstellen in te dienen. </w:t>
      </w:r>
      <w:r w:rsidR="00A30EB8">
        <w:t xml:space="preserve">De </w:t>
      </w:r>
      <w:r w:rsidR="009E0E20">
        <w:t>Inschrijvers zijn verplicht om hiervoor de tool voor het stellen van vrag</w:t>
      </w:r>
      <w:r w:rsidR="00E45C71">
        <w:t>en van TenderNed te gebruiken.</w:t>
      </w:r>
    </w:p>
    <w:p w14:paraId="0E69B3E7" w14:textId="77777777" w:rsidR="009E0E20" w:rsidRDefault="009E0E20" w:rsidP="00F63412">
      <w:pPr>
        <w:suppressAutoHyphens/>
        <w:spacing w:line="262" w:lineRule="auto"/>
        <w:jc w:val="both"/>
      </w:pPr>
    </w:p>
    <w:p w14:paraId="15FFF744" w14:textId="079C1CFD" w:rsidR="00D427C5" w:rsidRDefault="009E0E20" w:rsidP="00F63412">
      <w:pPr>
        <w:suppressAutoHyphens/>
        <w:spacing w:line="262" w:lineRule="auto"/>
        <w:jc w:val="both"/>
      </w:pPr>
      <w:r>
        <w:t xml:space="preserve">Vragen en wijzigingsvoorstellen die ná deze termijn door </w:t>
      </w:r>
      <w:r w:rsidR="00DF1850">
        <w:t>VRLN</w:t>
      </w:r>
      <w:r>
        <w:t xml:space="preserve"> worden ontvangen, vragen en wijzigingsvoorstellen die niet via TenderNed bij </w:t>
      </w:r>
      <w:r w:rsidR="00DF1850">
        <w:t>VRLN</w:t>
      </w:r>
      <w:r>
        <w:t xml:space="preserve"> zijn ingediend en vragen en wijzigingsvoorstellen die niet zijn ingediend via de tool voor het s</w:t>
      </w:r>
      <w:r w:rsidR="002834BA">
        <w:t>tellen van vragen van TenderNed,</w:t>
      </w:r>
      <w:r>
        <w:t xml:space="preserve"> worden door </w:t>
      </w:r>
      <w:r w:rsidR="00DF1850">
        <w:t>VRLN</w:t>
      </w:r>
      <w:r>
        <w:t xml:space="preserve"> niet in behandeling genomen. </w:t>
      </w:r>
      <w:r w:rsidR="00304729" w:rsidRPr="00276662">
        <w:t xml:space="preserve">De verantwoordelijkheid voor het op tijd en juist indienen van vragen en/of </w:t>
      </w:r>
      <w:r w:rsidR="00304729">
        <w:t>wijzigingsvoorstellen en/of opmerkingen</w:t>
      </w:r>
      <w:r w:rsidR="00304729" w:rsidRPr="00276662">
        <w:t xml:space="preserve"> ligt bij de Inschrijver. Indien de Inschrijver vanwege een storing van TenderNed problemen ondervindt bij het indienen van vragen en/of </w:t>
      </w:r>
      <w:r w:rsidR="00304729">
        <w:t xml:space="preserve">wijzigingsvoorstellen en/of </w:t>
      </w:r>
      <w:r w:rsidR="00304729" w:rsidRPr="00276662">
        <w:t xml:space="preserve">opmerkingen, dient hij direct contact op te nemen met de contactpersoon van </w:t>
      </w:r>
      <w:r w:rsidR="00304729">
        <w:t>de Aanbestedende Dienst</w:t>
      </w:r>
      <w:r w:rsidR="00304729" w:rsidRPr="00276662">
        <w:t xml:space="preserve"> (zie paragraaf </w:t>
      </w:r>
      <w:r w:rsidR="00680CE7">
        <w:t>3</w:t>
      </w:r>
      <w:r w:rsidR="00304729" w:rsidRPr="00276662">
        <w:t xml:space="preserve">.2) en met TenderNed. Bij daadwerkelijk gebleken storing van TenderNed zal </w:t>
      </w:r>
      <w:r w:rsidR="00304729">
        <w:t xml:space="preserve">de Aanbestedende Dienst </w:t>
      </w:r>
      <w:r w:rsidR="00304729" w:rsidRPr="00276662">
        <w:t>handelen naar bevind van zaken, met inachtneming van de Aanbestedingswet.</w:t>
      </w:r>
      <w:r w:rsidR="00304729">
        <w:t xml:space="preserve"> </w:t>
      </w:r>
      <w:r>
        <w:t xml:space="preserve">Telefonisch </w:t>
      </w:r>
      <w:r w:rsidR="00C71244">
        <w:t>en</w:t>
      </w:r>
      <w:r>
        <w:t xml:space="preserve"> mondeling worden geen inlichtingen verstrekt.</w:t>
      </w:r>
      <w:r w:rsidR="00D427C5">
        <w:t xml:space="preserve"> Indien</w:t>
      </w:r>
      <w:r>
        <w:t xml:space="preserve"> </w:t>
      </w:r>
      <w:r w:rsidR="00D427C5">
        <w:t xml:space="preserve">Inschrijvers toch contact opnemen met medewerkers van </w:t>
      </w:r>
      <w:r w:rsidR="00DF1850">
        <w:t>VRLN</w:t>
      </w:r>
      <w:r w:rsidR="00D427C5">
        <w:t>, kunnen geen rechten worde</w:t>
      </w:r>
      <w:r w:rsidR="002D0464">
        <w:t>n</w:t>
      </w:r>
      <w:r w:rsidR="00D427C5">
        <w:t xml:space="preserve"> ontleend aan mondeling gedane uitspraken van </w:t>
      </w:r>
      <w:r w:rsidR="00DF1850">
        <w:t>VRLN</w:t>
      </w:r>
      <w:r w:rsidR="00D427C5">
        <w:t>.</w:t>
      </w:r>
    </w:p>
    <w:p w14:paraId="35A9E8B1" w14:textId="77777777" w:rsidR="00530469" w:rsidRDefault="00530469" w:rsidP="00F63412">
      <w:pPr>
        <w:suppressAutoHyphens/>
        <w:spacing w:line="262" w:lineRule="auto"/>
        <w:jc w:val="both"/>
        <w:rPr>
          <w:highlight w:val="cyan"/>
        </w:rPr>
      </w:pPr>
    </w:p>
    <w:p w14:paraId="5F19FDC1" w14:textId="77777777" w:rsidR="006C4F2D" w:rsidRDefault="006C4F2D" w:rsidP="00F63412">
      <w:pPr>
        <w:spacing w:line="262" w:lineRule="auto"/>
      </w:pPr>
      <w:r>
        <w:br w:type="page"/>
      </w:r>
    </w:p>
    <w:p w14:paraId="7A509E8A" w14:textId="1C3602E6" w:rsidR="0063234A" w:rsidRDefault="0063234A" w:rsidP="00F63412">
      <w:pPr>
        <w:suppressAutoHyphens/>
        <w:spacing w:line="262" w:lineRule="auto"/>
        <w:jc w:val="both"/>
      </w:pPr>
      <w:r w:rsidRPr="00530469">
        <w:lastRenderedPageBreak/>
        <w:t>In de 2e Nota van Inlichtingen mogen uitsluitend vragen worden gesteld welke betrekking hebben op de 1e Nota van Inlichtingen.</w:t>
      </w:r>
    </w:p>
    <w:p w14:paraId="2220B134" w14:textId="77777777" w:rsidR="0063234A" w:rsidRDefault="0063234A" w:rsidP="00F63412">
      <w:pPr>
        <w:suppressAutoHyphens/>
        <w:spacing w:line="262" w:lineRule="auto"/>
        <w:jc w:val="both"/>
      </w:pPr>
    </w:p>
    <w:p w14:paraId="5F9C2460" w14:textId="113E8B7A" w:rsidR="009E0E20" w:rsidRDefault="00DF1850" w:rsidP="00F63412">
      <w:pPr>
        <w:suppressAutoHyphens/>
        <w:spacing w:line="262" w:lineRule="auto"/>
        <w:jc w:val="both"/>
      </w:pPr>
      <w:r>
        <w:t>VRLN</w:t>
      </w:r>
      <w:r w:rsidR="009E0E20">
        <w:t xml:space="preserve"> neemt na</w:t>
      </w:r>
      <w:r w:rsidR="00387463">
        <w:t xml:space="preserve"> het verstrekken van </w:t>
      </w:r>
      <w:r w:rsidR="00387463" w:rsidRPr="0004289E">
        <w:t xml:space="preserve">de </w:t>
      </w:r>
      <w:r w:rsidR="00971B28" w:rsidRPr="0004289E">
        <w:t>tweede</w:t>
      </w:r>
      <w:r w:rsidR="00387463">
        <w:t xml:space="preserve"> N</w:t>
      </w:r>
      <w:r w:rsidR="009E0E20">
        <w:t xml:space="preserve">ota van </w:t>
      </w:r>
      <w:r w:rsidR="00387463">
        <w:t>I</w:t>
      </w:r>
      <w:r w:rsidR="009E0E20">
        <w:t xml:space="preserve">nlichtingen in beginsel geen vragen meer in behandeling, tenzij deze vragen niet al </w:t>
      </w:r>
      <w:r w:rsidR="00D82B2E">
        <w:t>in</w:t>
      </w:r>
      <w:r w:rsidR="009E0E20">
        <w:t xml:space="preserve"> de </w:t>
      </w:r>
      <w:r w:rsidR="00971B28">
        <w:t>eerdere</w:t>
      </w:r>
      <w:r w:rsidR="009E0E20">
        <w:t xml:space="preserve"> </w:t>
      </w:r>
      <w:r w:rsidR="00387463">
        <w:t>N</w:t>
      </w:r>
      <w:r w:rsidR="009E0E20">
        <w:t>ota</w:t>
      </w:r>
      <w:r w:rsidR="00971B28">
        <w:t>’s</w:t>
      </w:r>
      <w:r w:rsidR="009E0E20">
        <w:t xml:space="preserve"> van </w:t>
      </w:r>
      <w:r w:rsidR="00387463">
        <w:t>I</w:t>
      </w:r>
      <w:r w:rsidR="009E0E20">
        <w:t xml:space="preserve">nlichtingen gesteld hadden kunnen worden. </w:t>
      </w:r>
    </w:p>
    <w:p w14:paraId="042C554A" w14:textId="77777777" w:rsidR="009E0E20" w:rsidRDefault="009E0E20" w:rsidP="00F63412">
      <w:pPr>
        <w:suppressAutoHyphens/>
        <w:spacing w:line="262" w:lineRule="auto"/>
        <w:jc w:val="both"/>
      </w:pPr>
    </w:p>
    <w:p w14:paraId="33D0A644" w14:textId="096C39ED" w:rsidR="009E0E20" w:rsidRDefault="009E0E20" w:rsidP="00F63412">
      <w:pPr>
        <w:suppressAutoHyphens/>
        <w:spacing w:line="262" w:lineRule="auto"/>
        <w:ind w:right="-1"/>
        <w:jc w:val="both"/>
      </w:pPr>
      <w:r>
        <w:t xml:space="preserve">Alle tijdig en op de juiste wijze ingediende vragen en wijzigingsvoorstellen worden door </w:t>
      </w:r>
      <w:r w:rsidR="00DF1850">
        <w:t>VRLN</w:t>
      </w:r>
      <w:r>
        <w:t xml:space="preserve"> geanonimiseerd beantwoord. Zowel de geanonimiseerde vragen en wijzigingsvoorstellen als de antwoorden worden door middel van </w:t>
      </w:r>
      <w:r w:rsidR="00387463">
        <w:t>een Nota van I</w:t>
      </w:r>
      <w:r>
        <w:t xml:space="preserve">nlichtingen op </w:t>
      </w:r>
      <w:r w:rsidR="00387463">
        <w:t xml:space="preserve">TenderNed gepubliceerd. </w:t>
      </w:r>
    </w:p>
    <w:p w14:paraId="668742E3" w14:textId="77777777" w:rsidR="009E0E20" w:rsidRDefault="009E0E20" w:rsidP="00F63412">
      <w:pPr>
        <w:suppressAutoHyphens/>
        <w:spacing w:line="262" w:lineRule="auto"/>
        <w:jc w:val="both"/>
      </w:pPr>
    </w:p>
    <w:p w14:paraId="6E1DE38A" w14:textId="77777777" w:rsidR="009E0E20" w:rsidRDefault="00151B81" w:rsidP="00F63412">
      <w:pPr>
        <w:suppressAutoHyphens/>
        <w:spacing w:line="262" w:lineRule="auto"/>
        <w:jc w:val="both"/>
      </w:pPr>
      <w:r>
        <w:t>De N</w:t>
      </w:r>
      <w:r w:rsidR="009E0E20">
        <w:t xml:space="preserve">ota van </w:t>
      </w:r>
      <w:r>
        <w:t>I</w:t>
      </w:r>
      <w:r w:rsidR="009E0E20">
        <w:t xml:space="preserve">nlichtingen moet worden beschouwd als een integraal onderdeel van het </w:t>
      </w:r>
      <w:r w:rsidR="008F7CF3">
        <w:t>Beschrijvend Document</w:t>
      </w:r>
      <w:r w:rsidR="009E0E20">
        <w:t xml:space="preserve">. In geval van strijdigheid met het </w:t>
      </w:r>
      <w:r w:rsidR="008F7CF3">
        <w:t>Beschrijvend Document</w:t>
      </w:r>
      <w:r w:rsidR="00387463">
        <w:t xml:space="preserve"> heeft de Nota van I</w:t>
      </w:r>
      <w:r w:rsidR="009E0E20">
        <w:t xml:space="preserve">nlichtingen voorrang. Een </w:t>
      </w:r>
      <w:r w:rsidR="00C41071">
        <w:t>eventueel later uitgevaardigde Nota van I</w:t>
      </w:r>
      <w:r w:rsidR="009E0E20">
        <w:t>nlichtingen heeft voorra</w:t>
      </w:r>
      <w:r>
        <w:t>ng op de eerder uitgevaardigde N</w:t>
      </w:r>
      <w:r w:rsidR="009E0E20">
        <w:t xml:space="preserve">ota van </w:t>
      </w:r>
      <w:r>
        <w:t>I</w:t>
      </w:r>
      <w:r w:rsidR="009E0E20">
        <w:t xml:space="preserve">nlichtingen. </w:t>
      </w:r>
    </w:p>
    <w:p w14:paraId="0BAF269D" w14:textId="77777777" w:rsidR="009E0E20" w:rsidRDefault="009E0E20" w:rsidP="00F63412">
      <w:pPr>
        <w:suppressAutoHyphens/>
        <w:spacing w:line="262" w:lineRule="auto"/>
        <w:jc w:val="both"/>
      </w:pPr>
    </w:p>
    <w:p w14:paraId="596903B7" w14:textId="535B7140" w:rsidR="009E0E20" w:rsidRDefault="00151B81" w:rsidP="00F63412">
      <w:pPr>
        <w:suppressAutoHyphens/>
        <w:spacing w:line="262" w:lineRule="auto"/>
        <w:jc w:val="both"/>
      </w:pPr>
      <w:r>
        <w:t>Een I</w:t>
      </w:r>
      <w:r w:rsidR="009E0E20">
        <w:t xml:space="preserve">nschrijver kan </w:t>
      </w:r>
      <w:r w:rsidR="00DF1850">
        <w:t>VRLN</w:t>
      </w:r>
      <w:r w:rsidR="009E0E20">
        <w:t xml:space="preserve"> verzoeken </w:t>
      </w:r>
      <w:r>
        <w:t>bepaalde informatie niet in de Nota van I</w:t>
      </w:r>
      <w:r w:rsidR="009E0E20">
        <w:t>nlichtingen op te nemen, indien openbaarma</w:t>
      </w:r>
      <w:r w:rsidR="00ED666A">
        <w:t xml:space="preserve">king van deze informatie schade </w:t>
      </w:r>
      <w:r w:rsidR="009E0E20">
        <w:t>zou toebrengen aan de gerechtvaardig</w:t>
      </w:r>
      <w:r>
        <w:t>de economische belangen van de I</w:t>
      </w:r>
      <w:r w:rsidR="009E0E20">
        <w:t xml:space="preserve">nschrijver. In </w:t>
      </w:r>
      <w:r>
        <w:t xml:space="preserve">dat geval kan </w:t>
      </w:r>
      <w:r w:rsidR="00DF1850">
        <w:t>VRLN</w:t>
      </w:r>
      <w:r>
        <w:t xml:space="preserve"> aan deze I</w:t>
      </w:r>
      <w:r w:rsidR="009E0E20">
        <w:t>nschrijver individue</w:t>
      </w:r>
      <w:r w:rsidR="00D82B2E">
        <w:t>e</w:t>
      </w:r>
      <w:r w:rsidR="009E0E20">
        <w:t>l inlichtingen verstrekken.</w:t>
      </w:r>
    </w:p>
    <w:p w14:paraId="2CC0638A" w14:textId="7222ACAF" w:rsidR="00E91DF0" w:rsidRPr="005C7E26" w:rsidRDefault="00E91DF0" w:rsidP="00F63412">
      <w:pPr>
        <w:pStyle w:val="Kop2"/>
        <w:suppressAutoHyphens/>
        <w:spacing w:line="262" w:lineRule="auto"/>
        <w:ind w:left="0" w:firstLine="0"/>
        <w:jc w:val="both"/>
        <w:rPr>
          <w:color w:val="auto"/>
        </w:rPr>
      </w:pPr>
      <w:bookmarkStart w:id="137" w:name="_Toc527637409"/>
      <w:bookmarkStart w:id="138" w:name="_Toc192752124"/>
      <w:r w:rsidRPr="005C7E26">
        <w:rPr>
          <w:color w:val="auto"/>
        </w:rPr>
        <w:t xml:space="preserve">Indienen </w:t>
      </w:r>
      <w:bookmarkEnd w:id="134"/>
      <w:bookmarkEnd w:id="135"/>
      <w:bookmarkEnd w:id="136"/>
      <w:r w:rsidR="005D5B41" w:rsidRPr="005C7E26">
        <w:rPr>
          <w:color w:val="auto"/>
        </w:rPr>
        <w:t>Inschrijving</w:t>
      </w:r>
      <w:bookmarkEnd w:id="137"/>
      <w:bookmarkEnd w:id="138"/>
    </w:p>
    <w:p w14:paraId="6BB779B9" w14:textId="77777777" w:rsidR="00522692" w:rsidRDefault="00B94BCE" w:rsidP="00F63412">
      <w:pPr>
        <w:suppressAutoHyphens/>
        <w:spacing w:line="262" w:lineRule="auto"/>
        <w:jc w:val="both"/>
      </w:pPr>
      <w:bookmarkStart w:id="139" w:name="_Toc419285374"/>
      <w:bookmarkStart w:id="140" w:name="_Toc421086870"/>
      <w:bookmarkStart w:id="141" w:name="_Toc421100601"/>
      <w:r>
        <w:t>De I</w:t>
      </w:r>
      <w:r w:rsidR="00522692" w:rsidRPr="001D5FA3">
        <w:t>nschrijving dient uiterlijk</w:t>
      </w:r>
      <w:r w:rsidR="00522692">
        <w:t xml:space="preserve"> op </w:t>
      </w:r>
      <w:r>
        <w:t>de datum en het tijdstip</w:t>
      </w:r>
      <w:r w:rsidR="003359F7">
        <w:t xml:space="preserve"> uit de </w:t>
      </w:r>
      <w:r w:rsidR="003359F7" w:rsidRPr="00832858">
        <w:t>planning</w:t>
      </w:r>
      <w:r w:rsidRPr="00832858">
        <w:t xml:space="preserve"> </w:t>
      </w:r>
      <w:r w:rsidR="003359F7" w:rsidRPr="00832858">
        <w:t>(</w:t>
      </w:r>
      <w:r w:rsidRPr="00832858">
        <w:t>paragraaf 3.3</w:t>
      </w:r>
      <w:r w:rsidR="003359F7" w:rsidRPr="00832858">
        <w:t>)</w:t>
      </w:r>
      <w:r w:rsidR="00522692">
        <w:t xml:space="preserve"> via TenderNed </w:t>
      </w:r>
      <w:r w:rsidR="00522692" w:rsidRPr="001D5FA3">
        <w:t>te zijn ingediend.</w:t>
      </w:r>
    </w:p>
    <w:p w14:paraId="59490FF5" w14:textId="77777777" w:rsidR="00FF28E1" w:rsidRDefault="00FF28E1" w:rsidP="00F63412">
      <w:pPr>
        <w:suppressAutoHyphens/>
        <w:spacing w:line="262" w:lineRule="auto"/>
        <w:jc w:val="both"/>
      </w:pPr>
    </w:p>
    <w:p w14:paraId="16D83AC9" w14:textId="77777777" w:rsidR="00FF28E1" w:rsidRPr="005D119C" w:rsidRDefault="00FF28E1" w:rsidP="00F63412">
      <w:pPr>
        <w:spacing w:line="262" w:lineRule="auto"/>
        <w:jc w:val="both"/>
      </w:pPr>
      <w:r w:rsidRPr="00FF28E1">
        <w:t>Door het indienen van een Inschrijving verklaart een Inschrijver zich onverkort en zonder enig voorbehoud akkoord met de toepassing van de in dit Beschrijvend Document (inclusief bijlagen) genoemde administratieve, juridische en andere voorwaarden.</w:t>
      </w:r>
    </w:p>
    <w:p w14:paraId="78C5B12E" w14:textId="77777777" w:rsidR="00522692" w:rsidRDefault="00522692" w:rsidP="00F63412">
      <w:pPr>
        <w:suppressAutoHyphens/>
        <w:spacing w:line="262" w:lineRule="auto"/>
        <w:jc w:val="both"/>
      </w:pPr>
    </w:p>
    <w:p w14:paraId="38525058" w14:textId="418C9788" w:rsidR="00522692" w:rsidRDefault="00522692" w:rsidP="00F63412">
      <w:pPr>
        <w:suppressAutoHyphens/>
        <w:spacing w:line="262" w:lineRule="auto"/>
        <w:jc w:val="both"/>
      </w:pPr>
      <w:r w:rsidRPr="001D5FA3">
        <w:t xml:space="preserve">De </w:t>
      </w:r>
      <w:r w:rsidR="00B94BCE">
        <w:rPr>
          <w:rFonts w:cs="Arial"/>
        </w:rPr>
        <w:t>I</w:t>
      </w:r>
      <w:r w:rsidRPr="001D5FA3">
        <w:rPr>
          <w:rFonts w:cs="Arial"/>
        </w:rPr>
        <w:t>nschrijvingen</w:t>
      </w:r>
      <w:r w:rsidRPr="001D5FA3">
        <w:t xml:space="preserve"> worden</w:t>
      </w:r>
      <w:r w:rsidRPr="00754C03">
        <w:t xml:space="preserve"> </w:t>
      </w:r>
      <w:r>
        <w:t xml:space="preserve">na de datum en het tijdstip uit de planning </w:t>
      </w:r>
      <w:r w:rsidRPr="001D5FA3">
        <w:t xml:space="preserve">door </w:t>
      </w:r>
      <w:r>
        <w:t>twee</w:t>
      </w:r>
      <w:r w:rsidRPr="00B87750">
        <w:t xml:space="preserve"> medewerkers van </w:t>
      </w:r>
      <w:r w:rsidR="00DF1850">
        <w:t>VRLN</w:t>
      </w:r>
      <w:r w:rsidRPr="00B87750">
        <w:t xml:space="preserve"> digitaal </w:t>
      </w:r>
      <w:r>
        <w:t xml:space="preserve">door </w:t>
      </w:r>
      <w:r w:rsidRPr="00B87750">
        <w:t>middel</w:t>
      </w:r>
      <w:r>
        <w:t xml:space="preserve"> van</w:t>
      </w:r>
      <w:r w:rsidRPr="00B87750">
        <w:t xml:space="preserve"> de aanbestedingskluis </w:t>
      </w:r>
      <w:r>
        <w:t>van</w:t>
      </w:r>
      <w:r w:rsidRPr="00B87750">
        <w:t xml:space="preserve"> TenderNed geopend. De aanbestedingskluis wordt vervolge</w:t>
      </w:r>
      <w:r w:rsidR="00151B81">
        <w:t xml:space="preserve">ns rechtsgeldig ondertekend en </w:t>
      </w:r>
      <w:r w:rsidR="000D5E07">
        <w:t xml:space="preserve">de </w:t>
      </w:r>
      <w:r w:rsidR="00151B81">
        <w:t>I</w:t>
      </w:r>
      <w:r w:rsidRPr="00B87750">
        <w:t>nschrijver ontvangt via TenderNed een e</w:t>
      </w:r>
      <w:r>
        <w:t>-</w:t>
      </w:r>
      <w:r w:rsidRPr="00B87750">
        <w:t xml:space="preserve">mailbevestiging. </w:t>
      </w:r>
    </w:p>
    <w:p w14:paraId="10EC4B96" w14:textId="77777777" w:rsidR="00DC7EC3" w:rsidRDefault="00DC7EC3" w:rsidP="00F63412">
      <w:pPr>
        <w:suppressAutoHyphens/>
        <w:spacing w:line="262" w:lineRule="auto"/>
        <w:jc w:val="both"/>
      </w:pPr>
    </w:p>
    <w:p w14:paraId="00097BF8" w14:textId="50AB81DA" w:rsidR="00522692" w:rsidRDefault="00522692" w:rsidP="00F63412">
      <w:pPr>
        <w:suppressAutoHyphens/>
        <w:spacing w:line="262" w:lineRule="auto"/>
        <w:jc w:val="both"/>
      </w:pPr>
      <w:r>
        <w:t>Inschrijvers moeten er rekening mee houden dat</w:t>
      </w:r>
      <w:r w:rsidRPr="00754C03">
        <w:t xml:space="preserve"> </w:t>
      </w:r>
      <w:r>
        <w:t xml:space="preserve">de datum en het tijdstip uit de </w:t>
      </w:r>
      <w:r w:rsidRPr="00B94BCE">
        <w:t xml:space="preserve">planning een fatale termijn </w:t>
      </w:r>
      <w:r w:rsidR="0052206C">
        <w:t>vormen</w:t>
      </w:r>
      <w:r w:rsidRPr="00B94BCE">
        <w:t>, waarna het - technisch gezien - niet meer mogelijk is om via TenderNed</w:t>
      </w:r>
      <w:r w:rsidR="00387463">
        <w:t xml:space="preserve"> een I</w:t>
      </w:r>
      <w:r>
        <w:t>nschrijving in te dienen</w:t>
      </w:r>
      <w:r w:rsidRPr="008676F0">
        <w:t xml:space="preserve">. </w:t>
      </w:r>
      <w:r w:rsidRPr="006C3269">
        <w:t>Om deze reden advisee</w:t>
      </w:r>
      <w:r w:rsidR="00151B81">
        <w:t xml:space="preserve">rt </w:t>
      </w:r>
      <w:r w:rsidR="00DF1850">
        <w:t>VRLN</w:t>
      </w:r>
      <w:r w:rsidR="00151B81">
        <w:t xml:space="preserve"> alle I</w:t>
      </w:r>
      <w:r w:rsidRPr="006C3269">
        <w:t>nschrijvers om niet tot het laatste moment te w</w:t>
      </w:r>
      <w:r w:rsidR="00B94BCE">
        <w:t>achten met het indienen van de I</w:t>
      </w:r>
      <w:r w:rsidRPr="006C3269">
        <w:t>nschrijving via TenderNed</w:t>
      </w:r>
      <w:r w:rsidRPr="008676F0">
        <w:t xml:space="preserve">. </w:t>
      </w:r>
    </w:p>
    <w:p w14:paraId="1ABF2744" w14:textId="77777777" w:rsidR="00DC7EC3" w:rsidRPr="004652E3" w:rsidRDefault="00DC7EC3" w:rsidP="00F63412">
      <w:pPr>
        <w:suppressAutoHyphens/>
        <w:spacing w:line="262" w:lineRule="auto"/>
        <w:jc w:val="both"/>
      </w:pPr>
    </w:p>
    <w:p w14:paraId="06E583F5" w14:textId="7096C0CD" w:rsidR="00522692" w:rsidRDefault="00B94BCE" w:rsidP="00F63412">
      <w:pPr>
        <w:suppressAutoHyphens/>
        <w:spacing w:line="262" w:lineRule="auto"/>
        <w:jc w:val="both"/>
      </w:pPr>
      <w:r>
        <w:t>(Onderdelen van) I</w:t>
      </w:r>
      <w:r w:rsidR="00522692">
        <w:t>nschrijvingen</w:t>
      </w:r>
      <w:r w:rsidR="00522692" w:rsidRPr="0004511D">
        <w:t xml:space="preserve"> die ingediend worden ná </w:t>
      </w:r>
      <w:r w:rsidR="00522692">
        <w:t xml:space="preserve">de datum en het tijdstip uit de planning </w:t>
      </w:r>
      <w:r w:rsidR="00522692" w:rsidRPr="0004511D">
        <w:t xml:space="preserve">worden door </w:t>
      </w:r>
      <w:r w:rsidR="00DF1850">
        <w:t>VRLN</w:t>
      </w:r>
      <w:r w:rsidR="00522692" w:rsidRPr="0004511D">
        <w:t xml:space="preserve"> </w:t>
      </w:r>
      <w:r w:rsidR="00522692" w:rsidRPr="006C3269">
        <w:t>niet</w:t>
      </w:r>
      <w:r w:rsidR="00522692" w:rsidRPr="0004511D">
        <w:t xml:space="preserve"> in behandeling genomen en </w:t>
      </w:r>
      <w:r w:rsidR="00522692">
        <w:t>worden</w:t>
      </w:r>
      <w:r w:rsidR="00522692" w:rsidRPr="0004511D">
        <w:t xml:space="preserve"> </w:t>
      </w:r>
      <w:r w:rsidR="00522692" w:rsidRPr="006C3269">
        <w:t>uitgesloten</w:t>
      </w:r>
      <w:r w:rsidR="00522692">
        <w:t xml:space="preserve"> van </w:t>
      </w:r>
      <w:r w:rsidR="00522692" w:rsidRPr="0004511D">
        <w:t xml:space="preserve">deelname aan de aanbestedingsprocedure. De bewijslast voor en het </w:t>
      </w:r>
      <w:r w:rsidR="00522692">
        <w:t>r</w:t>
      </w:r>
      <w:r w:rsidR="00522692" w:rsidRPr="0004511D">
        <w:t xml:space="preserve">isico van tijdige indiening van </w:t>
      </w:r>
      <w:r w:rsidR="00522692">
        <w:t>(</w:t>
      </w:r>
      <w:r w:rsidR="00522692" w:rsidRPr="0004511D">
        <w:t xml:space="preserve">alle </w:t>
      </w:r>
      <w:r w:rsidR="00387463">
        <w:t>onderdelen van) de I</w:t>
      </w:r>
      <w:r w:rsidR="00522692">
        <w:t>nschrijving</w:t>
      </w:r>
      <w:r w:rsidR="00522692" w:rsidRPr="0004511D">
        <w:t xml:space="preserve"> lig</w:t>
      </w:r>
      <w:r w:rsidR="00522692">
        <w:t>gen</w:t>
      </w:r>
      <w:r w:rsidR="00522692" w:rsidRPr="0004511D">
        <w:t xml:space="preserve"> bij </w:t>
      </w:r>
      <w:r>
        <w:t>de I</w:t>
      </w:r>
      <w:r w:rsidR="00522692">
        <w:t>nschrijver.</w:t>
      </w:r>
    </w:p>
    <w:p w14:paraId="2359D996" w14:textId="77777777" w:rsidR="009A0EC2" w:rsidRDefault="009A0EC2" w:rsidP="00F63412">
      <w:pPr>
        <w:suppressAutoHyphens/>
        <w:spacing w:line="262" w:lineRule="auto"/>
        <w:jc w:val="both"/>
      </w:pPr>
    </w:p>
    <w:p w14:paraId="43515C97" w14:textId="5F086B83" w:rsidR="009A0EC2" w:rsidRDefault="009A0EC2" w:rsidP="00F63412">
      <w:pPr>
        <w:suppressAutoHyphens/>
        <w:spacing w:line="262" w:lineRule="auto"/>
        <w:jc w:val="both"/>
      </w:pPr>
      <w:r w:rsidRPr="00E64036">
        <w:t xml:space="preserve">Indien een Inschrijver vanwege een storing van TenderNed problemen ondervindt met het systeem dient direct contact opgenomen te worden met de contactpersoon van </w:t>
      </w:r>
      <w:r>
        <w:t xml:space="preserve">de Aanbestedende Dienst </w:t>
      </w:r>
      <w:r w:rsidRPr="00E64036">
        <w:t xml:space="preserve">(paragraaf </w:t>
      </w:r>
      <w:r w:rsidR="00C56F2A">
        <w:t>3</w:t>
      </w:r>
      <w:r w:rsidRPr="00E64036">
        <w:t xml:space="preserve">.2) en met TenderNed. Ingeval blijkt dat zich daadwerkelijk een storing van TenderNed voordoet, als gevolg waarvan de indiening van de Inschrijvingen kort voor het verstrijken van de uiterste termijn niet mogelijk is en </w:t>
      </w:r>
      <w:r>
        <w:t xml:space="preserve">de Aanbestedende Dienst </w:t>
      </w:r>
      <w:r w:rsidRPr="00E64036">
        <w:t xml:space="preserve">geen kennis heeft genomen van Inschrijvingen die ondanks de storing wel tijdig zijn geüpload in de digitale kluis van TenderNed, zal </w:t>
      </w:r>
      <w:r>
        <w:t>de Aanbestedende Dienst</w:t>
      </w:r>
      <w:r w:rsidRPr="00E64036">
        <w:t xml:space="preserve"> de termijn voor indiening van de Inschrijvingen verlengen met inachtneming van artikel 2.109 Aw.</w:t>
      </w:r>
    </w:p>
    <w:p w14:paraId="0994E38D" w14:textId="1BDE2D81" w:rsidR="00E91DF0" w:rsidRPr="005C7E26" w:rsidRDefault="00E91DF0" w:rsidP="005F53C5">
      <w:pPr>
        <w:pStyle w:val="Kop2"/>
        <w:suppressAutoHyphens/>
        <w:ind w:left="0" w:firstLine="0"/>
        <w:jc w:val="both"/>
        <w:rPr>
          <w:color w:val="auto"/>
        </w:rPr>
      </w:pPr>
      <w:bookmarkStart w:id="142" w:name="_Toc527637410"/>
      <w:bookmarkStart w:id="143" w:name="_Toc192752125"/>
      <w:r w:rsidRPr="005C7E26">
        <w:rPr>
          <w:color w:val="auto"/>
        </w:rPr>
        <w:lastRenderedPageBreak/>
        <w:t xml:space="preserve">Inhoud </w:t>
      </w:r>
      <w:bookmarkEnd w:id="139"/>
      <w:bookmarkEnd w:id="140"/>
      <w:bookmarkEnd w:id="141"/>
      <w:r w:rsidR="005D5B41" w:rsidRPr="005C7E26">
        <w:rPr>
          <w:color w:val="auto"/>
        </w:rPr>
        <w:t>Inschrijving</w:t>
      </w:r>
      <w:bookmarkEnd w:id="142"/>
      <w:bookmarkEnd w:id="143"/>
    </w:p>
    <w:p w14:paraId="2FEA3B11" w14:textId="78634215" w:rsidR="00522692" w:rsidRDefault="00B94BCE" w:rsidP="005F53C5">
      <w:pPr>
        <w:suppressAutoHyphens/>
        <w:jc w:val="both"/>
      </w:pPr>
      <w:r>
        <w:t>De I</w:t>
      </w:r>
      <w:r w:rsidR="00522692" w:rsidRPr="00AD38D1">
        <w:t xml:space="preserve">nschrijving dient te bestaan uit alle documenten die zijn opgenomen </w:t>
      </w:r>
      <w:r w:rsidR="000A75B4">
        <w:t>in</w:t>
      </w:r>
      <w:r w:rsidR="000A75B4" w:rsidRPr="00AD38D1">
        <w:t xml:space="preserve"> </w:t>
      </w:r>
      <w:r w:rsidR="00522692" w:rsidRPr="00AD38D1">
        <w:t xml:space="preserve">de </w:t>
      </w:r>
      <w:r w:rsidR="00522692">
        <w:t>c</w:t>
      </w:r>
      <w:r w:rsidR="00522692" w:rsidRPr="00AD38D1">
        <w:t>hecklist</w:t>
      </w:r>
      <w:r w:rsidR="00387463">
        <w:t xml:space="preserve"> I</w:t>
      </w:r>
      <w:r w:rsidR="00522692">
        <w:t>nschrijving (</w:t>
      </w:r>
      <w:r w:rsidR="004B1B9D" w:rsidRPr="00832858">
        <w:t xml:space="preserve">Bijlage </w:t>
      </w:r>
      <w:r w:rsidR="00522692" w:rsidRPr="00832858">
        <w:t>1) en</w:t>
      </w:r>
      <w:r w:rsidR="00522692">
        <w:t xml:space="preserve"> waarvan is aangegeven dat deze bij </w:t>
      </w:r>
      <w:r>
        <w:t>I</w:t>
      </w:r>
      <w:r w:rsidR="00522692">
        <w:t xml:space="preserve">nschrijving moeten worden ingediend. </w:t>
      </w:r>
    </w:p>
    <w:p w14:paraId="47E8C069" w14:textId="77777777" w:rsidR="00522692" w:rsidRDefault="00522692" w:rsidP="005F53C5">
      <w:pPr>
        <w:suppressAutoHyphens/>
        <w:jc w:val="both"/>
      </w:pPr>
    </w:p>
    <w:p w14:paraId="472A4FB1" w14:textId="1E3F5B07" w:rsidR="00522692" w:rsidRDefault="00B94BCE" w:rsidP="005F53C5">
      <w:pPr>
        <w:suppressAutoHyphens/>
        <w:jc w:val="both"/>
      </w:pPr>
      <w:r>
        <w:t>Op alle tot de I</w:t>
      </w:r>
      <w:r w:rsidR="00522692">
        <w:t>nschrijving behorende do</w:t>
      </w:r>
      <w:r>
        <w:t>cumenten moeten de naam van de I</w:t>
      </w:r>
      <w:r w:rsidR="00522692">
        <w:t xml:space="preserve">nschrijver en de naam van de aanbesteding worden vermeld. </w:t>
      </w:r>
    </w:p>
    <w:p w14:paraId="3D400115" w14:textId="77777777" w:rsidR="00522692" w:rsidRDefault="00522692" w:rsidP="005F53C5">
      <w:pPr>
        <w:suppressAutoHyphens/>
        <w:jc w:val="both"/>
      </w:pPr>
    </w:p>
    <w:p w14:paraId="5B765CEB" w14:textId="219185ED" w:rsidR="00522692" w:rsidRPr="005D5B41" w:rsidRDefault="00522692" w:rsidP="005F53C5">
      <w:pPr>
        <w:suppressAutoHyphens/>
        <w:jc w:val="both"/>
      </w:pPr>
      <w:r>
        <w:t>De voorgeschreven bijlagen, verklaringen, formuliere</w:t>
      </w:r>
      <w:r w:rsidR="00151B81">
        <w:t>n, et</w:t>
      </w:r>
      <w:r w:rsidR="00625223">
        <w:t xml:space="preserve"> </w:t>
      </w:r>
      <w:r w:rsidR="00151B81">
        <w:t>c</w:t>
      </w:r>
      <w:r w:rsidR="00625223">
        <w:t>etera</w:t>
      </w:r>
      <w:r w:rsidR="00151B81">
        <w:t xml:space="preserve"> mogen door </w:t>
      </w:r>
      <w:r w:rsidR="00625223">
        <w:t xml:space="preserve">de </w:t>
      </w:r>
      <w:r w:rsidR="00151B81">
        <w:t>I</w:t>
      </w:r>
      <w:r>
        <w:t>nschrijver uitsluitend</w:t>
      </w:r>
      <w:r w:rsidR="00B94BCE">
        <w:t xml:space="preserve"> worden ingevuld en mogen door </w:t>
      </w:r>
      <w:r w:rsidR="00625223">
        <w:t xml:space="preserve">de </w:t>
      </w:r>
      <w:r w:rsidR="00B94BCE">
        <w:t>I</w:t>
      </w:r>
      <w:r>
        <w:t xml:space="preserve">nschrijver niet inhoudelijk worden gewijzigd. </w:t>
      </w:r>
      <w:r w:rsidRPr="005D5B41">
        <w:t xml:space="preserve">Het is niet toegestaan wijzigingen en/of verwijderingen en/of toevoegingen in vaste teksten van de bijlagen </w:t>
      </w:r>
      <w:r w:rsidR="003359F7">
        <w:t>aan te brengen</w:t>
      </w:r>
      <w:r w:rsidRPr="005D5B41">
        <w:t xml:space="preserve">. Het wijzigen en/of verwijderen van vaste teksten en/of toevoegen van tekst </w:t>
      </w:r>
      <w:r w:rsidR="00EA4E17">
        <w:t xml:space="preserve">kan </w:t>
      </w:r>
      <w:r w:rsidRPr="005D5B41">
        <w:t>leid</w:t>
      </w:r>
      <w:r w:rsidR="00EA4E17">
        <w:t>en</w:t>
      </w:r>
      <w:r w:rsidRPr="005D5B41">
        <w:t xml:space="preserve"> tot uitsluiting van de aanbesteding.</w:t>
      </w:r>
    </w:p>
    <w:p w14:paraId="2D67B5C4" w14:textId="53365CED" w:rsidR="009A0EC2" w:rsidRDefault="00522692" w:rsidP="00971B28">
      <w:pPr>
        <w:suppressAutoHyphens/>
        <w:ind w:right="-143"/>
        <w:jc w:val="both"/>
      </w:pPr>
      <w:r w:rsidRPr="00AD38D1">
        <w:t>Inschrijvingen die niet compleet zijn</w:t>
      </w:r>
      <w:r>
        <w:t>,</w:t>
      </w:r>
      <w:r w:rsidRPr="00AD38D1">
        <w:t xml:space="preserve"> kunnen door </w:t>
      </w:r>
      <w:r w:rsidR="00DF1850">
        <w:t>VRLN</w:t>
      </w:r>
      <w:r w:rsidRPr="0004511D">
        <w:t xml:space="preserve"> </w:t>
      </w:r>
      <w:r>
        <w:t>al</w:t>
      </w:r>
      <w:r w:rsidRPr="00AD38D1">
        <w:t xml:space="preserve">s ongeldig terzijde worden gelegd. Inschrijvingen die per </w:t>
      </w:r>
      <w:r>
        <w:t xml:space="preserve">post of </w:t>
      </w:r>
      <w:r w:rsidRPr="00AD38D1">
        <w:t>per e-mail worden ingediend</w:t>
      </w:r>
      <w:r>
        <w:t xml:space="preserve"> of persoonlijk worden overhandigd</w:t>
      </w:r>
      <w:r w:rsidRPr="00AD38D1">
        <w:t xml:space="preserve">, </w:t>
      </w:r>
      <w:r>
        <w:t>worden</w:t>
      </w:r>
      <w:r w:rsidRPr="00AD38D1">
        <w:t xml:space="preserve"> niet in behandeling genomen.</w:t>
      </w:r>
      <w:r w:rsidR="00971B28">
        <w:t xml:space="preserve"> </w:t>
      </w:r>
      <w:r w:rsidR="005F76C4">
        <w:t>De ontvangen I</w:t>
      </w:r>
      <w:r w:rsidRPr="00AD38D1">
        <w:t xml:space="preserve">nschrijvingen en de daarbij behorende </w:t>
      </w:r>
      <w:r w:rsidR="00152030">
        <w:t>documenten</w:t>
      </w:r>
      <w:r w:rsidR="00152030" w:rsidRPr="00AD38D1">
        <w:t xml:space="preserve"> </w:t>
      </w:r>
      <w:r>
        <w:t>worden</w:t>
      </w:r>
      <w:r w:rsidRPr="00AD38D1">
        <w:t xml:space="preserve"> na afloop niet geretourneerd.</w:t>
      </w:r>
      <w:r w:rsidR="009A0EC2">
        <w:t xml:space="preserve"> Over demo- en test-modellen zullen aparte afspraken gemaakt worden.</w:t>
      </w:r>
    </w:p>
    <w:p w14:paraId="1AA07084" w14:textId="77777777" w:rsidR="00FF7580" w:rsidRPr="00710B6E" w:rsidRDefault="00FF7580" w:rsidP="005F53C5">
      <w:pPr>
        <w:pStyle w:val="Kop2"/>
        <w:suppressAutoHyphens/>
        <w:ind w:left="0" w:firstLine="0"/>
        <w:jc w:val="both"/>
        <w:rPr>
          <w:color w:val="auto"/>
        </w:rPr>
      </w:pPr>
      <w:bookmarkStart w:id="144" w:name="_Toc518393291"/>
      <w:bookmarkStart w:id="145" w:name="_Toc527637411"/>
      <w:bookmarkStart w:id="146" w:name="_Toc192752126"/>
      <w:r w:rsidRPr="00710B6E">
        <w:rPr>
          <w:color w:val="auto"/>
        </w:rPr>
        <w:t>Prijs en prijsonderhandelingen</w:t>
      </w:r>
      <w:bookmarkEnd w:id="144"/>
      <w:bookmarkEnd w:id="145"/>
      <w:bookmarkEnd w:id="146"/>
    </w:p>
    <w:p w14:paraId="18092B5B" w14:textId="77777777" w:rsidR="00FF7580" w:rsidRPr="00BC7850" w:rsidRDefault="00FF7580" w:rsidP="005F53C5">
      <w:pPr>
        <w:jc w:val="both"/>
      </w:pPr>
      <w:r w:rsidRPr="00BC7850">
        <w:t>De Opdrachtgever en de Inschrijvers voeren geen prijsonderhandelingen. Dit houdt in dat de Inschrijver de prijs volledig bepaalt door het uitbrengen van deze offerte en dat de Inschrijver slechts één gelegenheid krijgt om een concurrerende prijs aan te bieden;</w:t>
      </w:r>
    </w:p>
    <w:p w14:paraId="32D10CC3" w14:textId="77777777" w:rsidR="00FF7580" w:rsidRDefault="00FF7580" w:rsidP="005F53C5">
      <w:pPr>
        <w:jc w:val="both"/>
      </w:pPr>
    </w:p>
    <w:p w14:paraId="49E7D7CF" w14:textId="77777777" w:rsidR="005C2D5B" w:rsidRDefault="00FF7580" w:rsidP="00921537">
      <w:pPr>
        <w:jc w:val="both"/>
      </w:pPr>
      <w:r w:rsidRPr="00971B28">
        <w:t xml:space="preserve">De in de Inschrijving aangeboden prijzen en kortingen zijn onvoorwaardelijk en </w:t>
      </w:r>
      <w:r w:rsidRPr="0004289E">
        <w:t xml:space="preserve">tot </w:t>
      </w:r>
      <w:r w:rsidR="000903AB" w:rsidRPr="0004289E">
        <w:t>01-01-202</w:t>
      </w:r>
      <w:r w:rsidR="008949B4" w:rsidRPr="0004289E">
        <w:t>7</w:t>
      </w:r>
      <w:r w:rsidRPr="00971B28">
        <w:t xml:space="preserve"> vast en onveranderlijk. Na deze periode mogen de prijzen, na overleg met </w:t>
      </w:r>
      <w:r w:rsidRPr="00BD73D8">
        <w:t>en schriftelijk akkoord van de Opdrachtgever, één maal per jaar worden geïndexeerd volgens de CPI</w:t>
      </w:r>
      <w:r w:rsidR="00293E8F" w:rsidRPr="00BD73D8">
        <w:t>-reeks</w:t>
      </w:r>
      <w:r w:rsidRPr="00BD73D8">
        <w:t xml:space="preserve"> alle huishoudens (2015=100) of het meest recente peild</w:t>
      </w:r>
      <w:r w:rsidR="00DC7EC3" w:rsidRPr="00BD73D8">
        <w:t>a</w:t>
      </w:r>
      <w:r w:rsidRPr="00BD73D8">
        <w:t xml:space="preserve">tum van het CBS. </w:t>
      </w:r>
      <w:r w:rsidR="003E2CF6" w:rsidRPr="00E046B0">
        <w:rPr>
          <w:rFonts w:cs="Arial"/>
        </w:rPr>
        <w:t xml:space="preserve">Het indexpercentage dat gebruikt wordt voor de bepaling van de prijsaanpassing is de laatst genoemde </w:t>
      </w:r>
      <w:r w:rsidR="003E2CF6" w:rsidRPr="00E046B0">
        <w:rPr>
          <w:rFonts w:cs="Arial"/>
          <w:u w:val="single"/>
        </w:rPr>
        <w:t>definitieve</w:t>
      </w:r>
      <w:r w:rsidR="003E2CF6" w:rsidRPr="00E046B0">
        <w:rPr>
          <w:rFonts w:cs="Arial"/>
        </w:rPr>
        <w:t xml:space="preserve"> maandindex </w:t>
      </w:r>
      <w:r w:rsidR="003E2CF6">
        <w:rPr>
          <w:rFonts w:cs="Arial"/>
        </w:rPr>
        <w:t xml:space="preserve">van CBS </w:t>
      </w:r>
      <w:r w:rsidR="003E2CF6" w:rsidRPr="00E046B0">
        <w:rPr>
          <w:rFonts w:cs="Arial"/>
        </w:rPr>
        <w:t>op moment van indienen. (De percentages met een * zijn nog niet definitief)</w:t>
      </w:r>
      <w:r w:rsidR="00B70F78" w:rsidRPr="00BD73D8">
        <w:t xml:space="preserve">. </w:t>
      </w:r>
      <w:r w:rsidRPr="00BD73D8">
        <w:t xml:space="preserve">De eerste mogelijkheid voor een eventuele prijsaanpassing is </w:t>
      </w:r>
      <w:r w:rsidR="001B3313" w:rsidRPr="00BD73D8">
        <w:t>01-01-202</w:t>
      </w:r>
      <w:r w:rsidR="001B5A73" w:rsidRPr="00BD73D8">
        <w:t>7</w:t>
      </w:r>
      <w:r w:rsidRPr="00BD73D8">
        <w:t xml:space="preserve">. Opdrachtnemer deelt zijn voorstel voor de nieuwe prijzen voor de dienstverlening steeds uiterlijk op </w:t>
      </w:r>
      <w:r w:rsidR="001B5A73" w:rsidRPr="00BD73D8">
        <w:t>1 oktober</w:t>
      </w:r>
      <w:r w:rsidRPr="00BD73D8">
        <w:t xml:space="preserve">, van het jaar voorafgaand aan het jaar dat de prijsaanpassing in dient te gaan, mee aan Opdrachtgever. Na schriftelijk akkoord van Opdrachtgever kan de prijsaanpassing worden doorgevoerd met ingang van </w:t>
      </w:r>
      <w:r w:rsidR="001B5A73" w:rsidRPr="00BD73D8">
        <w:t xml:space="preserve">1 januari </w:t>
      </w:r>
      <w:r w:rsidRPr="00BD73D8">
        <w:t>van het daaropvolgende</w:t>
      </w:r>
      <w:r w:rsidRPr="00971B28">
        <w:t xml:space="preserve"> jaar</w:t>
      </w:r>
      <w:r w:rsidRPr="00F55D60">
        <w:t>.</w:t>
      </w:r>
      <w:r>
        <w:t xml:space="preserve"> </w:t>
      </w:r>
      <w:r w:rsidRPr="008C0859">
        <w:t xml:space="preserve">Een inhaalslag van niet of niet tijdig doorgegeven prijsverhogingen is niet van toepassing. </w:t>
      </w:r>
    </w:p>
    <w:p w14:paraId="18E3725A" w14:textId="61FD3504" w:rsidR="00FF7580" w:rsidRPr="00BC7850" w:rsidRDefault="00FF7580" w:rsidP="00921537">
      <w:pPr>
        <w:jc w:val="both"/>
      </w:pPr>
      <w:r w:rsidRPr="008C0859">
        <w:t>Prijsverlagingen worden ALTIJD doorgevoerd (ook met terugwerkende kracht indien dit niet tijdig doorgegeven is door opdrachtnemer).</w:t>
      </w:r>
    </w:p>
    <w:p w14:paraId="68A6B48B" w14:textId="77777777" w:rsidR="00FF7580" w:rsidRDefault="00FF7580" w:rsidP="00921537">
      <w:pPr>
        <w:jc w:val="both"/>
      </w:pPr>
    </w:p>
    <w:p w14:paraId="082F536F" w14:textId="26C00CEA" w:rsidR="00FF7580" w:rsidRDefault="00FF7580" w:rsidP="00921537">
      <w:pPr>
        <w:jc w:val="both"/>
      </w:pPr>
      <w:r w:rsidRPr="00BC7850">
        <w:t>De door u aangeboden prijzen en tarieven dienen inclusief overige belastingen en/of heffingen te zijn en</w:t>
      </w:r>
      <w:r>
        <w:t xml:space="preserve"> inclusief alle overige kosten. </w:t>
      </w:r>
      <w:r w:rsidRPr="00BC7850">
        <w:t>Alle bedragen in het kader van deze Aanbesteding dienen gesteld t</w:t>
      </w:r>
      <w:r>
        <w:t xml:space="preserve">e zijn in euro’s exclusief BTW. </w:t>
      </w:r>
      <w:r w:rsidRPr="00BC7850">
        <w:t>Betaling vindt plaats conform het gestelde in de bij deze Aanbesteding behorende Bijlagen.</w:t>
      </w:r>
    </w:p>
    <w:p w14:paraId="6E7B0E5A" w14:textId="77777777" w:rsidR="00F63412" w:rsidRDefault="00F63412">
      <w:pPr>
        <w:rPr>
          <w:rFonts w:eastAsia="MS Mincho" w:cs="Arial"/>
          <w:iCs/>
          <w:sz w:val="30"/>
          <w:szCs w:val="28"/>
        </w:rPr>
      </w:pPr>
      <w:bookmarkStart w:id="147" w:name="_Toc419285375"/>
      <w:bookmarkStart w:id="148" w:name="_Toc421086871"/>
      <w:bookmarkStart w:id="149" w:name="_Toc421100602"/>
      <w:bookmarkStart w:id="150" w:name="_Toc527637412"/>
      <w:r>
        <w:br w:type="page"/>
      </w:r>
    </w:p>
    <w:p w14:paraId="2197F17E" w14:textId="14B49313" w:rsidR="00E91DF0" w:rsidRPr="005C7E26" w:rsidRDefault="00E91DF0" w:rsidP="005F53C5">
      <w:pPr>
        <w:pStyle w:val="Kop2"/>
        <w:suppressAutoHyphens/>
        <w:ind w:left="0" w:firstLine="0"/>
        <w:jc w:val="both"/>
        <w:rPr>
          <w:color w:val="auto"/>
        </w:rPr>
      </w:pPr>
      <w:bookmarkStart w:id="151" w:name="_Toc192752127"/>
      <w:r w:rsidRPr="005C7E26">
        <w:rPr>
          <w:color w:val="auto"/>
        </w:rPr>
        <w:lastRenderedPageBreak/>
        <w:t xml:space="preserve">Vergoeding kosten </w:t>
      </w:r>
      <w:bookmarkEnd w:id="147"/>
      <w:bookmarkEnd w:id="148"/>
      <w:bookmarkEnd w:id="149"/>
      <w:r w:rsidR="005D5B41" w:rsidRPr="005C7E26">
        <w:rPr>
          <w:color w:val="auto"/>
        </w:rPr>
        <w:t>Inschrijving</w:t>
      </w:r>
      <w:bookmarkEnd w:id="150"/>
      <w:bookmarkEnd w:id="151"/>
    </w:p>
    <w:p w14:paraId="2D8FE838" w14:textId="4959D5DB" w:rsidR="003A7D9E" w:rsidRPr="003A7D9E" w:rsidRDefault="003A7D9E" w:rsidP="003A7D9E">
      <w:bookmarkStart w:id="152" w:name="_Toc419285376"/>
      <w:bookmarkStart w:id="153" w:name="_Toc421086872"/>
      <w:bookmarkStart w:id="154" w:name="_Toc421100603"/>
      <w:bookmarkStart w:id="155" w:name="_Toc527637413"/>
      <w:r>
        <w:t xml:space="preserve">Kosten die door de Inschrijver gemaakt (moeten) worden voor het opstellen van de Inschrijving worden door </w:t>
      </w:r>
      <w:r w:rsidR="00DF1850">
        <w:t>VRLN</w:t>
      </w:r>
      <w:r>
        <w:t xml:space="preserve"> niet vergoed. In geval van een laattijdige intrekking van de aanbesteding door </w:t>
      </w:r>
      <w:r w:rsidR="00DF1850">
        <w:t>VRLN</w:t>
      </w:r>
      <w:r>
        <w:t xml:space="preserve"> worden kosten die door de Inschrijver gemaakt (moeten) worden voor het opstellen van de Inschrijving niet op voorhand afgewezen. Afhankelijk van de aard van de aanbesteding, het stadium en de omstandigheden zal een onkostenvergoeding overwogen worden.</w:t>
      </w:r>
    </w:p>
    <w:p w14:paraId="632EFDC8" w14:textId="31080282" w:rsidR="00E91DF0" w:rsidRPr="005C7E26" w:rsidRDefault="005D5B41" w:rsidP="005F53C5">
      <w:pPr>
        <w:pStyle w:val="Kop2"/>
        <w:suppressAutoHyphens/>
        <w:ind w:left="0" w:firstLine="0"/>
        <w:jc w:val="both"/>
        <w:rPr>
          <w:color w:val="auto"/>
        </w:rPr>
      </w:pPr>
      <w:bookmarkStart w:id="156" w:name="_Toc192752128"/>
      <w:r w:rsidRPr="005C7E26">
        <w:rPr>
          <w:color w:val="auto"/>
        </w:rPr>
        <w:t>Inschrijving</w:t>
      </w:r>
      <w:r w:rsidR="00E91DF0" w:rsidRPr="005C7E26">
        <w:rPr>
          <w:color w:val="auto"/>
        </w:rPr>
        <w:t xml:space="preserve"> percelen</w:t>
      </w:r>
      <w:bookmarkEnd w:id="152"/>
      <w:bookmarkEnd w:id="153"/>
      <w:bookmarkEnd w:id="154"/>
      <w:bookmarkEnd w:id="155"/>
      <w:bookmarkEnd w:id="156"/>
    </w:p>
    <w:p w14:paraId="01A1415F" w14:textId="064C13C4" w:rsidR="00D87FF0" w:rsidRPr="00921537" w:rsidRDefault="00D87FF0" w:rsidP="005F53C5">
      <w:pPr>
        <w:suppressAutoHyphens/>
        <w:jc w:val="both"/>
        <w:rPr>
          <w:iCs/>
        </w:rPr>
      </w:pPr>
      <w:bookmarkStart w:id="157" w:name="_Toc419285377"/>
      <w:bookmarkStart w:id="158" w:name="_Toc421086873"/>
      <w:bookmarkStart w:id="159" w:name="_Toc421100604"/>
      <w:r w:rsidRPr="00921537">
        <w:rPr>
          <w:iCs/>
        </w:rPr>
        <w:t>Niet van toepassing.</w:t>
      </w:r>
    </w:p>
    <w:p w14:paraId="0B32B0B3" w14:textId="52AB4DBB" w:rsidR="00E91DF0" w:rsidRPr="005C7E26" w:rsidRDefault="00E91DF0" w:rsidP="005F53C5">
      <w:pPr>
        <w:pStyle w:val="Kop2"/>
        <w:suppressAutoHyphens/>
        <w:ind w:left="0" w:firstLine="0"/>
        <w:jc w:val="both"/>
        <w:rPr>
          <w:color w:val="auto"/>
        </w:rPr>
      </w:pPr>
      <w:bookmarkStart w:id="160" w:name="_Toc527637414"/>
      <w:bookmarkStart w:id="161" w:name="_Toc192752129"/>
      <w:r w:rsidRPr="005C7E26">
        <w:rPr>
          <w:color w:val="auto"/>
        </w:rPr>
        <w:t>Varianten</w:t>
      </w:r>
      <w:bookmarkEnd w:id="157"/>
      <w:bookmarkEnd w:id="158"/>
      <w:bookmarkEnd w:id="159"/>
      <w:bookmarkEnd w:id="160"/>
      <w:bookmarkEnd w:id="161"/>
    </w:p>
    <w:p w14:paraId="32B16A71" w14:textId="020B2C4F" w:rsidR="006555E5" w:rsidRPr="0023201E" w:rsidRDefault="006555E5" w:rsidP="005F53C5">
      <w:pPr>
        <w:suppressAutoHyphens/>
        <w:jc w:val="both"/>
      </w:pPr>
      <w:bookmarkStart w:id="162" w:name="_Toc419285378"/>
      <w:bookmarkStart w:id="163" w:name="_Toc421086874"/>
      <w:bookmarkStart w:id="164" w:name="_Toc421100605"/>
      <w:r w:rsidRPr="0023201E">
        <w:t>Inschrijven met varianten is niet toegestaan</w:t>
      </w:r>
      <w:r>
        <w:t>. Deze Inschrijvingen</w:t>
      </w:r>
      <w:r w:rsidRPr="0023201E">
        <w:t xml:space="preserve"> worden </w:t>
      </w:r>
      <w:r>
        <w:t xml:space="preserve">als ongeldig </w:t>
      </w:r>
      <w:r w:rsidRPr="0023201E">
        <w:t xml:space="preserve">terzijde gelegd. </w:t>
      </w:r>
    </w:p>
    <w:p w14:paraId="5B4D395B" w14:textId="704544D7" w:rsidR="00E91DF0" w:rsidRPr="005C7E26" w:rsidRDefault="00E91DF0" w:rsidP="005F53C5">
      <w:pPr>
        <w:pStyle w:val="Kop2"/>
        <w:suppressAutoHyphens/>
        <w:ind w:left="0" w:firstLine="0"/>
        <w:jc w:val="both"/>
        <w:rPr>
          <w:color w:val="auto"/>
        </w:rPr>
      </w:pPr>
      <w:bookmarkStart w:id="165" w:name="_Toc527637415"/>
      <w:bookmarkStart w:id="166" w:name="_Toc192752130"/>
      <w:r w:rsidRPr="005C7E26">
        <w:rPr>
          <w:color w:val="auto"/>
        </w:rPr>
        <w:t>Voorwaarden</w:t>
      </w:r>
      <w:bookmarkEnd w:id="162"/>
      <w:bookmarkEnd w:id="163"/>
      <w:bookmarkEnd w:id="164"/>
      <w:bookmarkEnd w:id="165"/>
      <w:bookmarkEnd w:id="166"/>
    </w:p>
    <w:p w14:paraId="3C9E3CC3" w14:textId="77777777" w:rsidR="00E91DF0" w:rsidRDefault="00E91DF0" w:rsidP="005F53C5">
      <w:pPr>
        <w:suppressAutoHyphens/>
        <w:jc w:val="both"/>
      </w:pPr>
      <w:r w:rsidRPr="00925F0F">
        <w:t xml:space="preserve">Inschrijven onder voorwaarden is niet toegestaan. </w:t>
      </w:r>
      <w:r w:rsidR="005D5B41">
        <w:t>Inschrijving</w:t>
      </w:r>
      <w:r w:rsidRPr="00925F0F">
        <w:t xml:space="preserve">en waaraan voorwaarden zijn </w:t>
      </w:r>
      <w:r w:rsidR="008D6DE8">
        <w:t>ver</w:t>
      </w:r>
      <w:r w:rsidRPr="00925F0F">
        <w:t>bonden</w:t>
      </w:r>
      <w:r w:rsidR="005C7E48">
        <w:t>,</w:t>
      </w:r>
      <w:r w:rsidRPr="00925F0F">
        <w:t xml:space="preserve"> </w:t>
      </w:r>
      <w:r w:rsidRPr="00226382">
        <w:t xml:space="preserve">worden als ongeldig terzijde gelegd. </w:t>
      </w:r>
    </w:p>
    <w:p w14:paraId="1D8DE37A" w14:textId="77777777" w:rsidR="00FD55B3" w:rsidRPr="005C7E26" w:rsidRDefault="00FD55B3" w:rsidP="005F53C5">
      <w:pPr>
        <w:pStyle w:val="Kop2"/>
        <w:suppressAutoHyphens/>
        <w:ind w:left="0" w:firstLine="0"/>
        <w:jc w:val="both"/>
        <w:rPr>
          <w:color w:val="auto"/>
        </w:rPr>
      </w:pPr>
      <w:bookmarkStart w:id="167" w:name="_Toc527637416"/>
      <w:bookmarkStart w:id="168" w:name="_Toc192752131"/>
      <w:bookmarkStart w:id="169" w:name="_Hlk522269216"/>
      <w:r w:rsidRPr="005C7E26">
        <w:rPr>
          <w:color w:val="auto"/>
        </w:rPr>
        <w:t>Rechtsgeldige ondertekening</w:t>
      </w:r>
      <w:bookmarkEnd w:id="167"/>
      <w:bookmarkEnd w:id="168"/>
    </w:p>
    <w:p w14:paraId="3F838AF2" w14:textId="1185BBC2" w:rsidR="00A21B7F" w:rsidRDefault="00A21B7F" w:rsidP="00A21B7F">
      <w:pPr>
        <w:jc w:val="both"/>
      </w:pPr>
      <w:r w:rsidRPr="006012EE">
        <w:t>Ondertekening van de in te dienen documenten ten behoeve van de Inschrijving dient te gebeuren door een functionaris die rechtsgeldig bevoegd is om namens de Inschrijver op te treden en in voorkomend geval door de rechtsgeldig vertegenwoordiger van het Samenwerkingsverband. Zie ook het gestelde in paragraaf 4.3 ten aanzien van de benodigde ondertekening als er wordt ingeschreven door een Samenwerkingsverband.</w:t>
      </w:r>
      <w:r w:rsidRPr="004E36C3">
        <w:t xml:space="preserve"> </w:t>
      </w:r>
    </w:p>
    <w:p w14:paraId="34764586" w14:textId="77777777" w:rsidR="00A21B7F" w:rsidRDefault="00A21B7F" w:rsidP="00A21B7F">
      <w:pPr>
        <w:jc w:val="both"/>
      </w:pPr>
    </w:p>
    <w:p w14:paraId="54EAF1FD" w14:textId="4C70EE46" w:rsidR="00A21B7F" w:rsidRDefault="00A21B7F" w:rsidP="00A21B7F">
      <w:pPr>
        <w:jc w:val="both"/>
        <w:rPr>
          <w:iCs/>
        </w:rPr>
      </w:pPr>
      <w:r w:rsidRPr="004E36C3">
        <w:rPr>
          <w:iCs/>
        </w:rPr>
        <w:t xml:space="preserve">Als in </w:t>
      </w:r>
      <w:r>
        <w:rPr>
          <w:iCs/>
        </w:rPr>
        <w:t>de Aanbestedingsdocumenten</w:t>
      </w:r>
      <w:r w:rsidRPr="004E36C3">
        <w:rPr>
          <w:iCs/>
        </w:rPr>
        <w:t xml:space="preserve"> de eis wordt gesteld dat een </w:t>
      </w:r>
      <w:r w:rsidR="000B544B">
        <w:rPr>
          <w:iCs/>
        </w:rPr>
        <w:t>document</w:t>
      </w:r>
      <w:r w:rsidR="000B544B" w:rsidRPr="004E36C3">
        <w:rPr>
          <w:iCs/>
        </w:rPr>
        <w:t xml:space="preserve"> </w:t>
      </w:r>
      <w:r w:rsidRPr="004E36C3">
        <w:rPr>
          <w:iCs/>
        </w:rPr>
        <w:t>moet worden ondertekend door een ‘bevoegde</w:t>
      </w:r>
      <w:r w:rsidRPr="00AD57ED">
        <w:rPr>
          <w:iCs/>
        </w:rPr>
        <w:t xml:space="preserve"> vertegenwoordiger’ dan moet </w:t>
      </w:r>
      <w:r>
        <w:rPr>
          <w:iCs/>
        </w:rPr>
        <w:t>de Inschrijver</w:t>
      </w:r>
      <w:r w:rsidRPr="00AD57ED">
        <w:rPr>
          <w:iCs/>
        </w:rPr>
        <w:t xml:space="preserve"> aan tonen dat de ondertekenaar bevoegd is de betreffende rechtspersoon te vertegenwoordigen. Doorgaans kan dit bewijs worden geleverd door overlegg</w:t>
      </w:r>
      <w:r>
        <w:rPr>
          <w:iCs/>
        </w:rPr>
        <w:t>ing van een uittreksel uit het H</w:t>
      </w:r>
      <w:r w:rsidRPr="00AD57ED">
        <w:rPr>
          <w:iCs/>
        </w:rPr>
        <w:t xml:space="preserve">andelsregister. Wanneer in het </w:t>
      </w:r>
      <w:r>
        <w:rPr>
          <w:iCs/>
        </w:rPr>
        <w:t>H</w:t>
      </w:r>
      <w:r w:rsidRPr="00AD57ED">
        <w:rPr>
          <w:iCs/>
        </w:rPr>
        <w:t>andelsregister is opgenomen dat twee of meer personen gezamenlijk vertegenwoordigingsbevoegd zijn, moeten de documenten ook door al deze personen worden ondertekend. Wanneer in het uittreksel beperkingen op de volmacht zijn geformuleerd dan moet daar rekening mee worden gehouden. Is een specifieke schriftelijke volmacht voor ondertekening van de aanbestedings</w:t>
      </w:r>
      <w:r w:rsidR="00152030">
        <w:rPr>
          <w:iCs/>
        </w:rPr>
        <w:t>documenten</w:t>
      </w:r>
      <w:r w:rsidRPr="00AD57ED">
        <w:rPr>
          <w:iCs/>
        </w:rPr>
        <w:t xml:space="preserve"> afgegeven door de bevoegde vertegenwoordiger van de inschrijvende rechtspersoon, dan moet deze volmacht bij de </w:t>
      </w:r>
      <w:r>
        <w:rPr>
          <w:iCs/>
        </w:rPr>
        <w:t>Inschrijving</w:t>
      </w:r>
      <w:r w:rsidRPr="00AD57ED">
        <w:rPr>
          <w:iCs/>
        </w:rPr>
        <w:t xml:space="preserve"> worden gevoegd</w:t>
      </w:r>
      <w:r>
        <w:rPr>
          <w:iCs/>
        </w:rPr>
        <w:t>.</w:t>
      </w:r>
    </w:p>
    <w:p w14:paraId="677029D2" w14:textId="77777777" w:rsidR="00F63412" w:rsidRDefault="00F63412">
      <w:pPr>
        <w:rPr>
          <w:rFonts w:eastAsia="MS Mincho" w:cs="Arial"/>
          <w:iCs/>
          <w:sz w:val="30"/>
          <w:szCs w:val="28"/>
        </w:rPr>
      </w:pPr>
      <w:bookmarkStart w:id="170" w:name="_Toc316462453"/>
      <w:bookmarkStart w:id="171" w:name="_Toc340494867"/>
      <w:bookmarkStart w:id="172" w:name="_Toc340506478"/>
      <w:bookmarkStart w:id="173" w:name="_Toc419285380"/>
      <w:bookmarkStart w:id="174" w:name="_Toc421086876"/>
      <w:bookmarkStart w:id="175" w:name="_Toc421100607"/>
      <w:bookmarkStart w:id="176" w:name="_Toc527637417"/>
      <w:bookmarkEnd w:id="169"/>
      <w:r>
        <w:br w:type="page"/>
      </w:r>
    </w:p>
    <w:p w14:paraId="7A4D5E0A" w14:textId="01E2735B" w:rsidR="0094130F" w:rsidRPr="005C7E26" w:rsidRDefault="0094130F" w:rsidP="0094130F">
      <w:pPr>
        <w:pStyle w:val="Kop2"/>
        <w:suppressAutoHyphens/>
        <w:ind w:left="0" w:firstLine="0"/>
        <w:jc w:val="both"/>
        <w:rPr>
          <w:color w:val="auto"/>
        </w:rPr>
      </w:pPr>
      <w:bookmarkStart w:id="177" w:name="_Toc192752132"/>
      <w:r>
        <w:rPr>
          <w:color w:val="auto"/>
        </w:rPr>
        <w:lastRenderedPageBreak/>
        <w:t>Alcatel-/ stand-still periode</w:t>
      </w:r>
      <w:bookmarkEnd w:id="177"/>
    </w:p>
    <w:p w14:paraId="38D8EC40" w14:textId="02628A21" w:rsidR="00361B15" w:rsidRPr="00361B15" w:rsidRDefault="00DF1850" w:rsidP="0094130F">
      <w:pPr>
        <w:jc w:val="both"/>
      </w:pPr>
      <w:r>
        <w:t>VRLN</w:t>
      </w:r>
      <w:r w:rsidR="0094130F" w:rsidRPr="00361B15">
        <w:t xml:space="preserve"> gunt de opdracht niet eerder dan nadat een vervaltermijn van 20 kalenderdagen na verzending van het gunningsvoornemen is verstreken (zie </w:t>
      </w:r>
      <w:r w:rsidR="00361B15" w:rsidRPr="00361B15">
        <w:t xml:space="preserve">ook </w:t>
      </w:r>
      <w:r w:rsidR="0094130F" w:rsidRPr="00F825BA">
        <w:t>paragraaf 3.16</w:t>
      </w:r>
      <w:r w:rsidR="0094130F" w:rsidRPr="00361B15">
        <w:t xml:space="preserve"> beschrijvend document). Op grond van artikel 2.127 lid 3 Aanbestedingswet is de minimumtermijn die </w:t>
      </w:r>
      <w:r>
        <w:t>VRLN</w:t>
      </w:r>
      <w:r w:rsidR="0094130F" w:rsidRPr="00361B15">
        <w:t xml:space="preserve"> in acht dient te nemen 20 kalenderdagen. </w:t>
      </w:r>
      <w:r w:rsidR="0094130F" w:rsidRPr="00361B15">
        <w:rPr>
          <w:rFonts w:cs="Helvetica"/>
        </w:rPr>
        <w:t xml:space="preserve">Deze termijn is tevens een vervaltermijn. Dit houdt in dat het recht om te protesteren vervalt, als niet binnen de gestelde termijn een kort gedingprocedure aanhangig is gemaakt. </w:t>
      </w:r>
      <w:r w:rsidR="0094130F" w:rsidRPr="00361B15">
        <w:t xml:space="preserve">Conform voorschrift 3.6 van de Gids Proportionaliteit heeft </w:t>
      </w:r>
      <w:r>
        <w:t>VRLN</w:t>
      </w:r>
      <w:r w:rsidR="0094130F" w:rsidRPr="00361B15">
        <w:t xml:space="preserve"> overwogen een langere termijn te hanteren dan de minimumtermijn van 20 kalenderdagen. </w:t>
      </w:r>
      <w:r>
        <w:t>VRLN</w:t>
      </w:r>
      <w:r w:rsidR="0094130F" w:rsidRPr="00361B15">
        <w:t xml:space="preserve"> acht het in deze aanbestedingsprocedure reëel en proportioneel om een minimumtermijn van 20 kalenderdagen te handhaven en inschrijvers geen langere termijn te bieden. </w:t>
      </w:r>
      <w:r>
        <w:t>VRLN</w:t>
      </w:r>
      <w:r w:rsidR="0094130F" w:rsidRPr="00361B15">
        <w:t xml:space="preserve"> zal in haar gunningsvoornemen inschrijvers per gunningscriterium informeren waarom de inschrijving van de betreffende inschrijver meer of minder punten heeft gescoord dan de inschrijving van de winnende inschrijver. Hierdoor is een afgewezen inschrijver in staat om te beoordelen of </w:t>
      </w:r>
      <w:r>
        <w:t>VRLN</w:t>
      </w:r>
      <w:r w:rsidR="0094130F" w:rsidRPr="00361B15">
        <w:t xml:space="preserve"> zijn inschrijving rechtmatig heeft beoordeeld overeenkomstig de gehanteerde gunningscriteria. </w:t>
      </w:r>
    </w:p>
    <w:p w14:paraId="051D9FFF" w14:textId="4E765EF9" w:rsidR="0094130F" w:rsidRPr="00E77614" w:rsidRDefault="0094130F" w:rsidP="0094130F">
      <w:pPr>
        <w:jc w:val="both"/>
      </w:pPr>
      <w:r w:rsidRPr="00E77614">
        <w:t xml:space="preserve">Door inschrijvers kan dan worden bepaald of zij zich al dan niet kunnen verenigen met het gunningsvoornemen van </w:t>
      </w:r>
      <w:r w:rsidR="00DF1850">
        <w:t>VRLN</w:t>
      </w:r>
      <w:r w:rsidRPr="00E77614">
        <w:t xml:space="preserve"> en kunnen eventueel actie ondernemen tegen het gunningsvoornemen van </w:t>
      </w:r>
      <w:r w:rsidR="00DF1850">
        <w:t>VRLN</w:t>
      </w:r>
      <w:r w:rsidRPr="00E77614">
        <w:t>.</w:t>
      </w:r>
    </w:p>
    <w:p w14:paraId="50FE0A35" w14:textId="7D1510D9" w:rsidR="00E37BF4" w:rsidRPr="00D1719D" w:rsidRDefault="00E91DF0" w:rsidP="00D1719D">
      <w:pPr>
        <w:pStyle w:val="Kop2"/>
        <w:suppressAutoHyphens/>
        <w:ind w:left="0" w:firstLine="0"/>
        <w:jc w:val="both"/>
        <w:rPr>
          <w:color w:val="auto"/>
        </w:rPr>
      </w:pPr>
      <w:bookmarkStart w:id="178" w:name="_Toc192752133"/>
      <w:r w:rsidRPr="005C7E26">
        <w:rPr>
          <w:color w:val="auto"/>
        </w:rPr>
        <w:t>Toepasselijk recht en geschillenbeslechting</w:t>
      </w:r>
      <w:bookmarkEnd w:id="170"/>
      <w:bookmarkEnd w:id="171"/>
      <w:bookmarkEnd w:id="172"/>
      <w:bookmarkEnd w:id="173"/>
      <w:bookmarkEnd w:id="174"/>
      <w:bookmarkEnd w:id="175"/>
      <w:bookmarkEnd w:id="176"/>
      <w:bookmarkEnd w:id="178"/>
    </w:p>
    <w:p w14:paraId="7FE88C97" w14:textId="73737EF9" w:rsidR="00FF28E1" w:rsidRPr="008479F2" w:rsidRDefault="00FF28E1" w:rsidP="00FF28E1">
      <w:pPr>
        <w:suppressAutoHyphens/>
        <w:jc w:val="both"/>
      </w:pPr>
      <w:r w:rsidRPr="00FF28E1">
        <w:t>Op deze aanbestedingsprocedure en op de te sluiten Overeenkomst is Nederlands recht van toepassing. Tevens is van toepassing alle (dan) vigerende wet- en regelgeving die betrekking heeft op deze Opdracht. Wijzigingen in wet- en regelgeving dan wel beslissingen van toezichthouders of gerechtelijke instellingen leiden ten tijde van de looptijd van de Overeenkomst niet tot wijzigingen in de door Inschrijver ge</w:t>
      </w:r>
      <w:r w:rsidR="00D1719D">
        <w:t>offreerde prijzen of tarieven.</w:t>
      </w:r>
    </w:p>
    <w:p w14:paraId="1F352C6D" w14:textId="5C8F9E93" w:rsidR="00DD7EC6" w:rsidRPr="0094130F" w:rsidRDefault="00356773" w:rsidP="0094130F">
      <w:pPr>
        <w:pStyle w:val="Kop2"/>
        <w:numPr>
          <w:ilvl w:val="2"/>
          <w:numId w:val="1"/>
        </w:numPr>
        <w:suppressAutoHyphens/>
        <w:spacing w:after="0"/>
        <w:jc w:val="both"/>
        <w:rPr>
          <w:b/>
          <w:color w:val="auto"/>
          <w:sz w:val="24"/>
          <w:szCs w:val="24"/>
        </w:rPr>
      </w:pPr>
      <w:r w:rsidRPr="0094130F">
        <w:rPr>
          <w:b/>
          <w:color w:val="auto"/>
          <w:sz w:val="24"/>
          <w:szCs w:val="24"/>
        </w:rPr>
        <w:t xml:space="preserve"> </w:t>
      </w:r>
      <w:bookmarkStart w:id="179" w:name="_Toc192752134"/>
      <w:r w:rsidR="00DD7EC6" w:rsidRPr="0094130F">
        <w:rPr>
          <w:b/>
          <w:color w:val="auto"/>
          <w:sz w:val="24"/>
          <w:szCs w:val="24"/>
        </w:rPr>
        <w:t>Rechtsbescherming</w:t>
      </w:r>
      <w:bookmarkEnd w:id="179"/>
    </w:p>
    <w:p w14:paraId="05F4BB14" w14:textId="55014D3C" w:rsidR="00A62D7A" w:rsidRDefault="00DD7EC6" w:rsidP="00A62D7A">
      <w:pPr>
        <w:suppressAutoHyphens/>
        <w:jc w:val="both"/>
      </w:pPr>
      <w:r w:rsidRPr="00450971">
        <w:t>De mededeling van het gunningsvoornemen houdt nog geen definitieve aanvaarding van de Inschrijv</w:t>
      </w:r>
      <w:r w:rsidR="00630AEB">
        <w:t>ing van de winnende Inschrijver</w:t>
      </w:r>
      <w:r w:rsidRPr="00450971">
        <w:t xml:space="preserve"> in als bedoeld in artikel 6:217, lid 1 BW. Deze mededeling moet worden aangemerkt als een voornemen tot gunning. Aan deze mededeling kunnen door de Inschrijvers geen rechten worden ontleend ten aanzien van het daadwerkelijk verkrijgen van de Opdracht.</w:t>
      </w:r>
    </w:p>
    <w:p w14:paraId="3E923657" w14:textId="4639F781" w:rsidR="00450971" w:rsidRPr="0094130F" w:rsidRDefault="00450971" w:rsidP="00361B15">
      <w:pPr>
        <w:pStyle w:val="Kop2"/>
        <w:numPr>
          <w:ilvl w:val="2"/>
          <w:numId w:val="1"/>
        </w:numPr>
        <w:suppressAutoHyphens/>
        <w:spacing w:after="0"/>
        <w:jc w:val="both"/>
        <w:rPr>
          <w:b/>
          <w:color w:val="auto"/>
          <w:sz w:val="24"/>
          <w:szCs w:val="24"/>
        </w:rPr>
      </w:pPr>
      <w:bookmarkStart w:id="180" w:name="_Toc527637418"/>
      <w:bookmarkStart w:id="181" w:name="_Toc192752135"/>
      <w:r w:rsidRPr="0094130F">
        <w:rPr>
          <w:b/>
          <w:color w:val="auto"/>
          <w:sz w:val="24"/>
          <w:szCs w:val="24"/>
        </w:rPr>
        <w:t>Klachtenprocedure</w:t>
      </w:r>
      <w:bookmarkEnd w:id="180"/>
      <w:bookmarkEnd w:id="181"/>
    </w:p>
    <w:p w14:paraId="0A3B8E30" w14:textId="14BFDD4A" w:rsidR="00450971" w:rsidRPr="005D119C" w:rsidRDefault="00450971" w:rsidP="005F53C5">
      <w:pPr>
        <w:jc w:val="both"/>
      </w:pPr>
      <w:r w:rsidRPr="005D119C">
        <w:t>In het kader van het flankerend beleid bij de Aanbestedingswet heeft het Ministerie van Economische Zaken</w:t>
      </w:r>
      <w:r w:rsidR="00D074E1">
        <w:t xml:space="preserve"> en Klimaat</w:t>
      </w:r>
      <w:r w:rsidRPr="005D119C">
        <w:t xml:space="preserve"> </w:t>
      </w:r>
      <w:r w:rsidR="002833C5">
        <w:t xml:space="preserve"> de </w:t>
      </w:r>
      <w:r w:rsidR="006F6FEC">
        <w:t xml:space="preserve">‘Handreiking Klachtenafhandeling januari 2022’ </w:t>
      </w:r>
      <w:r w:rsidRPr="005D119C">
        <w:t xml:space="preserve"> opgesteld. </w:t>
      </w:r>
      <w:r w:rsidR="00EE0A72">
        <w:t xml:space="preserve">Deze </w:t>
      </w:r>
      <w:r w:rsidR="004F6FD7">
        <w:t>handreiking</w:t>
      </w:r>
      <w:r w:rsidRPr="005D119C">
        <w:t xml:space="preserve"> biedt ondernemers en aanbestedende diensten een laagdrempelig instrument voor het oplossen van geschillen met betrekking tot aanbestedingsprocedures waarop de Aanbestedingswet van toepassing is.</w:t>
      </w:r>
    </w:p>
    <w:p w14:paraId="29CA6E1A" w14:textId="77777777" w:rsidR="00450971" w:rsidRPr="005D119C" w:rsidRDefault="00450971" w:rsidP="005F53C5">
      <w:pPr>
        <w:jc w:val="both"/>
      </w:pPr>
    </w:p>
    <w:p w14:paraId="75440676" w14:textId="20155D6C" w:rsidR="00B66D2A" w:rsidRPr="005D119C" w:rsidRDefault="00450971" w:rsidP="005F53C5">
      <w:pPr>
        <w:jc w:val="both"/>
      </w:pPr>
      <w:r w:rsidRPr="005D119C">
        <w:t xml:space="preserve">Onder een klacht wordt verstaan </w:t>
      </w:r>
      <w:r w:rsidR="003B6E0E" w:rsidRPr="00A1114A">
        <w:rPr>
          <w:i/>
          <w:iCs/>
        </w:rPr>
        <w:t>“</w:t>
      </w:r>
      <w:r w:rsidR="003B6E0E" w:rsidRPr="00A1114A">
        <w:rPr>
          <w:bCs/>
          <w:i/>
          <w:iCs/>
        </w:rPr>
        <w:t>een tijdige en gemotiveerde uiting van ontevredenheid met een corrigerend of afwijzend karakter inzake onderhavige aanbesteding of een onderdeel daarvan”</w:t>
      </w:r>
      <w:r w:rsidR="003B6E0E" w:rsidRPr="00542832">
        <w:rPr>
          <w:bCs/>
        </w:rPr>
        <w:t xml:space="preserve">. </w:t>
      </w:r>
    </w:p>
    <w:p w14:paraId="401B154C" w14:textId="77777777" w:rsidR="00450971" w:rsidRPr="005D119C" w:rsidRDefault="00450971" w:rsidP="005F53C5">
      <w:pPr>
        <w:jc w:val="both"/>
      </w:pPr>
      <w:r w:rsidRPr="005D119C">
        <w:t>Inschrijver behoort een vraag of opmerking in eerste instantie te stellen via de procedure van de nota van inlichtingen. Indien een inschrijver van mening is dat opdrachtgever een vraag ten behoeve van de nota van inlichtingen niet naar behoren afhandelt, kan zij hierover een klacht indienen. Ook indien Inschrijver na de procedure van de nota van inlichtingen van mening is dat opdrachtgever een beslissing neemt waarmee inschrijver zich niet kan verenigen heeft inschrijver de mogelijkheid tot het indienen van een klacht.</w:t>
      </w:r>
    </w:p>
    <w:p w14:paraId="58D0E6A3" w14:textId="6EADB9CB" w:rsidR="00450971" w:rsidRPr="00B66D2A" w:rsidRDefault="00450971" w:rsidP="005F53C5">
      <w:pPr>
        <w:jc w:val="both"/>
        <w:rPr>
          <w:color w:val="0070C0"/>
          <w:u w:val="single"/>
        </w:rPr>
      </w:pPr>
      <w:r w:rsidRPr="005D119C">
        <w:lastRenderedPageBreak/>
        <w:t xml:space="preserve">De aanbestedende dienst maakt ter uitvoering van de klachtenafhandeling bij aanbesteden als onderdeel van de Aanbestedingswet 2012 gebruik van haar eigen klachtenmeldpunt. Een ondernemer die een klacht wil indienen </w:t>
      </w:r>
      <w:r w:rsidR="00F10EA9">
        <w:t xml:space="preserve">kan de klachtenregeling </w:t>
      </w:r>
      <w:r w:rsidR="00055D7A">
        <w:t xml:space="preserve">downloaden en </w:t>
      </w:r>
      <w:r w:rsidRPr="005D119C">
        <w:t>vult  het klachtenformulier in. De bijlagen zijn te downloaden via:</w:t>
      </w:r>
      <w:r w:rsidR="00B66D2A">
        <w:t xml:space="preserve"> </w:t>
      </w:r>
      <w:hyperlink r:id="rId18" w:history="1">
        <w:r w:rsidR="007D69A3">
          <w:rPr>
            <w:rStyle w:val="Hyperlink"/>
          </w:rPr>
          <w:t>Inkoopcentrum Zuid</w:t>
        </w:r>
      </w:hyperlink>
    </w:p>
    <w:p w14:paraId="6FE7C07E" w14:textId="77777777" w:rsidR="00B66D2A" w:rsidRDefault="00B66D2A" w:rsidP="005F53C5">
      <w:pPr>
        <w:jc w:val="both"/>
      </w:pPr>
    </w:p>
    <w:p w14:paraId="342F0780" w14:textId="70A5AA03" w:rsidR="0012121D" w:rsidRPr="005D119C" w:rsidRDefault="00450971" w:rsidP="005F53C5">
      <w:pPr>
        <w:jc w:val="both"/>
      </w:pPr>
      <w:r w:rsidRPr="005D119C">
        <w:t xml:space="preserve">Het indienen van een klacht bij </w:t>
      </w:r>
      <w:r w:rsidR="00DF1850">
        <w:t>VRLN</w:t>
      </w:r>
      <w:r w:rsidRPr="005D119C">
        <w:t xml:space="preserve"> of de Commissie van Aanbestedingsexperts schort de aanbestedingsprocedure niet automatisch op. </w:t>
      </w:r>
      <w:r w:rsidR="00DF1850">
        <w:t>VRLN</w:t>
      </w:r>
      <w:r w:rsidRPr="005D119C">
        <w:t xml:space="preserve"> is vrij om te besluiten of zij naar aanleiding van de klacht de aanbestedingsprocedure al dan niet opschort. </w:t>
      </w:r>
      <w:r w:rsidR="0012121D">
        <w:t xml:space="preserve">Indien een Ondernemer zowel een </w:t>
      </w:r>
      <w:r w:rsidR="00893F5F">
        <w:t>k</w:t>
      </w:r>
      <w:r w:rsidR="0012121D">
        <w:t xml:space="preserve">lacht heeft ingediend als een gerechtelijke procedure is gestart dan wordt de behandeling van de </w:t>
      </w:r>
      <w:r w:rsidR="00893F5F">
        <w:t>k</w:t>
      </w:r>
      <w:r w:rsidR="0012121D">
        <w:t>lacht opgeschort tot na de uitspraak van de rechter</w:t>
      </w:r>
      <w:r w:rsidR="00893F5F">
        <w:t>.</w:t>
      </w:r>
    </w:p>
    <w:p w14:paraId="0F01F6C1" w14:textId="57FE474B" w:rsidR="00450971" w:rsidRPr="0094130F" w:rsidRDefault="00356773" w:rsidP="0094130F">
      <w:pPr>
        <w:pStyle w:val="Kop2"/>
        <w:numPr>
          <w:ilvl w:val="2"/>
          <w:numId w:val="1"/>
        </w:numPr>
        <w:suppressAutoHyphens/>
        <w:spacing w:after="0"/>
        <w:jc w:val="both"/>
        <w:rPr>
          <w:b/>
          <w:color w:val="auto"/>
          <w:sz w:val="24"/>
          <w:szCs w:val="24"/>
        </w:rPr>
      </w:pPr>
      <w:bookmarkStart w:id="182" w:name="_Toc527637419"/>
      <w:r w:rsidRPr="0094130F">
        <w:rPr>
          <w:b/>
          <w:color w:val="auto"/>
          <w:sz w:val="24"/>
          <w:szCs w:val="24"/>
        </w:rPr>
        <w:t xml:space="preserve"> </w:t>
      </w:r>
      <w:bookmarkStart w:id="183" w:name="_Toc192752136"/>
      <w:r w:rsidR="00450971" w:rsidRPr="0094130F">
        <w:rPr>
          <w:b/>
          <w:color w:val="auto"/>
          <w:sz w:val="24"/>
          <w:szCs w:val="24"/>
        </w:rPr>
        <w:t>Bezwaarprocedure</w:t>
      </w:r>
      <w:bookmarkEnd w:id="182"/>
      <w:bookmarkEnd w:id="183"/>
    </w:p>
    <w:p w14:paraId="59640229" w14:textId="77777777" w:rsidR="00450971" w:rsidRPr="005D119C" w:rsidRDefault="00450971" w:rsidP="005F53C5">
      <w:pPr>
        <w:jc w:val="both"/>
      </w:pPr>
      <w:r w:rsidRPr="005D119C">
        <w:t>Geschillen tussen de bij deze aanbesteding betrokkenen, die ontstaan naar aanleiding van deze aanbesteding, dienen te worden voorgelegd aan de bevoegde rechter in het arrondissement van de Rechtbank Den Haag.</w:t>
      </w:r>
    </w:p>
    <w:p w14:paraId="6CB3B3A3" w14:textId="77777777" w:rsidR="00450971" w:rsidRPr="0027341A" w:rsidRDefault="00450971" w:rsidP="005F53C5">
      <w:pPr>
        <w:jc w:val="both"/>
      </w:pPr>
    </w:p>
    <w:p w14:paraId="44FF5EC3" w14:textId="081DDE5D" w:rsidR="00450971" w:rsidRPr="005D119C" w:rsidRDefault="00450971" w:rsidP="005F53C5">
      <w:pPr>
        <w:jc w:val="both"/>
      </w:pPr>
      <w:r w:rsidRPr="005D119C">
        <w:t xml:space="preserve">Indien een Inschrijver bezwaren heeft tegen de voorgenomen gunningsbeslissing van </w:t>
      </w:r>
      <w:r w:rsidR="00DF1850">
        <w:t>VRLN</w:t>
      </w:r>
      <w:r w:rsidRPr="005D119C">
        <w:t xml:space="preserve">, dan dient deze Inschrijver binnen een vervaltermijn van </w:t>
      </w:r>
      <w:r w:rsidR="00D87FF0">
        <w:t>20</w:t>
      </w:r>
      <w:r w:rsidRPr="005D119C">
        <w:t xml:space="preserve"> kalenderdagen na verzending van de voorlopige gunningsbeslissing door betekening van een dagvaarding een kort geding aanhangig te hebben gemaakt. Deze vervaltermijn eindigt op de datum en het tijdstip in de planning (zie </w:t>
      </w:r>
      <w:r w:rsidRPr="005C2D5B">
        <w:t xml:space="preserve">paragraaf 3.3). Inschrijver dient deze dagvaarding per e-mail te versturen aan de contactpersoon zoals vermeld in paragraaf </w:t>
      </w:r>
      <w:r w:rsidRPr="005C2D5B">
        <w:fldChar w:fldCharType="begin"/>
      </w:r>
      <w:r w:rsidRPr="005C2D5B">
        <w:instrText xml:space="preserve"> REF _Ref522259404 \r \h  \* MERGEFORMAT </w:instrText>
      </w:r>
      <w:r w:rsidRPr="005C2D5B">
        <w:fldChar w:fldCharType="separate"/>
      </w:r>
      <w:r w:rsidR="003361FD">
        <w:t>3.2</w:t>
      </w:r>
      <w:r w:rsidRPr="005C2D5B">
        <w:fldChar w:fldCharType="end"/>
      </w:r>
      <w:r w:rsidR="00361B15" w:rsidRPr="005C2D5B">
        <w:t>.</w:t>
      </w:r>
    </w:p>
    <w:p w14:paraId="13E34412" w14:textId="77777777" w:rsidR="00450971" w:rsidRPr="005D119C" w:rsidRDefault="00450971" w:rsidP="005F53C5">
      <w:pPr>
        <w:jc w:val="both"/>
      </w:pPr>
    </w:p>
    <w:p w14:paraId="10B7293A" w14:textId="058C7E23" w:rsidR="00450971" w:rsidRPr="005D119C" w:rsidRDefault="00450971" w:rsidP="005F53C5">
      <w:pPr>
        <w:jc w:val="both"/>
      </w:pPr>
      <w:r w:rsidRPr="005D119C">
        <w:t xml:space="preserve">Eventuele verzoeken om een nadere toelichting op de voorlopige gunningsbeslissing en een daarop eventueel door </w:t>
      </w:r>
      <w:r w:rsidR="00DF1850">
        <w:t>VRLN</w:t>
      </w:r>
      <w:r w:rsidRPr="005D119C">
        <w:t xml:space="preserve"> verstrekte toelichting laten deze vervaltermijn onverlet. Indien binnen voornoemde vervaltermijn door betekening van een dagvaarding een kort geding aanhangig is gemaakt, geeft </w:t>
      </w:r>
      <w:r w:rsidR="00DF1850">
        <w:t>VRLN</w:t>
      </w:r>
      <w:r w:rsidRPr="005D119C">
        <w:t xml:space="preserve"> geen gevolg aan de voorlopige gunningsbeslissing voordat in dit kort geding vonnis is gewezen, tenzij een zwaarwegend belang zich daartegen verzet. De uitspraak in het kort geding vormt vervolgens de basis voor verdere besluitvorming over de gunning.</w:t>
      </w:r>
    </w:p>
    <w:p w14:paraId="37F70F4B" w14:textId="77777777" w:rsidR="005C2D5B" w:rsidRDefault="005C2D5B" w:rsidP="005F53C5">
      <w:pPr>
        <w:jc w:val="both"/>
      </w:pPr>
    </w:p>
    <w:p w14:paraId="129EE5D2" w14:textId="66C53E61" w:rsidR="00450971" w:rsidRPr="005D119C" w:rsidRDefault="00DF1850" w:rsidP="005F53C5">
      <w:pPr>
        <w:jc w:val="both"/>
      </w:pPr>
      <w:r>
        <w:t>VRLN</w:t>
      </w:r>
      <w:r w:rsidR="00450971" w:rsidRPr="005D119C">
        <w:t xml:space="preserve"> stelt de winnende Inschrijver op de hoogte indien er een kort geding aanhangig is gemaakt. De winnende Inschrijver dient zich in deze kortgedingprocedure te voegen of tussen te komen, op straffe van verval van recht om - nadien - nog op te mogen komen tegen een eventueel gewijzigd gunningsvoornemen van </w:t>
      </w:r>
      <w:r>
        <w:t>VRLN</w:t>
      </w:r>
      <w:r w:rsidR="00450971" w:rsidRPr="005D119C">
        <w:t xml:space="preserve">. </w:t>
      </w:r>
    </w:p>
    <w:p w14:paraId="74E376D6" w14:textId="77777777" w:rsidR="00450971" w:rsidRPr="005D119C" w:rsidRDefault="00450971" w:rsidP="005F53C5">
      <w:pPr>
        <w:jc w:val="both"/>
      </w:pPr>
    </w:p>
    <w:p w14:paraId="5552EFDE" w14:textId="02199721" w:rsidR="00450971" w:rsidRPr="005D119C" w:rsidRDefault="00450971" w:rsidP="005F53C5">
      <w:pPr>
        <w:jc w:val="both"/>
      </w:pPr>
      <w:r w:rsidRPr="005D119C">
        <w:t xml:space="preserve">Indien niet binnen de genoemde vervaltermijn daadwerkelijk een kort geding aanhangig is gemaakt, kunnen de gepasseerde Inschrijvers geen aanspraak meer maken op gunning en hebben zij hun eventuele rechten ter zake daarvan verwerkt. </w:t>
      </w:r>
      <w:r w:rsidR="00DF1850">
        <w:t>VRLN</w:t>
      </w:r>
      <w:r w:rsidRPr="005D119C">
        <w:t xml:space="preserve"> is in dat geval dan ook vrij om gevolg te geven aan de geuite voorlopige gunningsbeslissing. De gepasseerde Inschrijvers hebben in genoemd geval evenzeer hun rechten verwerkt om in een (bodem)-procedure een vordering tot schadevergoeding in te stellen.</w:t>
      </w:r>
    </w:p>
    <w:p w14:paraId="3F64BDFB" w14:textId="77777777" w:rsidR="001E6E16" w:rsidRPr="0094130F" w:rsidRDefault="001E6E16" w:rsidP="001E6E16">
      <w:pPr>
        <w:jc w:val="both"/>
        <w:rPr>
          <w:rFonts w:cs="Helvetica"/>
          <w:sz w:val="21"/>
          <w:szCs w:val="21"/>
        </w:rPr>
      </w:pPr>
    </w:p>
    <w:p w14:paraId="41F77EE8" w14:textId="4008C464" w:rsidR="00450971" w:rsidRPr="005D119C" w:rsidRDefault="00450971" w:rsidP="005F53C5">
      <w:pPr>
        <w:jc w:val="both"/>
      </w:pPr>
      <w:r w:rsidRPr="00640ED1">
        <w:rPr>
          <w:u w:val="single"/>
        </w:rPr>
        <w:t>Let op</w:t>
      </w:r>
      <w:r w:rsidRPr="005D119C">
        <w:t xml:space="preserve">: de in deze paragraaf opgenomen vervaltermijn van </w:t>
      </w:r>
      <w:r w:rsidR="00D87FF0">
        <w:t>20</w:t>
      </w:r>
      <w:r w:rsidRPr="005D119C">
        <w:t xml:space="preserve"> kalenderdagen is eveneens van toepassing op andere beslissingen van </w:t>
      </w:r>
      <w:r w:rsidR="00DF1850">
        <w:t>VRLN</w:t>
      </w:r>
      <w:r w:rsidRPr="005D119C">
        <w:t xml:space="preserve">, zoals (maar niet uitsluitend) een besluit tot het tijdelijk opschorten en het geheel of gedeeltelijk intrekken van de aanbestedingsprocedure. </w:t>
      </w:r>
    </w:p>
    <w:p w14:paraId="76630892" w14:textId="77777777" w:rsidR="00E91DF0" w:rsidRPr="005C7E26" w:rsidRDefault="00E91DF0" w:rsidP="005F53C5">
      <w:pPr>
        <w:pStyle w:val="Kop2"/>
        <w:suppressAutoHyphens/>
        <w:ind w:left="0" w:firstLine="0"/>
        <w:jc w:val="both"/>
        <w:rPr>
          <w:color w:val="auto"/>
          <w:u w:val="single"/>
        </w:rPr>
      </w:pPr>
      <w:bookmarkStart w:id="184" w:name="_Toc316462455"/>
      <w:bookmarkStart w:id="185" w:name="_Toc340494869"/>
      <w:bookmarkStart w:id="186" w:name="_Toc340506480"/>
      <w:bookmarkStart w:id="187" w:name="_Toc419285382"/>
      <w:bookmarkStart w:id="188" w:name="_Toc421086878"/>
      <w:bookmarkStart w:id="189" w:name="_Toc421100609"/>
      <w:bookmarkStart w:id="190" w:name="_Toc527637420"/>
      <w:bookmarkStart w:id="191" w:name="_Toc192752137"/>
      <w:r w:rsidRPr="005C7E26">
        <w:rPr>
          <w:color w:val="auto"/>
        </w:rPr>
        <w:lastRenderedPageBreak/>
        <w:t>Taal</w:t>
      </w:r>
      <w:bookmarkEnd w:id="184"/>
      <w:bookmarkEnd w:id="185"/>
      <w:bookmarkEnd w:id="186"/>
      <w:bookmarkEnd w:id="187"/>
      <w:bookmarkEnd w:id="188"/>
      <w:bookmarkEnd w:id="189"/>
      <w:bookmarkEnd w:id="190"/>
      <w:bookmarkEnd w:id="191"/>
    </w:p>
    <w:p w14:paraId="504CBEC0" w14:textId="2371DC55" w:rsidR="00E91DF0" w:rsidRPr="007A5B54" w:rsidRDefault="00E91DF0" w:rsidP="005F53C5">
      <w:pPr>
        <w:suppressAutoHyphens/>
        <w:jc w:val="both"/>
      </w:pPr>
      <w:r w:rsidRPr="007A5B54">
        <w:t xml:space="preserve">Alle bij deze aanbesteding te voeren correspondentie en in te dienen </w:t>
      </w:r>
      <w:r w:rsidR="00152030">
        <w:t>documenten</w:t>
      </w:r>
      <w:r w:rsidR="00152030" w:rsidRPr="007A5B54">
        <w:t xml:space="preserve"> </w:t>
      </w:r>
      <w:r w:rsidRPr="007A5B54">
        <w:t xml:space="preserve">dienen in de Nederlandse taal te worden opgesteld, dan wel voorzien te worden van een vertaling in de Nederlandse taal. </w:t>
      </w:r>
      <w:r w:rsidR="008E247D">
        <w:t>In dit laatste geval is de vertaling in het Nederlands leidend.</w:t>
      </w:r>
    </w:p>
    <w:p w14:paraId="2B3EB361" w14:textId="77777777" w:rsidR="00E91DF0" w:rsidRPr="007A5B54" w:rsidRDefault="00E91DF0" w:rsidP="00361B15">
      <w:pPr>
        <w:tabs>
          <w:tab w:val="left" w:pos="426"/>
          <w:tab w:val="left" w:pos="1134"/>
          <w:tab w:val="left" w:pos="1276"/>
          <w:tab w:val="left" w:pos="1418"/>
          <w:tab w:val="left" w:pos="1560"/>
        </w:tabs>
        <w:suppressAutoHyphens/>
        <w:jc w:val="both"/>
      </w:pPr>
    </w:p>
    <w:p w14:paraId="1F744BBC" w14:textId="621E67BE" w:rsidR="00E91DF0" w:rsidRDefault="00E91DF0" w:rsidP="005F53C5">
      <w:pPr>
        <w:suppressAutoHyphens/>
        <w:jc w:val="both"/>
      </w:pPr>
      <w:r w:rsidRPr="007A5B54">
        <w:t xml:space="preserve">Correspondentie en/of </w:t>
      </w:r>
      <w:r w:rsidR="00152030">
        <w:t>documenten</w:t>
      </w:r>
      <w:r w:rsidR="00152030" w:rsidRPr="007A5B54">
        <w:t xml:space="preserve"> </w:t>
      </w:r>
      <w:r w:rsidR="0096542F">
        <w:t>op</w:t>
      </w:r>
      <w:r w:rsidRPr="007A5B54">
        <w:t xml:space="preserve">gesteld in een andere </w:t>
      </w:r>
      <w:r w:rsidR="0096542F">
        <w:t xml:space="preserve">taal </w:t>
      </w:r>
      <w:r w:rsidRPr="007A5B54">
        <w:t xml:space="preserve">dan de Nederlandse taal of niet voorzien van een vertaling in de Nederlandse taal, worden geacht niet te zijn ontvangen door </w:t>
      </w:r>
      <w:r w:rsidR="00DF1850">
        <w:t>VRLN</w:t>
      </w:r>
      <w:r w:rsidR="004D01E0">
        <w:t xml:space="preserve"> </w:t>
      </w:r>
      <w:r w:rsidR="00C77E8C">
        <w:t>en</w:t>
      </w:r>
      <w:r w:rsidRPr="007A5B54">
        <w:t xml:space="preserve"> worden door </w:t>
      </w:r>
      <w:r w:rsidR="00DF1850">
        <w:t>VRLN</w:t>
      </w:r>
      <w:r>
        <w:t xml:space="preserve"> </w:t>
      </w:r>
      <w:r w:rsidRPr="007A5B54">
        <w:t>niet in aanmerking genomen.</w:t>
      </w:r>
    </w:p>
    <w:p w14:paraId="4B8A2750" w14:textId="77777777" w:rsidR="00E91DF0" w:rsidRPr="005C7E26" w:rsidRDefault="00E91DF0" w:rsidP="005F53C5">
      <w:pPr>
        <w:pStyle w:val="Kop2"/>
        <w:suppressAutoHyphens/>
        <w:ind w:left="0" w:firstLine="0"/>
        <w:jc w:val="both"/>
        <w:rPr>
          <w:color w:val="auto"/>
        </w:rPr>
      </w:pPr>
      <w:bookmarkStart w:id="192" w:name="_Toc316462456"/>
      <w:bookmarkStart w:id="193" w:name="_Toc340494870"/>
      <w:bookmarkStart w:id="194" w:name="_Toc340506481"/>
      <w:bookmarkStart w:id="195" w:name="_Toc419285383"/>
      <w:bookmarkStart w:id="196" w:name="_Toc421086879"/>
      <w:bookmarkStart w:id="197" w:name="_Toc421100610"/>
      <w:bookmarkStart w:id="198" w:name="_Toc527637421"/>
      <w:bookmarkStart w:id="199" w:name="_Toc192752138"/>
      <w:r w:rsidRPr="005C7E26">
        <w:rPr>
          <w:color w:val="auto"/>
        </w:rPr>
        <w:t>Termijn van gestanddoening</w:t>
      </w:r>
      <w:bookmarkEnd w:id="192"/>
      <w:bookmarkEnd w:id="193"/>
      <w:bookmarkEnd w:id="194"/>
      <w:bookmarkEnd w:id="195"/>
      <w:bookmarkEnd w:id="196"/>
      <w:bookmarkEnd w:id="197"/>
      <w:bookmarkEnd w:id="198"/>
      <w:bookmarkEnd w:id="199"/>
    </w:p>
    <w:p w14:paraId="0E1314DD" w14:textId="442EBBC9" w:rsidR="00E91DF0" w:rsidRPr="007A5B54" w:rsidRDefault="00E91DF0" w:rsidP="005F53C5">
      <w:pPr>
        <w:suppressAutoHyphens/>
        <w:jc w:val="both"/>
      </w:pPr>
      <w:r w:rsidRPr="007A5B54">
        <w:t xml:space="preserve">De termijn van gestanddoening van de </w:t>
      </w:r>
      <w:r w:rsidR="005D5B41">
        <w:t>Inschrijving</w:t>
      </w:r>
      <w:r w:rsidRPr="007A5B54">
        <w:t xml:space="preserve"> is</w:t>
      </w:r>
      <w:r w:rsidR="00E513BA">
        <w:t xml:space="preserve"> </w:t>
      </w:r>
      <w:r w:rsidR="00EA3B88">
        <w:t>90</w:t>
      </w:r>
      <w:r w:rsidRPr="007A5B54">
        <w:t xml:space="preserve"> kalenderdagen na de dag waarop de </w:t>
      </w:r>
      <w:r w:rsidR="005D5B41">
        <w:t>Inschrijving</w:t>
      </w:r>
      <w:r w:rsidRPr="007A5B54">
        <w:t xml:space="preserve"> heeft plaatsgevonden</w:t>
      </w:r>
      <w:r w:rsidR="009D1A31">
        <w:t>.</w:t>
      </w:r>
    </w:p>
    <w:p w14:paraId="0D140BE0" w14:textId="77777777" w:rsidR="00E91DF0" w:rsidRPr="007A5B54" w:rsidRDefault="00E91DF0" w:rsidP="00361B15">
      <w:pPr>
        <w:tabs>
          <w:tab w:val="left" w:pos="426"/>
          <w:tab w:val="left" w:pos="1134"/>
          <w:tab w:val="left" w:pos="1276"/>
          <w:tab w:val="left" w:pos="1418"/>
          <w:tab w:val="left" w:pos="1560"/>
        </w:tabs>
        <w:suppressAutoHyphens/>
        <w:jc w:val="both"/>
      </w:pPr>
    </w:p>
    <w:p w14:paraId="55183C95" w14:textId="719B3066" w:rsidR="005C2D5B" w:rsidRDefault="00E91DF0" w:rsidP="005F53C5">
      <w:pPr>
        <w:suppressAutoHyphens/>
        <w:jc w:val="both"/>
      </w:pPr>
      <w:r w:rsidRPr="007A5B54">
        <w:t xml:space="preserve">In het geval een kort geding aanhangig is gemaakt, </w:t>
      </w:r>
      <w:r w:rsidR="008E247D">
        <w:t>wordt</w:t>
      </w:r>
      <w:r w:rsidR="008E247D" w:rsidRPr="007A5B54">
        <w:t xml:space="preserve"> </w:t>
      </w:r>
      <w:r>
        <w:t>gestanddoening</w:t>
      </w:r>
      <w:r w:rsidR="008E247D">
        <w:t>stermijn van rechtswege verlengd tot</w:t>
      </w:r>
      <w:r>
        <w:t xml:space="preserve"> 30</w:t>
      </w:r>
      <w:r w:rsidRPr="007A5B54">
        <w:t xml:space="preserve"> kalenderdagen na de dag waarop </w:t>
      </w:r>
      <w:r w:rsidR="008E247D">
        <w:t xml:space="preserve">het vonnis </w:t>
      </w:r>
      <w:r w:rsidRPr="007A5B54">
        <w:t xml:space="preserve">in eerste aanleg is </w:t>
      </w:r>
      <w:r w:rsidR="003404EC">
        <w:t>gewezen</w:t>
      </w:r>
      <w:r w:rsidRPr="007A5B54">
        <w:t xml:space="preserve">. </w:t>
      </w:r>
    </w:p>
    <w:p w14:paraId="1DD9006A" w14:textId="77777777" w:rsidR="00E91DF0" w:rsidRPr="005C7E26" w:rsidRDefault="00E91DF0" w:rsidP="005F53C5">
      <w:pPr>
        <w:pStyle w:val="Kop2"/>
        <w:suppressAutoHyphens/>
        <w:ind w:left="0" w:firstLine="0"/>
        <w:jc w:val="both"/>
        <w:rPr>
          <w:color w:val="auto"/>
        </w:rPr>
      </w:pPr>
      <w:bookmarkStart w:id="200" w:name="_Toc316462457"/>
      <w:bookmarkStart w:id="201" w:name="_Toc340494871"/>
      <w:bookmarkStart w:id="202" w:name="_Toc340506482"/>
      <w:bookmarkStart w:id="203" w:name="_Toc419285384"/>
      <w:bookmarkStart w:id="204" w:name="_Toc421086880"/>
      <w:bookmarkStart w:id="205" w:name="_Toc421100611"/>
      <w:bookmarkStart w:id="206" w:name="_Toc527637422"/>
      <w:bookmarkStart w:id="207" w:name="_Toc192752139"/>
      <w:r w:rsidRPr="005C7E26">
        <w:rPr>
          <w:color w:val="auto"/>
        </w:rPr>
        <w:t>Valse verklaringen</w:t>
      </w:r>
      <w:bookmarkEnd w:id="200"/>
      <w:bookmarkEnd w:id="201"/>
      <w:bookmarkEnd w:id="202"/>
      <w:bookmarkEnd w:id="203"/>
      <w:bookmarkEnd w:id="204"/>
      <w:bookmarkEnd w:id="205"/>
      <w:bookmarkEnd w:id="206"/>
      <w:bookmarkEnd w:id="207"/>
    </w:p>
    <w:p w14:paraId="28F1A5A5" w14:textId="014EF273" w:rsidR="00E91DF0" w:rsidRPr="005C7E26" w:rsidRDefault="00DF1850" w:rsidP="005F53C5">
      <w:pPr>
        <w:suppressAutoHyphens/>
        <w:jc w:val="both"/>
      </w:pPr>
      <w:r>
        <w:t>VRLN</w:t>
      </w:r>
      <w:r w:rsidR="00E91DF0" w:rsidRPr="005C7E26">
        <w:t xml:space="preserve"> behoudt zich het recht voor om alle verstrekte informatie op juistheid te controleren. </w:t>
      </w:r>
      <w:r>
        <w:t>VRLN</w:t>
      </w:r>
      <w:r w:rsidR="00E91DF0" w:rsidRPr="005C7E26">
        <w:t xml:space="preserve"> wijst er met klem op dat verklaringen die achteraf onjuistheden blijken te bevatten of toezeggingen bevatten die niet (kunnen) worden waargemaakt, door </w:t>
      </w:r>
      <w:r>
        <w:t>VRLN</w:t>
      </w:r>
      <w:r w:rsidR="00E91DF0" w:rsidRPr="005C7E26">
        <w:t xml:space="preserve"> worden opgevat als valse verklaringen in de zin van artikel 2.87 lid 1 sub </w:t>
      </w:r>
      <w:r w:rsidR="0016113F" w:rsidRPr="005C7E26">
        <w:t xml:space="preserve">h </w:t>
      </w:r>
      <w:r w:rsidR="00E91DF0" w:rsidRPr="005C7E26">
        <w:t xml:space="preserve">Aanbestedingswet. Dit kan uitsluiting van alle aanbestedingsprocedures van </w:t>
      </w:r>
      <w:r>
        <w:t>VRLN</w:t>
      </w:r>
      <w:r w:rsidR="00E91DF0" w:rsidRPr="005C7E26">
        <w:t xml:space="preserve"> tot gevolg hebben. De gev</w:t>
      </w:r>
      <w:r w:rsidR="003216FF" w:rsidRPr="005C7E26">
        <w:t>raagde informatie dient om deze reden</w:t>
      </w:r>
      <w:r w:rsidR="00E91DF0" w:rsidRPr="005C7E26">
        <w:t xml:space="preserve"> zeer zorgvuldig te worden aangeleverd.</w:t>
      </w:r>
    </w:p>
    <w:p w14:paraId="31BECEE2" w14:textId="46E7C10B" w:rsidR="00D81D5C" w:rsidRPr="005C7E26" w:rsidRDefault="00D81D5C" w:rsidP="005F53C5">
      <w:pPr>
        <w:spacing w:before="100" w:beforeAutospacing="1" w:after="100" w:afterAutospacing="1"/>
        <w:jc w:val="both"/>
      </w:pPr>
      <w:r w:rsidRPr="005C7E26">
        <w:t>De Aanbesteder behoudt zich het recht voor om de deugdelijkheid van alle verstrekte</w:t>
      </w:r>
      <w:r w:rsidR="00361B15">
        <w:t xml:space="preserve"> </w:t>
      </w:r>
      <w:r w:rsidRPr="005C7E26">
        <w:t>informatie te (laten) verifiëren, door middel van bijvoorbeeld een gesprek, bedrijfsbezoeken, het inwinnen van nadere informatie en/of het verkrijgen van inzicht in de te leveren</w:t>
      </w:r>
      <w:r w:rsidR="00361B15">
        <w:t xml:space="preserve"> </w:t>
      </w:r>
      <w:r w:rsidRPr="005C7E26">
        <w:t xml:space="preserve">producten en diensten. </w:t>
      </w:r>
      <w:r w:rsidR="00CD4F9F" w:rsidRPr="005C7E26">
        <w:t xml:space="preserve">De </w:t>
      </w:r>
      <w:r w:rsidRPr="005C7E26">
        <w:t>Inschrijver is verplicht hieraan medewerking te verlenen</w:t>
      </w:r>
      <w:r w:rsidR="00EC0CFF" w:rsidRPr="005C7E26">
        <w:t>.</w:t>
      </w:r>
    </w:p>
    <w:p w14:paraId="001383E8" w14:textId="7BFB87B6" w:rsidR="00E91DF0" w:rsidRPr="005C7E26" w:rsidRDefault="00E91DF0" w:rsidP="005F53C5">
      <w:pPr>
        <w:pStyle w:val="Kop2"/>
        <w:suppressAutoHyphens/>
        <w:ind w:left="0" w:firstLine="0"/>
        <w:jc w:val="both"/>
        <w:rPr>
          <w:color w:val="auto"/>
        </w:rPr>
      </w:pPr>
      <w:bookmarkStart w:id="208" w:name="_Toc316462458"/>
      <w:bookmarkStart w:id="209" w:name="_Toc340494872"/>
      <w:bookmarkStart w:id="210" w:name="_Toc340506483"/>
      <w:bookmarkStart w:id="211" w:name="_Toc419285385"/>
      <w:bookmarkStart w:id="212" w:name="_Toc421086881"/>
      <w:bookmarkStart w:id="213" w:name="_Toc421100612"/>
      <w:bookmarkStart w:id="214" w:name="_Toc527637423"/>
      <w:bookmarkStart w:id="215" w:name="_Toc192752140"/>
      <w:r w:rsidRPr="005C7E26">
        <w:rPr>
          <w:color w:val="auto"/>
        </w:rPr>
        <w:t>Onduidelijkheden</w:t>
      </w:r>
      <w:r w:rsidR="003D0C67" w:rsidRPr="005C7E26">
        <w:rPr>
          <w:color w:val="auto"/>
        </w:rPr>
        <w:t xml:space="preserve"> </w:t>
      </w:r>
      <w:r w:rsidR="00C77E8C" w:rsidRPr="005C7E26">
        <w:rPr>
          <w:color w:val="auto"/>
        </w:rPr>
        <w:t>en</w:t>
      </w:r>
      <w:r w:rsidRPr="005C7E26">
        <w:rPr>
          <w:color w:val="auto"/>
        </w:rPr>
        <w:t xml:space="preserve"> onregelmatigheden</w:t>
      </w:r>
      <w:bookmarkEnd w:id="208"/>
      <w:bookmarkEnd w:id="209"/>
      <w:bookmarkEnd w:id="210"/>
      <w:bookmarkEnd w:id="211"/>
      <w:bookmarkEnd w:id="212"/>
      <w:bookmarkEnd w:id="213"/>
      <w:bookmarkEnd w:id="214"/>
      <w:bookmarkEnd w:id="215"/>
    </w:p>
    <w:p w14:paraId="07B7F98E" w14:textId="4272B72B" w:rsidR="00E91DF0" w:rsidRPr="005C7E26" w:rsidRDefault="00E91DF0" w:rsidP="005F53C5">
      <w:pPr>
        <w:suppressAutoHyphens/>
        <w:jc w:val="both"/>
      </w:pPr>
      <w:r w:rsidRPr="00E85145">
        <w:t xml:space="preserve">Het </w:t>
      </w:r>
      <w:r w:rsidR="008F7CF3" w:rsidRPr="00E85145">
        <w:t>Beschrijvend Document</w:t>
      </w:r>
      <w:r w:rsidRPr="00E85145">
        <w:t xml:space="preserve"> (inclusief bijlagen) en de andere aanbestedingsdocumenten zijn met zorg samengesteld. Van </w:t>
      </w:r>
      <w:r w:rsidR="005D5B41" w:rsidRPr="00E85145">
        <w:t>Inschrijver</w:t>
      </w:r>
      <w:r w:rsidRPr="00E85145">
        <w:t xml:space="preserve">s wordt dan ook een proactieve houding verwacht. Indien de </w:t>
      </w:r>
      <w:r w:rsidR="005D5B41" w:rsidRPr="00E85145">
        <w:t>Inschrijver</w:t>
      </w:r>
      <w:r w:rsidRPr="00E85145">
        <w:t xml:space="preserve"> desondanks onduidelijkheden, onvolkomenheden, fouten en/of tegenstrijdigheden in </w:t>
      </w:r>
      <w:r w:rsidR="008F7CF3" w:rsidRPr="00E85145">
        <w:t>een</w:t>
      </w:r>
      <w:r w:rsidRPr="00E85145">
        <w:t xml:space="preserve"> van de aanbestedingsdocumenten opmerkt, dan dient hij </w:t>
      </w:r>
      <w:r w:rsidR="00DF1850" w:rsidRPr="00E85145">
        <w:t>VRLN</w:t>
      </w:r>
      <w:r w:rsidRPr="00E85145">
        <w:t xml:space="preserve"> hiervan vóór de uiterlijke datum waarop vragen kunnen worden gesteld</w:t>
      </w:r>
      <w:r w:rsidR="00F012CC" w:rsidRPr="00E85145">
        <w:t xml:space="preserve"> (zie paragraaf 3</w:t>
      </w:r>
      <w:r w:rsidR="008A4396" w:rsidRPr="00E85145">
        <w:t>.</w:t>
      </w:r>
      <w:r w:rsidR="00F012CC" w:rsidRPr="00E85145">
        <w:t>3)</w:t>
      </w:r>
      <w:r w:rsidRPr="00E85145">
        <w:t>, via TenderNed op de hoogte te stellen. Doet hij dat niet, dan heeft hij zijn recht verwerkt om hier in rechte tegen op te komen.</w:t>
      </w:r>
    </w:p>
    <w:p w14:paraId="0D6FC42F" w14:textId="77777777" w:rsidR="00F63412" w:rsidRDefault="00F63412">
      <w:pPr>
        <w:rPr>
          <w:rFonts w:eastAsia="MS Mincho" w:cs="Arial"/>
          <w:iCs/>
          <w:sz w:val="30"/>
          <w:szCs w:val="28"/>
        </w:rPr>
      </w:pPr>
      <w:bookmarkStart w:id="216" w:name="_Toc316462459"/>
      <w:bookmarkStart w:id="217" w:name="_Toc340494873"/>
      <w:bookmarkStart w:id="218" w:name="_Toc340506484"/>
      <w:bookmarkStart w:id="219" w:name="_Toc419285386"/>
      <w:bookmarkStart w:id="220" w:name="_Toc421086882"/>
      <w:bookmarkStart w:id="221" w:name="_Toc421100613"/>
      <w:bookmarkStart w:id="222" w:name="_Toc527637424"/>
      <w:r>
        <w:br w:type="page"/>
      </w:r>
    </w:p>
    <w:p w14:paraId="37ED7EC0" w14:textId="2E1F9A50" w:rsidR="00E91DF0" w:rsidRPr="005C7E26" w:rsidRDefault="00E91DF0" w:rsidP="005F53C5">
      <w:pPr>
        <w:pStyle w:val="Kop2"/>
        <w:suppressAutoHyphens/>
        <w:ind w:left="0" w:firstLine="0"/>
        <w:jc w:val="both"/>
        <w:rPr>
          <w:color w:val="auto"/>
        </w:rPr>
      </w:pPr>
      <w:bookmarkStart w:id="223" w:name="_Toc192752141"/>
      <w:r w:rsidRPr="005C7E26">
        <w:rPr>
          <w:color w:val="auto"/>
        </w:rPr>
        <w:lastRenderedPageBreak/>
        <w:t>Vertrouwelijkheid</w:t>
      </w:r>
      <w:bookmarkEnd w:id="216"/>
      <w:bookmarkEnd w:id="217"/>
      <w:bookmarkEnd w:id="218"/>
      <w:bookmarkEnd w:id="219"/>
      <w:bookmarkEnd w:id="220"/>
      <w:bookmarkEnd w:id="221"/>
      <w:bookmarkEnd w:id="222"/>
      <w:bookmarkEnd w:id="223"/>
    </w:p>
    <w:p w14:paraId="2D245BCB" w14:textId="1C0F0B8F" w:rsidR="00E91DF0" w:rsidRPr="005C7E26" w:rsidRDefault="00E91DF0" w:rsidP="005F53C5">
      <w:pPr>
        <w:suppressAutoHyphens/>
        <w:jc w:val="both"/>
      </w:pPr>
      <w:r w:rsidRPr="005C7E26">
        <w:t xml:space="preserve">De </w:t>
      </w:r>
      <w:r w:rsidR="005D5B41" w:rsidRPr="005C7E26">
        <w:t>Inschrijver</w:t>
      </w:r>
      <w:r w:rsidRPr="005C7E26">
        <w:t xml:space="preserve"> dient dit </w:t>
      </w:r>
      <w:r w:rsidR="008F7CF3" w:rsidRPr="005C7E26">
        <w:t>Beschrijvend Document</w:t>
      </w:r>
      <w:r w:rsidRPr="005C7E26">
        <w:t xml:space="preserve"> (inclusief bijlagen) en de overige aanbestedings</w:t>
      </w:r>
      <w:r w:rsidR="00864528">
        <w:softHyphen/>
      </w:r>
      <w:r w:rsidRPr="005C7E26">
        <w:t xml:space="preserve">documenten vertrouwelijk te behandelen en slechts aan personen te verstrekken die voor het indienen van de </w:t>
      </w:r>
      <w:r w:rsidR="005D5B41" w:rsidRPr="005C7E26">
        <w:t>Inschrijving</w:t>
      </w:r>
      <w:r w:rsidRPr="005C7E26">
        <w:t xml:space="preserve"> daarvan kennis moeten nemen. </w:t>
      </w:r>
    </w:p>
    <w:p w14:paraId="66E24C6A" w14:textId="77777777" w:rsidR="00E91DF0" w:rsidRPr="005C7E26" w:rsidRDefault="00E91DF0" w:rsidP="005F53C5">
      <w:pPr>
        <w:suppressAutoHyphens/>
        <w:spacing w:line="276" w:lineRule="auto"/>
        <w:jc w:val="both"/>
        <w:rPr>
          <w:rFonts w:ascii="Verdana" w:hAnsi="Verdana" w:cs="Arial"/>
        </w:rPr>
      </w:pPr>
    </w:p>
    <w:p w14:paraId="129A7E43" w14:textId="60BD6CA6" w:rsidR="00B04512" w:rsidRPr="005C7E26" w:rsidRDefault="00151B81" w:rsidP="005F53C5">
      <w:pPr>
        <w:suppressAutoHyphens/>
        <w:jc w:val="both"/>
      </w:pPr>
      <w:bookmarkStart w:id="224" w:name="_Toc419285387"/>
      <w:bookmarkStart w:id="225" w:name="_Toc421086883"/>
      <w:bookmarkStart w:id="226" w:name="_Toc421100614"/>
      <w:r w:rsidRPr="005C7E26">
        <w:t>De door de I</w:t>
      </w:r>
      <w:r w:rsidR="00B04512" w:rsidRPr="005C7E26">
        <w:t xml:space="preserve">nschrijver verstrekte informatie wordt door </w:t>
      </w:r>
      <w:r w:rsidR="00DF1850">
        <w:t>VRLN</w:t>
      </w:r>
      <w:r w:rsidR="00B04512" w:rsidRPr="005C7E26">
        <w:t xml:space="preserve"> vertrouwelijk behandeld en niet openbaar gemaakt aan derden, tenzij </w:t>
      </w:r>
      <w:r w:rsidR="00DF1850">
        <w:t>VRLN</w:t>
      </w:r>
      <w:r w:rsidR="00B04512" w:rsidRPr="005C7E26">
        <w:t xml:space="preserve"> daartoe op grond van de wet is gehouden, daartoe in rechte wordt gedwongen en/of </w:t>
      </w:r>
      <w:r w:rsidR="00DF1850">
        <w:t>VRLN</w:t>
      </w:r>
      <w:r w:rsidR="00B04512" w:rsidRPr="005C7E26">
        <w:t xml:space="preserve"> de gegevens in het kader van de motivering van de gunningsbeslissing dan wel voor een in rechte in te nemen standpunt nodig heeft.</w:t>
      </w:r>
    </w:p>
    <w:p w14:paraId="4BEA9E91" w14:textId="77777777" w:rsidR="00B04512" w:rsidRPr="005C7E26" w:rsidRDefault="00B04512" w:rsidP="005F53C5">
      <w:pPr>
        <w:suppressAutoHyphens/>
        <w:spacing w:line="276" w:lineRule="auto"/>
        <w:jc w:val="both"/>
        <w:rPr>
          <w:rFonts w:ascii="Verdana" w:hAnsi="Verdana" w:cs="Arial"/>
        </w:rPr>
      </w:pPr>
    </w:p>
    <w:p w14:paraId="02D1EC6F" w14:textId="75739D1B" w:rsidR="00B04512" w:rsidRPr="005C7E26" w:rsidRDefault="00DF1850" w:rsidP="005F53C5">
      <w:pPr>
        <w:suppressAutoHyphens/>
        <w:jc w:val="both"/>
      </w:pPr>
      <w:r>
        <w:t>VRLN</w:t>
      </w:r>
      <w:r w:rsidR="004E36C3" w:rsidRPr="005C7E26">
        <w:t xml:space="preserve"> is niet verplicht om interne </w:t>
      </w:r>
      <w:r w:rsidR="00B66D2A" w:rsidRPr="005C7E26">
        <w:t>(</w:t>
      </w:r>
      <w:r w:rsidR="004E36C3" w:rsidRPr="005C7E26">
        <w:t>aanbestedings</w:t>
      </w:r>
      <w:r w:rsidR="00361B15">
        <w:t>-</w:t>
      </w:r>
      <w:r w:rsidR="00B66D2A" w:rsidRPr="005C7E26">
        <w:t>)</w:t>
      </w:r>
      <w:r w:rsidR="00B04512" w:rsidRPr="005C7E26">
        <w:t>documenten, zoals individuele beoordelingen en</w:t>
      </w:r>
      <w:r w:rsidR="00387463" w:rsidRPr="005C7E26">
        <w:t xml:space="preserve"> I</w:t>
      </w:r>
      <w:r w:rsidR="00B04512" w:rsidRPr="005C7E26">
        <w:t xml:space="preserve">nschrijvingsvergelijkingen, alsmede adviezen over de gunningsbeslissing </w:t>
      </w:r>
      <w:r w:rsidR="00151B81" w:rsidRPr="005C7E26">
        <w:t>aan I</w:t>
      </w:r>
      <w:r w:rsidR="00B04512" w:rsidRPr="005C7E26">
        <w:t xml:space="preserve">nschrijvers bekend te maken. </w:t>
      </w:r>
    </w:p>
    <w:p w14:paraId="4A6803F0" w14:textId="003171DE" w:rsidR="00E91DF0" w:rsidRPr="005C7E26" w:rsidRDefault="00E91DF0" w:rsidP="005F53C5">
      <w:pPr>
        <w:pStyle w:val="Kop2"/>
        <w:suppressAutoHyphens/>
        <w:ind w:left="0" w:firstLine="0"/>
        <w:jc w:val="both"/>
        <w:rPr>
          <w:color w:val="auto"/>
        </w:rPr>
      </w:pPr>
      <w:bookmarkStart w:id="227" w:name="_Toc527637425"/>
      <w:bookmarkStart w:id="228" w:name="_Toc192752142"/>
      <w:r w:rsidRPr="005C7E26">
        <w:rPr>
          <w:color w:val="auto"/>
        </w:rPr>
        <w:t>Algemene voorwaarden</w:t>
      </w:r>
      <w:bookmarkEnd w:id="224"/>
      <w:bookmarkEnd w:id="225"/>
      <w:bookmarkEnd w:id="226"/>
      <w:bookmarkEnd w:id="227"/>
      <w:bookmarkEnd w:id="228"/>
    </w:p>
    <w:p w14:paraId="136BEF13" w14:textId="281A6567" w:rsidR="00E91DF0" w:rsidRPr="005C7E26" w:rsidRDefault="00E91DF0" w:rsidP="005F53C5">
      <w:pPr>
        <w:suppressAutoHyphens/>
        <w:jc w:val="both"/>
      </w:pPr>
      <w:r w:rsidRPr="005C7E26">
        <w:t xml:space="preserve">Algemene voorwaarden van de </w:t>
      </w:r>
      <w:r w:rsidR="005D5B41" w:rsidRPr="005C7E26">
        <w:t>Inschrijver</w:t>
      </w:r>
      <w:r w:rsidRPr="005C7E26">
        <w:t xml:space="preserve"> zijn uitdrukkelijk niet van toepassing</w:t>
      </w:r>
      <w:r w:rsidR="003404EC">
        <w:t xml:space="preserve"> en worden uitdrukkelijk van de hand gewezen</w:t>
      </w:r>
      <w:r w:rsidRPr="005C7E26">
        <w:t xml:space="preserve">. Een </w:t>
      </w:r>
      <w:r w:rsidR="005D5B41" w:rsidRPr="005C7E26">
        <w:t>Inschrijver</w:t>
      </w:r>
      <w:r w:rsidRPr="005C7E26">
        <w:t xml:space="preserve"> die zijn eigen algemene voorwaarden van toepassing verklaart, wordt uitgesloten van </w:t>
      </w:r>
      <w:r w:rsidR="003404EC">
        <w:t xml:space="preserve">verdere </w:t>
      </w:r>
      <w:r w:rsidRPr="005C7E26">
        <w:t xml:space="preserve">deelname aan de aanbestedingsprocedure. De </w:t>
      </w:r>
      <w:r w:rsidR="005D5B41" w:rsidRPr="005C7E26">
        <w:t>Inschrijving</w:t>
      </w:r>
      <w:r w:rsidRPr="005C7E26">
        <w:t xml:space="preserve"> van deze </w:t>
      </w:r>
      <w:r w:rsidR="005D5B41" w:rsidRPr="005C7E26">
        <w:t>Inschrijver</w:t>
      </w:r>
      <w:r w:rsidRPr="005C7E26">
        <w:t xml:space="preserve"> wordt als een ongeldige </w:t>
      </w:r>
      <w:r w:rsidR="005D5B41" w:rsidRPr="005C7E26">
        <w:t>Inschrijving</w:t>
      </w:r>
      <w:r w:rsidRPr="005C7E26">
        <w:t xml:space="preserve"> onder voorwaarden beschouwd.</w:t>
      </w:r>
    </w:p>
    <w:p w14:paraId="2EBF7110" w14:textId="77777777" w:rsidR="00E91DF0" w:rsidRPr="005C7E26" w:rsidRDefault="00E91DF0" w:rsidP="005F53C5">
      <w:pPr>
        <w:pStyle w:val="Kop2"/>
        <w:suppressAutoHyphens/>
        <w:ind w:left="0" w:firstLine="0"/>
        <w:jc w:val="both"/>
        <w:rPr>
          <w:color w:val="auto"/>
        </w:rPr>
      </w:pPr>
      <w:bookmarkStart w:id="229" w:name="_Toc419285388"/>
      <w:bookmarkStart w:id="230" w:name="_Toc421086884"/>
      <w:bookmarkStart w:id="231" w:name="_Toc421100615"/>
      <w:bookmarkStart w:id="232" w:name="_Toc527637426"/>
      <w:bookmarkStart w:id="233" w:name="_Toc192752143"/>
      <w:r w:rsidRPr="005C7E26">
        <w:rPr>
          <w:color w:val="auto"/>
        </w:rPr>
        <w:t>Intrekken aanbestedingsprocedure</w:t>
      </w:r>
      <w:bookmarkEnd w:id="229"/>
      <w:bookmarkEnd w:id="230"/>
      <w:bookmarkEnd w:id="231"/>
      <w:bookmarkEnd w:id="232"/>
      <w:bookmarkEnd w:id="233"/>
    </w:p>
    <w:p w14:paraId="0AC9AB3C" w14:textId="75C371B8" w:rsidR="0071525E" w:rsidRDefault="00DF1850" w:rsidP="004E10BB">
      <w:pPr>
        <w:suppressAutoHyphens/>
        <w:jc w:val="both"/>
      </w:pPr>
      <w:bookmarkStart w:id="234" w:name="_Toc419285389"/>
      <w:bookmarkStart w:id="235" w:name="_Toc421086885"/>
      <w:bookmarkStart w:id="236" w:name="_Toc421100616"/>
      <w:r>
        <w:t>VRLN</w:t>
      </w:r>
      <w:r w:rsidR="00B04512" w:rsidRPr="005C7E26">
        <w:t xml:space="preserve"> behoudt zich het recht voor om tot het moment van definitieve gunning de aanbestedingsprocedure tijdelijk op te schorten en geheel of gedeeltelijk in te trekken. Het geheel of gedeeltelijk intrekken van de aanbestedingsprocedure leidt niet tot enige aanspr</w:t>
      </w:r>
      <w:r w:rsidR="00151B81" w:rsidRPr="005C7E26">
        <w:t xml:space="preserve">akelijkheid van </w:t>
      </w:r>
      <w:r>
        <w:t>VRLN</w:t>
      </w:r>
      <w:r w:rsidR="00151B81" w:rsidRPr="005C7E26">
        <w:t xml:space="preserve"> jegens</w:t>
      </w:r>
      <w:r w:rsidR="0011293E" w:rsidRPr="005C7E26">
        <w:t xml:space="preserve"> de</w:t>
      </w:r>
      <w:r w:rsidR="00151B81" w:rsidRPr="005C7E26">
        <w:t xml:space="preserve"> I</w:t>
      </w:r>
      <w:r w:rsidR="00B04512" w:rsidRPr="005C7E26">
        <w:t xml:space="preserve">nschrijvers. </w:t>
      </w:r>
      <w:r>
        <w:t>VRLN</w:t>
      </w:r>
      <w:r w:rsidR="00B04512" w:rsidRPr="005C7E26">
        <w:t xml:space="preserve"> </w:t>
      </w:r>
      <w:r w:rsidR="003404EC">
        <w:t xml:space="preserve">gaat dan ook niet over tot het vergoeden van (eventueel) </w:t>
      </w:r>
      <w:r w:rsidR="00B04512" w:rsidRPr="005C7E26">
        <w:t xml:space="preserve">door </w:t>
      </w:r>
      <w:r w:rsidR="0011293E" w:rsidRPr="005C7E26">
        <w:t xml:space="preserve">de </w:t>
      </w:r>
      <w:r w:rsidR="00151B81" w:rsidRPr="005C7E26">
        <w:t>I</w:t>
      </w:r>
      <w:r w:rsidR="00B04512" w:rsidRPr="005C7E26">
        <w:t>nschrijvers geleden schade.</w:t>
      </w:r>
    </w:p>
    <w:p w14:paraId="11D95DAC" w14:textId="2FD3D430" w:rsidR="00E91DF0" w:rsidRPr="005C7E26" w:rsidRDefault="00380147" w:rsidP="005F53C5">
      <w:pPr>
        <w:pStyle w:val="Kop2"/>
        <w:suppressAutoHyphens/>
        <w:ind w:left="0" w:firstLine="0"/>
        <w:jc w:val="both"/>
        <w:rPr>
          <w:color w:val="auto"/>
        </w:rPr>
      </w:pPr>
      <w:bookmarkStart w:id="237" w:name="_Toc419285390"/>
      <w:bookmarkStart w:id="238" w:name="_Toc421086886"/>
      <w:bookmarkStart w:id="239" w:name="_Toc421100617"/>
      <w:bookmarkStart w:id="240" w:name="_Toc527637427"/>
      <w:bookmarkStart w:id="241" w:name="_Toc192752144"/>
      <w:bookmarkEnd w:id="234"/>
      <w:bookmarkEnd w:id="235"/>
      <w:bookmarkEnd w:id="236"/>
      <w:r w:rsidRPr="005C7E26">
        <w:rPr>
          <w:color w:val="auto"/>
        </w:rPr>
        <w:t xml:space="preserve">Informatie over verplichtingen </w:t>
      </w:r>
      <w:r w:rsidR="00C41071" w:rsidRPr="005C7E26">
        <w:rPr>
          <w:color w:val="auto"/>
        </w:rPr>
        <w:t>Opdracht</w:t>
      </w:r>
      <w:r w:rsidR="00E91DF0" w:rsidRPr="005C7E26">
        <w:rPr>
          <w:color w:val="auto"/>
        </w:rPr>
        <w:t>nemer</w:t>
      </w:r>
      <w:bookmarkEnd w:id="237"/>
      <w:bookmarkEnd w:id="238"/>
      <w:bookmarkEnd w:id="239"/>
      <w:bookmarkEnd w:id="240"/>
      <w:bookmarkEnd w:id="241"/>
    </w:p>
    <w:p w14:paraId="5AEB5BC3" w14:textId="77777777" w:rsidR="00E91DF0" w:rsidRPr="005C7E26" w:rsidRDefault="00E91DF0" w:rsidP="005F53C5">
      <w:pPr>
        <w:suppressAutoHyphens/>
        <w:jc w:val="both"/>
      </w:pPr>
      <w:r w:rsidRPr="005C7E26">
        <w:t xml:space="preserve">Informatie over de verplichtingen inzake belastingen, milieubescherming, arbeidsbescherming en arbeidsvoorwaarden die gelden in Nederland en die gedurende de looptijd van de </w:t>
      </w:r>
      <w:r w:rsidR="00F62710" w:rsidRPr="005C7E26">
        <w:t>Overeenkomst</w:t>
      </w:r>
      <w:r w:rsidRPr="005C7E26">
        <w:t xml:space="preserve"> op de verrichtingen van de </w:t>
      </w:r>
      <w:r w:rsidR="00C41071" w:rsidRPr="005C7E26">
        <w:t>Opdracht</w:t>
      </w:r>
      <w:r w:rsidRPr="005C7E26">
        <w:t>nemer van toepassing zijn, zijn verkrijgbaar bij:</w:t>
      </w:r>
    </w:p>
    <w:p w14:paraId="122C1E3C" w14:textId="77777777" w:rsidR="00E91DF0" w:rsidRPr="005C7E26" w:rsidRDefault="00E91DF0" w:rsidP="005F53C5">
      <w:pPr>
        <w:suppressAutoHyphens/>
        <w:jc w:val="both"/>
      </w:pPr>
    </w:p>
    <w:p w14:paraId="4190A7D5" w14:textId="4F47ED47" w:rsidR="006C0D56" w:rsidRPr="005C7E26" w:rsidRDefault="004C5170" w:rsidP="00AF4CE3">
      <w:pPr>
        <w:pStyle w:val="Lijstalinea"/>
        <w:numPr>
          <w:ilvl w:val="0"/>
          <w:numId w:val="13"/>
        </w:numPr>
        <w:tabs>
          <w:tab w:val="clear" w:pos="397"/>
        </w:tabs>
        <w:suppressAutoHyphens/>
        <w:jc w:val="both"/>
      </w:pPr>
      <w:r w:rsidRPr="005C7E26">
        <w:t>v</w:t>
      </w:r>
      <w:r w:rsidR="006C0D56" w:rsidRPr="005C7E26">
        <w:t xml:space="preserve">oor bepalingen inzake belastingen: de Belastingdienst </w:t>
      </w:r>
      <w:hyperlink r:id="rId19" w:history="1">
        <w:r w:rsidR="006C0D56" w:rsidRPr="005C7E26">
          <w:rPr>
            <w:rStyle w:val="Hyperlink"/>
            <w:color w:val="auto"/>
          </w:rPr>
          <w:t>www.belastingdienst.nl</w:t>
        </w:r>
      </w:hyperlink>
      <w:r w:rsidRPr="005C7E26">
        <w:rPr>
          <w:rStyle w:val="Hyperlink"/>
          <w:color w:val="auto"/>
        </w:rPr>
        <w:t>;</w:t>
      </w:r>
    </w:p>
    <w:p w14:paraId="65836D85" w14:textId="2C44C2D5" w:rsidR="006C0D56" w:rsidRPr="005C7E26" w:rsidRDefault="004C5170" w:rsidP="00AF4CE3">
      <w:pPr>
        <w:pStyle w:val="Lijstalinea"/>
        <w:numPr>
          <w:ilvl w:val="0"/>
          <w:numId w:val="13"/>
        </w:numPr>
        <w:tabs>
          <w:tab w:val="clear" w:pos="397"/>
        </w:tabs>
        <w:suppressAutoHyphens/>
        <w:jc w:val="both"/>
      </w:pPr>
      <w:r w:rsidRPr="005C7E26">
        <w:t xml:space="preserve">voor </w:t>
      </w:r>
      <w:r w:rsidR="006C0D56" w:rsidRPr="005C7E26">
        <w:t xml:space="preserve">bepalingen inzake milieubescherming: het Ministerie van Infrastructuur en Milieu </w:t>
      </w:r>
      <w:hyperlink r:id="rId20" w:history="1">
        <w:r w:rsidR="006C0D56" w:rsidRPr="005C7E26">
          <w:rPr>
            <w:rStyle w:val="Hyperlink"/>
            <w:color w:val="auto"/>
          </w:rPr>
          <w:t>www.rijksoverheid.nl</w:t>
        </w:r>
      </w:hyperlink>
      <w:r w:rsidRPr="005C7E26">
        <w:rPr>
          <w:rStyle w:val="Hyperlink"/>
          <w:color w:val="auto"/>
        </w:rPr>
        <w:t>;</w:t>
      </w:r>
      <w:r w:rsidR="006C0D56" w:rsidRPr="005C7E26">
        <w:rPr>
          <w:rStyle w:val="Hyperlink"/>
          <w:color w:val="auto"/>
        </w:rPr>
        <w:t xml:space="preserve"> </w:t>
      </w:r>
    </w:p>
    <w:p w14:paraId="7E0D6AAB" w14:textId="7B066B4D" w:rsidR="006C0D56" w:rsidRPr="005C7E26" w:rsidRDefault="004C5170" w:rsidP="00AF4CE3">
      <w:pPr>
        <w:pStyle w:val="Lijstalinea"/>
        <w:numPr>
          <w:ilvl w:val="0"/>
          <w:numId w:val="13"/>
        </w:numPr>
        <w:tabs>
          <w:tab w:val="clear" w:pos="397"/>
        </w:tabs>
        <w:suppressAutoHyphens/>
        <w:jc w:val="both"/>
      </w:pPr>
      <w:r w:rsidRPr="005C7E26">
        <w:t xml:space="preserve">voor </w:t>
      </w:r>
      <w:r w:rsidR="006C0D56" w:rsidRPr="005C7E26">
        <w:t xml:space="preserve">bepalingen inzake arbeidsbescherming en arbeidsvoorwaarden: het Ministerie van Sociale Zaken en Werkgelegenheid </w:t>
      </w:r>
      <w:hyperlink r:id="rId21" w:history="1">
        <w:r w:rsidR="006C0D56" w:rsidRPr="005C7E26">
          <w:rPr>
            <w:rStyle w:val="Hyperlink"/>
            <w:color w:val="auto"/>
          </w:rPr>
          <w:t>www.rijksoverheid.nl</w:t>
        </w:r>
      </w:hyperlink>
      <w:r w:rsidR="006C0D56" w:rsidRPr="005C7E26">
        <w:rPr>
          <w:rStyle w:val="Hyperlink"/>
          <w:color w:val="auto"/>
        </w:rPr>
        <w:t xml:space="preserve">. </w:t>
      </w:r>
    </w:p>
    <w:p w14:paraId="63C21CC7" w14:textId="77777777" w:rsidR="00E91DF0" w:rsidRPr="005C7E26" w:rsidRDefault="00E91DF0" w:rsidP="005F53C5">
      <w:pPr>
        <w:suppressAutoHyphens/>
        <w:jc w:val="both"/>
      </w:pPr>
    </w:p>
    <w:p w14:paraId="62DBF7B7" w14:textId="77777777" w:rsidR="00F63412" w:rsidRDefault="00F63412">
      <w:r>
        <w:br w:type="page"/>
      </w:r>
    </w:p>
    <w:p w14:paraId="28D6E579" w14:textId="176D9AE5" w:rsidR="009617BB" w:rsidRPr="005C7E26" w:rsidRDefault="00E91DF0" w:rsidP="005F53C5">
      <w:pPr>
        <w:suppressAutoHyphens/>
        <w:jc w:val="both"/>
      </w:pPr>
      <w:r w:rsidRPr="005C7E26">
        <w:lastRenderedPageBreak/>
        <w:t xml:space="preserve">Door het indienen van de </w:t>
      </w:r>
      <w:r w:rsidR="005D5B41" w:rsidRPr="005C7E26">
        <w:t>Inschrijving</w:t>
      </w:r>
      <w:r w:rsidRPr="005C7E26">
        <w:t xml:space="preserve"> verklaart </w:t>
      </w:r>
      <w:r w:rsidR="007845B0" w:rsidRPr="005C7E26">
        <w:t xml:space="preserve">de </w:t>
      </w:r>
      <w:r w:rsidR="005D5B41" w:rsidRPr="005C7E26">
        <w:t>Inschrijver</w:t>
      </w:r>
      <w:r w:rsidRPr="005C7E26">
        <w:t xml:space="preserve"> dat hij bij het opstellen van zijn </w:t>
      </w:r>
      <w:r w:rsidR="005D5B41" w:rsidRPr="005C7E26">
        <w:t>Inschrijving</w:t>
      </w:r>
      <w:r w:rsidRPr="005C7E26">
        <w:t xml:space="preserve"> rekening heeft gehouden met de verplichtingen </w:t>
      </w:r>
      <w:r w:rsidR="009617BB" w:rsidRPr="005C7E26">
        <w:t>op het gebied van milieu-, so</w:t>
      </w:r>
      <w:r w:rsidR="0091770F" w:rsidRPr="005C7E26">
        <w:t>ciaal en arbeidsrecht op grond van</w:t>
      </w:r>
      <w:r w:rsidR="009617BB" w:rsidRPr="005C7E26">
        <w:t xml:space="preserve"> het recht van de Europese Unie,</w:t>
      </w:r>
      <w:r w:rsidR="00C12D9E" w:rsidRPr="005C7E26">
        <w:t xml:space="preserve"> het</w:t>
      </w:r>
      <w:r w:rsidR="009617BB" w:rsidRPr="005C7E26">
        <w:t xml:space="preserve"> nationale recht of collectieve arbeidsovereenkomsten of </w:t>
      </w:r>
      <w:r w:rsidR="0091770F" w:rsidRPr="005C7E26">
        <w:t>op grond van</w:t>
      </w:r>
      <w:r w:rsidR="009617BB" w:rsidRPr="005C7E26">
        <w:t xml:space="preserve"> de in </w:t>
      </w:r>
      <w:r w:rsidR="004B1B9D" w:rsidRPr="005C7E26">
        <w:t xml:space="preserve">Bijlage </w:t>
      </w:r>
      <w:r w:rsidR="009617BB" w:rsidRPr="005C7E26">
        <w:t xml:space="preserve">X van Richtlijn 2014/24/EU vermelde bepalingen van internationaal milieu-, sociaal en arbeidsrecht. </w:t>
      </w:r>
    </w:p>
    <w:p w14:paraId="572E0B01" w14:textId="77777777" w:rsidR="007F4057" w:rsidRPr="005C7E26" w:rsidRDefault="007F4057" w:rsidP="005F53C5">
      <w:pPr>
        <w:suppressAutoHyphens/>
        <w:jc w:val="both"/>
      </w:pPr>
    </w:p>
    <w:p w14:paraId="1C68FA1C" w14:textId="757AC10F" w:rsidR="007F4057" w:rsidRPr="005C7E26" w:rsidRDefault="00DF1850" w:rsidP="005F53C5">
      <w:pPr>
        <w:suppressAutoHyphens/>
        <w:jc w:val="both"/>
      </w:pPr>
      <w:r>
        <w:t>VRLN</w:t>
      </w:r>
      <w:r w:rsidR="007F4057" w:rsidRPr="005C7E26">
        <w:t xml:space="preserve"> merkt op dat niet-naleving van de toepasselijke verplichtingen op het gebied van arbeidsbescherming en arbeidsvoorwaarden bij de uitvoering van de </w:t>
      </w:r>
      <w:r w:rsidR="00C41071" w:rsidRPr="005C7E26">
        <w:t>Opdracht</w:t>
      </w:r>
      <w:r w:rsidR="007F4057" w:rsidRPr="005C7E26">
        <w:t xml:space="preserve"> bij de Inspectie van het Ministerie van Sociale </w:t>
      </w:r>
      <w:r w:rsidR="009710C9" w:rsidRPr="005C7E26">
        <w:t>Zaken en Werkgelegenheid wordt</w:t>
      </w:r>
      <w:r w:rsidR="007F4057" w:rsidRPr="005C7E26">
        <w:t xml:space="preserve"> gemeld. </w:t>
      </w:r>
    </w:p>
    <w:p w14:paraId="462A47C1" w14:textId="36C84019" w:rsidR="00EC0CFF" w:rsidRPr="005C7E26" w:rsidRDefault="00EC0CFF" w:rsidP="005F53C5">
      <w:pPr>
        <w:pStyle w:val="Kop2"/>
        <w:jc w:val="both"/>
        <w:rPr>
          <w:color w:val="auto"/>
        </w:rPr>
      </w:pPr>
      <w:bookmarkStart w:id="242" w:name="_Toc517782133"/>
      <w:bookmarkStart w:id="243" w:name="_Toc518393307"/>
      <w:bookmarkStart w:id="244" w:name="_Toc527637428"/>
      <w:bookmarkStart w:id="245" w:name="_Toc529273872"/>
      <w:bookmarkStart w:id="246" w:name="_Toc535503327"/>
      <w:bookmarkStart w:id="247" w:name="_Toc192752145"/>
      <w:r w:rsidRPr="005C7E26">
        <w:rPr>
          <w:color w:val="auto"/>
        </w:rPr>
        <w:t>Verificatiegesprek</w:t>
      </w:r>
      <w:bookmarkEnd w:id="242"/>
      <w:bookmarkEnd w:id="243"/>
      <w:bookmarkEnd w:id="244"/>
      <w:bookmarkEnd w:id="245"/>
      <w:bookmarkEnd w:id="246"/>
      <w:bookmarkEnd w:id="247"/>
    </w:p>
    <w:p w14:paraId="5F0F97FE" w14:textId="38815DEA" w:rsidR="00EC0CFF" w:rsidRDefault="00EC0CFF" w:rsidP="005F53C5">
      <w:pPr>
        <w:jc w:val="both"/>
        <w:rPr>
          <w:rFonts w:cs="Arial"/>
        </w:rPr>
      </w:pPr>
      <w:r w:rsidRPr="005C2D5B">
        <w:rPr>
          <w:rFonts w:cs="Arial"/>
        </w:rPr>
        <w:t xml:space="preserve">Na het beoordelen van de offertes neemt de Opdrachtgever contact op met de leverancier die de inschrijving met de </w:t>
      </w:r>
      <w:r w:rsidR="005A6AC9" w:rsidRPr="005C2D5B">
        <w:rPr>
          <w:rFonts w:cs="Arial"/>
          <w:iCs/>
        </w:rPr>
        <w:t>beste prijs-kwaliteitverhouding</w:t>
      </w:r>
      <w:r w:rsidR="005A6AC9" w:rsidRPr="005C2D5B">
        <w:rPr>
          <w:rFonts w:cs="Arial"/>
        </w:rPr>
        <w:t xml:space="preserve"> </w:t>
      </w:r>
      <w:r w:rsidRPr="005C2D5B">
        <w:rPr>
          <w:rFonts w:cs="Arial"/>
        </w:rPr>
        <w:t xml:space="preserve">heeft gedaan. Met die leverancier wordt een verificatiegesprek gehouden op </w:t>
      </w:r>
      <w:r w:rsidR="002741FD" w:rsidRPr="005C2D5B">
        <w:rPr>
          <w:rFonts w:cs="Arial"/>
        </w:rPr>
        <w:t>datum zoals genoemd in de planning (</w:t>
      </w:r>
      <w:r w:rsidR="00706774" w:rsidRPr="005C2D5B">
        <w:rPr>
          <w:rFonts w:cs="Arial"/>
        </w:rPr>
        <w:t xml:space="preserve">paragraaf </w:t>
      </w:r>
      <w:r w:rsidR="002741FD" w:rsidRPr="005C2D5B">
        <w:rPr>
          <w:rFonts w:cs="Arial"/>
        </w:rPr>
        <w:t>3.3)</w:t>
      </w:r>
      <w:r w:rsidRPr="005C2D5B">
        <w:rPr>
          <w:rFonts w:cs="Arial"/>
        </w:rPr>
        <w:t xml:space="preserve">. De Opdrachtgever zal controleren of </w:t>
      </w:r>
      <w:r w:rsidR="002741FD" w:rsidRPr="005C2D5B">
        <w:rPr>
          <w:rFonts w:cs="Arial"/>
        </w:rPr>
        <w:t>hetgeen</w:t>
      </w:r>
      <w:r w:rsidRPr="005C2D5B">
        <w:rPr>
          <w:rFonts w:cs="Arial"/>
        </w:rPr>
        <w:t xml:space="preserve"> </w:t>
      </w:r>
      <w:r w:rsidR="002741FD" w:rsidRPr="005C2D5B">
        <w:rPr>
          <w:rFonts w:cs="Arial"/>
        </w:rPr>
        <w:t>geoffreerd is</w:t>
      </w:r>
      <w:r w:rsidRPr="005C2D5B">
        <w:rPr>
          <w:rFonts w:cs="Arial"/>
        </w:rPr>
        <w:t xml:space="preserve"> daadwerkelijk geleverd kan worden en voldoet aan hetgeen dat is aangeboden door de leverancier. Indien de Opdrachtgever dit alles als voldoende beschouwt dan wordt overgegaan tot definitieve gunning. Indien na het verificatiegesprek blijkt dat de aangeboden </w:t>
      </w:r>
      <w:r w:rsidRPr="005C2D5B">
        <w:rPr>
          <w:rFonts w:cs="Arial"/>
          <w:iCs/>
        </w:rPr>
        <w:t xml:space="preserve">dienstverlening </w:t>
      </w:r>
      <w:r w:rsidRPr="005C2D5B">
        <w:rPr>
          <w:rFonts w:cs="Arial"/>
        </w:rPr>
        <w:t>niet voldoet dan wordt de aanbieding van de desbetreffende leverancier ter zijde geschoven en heeft de Opdrachtgever de vrijheid om de leverancier die op de tweede plaats is geëindigd uit te nodigen voor een verificatiegesprek.</w:t>
      </w:r>
      <w:r w:rsidRPr="008D47C3">
        <w:rPr>
          <w:rFonts w:cs="Arial"/>
        </w:rPr>
        <w:t xml:space="preserve"> </w:t>
      </w:r>
    </w:p>
    <w:p w14:paraId="41BFA475" w14:textId="0891E18E" w:rsidR="00EC0CFF" w:rsidRDefault="00EC0CFF" w:rsidP="005F53C5">
      <w:pPr>
        <w:suppressAutoHyphens/>
        <w:jc w:val="both"/>
      </w:pPr>
    </w:p>
    <w:p w14:paraId="02BE5D42" w14:textId="06606645" w:rsidR="0052318A" w:rsidRDefault="00EC0CFF" w:rsidP="005F53C5">
      <w:pPr>
        <w:suppressAutoHyphens/>
        <w:jc w:val="both"/>
      </w:pPr>
      <w:r>
        <w:t xml:space="preserve">Van een verificatie(gesprek) wordt </w:t>
      </w:r>
      <w:r w:rsidR="002741FD">
        <w:t xml:space="preserve">door de inschrijver </w:t>
      </w:r>
      <w:r>
        <w:t>een verslag gemaakt dat deel uitmaakt van de overeenkomst.</w:t>
      </w:r>
      <w:r w:rsidR="002741FD">
        <w:t xml:space="preserve"> Het definitieve verslag wordt ondertekend door de betrokken partijen.</w:t>
      </w:r>
    </w:p>
    <w:p w14:paraId="07A86827" w14:textId="27777DD6" w:rsidR="00E91DF0" w:rsidRPr="00BC2256" w:rsidRDefault="00200AEB" w:rsidP="005F53C5">
      <w:pPr>
        <w:pStyle w:val="Kop1"/>
        <w:suppressAutoHyphens/>
        <w:jc w:val="both"/>
        <w:rPr>
          <w:sz w:val="40"/>
          <w:szCs w:val="40"/>
        </w:rPr>
      </w:pPr>
      <w:bookmarkStart w:id="248" w:name="_Toc419285391"/>
      <w:bookmarkStart w:id="249" w:name="_Toc421086887"/>
      <w:bookmarkStart w:id="250" w:name="_Toc421100618"/>
      <w:bookmarkStart w:id="251" w:name="_Toc527637429"/>
      <w:bookmarkStart w:id="252" w:name="_Toc192752146"/>
      <w:r>
        <w:rPr>
          <w:sz w:val="40"/>
          <w:szCs w:val="40"/>
        </w:rPr>
        <w:lastRenderedPageBreak/>
        <w:t>M</w:t>
      </w:r>
      <w:r w:rsidR="003404EC">
        <w:rPr>
          <w:sz w:val="40"/>
          <w:szCs w:val="40"/>
        </w:rPr>
        <w:t>ogelijkheden om in te</w:t>
      </w:r>
      <w:r>
        <w:rPr>
          <w:sz w:val="40"/>
          <w:szCs w:val="40"/>
        </w:rPr>
        <w:t xml:space="preserve"> </w:t>
      </w:r>
      <w:r w:rsidR="00A6491A" w:rsidRPr="00BC2256">
        <w:rPr>
          <w:sz w:val="40"/>
          <w:szCs w:val="40"/>
        </w:rPr>
        <w:t>schrijven</w:t>
      </w:r>
      <w:bookmarkEnd w:id="248"/>
      <w:bookmarkEnd w:id="249"/>
      <w:bookmarkEnd w:id="250"/>
      <w:bookmarkEnd w:id="251"/>
      <w:bookmarkEnd w:id="252"/>
    </w:p>
    <w:p w14:paraId="62B06028" w14:textId="77777777" w:rsidR="00651002" w:rsidRPr="005C7E26" w:rsidRDefault="00651002" w:rsidP="005F53C5">
      <w:pPr>
        <w:pStyle w:val="Kop2"/>
        <w:suppressAutoHyphens/>
        <w:ind w:left="0" w:firstLine="0"/>
        <w:jc w:val="both"/>
        <w:rPr>
          <w:color w:val="auto"/>
          <w:u w:val="single"/>
          <w:lang w:eastAsia="x-none"/>
        </w:rPr>
      </w:pPr>
      <w:bookmarkStart w:id="253" w:name="_Toc527637430"/>
      <w:bookmarkStart w:id="254" w:name="_Toc192752147"/>
      <w:bookmarkStart w:id="255" w:name="_Ref316033914"/>
      <w:bookmarkStart w:id="256" w:name="_Toc316462487"/>
      <w:bookmarkStart w:id="257" w:name="_Toc340494878"/>
      <w:bookmarkStart w:id="258" w:name="_Toc340506489"/>
      <w:bookmarkStart w:id="259" w:name="_Toc419285392"/>
      <w:bookmarkStart w:id="260" w:name="_Toc421086888"/>
      <w:bookmarkStart w:id="261" w:name="_Toc421100619"/>
      <w:bookmarkStart w:id="262" w:name="_Ref403370360"/>
      <w:r w:rsidRPr="005C7E26">
        <w:rPr>
          <w:color w:val="auto"/>
          <w:lang w:eastAsia="x-none"/>
        </w:rPr>
        <w:t>Inleiding</w:t>
      </w:r>
      <w:bookmarkEnd w:id="253"/>
      <w:bookmarkEnd w:id="254"/>
      <w:r w:rsidRPr="005C7E26">
        <w:rPr>
          <w:color w:val="auto"/>
          <w:u w:val="single"/>
          <w:lang w:eastAsia="x-none"/>
        </w:rPr>
        <w:t xml:space="preserve"> </w:t>
      </w:r>
    </w:p>
    <w:p w14:paraId="11111E2B" w14:textId="43943125" w:rsidR="00BC6077" w:rsidRPr="005C7E26" w:rsidRDefault="00BC6077" w:rsidP="005F53C5">
      <w:pPr>
        <w:jc w:val="both"/>
      </w:pPr>
      <w:r w:rsidRPr="005C7E26">
        <w:t>In dit hoofdstuk zijn de verschillende mogelijkheden en voorwaarden opgenomen ten aanzien van de wijze waarop een Inschrijving kan worden ingediend.</w:t>
      </w:r>
    </w:p>
    <w:p w14:paraId="3CC354CD" w14:textId="40BC11F2" w:rsidR="00B66D2A" w:rsidRPr="005C7E26" w:rsidRDefault="00B66D2A" w:rsidP="005F53C5">
      <w:pPr>
        <w:pStyle w:val="Kop2"/>
        <w:suppressAutoHyphens/>
        <w:ind w:left="0" w:firstLine="0"/>
        <w:jc w:val="both"/>
        <w:rPr>
          <w:color w:val="auto"/>
          <w:lang w:eastAsia="x-none"/>
        </w:rPr>
      </w:pPr>
      <w:bookmarkStart w:id="263" w:name="_Toc192752148"/>
      <w:bookmarkStart w:id="264" w:name="_Toc469474428"/>
      <w:bookmarkStart w:id="265" w:name="_Toc518393310"/>
      <w:bookmarkStart w:id="266" w:name="_Toc527637431"/>
      <w:r w:rsidRPr="005C7E26">
        <w:rPr>
          <w:color w:val="auto"/>
          <w:lang w:eastAsia="x-none"/>
        </w:rPr>
        <w:t>Zelfstandig</w:t>
      </w:r>
      <w:bookmarkEnd w:id="263"/>
    </w:p>
    <w:p w14:paraId="1F551902" w14:textId="65E14954" w:rsidR="00B66D2A" w:rsidRPr="005C7E26" w:rsidRDefault="00B66D2A" w:rsidP="00B66D2A">
      <w:pPr>
        <w:jc w:val="both"/>
      </w:pPr>
      <w:r w:rsidRPr="005C7E26">
        <w:t xml:space="preserve">Een onderneming kan als zelfstandig inschrijver een Inschrijving indienen. De zelfstandig inschrijver dient hiervoor bij zijn Inschrijving (onder meer) het UEA volledig, onvoorwaardelijk en zonder enig voorbehoud in te vullen en rechtsgeldig te ondertekenen. </w:t>
      </w:r>
    </w:p>
    <w:p w14:paraId="39F03405" w14:textId="77777777" w:rsidR="00E03B23" w:rsidRPr="005C7E26" w:rsidRDefault="00E03B23" w:rsidP="005F53C5">
      <w:pPr>
        <w:pStyle w:val="Kop2"/>
        <w:suppressAutoHyphens/>
        <w:ind w:left="0" w:firstLine="0"/>
        <w:jc w:val="both"/>
        <w:rPr>
          <w:color w:val="auto"/>
          <w:lang w:eastAsia="x-none"/>
        </w:rPr>
      </w:pPr>
      <w:bookmarkStart w:id="267" w:name="_Toc192752149"/>
      <w:r w:rsidRPr="005C7E26">
        <w:rPr>
          <w:color w:val="auto"/>
          <w:lang w:eastAsia="x-none"/>
        </w:rPr>
        <w:t>Combinatievorming</w:t>
      </w:r>
      <w:bookmarkEnd w:id="264"/>
      <w:bookmarkEnd w:id="265"/>
      <w:bookmarkEnd w:id="266"/>
      <w:bookmarkEnd w:id="267"/>
    </w:p>
    <w:p w14:paraId="26FAAC5B" w14:textId="67E082A9" w:rsidR="00E03B23" w:rsidRPr="005C7E26" w:rsidRDefault="00E03B23" w:rsidP="005F53C5">
      <w:pPr>
        <w:jc w:val="both"/>
      </w:pPr>
      <w:r w:rsidRPr="005C7E26">
        <w:t xml:space="preserve">Inschrijving als combinatie is toegestaan. Een combinatie van bedrijven kan gezamenlijk als één inschrijver inschrijven. Indien wordt ingeschreven in combinatie, dan dient de combinatie </w:t>
      </w:r>
      <w:r w:rsidRPr="005C7E26">
        <w:rPr>
          <w:u w:val="single"/>
        </w:rPr>
        <w:t>bij inschrijving</w:t>
      </w:r>
      <w:r w:rsidRPr="005C7E26">
        <w:t xml:space="preserve"> voor </w:t>
      </w:r>
      <w:r w:rsidRPr="005C7E26">
        <w:rPr>
          <w:u w:val="single"/>
        </w:rPr>
        <w:t>ieder van de combinanten</w:t>
      </w:r>
      <w:r w:rsidRPr="005C7E26">
        <w:t xml:space="preserve"> afzonderlijk het UEA in te vullen en in te dienen. </w:t>
      </w:r>
    </w:p>
    <w:p w14:paraId="79B2E88F" w14:textId="77777777" w:rsidR="00E03B23" w:rsidRPr="005C7E26" w:rsidRDefault="00E03B23" w:rsidP="005F53C5">
      <w:pPr>
        <w:suppressAutoHyphens/>
        <w:spacing w:line="276" w:lineRule="auto"/>
        <w:jc w:val="both"/>
        <w:rPr>
          <w:rFonts w:ascii="Verdana" w:hAnsi="Verdana" w:cs="Arial"/>
          <w:highlight w:val="yellow"/>
          <w:u w:val="single"/>
        </w:rPr>
      </w:pPr>
    </w:p>
    <w:p w14:paraId="5F90BD6B" w14:textId="0CB43FC0" w:rsidR="00E03B23" w:rsidRPr="005C7E26" w:rsidRDefault="00E03B23" w:rsidP="005F53C5">
      <w:pPr>
        <w:jc w:val="both"/>
      </w:pPr>
      <w:r w:rsidRPr="005349A8">
        <w:t xml:space="preserve">De combinatie dient daarnaast </w:t>
      </w:r>
      <w:r w:rsidRPr="005349A8">
        <w:rPr>
          <w:u w:val="single"/>
        </w:rPr>
        <w:t>bij zijn inschrijving</w:t>
      </w:r>
      <w:r w:rsidRPr="005349A8">
        <w:t xml:space="preserve"> een ondertekende ‘Verklaring Combinatie’ (</w:t>
      </w:r>
      <w:r w:rsidR="004B1B9D" w:rsidRPr="005349A8">
        <w:t xml:space="preserve">Bijlage </w:t>
      </w:r>
      <w:r w:rsidR="00EF28DD" w:rsidRPr="005349A8">
        <w:t>7</w:t>
      </w:r>
      <w:r w:rsidRPr="005349A8">
        <w:t>) te overleggen. Uit deze verklaring dient te blijken dat de leden van de combinatie zich gezamenlijk en</w:t>
      </w:r>
      <w:r w:rsidR="00361B15" w:rsidRPr="005349A8">
        <w:t>/of</w:t>
      </w:r>
      <w:r w:rsidRPr="005349A8">
        <w:t xml:space="preserve"> hoofdelijk aansprakelijk stellen voor de volledige en juiste uitvoering van de overeenkomst in al zijn onderdelen. Daarnaast dient in deze verklaring de naam van de combinant te worden vermeld die als vertegenwoordiger namens de combinatie zal optreden en bevoegd is de combinatie in alle opzichten te vertegenwoordigen en te binden en die als enig aanspreekpunt voor </w:t>
      </w:r>
      <w:r w:rsidR="00DF1850" w:rsidRPr="005349A8">
        <w:t>VRLN</w:t>
      </w:r>
      <w:r w:rsidRPr="005349A8">
        <w:t xml:space="preserve"> dient. Ook wenst </w:t>
      </w:r>
      <w:r w:rsidR="00DF1850" w:rsidRPr="005349A8">
        <w:t>VRLN</w:t>
      </w:r>
      <w:r w:rsidRPr="005349A8">
        <w:t xml:space="preserve"> uit deze verklaring op te maken waarom in combinatie wordt ingeschreven en welke combinant welk deel van de opdracht uitvoert.</w:t>
      </w:r>
      <w:r w:rsidRPr="005C7E26">
        <w:t xml:space="preserve"> </w:t>
      </w:r>
    </w:p>
    <w:p w14:paraId="4EBF9B4B" w14:textId="77777777" w:rsidR="00E03B23" w:rsidRPr="005C7E26" w:rsidRDefault="00E03B23" w:rsidP="005F53C5">
      <w:pPr>
        <w:pStyle w:val="Kop2"/>
        <w:suppressAutoHyphens/>
        <w:ind w:left="0" w:firstLine="0"/>
        <w:jc w:val="both"/>
        <w:rPr>
          <w:color w:val="auto"/>
          <w:lang w:eastAsia="x-none"/>
        </w:rPr>
      </w:pPr>
      <w:bookmarkStart w:id="268" w:name="_Toc469474429"/>
      <w:bookmarkStart w:id="269" w:name="_Toc518393311"/>
      <w:bookmarkStart w:id="270" w:name="_Toc527637432"/>
      <w:bookmarkStart w:id="271" w:name="_Toc192752150"/>
      <w:r w:rsidRPr="005C7E26">
        <w:rPr>
          <w:color w:val="auto"/>
          <w:lang w:eastAsia="x-none"/>
        </w:rPr>
        <w:t>Onderaanneming</w:t>
      </w:r>
      <w:bookmarkEnd w:id="268"/>
      <w:bookmarkEnd w:id="269"/>
      <w:bookmarkEnd w:id="270"/>
      <w:bookmarkEnd w:id="271"/>
    </w:p>
    <w:p w14:paraId="27B57BE4" w14:textId="2D6FD6E4" w:rsidR="00E03B23" w:rsidRPr="005C7E26" w:rsidRDefault="00E03B23" w:rsidP="005F53C5">
      <w:pPr>
        <w:jc w:val="both"/>
        <w:rPr>
          <w:rFonts w:eastAsia="Calibri" w:cs="Arial"/>
        </w:rPr>
      </w:pPr>
      <w:r w:rsidRPr="005C7E26">
        <w:t>Het is de inschrijver toegestaan om voor de uitvoering van de opdracht één of meerdere onderaannemers in te schakelen. Inschrijver is de hoofd</w:t>
      </w:r>
      <w:r w:rsidRPr="005C7E26">
        <w:rPr>
          <w:rFonts w:eastAsia="Calibri" w:cs="Arial"/>
        </w:rPr>
        <w:t xml:space="preserve">aannemer en aanspreekpunt voor </w:t>
      </w:r>
      <w:r w:rsidR="00DF1850">
        <w:rPr>
          <w:rFonts w:eastAsia="Calibri" w:cs="Arial"/>
        </w:rPr>
        <w:t>VRLN</w:t>
      </w:r>
      <w:r w:rsidRPr="005C7E26">
        <w:rPr>
          <w:rFonts w:eastAsia="Calibri" w:cs="Arial"/>
        </w:rPr>
        <w:t xml:space="preserve"> tijdens de aanbestedingsprocedure en de uitvoering van de opdracht. Inschrijver is volledig aansprakelijk voor de naleving van alle uit de overeenkomst voortvloeiende verplichtingen. </w:t>
      </w:r>
    </w:p>
    <w:p w14:paraId="785EA607" w14:textId="77777777" w:rsidR="00E03B23" w:rsidRPr="005C7E26" w:rsidRDefault="00E03B23" w:rsidP="005F53C5">
      <w:pPr>
        <w:jc w:val="both"/>
      </w:pPr>
    </w:p>
    <w:p w14:paraId="62145054" w14:textId="73C82065" w:rsidR="00E03B23" w:rsidRPr="005C7E26" w:rsidRDefault="00E03B23" w:rsidP="005F53C5">
      <w:pPr>
        <w:jc w:val="both"/>
      </w:pPr>
      <w:r w:rsidRPr="005C7E26">
        <w:t xml:space="preserve">Indien wordt ingeschreven met (een) onderaannemer(s), dan dient de inschrijver </w:t>
      </w:r>
      <w:r w:rsidRPr="005C7E26">
        <w:rPr>
          <w:u w:val="single"/>
        </w:rPr>
        <w:t>bij inschrijving</w:t>
      </w:r>
      <w:r w:rsidRPr="005C7E26">
        <w:t xml:space="preserve"> voor (</w:t>
      </w:r>
      <w:r w:rsidRPr="005C7E26">
        <w:rPr>
          <w:u w:val="single"/>
        </w:rPr>
        <w:t>ieder van) de onderaannemer(s)</w:t>
      </w:r>
      <w:r w:rsidRPr="005C7E26">
        <w:t xml:space="preserve"> afzonderlijk het UEA in te vullen en in te dienen. </w:t>
      </w:r>
    </w:p>
    <w:p w14:paraId="405A9509" w14:textId="77777777" w:rsidR="00E03B23" w:rsidRPr="005C7E26" w:rsidRDefault="00E03B23" w:rsidP="005F53C5">
      <w:pPr>
        <w:suppressAutoHyphens/>
        <w:spacing w:line="276" w:lineRule="auto"/>
        <w:jc w:val="both"/>
        <w:rPr>
          <w:rFonts w:ascii="Verdana" w:hAnsi="Verdana" w:cs="Arial"/>
          <w:highlight w:val="yellow"/>
        </w:rPr>
      </w:pPr>
    </w:p>
    <w:p w14:paraId="1C75AD26" w14:textId="58ADDA45" w:rsidR="00E03B23" w:rsidRPr="005C7E26" w:rsidRDefault="00E03B23" w:rsidP="00EF28DD">
      <w:pPr>
        <w:jc w:val="both"/>
      </w:pPr>
      <w:r w:rsidRPr="005C7E26">
        <w:t xml:space="preserve">Indien de inschrijver voornemens is de opdracht geheel of in gedeelten in Onderaanneming te geven dient de inschrijver </w:t>
      </w:r>
      <w:r w:rsidRPr="005C7E26">
        <w:rPr>
          <w:u w:val="single"/>
        </w:rPr>
        <w:t>bij zijn inschrijving</w:t>
      </w:r>
      <w:r w:rsidRPr="005C7E26">
        <w:t xml:space="preserve"> een </w:t>
      </w:r>
      <w:r w:rsidR="007A21DD">
        <w:t xml:space="preserve">rechtsgeldig </w:t>
      </w:r>
      <w:r w:rsidRPr="005C7E26">
        <w:t>ondertekende ‘Verklaring Onderaanneming’ (</w:t>
      </w:r>
      <w:r w:rsidR="004B1B9D" w:rsidRPr="005C7E26">
        <w:t xml:space="preserve">Bijlage </w:t>
      </w:r>
      <w:r w:rsidR="00EF28DD" w:rsidRPr="005349A8">
        <w:t>8</w:t>
      </w:r>
      <w:r w:rsidRPr="005C7E26">
        <w:t>) over te leggen, waarin hij opgave doet van:</w:t>
      </w:r>
    </w:p>
    <w:p w14:paraId="69804D6A" w14:textId="77777777" w:rsidR="00E03B23" w:rsidRPr="005C7E26" w:rsidRDefault="00E03B23" w:rsidP="00AF4CE3">
      <w:pPr>
        <w:pStyle w:val="Lijstalinea"/>
        <w:numPr>
          <w:ilvl w:val="0"/>
          <w:numId w:val="22"/>
        </w:numPr>
        <w:ind w:left="567" w:hanging="567"/>
        <w:jc w:val="both"/>
      </w:pPr>
      <w:r w:rsidRPr="005C7E26">
        <w:t>de contactgegevens van de onderaannemer:</w:t>
      </w:r>
    </w:p>
    <w:p w14:paraId="7A26C7B3" w14:textId="77777777" w:rsidR="00E03B23" w:rsidRPr="005C7E26" w:rsidRDefault="00E03B23" w:rsidP="00AF4CE3">
      <w:pPr>
        <w:pStyle w:val="Lijstalinea"/>
        <w:numPr>
          <w:ilvl w:val="0"/>
          <w:numId w:val="23"/>
        </w:numPr>
        <w:ind w:left="851" w:hanging="425"/>
        <w:jc w:val="both"/>
      </w:pPr>
      <w:r w:rsidRPr="005C7E26">
        <w:t>naam onderaannemer;</w:t>
      </w:r>
    </w:p>
    <w:p w14:paraId="3CC82952" w14:textId="77777777" w:rsidR="00E03B23" w:rsidRPr="005C7E26" w:rsidRDefault="00E03B23" w:rsidP="00AF4CE3">
      <w:pPr>
        <w:pStyle w:val="Lijstalinea"/>
        <w:numPr>
          <w:ilvl w:val="0"/>
          <w:numId w:val="23"/>
        </w:numPr>
        <w:ind w:left="851" w:hanging="425"/>
        <w:jc w:val="both"/>
      </w:pPr>
      <w:r w:rsidRPr="005C7E26">
        <w:t>gegevens onderaannemer (vestigingsadres en postadres); en</w:t>
      </w:r>
    </w:p>
    <w:p w14:paraId="65E5FC0A" w14:textId="77777777" w:rsidR="00E03B23" w:rsidRPr="005C7E26" w:rsidRDefault="00E03B23" w:rsidP="00AF4CE3">
      <w:pPr>
        <w:pStyle w:val="Lijstalinea"/>
        <w:numPr>
          <w:ilvl w:val="0"/>
          <w:numId w:val="23"/>
        </w:numPr>
        <w:ind w:left="851" w:hanging="425"/>
        <w:jc w:val="both"/>
      </w:pPr>
      <w:r w:rsidRPr="005C7E26">
        <w:t>nummer van inschrijving in het handelsregister.</w:t>
      </w:r>
    </w:p>
    <w:p w14:paraId="4302EFE3" w14:textId="77777777" w:rsidR="00E03B23" w:rsidRPr="005C7E26" w:rsidRDefault="00E03B23" w:rsidP="00AF4CE3">
      <w:pPr>
        <w:pStyle w:val="Lijstalinea"/>
        <w:numPr>
          <w:ilvl w:val="0"/>
          <w:numId w:val="22"/>
        </w:numPr>
        <w:ind w:left="567" w:hanging="567"/>
        <w:jc w:val="both"/>
      </w:pPr>
      <w:r w:rsidRPr="005C7E26">
        <w:t>het gedeelte van de opdracht dat hij voornemens is in Onderaanneming te geven.</w:t>
      </w:r>
    </w:p>
    <w:p w14:paraId="62B9B2A7" w14:textId="77777777" w:rsidR="00E03B23" w:rsidRPr="005C7E26" w:rsidRDefault="00E03B23" w:rsidP="00361B15">
      <w:pPr>
        <w:pStyle w:val="Alinea0"/>
        <w:tabs>
          <w:tab w:val="left" w:pos="1418"/>
        </w:tabs>
        <w:ind w:left="0"/>
        <w:jc w:val="both"/>
        <w:rPr>
          <w:highlight w:val="yellow"/>
          <w:lang w:val="nl-NL"/>
        </w:rPr>
      </w:pPr>
    </w:p>
    <w:p w14:paraId="3C6A3CE0" w14:textId="77777777" w:rsidR="00153C0E" w:rsidRDefault="00153C0E">
      <w:r>
        <w:br w:type="page"/>
      </w:r>
    </w:p>
    <w:p w14:paraId="3C6589A6" w14:textId="1693BA99" w:rsidR="00EF28DD" w:rsidRPr="005C7E26" w:rsidRDefault="00E03B23" w:rsidP="005F53C5">
      <w:pPr>
        <w:jc w:val="both"/>
      </w:pPr>
      <w:r w:rsidRPr="005C7E26">
        <w:lastRenderedPageBreak/>
        <w:t xml:space="preserve">NB: van de inschrijver aan wie </w:t>
      </w:r>
      <w:r w:rsidR="00DF1850">
        <w:t>VRLN</w:t>
      </w:r>
      <w:r w:rsidRPr="005C7E26">
        <w:t xml:space="preserve"> de opdracht voornemens is te gunnen wordt</w:t>
      </w:r>
      <w:r w:rsidR="00EF28DD" w:rsidRPr="005C7E26">
        <w:t xml:space="preserve"> in de voorlopige gunningsbrief:</w:t>
      </w:r>
    </w:p>
    <w:p w14:paraId="0C105333" w14:textId="67827316" w:rsidR="00EF28DD" w:rsidRPr="005C7E26" w:rsidRDefault="00E03B23" w:rsidP="00AF4CE3">
      <w:pPr>
        <w:pStyle w:val="Lijstalinea"/>
        <w:numPr>
          <w:ilvl w:val="0"/>
          <w:numId w:val="30"/>
        </w:numPr>
        <w:tabs>
          <w:tab w:val="clear" w:pos="397"/>
        </w:tabs>
        <w:ind w:left="426" w:hanging="426"/>
        <w:jc w:val="both"/>
      </w:pPr>
      <w:r w:rsidRPr="005C7E26">
        <w:t xml:space="preserve">een uittreksel uit het handelsregister van de onderaannemer opgevraagd, dat op het tijdstip van het indienen van de inschrijving niet ouder mag zijn dan zes maanden en </w:t>
      </w:r>
    </w:p>
    <w:p w14:paraId="09078CAF" w14:textId="39B29205" w:rsidR="00E03B23" w:rsidRPr="005C7E26" w:rsidRDefault="00E03B23" w:rsidP="00AF4CE3">
      <w:pPr>
        <w:pStyle w:val="Lijstalinea"/>
        <w:numPr>
          <w:ilvl w:val="0"/>
          <w:numId w:val="30"/>
        </w:numPr>
        <w:tabs>
          <w:tab w:val="clear" w:pos="397"/>
        </w:tabs>
        <w:ind w:left="426" w:hanging="426"/>
        <w:jc w:val="both"/>
      </w:pPr>
      <w:r w:rsidRPr="005C7E26">
        <w:t xml:space="preserve">worden de namen van de wettelijke vertegenwoordigers van zijn onderaannemers opgevraagd die bij de uitvoering van de opdracht zijn betrokken. </w:t>
      </w:r>
    </w:p>
    <w:p w14:paraId="01ACCB27" w14:textId="77777777" w:rsidR="00E03B23" w:rsidRPr="005C7E26" w:rsidRDefault="00E03B23" w:rsidP="005F53C5">
      <w:pPr>
        <w:jc w:val="both"/>
      </w:pPr>
    </w:p>
    <w:p w14:paraId="08539607" w14:textId="68585190" w:rsidR="00E03B23" w:rsidRPr="005C7E26" w:rsidRDefault="00DF1850" w:rsidP="005F53C5">
      <w:pPr>
        <w:jc w:val="both"/>
      </w:pPr>
      <w:r>
        <w:t>VRLN</w:t>
      </w:r>
      <w:r w:rsidR="00E03B23" w:rsidRPr="005C7E26">
        <w:t xml:space="preserve"> verlangt van de inschrijver aan wie </w:t>
      </w:r>
      <w:r>
        <w:t>VRLN</w:t>
      </w:r>
      <w:r w:rsidR="00E03B23" w:rsidRPr="005C7E26">
        <w:t xml:space="preserve"> de opdracht gunt dat hij </w:t>
      </w:r>
      <w:r>
        <w:t>VRLN</w:t>
      </w:r>
      <w:r w:rsidR="00E03B23" w:rsidRPr="005C7E26">
        <w:t xml:space="preserve"> in kennis stelt van alle wijzigingen in de voornoemde gegevens van de onderaannemer tijdens de uitvoering van de opdracht. </w:t>
      </w:r>
      <w:r>
        <w:t>VRLN</w:t>
      </w:r>
      <w:r w:rsidR="00E03B23" w:rsidRPr="005C7E26">
        <w:t xml:space="preserve"> verlangt daarnaast v</w:t>
      </w:r>
      <w:r w:rsidR="00EF28DD" w:rsidRPr="005C7E26">
        <w:t>an de inschrijver</w:t>
      </w:r>
      <w:r w:rsidR="00E03B23" w:rsidRPr="005C7E26">
        <w:t xml:space="preserve"> aan wie </w:t>
      </w:r>
      <w:r>
        <w:t>VRLN</w:t>
      </w:r>
      <w:r w:rsidR="00E03B23" w:rsidRPr="005C7E26">
        <w:t xml:space="preserve"> de opdracht gunt dat hij </w:t>
      </w:r>
      <w:r>
        <w:t>VRLN</w:t>
      </w:r>
      <w:r w:rsidR="00E03B23" w:rsidRPr="005C7E26">
        <w:t xml:space="preserve"> in kennis stelt van de voornoemde gegevens van nieuwe onderaannemers die deze inschrijver bij de uitvoering van de opdracht zal betrekken. </w:t>
      </w:r>
    </w:p>
    <w:p w14:paraId="09AF2D8A" w14:textId="77777777" w:rsidR="00E03B23" w:rsidRPr="005C7E26" w:rsidRDefault="00E03B23" w:rsidP="005F53C5">
      <w:pPr>
        <w:pStyle w:val="Kop2"/>
        <w:suppressAutoHyphens/>
        <w:ind w:left="0" w:firstLine="0"/>
        <w:jc w:val="both"/>
        <w:rPr>
          <w:color w:val="auto"/>
          <w:lang w:eastAsia="x-none"/>
        </w:rPr>
      </w:pPr>
      <w:bookmarkStart w:id="272" w:name="_Toc469474430"/>
      <w:bookmarkStart w:id="273" w:name="_Toc518393312"/>
      <w:bookmarkStart w:id="274" w:name="_Toc527637433"/>
      <w:bookmarkStart w:id="275" w:name="_Toc192752151"/>
      <w:r w:rsidRPr="005C7E26">
        <w:rPr>
          <w:color w:val="auto"/>
          <w:lang w:eastAsia="x-none"/>
        </w:rPr>
        <w:t>Derden</w:t>
      </w:r>
      <w:bookmarkEnd w:id="272"/>
      <w:bookmarkEnd w:id="273"/>
      <w:bookmarkEnd w:id="274"/>
      <w:bookmarkEnd w:id="275"/>
    </w:p>
    <w:p w14:paraId="2072B3F1" w14:textId="404F582B" w:rsidR="00E03B23" w:rsidRDefault="00E03B23" w:rsidP="005F53C5">
      <w:pPr>
        <w:jc w:val="both"/>
      </w:pPr>
      <w:r w:rsidRPr="005C7E26">
        <w:t xml:space="preserve">Een inschrijver die niet zelfstandig aan de gestelde geschiktheidseisen met betrekking tot de financiële en economische draagkracht of technische bekwaamheid of beroepsbekwaamheid kan voldoen, </w:t>
      </w:r>
      <w:r>
        <w:t xml:space="preserve">kan een beroep doen op de </w:t>
      </w:r>
      <w:r w:rsidRPr="00F41B2A">
        <w:t>financiële en economische draagkracht of technische bekwaamheid of beroepsbekwaamheid</w:t>
      </w:r>
      <w:r>
        <w:t xml:space="preserve"> van één of meer andere natuurlijke personen of rechtspersonen (derden), ongeacht de juridische aard van zijn banden met die natuurlijke personen of rechtspersonen. </w:t>
      </w:r>
    </w:p>
    <w:p w14:paraId="6B6DEFDA" w14:textId="77777777" w:rsidR="00E03B23" w:rsidRDefault="00E03B23" w:rsidP="005F53C5">
      <w:pPr>
        <w:jc w:val="both"/>
      </w:pPr>
    </w:p>
    <w:p w14:paraId="73976D16" w14:textId="412445F9" w:rsidR="00E03B23" w:rsidRPr="00946CA6" w:rsidRDefault="00E03B23" w:rsidP="005F53C5">
      <w:pPr>
        <w:jc w:val="both"/>
      </w:pPr>
      <w:r>
        <w:t xml:space="preserve">Indien wordt ingeschreven met (een) derde(n), dan dient de inschrijver </w:t>
      </w:r>
      <w:r w:rsidRPr="0021542A">
        <w:rPr>
          <w:u w:val="single"/>
        </w:rPr>
        <w:t>bij inschrijving</w:t>
      </w:r>
      <w:r>
        <w:t xml:space="preserve"> voor (</w:t>
      </w:r>
      <w:r w:rsidRPr="00946CA6">
        <w:rPr>
          <w:u w:val="single"/>
        </w:rPr>
        <w:t>ieder van</w:t>
      </w:r>
      <w:r>
        <w:rPr>
          <w:u w:val="single"/>
        </w:rPr>
        <w:t>)</w:t>
      </w:r>
      <w:r w:rsidRPr="00946CA6">
        <w:rPr>
          <w:u w:val="single"/>
        </w:rPr>
        <w:t xml:space="preserve"> de</w:t>
      </w:r>
      <w:r>
        <w:rPr>
          <w:u w:val="single"/>
        </w:rPr>
        <w:t>ze</w:t>
      </w:r>
      <w:r w:rsidRPr="00946CA6">
        <w:rPr>
          <w:u w:val="single"/>
        </w:rPr>
        <w:t xml:space="preserve"> </w:t>
      </w:r>
      <w:r>
        <w:rPr>
          <w:u w:val="single"/>
        </w:rPr>
        <w:t>derde(n)</w:t>
      </w:r>
      <w:r>
        <w:t xml:space="preserve"> afzonderlijk het UEA in te vullen en in te dienen. </w:t>
      </w:r>
      <w:r w:rsidR="00BC79DA">
        <w:t>Zie ook paragraaf 5.2.4</w:t>
      </w:r>
    </w:p>
    <w:p w14:paraId="7F2FB5D9" w14:textId="77777777" w:rsidR="00317097" w:rsidRDefault="00317097" w:rsidP="005F53C5">
      <w:pPr>
        <w:jc w:val="both"/>
      </w:pPr>
    </w:p>
    <w:p w14:paraId="3AA88C4B" w14:textId="1A9FCAB1" w:rsidR="00E03B23" w:rsidRDefault="00E03B23" w:rsidP="005F53C5">
      <w:pPr>
        <w:jc w:val="both"/>
      </w:pPr>
      <w:r w:rsidRPr="00755F69">
        <w:t xml:space="preserve">Inschrijver dient in deze ‘Verklaring Middelen Derde’ op te geven voor welke geschiktheidseis een beroep wordt gedaan op de middelen van deze derde en de naam op te geven van deze derde. </w:t>
      </w:r>
      <w:r>
        <w:t xml:space="preserve">In de ‘Verklaring Middelen Derde’ dient </w:t>
      </w:r>
      <w:r w:rsidRPr="00B64AAD">
        <w:t xml:space="preserve">deze derde </w:t>
      </w:r>
      <w:r>
        <w:t xml:space="preserve">te verklaren </w:t>
      </w:r>
      <w:r w:rsidRPr="00B64AAD">
        <w:t>dat de inschrijver</w:t>
      </w:r>
      <w:r>
        <w:t xml:space="preserve"> (combinatie)</w:t>
      </w:r>
      <w:r w:rsidRPr="00B64AAD">
        <w:t xml:space="preserve"> kan beschikken over de voor de uitvoering van de opdracht noodzakelijke middelen</w:t>
      </w:r>
      <w:r>
        <w:t xml:space="preserve"> van deze derde</w:t>
      </w:r>
      <w:r w:rsidRPr="00B64AAD">
        <w:t xml:space="preserve">. Deze </w:t>
      </w:r>
      <w:r>
        <w:t>‘V</w:t>
      </w:r>
      <w:r w:rsidRPr="00B64AAD">
        <w:t xml:space="preserve">erklaring </w:t>
      </w:r>
      <w:r>
        <w:t>Middelen Derde’ moet zijn</w:t>
      </w:r>
      <w:r w:rsidRPr="00B64AAD">
        <w:t xml:space="preserve"> ondertekend door de inschrijver</w:t>
      </w:r>
      <w:r>
        <w:t xml:space="preserve"> </w:t>
      </w:r>
      <w:r w:rsidRPr="00B64AAD">
        <w:t xml:space="preserve">en </w:t>
      </w:r>
      <w:r>
        <w:t xml:space="preserve">de betreffende </w:t>
      </w:r>
      <w:r w:rsidRPr="00B64AAD">
        <w:t>derde</w:t>
      </w:r>
      <w:r>
        <w:t xml:space="preserve"> op wiens</w:t>
      </w:r>
      <w:r w:rsidRPr="00B64AAD">
        <w:t xml:space="preserve"> middelen een beroep wordt gedaan. Uit de verklaring moet duidelijk blijken dat </w:t>
      </w:r>
      <w:r>
        <w:t>(</w:t>
      </w:r>
      <w:r w:rsidRPr="00B64AAD">
        <w:t>gezamenlijk</w:t>
      </w:r>
      <w:r>
        <w:t>)</w:t>
      </w:r>
      <w:r w:rsidRPr="00B64AAD">
        <w:t xml:space="preserve"> aan de </w:t>
      </w:r>
      <w:r>
        <w:t>betreffende geschiktheidseis</w:t>
      </w:r>
      <w:r w:rsidRPr="00B64AAD">
        <w:t xml:space="preserve"> </w:t>
      </w:r>
      <w:r>
        <w:t xml:space="preserve">waarvoor een beroep op de derde wordt gedaan </w:t>
      </w:r>
      <w:r w:rsidRPr="00B64AAD">
        <w:t xml:space="preserve">wordt voldaan. </w:t>
      </w:r>
    </w:p>
    <w:p w14:paraId="6F1AE49F" w14:textId="4115C4E4" w:rsidR="00361B15" w:rsidRDefault="00361B15"/>
    <w:p w14:paraId="338570B9" w14:textId="77777777" w:rsidR="00614DF0" w:rsidRDefault="00E03B23" w:rsidP="008479F2">
      <w:pPr>
        <w:jc w:val="both"/>
      </w:pPr>
      <w:r w:rsidRPr="00882D79">
        <w:t>Indien in het kader van de geschiktheidseis met betrekking tot de financiële en economische draagkracht (paragraaf 6.</w:t>
      </w:r>
      <w:r w:rsidR="0052318A" w:rsidRPr="00882D79">
        <w:t>2</w:t>
      </w:r>
      <w:r w:rsidRPr="00882D79">
        <w:t xml:space="preserve"> (verzekeringseis) een beroep wordt gedaan op de middelen van een derde, dan is zowel de inschrijver als deze derde hoofdelijk aansprakelijk voor de uitvoering van de opdracht.</w:t>
      </w:r>
      <w:r w:rsidRPr="00B64AAD">
        <w:t xml:space="preserve"> </w:t>
      </w:r>
    </w:p>
    <w:p w14:paraId="04CE23A6" w14:textId="77777777" w:rsidR="00614DF0" w:rsidRDefault="00614DF0" w:rsidP="008479F2">
      <w:pPr>
        <w:jc w:val="both"/>
      </w:pPr>
    </w:p>
    <w:p w14:paraId="0524A889" w14:textId="77777777" w:rsidR="00931115" w:rsidRPr="00BC2256" w:rsidRDefault="00931115" w:rsidP="005F53C5">
      <w:pPr>
        <w:pStyle w:val="Kop1"/>
        <w:suppressAutoHyphens/>
        <w:jc w:val="both"/>
        <w:rPr>
          <w:sz w:val="40"/>
          <w:szCs w:val="40"/>
        </w:rPr>
      </w:pPr>
      <w:bookmarkStart w:id="276" w:name="_Toc527637438"/>
      <w:bookmarkStart w:id="277" w:name="_Toc192752152"/>
      <w:bookmarkStart w:id="278" w:name="_Ref416347631"/>
      <w:bookmarkEnd w:id="255"/>
      <w:bookmarkEnd w:id="256"/>
      <w:bookmarkEnd w:id="257"/>
      <w:bookmarkEnd w:id="258"/>
      <w:bookmarkEnd w:id="259"/>
      <w:bookmarkEnd w:id="260"/>
      <w:bookmarkEnd w:id="261"/>
      <w:r w:rsidRPr="00BC2256">
        <w:rPr>
          <w:sz w:val="40"/>
          <w:szCs w:val="40"/>
        </w:rPr>
        <w:lastRenderedPageBreak/>
        <w:t>Uitsluitingsgronden</w:t>
      </w:r>
      <w:bookmarkEnd w:id="276"/>
      <w:bookmarkEnd w:id="277"/>
    </w:p>
    <w:p w14:paraId="6A624DE2" w14:textId="0311F31B" w:rsidR="00E91DF0" w:rsidRPr="005C7E26" w:rsidRDefault="00706774" w:rsidP="005F53C5">
      <w:pPr>
        <w:pStyle w:val="Kop2"/>
        <w:suppressAutoHyphens/>
        <w:ind w:left="0" w:firstLine="0"/>
        <w:jc w:val="both"/>
        <w:rPr>
          <w:color w:val="auto"/>
        </w:rPr>
      </w:pPr>
      <w:bookmarkStart w:id="279" w:name="_Toc509233872"/>
      <w:bookmarkStart w:id="280" w:name="_Toc509233977"/>
      <w:bookmarkStart w:id="281" w:name="_Toc527637439"/>
      <w:bookmarkStart w:id="282" w:name="_Toc192752153"/>
      <w:bookmarkEnd w:id="262"/>
      <w:bookmarkEnd w:id="278"/>
      <w:bookmarkEnd w:id="279"/>
      <w:bookmarkEnd w:id="280"/>
      <w:r w:rsidRPr="005C7E26">
        <w:rPr>
          <w:color w:val="auto"/>
        </w:rPr>
        <w:t>I</w:t>
      </w:r>
      <w:r w:rsidR="002D5BE5" w:rsidRPr="005C7E26">
        <w:rPr>
          <w:color w:val="auto"/>
        </w:rPr>
        <w:t>nleiding</w:t>
      </w:r>
      <w:bookmarkEnd w:id="281"/>
      <w:bookmarkEnd w:id="282"/>
    </w:p>
    <w:p w14:paraId="7AB098CF" w14:textId="62977412" w:rsidR="009A6754" w:rsidRPr="005C7E26" w:rsidRDefault="00E91DF0" w:rsidP="005F53C5">
      <w:pPr>
        <w:suppressAutoHyphens/>
        <w:jc w:val="both"/>
      </w:pPr>
      <w:r w:rsidRPr="005C7E26">
        <w:t xml:space="preserve">De </w:t>
      </w:r>
      <w:r w:rsidR="005D5B41" w:rsidRPr="005C7E26">
        <w:t>Inschrijver</w:t>
      </w:r>
      <w:r w:rsidRPr="005C7E26">
        <w:t xml:space="preserve"> wordt van deelneming aan deze aanbestedingsprocedure uitgesloten, indien de </w:t>
      </w:r>
      <w:r w:rsidR="005D5B41" w:rsidRPr="005C7E26">
        <w:t>Inschrijver</w:t>
      </w:r>
      <w:r w:rsidRPr="005C7E26">
        <w:t xml:space="preserve"> is veroordeeld wegens </w:t>
      </w:r>
      <w:r w:rsidR="008F7CF3" w:rsidRPr="005C7E26">
        <w:t>een</w:t>
      </w:r>
      <w:r w:rsidRPr="005C7E26">
        <w:t xml:space="preserve"> of meer van de verplichte uitsluitingsgronden genoemd in artikel 2.86 lid 2</w:t>
      </w:r>
      <w:r w:rsidR="00B2796C" w:rsidRPr="005C7E26">
        <w:t xml:space="preserve"> </w:t>
      </w:r>
      <w:r w:rsidRPr="005C7E26">
        <w:t>Aanbestedingswet</w:t>
      </w:r>
      <w:r w:rsidR="009A6754" w:rsidRPr="005C7E26">
        <w:t xml:space="preserve">. Deze verplichte uitsluitingsgronden zien op </w:t>
      </w:r>
      <w:r w:rsidR="009F58FD" w:rsidRPr="005C7E26">
        <w:t xml:space="preserve">onherroepelijk geworden rechtelijke uitspraken die zijn gewezen in </w:t>
      </w:r>
      <w:r w:rsidR="009A6754" w:rsidRPr="005C7E26">
        <w:t xml:space="preserve">de vijf jaar voorafgaand aan het tijdstip van indienen van de </w:t>
      </w:r>
      <w:r w:rsidR="005D5B41" w:rsidRPr="005C7E26">
        <w:t>Inschrijving</w:t>
      </w:r>
      <w:r w:rsidR="009F58FD" w:rsidRPr="005C7E26">
        <w:t>. D</w:t>
      </w:r>
      <w:r w:rsidR="009A6754" w:rsidRPr="005C7E26">
        <w:t xml:space="preserve">eze </w:t>
      </w:r>
      <w:r w:rsidR="009F58FD" w:rsidRPr="005C7E26">
        <w:t xml:space="preserve">verplichte </w:t>
      </w:r>
      <w:r w:rsidR="009A6754" w:rsidRPr="005C7E26">
        <w:t>uitsluitingsgronden zijn opgenomen in Deel II, onderdeel A van he</w:t>
      </w:r>
      <w:r w:rsidR="009F58FD" w:rsidRPr="005C7E26">
        <w:t xml:space="preserve">t UEA. </w:t>
      </w:r>
    </w:p>
    <w:p w14:paraId="63E3409F" w14:textId="77777777" w:rsidR="009E5592" w:rsidRPr="005C7E26" w:rsidRDefault="009E5592" w:rsidP="005F53C5">
      <w:pPr>
        <w:suppressAutoHyphens/>
        <w:jc w:val="both"/>
      </w:pPr>
    </w:p>
    <w:p w14:paraId="203304AE" w14:textId="18B41FCF" w:rsidR="009E5592" w:rsidRPr="005C7E26" w:rsidRDefault="009E5592" w:rsidP="005F53C5">
      <w:pPr>
        <w:suppressAutoHyphens/>
        <w:jc w:val="both"/>
      </w:pPr>
      <w:r w:rsidRPr="005C7E26">
        <w:t xml:space="preserve">De </w:t>
      </w:r>
      <w:r w:rsidR="005D5B41" w:rsidRPr="005C7E26">
        <w:t>Inschrijver</w:t>
      </w:r>
      <w:r w:rsidRPr="005C7E26">
        <w:t xml:space="preserve"> wordt </w:t>
      </w:r>
      <w:r w:rsidR="002C7DF6" w:rsidRPr="005C7E26">
        <w:t xml:space="preserve">daarnaast </w:t>
      </w:r>
      <w:r w:rsidRPr="005C7E26">
        <w:t>van deelneming aan deze aanbestedingsprocedure uitgesloten, indien een persoon die lid is van het bestuurs-, leidinggevend of toezichthouden</w:t>
      </w:r>
      <w:r w:rsidR="002C7DF6" w:rsidRPr="005C7E26">
        <w:t>d</w:t>
      </w:r>
      <w:r w:rsidRPr="005C7E26">
        <w:t xml:space="preserve"> orgaan </w:t>
      </w:r>
      <w:r w:rsidR="002C7DF6" w:rsidRPr="005C7E26">
        <w:t>van de</w:t>
      </w:r>
      <w:r w:rsidR="001F5053" w:rsidRPr="005C7E26">
        <w:t xml:space="preserve"> </w:t>
      </w:r>
      <w:r w:rsidR="006113D2" w:rsidRPr="005C7E26">
        <w:t>I</w:t>
      </w:r>
      <w:r w:rsidR="005D5B41" w:rsidRPr="005C7E26">
        <w:t>nschrijver</w:t>
      </w:r>
      <w:r w:rsidR="00D42EE4">
        <w:t xml:space="preserve"> </w:t>
      </w:r>
      <w:r w:rsidRPr="005C7E26">
        <w:t xml:space="preserve">of die daarin vertegenwoordigings-, beslissings-, of controlebevoegdheid heeft, is veroordeeld wegens </w:t>
      </w:r>
      <w:r w:rsidR="008F7CF3" w:rsidRPr="005C7E26">
        <w:t>een</w:t>
      </w:r>
      <w:r w:rsidRPr="005C7E26">
        <w:t xml:space="preserve"> of meer van de verplichte uitsluitingsgronden genoemd in artikel 2.86 lid 2 Aanbestedingswet</w:t>
      </w:r>
      <w:r w:rsidR="005A360A" w:rsidRPr="005C7E26">
        <w:t xml:space="preserve">. </w:t>
      </w:r>
      <w:r w:rsidR="009F58FD" w:rsidRPr="005C7E26">
        <w:t xml:space="preserve">Deze verplichte uitsluitingsgronden zien op onherroepelijk geworden rechtelijke uitspraken die zijn gewezen in de vijf jaar voorafgaand aan het tijdstip van indienen van de </w:t>
      </w:r>
      <w:r w:rsidR="005D5B41" w:rsidRPr="005C7E26">
        <w:t>Inschrijving</w:t>
      </w:r>
      <w:r w:rsidR="009F58FD" w:rsidRPr="005C7E26">
        <w:t>. Deze verplichte uitsluitingsgronden zijn opgenomen in Deel II, onderdeel A van het UEA.</w:t>
      </w:r>
    </w:p>
    <w:p w14:paraId="604756C8" w14:textId="77777777" w:rsidR="00D91C96" w:rsidRPr="005C7E26" w:rsidRDefault="00D91C96" w:rsidP="005F53C5">
      <w:pPr>
        <w:suppressAutoHyphens/>
        <w:jc w:val="both"/>
      </w:pPr>
    </w:p>
    <w:p w14:paraId="2BD9331D" w14:textId="5134FA53" w:rsidR="00E91DF0" w:rsidRPr="005C7E26" w:rsidRDefault="00E91DF0" w:rsidP="005F53C5">
      <w:pPr>
        <w:suppressAutoHyphens/>
        <w:jc w:val="both"/>
      </w:pPr>
      <w:r w:rsidRPr="005C7E26">
        <w:t xml:space="preserve">De </w:t>
      </w:r>
      <w:r w:rsidR="005D5B41" w:rsidRPr="005C7E26">
        <w:t>Inschrijver</w:t>
      </w:r>
      <w:r w:rsidRPr="005C7E26">
        <w:t xml:space="preserve"> wordt </w:t>
      </w:r>
      <w:r w:rsidR="007D73BD" w:rsidRPr="005C7E26">
        <w:t xml:space="preserve">ook </w:t>
      </w:r>
      <w:r w:rsidRPr="005C7E26">
        <w:t>van deelneming aan deze aanbesteding</w:t>
      </w:r>
      <w:r w:rsidR="009135A8" w:rsidRPr="005C7E26">
        <w:t>sprocedure</w:t>
      </w:r>
      <w:r w:rsidRPr="005C7E26">
        <w:t xml:space="preserve"> uitgesloten, indien de </w:t>
      </w:r>
      <w:r w:rsidR="006113D2" w:rsidRPr="005C7E26">
        <w:t>I</w:t>
      </w:r>
      <w:r w:rsidR="001F5053" w:rsidRPr="005C7E26">
        <w:t>n</w:t>
      </w:r>
      <w:r w:rsidR="005D5B41" w:rsidRPr="005C7E26">
        <w:t>schrijver</w:t>
      </w:r>
      <w:r w:rsidRPr="005C7E26">
        <w:t xml:space="preserve"> in </w:t>
      </w:r>
      <w:r w:rsidR="008F7CF3" w:rsidRPr="005C7E26">
        <w:t>een</w:t>
      </w:r>
      <w:r w:rsidRPr="005C7E26">
        <w:t xml:space="preserve"> of meer van de in de facultatieve uitsluitingsgronden van artikel 2.87 lid 1 sub </w:t>
      </w:r>
      <w:r w:rsidR="007D73BD" w:rsidRPr="005C7E26">
        <w:t>a</w:t>
      </w:r>
      <w:r w:rsidR="00AC6542" w:rsidRPr="005C7E26">
        <w:t>, b of d</w:t>
      </w:r>
      <w:r w:rsidR="007D73BD" w:rsidRPr="005C7E26">
        <w:t xml:space="preserve"> t/m j lid 2 </w:t>
      </w:r>
      <w:r w:rsidRPr="005C7E26">
        <w:t>Aanbestedingswet genoemde omstandigheden verkeert</w:t>
      </w:r>
      <w:r w:rsidR="00720260" w:rsidRPr="005C7E26">
        <w:t>. D</w:t>
      </w:r>
      <w:r w:rsidRPr="005C7E26">
        <w:t xml:space="preserve">eze uitsluitingsgronden zijn opgenomen in </w:t>
      </w:r>
      <w:r w:rsidR="00FF0549" w:rsidRPr="005C7E26">
        <w:t xml:space="preserve">Deel III, onderdeel </w:t>
      </w:r>
      <w:r w:rsidR="005A360A" w:rsidRPr="005C7E26">
        <w:t xml:space="preserve">C van het UEA. </w:t>
      </w:r>
    </w:p>
    <w:p w14:paraId="468AAE0F" w14:textId="77777777" w:rsidR="00584E91" w:rsidRPr="005C7E26" w:rsidRDefault="00584E91" w:rsidP="005F53C5">
      <w:pPr>
        <w:suppressAutoHyphens/>
        <w:jc w:val="both"/>
      </w:pPr>
    </w:p>
    <w:p w14:paraId="51445D13" w14:textId="78742FD8" w:rsidR="00720260" w:rsidRPr="005C7E26" w:rsidRDefault="00584E91" w:rsidP="005F53C5">
      <w:pPr>
        <w:suppressAutoHyphens/>
        <w:jc w:val="both"/>
      </w:pPr>
      <w:r w:rsidRPr="005C7E26">
        <w:t xml:space="preserve">De </w:t>
      </w:r>
      <w:r w:rsidR="005D5B41" w:rsidRPr="005C7E26">
        <w:t>Inschrijver</w:t>
      </w:r>
      <w:r w:rsidRPr="005C7E26">
        <w:t xml:space="preserve"> wordt verder van deelneming aan deze aanbestedingsprocedure uitgesloten, indien </w:t>
      </w:r>
      <w:r w:rsidR="0063559C" w:rsidRPr="005C7E26">
        <w:t xml:space="preserve">de </w:t>
      </w:r>
      <w:r w:rsidR="006113D2" w:rsidRPr="005C7E26">
        <w:t>I</w:t>
      </w:r>
      <w:r w:rsidR="005D5B41" w:rsidRPr="005C7E26">
        <w:t>nschrijver</w:t>
      </w:r>
      <w:r w:rsidR="009135A8" w:rsidRPr="005C7E26">
        <w:t xml:space="preserve"> </w:t>
      </w:r>
      <w:r w:rsidRPr="005C7E26">
        <w:t xml:space="preserve">niet voldoet aan zijn verplichtingen tot betaling van belastingen of sociale zekerheidspremies (artikel 2.86 lid 4 </w:t>
      </w:r>
      <w:r w:rsidR="00187678" w:rsidRPr="005C7E26">
        <w:t xml:space="preserve">en </w:t>
      </w:r>
      <w:r w:rsidR="00F8501D" w:rsidRPr="005C7E26">
        <w:t xml:space="preserve">artikel </w:t>
      </w:r>
      <w:r w:rsidR="008810AC" w:rsidRPr="005C7E26">
        <w:t xml:space="preserve">2.87 lid 1 sub j </w:t>
      </w:r>
      <w:r w:rsidRPr="005C7E26">
        <w:t>Aanbestedingswet).</w:t>
      </w:r>
    </w:p>
    <w:p w14:paraId="46B383C2" w14:textId="77777777" w:rsidR="003E5E86" w:rsidRPr="005C7E26" w:rsidRDefault="003E5E86" w:rsidP="005F53C5">
      <w:pPr>
        <w:suppressAutoHyphens/>
        <w:jc w:val="both"/>
      </w:pPr>
    </w:p>
    <w:p w14:paraId="6FD28BDB" w14:textId="0D5463DC" w:rsidR="00E91DF0" w:rsidRPr="005C7E26" w:rsidRDefault="00584E91" w:rsidP="005F53C5">
      <w:pPr>
        <w:suppressAutoHyphens/>
        <w:jc w:val="both"/>
        <w:rPr>
          <w:i/>
        </w:rPr>
      </w:pPr>
      <w:r w:rsidRPr="005C7E26">
        <w:t xml:space="preserve">Indien </w:t>
      </w:r>
      <w:r w:rsidR="0014350A" w:rsidRPr="005C7E26">
        <w:t xml:space="preserve">de </w:t>
      </w:r>
      <w:r w:rsidR="005D5B41" w:rsidRPr="005C7E26">
        <w:t>Inschrijver</w:t>
      </w:r>
      <w:r w:rsidRPr="005C7E26">
        <w:t xml:space="preserve"> zijn verplichtingen is nagekomen door de verschuldigde belastingen of sociale zekerheidspremies te betalen</w:t>
      </w:r>
      <w:r w:rsidR="00D628A0" w:rsidRPr="005C7E26">
        <w:t xml:space="preserve"> (</w:t>
      </w:r>
      <w:r w:rsidRPr="005C7E26">
        <w:t>met inbegrip van lopende rentes of boetes</w:t>
      </w:r>
      <w:r w:rsidR="00D628A0" w:rsidRPr="005C7E26">
        <w:t>)</w:t>
      </w:r>
      <w:r w:rsidRPr="005C7E26">
        <w:t xml:space="preserve"> of een bindende regeling tot betaling daarvan heeft getroffen, wordt </w:t>
      </w:r>
      <w:r w:rsidR="005D5B41" w:rsidRPr="005C7E26">
        <w:t>Inschrijver</w:t>
      </w:r>
      <w:r w:rsidRPr="005C7E26">
        <w:t xml:space="preserve"> niet op basis van deze uitsluitingsgronden uitgesloten van deelname aan de aanbestedingsprocedure (artikel 2.86 lid 5 en artikel 2.87 lid 3 Aanbestedingswet</w:t>
      </w:r>
      <w:r w:rsidR="00100638" w:rsidRPr="005C7E26">
        <w:t>)</w:t>
      </w:r>
      <w:r w:rsidR="00D628A0" w:rsidRPr="005C7E26">
        <w:t>. D</w:t>
      </w:r>
      <w:r w:rsidRPr="005C7E26">
        <w:t>eze uitsluitingsgron</w:t>
      </w:r>
      <w:r w:rsidR="00FF0549" w:rsidRPr="005C7E26">
        <w:t xml:space="preserve">den zijn </w:t>
      </w:r>
      <w:r w:rsidRPr="005C7E26">
        <w:t xml:space="preserve">opgenomen </w:t>
      </w:r>
      <w:r w:rsidR="00FF0549" w:rsidRPr="005C7E26">
        <w:t>De</w:t>
      </w:r>
      <w:r w:rsidR="00361B15">
        <w:t>el II, onderdeel B van het UEA.</w:t>
      </w:r>
    </w:p>
    <w:p w14:paraId="75D05694" w14:textId="77777777" w:rsidR="009C7DD7" w:rsidRDefault="009C7DD7">
      <w:pPr>
        <w:rPr>
          <w:rFonts w:eastAsia="MS Mincho" w:cs="Arial"/>
          <w:iCs/>
          <w:sz w:val="30"/>
          <w:szCs w:val="28"/>
        </w:rPr>
      </w:pPr>
      <w:bookmarkStart w:id="283" w:name="_Toc419285399"/>
      <w:bookmarkStart w:id="284" w:name="_Toc421086895"/>
      <w:bookmarkStart w:id="285" w:name="_Toc527637440"/>
      <w:r>
        <w:br w:type="page"/>
      </w:r>
    </w:p>
    <w:p w14:paraId="7CD70000" w14:textId="70A7F0DE" w:rsidR="008B49DB" w:rsidRPr="00361B15" w:rsidRDefault="00E91DF0" w:rsidP="00361B15">
      <w:pPr>
        <w:pStyle w:val="Kop2"/>
        <w:suppressAutoHyphens/>
        <w:ind w:left="0" w:firstLine="0"/>
        <w:jc w:val="both"/>
        <w:rPr>
          <w:color w:val="auto"/>
        </w:rPr>
      </w:pPr>
      <w:bookmarkStart w:id="286" w:name="_Toc192752154"/>
      <w:r w:rsidRPr="005C7E26">
        <w:rPr>
          <w:color w:val="auto"/>
        </w:rPr>
        <w:lastRenderedPageBreak/>
        <w:t>Bewijsmiddelen uitsluitingsgronden</w:t>
      </w:r>
      <w:bookmarkStart w:id="287" w:name="_Toc527637441"/>
      <w:bookmarkStart w:id="288" w:name="_Toc527637617"/>
      <w:bookmarkStart w:id="289" w:name="_Toc527637716"/>
      <w:bookmarkStart w:id="290" w:name="_Toc527637815"/>
      <w:bookmarkStart w:id="291" w:name="_Toc528218129"/>
      <w:bookmarkStart w:id="292" w:name="_Toc529273883"/>
      <w:bookmarkStart w:id="293" w:name="_Toc535503337"/>
      <w:bookmarkStart w:id="294" w:name="_Toc527637442"/>
      <w:bookmarkStart w:id="295" w:name="_Toc527637618"/>
      <w:bookmarkStart w:id="296" w:name="_Toc527637717"/>
      <w:bookmarkStart w:id="297" w:name="_Toc527637816"/>
      <w:bookmarkStart w:id="298" w:name="_Toc528218130"/>
      <w:bookmarkStart w:id="299" w:name="_Toc529273884"/>
      <w:bookmarkStart w:id="300" w:name="_Toc535503338"/>
      <w:bookmarkStart w:id="301" w:name="_Toc527637443"/>
      <w:bookmarkStart w:id="302" w:name="_Toc527637619"/>
      <w:bookmarkStart w:id="303" w:name="_Toc527637718"/>
      <w:bookmarkStart w:id="304" w:name="_Toc527637817"/>
      <w:bookmarkStart w:id="305" w:name="_Toc528218131"/>
      <w:bookmarkStart w:id="306" w:name="_Toc529273885"/>
      <w:bookmarkStart w:id="307" w:name="_Toc535503339"/>
      <w:bookmarkStart w:id="308" w:name="_Toc527637444"/>
      <w:bookmarkStart w:id="309" w:name="_Toc527637620"/>
      <w:bookmarkStart w:id="310" w:name="_Toc527637719"/>
      <w:bookmarkStart w:id="311" w:name="_Toc527637818"/>
      <w:bookmarkStart w:id="312" w:name="_Toc528218132"/>
      <w:bookmarkStart w:id="313" w:name="_Toc529273886"/>
      <w:bookmarkStart w:id="314" w:name="_Toc535503340"/>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33E54185" w14:textId="2364AA29" w:rsidR="008B49DB" w:rsidRPr="00361B15" w:rsidRDefault="008B49DB" w:rsidP="00361B15">
      <w:pPr>
        <w:pStyle w:val="Kop2"/>
        <w:numPr>
          <w:ilvl w:val="2"/>
          <w:numId w:val="1"/>
        </w:numPr>
        <w:suppressAutoHyphens/>
        <w:spacing w:after="0"/>
        <w:jc w:val="both"/>
        <w:rPr>
          <w:b/>
          <w:color w:val="auto"/>
          <w:sz w:val="24"/>
          <w:szCs w:val="24"/>
        </w:rPr>
      </w:pPr>
      <w:bookmarkStart w:id="315" w:name="_Toc527637445"/>
      <w:bookmarkStart w:id="316" w:name="_Toc192752155"/>
      <w:r w:rsidRPr="00361B15">
        <w:rPr>
          <w:b/>
          <w:color w:val="auto"/>
          <w:sz w:val="24"/>
          <w:szCs w:val="24"/>
        </w:rPr>
        <w:t>Bij één inschrijver</w:t>
      </w:r>
      <w:bookmarkEnd w:id="315"/>
      <w:bookmarkEnd w:id="316"/>
    </w:p>
    <w:p w14:paraId="249D5BD4" w14:textId="743B8A66" w:rsidR="00361B15" w:rsidRDefault="002D5BE5" w:rsidP="005F53C5">
      <w:pPr>
        <w:jc w:val="both"/>
      </w:pPr>
      <w:r w:rsidRPr="005C7E26">
        <w:t xml:space="preserve">Ten bewijze dat de </w:t>
      </w:r>
      <w:r w:rsidRPr="005C7E26">
        <w:rPr>
          <w:u w:val="single"/>
        </w:rPr>
        <w:t>inschrijver</w:t>
      </w:r>
      <w:r w:rsidRPr="005C7E26">
        <w:t xml:space="preserve"> niet onder één of meer van de gestelde uitsluitingsgronden (paragraaf </w:t>
      </w:r>
      <w:r w:rsidRPr="007904A2">
        <w:t>5.2) valt en aan de gestelde geschiktheidseisen (hoofdstuk 6) voldoet, dient hij bij zijn inschrijving het UEA (</w:t>
      </w:r>
      <w:r w:rsidR="004B1B9D" w:rsidRPr="007904A2">
        <w:t xml:space="preserve">Bijlage </w:t>
      </w:r>
      <w:r w:rsidR="0052318A" w:rsidRPr="007904A2">
        <w:t>5</w:t>
      </w:r>
      <w:r w:rsidRPr="007904A2">
        <w:t>) in te dienen, waarin hij (onder meer) verklaart dat hij niet onder één of meer van deze uitsluitingsgronden valt en aan de gestelde geschiktheidseisen voldoet. De inschrijver dient de volgende onderdelen van het UEA volledig in te vullen en rechtsgeldig</w:t>
      </w:r>
      <w:r w:rsidRPr="005C7E26">
        <w:t xml:space="preserve"> te ondertekenen: </w:t>
      </w:r>
    </w:p>
    <w:p w14:paraId="43D8A40A" w14:textId="302CF0ED" w:rsidR="002D5BE5" w:rsidRPr="005C7E26" w:rsidRDefault="002D5BE5" w:rsidP="009C7DD7">
      <w:r w:rsidRPr="005C7E26">
        <w:t>Deel II, onderdeel A en B en - indien van toepassing - onderdeel C en/of D (gegevens inschrijver);</w:t>
      </w:r>
    </w:p>
    <w:p w14:paraId="6919ED2C" w14:textId="77777777" w:rsidR="002D5BE5" w:rsidRPr="005C7E26" w:rsidRDefault="002D5BE5" w:rsidP="00AF4CE3">
      <w:pPr>
        <w:pStyle w:val="Lijstalinea"/>
        <w:numPr>
          <w:ilvl w:val="0"/>
          <w:numId w:val="24"/>
        </w:numPr>
        <w:ind w:left="426" w:hanging="426"/>
        <w:jc w:val="both"/>
      </w:pPr>
      <w:r w:rsidRPr="005C7E26">
        <w:t>Deel III, onderdeel A, B en C (uitsluitingsgronden);</w:t>
      </w:r>
    </w:p>
    <w:p w14:paraId="22AC8D26" w14:textId="77777777" w:rsidR="002D5BE5" w:rsidRPr="005C7E26" w:rsidRDefault="002D5BE5" w:rsidP="00AF4CE3">
      <w:pPr>
        <w:pStyle w:val="Lijstalinea"/>
        <w:numPr>
          <w:ilvl w:val="0"/>
          <w:numId w:val="24"/>
        </w:numPr>
        <w:ind w:left="426" w:hanging="426"/>
        <w:jc w:val="both"/>
      </w:pPr>
      <w:r w:rsidRPr="005C7E26">
        <w:t>Deel IV, onderdeel α (geschiktheidseisen); en</w:t>
      </w:r>
    </w:p>
    <w:p w14:paraId="50AFAE50" w14:textId="77777777" w:rsidR="002D5BE5" w:rsidRPr="005C7E26" w:rsidRDefault="002D5BE5" w:rsidP="00AF4CE3">
      <w:pPr>
        <w:pStyle w:val="Lijstalinea"/>
        <w:numPr>
          <w:ilvl w:val="0"/>
          <w:numId w:val="24"/>
        </w:numPr>
        <w:ind w:left="426" w:hanging="426"/>
        <w:jc w:val="both"/>
      </w:pPr>
      <w:r w:rsidRPr="005C7E26">
        <w:t>Deel VI (ondertekening).</w:t>
      </w:r>
    </w:p>
    <w:p w14:paraId="5538AC1B" w14:textId="474EC74B" w:rsidR="008B49DB" w:rsidRPr="00361B15" w:rsidRDefault="008B49DB" w:rsidP="00361B15">
      <w:pPr>
        <w:pStyle w:val="Kop2"/>
        <w:numPr>
          <w:ilvl w:val="2"/>
          <w:numId w:val="1"/>
        </w:numPr>
        <w:suppressAutoHyphens/>
        <w:spacing w:after="0"/>
        <w:jc w:val="both"/>
        <w:rPr>
          <w:b/>
          <w:color w:val="auto"/>
          <w:sz w:val="24"/>
          <w:szCs w:val="24"/>
        </w:rPr>
      </w:pPr>
      <w:bookmarkStart w:id="317" w:name="_Toc527637446"/>
      <w:bookmarkStart w:id="318" w:name="_Toc192752156"/>
      <w:r w:rsidRPr="00361B15">
        <w:rPr>
          <w:b/>
          <w:color w:val="auto"/>
          <w:sz w:val="24"/>
          <w:szCs w:val="24"/>
        </w:rPr>
        <w:t>Bij een combinatie</w:t>
      </w:r>
      <w:bookmarkEnd w:id="317"/>
      <w:bookmarkEnd w:id="318"/>
    </w:p>
    <w:p w14:paraId="06278003" w14:textId="10F68409" w:rsidR="002D5BE5" w:rsidRPr="005C7E26" w:rsidRDefault="002D5BE5" w:rsidP="005F53C5">
      <w:pPr>
        <w:jc w:val="both"/>
      </w:pPr>
      <w:r w:rsidRPr="005C7E26">
        <w:t xml:space="preserve">Indien wordt </w:t>
      </w:r>
      <w:r w:rsidRPr="007904A2">
        <w:t xml:space="preserve">ingeschreven in combinatie, dan dient de combinatie bij zijn inschrijving voor </w:t>
      </w:r>
      <w:r w:rsidRPr="007904A2">
        <w:rPr>
          <w:u w:val="single"/>
        </w:rPr>
        <w:t>alle combinanten</w:t>
      </w:r>
      <w:r w:rsidRPr="007904A2">
        <w:t xml:space="preserve"> het UEA (</w:t>
      </w:r>
      <w:r w:rsidR="004B1B9D" w:rsidRPr="007904A2">
        <w:t xml:space="preserve">Bijlage </w:t>
      </w:r>
      <w:r w:rsidR="0052318A" w:rsidRPr="007904A2">
        <w:t>5</w:t>
      </w:r>
      <w:r w:rsidRPr="007904A2">
        <w:t>) in te dienen, waarin ieder van de combinanten (onder meer) verklaart dat hij niet onder één of meer van de gestelde uitsluitingsgronden (paragraaf 5.2) valt en aan de gestelde geschiktheidseisen (hoofdstuk 6) voldoet. Ieder van de combinanten dient de volgende onderdelen van het UEA volledig in te vullen en rechtsgeldig te ondertekenen:</w:t>
      </w:r>
      <w:r w:rsidRPr="005C7E26">
        <w:t xml:space="preserve"> </w:t>
      </w:r>
    </w:p>
    <w:p w14:paraId="34669E79" w14:textId="77777777" w:rsidR="002D5BE5" w:rsidRPr="005C7E26" w:rsidRDefault="002D5BE5" w:rsidP="00AF4CE3">
      <w:pPr>
        <w:pStyle w:val="Lijstalinea"/>
        <w:numPr>
          <w:ilvl w:val="0"/>
          <w:numId w:val="25"/>
        </w:numPr>
        <w:ind w:left="426" w:hanging="426"/>
        <w:jc w:val="both"/>
      </w:pPr>
      <w:r w:rsidRPr="005C7E26">
        <w:t>Deel II, onderdeel A en B en - indien van toepassing - onderdeel C en/of D (gegevens combinant);</w:t>
      </w:r>
    </w:p>
    <w:p w14:paraId="5FDA6850" w14:textId="77777777" w:rsidR="002D5BE5" w:rsidRPr="005C7E26" w:rsidRDefault="002D5BE5" w:rsidP="00AF4CE3">
      <w:pPr>
        <w:pStyle w:val="Lijstalinea"/>
        <w:numPr>
          <w:ilvl w:val="0"/>
          <w:numId w:val="25"/>
        </w:numPr>
        <w:ind w:left="426" w:hanging="426"/>
        <w:jc w:val="both"/>
      </w:pPr>
      <w:r w:rsidRPr="005C7E26">
        <w:t>Deel III, onderdeel A, B en C (uitsluitingsgronden);</w:t>
      </w:r>
    </w:p>
    <w:p w14:paraId="58E0B587" w14:textId="77777777" w:rsidR="002D5BE5" w:rsidRPr="005C7E26" w:rsidRDefault="002D5BE5" w:rsidP="00AF4CE3">
      <w:pPr>
        <w:pStyle w:val="Lijstalinea"/>
        <w:numPr>
          <w:ilvl w:val="0"/>
          <w:numId w:val="25"/>
        </w:numPr>
        <w:ind w:left="426" w:hanging="426"/>
        <w:jc w:val="both"/>
      </w:pPr>
      <w:r w:rsidRPr="005C7E26">
        <w:t xml:space="preserve">Deel IV, onderdeel α (geschiktheidseisen); en </w:t>
      </w:r>
    </w:p>
    <w:p w14:paraId="1BEBC63A" w14:textId="695932EE" w:rsidR="002D5BE5" w:rsidRPr="00361B15" w:rsidRDefault="002D5BE5" w:rsidP="00AF4CE3">
      <w:pPr>
        <w:pStyle w:val="Lijstalinea"/>
        <w:numPr>
          <w:ilvl w:val="0"/>
          <w:numId w:val="25"/>
        </w:numPr>
        <w:ind w:left="426" w:hanging="426"/>
        <w:jc w:val="both"/>
      </w:pPr>
      <w:r w:rsidRPr="005C7E26">
        <w:t>Deel VI (ondertekening).</w:t>
      </w:r>
    </w:p>
    <w:p w14:paraId="5A42EEE4" w14:textId="628EC415" w:rsidR="008B49DB" w:rsidRPr="00361B15" w:rsidRDefault="008B49DB" w:rsidP="00361B15">
      <w:pPr>
        <w:pStyle w:val="Kop2"/>
        <w:numPr>
          <w:ilvl w:val="2"/>
          <w:numId w:val="1"/>
        </w:numPr>
        <w:suppressAutoHyphens/>
        <w:spacing w:after="0"/>
        <w:jc w:val="both"/>
        <w:rPr>
          <w:b/>
          <w:color w:val="auto"/>
          <w:sz w:val="24"/>
          <w:szCs w:val="24"/>
        </w:rPr>
      </w:pPr>
      <w:bookmarkStart w:id="319" w:name="_Toc527637447"/>
      <w:bookmarkStart w:id="320" w:name="_Toc192752157"/>
      <w:r w:rsidRPr="00361B15">
        <w:rPr>
          <w:b/>
          <w:color w:val="auto"/>
          <w:sz w:val="24"/>
          <w:szCs w:val="24"/>
        </w:rPr>
        <w:t xml:space="preserve">Bij </w:t>
      </w:r>
      <w:bookmarkEnd w:id="319"/>
      <w:r w:rsidR="00361B15" w:rsidRPr="00361B15">
        <w:rPr>
          <w:b/>
          <w:color w:val="auto"/>
          <w:sz w:val="24"/>
          <w:szCs w:val="24"/>
        </w:rPr>
        <w:t>Onderaanneming</w:t>
      </w:r>
      <w:bookmarkEnd w:id="320"/>
    </w:p>
    <w:p w14:paraId="3F206B59" w14:textId="017F3273" w:rsidR="002D5BE5" w:rsidRPr="007904A2" w:rsidRDefault="008479F2" w:rsidP="005F53C5">
      <w:pPr>
        <w:jc w:val="both"/>
      </w:pPr>
      <w:r w:rsidRPr="005C7E26">
        <w:t>Indien een inschrijver</w:t>
      </w:r>
      <w:r w:rsidR="002D5BE5" w:rsidRPr="005C7E26">
        <w:t xml:space="preserve"> bij de uitvoering van de opdracht onderaannemers betrekt, dan wordt de opdracht uitsluitend aan deze </w:t>
      </w:r>
      <w:r w:rsidR="002D5BE5" w:rsidRPr="007904A2">
        <w:t>inschrijver (combinatie) gegund, indien op de onderaannemer(s) geen grond voor uitsluiting als bedoeld in artikel 2.86 of 2.87 Aanbestedingswet van toepassing is. De inschrijver dient in dat geval bij zijn inschrijving voor ieder van deze onderaannemers het UEA (</w:t>
      </w:r>
      <w:r w:rsidR="004B1B9D" w:rsidRPr="007904A2">
        <w:t xml:space="preserve">Bijlage </w:t>
      </w:r>
      <w:r w:rsidR="0052318A" w:rsidRPr="007904A2">
        <w:t>5</w:t>
      </w:r>
      <w:r w:rsidR="002D5BE5" w:rsidRPr="007904A2">
        <w:t xml:space="preserve">) in te dienen, waarin ieder van deze onderaannemers (onder meer) verklaart dat hij niet onder één of meer van de gestelde uitsluitingsgronden (paragraaf 5.2) valt. De onderaannemer dient de volgende onderdelen van het UEA volledig in te vullen en rechtsgeldig te ondertekenen: </w:t>
      </w:r>
    </w:p>
    <w:p w14:paraId="59C30BB9" w14:textId="77777777" w:rsidR="002D5BE5" w:rsidRPr="007904A2" w:rsidRDefault="002D5BE5" w:rsidP="00AF4CE3">
      <w:pPr>
        <w:pStyle w:val="Lijstalinea"/>
        <w:numPr>
          <w:ilvl w:val="0"/>
          <w:numId w:val="26"/>
        </w:numPr>
        <w:ind w:hanging="1080"/>
        <w:jc w:val="both"/>
      </w:pPr>
      <w:r w:rsidRPr="007904A2">
        <w:t>Deel II, onderdeel A en B (gegevens onderaannemer);</w:t>
      </w:r>
    </w:p>
    <w:p w14:paraId="2AA5A29B" w14:textId="77777777" w:rsidR="002D5BE5" w:rsidRPr="007904A2" w:rsidRDefault="002D5BE5" w:rsidP="00AF4CE3">
      <w:pPr>
        <w:pStyle w:val="Lijstalinea"/>
        <w:numPr>
          <w:ilvl w:val="0"/>
          <w:numId w:val="26"/>
        </w:numPr>
        <w:ind w:left="426" w:hanging="426"/>
        <w:jc w:val="both"/>
      </w:pPr>
      <w:r w:rsidRPr="007904A2">
        <w:t xml:space="preserve">Deel III, onderdeel A, B, en C (uitsluitingsgronden); en </w:t>
      </w:r>
    </w:p>
    <w:p w14:paraId="2F5BEB74" w14:textId="77777777" w:rsidR="002D5BE5" w:rsidRPr="005C7E26" w:rsidRDefault="002D5BE5" w:rsidP="00AF4CE3">
      <w:pPr>
        <w:pStyle w:val="Lijstalinea"/>
        <w:numPr>
          <w:ilvl w:val="0"/>
          <w:numId w:val="26"/>
        </w:numPr>
        <w:ind w:left="426" w:hanging="426"/>
        <w:jc w:val="both"/>
      </w:pPr>
      <w:r w:rsidRPr="005C7E26">
        <w:t xml:space="preserve">Deel VI (ondertekening). </w:t>
      </w:r>
    </w:p>
    <w:p w14:paraId="74647E21" w14:textId="77777777" w:rsidR="002D5BE5" w:rsidRPr="005C7E26" w:rsidRDefault="002D5BE5" w:rsidP="005F53C5">
      <w:pPr>
        <w:jc w:val="both"/>
      </w:pPr>
    </w:p>
    <w:p w14:paraId="2F9D4B1E" w14:textId="11814C46" w:rsidR="002D5BE5" w:rsidRPr="005C7E26" w:rsidRDefault="002D5BE5" w:rsidP="00361B15">
      <w:pPr>
        <w:jc w:val="both"/>
      </w:pPr>
      <w:r w:rsidRPr="005C7E26">
        <w:t>Indien een inschrijver bij de uitvoering van de opdracht een onderaannemer betrekt waarop een grond voor uitsluiting als bedoeld in artikel 2.86 of 2.87 Aanbestedingswet van toepassing is, dan draagt inschrijver ervoor zorg dat deze onderaannemer wordt vervangen.</w:t>
      </w:r>
    </w:p>
    <w:p w14:paraId="3593D534" w14:textId="77777777" w:rsidR="009C7DD7" w:rsidRDefault="009C7DD7">
      <w:pPr>
        <w:rPr>
          <w:rFonts w:eastAsia="MS Mincho" w:cs="Arial"/>
          <w:b/>
          <w:iCs/>
          <w:sz w:val="24"/>
          <w:szCs w:val="24"/>
        </w:rPr>
      </w:pPr>
      <w:bookmarkStart w:id="321" w:name="_Toc527637448"/>
      <w:r>
        <w:rPr>
          <w:b/>
          <w:sz w:val="24"/>
          <w:szCs w:val="24"/>
        </w:rPr>
        <w:br w:type="page"/>
      </w:r>
    </w:p>
    <w:p w14:paraId="450CA72C" w14:textId="47237031" w:rsidR="008B49DB" w:rsidRPr="00361B15" w:rsidRDefault="008B49DB" w:rsidP="00361B15">
      <w:pPr>
        <w:pStyle w:val="Kop2"/>
        <w:numPr>
          <w:ilvl w:val="2"/>
          <w:numId w:val="1"/>
        </w:numPr>
        <w:suppressAutoHyphens/>
        <w:spacing w:after="0"/>
        <w:jc w:val="both"/>
        <w:rPr>
          <w:b/>
          <w:color w:val="auto"/>
          <w:sz w:val="24"/>
          <w:szCs w:val="24"/>
        </w:rPr>
      </w:pPr>
      <w:bookmarkStart w:id="322" w:name="_Toc192752158"/>
      <w:r w:rsidRPr="00361B15">
        <w:rPr>
          <w:b/>
          <w:color w:val="auto"/>
          <w:sz w:val="24"/>
          <w:szCs w:val="24"/>
        </w:rPr>
        <w:lastRenderedPageBreak/>
        <w:t>Bij beroep op derde</w:t>
      </w:r>
      <w:bookmarkEnd w:id="321"/>
      <w:bookmarkEnd w:id="322"/>
    </w:p>
    <w:p w14:paraId="7646D845" w14:textId="28661078" w:rsidR="00C8685D" w:rsidRPr="000F2D06" w:rsidRDefault="00C8685D" w:rsidP="00D96AE8">
      <w:pPr>
        <w:spacing w:line="262" w:lineRule="auto"/>
        <w:jc w:val="both"/>
      </w:pPr>
      <w:bookmarkStart w:id="323" w:name="_Hlk33523200"/>
      <w:bookmarkStart w:id="324" w:name="_Hlk33523503"/>
      <w:r w:rsidRPr="000F2D06">
        <w:t xml:space="preserve">De Inschrijver aan wie </w:t>
      </w:r>
      <w:r w:rsidR="00834686">
        <w:t>de Aanbestedende dienst</w:t>
      </w:r>
      <w:r w:rsidR="00834686" w:rsidRPr="000F2D06">
        <w:t xml:space="preserve"> </w:t>
      </w:r>
      <w:r w:rsidRPr="000F2D06">
        <w:t xml:space="preserve">de opdracht blijkens de gunningsbeslissing beoogt te gunnen, </w:t>
      </w:r>
      <w:bookmarkEnd w:id="323"/>
      <w:r w:rsidRPr="000F2D06">
        <w:t xml:space="preserve">dient de door hemzelf en de derde ingevulde en </w:t>
      </w:r>
      <w:r w:rsidR="007A21DD">
        <w:t xml:space="preserve">rechtsgeldige </w:t>
      </w:r>
      <w:r w:rsidRPr="000F2D06">
        <w:t>ondertekende ‘Verklaring mid</w:t>
      </w:r>
      <w:r w:rsidRPr="000F1F25">
        <w:t xml:space="preserve">delen derde’ (bijlage </w:t>
      </w:r>
      <w:r w:rsidR="00C236EA" w:rsidRPr="000F1F25">
        <w:t>9</w:t>
      </w:r>
      <w:r w:rsidRPr="000F1F25">
        <w:t>) in te dienen, op basis waarvan de derde verklaart dat de Inschrijver kan be</w:t>
      </w:r>
      <w:r w:rsidRPr="000F2D06">
        <w:t xml:space="preserve">schikken over de voor de uitvoering van de Opdracht noodzakelijke middelen van deze derde. Daarnaast dient de Inschrijver alle bewijsstukken in te dienen waarmee hij aantoont dat de uitsluitingsgronden niet van toepassing zijn op derde op wiens technische en beroepsbekwaamheid hij zich beroept (zie ook paragraaf </w:t>
      </w:r>
      <w:r w:rsidR="00BC79DA">
        <w:t>5.2.5</w:t>
      </w:r>
      <w:r w:rsidRPr="000F2D06">
        <w:t xml:space="preserve"> Beschrijvend Document). </w:t>
      </w:r>
    </w:p>
    <w:bookmarkEnd w:id="324"/>
    <w:p w14:paraId="764954CB" w14:textId="77777777" w:rsidR="00C8685D" w:rsidRDefault="00C8685D" w:rsidP="00D96AE8">
      <w:pPr>
        <w:spacing w:line="262" w:lineRule="auto"/>
      </w:pPr>
    </w:p>
    <w:p w14:paraId="183C65E1" w14:textId="77777777" w:rsidR="00C8685D" w:rsidRPr="000F2D06" w:rsidRDefault="00C8685D" w:rsidP="00D96AE8">
      <w:pPr>
        <w:spacing w:line="262" w:lineRule="auto"/>
      </w:pPr>
      <w:r w:rsidRPr="000F2D06">
        <w:t xml:space="preserve">De Inschrijver dient – ingeval van beroep op een derde – de volgende delen van het UEA in te vullen: </w:t>
      </w:r>
    </w:p>
    <w:p w14:paraId="601D249B" w14:textId="77777777" w:rsidR="00C8685D" w:rsidRDefault="00C8685D" w:rsidP="00AF4CE3">
      <w:pPr>
        <w:numPr>
          <w:ilvl w:val="0"/>
          <w:numId w:val="38"/>
        </w:numPr>
        <w:spacing w:line="262" w:lineRule="auto"/>
        <w:ind w:left="426"/>
        <w:rPr>
          <w:rFonts w:cs="Trebuchet MS"/>
          <w:i/>
          <w:iCs/>
        </w:rPr>
      </w:pPr>
      <w:r>
        <w:rPr>
          <w:rFonts w:cs="Trebuchet MS"/>
          <w:i/>
          <w:iCs/>
        </w:rPr>
        <w:t>Deel II, onderdelen A, B en C (bij C dient de Inschrijver in te vullen dát hij een beroep doet op (een) derde(n), voor welke geschiktheidseis hij een beroep doet op (een) derde(n) en per geschiktheidseis op welke derde(n) hij een beroep doet)</w:t>
      </w:r>
    </w:p>
    <w:p w14:paraId="59122D2B" w14:textId="77777777" w:rsidR="00C8685D" w:rsidRDefault="00C8685D" w:rsidP="00AF4CE3">
      <w:pPr>
        <w:numPr>
          <w:ilvl w:val="0"/>
          <w:numId w:val="38"/>
        </w:numPr>
        <w:spacing w:line="262" w:lineRule="auto"/>
        <w:ind w:left="426"/>
        <w:rPr>
          <w:rFonts w:cs="Trebuchet MS"/>
          <w:i/>
          <w:iCs/>
        </w:rPr>
      </w:pPr>
      <w:r>
        <w:rPr>
          <w:rFonts w:cs="Trebuchet MS"/>
          <w:i/>
          <w:iCs/>
        </w:rPr>
        <w:t>Deel III, onderdelen A, B en C (uitsluitingsgronden)</w:t>
      </w:r>
    </w:p>
    <w:p w14:paraId="295BA2D0" w14:textId="77777777" w:rsidR="00C8685D" w:rsidRDefault="00C8685D" w:rsidP="00AF4CE3">
      <w:pPr>
        <w:numPr>
          <w:ilvl w:val="0"/>
          <w:numId w:val="38"/>
        </w:numPr>
        <w:spacing w:line="262" w:lineRule="auto"/>
        <w:ind w:left="426"/>
        <w:rPr>
          <w:rFonts w:cs="Trebuchet MS"/>
          <w:i/>
          <w:iCs/>
        </w:rPr>
      </w:pPr>
      <w:r>
        <w:rPr>
          <w:rFonts w:cs="Trebuchet MS"/>
          <w:i/>
          <w:iCs/>
        </w:rPr>
        <w:t>Deel IV</w:t>
      </w:r>
    </w:p>
    <w:p w14:paraId="3B81D763" w14:textId="293BB8BF" w:rsidR="00C8685D" w:rsidRDefault="00C8685D" w:rsidP="00AF4CE3">
      <w:pPr>
        <w:numPr>
          <w:ilvl w:val="0"/>
          <w:numId w:val="38"/>
        </w:numPr>
        <w:spacing w:line="262" w:lineRule="auto"/>
        <w:ind w:left="426"/>
        <w:rPr>
          <w:rFonts w:cs="Trebuchet MS"/>
          <w:i/>
          <w:iCs/>
        </w:rPr>
      </w:pPr>
      <w:r>
        <w:rPr>
          <w:rFonts w:cs="Trebuchet MS"/>
          <w:i/>
          <w:iCs/>
        </w:rPr>
        <w:t>Deel VI (</w:t>
      </w:r>
      <w:r w:rsidR="007A21DD">
        <w:rPr>
          <w:rFonts w:cs="Trebuchet MS"/>
          <w:i/>
          <w:iCs/>
        </w:rPr>
        <w:t xml:space="preserve">rechtsgeldige </w:t>
      </w:r>
      <w:r>
        <w:rPr>
          <w:rFonts w:cs="Trebuchet MS"/>
          <w:i/>
          <w:iCs/>
        </w:rPr>
        <w:t>ondertekening).</w:t>
      </w:r>
    </w:p>
    <w:p w14:paraId="0A26BD73" w14:textId="77777777" w:rsidR="00C8685D" w:rsidRPr="000F2D06" w:rsidRDefault="00C8685D" w:rsidP="00D96AE8">
      <w:pPr>
        <w:spacing w:line="262" w:lineRule="auto"/>
      </w:pPr>
      <w:r w:rsidRPr="000F2D06">
        <w:t>De derde(n) dient/dienen de volgende delen van het UEA in te vullen:</w:t>
      </w:r>
    </w:p>
    <w:p w14:paraId="0B3E8AEB" w14:textId="77777777" w:rsidR="00C8685D" w:rsidRPr="00126BD4" w:rsidRDefault="00C8685D" w:rsidP="00AF4CE3">
      <w:pPr>
        <w:numPr>
          <w:ilvl w:val="0"/>
          <w:numId w:val="38"/>
        </w:numPr>
        <w:spacing w:line="262" w:lineRule="auto"/>
        <w:ind w:left="426"/>
        <w:rPr>
          <w:rFonts w:cs="Trebuchet MS"/>
          <w:i/>
          <w:iCs/>
        </w:rPr>
      </w:pPr>
      <w:r w:rsidRPr="00126BD4">
        <w:rPr>
          <w:rFonts w:cs="Trebuchet MS"/>
          <w:i/>
          <w:iCs/>
        </w:rPr>
        <w:t>Deel II, onderdeel A en B (gegevens derde)</w:t>
      </w:r>
    </w:p>
    <w:p w14:paraId="79641E4D" w14:textId="77777777" w:rsidR="00C8685D" w:rsidRPr="00126BD4" w:rsidRDefault="00C8685D" w:rsidP="00AF4CE3">
      <w:pPr>
        <w:numPr>
          <w:ilvl w:val="0"/>
          <w:numId w:val="38"/>
        </w:numPr>
        <w:spacing w:line="262" w:lineRule="auto"/>
        <w:ind w:left="426"/>
        <w:rPr>
          <w:rFonts w:cs="Trebuchet MS"/>
          <w:i/>
          <w:iCs/>
        </w:rPr>
      </w:pPr>
      <w:r w:rsidRPr="00126BD4">
        <w:rPr>
          <w:rFonts w:cs="Trebuchet MS"/>
          <w:i/>
          <w:iCs/>
        </w:rPr>
        <w:t>Deel III, onderdeel A, B en C (uitsluitingsgronden)</w:t>
      </w:r>
    </w:p>
    <w:p w14:paraId="10EB7460" w14:textId="77777777" w:rsidR="00C8685D" w:rsidRPr="00126BD4" w:rsidRDefault="00C8685D" w:rsidP="00AF4CE3">
      <w:pPr>
        <w:numPr>
          <w:ilvl w:val="0"/>
          <w:numId w:val="38"/>
        </w:numPr>
        <w:spacing w:line="262" w:lineRule="auto"/>
        <w:ind w:left="426"/>
        <w:rPr>
          <w:rFonts w:cs="Trebuchet MS"/>
          <w:i/>
          <w:iCs/>
        </w:rPr>
      </w:pPr>
      <w:r w:rsidRPr="00126BD4">
        <w:rPr>
          <w:rFonts w:cs="Trebuchet MS"/>
          <w:i/>
          <w:iCs/>
        </w:rPr>
        <w:t>Deel IV (geschiktheidseisen) voor zover relevant voor het beroep op de middelen van deze derde</w:t>
      </w:r>
    </w:p>
    <w:p w14:paraId="33DC38DA" w14:textId="2A09B00E" w:rsidR="00C8685D" w:rsidRPr="00126BD4" w:rsidRDefault="00C8685D" w:rsidP="00AF4CE3">
      <w:pPr>
        <w:numPr>
          <w:ilvl w:val="0"/>
          <w:numId w:val="38"/>
        </w:numPr>
        <w:spacing w:line="262" w:lineRule="auto"/>
        <w:ind w:left="426"/>
        <w:rPr>
          <w:rFonts w:cs="Trebuchet MS"/>
          <w:i/>
          <w:iCs/>
        </w:rPr>
      </w:pPr>
      <w:r w:rsidRPr="00126BD4">
        <w:rPr>
          <w:rFonts w:cs="Trebuchet MS"/>
          <w:i/>
          <w:iCs/>
        </w:rPr>
        <w:t>Deel VI (</w:t>
      </w:r>
      <w:r w:rsidR="007A21DD">
        <w:rPr>
          <w:rFonts w:cs="Trebuchet MS"/>
          <w:i/>
          <w:iCs/>
        </w:rPr>
        <w:t xml:space="preserve">rechtsgeldige </w:t>
      </w:r>
      <w:r w:rsidRPr="00126BD4">
        <w:rPr>
          <w:rFonts w:cs="Trebuchet MS"/>
          <w:i/>
          <w:iCs/>
        </w:rPr>
        <w:t>ondertekening)</w:t>
      </w:r>
      <w:r>
        <w:rPr>
          <w:rFonts w:cs="Trebuchet MS"/>
          <w:i/>
          <w:iCs/>
        </w:rPr>
        <w:t>.</w:t>
      </w:r>
      <w:r w:rsidRPr="00126BD4">
        <w:rPr>
          <w:rFonts w:cs="Trebuchet MS"/>
          <w:i/>
          <w:iCs/>
        </w:rPr>
        <w:t xml:space="preserve"> </w:t>
      </w:r>
    </w:p>
    <w:p w14:paraId="227DE2F5" w14:textId="77777777" w:rsidR="00C8685D" w:rsidRDefault="00C8685D" w:rsidP="00D96AE8">
      <w:pPr>
        <w:spacing w:line="262" w:lineRule="auto"/>
        <w:rPr>
          <w:rFonts w:cs="Trebuchet MS"/>
          <w:i/>
          <w:iCs/>
        </w:rPr>
      </w:pPr>
    </w:p>
    <w:p w14:paraId="7BB50B11" w14:textId="3EF63260" w:rsidR="00BC79DA" w:rsidRPr="000F2D06" w:rsidRDefault="00BC79DA" w:rsidP="00D96AE8">
      <w:pPr>
        <w:spacing w:line="262" w:lineRule="auto"/>
      </w:pPr>
      <w:r w:rsidRPr="000F2D06">
        <w:t>Indien in het kader van de geschiktheidseisen voor de tech</w:t>
      </w:r>
      <w:r w:rsidR="00EB3D00">
        <w:t>nische bekwaamheid en Beroepsbekwaamheid (pa</w:t>
      </w:r>
      <w:r w:rsidRPr="00EB3D00">
        <w:t xml:space="preserve">ragraaf </w:t>
      </w:r>
      <w:r w:rsidR="00EB3D00" w:rsidRPr="00EB3D00">
        <w:t>6.3</w:t>
      </w:r>
      <w:r w:rsidR="00EB3D00">
        <w:t>)</w:t>
      </w:r>
      <w:r w:rsidRPr="000F2D06">
        <w:t xml:space="preserve"> een beroep wordt gedaan op de middelen van een derde, dan moet deze derde door de Inschrijver daadwerkelijk voor de uitvoering van de Opdracht als onderaannemer worden ingezet. </w:t>
      </w:r>
    </w:p>
    <w:p w14:paraId="6B768874" w14:textId="77777777" w:rsidR="00BC79DA" w:rsidRDefault="00BC79DA" w:rsidP="00D96AE8">
      <w:pPr>
        <w:spacing w:line="262" w:lineRule="auto"/>
      </w:pPr>
    </w:p>
    <w:p w14:paraId="3D5DBEF4" w14:textId="77777777" w:rsidR="00BC79DA" w:rsidRPr="000F2D06" w:rsidRDefault="00BC79DA" w:rsidP="00D96AE8">
      <w:pPr>
        <w:spacing w:line="262" w:lineRule="auto"/>
      </w:pPr>
      <w:r w:rsidRPr="000F2D06">
        <w:t xml:space="preserve">Indien de Inschrijver zich beroept op de technische en beroepsbekwaamheid van (een) derde(n), dient de Inschrijver naast de eventueel door hemzelf bij Inschrijving in te dienen lijst van eigen referentieprojecten, te overleggen een (lijst van) referentieproject(en) van die derde(n) op wiens/wier technische en beroepsbekwaamheid de Inschrijver zich </w:t>
      </w:r>
      <w:r w:rsidRPr="00EB3D00">
        <w:t>beroept (bijlage 6).</w:t>
      </w:r>
      <w:r w:rsidRPr="000F2D06">
        <w:t xml:space="preserve"> </w:t>
      </w:r>
    </w:p>
    <w:p w14:paraId="21AA26DE" w14:textId="77777777" w:rsidR="00BC79DA" w:rsidRDefault="00BC79DA" w:rsidP="00D96AE8">
      <w:pPr>
        <w:spacing w:line="262" w:lineRule="auto"/>
        <w:rPr>
          <w:rFonts w:cs="Trebuchet MS"/>
          <w:iCs/>
        </w:rPr>
      </w:pPr>
    </w:p>
    <w:p w14:paraId="2F12A936" w14:textId="26838E44" w:rsidR="00BC79DA" w:rsidRPr="000F2D06" w:rsidRDefault="00BC79DA" w:rsidP="00D96AE8">
      <w:pPr>
        <w:spacing w:line="262" w:lineRule="auto"/>
      </w:pPr>
      <w:r w:rsidRPr="000F2D06">
        <w:t>Indien de Inschrijver een beroep doet op de financiële en economische draagkracht van een derde(n), zijn zowel de Inschrijver als de derde(n) op wiens/wier financiële en economische draagkracht de Inschrijver een beroep doet, hoofdelijk aansprakelijk voor de uitvoering van de Overeenkomst, indien de opdracht aan de betreffende Inschrijver wordt gegund.</w:t>
      </w:r>
    </w:p>
    <w:p w14:paraId="05225D75" w14:textId="55690E9B" w:rsidR="00372FF3" w:rsidRPr="00361B15" w:rsidRDefault="00372FF3" w:rsidP="00D96AE8">
      <w:pPr>
        <w:pStyle w:val="Kop2"/>
        <w:numPr>
          <w:ilvl w:val="2"/>
          <w:numId w:val="1"/>
        </w:numPr>
        <w:suppressAutoHyphens/>
        <w:spacing w:after="0" w:line="262" w:lineRule="auto"/>
        <w:jc w:val="both"/>
        <w:rPr>
          <w:b/>
          <w:color w:val="auto"/>
          <w:sz w:val="24"/>
          <w:szCs w:val="24"/>
        </w:rPr>
      </w:pPr>
      <w:bookmarkStart w:id="325" w:name="_Toc192752159"/>
      <w:r>
        <w:rPr>
          <w:b/>
          <w:color w:val="auto"/>
          <w:sz w:val="24"/>
          <w:szCs w:val="24"/>
        </w:rPr>
        <w:t>Vervangende derde(n)</w:t>
      </w:r>
      <w:bookmarkEnd w:id="325"/>
    </w:p>
    <w:p w14:paraId="2E18F13A" w14:textId="6EB88A10" w:rsidR="00BC79DA" w:rsidRPr="000F2D06" w:rsidRDefault="00BC79DA" w:rsidP="00D96AE8">
      <w:pPr>
        <w:spacing w:line="262" w:lineRule="auto"/>
      </w:pPr>
      <w:r w:rsidRPr="000F2D06">
        <w:t>Indien een Inschrijver bij de uitvoering van de Opdracht een beroep doet op een derde waarop een grond voor uitsluiting als bedoeld in paragraaf 5.</w:t>
      </w:r>
      <w:r w:rsidR="00834686">
        <w:t>1</w:t>
      </w:r>
      <w:r w:rsidRPr="000F2D06">
        <w:t xml:space="preserve"> van dit Beschrijvend Document van toepassing is, wijst </w:t>
      </w:r>
      <w:r w:rsidR="00834686">
        <w:t>de Aanbestedende dienst</w:t>
      </w:r>
      <w:r w:rsidRPr="000F2D06">
        <w:t xml:space="preserve"> het beroep op de geschiktheid van de betreffende derde(n) schriftelijk af en stelt </w:t>
      </w:r>
      <w:r w:rsidR="00834686">
        <w:t>de Aanbestedende dienst</w:t>
      </w:r>
      <w:r w:rsidR="00834686" w:rsidRPr="000F2D06">
        <w:t xml:space="preserve"> </w:t>
      </w:r>
      <w:r w:rsidRPr="000F2D06">
        <w:t>de Inschrijver eenmalig in de gelegenheid de betreffende afgewezen derde te vervangen.</w:t>
      </w:r>
    </w:p>
    <w:p w14:paraId="0DEB1BCF" w14:textId="77777777" w:rsidR="00BC79DA" w:rsidRDefault="00BC79DA" w:rsidP="00D96AE8">
      <w:pPr>
        <w:spacing w:line="262" w:lineRule="auto"/>
      </w:pPr>
    </w:p>
    <w:p w14:paraId="3A6232FD" w14:textId="0AF69830" w:rsidR="00372FF3" w:rsidRDefault="00372FF3" w:rsidP="00D96AE8">
      <w:pPr>
        <w:spacing w:line="262" w:lineRule="auto"/>
      </w:pPr>
      <w:r>
        <w:t>Voor het beroep op een vervangende derde gelden alle voorschriften zoals vermeld in 5.2.4</w:t>
      </w:r>
    </w:p>
    <w:p w14:paraId="644AF637" w14:textId="77777777" w:rsidR="00372FF3" w:rsidRPr="000F2D06" w:rsidRDefault="00372FF3" w:rsidP="00D96AE8">
      <w:pPr>
        <w:spacing w:line="262" w:lineRule="auto"/>
      </w:pPr>
    </w:p>
    <w:p w14:paraId="12FE05B3" w14:textId="1750AD51" w:rsidR="00BC79DA" w:rsidRPr="000F2D06" w:rsidRDefault="00BC79DA" w:rsidP="00D96AE8">
      <w:pPr>
        <w:spacing w:line="262" w:lineRule="auto"/>
      </w:pPr>
      <w:r w:rsidRPr="000F2D06">
        <w:t xml:space="preserve">Een beroep op (een) vervangende derde(n) dient in voorkomend geval te worden ingediend binnen zeven kalenderdagen gerekend vanaf de dagtekening van de afwijzing van de derde(n) op wie de Inschrijver bij Inschrijving een beroep heeft gedaan. Binnen die termijn moeten dus alle documenten die </w:t>
      </w:r>
      <w:r w:rsidR="00834686">
        <w:t>de Aanbestedende dienst</w:t>
      </w:r>
      <w:r w:rsidR="00834686" w:rsidRPr="000F2D06">
        <w:t xml:space="preserve"> </w:t>
      </w:r>
      <w:r w:rsidRPr="000F2D06">
        <w:t xml:space="preserve">vereist voor het beroep op de vervangende derde(n) te zijn geüpload in TenderNed en beschikbaar te zijn voor beoordeling door </w:t>
      </w:r>
      <w:r w:rsidR="00834686">
        <w:t>de Aanbestedende dienst</w:t>
      </w:r>
      <w:r w:rsidRPr="000F2D06">
        <w:t xml:space="preserve">. </w:t>
      </w:r>
    </w:p>
    <w:p w14:paraId="5DD23BDE" w14:textId="77777777" w:rsidR="00BC79DA" w:rsidRDefault="00BC79DA" w:rsidP="00BC79DA">
      <w:pPr>
        <w:rPr>
          <w:rFonts w:cs="Trebuchet MS"/>
          <w:b/>
          <w:iCs/>
        </w:rPr>
      </w:pPr>
    </w:p>
    <w:p w14:paraId="29C246E6" w14:textId="77777777" w:rsidR="007904A2" w:rsidRPr="00BC79DA" w:rsidRDefault="007904A2" w:rsidP="00BC79DA">
      <w:pPr>
        <w:rPr>
          <w:rFonts w:cs="Trebuchet MS"/>
          <w:b/>
          <w:iCs/>
        </w:rPr>
      </w:pPr>
    </w:p>
    <w:p w14:paraId="52D0E89F" w14:textId="4062D282" w:rsidR="00BC79DA" w:rsidRPr="00361B15" w:rsidRDefault="00BC79DA" w:rsidP="00BC79DA">
      <w:pPr>
        <w:pStyle w:val="Kop2"/>
        <w:numPr>
          <w:ilvl w:val="2"/>
          <w:numId w:val="1"/>
        </w:numPr>
        <w:suppressAutoHyphens/>
        <w:spacing w:after="0"/>
        <w:jc w:val="both"/>
        <w:rPr>
          <w:b/>
          <w:color w:val="auto"/>
          <w:sz w:val="24"/>
          <w:szCs w:val="24"/>
        </w:rPr>
      </w:pPr>
      <w:bookmarkStart w:id="326" w:name="_Toc192752160"/>
      <w:r>
        <w:rPr>
          <w:b/>
          <w:color w:val="auto"/>
          <w:sz w:val="24"/>
          <w:szCs w:val="24"/>
        </w:rPr>
        <w:lastRenderedPageBreak/>
        <w:t>Bewijsmiddelen</w:t>
      </w:r>
      <w:bookmarkEnd w:id="326"/>
    </w:p>
    <w:p w14:paraId="0466BD25" w14:textId="69390BC5" w:rsidR="002D5BE5" w:rsidRPr="00DF61D8" w:rsidRDefault="002D5BE5" w:rsidP="005F53C5">
      <w:pPr>
        <w:jc w:val="both"/>
      </w:pPr>
      <w:r w:rsidRPr="00DF61D8">
        <w:t xml:space="preserve">Indien </w:t>
      </w:r>
      <w:r w:rsidR="00DF1850">
        <w:t>VRLN</w:t>
      </w:r>
      <w:r w:rsidRPr="00DF61D8">
        <w:t xml:space="preserve"> een bewijsmiddel rechtstreeks en kosteloos kan verkrijgen door raadpleging van een nationale databank of reeds over dit bewijsmiddel beschikt, dan behoeft inschrijver dit bewijsmiddel niet aan </w:t>
      </w:r>
      <w:r w:rsidR="00DF1850">
        <w:t>VRLN</w:t>
      </w:r>
      <w:r w:rsidRPr="00DF61D8">
        <w:t xml:space="preserve"> te overleggen. </w:t>
      </w:r>
      <w:r w:rsidR="00DF61D8" w:rsidRPr="00DF61D8">
        <w:t>In dat geval</w:t>
      </w:r>
      <w:r w:rsidR="00DF61D8">
        <w:t xml:space="preserve"> </w:t>
      </w:r>
      <w:r w:rsidRPr="00DF61D8">
        <w:t xml:space="preserve">verstrekt </w:t>
      </w:r>
      <w:r w:rsidR="00DF61D8" w:rsidRPr="00DF61D8">
        <w:t xml:space="preserve">de </w:t>
      </w:r>
      <w:r w:rsidRPr="00DF61D8">
        <w:t xml:space="preserve">inschrijver in het UEA de informatie (het internetadres van de databank en de identificatiegegevens en, in voorkomend geval, de benodigde verklaring van instemming) die </w:t>
      </w:r>
      <w:r w:rsidR="00DF1850">
        <w:t>VRLN</w:t>
      </w:r>
      <w:r w:rsidRPr="00DF61D8">
        <w:t xml:space="preserve"> nodig heeft om toegang te krijgen tot deze informatie. </w:t>
      </w:r>
    </w:p>
    <w:p w14:paraId="7472E777" w14:textId="77777777" w:rsidR="002D5BE5" w:rsidRPr="00DF61D8" w:rsidRDefault="002D5BE5" w:rsidP="005F53C5">
      <w:pPr>
        <w:jc w:val="both"/>
      </w:pPr>
    </w:p>
    <w:p w14:paraId="22F3A80B" w14:textId="14AAEBE2" w:rsidR="002D5BE5" w:rsidRPr="00DF61D8" w:rsidRDefault="002D5BE5" w:rsidP="005F53C5">
      <w:pPr>
        <w:jc w:val="both"/>
      </w:pPr>
      <w:r w:rsidRPr="00DF61D8">
        <w:t xml:space="preserve">In het geval </w:t>
      </w:r>
      <w:r w:rsidR="00DF1850">
        <w:t>VRLN</w:t>
      </w:r>
      <w:r w:rsidRPr="00DF61D8">
        <w:t xml:space="preserve"> reeds over een bewijsmiddel beschikt, dan verstrekt inschrijver in het UEA de informatie in het kader van welke aanbestedingsprocedure </w:t>
      </w:r>
      <w:r w:rsidR="00DF1850">
        <w:t>VRLN</w:t>
      </w:r>
      <w:r w:rsidRPr="00DF61D8">
        <w:t xml:space="preserve"> dit bewijsmiddel heeft verkregen.</w:t>
      </w:r>
    </w:p>
    <w:p w14:paraId="7B9FCB5F" w14:textId="77777777" w:rsidR="00FF638D" w:rsidRPr="00DF61D8" w:rsidRDefault="00FF638D" w:rsidP="005F53C5">
      <w:pPr>
        <w:suppressAutoHyphens/>
        <w:jc w:val="both"/>
      </w:pPr>
    </w:p>
    <w:p w14:paraId="798D385D" w14:textId="28B69208" w:rsidR="00E91DF0" w:rsidRDefault="00DF1850" w:rsidP="00361B15">
      <w:pPr>
        <w:tabs>
          <w:tab w:val="left" w:pos="1701"/>
        </w:tabs>
        <w:suppressAutoHyphens/>
        <w:jc w:val="both"/>
      </w:pPr>
      <w:r>
        <w:t>VRLN</w:t>
      </w:r>
      <w:r w:rsidR="00FF638D" w:rsidRPr="00DF61D8">
        <w:t xml:space="preserve"> stelt een </w:t>
      </w:r>
      <w:r w:rsidR="005D5B41" w:rsidRPr="00DF61D8">
        <w:t>Inschrijver</w:t>
      </w:r>
      <w:r w:rsidR="0014350A" w:rsidRPr="00DF61D8">
        <w:t xml:space="preserve"> </w:t>
      </w:r>
      <w:r w:rsidR="009238D2" w:rsidRPr="00DF61D8">
        <w:t xml:space="preserve">waarop een uitsluitingsgrond als bedoeld in artikel 2.86 lid 1 en 3 en 2.87 Aanbestedingswet van toepassing is in de gelegenheid te bewijzen dat hij voldoende maatregelen heeft getroffen om zijn betrouwbaarheid aan te tonen. </w:t>
      </w:r>
      <w:r w:rsidR="005D5B41" w:rsidRPr="00DF61D8">
        <w:t>Inschrijver</w:t>
      </w:r>
      <w:r w:rsidR="009238D2" w:rsidRPr="00DF61D8">
        <w:t xml:space="preserve"> dient aan te tonen dat </w:t>
      </w:r>
      <w:r w:rsidR="00F2409D" w:rsidRPr="00DF61D8">
        <w:t xml:space="preserve">hij de </w:t>
      </w:r>
      <w:r w:rsidR="009238D2" w:rsidRPr="00DF61D8">
        <w:t>schade die voortvloeit uit veroordelingen voor strafbare feiten (artikel 2.86 Aanbestedingswet) of uit fouten (artikel 2.87 Aanbestedingswet) heeft vergoed of heeft toegezegd te vergoeden, dat hij heeft bijgedragen aan opheldering van feiten en omstandigheden door actief mee te werken met de onderzoekende autoriteiten en dat hij concrete technische, organisatorische en personeels</w:t>
      </w:r>
      <w:r w:rsidR="005768EC">
        <w:softHyphen/>
      </w:r>
      <w:r w:rsidR="009238D2" w:rsidRPr="00DF61D8">
        <w:t xml:space="preserve">maatregelen heeft genomen die geschikt zijn om verdere strafbare feiten of fouten te voorkomen. </w:t>
      </w:r>
      <w:r>
        <w:t>VRLN</w:t>
      </w:r>
      <w:r w:rsidR="009238D2" w:rsidRPr="00DF61D8">
        <w:t xml:space="preserve"> beoordeelt de door </w:t>
      </w:r>
      <w:r w:rsidR="005D5B41" w:rsidRPr="00DF61D8">
        <w:t>Inschrijver</w:t>
      </w:r>
      <w:r w:rsidR="009238D2" w:rsidRPr="00DF61D8">
        <w:t xml:space="preserve"> genomen</w:t>
      </w:r>
      <w:r w:rsidR="00F2409D" w:rsidRPr="00DF61D8">
        <w:t xml:space="preserve"> </w:t>
      </w:r>
      <w:r w:rsidR="009238D2" w:rsidRPr="00DF61D8">
        <w:t xml:space="preserve">maatregelen met inachtneming van de ernst en de bijzondere omstandigheden van de strafbare feiten en fouten. Indien </w:t>
      </w:r>
      <w:r>
        <w:t>VRLN</w:t>
      </w:r>
      <w:r w:rsidR="009238D2" w:rsidRPr="00DF61D8">
        <w:t xml:space="preserve"> de genomen maatregelen toereikend acht om de betrouwbaarheid van </w:t>
      </w:r>
      <w:r w:rsidR="005D5B41" w:rsidRPr="00DF61D8">
        <w:t>Inschrijver</w:t>
      </w:r>
      <w:r w:rsidR="009238D2" w:rsidRPr="00DF61D8">
        <w:t xml:space="preserve"> aan te tonen wordt de </w:t>
      </w:r>
      <w:r w:rsidR="005D5B41" w:rsidRPr="00DF61D8">
        <w:t>Inschrijver</w:t>
      </w:r>
      <w:r w:rsidR="009238D2" w:rsidRPr="00DF61D8">
        <w:t xml:space="preserve"> niet uitgesloten van deelname aan de aanbestedingsprocedure.</w:t>
      </w:r>
      <w:r w:rsidR="009238D2">
        <w:t xml:space="preserve"> </w:t>
      </w:r>
    </w:p>
    <w:p w14:paraId="39B84CB5" w14:textId="77777777" w:rsidR="00E91DF0" w:rsidRDefault="00E91DF0" w:rsidP="005F53C5">
      <w:pPr>
        <w:pStyle w:val="Alinea0"/>
        <w:widowControl/>
        <w:suppressAutoHyphens/>
        <w:ind w:left="0"/>
        <w:jc w:val="both"/>
        <w:rPr>
          <w:lang w:val="nl-NL"/>
        </w:rPr>
      </w:pPr>
    </w:p>
    <w:p w14:paraId="7AAF4AFA" w14:textId="00C65F4F" w:rsidR="00703271" w:rsidRDefault="00E91DF0" w:rsidP="00361B15">
      <w:pPr>
        <w:suppressAutoHyphens/>
        <w:jc w:val="both"/>
      </w:pPr>
      <w:r w:rsidRPr="00CB7A3C">
        <w:t xml:space="preserve">Van de </w:t>
      </w:r>
      <w:r w:rsidR="005D5B41">
        <w:t>Inschrijver</w:t>
      </w:r>
      <w:r w:rsidR="006B068B">
        <w:t xml:space="preserve"> </w:t>
      </w:r>
      <w:r w:rsidRPr="00CB7A3C">
        <w:t xml:space="preserve">aan wie </w:t>
      </w:r>
      <w:r w:rsidR="00DF1850">
        <w:t>VRLN</w:t>
      </w:r>
      <w:r w:rsidRPr="00CB7A3C">
        <w:t xml:space="preserve"> de </w:t>
      </w:r>
      <w:r w:rsidR="00C41071">
        <w:t>Opdracht</w:t>
      </w:r>
      <w:r w:rsidRPr="00CB7A3C">
        <w:t xml:space="preserve"> voornemens is te gunnen</w:t>
      </w:r>
      <w:r w:rsidR="00C918D7">
        <w:t>,</w:t>
      </w:r>
      <w:r w:rsidRPr="00CB7A3C">
        <w:t xml:space="preserve"> worden in de voorlopige gunningsbrief de volgende </w:t>
      </w:r>
      <w:r>
        <w:t xml:space="preserve">(Nederlandse) </w:t>
      </w:r>
      <w:r w:rsidRPr="00CB7A3C">
        <w:t>bewijsmiddelen opgevraagd</w:t>
      </w:r>
      <w:r w:rsidR="00896F68">
        <w:t>.</w:t>
      </w:r>
      <w:r w:rsidRPr="00CB7A3C">
        <w:t xml:space="preserve"> </w:t>
      </w:r>
      <w:r w:rsidR="00896F68">
        <w:t>Met deze bewijsmiddelen dient</w:t>
      </w:r>
      <w:r w:rsidR="00896F68" w:rsidRPr="00CB7A3C">
        <w:t xml:space="preserve"> </w:t>
      </w:r>
      <w:r w:rsidRPr="00CB7A3C">
        <w:t xml:space="preserve">de </w:t>
      </w:r>
      <w:r w:rsidR="005D5B41">
        <w:t>Inschrijver</w:t>
      </w:r>
      <w:r w:rsidRPr="00CB7A3C">
        <w:t xml:space="preserve"> binnen </w:t>
      </w:r>
      <w:r>
        <w:t>zeven kalenderdagen</w:t>
      </w:r>
      <w:r w:rsidRPr="00CB7A3C">
        <w:t xml:space="preserve"> na verzending van dit voornemen tot gunning aan</w:t>
      </w:r>
      <w:r w:rsidR="00896F68">
        <w:t xml:space="preserve"> te </w:t>
      </w:r>
      <w:r w:rsidRPr="00CB7A3C">
        <w:t xml:space="preserve">tonen dat de </w:t>
      </w:r>
      <w:r w:rsidR="005D5B41">
        <w:t>Inschrijver</w:t>
      </w:r>
      <w:r w:rsidRPr="00CB7A3C">
        <w:t xml:space="preserve"> daadwerkelijk niet onder </w:t>
      </w:r>
      <w:r w:rsidR="008F7CF3">
        <w:t>een</w:t>
      </w:r>
      <w:r w:rsidRPr="00CB7A3C">
        <w:t xml:space="preserve"> van de gestelde </w:t>
      </w:r>
      <w:r>
        <w:t>ui</w:t>
      </w:r>
      <w:r w:rsidRPr="00CB7A3C">
        <w:t>tsluitingsgronden valt</w:t>
      </w:r>
      <w:r w:rsidR="00896F68">
        <w:t>.</w:t>
      </w:r>
    </w:p>
    <w:p w14:paraId="082EF597" w14:textId="77777777" w:rsidR="00361B15" w:rsidRDefault="00361B15" w:rsidP="00361B15">
      <w:pPr>
        <w:suppressAutoHyphens/>
        <w:jc w:val="both"/>
      </w:pPr>
    </w:p>
    <w:p w14:paraId="708A1B90" w14:textId="77777777" w:rsidR="00E91DF0" w:rsidRDefault="00E91DF0" w:rsidP="005F53C5">
      <w:pPr>
        <w:pStyle w:val="Alinea0"/>
        <w:widowControl/>
        <w:suppressAutoHyphens/>
        <w:ind w:left="0"/>
        <w:jc w:val="both"/>
        <w:rPr>
          <w:lang w:val="nl-NL"/>
        </w:rPr>
      </w:pPr>
    </w:p>
    <w:tbl>
      <w:tblPr>
        <w:tblStyle w:val="Tabelraster"/>
        <w:tblW w:w="9072"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9"/>
        <w:gridCol w:w="6583"/>
      </w:tblGrid>
      <w:tr w:rsidR="002D5BE5" w:rsidRPr="001326BF" w14:paraId="2A4E3EFE" w14:textId="77777777" w:rsidTr="00E45C71">
        <w:trPr>
          <w:cnfStyle w:val="100000000000" w:firstRow="1" w:lastRow="0" w:firstColumn="0" w:lastColumn="0" w:oddVBand="0" w:evenVBand="0" w:oddHBand="0" w:evenHBand="0" w:firstRowFirstColumn="0" w:firstRowLastColumn="0" w:lastRowFirstColumn="0" w:lastRowLastColumn="0"/>
        </w:trPr>
        <w:tc>
          <w:tcPr>
            <w:tcW w:w="2489" w:type="dxa"/>
            <w:shd w:val="clear" w:color="auto" w:fill="D9D9D9" w:themeFill="background1" w:themeFillShade="D9"/>
          </w:tcPr>
          <w:p w14:paraId="7D28AF99" w14:textId="77777777" w:rsidR="002D5BE5" w:rsidRPr="001326BF" w:rsidRDefault="002D5BE5" w:rsidP="005F53C5">
            <w:pPr>
              <w:jc w:val="both"/>
              <w:rPr>
                <w:b/>
                <w:color w:val="auto"/>
                <w:sz w:val="20"/>
              </w:rPr>
            </w:pPr>
            <w:r w:rsidRPr="001326BF">
              <w:rPr>
                <w:b/>
                <w:color w:val="auto"/>
                <w:sz w:val="20"/>
              </w:rPr>
              <w:t xml:space="preserve">Uitsluitingsgrond </w:t>
            </w:r>
          </w:p>
        </w:tc>
        <w:tc>
          <w:tcPr>
            <w:tcW w:w="6583" w:type="dxa"/>
            <w:shd w:val="clear" w:color="auto" w:fill="D9D9D9" w:themeFill="background1" w:themeFillShade="D9"/>
          </w:tcPr>
          <w:p w14:paraId="1CE5788B" w14:textId="77777777" w:rsidR="002D5BE5" w:rsidRPr="001326BF" w:rsidRDefault="002D5BE5" w:rsidP="005F53C5">
            <w:pPr>
              <w:jc w:val="both"/>
              <w:rPr>
                <w:b/>
                <w:color w:val="auto"/>
                <w:sz w:val="20"/>
              </w:rPr>
            </w:pPr>
            <w:r w:rsidRPr="001326BF">
              <w:rPr>
                <w:b/>
                <w:color w:val="auto"/>
                <w:sz w:val="20"/>
              </w:rPr>
              <w:t>Nederlandse Bewijsmiddelen</w:t>
            </w:r>
          </w:p>
        </w:tc>
      </w:tr>
      <w:tr w:rsidR="002D5BE5" w:rsidRPr="001326BF" w14:paraId="0E531769" w14:textId="77777777" w:rsidTr="00E45C71">
        <w:trPr>
          <w:cnfStyle w:val="000000100000" w:firstRow="0" w:lastRow="0" w:firstColumn="0" w:lastColumn="0" w:oddVBand="0" w:evenVBand="0" w:oddHBand="1" w:evenHBand="0" w:firstRowFirstColumn="0" w:firstRowLastColumn="0" w:lastRowFirstColumn="0" w:lastRowLastColumn="0"/>
        </w:trPr>
        <w:tc>
          <w:tcPr>
            <w:tcW w:w="2489" w:type="dxa"/>
            <w:shd w:val="clear" w:color="auto" w:fill="auto"/>
          </w:tcPr>
          <w:p w14:paraId="16D36F97" w14:textId="77777777" w:rsidR="002D5BE5" w:rsidRPr="001326BF" w:rsidRDefault="002D5BE5" w:rsidP="005F53C5">
            <w:pPr>
              <w:jc w:val="both"/>
              <w:rPr>
                <w:sz w:val="20"/>
              </w:rPr>
            </w:pPr>
            <w:r w:rsidRPr="001326BF">
              <w:rPr>
                <w:sz w:val="20"/>
              </w:rPr>
              <w:t>artikelen 2.86 lid 2 en 3 en 2.87 lid 1 onderdelen c en d Aanbestedingswet</w:t>
            </w:r>
            <w:r w:rsidRPr="001326BF">
              <w:rPr>
                <w:rFonts w:cs="Arial"/>
                <w:sz w:val="20"/>
              </w:rPr>
              <w:t xml:space="preserve"> </w:t>
            </w:r>
          </w:p>
        </w:tc>
        <w:tc>
          <w:tcPr>
            <w:tcW w:w="6583" w:type="dxa"/>
            <w:shd w:val="clear" w:color="auto" w:fill="auto"/>
          </w:tcPr>
          <w:p w14:paraId="486CBB1D" w14:textId="547AE1B4" w:rsidR="002D5BE5" w:rsidRPr="001326BF" w:rsidRDefault="002D5BE5" w:rsidP="00703271">
            <w:pPr>
              <w:jc w:val="both"/>
              <w:rPr>
                <w:sz w:val="20"/>
                <w:highlight w:val="yellow"/>
              </w:rPr>
            </w:pPr>
            <w:r w:rsidRPr="001326BF">
              <w:rPr>
                <w:sz w:val="20"/>
              </w:rPr>
              <w:t>een Gedragsverklaring Aanbesteden</w:t>
            </w:r>
            <w:r w:rsidR="00703271" w:rsidRPr="00703271">
              <w:rPr>
                <w:sz w:val="20"/>
                <w:vertAlign w:val="superscript"/>
              </w:rPr>
              <w:t>*</w:t>
            </w:r>
            <w:r w:rsidRPr="001326BF">
              <w:rPr>
                <w:sz w:val="20"/>
              </w:rPr>
              <w:t xml:space="preserve">, die op </w:t>
            </w:r>
            <w:r w:rsidR="00EC5940">
              <w:rPr>
                <w:sz w:val="20"/>
              </w:rPr>
              <w:t>de sluitingsdatum voor het</w:t>
            </w:r>
            <w:r w:rsidRPr="001326BF">
              <w:rPr>
                <w:sz w:val="20"/>
              </w:rPr>
              <w:t xml:space="preserve"> indienen van de inschrijving </w:t>
            </w:r>
            <w:r>
              <w:rPr>
                <w:sz w:val="20"/>
              </w:rPr>
              <w:t>(</w:t>
            </w:r>
            <w:r w:rsidR="00DA3578">
              <w:rPr>
                <w:sz w:val="20"/>
              </w:rPr>
              <w:t>paragraaf 3.3</w:t>
            </w:r>
            <w:r>
              <w:rPr>
                <w:sz w:val="20"/>
              </w:rPr>
              <w:t xml:space="preserve">) </w:t>
            </w:r>
            <w:r w:rsidRPr="001326BF">
              <w:rPr>
                <w:sz w:val="20"/>
              </w:rPr>
              <w:t>niet ouder is dan twee jaar</w:t>
            </w:r>
          </w:p>
        </w:tc>
      </w:tr>
      <w:tr w:rsidR="002D5BE5" w:rsidRPr="001326BF" w14:paraId="5B5A3782" w14:textId="77777777" w:rsidTr="00E45C71">
        <w:trPr>
          <w:cnfStyle w:val="000000010000" w:firstRow="0" w:lastRow="0" w:firstColumn="0" w:lastColumn="0" w:oddVBand="0" w:evenVBand="0" w:oddHBand="0" w:evenHBand="1" w:firstRowFirstColumn="0" w:firstRowLastColumn="0" w:lastRowFirstColumn="0" w:lastRowLastColumn="0"/>
        </w:trPr>
        <w:tc>
          <w:tcPr>
            <w:tcW w:w="2489" w:type="dxa"/>
            <w:shd w:val="clear" w:color="auto" w:fill="auto"/>
          </w:tcPr>
          <w:p w14:paraId="24B5E2C0" w14:textId="77777777" w:rsidR="002D5BE5" w:rsidRPr="001326BF" w:rsidRDefault="002D5BE5" w:rsidP="005F53C5">
            <w:pPr>
              <w:jc w:val="both"/>
              <w:rPr>
                <w:sz w:val="20"/>
              </w:rPr>
            </w:pPr>
            <w:r w:rsidRPr="001326BF">
              <w:rPr>
                <w:sz w:val="20"/>
              </w:rPr>
              <w:t>artikel 2.87, onderdeel b Aanbestedingswet</w:t>
            </w:r>
          </w:p>
        </w:tc>
        <w:tc>
          <w:tcPr>
            <w:tcW w:w="6583" w:type="dxa"/>
            <w:shd w:val="clear" w:color="auto" w:fill="auto"/>
          </w:tcPr>
          <w:p w14:paraId="70C89DCA" w14:textId="1D0EC535" w:rsidR="002D5BE5" w:rsidRPr="001326BF" w:rsidRDefault="002D5BE5" w:rsidP="005F53C5">
            <w:pPr>
              <w:jc w:val="both"/>
              <w:rPr>
                <w:sz w:val="20"/>
                <w:highlight w:val="yellow"/>
              </w:rPr>
            </w:pPr>
            <w:r w:rsidRPr="001326BF">
              <w:rPr>
                <w:sz w:val="20"/>
              </w:rPr>
              <w:t xml:space="preserve">Een uittreksel uit het handelsregister, </w:t>
            </w:r>
            <w:r w:rsidR="004E0506" w:rsidRPr="001326BF">
              <w:rPr>
                <w:sz w:val="20"/>
              </w:rPr>
              <w:t xml:space="preserve">die op </w:t>
            </w:r>
            <w:r w:rsidR="004E0506">
              <w:rPr>
                <w:sz w:val="20"/>
              </w:rPr>
              <w:t>de sluitingsdatum voor het</w:t>
            </w:r>
            <w:r w:rsidR="004E0506" w:rsidRPr="001326BF">
              <w:rPr>
                <w:sz w:val="20"/>
              </w:rPr>
              <w:t xml:space="preserve"> indienen van de inschrijving</w:t>
            </w:r>
            <w:r w:rsidRPr="001326BF">
              <w:rPr>
                <w:sz w:val="20"/>
              </w:rPr>
              <w:t xml:space="preserve"> </w:t>
            </w:r>
            <w:r>
              <w:rPr>
                <w:sz w:val="20"/>
              </w:rPr>
              <w:t>(</w:t>
            </w:r>
            <w:r w:rsidR="00DA3578">
              <w:rPr>
                <w:sz w:val="20"/>
              </w:rPr>
              <w:t>paragraaf 3.3</w:t>
            </w:r>
            <w:r>
              <w:rPr>
                <w:i/>
                <w:sz w:val="20"/>
              </w:rPr>
              <w:t xml:space="preserve">) </w:t>
            </w:r>
            <w:r w:rsidRPr="001326BF">
              <w:rPr>
                <w:sz w:val="20"/>
              </w:rPr>
              <w:t>niet ouder is dan zes maanden</w:t>
            </w:r>
          </w:p>
        </w:tc>
      </w:tr>
      <w:tr w:rsidR="002D5BE5" w:rsidRPr="001326BF" w14:paraId="706DDFF7" w14:textId="77777777" w:rsidTr="00E45C71">
        <w:trPr>
          <w:cnfStyle w:val="000000100000" w:firstRow="0" w:lastRow="0" w:firstColumn="0" w:lastColumn="0" w:oddVBand="0" w:evenVBand="0" w:oddHBand="1" w:evenHBand="0" w:firstRowFirstColumn="0" w:firstRowLastColumn="0" w:lastRowFirstColumn="0" w:lastRowLastColumn="0"/>
        </w:trPr>
        <w:tc>
          <w:tcPr>
            <w:tcW w:w="2489" w:type="dxa"/>
            <w:shd w:val="clear" w:color="auto" w:fill="auto"/>
          </w:tcPr>
          <w:p w14:paraId="2F104A13" w14:textId="77777777" w:rsidR="002D5BE5" w:rsidRPr="001326BF" w:rsidRDefault="002D5BE5" w:rsidP="005F53C5">
            <w:pPr>
              <w:jc w:val="both"/>
              <w:rPr>
                <w:sz w:val="20"/>
              </w:rPr>
            </w:pPr>
            <w:r w:rsidRPr="001326BF">
              <w:rPr>
                <w:sz w:val="20"/>
              </w:rPr>
              <w:t>Artikelen 2.86 lid 4 en 2.87, onderdeel j Aanbestedingswet</w:t>
            </w:r>
          </w:p>
        </w:tc>
        <w:tc>
          <w:tcPr>
            <w:tcW w:w="6583" w:type="dxa"/>
            <w:shd w:val="clear" w:color="auto" w:fill="auto"/>
          </w:tcPr>
          <w:p w14:paraId="1EF67832" w14:textId="385452B7" w:rsidR="002D5BE5" w:rsidRPr="001326BF" w:rsidRDefault="002D5BE5" w:rsidP="005F53C5">
            <w:pPr>
              <w:jc w:val="both"/>
              <w:rPr>
                <w:sz w:val="20"/>
                <w:highlight w:val="yellow"/>
              </w:rPr>
            </w:pPr>
            <w:r w:rsidRPr="001326BF">
              <w:rPr>
                <w:sz w:val="20"/>
              </w:rPr>
              <w:t xml:space="preserve">Een verklaring van de belastingdienst, </w:t>
            </w:r>
            <w:r w:rsidR="004E0506" w:rsidRPr="001326BF">
              <w:rPr>
                <w:sz w:val="20"/>
              </w:rPr>
              <w:t xml:space="preserve">die op </w:t>
            </w:r>
            <w:r w:rsidR="004E0506">
              <w:rPr>
                <w:sz w:val="20"/>
              </w:rPr>
              <w:t>de sluitingsdatum voor het</w:t>
            </w:r>
            <w:r w:rsidR="004E0506" w:rsidRPr="001326BF">
              <w:rPr>
                <w:sz w:val="20"/>
              </w:rPr>
              <w:t xml:space="preserve"> indienen van de inschrijving</w:t>
            </w:r>
            <w:r w:rsidRPr="001326BF">
              <w:rPr>
                <w:sz w:val="20"/>
              </w:rPr>
              <w:t xml:space="preserve"> </w:t>
            </w:r>
            <w:r>
              <w:rPr>
                <w:sz w:val="20"/>
              </w:rPr>
              <w:t>(</w:t>
            </w:r>
            <w:r w:rsidR="00DA3578">
              <w:rPr>
                <w:sz w:val="20"/>
              </w:rPr>
              <w:t>paragraaf 3.3</w:t>
            </w:r>
            <w:r>
              <w:rPr>
                <w:sz w:val="20"/>
              </w:rPr>
              <w:t>)</w:t>
            </w:r>
            <w:r w:rsidRPr="001326BF">
              <w:rPr>
                <w:sz w:val="20"/>
              </w:rPr>
              <w:t>, niet ouder is dan zes maanden</w:t>
            </w:r>
          </w:p>
        </w:tc>
      </w:tr>
    </w:tbl>
    <w:p w14:paraId="6BD77DCA" w14:textId="7D504A43" w:rsidR="00E91DF0" w:rsidRPr="00DE3770" w:rsidRDefault="00E91DF0" w:rsidP="00900F42">
      <w:pPr>
        <w:suppressAutoHyphens/>
        <w:jc w:val="both"/>
        <w:rPr>
          <w:sz w:val="18"/>
          <w:szCs w:val="18"/>
        </w:rPr>
      </w:pPr>
      <w:r w:rsidRPr="00DE3770">
        <w:rPr>
          <w:sz w:val="18"/>
          <w:szCs w:val="18"/>
        </w:rPr>
        <w:t>*</w:t>
      </w:r>
      <w:r w:rsidR="00703271">
        <w:rPr>
          <w:sz w:val="18"/>
          <w:szCs w:val="18"/>
        </w:rPr>
        <w:t xml:space="preserve"> </w:t>
      </w:r>
      <w:r w:rsidRPr="00DE3770">
        <w:rPr>
          <w:sz w:val="18"/>
          <w:szCs w:val="18"/>
        </w:rPr>
        <w:t xml:space="preserve">De Gedragsverklaring Aanbesteden kan worden aangevraagd bij het Centraal Orgaan Verklaring Omtrent het Gedrag (COVOG). Zie voor meer informatie: </w:t>
      </w:r>
      <w:hyperlink r:id="rId22" w:history="1">
        <w:r w:rsidRPr="00DE3770">
          <w:rPr>
            <w:rStyle w:val="Hyperlink"/>
            <w:sz w:val="18"/>
            <w:szCs w:val="18"/>
          </w:rPr>
          <w:t>www.justis.nl</w:t>
        </w:r>
      </w:hyperlink>
      <w:r w:rsidRPr="00DE3770">
        <w:rPr>
          <w:sz w:val="18"/>
          <w:szCs w:val="18"/>
        </w:rPr>
        <w:t>, waarop ook het aanvraagformulier voor de Gedragsverklaring Aanbesteden</w:t>
      </w:r>
      <w:r w:rsidR="004065BE">
        <w:rPr>
          <w:sz w:val="18"/>
          <w:szCs w:val="18"/>
        </w:rPr>
        <w:t xml:space="preserve"> </w:t>
      </w:r>
      <w:r w:rsidRPr="00DE3770">
        <w:rPr>
          <w:sz w:val="18"/>
          <w:szCs w:val="18"/>
        </w:rPr>
        <w:t xml:space="preserve">kan worden gedownload. </w:t>
      </w:r>
    </w:p>
    <w:p w14:paraId="1281D27E" w14:textId="77777777" w:rsidR="005801B8" w:rsidRDefault="005801B8" w:rsidP="005F53C5">
      <w:pPr>
        <w:suppressAutoHyphens/>
        <w:jc w:val="both"/>
      </w:pPr>
    </w:p>
    <w:p w14:paraId="1F1A05DB" w14:textId="77777777" w:rsidR="007904A2" w:rsidRDefault="007904A2" w:rsidP="005F53C5">
      <w:pPr>
        <w:suppressAutoHyphens/>
        <w:jc w:val="both"/>
      </w:pPr>
    </w:p>
    <w:p w14:paraId="6CEC9E4D" w14:textId="31442A5D" w:rsidR="00E91DF0" w:rsidRDefault="00E91DF0" w:rsidP="005F53C5">
      <w:pPr>
        <w:suppressAutoHyphens/>
        <w:jc w:val="both"/>
      </w:pPr>
      <w:r w:rsidRPr="00DD6836">
        <w:lastRenderedPageBreak/>
        <w:t xml:space="preserve">Daarnaast aanvaardt </w:t>
      </w:r>
      <w:r w:rsidR="00DF1850">
        <w:t>VRLN</w:t>
      </w:r>
      <w:r w:rsidRPr="00DD6836">
        <w:t xml:space="preserve"> ook </w:t>
      </w:r>
      <w:r w:rsidR="000B50F3" w:rsidRPr="00DD6836">
        <w:t>bewijsmiddelen</w:t>
      </w:r>
      <w:r w:rsidRPr="00DD6836">
        <w:t xml:space="preserve"> uit een andere lidstaat van de Europese Unie</w:t>
      </w:r>
      <w:r w:rsidR="00B4653C" w:rsidRPr="00DD6836">
        <w:t xml:space="preserve"> of</w:t>
      </w:r>
      <w:r w:rsidR="00CF3AE0" w:rsidRPr="00DD6836">
        <w:t xml:space="preserve"> uit het land van herkomst </w:t>
      </w:r>
      <w:r w:rsidR="00B4653C" w:rsidRPr="00DD6836">
        <w:t xml:space="preserve">of vestiging </w:t>
      </w:r>
      <w:r w:rsidR="00CF3AE0" w:rsidRPr="00DD6836">
        <w:t>van</w:t>
      </w:r>
      <w:r w:rsidR="00B4653C" w:rsidRPr="00DD6836">
        <w:t xml:space="preserve"> de</w:t>
      </w:r>
      <w:r w:rsidR="00CF3AE0" w:rsidRPr="00DD6836">
        <w:t xml:space="preserve"> </w:t>
      </w:r>
      <w:r w:rsidR="006113D2" w:rsidRPr="00DD6836">
        <w:t>I</w:t>
      </w:r>
      <w:r w:rsidR="005D5B41" w:rsidRPr="00DD6836">
        <w:t>nschrijver</w:t>
      </w:r>
      <w:r w:rsidR="00900F42">
        <w:t>.</w:t>
      </w:r>
      <w:r w:rsidR="0033251A" w:rsidRPr="00DD6836">
        <w:t xml:space="preserve"> </w:t>
      </w:r>
      <w:r w:rsidR="00B4653C" w:rsidRPr="00DD6836">
        <w:t xml:space="preserve">Uit deze bewijsmiddelen moet blijken </w:t>
      </w:r>
      <w:r w:rsidRPr="00DD6836">
        <w:t xml:space="preserve">dat de uitsluitingsgrond niet op </w:t>
      </w:r>
      <w:r w:rsidR="0063559C" w:rsidRPr="00DD6836">
        <w:t>d</w:t>
      </w:r>
      <w:r w:rsidR="006113D2" w:rsidRPr="00DD6836">
        <w:t>e I</w:t>
      </w:r>
      <w:r w:rsidR="005D5B41" w:rsidRPr="00DD6836">
        <w:t>nschrijver</w:t>
      </w:r>
      <w:r w:rsidRPr="00DD6836">
        <w:t xml:space="preserve"> van toepassing is.</w:t>
      </w:r>
      <w:r>
        <w:t xml:space="preserve"> </w:t>
      </w:r>
    </w:p>
    <w:p w14:paraId="4C81F100" w14:textId="77777777" w:rsidR="00DD0151" w:rsidRDefault="00DD0151" w:rsidP="005F53C5">
      <w:pPr>
        <w:suppressAutoHyphens/>
        <w:jc w:val="both"/>
      </w:pPr>
    </w:p>
    <w:p w14:paraId="30075EC0" w14:textId="248713A0" w:rsidR="00DD0151" w:rsidRPr="00875163" w:rsidRDefault="00DF1850" w:rsidP="005F53C5">
      <w:pPr>
        <w:suppressAutoHyphens/>
        <w:jc w:val="both"/>
      </w:pPr>
      <w:r>
        <w:t>VRLN</w:t>
      </w:r>
      <w:r w:rsidR="00DD0151">
        <w:t xml:space="preserve"> wijst </w:t>
      </w:r>
      <w:r w:rsidR="005D5B41">
        <w:t>Inschrijver</w:t>
      </w:r>
      <w:r w:rsidR="0004732E">
        <w:t>s</w:t>
      </w:r>
      <w:r w:rsidR="0033251A">
        <w:t xml:space="preserve"> </w:t>
      </w:r>
      <w:r w:rsidR="00DD0151">
        <w:t xml:space="preserve">erop dat het verkrijgen van sommige bewijsmiddelen enkele weken kan duren. </w:t>
      </w:r>
      <w:r w:rsidR="005D5B41">
        <w:t>Inschrijver</w:t>
      </w:r>
      <w:r w:rsidR="00DD0151">
        <w:t xml:space="preserve">s wordt geadviseerd de bewijsmiddelen in een zo vroeg mogelijk stadium aan te vragen, opdat deze tijdig – na een eventueel verzoek daartoe door </w:t>
      </w:r>
      <w:r>
        <w:t>VRLN</w:t>
      </w:r>
      <w:r w:rsidR="00DD0151">
        <w:t xml:space="preserve"> – kunnen worden verstrekt. Indien de </w:t>
      </w:r>
      <w:r w:rsidR="005D5B41">
        <w:t>Inschrijver</w:t>
      </w:r>
      <w:r w:rsidR="00DD0151">
        <w:t xml:space="preserve">– na daartoe door </w:t>
      </w:r>
      <w:r>
        <w:t>VRLN</w:t>
      </w:r>
      <w:r w:rsidR="00DD0151">
        <w:t xml:space="preserve"> te zijn verzocht – de bewijsstukken niet tijdig indient, wordt de </w:t>
      </w:r>
      <w:r w:rsidR="005D5B41">
        <w:t>Inschrijver</w:t>
      </w:r>
      <w:r w:rsidR="0033251A">
        <w:t xml:space="preserve"> </w:t>
      </w:r>
      <w:r w:rsidR="00DD0151">
        <w:t xml:space="preserve">uitgesloten van de aanbestedingsprocedure. </w:t>
      </w:r>
    </w:p>
    <w:p w14:paraId="13DF1647" w14:textId="251A60EB" w:rsidR="002D5BE5" w:rsidRPr="00361B15" w:rsidRDefault="002D5BE5" w:rsidP="005F53C5">
      <w:pPr>
        <w:pStyle w:val="Kop2"/>
        <w:suppressAutoHyphens/>
        <w:ind w:left="0" w:firstLine="0"/>
        <w:jc w:val="both"/>
        <w:rPr>
          <w:color w:val="auto"/>
        </w:rPr>
      </w:pPr>
      <w:bookmarkStart w:id="327" w:name="_Toc524008152"/>
      <w:bookmarkStart w:id="328" w:name="_Toc527637449"/>
      <w:bookmarkStart w:id="329" w:name="_Toc192752161"/>
      <w:r w:rsidRPr="00361B15">
        <w:rPr>
          <w:color w:val="auto"/>
        </w:rPr>
        <w:t>Bewijsmiddelen uitsluitingsgronden niet NL</w:t>
      </w:r>
      <w:r w:rsidR="00703271" w:rsidRPr="00361B15">
        <w:rPr>
          <w:color w:val="auto"/>
        </w:rPr>
        <w:t>-</w:t>
      </w:r>
      <w:r w:rsidRPr="00361B15">
        <w:rPr>
          <w:color w:val="auto"/>
        </w:rPr>
        <w:t>inschrijvers</w:t>
      </w:r>
      <w:bookmarkEnd w:id="327"/>
      <w:bookmarkEnd w:id="328"/>
      <w:bookmarkEnd w:id="329"/>
    </w:p>
    <w:p w14:paraId="70666513" w14:textId="4C8563CD" w:rsidR="002D5BE5" w:rsidRDefault="002D5BE5" w:rsidP="005F53C5">
      <w:pPr>
        <w:jc w:val="both"/>
      </w:pPr>
      <w:r>
        <w:t xml:space="preserve">Ten behoeve van een buitenlands equivalent voor een uittreksel uit het handelsregister en een verklaring van de belastingdienst, worden niet Nederlandse inschrijvers verwezen naar de eCertis-databank van de Europese Commissie. Deze database bevat de meest voorkomende bewijsstukken in aanbestedingsprocedures in Europa. Buitenlandse inschrijvers kunnen hier nagaan welke certificaten en verklaringen er (elders) in de EU worden verlangd in een aanbestedingsprocedure. Op de eCertis-website, die ook in het Nederlands beschikbaar is, kunt inschrijvers het land waarin zij gevestigd zijn selecteren uit een lijst. Hierop volgt een overzicht van relevante bewijsstukken voor verschillende onderwerpen. De zoekopdracht kan worden gespecificeerd op soort bewijs en soort criterium (waaronder “Uitsluitingsgronden: Gronden die verband houden met de betaling van belastingen of sociale premies”). </w:t>
      </w:r>
    </w:p>
    <w:p w14:paraId="23408E74" w14:textId="77777777" w:rsidR="002D5BE5" w:rsidRDefault="002D5BE5" w:rsidP="005F53C5">
      <w:pPr>
        <w:jc w:val="both"/>
      </w:pPr>
    </w:p>
    <w:p w14:paraId="7EA5B80D" w14:textId="77777777" w:rsidR="002D5BE5" w:rsidRDefault="002D5BE5" w:rsidP="005F53C5">
      <w:pPr>
        <w:jc w:val="both"/>
      </w:pPr>
      <w:r>
        <w:t>De via eCertis gevonden relevante bewijsstukken worden, na beoordeling op relevantie door de Opdrachtgever, als equivalent aanvaard. In artikel 2.89 lid 4 Aanbestedingswet wordt immers gesteld dat een aanbestedende dienst aan welke een gegadigde of inschrijver gegevens overlegt ten bewijze dat de uitsluitingsgronden van artikel 2.86 of artikel 2.87 Aanbestedingswet niet op hen van toepassing zijn, ook gegevens en bescheiden uit andere EU-lidstaten moeten aanvaarden, voor zover die een gelijkwaardig doel dienen of als daaruit blijkt dat de uitsluitingsgrond niet op de gegadigde of inschrijver van toepassing is.</w:t>
      </w:r>
    </w:p>
    <w:p w14:paraId="3692C89A" w14:textId="77777777" w:rsidR="002D5BE5" w:rsidRDefault="002D5BE5" w:rsidP="005F53C5">
      <w:pPr>
        <w:jc w:val="both"/>
      </w:pPr>
    </w:p>
    <w:p w14:paraId="0B95F3F5" w14:textId="068924C2" w:rsidR="002D5BE5" w:rsidRDefault="002D5BE5" w:rsidP="005F53C5">
      <w:pPr>
        <w:jc w:val="both"/>
        <w:rPr>
          <w:i/>
        </w:rPr>
      </w:pPr>
      <w:r>
        <w:t xml:space="preserve">Ten behoeve een gedragsverklaring aanbesteden (GVA) kan </w:t>
      </w:r>
      <w:r w:rsidRPr="001041BD">
        <w:t>dienst Justis</w:t>
      </w:r>
      <w:r>
        <w:t xml:space="preserve"> </w:t>
      </w:r>
      <w:r w:rsidRPr="001041BD">
        <w:t>alleen in Ned</w:t>
      </w:r>
      <w:r>
        <w:t xml:space="preserve">erland gevestigde bedrijven </w:t>
      </w:r>
      <w:r w:rsidRPr="001041BD">
        <w:t>screenen. Het is da</w:t>
      </w:r>
      <w:r>
        <w:t xml:space="preserve">arom niet mogelijk voor een in het buitenland gevestigd </w:t>
      </w:r>
      <w:r w:rsidRPr="001041BD">
        <w:t>bedrijf om een GVA bij dienst Justis aan te vragen.</w:t>
      </w:r>
      <w:r>
        <w:t xml:space="preserve"> </w:t>
      </w:r>
      <w:r w:rsidRPr="001041BD">
        <w:t xml:space="preserve">Wanneer een document of getuigschrift niet door het betrokken land wordt afgegeven, </w:t>
      </w:r>
      <w:r>
        <w:t xml:space="preserve">dan </w:t>
      </w:r>
      <w:r w:rsidRPr="001041BD">
        <w:t>kan dit worden vervangen door een ver</w:t>
      </w:r>
      <w:r>
        <w:t>klaring onder ede</w:t>
      </w:r>
      <w:r w:rsidRPr="001041BD">
        <w:t xml:space="preserve"> of, in de lidstaten waar niet in een eed is voorzien, door een plechtige verkla</w:t>
      </w:r>
      <w:r>
        <w:t>ring</w:t>
      </w:r>
      <w:r w:rsidRPr="001041BD">
        <w:t xml:space="preserve"> die door betrokkene ten overstaan van een bevoegde rechterlijke of administratieve instantie, een notaris of een bevoegde beroepsorganisatie van het land van oorsprong of herkomst wordt afgelegd.</w:t>
      </w:r>
    </w:p>
    <w:p w14:paraId="06DBA83B" w14:textId="77777777" w:rsidR="00E91DF0" w:rsidRPr="0031463A" w:rsidRDefault="00E91DF0" w:rsidP="005F53C5">
      <w:pPr>
        <w:suppressAutoHyphens/>
        <w:jc w:val="both"/>
        <w:rPr>
          <w:i/>
        </w:rPr>
      </w:pPr>
    </w:p>
    <w:p w14:paraId="495E6EC4" w14:textId="77777777" w:rsidR="00E91DF0" w:rsidRPr="00AD3D80" w:rsidRDefault="00E91DF0" w:rsidP="005F53C5">
      <w:pPr>
        <w:pStyle w:val="Kop1"/>
        <w:suppressAutoHyphens/>
        <w:jc w:val="both"/>
        <w:rPr>
          <w:sz w:val="40"/>
          <w:szCs w:val="40"/>
        </w:rPr>
      </w:pPr>
      <w:bookmarkStart w:id="330" w:name="_Ref403370367"/>
      <w:bookmarkStart w:id="331" w:name="_Toc419285400"/>
      <w:bookmarkStart w:id="332" w:name="_Toc421086896"/>
      <w:bookmarkStart w:id="333" w:name="_Toc421100625"/>
      <w:bookmarkStart w:id="334" w:name="_Toc527637450"/>
      <w:bookmarkStart w:id="335" w:name="_Toc192752162"/>
      <w:r w:rsidRPr="00AD3D80">
        <w:rPr>
          <w:sz w:val="40"/>
          <w:szCs w:val="40"/>
        </w:rPr>
        <w:lastRenderedPageBreak/>
        <w:t>Geschiktheidseisen</w:t>
      </w:r>
      <w:bookmarkEnd w:id="330"/>
      <w:bookmarkEnd w:id="331"/>
      <w:bookmarkEnd w:id="332"/>
      <w:bookmarkEnd w:id="333"/>
      <w:bookmarkEnd w:id="334"/>
      <w:bookmarkEnd w:id="335"/>
    </w:p>
    <w:p w14:paraId="46CC1F02" w14:textId="77777777" w:rsidR="00B954EC" w:rsidRPr="005C7E26" w:rsidRDefault="00417BF7" w:rsidP="005F53C5">
      <w:pPr>
        <w:pStyle w:val="Kop2"/>
        <w:suppressAutoHyphens/>
        <w:jc w:val="both"/>
        <w:rPr>
          <w:color w:val="auto"/>
        </w:rPr>
      </w:pPr>
      <w:bookmarkStart w:id="336" w:name="_Toc527637451"/>
      <w:bookmarkStart w:id="337" w:name="_Toc192752163"/>
      <w:bookmarkStart w:id="338" w:name="_Hlk522269407"/>
      <w:r w:rsidRPr="005C7E26">
        <w:rPr>
          <w:color w:val="auto"/>
        </w:rPr>
        <w:t>Inleiding</w:t>
      </w:r>
      <w:bookmarkEnd w:id="336"/>
      <w:bookmarkEnd w:id="337"/>
      <w:r w:rsidRPr="005C7E26">
        <w:rPr>
          <w:color w:val="auto"/>
        </w:rPr>
        <w:t xml:space="preserve"> </w:t>
      </w:r>
    </w:p>
    <w:p w14:paraId="1FCE6659" w14:textId="77777777" w:rsidR="00B954EC" w:rsidRPr="005C7E26" w:rsidRDefault="00B954EC" w:rsidP="005F53C5">
      <w:pPr>
        <w:suppressAutoHyphens/>
        <w:jc w:val="both"/>
      </w:pPr>
      <w:r w:rsidRPr="005C7E26">
        <w:t xml:space="preserve">In onderhavige aanbesteding zijn </w:t>
      </w:r>
      <w:r w:rsidR="0023198D" w:rsidRPr="005C7E26">
        <w:t>voor</w:t>
      </w:r>
      <w:r w:rsidRPr="005C7E26">
        <w:t xml:space="preserve"> de volgende onderwerpen geschiktheidseisen van toepassing:</w:t>
      </w:r>
    </w:p>
    <w:p w14:paraId="4C3916E9" w14:textId="49F30193" w:rsidR="00B954EC" w:rsidRPr="005C7E26" w:rsidRDefault="00DD6836" w:rsidP="00AF4CE3">
      <w:pPr>
        <w:pStyle w:val="Lijstalinea"/>
        <w:numPr>
          <w:ilvl w:val="0"/>
          <w:numId w:val="19"/>
        </w:numPr>
        <w:suppressAutoHyphens/>
        <w:jc w:val="both"/>
      </w:pPr>
      <w:r w:rsidRPr="005C7E26">
        <w:t>b</w:t>
      </w:r>
      <w:r w:rsidR="00B954EC" w:rsidRPr="005C7E26">
        <w:t>evoegdheid de beroepsactiviteiten uit te voeren</w:t>
      </w:r>
    </w:p>
    <w:p w14:paraId="78601AB6" w14:textId="1372F4F0" w:rsidR="00B954EC" w:rsidRPr="005C7E26" w:rsidRDefault="00DD6836" w:rsidP="00AF4CE3">
      <w:pPr>
        <w:pStyle w:val="Lijstalinea"/>
        <w:numPr>
          <w:ilvl w:val="0"/>
          <w:numId w:val="19"/>
        </w:numPr>
        <w:suppressAutoHyphens/>
        <w:jc w:val="both"/>
      </w:pPr>
      <w:r w:rsidRPr="005C7E26">
        <w:t>t</w:t>
      </w:r>
      <w:r w:rsidR="00B954EC" w:rsidRPr="005C7E26">
        <w:t>echnische bekwaamheid en beroepsbekwaamheid</w:t>
      </w:r>
    </w:p>
    <w:p w14:paraId="19EDA836" w14:textId="77777777" w:rsidR="00B954EC" w:rsidRPr="005C7E26" w:rsidRDefault="00B954EC" w:rsidP="005F53C5">
      <w:pPr>
        <w:pStyle w:val="broodtekst"/>
        <w:suppressAutoHyphens/>
        <w:spacing w:line="276" w:lineRule="auto"/>
        <w:jc w:val="both"/>
      </w:pPr>
    </w:p>
    <w:p w14:paraId="4D5AEF44" w14:textId="582F6E59" w:rsidR="00B954EC" w:rsidRPr="005C7E26" w:rsidRDefault="00B954EC" w:rsidP="005F53C5">
      <w:pPr>
        <w:suppressAutoHyphens/>
        <w:jc w:val="both"/>
      </w:pPr>
      <w:r w:rsidRPr="005C7E26">
        <w:t xml:space="preserve">De </w:t>
      </w:r>
      <w:r w:rsidR="005D5B41" w:rsidRPr="005C7E26">
        <w:t>Inschrijver</w:t>
      </w:r>
      <w:r w:rsidR="00E10EF5">
        <w:t xml:space="preserve"> </w:t>
      </w:r>
      <w:r w:rsidRPr="005C7E26">
        <w:t>dient te voldoen aan alle geschiktheidseisen die in onderstaande subparagrafen zijn opgenomen.</w:t>
      </w:r>
    </w:p>
    <w:p w14:paraId="3499E0C4" w14:textId="77777777" w:rsidR="00B954EC" w:rsidRPr="005C7E26" w:rsidRDefault="00B954EC" w:rsidP="005F53C5">
      <w:pPr>
        <w:suppressAutoHyphens/>
        <w:jc w:val="both"/>
      </w:pPr>
    </w:p>
    <w:p w14:paraId="0E50899C" w14:textId="17FEE6F4" w:rsidR="00B954EC" w:rsidRPr="005C7E26" w:rsidRDefault="00B954EC" w:rsidP="005F53C5">
      <w:pPr>
        <w:suppressAutoHyphens/>
        <w:jc w:val="both"/>
      </w:pPr>
      <w:r w:rsidRPr="005C7E26">
        <w:t xml:space="preserve">In </w:t>
      </w:r>
      <w:r w:rsidR="0002162C" w:rsidRPr="005C7E26">
        <w:t>D</w:t>
      </w:r>
      <w:r w:rsidRPr="005C7E26">
        <w:t xml:space="preserve">eel IV van het UEA dient </w:t>
      </w:r>
      <w:r w:rsidR="000C6D6D" w:rsidRPr="005C7E26">
        <w:t>I</w:t>
      </w:r>
      <w:r w:rsidR="005D5B41" w:rsidRPr="005C7E26">
        <w:t>nschrijver</w:t>
      </w:r>
      <w:r w:rsidRPr="005C7E26">
        <w:t xml:space="preserve"> te verklaren dat wordt voldaan aan alle geschiktheidseisen (in het UEA ‘selectiecriteria’ genoemd). </w:t>
      </w:r>
      <w:r w:rsidR="005D5B41" w:rsidRPr="005C7E26">
        <w:t>Inschrijver</w:t>
      </w:r>
      <w:r w:rsidRPr="005C7E26">
        <w:t xml:space="preserve"> verklaart dat door in </w:t>
      </w:r>
      <w:r w:rsidR="004D6D16" w:rsidRPr="005C7E26">
        <w:t xml:space="preserve">Deel </w:t>
      </w:r>
      <w:r w:rsidRPr="005C7E26">
        <w:t xml:space="preserve">IV van </w:t>
      </w:r>
      <w:r w:rsidR="004C01CA" w:rsidRPr="005C7E26">
        <w:t>het UEA</w:t>
      </w:r>
      <w:r w:rsidRPr="005C7E26">
        <w:t xml:space="preserve"> het antwoord ‘ja’ aan te kruisen.</w:t>
      </w:r>
    </w:p>
    <w:p w14:paraId="42BBE74F" w14:textId="77777777" w:rsidR="00B954EC" w:rsidRPr="005C7E26" w:rsidRDefault="00B954EC" w:rsidP="005F53C5">
      <w:pPr>
        <w:suppressAutoHyphens/>
        <w:jc w:val="both"/>
      </w:pPr>
    </w:p>
    <w:p w14:paraId="15F9470C" w14:textId="31D2041E" w:rsidR="00B954EC" w:rsidRPr="005C7E26" w:rsidRDefault="00B954EC" w:rsidP="005F53C5">
      <w:pPr>
        <w:suppressAutoHyphens/>
        <w:jc w:val="both"/>
      </w:pPr>
      <w:r w:rsidRPr="005C7E26">
        <w:t xml:space="preserve">Voor </w:t>
      </w:r>
      <w:r w:rsidR="005D5B41" w:rsidRPr="005C7E26">
        <w:t>Inschrijver</w:t>
      </w:r>
      <w:r w:rsidRPr="005C7E26">
        <w:t xml:space="preserve">s die als </w:t>
      </w:r>
      <w:r w:rsidR="009E2596" w:rsidRPr="005C7E26">
        <w:t>S</w:t>
      </w:r>
      <w:r w:rsidRPr="005C7E26">
        <w:t xml:space="preserve">amenwerkingsverband een </w:t>
      </w:r>
      <w:r w:rsidR="005D5B41" w:rsidRPr="005C7E26">
        <w:t>Inschrijving</w:t>
      </w:r>
      <w:r w:rsidRPr="005C7E26">
        <w:t xml:space="preserve"> indienen, geldt dat het </w:t>
      </w:r>
      <w:r w:rsidR="009E2596" w:rsidRPr="005C7E26">
        <w:t>S</w:t>
      </w:r>
      <w:r w:rsidRPr="005C7E26">
        <w:t xml:space="preserve">amenwerkingsverband als geheel moet voldoen aan alle geschiktheidseisen. </w:t>
      </w:r>
      <w:r w:rsidR="009E2596" w:rsidRPr="005C7E26">
        <w:t>Ieder van de leden van het S</w:t>
      </w:r>
      <w:r w:rsidRPr="005C7E26">
        <w:t xml:space="preserve">amenwerkingsverband dient in dat geval in </w:t>
      </w:r>
      <w:r w:rsidR="004D6D16" w:rsidRPr="005C7E26">
        <w:t xml:space="preserve">Deel </w:t>
      </w:r>
      <w:r w:rsidRPr="005C7E26">
        <w:t xml:space="preserve">IV van het UEA het antwoord ‘ja’ aan te kruisen. </w:t>
      </w:r>
    </w:p>
    <w:p w14:paraId="17275FAB" w14:textId="77777777" w:rsidR="00B954EC" w:rsidRPr="005C7E26" w:rsidRDefault="00B954EC" w:rsidP="005F53C5">
      <w:pPr>
        <w:pStyle w:val="Kop2"/>
        <w:suppressAutoHyphens/>
        <w:jc w:val="both"/>
        <w:rPr>
          <w:b/>
          <w:color w:val="auto"/>
        </w:rPr>
      </w:pPr>
      <w:bookmarkStart w:id="339" w:name="_Toc501547418"/>
      <w:bookmarkStart w:id="340" w:name="_Toc527637452"/>
      <w:bookmarkStart w:id="341" w:name="_Toc192752164"/>
      <w:r w:rsidRPr="005C7E26">
        <w:rPr>
          <w:color w:val="auto"/>
        </w:rPr>
        <w:t>Bevoegdheid de beroepsactiviteiten uit te voeren</w:t>
      </w:r>
      <w:bookmarkEnd w:id="339"/>
      <w:bookmarkEnd w:id="340"/>
      <w:bookmarkEnd w:id="341"/>
    </w:p>
    <w:p w14:paraId="5C8DE176" w14:textId="77777777" w:rsidR="00B954EC" w:rsidRPr="00361B15" w:rsidRDefault="00B954EC" w:rsidP="00361B15">
      <w:pPr>
        <w:pStyle w:val="Kop2"/>
        <w:numPr>
          <w:ilvl w:val="2"/>
          <w:numId w:val="1"/>
        </w:numPr>
        <w:suppressAutoHyphens/>
        <w:spacing w:after="0"/>
        <w:jc w:val="both"/>
        <w:rPr>
          <w:b/>
          <w:color w:val="auto"/>
          <w:sz w:val="24"/>
          <w:szCs w:val="24"/>
        </w:rPr>
      </w:pPr>
      <w:bookmarkStart w:id="342" w:name="_Toc192752165"/>
      <w:r w:rsidRPr="00361B15">
        <w:rPr>
          <w:b/>
          <w:color w:val="auto"/>
          <w:sz w:val="24"/>
          <w:szCs w:val="24"/>
        </w:rPr>
        <w:t xml:space="preserve">Geschiktheidseis 1: </w:t>
      </w:r>
      <w:r w:rsidR="005D5B41" w:rsidRPr="00361B15">
        <w:rPr>
          <w:b/>
          <w:color w:val="auto"/>
          <w:sz w:val="24"/>
          <w:szCs w:val="24"/>
        </w:rPr>
        <w:t>Inschrijving</w:t>
      </w:r>
      <w:r w:rsidRPr="00361B15">
        <w:rPr>
          <w:b/>
          <w:color w:val="auto"/>
          <w:sz w:val="24"/>
          <w:szCs w:val="24"/>
        </w:rPr>
        <w:t xml:space="preserve"> in nationaa</w:t>
      </w:r>
      <w:r w:rsidR="00CA19D4" w:rsidRPr="00361B15">
        <w:rPr>
          <w:b/>
          <w:color w:val="auto"/>
          <w:sz w:val="24"/>
          <w:szCs w:val="24"/>
        </w:rPr>
        <w:t>l H</w:t>
      </w:r>
      <w:r w:rsidRPr="00361B15">
        <w:rPr>
          <w:b/>
          <w:color w:val="auto"/>
          <w:sz w:val="24"/>
          <w:szCs w:val="24"/>
        </w:rPr>
        <w:t>andelsregister</w:t>
      </w:r>
      <w:bookmarkEnd w:id="342"/>
    </w:p>
    <w:p w14:paraId="47A9FA26" w14:textId="42629DE0" w:rsidR="00B954EC" w:rsidRPr="005C7E26" w:rsidRDefault="00F4130E" w:rsidP="005F53C5">
      <w:pPr>
        <w:suppressAutoHyphens/>
        <w:jc w:val="both"/>
      </w:pPr>
      <w:r w:rsidRPr="005C7E26">
        <w:t xml:space="preserve">De </w:t>
      </w:r>
      <w:r w:rsidR="000C6D6D" w:rsidRPr="005C7E26">
        <w:t>I</w:t>
      </w:r>
      <w:r w:rsidR="005D5B41" w:rsidRPr="005C7E26">
        <w:t>nschrijver</w:t>
      </w:r>
      <w:r w:rsidR="00B954EC" w:rsidRPr="005C7E26">
        <w:t xml:space="preserve"> dient </w:t>
      </w:r>
      <w:r w:rsidR="009274C7" w:rsidRPr="005C7E26">
        <w:t>op het moment van het indienen van</w:t>
      </w:r>
      <w:r w:rsidR="00B954EC" w:rsidRPr="005C7E26">
        <w:t xml:space="preserve"> de </w:t>
      </w:r>
      <w:r w:rsidR="005D5B41" w:rsidRPr="005C7E26">
        <w:t>Inschrijving</w:t>
      </w:r>
      <w:r w:rsidR="00F110B2" w:rsidRPr="005C7E26">
        <w:t xml:space="preserve">, op straffe van uitsluiting van de </w:t>
      </w:r>
      <w:r w:rsidR="000C6D6D" w:rsidRPr="005C7E26">
        <w:t>I</w:t>
      </w:r>
      <w:r w:rsidR="00F110B2" w:rsidRPr="005C7E26">
        <w:t>nschrijver van de aanbestedingsprocedure,</w:t>
      </w:r>
      <w:r w:rsidR="00B954EC" w:rsidRPr="005C7E26">
        <w:t xml:space="preserve"> ingeschreven te staan in het in het land van</w:t>
      </w:r>
      <w:r w:rsidR="00CA19D4" w:rsidRPr="005C7E26">
        <w:t xml:space="preserve"> herkomst geldende beroeps- of H</w:t>
      </w:r>
      <w:r w:rsidR="00B954EC" w:rsidRPr="005C7E26">
        <w:t>andelsregister.</w:t>
      </w:r>
      <w:r w:rsidR="009E2596" w:rsidRPr="005C7E26">
        <w:t xml:space="preserve"> Indien wordt ingeschreven als S</w:t>
      </w:r>
      <w:r w:rsidR="00B954EC" w:rsidRPr="005C7E26">
        <w:t>amenwerkingsverband</w:t>
      </w:r>
      <w:r w:rsidR="009274C7" w:rsidRPr="005C7E26">
        <w:t>, dan</w:t>
      </w:r>
      <w:r w:rsidR="00B954EC" w:rsidRPr="005C7E26">
        <w:t xml:space="preserve"> dienen </w:t>
      </w:r>
      <w:r w:rsidR="009274C7" w:rsidRPr="005C7E26">
        <w:t>alle</w:t>
      </w:r>
      <w:r w:rsidR="009E2596" w:rsidRPr="005C7E26">
        <w:t xml:space="preserve"> leden van het S</w:t>
      </w:r>
      <w:r w:rsidR="00B954EC" w:rsidRPr="005C7E26">
        <w:t xml:space="preserve">amenwerkingsverband </w:t>
      </w:r>
      <w:r w:rsidR="009274C7" w:rsidRPr="005C7E26">
        <w:t xml:space="preserve">op het moment van het </w:t>
      </w:r>
      <w:r w:rsidR="00372E96" w:rsidRPr="005C7E26">
        <w:t>indienen</w:t>
      </w:r>
      <w:r w:rsidR="009274C7" w:rsidRPr="005C7E26">
        <w:t xml:space="preserve"> van de Inschrijving, op </w:t>
      </w:r>
      <w:r w:rsidR="00372E96" w:rsidRPr="005C7E26">
        <w:t>straffe</w:t>
      </w:r>
      <w:r w:rsidR="009274C7" w:rsidRPr="005C7E26">
        <w:t xml:space="preserve"> va</w:t>
      </w:r>
      <w:r w:rsidR="00372E96" w:rsidRPr="005C7E26">
        <w:t>n</w:t>
      </w:r>
      <w:r w:rsidR="009274C7" w:rsidRPr="005C7E26">
        <w:t xml:space="preserve"> uitsluiting van het </w:t>
      </w:r>
      <w:r w:rsidR="009E2596" w:rsidRPr="005C7E26">
        <w:t>S</w:t>
      </w:r>
      <w:r w:rsidR="00372E96" w:rsidRPr="005C7E26">
        <w:t>amenwerkingsverband</w:t>
      </w:r>
      <w:r w:rsidR="009274C7" w:rsidRPr="005C7E26">
        <w:t xml:space="preserve"> van de aanbestedings</w:t>
      </w:r>
      <w:r w:rsidR="00DF7A04">
        <w:softHyphen/>
      </w:r>
      <w:r w:rsidR="009274C7" w:rsidRPr="005C7E26">
        <w:t xml:space="preserve">procedure, </w:t>
      </w:r>
      <w:r w:rsidR="00B954EC" w:rsidRPr="005C7E26">
        <w:t>ingeschreven te staan in het in het land van</w:t>
      </w:r>
      <w:r w:rsidR="00CA19D4" w:rsidRPr="005C7E26">
        <w:t xml:space="preserve"> herkomst geldende beroeps- of H</w:t>
      </w:r>
      <w:r w:rsidR="00B954EC" w:rsidRPr="005C7E26">
        <w:t xml:space="preserve">andelsregister. Indien wordt ingeschreven met </w:t>
      </w:r>
      <w:r w:rsidR="00372E96" w:rsidRPr="005C7E26">
        <w:t xml:space="preserve">een of meerdere </w:t>
      </w:r>
      <w:r w:rsidR="00B954EC" w:rsidRPr="005C7E26">
        <w:t>onderaannem</w:t>
      </w:r>
      <w:r w:rsidR="00372E96" w:rsidRPr="005C7E26">
        <w:t>ers, dan</w:t>
      </w:r>
      <w:r w:rsidR="00B954EC" w:rsidRPr="005C7E26">
        <w:t xml:space="preserve"> dienen ook de onderaannemers</w:t>
      </w:r>
      <w:r w:rsidR="00372E96" w:rsidRPr="005C7E26">
        <w:t xml:space="preserve"> op het moment van het indienen van de Inschrijving, op straffe van uitsluiting van de Inschrijver,</w:t>
      </w:r>
      <w:r w:rsidR="00B954EC" w:rsidRPr="005C7E26">
        <w:t xml:space="preserve"> ingeschreven te staan in het in het land van</w:t>
      </w:r>
      <w:r w:rsidR="00CA19D4" w:rsidRPr="005C7E26">
        <w:t xml:space="preserve"> herkomst geldende beroeps- of H</w:t>
      </w:r>
      <w:r w:rsidR="00B954EC" w:rsidRPr="005C7E26">
        <w:t>andelsregister.</w:t>
      </w:r>
    </w:p>
    <w:p w14:paraId="5EEE61FD" w14:textId="77777777" w:rsidR="00B954EC" w:rsidRPr="005C7E26" w:rsidRDefault="00B954EC" w:rsidP="005F53C5">
      <w:pPr>
        <w:suppressAutoHyphens/>
        <w:jc w:val="both"/>
      </w:pPr>
    </w:p>
    <w:p w14:paraId="7A320D1C" w14:textId="77777777" w:rsidR="00473093" w:rsidRPr="005C7E26" w:rsidRDefault="00473093" w:rsidP="005F53C5">
      <w:pPr>
        <w:pStyle w:val="Alinea0"/>
        <w:widowControl/>
        <w:tabs>
          <w:tab w:val="left" w:pos="1418"/>
        </w:tabs>
        <w:suppressAutoHyphens/>
        <w:ind w:hanging="1134"/>
        <w:jc w:val="both"/>
        <w:rPr>
          <w:lang w:val="nl-NL"/>
        </w:rPr>
      </w:pPr>
      <w:r w:rsidRPr="005C7E26">
        <w:rPr>
          <w:u w:val="single"/>
          <w:lang w:val="nl-NL"/>
        </w:rPr>
        <w:t>Bewijsmiddelen</w:t>
      </w:r>
      <w:r w:rsidRPr="005C7E26">
        <w:rPr>
          <w:lang w:val="nl-NL"/>
        </w:rPr>
        <w:t>:</w:t>
      </w:r>
    </w:p>
    <w:p w14:paraId="6D2DE215" w14:textId="77777777" w:rsidR="00473093" w:rsidRPr="005C7E26" w:rsidRDefault="00473093" w:rsidP="005F53C5">
      <w:pPr>
        <w:suppressAutoHyphens/>
        <w:jc w:val="both"/>
      </w:pPr>
      <w:r w:rsidRPr="005C7E26">
        <w:t xml:space="preserve">Ten bewijze dat de </w:t>
      </w:r>
      <w:r w:rsidR="005D5B41" w:rsidRPr="005C7E26">
        <w:t>Inschrijver</w:t>
      </w:r>
      <w:r w:rsidR="00334C97" w:rsidRPr="005C7E26">
        <w:t>/het Samenwerkingsverband</w:t>
      </w:r>
      <w:r w:rsidRPr="005C7E26">
        <w:t xml:space="preserve"> aan deze eis voldoet, kan bij </w:t>
      </w:r>
      <w:r w:rsidR="005D5B41" w:rsidRPr="005C7E26">
        <w:t>Inschrijving</w:t>
      </w:r>
      <w:r w:rsidRPr="005C7E26">
        <w:t xml:space="preserve"> worden volstaan met het indienen van het </w:t>
      </w:r>
      <w:r w:rsidR="0002162C" w:rsidRPr="005C7E26">
        <w:t>UEA (D</w:t>
      </w:r>
      <w:r w:rsidRPr="005C7E26">
        <w:t xml:space="preserve">eel IV, onderdeel α aankruisen). </w:t>
      </w:r>
    </w:p>
    <w:p w14:paraId="144723A9" w14:textId="77777777" w:rsidR="00473093" w:rsidRPr="005C7E26" w:rsidRDefault="00473093" w:rsidP="005F53C5">
      <w:pPr>
        <w:suppressAutoHyphens/>
        <w:jc w:val="both"/>
      </w:pPr>
    </w:p>
    <w:p w14:paraId="082FD0C2" w14:textId="526DA1B0" w:rsidR="00473093" w:rsidRPr="005C7E26" w:rsidRDefault="00473093" w:rsidP="005F53C5">
      <w:pPr>
        <w:suppressAutoHyphens/>
        <w:jc w:val="both"/>
      </w:pPr>
      <w:r w:rsidRPr="005C7E26">
        <w:t xml:space="preserve">Van de </w:t>
      </w:r>
      <w:r w:rsidR="005D5B41" w:rsidRPr="005C7E26">
        <w:t>Inschrijver</w:t>
      </w:r>
      <w:r w:rsidR="00334C97" w:rsidRPr="005C7E26">
        <w:t>/het Samenwerkingsverband</w:t>
      </w:r>
      <w:r w:rsidRPr="005C7E26">
        <w:t xml:space="preserve"> aan wie </w:t>
      </w:r>
      <w:r w:rsidR="00DF1850">
        <w:t>VRLN</w:t>
      </w:r>
      <w:r w:rsidRPr="005C7E26">
        <w:t xml:space="preserve"> de </w:t>
      </w:r>
      <w:r w:rsidR="00C41071" w:rsidRPr="005C7E26">
        <w:t>Opdracht</w:t>
      </w:r>
      <w:r w:rsidRPr="005C7E26">
        <w:t xml:space="preserve"> voornemens is te gunnen wordt in de voorlopige gunningsbrief een uittreksel uit het beroeps- of </w:t>
      </w:r>
      <w:r w:rsidR="00CA19D4" w:rsidRPr="005C7E26">
        <w:t>H</w:t>
      </w:r>
      <w:r w:rsidRPr="005C7E26">
        <w:t xml:space="preserve">andelsregister opgevraagd. Dit uittreksel mag niet ouder zijn dan zes maanden voorafgaand aan het tijdstip van het indienen van de </w:t>
      </w:r>
      <w:r w:rsidR="005D5B41" w:rsidRPr="005C7E26">
        <w:t>Inschrijving</w:t>
      </w:r>
      <w:r w:rsidRPr="005C7E26">
        <w:t xml:space="preserve">. De </w:t>
      </w:r>
      <w:r w:rsidR="005D5B41" w:rsidRPr="005C7E26">
        <w:t>Inschrijver</w:t>
      </w:r>
      <w:r w:rsidR="00334C97" w:rsidRPr="005C7E26">
        <w:t>/het Samenwerkingsverband</w:t>
      </w:r>
      <w:r w:rsidR="00D042AE" w:rsidRPr="005C7E26">
        <w:t xml:space="preserve"> </w:t>
      </w:r>
      <w:r w:rsidRPr="005C7E26">
        <w:t xml:space="preserve">moet binnen zeven kalenderdagen na </w:t>
      </w:r>
      <w:r w:rsidRPr="002429C7">
        <w:t xml:space="preserve">verzending van dit voornemen tot gunning dit bewijsmiddel aan </w:t>
      </w:r>
      <w:r w:rsidR="00DF1850" w:rsidRPr="002429C7">
        <w:t>VRLN</w:t>
      </w:r>
      <w:r w:rsidRPr="002429C7">
        <w:t xml:space="preserve"> verstrekken (zie ook paragraaf 5.2.2).</w:t>
      </w:r>
      <w:r w:rsidRPr="005C7E26">
        <w:t xml:space="preserve"> </w:t>
      </w:r>
    </w:p>
    <w:p w14:paraId="7BDE00A1" w14:textId="77777777" w:rsidR="00D96AE8" w:rsidRDefault="00D96AE8">
      <w:pPr>
        <w:rPr>
          <w:rFonts w:eastAsia="MS Mincho" w:cs="Arial"/>
          <w:b/>
          <w:iCs/>
          <w:sz w:val="24"/>
          <w:szCs w:val="24"/>
        </w:rPr>
      </w:pPr>
      <w:bookmarkStart w:id="343" w:name="_Toc351713525"/>
      <w:bookmarkStart w:id="344" w:name="_Toc419285402"/>
      <w:bookmarkStart w:id="345" w:name="_Toc421086898"/>
      <w:bookmarkEnd w:id="343"/>
      <w:r>
        <w:rPr>
          <w:b/>
          <w:sz w:val="24"/>
          <w:szCs w:val="24"/>
        </w:rPr>
        <w:br w:type="page"/>
      </w:r>
    </w:p>
    <w:p w14:paraId="34EC77BE" w14:textId="60B4318E" w:rsidR="0011729E" w:rsidRPr="00361B15" w:rsidRDefault="00E73536" w:rsidP="00361B15">
      <w:pPr>
        <w:pStyle w:val="Kop2"/>
        <w:numPr>
          <w:ilvl w:val="2"/>
          <w:numId w:val="1"/>
        </w:numPr>
        <w:suppressAutoHyphens/>
        <w:spacing w:after="0"/>
        <w:jc w:val="both"/>
        <w:rPr>
          <w:b/>
          <w:color w:val="auto"/>
          <w:sz w:val="24"/>
          <w:szCs w:val="24"/>
        </w:rPr>
      </w:pPr>
      <w:bookmarkStart w:id="346" w:name="_Toc192752166"/>
      <w:r w:rsidRPr="00361B15">
        <w:rPr>
          <w:b/>
          <w:color w:val="auto"/>
          <w:sz w:val="24"/>
          <w:szCs w:val="24"/>
        </w:rPr>
        <w:lastRenderedPageBreak/>
        <w:t xml:space="preserve">Geschiktheidseis </w:t>
      </w:r>
      <w:r w:rsidR="00BF398E" w:rsidRPr="00361B15">
        <w:rPr>
          <w:b/>
          <w:color w:val="auto"/>
          <w:sz w:val="24"/>
          <w:szCs w:val="24"/>
        </w:rPr>
        <w:t>2</w:t>
      </w:r>
      <w:r w:rsidR="0011729E" w:rsidRPr="00361B15">
        <w:rPr>
          <w:b/>
          <w:color w:val="auto"/>
          <w:sz w:val="24"/>
          <w:szCs w:val="24"/>
        </w:rPr>
        <w:t>: Verzekering</w:t>
      </w:r>
      <w:bookmarkEnd w:id="346"/>
    </w:p>
    <w:bookmarkEnd w:id="344"/>
    <w:bookmarkEnd w:id="345"/>
    <w:p w14:paraId="09079D6A" w14:textId="77777777" w:rsidR="008332F8" w:rsidRDefault="00E91DF0" w:rsidP="005F53C5">
      <w:pPr>
        <w:suppressAutoHyphens/>
        <w:jc w:val="both"/>
      </w:pPr>
      <w:r w:rsidRPr="005C7E26">
        <w:t xml:space="preserve">De </w:t>
      </w:r>
      <w:r w:rsidR="000C6D6D" w:rsidRPr="005C7E26">
        <w:t>I</w:t>
      </w:r>
      <w:r w:rsidR="005D5B41" w:rsidRPr="005C7E26">
        <w:t>nschrijver</w:t>
      </w:r>
      <w:r w:rsidRPr="005C7E26">
        <w:t xml:space="preserve"> dient, op straffe van uitsluiting</w:t>
      </w:r>
      <w:r w:rsidR="005D03DC" w:rsidRPr="005C7E26">
        <w:t xml:space="preserve"> van de aanbestedingsprocedure</w:t>
      </w:r>
      <w:r w:rsidRPr="005C7E26">
        <w:t>, te beschikken over</w:t>
      </w:r>
      <w:r w:rsidR="008332F8">
        <w:t>:</w:t>
      </w:r>
    </w:p>
    <w:p w14:paraId="01A299D9" w14:textId="15F5FDAA" w:rsidR="000F2B88" w:rsidRPr="005C7E26" w:rsidRDefault="008F5D4E" w:rsidP="00AF4CE3">
      <w:pPr>
        <w:pStyle w:val="Lijstalinea"/>
        <w:numPr>
          <w:ilvl w:val="0"/>
          <w:numId w:val="37"/>
        </w:numPr>
        <w:suppressAutoHyphens/>
        <w:jc w:val="both"/>
      </w:pPr>
      <w:r w:rsidRPr="00EB73D5">
        <w:t>E</w:t>
      </w:r>
      <w:r w:rsidR="00E91DF0" w:rsidRPr="00EB73D5">
        <w:t xml:space="preserve">en </w:t>
      </w:r>
      <w:r w:rsidR="000F2B88" w:rsidRPr="00EB73D5">
        <w:t>beroeps</w:t>
      </w:r>
      <w:r w:rsidR="00EB73D5" w:rsidRPr="00EB73D5">
        <w:t>-/ bedr</w:t>
      </w:r>
      <w:r w:rsidR="00E91DF0" w:rsidRPr="00EB73D5">
        <w:t xml:space="preserve">ijfsaansprakelijkheidsverzekering met een dekking </w:t>
      </w:r>
      <w:r w:rsidR="00E50369" w:rsidRPr="00EB73D5">
        <w:t>zoals aangegeven in de</w:t>
      </w:r>
      <w:r w:rsidR="00E50369">
        <w:t xml:space="preserve"> Inkoopvoorwaarden</w:t>
      </w:r>
      <w:r w:rsidR="008332F8">
        <w:t xml:space="preserve"> in Bijlage </w:t>
      </w:r>
      <w:r w:rsidR="0004153E" w:rsidRPr="002429C7">
        <w:t>4</w:t>
      </w:r>
      <w:r w:rsidR="008332F8">
        <w:t>.</w:t>
      </w:r>
      <w:r w:rsidR="00E91DF0" w:rsidRPr="005C7E26">
        <w:t xml:space="preserve"> Deze verzekering dient ten minste </w:t>
      </w:r>
      <w:r w:rsidR="000F2B88" w:rsidRPr="005C7E26">
        <w:t xml:space="preserve">op de datum van </w:t>
      </w:r>
      <w:r w:rsidR="005D5B41" w:rsidRPr="005C7E26">
        <w:t>Inschrijving</w:t>
      </w:r>
      <w:r w:rsidR="000F2B88" w:rsidRPr="005C7E26">
        <w:t xml:space="preserve"> te zijn afgesloten en gedurende de gehele looptijd van de </w:t>
      </w:r>
      <w:r w:rsidR="00F62710" w:rsidRPr="005C7E26">
        <w:t>Overeenkomst</w:t>
      </w:r>
      <w:r w:rsidR="000F2B88" w:rsidRPr="005C7E26">
        <w:t xml:space="preserve"> </w:t>
      </w:r>
      <w:r w:rsidR="001B6515">
        <w:t xml:space="preserve">inclusief verlengingsopties </w:t>
      </w:r>
      <w:r w:rsidR="000F2B88" w:rsidRPr="005C7E26">
        <w:t xml:space="preserve">geldig te zijn. </w:t>
      </w:r>
    </w:p>
    <w:p w14:paraId="2E58151C" w14:textId="77777777" w:rsidR="00E91DF0" w:rsidRPr="005C7E26" w:rsidRDefault="00E91DF0" w:rsidP="005F53C5">
      <w:pPr>
        <w:suppressAutoHyphens/>
        <w:spacing w:line="276" w:lineRule="auto"/>
        <w:jc w:val="both"/>
        <w:rPr>
          <w:rFonts w:ascii="Verdana" w:hAnsi="Verdana" w:cs="Arial"/>
        </w:rPr>
      </w:pPr>
    </w:p>
    <w:p w14:paraId="042E982F" w14:textId="77777777" w:rsidR="00E91DF0" w:rsidRPr="005C7E26" w:rsidRDefault="00E91DF0" w:rsidP="005F53C5">
      <w:pPr>
        <w:pStyle w:val="Alinea0"/>
        <w:widowControl/>
        <w:tabs>
          <w:tab w:val="left" w:pos="1418"/>
        </w:tabs>
        <w:suppressAutoHyphens/>
        <w:ind w:hanging="1134"/>
        <w:jc w:val="both"/>
        <w:rPr>
          <w:rFonts w:ascii="Verdana" w:hAnsi="Verdana" w:cs="Arial"/>
          <w:lang w:val="nl-NL"/>
        </w:rPr>
      </w:pPr>
      <w:r w:rsidRPr="005C7E26">
        <w:rPr>
          <w:u w:val="single"/>
          <w:lang w:val="nl-NL"/>
        </w:rPr>
        <w:t>Bewijsmiddelen</w:t>
      </w:r>
      <w:r w:rsidRPr="005C7E26">
        <w:rPr>
          <w:rFonts w:ascii="Verdana" w:hAnsi="Verdana" w:cs="Arial"/>
          <w:lang w:val="nl-NL"/>
        </w:rPr>
        <w:t>:</w:t>
      </w:r>
    </w:p>
    <w:p w14:paraId="0A9101B8" w14:textId="44609960" w:rsidR="00E91DF0" w:rsidRPr="005C7E26" w:rsidRDefault="00E91DF0" w:rsidP="005F53C5">
      <w:pPr>
        <w:suppressAutoHyphens/>
        <w:jc w:val="both"/>
      </w:pPr>
      <w:r w:rsidRPr="005C7E26">
        <w:t xml:space="preserve">Ten bewijze dat de </w:t>
      </w:r>
      <w:r w:rsidR="005D5B41" w:rsidRPr="005C7E26">
        <w:t>Inschrijver</w:t>
      </w:r>
      <w:r w:rsidR="00DA6908" w:rsidRPr="005C7E26">
        <w:t>/het Samenwerkingsverband</w:t>
      </w:r>
      <w:r w:rsidRPr="005C7E26">
        <w:t xml:space="preserve"> aan deze eis voldoet, kan bij </w:t>
      </w:r>
      <w:r w:rsidR="005D5B41" w:rsidRPr="005C7E26">
        <w:t>Inschrijving</w:t>
      </w:r>
      <w:r w:rsidRPr="005C7E26">
        <w:t xml:space="preserve"> worden volstaan met het indienen van </w:t>
      </w:r>
      <w:r w:rsidR="00EB789F" w:rsidRPr="005C7E26">
        <w:t>het UEA</w:t>
      </w:r>
      <w:r w:rsidR="00A00CB8" w:rsidRPr="005C7E26">
        <w:t xml:space="preserve"> (</w:t>
      </w:r>
      <w:r w:rsidR="00083580" w:rsidRPr="005C7E26">
        <w:t xml:space="preserve">Deel </w:t>
      </w:r>
      <w:r w:rsidR="00A00CB8" w:rsidRPr="005C7E26">
        <w:t>IV, onderdeel α</w:t>
      </w:r>
      <w:r w:rsidR="00270EEE" w:rsidRPr="005C7E26">
        <w:t xml:space="preserve"> aankruisen</w:t>
      </w:r>
      <w:r w:rsidR="00A00CB8" w:rsidRPr="005C7E26">
        <w:t>).</w:t>
      </w:r>
    </w:p>
    <w:p w14:paraId="77FB9D9F" w14:textId="77777777" w:rsidR="00A6192D" w:rsidRPr="005C7E26" w:rsidRDefault="00A6192D" w:rsidP="005F53C5">
      <w:pPr>
        <w:suppressAutoHyphens/>
        <w:jc w:val="both"/>
      </w:pPr>
    </w:p>
    <w:p w14:paraId="0ADADC4B" w14:textId="21A8B7B8" w:rsidR="00ED4220" w:rsidRPr="005C7E26" w:rsidRDefault="00E91DF0" w:rsidP="005F53C5">
      <w:pPr>
        <w:suppressAutoHyphens/>
        <w:jc w:val="both"/>
      </w:pPr>
      <w:r w:rsidRPr="005C7E26">
        <w:t xml:space="preserve">Van de </w:t>
      </w:r>
      <w:r w:rsidR="005D5B41" w:rsidRPr="005C7E26">
        <w:t>Inschrijver</w:t>
      </w:r>
      <w:r w:rsidR="00DA6908" w:rsidRPr="005C7E26">
        <w:t>/het Samenwerkingsverband</w:t>
      </w:r>
      <w:r w:rsidRPr="005C7E26">
        <w:t xml:space="preserve"> aan wie </w:t>
      </w:r>
      <w:r w:rsidR="00DF1850">
        <w:t>VRLN</w:t>
      </w:r>
      <w:r w:rsidRPr="005C7E26">
        <w:t xml:space="preserve"> de </w:t>
      </w:r>
      <w:r w:rsidR="00C41071" w:rsidRPr="005C7E26">
        <w:t>Opdracht</w:t>
      </w:r>
      <w:r w:rsidRPr="005C7E26">
        <w:t xml:space="preserve"> voornemens is te gunnen</w:t>
      </w:r>
      <w:r w:rsidR="00EC4139" w:rsidRPr="005C7E26">
        <w:t>,</w:t>
      </w:r>
      <w:r w:rsidRPr="005C7E26">
        <w:t xml:space="preserve"> wordt in de voorlopige gunningsbrief het bewijsmiddel </w:t>
      </w:r>
      <w:r w:rsidR="00DD5A21" w:rsidRPr="005C7E26">
        <w:t>opgevraagd</w:t>
      </w:r>
      <w:r w:rsidRPr="005C7E26">
        <w:t>, waaruit de verzekeringsdekking volgt</w:t>
      </w:r>
      <w:r w:rsidR="00DD5A21" w:rsidRPr="005C7E26">
        <w:t xml:space="preserve">. Dit bewijsmiddel kan bijvoorbeeld een kopie van het polisblad of een verklaring van de verzekeringsmaatschappij zijn. De </w:t>
      </w:r>
      <w:r w:rsidR="005D5B41" w:rsidRPr="005C7E26">
        <w:t>Inschrijver</w:t>
      </w:r>
      <w:r w:rsidR="00DA6908" w:rsidRPr="005C7E26">
        <w:t>/het Samenwerkingsverband</w:t>
      </w:r>
      <w:r w:rsidR="00DD5A21" w:rsidRPr="005C7E26">
        <w:t xml:space="preserve"> moet binnen zeven kalenderdagen na verzending van </w:t>
      </w:r>
      <w:r w:rsidR="00FD1B2A" w:rsidRPr="005C7E26">
        <w:t>het</w:t>
      </w:r>
      <w:r w:rsidR="00DD5A21" w:rsidRPr="005C7E26">
        <w:t xml:space="preserve"> voornemen tot gunning dit bewijsmiddel </w:t>
      </w:r>
      <w:r w:rsidR="00FD1B2A" w:rsidRPr="005C7E26">
        <w:t xml:space="preserve">aan </w:t>
      </w:r>
      <w:r w:rsidR="00DF1850">
        <w:t>VRLN</w:t>
      </w:r>
      <w:r w:rsidR="00FD1B2A" w:rsidRPr="005C7E26">
        <w:t xml:space="preserve"> verstrekken. </w:t>
      </w:r>
    </w:p>
    <w:p w14:paraId="0941E2B8" w14:textId="77777777" w:rsidR="00ED4220" w:rsidRPr="005C7E26" w:rsidRDefault="00ED4220" w:rsidP="005F53C5">
      <w:pPr>
        <w:pStyle w:val="Kop2"/>
        <w:suppressAutoHyphens/>
        <w:jc w:val="both"/>
        <w:rPr>
          <w:color w:val="auto"/>
        </w:rPr>
      </w:pPr>
      <w:bookmarkStart w:id="347" w:name="_Toc508701625"/>
      <w:bookmarkStart w:id="348" w:name="_Toc508887571"/>
      <w:bookmarkStart w:id="349" w:name="_Ref517960781"/>
      <w:bookmarkStart w:id="350" w:name="_Toc527637453"/>
      <w:bookmarkStart w:id="351" w:name="_Toc192752167"/>
      <w:bookmarkEnd w:id="338"/>
      <w:bookmarkEnd w:id="347"/>
      <w:bookmarkEnd w:id="348"/>
      <w:r w:rsidRPr="005C7E26">
        <w:rPr>
          <w:color w:val="auto"/>
        </w:rPr>
        <w:t>Technische bekwaamheid en</w:t>
      </w:r>
      <w:r w:rsidR="009F2609" w:rsidRPr="005C7E26">
        <w:rPr>
          <w:color w:val="auto"/>
        </w:rPr>
        <w:t xml:space="preserve"> </w:t>
      </w:r>
      <w:r w:rsidRPr="005C7E26">
        <w:rPr>
          <w:color w:val="auto"/>
        </w:rPr>
        <w:t>beroepsbekwaamheid</w:t>
      </w:r>
      <w:bookmarkEnd w:id="349"/>
      <w:bookmarkEnd w:id="350"/>
      <w:bookmarkEnd w:id="351"/>
    </w:p>
    <w:p w14:paraId="0CBF8A33" w14:textId="77777777" w:rsidR="005C397B" w:rsidRPr="006C3EBE" w:rsidRDefault="005C397B" w:rsidP="005C397B">
      <w:pPr>
        <w:jc w:val="both"/>
      </w:pPr>
      <w:r w:rsidRPr="006C3EBE">
        <w:t xml:space="preserve">De Inschrijver dient, op straffe van uitsluiting van de Aanbestedingsprocedure, in de afgelopen drie jaar voorafgaande aan de datum van Inschrijving ten minste </w:t>
      </w:r>
      <w:r w:rsidRPr="006C3EBE">
        <w:rPr>
          <w:rFonts w:cs="Arial"/>
        </w:rPr>
        <w:t>éé</w:t>
      </w:r>
      <w:r w:rsidRPr="006C3EBE">
        <w:t xml:space="preserve">n opdracht te hebben verricht waarbij de Inschrijver heeft voldaan aan het onderstaande. </w:t>
      </w:r>
    </w:p>
    <w:p w14:paraId="2530F2AC" w14:textId="59422615" w:rsidR="00ED4220" w:rsidRPr="006C3EBE" w:rsidRDefault="00ED4220" w:rsidP="007D5135">
      <w:pPr>
        <w:pStyle w:val="Kop2"/>
        <w:numPr>
          <w:ilvl w:val="2"/>
          <w:numId w:val="1"/>
        </w:numPr>
        <w:suppressAutoHyphens/>
        <w:spacing w:after="0"/>
        <w:jc w:val="both"/>
        <w:rPr>
          <w:b/>
          <w:color w:val="auto"/>
          <w:sz w:val="24"/>
          <w:szCs w:val="24"/>
        </w:rPr>
      </w:pPr>
      <w:bookmarkStart w:id="352" w:name="_Toc192752168"/>
      <w:r w:rsidRPr="006C3EBE">
        <w:rPr>
          <w:b/>
          <w:color w:val="auto"/>
          <w:sz w:val="24"/>
          <w:szCs w:val="24"/>
        </w:rPr>
        <w:t>Geschiktheidseis</w:t>
      </w:r>
      <w:r w:rsidR="00E73536" w:rsidRPr="006C3EBE">
        <w:rPr>
          <w:b/>
          <w:color w:val="auto"/>
          <w:sz w:val="24"/>
          <w:szCs w:val="24"/>
        </w:rPr>
        <w:t xml:space="preserve"> </w:t>
      </w:r>
      <w:r w:rsidR="00BF398E" w:rsidRPr="006C3EBE">
        <w:rPr>
          <w:b/>
          <w:color w:val="auto"/>
          <w:sz w:val="24"/>
          <w:szCs w:val="24"/>
        </w:rPr>
        <w:t>3</w:t>
      </w:r>
      <w:r w:rsidRPr="006C3EBE">
        <w:rPr>
          <w:b/>
          <w:color w:val="auto"/>
          <w:sz w:val="24"/>
          <w:szCs w:val="24"/>
        </w:rPr>
        <w:t>: Referenties</w:t>
      </w:r>
      <w:bookmarkEnd w:id="352"/>
    </w:p>
    <w:p w14:paraId="130E5C79" w14:textId="5D9E7C04" w:rsidR="00A75E10" w:rsidRPr="006C3EBE" w:rsidRDefault="00A75E10" w:rsidP="005F53C5">
      <w:pPr>
        <w:suppressAutoHyphens/>
        <w:jc w:val="both"/>
      </w:pPr>
      <w:r w:rsidRPr="006C3EBE">
        <w:rPr>
          <w:u w:val="single"/>
        </w:rPr>
        <w:t>Referentie</w:t>
      </w:r>
      <w:r w:rsidR="00394A13" w:rsidRPr="006C3EBE">
        <w:rPr>
          <w:u w:val="single"/>
        </w:rPr>
        <w:t>-</w:t>
      </w:r>
      <w:r w:rsidRPr="006C3EBE">
        <w:rPr>
          <w:u w:val="single"/>
        </w:rPr>
        <w:t>eis</w:t>
      </w:r>
      <w:r w:rsidRPr="006C3EBE">
        <w:t>:</w:t>
      </w:r>
    </w:p>
    <w:p w14:paraId="22DE4156" w14:textId="77777777" w:rsidR="000E37E4" w:rsidRPr="00BF02C0" w:rsidRDefault="000E37E4" w:rsidP="000E37E4">
      <w:pPr>
        <w:pBdr>
          <w:top w:val="single" w:sz="4" w:space="1" w:color="auto"/>
          <w:left w:val="single" w:sz="4" w:space="0" w:color="auto"/>
          <w:bottom w:val="single" w:sz="4" w:space="1" w:color="auto"/>
          <w:right w:val="single" w:sz="4" w:space="4" w:color="auto"/>
        </w:pBdr>
        <w:tabs>
          <w:tab w:val="left" w:pos="340"/>
        </w:tabs>
        <w:autoSpaceDE w:val="0"/>
        <w:autoSpaceDN w:val="0"/>
        <w:adjustRightInd w:val="0"/>
        <w:spacing w:before="90" w:after="54" w:line="276" w:lineRule="auto"/>
        <w:ind w:right="113"/>
      </w:pPr>
      <w:r w:rsidRPr="006C3EBE">
        <w:t>U heeft ervaring met een vakinhoudelijke scholing van chauffeurs op basis van de geldende wettelijke kaders en richtlijnen. U heeft minimaal 150 chauffeurs (bij)geschoold per kalenderjaar.</w:t>
      </w:r>
    </w:p>
    <w:p w14:paraId="362C36B3" w14:textId="77777777" w:rsidR="007D2A81" w:rsidRPr="005C7E26" w:rsidRDefault="007D2A81" w:rsidP="005F53C5">
      <w:pPr>
        <w:suppressAutoHyphens/>
        <w:jc w:val="both"/>
      </w:pPr>
    </w:p>
    <w:p w14:paraId="55008730" w14:textId="419FDF84" w:rsidR="00E91DF0" w:rsidRPr="005C7E26" w:rsidRDefault="00E91DF0" w:rsidP="005F53C5">
      <w:pPr>
        <w:suppressAutoHyphens/>
        <w:jc w:val="both"/>
      </w:pPr>
      <w:r w:rsidRPr="005C7E26">
        <w:t>De referentie</w:t>
      </w:r>
      <w:r w:rsidR="00767002" w:rsidRPr="005C7E26">
        <w:t>o</w:t>
      </w:r>
      <w:r w:rsidR="00C41071" w:rsidRPr="005C7E26">
        <w:t>pdracht</w:t>
      </w:r>
      <w:r w:rsidR="00502B85">
        <w:t xml:space="preserve"> </w:t>
      </w:r>
      <w:r w:rsidRPr="005C7E26">
        <w:t xml:space="preserve">moet, op straffe van uitsluiting van de aanbestedingsprocedure, in de afgelopen drie jaar voorafgaande aan de datum van </w:t>
      </w:r>
      <w:r w:rsidR="005D5B41" w:rsidRPr="005C7E26">
        <w:t>Inschrijving</w:t>
      </w:r>
      <w:r w:rsidRPr="005C7E26">
        <w:t xml:space="preserve"> zijn verricht. </w:t>
      </w:r>
      <w:r w:rsidR="001B6515">
        <w:t xml:space="preserve">Prognoses tellen niet mee. </w:t>
      </w:r>
      <w:r w:rsidRPr="005C7E26">
        <w:t>Referentie</w:t>
      </w:r>
      <w:r w:rsidR="00767002" w:rsidRPr="005C7E26">
        <w:t>o</w:t>
      </w:r>
      <w:r w:rsidR="00C41071" w:rsidRPr="005C7E26">
        <w:t>pdracht</w:t>
      </w:r>
      <w:r w:rsidRPr="005C7E26">
        <w:t xml:space="preserve">en die zijn beëindigd in de afgelopen drie jaar voorafgaande aan de datum van </w:t>
      </w:r>
      <w:r w:rsidR="005D5B41" w:rsidRPr="005C7E26">
        <w:t>Inschrijving</w:t>
      </w:r>
      <w:r w:rsidRPr="005C7E26">
        <w:t xml:space="preserve"> vallen binnen deze periode. Ook referentie</w:t>
      </w:r>
      <w:r w:rsidR="00767002" w:rsidRPr="005C7E26">
        <w:t>o</w:t>
      </w:r>
      <w:r w:rsidR="00C41071" w:rsidRPr="005C7E26">
        <w:t>pdracht</w:t>
      </w:r>
      <w:r w:rsidRPr="005C7E26">
        <w:t>en die nog in uitvoering zijn vallen binnen deze periode. Voor deze laatste referentie</w:t>
      </w:r>
      <w:r w:rsidR="00767002" w:rsidRPr="005C7E26">
        <w:t>o</w:t>
      </w:r>
      <w:r w:rsidR="00C41071" w:rsidRPr="005C7E26">
        <w:t>pdracht</w:t>
      </w:r>
      <w:r w:rsidRPr="005C7E26">
        <w:t>en geldt wel dat</w:t>
      </w:r>
      <w:r w:rsidR="001B6515">
        <w:t xml:space="preserve"> de uitvoering hiervan </w:t>
      </w:r>
      <w:r w:rsidRPr="005C7E26">
        <w:t xml:space="preserve">minimaal </w:t>
      </w:r>
      <w:r w:rsidR="008F7CF3" w:rsidRPr="005C7E26">
        <w:t>een</w:t>
      </w:r>
      <w:r w:rsidR="001B6515">
        <w:t xml:space="preserve"> jaar voorafgaand</w:t>
      </w:r>
      <w:r w:rsidRPr="005C7E26">
        <w:t xml:space="preserve"> aan de datum van </w:t>
      </w:r>
      <w:r w:rsidR="005D5B41" w:rsidRPr="005C7E26">
        <w:t>Inschrijving</w:t>
      </w:r>
      <w:r w:rsidRPr="005C7E26">
        <w:t xml:space="preserve"> moeten zijn aangevangen.</w:t>
      </w:r>
    </w:p>
    <w:p w14:paraId="6FB2406A" w14:textId="7E322B09" w:rsidR="00092123" w:rsidRDefault="00092123"/>
    <w:p w14:paraId="380B951E" w14:textId="56564BFC" w:rsidR="006210CB" w:rsidRDefault="001C753A" w:rsidP="005F53C5">
      <w:pPr>
        <w:suppressAutoHyphens/>
        <w:spacing w:line="276" w:lineRule="auto"/>
        <w:jc w:val="both"/>
      </w:pPr>
      <w:r w:rsidRPr="005C7E26">
        <w:t>Daarnaast moet de referentie</w:t>
      </w:r>
      <w:r w:rsidR="00767002" w:rsidRPr="005C7E26">
        <w:t>o</w:t>
      </w:r>
      <w:r w:rsidR="00C41071" w:rsidRPr="005C7E26">
        <w:t>pdracht</w:t>
      </w:r>
      <w:r w:rsidRPr="005C7E26">
        <w:t xml:space="preserve"> naar tevredenheid van de </w:t>
      </w:r>
      <w:r w:rsidR="00273D54" w:rsidRPr="005C7E26">
        <w:t>o</w:t>
      </w:r>
      <w:r w:rsidR="00C41071" w:rsidRPr="005C7E26">
        <w:t>pdracht</w:t>
      </w:r>
      <w:r w:rsidRPr="005C7E26">
        <w:t>gever van de referentie en tijdig (verleend uitstel daarin begrepen) te zijn verricht.</w:t>
      </w:r>
      <w:r w:rsidR="00233524" w:rsidRPr="005C7E26">
        <w:t xml:space="preserve"> </w:t>
      </w:r>
      <w:r w:rsidR="00795137" w:rsidRPr="005C7E26">
        <w:t xml:space="preserve">De tevredenheid houdt in dat de dienstverlening is uitgevoerd conform de gestelde eisen en wensen die vooraf door </w:t>
      </w:r>
      <w:r w:rsidR="00876CE4" w:rsidRPr="005C7E26">
        <w:t>o</w:t>
      </w:r>
      <w:r w:rsidR="00C41071" w:rsidRPr="005C7E26">
        <w:t>pdracht</w:t>
      </w:r>
      <w:r w:rsidR="00795137" w:rsidRPr="005C7E26">
        <w:t xml:space="preserve">gever zijn geformuleerd. </w:t>
      </w:r>
    </w:p>
    <w:p w14:paraId="56EFAA31" w14:textId="77777777" w:rsidR="007E4BD7" w:rsidRDefault="007E4BD7" w:rsidP="005F53C5">
      <w:pPr>
        <w:suppressAutoHyphens/>
        <w:spacing w:line="276" w:lineRule="auto"/>
        <w:jc w:val="both"/>
        <w:rPr>
          <w:rFonts w:cs="Arial"/>
        </w:rPr>
      </w:pPr>
    </w:p>
    <w:p w14:paraId="6AA906B1" w14:textId="4AAC8178" w:rsidR="00233524" w:rsidRPr="005C7E26" w:rsidRDefault="00233524" w:rsidP="005F53C5">
      <w:pPr>
        <w:suppressAutoHyphens/>
        <w:spacing w:line="276" w:lineRule="auto"/>
        <w:jc w:val="both"/>
      </w:pPr>
      <w:r w:rsidRPr="005C7E26">
        <w:rPr>
          <w:rFonts w:cs="Arial"/>
        </w:rPr>
        <w:t>Om te controleren of</w:t>
      </w:r>
      <w:r w:rsidRPr="005C7E26">
        <w:t xml:space="preserve"> de referentie</w:t>
      </w:r>
      <w:r w:rsidR="00767002" w:rsidRPr="005C7E26">
        <w:t>o</w:t>
      </w:r>
      <w:r w:rsidR="00C41071" w:rsidRPr="005C7E26">
        <w:t>pdracht</w:t>
      </w:r>
      <w:r w:rsidRPr="005C7E26">
        <w:t xml:space="preserve"> naar tevredenheid van de </w:t>
      </w:r>
      <w:r w:rsidR="00876CE4" w:rsidRPr="005C7E26">
        <w:t>o</w:t>
      </w:r>
      <w:r w:rsidR="00C41071" w:rsidRPr="005C7E26">
        <w:t>pdracht</w:t>
      </w:r>
      <w:r w:rsidRPr="005C7E26">
        <w:t xml:space="preserve">gever van de referentie en tijdig (verleend uitstel daarin begrepen) is verricht, behoudt </w:t>
      </w:r>
      <w:r w:rsidR="00DF1850">
        <w:t>VRLN</w:t>
      </w:r>
      <w:r w:rsidRPr="005C7E26">
        <w:t xml:space="preserve"> zich het recht voor om zonder tussenkomst van de </w:t>
      </w:r>
      <w:r w:rsidR="005D5B41" w:rsidRPr="005C7E26">
        <w:t>Inschrijver</w:t>
      </w:r>
      <w:r w:rsidRPr="005C7E26">
        <w:t xml:space="preserve"> contact op te nemen met de </w:t>
      </w:r>
      <w:r w:rsidR="00876CE4" w:rsidRPr="005C7E26">
        <w:t>o</w:t>
      </w:r>
      <w:r w:rsidR="00C41071" w:rsidRPr="005C7E26">
        <w:t>pdracht</w:t>
      </w:r>
      <w:r w:rsidRPr="005C7E26">
        <w:t>gever van de referentie</w:t>
      </w:r>
      <w:r w:rsidR="00767002" w:rsidRPr="005C7E26">
        <w:t>o</w:t>
      </w:r>
      <w:r w:rsidR="00C41071" w:rsidRPr="005C7E26">
        <w:t>pdracht</w:t>
      </w:r>
      <w:r w:rsidRPr="005C7E26">
        <w:t>.</w:t>
      </w:r>
    </w:p>
    <w:p w14:paraId="717296C1" w14:textId="77777777" w:rsidR="00233524" w:rsidRPr="005C7E26" w:rsidRDefault="00233524" w:rsidP="005F53C5">
      <w:pPr>
        <w:suppressAutoHyphens/>
        <w:spacing w:line="276" w:lineRule="auto"/>
        <w:jc w:val="both"/>
        <w:rPr>
          <w:rFonts w:ascii="Verdana" w:hAnsi="Verdana" w:cs="Arial"/>
        </w:rPr>
      </w:pPr>
    </w:p>
    <w:p w14:paraId="20D2B35B" w14:textId="77777777" w:rsidR="008D1BED" w:rsidRDefault="008D1BED">
      <w:r>
        <w:br w:type="page"/>
      </w:r>
    </w:p>
    <w:p w14:paraId="540E5DE0" w14:textId="10081322" w:rsidR="00E91DF0" w:rsidRPr="005C7E26" w:rsidRDefault="00E91DF0" w:rsidP="005F53C5">
      <w:pPr>
        <w:suppressAutoHyphens/>
        <w:jc w:val="both"/>
      </w:pPr>
      <w:r w:rsidRPr="005C7E26">
        <w:lastRenderedPageBreak/>
        <w:t>Voor de beoordeling of aan de ervaringseis wordt voldaan, worden alleen referentie</w:t>
      </w:r>
      <w:r w:rsidR="00767002" w:rsidRPr="005C7E26">
        <w:t>o</w:t>
      </w:r>
      <w:r w:rsidR="00C41071" w:rsidRPr="005C7E26">
        <w:t>pdracht</w:t>
      </w:r>
      <w:r w:rsidRPr="005C7E26">
        <w:t xml:space="preserve">en in aanmerking genomen die </w:t>
      </w:r>
      <w:r w:rsidR="005D5B41" w:rsidRPr="005C7E26">
        <w:t>Inschrijver</w:t>
      </w:r>
      <w:r w:rsidRPr="005C7E26">
        <w:t xml:space="preserve"> zelf heeft uitgevoerd (dus zonder tussenkomst van een onderaannemer). In het geval de </w:t>
      </w:r>
      <w:r w:rsidR="005D5B41" w:rsidRPr="005C7E26">
        <w:t>Inschrijver</w:t>
      </w:r>
      <w:r w:rsidRPr="005C7E26">
        <w:t xml:space="preserve"> de referentie</w:t>
      </w:r>
      <w:r w:rsidR="00767002" w:rsidRPr="005C7E26">
        <w:t>o</w:t>
      </w:r>
      <w:r w:rsidR="00C41071" w:rsidRPr="005C7E26">
        <w:t>pdracht</w:t>
      </w:r>
      <w:r w:rsidRPr="005C7E26">
        <w:t xml:space="preserve"> heeft verricht in </w:t>
      </w:r>
      <w:r w:rsidR="00CA1748" w:rsidRPr="005C7E26">
        <w:t>een S</w:t>
      </w:r>
      <w:r w:rsidR="00B8268B" w:rsidRPr="005C7E26">
        <w:t>amenwerkingsverband</w:t>
      </w:r>
      <w:r w:rsidRPr="005C7E26">
        <w:t>, dan telt slechts zijn aandeel in de referentie</w:t>
      </w:r>
      <w:r w:rsidR="00767002" w:rsidRPr="005C7E26">
        <w:t>o</w:t>
      </w:r>
      <w:r w:rsidR="00C41071" w:rsidRPr="005C7E26">
        <w:t>pdracht</w:t>
      </w:r>
      <w:r w:rsidRPr="005C7E26">
        <w:t xml:space="preserve"> mee bij de beoordeling of aan deze ervaringseis wordt voldaan.</w:t>
      </w:r>
      <w:r w:rsidR="0012255D" w:rsidRPr="005C7E26">
        <w:t xml:space="preserve"> Ervaring van een onderaannemer of </w:t>
      </w:r>
      <w:r w:rsidR="00CA1748" w:rsidRPr="005C7E26">
        <w:t>lid van een S</w:t>
      </w:r>
      <w:r w:rsidR="00E73536" w:rsidRPr="005C7E26">
        <w:t>amenwerkingsverband</w:t>
      </w:r>
      <w:r w:rsidR="0012255D" w:rsidRPr="005C7E26">
        <w:t xml:space="preserve"> wordt door </w:t>
      </w:r>
      <w:r w:rsidR="00DF1850">
        <w:t>VRLN</w:t>
      </w:r>
      <w:r w:rsidR="0012255D" w:rsidRPr="005C7E26">
        <w:t xml:space="preserve"> uitsluitend in aanmerking genomen indien bij </w:t>
      </w:r>
      <w:r w:rsidR="005D5B41" w:rsidRPr="005C7E26">
        <w:t>Inschrijving</w:t>
      </w:r>
      <w:r w:rsidR="0012255D" w:rsidRPr="005C7E26">
        <w:t xml:space="preserve"> wordt vermeld dat een beroep wordt gedaan op de ervaring van deze derde en wordt voldaan aan de overige voorwaarden van </w:t>
      </w:r>
      <w:r w:rsidR="0012255D" w:rsidRPr="002429C7">
        <w:t>paragraaf 4.3.</w:t>
      </w:r>
      <w:r w:rsidR="0012255D" w:rsidRPr="005C7E26">
        <w:t xml:space="preserve"> </w:t>
      </w:r>
    </w:p>
    <w:p w14:paraId="46344CA4" w14:textId="77777777" w:rsidR="00E91DF0" w:rsidRPr="005C7E26" w:rsidRDefault="00E91DF0" w:rsidP="005F53C5">
      <w:pPr>
        <w:suppressAutoHyphens/>
        <w:spacing w:line="276" w:lineRule="auto"/>
        <w:jc w:val="both"/>
        <w:rPr>
          <w:rFonts w:ascii="Verdana" w:hAnsi="Verdana" w:cs="Arial"/>
        </w:rPr>
      </w:pPr>
    </w:p>
    <w:p w14:paraId="5F6D097E" w14:textId="77777777" w:rsidR="00E91DF0" w:rsidRPr="005C7E26" w:rsidRDefault="00E91DF0" w:rsidP="005F53C5">
      <w:pPr>
        <w:suppressAutoHyphens/>
        <w:jc w:val="both"/>
      </w:pPr>
      <w:r w:rsidRPr="005C7E26">
        <w:t xml:space="preserve">In geval </w:t>
      </w:r>
      <w:r w:rsidR="00455F9F" w:rsidRPr="005C7E26">
        <w:t>wordt ingeschreven als</w:t>
      </w:r>
      <w:r w:rsidR="00CA1748" w:rsidRPr="005C7E26">
        <w:t xml:space="preserve"> een S</w:t>
      </w:r>
      <w:r w:rsidR="00D042AE" w:rsidRPr="005C7E26">
        <w:t>amenwerkingsverband</w:t>
      </w:r>
      <w:r w:rsidRPr="005C7E26">
        <w:t xml:space="preserve">, wordt geëist dat de </w:t>
      </w:r>
      <w:r w:rsidR="00CA1748" w:rsidRPr="005C7E26">
        <w:t>leden van het S</w:t>
      </w:r>
      <w:r w:rsidR="00E73536" w:rsidRPr="005C7E26">
        <w:t>amenwerkingsverband</w:t>
      </w:r>
      <w:r w:rsidR="0068518B" w:rsidRPr="005C7E26">
        <w:t xml:space="preserve"> samen</w:t>
      </w:r>
      <w:r w:rsidRPr="005C7E26">
        <w:t xml:space="preserve"> aan deze ervaringseis kunnen voldoen. </w:t>
      </w:r>
    </w:p>
    <w:p w14:paraId="7511FF69" w14:textId="77777777" w:rsidR="0048044F" w:rsidRPr="005C7E26" w:rsidRDefault="0048044F" w:rsidP="005F53C5">
      <w:pPr>
        <w:jc w:val="both"/>
      </w:pPr>
    </w:p>
    <w:p w14:paraId="2D27530B" w14:textId="60DB10F4" w:rsidR="00E91DF0" w:rsidRPr="005C7E26" w:rsidRDefault="001B6515" w:rsidP="005F53C5">
      <w:pPr>
        <w:suppressAutoHyphens/>
        <w:spacing w:line="276" w:lineRule="auto"/>
        <w:jc w:val="both"/>
        <w:rPr>
          <w:rFonts w:ascii="Verdana" w:hAnsi="Verdana" w:cs="Arial"/>
        </w:rPr>
      </w:pPr>
      <w:r>
        <w:t>Indien de Inschrijver bij zijn Inschrijving niet aantoont dat hij beschikt over de ervaring met betrekking tot de vereiste kerncompetenties, leidt dat tot ongeldigheid van de Inschrijving. In dat geval legt de Aanbestede</w:t>
      </w:r>
      <w:r w:rsidR="00761240">
        <w:t>nde</w:t>
      </w:r>
      <w:r>
        <w:t xml:space="preserve"> Dienst de Inschrijving terzijde en sluit deze uit van verdere deelname aan de aanbestedingsprocedure.</w:t>
      </w:r>
      <w:r w:rsidR="0031442E">
        <w:br/>
      </w:r>
    </w:p>
    <w:p w14:paraId="58A9A32A" w14:textId="77777777" w:rsidR="00E91DF0" w:rsidRPr="005C7E26" w:rsidRDefault="00E91DF0" w:rsidP="005F53C5">
      <w:pPr>
        <w:pStyle w:val="Alinea0"/>
        <w:widowControl/>
        <w:tabs>
          <w:tab w:val="left" w:pos="1418"/>
        </w:tabs>
        <w:suppressAutoHyphens/>
        <w:ind w:hanging="1134"/>
        <w:jc w:val="both"/>
        <w:rPr>
          <w:rFonts w:ascii="Verdana" w:hAnsi="Verdana" w:cs="Arial"/>
          <w:lang w:val="nl-NL"/>
        </w:rPr>
      </w:pPr>
      <w:r w:rsidRPr="005C7E26">
        <w:rPr>
          <w:u w:val="single"/>
          <w:lang w:val="nl-NL"/>
        </w:rPr>
        <w:t>Bewijsmiddelen</w:t>
      </w:r>
      <w:r w:rsidRPr="005C7E26">
        <w:rPr>
          <w:rFonts w:ascii="Verdana" w:hAnsi="Verdana" w:cs="Arial"/>
          <w:lang w:val="nl-NL"/>
        </w:rPr>
        <w:t>:</w:t>
      </w:r>
    </w:p>
    <w:p w14:paraId="7EE557BF" w14:textId="5CA43CA8" w:rsidR="00E91DF0" w:rsidRPr="005C7E26" w:rsidRDefault="00E91DF0" w:rsidP="005F53C5">
      <w:pPr>
        <w:suppressAutoHyphens/>
        <w:jc w:val="both"/>
      </w:pPr>
      <w:r w:rsidRPr="005C7E26">
        <w:t xml:space="preserve">Ten bewijze dat de </w:t>
      </w:r>
      <w:r w:rsidR="005D5B41" w:rsidRPr="005C7E26">
        <w:t>Inschrijver</w:t>
      </w:r>
      <w:r w:rsidR="00B42EDD" w:rsidRPr="005C7E26">
        <w:t>/het Samenwerkingsverband</w:t>
      </w:r>
      <w:r w:rsidRPr="005C7E26">
        <w:t xml:space="preserve"> aan deze eis voldoet, dient </w:t>
      </w:r>
      <w:r w:rsidR="005D5B41" w:rsidRPr="005C7E26">
        <w:t>Inschrijver</w:t>
      </w:r>
      <w:r w:rsidR="00D7246C" w:rsidRPr="005C7E26">
        <w:t>/het Samenwerkingsverband</w:t>
      </w:r>
      <w:r w:rsidRPr="005C7E26">
        <w:t xml:space="preserve"> per referentie</w:t>
      </w:r>
      <w:r w:rsidR="00767002" w:rsidRPr="005C7E26">
        <w:t>o</w:t>
      </w:r>
      <w:r w:rsidR="00C41071" w:rsidRPr="005C7E26">
        <w:t>pdracht</w:t>
      </w:r>
      <w:r w:rsidRPr="005C7E26">
        <w:t xml:space="preserve"> bij zijn </w:t>
      </w:r>
      <w:r w:rsidR="005D5B41" w:rsidRPr="005C7E26">
        <w:t>Inschrijving</w:t>
      </w:r>
      <w:r w:rsidRPr="005C7E26">
        <w:t xml:space="preserve"> </w:t>
      </w:r>
      <w:r w:rsidR="001B6515">
        <w:t xml:space="preserve">een rechtsgeldig ondertekend </w:t>
      </w:r>
      <w:r w:rsidR="00233524" w:rsidRPr="005C7E26">
        <w:t>f</w:t>
      </w:r>
      <w:r w:rsidRPr="005C7E26">
        <w:t>ormulier referentie</w:t>
      </w:r>
      <w:r w:rsidR="00767002" w:rsidRPr="005C7E26">
        <w:t>o</w:t>
      </w:r>
      <w:r w:rsidR="00C41071" w:rsidRPr="005C7E26">
        <w:t>pdracht</w:t>
      </w:r>
      <w:r w:rsidRPr="005C7E26">
        <w:t xml:space="preserve"> (</w:t>
      </w:r>
      <w:r w:rsidR="004B1B9D" w:rsidRPr="002429C7">
        <w:t xml:space="preserve">Bijlage </w:t>
      </w:r>
      <w:r w:rsidR="003011C9" w:rsidRPr="002429C7">
        <w:t>6</w:t>
      </w:r>
      <w:r w:rsidRPr="002429C7">
        <w:t>)</w:t>
      </w:r>
      <w:r w:rsidRPr="005C7E26">
        <w:t xml:space="preserve"> in te dienen, waarin de volgende gegevens worden opgevraagd:</w:t>
      </w:r>
    </w:p>
    <w:p w14:paraId="3F644441" w14:textId="77777777" w:rsidR="00F228E1" w:rsidRPr="005C7E26" w:rsidRDefault="00F228E1" w:rsidP="005F53C5">
      <w:pPr>
        <w:suppressAutoHyphens/>
        <w:jc w:val="both"/>
      </w:pPr>
    </w:p>
    <w:p w14:paraId="049B53D9" w14:textId="77777777" w:rsidR="00F228E1" w:rsidRPr="005C7E26" w:rsidRDefault="00F228E1" w:rsidP="00AF4CE3">
      <w:pPr>
        <w:pStyle w:val="Lijstalinea"/>
        <w:numPr>
          <w:ilvl w:val="0"/>
          <w:numId w:val="14"/>
        </w:numPr>
        <w:tabs>
          <w:tab w:val="clear" w:pos="397"/>
          <w:tab w:val="left" w:pos="567"/>
          <w:tab w:val="left" w:pos="1134"/>
          <w:tab w:val="left" w:pos="1418"/>
          <w:tab w:val="left" w:pos="1701"/>
          <w:tab w:val="left" w:pos="1985"/>
          <w:tab w:val="right" w:pos="9332"/>
        </w:tabs>
        <w:suppressAutoHyphens/>
        <w:jc w:val="both"/>
        <w:rPr>
          <w:rFonts w:cs="Arial"/>
        </w:rPr>
      </w:pPr>
      <w:r w:rsidRPr="005C7E26">
        <w:rPr>
          <w:rFonts w:cs="Arial"/>
        </w:rPr>
        <w:t>Korte omschrijving van de referentie</w:t>
      </w:r>
      <w:r w:rsidR="00767002" w:rsidRPr="005C7E26">
        <w:rPr>
          <w:rFonts w:cs="Arial"/>
        </w:rPr>
        <w:t>o</w:t>
      </w:r>
      <w:r w:rsidR="00C41071" w:rsidRPr="005C7E26">
        <w:rPr>
          <w:rFonts w:cs="Arial"/>
        </w:rPr>
        <w:t>pdracht</w:t>
      </w:r>
      <w:r w:rsidRPr="005C7E26">
        <w:rPr>
          <w:rFonts w:cs="Arial"/>
        </w:rPr>
        <w:t>, waaruit in ieder geval blijkt dat de referentie</w:t>
      </w:r>
      <w:r w:rsidR="00767002" w:rsidRPr="005C7E26">
        <w:rPr>
          <w:rFonts w:cs="Arial"/>
        </w:rPr>
        <w:t>o</w:t>
      </w:r>
      <w:r w:rsidR="00C41071" w:rsidRPr="005C7E26">
        <w:rPr>
          <w:rFonts w:cs="Arial"/>
        </w:rPr>
        <w:t>pdracht</w:t>
      </w:r>
      <w:r w:rsidRPr="005C7E26">
        <w:rPr>
          <w:rFonts w:cs="Arial"/>
        </w:rPr>
        <w:t xml:space="preserve"> voldoet aan de referentie-eis.</w:t>
      </w:r>
    </w:p>
    <w:p w14:paraId="55EC6454" w14:textId="77777777" w:rsidR="00F228E1" w:rsidRPr="005C7E26" w:rsidRDefault="00F228E1" w:rsidP="00AF4CE3">
      <w:pPr>
        <w:pStyle w:val="Lijstalinea"/>
        <w:numPr>
          <w:ilvl w:val="0"/>
          <w:numId w:val="14"/>
        </w:numPr>
        <w:tabs>
          <w:tab w:val="clear" w:pos="397"/>
          <w:tab w:val="left" w:pos="567"/>
          <w:tab w:val="left" w:pos="1134"/>
          <w:tab w:val="left" w:pos="1418"/>
          <w:tab w:val="left" w:pos="1701"/>
          <w:tab w:val="left" w:pos="1985"/>
          <w:tab w:val="right" w:pos="9332"/>
        </w:tabs>
        <w:suppressAutoHyphens/>
        <w:jc w:val="both"/>
        <w:rPr>
          <w:rFonts w:cs="Arial"/>
        </w:rPr>
      </w:pPr>
      <w:r w:rsidRPr="005C7E26">
        <w:rPr>
          <w:rFonts w:cs="Arial"/>
        </w:rPr>
        <w:t xml:space="preserve">Naam en contactgegevens </w:t>
      </w:r>
      <w:r w:rsidR="00AA09D5" w:rsidRPr="005C7E26">
        <w:rPr>
          <w:rFonts w:cs="Arial"/>
        </w:rPr>
        <w:t>o</w:t>
      </w:r>
      <w:r w:rsidR="00C41071" w:rsidRPr="005C7E26">
        <w:rPr>
          <w:rFonts w:cs="Arial"/>
        </w:rPr>
        <w:t>pdracht</w:t>
      </w:r>
      <w:r w:rsidRPr="005C7E26">
        <w:rPr>
          <w:rFonts w:cs="Arial"/>
        </w:rPr>
        <w:t>gever</w:t>
      </w:r>
      <w:r w:rsidR="00AA09D5" w:rsidRPr="005C7E26">
        <w:rPr>
          <w:rFonts w:cs="Arial"/>
        </w:rPr>
        <w:t xml:space="preserve"> van de referentie</w:t>
      </w:r>
      <w:r w:rsidRPr="005C7E26">
        <w:rPr>
          <w:rFonts w:cs="Arial"/>
        </w:rPr>
        <w:t>.</w:t>
      </w:r>
    </w:p>
    <w:p w14:paraId="68D1C2B4" w14:textId="77777777" w:rsidR="00F228E1" w:rsidRPr="005C7E26" w:rsidRDefault="00F228E1" w:rsidP="00AF4CE3">
      <w:pPr>
        <w:pStyle w:val="Lijstalinea"/>
        <w:numPr>
          <w:ilvl w:val="0"/>
          <w:numId w:val="14"/>
        </w:numPr>
        <w:tabs>
          <w:tab w:val="clear" w:pos="397"/>
          <w:tab w:val="left" w:pos="567"/>
          <w:tab w:val="left" w:pos="1134"/>
          <w:tab w:val="left" w:pos="1418"/>
          <w:tab w:val="left" w:pos="1701"/>
          <w:tab w:val="left" w:pos="1985"/>
          <w:tab w:val="right" w:pos="9332"/>
        </w:tabs>
        <w:suppressAutoHyphens/>
        <w:jc w:val="both"/>
        <w:rPr>
          <w:rFonts w:cs="Arial"/>
        </w:rPr>
      </w:pPr>
      <w:r w:rsidRPr="005C7E26">
        <w:rPr>
          <w:rFonts w:cs="Arial"/>
        </w:rPr>
        <w:t>Gefactureerd bedrag (in euro's exclusief btw).</w:t>
      </w:r>
    </w:p>
    <w:p w14:paraId="52276B93" w14:textId="77777777" w:rsidR="00F228E1" w:rsidRPr="005C7E26" w:rsidRDefault="00F228E1" w:rsidP="00AF4CE3">
      <w:pPr>
        <w:pStyle w:val="Lijstalinea"/>
        <w:numPr>
          <w:ilvl w:val="0"/>
          <w:numId w:val="14"/>
        </w:numPr>
        <w:tabs>
          <w:tab w:val="clear" w:pos="397"/>
          <w:tab w:val="left" w:pos="567"/>
          <w:tab w:val="left" w:pos="1134"/>
          <w:tab w:val="left" w:pos="1418"/>
          <w:tab w:val="left" w:pos="1701"/>
          <w:tab w:val="left" w:pos="1985"/>
          <w:tab w:val="right" w:pos="9332"/>
        </w:tabs>
        <w:suppressAutoHyphens/>
        <w:jc w:val="both"/>
        <w:rPr>
          <w:rFonts w:cs="Arial"/>
        </w:rPr>
      </w:pPr>
      <w:r w:rsidRPr="005C7E26">
        <w:rPr>
          <w:rFonts w:cs="Arial"/>
        </w:rPr>
        <w:t>Begin en einddatum referentie</w:t>
      </w:r>
      <w:r w:rsidR="00767002" w:rsidRPr="005C7E26">
        <w:rPr>
          <w:rFonts w:cs="Arial"/>
        </w:rPr>
        <w:t>o</w:t>
      </w:r>
      <w:r w:rsidR="00C41071" w:rsidRPr="005C7E26">
        <w:rPr>
          <w:rFonts w:cs="Arial"/>
        </w:rPr>
        <w:t>pdracht</w:t>
      </w:r>
      <w:r w:rsidRPr="005C7E26">
        <w:rPr>
          <w:rFonts w:cs="Arial"/>
        </w:rPr>
        <w:t>.</w:t>
      </w:r>
    </w:p>
    <w:p w14:paraId="4D56CDBA" w14:textId="296C6E57" w:rsidR="00CA1748" w:rsidRPr="005C7E26" w:rsidRDefault="00CA1748" w:rsidP="00AF4CE3">
      <w:pPr>
        <w:pStyle w:val="Lijstalinea"/>
        <w:numPr>
          <w:ilvl w:val="0"/>
          <w:numId w:val="14"/>
        </w:numPr>
        <w:tabs>
          <w:tab w:val="clear" w:pos="397"/>
          <w:tab w:val="left" w:pos="567"/>
          <w:tab w:val="left" w:pos="1134"/>
          <w:tab w:val="left" w:pos="1418"/>
          <w:tab w:val="left" w:pos="1701"/>
          <w:tab w:val="left" w:pos="1985"/>
          <w:tab w:val="right" w:pos="9332"/>
        </w:tabs>
        <w:suppressAutoHyphens/>
        <w:jc w:val="both"/>
        <w:rPr>
          <w:rFonts w:cs="Arial"/>
        </w:rPr>
      </w:pPr>
      <w:r w:rsidRPr="005C7E26">
        <w:rPr>
          <w:rFonts w:cs="Arial"/>
        </w:rPr>
        <w:t>Indien verricht in S</w:t>
      </w:r>
      <w:r w:rsidR="00F228E1" w:rsidRPr="005C7E26">
        <w:rPr>
          <w:rFonts w:cs="Arial"/>
        </w:rPr>
        <w:t xml:space="preserve">amenwerkingsverband: het percentage/aandeel in het </w:t>
      </w:r>
      <w:r w:rsidRPr="005C7E26">
        <w:rPr>
          <w:rFonts w:cs="Arial"/>
        </w:rPr>
        <w:t>S</w:t>
      </w:r>
      <w:r w:rsidR="00F228E1" w:rsidRPr="005C7E26">
        <w:rPr>
          <w:rFonts w:cs="Arial"/>
        </w:rPr>
        <w:t>amenwerkingsverband</w:t>
      </w:r>
      <w:r w:rsidR="000E0DEF" w:rsidRPr="005C7E26">
        <w:rPr>
          <w:rFonts w:cs="Arial"/>
        </w:rPr>
        <w:t xml:space="preserve">. </w:t>
      </w:r>
    </w:p>
    <w:p w14:paraId="161F44EB" w14:textId="77777777" w:rsidR="00F228E1" w:rsidRPr="005C7E26" w:rsidRDefault="00CA1748" w:rsidP="00AF4CE3">
      <w:pPr>
        <w:pStyle w:val="Lijstalinea"/>
        <w:numPr>
          <w:ilvl w:val="0"/>
          <w:numId w:val="14"/>
        </w:numPr>
        <w:tabs>
          <w:tab w:val="clear" w:pos="397"/>
          <w:tab w:val="left" w:pos="567"/>
          <w:tab w:val="left" w:pos="1134"/>
          <w:tab w:val="left" w:pos="1418"/>
          <w:tab w:val="left" w:pos="1701"/>
          <w:tab w:val="left" w:pos="1985"/>
          <w:tab w:val="right" w:pos="9332"/>
        </w:tabs>
        <w:suppressAutoHyphens/>
        <w:jc w:val="both"/>
        <w:rPr>
          <w:rFonts w:cs="Arial"/>
        </w:rPr>
      </w:pPr>
      <w:r w:rsidRPr="005C7E26">
        <w:rPr>
          <w:rFonts w:cs="Arial"/>
        </w:rPr>
        <w:t>A</w:t>
      </w:r>
      <w:r w:rsidR="00F228E1" w:rsidRPr="005C7E26">
        <w:rPr>
          <w:rFonts w:cs="Arial"/>
        </w:rPr>
        <w:t xml:space="preserve">ard en inhoud van de eigen werkzaamheden verricht in </w:t>
      </w:r>
      <w:r w:rsidRPr="005C7E26">
        <w:rPr>
          <w:rFonts w:cs="Arial"/>
        </w:rPr>
        <w:t>S</w:t>
      </w:r>
      <w:r w:rsidR="00F228E1" w:rsidRPr="005C7E26">
        <w:rPr>
          <w:rFonts w:cs="Arial"/>
        </w:rPr>
        <w:t>amenwerkingsverband.</w:t>
      </w:r>
    </w:p>
    <w:p w14:paraId="48A3B7DF" w14:textId="77777777" w:rsidR="00E91DF0" w:rsidRDefault="00E91DF0" w:rsidP="005F53C5">
      <w:pPr>
        <w:suppressAutoHyphens/>
        <w:spacing w:line="276" w:lineRule="auto"/>
        <w:jc w:val="both"/>
        <w:rPr>
          <w:rFonts w:ascii="Verdana" w:hAnsi="Verdana" w:cs="Arial"/>
        </w:rPr>
      </w:pPr>
    </w:p>
    <w:p w14:paraId="5F059611" w14:textId="745AE8F5" w:rsidR="001B6515" w:rsidRDefault="001B6515" w:rsidP="005F53C5">
      <w:pPr>
        <w:suppressAutoHyphens/>
        <w:spacing w:line="276" w:lineRule="auto"/>
        <w:jc w:val="both"/>
      </w:pPr>
      <w:r>
        <w:t>Indien de Inschrijver een beroep doet op de geschiktheid van een derde dient de Inschrijver (daarnaast) per kerncompetentie ten aanzien waarvan hij zich op een derde beroept een volledig door die derde rechtsgeldig ondertekende bijlage 6 in te dienen.</w:t>
      </w:r>
    </w:p>
    <w:p w14:paraId="6CABD4CC" w14:textId="77777777" w:rsidR="001B6515" w:rsidRDefault="001B6515" w:rsidP="005F53C5">
      <w:pPr>
        <w:suppressAutoHyphens/>
        <w:spacing w:line="276" w:lineRule="auto"/>
        <w:jc w:val="both"/>
      </w:pPr>
    </w:p>
    <w:p w14:paraId="170F7D10" w14:textId="1A188338" w:rsidR="001B6515" w:rsidRDefault="001B6515" w:rsidP="005F53C5">
      <w:pPr>
        <w:suppressAutoHyphens/>
        <w:spacing w:line="276" w:lineRule="auto"/>
        <w:jc w:val="both"/>
      </w:pPr>
      <w:r>
        <w:t>Indien de Inschrijver een beroep doet op de geschiktheid van een derde dient de</w:t>
      </w:r>
      <w:r w:rsidR="000B544B">
        <w:t>ze</w:t>
      </w:r>
      <w:r>
        <w:t xml:space="preserve"> derde een volledig rechtsgeldig ondertekende bijlage 6 in te dienen. Dit geldt alleen voor de kerncompetentie(s)</w:t>
      </w:r>
    </w:p>
    <w:p w14:paraId="5EA7F697" w14:textId="77777777" w:rsidR="001B6515" w:rsidRPr="005C7E26" w:rsidRDefault="001B6515" w:rsidP="005F53C5">
      <w:pPr>
        <w:suppressAutoHyphens/>
        <w:spacing w:line="276" w:lineRule="auto"/>
        <w:jc w:val="both"/>
        <w:rPr>
          <w:rFonts w:ascii="Verdana" w:hAnsi="Verdana" w:cs="Arial"/>
        </w:rPr>
      </w:pPr>
    </w:p>
    <w:p w14:paraId="4BD1D14F" w14:textId="71E3E88B" w:rsidR="00E91DF0" w:rsidRDefault="00277090" w:rsidP="005F53C5">
      <w:pPr>
        <w:suppressAutoHyphens/>
        <w:jc w:val="both"/>
      </w:pPr>
      <w:r w:rsidRPr="005C7E26">
        <w:t>Let op</w:t>
      </w:r>
      <w:r w:rsidR="000E0DEF" w:rsidRPr="005C7E26">
        <w:t>:</w:t>
      </w:r>
      <w:r w:rsidR="00E91DF0" w:rsidRPr="005C7E26">
        <w:t xml:space="preserve"> </w:t>
      </w:r>
      <w:r w:rsidR="000E0DEF" w:rsidRPr="005C7E26">
        <w:t>t</w:t>
      </w:r>
      <w:r w:rsidR="00E91DF0" w:rsidRPr="005C7E26">
        <w:t xml:space="preserve">en bewijze dat de </w:t>
      </w:r>
      <w:r w:rsidR="005D5B41" w:rsidRPr="005C7E26">
        <w:t>Inschrijver</w:t>
      </w:r>
      <w:r w:rsidR="00D7246C" w:rsidRPr="005C7E26">
        <w:t>/het Samenwerkingsverband</w:t>
      </w:r>
      <w:r w:rsidR="00E91DF0" w:rsidRPr="005C7E26">
        <w:t xml:space="preserve"> aan deze eis voldoet, kan bij </w:t>
      </w:r>
      <w:r w:rsidR="005D5B41" w:rsidRPr="005C7E26">
        <w:t>Inschrijving</w:t>
      </w:r>
      <w:r w:rsidR="00E91DF0" w:rsidRPr="005C7E26">
        <w:t xml:space="preserve"> dus niet worden volstaan met het indienen van </w:t>
      </w:r>
      <w:r w:rsidR="00E01AC8" w:rsidRPr="005C7E26">
        <w:t>het UEA.</w:t>
      </w:r>
    </w:p>
    <w:p w14:paraId="2C3D1C7A" w14:textId="77777777" w:rsidR="002429C7" w:rsidRDefault="002429C7" w:rsidP="005F53C5">
      <w:pPr>
        <w:suppressAutoHyphens/>
        <w:jc w:val="both"/>
      </w:pPr>
    </w:p>
    <w:p w14:paraId="4D3004F4" w14:textId="77777777" w:rsidR="002429C7" w:rsidRPr="005C7E26" w:rsidRDefault="002429C7" w:rsidP="005F53C5">
      <w:pPr>
        <w:suppressAutoHyphens/>
        <w:jc w:val="both"/>
      </w:pPr>
    </w:p>
    <w:p w14:paraId="4B57A1BC" w14:textId="77777777" w:rsidR="00C40A9D" w:rsidRPr="005C7E26" w:rsidRDefault="00C40A9D" w:rsidP="005F53C5">
      <w:pPr>
        <w:pStyle w:val="Kop2"/>
        <w:suppressAutoHyphens/>
        <w:jc w:val="both"/>
        <w:rPr>
          <w:color w:val="auto"/>
        </w:rPr>
      </w:pPr>
      <w:bookmarkStart w:id="353" w:name="_Toc419285405"/>
      <w:bookmarkStart w:id="354" w:name="_Toc421086901"/>
      <w:bookmarkStart w:id="355" w:name="_Ref517960796"/>
      <w:bookmarkStart w:id="356" w:name="_Toc527637454"/>
      <w:bookmarkStart w:id="357" w:name="_Toc192752169"/>
      <w:r w:rsidRPr="005C7E26">
        <w:rPr>
          <w:color w:val="auto"/>
        </w:rPr>
        <w:lastRenderedPageBreak/>
        <w:t>Kwaliteitsmanagementsysteem</w:t>
      </w:r>
      <w:bookmarkEnd w:id="353"/>
      <w:bookmarkEnd w:id="354"/>
      <w:bookmarkEnd w:id="355"/>
      <w:bookmarkEnd w:id="356"/>
      <w:bookmarkEnd w:id="357"/>
    </w:p>
    <w:p w14:paraId="7BE4818F" w14:textId="22F1D1A6" w:rsidR="00417BF7" w:rsidRPr="007D5135" w:rsidRDefault="00417BF7" w:rsidP="007D5135">
      <w:pPr>
        <w:pStyle w:val="Kop2"/>
        <w:numPr>
          <w:ilvl w:val="2"/>
          <w:numId w:val="1"/>
        </w:numPr>
        <w:suppressAutoHyphens/>
        <w:spacing w:after="0"/>
        <w:jc w:val="both"/>
        <w:rPr>
          <w:b/>
          <w:color w:val="auto"/>
          <w:sz w:val="24"/>
          <w:szCs w:val="24"/>
        </w:rPr>
      </w:pPr>
      <w:bookmarkStart w:id="358" w:name="_Toc192752170"/>
      <w:r w:rsidRPr="007D5135">
        <w:rPr>
          <w:b/>
          <w:color w:val="auto"/>
          <w:sz w:val="24"/>
          <w:szCs w:val="24"/>
        </w:rPr>
        <w:t xml:space="preserve">Geschiktheidseis </w:t>
      </w:r>
      <w:r w:rsidR="00BF398E" w:rsidRPr="007D5135">
        <w:rPr>
          <w:b/>
          <w:color w:val="auto"/>
          <w:sz w:val="24"/>
          <w:szCs w:val="24"/>
        </w:rPr>
        <w:t>4:</w:t>
      </w:r>
      <w:bookmarkEnd w:id="358"/>
    </w:p>
    <w:p w14:paraId="084B4A1B" w14:textId="77777777" w:rsidR="00C40A9D" w:rsidRPr="00295CE7" w:rsidRDefault="00C40A9D" w:rsidP="005F53C5">
      <w:pPr>
        <w:suppressAutoHyphens/>
        <w:jc w:val="both"/>
        <w:rPr>
          <w:rFonts w:cs="Arial"/>
        </w:rPr>
      </w:pPr>
      <w:r w:rsidRPr="00295CE7">
        <w:rPr>
          <w:rFonts w:cs="Arial"/>
        </w:rPr>
        <w:t xml:space="preserve">Een </w:t>
      </w:r>
      <w:r w:rsidR="0074434A">
        <w:rPr>
          <w:rFonts w:cs="Arial"/>
        </w:rPr>
        <w:t>I</w:t>
      </w:r>
      <w:r w:rsidR="005D5B41">
        <w:rPr>
          <w:rFonts w:cs="Arial"/>
        </w:rPr>
        <w:t>nschrijver</w:t>
      </w:r>
      <w:r w:rsidRPr="00295CE7">
        <w:rPr>
          <w:rFonts w:cs="Arial"/>
        </w:rPr>
        <w:t xml:space="preserve"> dient, op straffe van uitsluiting van de aanbestedingsprocedure, te beschikken over een kwaliteitsmanagementsysteem conform de no</w:t>
      </w:r>
      <w:r>
        <w:rPr>
          <w:rFonts w:cs="Arial"/>
        </w:rPr>
        <w:t>rm NEN-EN-ISO 9001: 2008 of NEN-EN-ISO 9001:2015.</w:t>
      </w:r>
      <w:r w:rsidRPr="00295CE7">
        <w:rPr>
          <w:rFonts w:cs="Arial"/>
        </w:rPr>
        <w:t xml:space="preserve"> </w:t>
      </w:r>
      <w:r w:rsidR="00BC3D24">
        <w:rPr>
          <w:rFonts w:cs="Arial"/>
        </w:rPr>
        <w:t xml:space="preserve">De </w:t>
      </w:r>
      <w:r w:rsidR="0074434A">
        <w:rPr>
          <w:rFonts w:cs="Arial"/>
        </w:rPr>
        <w:t>I</w:t>
      </w:r>
      <w:r w:rsidR="005D5B41">
        <w:rPr>
          <w:rFonts w:cs="Arial"/>
        </w:rPr>
        <w:t>nschrijver</w:t>
      </w:r>
      <w:r w:rsidRPr="00295CE7">
        <w:rPr>
          <w:rFonts w:cs="Arial"/>
        </w:rPr>
        <w:t xml:space="preserve"> dient dit aan te tonen door </w:t>
      </w:r>
      <w:r w:rsidR="00D1544F">
        <w:rPr>
          <w:rFonts w:cs="Arial"/>
        </w:rPr>
        <w:t xml:space="preserve">een van </w:t>
      </w:r>
      <w:r w:rsidRPr="00295CE7">
        <w:rPr>
          <w:rFonts w:cs="Arial"/>
        </w:rPr>
        <w:t xml:space="preserve">de volgende bewijsmiddelen: </w:t>
      </w:r>
    </w:p>
    <w:p w14:paraId="4B66AABA" w14:textId="77777777" w:rsidR="00C40A9D" w:rsidRPr="00295CE7" w:rsidRDefault="00A35615" w:rsidP="00AF4CE3">
      <w:pPr>
        <w:numPr>
          <w:ilvl w:val="0"/>
          <w:numId w:val="20"/>
        </w:numPr>
        <w:tabs>
          <w:tab w:val="left" w:pos="1134"/>
          <w:tab w:val="left" w:pos="1418"/>
          <w:tab w:val="left" w:pos="1701"/>
          <w:tab w:val="left" w:pos="1985"/>
          <w:tab w:val="right" w:pos="9332"/>
        </w:tabs>
        <w:suppressAutoHyphens/>
        <w:ind w:left="426" w:hanging="426"/>
        <w:contextualSpacing/>
        <w:jc w:val="both"/>
        <w:rPr>
          <w:rFonts w:cs="Arial"/>
        </w:rPr>
      </w:pPr>
      <w:r>
        <w:rPr>
          <w:rFonts w:cs="Arial"/>
        </w:rPr>
        <w:t>E</w:t>
      </w:r>
      <w:r w:rsidR="00C40A9D" w:rsidRPr="00295CE7">
        <w:rPr>
          <w:rFonts w:cs="Arial"/>
        </w:rPr>
        <w:t>en geldig kwaliteitsmanagementsyst</w:t>
      </w:r>
      <w:r w:rsidR="00C40A9D">
        <w:rPr>
          <w:rFonts w:cs="Arial"/>
        </w:rPr>
        <w:t xml:space="preserve">eemcertificaat conform de norm </w:t>
      </w:r>
      <w:r w:rsidR="00C40A9D" w:rsidRPr="00295CE7">
        <w:rPr>
          <w:rFonts w:cs="Arial"/>
        </w:rPr>
        <w:t xml:space="preserve">NEN-EN-ISO 9001:2008 </w:t>
      </w:r>
      <w:r w:rsidR="00C40A9D">
        <w:rPr>
          <w:rFonts w:cs="Arial"/>
        </w:rPr>
        <w:t xml:space="preserve">of NEN-EN-ISO 9001:2015 </w:t>
      </w:r>
      <w:r w:rsidR="00C40A9D" w:rsidRPr="00295CE7">
        <w:rPr>
          <w:rFonts w:cs="Arial"/>
        </w:rPr>
        <w:t>afgegeven door een certificerende instelling die is erkend door de Raad van Accreditatie</w:t>
      </w:r>
      <w:r w:rsidR="00394A13">
        <w:rPr>
          <w:rFonts w:cs="Arial"/>
        </w:rPr>
        <w:t>.</w:t>
      </w:r>
    </w:p>
    <w:p w14:paraId="3CB06EE6" w14:textId="77777777" w:rsidR="00C40A9D" w:rsidRPr="00295CE7" w:rsidRDefault="00A35615" w:rsidP="00AF4CE3">
      <w:pPr>
        <w:numPr>
          <w:ilvl w:val="0"/>
          <w:numId w:val="20"/>
        </w:numPr>
        <w:tabs>
          <w:tab w:val="left" w:pos="1134"/>
          <w:tab w:val="left" w:pos="1418"/>
          <w:tab w:val="left" w:pos="1701"/>
          <w:tab w:val="left" w:pos="1985"/>
          <w:tab w:val="right" w:pos="9332"/>
        </w:tabs>
        <w:suppressAutoHyphens/>
        <w:ind w:left="426" w:hanging="426"/>
        <w:contextualSpacing/>
        <w:jc w:val="both"/>
        <w:rPr>
          <w:rFonts w:cs="Arial"/>
        </w:rPr>
      </w:pPr>
      <w:r>
        <w:rPr>
          <w:rFonts w:cs="Arial"/>
        </w:rPr>
        <w:t>E</w:t>
      </w:r>
      <w:r w:rsidR="00C40A9D" w:rsidRPr="00295CE7">
        <w:rPr>
          <w:rFonts w:cs="Arial"/>
        </w:rPr>
        <w:t xml:space="preserve">en geldig certificaat dat minimaal gelijkwaardig is aan de NEN-EN-ISO 9001:2008 </w:t>
      </w:r>
      <w:r w:rsidR="00C40A9D">
        <w:rPr>
          <w:rFonts w:cs="Arial"/>
        </w:rPr>
        <w:t>of NEN-EN-ISO 9001:2015</w:t>
      </w:r>
      <w:r w:rsidR="00C40A9D" w:rsidRPr="00295CE7">
        <w:rPr>
          <w:rFonts w:cs="Arial"/>
        </w:rPr>
        <w:t xml:space="preserve"> norm en is afgegeven door een certificerende instelling die is erkend door de Raad van Accreditatie</w:t>
      </w:r>
      <w:r w:rsidR="00394A13">
        <w:rPr>
          <w:rFonts w:cs="Arial"/>
        </w:rPr>
        <w:t>.</w:t>
      </w:r>
      <w:r w:rsidR="00C40A9D" w:rsidRPr="00295CE7">
        <w:rPr>
          <w:rFonts w:cs="Arial"/>
        </w:rPr>
        <w:t xml:space="preserve"> </w:t>
      </w:r>
    </w:p>
    <w:p w14:paraId="77E9E392" w14:textId="18E7DA52" w:rsidR="00C40A9D" w:rsidRPr="000B544B" w:rsidRDefault="00A35615" w:rsidP="00AF4CE3">
      <w:pPr>
        <w:numPr>
          <w:ilvl w:val="0"/>
          <w:numId w:val="20"/>
        </w:numPr>
        <w:tabs>
          <w:tab w:val="left" w:pos="1134"/>
          <w:tab w:val="left" w:pos="1418"/>
          <w:tab w:val="left" w:pos="1701"/>
          <w:tab w:val="left" w:pos="1985"/>
          <w:tab w:val="right" w:pos="9332"/>
        </w:tabs>
        <w:suppressAutoHyphens/>
        <w:ind w:left="426" w:hanging="426"/>
        <w:contextualSpacing/>
        <w:jc w:val="both"/>
        <w:rPr>
          <w:rFonts w:cs="Arial"/>
        </w:rPr>
      </w:pPr>
      <w:r>
        <w:rPr>
          <w:rFonts w:cs="Arial"/>
        </w:rPr>
        <w:t>E</w:t>
      </w:r>
      <w:r w:rsidR="00C40A9D" w:rsidRPr="00295CE7">
        <w:rPr>
          <w:rFonts w:cs="Arial"/>
        </w:rPr>
        <w:t xml:space="preserve">en ander (eigen) kwaliteitsmanagementsysteem dat minimaal gelijkwaardig is aan de NEN-EN-ISO 9001:2008 </w:t>
      </w:r>
      <w:r w:rsidR="00C40A9D">
        <w:rPr>
          <w:rFonts w:cs="Arial"/>
        </w:rPr>
        <w:t xml:space="preserve">of NEN-EN-ISO 9001:2015 </w:t>
      </w:r>
      <w:r w:rsidR="00C40A9D" w:rsidRPr="00295CE7">
        <w:rPr>
          <w:rFonts w:cs="Arial"/>
        </w:rPr>
        <w:t xml:space="preserve">norm. </w:t>
      </w:r>
      <w:r w:rsidR="00DF1850">
        <w:rPr>
          <w:rFonts w:cs="Arial"/>
        </w:rPr>
        <w:t>VRLN</w:t>
      </w:r>
      <w:r w:rsidR="00C40A9D" w:rsidRPr="00295CE7">
        <w:rPr>
          <w:rFonts w:cs="Arial"/>
        </w:rPr>
        <w:t xml:space="preserve"> </w:t>
      </w:r>
      <w:r w:rsidR="00EB1B0C">
        <w:rPr>
          <w:rFonts w:cs="Arial"/>
        </w:rPr>
        <w:t>beschouwt</w:t>
      </w:r>
      <w:r w:rsidR="00C40A9D" w:rsidRPr="00295CE7">
        <w:rPr>
          <w:rFonts w:cs="Arial"/>
        </w:rPr>
        <w:t xml:space="preserve"> het ander (eigen) kwaliteitsmanagementsysteem </w:t>
      </w:r>
      <w:r w:rsidR="00EB1B0C">
        <w:rPr>
          <w:rFonts w:cs="Arial"/>
        </w:rPr>
        <w:t xml:space="preserve">als </w:t>
      </w:r>
      <w:r w:rsidR="00C40A9D" w:rsidRPr="00295CE7">
        <w:rPr>
          <w:rFonts w:cs="Arial"/>
        </w:rPr>
        <w:t>gelijkwaardi</w:t>
      </w:r>
      <w:r w:rsidR="00C40A9D">
        <w:rPr>
          <w:rFonts w:cs="Arial"/>
        </w:rPr>
        <w:t xml:space="preserve">g aan de </w:t>
      </w:r>
      <w:r w:rsidR="00C40A9D" w:rsidRPr="00295CE7">
        <w:rPr>
          <w:rFonts w:cs="Arial"/>
        </w:rPr>
        <w:t>NEN-EN-ISO 9001:</w:t>
      </w:r>
      <w:r w:rsidR="00C40A9D">
        <w:rPr>
          <w:rFonts w:cs="Arial"/>
        </w:rPr>
        <w:t xml:space="preserve"> </w:t>
      </w:r>
      <w:r w:rsidR="00C40A9D" w:rsidRPr="00295CE7">
        <w:rPr>
          <w:rFonts w:cs="Arial"/>
        </w:rPr>
        <w:t xml:space="preserve">2008 </w:t>
      </w:r>
      <w:r w:rsidR="00C40A9D">
        <w:rPr>
          <w:rFonts w:cs="Arial"/>
        </w:rPr>
        <w:t>of NEN-EN-ISO 9001:2015</w:t>
      </w:r>
      <w:r w:rsidR="00C40A9D" w:rsidRPr="00295CE7">
        <w:rPr>
          <w:rFonts w:cs="Arial"/>
        </w:rPr>
        <w:t xml:space="preserve"> norm, indien dit kwaliteitsmanagementsysteem minimaal de volgende aspecten omvat:</w:t>
      </w:r>
    </w:p>
    <w:p w14:paraId="62CC5ACA" w14:textId="77777777" w:rsidR="00F228E1" w:rsidRPr="00295CE7" w:rsidRDefault="00F228E1" w:rsidP="00AF4CE3">
      <w:pPr>
        <w:numPr>
          <w:ilvl w:val="0"/>
          <w:numId w:val="15"/>
        </w:numPr>
        <w:tabs>
          <w:tab w:val="left" w:pos="397"/>
          <w:tab w:val="left" w:pos="1134"/>
          <w:tab w:val="left" w:pos="1418"/>
          <w:tab w:val="left" w:pos="1701"/>
          <w:tab w:val="left" w:pos="1985"/>
          <w:tab w:val="right" w:pos="9332"/>
        </w:tabs>
        <w:contextualSpacing/>
        <w:jc w:val="both"/>
        <w:rPr>
          <w:rFonts w:cs="Arial"/>
        </w:rPr>
      </w:pPr>
      <w:r>
        <w:rPr>
          <w:rFonts w:eastAsia="Calibri" w:cs="Arial"/>
          <w:lang w:eastAsia="en-US"/>
        </w:rPr>
        <w:t>E</w:t>
      </w:r>
      <w:r w:rsidRPr="00295CE7">
        <w:rPr>
          <w:rFonts w:eastAsia="Calibri" w:cs="Arial"/>
          <w:lang w:eastAsia="en-US"/>
        </w:rPr>
        <w:t>en beleidsverklaring van het management</w:t>
      </w:r>
      <w:r w:rsidRPr="00295CE7">
        <w:rPr>
          <w:rFonts w:cs="Arial"/>
        </w:rPr>
        <w:t xml:space="preserve">, waaruit volgt dat het kwaliteitsbeleid bekend is bij alle medewerkers, dat </w:t>
      </w:r>
      <w:r>
        <w:rPr>
          <w:rFonts w:cs="Arial"/>
        </w:rPr>
        <w:t xml:space="preserve">het </w:t>
      </w:r>
      <w:r w:rsidRPr="00295CE7">
        <w:rPr>
          <w:rFonts w:eastAsia="Calibri" w:cs="Arial"/>
          <w:lang w:eastAsia="en-US"/>
        </w:rPr>
        <w:t>geschikt is</w:t>
      </w:r>
      <w:r w:rsidRPr="00295CE7">
        <w:rPr>
          <w:rFonts w:cs="Arial"/>
        </w:rPr>
        <w:t xml:space="preserve"> voor de organisatie en dat </w:t>
      </w:r>
      <w:r>
        <w:rPr>
          <w:rFonts w:cs="Arial"/>
        </w:rPr>
        <w:t xml:space="preserve">het </w:t>
      </w:r>
      <w:r w:rsidRPr="00295CE7">
        <w:rPr>
          <w:rFonts w:cs="Arial"/>
        </w:rPr>
        <w:t>op regelmatige basis wordt beoordee</w:t>
      </w:r>
      <w:r>
        <w:rPr>
          <w:rFonts w:cs="Arial"/>
        </w:rPr>
        <w:t xml:space="preserve">ld. </w:t>
      </w:r>
    </w:p>
    <w:p w14:paraId="54C3CFDF" w14:textId="23B7E23C" w:rsidR="00F228E1" w:rsidRPr="00295CE7" w:rsidRDefault="00F228E1" w:rsidP="00AF4CE3">
      <w:pPr>
        <w:numPr>
          <w:ilvl w:val="0"/>
          <w:numId w:val="15"/>
        </w:numPr>
        <w:tabs>
          <w:tab w:val="left" w:pos="397"/>
          <w:tab w:val="left" w:pos="1134"/>
          <w:tab w:val="left" w:pos="1418"/>
          <w:tab w:val="left" w:pos="1701"/>
          <w:tab w:val="left" w:pos="1985"/>
          <w:tab w:val="right" w:pos="9332"/>
        </w:tabs>
        <w:contextualSpacing/>
        <w:jc w:val="both"/>
        <w:rPr>
          <w:rFonts w:eastAsia="Calibri" w:cs="Arial"/>
          <w:lang w:eastAsia="en-US"/>
        </w:rPr>
      </w:pPr>
      <w:r w:rsidRPr="00295CE7">
        <w:rPr>
          <w:rFonts w:eastAsia="Calibri" w:cs="Arial"/>
          <w:lang w:eastAsia="en-US"/>
        </w:rPr>
        <w:t>SMART</w:t>
      </w:r>
      <w:r>
        <w:rPr>
          <w:rFonts w:eastAsia="Calibri" w:cs="Arial"/>
          <w:lang w:eastAsia="en-US"/>
        </w:rPr>
        <w:t>-</w:t>
      </w:r>
      <w:r w:rsidRPr="00295CE7">
        <w:rPr>
          <w:rFonts w:eastAsia="Calibri" w:cs="Arial"/>
          <w:lang w:eastAsia="en-US"/>
        </w:rPr>
        <w:t xml:space="preserve">geformuleerde doelstellingen om kwalitatief goede diensten/producten te leveren. </w:t>
      </w:r>
    </w:p>
    <w:p w14:paraId="770A8BB4" w14:textId="77777777" w:rsidR="00F228E1" w:rsidRPr="00295CE7" w:rsidRDefault="00F228E1" w:rsidP="00AF4CE3">
      <w:pPr>
        <w:numPr>
          <w:ilvl w:val="0"/>
          <w:numId w:val="15"/>
        </w:numPr>
        <w:tabs>
          <w:tab w:val="left" w:pos="397"/>
          <w:tab w:val="left" w:pos="1134"/>
          <w:tab w:val="left" w:pos="1418"/>
          <w:tab w:val="left" w:pos="1701"/>
          <w:tab w:val="left" w:pos="1985"/>
          <w:tab w:val="right" w:pos="9332"/>
        </w:tabs>
        <w:contextualSpacing/>
        <w:jc w:val="both"/>
        <w:rPr>
          <w:rFonts w:eastAsia="Calibri" w:cs="Arial"/>
          <w:lang w:eastAsia="en-US"/>
        </w:rPr>
      </w:pPr>
      <w:r>
        <w:rPr>
          <w:rFonts w:eastAsia="Calibri" w:cs="Arial"/>
          <w:lang w:eastAsia="en-US"/>
        </w:rPr>
        <w:t>F</w:t>
      </w:r>
      <w:r w:rsidRPr="00295CE7">
        <w:rPr>
          <w:rFonts w:eastAsia="Calibri" w:cs="Arial"/>
          <w:lang w:eastAsia="en-US"/>
        </w:rPr>
        <w:t>unctieomschrijvingen (</w:t>
      </w:r>
      <w:r w:rsidRPr="00295CE7">
        <w:rPr>
          <w:rFonts w:cs="Arial"/>
        </w:rPr>
        <w:t>bekwaamheidseisen</w:t>
      </w:r>
      <w:r w:rsidRPr="00295CE7">
        <w:rPr>
          <w:rFonts w:eastAsia="Calibri" w:cs="Arial"/>
          <w:lang w:eastAsia="en-US"/>
        </w:rPr>
        <w:t xml:space="preserve">, verantwoordelijkheden en bevoegdheden) voor personeel dat werkzaamheden uitvoert die van invloed zijn op de kwaliteit van de te leveren diensten/producten. </w:t>
      </w:r>
    </w:p>
    <w:p w14:paraId="6A9E7598" w14:textId="606ECC2C" w:rsidR="00F228E1" w:rsidRPr="00295CE7" w:rsidRDefault="00F228E1" w:rsidP="00AF4CE3">
      <w:pPr>
        <w:numPr>
          <w:ilvl w:val="0"/>
          <w:numId w:val="15"/>
        </w:numPr>
        <w:tabs>
          <w:tab w:val="left" w:pos="397"/>
          <w:tab w:val="left" w:pos="1134"/>
          <w:tab w:val="left" w:pos="1418"/>
          <w:tab w:val="left" w:pos="1701"/>
          <w:tab w:val="left" w:pos="1985"/>
          <w:tab w:val="right" w:pos="9332"/>
        </w:tabs>
        <w:contextualSpacing/>
        <w:jc w:val="both"/>
        <w:rPr>
          <w:rFonts w:eastAsia="Calibri" w:cs="Arial"/>
          <w:lang w:eastAsia="en-US"/>
        </w:rPr>
      </w:pPr>
      <w:r>
        <w:rPr>
          <w:rFonts w:eastAsia="Calibri" w:cs="Arial"/>
          <w:lang w:eastAsia="en-US"/>
        </w:rPr>
        <w:t>E</w:t>
      </w:r>
      <w:r w:rsidRPr="00295CE7">
        <w:rPr>
          <w:rFonts w:eastAsia="Calibri" w:cs="Arial"/>
          <w:lang w:eastAsia="en-US"/>
        </w:rPr>
        <w:t xml:space="preserve">en interne communicatiestructuur (management en de rest van de organisatie) en een externe communicatiestructuur (met de externe klant). </w:t>
      </w:r>
    </w:p>
    <w:p w14:paraId="5C123623" w14:textId="77777777" w:rsidR="00F228E1" w:rsidRPr="00295CE7" w:rsidRDefault="00F228E1" w:rsidP="00AF4CE3">
      <w:pPr>
        <w:numPr>
          <w:ilvl w:val="0"/>
          <w:numId w:val="15"/>
        </w:numPr>
        <w:tabs>
          <w:tab w:val="left" w:pos="397"/>
          <w:tab w:val="left" w:pos="1134"/>
          <w:tab w:val="left" w:pos="1418"/>
          <w:tab w:val="left" w:pos="1701"/>
          <w:tab w:val="left" w:pos="1985"/>
          <w:tab w:val="right" w:pos="9332"/>
        </w:tabs>
        <w:contextualSpacing/>
        <w:jc w:val="both"/>
        <w:rPr>
          <w:rFonts w:eastAsia="Calibri" w:cs="Arial"/>
          <w:lang w:eastAsia="en-US"/>
        </w:rPr>
      </w:pPr>
      <w:r>
        <w:rPr>
          <w:rFonts w:eastAsia="Calibri" w:cs="Arial"/>
          <w:lang w:eastAsia="en-US"/>
        </w:rPr>
        <w:t>D</w:t>
      </w:r>
      <w:r w:rsidRPr="00295CE7">
        <w:rPr>
          <w:rFonts w:eastAsia="Calibri" w:cs="Arial"/>
          <w:lang w:eastAsia="en-US"/>
        </w:rPr>
        <w:t xml:space="preserve">e beheerste omstandigheden, waaronder het productieproces plaatsvindt/de diensten worden verricht en de bijbehorende procedures en werkinstructies. </w:t>
      </w:r>
    </w:p>
    <w:p w14:paraId="41B3C876" w14:textId="159B8C8D" w:rsidR="00F228E1" w:rsidRPr="00295CE7" w:rsidRDefault="00F228E1" w:rsidP="00AF4CE3">
      <w:pPr>
        <w:numPr>
          <w:ilvl w:val="0"/>
          <w:numId w:val="15"/>
        </w:numPr>
        <w:tabs>
          <w:tab w:val="left" w:pos="397"/>
          <w:tab w:val="left" w:pos="1134"/>
          <w:tab w:val="left" w:pos="1418"/>
          <w:tab w:val="left" w:pos="1701"/>
          <w:tab w:val="left" w:pos="1985"/>
          <w:tab w:val="right" w:pos="9332"/>
        </w:tabs>
        <w:contextualSpacing/>
        <w:jc w:val="both"/>
        <w:rPr>
          <w:rFonts w:eastAsia="Calibri" w:cs="Arial"/>
          <w:lang w:eastAsia="en-US"/>
        </w:rPr>
      </w:pPr>
      <w:r>
        <w:rPr>
          <w:rFonts w:eastAsia="Calibri" w:cs="Arial"/>
          <w:lang w:eastAsia="en-US"/>
        </w:rPr>
        <w:t>C</w:t>
      </w:r>
      <w:r w:rsidRPr="00295CE7">
        <w:rPr>
          <w:rFonts w:eastAsia="Calibri" w:cs="Arial"/>
          <w:lang w:eastAsia="en-US"/>
        </w:rPr>
        <w:t xml:space="preserve">riteria voor beoordeling, goedkeuring en oplevering van de producten/diensten. </w:t>
      </w:r>
    </w:p>
    <w:p w14:paraId="291E385A" w14:textId="0B6BCB87" w:rsidR="00F228E1" w:rsidRPr="00295CE7" w:rsidRDefault="00F228E1" w:rsidP="00AF4CE3">
      <w:pPr>
        <w:numPr>
          <w:ilvl w:val="0"/>
          <w:numId w:val="15"/>
        </w:numPr>
        <w:tabs>
          <w:tab w:val="left" w:pos="397"/>
          <w:tab w:val="left" w:pos="1134"/>
          <w:tab w:val="left" w:pos="1418"/>
          <w:tab w:val="left" w:pos="1701"/>
          <w:tab w:val="left" w:pos="1985"/>
          <w:tab w:val="right" w:pos="9332"/>
        </w:tabs>
        <w:contextualSpacing/>
        <w:jc w:val="both"/>
        <w:rPr>
          <w:rFonts w:eastAsia="Calibri" w:cs="Arial"/>
          <w:lang w:eastAsia="en-US"/>
        </w:rPr>
      </w:pPr>
      <w:r>
        <w:rPr>
          <w:rFonts w:eastAsia="Calibri" w:cs="Arial"/>
          <w:lang w:eastAsia="en-US"/>
        </w:rPr>
        <w:t>H</w:t>
      </w:r>
      <w:r w:rsidRPr="00295CE7">
        <w:rPr>
          <w:rFonts w:eastAsia="Calibri" w:cs="Arial"/>
          <w:lang w:eastAsia="en-US"/>
        </w:rPr>
        <w:t xml:space="preserve">et inkoopproces met bijbehorende inkoopspecificaties en goedgekeurde leveranciers/dienstverleners. </w:t>
      </w:r>
    </w:p>
    <w:p w14:paraId="0764943D" w14:textId="416BA667" w:rsidR="00F228E1" w:rsidRPr="00295CE7" w:rsidRDefault="00F228E1" w:rsidP="00AF4CE3">
      <w:pPr>
        <w:numPr>
          <w:ilvl w:val="0"/>
          <w:numId w:val="15"/>
        </w:numPr>
        <w:tabs>
          <w:tab w:val="left" w:pos="397"/>
          <w:tab w:val="left" w:pos="1134"/>
          <w:tab w:val="left" w:pos="1418"/>
          <w:tab w:val="left" w:pos="1701"/>
          <w:tab w:val="left" w:pos="1985"/>
          <w:tab w:val="right" w:pos="9332"/>
        </w:tabs>
        <w:contextualSpacing/>
        <w:jc w:val="both"/>
        <w:rPr>
          <w:rFonts w:eastAsia="Calibri" w:cs="Arial"/>
          <w:lang w:eastAsia="en-US"/>
        </w:rPr>
      </w:pPr>
      <w:r>
        <w:rPr>
          <w:rFonts w:eastAsia="Calibri" w:cs="Arial"/>
          <w:lang w:eastAsia="en-US"/>
        </w:rPr>
        <w:t>E</w:t>
      </w:r>
      <w:r w:rsidRPr="00295CE7">
        <w:rPr>
          <w:rFonts w:eastAsia="Calibri" w:cs="Arial"/>
          <w:lang w:eastAsia="en-US"/>
        </w:rPr>
        <w:t xml:space="preserve">en klachtenprocedure die erop toeziet dat klachten op </w:t>
      </w:r>
      <w:r w:rsidR="004372C6">
        <w:rPr>
          <w:rFonts w:eastAsia="Calibri" w:cs="Arial"/>
          <w:lang w:eastAsia="en-US"/>
        </w:rPr>
        <w:t>zo’n</w:t>
      </w:r>
      <w:r w:rsidR="004372C6" w:rsidRPr="00295CE7">
        <w:rPr>
          <w:rFonts w:eastAsia="Calibri" w:cs="Arial"/>
          <w:lang w:eastAsia="en-US"/>
        </w:rPr>
        <w:t xml:space="preserve"> </w:t>
      </w:r>
      <w:r w:rsidRPr="00295CE7">
        <w:rPr>
          <w:rFonts w:eastAsia="Calibri" w:cs="Arial"/>
          <w:lang w:eastAsia="en-US"/>
        </w:rPr>
        <w:t xml:space="preserve">wijze worden opgelost, dat deze in de toekomst niet meer </w:t>
      </w:r>
      <w:r>
        <w:rPr>
          <w:rFonts w:eastAsia="Calibri" w:cs="Arial"/>
          <w:lang w:eastAsia="en-US"/>
        </w:rPr>
        <w:t>voor</w:t>
      </w:r>
      <w:r w:rsidRPr="00295CE7">
        <w:rPr>
          <w:rFonts w:eastAsia="Calibri" w:cs="Arial"/>
          <w:lang w:eastAsia="en-US"/>
        </w:rPr>
        <w:t xml:space="preserve">komen. </w:t>
      </w:r>
    </w:p>
    <w:p w14:paraId="38979CD6" w14:textId="59DB8546" w:rsidR="00F228E1" w:rsidRPr="00295CE7" w:rsidRDefault="00F228E1" w:rsidP="00AF4CE3">
      <w:pPr>
        <w:numPr>
          <w:ilvl w:val="0"/>
          <w:numId w:val="15"/>
        </w:numPr>
        <w:tabs>
          <w:tab w:val="left" w:pos="397"/>
          <w:tab w:val="left" w:pos="1134"/>
          <w:tab w:val="left" w:pos="1418"/>
          <w:tab w:val="left" w:pos="1701"/>
          <w:tab w:val="left" w:pos="1985"/>
          <w:tab w:val="right" w:pos="9332"/>
        </w:tabs>
        <w:contextualSpacing/>
        <w:jc w:val="both"/>
        <w:rPr>
          <w:rFonts w:eastAsia="Calibri" w:cs="Arial"/>
          <w:lang w:eastAsia="en-US"/>
        </w:rPr>
      </w:pPr>
      <w:r>
        <w:rPr>
          <w:rFonts w:eastAsia="Calibri" w:cs="Arial"/>
          <w:lang w:eastAsia="en-US"/>
        </w:rPr>
        <w:t>D</w:t>
      </w:r>
      <w:r w:rsidRPr="00295CE7">
        <w:rPr>
          <w:rFonts w:eastAsia="Calibri" w:cs="Arial"/>
          <w:lang w:eastAsia="en-US"/>
        </w:rPr>
        <w:t xml:space="preserve">e wijze waarop documenten </w:t>
      </w:r>
      <w:r>
        <w:rPr>
          <w:rFonts w:eastAsia="Calibri" w:cs="Arial"/>
          <w:lang w:eastAsia="en-US"/>
        </w:rPr>
        <w:t xml:space="preserve">bij </w:t>
      </w:r>
      <w:r w:rsidRPr="00295CE7">
        <w:rPr>
          <w:rFonts w:eastAsia="Calibri" w:cs="Arial"/>
          <w:lang w:eastAsia="en-US"/>
        </w:rPr>
        <w:t xml:space="preserve">de </w:t>
      </w:r>
      <w:r w:rsidR="00DD0CAD">
        <w:rPr>
          <w:rFonts w:eastAsia="Calibri" w:cs="Arial"/>
          <w:lang w:eastAsia="en-US"/>
        </w:rPr>
        <w:t>I</w:t>
      </w:r>
      <w:r w:rsidRPr="00295CE7">
        <w:rPr>
          <w:rFonts w:eastAsia="Calibri" w:cs="Arial"/>
          <w:lang w:eastAsia="en-US"/>
        </w:rPr>
        <w:t>nschrijver worden beheerd. In ieder geval dient hieruit te volgen dat de in gebruik zijnde documenten zijn voorzien van een revisiedatum en versienummer.</w:t>
      </w:r>
    </w:p>
    <w:p w14:paraId="2B688BD2" w14:textId="77777777" w:rsidR="00C40A9D" w:rsidRPr="00295CE7" w:rsidRDefault="00C40A9D" w:rsidP="005F53C5">
      <w:pPr>
        <w:tabs>
          <w:tab w:val="left" w:pos="1134"/>
          <w:tab w:val="left" w:pos="1418"/>
          <w:tab w:val="left" w:pos="1701"/>
          <w:tab w:val="left" w:pos="1985"/>
          <w:tab w:val="right" w:pos="9332"/>
        </w:tabs>
        <w:jc w:val="both"/>
        <w:rPr>
          <w:rFonts w:cs="Arial"/>
        </w:rPr>
      </w:pPr>
    </w:p>
    <w:p w14:paraId="64C8B51A" w14:textId="77777777" w:rsidR="00C40A9D" w:rsidRPr="00295CE7" w:rsidRDefault="00C40A9D" w:rsidP="005F53C5">
      <w:pPr>
        <w:jc w:val="both"/>
      </w:pPr>
      <w:r w:rsidRPr="00295CE7">
        <w:t xml:space="preserve">Voor </w:t>
      </w:r>
      <w:r w:rsidR="00CA1748">
        <w:t>een S</w:t>
      </w:r>
      <w:r w:rsidR="00E73536">
        <w:t>amenwerkingsverband</w:t>
      </w:r>
      <w:r w:rsidRPr="00295CE7">
        <w:t xml:space="preserve"> geldt dat de </w:t>
      </w:r>
      <w:r w:rsidR="00CA1748">
        <w:t>leden van het S</w:t>
      </w:r>
      <w:r w:rsidR="00E73536">
        <w:t>amenwerkingsverband</w:t>
      </w:r>
      <w:r w:rsidRPr="00295CE7">
        <w:t xml:space="preserve"> die daadwerkelijk de </w:t>
      </w:r>
      <w:r w:rsidR="00C41071">
        <w:t>Opdracht</w:t>
      </w:r>
      <w:r w:rsidRPr="00295CE7">
        <w:t xml:space="preserve"> gaat/gaan uitvoeren, aan bovengenoemde eis moet(en) voldoen. </w:t>
      </w:r>
    </w:p>
    <w:p w14:paraId="02D8A108" w14:textId="77777777" w:rsidR="00C40A9D" w:rsidRPr="00295CE7" w:rsidRDefault="00C40A9D" w:rsidP="005F53C5">
      <w:pPr>
        <w:jc w:val="both"/>
      </w:pPr>
    </w:p>
    <w:p w14:paraId="4BA669AD" w14:textId="77777777" w:rsidR="00C40A9D" w:rsidRPr="00295CE7" w:rsidRDefault="00C40A9D" w:rsidP="005F53C5">
      <w:pPr>
        <w:jc w:val="both"/>
      </w:pPr>
      <w:r w:rsidRPr="00295CE7">
        <w:t xml:space="preserve">Indien </w:t>
      </w:r>
      <w:r w:rsidR="009E56FE">
        <w:t xml:space="preserve">de </w:t>
      </w:r>
      <w:r w:rsidR="005D5B41">
        <w:t>Inschrijver</w:t>
      </w:r>
      <w:r w:rsidR="009E56FE">
        <w:t>/het Samenwerkingsverband</w:t>
      </w:r>
      <w:r w:rsidR="00D042AE">
        <w:t xml:space="preserve"> </w:t>
      </w:r>
      <w:r w:rsidRPr="00295CE7">
        <w:t xml:space="preserve">voor de uitvoering van de </w:t>
      </w:r>
      <w:r w:rsidR="00C41071">
        <w:t>Opdracht</w:t>
      </w:r>
      <w:r w:rsidRPr="00295CE7">
        <w:t xml:space="preserve"> een onderaannemer inzet, dan dient deze onderaannemer, op straffe van uitsluiting van de </w:t>
      </w:r>
      <w:r w:rsidR="005D5B41">
        <w:t>Inschrijver</w:t>
      </w:r>
      <w:r w:rsidR="009E56FE">
        <w:t>/het Samenwerkingsverband</w:t>
      </w:r>
      <w:r w:rsidRPr="00295CE7">
        <w:t xml:space="preserve"> van de aanbestedingsprocedure, aan bovengenoemde eis te voldoen. </w:t>
      </w:r>
    </w:p>
    <w:p w14:paraId="4A30ED69" w14:textId="77777777" w:rsidR="00C40A9D" w:rsidRPr="00295CE7" w:rsidRDefault="00C40A9D" w:rsidP="005F53C5">
      <w:pPr>
        <w:suppressAutoHyphens/>
        <w:spacing w:line="276" w:lineRule="auto"/>
        <w:jc w:val="both"/>
        <w:rPr>
          <w:rFonts w:ascii="Verdana" w:hAnsi="Verdana" w:cs="Arial"/>
        </w:rPr>
      </w:pPr>
    </w:p>
    <w:p w14:paraId="663BB6E7" w14:textId="77777777" w:rsidR="002429C7" w:rsidRDefault="002429C7" w:rsidP="005F53C5">
      <w:pPr>
        <w:tabs>
          <w:tab w:val="left" w:pos="1418"/>
        </w:tabs>
        <w:suppressAutoHyphens/>
        <w:overflowPunct w:val="0"/>
        <w:autoSpaceDE w:val="0"/>
        <w:autoSpaceDN w:val="0"/>
        <w:adjustRightInd w:val="0"/>
        <w:spacing w:line="276" w:lineRule="auto"/>
        <w:ind w:left="1134" w:hanging="1134"/>
        <w:jc w:val="both"/>
        <w:textAlignment w:val="baseline"/>
        <w:rPr>
          <w:u w:val="single"/>
          <w:lang w:eastAsia="x-none"/>
        </w:rPr>
      </w:pPr>
    </w:p>
    <w:p w14:paraId="1D2AE7AB" w14:textId="77777777" w:rsidR="002429C7" w:rsidRDefault="002429C7" w:rsidP="005F53C5">
      <w:pPr>
        <w:tabs>
          <w:tab w:val="left" w:pos="1418"/>
        </w:tabs>
        <w:suppressAutoHyphens/>
        <w:overflowPunct w:val="0"/>
        <w:autoSpaceDE w:val="0"/>
        <w:autoSpaceDN w:val="0"/>
        <w:adjustRightInd w:val="0"/>
        <w:spacing w:line="276" w:lineRule="auto"/>
        <w:ind w:left="1134" w:hanging="1134"/>
        <w:jc w:val="both"/>
        <w:textAlignment w:val="baseline"/>
        <w:rPr>
          <w:u w:val="single"/>
          <w:lang w:eastAsia="x-none"/>
        </w:rPr>
      </w:pPr>
    </w:p>
    <w:p w14:paraId="1448E902" w14:textId="77777777" w:rsidR="002429C7" w:rsidRDefault="002429C7" w:rsidP="005F53C5">
      <w:pPr>
        <w:tabs>
          <w:tab w:val="left" w:pos="1418"/>
        </w:tabs>
        <w:suppressAutoHyphens/>
        <w:overflowPunct w:val="0"/>
        <w:autoSpaceDE w:val="0"/>
        <w:autoSpaceDN w:val="0"/>
        <w:adjustRightInd w:val="0"/>
        <w:spacing w:line="276" w:lineRule="auto"/>
        <w:ind w:left="1134" w:hanging="1134"/>
        <w:jc w:val="both"/>
        <w:textAlignment w:val="baseline"/>
        <w:rPr>
          <w:u w:val="single"/>
          <w:lang w:eastAsia="x-none"/>
        </w:rPr>
      </w:pPr>
    </w:p>
    <w:p w14:paraId="75A9E6B5" w14:textId="77777777" w:rsidR="002429C7" w:rsidRDefault="002429C7" w:rsidP="005F53C5">
      <w:pPr>
        <w:tabs>
          <w:tab w:val="left" w:pos="1418"/>
        </w:tabs>
        <w:suppressAutoHyphens/>
        <w:overflowPunct w:val="0"/>
        <w:autoSpaceDE w:val="0"/>
        <w:autoSpaceDN w:val="0"/>
        <w:adjustRightInd w:val="0"/>
        <w:spacing w:line="276" w:lineRule="auto"/>
        <w:ind w:left="1134" w:hanging="1134"/>
        <w:jc w:val="both"/>
        <w:textAlignment w:val="baseline"/>
        <w:rPr>
          <w:u w:val="single"/>
          <w:lang w:eastAsia="x-none"/>
        </w:rPr>
      </w:pPr>
    </w:p>
    <w:p w14:paraId="5210C4A3" w14:textId="4C1FA92C" w:rsidR="00C40A9D" w:rsidRPr="00295CE7" w:rsidRDefault="00C40A9D" w:rsidP="005F53C5">
      <w:pPr>
        <w:tabs>
          <w:tab w:val="left" w:pos="1418"/>
        </w:tabs>
        <w:suppressAutoHyphens/>
        <w:overflowPunct w:val="0"/>
        <w:autoSpaceDE w:val="0"/>
        <w:autoSpaceDN w:val="0"/>
        <w:adjustRightInd w:val="0"/>
        <w:spacing w:line="276" w:lineRule="auto"/>
        <w:ind w:left="1134" w:hanging="1134"/>
        <w:jc w:val="both"/>
        <w:textAlignment w:val="baseline"/>
        <w:rPr>
          <w:rFonts w:ascii="Verdana" w:hAnsi="Verdana" w:cs="Arial"/>
          <w:lang w:eastAsia="x-none"/>
        </w:rPr>
      </w:pPr>
      <w:r w:rsidRPr="00295CE7">
        <w:rPr>
          <w:u w:val="single"/>
          <w:lang w:eastAsia="x-none"/>
        </w:rPr>
        <w:lastRenderedPageBreak/>
        <w:t>Bewijsmiddelen</w:t>
      </w:r>
      <w:r w:rsidRPr="00295CE7">
        <w:rPr>
          <w:rFonts w:ascii="Verdana" w:hAnsi="Verdana" w:cs="Arial"/>
          <w:lang w:eastAsia="x-none"/>
        </w:rPr>
        <w:t>:</w:t>
      </w:r>
    </w:p>
    <w:p w14:paraId="685485D7" w14:textId="68A87FCC" w:rsidR="00C40A9D" w:rsidRPr="00295CE7" w:rsidRDefault="00C40A9D" w:rsidP="005F53C5">
      <w:pPr>
        <w:suppressAutoHyphens/>
        <w:jc w:val="both"/>
      </w:pPr>
      <w:r w:rsidRPr="00295CE7">
        <w:t xml:space="preserve">Ten bewijze dat de </w:t>
      </w:r>
      <w:r w:rsidR="005D5B41">
        <w:t>Inschrijver</w:t>
      </w:r>
      <w:r w:rsidR="009E56FE">
        <w:t>/het Samenwerkingsverband</w:t>
      </w:r>
      <w:r w:rsidRPr="00295CE7">
        <w:t xml:space="preserve"> aan deze eis voldoet, kan bij </w:t>
      </w:r>
      <w:r w:rsidR="005D5B41">
        <w:t>Inschrijving</w:t>
      </w:r>
      <w:r w:rsidRPr="00295CE7">
        <w:t xml:space="preserve"> worden volstaan met het indienen van </w:t>
      </w:r>
      <w:r w:rsidR="00C033BC">
        <w:t xml:space="preserve">het UEA </w:t>
      </w:r>
      <w:r w:rsidR="002955E4">
        <w:t>(</w:t>
      </w:r>
      <w:r w:rsidR="004372C6">
        <w:t xml:space="preserve">Deel </w:t>
      </w:r>
      <w:r w:rsidR="00C033BC">
        <w:t xml:space="preserve">IV, </w:t>
      </w:r>
      <w:r w:rsidR="00C033BC" w:rsidRPr="00A6192D">
        <w:t xml:space="preserve">onderdeel </w:t>
      </w:r>
      <w:r w:rsidR="00C033BC" w:rsidRPr="00441532">
        <w:t>α</w:t>
      </w:r>
      <w:r w:rsidR="00270EEE">
        <w:t xml:space="preserve"> aankruisen</w:t>
      </w:r>
      <w:r w:rsidR="00C033BC" w:rsidRPr="00A6192D">
        <w:t>).</w:t>
      </w:r>
      <w:r w:rsidR="00C033BC">
        <w:t xml:space="preserve"> </w:t>
      </w:r>
    </w:p>
    <w:p w14:paraId="0D9F8723" w14:textId="77777777" w:rsidR="00C40A9D" w:rsidRPr="00295CE7" w:rsidRDefault="00C40A9D" w:rsidP="005F53C5">
      <w:pPr>
        <w:suppressAutoHyphens/>
        <w:spacing w:line="276" w:lineRule="auto"/>
        <w:jc w:val="both"/>
        <w:rPr>
          <w:rFonts w:ascii="Verdana" w:hAnsi="Verdana" w:cs="Arial"/>
        </w:rPr>
      </w:pPr>
    </w:p>
    <w:p w14:paraId="3C10111F" w14:textId="089B368B" w:rsidR="00C40A9D" w:rsidRPr="00295CE7" w:rsidRDefault="00C40A9D" w:rsidP="005F53C5">
      <w:pPr>
        <w:suppressAutoHyphens/>
        <w:jc w:val="both"/>
      </w:pPr>
      <w:r w:rsidRPr="00295CE7">
        <w:t xml:space="preserve">Van de </w:t>
      </w:r>
      <w:r w:rsidR="005D5B41">
        <w:t>Inschrijver</w:t>
      </w:r>
      <w:r w:rsidR="009E56FE">
        <w:t>/het Samenwerkingsverband</w:t>
      </w:r>
      <w:r w:rsidRPr="00295CE7">
        <w:t xml:space="preserve"> aan wie </w:t>
      </w:r>
      <w:r w:rsidR="00DF1850">
        <w:t>VRLN</w:t>
      </w:r>
      <w:r w:rsidRPr="00295CE7">
        <w:t xml:space="preserve"> de </w:t>
      </w:r>
      <w:r w:rsidR="00C41071">
        <w:t>Opdracht</w:t>
      </w:r>
      <w:r w:rsidRPr="00295CE7">
        <w:t xml:space="preserve"> voornemens is te gunnen wordt in de voorlopige gunningsbrief het volgende bewijsmiddel opgevraagd, waarmee de </w:t>
      </w:r>
      <w:r w:rsidR="005D5B41">
        <w:t>Inschrijver</w:t>
      </w:r>
      <w:r w:rsidR="009E56FE">
        <w:t>/het Samenwerkingsverband</w:t>
      </w:r>
      <w:r w:rsidRPr="00295CE7">
        <w:t xml:space="preserve"> binnen zeven kalenderdagen na verzending van dit voornemen tot gunning moet aantonen dat de </w:t>
      </w:r>
      <w:r w:rsidR="005D5B41">
        <w:t>Inschrijver</w:t>
      </w:r>
      <w:r w:rsidR="009E56FE">
        <w:t>/het Samenwerkingsverband</w:t>
      </w:r>
      <w:r w:rsidRPr="00295CE7">
        <w:t xml:space="preserve"> daadwerkelijk aan deze eis voldoet:</w:t>
      </w:r>
    </w:p>
    <w:p w14:paraId="4F6DB012" w14:textId="77777777" w:rsidR="00C40A9D" w:rsidRPr="00295CE7" w:rsidRDefault="00C40A9D" w:rsidP="005F53C5">
      <w:pPr>
        <w:suppressAutoHyphens/>
        <w:jc w:val="both"/>
      </w:pPr>
    </w:p>
    <w:p w14:paraId="1094ECC6" w14:textId="77777777" w:rsidR="00E019C0" w:rsidRDefault="00A8394B" w:rsidP="00AF4CE3">
      <w:pPr>
        <w:numPr>
          <w:ilvl w:val="0"/>
          <w:numId w:val="15"/>
        </w:numPr>
        <w:tabs>
          <w:tab w:val="left" w:pos="1134"/>
          <w:tab w:val="left" w:pos="1418"/>
          <w:tab w:val="left" w:pos="1701"/>
          <w:tab w:val="left" w:pos="1985"/>
          <w:tab w:val="right" w:pos="9332"/>
        </w:tabs>
        <w:suppressAutoHyphens/>
        <w:ind w:left="426" w:hanging="426"/>
        <w:contextualSpacing/>
        <w:jc w:val="both"/>
        <w:rPr>
          <w:rFonts w:eastAsia="Calibri" w:cs="Arial"/>
          <w:lang w:eastAsia="en-US"/>
        </w:rPr>
      </w:pPr>
      <w:r w:rsidRPr="00716844">
        <w:rPr>
          <w:rFonts w:eastAsia="Calibri" w:cs="Arial"/>
          <w:lang w:eastAsia="en-US"/>
        </w:rPr>
        <w:t>E</w:t>
      </w:r>
      <w:r w:rsidR="00C40A9D" w:rsidRPr="00716844">
        <w:rPr>
          <w:rFonts w:eastAsia="Calibri" w:cs="Arial"/>
          <w:lang w:eastAsia="en-US"/>
        </w:rPr>
        <w:t xml:space="preserve">en kopie van het geldige kwaliteitsmanagementsysteemcertificaat conform de </w:t>
      </w:r>
    </w:p>
    <w:p w14:paraId="3E088C43" w14:textId="4090DDAC" w:rsidR="00A8394B" w:rsidRPr="00716844" w:rsidRDefault="00C40A9D" w:rsidP="005F53C5">
      <w:pPr>
        <w:tabs>
          <w:tab w:val="left" w:pos="1134"/>
          <w:tab w:val="left" w:pos="1418"/>
          <w:tab w:val="left" w:pos="1701"/>
          <w:tab w:val="left" w:pos="1985"/>
          <w:tab w:val="right" w:pos="9332"/>
        </w:tabs>
        <w:suppressAutoHyphens/>
        <w:ind w:left="426"/>
        <w:contextualSpacing/>
        <w:jc w:val="both"/>
        <w:rPr>
          <w:rFonts w:eastAsia="Calibri" w:cs="Arial"/>
          <w:lang w:eastAsia="en-US"/>
        </w:rPr>
      </w:pPr>
      <w:r w:rsidRPr="00716844">
        <w:rPr>
          <w:rFonts w:eastAsia="Calibri" w:cs="Arial"/>
          <w:lang w:eastAsia="en-US"/>
        </w:rPr>
        <w:t>NEN-EN-ISO 9001:2008 of NEN-EN-ISO 9001:2015 norm en afgegeven door een certificerende instelling die is erkend door de Raad van Accreditatie</w:t>
      </w:r>
      <w:r w:rsidR="00A8394B" w:rsidRPr="00716844">
        <w:rPr>
          <w:rFonts w:eastAsia="Calibri" w:cs="Arial"/>
          <w:lang w:eastAsia="en-US"/>
        </w:rPr>
        <w:t xml:space="preserve">. </w:t>
      </w:r>
    </w:p>
    <w:p w14:paraId="4C6C763E" w14:textId="77777777" w:rsidR="00E019C0" w:rsidRDefault="00A8394B" w:rsidP="00AF4CE3">
      <w:pPr>
        <w:numPr>
          <w:ilvl w:val="0"/>
          <w:numId w:val="15"/>
        </w:numPr>
        <w:tabs>
          <w:tab w:val="left" w:pos="1134"/>
          <w:tab w:val="left" w:pos="1418"/>
          <w:tab w:val="left" w:pos="1701"/>
          <w:tab w:val="left" w:pos="1985"/>
          <w:tab w:val="right" w:pos="9332"/>
        </w:tabs>
        <w:suppressAutoHyphens/>
        <w:ind w:left="426" w:hanging="426"/>
        <w:contextualSpacing/>
        <w:jc w:val="both"/>
        <w:rPr>
          <w:rFonts w:eastAsia="Calibri" w:cs="Arial"/>
          <w:lang w:eastAsia="en-US"/>
        </w:rPr>
      </w:pPr>
      <w:r w:rsidRPr="00716844">
        <w:rPr>
          <w:rFonts w:eastAsia="Calibri" w:cs="Arial"/>
          <w:lang w:eastAsia="en-US"/>
        </w:rPr>
        <w:t>E</w:t>
      </w:r>
      <w:r w:rsidR="00C40A9D" w:rsidRPr="00716844">
        <w:rPr>
          <w:rFonts w:eastAsia="Calibri" w:cs="Arial"/>
          <w:lang w:eastAsia="en-US"/>
        </w:rPr>
        <w:t xml:space="preserve">en kopie van het geldige certificaat dat minimaal gelijkwaardig is aan de </w:t>
      </w:r>
    </w:p>
    <w:p w14:paraId="68F9CB7E" w14:textId="6EFF1F9B" w:rsidR="00A8394B" w:rsidRPr="00716844" w:rsidRDefault="00C40A9D" w:rsidP="005F53C5">
      <w:pPr>
        <w:tabs>
          <w:tab w:val="left" w:pos="1134"/>
          <w:tab w:val="left" w:pos="1418"/>
          <w:tab w:val="left" w:pos="1701"/>
          <w:tab w:val="left" w:pos="1985"/>
          <w:tab w:val="right" w:pos="9332"/>
        </w:tabs>
        <w:suppressAutoHyphens/>
        <w:ind w:left="426"/>
        <w:contextualSpacing/>
        <w:jc w:val="both"/>
        <w:rPr>
          <w:rFonts w:eastAsia="Calibri" w:cs="Arial"/>
          <w:lang w:eastAsia="en-US"/>
        </w:rPr>
      </w:pPr>
      <w:r w:rsidRPr="00716844">
        <w:rPr>
          <w:rFonts w:eastAsia="Calibri" w:cs="Arial"/>
          <w:lang w:eastAsia="en-US"/>
        </w:rPr>
        <w:t>NEN-EN-ISO 9001:2008 of NEN-EN-ISO 9001:2015 norm en is afgegeven door een certificerende instelling die is erkend door de Raad van Accreditatie</w:t>
      </w:r>
      <w:r w:rsidR="00A8394B" w:rsidRPr="00716844">
        <w:rPr>
          <w:rFonts w:eastAsia="Calibri" w:cs="Arial"/>
          <w:lang w:eastAsia="en-US"/>
        </w:rPr>
        <w:t>.</w:t>
      </w:r>
    </w:p>
    <w:p w14:paraId="520082DB" w14:textId="6C21BA64" w:rsidR="00F228E1" w:rsidRPr="005F44BA" w:rsidRDefault="00F228E1" w:rsidP="00AF4CE3">
      <w:pPr>
        <w:numPr>
          <w:ilvl w:val="0"/>
          <w:numId w:val="15"/>
        </w:numPr>
        <w:tabs>
          <w:tab w:val="left" w:pos="1134"/>
          <w:tab w:val="left" w:pos="1418"/>
          <w:tab w:val="left" w:pos="1701"/>
          <w:tab w:val="left" w:pos="1985"/>
          <w:tab w:val="right" w:pos="9332"/>
        </w:tabs>
        <w:suppressAutoHyphens/>
        <w:ind w:left="426" w:hanging="426"/>
        <w:contextualSpacing/>
        <w:jc w:val="both"/>
        <w:rPr>
          <w:rFonts w:cs="Arial"/>
        </w:rPr>
      </w:pPr>
      <w:bookmarkStart w:id="359" w:name="_Toc509233882"/>
      <w:bookmarkStart w:id="360" w:name="_Toc509233987"/>
      <w:bookmarkStart w:id="361" w:name="_Toc509233883"/>
      <w:bookmarkStart w:id="362" w:name="_Toc509233988"/>
      <w:bookmarkStart w:id="363" w:name="_Toc509233884"/>
      <w:bookmarkStart w:id="364" w:name="_Toc509233989"/>
      <w:bookmarkStart w:id="365" w:name="_Toc509233885"/>
      <w:bookmarkStart w:id="366" w:name="_Toc509233990"/>
      <w:bookmarkStart w:id="367" w:name="_Toc509233886"/>
      <w:bookmarkStart w:id="368" w:name="_Toc509233991"/>
      <w:bookmarkStart w:id="369" w:name="_Toc509233887"/>
      <w:bookmarkStart w:id="370" w:name="_Toc509233992"/>
      <w:bookmarkStart w:id="371" w:name="_Toc509233888"/>
      <w:bookmarkStart w:id="372" w:name="_Toc509233993"/>
      <w:bookmarkStart w:id="373" w:name="_Toc509233889"/>
      <w:bookmarkStart w:id="374" w:name="_Toc509233994"/>
      <w:bookmarkStart w:id="375" w:name="_Toc509233890"/>
      <w:bookmarkStart w:id="376" w:name="_Toc509233995"/>
      <w:bookmarkStart w:id="377" w:name="_Toc509233891"/>
      <w:bookmarkStart w:id="378" w:name="_Toc509233996"/>
      <w:bookmarkStart w:id="379" w:name="_Toc509233892"/>
      <w:bookmarkStart w:id="380" w:name="_Toc509233997"/>
      <w:bookmarkStart w:id="381" w:name="_Toc509233893"/>
      <w:bookmarkStart w:id="382" w:name="_Toc509233998"/>
      <w:bookmarkStart w:id="383" w:name="_Toc509233894"/>
      <w:bookmarkStart w:id="384" w:name="_Toc509233999"/>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sidRPr="00716844">
        <w:rPr>
          <w:rFonts w:eastAsia="Calibri" w:cs="Arial"/>
          <w:lang w:eastAsia="en-US"/>
        </w:rPr>
        <w:t xml:space="preserve">Een beschrijving van maximaal </w:t>
      </w:r>
      <w:r w:rsidR="00FF2757">
        <w:rPr>
          <w:rFonts w:eastAsia="Calibri" w:cs="Arial"/>
          <w:lang w:eastAsia="en-US"/>
        </w:rPr>
        <w:t>vijf</w:t>
      </w:r>
      <w:r w:rsidRPr="00716844">
        <w:rPr>
          <w:rFonts w:eastAsia="Calibri" w:cs="Arial"/>
          <w:lang w:eastAsia="en-US"/>
        </w:rPr>
        <w:t xml:space="preserve"> A4 van een ander (eigen) kwaliteitsmanagementsy</w:t>
      </w:r>
      <w:r w:rsidRPr="00A8394B">
        <w:rPr>
          <w:rFonts w:cs="Arial"/>
        </w:rPr>
        <w:t xml:space="preserve">steem dat gelijkwaardig is aan de NEN-EN-ISO 9001:2008 of NEN-EN-ISO 9001:2015 norm en dat </w:t>
      </w:r>
      <w:r w:rsidRPr="005F44BA">
        <w:rPr>
          <w:rFonts w:cs="Arial"/>
        </w:rPr>
        <w:t xml:space="preserve">minimaal de genoemde aspecten bevat die onder </w:t>
      </w:r>
      <w:r w:rsidR="0088352A">
        <w:rPr>
          <w:rFonts w:cs="Arial"/>
        </w:rPr>
        <w:t>punt drie</w:t>
      </w:r>
      <w:r w:rsidRPr="005F44BA">
        <w:rPr>
          <w:rFonts w:cs="Arial"/>
        </w:rPr>
        <w:t xml:space="preserve"> zijn benoemd. </w:t>
      </w:r>
    </w:p>
    <w:p w14:paraId="78A8DC7A" w14:textId="77777777" w:rsidR="009133FC" w:rsidRPr="005C7E26" w:rsidRDefault="009133FC" w:rsidP="005F53C5">
      <w:pPr>
        <w:pStyle w:val="Kop2"/>
        <w:suppressAutoHyphens/>
        <w:ind w:left="709" w:right="-284" w:hanging="709"/>
        <w:jc w:val="both"/>
        <w:rPr>
          <w:color w:val="auto"/>
        </w:rPr>
      </w:pPr>
      <w:bookmarkStart w:id="385" w:name="_Toc527637455"/>
      <w:bookmarkStart w:id="386" w:name="_Toc192752171"/>
      <w:r w:rsidRPr="005C7E26">
        <w:rPr>
          <w:color w:val="auto"/>
        </w:rPr>
        <w:t>Bewijsmiddelen</w:t>
      </w:r>
      <w:r w:rsidR="003728BB" w:rsidRPr="005C7E26">
        <w:rPr>
          <w:color w:val="auto"/>
        </w:rPr>
        <w:t xml:space="preserve"> </w:t>
      </w:r>
      <w:r w:rsidR="00EC037D" w:rsidRPr="005C7E26">
        <w:rPr>
          <w:color w:val="auto"/>
        </w:rPr>
        <w:t>geschiktheidseisen</w:t>
      </w:r>
      <w:r w:rsidR="005D5DF3" w:rsidRPr="005C7E26">
        <w:rPr>
          <w:color w:val="auto"/>
        </w:rPr>
        <w:t xml:space="preserve"> en uitsluitingsgronden</w:t>
      </w:r>
      <w:bookmarkEnd w:id="385"/>
      <w:bookmarkEnd w:id="386"/>
    </w:p>
    <w:p w14:paraId="774CFE55" w14:textId="4CD85853" w:rsidR="005D5DF3" w:rsidRDefault="003728BB" w:rsidP="005F53C5">
      <w:pPr>
        <w:suppressAutoHyphens/>
        <w:jc w:val="both"/>
      </w:pPr>
      <w:r>
        <w:t xml:space="preserve">In het geval </w:t>
      </w:r>
      <w:r w:rsidR="00DF1850">
        <w:t>VRLN</w:t>
      </w:r>
      <w:r>
        <w:t xml:space="preserve"> een bewijsmiddel rechtstreeks kan verkrijgen door raadpleging van een nationale databank, dan verstrekt </w:t>
      </w:r>
      <w:r w:rsidR="009E56FE">
        <w:t xml:space="preserve">de </w:t>
      </w:r>
      <w:r w:rsidR="005D5B41">
        <w:t>Inschrijver</w:t>
      </w:r>
      <w:r w:rsidR="009E56FE">
        <w:t>/het Samenwerkingsverband</w:t>
      </w:r>
      <w:r>
        <w:t xml:space="preserve"> in het </w:t>
      </w:r>
      <w:r w:rsidR="00AA7F6C">
        <w:t>UEA</w:t>
      </w:r>
      <w:r>
        <w:t xml:space="preserve"> de informatie (het internetadres van de databank en de identificatiegegevens en, in voorkomend geval, de benodigde verklaring van instemming) die </w:t>
      </w:r>
      <w:r w:rsidR="00DF1850">
        <w:t>VRLN</w:t>
      </w:r>
      <w:r>
        <w:t xml:space="preserve"> nodig heeft om toegang te krijgen tot deze informatie. </w:t>
      </w:r>
    </w:p>
    <w:p w14:paraId="5FC5F974" w14:textId="77777777" w:rsidR="005D5DF3" w:rsidRDefault="005D5DF3" w:rsidP="005F53C5">
      <w:pPr>
        <w:suppressAutoHyphens/>
        <w:jc w:val="both"/>
      </w:pPr>
    </w:p>
    <w:p w14:paraId="48FFAF08" w14:textId="1A21A3CC" w:rsidR="00E91DF0" w:rsidRDefault="00E52E06" w:rsidP="005F53C5">
      <w:pPr>
        <w:suppressAutoHyphens/>
        <w:jc w:val="both"/>
      </w:pPr>
      <w:r>
        <w:t xml:space="preserve">In het geval </w:t>
      </w:r>
      <w:r w:rsidR="00DF1850">
        <w:t>VRLN</w:t>
      </w:r>
      <w:r>
        <w:t xml:space="preserve"> al</w:t>
      </w:r>
      <w:r w:rsidR="005D5DF3">
        <w:t xml:space="preserve"> over een bewijsmiddel beschikt, dan verstrekt </w:t>
      </w:r>
      <w:r w:rsidR="005D5B41">
        <w:t>Inschrijver</w:t>
      </w:r>
      <w:r w:rsidR="009E56FE">
        <w:t>/</w:t>
      </w:r>
      <w:r w:rsidR="00984E03">
        <w:t xml:space="preserve"> </w:t>
      </w:r>
      <w:r w:rsidR="009E56FE">
        <w:t>het Samenwerkings</w:t>
      </w:r>
      <w:r w:rsidR="006C0092">
        <w:softHyphen/>
      </w:r>
      <w:r w:rsidR="009E56FE">
        <w:t>verband</w:t>
      </w:r>
      <w:r w:rsidR="005D5DF3">
        <w:t xml:space="preserve"> in het </w:t>
      </w:r>
      <w:r w:rsidR="00AA7F6C">
        <w:t>UEA</w:t>
      </w:r>
      <w:r w:rsidR="005D5DF3">
        <w:t xml:space="preserve"> de informatie in het kader van welke aanbestedingsprocedure </w:t>
      </w:r>
      <w:r w:rsidR="00DF1850">
        <w:t>VRLN</w:t>
      </w:r>
      <w:r w:rsidR="005D5DF3">
        <w:t xml:space="preserve"> dit bewijsmiddel heeft verkregen.</w:t>
      </w:r>
    </w:p>
    <w:p w14:paraId="13EAA239" w14:textId="77777777" w:rsidR="00031AD8" w:rsidRDefault="00031AD8" w:rsidP="005F53C5">
      <w:pPr>
        <w:suppressAutoHyphens/>
        <w:jc w:val="both"/>
      </w:pPr>
    </w:p>
    <w:p w14:paraId="2B5E0FCB" w14:textId="77777777" w:rsidR="00E91DF0" w:rsidRPr="002429C7" w:rsidRDefault="00E91DF0" w:rsidP="005F53C5">
      <w:pPr>
        <w:pStyle w:val="Kop1"/>
        <w:suppressAutoHyphens/>
        <w:jc w:val="both"/>
        <w:rPr>
          <w:sz w:val="40"/>
          <w:szCs w:val="40"/>
        </w:rPr>
      </w:pPr>
      <w:bookmarkStart w:id="387" w:name="_Toc419285408"/>
      <w:bookmarkStart w:id="388" w:name="_Toc421086904"/>
      <w:bookmarkStart w:id="389" w:name="_Toc421100629"/>
      <w:bookmarkStart w:id="390" w:name="_Toc527637456"/>
      <w:bookmarkStart w:id="391" w:name="_Toc192752172"/>
      <w:r w:rsidRPr="002429C7">
        <w:rPr>
          <w:sz w:val="40"/>
          <w:szCs w:val="40"/>
        </w:rPr>
        <w:lastRenderedPageBreak/>
        <w:t>Minimumeisen</w:t>
      </w:r>
      <w:bookmarkEnd w:id="387"/>
      <w:bookmarkEnd w:id="388"/>
      <w:bookmarkEnd w:id="389"/>
      <w:bookmarkEnd w:id="390"/>
      <w:bookmarkEnd w:id="391"/>
    </w:p>
    <w:p w14:paraId="5290A33B" w14:textId="70986789" w:rsidR="00E91DF0" w:rsidRPr="002429C7" w:rsidRDefault="00E91DF0" w:rsidP="005F53C5">
      <w:pPr>
        <w:suppressAutoHyphens/>
        <w:jc w:val="both"/>
      </w:pPr>
      <w:r w:rsidRPr="002429C7">
        <w:t xml:space="preserve">In het </w:t>
      </w:r>
      <w:r w:rsidR="00CA107F" w:rsidRPr="002429C7">
        <w:t>Programma van E</w:t>
      </w:r>
      <w:r w:rsidRPr="002429C7">
        <w:t>isen (</w:t>
      </w:r>
      <w:r w:rsidR="004B1B9D" w:rsidRPr="002429C7">
        <w:t xml:space="preserve">Bijlage </w:t>
      </w:r>
      <w:r w:rsidR="0052318A" w:rsidRPr="002429C7">
        <w:t>10</w:t>
      </w:r>
      <w:r w:rsidRPr="002429C7">
        <w:t xml:space="preserve">) zijn de minimumeisen opgenomen die van toepassing zijn op de </w:t>
      </w:r>
      <w:r w:rsidR="00C41071" w:rsidRPr="002429C7">
        <w:t>Opdracht</w:t>
      </w:r>
      <w:r w:rsidRPr="002429C7">
        <w:t xml:space="preserve">. De </w:t>
      </w:r>
      <w:r w:rsidR="005D5B41" w:rsidRPr="002429C7">
        <w:t>Inschrijving</w:t>
      </w:r>
      <w:r w:rsidRPr="002429C7">
        <w:t xml:space="preserve"> van </w:t>
      </w:r>
      <w:r w:rsidR="009E56FE" w:rsidRPr="002429C7">
        <w:t xml:space="preserve">de </w:t>
      </w:r>
      <w:r w:rsidR="005D5B41" w:rsidRPr="002429C7">
        <w:t>Inschrijver</w:t>
      </w:r>
      <w:r w:rsidR="00C04649" w:rsidRPr="002429C7">
        <w:t xml:space="preserve"> </w:t>
      </w:r>
      <w:r w:rsidRPr="002429C7">
        <w:t xml:space="preserve">dient, op straffe van uitsluiting van de aanbestedingsprocedure, te voldoen aan alle minimumeisen die zijn opgenomen in het </w:t>
      </w:r>
      <w:r w:rsidR="00CA107F" w:rsidRPr="002429C7">
        <w:t>Programma van E</w:t>
      </w:r>
      <w:r w:rsidRPr="002429C7">
        <w:t xml:space="preserve">isen. Een </w:t>
      </w:r>
      <w:r w:rsidR="005D5B41" w:rsidRPr="002429C7">
        <w:t>Inschrijv</w:t>
      </w:r>
      <w:r w:rsidR="000B544B" w:rsidRPr="002429C7">
        <w:t>ing</w:t>
      </w:r>
      <w:r w:rsidRPr="002429C7">
        <w:t xml:space="preserve"> die niet voldoet aan </w:t>
      </w:r>
      <w:r w:rsidR="008F7CF3" w:rsidRPr="002429C7">
        <w:t>een</w:t>
      </w:r>
      <w:r w:rsidRPr="002429C7">
        <w:t xml:space="preserve"> of meer van de minimumeisen wordt uitgesloten van verdere deelname aan de aanbestedingsprocedure. </w:t>
      </w:r>
    </w:p>
    <w:p w14:paraId="02E2BCBF" w14:textId="77777777" w:rsidR="003A095C" w:rsidRPr="002429C7" w:rsidRDefault="003A095C" w:rsidP="0052318A">
      <w:pPr>
        <w:spacing w:line="276" w:lineRule="auto"/>
        <w:jc w:val="both"/>
        <w:rPr>
          <w:rFonts w:cs="Arial"/>
        </w:rPr>
      </w:pPr>
    </w:p>
    <w:p w14:paraId="39C319E1" w14:textId="372F58A4" w:rsidR="003A095C" w:rsidRPr="0052318A" w:rsidRDefault="003A095C" w:rsidP="005F53C5">
      <w:pPr>
        <w:jc w:val="both"/>
      </w:pPr>
      <w:r w:rsidRPr="002429C7">
        <w:t xml:space="preserve">In </w:t>
      </w:r>
      <w:r w:rsidR="0052318A" w:rsidRPr="002429C7">
        <w:t xml:space="preserve">het Programma van Eisen (Bijlage 10) </w:t>
      </w:r>
      <w:r w:rsidRPr="002429C7">
        <w:t xml:space="preserve">moet </w:t>
      </w:r>
      <w:r w:rsidR="00E019C0" w:rsidRPr="002429C7">
        <w:t xml:space="preserve">de </w:t>
      </w:r>
      <w:r w:rsidRPr="002429C7">
        <w:t xml:space="preserve">Inschrijver door middel van </w:t>
      </w:r>
      <w:r w:rsidR="000B544B" w:rsidRPr="002429C7">
        <w:t xml:space="preserve">rechtsgeldige </w:t>
      </w:r>
      <w:r w:rsidRPr="002429C7">
        <w:t xml:space="preserve">ondertekening van deze </w:t>
      </w:r>
      <w:r w:rsidR="004B1B9D" w:rsidRPr="002429C7">
        <w:t xml:space="preserve">Bijlage </w:t>
      </w:r>
      <w:r w:rsidRPr="002429C7">
        <w:t>verklaren dat zijn Inschrij</w:t>
      </w:r>
      <w:r w:rsidRPr="0052318A">
        <w:t xml:space="preserve">ving voldoet aan de gestelde minimumeisen. </w:t>
      </w:r>
      <w:r w:rsidR="0052318A">
        <w:t xml:space="preserve">Bij elke eis dient door middel van ja/nee verklaard te worden of de inschrijving voldoet aan de gestelde minimum eisen. </w:t>
      </w:r>
      <w:r w:rsidRPr="0052318A">
        <w:t>Een Inschrijver wordt uitgesloten van verdere deelname aan de aanbestedingsprocedure, indien zijn Inschrijving niet voldoet aan ieder van de gestelde minimumeisen.</w:t>
      </w:r>
    </w:p>
    <w:p w14:paraId="3A2510AD" w14:textId="77777777" w:rsidR="003A095C" w:rsidRPr="0052318A" w:rsidRDefault="003A095C" w:rsidP="00FD7DD2">
      <w:pPr>
        <w:spacing w:line="276" w:lineRule="auto"/>
        <w:jc w:val="both"/>
        <w:rPr>
          <w:rFonts w:cs="Arial"/>
        </w:rPr>
      </w:pPr>
    </w:p>
    <w:p w14:paraId="2AE5540F" w14:textId="153AD177" w:rsidR="00E91DF0" w:rsidRDefault="003A095C" w:rsidP="005F53C5">
      <w:pPr>
        <w:jc w:val="both"/>
      </w:pPr>
      <w:r w:rsidRPr="0052318A">
        <w:t xml:space="preserve">Indien gedurende de looptijd van de Overeenkomst blijkt dat </w:t>
      </w:r>
      <w:r w:rsidR="00E019C0" w:rsidRPr="0052318A">
        <w:t xml:space="preserve">de </w:t>
      </w:r>
      <w:r w:rsidRPr="0052318A">
        <w:t xml:space="preserve">Inschrijver niet voldoet aan een of meerdere minimumeisen, terwijl </w:t>
      </w:r>
      <w:r w:rsidR="00E019C0" w:rsidRPr="0052318A">
        <w:t xml:space="preserve">de </w:t>
      </w:r>
      <w:r w:rsidRPr="0052318A">
        <w:t xml:space="preserve">Inschrijver heeft verklaard dat hij aan alle minimumeisen voldoet, dan wordt dit als niet-nakoming van de Overeenkomst aangemerkt. In dat geval is </w:t>
      </w:r>
      <w:r w:rsidR="00DF1850">
        <w:t>VRLN</w:t>
      </w:r>
      <w:r w:rsidRPr="0052318A">
        <w:t xml:space="preserve"> gerechtigd de Overee</w:t>
      </w:r>
      <w:r w:rsidR="00436BA3" w:rsidRPr="00436BA3">
        <w:t>nkomst te ontbinden.</w:t>
      </w:r>
    </w:p>
    <w:p w14:paraId="3AD6A010" w14:textId="77777777" w:rsidR="00E91DF0" w:rsidRPr="00AD3D80" w:rsidRDefault="00E91DF0" w:rsidP="005F53C5">
      <w:pPr>
        <w:pStyle w:val="Kop1"/>
        <w:suppressAutoHyphens/>
        <w:jc w:val="both"/>
        <w:rPr>
          <w:sz w:val="40"/>
          <w:szCs w:val="40"/>
        </w:rPr>
      </w:pPr>
      <w:bookmarkStart w:id="392" w:name="_Toc509233897"/>
      <w:bookmarkStart w:id="393" w:name="_Toc509234002"/>
      <w:bookmarkStart w:id="394" w:name="_Toc508701631"/>
      <w:bookmarkStart w:id="395" w:name="_Toc508887577"/>
      <w:bookmarkStart w:id="396" w:name="_Toc509233898"/>
      <w:bookmarkStart w:id="397" w:name="_Toc509234003"/>
      <w:bookmarkStart w:id="398" w:name="_Toc419285409"/>
      <w:bookmarkStart w:id="399" w:name="_Toc421086905"/>
      <w:bookmarkStart w:id="400" w:name="_Toc421100630"/>
      <w:bookmarkStart w:id="401" w:name="_Toc527637457"/>
      <w:bookmarkStart w:id="402" w:name="_Toc192752173"/>
      <w:bookmarkEnd w:id="392"/>
      <w:bookmarkEnd w:id="393"/>
      <w:bookmarkEnd w:id="394"/>
      <w:bookmarkEnd w:id="395"/>
      <w:bookmarkEnd w:id="396"/>
      <w:bookmarkEnd w:id="397"/>
      <w:r w:rsidRPr="00AD3D80">
        <w:rPr>
          <w:sz w:val="40"/>
          <w:szCs w:val="40"/>
        </w:rPr>
        <w:lastRenderedPageBreak/>
        <w:t>Gunningscriteria en beoordeling</w:t>
      </w:r>
      <w:bookmarkEnd w:id="398"/>
      <w:bookmarkEnd w:id="399"/>
      <w:bookmarkEnd w:id="400"/>
      <w:bookmarkEnd w:id="401"/>
      <w:bookmarkEnd w:id="402"/>
    </w:p>
    <w:p w14:paraId="56C74CC5" w14:textId="77777777" w:rsidR="00E91DF0" w:rsidRPr="005C7E26" w:rsidRDefault="00E91DF0" w:rsidP="005F53C5">
      <w:pPr>
        <w:pStyle w:val="Kop2"/>
        <w:suppressAutoHyphens/>
        <w:ind w:left="0" w:firstLine="0"/>
        <w:jc w:val="both"/>
        <w:rPr>
          <w:iCs w:val="0"/>
          <w:color w:val="auto"/>
        </w:rPr>
      </w:pPr>
      <w:bookmarkStart w:id="403" w:name="_Toc419285410"/>
      <w:bookmarkStart w:id="404" w:name="_Toc421086906"/>
      <w:bookmarkStart w:id="405" w:name="_Toc421100631"/>
      <w:bookmarkStart w:id="406" w:name="_Toc527637458"/>
      <w:bookmarkStart w:id="407" w:name="_Toc192752174"/>
      <w:r w:rsidRPr="005C7E26">
        <w:rPr>
          <w:iCs w:val="0"/>
          <w:color w:val="auto"/>
        </w:rPr>
        <w:t>Gunningscriterium</w:t>
      </w:r>
      <w:r w:rsidR="00A05405" w:rsidRPr="005C7E26">
        <w:rPr>
          <w:iCs w:val="0"/>
          <w:color w:val="auto"/>
        </w:rPr>
        <w:t xml:space="preserve"> de</w:t>
      </w:r>
      <w:r w:rsidRPr="005C7E26">
        <w:rPr>
          <w:iCs w:val="0"/>
          <w:color w:val="auto"/>
        </w:rPr>
        <w:t xml:space="preserve"> </w:t>
      </w:r>
      <w:r w:rsidR="00A05405" w:rsidRPr="005C7E26">
        <w:rPr>
          <w:iCs w:val="0"/>
          <w:color w:val="auto"/>
        </w:rPr>
        <w:t>beste prijs-kwaliteitverhouding</w:t>
      </w:r>
      <w:bookmarkEnd w:id="403"/>
      <w:bookmarkEnd w:id="404"/>
      <w:bookmarkEnd w:id="405"/>
      <w:bookmarkEnd w:id="406"/>
      <w:bookmarkEnd w:id="407"/>
    </w:p>
    <w:p w14:paraId="36529EC4" w14:textId="0E7E3893" w:rsidR="00EC088F" w:rsidRPr="00CA19D4" w:rsidRDefault="00F667D4" w:rsidP="005F53C5">
      <w:pPr>
        <w:suppressAutoHyphens/>
        <w:jc w:val="both"/>
      </w:pPr>
      <w:r w:rsidRPr="00CA19D4">
        <w:t xml:space="preserve">Alle </w:t>
      </w:r>
      <w:r w:rsidR="005D5B41" w:rsidRPr="00CA19D4">
        <w:t>Inschrijving</w:t>
      </w:r>
      <w:r w:rsidRPr="00CA19D4">
        <w:t xml:space="preserve">en van </w:t>
      </w:r>
      <w:r w:rsidR="0093753C">
        <w:t xml:space="preserve">de </w:t>
      </w:r>
      <w:r w:rsidR="005D5B41" w:rsidRPr="00CA19D4">
        <w:t>Inschrijver</w:t>
      </w:r>
      <w:r w:rsidR="00C04649">
        <w:t>s</w:t>
      </w:r>
      <w:r w:rsidR="00572C61">
        <w:t xml:space="preserve"> </w:t>
      </w:r>
      <w:r w:rsidRPr="00CA19D4">
        <w:t xml:space="preserve">die niet zijn uitgesloten van de aanbestedingsprocedure en die door </w:t>
      </w:r>
      <w:r w:rsidR="00DF1850">
        <w:t>VRLN</w:t>
      </w:r>
      <w:r w:rsidRPr="00CA19D4">
        <w:t xml:space="preserve"> geldig zijn bevonden, worden beoordeeld aan de hand van het gunningscriterium</w:t>
      </w:r>
      <w:r w:rsidR="004372C6">
        <w:t>:</w:t>
      </w:r>
      <w:r w:rsidR="00EC088F" w:rsidRPr="00CA19D4">
        <w:t xml:space="preserve"> </w:t>
      </w:r>
      <w:r w:rsidR="00611F09">
        <w:t xml:space="preserve">de </w:t>
      </w:r>
      <w:r w:rsidR="00EC088F" w:rsidRPr="00CA19D4">
        <w:t xml:space="preserve">economisch meest voordelige </w:t>
      </w:r>
      <w:r w:rsidR="00611F09">
        <w:t>i</w:t>
      </w:r>
      <w:r w:rsidR="005D5B41" w:rsidRPr="00CA19D4">
        <w:t>nschrijving</w:t>
      </w:r>
      <w:r w:rsidR="00611F09">
        <w:t xml:space="preserve"> op basis van </w:t>
      </w:r>
      <w:r w:rsidRPr="00CA19D4">
        <w:t xml:space="preserve">de </w:t>
      </w:r>
      <w:r w:rsidR="009A5293" w:rsidRPr="00CA19D4">
        <w:t>beste prijs-kwaliteit</w:t>
      </w:r>
      <w:r w:rsidR="00B541F3">
        <w:t>s</w:t>
      </w:r>
      <w:r w:rsidR="009A5293" w:rsidRPr="00CA19D4">
        <w:t>verhouding</w:t>
      </w:r>
      <w:r w:rsidRPr="00CA19D4">
        <w:t xml:space="preserve">. </w:t>
      </w:r>
    </w:p>
    <w:p w14:paraId="1AA1960E" w14:textId="77777777" w:rsidR="00BB77D6" w:rsidRDefault="00BB77D6" w:rsidP="005F53C5">
      <w:pPr>
        <w:suppressAutoHyphens/>
        <w:jc w:val="both"/>
      </w:pPr>
    </w:p>
    <w:p w14:paraId="44064A30" w14:textId="5C7BA561" w:rsidR="00EC088F" w:rsidRPr="00CA19D4" w:rsidRDefault="00EC088F" w:rsidP="005F53C5">
      <w:pPr>
        <w:suppressAutoHyphens/>
        <w:jc w:val="both"/>
      </w:pPr>
      <w:r w:rsidRPr="00CA19D4">
        <w:t xml:space="preserve">De rangorde (van hoog naar laag/van laag naar hoog) in de totaalscores bepaalt de economisch meest voordelige </w:t>
      </w:r>
      <w:r w:rsidR="001F5E72">
        <w:t>i</w:t>
      </w:r>
      <w:r w:rsidR="005D5B41" w:rsidRPr="00CA19D4">
        <w:t>nschrijving</w:t>
      </w:r>
      <w:r w:rsidRPr="00CA19D4">
        <w:t xml:space="preserve">. </w:t>
      </w:r>
      <w:r w:rsidR="004372C6">
        <w:t xml:space="preserve">De </w:t>
      </w:r>
      <w:r w:rsidR="0074434A">
        <w:t xml:space="preserve">Aanbestedende </w:t>
      </w:r>
      <w:r w:rsidR="004372C6">
        <w:t>Dienst</w:t>
      </w:r>
      <w:r w:rsidR="004372C6" w:rsidRPr="00CA19D4">
        <w:t xml:space="preserve"> </w:t>
      </w:r>
      <w:r w:rsidRPr="00CA19D4">
        <w:t xml:space="preserve">acht zich vrij de </w:t>
      </w:r>
      <w:r w:rsidR="00C41071">
        <w:t>Opdracht</w:t>
      </w:r>
      <w:r w:rsidRPr="00CA19D4">
        <w:t xml:space="preserve"> te gunnen aan de </w:t>
      </w:r>
      <w:r w:rsidR="005D5B41" w:rsidRPr="00CA19D4">
        <w:t>Inschrijver</w:t>
      </w:r>
      <w:r w:rsidRPr="00CA19D4">
        <w:t xml:space="preserve"> die de </w:t>
      </w:r>
      <w:r w:rsidR="001F5E72">
        <w:t xml:space="preserve">Inschrijving met de </w:t>
      </w:r>
      <w:r w:rsidRPr="00CA19D4">
        <w:t>beste prijs</w:t>
      </w:r>
      <w:r w:rsidR="00B541F3">
        <w:t>-</w:t>
      </w:r>
      <w:r w:rsidRPr="00CA19D4">
        <w:t xml:space="preserve">kwaliteitsverhouding heeft gedaan. </w:t>
      </w:r>
    </w:p>
    <w:p w14:paraId="4058E8A2" w14:textId="77777777" w:rsidR="00EC088F" w:rsidRPr="00CA19D4" w:rsidRDefault="00EC088F" w:rsidP="005F53C5">
      <w:pPr>
        <w:suppressAutoHyphens/>
        <w:jc w:val="both"/>
      </w:pPr>
    </w:p>
    <w:p w14:paraId="2C0A0FC7" w14:textId="0AC6623F" w:rsidR="00ED34E6" w:rsidRPr="00BF6891" w:rsidRDefault="00F667D4" w:rsidP="005F53C5">
      <w:pPr>
        <w:suppressAutoHyphens/>
        <w:jc w:val="both"/>
      </w:pPr>
      <w:r w:rsidRPr="00BF6891">
        <w:t xml:space="preserve">De gunningscriteria bestaan uit criteria op het gebied van kwaliteit en prijs. De kwalitatieve criteria en de prijscriteria worden verschillend gewaardeerd. Met de kwalitatieve criteria zijn in </w:t>
      </w:r>
      <w:r w:rsidRPr="00B43724">
        <w:t xml:space="preserve">totaal </w:t>
      </w:r>
      <w:r w:rsidR="00D76A47" w:rsidRPr="00B43724">
        <w:t>80</w:t>
      </w:r>
      <w:r w:rsidRPr="00B43724">
        <w:t xml:space="preserve"> punten te </w:t>
      </w:r>
      <w:r w:rsidR="00EC088F" w:rsidRPr="00B43724">
        <w:t>behalen</w:t>
      </w:r>
      <w:r w:rsidR="008878E5" w:rsidRPr="00B43724">
        <w:t>. M</w:t>
      </w:r>
      <w:r w:rsidRPr="00B43724">
        <w:t xml:space="preserve">et de prijscriteria zijn in totaal </w:t>
      </w:r>
      <w:r w:rsidR="00D76A47" w:rsidRPr="00B43724">
        <w:t>20</w:t>
      </w:r>
      <w:r w:rsidRPr="00B43724">
        <w:t xml:space="preserve"> punten te </w:t>
      </w:r>
      <w:r w:rsidR="00EC088F" w:rsidRPr="00B43724">
        <w:t>behalen</w:t>
      </w:r>
      <w:r w:rsidRPr="00B43724">
        <w:t>.</w:t>
      </w:r>
    </w:p>
    <w:p w14:paraId="51A34E3B" w14:textId="77777777" w:rsidR="00BF6891" w:rsidRDefault="00BF6891" w:rsidP="005F53C5">
      <w:pPr>
        <w:suppressAutoHyphens/>
        <w:jc w:val="both"/>
      </w:pPr>
    </w:p>
    <w:p w14:paraId="62EC5E1E" w14:textId="74789970" w:rsidR="00F667D4" w:rsidRPr="00CA19D4" w:rsidRDefault="00F667D4" w:rsidP="005F53C5">
      <w:pPr>
        <w:suppressAutoHyphens/>
        <w:jc w:val="both"/>
      </w:pPr>
      <w:r w:rsidRPr="00CA19D4">
        <w:t>De gunningscriteria zijn opgenomen in de onderstaande tabel:</w:t>
      </w:r>
    </w:p>
    <w:p w14:paraId="20E38855" w14:textId="77777777" w:rsidR="00E91DF0" w:rsidRPr="00EE6E41" w:rsidRDefault="00E91DF0" w:rsidP="005F53C5">
      <w:pPr>
        <w:tabs>
          <w:tab w:val="left" w:pos="1134"/>
          <w:tab w:val="left" w:pos="1418"/>
          <w:tab w:val="left" w:pos="1560"/>
          <w:tab w:val="left" w:pos="1843"/>
          <w:tab w:val="left" w:pos="2127"/>
          <w:tab w:val="right" w:pos="9332"/>
        </w:tabs>
        <w:suppressAutoHyphens/>
        <w:ind w:left="1560" w:hanging="1134"/>
        <w:jc w:val="both"/>
      </w:pPr>
    </w:p>
    <w:tbl>
      <w:tblPr>
        <w:tblW w:w="839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54"/>
        <w:gridCol w:w="4819"/>
        <w:gridCol w:w="3119"/>
      </w:tblGrid>
      <w:tr w:rsidR="0099306A" w:rsidRPr="00F545F3" w14:paraId="588C12FA" w14:textId="77777777" w:rsidTr="000867FC">
        <w:tc>
          <w:tcPr>
            <w:tcW w:w="454" w:type="dxa"/>
            <w:tcBorders>
              <w:top w:val="single" w:sz="12" w:space="0" w:color="808080" w:themeColor="background1" w:themeShade="80"/>
              <w:left w:val="single" w:sz="12" w:space="0" w:color="808080" w:themeColor="background1" w:themeShade="80"/>
              <w:bottom w:val="single" w:sz="12" w:space="0" w:color="808080" w:themeColor="background1" w:themeShade="80"/>
              <w:right w:val="nil"/>
            </w:tcBorders>
            <w:shd w:val="clear" w:color="auto" w:fill="CCCCCC"/>
          </w:tcPr>
          <w:p w14:paraId="12574AA5" w14:textId="77777777" w:rsidR="0099306A" w:rsidRPr="00F545F3" w:rsidRDefault="0099306A" w:rsidP="005F53C5">
            <w:pPr>
              <w:spacing w:before="90" w:after="54" w:line="312" w:lineRule="auto"/>
              <w:ind w:left="57" w:right="113"/>
              <w:jc w:val="both"/>
              <w:rPr>
                <w:rFonts w:cs="Arial"/>
                <w:b/>
                <w:iCs/>
              </w:rPr>
            </w:pPr>
          </w:p>
        </w:tc>
        <w:tc>
          <w:tcPr>
            <w:tcW w:w="4819" w:type="dxa"/>
            <w:tcBorders>
              <w:top w:val="single" w:sz="12" w:space="0" w:color="808080" w:themeColor="background1" w:themeShade="80"/>
              <w:left w:val="nil"/>
              <w:bottom w:val="single" w:sz="12" w:space="0" w:color="808080" w:themeColor="background1" w:themeShade="80"/>
              <w:right w:val="single" w:sz="12" w:space="0" w:color="808080" w:themeColor="background1" w:themeShade="80"/>
            </w:tcBorders>
            <w:shd w:val="clear" w:color="auto" w:fill="CCCCCC"/>
          </w:tcPr>
          <w:p w14:paraId="39D76200" w14:textId="77777777" w:rsidR="0099306A" w:rsidRPr="00F545F3" w:rsidRDefault="0099306A" w:rsidP="005F53C5">
            <w:pPr>
              <w:spacing w:before="90" w:after="54" w:line="312" w:lineRule="auto"/>
              <w:ind w:left="57" w:right="113"/>
              <w:jc w:val="both"/>
              <w:rPr>
                <w:rFonts w:cs="Arial"/>
                <w:b/>
                <w:iCs/>
              </w:rPr>
            </w:pPr>
          </w:p>
        </w:tc>
        <w:tc>
          <w:tcPr>
            <w:tcW w:w="3119"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Pr>
          <w:p w14:paraId="618F7BC5" w14:textId="77777777" w:rsidR="0099306A" w:rsidRPr="00F545F3" w:rsidRDefault="0099306A" w:rsidP="005F53C5">
            <w:pPr>
              <w:spacing w:before="90" w:after="54" w:line="312" w:lineRule="auto"/>
              <w:ind w:left="57" w:right="113"/>
              <w:jc w:val="both"/>
              <w:rPr>
                <w:rFonts w:cs="Arial"/>
                <w:b/>
                <w:iCs/>
              </w:rPr>
            </w:pPr>
            <w:r w:rsidRPr="00F545F3">
              <w:rPr>
                <w:rFonts w:cs="Arial"/>
                <w:b/>
                <w:iCs/>
              </w:rPr>
              <w:t xml:space="preserve">Max te behalen aantal punten </w:t>
            </w:r>
            <w:r w:rsidRPr="00F545F3">
              <w:rPr>
                <w:rFonts w:cs="Arial"/>
                <w:i/>
                <w:iCs/>
              </w:rPr>
              <w:t>(na weging)</w:t>
            </w:r>
          </w:p>
        </w:tc>
      </w:tr>
      <w:tr w:rsidR="0099306A" w:rsidRPr="00F545F3" w14:paraId="24A79C95" w14:textId="77777777" w:rsidTr="000867FC">
        <w:tc>
          <w:tcPr>
            <w:tcW w:w="454" w:type="dxa"/>
            <w:tcBorders>
              <w:top w:val="single" w:sz="12" w:space="0" w:color="808080" w:themeColor="background1" w:themeShade="80"/>
              <w:bottom w:val="single" w:sz="4" w:space="0" w:color="A6A6A6" w:themeColor="background1" w:themeShade="A6"/>
            </w:tcBorders>
          </w:tcPr>
          <w:p w14:paraId="10C0D591" w14:textId="77777777" w:rsidR="0099306A" w:rsidRPr="00F545F3" w:rsidRDefault="0099306A" w:rsidP="005F53C5">
            <w:pPr>
              <w:spacing w:before="90" w:after="54" w:line="312" w:lineRule="auto"/>
              <w:ind w:right="113"/>
              <w:jc w:val="both"/>
              <w:rPr>
                <w:rFonts w:cs="Arial"/>
                <w:b/>
              </w:rPr>
            </w:pPr>
          </w:p>
        </w:tc>
        <w:tc>
          <w:tcPr>
            <w:tcW w:w="4819" w:type="dxa"/>
            <w:tcBorders>
              <w:top w:val="single" w:sz="12" w:space="0" w:color="808080" w:themeColor="background1" w:themeShade="80"/>
              <w:bottom w:val="single" w:sz="4" w:space="0" w:color="A6A6A6" w:themeColor="background1" w:themeShade="A6"/>
            </w:tcBorders>
            <w:shd w:val="clear" w:color="auto" w:fill="E6E6E6"/>
          </w:tcPr>
          <w:p w14:paraId="50CDDFDC" w14:textId="77777777" w:rsidR="0099306A" w:rsidRPr="00F545F3" w:rsidRDefault="0099306A" w:rsidP="005F53C5">
            <w:pPr>
              <w:spacing w:before="90" w:after="54" w:line="312" w:lineRule="auto"/>
              <w:ind w:right="113"/>
              <w:jc w:val="both"/>
              <w:rPr>
                <w:rFonts w:cs="Arial"/>
                <w:b/>
              </w:rPr>
            </w:pPr>
            <w:r w:rsidRPr="00F545F3">
              <w:rPr>
                <w:rFonts w:cs="Arial"/>
                <w:b/>
                <w:i/>
              </w:rPr>
              <w:t>KWALITEIT</w:t>
            </w:r>
          </w:p>
        </w:tc>
        <w:tc>
          <w:tcPr>
            <w:tcW w:w="3119" w:type="dxa"/>
            <w:tcBorders>
              <w:top w:val="single" w:sz="12" w:space="0" w:color="808080" w:themeColor="background1" w:themeShade="80"/>
              <w:bottom w:val="single" w:sz="12" w:space="0" w:color="808080" w:themeColor="background1" w:themeShade="80"/>
            </w:tcBorders>
          </w:tcPr>
          <w:p w14:paraId="19CB3B1E" w14:textId="13036E8F" w:rsidR="0099306A" w:rsidRPr="00CE0932" w:rsidRDefault="0099306A" w:rsidP="00BD52B3">
            <w:pPr>
              <w:spacing w:before="90" w:after="54" w:line="312" w:lineRule="auto"/>
              <w:ind w:left="57" w:right="443"/>
              <w:jc w:val="right"/>
              <w:rPr>
                <w:rFonts w:cs="Arial"/>
                <w:b/>
                <w:i/>
              </w:rPr>
            </w:pPr>
            <w:r w:rsidRPr="00CE0932">
              <w:rPr>
                <w:rFonts w:cs="Arial"/>
                <w:b/>
                <w:i/>
              </w:rPr>
              <w:t>80</w:t>
            </w:r>
          </w:p>
        </w:tc>
      </w:tr>
      <w:tr w:rsidR="0099306A" w:rsidRPr="00F545F3" w14:paraId="27BC5AD2" w14:textId="77777777" w:rsidTr="000867FC">
        <w:tc>
          <w:tcPr>
            <w:tcW w:w="454" w:type="dxa"/>
            <w:tcBorders>
              <w:top w:val="single" w:sz="8" w:space="0" w:color="C0C0C0"/>
              <w:bottom w:val="single" w:sz="8" w:space="0" w:color="C0C0C0"/>
            </w:tcBorders>
          </w:tcPr>
          <w:p w14:paraId="04FFC0BD" w14:textId="3BAF6B37" w:rsidR="0099306A" w:rsidRPr="00F545F3" w:rsidRDefault="0099306A" w:rsidP="00A7352A">
            <w:pPr>
              <w:spacing w:before="90" w:after="54" w:line="312" w:lineRule="auto"/>
              <w:ind w:right="113"/>
              <w:jc w:val="both"/>
              <w:rPr>
                <w:rFonts w:cs="Arial"/>
              </w:rPr>
            </w:pPr>
            <w:r w:rsidRPr="00F545F3">
              <w:rPr>
                <w:rFonts w:cs="Arial"/>
              </w:rPr>
              <w:t>K</w:t>
            </w:r>
            <w:r>
              <w:rPr>
                <w:rFonts w:cs="Arial"/>
              </w:rPr>
              <w:t>1</w:t>
            </w:r>
          </w:p>
        </w:tc>
        <w:tc>
          <w:tcPr>
            <w:tcW w:w="4819" w:type="dxa"/>
            <w:tcBorders>
              <w:top w:val="single" w:sz="8" w:space="0" w:color="C0C0C0"/>
              <w:bottom w:val="single" w:sz="8" w:space="0" w:color="C0C0C0"/>
            </w:tcBorders>
            <w:shd w:val="clear" w:color="auto" w:fill="E6E6E6"/>
          </w:tcPr>
          <w:p w14:paraId="6291CF33" w14:textId="43C30733" w:rsidR="0099306A" w:rsidRPr="00B43724" w:rsidRDefault="0099306A" w:rsidP="00A7352A">
            <w:pPr>
              <w:spacing w:before="90" w:after="54" w:line="312" w:lineRule="auto"/>
              <w:ind w:right="113"/>
              <w:jc w:val="both"/>
              <w:rPr>
                <w:rFonts w:cs="Arial"/>
              </w:rPr>
            </w:pPr>
            <w:r w:rsidRPr="00B43724">
              <w:rPr>
                <w:rFonts w:cs="Arial"/>
              </w:rPr>
              <w:t>Uitgewerkte theorie en herhalingsles Vakbekwaam Blijven</w:t>
            </w:r>
          </w:p>
        </w:tc>
        <w:tc>
          <w:tcPr>
            <w:tcW w:w="3119" w:type="dxa"/>
            <w:tcBorders>
              <w:top w:val="single" w:sz="8" w:space="0" w:color="C0C0C0"/>
              <w:bottom w:val="single" w:sz="8" w:space="0" w:color="C0C0C0"/>
            </w:tcBorders>
            <w:vAlign w:val="center"/>
          </w:tcPr>
          <w:p w14:paraId="7BF6021F" w14:textId="0F20C5AD" w:rsidR="0099306A" w:rsidRPr="00CE0932" w:rsidRDefault="0099306A" w:rsidP="00A7352A">
            <w:pPr>
              <w:spacing w:before="90" w:after="54" w:line="312" w:lineRule="auto"/>
              <w:ind w:left="57" w:right="443"/>
              <w:jc w:val="center"/>
              <w:rPr>
                <w:rFonts w:cs="Arial"/>
              </w:rPr>
            </w:pPr>
            <w:r w:rsidRPr="00CE0932">
              <w:rPr>
                <w:rFonts w:cs="Arial"/>
              </w:rPr>
              <w:t>40</w:t>
            </w:r>
          </w:p>
        </w:tc>
      </w:tr>
      <w:tr w:rsidR="0099306A" w:rsidRPr="00294878" w14:paraId="149D3D37" w14:textId="77777777" w:rsidTr="000867FC">
        <w:tc>
          <w:tcPr>
            <w:tcW w:w="454" w:type="dxa"/>
            <w:tcBorders>
              <w:top w:val="single" w:sz="8" w:space="0" w:color="C0C0C0"/>
              <w:bottom w:val="single" w:sz="12" w:space="0" w:color="808080" w:themeColor="background1" w:themeShade="80"/>
            </w:tcBorders>
          </w:tcPr>
          <w:p w14:paraId="7FF4F1FE" w14:textId="4886561D" w:rsidR="0099306A" w:rsidRPr="00294878" w:rsidRDefault="0099306A" w:rsidP="00A7352A">
            <w:pPr>
              <w:spacing w:before="90" w:after="54" w:line="312" w:lineRule="auto"/>
              <w:ind w:right="113"/>
              <w:jc w:val="both"/>
              <w:rPr>
                <w:rFonts w:cs="Arial"/>
              </w:rPr>
            </w:pPr>
            <w:r w:rsidRPr="00294878">
              <w:rPr>
                <w:rFonts w:cs="Arial"/>
              </w:rPr>
              <w:t>K</w:t>
            </w:r>
            <w:r>
              <w:rPr>
                <w:rFonts w:cs="Arial"/>
              </w:rPr>
              <w:t>2</w:t>
            </w:r>
          </w:p>
        </w:tc>
        <w:tc>
          <w:tcPr>
            <w:tcW w:w="4819" w:type="dxa"/>
            <w:tcBorders>
              <w:top w:val="single" w:sz="8" w:space="0" w:color="C0C0C0"/>
              <w:bottom w:val="single" w:sz="12" w:space="0" w:color="808080" w:themeColor="background1" w:themeShade="80"/>
            </w:tcBorders>
            <w:shd w:val="clear" w:color="auto" w:fill="E6E6E6"/>
          </w:tcPr>
          <w:p w14:paraId="72F496F4" w14:textId="43202984" w:rsidR="0099306A" w:rsidRPr="00B43724" w:rsidRDefault="0099306A" w:rsidP="00A7352A">
            <w:pPr>
              <w:spacing w:before="90" w:after="54" w:line="312" w:lineRule="auto"/>
              <w:ind w:right="113"/>
              <w:jc w:val="both"/>
              <w:rPr>
                <w:rFonts w:cs="Arial"/>
              </w:rPr>
            </w:pPr>
            <w:r w:rsidRPr="00B43724">
              <w:rPr>
                <w:rFonts w:cs="Arial"/>
              </w:rPr>
              <w:t>Innovatie Vakbekwaam Blijven</w:t>
            </w:r>
          </w:p>
        </w:tc>
        <w:tc>
          <w:tcPr>
            <w:tcW w:w="3119" w:type="dxa"/>
            <w:tcBorders>
              <w:top w:val="single" w:sz="8" w:space="0" w:color="C0C0C0"/>
              <w:bottom w:val="single" w:sz="12" w:space="0" w:color="808080" w:themeColor="background1" w:themeShade="80"/>
            </w:tcBorders>
            <w:vAlign w:val="center"/>
          </w:tcPr>
          <w:p w14:paraId="163F4741" w14:textId="4D0D78CF" w:rsidR="0099306A" w:rsidRPr="00CE0932" w:rsidRDefault="0099306A" w:rsidP="00A7352A">
            <w:pPr>
              <w:spacing w:before="90" w:after="54" w:line="312" w:lineRule="auto"/>
              <w:ind w:left="57" w:right="443"/>
              <w:jc w:val="center"/>
              <w:rPr>
                <w:rFonts w:cs="Arial"/>
              </w:rPr>
            </w:pPr>
            <w:r w:rsidRPr="00CE0932">
              <w:rPr>
                <w:rFonts w:cs="Arial"/>
              </w:rPr>
              <w:t>40</w:t>
            </w:r>
          </w:p>
        </w:tc>
      </w:tr>
      <w:tr w:rsidR="0099306A" w:rsidRPr="00294878" w14:paraId="57AD65E5" w14:textId="77777777" w:rsidTr="000867FC">
        <w:tc>
          <w:tcPr>
            <w:tcW w:w="454" w:type="dxa"/>
            <w:tcBorders>
              <w:top w:val="single" w:sz="12" w:space="0" w:color="808080" w:themeColor="background1" w:themeShade="80"/>
              <w:left w:val="single" w:sz="12" w:space="0" w:color="BFBFBF" w:themeColor="background1" w:themeShade="BF"/>
              <w:bottom w:val="single" w:sz="12" w:space="0" w:color="808080" w:themeColor="background1" w:themeShade="80"/>
              <w:right w:val="single" w:sz="8" w:space="0" w:color="BFBFBF" w:themeColor="background1" w:themeShade="BF"/>
            </w:tcBorders>
          </w:tcPr>
          <w:p w14:paraId="6F422E16" w14:textId="77777777" w:rsidR="0099306A" w:rsidRPr="00294878" w:rsidRDefault="0099306A" w:rsidP="00A7352A">
            <w:pPr>
              <w:spacing w:before="90" w:after="54" w:line="312" w:lineRule="auto"/>
              <w:ind w:right="113"/>
              <w:jc w:val="both"/>
              <w:rPr>
                <w:rFonts w:cs="Arial"/>
                <w:b/>
              </w:rPr>
            </w:pPr>
          </w:p>
        </w:tc>
        <w:tc>
          <w:tcPr>
            <w:tcW w:w="4819" w:type="dxa"/>
            <w:tcBorders>
              <w:top w:val="single" w:sz="12" w:space="0" w:color="808080" w:themeColor="background1" w:themeShade="80"/>
              <w:left w:val="single" w:sz="8" w:space="0" w:color="BFBFBF" w:themeColor="background1" w:themeShade="BF"/>
              <w:bottom w:val="single" w:sz="12" w:space="0" w:color="808080" w:themeColor="background1" w:themeShade="80"/>
              <w:right w:val="single" w:sz="8" w:space="0" w:color="BFBFBF" w:themeColor="background1" w:themeShade="BF"/>
            </w:tcBorders>
            <w:shd w:val="clear" w:color="auto" w:fill="E6E6E6"/>
          </w:tcPr>
          <w:p w14:paraId="58EEEA4B" w14:textId="77350170" w:rsidR="0099306A" w:rsidRPr="00B43724" w:rsidRDefault="0099306A" w:rsidP="00A7352A">
            <w:pPr>
              <w:tabs>
                <w:tab w:val="left" w:pos="340"/>
              </w:tabs>
              <w:spacing w:before="90" w:after="54" w:line="312" w:lineRule="auto"/>
              <w:ind w:right="113"/>
              <w:jc w:val="both"/>
              <w:rPr>
                <w:rFonts w:cs="Arial"/>
                <w:b/>
                <w:i/>
              </w:rPr>
            </w:pPr>
            <w:r w:rsidRPr="00B43724">
              <w:rPr>
                <w:rFonts w:cs="Arial"/>
                <w:b/>
                <w:i/>
              </w:rPr>
              <w:t>PRIJS (Excl. BTW)</w:t>
            </w:r>
          </w:p>
        </w:tc>
        <w:tc>
          <w:tcPr>
            <w:tcW w:w="3119" w:type="dxa"/>
            <w:tcBorders>
              <w:top w:val="single" w:sz="12" w:space="0" w:color="808080" w:themeColor="background1" w:themeShade="80"/>
              <w:left w:val="single" w:sz="8" w:space="0" w:color="BFBFBF" w:themeColor="background1" w:themeShade="BF"/>
              <w:bottom w:val="single" w:sz="12" w:space="0" w:color="808080" w:themeColor="background1" w:themeShade="80"/>
              <w:right w:val="single" w:sz="8" w:space="0" w:color="BFBFBF" w:themeColor="background1" w:themeShade="BF"/>
            </w:tcBorders>
          </w:tcPr>
          <w:p w14:paraId="51AC3D02" w14:textId="5F35DF4B" w:rsidR="0099306A" w:rsidRPr="00CE0932" w:rsidRDefault="0099306A" w:rsidP="00A7352A">
            <w:pPr>
              <w:spacing w:before="90" w:after="54" w:line="312" w:lineRule="auto"/>
              <w:ind w:right="443"/>
              <w:jc w:val="right"/>
              <w:rPr>
                <w:rFonts w:cs="Arial"/>
                <w:b/>
                <w:i/>
              </w:rPr>
            </w:pPr>
            <w:r w:rsidRPr="00CE0932">
              <w:rPr>
                <w:rFonts w:cs="Arial"/>
                <w:b/>
                <w:i/>
              </w:rPr>
              <w:t>20</w:t>
            </w:r>
          </w:p>
        </w:tc>
      </w:tr>
      <w:tr w:rsidR="0099306A" w:rsidRPr="000C7802" w14:paraId="7BD4FC5C" w14:textId="77777777" w:rsidTr="000867FC">
        <w:tc>
          <w:tcPr>
            <w:tcW w:w="454" w:type="dxa"/>
            <w:tcBorders>
              <w:top w:val="single" w:sz="8" w:space="0" w:color="C0C0C0"/>
              <w:bottom w:val="single" w:sz="4" w:space="0" w:color="A6A6A6" w:themeColor="background1" w:themeShade="A6"/>
            </w:tcBorders>
          </w:tcPr>
          <w:p w14:paraId="322AD8CF" w14:textId="77777777" w:rsidR="0099306A" w:rsidRPr="000C7802" w:rsidRDefault="0099306A" w:rsidP="00A7352A">
            <w:pPr>
              <w:spacing w:before="90" w:after="54" w:line="312" w:lineRule="auto"/>
              <w:ind w:right="113"/>
              <w:jc w:val="both"/>
              <w:rPr>
                <w:rFonts w:cs="Arial"/>
              </w:rPr>
            </w:pPr>
            <w:r w:rsidRPr="000C7802">
              <w:rPr>
                <w:rFonts w:cs="Arial"/>
              </w:rPr>
              <w:t>P1</w:t>
            </w:r>
          </w:p>
        </w:tc>
        <w:tc>
          <w:tcPr>
            <w:tcW w:w="4819" w:type="dxa"/>
            <w:tcBorders>
              <w:top w:val="single" w:sz="8" w:space="0" w:color="C0C0C0"/>
              <w:bottom w:val="single" w:sz="4" w:space="0" w:color="A6A6A6" w:themeColor="background1" w:themeShade="A6"/>
            </w:tcBorders>
            <w:shd w:val="clear" w:color="auto" w:fill="auto"/>
          </w:tcPr>
          <w:p w14:paraId="30CC5624" w14:textId="20EA3FA9" w:rsidR="0099306A" w:rsidRPr="00883608" w:rsidRDefault="0099306A" w:rsidP="00A7352A">
            <w:pPr>
              <w:spacing w:before="90" w:after="54" w:line="312" w:lineRule="auto"/>
              <w:ind w:right="113"/>
              <w:jc w:val="both"/>
              <w:rPr>
                <w:rFonts w:cs="Arial"/>
              </w:rPr>
            </w:pPr>
            <w:r w:rsidRPr="00883608">
              <w:rPr>
                <w:rFonts w:cs="Arial"/>
              </w:rPr>
              <w:t>Totaalprijs</w:t>
            </w:r>
          </w:p>
        </w:tc>
        <w:tc>
          <w:tcPr>
            <w:tcW w:w="3119" w:type="dxa"/>
            <w:tcBorders>
              <w:top w:val="single" w:sz="4" w:space="0" w:color="BFBFBF" w:themeColor="background1" w:themeShade="BF"/>
              <w:bottom w:val="single" w:sz="4" w:space="0" w:color="BFBFBF" w:themeColor="background1" w:themeShade="BF"/>
            </w:tcBorders>
            <w:vAlign w:val="center"/>
          </w:tcPr>
          <w:p w14:paraId="79B04F09" w14:textId="0B55BA66" w:rsidR="0099306A" w:rsidRPr="00CE0932" w:rsidRDefault="0099306A" w:rsidP="00A7352A">
            <w:pPr>
              <w:spacing w:before="90" w:after="54" w:line="312" w:lineRule="auto"/>
              <w:ind w:left="57" w:right="443"/>
              <w:jc w:val="center"/>
              <w:rPr>
                <w:rFonts w:cs="Arial"/>
              </w:rPr>
            </w:pPr>
            <w:r w:rsidRPr="00CE0932">
              <w:rPr>
                <w:rFonts w:cs="Arial"/>
              </w:rPr>
              <w:t>20</w:t>
            </w:r>
          </w:p>
        </w:tc>
      </w:tr>
      <w:tr w:rsidR="0099306A" w:rsidRPr="00F545F3" w14:paraId="2DFC8D9D" w14:textId="77777777" w:rsidTr="000867FC">
        <w:tc>
          <w:tcPr>
            <w:tcW w:w="454" w:type="dxa"/>
            <w:tcBorders>
              <w:top w:val="single" w:sz="8" w:space="0" w:color="C0C0C0"/>
              <w:left w:val="nil"/>
              <w:bottom w:val="nil"/>
              <w:right w:val="double" w:sz="4" w:space="0" w:color="808080" w:themeColor="background1" w:themeShade="80"/>
            </w:tcBorders>
          </w:tcPr>
          <w:p w14:paraId="04CFEE28" w14:textId="05323087" w:rsidR="0099306A" w:rsidRPr="00F545F3" w:rsidRDefault="0099306A" w:rsidP="00A7352A">
            <w:pPr>
              <w:spacing w:before="90" w:after="54" w:line="312" w:lineRule="auto"/>
              <w:ind w:left="57" w:right="113"/>
              <w:jc w:val="both"/>
              <w:rPr>
                <w:rFonts w:cs="Arial"/>
                <w:iCs/>
              </w:rPr>
            </w:pPr>
          </w:p>
        </w:tc>
        <w:tc>
          <w:tcPr>
            <w:tcW w:w="4819" w:type="dxa"/>
            <w:tc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tcBorders>
          </w:tcPr>
          <w:p w14:paraId="37F015CD" w14:textId="11DEEE62" w:rsidR="0099306A" w:rsidRPr="00B43724" w:rsidRDefault="0099306A" w:rsidP="00A7352A">
            <w:pPr>
              <w:spacing w:before="90" w:after="54" w:line="312" w:lineRule="auto"/>
              <w:ind w:left="57" w:right="113"/>
              <w:jc w:val="both"/>
              <w:rPr>
                <w:rFonts w:cs="Arial"/>
                <w:b/>
                <w:bCs/>
                <w:iCs/>
              </w:rPr>
            </w:pPr>
            <w:r w:rsidRPr="00B43724">
              <w:rPr>
                <w:rFonts w:cs="Arial"/>
                <w:b/>
                <w:bCs/>
                <w:iCs/>
              </w:rPr>
              <w:t>TOTAAL (na weging)</w:t>
            </w:r>
          </w:p>
        </w:tc>
        <w:tc>
          <w:tcPr>
            <w:tcW w:w="3119" w:type="dxa"/>
            <w:tc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tcBorders>
          </w:tcPr>
          <w:p w14:paraId="4907094C" w14:textId="7F9361F2" w:rsidR="0099306A" w:rsidRPr="00E76011" w:rsidRDefault="0099306A" w:rsidP="00A7352A">
            <w:pPr>
              <w:spacing w:before="90" w:after="54" w:line="312" w:lineRule="auto"/>
              <w:ind w:right="443"/>
              <w:jc w:val="right"/>
              <w:rPr>
                <w:rFonts w:cs="Arial"/>
                <w:b/>
                <w:i/>
                <w:iCs/>
              </w:rPr>
            </w:pPr>
            <w:r w:rsidRPr="00E76011">
              <w:rPr>
                <w:rFonts w:cs="Arial"/>
                <w:b/>
                <w:i/>
                <w:iCs/>
              </w:rPr>
              <w:t>100</w:t>
            </w:r>
          </w:p>
        </w:tc>
      </w:tr>
    </w:tbl>
    <w:p w14:paraId="6CC42BD2" w14:textId="77777777" w:rsidR="000131DF" w:rsidRDefault="000131DF" w:rsidP="005F53C5">
      <w:pPr>
        <w:suppressAutoHyphens/>
        <w:jc w:val="both"/>
      </w:pPr>
    </w:p>
    <w:p w14:paraId="601F29A6" w14:textId="76D753C8" w:rsidR="00E91DF0" w:rsidRDefault="0023198D" w:rsidP="005F53C5">
      <w:pPr>
        <w:suppressAutoHyphens/>
        <w:jc w:val="both"/>
      </w:pPr>
      <w:r>
        <w:t>Voor</w:t>
      </w:r>
      <w:r w:rsidR="00E91DF0">
        <w:t xml:space="preserve"> de </w:t>
      </w:r>
      <w:r w:rsidR="00174EBD">
        <w:t xml:space="preserve">kwalitatieve </w:t>
      </w:r>
      <w:r w:rsidR="00E91DF0">
        <w:t>gunningscriteria worden de punten toegekend aan de hand van beoordelingscijfers</w:t>
      </w:r>
      <w:r w:rsidR="00232739">
        <w:t xml:space="preserve"> die lopen van </w:t>
      </w:r>
      <w:r w:rsidR="00E91DF0">
        <w:t xml:space="preserve">10 tot en </w:t>
      </w:r>
      <w:r w:rsidR="00E91DF0" w:rsidRPr="00313E60">
        <w:t xml:space="preserve">met </w:t>
      </w:r>
      <w:r w:rsidR="00313E60" w:rsidRPr="00313E60">
        <w:t>2</w:t>
      </w:r>
      <w:r w:rsidR="00232739" w:rsidRPr="00313E60">
        <w:t>, uitmuntend tot en met geen beantwoording</w:t>
      </w:r>
      <w:r w:rsidR="00E91DF0">
        <w:t>. Deze cijfers</w:t>
      </w:r>
      <w:r w:rsidR="00232739">
        <w:t xml:space="preserve"> </w:t>
      </w:r>
      <w:r w:rsidR="00E91DF0">
        <w:t xml:space="preserve">worden door het beoordelingsteam toegekend volgens </w:t>
      </w:r>
      <w:r w:rsidR="003216FF">
        <w:t>de beoordelings</w:t>
      </w:r>
      <w:r w:rsidR="00E91DF0">
        <w:t xml:space="preserve">methode zoals beschreven in </w:t>
      </w:r>
      <w:r w:rsidR="00E91DF0" w:rsidRPr="00063303">
        <w:t>paragraaf 8.</w:t>
      </w:r>
      <w:r w:rsidR="00063303" w:rsidRPr="00063303">
        <w:t>4</w:t>
      </w:r>
      <w:r w:rsidR="00E91DF0">
        <w:t xml:space="preserve"> van dit </w:t>
      </w:r>
      <w:r w:rsidR="008F7CF3">
        <w:t>Beschrijvend Document</w:t>
      </w:r>
      <w:r w:rsidR="00E91DF0">
        <w:t>. Vervolgens wordt per gunningscriterium het toegekende beoordelingscijfer</w:t>
      </w:r>
      <w:r w:rsidR="00232739">
        <w:t xml:space="preserve"> </w:t>
      </w:r>
      <w:r w:rsidR="00E91DF0">
        <w:t>omgerekend naar het bi</w:t>
      </w:r>
      <w:r w:rsidR="00232739">
        <w:t xml:space="preserve">jbehorende aantal punten via </w:t>
      </w:r>
      <w:r w:rsidR="00E91DF0">
        <w:t>de navolgende formule:</w:t>
      </w:r>
    </w:p>
    <w:p w14:paraId="268DA54A" w14:textId="77777777" w:rsidR="00E91DF0" w:rsidRDefault="00E91DF0" w:rsidP="005F53C5">
      <w:pPr>
        <w:suppressAutoHyphens/>
        <w:jc w:val="both"/>
      </w:pPr>
    </w:p>
    <w:p w14:paraId="230AD583" w14:textId="6C480EF4" w:rsidR="00C27EEA" w:rsidRPr="003B1216" w:rsidRDefault="00C27EEA" w:rsidP="005F53C5">
      <w:pPr>
        <w:suppressAutoHyphens/>
        <w:spacing w:line="276" w:lineRule="auto"/>
        <w:jc w:val="both"/>
        <w:rPr>
          <w:b/>
        </w:rPr>
      </w:pPr>
      <w:r w:rsidRPr="003B1216">
        <w:rPr>
          <w:b/>
        </w:rPr>
        <w:t xml:space="preserve">Puntenscore = </w:t>
      </w:r>
      <w:r w:rsidR="0096029A">
        <w:rPr>
          <w:b/>
        </w:rPr>
        <w:t>(</w:t>
      </w:r>
      <w:r>
        <w:rPr>
          <w:b/>
        </w:rPr>
        <w:t xml:space="preserve">maximum puntenscore </w:t>
      </w:r>
      <w:r w:rsidR="00112227">
        <w:rPr>
          <w:b/>
        </w:rPr>
        <w:t>/ 10</w:t>
      </w:r>
      <w:r w:rsidR="0096029A">
        <w:rPr>
          <w:b/>
        </w:rPr>
        <w:t>)</w:t>
      </w:r>
      <w:r w:rsidR="00112227">
        <w:rPr>
          <w:b/>
        </w:rPr>
        <w:t xml:space="preserve"> </w:t>
      </w:r>
      <w:r>
        <w:rPr>
          <w:b/>
        </w:rPr>
        <w:t xml:space="preserve">* behaald </w:t>
      </w:r>
      <w:r w:rsidR="00112227">
        <w:rPr>
          <w:b/>
        </w:rPr>
        <w:t>beoordelingscijfer</w:t>
      </w:r>
    </w:p>
    <w:p w14:paraId="373CC41B" w14:textId="77777777" w:rsidR="00711388" w:rsidRDefault="00711388"/>
    <w:p w14:paraId="7C094C64" w14:textId="77777777" w:rsidR="00990D49" w:rsidRDefault="00990D49">
      <w:r>
        <w:br w:type="page"/>
      </w:r>
    </w:p>
    <w:tbl>
      <w:tblPr>
        <w:tblW w:w="9214" w:type="dxa"/>
        <w:tblInd w:w="108" w:type="dxa"/>
        <w:tblCellMar>
          <w:left w:w="0" w:type="dxa"/>
          <w:right w:w="0" w:type="dxa"/>
        </w:tblCellMar>
        <w:tblLook w:val="04A0" w:firstRow="1" w:lastRow="0" w:firstColumn="1" w:lastColumn="0" w:noHBand="0" w:noVBand="1"/>
      </w:tblPr>
      <w:tblGrid>
        <w:gridCol w:w="1561"/>
        <w:gridCol w:w="1567"/>
        <w:gridCol w:w="6086"/>
      </w:tblGrid>
      <w:tr w:rsidR="007A58E1" w:rsidRPr="00675180" w14:paraId="64C8FBDA" w14:textId="77777777" w:rsidTr="724E6B44">
        <w:tc>
          <w:tcPr>
            <w:tcW w:w="0" w:type="auto"/>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343432D1" w14:textId="27AB91E8" w:rsidR="007A58E1" w:rsidRPr="00675180" w:rsidRDefault="007A58E1" w:rsidP="00E97EFC">
            <w:pPr>
              <w:pStyle w:val="Geenafstand"/>
              <w:rPr>
                <w:rFonts w:ascii="Arial" w:hAnsi="Arial" w:cs="Arial"/>
                <w:b/>
                <w:bCs/>
                <w:sz w:val="20"/>
                <w:szCs w:val="16"/>
              </w:rPr>
            </w:pPr>
            <w:r w:rsidRPr="00675180">
              <w:rPr>
                <w:rFonts w:ascii="Arial" w:hAnsi="Arial" w:cs="Arial"/>
                <w:b/>
                <w:bCs/>
                <w:sz w:val="20"/>
                <w:szCs w:val="16"/>
              </w:rPr>
              <w:lastRenderedPageBreak/>
              <w:t>Beoordelings-cijfer</w:t>
            </w:r>
          </w:p>
        </w:tc>
        <w:tc>
          <w:tcPr>
            <w:tcW w:w="1567" w:type="dxa"/>
            <w:tcBorders>
              <w:top w:val="single" w:sz="8" w:space="0" w:color="auto"/>
              <w:left w:val="nil"/>
              <w:bottom w:val="single" w:sz="8" w:space="0" w:color="auto"/>
              <w:right w:val="single" w:sz="4" w:space="0" w:color="auto"/>
            </w:tcBorders>
            <w:shd w:val="clear" w:color="auto" w:fill="BFBFBF" w:themeFill="background1" w:themeFillShade="BF"/>
          </w:tcPr>
          <w:p w14:paraId="518E5038" w14:textId="77777777" w:rsidR="007A58E1" w:rsidRPr="00675180" w:rsidRDefault="007A58E1" w:rsidP="00E97EFC">
            <w:pPr>
              <w:pStyle w:val="Geenafstand"/>
              <w:jc w:val="center"/>
              <w:rPr>
                <w:rFonts w:ascii="Arial" w:hAnsi="Arial" w:cs="Arial"/>
                <w:b/>
                <w:bCs/>
                <w:sz w:val="20"/>
                <w:szCs w:val="16"/>
              </w:rPr>
            </w:pPr>
          </w:p>
        </w:tc>
        <w:tc>
          <w:tcPr>
            <w:tcW w:w="6086" w:type="dxa"/>
            <w:tcBorders>
              <w:top w:val="single" w:sz="8" w:space="0" w:color="auto"/>
              <w:left w:val="single" w:sz="4"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5BA85B72" w14:textId="77777777" w:rsidR="007A58E1" w:rsidRPr="00675180" w:rsidRDefault="007A58E1" w:rsidP="00E97EFC">
            <w:pPr>
              <w:pStyle w:val="Geenafstand"/>
              <w:rPr>
                <w:rFonts w:ascii="Arial" w:hAnsi="Arial" w:cs="Arial"/>
                <w:b/>
                <w:bCs/>
                <w:sz w:val="20"/>
                <w:szCs w:val="16"/>
              </w:rPr>
            </w:pPr>
            <w:r w:rsidRPr="00675180">
              <w:rPr>
                <w:rFonts w:ascii="Arial" w:hAnsi="Arial" w:cs="Arial"/>
                <w:b/>
                <w:bCs/>
                <w:sz w:val="20"/>
                <w:szCs w:val="16"/>
              </w:rPr>
              <w:t>Toelichting</w:t>
            </w:r>
          </w:p>
        </w:tc>
      </w:tr>
      <w:tr w:rsidR="007A58E1" w:rsidRPr="00675180" w14:paraId="5335A7CD" w14:textId="77777777" w:rsidTr="724E6B44">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D72D96D" w14:textId="77777777" w:rsidR="007A58E1" w:rsidRPr="00675180" w:rsidRDefault="007A58E1" w:rsidP="00E97EFC">
            <w:pPr>
              <w:suppressAutoHyphens/>
              <w:jc w:val="center"/>
              <w:rPr>
                <w:szCs w:val="16"/>
              </w:rPr>
            </w:pPr>
            <w:r w:rsidRPr="00675180">
              <w:rPr>
                <w:szCs w:val="16"/>
              </w:rPr>
              <w:t>10</w:t>
            </w:r>
          </w:p>
        </w:tc>
        <w:tc>
          <w:tcPr>
            <w:tcW w:w="1567" w:type="dxa"/>
            <w:tcBorders>
              <w:top w:val="single" w:sz="8" w:space="0" w:color="auto"/>
              <w:left w:val="nil"/>
              <w:bottom w:val="single" w:sz="8" w:space="0" w:color="auto"/>
              <w:right w:val="single" w:sz="4" w:space="0" w:color="auto"/>
            </w:tcBorders>
          </w:tcPr>
          <w:p w14:paraId="0A0BEE69" w14:textId="77777777" w:rsidR="007A58E1" w:rsidRDefault="007A58E1" w:rsidP="00E97EFC">
            <w:pPr>
              <w:suppressAutoHyphens/>
              <w:ind w:left="140"/>
              <w:jc w:val="center"/>
              <w:rPr>
                <w:szCs w:val="16"/>
              </w:rPr>
            </w:pPr>
          </w:p>
          <w:p w14:paraId="06C5F463" w14:textId="77777777" w:rsidR="007A58E1" w:rsidRDefault="007A58E1" w:rsidP="00E97EFC">
            <w:pPr>
              <w:suppressAutoHyphens/>
              <w:ind w:left="140"/>
              <w:jc w:val="center"/>
              <w:rPr>
                <w:szCs w:val="16"/>
              </w:rPr>
            </w:pPr>
          </w:p>
          <w:p w14:paraId="733D1CF4" w14:textId="77777777" w:rsidR="007A58E1" w:rsidRPr="00675180" w:rsidRDefault="007A58E1" w:rsidP="00E97EFC">
            <w:pPr>
              <w:suppressAutoHyphens/>
              <w:ind w:left="140"/>
              <w:jc w:val="center"/>
              <w:rPr>
                <w:szCs w:val="16"/>
              </w:rPr>
            </w:pPr>
            <w:r w:rsidRPr="00675180">
              <w:rPr>
                <w:szCs w:val="16"/>
              </w:rPr>
              <w:t>Uitmuntend</w:t>
            </w:r>
          </w:p>
        </w:tc>
        <w:tc>
          <w:tcPr>
            <w:tcW w:w="6086"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0A8CB62E" w14:textId="77777777" w:rsidR="007A58E1" w:rsidRPr="00675180" w:rsidRDefault="007A58E1" w:rsidP="00E97EFC">
            <w:pPr>
              <w:suppressAutoHyphens/>
              <w:jc w:val="both"/>
              <w:rPr>
                <w:szCs w:val="16"/>
              </w:rPr>
            </w:pPr>
            <w:r w:rsidRPr="00675180">
              <w:rPr>
                <w:szCs w:val="16"/>
              </w:rPr>
              <w:t>Uit het antwoord van de Inschrijver blijkt dat de vraag volledig is begrepen. Het antwoord van de Inschrijver is compleet, alle aandachtspunten zijn aan de orde gekomen, duidelijk en toepasbaar bij de Opdrachtgever. Daarnaast is het gegeven antwoord onderscheidend ten opzichte van andere Inschrijvers.</w:t>
            </w:r>
          </w:p>
        </w:tc>
      </w:tr>
      <w:tr w:rsidR="007A58E1" w:rsidRPr="00675180" w14:paraId="0FCEB169" w14:textId="77777777" w:rsidTr="724E6B44">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7339F1" w14:textId="77777777" w:rsidR="007A58E1" w:rsidRPr="00675180" w:rsidRDefault="007A58E1" w:rsidP="00E97EFC">
            <w:pPr>
              <w:suppressAutoHyphens/>
              <w:jc w:val="center"/>
              <w:rPr>
                <w:szCs w:val="16"/>
              </w:rPr>
            </w:pPr>
            <w:r w:rsidRPr="00675180">
              <w:rPr>
                <w:szCs w:val="16"/>
              </w:rPr>
              <w:t>8</w:t>
            </w:r>
          </w:p>
        </w:tc>
        <w:tc>
          <w:tcPr>
            <w:tcW w:w="1567" w:type="dxa"/>
            <w:tcBorders>
              <w:top w:val="single" w:sz="8" w:space="0" w:color="auto"/>
              <w:left w:val="nil"/>
              <w:bottom w:val="single" w:sz="8" w:space="0" w:color="auto"/>
              <w:right w:val="single" w:sz="4" w:space="0" w:color="auto"/>
            </w:tcBorders>
          </w:tcPr>
          <w:p w14:paraId="7B829D8D" w14:textId="77777777" w:rsidR="007A58E1" w:rsidRDefault="007A58E1" w:rsidP="00E97EFC">
            <w:pPr>
              <w:suppressAutoHyphens/>
              <w:ind w:left="140"/>
              <w:jc w:val="center"/>
              <w:rPr>
                <w:szCs w:val="16"/>
              </w:rPr>
            </w:pPr>
          </w:p>
          <w:p w14:paraId="5CE3239B" w14:textId="77777777" w:rsidR="007A58E1" w:rsidRPr="00675180" w:rsidRDefault="007A58E1" w:rsidP="00E97EFC">
            <w:pPr>
              <w:suppressAutoHyphens/>
              <w:ind w:left="140"/>
              <w:jc w:val="center"/>
              <w:rPr>
                <w:szCs w:val="16"/>
              </w:rPr>
            </w:pPr>
            <w:r w:rsidRPr="00675180">
              <w:rPr>
                <w:szCs w:val="16"/>
              </w:rPr>
              <w:t>Goed</w:t>
            </w:r>
          </w:p>
        </w:tc>
        <w:tc>
          <w:tcPr>
            <w:tcW w:w="6086"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0D9D50B" w14:textId="77777777" w:rsidR="007A58E1" w:rsidRPr="00675180" w:rsidRDefault="007A58E1" w:rsidP="00E97EFC">
            <w:pPr>
              <w:suppressAutoHyphens/>
              <w:jc w:val="both"/>
              <w:rPr>
                <w:szCs w:val="16"/>
              </w:rPr>
            </w:pPr>
            <w:r w:rsidRPr="00675180">
              <w:rPr>
                <w:szCs w:val="16"/>
              </w:rPr>
              <w:t>Het antwoord geeft veel vertrouwen. Uitvoerige beschrijving van de inschrijver, die overtuigend aangeeft dat passende, relevante ervaring is opgedaan.</w:t>
            </w:r>
          </w:p>
        </w:tc>
      </w:tr>
      <w:tr w:rsidR="007A58E1" w:rsidRPr="00675180" w14:paraId="76BB6ED5" w14:textId="77777777" w:rsidTr="724E6B44">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78B548" w14:textId="77777777" w:rsidR="007A58E1" w:rsidRPr="00675180" w:rsidRDefault="007A58E1" w:rsidP="00E97EFC">
            <w:pPr>
              <w:suppressAutoHyphens/>
              <w:jc w:val="center"/>
              <w:rPr>
                <w:szCs w:val="16"/>
              </w:rPr>
            </w:pPr>
            <w:r w:rsidRPr="00675180">
              <w:rPr>
                <w:szCs w:val="16"/>
              </w:rPr>
              <w:t>6</w:t>
            </w:r>
          </w:p>
        </w:tc>
        <w:tc>
          <w:tcPr>
            <w:tcW w:w="1567" w:type="dxa"/>
            <w:tcBorders>
              <w:top w:val="single" w:sz="8" w:space="0" w:color="auto"/>
              <w:left w:val="nil"/>
              <w:bottom w:val="single" w:sz="8" w:space="0" w:color="auto"/>
              <w:right w:val="single" w:sz="4" w:space="0" w:color="auto"/>
            </w:tcBorders>
          </w:tcPr>
          <w:p w14:paraId="3CCF3E1C" w14:textId="77777777" w:rsidR="007A58E1" w:rsidRPr="00675180" w:rsidRDefault="007A58E1" w:rsidP="00E97EFC">
            <w:pPr>
              <w:suppressAutoHyphens/>
              <w:ind w:left="140"/>
              <w:jc w:val="center"/>
              <w:rPr>
                <w:szCs w:val="16"/>
              </w:rPr>
            </w:pPr>
            <w:r w:rsidRPr="00675180">
              <w:rPr>
                <w:szCs w:val="16"/>
              </w:rPr>
              <w:t>Voldoende</w:t>
            </w:r>
          </w:p>
        </w:tc>
        <w:tc>
          <w:tcPr>
            <w:tcW w:w="6086"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758E7F6D" w14:textId="603A9DD5" w:rsidR="007A58E1" w:rsidRPr="00675180" w:rsidRDefault="54CC1B7A" w:rsidP="00E97EFC">
            <w:pPr>
              <w:suppressAutoHyphens/>
              <w:jc w:val="both"/>
            </w:pPr>
            <w:r>
              <w:t>Deze</w:t>
            </w:r>
            <w:r w:rsidR="497A25DF">
              <w:t xml:space="preserve"> aanbieder onderscheidt zich voldoende ten opzichte van de alternatieven inschrijvingen.</w:t>
            </w:r>
          </w:p>
        </w:tc>
      </w:tr>
      <w:tr w:rsidR="007A58E1" w:rsidRPr="00675180" w14:paraId="386B8F48" w14:textId="77777777" w:rsidTr="724E6B44">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97D37F" w14:textId="77777777" w:rsidR="007A58E1" w:rsidRPr="00675180" w:rsidRDefault="007A58E1" w:rsidP="00E97EFC">
            <w:pPr>
              <w:suppressAutoHyphens/>
              <w:jc w:val="center"/>
              <w:rPr>
                <w:szCs w:val="16"/>
              </w:rPr>
            </w:pPr>
            <w:r w:rsidRPr="00675180">
              <w:rPr>
                <w:szCs w:val="16"/>
              </w:rPr>
              <w:t>4</w:t>
            </w:r>
          </w:p>
        </w:tc>
        <w:tc>
          <w:tcPr>
            <w:tcW w:w="1567" w:type="dxa"/>
            <w:tcBorders>
              <w:top w:val="single" w:sz="8" w:space="0" w:color="auto"/>
              <w:left w:val="nil"/>
              <w:bottom w:val="single" w:sz="8" w:space="0" w:color="auto"/>
              <w:right w:val="single" w:sz="4" w:space="0" w:color="auto"/>
            </w:tcBorders>
          </w:tcPr>
          <w:p w14:paraId="4E997B30" w14:textId="30A51639" w:rsidR="007A58E1" w:rsidRPr="00675180" w:rsidRDefault="4130F266" w:rsidP="724E6B44">
            <w:pPr>
              <w:suppressAutoHyphens/>
              <w:ind w:left="140"/>
              <w:jc w:val="center"/>
            </w:pPr>
            <w:r>
              <w:t>O</w:t>
            </w:r>
            <w:r w:rsidR="497A25DF">
              <w:t>nvoldoende</w:t>
            </w:r>
          </w:p>
        </w:tc>
        <w:tc>
          <w:tcPr>
            <w:tcW w:w="6086"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7117C849" w14:textId="77777777" w:rsidR="007A58E1" w:rsidRPr="00675180" w:rsidRDefault="007A58E1" w:rsidP="00E97EFC">
            <w:pPr>
              <w:suppressAutoHyphens/>
              <w:jc w:val="both"/>
              <w:rPr>
                <w:szCs w:val="16"/>
              </w:rPr>
            </w:pPr>
            <w:r w:rsidRPr="00675180">
              <w:rPr>
                <w:szCs w:val="16"/>
              </w:rPr>
              <w:t>Er ontbreekt meer dan één component in de beschrijving, redelijke twijfel of ervaring vergelijkbaar of relevant is.</w:t>
            </w:r>
          </w:p>
        </w:tc>
      </w:tr>
      <w:tr w:rsidR="007A58E1" w:rsidRPr="00675180" w14:paraId="0660BC72" w14:textId="77777777" w:rsidTr="724E6B44">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649341" w14:textId="77777777" w:rsidR="007A58E1" w:rsidRPr="00675180" w:rsidRDefault="007A58E1" w:rsidP="00E97EFC">
            <w:pPr>
              <w:suppressAutoHyphens/>
              <w:jc w:val="center"/>
              <w:rPr>
                <w:szCs w:val="16"/>
              </w:rPr>
            </w:pPr>
            <w:r w:rsidRPr="00675180">
              <w:rPr>
                <w:szCs w:val="16"/>
              </w:rPr>
              <w:t>2</w:t>
            </w:r>
          </w:p>
        </w:tc>
        <w:tc>
          <w:tcPr>
            <w:tcW w:w="1567" w:type="dxa"/>
            <w:tcBorders>
              <w:top w:val="single" w:sz="8" w:space="0" w:color="auto"/>
              <w:left w:val="nil"/>
              <w:bottom w:val="single" w:sz="8" w:space="0" w:color="auto"/>
              <w:right w:val="single" w:sz="4" w:space="0" w:color="auto"/>
            </w:tcBorders>
          </w:tcPr>
          <w:p w14:paraId="5A71CCC6" w14:textId="77777777" w:rsidR="007A58E1" w:rsidRPr="00675180" w:rsidRDefault="007A58E1" w:rsidP="00E97EFC">
            <w:pPr>
              <w:suppressAutoHyphens/>
              <w:ind w:left="140"/>
              <w:jc w:val="center"/>
              <w:rPr>
                <w:szCs w:val="16"/>
              </w:rPr>
            </w:pPr>
            <w:r w:rsidRPr="00675180">
              <w:rPr>
                <w:szCs w:val="16"/>
              </w:rPr>
              <w:t>Zeer Slecht</w:t>
            </w:r>
          </w:p>
        </w:tc>
        <w:tc>
          <w:tcPr>
            <w:tcW w:w="6086"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5AC9AF8E" w14:textId="2E55D24E" w:rsidR="007A58E1" w:rsidRPr="00675180" w:rsidRDefault="5E811C50" w:rsidP="00E97EFC">
            <w:pPr>
              <w:suppressAutoHyphens/>
              <w:jc w:val="both"/>
            </w:pPr>
            <w:r>
              <w:t>De</w:t>
            </w:r>
            <w:r w:rsidR="497A25DF">
              <w:t xml:space="preserve"> aanbieder is niet in staat de opdracht tot een goed einde te brengen of het antwoord ontbreekt.</w:t>
            </w:r>
          </w:p>
        </w:tc>
      </w:tr>
    </w:tbl>
    <w:p w14:paraId="482A1D6E" w14:textId="77777777" w:rsidR="007A58E1" w:rsidRDefault="007A58E1" w:rsidP="007A58E1">
      <w:pPr>
        <w:rPr>
          <w:b/>
        </w:rPr>
      </w:pPr>
    </w:p>
    <w:p w14:paraId="1AEDE9EF" w14:textId="77777777" w:rsidR="007A58E1" w:rsidRDefault="007A58E1"/>
    <w:p w14:paraId="17BF23B7" w14:textId="4CC876DD" w:rsidR="00C92E9C" w:rsidRPr="00C92E9C" w:rsidRDefault="00C92E9C" w:rsidP="00AF4CE3">
      <w:pPr>
        <w:numPr>
          <w:ilvl w:val="0"/>
          <w:numId w:val="35"/>
        </w:numPr>
        <w:tabs>
          <w:tab w:val="left" w:pos="397"/>
        </w:tabs>
        <w:contextualSpacing/>
        <w:jc w:val="both"/>
      </w:pPr>
      <w:r w:rsidRPr="00C92E9C">
        <w:t>In geval van een minimale invulling, beantwoording of adressering van een bepaald criterium c.q. te weinig informatie om deze goed te beoordelen, geeft dit een mini</w:t>
      </w:r>
      <w:r>
        <w:t>male score (1</w:t>
      </w:r>
      <w:r w:rsidRPr="00C92E9C">
        <w:t>).</w:t>
      </w:r>
    </w:p>
    <w:p w14:paraId="51BD6F03" w14:textId="43B993CE" w:rsidR="000C1ED8" w:rsidRDefault="00C92E9C" w:rsidP="00AF4CE3">
      <w:pPr>
        <w:numPr>
          <w:ilvl w:val="0"/>
          <w:numId w:val="35"/>
        </w:numPr>
        <w:tabs>
          <w:tab w:val="left" w:pos="397"/>
        </w:tabs>
        <w:contextualSpacing/>
        <w:jc w:val="both"/>
      </w:pPr>
      <w:r w:rsidRPr="00C92E9C">
        <w:t>Een beoordelaar is niet verplicht het maximum aantal te behalen punten toe te kennen aan een criterium.</w:t>
      </w:r>
      <w:bookmarkStart w:id="408" w:name="_Toc419285412"/>
      <w:bookmarkStart w:id="409" w:name="_Toc421086908"/>
      <w:bookmarkStart w:id="410" w:name="_Toc522265734"/>
      <w:bookmarkStart w:id="411" w:name="_Toc527637460"/>
    </w:p>
    <w:p w14:paraId="4D5151BD" w14:textId="10E065EB" w:rsidR="00E563FB" w:rsidRDefault="000C1ED8" w:rsidP="000C1ED8">
      <w:r>
        <w:br w:type="page"/>
      </w:r>
    </w:p>
    <w:p w14:paraId="5C2B0F6A" w14:textId="6212DD04" w:rsidR="001F4BE8" w:rsidRPr="00E5538A" w:rsidRDefault="001F4BE8" w:rsidP="000467CE">
      <w:pPr>
        <w:pStyle w:val="Kop2"/>
        <w:suppressAutoHyphens/>
        <w:ind w:left="0" w:firstLine="0"/>
        <w:rPr>
          <w:iCs w:val="0"/>
          <w:color w:val="auto"/>
        </w:rPr>
      </w:pPr>
      <w:bookmarkStart w:id="412" w:name="_Toc192752175"/>
      <w:r w:rsidRPr="00E5538A">
        <w:rPr>
          <w:iCs w:val="0"/>
          <w:color w:val="auto"/>
        </w:rPr>
        <w:lastRenderedPageBreak/>
        <w:t>Gunningscriterium</w:t>
      </w:r>
      <w:r w:rsidR="00424DD8">
        <w:rPr>
          <w:iCs w:val="0"/>
          <w:color w:val="auto"/>
        </w:rPr>
        <w:t xml:space="preserve"> </w:t>
      </w:r>
      <w:r w:rsidRPr="00E5538A">
        <w:rPr>
          <w:iCs w:val="0"/>
          <w:color w:val="auto"/>
        </w:rPr>
        <w:t>K</w:t>
      </w:r>
      <w:r w:rsidR="0069561C" w:rsidRPr="00E5538A">
        <w:rPr>
          <w:iCs w:val="0"/>
          <w:color w:val="auto"/>
        </w:rPr>
        <w:t>1</w:t>
      </w:r>
      <w:r w:rsidRPr="00E5538A">
        <w:rPr>
          <w:iCs w:val="0"/>
          <w:color w:val="auto"/>
        </w:rPr>
        <w:t xml:space="preserve">: </w:t>
      </w:r>
      <w:r w:rsidR="004C3D1C">
        <w:rPr>
          <w:iCs w:val="0"/>
          <w:color w:val="auto"/>
        </w:rPr>
        <w:br/>
      </w:r>
      <w:r w:rsidR="00CE0932" w:rsidRPr="00E5538A">
        <w:rPr>
          <w:iCs w:val="0"/>
          <w:color w:val="auto"/>
        </w:rPr>
        <w:t>Uitgewerkte theorie en herhalingsles Vakbekwaam Blijven</w:t>
      </w:r>
      <w:bookmarkEnd w:id="412"/>
    </w:p>
    <w:p w14:paraId="7032F87B" w14:textId="0D79EA4D" w:rsidR="004C7F27" w:rsidRPr="000C1ED8" w:rsidRDefault="004C7F27" w:rsidP="004C7F27">
      <w:pPr>
        <w:suppressAutoHyphens/>
        <w:jc w:val="both"/>
      </w:pPr>
      <w:r w:rsidRPr="000C1ED8">
        <w:t>De Inschrijver dient bij zijn Inschrijving een uitgewerkte theorie</w:t>
      </w:r>
      <w:r w:rsidR="00E97306" w:rsidRPr="000C1ED8">
        <w:t>-</w:t>
      </w:r>
      <w:r w:rsidR="000B287A" w:rsidRPr="000C1ED8">
        <w:t xml:space="preserve"> en herhalings</w:t>
      </w:r>
      <w:r w:rsidRPr="000C1ED8">
        <w:t xml:space="preserve">les voor de training van chauffeurs voor Vakbekwaam Blijven in te dienen, waarin hij minimaal het onderstaande beschrijft: </w:t>
      </w:r>
    </w:p>
    <w:p w14:paraId="38010065" w14:textId="0671E49E" w:rsidR="002663BA" w:rsidRPr="002663BA" w:rsidRDefault="005E789F" w:rsidP="00AF4CE3">
      <w:pPr>
        <w:pStyle w:val="Lijstalinea"/>
        <w:numPr>
          <w:ilvl w:val="0"/>
          <w:numId w:val="36"/>
        </w:numPr>
        <w:tabs>
          <w:tab w:val="clear" w:pos="397"/>
        </w:tabs>
        <w:suppressAutoHyphens/>
        <w:jc w:val="both"/>
      </w:pPr>
      <w:r w:rsidRPr="005E789F">
        <w:rPr>
          <w:rFonts w:cs="Arial"/>
          <w:b/>
          <w:bCs/>
        </w:rPr>
        <w:t>Theorieles:</w:t>
      </w:r>
      <w:r>
        <w:rPr>
          <w:rFonts w:cs="Arial"/>
        </w:rPr>
        <w:t xml:space="preserve"> </w:t>
      </w:r>
      <w:r w:rsidR="00AE4212" w:rsidRPr="00AE4212">
        <w:rPr>
          <w:rFonts w:cs="Arial"/>
        </w:rPr>
        <w:t xml:space="preserve">Van de theorieles dient een tijdlijn te worden aangeleverd waarin duidelijk wordt weergegeven uit welke onderdelen de les bestaat en hoeveel tijd er per onderdeel ingepland wordt. </w:t>
      </w:r>
    </w:p>
    <w:p w14:paraId="29E88F1A" w14:textId="2297E38B" w:rsidR="00AE4212" w:rsidRPr="00AE4212" w:rsidRDefault="00AE4212" w:rsidP="002663BA">
      <w:pPr>
        <w:pStyle w:val="Lijstalinea"/>
        <w:tabs>
          <w:tab w:val="clear" w:pos="397"/>
        </w:tabs>
        <w:suppressAutoHyphens/>
        <w:ind w:left="720"/>
        <w:jc w:val="both"/>
      </w:pPr>
      <w:r w:rsidRPr="00AE4212">
        <w:rPr>
          <w:rFonts w:cs="Arial"/>
        </w:rPr>
        <w:t>Hierbij dienen alle relevante onderdelen te worden opgenomen, zoals de opening, voorstelronde, de besproken onderwerpen, pauze(s) en andere lesonderdelen.</w:t>
      </w:r>
    </w:p>
    <w:p w14:paraId="079C71FB" w14:textId="14204D3E" w:rsidR="00170860" w:rsidRPr="000C1ED8" w:rsidRDefault="005E789F" w:rsidP="00AF4CE3">
      <w:pPr>
        <w:pStyle w:val="Lijstalinea"/>
        <w:numPr>
          <w:ilvl w:val="0"/>
          <w:numId w:val="36"/>
        </w:numPr>
        <w:tabs>
          <w:tab w:val="clear" w:pos="397"/>
        </w:tabs>
        <w:suppressAutoHyphens/>
        <w:jc w:val="both"/>
      </w:pPr>
      <w:r w:rsidRPr="005E789F">
        <w:rPr>
          <w:rFonts w:cs="Arial"/>
          <w:b/>
          <w:bCs/>
        </w:rPr>
        <w:t>Herhalingsles:</w:t>
      </w:r>
      <w:r>
        <w:rPr>
          <w:rFonts w:cs="Arial"/>
        </w:rPr>
        <w:t xml:space="preserve"> </w:t>
      </w:r>
      <w:r w:rsidR="002663BA" w:rsidRPr="002663BA">
        <w:rPr>
          <w:rFonts w:cs="Arial"/>
        </w:rPr>
        <w:t>De herhalingsles moet een opfrissing zijn van de behandelde theorie uit de theorieles en dient volledig uitgewerkt te worden in een Elektronische Leeromgeving (ELO). De deelnemer moet deze herhalingsles zelfstandig vanuit huis kunnen maken.</w:t>
      </w:r>
      <w:r w:rsidR="00DB45AE" w:rsidRPr="000C1ED8">
        <w:rPr>
          <w:rFonts w:cs="Arial"/>
        </w:rPr>
        <w:t>.</w:t>
      </w:r>
    </w:p>
    <w:p w14:paraId="5E0DE69C" w14:textId="77777777" w:rsidR="004C7F27" w:rsidRPr="000C1ED8" w:rsidRDefault="004C7F27" w:rsidP="004C7F27">
      <w:pPr>
        <w:suppressAutoHyphens/>
        <w:jc w:val="both"/>
      </w:pPr>
    </w:p>
    <w:p w14:paraId="5654E522" w14:textId="3065EE8A" w:rsidR="004C7F27" w:rsidRPr="000C1ED8" w:rsidRDefault="004C7F27" w:rsidP="004C7F27">
      <w:pPr>
        <w:suppressAutoHyphens/>
        <w:jc w:val="both"/>
        <w:rPr>
          <w:i/>
        </w:rPr>
      </w:pPr>
      <w:r w:rsidRPr="000C1ED8">
        <w:t xml:space="preserve">VRLN wenst in het kader van dit gunningscriterium te beoordelen of Opdrachtnemer in staat is om op basis van de branchestandaarden/ brancherichtlijnen </w:t>
      </w:r>
      <w:r w:rsidR="00095E0C" w:rsidRPr="000C1ED8">
        <w:t>NIPV</w:t>
      </w:r>
      <w:r w:rsidRPr="000C1ED8">
        <w:t xml:space="preserve">, de wegenverkeerswet een gedegen lesplan te overleggen. VRLN wil daarom </w:t>
      </w:r>
      <w:r w:rsidRPr="000C1ED8">
        <w:rPr>
          <w:i/>
        </w:rPr>
        <w:t>in ieder geval</w:t>
      </w:r>
      <w:r w:rsidRPr="000C1ED8">
        <w:t xml:space="preserve"> de bovengenoemde onderwerpen terugzien in de uitwerking van dit gunningscriterium. </w:t>
      </w:r>
    </w:p>
    <w:p w14:paraId="11E729DD" w14:textId="77777777" w:rsidR="004C7F27" w:rsidRPr="000C1ED8" w:rsidRDefault="004C7F27" w:rsidP="004C7F27">
      <w:pPr>
        <w:suppressAutoHyphens/>
        <w:jc w:val="both"/>
      </w:pPr>
    </w:p>
    <w:p w14:paraId="6C3DB4F6" w14:textId="77777777" w:rsidR="004C7F27" w:rsidRPr="000C1ED8" w:rsidRDefault="004C7F27" w:rsidP="004C7F27">
      <w:pPr>
        <w:suppressAutoHyphens/>
        <w:jc w:val="both"/>
      </w:pPr>
      <w:r w:rsidRPr="000C1ED8">
        <w:t>De overige onderwerpen die de Inschrijver van belang acht om VRLN te laten zien, laat VRLN over aan de eigen invulling en creativiteit van de Inschrijver. Dit houdt in dat deze onderwerpen nadrukkelijk geen afzonderlijke gunningscriteria zijn. VRLN beoordeelt dit gunningscriterium integraal.</w:t>
      </w:r>
    </w:p>
    <w:p w14:paraId="16542B9E" w14:textId="77777777" w:rsidR="004C7F27" w:rsidRPr="000C1ED8" w:rsidRDefault="004C7F27" w:rsidP="004C7F27">
      <w:pPr>
        <w:suppressAutoHyphens/>
        <w:jc w:val="both"/>
      </w:pPr>
    </w:p>
    <w:p w14:paraId="63420190" w14:textId="2BBDEEFB" w:rsidR="004C7F27" w:rsidRPr="009C5401" w:rsidRDefault="004C7F27" w:rsidP="009C5401">
      <w:pPr>
        <w:jc w:val="both"/>
        <w:rPr>
          <w:i/>
        </w:rPr>
      </w:pPr>
      <w:r w:rsidRPr="000C1ED8">
        <w:rPr>
          <w:i/>
        </w:rPr>
        <w:t>U dient de planning</w:t>
      </w:r>
      <w:r w:rsidRPr="000C1ED8">
        <w:t xml:space="preserve"> </w:t>
      </w:r>
      <w:r w:rsidRPr="000C1ED8">
        <w:rPr>
          <w:i/>
        </w:rPr>
        <w:t xml:space="preserve">uit te werken </w:t>
      </w:r>
      <w:r w:rsidRPr="00583EE9">
        <w:rPr>
          <w:i/>
        </w:rPr>
        <w:t>in Bijlage 1</w:t>
      </w:r>
      <w:r w:rsidR="00942EEF" w:rsidRPr="00583EE9">
        <w:rPr>
          <w:i/>
        </w:rPr>
        <w:t>7</w:t>
      </w:r>
      <w:r w:rsidRPr="000C1ED8">
        <w:rPr>
          <w:i/>
        </w:rPr>
        <w:t xml:space="preserve"> op maximaal </w:t>
      </w:r>
      <w:r w:rsidR="00641E2B" w:rsidRPr="000C1ED8">
        <w:rPr>
          <w:i/>
        </w:rPr>
        <w:t>3</w:t>
      </w:r>
      <w:r w:rsidRPr="000C1ED8">
        <w:rPr>
          <w:i/>
        </w:rPr>
        <w:t xml:space="preserve"> A4, (enkelzijdig, Arial 10) te beschrijven. Dit is </w:t>
      </w:r>
      <w:r w:rsidR="00C64EDE" w:rsidRPr="000C1ED8">
        <w:rPr>
          <w:i/>
        </w:rPr>
        <w:t>exc</w:t>
      </w:r>
      <w:r w:rsidRPr="000C1ED8">
        <w:rPr>
          <w:i/>
        </w:rPr>
        <w:t>lusief eventuele bijlage, plaatjes, foto’s etc. Eventuele voorbladen, een inhoudsopgave en het ondertekenveld worden niet meegeteld in het maximaal aantal pagina’s. Voor iedere pagina die het maximum aantal A4 overschrijdt worden 2 punten van de score (voor weging) afgetrokken.</w:t>
      </w:r>
      <w:r w:rsidRPr="00402E4C">
        <w:rPr>
          <w:i/>
        </w:rPr>
        <w:t xml:space="preserve"> </w:t>
      </w:r>
    </w:p>
    <w:p w14:paraId="5CD74CB8" w14:textId="08B5CA15" w:rsidR="00F117BB" w:rsidRPr="000467CE" w:rsidRDefault="00F117BB" w:rsidP="000467CE">
      <w:pPr>
        <w:pStyle w:val="Kop2"/>
        <w:suppressAutoHyphens/>
        <w:ind w:left="0" w:firstLine="0"/>
        <w:rPr>
          <w:iCs w:val="0"/>
          <w:color w:val="auto"/>
        </w:rPr>
      </w:pPr>
      <w:bookmarkStart w:id="413" w:name="_Toc192752176"/>
      <w:r w:rsidRPr="000467CE">
        <w:rPr>
          <w:iCs w:val="0"/>
          <w:color w:val="auto"/>
        </w:rPr>
        <w:t>Gunningscriterium K</w:t>
      </w:r>
      <w:r w:rsidR="00C8361E" w:rsidRPr="000467CE">
        <w:rPr>
          <w:iCs w:val="0"/>
          <w:color w:val="auto"/>
        </w:rPr>
        <w:t>2</w:t>
      </w:r>
      <w:r w:rsidRPr="000467CE">
        <w:rPr>
          <w:iCs w:val="0"/>
          <w:color w:val="auto"/>
        </w:rPr>
        <w:t xml:space="preserve">: </w:t>
      </w:r>
      <w:r w:rsidR="004C3D1C">
        <w:rPr>
          <w:iCs w:val="0"/>
          <w:color w:val="auto"/>
        </w:rPr>
        <w:br/>
      </w:r>
      <w:r w:rsidR="004C7F27" w:rsidRPr="000467CE">
        <w:rPr>
          <w:iCs w:val="0"/>
          <w:color w:val="auto"/>
        </w:rPr>
        <w:t>Innovatie voor Vakbekwaam Blijven</w:t>
      </w:r>
      <w:bookmarkEnd w:id="413"/>
    </w:p>
    <w:p w14:paraId="4B41EDEE" w14:textId="77777777" w:rsidR="00ED5F6E" w:rsidRPr="005E789F" w:rsidRDefault="00ED5F6E" w:rsidP="00ED5F6E">
      <w:pPr>
        <w:suppressAutoHyphens/>
        <w:jc w:val="both"/>
      </w:pPr>
      <w:r w:rsidRPr="005E789F">
        <w:t xml:space="preserve">De Inschrijver dient bij zijn Inschrijving de maximaal 3 meest belangrijke kansen voor de Opdrachtgever uit te werken (in aflopende belangrijkheid opsommen). De kansen dienen toegespitst te zijn op de doorontwikkeling van de trainingen voor Vakbekwaam Blijven. Minimaal de onderstaande zaken dienen per beschreven kans meegenomen te worden: </w:t>
      </w:r>
    </w:p>
    <w:p w14:paraId="44D9A1FE" w14:textId="67162978" w:rsidR="001C1E40" w:rsidRPr="005E789F" w:rsidRDefault="001C1E40" w:rsidP="00AF4CE3">
      <w:pPr>
        <w:pStyle w:val="Lijstalinea"/>
        <w:numPr>
          <w:ilvl w:val="0"/>
          <w:numId w:val="36"/>
        </w:numPr>
        <w:rPr>
          <w:rFonts w:cs="Arial"/>
        </w:rPr>
      </w:pPr>
      <w:r w:rsidRPr="005E789F">
        <w:rPr>
          <w:rFonts w:cs="Arial"/>
          <w:b/>
          <w:bCs/>
        </w:rPr>
        <w:t>Wijzigingen die de kans oplevert:</w:t>
      </w:r>
      <w:r w:rsidRPr="005E789F">
        <w:rPr>
          <w:rFonts w:cs="Arial"/>
        </w:rPr>
        <w:t xml:space="preserve"> U beschrijft welke veranderingen de kans met zich meebrengt, bijvoorbeeld in termen van efficiëntie in tijd en middelen, kwaliteitsverbeteringen en de aansluiting op de huidige organisatie en processen.</w:t>
      </w:r>
    </w:p>
    <w:p w14:paraId="1F689E10" w14:textId="1A58BD76" w:rsidR="00ED5F6E" w:rsidRPr="005E789F" w:rsidRDefault="001C1E40" w:rsidP="00AF4CE3">
      <w:pPr>
        <w:pStyle w:val="Lijstalinea"/>
        <w:numPr>
          <w:ilvl w:val="0"/>
          <w:numId w:val="36"/>
        </w:numPr>
        <w:spacing w:line="276" w:lineRule="auto"/>
        <w:rPr>
          <w:rFonts w:cs="Arial"/>
        </w:rPr>
      </w:pPr>
      <w:r w:rsidRPr="005E789F">
        <w:rPr>
          <w:rFonts w:cs="Arial"/>
          <w:b/>
          <w:bCs/>
        </w:rPr>
        <w:t>Kosten en besparingen die de kans oplevert:</w:t>
      </w:r>
      <w:r w:rsidRPr="005E789F">
        <w:rPr>
          <w:rFonts w:cs="Arial"/>
        </w:rPr>
        <w:t xml:space="preserve"> U beschrijft welke kostenbesparingen of toenames de kans met zich meebrengt, deze kosten staan los van de scope. Bij de beschrijving van elke kans dient u tevens de +/+ en -/- ten opzichte van de bedragen op het prijzenblad te benoemen.</w:t>
      </w:r>
    </w:p>
    <w:p w14:paraId="0B848716" w14:textId="3909A4EB" w:rsidR="00ED5F6E" w:rsidRPr="005E789F" w:rsidRDefault="00FC1560" w:rsidP="0078295C">
      <w:pPr>
        <w:suppressAutoHyphens/>
        <w:spacing w:line="276" w:lineRule="auto"/>
        <w:rPr>
          <w:i/>
        </w:rPr>
      </w:pPr>
      <w:r>
        <w:br/>
      </w:r>
      <w:r w:rsidR="00ED5F6E" w:rsidRPr="005E789F">
        <w:t xml:space="preserve">VRLN </w:t>
      </w:r>
      <w:r w:rsidR="00ED5F6E" w:rsidRPr="00FC1560">
        <w:t>wil in ieder geval de</w:t>
      </w:r>
      <w:r w:rsidR="00ED5F6E" w:rsidRPr="005E789F">
        <w:t xml:space="preserve"> bovengenoemde zaken terugzien in de uitwerking van dit gunningscriterium. </w:t>
      </w:r>
    </w:p>
    <w:p w14:paraId="763EFE1A" w14:textId="77777777" w:rsidR="00ED5F6E" w:rsidRPr="005E789F" w:rsidRDefault="00ED5F6E" w:rsidP="006A12DA">
      <w:pPr>
        <w:suppressAutoHyphens/>
        <w:spacing w:line="276" w:lineRule="auto"/>
        <w:jc w:val="both"/>
      </w:pPr>
    </w:p>
    <w:p w14:paraId="465E43E7" w14:textId="77777777" w:rsidR="0021604D" w:rsidRDefault="0021604D">
      <w:r>
        <w:br w:type="page"/>
      </w:r>
    </w:p>
    <w:p w14:paraId="69A7249A" w14:textId="379E137C" w:rsidR="00ED5F6E" w:rsidRPr="005E789F" w:rsidRDefault="00ED5F6E" w:rsidP="006A12DA">
      <w:pPr>
        <w:suppressAutoHyphens/>
        <w:spacing w:line="276" w:lineRule="auto"/>
        <w:jc w:val="both"/>
      </w:pPr>
      <w:r w:rsidRPr="005E789F">
        <w:lastRenderedPageBreak/>
        <w:t>De overige onderwerpen die de Inschrijver van belang acht om VRLN te laten zien, laat VRLN over aan de eigen invulling en creativiteit van de Inschrijver. Dit houdt in dat deze onderwerpen nadrukkelijk geen afzonderlijke gunningscriteria zijn. VRLN beoordeelt dit gunningscriterium integraal.</w:t>
      </w:r>
    </w:p>
    <w:p w14:paraId="4C341D35" w14:textId="77777777" w:rsidR="00ED5F6E" w:rsidRPr="005E789F" w:rsidRDefault="00ED5F6E" w:rsidP="006A12DA">
      <w:pPr>
        <w:suppressAutoHyphens/>
        <w:spacing w:line="276" w:lineRule="auto"/>
        <w:jc w:val="both"/>
      </w:pPr>
    </w:p>
    <w:p w14:paraId="06515E5D" w14:textId="1A7E8C67" w:rsidR="00ED5F6E" w:rsidRPr="00402E4C" w:rsidRDefault="00ED5F6E" w:rsidP="006A12DA">
      <w:pPr>
        <w:spacing w:line="276" w:lineRule="auto"/>
        <w:jc w:val="both"/>
        <w:rPr>
          <w:i/>
        </w:rPr>
      </w:pPr>
      <w:r w:rsidRPr="005E789F">
        <w:rPr>
          <w:i/>
        </w:rPr>
        <w:t>U dient de dit gunningscriterium</w:t>
      </w:r>
      <w:r w:rsidRPr="005E789F">
        <w:t xml:space="preserve"> </w:t>
      </w:r>
      <w:r w:rsidRPr="005E789F">
        <w:rPr>
          <w:i/>
        </w:rPr>
        <w:t xml:space="preserve">uit te werken in </w:t>
      </w:r>
      <w:r w:rsidRPr="0021604D">
        <w:rPr>
          <w:i/>
        </w:rPr>
        <w:t>Bijlage 1</w:t>
      </w:r>
      <w:r w:rsidR="00942EEF" w:rsidRPr="0021604D">
        <w:rPr>
          <w:i/>
        </w:rPr>
        <w:t>8</w:t>
      </w:r>
      <w:r w:rsidRPr="0021604D">
        <w:rPr>
          <w:i/>
        </w:rPr>
        <w:t xml:space="preserve"> op maximaal</w:t>
      </w:r>
      <w:r w:rsidRPr="005E789F">
        <w:rPr>
          <w:i/>
        </w:rPr>
        <w:t xml:space="preserve"> 5 A4, (enkelzijdig, Arial 10) te beschrijven. Dit is inclusief eventuele bijlage, plaatjes, foto’s etc. Eventuele voorbladen, een inhoudsopgave en het ondertekenveld worden niet meegeteld in het maximaal aantal pagina’s. Voor iedere pagina die het maximum aantal A4 overschrijdt worden 2 punten van de score (voor weging) afgetrokken.</w:t>
      </w:r>
      <w:r w:rsidRPr="00402E4C">
        <w:rPr>
          <w:i/>
        </w:rPr>
        <w:t xml:space="preserve"> </w:t>
      </w:r>
    </w:p>
    <w:p w14:paraId="0982DA80" w14:textId="42D45EB4" w:rsidR="00E91DF0" w:rsidRPr="0021604D" w:rsidRDefault="00E91DF0" w:rsidP="009610C0">
      <w:pPr>
        <w:pStyle w:val="Kop2"/>
        <w:rPr>
          <w:iCs w:val="0"/>
          <w:color w:val="auto"/>
        </w:rPr>
      </w:pPr>
      <w:bookmarkStart w:id="414" w:name="_Toc192752177"/>
      <w:r w:rsidRPr="0021604D">
        <w:rPr>
          <w:iCs w:val="0"/>
          <w:color w:val="auto"/>
        </w:rPr>
        <w:t xml:space="preserve">Gunningscriterium </w:t>
      </w:r>
      <w:r w:rsidR="00ED5F6E" w:rsidRPr="0021604D">
        <w:rPr>
          <w:iCs w:val="0"/>
          <w:color w:val="auto"/>
        </w:rPr>
        <w:t>P1</w:t>
      </w:r>
      <w:r w:rsidRPr="0021604D">
        <w:rPr>
          <w:iCs w:val="0"/>
          <w:color w:val="auto"/>
        </w:rPr>
        <w:t>: Prijs</w:t>
      </w:r>
      <w:bookmarkEnd w:id="408"/>
      <w:bookmarkEnd w:id="409"/>
      <w:bookmarkEnd w:id="410"/>
      <w:bookmarkEnd w:id="411"/>
      <w:bookmarkEnd w:id="414"/>
    </w:p>
    <w:p w14:paraId="68FED973" w14:textId="1A8472D5" w:rsidR="00E91DF0" w:rsidRPr="00372667" w:rsidRDefault="00E91DF0" w:rsidP="005F53C5">
      <w:pPr>
        <w:suppressAutoHyphens/>
        <w:jc w:val="both"/>
      </w:pPr>
      <w:r w:rsidRPr="00372667">
        <w:t xml:space="preserve">Voor </w:t>
      </w:r>
      <w:r w:rsidR="007C0A85">
        <w:t xml:space="preserve">het </w:t>
      </w:r>
      <w:r w:rsidRPr="00372667">
        <w:t xml:space="preserve">gunningscriterium </w:t>
      </w:r>
      <w:r w:rsidR="007C0A85">
        <w:t>“P</w:t>
      </w:r>
      <w:r w:rsidR="00FE294E" w:rsidRPr="00372667">
        <w:t>rijs</w:t>
      </w:r>
      <w:r w:rsidR="007C0A85">
        <w:t>”</w:t>
      </w:r>
      <w:r w:rsidRPr="00372667">
        <w:t xml:space="preserve"> </w:t>
      </w:r>
      <w:r>
        <w:t xml:space="preserve">kan </w:t>
      </w:r>
      <w:r w:rsidR="007C0A85">
        <w:t xml:space="preserve">de </w:t>
      </w:r>
      <w:r w:rsidR="005D5B41">
        <w:t>Inschrijver</w:t>
      </w:r>
      <w:r>
        <w:t xml:space="preserve"> </w:t>
      </w:r>
      <w:r w:rsidRPr="00AE2976">
        <w:t xml:space="preserve">maximaal </w:t>
      </w:r>
      <w:r w:rsidR="004D64D9" w:rsidRPr="00AE2976">
        <w:rPr>
          <w:iCs/>
        </w:rPr>
        <w:t>20</w:t>
      </w:r>
      <w:r w:rsidRPr="00372667">
        <w:t xml:space="preserve"> punten </w:t>
      </w:r>
      <w:r>
        <w:t>scoren</w:t>
      </w:r>
      <w:r w:rsidRPr="00372667">
        <w:t xml:space="preserve">. </w:t>
      </w:r>
    </w:p>
    <w:p w14:paraId="13E8F4A9" w14:textId="77777777" w:rsidR="00E91DF0" w:rsidRPr="00E8430A" w:rsidRDefault="00E91DF0" w:rsidP="005F53C5">
      <w:pPr>
        <w:suppressAutoHyphens/>
        <w:spacing w:line="276" w:lineRule="auto"/>
        <w:jc w:val="both"/>
        <w:rPr>
          <w:rFonts w:ascii="Verdana" w:hAnsi="Verdana" w:cs="Arial"/>
        </w:rPr>
      </w:pPr>
    </w:p>
    <w:p w14:paraId="0970B594" w14:textId="77777777" w:rsidR="004D64D9" w:rsidRPr="00372667" w:rsidRDefault="004D64D9" w:rsidP="004D64D9">
      <w:pPr>
        <w:suppressAutoHyphens/>
        <w:jc w:val="both"/>
      </w:pPr>
      <w:r w:rsidRPr="00372667">
        <w:t xml:space="preserve">De </w:t>
      </w:r>
      <w:r>
        <w:t xml:space="preserve">Inschrijver dient voor het </w:t>
      </w:r>
      <w:r w:rsidRPr="00372667">
        <w:t xml:space="preserve">gunningscriterium </w:t>
      </w:r>
      <w:r>
        <w:t>“P</w:t>
      </w:r>
      <w:r w:rsidRPr="00372667">
        <w:t>rijs</w:t>
      </w:r>
      <w:r>
        <w:t>”</w:t>
      </w:r>
      <w:r w:rsidRPr="00372667">
        <w:t xml:space="preserve"> bij zijn </w:t>
      </w:r>
      <w:r>
        <w:t>Inschrijving</w:t>
      </w:r>
      <w:r w:rsidRPr="00372667">
        <w:t xml:space="preserve"> het volledig ingevulde </w:t>
      </w:r>
      <w:r w:rsidRPr="00C82567">
        <w:t>prijzenblad (Bijlage 11) te voegen. De Inschrijver met de laagste Totaalprijs krijgt het maximale aantal punten (20 punten).</w:t>
      </w:r>
      <w:r>
        <w:t xml:space="preserve"> </w:t>
      </w:r>
    </w:p>
    <w:p w14:paraId="47A8D647" w14:textId="77777777" w:rsidR="00E91DF0" w:rsidRPr="00E8430A" w:rsidRDefault="00E91DF0" w:rsidP="005F53C5">
      <w:pPr>
        <w:suppressAutoHyphens/>
        <w:spacing w:line="276" w:lineRule="auto"/>
        <w:jc w:val="both"/>
        <w:rPr>
          <w:rFonts w:ascii="Verdana" w:hAnsi="Verdana" w:cs="Arial"/>
        </w:rPr>
      </w:pPr>
    </w:p>
    <w:p w14:paraId="33313BEF" w14:textId="74D8D469" w:rsidR="00E91DF0" w:rsidRDefault="00E91DF0" w:rsidP="005F53C5">
      <w:pPr>
        <w:suppressAutoHyphens/>
        <w:jc w:val="both"/>
      </w:pPr>
      <w:r w:rsidRPr="00372667">
        <w:t xml:space="preserve">Voor de puntentoekenning van de </w:t>
      </w:r>
      <w:r w:rsidR="005D5B41">
        <w:t>Inschrijver</w:t>
      </w:r>
      <w:r w:rsidR="00C04649">
        <w:t>s</w:t>
      </w:r>
      <w:r>
        <w:t xml:space="preserve"> </w:t>
      </w:r>
      <w:r w:rsidRPr="00372667">
        <w:t xml:space="preserve">die een hogere prijs hebben aangeboden wordt de volgende </w:t>
      </w:r>
      <w:r>
        <w:t>prijs</w:t>
      </w:r>
      <w:r w:rsidRPr="00372667">
        <w:t>formule gehanteerd:</w:t>
      </w:r>
      <w:r w:rsidR="007C0A85">
        <w:t xml:space="preserve"> </w:t>
      </w:r>
    </w:p>
    <w:p w14:paraId="02D50703" w14:textId="77777777" w:rsidR="00E91DF0" w:rsidRPr="00372667" w:rsidRDefault="00E91DF0" w:rsidP="005F53C5">
      <w:pPr>
        <w:suppressAutoHyphens/>
        <w:jc w:val="both"/>
      </w:pPr>
    </w:p>
    <w:tbl>
      <w:tblPr>
        <w:tblW w:w="0" w:type="auto"/>
        <w:tblLook w:val="04A0" w:firstRow="1" w:lastRow="0" w:firstColumn="1" w:lastColumn="0" w:noHBand="0" w:noVBand="1"/>
      </w:tblPr>
      <w:tblGrid>
        <w:gridCol w:w="2515"/>
        <w:gridCol w:w="2696"/>
        <w:gridCol w:w="3969"/>
      </w:tblGrid>
      <w:tr w:rsidR="00E91DF0" w:rsidRPr="007A4560" w14:paraId="38E2A5E8" w14:textId="77777777" w:rsidTr="00E91DF0">
        <w:tc>
          <w:tcPr>
            <w:tcW w:w="2515" w:type="dxa"/>
            <w:vMerge w:val="restart"/>
            <w:shd w:val="clear" w:color="auto" w:fill="auto"/>
            <w:vAlign w:val="center"/>
          </w:tcPr>
          <w:p w14:paraId="417AA0A2" w14:textId="0A020B0F" w:rsidR="00E91DF0" w:rsidRPr="007A4560" w:rsidRDefault="00E91DF0" w:rsidP="005F53C5">
            <w:pPr>
              <w:suppressAutoHyphens/>
              <w:jc w:val="both"/>
            </w:pPr>
            <w:r w:rsidRPr="007A4560">
              <w:t xml:space="preserve">Punten </w:t>
            </w:r>
            <w:r w:rsidR="005D5B41" w:rsidRPr="007A4560">
              <w:t>Inschrijver</w:t>
            </w:r>
            <w:r w:rsidRPr="007A4560">
              <w:t xml:space="preserve"> =</w:t>
            </w:r>
            <w:r w:rsidR="009019E2">
              <w:t xml:space="preserve">   (2-</w:t>
            </w:r>
          </w:p>
        </w:tc>
        <w:tc>
          <w:tcPr>
            <w:tcW w:w="2696" w:type="dxa"/>
            <w:tcBorders>
              <w:bottom w:val="single" w:sz="4" w:space="0" w:color="auto"/>
            </w:tcBorders>
            <w:shd w:val="clear" w:color="auto" w:fill="auto"/>
          </w:tcPr>
          <w:p w14:paraId="18713695" w14:textId="77777777" w:rsidR="00E91DF0" w:rsidRPr="007A4560" w:rsidRDefault="00E91DF0" w:rsidP="005F53C5">
            <w:pPr>
              <w:suppressAutoHyphens/>
              <w:jc w:val="both"/>
            </w:pPr>
            <w:r w:rsidRPr="007A4560">
              <w:t xml:space="preserve"> Prijs laagste </w:t>
            </w:r>
            <w:r w:rsidR="005D5B41" w:rsidRPr="007A4560">
              <w:t>Inschrijver</w:t>
            </w:r>
          </w:p>
        </w:tc>
        <w:tc>
          <w:tcPr>
            <w:tcW w:w="3969" w:type="dxa"/>
            <w:vMerge w:val="restart"/>
            <w:shd w:val="clear" w:color="auto" w:fill="auto"/>
            <w:vAlign w:val="center"/>
          </w:tcPr>
          <w:p w14:paraId="4A47A06F" w14:textId="0B6F0290" w:rsidR="00E91DF0" w:rsidRPr="007A4560" w:rsidRDefault="009019E2" w:rsidP="005F53C5">
            <w:pPr>
              <w:suppressAutoHyphens/>
              <w:jc w:val="both"/>
            </w:pPr>
            <w:r>
              <w:t>)</w:t>
            </w:r>
            <w:r w:rsidR="00E91DF0" w:rsidRPr="007A4560">
              <w:t xml:space="preserve"> X </w:t>
            </w:r>
            <w:r w:rsidR="00FC7C51" w:rsidRPr="00AE2976">
              <w:t>20</w:t>
            </w:r>
            <w:r w:rsidR="00E91DF0" w:rsidRPr="007A4560">
              <w:t xml:space="preserve"> punten</w:t>
            </w:r>
          </w:p>
        </w:tc>
      </w:tr>
      <w:tr w:rsidR="00E91DF0" w:rsidRPr="00E8430A" w14:paraId="261810F5" w14:textId="77777777" w:rsidTr="00E91DF0">
        <w:tc>
          <w:tcPr>
            <w:tcW w:w="2515" w:type="dxa"/>
            <w:vMerge/>
            <w:shd w:val="clear" w:color="auto" w:fill="auto"/>
          </w:tcPr>
          <w:p w14:paraId="6A03781D" w14:textId="77777777" w:rsidR="00E91DF0" w:rsidRPr="007A4560" w:rsidRDefault="00E91DF0" w:rsidP="005F53C5">
            <w:pPr>
              <w:suppressAutoHyphens/>
              <w:jc w:val="both"/>
              <w:rPr>
                <w:rFonts w:eastAsia="MS Mincho" w:cs="Arial"/>
                <w:color w:val="00314E"/>
                <w:sz w:val="60"/>
                <w:szCs w:val="32"/>
              </w:rPr>
            </w:pPr>
          </w:p>
        </w:tc>
        <w:tc>
          <w:tcPr>
            <w:tcW w:w="2696" w:type="dxa"/>
            <w:tcBorders>
              <w:top w:val="single" w:sz="4" w:space="0" w:color="auto"/>
            </w:tcBorders>
            <w:shd w:val="clear" w:color="auto" w:fill="auto"/>
          </w:tcPr>
          <w:p w14:paraId="2223F1A4" w14:textId="77777777" w:rsidR="00E91DF0" w:rsidRPr="00372667" w:rsidRDefault="00E91DF0" w:rsidP="005F53C5">
            <w:pPr>
              <w:suppressAutoHyphens/>
              <w:jc w:val="both"/>
            </w:pPr>
            <w:r w:rsidRPr="007A4560">
              <w:t xml:space="preserve">    Prijs </w:t>
            </w:r>
            <w:r w:rsidR="005D5B41" w:rsidRPr="007A4560">
              <w:t>Inschrijver</w:t>
            </w:r>
          </w:p>
        </w:tc>
        <w:tc>
          <w:tcPr>
            <w:tcW w:w="3969" w:type="dxa"/>
            <w:vMerge/>
            <w:shd w:val="clear" w:color="auto" w:fill="auto"/>
          </w:tcPr>
          <w:p w14:paraId="57F9D2C7" w14:textId="77777777" w:rsidR="00E91DF0" w:rsidRPr="00E8430A" w:rsidRDefault="00E91DF0" w:rsidP="005F53C5">
            <w:pPr>
              <w:suppressAutoHyphens/>
              <w:spacing w:line="284" w:lineRule="atLeast"/>
              <w:jc w:val="both"/>
              <w:rPr>
                <w:rFonts w:ascii="Verdana" w:hAnsi="Verdana" w:cs="Arial"/>
              </w:rPr>
            </w:pPr>
          </w:p>
        </w:tc>
      </w:tr>
    </w:tbl>
    <w:p w14:paraId="044F59BB" w14:textId="6B6C2E6B" w:rsidR="00E91DF0" w:rsidRPr="00E8430A" w:rsidRDefault="00E91DF0" w:rsidP="005F53C5">
      <w:pPr>
        <w:suppressAutoHyphens/>
        <w:spacing w:line="276" w:lineRule="auto"/>
        <w:jc w:val="both"/>
        <w:rPr>
          <w:rFonts w:ascii="Verdana" w:hAnsi="Verdana" w:cs="Arial"/>
        </w:rPr>
      </w:pPr>
    </w:p>
    <w:p w14:paraId="22ED1B36" w14:textId="77777777" w:rsidR="00702280" w:rsidRPr="00F10CC8" w:rsidRDefault="00702280" w:rsidP="00702280">
      <w:pPr>
        <w:spacing w:line="276" w:lineRule="auto"/>
        <w:jc w:val="both"/>
        <w:rPr>
          <w:rFonts w:cs="Arial"/>
          <w:b/>
        </w:rPr>
      </w:pPr>
      <w:r w:rsidRPr="00F10CC8">
        <w:rPr>
          <w:rFonts w:cs="Arial"/>
          <w:b/>
        </w:rPr>
        <w:t>LET OP: de uitkomst van deze rekensom kan nooit lager zijn dan het cijfer nul (0). Indien de uitkomst een negatief getal oplevert wordt het toegekende puntenaantal automatisch nul (0).</w:t>
      </w:r>
    </w:p>
    <w:p w14:paraId="7FC9C61A" w14:textId="52F9DA45" w:rsidR="001F71A3" w:rsidRDefault="00E91DF0" w:rsidP="00B47480">
      <w:pPr>
        <w:suppressAutoHyphens/>
        <w:jc w:val="both"/>
      </w:pPr>
      <w:r w:rsidRPr="00372667">
        <w:t>De uitkomst wordt afgerond op twee decimalen achter de komma</w:t>
      </w:r>
      <w:r w:rsidR="00E11E17">
        <w:t>. D</w:t>
      </w:r>
      <w:r w:rsidRPr="00372667">
        <w:t xml:space="preserve">ecimalen van </w:t>
      </w:r>
      <w:r w:rsidR="00E11E17">
        <w:t>vijf</w:t>
      </w:r>
      <w:r w:rsidRPr="00372667">
        <w:t xml:space="preserve"> en hoger</w:t>
      </w:r>
      <w:r w:rsidR="00E11E17">
        <w:t xml:space="preserve"> worden</w:t>
      </w:r>
      <w:r w:rsidRPr="00372667">
        <w:t xml:space="preserve"> naar boven afgerond. </w:t>
      </w:r>
    </w:p>
    <w:p w14:paraId="6467D740" w14:textId="303DA706" w:rsidR="00765C00" w:rsidRPr="005C7E26" w:rsidRDefault="009A3EF9" w:rsidP="005F53C5">
      <w:pPr>
        <w:pStyle w:val="Kop2"/>
        <w:suppressAutoHyphens/>
        <w:ind w:left="0" w:firstLine="0"/>
        <w:jc w:val="both"/>
        <w:rPr>
          <w:iCs w:val="0"/>
          <w:color w:val="auto"/>
        </w:rPr>
      </w:pPr>
      <w:bookmarkStart w:id="415" w:name="_Toc419285413"/>
      <w:bookmarkStart w:id="416" w:name="_Toc421086909"/>
      <w:bookmarkStart w:id="417" w:name="_Toc421100632"/>
      <w:bookmarkStart w:id="418" w:name="_Toc527637461"/>
      <w:bookmarkStart w:id="419" w:name="_Toc192752178"/>
      <w:r w:rsidRPr="005C7E26">
        <w:rPr>
          <w:color w:val="auto"/>
        </w:rPr>
        <w:t>Beoordeling</w:t>
      </w:r>
      <w:bookmarkEnd w:id="415"/>
      <w:bookmarkEnd w:id="416"/>
      <w:bookmarkEnd w:id="417"/>
      <w:bookmarkEnd w:id="418"/>
      <w:bookmarkEnd w:id="419"/>
    </w:p>
    <w:p w14:paraId="29D89062" w14:textId="4C5168DB" w:rsidR="00E91DF0" w:rsidRPr="0086405B" w:rsidRDefault="0075505E" w:rsidP="0086405B">
      <w:pPr>
        <w:jc w:val="both"/>
      </w:pPr>
      <w:r>
        <w:t xml:space="preserve">De beantwoording van de kwaliteitscriteria wordt beoordeeld door een beoordelingsteam bestaande uit bij de Opdracht betrokken en ter zake kundige beoordelaars van verschillende disciplines. Het beoordelingsteam bestaat </w:t>
      </w:r>
      <w:r w:rsidRPr="00761126">
        <w:t xml:space="preserve">uit </w:t>
      </w:r>
      <w:r w:rsidR="00A535CC" w:rsidRPr="00761126">
        <w:t>3</w:t>
      </w:r>
      <w:r w:rsidRPr="00761126">
        <w:t xml:space="preserve"> personen</w:t>
      </w:r>
      <w:r w:rsidR="00A51148" w:rsidRPr="00761126">
        <w:t>;</w:t>
      </w:r>
      <w:r w:rsidR="001A73E0" w:rsidRPr="00761126">
        <w:t xml:space="preserve"> é</w:t>
      </w:r>
      <w:r w:rsidR="00A51148" w:rsidRPr="00761126">
        <w:t>én specialist Vakbekwaam</w:t>
      </w:r>
      <w:r w:rsidR="00E93884" w:rsidRPr="00761126">
        <w:t xml:space="preserve"> en twee medewerkers Vakbekwaam</w:t>
      </w:r>
      <w:r w:rsidRPr="00761126">
        <w:t>. Bij zwaarwegende redenen (te</w:t>
      </w:r>
      <w:r>
        <w:t xml:space="preserve"> bepalen door de Opdrachtgever, zoals bijvoorbeeld ziekte) kan het aantal leden en/of de samenstelling van het beoordelingsteam worden aangepast. De beoordeling van de Inschrijvingen op de gunningscriteria vindt plaats in </w:t>
      </w:r>
      <w:r w:rsidR="001C2837">
        <w:t>drie</w:t>
      </w:r>
      <w:r>
        <w:t xml:space="preserve"> fasen.</w:t>
      </w:r>
    </w:p>
    <w:p w14:paraId="7427D0D2" w14:textId="77777777" w:rsidR="00E91DF0" w:rsidRPr="0012356C" w:rsidRDefault="00E91DF0" w:rsidP="005F53C5">
      <w:pPr>
        <w:tabs>
          <w:tab w:val="left" w:pos="1134"/>
          <w:tab w:val="left" w:pos="1418"/>
          <w:tab w:val="left" w:pos="1985"/>
          <w:tab w:val="left" w:pos="2127"/>
          <w:tab w:val="right" w:pos="9332"/>
        </w:tabs>
        <w:suppressAutoHyphens/>
        <w:ind w:left="1134"/>
        <w:jc w:val="both"/>
      </w:pPr>
    </w:p>
    <w:p w14:paraId="36830499" w14:textId="5125A835" w:rsidR="00E91DF0" w:rsidRPr="0012356C" w:rsidRDefault="0024524A" w:rsidP="005F53C5">
      <w:pPr>
        <w:tabs>
          <w:tab w:val="left" w:pos="1134"/>
          <w:tab w:val="left" w:pos="1418"/>
          <w:tab w:val="left" w:pos="1985"/>
          <w:tab w:val="left" w:pos="2127"/>
          <w:tab w:val="right" w:pos="9332"/>
        </w:tabs>
        <w:suppressAutoHyphens/>
        <w:ind w:left="1134" w:hanging="1134"/>
        <w:jc w:val="both"/>
        <w:rPr>
          <w:i/>
        </w:rPr>
      </w:pPr>
      <w:r>
        <w:rPr>
          <w:i/>
        </w:rPr>
        <w:t>Fase 1: B</w:t>
      </w:r>
      <w:r w:rsidR="00E91DF0" w:rsidRPr="0012356C">
        <w:rPr>
          <w:i/>
        </w:rPr>
        <w:t>eoordeling kwalitatieve gunningscriteria (</w:t>
      </w:r>
      <w:r w:rsidR="001C2837">
        <w:rPr>
          <w:i/>
        </w:rPr>
        <w:t>K1 t/m K</w:t>
      </w:r>
      <w:r w:rsidR="00FE22FD">
        <w:rPr>
          <w:i/>
        </w:rPr>
        <w:t>2</w:t>
      </w:r>
      <w:r w:rsidR="00E91DF0" w:rsidRPr="0012356C">
        <w:rPr>
          <w:i/>
        </w:rPr>
        <w:t xml:space="preserve">) </w:t>
      </w:r>
    </w:p>
    <w:p w14:paraId="5B54223E" w14:textId="1AAB0ABB" w:rsidR="00E91DF0" w:rsidRPr="00111A59" w:rsidRDefault="00E91DF0" w:rsidP="005F53C5">
      <w:pPr>
        <w:suppressAutoHyphens/>
        <w:jc w:val="both"/>
      </w:pPr>
      <w:r w:rsidRPr="0012356C">
        <w:t xml:space="preserve">De </w:t>
      </w:r>
      <w:r w:rsidR="005D5B41">
        <w:t>Inschrijving</w:t>
      </w:r>
      <w:r w:rsidRPr="0012356C">
        <w:t>en worden allereerst</w:t>
      </w:r>
      <w:r w:rsidR="007504C8" w:rsidRPr="0012356C">
        <w:t xml:space="preserve"> </w:t>
      </w:r>
      <w:r w:rsidRPr="0012356C">
        <w:t>beoordeeld op basis van de kwalitatieve gunningscriteria. De inschrijfp</w:t>
      </w:r>
      <w:r w:rsidR="0075505E">
        <w:t xml:space="preserve">rijzen </w:t>
      </w:r>
      <w:r w:rsidRPr="0012356C">
        <w:t>zijn bij de beoordelaars op dat moment nog niet bekend.</w:t>
      </w:r>
    </w:p>
    <w:p w14:paraId="45B29B5C" w14:textId="77777777" w:rsidR="00E91DF0" w:rsidRPr="00111A59" w:rsidRDefault="00E91DF0" w:rsidP="005F53C5">
      <w:pPr>
        <w:tabs>
          <w:tab w:val="left" w:pos="1134"/>
          <w:tab w:val="left" w:pos="1418"/>
          <w:tab w:val="left" w:pos="1985"/>
          <w:tab w:val="left" w:pos="2127"/>
          <w:tab w:val="right" w:pos="9332"/>
        </w:tabs>
        <w:suppressAutoHyphens/>
        <w:ind w:left="1134"/>
        <w:jc w:val="both"/>
      </w:pPr>
    </w:p>
    <w:p w14:paraId="6FFEF568" w14:textId="7761E44C" w:rsidR="00E91DF0" w:rsidRPr="0012356C" w:rsidRDefault="00E91DF0" w:rsidP="002F21A2">
      <w:pPr>
        <w:suppressAutoHyphens/>
        <w:jc w:val="both"/>
      </w:pPr>
      <w:r w:rsidRPr="00087B47">
        <w:t>In de tabel van paragraaf 8.1 is per kwalitatief gunningscriterium opgenomen welke beoordelings</w:t>
      </w:r>
      <w:r w:rsidR="002F21A2">
        <w:t xml:space="preserve">- </w:t>
      </w:r>
      <w:r w:rsidRPr="00087B47">
        <w:t>methode wordt gehanteerd.</w:t>
      </w:r>
      <w:r w:rsidRPr="0012356C">
        <w:t xml:space="preserve"> </w:t>
      </w:r>
    </w:p>
    <w:p w14:paraId="23198095" w14:textId="77777777" w:rsidR="00E91DF0" w:rsidRPr="0012356C" w:rsidRDefault="00E91DF0" w:rsidP="005F53C5">
      <w:pPr>
        <w:tabs>
          <w:tab w:val="left" w:pos="1134"/>
          <w:tab w:val="left" w:pos="1418"/>
          <w:tab w:val="left" w:pos="1985"/>
          <w:tab w:val="left" w:pos="2127"/>
          <w:tab w:val="right" w:pos="9332"/>
        </w:tabs>
        <w:suppressAutoHyphens/>
        <w:ind w:left="1134"/>
        <w:jc w:val="both"/>
      </w:pPr>
    </w:p>
    <w:p w14:paraId="7A2C7545" w14:textId="77777777" w:rsidR="00BD5EC2" w:rsidRDefault="00BD5EC2">
      <w:pPr>
        <w:rPr>
          <w:u w:val="single"/>
        </w:rPr>
      </w:pPr>
      <w:r>
        <w:rPr>
          <w:u w:val="single"/>
        </w:rPr>
        <w:br w:type="page"/>
      </w:r>
    </w:p>
    <w:p w14:paraId="246699E4" w14:textId="0C7185F3" w:rsidR="00E91DF0" w:rsidRPr="0012356C" w:rsidRDefault="004461D2" w:rsidP="00F33ACE">
      <w:pPr>
        <w:suppressAutoHyphens/>
        <w:spacing w:line="276" w:lineRule="auto"/>
        <w:jc w:val="both"/>
        <w:rPr>
          <w:u w:val="single"/>
        </w:rPr>
      </w:pPr>
      <w:r>
        <w:rPr>
          <w:u w:val="single"/>
        </w:rPr>
        <w:lastRenderedPageBreak/>
        <w:t>Consensus</w:t>
      </w:r>
    </w:p>
    <w:p w14:paraId="0F2A776E" w14:textId="77777777" w:rsidR="00E91DF0" w:rsidRPr="0012356C" w:rsidRDefault="00E91DF0" w:rsidP="00F33ACE">
      <w:pPr>
        <w:suppressAutoHyphens/>
        <w:spacing w:line="276" w:lineRule="auto"/>
        <w:jc w:val="both"/>
      </w:pPr>
      <w:r w:rsidRPr="0012356C">
        <w:t xml:space="preserve">Alle leden van het beoordelingsteam beoordelen individueel iedere </w:t>
      </w:r>
      <w:r w:rsidR="005D5B41">
        <w:t>Inschrijving</w:t>
      </w:r>
      <w:r w:rsidRPr="0012356C">
        <w:t xml:space="preserve"> per kwalitatief gunningscriterium en kennen per kwalitatief gunningscriterium een beoordelings</w:t>
      </w:r>
      <w:r w:rsidR="00B5015C">
        <w:t>waardering</w:t>
      </w:r>
      <w:r w:rsidRPr="0012356C">
        <w:t xml:space="preserve"> toe. </w:t>
      </w:r>
    </w:p>
    <w:p w14:paraId="6B3461E4" w14:textId="77777777" w:rsidR="00E91DF0" w:rsidRPr="0012356C" w:rsidRDefault="00E91DF0" w:rsidP="00F33ACE">
      <w:pPr>
        <w:tabs>
          <w:tab w:val="left" w:pos="1134"/>
          <w:tab w:val="left" w:pos="1418"/>
          <w:tab w:val="left" w:pos="1985"/>
          <w:tab w:val="left" w:pos="2127"/>
          <w:tab w:val="right" w:pos="9332"/>
        </w:tabs>
        <w:suppressAutoHyphens/>
        <w:spacing w:line="276" w:lineRule="auto"/>
        <w:jc w:val="both"/>
      </w:pPr>
    </w:p>
    <w:p w14:paraId="32C5A747" w14:textId="63C9B8F6" w:rsidR="00E91DF0" w:rsidRDefault="00E91DF0" w:rsidP="00F33ACE">
      <w:pPr>
        <w:suppressAutoHyphens/>
        <w:spacing w:line="276" w:lineRule="auto"/>
        <w:jc w:val="both"/>
      </w:pPr>
      <w:r w:rsidRPr="0012356C">
        <w:t xml:space="preserve">Na de individuele beoordeling van de </w:t>
      </w:r>
      <w:r w:rsidR="005D5B41">
        <w:t>Inschrijving</w:t>
      </w:r>
      <w:r w:rsidRPr="0012356C">
        <w:t>en op de kwalitatieve gunningscriteria vindt een plenaire bijeenkomst van het beoordelingsteam plaats</w:t>
      </w:r>
      <w:r w:rsidR="004D5664">
        <w:t>.</w:t>
      </w:r>
      <w:r w:rsidRPr="0012356C">
        <w:t xml:space="preserve"> Per kwalitatief gunningscriterium bespreken de betrokken beoordelaars hun individuele beoordelingen en motiveren zij waarom zij tot een bepaald </w:t>
      </w:r>
      <w:r w:rsidR="000B3D0B">
        <w:t>beoordelingscijfer</w:t>
      </w:r>
      <w:r w:rsidR="000B3D0B" w:rsidRPr="0012356C">
        <w:t xml:space="preserve"> </w:t>
      </w:r>
      <w:r w:rsidRPr="0012356C">
        <w:t xml:space="preserve">zijn gekomen. Hierna wordt door alle beoordelaars in consensus </w:t>
      </w:r>
      <w:r w:rsidR="008F7CF3">
        <w:t>een</w:t>
      </w:r>
      <w:r w:rsidRPr="0012356C">
        <w:t xml:space="preserve"> beoordelingscijfer vastgesteld (dus geen gemiddeld </w:t>
      </w:r>
      <w:r w:rsidR="000B3D0B">
        <w:t>beoordelingscijfer</w:t>
      </w:r>
      <w:r w:rsidRPr="0012356C">
        <w:t xml:space="preserve">). Indien nodig worden tijdens de plenaire behandeling de </w:t>
      </w:r>
      <w:r w:rsidR="00527608">
        <w:t xml:space="preserve">individuele </w:t>
      </w:r>
      <w:r w:rsidRPr="0012356C">
        <w:t>beoordelingsresultaten bijgesteld. De definitieve beoorde</w:t>
      </w:r>
      <w:r w:rsidR="003216FF">
        <w:t xml:space="preserve">lingsresultaten worden </w:t>
      </w:r>
      <w:r w:rsidRPr="0012356C">
        <w:t>tijdens de plenaire bijeenkomst definitief door het voltallige beoordelingsteam vastgesteld.</w:t>
      </w:r>
    </w:p>
    <w:p w14:paraId="49AF476D" w14:textId="77777777" w:rsidR="000F240B" w:rsidRPr="0012356C" w:rsidRDefault="000F240B" w:rsidP="00F33ACE">
      <w:pPr>
        <w:suppressAutoHyphens/>
        <w:spacing w:line="276" w:lineRule="auto"/>
        <w:jc w:val="both"/>
      </w:pPr>
    </w:p>
    <w:p w14:paraId="63AF18AC" w14:textId="7A93D875" w:rsidR="00E91DF0" w:rsidRPr="0012356C" w:rsidRDefault="00E91DF0" w:rsidP="00F33ACE">
      <w:pPr>
        <w:suppressAutoHyphens/>
        <w:spacing w:line="276" w:lineRule="auto"/>
        <w:jc w:val="both"/>
      </w:pPr>
      <w:r w:rsidRPr="0012356C">
        <w:t>Nada</w:t>
      </w:r>
      <w:r w:rsidR="00B630AB">
        <w:t xml:space="preserve">t </w:t>
      </w:r>
      <w:r w:rsidR="00FE294E">
        <w:t>het</w:t>
      </w:r>
      <w:r w:rsidR="00B630AB">
        <w:t xml:space="preserve"> definitieve </w:t>
      </w:r>
      <w:r w:rsidR="000B3D0B">
        <w:t>beoordelingscijfer</w:t>
      </w:r>
      <w:r w:rsidR="000B3D0B" w:rsidRPr="0012356C">
        <w:t xml:space="preserve"> </w:t>
      </w:r>
      <w:r w:rsidR="00B630AB">
        <w:t xml:space="preserve">of waardering </w:t>
      </w:r>
      <w:r w:rsidRPr="0012356C">
        <w:t xml:space="preserve">per kwalitatief gunningscriterium zijn vastgesteld, wordt per kwalitatief gunningscriterium aan de </w:t>
      </w:r>
      <w:r w:rsidR="005D5B41">
        <w:t>Inschrijving</w:t>
      </w:r>
      <w:r w:rsidRPr="0012356C">
        <w:t xml:space="preserve"> het bijbehorende aantal punten toegekend.</w:t>
      </w:r>
      <w:r w:rsidR="007630AB">
        <w:br/>
      </w:r>
    </w:p>
    <w:p w14:paraId="4F525C12" w14:textId="38EEB292" w:rsidR="00E91DF0" w:rsidRDefault="00F2629F" w:rsidP="00F33ACE">
      <w:pPr>
        <w:suppressAutoHyphens/>
        <w:spacing w:line="276" w:lineRule="auto"/>
        <w:jc w:val="both"/>
      </w:pPr>
      <w:r>
        <w:t>Let op</w:t>
      </w:r>
      <w:r w:rsidR="00FE294E">
        <w:t>:</w:t>
      </w:r>
      <w:r w:rsidR="00E91DF0" w:rsidRPr="0012356C">
        <w:t xml:space="preserve"> </w:t>
      </w:r>
      <w:r w:rsidR="00FE294E">
        <w:t>i</w:t>
      </w:r>
      <w:r w:rsidR="00E91DF0" w:rsidRPr="0012356C">
        <w:t xml:space="preserve">ndien na beoordeling blijkt dat </w:t>
      </w:r>
      <w:r w:rsidR="008F7CF3">
        <w:t>een</w:t>
      </w:r>
      <w:r w:rsidR="00E91DF0" w:rsidRPr="0012356C">
        <w:t xml:space="preserve"> van de beoordeelde </w:t>
      </w:r>
      <w:r w:rsidR="005D5B41">
        <w:t>Inschrijving</w:t>
      </w:r>
      <w:r w:rsidR="00E91DF0" w:rsidRPr="0012356C">
        <w:t xml:space="preserve">en ongeldig is, dan beoordeelt </w:t>
      </w:r>
      <w:r w:rsidR="00DF1850">
        <w:t>VRLN</w:t>
      </w:r>
      <w:r w:rsidR="00E91DF0" w:rsidRPr="0012356C">
        <w:t xml:space="preserve"> alle overgebleven </w:t>
      </w:r>
      <w:r w:rsidR="005D5B41">
        <w:t>Inschrijving</w:t>
      </w:r>
      <w:r w:rsidR="00FE294E">
        <w:t>en</w:t>
      </w:r>
      <w:r w:rsidR="00E91DF0" w:rsidRPr="0012356C">
        <w:t xml:space="preserve"> opnieuw. Ongeldige </w:t>
      </w:r>
      <w:r w:rsidR="005D5B41">
        <w:t>Inschrijving</w:t>
      </w:r>
      <w:r w:rsidR="003216FF">
        <w:t>en zullen dus</w:t>
      </w:r>
      <w:r w:rsidR="00E91DF0" w:rsidRPr="0012356C">
        <w:t xml:space="preserve"> geen invloed hebben op het r</w:t>
      </w:r>
      <w:r w:rsidR="007D5135">
        <w:t>esultaat van de beoordelingen.</w:t>
      </w:r>
    </w:p>
    <w:p w14:paraId="25A2F35C" w14:textId="77777777" w:rsidR="00E91DF0" w:rsidRPr="0012356C" w:rsidRDefault="00E91DF0" w:rsidP="00F33ACE">
      <w:pPr>
        <w:tabs>
          <w:tab w:val="left" w:pos="1134"/>
          <w:tab w:val="left" w:pos="1418"/>
          <w:tab w:val="left" w:pos="1985"/>
          <w:tab w:val="left" w:pos="2127"/>
          <w:tab w:val="right" w:pos="9332"/>
        </w:tabs>
        <w:suppressAutoHyphens/>
        <w:spacing w:line="276" w:lineRule="auto"/>
        <w:ind w:left="1134" w:hanging="1134"/>
        <w:jc w:val="both"/>
        <w:rPr>
          <w:i/>
        </w:rPr>
      </w:pPr>
    </w:p>
    <w:p w14:paraId="775EDB92" w14:textId="0E7AAE44" w:rsidR="00E91DF0" w:rsidRPr="00341565" w:rsidRDefault="0024524A" w:rsidP="00F33ACE">
      <w:pPr>
        <w:tabs>
          <w:tab w:val="left" w:pos="1134"/>
          <w:tab w:val="left" w:pos="1418"/>
          <w:tab w:val="left" w:pos="1985"/>
          <w:tab w:val="left" w:pos="2127"/>
          <w:tab w:val="right" w:pos="9332"/>
        </w:tabs>
        <w:suppressAutoHyphens/>
        <w:spacing w:line="276" w:lineRule="auto"/>
        <w:ind w:left="1134" w:hanging="1134"/>
        <w:jc w:val="both"/>
        <w:rPr>
          <w:i/>
        </w:rPr>
      </w:pPr>
      <w:r w:rsidRPr="00341565">
        <w:rPr>
          <w:i/>
        </w:rPr>
        <w:t>Fase 2: B</w:t>
      </w:r>
      <w:r w:rsidR="00E91DF0" w:rsidRPr="00341565">
        <w:rPr>
          <w:i/>
        </w:rPr>
        <w:t xml:space="preserve">eoordeling gunningscriterium </w:t>
      </w:r>
      <w:r w:rsidR="009A604C" w:rsidRPr="00341565">
        <w:rPr>
          <w:i/>
        </w:rPr>
        <w:t>P1</w:t>
      </w:r>
      <w:r w:rsidR="00E91DF0" w:rsidRPr="00341565">
        <w:rPr>
          <w:i/>
        </w:rPr>
        <w:t xml:space="preserve"> (</w:t>
      </w:r>
      <w:r w:rsidR="00FE294E" w:rsidRPr="00341565">
        <w:rPr>
          <w:i/>
        </w:rPr>
        <w:t>prijs</w:t>
      </w:r>
      <w:r w:rsidR="00E91DF0" w:rsidRPr="00341565">
        <w:rPr>
          <w:i/>
        </w:rPr>
        <w:t>)</w:t>
      </w:r>
    </w:p>
    <w:p w14:paraId="15452DD5" w14:textId="5455D109" w:rsidR="0013077D" w:rsidRPr="00341565" w:rsidRDefault="0013077D" w:rsidP="00F33ACE">
      <w:pPr>
        <w:suppressAutoHyphens/>
        <w:spacing w:line="276" w:lineRule="auto"/>
        <w:jc w:val="both"/>
      </w:pPr>
      <w:r w:rsidRPr="00341565">
        <w:t>Op het prijzenblad (bijlage 11) dient de Inschrijver een opgave te doen van de prijzen zoals die door de Opdrachtgever zijn uitgevraagd, in euro’s, exclusief BTW</w:t>
      </w:r>
      <w:r w:rsidR="0062569B" w:rsidRPr="00341565">
        <w:t xml:space="preserve"> (vrijgesteld van BTW)</w:t>
      </w:r>
      <w:r w:rsidRPr="00341565">
        <w:t>. De prijzen zijn gebaseerd op het gevraagde, zoals beschreven in het Beschrijvend document inclusief de Bijlagen.</w:t>
      </w:r>
    </w:p>
    <w:p w14:paraId="7477FE42" w14:textId="77777777" w:rsidR="00F84B64" w:rsidRPr="00341565" w:rsidRDefault="00F84B64" w:rsidP="00F33ACE">
      <w:pPr>
        <w:suppressAutoHyphens/>
        <w:spacing w:line="276" w:lineRule="auto"/>
        <w:jc w:val="both"/>
      </w:pPr>
    </w:p>
    <w:p w14:paraId="3C292621" w14:textId="77777777" w:rsidR="00963E63" w:rsidRPr="00341565" w:rsidRDefault="00963E63" w:rsidP="00F33ACE">
      <w:pPr>
        <w:spacing w:line="276" w:lineRule="auto"/>
        <w:jc w:val="both"/>
      </w:pPr>
      <w:r w:rsidRPr="00341565">
        <w:t xml:space="preserve">De aangeboden totale kosten voor de chauffeursopleidingen en -trainingen, voor de gehele uitvoering van de Overeenkomst (groen gearceerde cellen in Bijlage 11), worden getoetst aan de gestelde sub-plafondbedragen die genoemd zijn in paragraaf 2.8. De aangeboden totale kosten overall, voor de gehele uitvoering van de Overeenkomst (blauw gearceerde cel in Bijlage 11), wordt getoetst aan het gestelde overall plafondbedrag in paragraaf 2.8. </w:t>
      </w:r>
      <w:r w:rsidRPr="00341565">
        <w:rPr>
          <w:i/>
        </w:rPr>
        <w:t>De door de Inschrijver aangeboden kosten mogen niet hoger zijn dan het door de Opdrachtgever opgegeven sub-plafondbedragen èn het overall plafondbedrag (zie paragraaf 2.8).</w:t>
      </w:r>
      <w:r w:rsidRPr="00341565">
        <w:t xml:space="preserve"> </w:t>
      </w:r>
    </w:p>
    <w:p w14:paraId="11A89842" w14:textId="77777777" w:rsidR="00963E63" w:rsidRPr="00341565" w:rsidRDefault="00963E63" w:rsidP="00F33ACE">
      <w:pPr>
        <w:suppressAutoHyphens/>
        <w:spacing w:line="276" w:lineRule="auto"/>
        <w:jc w:val="both"/>
      </w:pPr>
    </w:p>
    <w:p w14:paraId="0BE5CE68" w14:textId="4B1017D5" w:rsidR="00963E63" w:rsidRDefault="00963E63" w:rsidP="00F33ACE">
      <w:pPr>
        <w:tabs>
          <w:tab w:val="left" w:pos="7380"/>
        </w:tabs>
        <w:spacing w:line="276" w:lineRule="auto"/>
        <w:ind w:right="144"/>
        <w:jc w:val="both"/>
      </w:pPr>
      <w:r w:rsidRPr="00341565">
        <w:t>Nadat de beoordeling van de Inschrijvingen op basis van de kwalitatieve gunningscriteria heeft plaatsgevonden, worden de Inschrijvingen beoordeeld op basis van gunningscriterium “Prijs” aan de hand van de in paragraaf 8.</w:t>
      </w:r>
      <w:r w:rsidR="0013077D" w:rsidRPr="00341565">
        <w:t>4</w:t>
      </w:r>
      <w:r w:rsidRPr="00341565">
        <w:t xml:space="preserve"> beschreven formule. </w:t>
      </w:r>
      <w:r w:rsidRPr="00341565">
        <w:rPr>
          <w:rFonts w:cs="Arial"/>
        </w:rPr>
        <w:t>Alleen met de ‘TOTAALPRIJS’ uit Bijlage 11  wordt gerekend in dit gunningscriterium.</w:t>
      </w:r>
    </w:p>
    <w:p w14:paraId="4B61E00F" w14:textId="77777777" w:rsidR="00E91DF0" w:rsidRPr="0012356C" w:rsidRDefault="00E91DF0" w:rsidP="00F33ACE">
      <w:pPr>
        <w:tabs>
          <w:tab w:val="left" w:pos="1134"/>
          <w:tab w:val="left" w:pos="1418"/>
          <w:tab w:val="left" w:pos="1985"/>
          <w:tab w:val="left" w:pos="2127"/>
          <w:tab w:val="right" w:pos="9332"/>
        </w:tabs>
        <w:suppressAutoHyphens/>
        <w:spacing w:line="276" w:lineRule="auto"/>
        <w:jc w:val="both"/>
      </w:pPr>
    </w:p>
    <w:p w14:paraId="7EE8BF42" w14:textId="5A741639" w:rsidR="0075505E" w:rsidRPr="0075505E" w:rsidRDefault="0075505E" w:rsidP="00F33ACE">
      <w:pPr>
        <w:suppressAutoHyphens/>
        <w:spacing w:line="276" w:lineRule="auto"/>
        <w:jc w:val="both"/>
        <w:rPr>
          <w:i/>
        </w:rPr>
      </w:pPr>
      <w:r>
        <w:rPr>
          <w:i/>
        </w:rPr>
        <w:t>Fase 3: Bepaling totaalscore</w:t>
      </w:r>
    </w:p>
    <w:p w14:paraId="04DD7EE9" w14:textId="2BD92514" w:rsidR="00E91DF0" w:rsidRPr="0012356C" w:rsidRDefault="00E91DF0" w:rsidP="00F33ACE">
      <w:pPr>
        <w:suppressAutoHyphens/>
        <w:spacing w:line="276" w:lineRule="auto"/>
        <w:jc w:val="both"/>
      </w:pPr>
      <w:r w:rsidRPr="0012356C">
        <w:t xml:space="preserve">De </w:t>
      </w:r>
      <w:r w:rsidR="005D5B41">
        <w:t>Inschrijver</w:t>
      </w:r>
      <w:r w:rsidR="00C04649">
        <w:t xml:space="preserve"> </w:t>
      </w:r>
      <w:r w:rsidR="0075505E" w:rsidRPr="0075505E">
        <w:t>die voldoet aan alle gestelde eisen</w:t>
      </w:r>
      <w:r w:rsidRPr="0012356C">
        <w:t xml:space="preserve"> </w:t>
      </w:r>
      <w:r w:rsidR="0075505E">
        <w:t xml:space="preserve">en </w:t>
      </w:r>
      <w:r w:rsidRPr="0012356C">
        <w:t>de meeste punten heeft</w:t>
      </w:r>
      <w:r w:rsidR="0075505E">
        <w:t xml:space="preserve"> gescoord op gunningscriterium “</w:t>
      </w:r>
      <w:r w:rsidR="00EF6B87">
        <w:t xml:space="preserve">P1 </w:t>
      </w:r>
      <w:r w:rsidR="0075505E">
        <w:t>P</w:t>
      </w:r>
      <w:r w:rsidR="00FE294E" w:rsidRPr="0012356C">
        <w:t>rijs</w:t>
      </w:r>
      <w:r w:rsidR="0075505E">
        <w:t>”</w:t>
      </w:r>
      <w:r w:rsidRPr="0012356C">
        <w:t xml:space="preserve"> en de kwalit</w:t>
      </w:r>
      <w:r w:rsidR="0075505E">
        <w:t xml:space="preserve">atieve gunningscriteria tezamen, </w:t>
      </w:r>
      <w:r w:rsidRPr="0012356C">
        <w:t>heeft de</w:t>
      </w:r>
      <w:r w:rsidR="00B672CD" w:rsidRPr="0012356C">
        <w:t xml:space="preserve"> </w:t>
      </w:r>
      <w:r w:rsidR="005D5B41">
        <w:t>Inschrijving</w:t>
      </w:r>
      <w:r w:rsidR="00B672CD" w:rsidRPr="0012356C">
        <w:t xml:space="preserve"> met de beste prijs-kwaliteitverhouding </w:t>
      </w:r>
      <w:r w:rsidRPr="0012356C">
        <w:t xml:space="preserve">ingediend. </w:t>
      </w:r>
      <w:r w:rsidR="00DF1850">
        <w:t>VRLN</w:t>
      </w:r>
      <w:r w:rsidRPr="0012356C">
        <w:t xml:space="preserve"> is voornemens om de </w:t>
      </w:r>
      <w:r w:rsidR="00C41071">
        <w:t>Opdracht</w:t>
      </w:r>
      <w:r w:rsidRPr="0012356C">
        <w:t xml:space="preserve"> aan deze </w:t>
      </w:r>
      <w:r w:rsidR="005D5B41">
        <w:t>Inschrijver</w:t>
      </w:r>
      <w:r w:rsidRPr="0012356C">
        <w:t xml:space="preserve"> (voorlopig) te gunnen.</w:t>
      </w:r>
    </w:p>
    <w:p w14:paraId="405A73DB" w14:textId="77777777" w:rsidR="00E91DF0" w:rsidRPr="0012356C" w:rsidRDefault="00E91DF0" w:rsidP="00F33ACE">
      <w:pPr>
        <w:suppressAutoHyphens/>
        <w:spacing w:line="276" w:lineRule="auto"/>
        <w:jc w:val="both"/>
      </w:pPr>
    </w:p>
    <w:p w14:paraId="691B6FC6" w14:textId="137C135D" w:rsidR="00E91DF0" w:rsidRDefault="00E91DF0" w:rsidP="00F33ACE">
      <w:pPr>
        <w:suppressAutoHyphens/>
        <w:spacing w:line="276" w:lineRule="auto"/>
        <w:jc w:val="both"/>
      </w:pPr>
      <w:r w:rsidRPr="0012356C">
        <w:t xml:space="preserve">Indien twee of meerdere </w:t>
      </w:r>
      <w:r w:rsidR="005D5B41">
        <w:t>Inschrijving</w:t>
      </w:r>
      <w:r w:rsidRPr="0012356C">
        <w:t xml:space="preserve">en na beoordeling als hoogste zijn geëindigd, dan is </w:t>
      </w:r>
      <w:r w:rsidR="00DF1850">
        <w:t>VRLN</w:t>
      </w:r>
      <w:r w:rsidRPr="0012356C">
        <w:t xml:space="preserve"> voornemens om de </w:t>
      </w:r>
      <w:r w:rsidR="00C41071">
        <w:t>Opdracht</w:t>
      </w:r>
      <w:r w:rsidRPr="0012356C">
        <w:t xml:space="preserve"> (voorlopig) te gunnen aan de </w:t>
      </w:r>
      <w:r w:rsidR="005D5B41">
        <w:t>Inschrijver</w:t>
      </w:r>
      <w:r w:rsidRPr="0012356C">
        <w:t xml:space="preserve"> die op gunningscriterium </w:t>
      </w:r>
      <w:r w:rsidR="00316A4C">
        <w:t>1</w:t>
      </w:r>
      <w:r w:rsidRPr="0012356C">
        <w:t xml:space="preserve"> de hoogste score heeft behaald. </w:t>
      </w:r>
      <w:bookmarkStart w:id="420" w:name="_Toc357079092"/>
      <w:r w:rsidRPr="0012356C">
        <w:t xml:space="preserve">Indien twee of meerdere </w:t>
      </w:r>
      <w:r w:rsidR="005D5B41">
        <w:t>Inschrijving</w:t>
      </w:r>
      <w:r w:rsidRPr="0012356C">
        <w:t xml:space="preserve">en na beoordeling als hoogste zijn geëindigd én deze </w:t>
      </w:r>
      <w:r w:rsidR="005D5B41">
        <w:t>Inschrijving</w:t>
      </w:r>
      <w:r w:rsidRPr="0012356C">
        <w:t xml:space="preserve">en op gunningscriterium </w:t>
      </w:r>
      <w:r w:rsidR="00316A4C">
        <w:t>1</w:t>
      </w:r>
      <w:r w:rsidRPr="0012356C">
        <w:t xml:space="preserve"> dezelfde score hebben behaald, dan zal door middel van loting worden bepaald aan welke </w:t>
      </w:r>
      <w:r w:rsidR="005D5B41">
        <w:t>Inschrijver</w:t>
      </w:r>
      <w:r w:rsidRPr="0012356C">
        <w:t xml:space="preserve"> </w:t>
      </w:r>
      <w:r w:rsidR="00DF1850">
        <w:t>VRLN</w:t>
      </w:r>
      <w:r w:rsidRPr="0012356C">
        <w:t xml:space="preserve"> de </w:t>
      </w:r>
      <w:r w:rsidR="00C41071">
        <w:t>Opdracht</w:t>
      </w:r>
      <w:r w:rsidRPr="0012356C">
        <w:t xml:space="preserve"> voorlopig zal gunnen.</w:t>
      </w:r>
      <w:r>
        <w:t xml:space="preserve"> </w:t>
      </w:r>
    </w:p>
    <w:p w14:paraId="3792FDF9" w14:textId="77777777" w:rsidR="00524D9C" w:rsidRDefault="00524D9C" w:rsidP="005F53C5">
      <w:pPr>
        <w:suppressAutoHyphens/>
        <w:jc w:val="both"/>
      </w:pPr>
    </w:p>
    <w:p w14:paraId="03FE5BF3" w14:textId="77777777" w:rsidR="00524D9C" w:rsidRPr="00B037EA" w:rsidRDefault="00524D9C" w:rsidP="00524D9C">
      <w:pPr>
        <w:tabs>
          <w:tab w:val="left" w:pos="851"/>
        </w:tabs>
        <w:suppressAutoHyphens/>
        <w:spacing w:line="276" w:lineRule="auto"/>
        <w:jc w:val="both"/>
        <w:rPr>
          <w:rFonts w:cs="Arial"/>
        </w:rPr>
      </w:pPr>
      <w:r w:rsidRPr="00B037EA">
        <w:rPr>
          <w:rFonts w:cs="Arial"/>
          <w:i/>
        </w:rPr>
        <w:lastRenderedPageBreak/>
        <w:t>Voorbeeld</w:t>
      </w:r>
      <w:r w:rsidRPr="00B037EA">
        <w:rPr>
          <w:rFonts w:cs="Arial"/>
        </w:rPr>
        <w:t>:</w:t>
      </w:r>
    </w:p>
    <w:tbl>
      <w:tblPr>
        <w:tblStyle w:val="Tabelraster"/>
        <w:tblW w:w="9073"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126"/>
        <w:gridCol w:w="2268"/>
        <w:gridCol w:w="2269"/>
      </w:tblGrid>
      <w:tr w:rsidR="00524D9C" w:rsidRPr="00316A4C" w14:paraId="6B5DC84D" w14:textId="77777777">
        <w:trPr>
          <w:cnfStyle w:val="100000000000" w:firstRow="1" w:lastRow="0" w:firstColumn="0" w:lastColumn="0" w:oddVBand="0" w:evenVBand="0" w:oddHBand="0" w:evenHBand="0" w:firstRowFirstColumn="0" w:firstRowLastColumn="0" w:lastRowFirstColumn="0" w:lastRowLastColumn="0"/>
        </w:trPr>
        <w:tc>
          <w:tcPr>
            <w:tcW w:w="2410" w:type="dxa"/>
            <w:shd w:val="clear" w:color="auto" w:fill="D9D9D9" w:themeFill="background1" w:themeFillShade="D9"/>
          </w:tcPr>
          <w:p w14:paraId="501A2ABB" w14:textId="77777777" w:rsidR="00524D9C" w:rsidRPr="00B037EA" w:rsidRDefault="00524D9C">
            <w:pPr>
              <w:tabs>
                <w:tab w:val="left" w:pos="1134"/>
                <w:tab w:val="left" w:pos="1418"/>
                <w:tab w:val="left" w:pos="1985"/>
                <w:tab w:val="left" w:pos="2127"/>
                <w:tab w:val="right" w:pos="9332"/>
              </w:tabs>
              <w:spacing w:line="240" w:lineRule="auto"/>
              <w:rPr>
                <w:color w:val="auto"/>
                <w:sz w:val="20"/>
              </w:rPr>
            </w:pPr>
          </w:p>
        </w:tc>
        <w:tc>
          <w:tcPr>
            <w:tcW w:w="2126" w:type="dxa"/>
            <w:shd w:val="clear" w:color="auto" w:fill="D9D9D9" w:themeFill="background1" w:themeFillShade="D9"/>
          </w:tcPr>
          <w:p w14:paraId="16E61D48" w14:textId="77777777" w:rsidR="00524D9C" w:rsidRPr="00B037EA" w:rsidRDefault="00524D9C">
            <w:pPr>
              <w:tabs>
                <w:tab w:val="right" w:pos="9332"/>
              </w:tabs>
              <w:spacing w:line="240" w:lineRule="auto"/>
              <w:jc w:val="center"/>
              <w:rPr>
                <w:color w:val="auto"/>
                <w:sz w:val="20"/>
              </w:rPr>
            </w:pPr>
            <w:r w:rsidRPr="00B037EA">
              <w:rPr>
                <w:color w:val="auto"/>
                <w:sz w:val="20"/>
              </w:rPr>
              <w:t>Inschrijver A</w:t>
            </w:r>
          </w:p>
        </w:tc>
        <w:tc>
          <w:tcPr>
            <w:tcW w:w="2268" w:type="dxa"/>
            <w:shd w:val="clear" w:color="auto" w:fill="D9D9D9" w:themeFill="background1" w:themeFillShade="D9"/>
          </w:tcPr>
          <w:p w14:paraId="14FE025D" w14:textId="77777777" w:rsidR="00524D9C" w:rsidRPr="00B037EA" w:rsidRDefault="00524D9C">
            <w:pPr>
              <w:tabs>
                <w:tab w:val="left" w:pos="1134"/>
                <w:tab w:val="left" w:pos="1418"/>
                <w:tab w:val="left" w:pos="1985"/>
                <w:tab w:val="left" w:pos="2127"/>
                <w:tab w:val="right" w:pos="9332"/>
              </w:tabs>
              <w:spacing w:line="240" w:lineRule="auto"/>
              <w:jc w:val="center"/>
              <w:rPr>
                <w:color w:val="auto"/>
                <w:sz w:val="20"/>
              </w:rPr>
            </w:pPr>
            <w:r w:rsidRPr="00B037EA">
              <w:rPr>
                <w:color w:val="auto"/>
                <w:sz w:val="20"/>
              </w:rPr>
              <w:t>Inschrijver B</w:t>
            </w:r>
          </w:p>
        </w:tc>
        <w:tc>
          <w:tcPr>
            <w:tcW w:w="2269" w:type="dxa"/>
            <w:shd w:val="clear" w:color="auto" w:fill="D9D9D9" w:themeFill="background1" w:themeFillShade="D9"/>
          </w:tcPr>
          <w:p w14:paraId="6FAD6DE4" w14:textId="77777777" w:rsidR="00524D9C" w:rsidRPr="00B037EA" w:rsidRDefault="00524D9C">
            <w:pPr>
              <w:tabs>
                <w:tab w:val="left" w:pos="1134"/>
                <w:tab w:val="left" w:pos="1418"/>
                <w:tab w:val="left" w:pos="1985"/>
                <w:tab w:val="left" w:pos="2127"/>
                <w:tab w:val="right" w:pos="9332"/>
              </w:tabs>
              <w:spacing w:line="240" w:lineRule="auto"/>
              <w:jc w:val="center"/>
              <w:rPr>
                <w:color w:val="auto"/>
                <w:sz w:val="20"/>
              </w:rPr>
            </w:pPr>
            <w:r w:rsidRPr="00B037EA">
              <w:rPr>
                <w:color w:val="auto"/>
                <w:sz w:val="20"/>
              </w:rPr>
              <w:t>Inschrijver C</w:t>
            </w:r>
          </w:p>
        </w:tc>
      </w:tr>
      <w:tr w:rsidR="00524D9C" w:rsidRPr="00316A4C" w14:paraId="3344D50C" w14:textId="77777777">
        <w:trPr>
          <w:cnfStyle w:val="000000100000" w:firstRow="0" w:lastRow="0" w:firstColumn="0" w:lastColumn="0" w:oddVBand="0" w:evenVBand="0" w:oddHBand="1" w:evenHBand="0" w:firstRowFirstColumn="0" w:firstRowLastColumn="0" w:lastRowFirstColumn="0" w:lastRowLastColumn="0"/>
        </w:trPr>
        <w:tc>
          <w:tcPr>
            <w:tcW w:w="2410" w:type="dxa"/>
            <w:shd w:val="clear" w:color="auto" w:fill="auto"/>
          </w:tcPr>
          <w:p w14:paraId="7DA94D32" w14:textId="2A0D26A0" w:rsidR="00524D9C" w:rsidRPr="00B037EA" w:rsidRDefault="00524D9C">
            <w:pPr>
              <w:spacing w:line="240" w:lineRule="auto"/>
              <w:rPr>
                <w:i/>
                <w:sz w:val="20"/>
              </w:rPr>
            </w:pPr>
            <w:r w:rsidRPr="00B037EA">
              <w:rPr>
                <w:i/>
                <w:sz w:val="20"/>
              </w:rPr>
              <w:t>K</w:t>
            </w:r>
            <w:r w:rsidR="00CA3C0B" w:rsidRPr="00B037EA">
              <w:rPr>
                <w:i/>
                <w:sz w:val="20"/>
              </w:rPr>
              <w:t>1</w:t>
            </w:r>
            <w:r w:rsidRPr="00B037EA">
              <w:rPr>
                <w:i/>
                <w:sz w:val="20"/>
              </w:rPr>
              <w:t>: theorieles</w:t>
            </w:r>
          </w:p>
        </w:tc>
        <w:tc>
          <w:tcPr>
            <w:tcW w:w="2126" w:type="dxa"/>
            <w:shd w:val="clear" w:color="auto" w:fill="auto"/>
          </w:tcPr>
          <w:p w14:paraId="63037D95" w14:textId="77777777" w:rsidR="00524D9C" w:rsidRPr="00B037EA" w:rsidRDefault="00524D9C">
            <w:pPr>
              <w:tabs>
                <w:tab w:val="right" w:pos="9332"/>
              </w:tabs>
              <w:spacing w:line="240" w:lineRule="auto"/>
              <w:jc w:val="center"/>
              <w:rPr>
                <w:i/>
                <w:sz w:val="20"/>
              </w:rPr>
            </w:pPr>
            <w:r w:rsidRPr="00B037EA">
              <w:rPr>
                <w:i/>
                <w:sz w:val="20"/>
              </w:rPr>
              <w:t>6</w:t>
            </w:r>
          </w:p>
        </w:tc>
        <w:tc>
          <w:tcPr>
            <w:tcW w:w="2268" w:type="dxa"/>
            <w:shd w:val="clear" w:color="auto" w:fill="auto"/>
          </w:tcPr>
          <w:p w14:paraId="17F5B83D" w14:textId="77777777" w:rsidR="00524D9C" w:rsidRPr="00B037EA" w:rsidRDefault="00524D9C">
            <w:pPr>
              <w:tabs>
                <w:tab w:val="left" w:pos="1134"/>
                <w:tab w:val="left" w:pos="1418"/>
                <w:tab w:val="left" w:pos="1985"/>
                <w:tab w:val="left" w:pos="2127"/>
                <w:tab w:val="right" w:pos="9332"/>
              </w:tabs>
              <w:spacing w:line="240" w:lineRule="auto"/>
              <w:jc w:val="center"/>
              <w:rPr>
                <w:i/>
                <w:sz w:val="20"/>
              </w:rPr>
            </w:pPr>
            <w:r w:rsidRPr="00B037EA">
              <w:rPr>
                <w:i/>
                <w:sz w:val="20"/>
              </w:rPr>
              <w:t>6</w:t>
            </w:r>
          </w:p>
        </w:tc>
        <w:tc>
          <w:tcPr>
            <w:tcW w:w="2269" w:type="dxa"/>
            <w:shd w:val="clear" w:color="auto" w:fill="auto"/>
          </w:tcPr>
          <w:p w14:paraId="48A9C058" w14:textId="77777777" w:rsidR="00524D9C" w:rsidRPr="00B037EA" w:rsidRDefault="00524D9C">
            <w:pPr>
              <w:tabs>
                <w:tab w:val="left" w:pos="1134"/>
                <w:tab w:val="left" w:pos="1418"/>
                <w:tab w:val="left" w:pos="1985"/>
                <w:tab w:val="left" w:pos="2127"/>
                <w:tab w:val="right" w:pos="9332"/>
              </w:tabs>
              <w:spacing w:line="240" w:lineRule="auto"/>
              <w:jc w:val="center"/>
              <w:rPr>
                <w:i/>
                <w:sz w:val="20"/>
              </w:rPr>
            </w:pPr>
            <w:r w:rsidRPr="00B037EA">
              <w:rPr>
                <w:i/>
                <w:sz w:val="20"/>
              </w:rPr>
              <w:t>8</w:t>
            </w:r>
          </w:p>
        </w:tc>
      </w:tr>
      <w:tr w:rsidR="00524D9C" w:rsidRPr="00316A4C" w14:paraId="6C226B7F" w14:textId="77777777">
        <w:trPr>
          <w:cnfStyle w:val="000000010000" w:firstRow="0" w:lastRow="0" w:firstColumn="0" w:lastColumn="0" w:oddVBand="0" w:evenVBand="0" w:oddHBand="0" w:evenHBand="1" w:firstRowFirstColumn="0" w:firstRowLastColumn="0" w:lastRowFirstColumn="0" w:lastRowLastColumn="0"/>
        </w:trPr>
        <w:tc>
          <w:tcPr>
            <w:tcW w:w="2410" w:type="dxa"/>
            <w:shd w:val="clear" w:color="auto" w:fill="auto"/>
          </w:tcPr>
          <w:p w14:paraId="72AE0878" w14:textId="01485DCA" w:rsidR="00524D9C" w:rsidRPr="00B037EA" w:rsidRDefault="00524D9C">
            <w:pPr>
              <w:spacing w:line="240" w:lineRule="auto"/>
              <w:rPr>
                <w:i/>
                <w:sz w:val="20"/>
              </w:rPr>
            </w:pPr>
            <w:r w:rsidRPr="00B037EA">
              <w:rPr>
                <w:i/>
                <w:sz w:val="20"/>
              </w:rPr>
              <w:t>K</w:t>
            </w:r>
            <w:r w:rsidR="00CA3C0B" w:rsidRPr="00B037EA">
              <w:rPr>
                <w:i/>
                <w:sz w:val="20"/>
              </w:rPr>
              <w:t>2</w:t>
            </w:r>
            <w:r w:rsidRPr="00B037EA">
              <w:rPr>
                <w:i/>
                <w:sz w:val="20"/>
              </w:rPr>
              <w:t>: innovatie</w:t>
            </w:r>
          </w:p>
        </w:tc>
        <w:tc>
          <w:tcPr>
            <w:tcW w:w="2126" w:type="dxa"/>
            <w:shd w:val="clear" w:color="auto" w:fill="auto"/>
          </w:tcPr>
          <w:p w14:paraId="1987DF01" w14:textId="77777777" w:rsidR="00524D9C" w:rsidRPr="00B037EA" w:rsidRDefault="00524D9C">
            <w:pPr>
              <w:tabs>
                <w:tab w:val="right" w:pos="9332"/>
              </w:tabs>
              <w:spacing w:line="240" w:lineRule="auto"/>
              <w:jc w:val="center"/>
              <w:rPr>
                <w:i/>
                <w:sz w:val="20"/>
              </w:rPr>
            </w:pPr>
            <w:r w:rsidRPr="00B037EA">
              <w:rPr>
                <w:i/>
                <w:sz w:val="20"/>
              </w:rPr>
              <w:t>10</w:t>
            </w:r>
          </w:p>
        </w:tc>
        <w:tc>
          <w:tcPr>
            <w:tcW w:w="2268" w:type="dxa"/>
            <w:shd w:val="clear" w:color="auto" w:fill="auto"/>
          </w:tcPr>
          <w:p w14:paraId="0C82E323" w14:textId="77777777" w:rsidR="00524D9C" w:rsidRPr="00B037EA" w:rsidRDefault="00524D9C">
            <w:pPr>
              <w:tabs>
                <w:tab w:val="left" w:pos="1134"/>
                <w:tab w:val="left" w:pos="1418"/>
                <w:tab w:val="left" w:pos="1985"/>
                <w:tab w:val="left" w:pos="2127"/>
                <w:tab w:val="right" w:pos="9332"/>
              </w:tabs>
              <w:spacing w:line="240" w:lineRule="auto"/>
              <w:jc w:val="center"/>
              <w:rPr>
                <w:i/>
                <w:sz w:val="20"/>
              </w:rPr>
            </w:pPr>
            <w:r w:rsidRPr="00B037EA">
              <w:rPr>
                <w:i/>
                <w:sz w:val="20"/>
              </w:rPr>
              <w:t>4</w:t>
            </w:r>
          </w:p>
        </w:tc>
        <w:tc>
          <w:tcPr>
            <w:tcW w:w="2269" w:type="dxa"/>
            <w:shd w:val="clear" w:color="auto" w:fill="auto"/>
          </w:tcPr>
          <w:p w14:paraId="14506AEB" w14:textId="77777777" w:rsidR="00524D9C" w:rsidRPr="00B037EA" w:rsidRDefault="00524D9C">
            <w:pPr>
              <w:tabs>
                <w:tab w:val="left" w:pos="1134"/>
                <w:tab w:val="left" w:pos="1418"/>
                <w:tab w:val="left" w:pos="1985"/>
                <w:tab w:val="left" w:pos="2127"/>
                <w:tab w:val="right" w:pos="9332"/>
              </w:tabs>
              <w:spacing w:line="240" w:lineRule="auto"/>
              <w:jc w:val="center"/>
              <w:rPr>
                <w:i/>
                <w:sz w:val="20"/>
              </w:rPr>
            </w:pPr>
            <w:r w:rsidRPr="00B037EA">
              <w:rPr>
                <w:i/>
                <w:sz w:val="20"/>
              </w:rPr>
              <w:t>8</w:t>
            </w:r>
          </w:p>
        </w:tc>
      </w:tr>
      <w:tr w:rsidR="00524D9C" w:rsidRPr="00316A4C" w14:paraId="2CBDCBA0" w14:textId="77777777">
        <w:trPr>
          <w:cnfStyle w:val="000000100000" w:firstRow="0" w:lastRow="0" w:firstColumn="0" w:lastColumn="0" w:oddVBand="0" w:evenVBand="0" w:oddHBand="1" w:evenHBand="0" w:firstRowFirstColumn="0" w:firstRowLastColumn="0" w:lastRowFirstColumn="0" w:lastRowLastColumn="0"/>
        </w:trPr>
        <w:tc>
          <w:tcPr>
            <w:tcW w:w="2410" w:type="dxa"/>
            <w:shd w:val="clear" w:color="auto" w:fill="auto"/>
          </w:tcPr>
          <w:p w14:paraId="7F82D4D4" w14:textId="77777777" w:rsidR="00524D9C" w:rsidRPr="00B037EA" w:rsidRDefault="00524D9C">
            <w:pPr>
              <w:spacing w:line="240" w:lineRule="auto"/>
              <w:rPr>
                <w:i/>
                <w:sz w:val="20"/>
              </w:rPr>
            </w:pPr>
            <w:r w:rsidRPr="00B037EA">
              <w:rPr>
                <w:i/>
                <w:sz w:val="20"/>
              </w:rPr>
              <w:t>P1: Totaalprijs</w:t>
            </w:r>
          </w:p>
        </w:tc>
        <w:tc>
          <w:tcPr>
            <w:tcW w:w="2126" w:type="dxa"/>
            <w:shd w:val="clear" w:color="auto" w:fill="auto"/>
          </w:tcPr>
          <w:p w14:paraId="592BC638" w14:textId="77777777" w:rsidR="00524D9C" w:rsidRPr="00B037EA" w:rsidRDefault="00524D9C">
            <w:pPr>
              <w:tabs>
                <w:tab w:val="right" w:pos="9332"/>
              </w:tabs>
              <w:spacing w:line="240" w:lineRule="auto"/>
              <w:jc w:val="center"/>
              <w:rPr>
                <w:i/>
                <w:sz w:val="20"/>
              </w:rPr>
            </w:pPr>
            <w:r w:rsidRPr="00B037EA">
              <w:rPr>
                <w:i/>
                <w:sz w:val="20"/>
              </w:rPr>
              <w:t>€ 8.000</w:t>
            </w:r>
          </w:p>
        </w:tc>
        <w:tc>
          <w:tcPr>
            <w:tcW w:w="2268" w:type="dxa"/>
            <w:shd w:val="clear" w:color="auto" w:fill="auto"/>
          </w:tcPr>
          <w:p w14:paraId="7F604043" w14:textId="77777777" w:rsidR="00524D9C" w:rsidRPr="00B037EA" w:rsidRDefault="00524D9C">
            <w:pPr>
              <w:tabs>
                <w:tab w:val="left" w:pos="1134"/>
                <w:tab w:val="left" w:pos="1418"/>
                <w:tab w:val="left" w:pos="1985"/>
                <w:tab w:val="left" w:pos="2127"/>
                <w:tab w:val="right" w:pos="9332"/>
              </w:tabs>
              <w:spacing w:line="240" w:lineRule="auto"/>
              <w:jc w:val="center"/>
              <w:rPr>
                <w:i/>
                <w:sz w:val="20"/>
              </w:rPr>
            </w:pPr>
            <w:r w:rsidRPr="00B037EA">
              <w:rPr>
                <w:i/>
                <w:sz w:val="20"/>
              </w:rPr>
              <w:t>€ 10.000</w:t>
            </w:r>
          </w:p>
        </w:tc>
        <w:tc>
          <w:tcPr>
            <w:tcW w:w="2269" w:type="dxa"/>
            <w:shd w:val="clear" w:color="auto" w:fill="auto"/>
          </w:tcPr>
          <w:p w14:paraId="2A8E3617" w14:textId="77777777" w:rsidR="00524D9C" w:rsidRPr="00B037EA" w:rsidRDefault="00524D9C">
            <w:pPr>
              <w:tabs>
                <w:tab w:val="left" w:pos="1134"/>
                <w:tab w:val="left" w:pos="1418"/>
                <w:tab w:val="left" w:pos="1985"/>
                <w:tab w:val="left" w:pos="2127"/>
                <w:tab w:val="right" w:pos="9332"/>
              </w:tabs>
              <w:spacing w:line="240" w:lineRule="auto"/>
              <w:jc w:val="center"/>
              <w:rPr>
                <w:i/>
                <w:sz w:val="20"/>
              </w:rPr>
            </w:pPr>
            <w:r w:rsidRPr="00B037EA">
              <w:rPr>
                <w:i/>
                <w:sz w:val="20"/>
              </w:rPr>
              <w:t>€ 17.000</w:t>
            </w:r>
          </w:p>
        </w:tc>
      </w:tr>
    </w:tbl>
    <w:p w14:paraId="4AC15E26" w14:textId="77777777" w:rsidR="00524D9C" w:rsidRPr="00B037EA" w:rsidRDefault="00524D9C" w:rsidP="00D941CF">
      <w:pPr>
        <w:pStyle w:val="Geenafstand"/>
      </w:pPr>
    </w:p>
    <w:tbl>
      <w:tblPr>
        <w:tblStyle w:val="Tabelraster"/>
        <w:tblW w:w="9073"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126"/>
        <w:gridCol w:w="2268"/>
        <w:gridCol w:w="2269"/>
      </w:tblGrid>
      <w:tr w:rsidR="00524D9C" w:rsidRPr="00316A4C" w14:paraId="338F481C" w14:textId="77777777">
        <w:trPr>
          <w:cnfStyle w:val="100000000000" w:firstRow="1" w:lastRow="0" w:firstColumn="0" w:lastColumn="0" w:oddVBand="0" w:evenVBand="0" w:oddHBand="0" w:evenHBand="0" w:firstRowFirstColumn="0" w:firstRowLastColumn="0" w:lastRowFirstColumn="0" w:lastRowLastColumn="0"/>
        </w:trPr>
        <w:tc>
          <w:tcPr>
            <w:tcW w:w="2410" w:type="dxa"/>
            <w:shd w:val="clear" w:color="auto" w:fill="D9D9D9" w:themeFill="background1" w:themeFillShade="D9"/>
          </w:tcPr>
          <w:p w14:paraId="21ED94BE" w14:textId="77777777" w:rsidR="00524D9C" w:rsidRPr="00B037EA" w:rsidRDefault="00524D9C">
            <w:pPr>
              <w:tabs>
                <w:tab w:val="left" w:pos="1134"/>
                <w:tab w:val="left" w:pos="1418"/>
                <w:tab w:val="left" w:pos="1985"/>
                <w:tab w:val="left" w:pos="2127"/>
                <w:tab w:val="right" w:pos="9332"/>
              </w:tabs>
              <w:spacing w:line="240" w:lineRule="auto"/>
              <w:rPr>
                <w:i/>
                <w:color w:val="auto"/>
                <w:sz w:val="20"/>
              </w:rPr>
            </w:pPr>
          </w:p>
        </w:tc>
        <w:tc>
          <w:tcPr>
            <w:tcW w:w="2126" w:type="dxa"/>
            <w:shd w:val="clear" w:color="auto" w:fill="D9D9D9" w:themeFill="background1" w:themeFillShade="D9"/>
          </w:tcPr>
          <w:p w14:paraId="32700BD9" w14:textId="77777777" w:rsidR="00524D9C" w:rsidRPr="00B037EA" w:rsidRDefault="00524D9C">
            <w:pPr>
              <w:tabs>
                <w:tab w:val="right" w:pos="9332"/>
              </w:tabs>
              <w:spacing w:line="240" w:lineRule="auto"/>
              <w:jc w:val="center"/>
              <w:rPr>
                <w:i/>
                <w:color w:val="auto"/>
                <w:sz w:val="20"/>
              </w:rPr>
            </w:pPr>
            <w:r w:rsidRPr="00B037EA">
              <w:rPr>
                <w:i/>
                <w:color w:val="auto"/>
                <w:sz w:val="20"/>
              </w:rPr>
              <w:t>Inschrijver A</w:t>
            </w:r>
          </w:p>
        </w:tc>
        <w:tc>
          <w:tcPr>
            <w:tcW w:w="2268" w:type="dxa"/>
            <w:shd w:val="clear" w:color="auto" w:fill="D9D9D9" w:themeFill="background1" w:themeFillShade="D9"/>
          </w:tcPr>
          <w:p w14:paraId="0F8360F9" w14:textId="77777777" w:rsidR="00524D9C" w:rsidRPr="00B037EA" w:rsidRDefault="00524D9C">
            <w:pPr>
              <w:tabs>
                <w:tab w:val="left" w:pos="1134"/>
                <w:tab w:val="left" w:pos="1418"/>
                <w:tab w:val="left" w:pos="1985"/>
                <w:tab w:val="left" w:pos="2127"/>
                <w:tab w:val="right" w:pos="9332"/>
              </w:tabs>
              <w:spacing w:line="240" w:lineRule="auto"/>
              <w:jc w:val="center"/>
              <w:rPr>
                <w:i/>
                <w:color w:val="auto"/>
                <w:sz w:val="20"/>
              </w:rPr>
            </w:pPr>
            <w:r w:rsidRPr="00B037EA">
              <w:rPr>
                <w:i/>
                <w:color w:val="auto"/>
                <w:sz w:val="20"/>
              </w:rPr>
              <w:t>Inschrijver B</w:t>
            </w:r>
          </w:p>
        </w:tc>
        <w:tc>
          <w:tcPr>
            <w:tcW w:w="2269" w:type="dxa"/>
            <w:shd w:val="clear" w:color="auto" w:fill="D9D9D9" w:themeFill="background1" w:themeFillShade="D9"/>
          </w:tcPr>
          <w:p w14:paraId="3E2BDB77" w14:textId="77777777" w:rsidR="00524D9C" w:rsidRPr="00B037EA" w:rsidRDefault="00524D9C">
            <w:pPr>
              <w:tabs>
                <w:tab w:val="left" w:pos="1134"/>
                <w:tab w:val="left" w:pos="1418"/>
                <w:tab w:val="left" w:pos="1985"/>
                <w:tab w:val="left" w:pos="2127"/>
                <w:tab w:val="right" w:pos="9332"/>
              </w:tabs>
              <w:spacing w:line="240" w:lineRule="auto"/>
              <w:jc w:val="center"/>
              <w:rPr>
                <w:i/>
                <w:color w:val="auto"/>
                <w:sz w:val="20"/>
              </w:rPr>
            </w:pPr>
            <w:r w:rsidRPr="00B037EA">
              <w:rPr>
                <w:i/>
                <w:color w:val="auto"/>
                <w:sz w:val="20"/>
              </w:rPr>
              <w:t>Inschrijver C</w:t>
            </w:r>
          </w:p>
        </w:tc>
      </w:tr>
      <w:tr w:rsidR="00921DA2" w:rsidRPr="00316A4C" w14:paraId="6B511A6C" w14:textId="77777777">
        <w:trPr>
          <w:cnfStyle w:val="000000100000" w:firstRow="0" w:lastRow="0" w:firstColumn="0" w:lastColumn="0" w:oddVBand="0" w:evenVBand="0" w:oddHBand="1" w:evenHBand="0" w:firstRowFirstColumn="0" w:firstRowLastColumn="0" w:lastRowFirstColumn="0" w:lastRowLastColumn="0"/>
        </w:trPr>
        <w:tc>
          <w:tcPr>
            <w:tcW w:w="2410" w:type="dxa"/>
            <w:shd w:val="clear" w:color="auto" w:fill="auto"/>
          </w:tcPr>
          <w:p w14:paraId="78050059" w14:textId="795CC874" w:rsidR="00921DA2" w:rsidRPr="00B037EA" w:rsidRDefault="00921DA2" w:rsidP="00921DA2">
            <w:pPr>
              <w:spacing w:line="240" w:lineRule="auto"/>
              <w:rPr>
                <w:i/>
                <w:sz w:val="20"/>
              </w:rPr>
            </w:pPr>
            <w:r w:rsidRPr="00B037EA">
              <w:rPr>
                <w:i/>
                <w:sz w:val="20"/>
              </w:rPr>
              <w:t>Score 1: theorieles</w:t>
            </w:r>
          </w:p>
        </w:tc>
        <w:tc>
          <w:tcPr>
            <w:tcW w:w="2126" w:type="dxa"/>
            <w:shd w:val="clear" w:color="auto" w:fill="auto"/>
          </w:tcPr>
          <w:p w14:paraId="72EB6106" w14:textId="5738E84B" w:rsidR="00921DA2" w:rsidRPr="00B037EA" w:rsidRDefault="00921DA2" w:rsidP="00921DA2">
            <w:pPr>
              <w:spacing w:line="240" w:lineRule="auto"/>
              <w:jc w:val="center"/>
              <w:rPr>
                <w:i/>
                <w:sz w:val="20"/>
              </w:rPr>
            </w:pPr>
            <w:r w:rsidRPr="00B037EA">
              <w:rPr>
                <w:i/>
                <w:sz w:val="20"/>
              </w:rPr>
              <w:t xml:space="preserve">(40/10) x </w:t>
            </w:r>
            <w:r w:rsidR="00540C28" w:rsidRPr="00B037EA">
              <w:rPr>
                <w:i/>
                <w:sz w:val="20"/>
              </w:rPr>
              <w:t>6=24</w:t>
            </w:r>
          </w:p>
        </w:tc>
        <w:tc>
          <w:tcPr>
            <w:tcW w:w="2268" w:type="dxa"/>
            <w:shd w:val="clear" w:color="auto" w:fill="auto"/>
          </w:tcPr>
          <w:p w14:paraId="4AF60569" w14:textId="71E2F115" w:rsidR="00921DA2" w:rsidRPr="00B037EA" w:rsidRDefault="00921DA2" w:rsidP="00921DA2">
            <w:pPr>
              <w:spacing w:line="240" w:lineRule="auto"/>
              <w:jc w:val="center"/>
              <w:rPr>
                <w:i/>
                <w:sz w:val="20"/>
              </w:rPr>
            </w:pPr>
            <w:r w:rsidRPr="00B037EA">
              <w:rPr>
                <w:i/>
                <w:sz w:val="20"/>
              </w:rPr>
              <w:t xml:space="preserve">(40/10) x </w:t>
            </w:r>
            <w:r w:rsidR="00540C28" w:rsidRPr="00B037EA">
              <w:rPr>
                <w:i/>
                <w:sz w:val="20"/>
              </w:rPr>
              <w:t>6=24</w:t>
            </w:r>
          </w:p>
        </w:tc>
        <w:tc>
          <w:tcPr>
            <w:tcW w:w="2269" w:type="dxa"/>
            <w:shd w:val="clear" w:color="auto" w:fill="auto"/>
          </w:tcPr>
          <w:p w14:paraId="5B3A6C14" w14:textId="417A6593" w:rsidR="00921DA2" w:rsidRPr="00B037EA" w:rsidRDefault="00921DA2" w:rsidP="00921DA2">
            <w:pPr>
              <w:spacing w:line="240" w:lineRule="auto"/>
              <w:jc w:val="center"/>
              <w:rPr>
                <w:i/>
                <w:sz w:val="20"/>
              </w:rPr>
            </w:pPr>
            <w:r w:rsidRPr="00B037EA">
              <w:rPr>
                <w:i/>
                <w:sz w:val="20"/>
              </w:rPr>
              <w:t xml:space="preserve">(40/10) x </w:t>
            </w:r>
            <w:r w:rsidR="005C2C3F" w:rsidRPr="00B037EA">
              <w:rPr>
                <w:i/>
                <w:sz w:val="20"/>
              </w:rPr>
              <w:t>8=32</w:t>
            </w:r>
          </w:p>
        </w:tc>
      </w:tr>
      <w:tr w:rsidR="00921DA2" w:rsidRPr="00316A4C" w14:paraId="0DEF3190" w14:textId="77777777">
        <w:trPr>
          <w:cnfStyle w:val="000000010000" w:firstRow="0" w:lastRow="0" w:firstColumn="0" w:lastColumn="0" w:oddVBand="0" w:evenVBand="0" w:oddHBand="0" w:evenHBand="1" w:firstRowFirstColumn="0" w:firstRowLastColumn="0" w:lastRowFirstColumn="0" w:lastRowLastColumn="0"/>
        </w:trPr>
        <w:tc>
          <w:tcPr>
            <w:tcW w:w="2410" w:type="dxa"/>
            <w:shd w:val="clear" w:color="auto" w:fill="auto"/>
          </w:tcPr>
          <w:p w14:paraId="216F954D" w14:textId="76F49D60" w:rsidR="00921DA2" w:rsidRPr="00B037EA" w:rsidRDefault="00921DA2" w:rsidP="00921DA2">
            <w:pPr>
              <w:spacing w:line="240" w:lineRule="auto"/>
              <w:rPr>
                <w:i/>
                <w:sz w:val="20"/>
              </w:rPr>
            </w:pPr>
            <w:r w:rsidRPr="00B037EA">
              <w:rPr>
                <w:i/>
                <w:sz w:val="20"/>
              </w:rPr>
              <w:t>Score 2: innovatie</w:t>
            </w:r>
          </w:p>
        </w:tc>
        <w:tc>
          <w:tcPr>
            <w:tcW w:w="2126" w:type="dxa"/>
            <w:shd w:val="clear" w:color="auto" w:fill="auto"/>
          </w:tcPr>
          <w:p w14:paraId="50BF6C62" w14:textId="3A5B172E" w:rsidR="00921DA2" w:rsidRPr="00B037EA" w:rsidRDefault="00921DA2" w:rsidP="00921DA2">
            <w:pPr>
              <w:spacing w:line="240" w:lineRule="auto"/>
              <w:jc w:val="center"/>
              <w:rPr>
                <w:i/>
                <w:sz w:val="20"/>
              </w:rPr>
            </w:pPr>
            <w:r w:rsidRPr="00B037EA">
              <w:rPr>
                <w:i/>
                <w:sz w:val="20"/>
              </w:rPr>
              <w:t xml:space="preserve">(40/10) x </w:t>
            </w:r>
            <w:r w:rsidR="00540C28" w:rsidRPr="00B037EA">
              <w:rPr>
                <w:i/>
                <w:sz w:val="20"/>
              </w:rPr>
              <w:t>10=40</w:t>
            </w:r>
          </w:p>
        </w:tc>
        <w:tc>
          <w:tcPr>
            <w:tcW w:w="2268" w:type="dxa"/>
            <w:shd w:val="clear" w:color="auto" w:fill="auto"/>
          </w:tcPr>
          <w:p w14:paraId="5AADDB65" w14:textId="48356245" w:rsidR="00921DA2" w:rsidRPr="00B037EA" w:rsidRDefault="00921DA2" w:rsidP="00921DA2">
            <w:pPr>
              <w:spacing w:line="240" w:lineRule="auto"/>
              <w:jc w:val="center"/>
              <w:rPr>
                <w:i/>
                <w:sz w:val="20"/>
              </w:rPr>
            </w:pPr>
            <w:r w:rsidRPr="00B037EA">
              <w:rPr>
                <w:i/>
                <w:sz w:val="20"/>
              </w:rPr>
              <w:t xml:space="preserve">(40/10) x </w:t>
            </w:r>
            <w:r w:rsidR="005C2C3F" w:rsidRPr="00B037EA">
              <w:rPr>
                <w:i/>
                <w:sz w:val="20"/>
              </w:rPr>
              <w:t>4=16</w:t>
            </w:r>
          </w:p>
        </w:tc>
        <w:tc>
          <w:tcPr>
            <w:tcW w:w="2269" w:type="dxa"/>
            <w:shd w:val="clear" w:color="auto" w:fill="auto"/>
          </w:tcPr>
          <w:p w14:paraId="5AC68BD4" w14:textId="671FFA8F" w:rsidR="00921DA2" w:rsidRPr="00B037EA" w:rsidRDefault="00921DA2" w:rsidP="00921DA2">
            <w:pPr>
              <w:spacing w:line="240" w:lineRule="auto"/>
              <w:jc w:val="center"/>
              <w:rPr>
                <w:i/>
                <w:sz w:val="20"/>
              </w:rPr>
            </w:pPr>
            <w:r w:rsidRPr="00B037EA">
              <w:rPr>
                <w:i/>
                <w:sz w:val="20"/>
              </w:rPr>
              <w:t xml:space="preserve">(40/10) x </w:t>
            </w:r>
            <w:r w:rsidR="005C2C3F" w:rsidRPr="00B037EA">
              <w:rPr>
                <w:i/>
                <w:sz w:val="20"/>
              </w:rPr>
              <w:t>8=32</w:t>
            </w:r>
          </w:p>
        </w:tc>
      </w:tr>
      <w:tr w:rsidR="00524D9C" w:rsidRPr="00316A4C" w14:paraId="24902926" w14:textId="77777777">
        <w:trPr>
          <w:cnfStyle w:val="000000100000" w:firstRow="0" w:lastRow="0" w:firstColumn="0" w:lastColumn="0" w:oddVBand="0" w:evenVBand="0" w:oddHBand="1" w:evenHBand="0" w:firstRowFirstColumn="0" w:firstRowLastColumn="0" w:lastRowFirstColumn="0" w:lastRowLastColumn="0"/>
        </w:trPr>
        <w:tc>
          <w:tcPr>
            <w:tcW w:w="2410" w:type="dxa"/>
            <w:shd w:val="clear" w:color="auto" w:fill="auto"/>
          </w:tcPr>
          <w:p w14:paraId="2C4D2A38" w14:textId="77777777" w:rsidR="00524D9C" w:rsidRPr="00B037EA" w:rsidRDefault="00524D9C">
            <w:pPr>
              <w:spacing w:line="240" w:lineRule="auto"/>
              <w:rPr>
                <w:i/>
                <w:sz w:val="20"/>
              </w:rPr>
            </w:pPr>
            <w:r w:rsidRPr="00B037EA">
              <w:rPr>
                <w:i/>
                <w:sz w:val="20"/>
              </w:rPr>
              <w:t>Totaalscore kwaliteit</w:t>
            </w:r>
          </w:p>
        </w:tc>
        <w:tc>
          <w:tcPr>
            <w:tcW w:w="2126" w:type="dxa"/>
            <w:shd w:val="clear" w:color="auto" w:fill="auto"/>
          </w:tcPr>
          <w:p w14:paraId="27597612" w14:textId="38FD6FF5" w:rsidR="00524D9C" w:rsidRPr="00B037EA" w:rsidRDefault="00175B86" w:rsidP="00175B86">
            <w:pPr>
              <w:tabs>
                <w:tab w:val="left" w:pos="851"/>
              </w:tabs>
              <w:suppressAutoHyphens/>
              <w:spacing w:line="312" w:lineRule="auto"/>
              <w:jc w:val="center"/>
              <w:rPr>
                <w:rFonts w:cs="Arial"/>
                <w:i/>
                <w:sz w:val="20"/>
              </w:rPr>
            </w:pPr>
            <w:r w:rsidRPr="00B037EA">
              <w:rPr>
                <w:rFonts w:cs="Arial"/>
                <w:i/>
                <w:sz w:val="20"/>
              </w:rPr>
              <w:t>24+40=64</w:t>
            </w:r>
          </w:p>
        </w:tc>
        <w:tc>
          <w:tcPr>
            <w:tcW w:w="2268" w:type="dxa"/>
            <w:shd w:val="clear" w:color="auto" w:fill="auto"/>
          </w:tcPr>
          <w:p w14:paraId="2E134E35" w14:textId="744D6188" w:rsidR="00524D9C" w:rsidRPr="00B037EA" w:rsidRDefault="00175B86" w:rsidP="00175B86">
            <w:pPr>
              <w:spacing w:line="240" w:lineRule="auto"/>
              <w:jc w:val="center"/>
              <w:rPr>
                <w:i/>
                <w:sz w:val="20"/>
              </w:rPr>
            </w:pPr>
            <w:r w:rsidRPr="00B037EA">
              <w:rPr>
                <w:i/>
                <w:sz w:val="20"/>
              </w:rPr>
              <w:t>24+16=40</w:t>
            </w:r>
          </w:p>
        </w:tc>
        <w:tc>
          <w:tcPr>
            <w:tcW w:w="2269" w:type="dxa"/>
            <w:shd w:val="clear" w:color="auto" w:fill="auto"/>
          </w:tcPr>
          <w:p w14:paraId="35AC0D8A" w14:textId="30D26469" w:rsidR="00524D9C" w:rsidRPr="00B037EA" w:rsidRDefault="00175B86" w:rsidP="00175B86">
            <w:pPr>
              <w:spacing w:line="240" w:lineRule="auto"/>
              <w:jc w:val="center"/>
              <w:rPr>
                <w:i/>
                <w:sz w:val="20"/>
              </w:rPr>
            </w:pPr>
            <w:r w:rsidRPr="00B037EA">
              <w:rPr>
                <w:i/>
                <w:sz w:val="20"/>
              </w:rPr>
              <w:t>32+32=64</w:t>
            </w:r>
          </w:p>
        </w:tc>
      </w:tr>
      <w:tr w:rsidR="00524D9C" w:rsidRPr="00316A4C" w14:paraId="2A8C9BE2" w14:textId="77777777">
        <w:trPr>
          <w:cnfStyle w:val="000000010000" w:firstRow="0" w:lastRow="0" w:firstColumn="0" w:lastColumn="0" w:oddVBand="0" w:evenVBand="0" w:oddHBand="0" w:evenHBand="1" w:firstRowFirstColumn="0" w:firstRowLastColumn="0" w:lastRowFirstColumn="0" w:lastRowLastColumn="0"/>
        </w:trPr>
        <w:tc>
          <w:tcPr>
            <w:tcW w:w="2410" w:type="dxa"/>
            <w:shd w:val="clear" w:color="auto" w:fill="auto"/>
          </w:tcPr>
          <w:p w14:paraId="603067FB" w14:textId="77777777" w:rsidR="00524D9C" w:rsidRPr="00B037EA" w:rsidRDefault="00524D9C">
            <w:pPr>
              <w:spacing w:line="240" w:lineRule="auto"/>
              <w:rPr>
                <w:i/>
                <w:sz w:val="20"/>
              </w:rPr>
            </w:pPr>
            <w:r w:rsidRPr="00B037EA">
              <w:rPr>
                <w:i/>
                <w:sz w:val="20"/>
              </w:rPr>
              <w:t>Totaalscore Prijs</w:t>
            </w:r>
          </w:p>
        </w:tc>
        <w:tc>
          <w:tcPr>
            <w:tcW w:w="2126" w:type="dxa"/>
            <w:shd w:val="clear" w:color="auto" w:fill="auto"/>
          </w:tcPr>
          <w:p w14:paraId="3C1201A5" w14:textId="77777777" w:rsidR="00524D9C" w:rsidRPr="00B037EA" w:rsidRDefault="00524D9C">
            <w:pPr>
              <w:spacing w:line="240" w:lineRule="auto"/>
              <w:jc w:val="center"/>
              <w:rPr>
                <w:i/>
                <w:sz w:val="20"/>
              </w:rPr>
            </w:pPr>
            <w:r w:rsidRPr="00B037EA">
              <w:rPr>
                <w:i/>
                <w:sz w:val="20"/>
              </w:rPr>
              <w:t>2-(8.000/8.000)*20=</w:t>
            </w:r>
          </w:p>
          <w:p w14:paraId="19D5DB47" w14:textId="77777777" w:rsidR="00524D9C" w:rsidRPr="00B037EA" w:rsidRDefault="00524D9C">
            <w:pPr>
              <w:spacing w:line="240" w:lineRule="auto"/>
              <w:jc w:val="center"/>
              <w:rPr>
                <w:i/>
                <w:sz w:val="20"/>
              </w:rPr>
            </w:pPr>
            <w:r w:rsidRPr="00B037EA">
              <w:rPr>
                <w:i/>
                <w:sz w:val="20"/>
              </w:rPr>
              <w:t>20,0</w:t>
            </w:r>
          </w:p>
        </w:tc>
        <w:tc>
          <w:tcPr>
            <w:tcW w:w="2268" w:type="dxa"/>
            <w:shd w:val="clear" w:color="auto" w:fill="auto"/>
          </w:tcPr>
          <w:p w14:paraId="3C49FF72" w14:textId="77777777" w:rsidR="00524D9C" w:rsidRPr="00B037EA" w:rsidRDefault="00524D9C">
            <w:pPr>
              <w:spacing w:line="240" w:lineRule="auto"/>
              <w:jc w:val="center"/>
              <w:rPr>
                <w:i/>
                <w:sz w:val="20"/>
              </w:rPr>
            </w:pPr>
            <w:r w:rsidRPr="00B037EA">
              <w:rPr>
                <w:i/>
                <w:sz w:val="20"/>
              </w:rPr>
              <w:t>2-(10.000/8.000)*20=</w:t>
            </w:r>
          </w:p>
          <w:p w14:paraId="7DD98B48" w14:textId="77777777" w:rsidR="00524D9C" w:rsidRPr="00B037EA" w:rsidRDefault="00524D9C">
            <w:pPr>
              <w:spacing w:line="240" w:lineRule="auto"/>
              <w:jc w:val="center"/>
              <w:rPr>
                <w:i/>
                <w:sz w:val="20"/>
              </w:rPr>
            </w:pPr>
            <w:r w:rsidRPr="00B037EA">
              <w:rPr>
                <w:i/>
                <w:sz w:val="20"/>
              </w:rPr>
              <w:t>15,0</w:t>
            </w:r>
          </w:p>
        </w:tc>
        <w:tc>
          <w:tcPr>
            <w:tcW w:w="2269" w:type="dxa"/>
            <w:shd w:val="clear" w:color="auto" w:fill="auto"/>
          </w:tcPr>
          <w:p w14:paraId="1DC14551" w14:textId="77777777" w:rsidR="00524D9C" w:rsidRPr="00B037EA" w:rsidRDefault="00524D9C">
            <w:pPr>
              <w:spacing w:line="240" w:lineRule="auto"/>
              <w:jc w:val="center"/>
              <w:rPr>
                <w:i/>
                <w:sz w:val="20"/>
              </w:rPr>
            </w:pPr>
            <w:r w:rsidRPr="00B037EA">
              <w:rPr>
                <w:i/>
                <w:sz w:val="20"/>
              </w:rPr>
              <w:t>2-(17.000/8.000)*20=</w:t>
            </w:r>
          </w:p>
          <w:p w14:paraId="1A8CE728" w14:textId="77777777" w:rsidR="00524D9C" w:rsidRPr="00B037EA" w:rsidRDefault="00524D9C">
            <w:pPr>
              <w:spacing w:line="240" w:lineRule="auto"/>
              <w:jc w:val="center"/>
              <w:rPr>
                <w:i/>
                <w:sz w:val="20"/>
              </w:rPr>
            </w:pPr>
            <w:r w:rsidRPr="00B037EA">
              <w:rPr>
                <w:i/>
                <w:sz w:val="20"/>
              </w:rPr>
              <w:t>-2,5=0,0</w:t>
            </w:r>
          </w:p>
        </w:tc>
      </w:tr>
      <w:tr w:rsidR="00524D9C" w:rsidRPr="00316A4C" w14:paraId="5CC1B00A" w14:textId="77777777">
        <w:trPr>
          <w:cnfStyle w:val="000000100000" w:firstRow="0" w:lastRow="0" w:firstColumn="0" w:lastColumn="0" w:oddVBand="0" w:evenVBand="0" w:oddHBand="1" w:evenHBand="0" w:firstRowFirstColumn="0" w:firstRowLastColumn="0" w:lastRowFirstColumn="0" w:lastRowLastColumn="0"/>
        </w:trPr>
        <w:tc>
          <w:tcPr>
            <w:tcW w:w="2410" w:type="dxa"/>
            <w:shd w:val="clear" w:color="auto" w:fill="auto"/>
          </w:tcPr>
          <w:p w14:paraId="6F450956" w14:textId="77777777" w:rsidR="00524D9C" w:rsidRPr="00D941CF" w:rsidRDefault="00524D9C">
            <w:pPr>
              <w:spacing w:line="240" w:lineRule="auto"/>
              <w:jc w:val="center"/>
              <w:rPr>
                <w:b/>
                <w:i/>
                <w:sz w:val="20"/>
              </w:rPr>
            </w:pPr>
            <w:r w:rsidRPr="00D941CF">
              <w:rPr>
                <w:b/>
                <w:i/>
                <w:sz w:val="20"/>
              </w:rPr>
              <w:t>Eindscore</w:t>
            </w:r>
          </w:p>
        </w:tc>
        <w:tc>
          <w:tcPr>
            <w:tcW w:w="2126" w:type="dxa"/>
            <w:shd w:val="clear" w:color="auto" w:fill="auto"/>
          </w:tcPr>
          <w:p w14:paraId="46841916" w14:textId="2034A45E" w:rsidR="00524D9C" w:rsidRPr="00D941CF" w:rsidRDefault="00175B86">
            <w:pPr>
              <w:spacing w:line="240" w:lineRule="auto"/>
              <w:jc w:val="center"/>
              <w:rPr>
                <w:b/>
                <w:i/>
                <w:sz w:val="20"/>
              </w:rPr>
            </w:pPr>
            <w:r w:rsidRPr="00D941CF">
              <w:rPr>
                <w:b/>
                <w:i/>
                <w:sz w:val="20"/>
              </w:rPr>
              <w:t>64+20=84</w:t>
            </w:r>
          </w:p>
        </w:tc>
        <w:tc>
          <w:tcPr>
            <w:tcW w:w="2268" w:type="dxa"/>
            <w:shd w:val="clear" w:color="auto" w:fill="auto"/>
          </w:tcPr>
          <w:p w14:paraId="54C329BF" w14:textId="1B7E9AE5" w:rsidR="00524D9C" w:rsidRPr="00D941CF" w:rsidRDefault="00B037EA">
            <w:pPr>
              <w:spacing w:line="240" w:lineRule="auto"/>
              <w:jc w:val="center"/>
              <w:rPr>
                <w:b/>
                <w:i/>
                <w:sz w:val="20"/>
              </w:rPr>
            </w:pPr>
            <w:r w:rsidRPr="00D941CF">
              <w:rPr>
                <w:b/>
                <w:bCs/>
                <w:i/>
                <w:sz w:val="20"/>
              </w:rPr>
              <w:t>40+15=55</w:t>
            </w:r>
          </w:p>
        </w:tc>
        <w:tc>
          <w:tcPr>
            <w:tcW w:w="2269" w:type="dxa"/>
            <w:shd w:val="clear" w:color="auto" w:fill="auto"/>
          </w:tcPr>
          <w:p w14:paraId="5E256C89" w14:textId="4C9F8D31" w:rsidR="00524D9C" w:rsidRPr="00D941CF" w:rsidRDefault="00B037EA">
            <w:pPr>
              <w:spacing w:line="240" w:lineRule="auto"/>
              <w:jc w:val="center"/>
              <w:rPr>
                <w:b/>
                <w:i/>
                <w:sz w:val="20"/>
              </w:rPr>
            </w:pPr>
            <w:r w:rsidRPr="00D941CF">
              <w:rPr>
                <w:b/>
                <w:bCs/>
                <w:i/>
                <w:sz w:val="20"/>
              </w:rPr>
              <w:t>64+0=64</w:t>
            </w:r>
          </w:p>
        </w:tc>
      </w:tr>
      <w:tr w:rsidR="00524D9C" w:rsidRPr="00D81DA6" w14:paraId="3AA5B969" w14:textId="77777777" w:rsidTr="00D941CF">
        <w:trPr>
          <w:cnfStyle w:val="000000010000" w:firstRow="0" w:lastRow="0" w:firstColumn="0" w:lastColumn="0" w:oddVBand="0" w:evenVBand="0" w:oddHBand="0" w:evenHBand="1" w:firstRowFirstColumn="0" w:firstRowLastColumn="0" w:lastRowFirstColumn="0" w:lastRowLastColumn="0"/>
        </w:trPr>
        <w:tc>
          <w:tcPr>
            <w:tcW w:w="2410" w:type="dxa"/>
            <w:shd w:val="clear" w:color="auto" w:fill="D9D9D9" w:themeFill="background1" w:themeFillShade="D9"/>
          </w:tcPr>
          <w:p w14:paraId="0D8B5B88" w14:textId="77777777" w:rsidR="00524D9C" w:rsidRPr="00B037EA" w:rsidRDefault="00524D9C">
            <w:pPr>
              <w:spacing w:line="240" w:lineRule="auto"/>
              <w:rPr>
                <w:b/>
                <w:i/>
                <w:sz w:val="20"/>
              </w:rPr>
            </w:pPr>
            <w:r w:rsidRPr="00B037EA">
              <w:rPr>
                <w:b/>
                <w:i/>
                <w:sz w:val="20"/>
              </w:rPr>
              <w:t>Ranking :</w:t>
            </w:r>
          </w:p>
        </w:tc>
        <w:tc>
          <w:tcPr>
            <w:tcW w:w="2126" w:type="dxa"/>
            <w:shd w:val="clear" w:color="auto" w:fill="D9D9D9" w:themeFill="background1" w:themeFillShade="D9"/>
          </w:tcPr>
          <w:p w14:paraId="36433976" w14:textId="77777777" w:rsidR="00524D9C" w:rsidRPr="00B037EA" w:rsidRDefault="00524D9C">
            <w:pPr>
              <w:spacing w:line="240" w:lineRule="auto"/>
              <w:jc w:val="center"/>
              <w:rPr>
                <w:b/>
                <w:i/>
                <w:sz w:val="20"/>
              </w:rPr>
            </w:pPr>
            <w:r w:rsidRPr="00B037EA">
              <w:rPr>
                <w:b/>
                <w:i/>
                <w:sz w:val="20"/>
              </w:rPr>
              <w:t>1</w:t>
            </w:r>
          </w:p>
        </w:tc>
        <w:tc>
          <w:tcPr>
            <w:tcW w:w="2268" w:type="dxa"/>
            <w:shd w:val="clear" w:color="auto" w:fill="D9D9D9" w:themeFill="background1" w:themeFillShade="D9"/>
          </w:tcPr>
          <w:p w14:paraId="4C004187" w14:textId="77777777" w:rsidR="00524D9C" w:rsidRPr="00B037EA" w:rsidRDefault="00524D9C">
            <w:pPr>
              <w:spacing w:line="240" w:lineRule="auto"/>
              <w:jc w:val="center"/>
              <w:rPr>
                <w:b/>
                <w:i/>
                <w:sz w:val="20"/>
              </w:rPr>
            </w:pPr>
            <w:r w:rsidRPr="00B037EA">
              <w:rPr>
                <w:b/>
                <w:i/>
                <w:sz w:val="20"/>
              </w:rPr>
              <w:t>3</w:t>
            </w:r>
          </w:p>
        </w:tc>
        <w:tc>
          <w:tcPr>
            <w:tcW w:w="2269" w:type="dxa"/>
            <w:shd w:val="clear" w:color="auto" w:fill="D9D9D9" w:themeFill="background1" w:themeFillShade="D9"/>
          </w:tcPr>
          <w:p w14:paraId="40DEB3D5" w14:textId="77777777" w:rsidR="00524D9C" w:rsidRPr="00D81DA6" w:rsidRDefault="00524D9C">
            <w:pPr>
              <w:spacing w:line="240" w:lineRule="auto"/>
              <w:jc w:val="center"/>
              <w:rPr>
                <w:b/>
                <w:i/>
                <w:sz w:val="20"/>
              </w:rPr>
            </w:pPr>
            <w:r w:rsidRPr="00B037EA">
              <w:rPr>
                <w:b/>
                <w:i/>
                <w:sz w:val="20"/>
              </w:rPr>
              <w:t>2</w:t>
            </w:r>
          </w:p>
        </w:tc>
      </w:tr>
    </w:tbl>
    <w:p w14:paraId="5C9BE940" w14:textId="281F0739" w:rsidR="00E91DF0" w:rsidRPr="005C7E26" w:rsidRDefault="00E91DF0" w:rsidP="005F53C5">
      <w:pPr>
        <w:pStyle w:val="Kop2"/>
        <w:suppressAutoHyphens/>
        <w:ind w:left="0" w:firstLine="0"/>
        <w:jc w:val="both"/>
        <w:rPr>
          <w:iCs w:val="0"/>
          <w:color w:val="auto"/>
        </w:rPr>
      </w:pPr>
      <w:bookmarkStart w:id="421" w:name="_Toc419285414"/>
      <w:bookmarkStart w:id="422" w:name="_Toc421086910"/>
      <w:bookmarkStart w:id="423" w:name="_Toc421100633"/>
      <w:bookmarkStart w:id="424" w:name="_Toc527637462"/>
      <w:bookmarkStart w:id="425" w:name="_Toc192752179"/>
      <w:r w:rsidRPr="005C7E26">
        <w:rPr>
          <w:iCs w:val="0"/>
          <w:color w:val="auto"/>
        </w:rPr>
        <w:t>Prijzenblad en anti-</w:t>
      </w:r>
      <w:r w:rsidRPr="005C7E26">
        <w:rPr>
          <w:color w:val="auto"/>
        </w:rPr>
        <w:t>manipulatiebepaling</w:t>
      </w:r>
      <w:bookmarkEnd w:id="420"/>
      <w:bookmarkEnd w:id="421"/>
      <w:bookmarkEnd w:id="422"/>
      <w:bookmarkEnd w:id="423"/>
      <w:bookmarkEnd w:id="424"/>
      <w:bookmarkEnd w:id="425"/>
      <w:r w:rsidRPr="005C7E26">
        <w:rPr>
          <w:iCs w:val="0"/>
          <w:color w:val="auto"/>
        </w:rPr>
        <w:t xml:space="preserve"> </w:t>
      </w:r>
    </w:p>
    <w:p w14:paraId="645032C9" w14:textId="665684DA" w:rsidR="00E91DF0" w:rsidRPr="00502F59" w:rsidRDefault="00E91DF0" w:rsidP="005F53C5">
      <w:pPr>
        <w:suppressAutoHyphens/>
        <w:jc w:val="both"/>
      </w:pPr>
      <w:r w:rsidRPr="00502F59">
        <w:t>Bij het invullen van het prij</w:t>
      </w:r>
      <w:r>
        <w:t>zenblad</w:t>
      </w:r>
      <w:r w:rsidRPr="00502F59">
        <w:t xml:space="preserve"> en het bepalen van de te offreren prijzen, moet de </w:t>
      </w:r>
      <w:r w:rsidR="005D5B41">
        <w:t>Inschrijver</w:t>
      </w:r>
      <w:r>
        <w:t xml:space="preserve"> </w:t>
      </w:r>
      <w:r w:rsidRPr="00502F59">
        <w:t xml:space="preserve">de volgende uitgangspunten in acht nemen: </w:t>
      </w:r>
    </w:p>
    <w:p w14:paraId="73B9307E" w14:textId="77777777" w:rsidR="00E91DF0" w:rsidRPr="005617BD" w:rsidRDefault="00E91DF0" w:rsidP="005F53C5">
      <w:pPr>
        <w:suppressAutoHyphens/>
        <w:spacing w:line="276" w:lineRule="auto"/>
        <w:ind w:firstLine="1134"/>
        <w:jc w:val="both"/>
        <w:rPr>
          <w:rFonts w:cs="Arial"/>
        </w:rPr>
      </w:pPr>
    </w:p>
    <w:p w14:paraId="22864C0F" w14:textId="77777777" w:rsidR="00E91DF0" w:rsidRDefault="00E91DF0" w:rsidP="00AF4CE3">
      <w:pPr>
        <w:pStyle w:val="Lijstalinea"/>
        <w:numPr>
          <w:ilvl w:val="0"/>
          <w:numId w:val="17"/>
        </w:numPr>
        <w:tabs>
          <w:tab w:val="clear" w:pos="397"/>
        </w:tabs>
        <w:suppressAutoHyphens/>
        <w:ind w:left="426" w:hanging="426"/>
        <w:jc w:val="both"/>
      </w:pPr>
      <w:r w:rsidRPr="000C4B4B">
        <w:t>Alle</w:t>
      </w:r>
      <w:r w:rsidRPr="000D1C89">
        <w:t xml:space="preserve"> </w:t>
      </w:r>
      <w:r w:rsidRPr="000C4B4B">
        <w:t>prijzen</w:t>
      </w:r>
      <w:r w:rsidRPr="000D1C89">
        <w:t xml:space="preserve"> moeten worden afgerond tot twee cijfers achter de komma. </w:t>
      </w:r>
    </w:p>
    <w:p w14:paraId="0BAAA3F2" w14:textId="77777777" w:rsidR="005B4498" w:rsidRDefault="00E91DF0" w:rsidP="00AF4CE3">
      <w:pPr>
        <w:pStyle w:val="Lijstalinea"/>
        <w:numPr>
          <w:ilvl w:val="0"/>
          <w:numId w:val="17"/>
        </w:numPr>
        <w:tabs>
          <w:tab w:val="clear" w:pos="397"/>
        </w:tabs>
        <w:suppressAutoHyphens/>
        <w:ind w:left="426" w:hanging="426"/>
        <w:jc w:val="both"/>
      </w:pPr>
      <w:r>
        <w:t xml:space="preserve">Alle prijzen moeten worden opgegeven in </w:t>
      </w:r>
      <w:r w:rsidR="004D5664">
        <w:t>e</w:t>
      </w:r>
      <w:r>
        <w:t>uro’s.</w:t>
      </w:r>
    </w:p>
    <w:p w14:paraId="44197D88" w14:textId="05FAE889" w:rsidR="005B4498" w:rsidRDefault="005B4498" w:rsidP="00AF4CE3">
      <w:pPr>
        <w:pStyle w:val="Lijstalinea"/>
        <w:numPr>
          <w:ilvl w:val="0"/>
          <w:numId w:val="17"/>
        </w:numPr>
        <w:tabs>
          <w:tab w:val="clear" w:pos="397"/>
        </w:tabs>
        <w:suppressAutoHyphens/>
        <w:ind w:left="426" w:hanging="426"/>
        <w:jc w:val="both"/>
      </w:pPr>
      <w:r w:rsidRPr="005B4498">
        <w:t>Indien u een korting wilt aanbieden, dient u deze te verwerken in de geoffreerde prijzen en ta</w:t>
      </w:r>
      <w:r>
        <w:t>rieven.</w:t>
      </w:r>
    </w:p>
    <w:p w14:paraId="1F9BCECE" w14:textId="77777777" w:rsidR="00E91DF0" w:rsidRDefault="00E91DF0" w:rsidP="00AF4CE3">
      <w:pPr>
        <w:pStyle w:val="Lijstalinea"/>
        <w:numPr>
          <w:ilvl w:val="0"/>
          <w:numId w:val="17"/>
        </w:numPr>
        <w:tabs>
          <w:tab w:val="clear" w:pos="397"/>
        </w:tabs>
        <w:suppressAutoHyphens/>
        <w:ind w:left="426" w:hanging="426"/>
        <w:jc w:val="both"/>
      </w:pPr>
      <w:r>
        <w:t>Alle prijzen moeten worden opgegeven exclusief omzetbelasting (</w:t>
      </w:r>
      <w:r w:rsidR="004D5664">
        <w:t>btw</w:t>
      </w:r>
      <w:r>
        <w:t>).</w:t>
      </w:r>
    </w:p>
    <w:p w14:paraId="37596577" w14:textId="77777777" w:rsidR="00E91DF0" w:rsidRDefault="005D5B41" w:rsidP="00AF4CE3">
      <w:pPr>
        <w:pStyle w:val="Lijstalinea"/>
        <w:numPr>
          <w:ilvl w:val="0"/>
          <w:numId w:val="17"/>
        </w:numPr>
        <w:tabs>
          <w:tab w:val="clear" w:pos="397"/>
        </w:tabs>
        <w:suppressAutoHyphens/>
        <w:ind w:left="426" w:right="-143" w:hanging="426"/>
        <w:jc w:val="both"/>
      </w:pPr>
      <w:r>
        <w:t>Inschrijver</w:t>
      </w:r>
      <w:r w:rsidR="00E91DF0">
        <w:t xml:space="preserve"> dient voor alle prijzen aan te geven wat de bijbehorende </w:t>
      </w:r>
      <w:r w:rsidR="004D5664">
        <w:t>btw-</w:t>
      </w:r>
      <w:r w:rsidR="00315847" w:rsidRPr="007D2A81">
        <w:t>percentages</w:t>
      </w:r>
      <w:r w:rsidR="00E91DF0" w:rsidRPr="007D2A81">
        <w:t xml:space="preserve"> zijn. </w:t>
      </w:r>
    </w:p>
    <w:p w14:paraId="3B232B61" w14:textId="3D908B3D" w:rsidR="005B4498" w:rsidRDefault="00E91DF0" w:rsidP="00AF4CE3">
      <w:pPr>
        <w:pStyle w:val="Lijstalinea"/>
        <w:numPr>
          <w:ilvl w:val="0"/>
          <w:numId w:val="17"/>
        </w:numPr>
        <w:tabs>
          <w:tab w:val="clear" w:pos="397"/>
        </w:tabs>
        <w:suppressAutoHyphens/>
        <w:ind w:left="426" w:hanging="426"/>
        <w:jc w:val="both"/>
      </w:pPr>
      <w:r>
        <w:t xml:space="preserve">Alle prijzen zijn inclusief alle bijkomende kosten, zoals (maar niet uitsluitend) reis- en verblijfkosten. Dit betekent dat </w:t>
      </w:r>
      <w:r w:rsidR="00DF1850">
        <w:t>VRLN</w:t>
      </w:r>
      <w:r>
        <w:t xml:space="preserve">, behalve de door </w:t>
      </w:r>
      <w:r w:rsidR="00944229">
        <w:t xml:space="preserve">de </w:t>
      </w:r>
      <w:r w:rsidR="005D5B41">
        <w:t>Inschrijver</w:t>
      </w:r>
      <w:r>
        <w:t xml:space="preserve"> geoffreerde tarieven, niets aan </w:t>
      </w:r>
      <w:r w:rsidR="00944229">
        <w:t xml:space="preserve">de </w:t>
      </w:r>
      <w:r w:rsidR="005D5B41">
        <w:t>Inschrijver</w:t>
      </w:r>
      <w:r>
        <w:t xml:space="preserve"> verschuldigd is. </w:t>
      </w:r>
    </w:p>
    <w:p w14:paraId="4E4EE31F" w14:textId="41205C8D" w:rsidR="005B4498" w:rsidRDefault="005B4498" w:rsidP="00AF4CE3">
      <w:pPr>
        <w:pStyle w:val="Lijstalinea"/>
        <w:numPr>
          <w:ilvl w:val="0"/>
          <w:numId w:val="17"/>
        </w:numPr>
        <w:tabs>
          <w:tab w:val="clear" w:pos="397"/>
        </w:tabs>
        <w:suppressAutoHyphens/>
        <w:ind w:left="426" w:hanging="426"/>
        <w:jc w:val="both"/>
      </w:pPr>
      <w:r>
        <w:t>Uw prijsaanbieding op het</w:t>
      </w:r>
      <w:r w:rsidRPr="005B4498">
        <w:t xml:space="preserve"> </w:t>
      </w:r>
      <w:r w:rsidR="008F11D9" w:rsidRPr="00502F59">
        <w:t>prij</w:t>
      </w:r>
      <w:r w:rsidR="008F11D9">
        <w:t>zenblad</w:t>
      </w:r>
      <w:r w:rsidR="008F11D9" w:rsidRPr="00502F59">
        <w:t xml:space="preserve"> </w:t>
      </w:r>
      <w:r w:rsidRPr="005B4498">
        <w:t>dient alle functiona</w:t>
      </w:r>
      <w:r>
        <w:t>liteiten, apparatuur, software,</w:t>
      </w:r>
      <w:r w:rsidRPr="005B4498">
        <w:t xml:space="preserve"> dienstverle</w:t>
      </w:r>
      <w:r>
        <w:t>ning etc.</w:t>
      </w:r>
      <w:r w:rsidRPr="005B4498">
        <w:t xml:space="preserve"> die </w:t>
      </w:r>
      <w:r>
        <w:t>u in uw I</w:t>
      </w:r>
      <w:r w:rsidRPr="005B4498">
        <w:t xml:space="preserve">nschrijving beschrijft om te voldoen aan onze eisen c.q. tegemoet te komen aan onze wensen, te omvatten. De aanbestedende dienst gaat </w:t>
      </w:r>
      <w:r>
        <w:t>er van uit dat alles wat in uw I</w:t>
      </w:r>
      <w:r w:rsidRPr="005B4498">
        <w:t>nschrijving beschreven wordt in de prijsaanbieding is opgenomen.</w:t>
      </w:r>
      <w:r>
        <w:t xml:space="preserve"> </w:t>
      </w:r>
    </w:p>
    <w:p w14:paraId="5D459EBA" w14:textId="4C5E8F19" w:rsidR="00F970E1" w:rsidRDefault="00F970E1" w:rsidP="00AF4CE3">
      <w:pPr>
        <w:pStyle w:val="Lijstalinea"/>
        <w:numPr>
          <w:ilvl w:val="0"/>
          <w:numId w:val="17"/>
        </w:numPr>
        <w:tabs>
          <w:tab w:val="clear" w:pos="397"/>
        </w:tabs>
        <w:suppressAutoHyphens/>
        <w:ind w:left="426" w:hanging="426"/>
        <w:jc w:val="both"/>
      </w:pPr>
      <w:r w:rsidRPr="00F970E1">
        <w:t>Hetgeen wel in d</w:t>
      </w:r>
      <w:r w:rsidR="005B4498">
        <w:t>e I</w:t>
      </w:r>
      <w:r w:rsidRPr="00F970E1">
        <w:t xml:space="preserve">nschrijving wordt beschreven, maar niet op dit </w:t>
      </w:r>
      <w:r w:rsidR="00A66755" w:rsidRPr="00502F59">
        <w:t>prij</w:t>
      </w:r>
      <w:r w:rsidR="00A66755">
        <w:t>zenblad</w:t>
      </w:r>
      <w:r w:rsidR="00A66755" w:rsidRPr="00502F59">
        <w:t xml:space="preserve"> </w:t>
      </w:r>
      <w:r w:rsidRPr="00F970E1">
        <w:t>wordt geprijsd, wordt geacht kosteloos te zijn aangeboden.</w:t>
      </w:r>
      <w:r w:rsidR="005B4498" w:rsidRPr="005B4498">
        <w:t xml:space="preserve"> </w:t>
      </w:r>
      <w:r w:rsidR="005B4498">
        <w:t>De Aanbestedende D</w:t>
      </w:r>
      <w:r w:rsidR="005B4498" w:rsidRPr="005B4498">
        <w:t xml:space="preserve">ienst wijst er met nadruk op dat kosten of kostenposten die niet op het </w:t>
      </w:r>
      <w:r w:rsidR="00335602" w:rsidRPr="00502F59">
        <w:t>prij</w:t>
      </w:r>
      <w:r w:rsidR="00335602">
        <w:t>zenblad</w:t>
      </w:r>
      <w:r w:rsidR="00335602" w:rsidRPr="00502F59">
        <w:t xml:space="preserve"> </w:t>
      </w:r>
      <w:r w:rsidR="005B4498" w:rsidRPr="005B4498">
        <w:t>zijn opgenomen, ni</w:t>
      </w:r>
      <w:r w:rsidR="005B4498">
        <w:t>et in een later stadium bij de Aanbestedende D</w:t>
      </w:r>
      <w:r w:rsidR="005B4498" w:rsidRPr="005B4498">
        <w:t xml:space="preserve">ienst in rekening gebracht kunnen worden, met uitzondering van de kosten, die voortvloeien uit </w:t>
      </w:r>
      <w:r w:rsidR="005B4498">
        <w:t>meerwerk dat op verzoek van de Aanbestedende D</w:t>
      </w:r>
      <w:r w:rsidR="005B4498" w:rsidRPr="005B4498">
        <w:t>ienst wordt uitgevoerd.</w:t>
      </w:r>
    </w:p>
    <w:p w14:paraId="6BAA7908" w14:textId="67644774" w:rsidR="00F970E1" w:rsidRPr="000D1C89" w:rsidRDefault="00F970E1" w:rsidP="00AF4CE3">
      <w:pPr>
        <w:pStyle w:val="Lijstalinea"/>
        <w:numPr>
          <w:ilvl w:val="0"/>
          <w:numId w:val="17"/>
        </w:numPr>
        <w:tabs>
          <w:tab w:val="clear" w:pos="397"/>
        </w:tabs>
        <w:suppressAutoHyphens/>
        <w:ind w:left="426" w:hanging="426"/>
        <w:jc w:val="both"/>
      </w:pPr>
      <w:r>
        <w:t>Alleen het</w:t>
      </w:r>
      <w:r w:rsidRPr="00F970E1">
        <w:t xml:space="preserve"> </w:t>
      </w:r>
      <w:r w:rsidR="00257B0F" w:rsidRPr="00502F59">
        <w:t>prij</w:t>
      </w:r>
      <w:r w:rsidR="00257B0F">
        <w:t>zenblad</w:t>
      </w:r>
      <w:r w:rsidR="00257B0F" w:rsidRPr="00502F59">
        <w:t xml:space="preserve"> </w:t>
      </w:r>
      <w:r w:rsidRPr="00F970E1">
        <w:t>wordt gehanteerd in de prijsvergelijking</w:t>
      </w:r>
      <w:r>
        <w:t xml:space="preserve"> met andere Inschrijvers. Elders in de I</w:t>
      </w:r>
      <w:r w:rsidRPr="00F970E1">
        <w:t>nschrijving opgenomen prijsinformatie wordt niet in beschouwing genomen.</w:t>
      </w:r>
    </w:p>
    <w:p w14:paraId="5246CBD7" w14:textId="0270CF94" w:rsidR="007D5135" w:rsidRDefault="00720A21" w:rsidP="00AF4CE3">
      <w:pPr>
        <w:pStyle w:val="Lijstalinea"/>
        <w:numPr>
          <w:ilvl w:val="0"/>
          <w:numId w:val="17"/>
        </w:numPr>
        <w:tabs>
          <w:tab w:val="clear" w:pos="397"/>
        </w:tabs>
        <w:suppressAutoHyphens/>
        <w:ind w:left="426" w:hanging="426"/>
        <w:jc w:val="both"/>
      </w:pPr>
      <w:r w:rsidRPr="008938E6">
        <w:lastRenderedPageBreak/>
        <w:t>Het indienen van een irreële of manipulatieve Inschrijving is verboden. Van een manipulatieve Inschrijving kan sprake zijn wanneer - als</w:t>
      </w:r>
      <w:r w:rsidR="007B2DF3">
        <w:t xml:space="preserve"> gevolg van miskenning door de I</w:t>
      </w:r>
      <w:r w:rsidRPr="008938E6">
        <w:t>nschrijver van bepaalde aan</w:t>
      </w:r>
      <w:r w:rsidR="00013107">
        <w:t>names van de A</w:t>
      </w:r>
      <w:r w:rsidR="00B7173C">
        <w:t>anbestedende D</w:t>
      </w:r>
      <w:r w:rsidRPr="008938E6">
        <w:t>ienst - de beoordelingssystematiek zo wordt gemanipuleerd dat het daarmee beoogde doel, zoals bijvoorbeeld het innemen van een realistische positie, wordt verstoord. Een Inschrijving is in ieder geval, doch niet uitsluitend, manipulatief en/of irreëel als:</w:t>
      </w:r>
    </w:p>
    <w:p w14:paraId="0106DD89" w14:textId="77777777" w:rsidR="00720A21" w:rsidRPr="008938E6" w:rsidRDefault="00720A21" w:rsidP="00AF4CE3">
      <w:pPr>
        <w:pStyle w:val="Lijstalinea"/>
        <w:numPr>
          <w:ilvl w:val="0"/>
          <w:numId w:val="21"/>
        </w:numPr>
        <w:tabs>
          <w:tab w:val="clear" w:pos="397"/>
        </w:tabs>
        <w:suppressAutoHyphens/>
        <w:jc w:val="both"/>
      </w:pPr>
      <w:r w:rsidRPr="008938E6">
        <w:t>een of meer tarieven worden aangeboden die op zichzelf beschouwd niet marktconform en/of niet realistisch zijn;</w:t>
      </w:r>
    </w:p>
    <w:p w14:paraId="7F6D8FDB" w14:textId="77777777" w:rsidR="00720A21" w:rsidRPr="008938E6" w:rsidRDefault="00720A21" w:rsidP="00AF4CE3">
      <w:pPr>
        <w:pStyle w:val="Lijstalinea"/>
        <w:numPr>
          <w:ilvl w:val="0"/>
          <w:numId w:val="21"/>
        </w:numPr>
        <w:tabs>
          <w:tab w:val="clear" w:pos="397"/>
        </w:tabs>
        <w:suppressAutoHyphens/>
        <w:jc w:val="both"/>
      </w:pPr>
      <w:r w:rsidRPr="008938E6">
        <w:t>de tarieven niet een in de branche gebruikelijke opbouw/samenhang hebben;</w:t>
      </w:r>
    </w:p>
    <w:p w14:paraId="2934C284" w14:textId="77777777" w:rsidR="00720A21" w:rsidRPr="008938E6" w:rsidRDefault="00720A21" w:rsidP="00AF4CE3">
      <w:pPr>
        <w:pStyle w:val="Lijstalinea"/>
        <w:numPr>
          <w:ilvl w:val="0"/>
          <w:numId w:val="21"/>
        </w:numPr>
        <w:tabs>
          <w:tab w:val="clear" w:pos="397"/>
        </w:tabs>
        <w:suppressAutoHyphens/>
        <w:jc w:val="both"/>
      </w:pPr>
      <w:r w:rsidRPr="008938E6">
        <w:t>een of meerdere tarieven de gehanteerde formule frustreren;</w:t>
      </w:r>
    </w:p>
    <w:p w14:paraId="284327B3" w14:textId="55975C2C" w:rsidR="00E610F2" w:rsidRDefault="00720A21" w:rsidP="00AF4CE3">
      <w:pPr>
        <w:pStyle w:val="Lijstalinea"/>
        <w:numPr>
          <w:ilvl w:val="0"/>
          <w:numId w:val="21"/>
        </w:numPr>
        <w:tabs>
          <w:tab w:val="clear" w:pos="397"/>
        </w:tabs>
        <w:suppressAutoHyphens/>
        <w:jc w:val="both"/>
      </w:pPr>
      <w:r w:rsidRPr="008938E6">
        <w:t>sprake is van negatieve of nultarieven</w:t>
      </w:r>
      <w:r w:rsidR="00A35B63">
        <w:t>;</w:t>
      </w:r>
      <w:r w:rsidR="00A35B63" w:rsidRPr="008938E6">
        <w:t xml:space="preserve"> </w:t>
      </w:r>
    </w:p>
    <w:p w14:paraId="10572262" w14:textId="7306D6E2" w:rsidR="00720A21" w:rsidRPr="008938E6" w:rsidRDefault="00720A21" w:rsidP="005F53C5">
      <w:pPr>
        <w:suppressAutoHyphens/>
        <w:ind w:left="720"/>
        <w:jc w:val="both"/>
      </w:pPr>
      <w:r w:rsidRPr="008938E6">
        <w:t>Een irreële of manipulatieve Inschrijving is ongeldig en wordt terzijde gelegd.</w:t>
      </w:r>
      <w:r w:rsidR="00A35B63">
        <w:t xml:space="preserve"> </w:t>
      </w:r>
      <w:r w:rsidR="00944229">
        <w:t xml:space="preserve">De </w:t>
      </w:r>
      <w:r w:rsidRPr="008938E6">
        <w:t>Inschrijver verklaart zijn Inschrijving te hebben gedaan met in achtneming van het gestelde in deze eis ten aanzien va</w:t>
      </w:r>
      <w:r w:rsidR="00387463">
        <w:t>n een irreële of manipulatieve I</w:t>
      </w:r>
      <w:r w:rsidRPr="008938E6">
        <w:t>nschrijving.</w:t>
      </w:r>
    </w:p>
    <w:p w14:paraId="0C296221" w14:textId="560C9B24" w:rsidR="005B4498" w:rsidRDefault="005B4498" w:rsidP="00AF4CE3">
      <w:pPr>
        <w:pStyle w:val="Lijstalinea"/>
        <w:numPr>
          <w:ilvl w:val="0"/>
          <w:numId w:val="18"/>
        </w:numPr>
        <w:tabs>
          <w:tab w:val="clear" w:pos="397"/>
        </w:tabs>
        <w:suppressAutoHyphens/>
        <w:ind w:left="426" w:right="-143" w:hanging="426"/>
        <w:jc w:val="both"/>
      </w:pPr>
      <w:r w:rsidRPr="005B4498">
        <w:t xml:space="preserve">Het is NIET toegestaan prijzen op te geven van € </w:t>
      </w:r>
      <w:r>
        <w:t>0,-- op straffe van uitsluiting.</w:t>
      </w:r>
    </w:p>
    <w:p w14:paraId="79CEB941" w14:textId="2169F91B" w:rsidR="00E91DF0" w:rsidRDefault="00E91DF0" w:rsidP="00AF4CE3">
      <w:pPr>
        <w:pStyle w:val="Lijstalinea"/>
        <w:numPr>
          <w:ilvl w:val="0"/>
          <w:numId w:val="18"/>
        </w:numPr>
        <w:tabs>
          <w:tab w:val="clear" w:pos="397"/>
        </w:tabs>
        <w:suppressAutoHyphens/>
        <w:ind w:left="426" w:right="-143" w:hanging="426"/>
        <w:jc w:val="both"/>
      </w:pPr>
      <w:r w:rsidRPr="000C4B4B">
        <w:t xml:space="preserve">Het </w:t>
      </w:r>
      <w:r w:rsidR="00257B0F" w:rsidRPr="00502F59">
        <w:t>prij</w:t>
      </w:r>
      <w:r w:rsidR="00257B0F">
        <w:t>zenblad</w:t>
      </w:r>
      <w:r w:rsidR="00257B0F" w:rsidRPr="00502F59">
        <w:t xml:space="preserve"> </w:t>
      </w:r>
      <w:r w:rsidRPr="000C4B4B">
        <w:t>dient, op straffe van uitsluiting</w:t>
      </w:r>
      <w:r w:rsidR="0050039F">
        <w:t xml:space="preserve"> van de aanbestedingsprocedure</w:t>
      </w:r>
      <w:r w:rsidRPr="000C4B4B">
        <w:t>, volledig te worden ingevuld</w:t>
      </w:r>
      <w:r w:rsidR="0050039F">
        <w:t xml:space="preserve">. Wordt het prijsformulier niet volledig ingevuld, dan zijn de </w:t>
      </w:r>
      <w:r w:rsidRPr="000C4B4B">
        <w:t xml:space="preserve">prijsformulieren onderling niet vergelijkbaar en is </w:t>
      </w:r>
      <w:r w:rsidR="00DF1850">
        <w:t>VRLN</w:t>
      </w:r>
      <w:r w:rsidRPr="000C4B4B">
        <w:t xml:space="preserve"> gehouden deze </w:t>
      </w:r>
      <w:r w:rsidR="005D5B41">
        <w:t>Inschrijver</w:t>
      </w:r>
      <w:r w:rsidRPr="000C4B4B">
        <w:t xml:space="preserve"> uit te sluiten van deelname aan de aanbestedingsprocedure. </w:t>
      </w:r>
    </w:p>
    <w:p w14:paraId="0AA5E089" w14:textId="610D28E9" w:rsidR="00E91DF0" w:rsidRPr="009415C7" w:rsidRDefault="00E91DF0" w:rsidP="00AF4CE3">
      <w:pPr>
        <w:pStyle w:val="Lijstalinea"/>
        <w:numPr>
          <w:ilvl w:val="0"/>
          <w:numId w:val="18"/>
        </w:numPr>
        <w:tabs>
          <w:tab w:val="clear" w:pos="397"/>
        </w:tabs>
        <w:suppressAutoHyphens/>
        <w:ind w:left="426" w:right="-143" w:hanging="426"/>
        <w:jc w:val="both"/>
      </w:pPr>
      <w:r w:rsidRPr="009415C7">
        <w:t xml:space="preserve">Het is </w:t>
      </w:r>
      <w:r w:rsidR="005D5B41" w:rsidRPr="009415C7">
        <w:t>Inschrijver</w:t>
      </w:r>
      <w:r w:rsidRPr="009415C7">
        <w:t xml:space="preserve">, op straffe van uitsluiting van de aanbestedingsprocedure, niet toegestaan de prijzen op een andere wijze aan te bieden dan door middel van het voorgeschreven prijzenblad van </w:t>
      </w:r>
      <w:r w:rsidR="004B1B9D" w:rsidRPr="009415C7">
        <w:t xml:space="preserve">Bijlage </w:t>
      </w:r>
      <w:r w:rsidR="0076642A" w:rsidRPr="009415C7">
        <w:t>1</w:t>
      </w:r>
      <w:r w:rsidR="00726332" w:rsidRPr="009415C7">
        <w:t>1</w:t>
      </w:r>
      <w:r w:rsidRPr="009415C7">
        <w:t xml:space="preserve">. </w:t>
      </w:r>
    </w:p>
    <w:p w14:paraId="18A3AD3B" w14:textId="00F186D0" w:rsidR="00E91DF0" w:rsidRPr="000C4B4B" w:rsidRDefault="00DF1850" w:rsidP="00AF4CE3">
      <w:pPr>
        <w:pStyle w:val="Lijstalinea"/>
        <w:numPr>
          <w:ilvl w:val="0"/>
          <w:numId w:val="18"/>
        </w:numPr>
        <w:tabs>
          <w:tab w:val="clear" w:pos="397"/>
        </w:tabs>
        <w:suppressAutoHyphens/>
        <w:ind w:left="426" w:right="-143" w:hanging="426"/>
        <w:jc w:val="both"/>
      </w:pPr>
      <w:r>
        <w:t>VRLN</w:t>
      </w:r>
      <w:r w:rsidR="00E91DF0" w:rsidRPr="000C4B4B">
        <w:t xml:space="preserve"> controleert niet of de prijzen juist zijn ingevuld en doorberekend.</w:t>
      </w:r>
    </w:p>
    <w:p w14:paraId="2FBE7220" w14:textId="77777777" w:rsidR="003F274A" w:rsidRDefault="00E91DF0" w:rsidP="00AF4CE3">
      <w:pPr>
        <w:pStyle w:val="Lijstalinea"/>
        <w:numPr>
          <w:ilvl w:val="0"/>
          <w:numId w:val="18"/>
        </w:numPr>
        <w:tabs>
          <w:tab w:val="clear" w:pos="397"/>
        </w:tabs>
        <w:suppressAutoHyphens/>
        <w:ind w:left="426" w:right="-143" w:hanging="426"/>
        <w:jc w:val="both"/>
      </w:pPr>
      <w:r w:rsidRPr="000C4B4B">
        <w:t xml:space="preserve">De </w:t>
      </w:r>
      <w:r w:rsidR="005D5B41">
        <w:t>Inschrijver</w:t>
      </w:r>
      <w:r w:rsidRPr="000C4B4B">
        <w:t xml:space="preserve"> is zelf verantwoordelijk voor de juistheid </w:t>
      </w:r>
      <w:r>
        <w:t xml:space="preserve">en volledigheid </w:t>
      </w:r>
      <w:r w:rsidRPr="000C4B4B">
        <w:t>van de ingevulde gegevens.</w:t>
      </w:r>
    </w:p>
    <w:p w14:paraId="5A397285" w14:textId="454C37EC" w:rsidR="00E91DF0" w:rsidRDefault="000C260F" w:rsidP="00AF4CE3">
      <w:pPr>
        <w:pStyle w:val="Lijstalinea"/>
        <w:numPr>
          <w:ilvl w:val="0"/>
          <w:numId w:val="18"/>
        </w:numPr>
        <w:tabs>
          <w:tab w:val="clear" w:pos="397"/>
        </w:tabs>
        <w:suppressAutoHyphens/>
        <w:ind w:left="426" w:right="-143" w:hanging="426"/>
        <w:jc w:val="both"/>
      </w:pPr>
      <w:r>
        <w:t>Er mogen geen wijzigingen aangebracht worden aan het prijsformulier.</w:t>
      </w:r>
      <w:r w:rsidR="00E91DF0" w:rsidRPr="000C4B4B">
        <w:t xml:space="preserve"> </w:t>
      </w:r>
      <w:r w:rsidR="009E7702">
        <w:t>Alleen de aangegeven vakjes mogen worden ingevuld.</w:t>
      </w:r>
    </w:p>
    <w:p w14:paraId="68EB3A18" w14:textId="77777777" w:rsidR="00E91DF0" w:rsidRPr="008938E6" w:rsidRDefault="00E91DF0" w:rsidP="00B3240A">
      <w:pPr>
        <w:suppressAutoHyphens/>
        <w:jc w:val="both"/>
      </w:pPr>
    </w:p>
    <w:p w14:paraId="2320AC7F" w14:textId="77777777" w:rsidR="00E91DF0" w:rsidRDefault="00E91DF0" w:rsidP="005F53C5">
      <w:pPr>
        <w:suppressAutoHyphens/>
        <w:jc w:val="both"/>
      </w:pPr>
      <w:r>
        <w:br w:type="page"/>
      </w:r>
    </w:p>
    <w:p w14:paraId="37864EB1" w14:textId="0AA3B8E5" w:rsidR="00EE2779" w:rsidRPr="00AD3D80" w:rsidRDefault="00EE2779" w:rsidP="005F53C5">
      <w:pPr>
        <w:pStyle w:val="KopBijlage"/>
        <w:suppressAutoHyphens/>
        <w:jc w:val="both"/>
        <w:rPr>
          <w:sz w:val="40"/>
          <w:szCs w:val="40"/>
        </w:rPr>
      </w:pPr>
      <w:bookmarkStart w:id="426" w:name="_Toc527637463"/>
      <w:bookmarkStart w:id="427" w:name="_Toc192752180"/>
      <w:bookmarkStart w:id="428" w:name="_Toc419285415"/>
      <w:bookmarkStart w:id="429" w:name="_Toc421086911"/>
      <w:bookmarkStart w:id="430" w:name="_Toc421100634"/>
      <w:bookmarkStart w:id="431" w:name="_Toc415556266"/>
      <w:r w:rsidRPr="00AD3D80">
        <w:rPr>
          <w:sz w:val="40"/>
          <w:szCs w:val="40"/>
        </w:rPr>
        <w:lastRenderedPageBreak/>
        <w:t xml:space="preserve">Bijlage 1 Checklist </w:t>
      </w:r>
      <w:r w:rsidR="005D5B41" w:rsidRPr="00AD3D80">
        <w:rPr>
          <w:sz w:val="40"/>
          <w:szCs w:val="40"/>
        </w:rPr>
        <w:t>Inschrijving</w:t>
      </w:r>
      <w:bookmarkEnd w:id="426"/>
      <w:bookmarkEnd w:id="427"/>
      <w:r w:rsidRPr="00AD3D80">
        <w:rPr>
          <w:sz w:val="40"/>
          <w:szCs w:val="40"/>
        </w:rPr>
        <w:t xml:space="preserve"> </w:t>
      </w:r>
    </w:p>
    <w:p w14:paraId="3685ABE0" w14:textId="77777777" w:rsidR="00EE2779" w:rsidRPr="001949EF" w:rsidRDefault="00EE2779" w:rsidP="005F53C5">
      <w:pPr>
        <w:suppressAutoHyphens/>
        <w:jc w:val="both"/>
      </w:pPr>
    </w:p>
    <w:p w14:paraId="411F8678" w14:textId="001BC30C" w:rsidR="00EE2779" w:rsidRDefault="00C66650" w:rsidP="005F53C5">
      <w:pPr>
        <w:suppressAutoHyphens/>
        <w:spacing w:line="276" w:lineRule="auto"/>
        <w:jc w:val="both"/>
        <w:rPr>
          <w:rFonts w:cs="Arial"/>
        </w:rPr>
      </w:pPr>
      <w:r>
        <w:rPr>
          <w:rFonts w:cs="Arial"/>
        </w:rPr>
        <w:t xml:space="preserve">In het eerste deel van de </w:t>
      </w:r>
      <w:r w:rsidR="009D350E">
        <w:rPr>
          <w:rFonts w:cs="Arial"/>
        </w:rPr>
        <w:t xml:space="preserve">onderstaande tabel zijn </w:t>
      </w:r>
      <w:r>
        <w:rPr>
          <w:rFonts w:cs="Arial"/>
        </w:rPr>
        <w:t xml:space="preserve">alle documenten </w:t>
      </w:r>
      <w:r w:rsidR="009D350E">
        <w:rPr>
          <w:rFonts w:cs="Arial"/>
        </w:rPr>
        <w:t xml:space="preserve">opgenomen, </w:t>
      </w:r>
      <w:r>
        <w:rPr>
          <w:rFonts w:cs="Arial"/>
        </w:rPr>
        <w:t xml:space="preserve">die </w:t>
      </w:r>
      <w:r w:rsidR="009D350E">
        <w:rPr>
          <w:rFonts w:cs="Arial"/>
        </w:rPr>
        <w:t xml:space="preserve">door </w:t>
      </w:r>
      <w:r w:rsidR="005D5B41">
        <w:rPr>
          <w:rFonts w:cs="Arial"/>
        </w:rPr>
        <w:t>Inschrijver</w:t>
      </w:r>
      <w:r w:rsidR="00EE2779">
        <w:rPr>
          <w:rFonts w:cs="Arial"/>
        </w:rPr>
        <w:t xml:space="preserve">, op straffe van uitsluiting van de aanbestedingsprocedure, </w:t>
      </w:r>
      <w:r w:rsidR="00EE2779" w:rsidRPr="006F2CF3">
        <w:rPr>
          <w:rFonts w:cs="Arial"/>
        </w:rPr>
        <w:t xml:space="preserve">bij </w:t>
      </w:r>
      <w:r w:rsidR="005D5B41">
        <w:rPr>
          <w:rFonts w:cs="Arial"/>
        </w:rPr>
        <w:t>Inschrijving</w:t>
      </w:r>
      <w:r w:rsidR="00EE2779">
        <w:rPr>
          <w:rFonts w:cs="Arial"/>
        </w:rPr>
        <w:t xml:space="preserve"> </w:t>
      </w:r>
      <w:r>
        <w:rPr>
          <w:rFonts w:cs="Arial"/>
        </w:rPr>
        <w:t xml:space="preserve">moeten </w:t>
      </w:r>
      <w:r w:rsidR="00EE2779">
        <w:rPr>
          <w:rFonts w:cs="Arial"/>
        </w:rPr>
        <w:t xml:space="preserve">worden ingediend. </w:t>
      </w:r>
    </w:p>
    <w:p w14:paraId="7176781E" w14:textId="77777777" w:rsidR="009D350E" w:rsidRDefault="009D350E" w:rsidP="005F53C5">
      <w:pPr>
        <w:suppressAutoHyphens/>
        <w:spacing w:line="276" w:lineRule="auto"/>
        <w:jc w:val="both"/>
        <w:rPr>
          <w:rFonts w:cs="Arial"/>
        </w:rPr>
      </w:pPr>
    </w:p>
    <w:p w14:paraId="68EAFE86" w14:textId="579ABC9F" w:rsidR="00C66650" w:rsidRDefault="00C66650" w:rsidP="005F53C5">
      <w:pPr>
        <w:suppressAutoHyphens/>
        <w:spacing w:line="276" w:lineRule="auto"/>
        <w:jc w:val="both"/>
        <w:rPr>
          <w:rFonts w:cs="Arial"/>
        </w:rPr>
      </w:pPr>
      <w:r>
        <w:rPr>
          <w:rFonts w:cs="Arial"/>
        </w:rPr>
        <w:t xml:space="preserve">In het tweede deel van de tabel zijn alle documenten opgenomen, die door de </w:t>
      </w:r>
      <w:r w:rsidR="005D5B41">
        <w:rPr>
          <w:rFonts w:cs="Arial"/>
        </w:rPr>
        <w:t>Inschrijver</w:t>
      </w:r>
      <w:r>
        <w:rPr>
          <w:rFonts w:cs="Arial"/>
        </w:rPr>
        <w:t xml:space="preserve"> aan wie </w:t>
      </w:r>
      <w:r w:rsidR="00DF1850">
        <w:rPr>
          <w:rFonts w:cs="Arial"/>
        </w:rPr>
        <w:t>VRLN</w:t>
      </w:r>
      <w:r>
        <w:rPr>
          <w:rFonts w:cs="Arial"/>
        </w:rPr>
        <w:t xml:space="preserve"> voornemens is de </w:t>
      </w:r>
      <w:r w:rsidR="00C41071">
        <w:rPr>
          <w:rFonts w:cs="Arial"/>
        </w:rPr>
        <w:t>Opdracht</w:t>
      </w:r>
      <w:r>
        <w:rPr>
          <w:rFonts w:cs="Arial"/>
        </w:rPr>
        <w:t xml:space="preserve"> te gunnen binnen zeven kalenderdagen na een daartoe strekkend verzoek van </w:t>
      </w:r>
      <w:r w:rsidR="00DF1850">
        <w:rPr>
          <w:rFonts w:cs="Arial"/>
        </w:rPr>
        <w:t>VRLN</w:t>
      </w:r>
      <w:r>
        <w:rPr>
          <w:rFonts w:cs="Arial"/>
        </w:rPr>
        <w:t xml:space="preserve"> moeten worden ingediend. </w:t>
      </w:r>
    </w:p>
    <w:p w14:paraId="35679B6D" w14:textId="77777777" w:rsidR="005C7E26" w:rsidRDefault="005C7E26" w:rsidP="005F53C5">
      <w:pPr>
        <w:suppressAutoHyphens/>
        <w:spacing w:line="276" w:lineRule="auto"/>
        <w:jc w:val="both"/>
        <w:rPr>
          <w:rFonts w:cs="Arial"/>
        </w:rPr>
      </w:pPr>
    </w:p>
    <w:tbl>
      <w:tblPr>
        <w:tblStyle w:val="Tabelraster2"/>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4720"/>
        <w:gridCol w:w="2385"/>
        <w:gridCol w:w="1304"/>
      </w:tblGrid>
      <w:tr w:rsidR="005C7E26" w:rsidRPr="00504510" w14:paraId="1A25100C" w14:textId="77777777" w:rsidTr="005C7E26">
        <w:trPr>
          <w:cnfStyle w:val="100000000000" w:firstRow="1" w:lastRow="0" w:firstColumn="0" w:lastColumn="0" w:oddVBand="0" w:evenVBand="0" w:oddHBand="0" w:evenHBand="0" w:firstRowFirstColumn="0" w:firstRowLastColumn="0" w:lastRowFirstColumn="0" w:lastRowLastColumn="0"/>
          <w:trHeight w:val="600"/>
        </w:trPr>
        <w:tc>
          <w:tcPr>
            <w:tcW w:w="871" w:type="dxa"/>
            <w:shd w:val="clear" w:color="auto" w:fill="D9D9D9" w:themeFill="background1" w:themeFillShade="D9"/>
            <w:hideMark/>
          </w:tcPr>
          <w:p w14:paraId="7660BB5A" w14:textId="77777777" w:rsidR="005C7E26" w:rsidRPr="00504510" w:rsidRDefault="005C7E26" w:rsidP="005C7E26">
            <w:pPr>
              <w:spacing w:line="240" w:lineRule="auto"/>
              <w:rPr>
                <w:rFonts w:cs="Arial"/>
                <w:color w:val="auto"/>
                <w:sz w:val="20"/>
              </w:rPr>
            </w:pPr>
            <w:r w:rsidRPr="00504510">
              <w:rPr>
                <w:rFonts w:cs="Arial"/>
                <w:color w:val="auto"/>
                <w:sz w:val="20"/>
              </w:rPr>
              <w:t>Bijlagen</w:t>
            </w:r>
          </w:p>
        </w:tc>
        <w:tc>
          <w:tcPr>
            <w:tcW w:w="4720" w:type="dxa"/>
            <w:shd w:val="clear" w:color="auto" w:fill="D9D9D9" w:themeFill="background1" w:themeFillShade="D9"/>
            <w:hideMark/>
          </w:tcPr>
          <w:p w14:paraId="78006B98" w14:textId="77777777" w:rsidR="005C7E26" w:rsidRPr="00504510" w:rsidRDefault="005C7E26" w:rsidP="005C7E26">
            <w:pPr>
              <w:spacing w:line="240" w:lineRule="auto"/>
              <w:rPr>
                <w:rFonts w:cs="Arial"/>
                <w:color w:val="auto"/>
                <w:sz w:val="20"/>
              </w:rPr>
            </w:pPr>
            <w:r w:rsidRPr="00504510">
              <w:rPr>
                <w:rFonts w:cs="Arial"/>
                <w:color w:val="auto"/>
                <w:sz w:val="20"/>
              </w:rPr>
              <w:t>Onderwerp</w:t>
            </w:r>
          </w:p>
        </w:tc>
        <w:tc>
          <w:tcPr>
            <w:tcW w:w="2385" w:type="dxa"/>
            <w:shd w:val="clear" w:color="auto" w:fill="D9D9D9" w:themeFill="background1" w:themeFillShade="D9"/>
            <w:hideMark/>
          </w:tcPr>
          <w:p w14:paraId="432CA8D2" w14:textId="77777777" w:rsidR="005C7E26" w:rsidRPr="00504510" w:rsidRDefault="005C7E26" w:rsidP="005C7E26">
            <w:pPr>
              <w:spacing w:line="240" w:lineRule="auto"/>
              <w:rPr>
                <w:rFonts w:cs="Arial"/>
                <w:color w:val="auto"/>
                <w:sz w:val="20"/>
              </w:rPr>
            </w:pPr>
            <w:r w:rsidRPr="00504510">
              <w:rPr>
                <w:rFonts w:cs="Arial"/>
                <w:color w:val="auto"/>
                <w:sz w:val="20"/>
              </w:rPr>
              <w:t xml:space="preserve">Ingevuld en ingediend </w:t>
            </w:r>
            <w:r w:rsidRPr="00504510">
              <w:rPr>
                <w:rFonts w:cs="Arial"/>
                <w:color w:val="auto"/>
                <w:sz w:val="20"/>
                <w:u w:val="single"/>
              </w:rPr>
              <w:t>Ja/Nee</w:t>
            </w:r>
            <w:r w:rsidRPr="00504510">
              <w:rPr>
                <w:rFonts w:cs="Arial"/>
                <w:color w:val="auto"/>
                <w:sz w:val="20"/>
              </w:rPr>
              <w:t xml:space="preserve"> en niet van toepassing (</w:t>
            </w:r>
            <w:r w:rsidRPr="00504510">
              <w:rPr>
                <w:rFonts w:cs="Arial"/>
                <w:color w:val="auto"/>
                <w:sz w:val="20"/>
                <w:u w:val="single"/>
              </w:rPr>
              <w:t>Nvt)</w:t>
            </w:r>
          </w:p>
        </w:tc>
        <w:tc>
          <w:tcPr>
            <w:tcW w:w="1304" w:type="dxa"/>
            <w:shd w:val="clear" w:color="auto" w:fill="D9D9D9" w:themeFill="background1" w:themeFillShade="D9"/>
          </w:tcPr>
          <w:p w14:paraId="23554AD8" w14:textId="77777777" w:rsidR="005C7E26" w:rsidRPr="005C7E26" w:rsidRDefault="005C7E26" w:rsidP="005C7E26">
            <w:pPr>
              <w:spacing w:line="240" w:lineRule="auto"/>
              <w:rPr>
                <w:rFonts w:cs="Arial"/>
                <w:color w:val="auto"/>
                <w:sz w:val="20"/>
                <w:highlight w:val="yellow"/>
              </w:rPr>
            </w:pPr>
            <w:r w:rsidRPr="001C709D">
              <w:rPr>
                <w:rFonts w:cs="Arial"/>
                <w:color w:val="auto"/>
                <w:sz w:val="20"/>
              </w:rPr>
              <w:t>Beschrijvend document</w:t>
            </w:r>
          </w:p>
        </w:tc>
      </w:tr>
      <w:tr w:rsidR="005C7E26" w:rsidRPr="00504510" w14:paraId="02FF861D" w14:textId="77777777" w:rsidTr="005C7E26">
        <w:trPr>
          <w:cnfStyle w:val="000000100000" w:firstRow="0" w:lastRow="0" w:firstColumn="0" w:lastColumn="0" w:oddVBand="0" w:evenVBand="0" w:oddHBand="1" w:evenHBand="0" w:firstRowFirstColumn="0" w:firstRowLastColumn="0" w:lastRowFirstColumn="0" w:lastRowLastColumn="0"/>
          <w:trHeight w:val="375"/>
        </w:trPr>
        <w:tc>
          <w:tcPr>
            <w:tcW w:w="871" w:type="dxa"/>
            <w:shd w:val="clear" w:color="auto" w:fill="auto"/>
            <w:hideMark/>
          </w:tcPr>
          <w:p w14:paraId="1AE54C17" w14:textId="77777777" w:rsidR="005C7E26" w:rsidRPr="00504510" w:rsidRDefault="005C7E26" w:rsidP="005C7E26">
            <w:pPr>
              <w:spacing w:line="240" w:lineRule="auto"/>
              <w:rPr>
                <w:rFonts w:cs="Arial"/>
                <w:color w:val="000000"/>
                <w:sz w:val="20"/>
              </w:rPr>
            </w:pPr>
            <w:r w:rsidRPr="00504510">
              <w:rPr>
                <w:rFonts w:cs="Arial"/>
                <w:color w:val="000000"/>
                <w:sz w:val="20"/>
              </w:rPr>
              <w:t>1</w:t>
            </w:r>
          </w:p>
        </w:tc>
        <w:tc>
          <w:tcPr>
            <w:tcW w:w="4720" w:type="dxa"/>
            <w:shd w:val="clear" w:color="auto" w:fill="auto"/>
            <w:hideMark/>
          </w:tcPr>
          <w:p w14:paraId="69A4DCE1" w14:textId="77777777" w:rsidR="005C7E26" w:rsidRPr="00504510" w:rsidRDefault="005C7E26" w:rsidP="005C7E26">
            <w:pPr>
              <w:spacing w:line="240" w:lineRule="auto"/>
              <w:rPr>
                <w:rFonts w:cs="Arial"/>
                <w:color w:val="000000"/>
                <w:sz w:val="20"/>
              </w:rPr>
            </w:pPr>
            <w:r w:rsidRPr="00504510">
              <w:rPr>
                <w:rFonts w:cs="Arial"/>
                <w:color w:val="000000"/>
                <w:sz w:val="20"/>
              </w:rPr>
              <w:t>Checklist Inschrijving</w:t>
            </w:r>
          </w:p>
        </w:tc>
        <w:tc>
          <w:tcPr>
            <w:tcW w:w="2385" w:type="dxa"/>
            <w:shd w:val="clear" w:color="auto" w:fill="auto"/>
            <w:hideMark/>
          </w:tcPr>
          <w:p w14:paraId="74BA8B5C" w14:textId="583E39B9" w:rsidR="005C7E26" w:rsidRPr="00504510" w:rsidRDefault="005C7E26" w:rsidP="005C7E26">
            <w:pPr>
              <w:spacing w:line="240" w:lineRule="auto"/>
              <w:rPr>
                <w:rFonts w:cs="Arial"/>
                <w:color w:val="000000"/>
                <w:sz w:val="20"/>
              </w:rPr>
            </w:pPr>
            <w:r>
              <w:rPr>
                <w:rFonts w:cs="Arial"/>
                <w:color w:val="000000"/>
                <w:sz w:val="20"/>
              </w:rPr>
              <w:t>Nvt</w:t>
            </w:r>
          </w:p>
        </w:tc>
        <w:tc>
          <w:tcPr>
            <w:tcW w:w="1304" w:type="dxa"/>
            <w:shd w:val="clear" w:color="auto" w:fill="auto"/>
          </w:tcPr>
          <w:p w14:paraId="338150A5" w14:textId="09EC3668" w:rsidR="005C7E26" w:rsidRPr="005C7E26" w:rsidRDefault="005C7E26" w:rsidP="005C7E26">
            <w:pPr>
              <w:spacing w:line="240" w:lineRule="auto"/>
              <w:rPr>
                <w:rFonts w:cs="Arial"/>
                <w:color w:val="000000"/>
                <w:sz w:val="20"/>
                <w:highlight w:val="yellow"/>
              </w:rPr>
            </w:pPr>
          </w:p>
        </w:tc>
      </w:tr>
      <w:tr w:rsidR="005C7E26" w:rsidRPr="00504510" w14:paraId="551920E9" w14:textId="77777777" w:rsidTr="005C7E26">
        <w:trPr>
          <w:cnfStyle w:val="000000010000" w:firstRow="0" w:lastRow="0" w:firstColumn="0" w:lastColumn="0" w:oddVBand="0" w:evenVBand="0" w:oddHBand="0" w:evenHBand="1" w:firstRowFirstColumn="0" w:firstRowLastColumn="0" w:lastRowFirstColumn="0" w:lastRowLastColumn="0"/>
          <w:trHeight w:val="383"/>
        </w:trPr>
        <w:tc>
          <w:tcPr>
            <w:tcW w:w="871" w:type="dxa"/>
            <w:shd w:val="clear" w:color="auto" w:fill="auto"/>
            <w:hideMark/>
          </w:tcPr>
          <w:p w14:paraId="72760D20" w14:textId="014A845E" w:rsidR="005C7E26" w:rsidRPr="00B97802" w:rsidRDefault="005C7E26" w:rsidP="005C7E26">
            <w:pPr>
              <w:spacing w:line="240" w:lineRule="auto"/>
              <w:rPr>
                <w:rFonts w:cs="Arial"/>
                <w:sz w:val="20"/>
              </w:rPr>
            </w:pPr>
            <w:r w:rsidRPr="00B97802">
              <w:rPr>
                <w:rFonts w:cs="Arial"/>
                <w:sz w:val="20"/>
              </w:rPr>
              <w:t>2.a</w:t>
            </w:r>
          </w:p>
          <w:p w14:paraId="35E28008" w14:textId="77777777" w:rsidR="005C7E26" w:rsidRPr="00B97802" w:rsidRDefault="005C7E26" w:rsidP="005C7E26">
            <w:pPr>
              <w:spacing w:line="240" w:lineRule="auto"/>
              <w:rPr>
                <w:rFonts w:cs="Arial"/>
                <w:sz w:val="20"/>
              </w:rPr>
            </w:pPr>
          </w:p>
          <w:p w14:paraId="602AE19C" w14:textId="77777777" w:rsidR="005C7E26" w:rsidRPr="00B97802" w:rsidRDefault="005C7E26" w:rsidP="005C7E26">
            <w:pPr>
              <w:spacing w:line="240" w:lineRule="auto"/>
              <w:rPr>
                <w:rFonts w:cs="Arial"/>
                <w:sz w:val="20"/>
              </w:rPr>
            </w:pPr>
            <w:r w:rsidRPr="00B97802">
              <w:rPr>
                <w:rFonts w:cs="Arial"/>
                <w:sz w:val="20"/>
              </w:rPr>
              <w:t>2.b</w:t>
            </w:r>
          </w:p>
          <w:p w14:paraId="1FC8B48B" w14:textId="17A4C6E5" w:rsidR="00077831" w:rsidRPr="00B97802" w:rsidRDefault="00077831" w:rsidP="005C7E26">
            <w:pPr>
              <w:spacing w:line="240" w:lineRule="auto"/>
              <w:rPr>
                <w:rFonts w:cs="Arial"/>
                <w:sz w:val="20"/>
              </w:rPr>
            </w:pPr>
            <w:r w:rsidRPr="00B97802">
              <w:rPr>
                <w:rFonts w:cs="Arial"/>
                <w:sz w:val="20"/>
              </w:rPr>
              <w:t>2.c</w:t>
            </w:r>
          </w:p>
        </w:tc>
        <w:tc>
          <w:tcPr>
            <w:tcW w:w="4720" w:type="dxa"/>
            <w:shd w:val="clear" w:color="auto" w:fill="auto"/>
            <w:hideMark/>
          </w:tcPr>
          <w:p w14:paraId="71C30034" w14:textId="77777777" w:rsidR="005C7E26" w:rsidRPr="00B97802" w:rsidRDefault="005C7E26" w:rsidP="005C7E26">
            <w:pPr>
              <w:spacing w:line="240" w:lineRule="auto"/>
              <w:rPr>
                <w:rFonts w:cs="Arial"/>
                <w:sz w:val="20"/>
              </w:rPr>
            </w:pPr>
            <w:r w:rsidRPr="00B97802">
              <w:rPr>
                <w:rFonts w:cs="Arial"/>
                <w:sz w:val="20"/>
              </w:rPr>
              <w:t>Akkoordverklaring beschrijvend document en gestelde eisen</w:t>
            </w:r>
          </w:p>
          <w:p w14:paraId="386F4A7C" w14:textId="77777777" w:rsidR="005C7E26" w:rsidRPr="00B97802" w:rsidRDefault="005C7E26" w:rsidP="005C7E26">
            <w:pPr>
              <w:spacing w:line="240" w:lineRule="auto"/>
              <w:rPr>
                <w:rFonts w:cs="Arial"/>
                <w:sz w:val="20"/>
              </w:rPr>
            </w:pPr>
            <w:r w:rsidRPr="00B97802">
              <w:rPr>
                <w:rFonts w:cs="Arial"/>
                <w:sz w:val="20"/>
              </w:rPr>
              <w:t>Akkoordverklaring contractuele bepalingen</w:t>
            </w:r>
          </w:p>
          <w:p w14:paraId="60EBB536" w14:textId="48718E3C" w:rsidR="00147C0D" w:rsidRPr="00B97802" w:rsidRDefault="00147C0D" w:rsidP="005C7E26">
            <w:pPr>
              <w:spacing w:line="240" w:lineRule="auto"/>
              <w:rPr>
                <w:rFonts w:cs="Arial"/>
                <w:sz w:val="20"/>
              </w:rPr>
            </w:pPr>
            <w:r w:rsidRPr="00B97802">
              <w:rPr>
                <w:rFonts w:cs="Arial"/>
                <w:sz w:val="20"/>
              </w:rPr>
              <w:t>Akkoordverklaring geen Russische betrokkenheid</w:t>
            </w:r>
          </w:p>
        </w:tc>
        <w:tc>
          <w:tcPr>
            <w:tcW w:w="2385" w:type="dxa"/>
            <w:shd w:val="clear" w:color="auto" w:fill="auto"/>
            <w:hideMark/>
          </w:tcPr>
          <w:p w14:paraId="3A4DA420" w14:textId="77777777" w:rsidR="005C7E26" w:rsidRPr="00B97802" w:rsidRDefault="005C7E26" w:rsidP="005C7E26">
            <w:pPr>
              <w:spacing w:line="240" w:lineRule="auto"/>
              <w:rPr>
                <w:rFonts w:cs="Arial"/>
                <w:sz w:val="20"/>
              </w:rPr>
            </w:pPr>
            <w:r w:rsidRPr="00B97802">
              <w:rPr>
                <w:rFonts w:cs="Arial"/>
                <w:sz w:val="20"/>
              </w:rPr>
              <w:t>Ja/Nee</w:t>
            </w:r>
          </w:p>
          <w:p w14:paraId="392FB169" w14:textId="77777777" w:rsidR="00023A59" w:rsidRPr="00B97802" w:rsidRDefault="00023A59" w:rsidP="005C7E26">
            <w:pPr>
              <w:spacing w:line="240" w:lineRule="auto"/>
              <w:rPr>
                <w:rFonts w:cs="Arial"/>
                <w:sz w:val="20"/>
              </w:rPr>
            </w:pPr>
          </w:p>
          <w:p w14:paraId="3D204651" w14:textId="77777777" w:rsidR="00023A59" w:rsidRPr="00B97802" w:rsidRDefault="00023A59" w:rsidP="005C7E26">
            <w:pPr>
              <w:spacing w:line="240" w:lineRule="auto"/>
              <w:rPr>
                <w:rFonts w:cs="Arial"/>
                <w:sz w:val="20"/>
              </w:rPr>
            </w:pPr>
            <w:r w:rsidRPr="00B97802">
              <w:rPr>
                <w:rFonts w:cs="Arial"/>
                <w:sz w:val="20"/>
              </w:rPr>
              <w:t>Ja/Nee</w:t>
            </w:r>
          </w:p>
          <w:p w14:paraId="4D93CF3A" w14:textId="41D409AB" w:rsidR="00B77363" w:rsidRPr="00B97802" w:rsidRDefault="00B77363" w:rsidP="005C7E26">
            <w:pPr>
              <w:spacing w:line="240" w:lineRule="auto"/>
              <w:rPr>
                <w:rFonts w:cs="Arial"/>
                <w:sz w:val="20"/>
                <w:highlight w:val="yellow"/>
              </w:rPr>
            </w:pPr>
            <w:r w:rsidRPr="00B97802">
              <w:rPr>
                <w:rFonts w:cs="Arial"/>
                <w:sz w:val="20"/>
              </w:rPr>
              <w:t>Ja/Nee</w:t>
            </w:r>
          </w:p>
        </w:tc>
        <w:tc>
          <w:tcPr>
            <w:tcW w:w="1304" w:type="dxa"/>
            <w:shd w:val="clear" w:color="auto" w:fill="auto"/>
          </w:tcPr>
          <w:p w14:paraId="5FAD451D" w14:textId="77777777" w:rsidR="005C7E26" w:rsidRPr="00B97802" w:rsidRDefault="001C709D" w:rsidP="005C7E26">
            <w:pPr>
              <w:tabs>
                <w:tab w:val="left" w:pos="941"/>
              </w:tabs>
              <w:spacing w:line="240" w:lineRule="auto"/>
              <w:rPr>
                <w:rFonts w:cs="Arial"/>
                <w:sz w:val="20"/>
              </w:rPr>
            </w:pPr>
            <w:r w:rsidRPr="00B97802">
              <w:rPr>
                <w:rFonts w:cs="Arial"/>
                <w:sz w:val="20"/>
              </w:rPr>
              <w:t>§ 3.7</w:t>
            </w:r>
          </w:p>
          <w:p w14:paraId="051E5BE7" w14:textId="77777777" w:rsidR="00B77363" w:rsidRPr="00B97802" w:rsidRDefault="00B77363" w:rsidP="005C7E26">
            <w:pPr>
              <w:tabs>
                <w:tab w:val="left" w:pos="941"/>
              </w:tabs>
              <w:spacing w:line="240" w:lineRule="auto"/>
              <w:rPr>
                <w:rFonts w:cs="Arial"/>
                <w:sz w:val="20"/>
                <w:highlight w:val="yellow"/>
              </w:rPr>
            </w:pPr>
          </w:p>
          <w:p w14:paraId="54487502" w14:textId="77777777" w:rsidR="00B77363" w:rsidRPr="00B97802" w:rsidRDefault="00B77363" w:rsidP="005C7E26">
            <w:pPr>
              <w:tabs>
                <w:tab w:val="left" w:pos="941"/>
              </w:tabs>
              <w:spacing w:line="240" w:lineRule="auto"/>
              <w:rPr>
                <w:rFonts w:cs="Arial"/>
                <w:sz w:val="20"/>
                <w:highlight w:val="yellow"/>
              </w:rPr>
            </w:pPr>
          </w:p>
          <w:p w14:paraId="42626DBF" w14:textId="4309755C" w:rsidR="00B77363" w:rsidRPr="00B97802" w:rsidRDefault="00B77363" w:rsidP="005C7E26">
            <w:pPr>
              <w:tabs>
                <w:tab w:val="left" w:pos="941"/>
              </w:tabs>
              <w:spacing w:line="240" w:lineRule="auto"/>
              <w:rPr>
                <w:rFonts w:cs="Arial"/>
                <w:sz w:val="20"/>
                <w:highlight w:val="yellow"/>
              </w:rPr>
            </w:pPr>
            <w:r w:rsidRPr="00B97802">
              <w:rPr>
                <w:rFonts w:cs="Arial"/>
                <w:sz w:val="20"/>
              </w:rPr>
              <w:t xml:space="preserve">§ </w:t>
            </w:r>
            <w:r w:rsidR="003B76C3" w:rsidRPr="00B97802">
              <w:rPr>
                <w:rFonts w:cs="Arial"/>
                <w:sz w:val="20"/>
              </w:rPr>
              <w:t>2.15</w:t>
            </w:r>
          </w:p>
        </w:tc>
      </w:tr>
      <w:tr w:rsidR="005C7E26" w:rsidRPr="00504510" w14:paraId="1AABA65D" w14:textId="77777777" w:rsidTr="005C7E26">
        <w:trPr>
          <w:cnfStyle w:val="000000100000" w:firstRow="0" w:lastRow="0" w:firstColumn="0" w:lastColumn="0" w:oddVBand="0" w:evenVBand="0" w:oddHBand="1" w:evenHBand="0" w:firstRowFirstColumn="0" w:firstRowLastColumn="0" w:lastRowFirstColumn="0" w:lastRowLastColumn="0"/>
          <w:trHeight w:val="335"/>
        </w:trPr>
        <w:tc>
          <w:tcPr>
            <w:tcW w:w="871" w:type="dxa"/>
            <w:shd w:val="clear" w:color="auto" w:fill="auto"/>
            <w:hideMark/>
          </w:tcPr>
          <w:p w14:paraId="6536A260" w14:textId="77777777" w:rsidR="005C7E26" w:rsidRDefault="005C7E26" w:rsidP="005C7E26">
            <w:pPr>
              <w:spacing w:line="240" w:lineRule="auto"/>
              <w:rPr>
                <w:rFonts w:cs="Arial"/>
                <w:color w:val="000000"/>
                <w:sz w:val="20"/>
              </w:rPr>
            </w:pPr>
            <w:r w:rsidRPr="00504510">
              <w:rPr>
                <w:rFonts w:cs="Arial"/>
                <w:color w:val="000000"/>
                <w:sz w:val="20"/>
              </w:rPr>
              <w:t>3</w:t>
            </w:r>
            <w:r>
              <w:rPr>
                <w:rFonts w:cs="Arial"/>
                <w:color w:val="000000"/>
                <w:sz w:val="20"/>
              </w:rPr>
              <w:t>a</w:t>
            </w:r>
          </w:p>
          <w:p w14:paraId="40107365" w14:textId="7C0033C8" w:rsidR="005C7E26" w:rsidRPr="00504510" w:rsidRDefault="005C7E26" w:rsidP="005C7E26">
            <w:pPr>
              <w:spacing w:line="240" w:lineRule="auto"/>
              <w:rPr>
                <w:rFonts w:cs="Arial"/>
                <w:color w:val="000000"/>
                <w:sz w:val="20"/>
              </w:rPr>
            </w:pPr>
            <w:r>
              <w:rPr>
                <w:rFonts w:cs="Arial"/>
                <w:color w:val="000000"/>
                <w:sz w:val="20"/>
              </w:rPr>
              <w:t>3b</w:t>
            </w:r>
          </w:p>
        </w:tc>
        <w:tc>
          <w:tcPr>
            <w:tcW w:w="4720" w:type="dxa"/>
            <w:shd w:val="clear" w:color="auto" w:fill="auto"/>
            <w:hideMark/>
          </w:tcPr>
          <w:p w14:paraId="2ECF89FA" w14:textId="77777777" w:rsidR="005C7E26" w:rsidRPr="007D5135" w:rsidRDefault="005C7E26" w:rsidP="005C7E26">
            <w:pPr>
              <w:spacing w:line="240" w:lineRule="auto"/>
              <w:rPr>
                <w:rFonts w:cs="Arial"/>
                <w:color w:val="000000"/>
                <w:sz w:val="20"/>
              </w:rPr>
            </w:pPr>
            <w:r w:rsidRPr="007D5135">
              <w:rPr>
                <w:rFonts w:cs="Arial"/>
                <w:color w:val="000000"/>
                <w:sz w:val="20"/>
              </w:rPr>
              <w:t>Conceptovereenkomst</w:t>
            </w:r>
          </w:p>
          <w:p w14:paraId="5227C0FB" w14:textId="283DBA34" w:rsidR="005C7E26" w:rsidRPr="007D5135" w:rsidRDefault="005C7E26" w:rsidP="005C7E26">
            <w:pPr>
              <w:spacing w:line="240" w:lineRule="auto"/>
              <w:rPr>
                <w:rFonts w:cs="Arial"/>
                <w:color w:val="000000"/>
                <w:sz w:val="20"/>
              </w:rPr>
            </w:pPr>
            <w:r w:rsidRPr="007D5135">
              <w:rPr>
                <w:rFonts w:cs="Arial"/>
                <w:color w:val="000000"/>
                <w:sz w:val="20"/>
              </w:rPr>
              <w:t xml:space="preserve">Verwerkersovereenkomst </w:t>
            </w:r>
          </w:p>
        </w:tc>
        <w:tc>
          <w:tcPr>
            <w:tcW w:w="2385" w:type="dxa"/>
            <w:shd w:val="clear" w:color="auto" w:fill="auto"/>
            <w:hideMark/>
          </w:tcPr>
          <w:p w14:paraId="4C1FD726" w14:textId="6169F7AC" w:rsidR="00023A59" w:rsidRDefault="00023A59" w:rsidP="005C7E26">
            <w:pPr>
              <w:spacing w:line="240" w:lineRule="auto"/>
              <w:rPr>
                <w:rFonts w:cs="Arial"/>
                <w:color w:val="000000"/>
                <w:sz w:val="20"/>
              </w:rPr>
            </w:pPr>
            <w:r>
              <w:rPr>
                <w:rFonts w:cs="Arial"/>
                <w:color w:val="000000"/>
                <w:sz w:val="20"/>
              </w:rPr>
              <w:t>Nvt</w:t>
            </w:r>
          </w:p>
          <w:p w14:paraId="5A234E79" w14:textId="2399535D" w:rsidR="005C7E26" w:rsidRPr="007D5135" w:rsidRDefault="005C7E26" w:rsidP="005C7E26">
            <w:pPr>
              <w:spacing w:line="240" w:lineRule="auto"/>
              <w:rPr>
                <w:rFonts w:cs="Arial"/>
                <w:color w:val="000000"/>
                <w:sz w:val="20"/>
              </w:rPr>
            </w:pPr>
            <w:r w:rsidRPr="007D5135">
              <w:rPr>
                <w:rFonts w:cs="Arial"/>
                <w:color w:val="000000"/>
                <w:sz w:val="20"/>
              </w:rPr>
              <w:t xml:space="preserve">Nvt </w:t>
            </w:r>
          </w:p>
        </w:tc>
        <w:tc>
          <w:tcPr>
            <w:tcW w:w="1304" w:type="dxa"/>
            <w:shd w:val="clear" w:color="auto" w:fill="auto"/>
          </w:tcPr>
          <w:p w14:paraId="17866A60" w14:textId="77777777" w:rsidR="005C7E26" w:rsidRPr="002C109A" w:rsidRDefault="005C7E26" w:rsidP="005C7E26">
            <w:pPr>
              <w:spacing w:line="240" w:lineRule="auto"/>
              <w:rPr>
                <w:rFonts w:cs="Arial"/>
                <w:color w:val="000000"/>
                <w:sz w:val="20"/>
              </w:rPr>
            </w:pPr>
            <w:r w:rsidRPr="002C109A">
              <w:rPr>
                <w:rFonts w:cs="Arial"/>
                <w:color w:val="000000"/>
                <w:sz w:val="20"/>
              </w:rPr>
              <w:t>§ 3.6</w:t>
            </w:r>
            <w:r w:rsidRPr="002C109A">
              <w:rPr>
                <w:rFonts w:cs="Arial"/>
                <w:color w:val="000000"/>
                <w:sz w:val="20"/>
              </w:rPr>
              <w:tab/>
            </w:r>
          </w:p>
        </w:tc>
      </w:tr>
      <w:tr w:rsidR="005C7E26" w:rsidRPr="00504510" w14:paraId="5BFBD7B3" w14:textId="77777777" w:rsidTr="005C7E26">
        <w:trPr>
          <w:cnfStyle w:val="000000010000" w:firstRow="0" w:lastRow="0" w:firstColumn="0" w:lastColumn="0" w:oddVBand="0" w:evenVBand="0" w:oddHBand="0" w:evenHBand="1" w:firstRowFirstColumn="0" w:firstRowLastColumn="0" w:lastRowFirstColumn="0" w:lastRowLastColumn="0"/>
          <w:trHeight w:val="485"/>
        </w:trPr>
        <w:tc>
          <w:tcPr>
            <w:tcW w:w="871" w:type="dxa"/>
            <w:shd w:val="clear" w:color="auto" w:fill="auto"/>
            <w:hideMark/>
          </w:tcPr>
          <w:p w14:paraId="461A0E2F" w14:textId="77777777" w:rsidR="005C7E26" w:rsidRPr="00504510" w:rsidRDefault="005C7E26" w:rsidP="005C7E26">
            <w:pPr>
              <w:spacing w:line="240" w:lineRule="auto"/>
              <w:rPr>
                <w:rFonts w:cs="Arial"/>
                <w:color w:val="000000"/>
                <w:sz w:val="20"/>
              </w:rPr>
            </w:pPr>
            <w:r w:rsidRPr="00504510">
              <w:rPr>
                <w:rFonts w:cs="Arial"/>
                <w:color w:val="000000"/>
                <w:sz w:val="20"/>
              </w:rPr>
              <w:t>4</w:t>
            </w:r>
          </w:p>
        </w:tc>
        <w:tc>
          <w:tcPr>
            <w:tcW w:w="4720" w:type="dxa"/>
            <w:shd w:val="clear" w:color="auto" w:fill="auto"/>
            <w:hideMark/>
          </w:tcPr>
          <w:p w14:paraId="709EF717" w14:textId="77777777" w:rsidR="005C7E26" w:rsidRPr="007D5135" w:rsidRDefault="005C7E26" w:rsidP="005C7E26">
            <w:pPr>
              <w:spacing w:line="240" w:lineRule="auto"/>
              <w:rPr>
                <w:rFonts w:cs="Arial"/>
                <w:color w:val="000000"/>
                <w:sz w:val="20"/>
              </w:rPr>
            </w:pPr>
            <w:r w:rsidRPr="007D5135">
              <w:rPr>
                <w:rFonts w:cs="Arial"/>
                <w:color w:val="000000"/>
                <w:sz w:val="20"/>
              </w:rPr>
              <w:t>Inkoopvoorwaarden</w:t>
            </w:r>
          </w:p>
        </w:tc>
        <w:tc>
          <w:tcPr>
            <w:tcW w:w="2385" w:type="dxa"/>
            <w:shd w:val="clear" w:color="auto" w:fill="auto"/>
            <w:hideMark/>
          </w:tcPr>
          <w:p w14:paraId="1D7A1B47" w14:textId="77777777" w:rsidR="005C7E26" w:rsidRPr="007D5135" w:rsidRDefault="005C7E26" w:rsidP="005C7E26">
            <w:pPr>
              <w:spacing w:line="240" w:lineRule="auto"/>
              <w:rPr>
                <w:rFonts w:cs="Arial"/>
                <w:color w:val="000000"/>
                <w:sz w:val="20"/>
              </w:rPr>
            </w:pPr>
            <w:r w:rsidRPr="007D5135">
              <w:rPr>
                <w:rFonts w:cs="Arial"/>
                <w:color w:val="000000"/>
                <w:sz w:val="20"/>
              </w:rPr>
              <w:t>Nvt</w:t>
            </w:r>
          </w:p>
        </w:tc>
        <w:tc>
          <w:tcPr>
            <w:tcW w:w="1304" w:type="dxa"/>
            <w:shd w:val="clear" w:color="auto" w:fill="auto"/>
          </w:tcPr>
          <w:p w14:paraId="2C9A8356" w14:textId="77777777" w:rsidR="001C709D" w:rsidRPr="002C109A" w:rsidRDefault="005C7E26" w:rsidP="005C7E26">
            <w:pPr>
              <w:spacing w:line="240" w:lineRule="auto"/>
              <w:rPr>
                <w:rFonts w:cs="Arial"/>
                <w:color w:val="000000"/>
                <w:sz w:val="20"/>
              </w:rPr>
            </w:pPr>
            <w:r w:rsidRPr="002C109A">
              <w:rPr>
                <w:rFonts w:cs="Arial"/>
                <w:color w:val="000000"/>
                <w:sz w:val="20"/>
              </w:rPr>
              <w:t>§ 3.6</w:t>
            </w:r>
            <w:r w:rsidR="001C709D" w:rsidRPr="002C109A">
              <w:rPr>
                <w:rFonts w:cs="Arial"/>
                <w:color w:val="000000"/>
                <w:sz w:val="20"/>
              </w:rPr>
              <w:t xml:space="preserve"> en </w:t>
            </w:r>
          </w:p>
          <w:p w14:paraId="70753840" w14:textId="3EAD3270" w:rsidR="005C7E26" w:rsidRPr="002C109A" w:rsidRDefault="001C709D" w:rsidP="005C7E26">
            <w:pPr>
              <w:spacing w:line="240" w:lineRule="auto"/>
              <w:rPr>
                <w:rFonts w:cs="Arial"/>
                <w:color w:val="000000"/>
                <w:sz w:val="20"/>
              </w:rPr>
            </w:pPr>
            <w:r w:rsidRPr="002C109A">
              <w:rPr>
                <w:rFonts w:cs="Arial"/>
                <w:color w:val="000000"/>
                <w:sz w:val="20"/>
              </w:rPr>
              <w:t>§ 3.13</w:t>
            </w:r>
            <w:r w:rsidR="005C7E26" w:rsidRPr="002C109A">
              <w:rPr>
                <w:rFonts w:cs="Arial"/>
                <w:color w:val="000000"/>
                <w:sz w:val="20"/>
              </w:rPr>
              <w:tab/>
            </w:r>
          </w:p>
        </w:tc>
      </w:tr>
      <w:tr w:rsidR="001C709D" w:rsidRPr="00504510" w14:paraId="49121D26" w14:textId="77777777" w:rsidTr="00D0445B">
        <w:trPr>
          <w:cnfStyle w:val="000000100000" w:firstRow="0" w:lastRow="0" w:firstColumn="0" w:lastColumn="0" w:oddVBand="0" w:evenVBand="0" w:oddHBand="1" w:evenHBand="0" w:firstRowFirstColumn="0" w:firstRowLastColumn="0" w:lastRowFirstColumn="0" w:lastRowLastColumn="0"/>
          <w:trHeight w:val="300"/>
        </w:trPr>
        <w:tc>
          <w:tcPr>
            <w:tcW w:w="871" w:type="dxa"/>
            <w:shd w:val="clear" w:color="auto" w:fill="auto"/>
            <w:hideMark/>
          </w:tcPr>
          <w:p w14:paraId="18ABF74F" w14:textId="120C1C4A" w:rsidR="001C709D" w:rsidRPr="00504510" w:rsidRDefault="001C709D" w:rsidP="00D0445B">
            <w:pPr>
              <w:spacing w:line="240" w:lineRule="auto"/>
              <w:rPr>
                <w:rFonts w:cs="Arial"/>
                <w:color w:val="000000"/>
                <w:sz w:val="20"/>
              </w:rPr>
            </w:pPr>
            <w:r>
              <w:rPr>
                <w:rFonts w:cs="Arial"/>
                <w:color w:val="000000"/>
                <w:sz w:val="20"/>
              </w:rPr>
              <w:t>5</w:t>
            </w:r>
          </w:p>
        </w:tc>
        <w:tc>
          <w:tcPr>
            <w:tcW w:w="4720" w:type="dxa"/>
            <w:shd w:val="clear" w:color="auto" w:fill="auto"/>
            <w:hideMark/>
          </w:tcPr>
          <w:p w14:paraId="183B5CB5" w14:textId="77777777" w:rsidR="001C709D" w:rsidRPr="00504510" w:rsidRDefault="001C709D" w:rsidP="00D0445B">
            <w:pPr>
              <w:spacing w:line="240" w:lineRule="auto"/>
              <w:rPr>
                <w:rFonts w:cs="Arial"/>
                <w:color w:val="000000"/>
                <w:sz w:val="20"/>
              </w:rPr>
            </w:pPr>
            <w:r w:rsidRPr="00504510">
              <w:rPr>
                <w:rFonts w:cs="Arial"/>
                <w:color w:val="000000"/>
                <w:sz w:val="20"/>
              </w:rPr>
              <w:t>Uniform Europees Aanbestedingsdocument</w:t>
            </w:r>
          </w:p>
        </w:tc>
        <w:tc>
          <w:tcPr>
            <w:tcW w:w="2385" w:type="dxa"/>
            <w:shd w:val="clear" w:color="auto" w:fill="auto"/>
            <w:hideMark/>
          </w:tcPr>
          <w:p w14:paraId="38603869" w14:textId="77777777" w:rsidR="001C709D" w:rsidRPr="00504510" w:rsidRDefault="001C709D" w:rsidP="00D0445B">
            <w:pPr>
              <w:spacing w:line="240" w:lineRule="auto"/>
              <w:rPr>
                <w:rFonts w:cs="Arial"/>
                <w:color w:val="000000"/>
                <w:sz w:val="20"/>
              </w:rPr>
            </w:pPr>
            <w:r w:rsidRPr="00504510">
              <w:rPr>
                <w:rFonts w:cs="Arial"/>
                <w:color w:val="000000"/>
                <w:sz w:val="20"/>
              </w:rPr>
              <w:t>Ja/Nee</w:t>
            </w:r>
          </w:p>
        </w:tc>
        <w:tc>
          <w:tcPr>
            <w:tcW w:w="1304" w:type="dxa"/>
            <w:shd w:val="clear" w:color="auto" w:fill="auto"/>
          </w:tcPr>
          <w:p w14:paraId="5E60F7DF" w14:textId="77777777" w:rsidR="001C709D" w:rsidRPr="005C7E26" w:rsidRDefault="001C709D" w:rsidP="00D0445B">
            <w:pPr>
              <w:spacing w:line="240" w:lineRule="auto"/>
              <w:rPr>
                <w:rFonts w:cs="Arial"/>
                <w:color w:val="000000"/>
                <w:sz w:val="20"/>
                <w:highlight w:val="yellow"/>
              </w:rPr>
            </w:pPr>
            <w:r w:rsidRPr="001C709D">
              <w:rPr>
                <w:rFonts w:cs="Arial"/>
                <w:color w:val="000000"/>
                <w:sz w:val="20"/>
              </w:rPr>
              <w:t>§ 5.1</w:t>
            </w:r>
            <w:r w:rsidRPr="001C709D">
              <w:rPr>
                <w:rFonts w:cs="Arial"/>
                <w:color w:val="000000"/>
                <w:sz w:val="20"/>
              </w:rPr>
              <w:tab/>
            </w:r>
          </w:p>
        </w:tc>
      </w:tr>
      <w:tr w:rsidR="001C709D" w:rsidRPr="00504510" w14:paraId="2E2217A7" w14:textId="77777777" w:rsidTr="00D0445B">
        <w:trPr>
          <w:cnfStyle w:val="000000010000" w:firstRow="0" w:lastRow="0" w:firstColumn="0" w:lastColumn="0" w:oddVBand="0" w:evenVBand="0" w:oddHBand="0" w:evenHBand="1" w:firstRowFirstColumn="0" w:firstRowLastColumn="0" w:lastRowFirstColumn="0" w:lastRowLastColumn="0"/>
          <w:trHeight w:val="343"/>
        </w:trPr>
        <w:tc>
          <w:tcPr>
            <w:tcW w:w="871" w:type="dxa"/>
            <w:shd w:val="clear" w:color="auto" w:fill="auto"/>
            <w:hideMark/>
          </w:tcPr>
          <w:p w14:paraId="47176204" w14:textId="20722379" w:rsidR="001C709D" w:rsidRPr="00504510" w:rsidRDefault="001C709D" w:rsidP="00D0445B">
            <w:pPr>
              <w:spacing w:line="240" w:lineRule="auto"/>
              <w:rPr>
                <w:rFonts w:cs="Arial"/>
                <w:color w:val="000000"/>
                <w:sz w:val="20"/>
              </w:rPr>
            </w:pPr>
            <w:r>
              <w:rPr>
                <w:rFonts w:cs="Arial"/>
                <w:color w:val="000000"/>
                <w:sz w:val="20"/>
              </w:rPr>
              <w:t>6</w:t>
            </w:r>
          </w:p>
        </w:tc>
        <w:tc>
          <w:tcPr>
            <w:tcW w:w="4720" w:type="dxa"/>
            <w:shd w:val="clear" w:color="auto" w:fill="auto"/>
            <w:hideMark/>
          </w:tcPr>
          <w:p w14:paraId="6718020D" w14:textId="77777777" w:rsidR="001C709D" w:rsidRPr="00504510" w:rsidRDefault="001C709D" w:rsidP="00D0445B">
            <w:pPr>
              <w:spacing w:line="240" w:lineRule="auto"/>
              <w:rPr>
                <w:rFonts w:cs="Arial"/>
                <w:color w:val="000000"/>
                <w:sz w:val="20"/>
              </w:rPr>
            </w:pPr>
            <w:r w:rsidRPr="00504510">
              <w:rPr>
                <w:rFonts w:cs="Arial"/>
                <w:color w:val="000000"/>
                <w:sz w:val="20"/>
              </w:rPr>
              <w:t>Formulier referentieopdracht</w:t>
            </w:r>
          </w:p>
        </w:tc>
        <w:tc>
          <w:tcPr>
            <w:tcW w:w="2385" w:type="dxa"/>
            <w:shd w:val="clear" w:color="auto" w:fill="auto"/>
            <w:hideMark/>
          </w:tcPr>
          <w:p w14:paraId="1F139B52" w14:textId="77777777" w:rsidR="001C709D" w:rsidRPr="00504510" w:rsidRDefault="001C709D" w:rsidP="00D0445B">
            <w:pPr>
              <w:spacing w:line="240" w:lineRule="auto"/>
              <w:rPr>
                <w:rFonts w:cs="Arial"/>
                <w:color w:val="000000"/>
                <w:sz w:val="20"/>
              </w:rPr>
            </w:pPr>
            <w:r w:rsidRPr="00504510">
              <w:rPr>
                <w:rFonts w:cs="Arial"/>
                <w:color w:val="000000"/>
                <w:sz w:val="20"/>
              </w:rPr>
              <w:t>Ja/Nee</w:t>
            </w:r>
          </w:p>
        </w:tc>
        <w:tc>
          <w:tcPr>
            <w:tcW w:w="1304" w:type="dxa"/>
            <w:shd w:val="clear" w:color="auto" w:fill="auto"/>
          </w:tcPr>
          <w:p w14:paraId="4E3A5029" w14:textId="2BA62D64" w:rsidR="001C709D" w:rsidRPr="005C7E26" w:rsidRDefault="001C709D" w:rsidP="00D0445B">
            <w:pPr>
              <w:spacing w:line="240" w:lineRule="auto"/>
              <w:rPr>
                <w:rFonts w:cs="Arial"/>
                <w:color w:val="000000"/>
                <w:sz w:val="20"/>
                <w:highlight w:val="yellow"/>
              </w:rPr>
            </w:pPr>
            <w:r w:rsidRPr="001C709D">
              <w:rPr>
                <w:rFonts w:cs="Arial"/>
                <w:color w:val="000000"/>
                <w:sz w:val="20"/>
              </w:rPr>
              <w:t>§ 6.3</w:t>
            </w:r>
          </w:p>
        </w:tc>
      </w:tr>
      <w:tr w:rsidR="005C7E26" w:rsidRPr="00504510" w14:paraId="47A0A950" w14:textId="77777777" w:rsidTr="005C7E26">
        <w:trPr>
          <w:cnfStyle w:val="000000100000" w:firstRow="0" w:lastRow="0" w:firstColumn="0" w:lastColumn="0" w:oddVBand="0" w:evenVBand="0" w:oddHBand="1" w:evenHBand="0" w:firstRowFirstColumn="0" w:firstRowLastColumn="0" w:lastRowFirstColumn="0" w:lastRowLastColumn="0"/>
          <w:trHeight w:val="485"/>
        </w:trPr>
        <w:tc>
          <w:tcPr>
            <w:tcW w:w="871" w:type="dxa"/>
            <w:shd w:val="clear" w:color="auto" w:fill="auto"/>
          </w:tcPr>
          <w:p w14:paraId="678ECFF5" w14:textId="68541717" w:rsidR="005C7E26" w:rsidRPr="00504510" w:rsidRDefault="001C709D" w:rsidP="005C7E26">
            <w:pPr>
              <w:spacing w:line="240" w:lineRule="auto"/>
              <w:rPr>
                <w:rFonts w:cs="Arial"/>
                <w:color w:val="000000"/>
                <w:sz w:val="20"/>
              </w:rPr>
            </w:pPr>
            <w:r>
              <w:rPr>
                <w:rFonts w:cs="Arial"/>
                <w:color w:val="000000"/>
                <w:sz w:val="20"/>
              </w:rPr>
              <w:t>7</w:t>
            </w:r>
          </w:p>
        </w:tc>
        <w:tc>
          <w:tcPr>
            <w:tcW w:w="4720" w:type="dxa"/>
            <w:shd w:val="clear" w:color="auto" w:fill="auto"/>
          </w:tcPr>
          <w:p w14:paraId="6CCCD35A" w14:textId="77777777" w:rsidR="005C7E26" w:rsidRPr="00504510" w:rsidRDefault="005C7E26" w:rsidP="005C7E26">
            <w:pPr>
              <w:spacing w:line="240" w:lineRule="auto"/>
              <w:rPr>
                <w:rFonts w:cs="Arial"/>
                <w:color w:val="000000"/>
                <w:sz w:val="20"/>
              </w:rPr>
            </w:pPr>
            <w:r w:rsidRPr="00504510">
              <w:rPr>
                <w:rFonts w:cs="Arial"/>
                <w:color w:val="000000"/>
                <w:sz w:val="20"/>
              </w:rPr>
              <w:t>Verklaring Combinatie (</w:t>
            </w:r>
            <w:r w:rsidRPr="00504510">
              <w:rPr>
                <w:rFonts w:cs="Arial"/>
                <w:i/>
                <w:color w:val="000000"/>
                <w:sz w:val="20"/>
              </w:rPr>
              <w:t>indien van toepassing</w:t>
            </w:r>
            <w:r w:rsidRPr="00504510">
              <w:rPr>
                <w:rFonts w:cs="Arial"/>
                <w:color w:val="000000"/>
                <w:sz w:val="20"/>
              </w:rPr>
              <w:t>)</w:t>
            </w:r>
          </w:p>
        </w:tc>
        <w:tc>
          <w:tcPr>
            <w:tcW w:w="2385" w:type="dxa"/>
            <w:shd w:val="clear" w:color="auto" w:fill="auto"/>
          </w:tcPr>
          <w:p w14:paraId="08D50C60" w14:textId="77777777" w:rsidR="005C7E26" w:rsidRPr="00504510" w:rsidRDefault="005C7E26" w:rsidP="005C7E26">
            <w:pPr>
              <w:spacing w:line="240" w:lineRule="auto"/>
              <w:rPr>
                <w:rFonts w:cs="Arial"/>
                <w:color w:val="000000"/>
                <w:sz w:val="20"/>
              </w:rPr>
            </w:pPr>
            <w:r w:rsidRPr="00504510">
              <w:rPr>
                <w:rFonts w:cs="Arial"/>
                <w:color w:val="000000"/>
                <w:sz w:val="20"/>
              </w:rPr>
              <w:t>Ja/Nee</w:t>
            </w:r>
          </w:p>
        </w:tc>
        <w:tc>
          <w:tcPr>
            <w:tcW w:w="1304" w:type="dxa"/>
            <w:shd w:val="clear" w:color="auto" w:fill="auto"/>
          </w:tcPr>
          <w:p w14:paraId="704868E8" w14:textId="040CE155" w:rsidR="005C7E26" w:rsidRPr="001C709D" w:rsidRDefault="0004153E" w:rsidP="005C7E26">
            <w:pPr>
              <w:spacing w:line="240" w:lineRule="auto"/>
              <w:rPr>
                <w:rFonts w:cs="Arial"/>
                <w:color w:val="000000"/>
                <w:sz w:val="20"/>
              </w:rPr>
            </w:pPr>
            <w:r>
              <w:rPr>
                <w:rFonts w:cs="Arial"/>
                <w:color w:val="000000"/>
                <w:sz w:val="20"/>
              </w:rPr>
              <w:t>§ 4.3</w:t>
            </w:r>
            <w:r w:rsidR="005C7E26" w:rsidRPr="001C709D">
              <w:rPr>
                <w:rFonts w:cs="Arial"/>
                <w:color w:val="000000"/>
                <w:sz w:val="20"/>
              </w:rPr>
              <w:tab/>
            </w:r>
          </w:p>
          <w:p w14:paraId="24ED88AA" w14:textId="77777777" w:rsidR="005C7E26" w:rsidRPr="005C7E26" w:rsidRDefault="005C7E26" w:rsidP="005C7E26">
            <w:pPr>
              <w:tabs>
                <w:tab w:val="left" w:pos="975"/>
              </w:tabs>
              <w:rPr>
                <w:rFonts w:cs="Arial"/>
                <w:sz w:val="20"/>
                <w:highlight w:val="yellow"/>
              </w:rPr>
            </w:pPr>
            <w:r w:rsidRPr="001C709D">
              <w:rPr>
                <w:rFonts w:cs="Arial"/>
                <w:sz w:val="20"/>
              </w:rPr>
              <w:tab/>
            </w:r>
          </w:p>
        </w:tc>
      </w:tr>
      <w:tr w:rsidR="005C7E26" w:rsidRPr="00504510" w14:paraId="58F3D4B3" w14:textId="77777777" w:rsidTr="005C7E26">
        <w:trPr>
          <w:cnfStyle w:val="000000010000" w:firstRow="0" w:lastRow="0" w:firstColumn="0" w:lastColumn="0" w:oddVBand="0" w:evenVBand="0" w:oddHBand="0" w:evenHBand="1" w:firstRowFirstColumn="0" w:firstRowLastColumn="0" w:lastRowFirstColumn="0" w:lastRowLastColumn="0"/>
          <w:trHeight w:val="345"/>
        </w:trPr>
        <w:tc>
          <w:tcPr>
            <w:tcW w:w="871" w:type="dxa"/>
            <w:shd w:val="clear" w:color="auto" w:fill="auto"/>
            <w:hideMark/>
          </w:tcPr>
          <w:p w14:paraId="798C4DCE" w14:textId="07708AFD" w:rsidR="005C7E26" w:rsidRPr="00504510" w:rsidRDefault="001C709D" w:rsidP="005C7E26">
            <w:pPr>
              <w:spacing w:line="240" w:lineRule="auto"/>
              <w:rPr>
                <w:rFonts w:cs="Arial"/>
                <w:color w:val="000000"/>
                <w:sz w:val="20"/>
              </w:rPr>
            </w:pPr>
            <w:r>
              <w:rPr>
                <w:rFonts w:cs="Arial"/>
                <w:color w:val="000000"/>
                <w:sz w:val="20"/>
              </w:rPr>
              <w:t>8</w:t>
            </w:r>
          </w:p>
        </w:tc>
        <w:tc>
          <w:tcPr>
            <w:tcW w:w="4720" w:type="dxa"/>
            <w:shd w:val="clear" w:color="auto" w:fill="auto"/>
            <w:hideMark/>
          </w:tcPr>
          <w:p w14:paraId="1691DFAF" w14:textId="77777777" w:rsidR="005C7E26" w:rsidRPr="00504510" w:rsidRDefault="005C7E26" w:rsidP="005C7E26">
            <w:pPr>
              <w:spacing w:line="240" w:lineRule="auto"/>
              <w:rPr>
                <w:rFonts w:cs="Arial"/>
                <w:color w:val="000000"/>
                <w:sz w:val="20"/>
              </w:rPr>
            </w:pPr>
            <w:r w:rsidRPr="00504510">
              <w:rPr>
                <w:rFonts w:cs="Arial"/>
                <w:color w:val="000000"/>
                <w:sz w:val="20"/>
              </w:rPr>
              <w:t>Verklaring Onderaanneming (</w:t>
            </w:r>
            <w:r w:rsidRPr="00504510">
              <w:rPr>
                <w:rFonts w:cs="Arial"/>
                <w:i/>
                <w:color w:val="000000"/>
                <w:sz w:val="20"/>
              </w:rPr>
              <w:t>indien van toepassing</w:t>
            </w:r>
            <w:r w:rsidRPr="00504510">
              <w:rPr>
                <w:rFonts w:cs="Arial"/>
                <w:color w:val="000000"/>
                <w:sz w:val="20"/>
              </w:rPr>
              <w:t>)</w:t>
            </w:r>
          </w:p>
        </w:tc>
        <w:tc>
          <w:tcPr>
            <w:tcW w:w="2385" w:type="dxa"/>
            <w:shd w:val="clear" w:color="auto" w:fill="auto"/>
            <w:hideMark/>
          </w:tcPr>
          <w:p w14:paraId="753EFC2F" w14:textId="77777777" w:rsidR="005C7E26" w:rsidRPr="00504510" w:rsidRDefault="005C7E26" w:rsidP="005C7E26">
            <w:pPr>
              <w:spacing w:line="240" w:lineRule="auto"/>
              <w:rPr>
                <w:rFonts w:cs="Arial"/>
                <w:color w:val="000000"/>
                <w:sz w:val="20"/>
              </w:rPr>
            </w:pPr>
            <w:r w:rsidRPr="00504510">
              <w:rPr>
                <w:rFonts w:cs="Arial"/>
                <w:color w:val="000000"/>
                <w:sz w:val="20"/>
              </w:rPr>
              <w:t>Ja/Nee</w:t>
            </w:r>
          </w:p>
        </w:tc>
        <w:tc>
          <w:tcPr>
            <w:tcW w:w="1304" w:type="dxa"/>
            <w:shd w:val="clear" w:color="auto" w:fill="auto"/>
          </w:tcPr>
          <w:p w14:paraId="0C5D9F72" w14:textId="55BAE64A" w:rsidR="005C7E26" w:rsidRPr="001C709D" w:rsidRDefault="0004153E" w:rsidP="005C7E26">
            <w:pPr>
              <w:spacing w:line="240" w:lineRule="auto"/>
              <w:rPr>
                <w:rFonts w:cs="Arial"/>
                <w:color w:val="000000"/>
                <w:sz w:val="20"/>
              </w:rPr>
            </w:pPr>
            <w:r>
              <w:rPr>
                <w:rFonts w:cs="Arial"/>
                <w:color w:val="000000"/>
                <w:sz w:val="20"/>
              </w:rPr>
              <w:t>§ 4.4</w:t>
            </w:r>
            <w:r w:rsidR="005C7E26" w:rsidRPr="001C709D">
              <w:rPr>
                <w:rFonts w:cs="Arial"/>
                <w:color w:val="000000"/>
                <w:sz w:val="20"/>
              </w:rPr>
              <w:tab/>
            </w:r>
          </w:p>
          <w:p w14:paraId="7EBAA25D" w14:textId="7E2192B9" w:rsidR="005C7E26" w:rsidRPr="001C709D" w:rsidRDefault="005C7E26" w:rsidP="005C7E26">
            <w:pPr>
              <w:spacing w:line="240" w:lineRule="auto"/>
              <w:rPr>
                <w:rFonts w:cs="Arial"/>
                <w:color w:val="000000"/>
                <w:sz w:val="20"/>
              </w:rPr>
            </w:pPr>
          </w:p>
        </w:tc>
      </w:tr>
      <w:tr w:rsidR="005C7E26" w:rsidRPr="00504510" w14:paraId="4D942DDA" w14:textId="77777777" w:rsidTr="005C7E26">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hideMark/>
          </w:tcPr>
          <w:p w14:paraId="1D33CE3E" w14:textId="646F7A99" w:rsidR="005C7E26" w:rsidRPr="00504510" w:rsidRDefault="001C709D" w:rsidP="005C7E26">
            <w:pPr>
              <w:spacing w:line="240" w:lineRule="auto"/>
              <w:rPr>
                <w:rFonts w:cs="Arial"/>
                <w:color w:val="000000"/>
                <w:sz w:val="20"/>
              </w:rPr>
            </w:pPr>
            <w:r>
              <w:rPr>
                <w:rFonts w:cs="Arial"/>
                <w:color w:val="000000"/>
                <w:sz w:val="20"/>
              </w:rPr>
              <w:t>9</w:t>
            </w:r>
          </w:p>
        </w:tc>
        <w:tc>
          <w:tcPr>
            <w:tcW w:w="4720" w:type="dxa"/>
            <w:shd w:val="clear" w:color="auto" w:fill="auto"/>
            <w:hideMark/>
          </w:tcPr>
          <w:p w14:paraId="677BD39F" w14:textId="77777777" w:rsidR="005C7E26" w:rsidRPr="00504510" w:rsidRDefault="005C7E26" w:rsidP="005C7E26">
            <w:pPr>
              <w:spacing w:line="240" w:lineRule="auto"/>
              <w:rPr>
                <w:rFonts w:cs="Arial"/>
                <w:color w:val="000000"/>
                <w:sz w:val="20"/>
              </w:rPr>
            </w:pPr>
            <w:r w:rsidRPr="00504510">
              <w:rPr>
                <w:rFonts w:cs="Arial"/>
                <w:color w:val="000000"/>
                <w:sz w:val="20"/>
              </w:rPr>
              <w:t>Verklaring Middelen Derden (</w:t>
            </w:r>
            <w:r w:rsidRPr="00504510">
              <w:rPr>
                <w:rFonts w:cs="Arial"/>
                <w:i/>
                <w:color w:val="000000"/>
                <w:sz w:val="20"/>
              </w:rPr>
              <w:t>indien van toepassing</w:t>
            </w:r>
            <w:r w:rsidRPr="00504510">
              <w:rPr>
                <w:rFonts w:cs="Arial"/>
                <w:color w:val="000000"/>
                <w:sz w:val="20"/>
              </w:rPr>
              <w:t>)</w:t>
            </w:r>
          </w:p>
        </w:tc>
        <w:tc>
          <w:tcPr>
            <w:tcW w:w="2385" w:type="dxa"/>
            <w:shd w:val="clear" w:color="auto" w:fill="auto"/>
            <w:hideMark/>
          </w:tcPr>
          <w:p w14:paraId="14727652" w14:textId="77777777" w:rsidR="005C7E26" w:rsidRPr="00504510" w:rsidRDefault="005C7E26" w:rsidP="005C7E26">
            <w:pPr>
              <w:spacing w:line="240" w:lineRule="auto"/>
              <w:rPr>
                <w:rFonts w:cs="Arial"/>
                <w:color w:val="000000"/>
                <w:sz w:val="20"/>
              </w:rPr>
            </w:pPr>
            <w:r w:rsidRPr="00504510">
              <w:rPr>
                <w:rFonts w:cs="Arial"/>
                <w:color w:val="000000"/>
                <w:sz w:val="20"/>
              </w:rPr>
              <w:t>Ja/Nee</w:t>
            </w:r>
          </w:p>
        </w:tc>
        <w:tc>
          <w:tcPr>
            <w:tcW w:w="1304" w:type="dxa"/>
            <w:shd w:val="clear" w:color="auto" w:fill="auto"/>
          </w:tcPr>
          <w:p w14:paraId="0631EF6D" w14:textId="45271202" w:rsidR="005C7E26" w:rsidRPr="001C709D" w:rsidRDefault="005C7E26" w:rsidP="005C7E26">
            <w:pPr>
              <w:spacing w:line="240" w:lineRule="auto"/>
              <w:rPr>
                <w:rFonts w:cs="Arial"/>
                <w:color w:val="000000"/>
                <w:sz w:val="20"/>
              </w:rPr>
            </w:pPr>
            <w:r w:rsidRPr="001C709D">
              <w:rPr>
                <w:rFonts w:cs="Arial"/>
                <w:color w:val="000000"/>
                <w:sz w:val="20"/>
              </w:rPr>
              <w:t>§ 4.</w:t>
            </w:r>
            <w:r w:rsidR="0004153E">
              <w:rPr>
                <w:rFonts w:cs="Arial"/>
                <w:color w:val="000000"/>
                <w:sz w:val="20"/>
              </w:rPr>
              <w:t>5</w:t>
            </w:r>
          </w:p>
          <w:p w14:paraId="44BACE96" w14:textId="77777777" w:rsidR="005C7E26" w:rsidRPr="001C709D" w:rsidRDefault="005C7E26" w:rsidP="005C7E26">
            <w:pPr>
              <w:spacing w:line="240" w:lineRule="auto"/>
              <w:rPr>
                <w:rFonts w:cs="Arial"/>
                <w:color w:val="000000"/>
                <w:sz w:val="20"/>
              </w:rPr>
            </w:pPr>
            <w:r w:rsidRPr="001C709D">
              <w:rPr>
                <w:rFonts w:cs="Arial"/>
                <w:sz w:val="20"/>
              </w:rPr>
              <w:tab/>
            </w:r>
          </w:p>
        </w:tc>
      </w:tr>
      <w:tr w:rsidR="00585546" w:rsidRPr="00504510" w14:paraId="39392562" w14:textId="77777777" w:rsidTr="005C7E26">
        <w:trPr>
          <w:cnfStyle w:val="000000010000" w:firstRow="0" w:lastRow="0" w:firstColumn="0" w:lastColumn="0" w:oddVBand="0" w:evenVBand="0" w:oddHBand="0" w:evenHBand="1" w:firstRowFirstColumn="0" w:firstRowLastColumn="0" w:lastRowFirstColumn="0" w:lastRowLastColumn="0"/>
          <w:trHeight w:val="351"/>
        </w:trPr>
        <w:tc>
          <w:tcPr>
            <w:tcW w:w="871" w:type="dxa"/>
            <w:shd w:val="clear" w:color="auto" w:fill="auto"/>
            <w:hideMark/>
          </w:tcPr>
          <w:p w14:paraId="3DBE58A4" w14:textId="77777777" w:rsidR="00585546" w:rsidRPr="00504510" w:rsidRDefault="00585546" w:rsidP="00585546">
            <w:pPr>
              <w:spacing w:line="240" w:lineRule="auto"/>
              <w:rPr>
                <w:rFonts w:cs="Arial"/>
                <w:color w:val="000000"/>
                <w:sz w:val="20"/>
              </w:rPr>
            </w:pPr>
            <w:r w:rsidRPr="00504510">
              <w:rPr>
                <w:rFonts w:cs="Arial"/>
                <w:color w:val="000000"/>
                <w:sz w:val="20"/>
              </w:rPr>
              <w:t>10</w:t>
            </w:r>
          </w:p>
        </w:tc>
        <w:tc>
          <w:tcPr>
            <w:tcW w:w="4720" w:type="dxa"/>
            <w:shd w:val="clear" w:color="auto" w:fill="auto"/>
            <w:hideMark/>
          </w:tcPr>
          <w:p w14:paraId="4A5B67E4" w14:textId="77777777" w:rsidR="00585546" w:rsidRPr="00504510" w:rsidRDefault="00585546" w:rsidP="00585546">
            <w:pPr>
              <w:spacing w:line="240" w:lineRule="auto"/>
              <w:rPr>
                <w:rFonts w:cs="Arial"/>
                <w:color w:val="000000"/>
                <w:sz w:val="20"/>
              </w:rPr>
            </w:pPr>
            <w:r w:rsidRPr="00504510">
              <w:rPr>
                <w:rFonts w:cs="Arial"/>
                <w:color w:val="000000"/>
                <w:sz w:val="20"/>
              </w:rPr>
              <w:t>Programma van Eisen</w:t>
            </w:r>
          </w:p>
        </w:tc>
        <w:tc>
          <w:tcPr>
            <w:tcW w:w="2385" w:type="dxa"/>
            <w:shd w:val="clear" w:color="auto" w:fill="auto"/>
            <w:hideMark/>
          </w:tcPr>
          <w:p w14:paraId="2FAD6747" w14:textId="6AB3B471" w:rsidR="00585546" w:rsidRPr="00504510" w:rsidRDefault="00585546" w:rsidP="00585546">
            <w:pPr>
              <w:spacing w:line="240" w:lineRule="auto"/>
              <w:rPr>
                <w:rFonts w:cs="Arial"/>
                <w:color w:val="000000"/>
                <w:sz w:val="20"/>
              </w:rPr>
            </w:pPr>
            <w:r w:rsidRPr="00504510">
              <w:rPr>
                <w:rFonts w:cs="Arial"/>
                <w:color w:val="000000"/>
                <w:sz w:val="20"/>
              </w:rPr>
              <w:t>Ja/Nee</w:t>
            </w:r>
          </w:p>
        </w:tc>
        <w:tc>
          <w:tcPr>
            <w:tcW w:w="1304" w:type="dxa"/>
            <w:shd w:val="clear" w:color="auto" w:fill="auto"/>
          </w:tcPr>
          <w:p w14:paraId="2A5FD347" w14:textId="77777777" w:rsidR="00585546" w:rsidRPr="001C709D" w:rsidRDefault="00585546" w:rsidP="00585546">
            <w:pPr>
              <w:spacing w:line="240" w:lineRule="auto"/>
              <w:rPr>
                <w:rFonts w:cs="Arial"/>
                <w:color w:val="000000"/>
                <w:sz w:val="20"/>
              </w:rPr>
            </w:pPr>
            <w:r w:rsidRPr="001C709D">
              <w:rPr>
                <w:rFonts w:cs="Arial"/>
                <w:color w:val="000000"/>
                <w:sz w:val="20"/>
              </w:rPr>
              <w:t>Hst. 7</w:t>
            </w:r>
            <w:r w:rsidRPr="001C709D">
              <w:rPr>
                <w:rFonts w:cs="Arial"/>
                <w:color w:val="000000"/>
                <w:sz w:val="20"/>
              </w:rPr>
              <w:tab/>
            </w:r>
          </w:p>
        </w:tc>
      </w:tr>
      <w:tr w:rsidR="00585546" w:rsidRPr="00504510" w14:paraId="2A44740C" w14:textId="77777777" w:rsidTr="005C7E26">
        <w:trPr>
          <w:cnfStyle w:val="000000100000" w:firstRow="0" w:lastRow="0" w:firstColumn="0" w:lastColumn="0" w:oddVBand="0" w:evenVBand="0" w:oddHBand="1" w:evenHBand="0" w:firstRowFirstColumn="0" w:firstRowLastColumn="0" w:lastRowFirstColumn="0" w:lastRowLastColumn="0"/>
          <w:trHeight w:val="331"/>
        </w:trPr>
        <w:tc>
          <w:tcPr>
            <w:tcW w:w="871" w:type="dxa"/>
            <w:shd w:val="clear" w:color="auto" w:fill="auto"/>
          </w:tcPr>
          <w:p w14:paraId="605BEB3A" w14:textId="77777777" w:rsidR="00585546" w:rsidRPr="00504510" w:rsidRDefault="00585546" w:rsidP="00585546">
            <w:pPr>
              <w:spacing w:line="240" w:lineRule="auto"/>
              <w:rPr>
                <w:rFonts w:cs="Arial"/>
                <w:color w:val="000000"/>
                <w:sz w:val="20"/>
              </w:rPr>
            </w:pPr>
            <w:r w:rsidRPr="00504510">
              <w:rPr>
                <w:rFonts w:cs="Arial"/>
                <w:color w:val="000000"/>
                <w:sz w:val="20"/>
              </w:rPr>
              <w:t>11</w:t>
            </w:r>
          </w:p>
        </w:tc>
        <w:tc>
          <w:tcPr>
            <w:tcW w:w="4720" w:type="dxa"/>
            <w:shd w:val="clear" w:color="auto" w:fill="auto"/>
          </w:tcPr>
          <w:p w14:paraId="415C0CFA" w14:textId="77777777" w:rsidR="00585546" w:rsidRPr="00504510" w:rsidRDefault="00585546" w:rsidP="00585546">
            <w:pPr>
              <w:spacing w:line="240" w:lineRule="auto"/>
              <w:rPr>
                <w:rFonts w:cs="Arial"/>
                <w:color w:val="000000"/>
                <w:sz w:val="20"/>
              </w:rPr>
            </w:pPr>
            <w:r w:rsidRPr="00504510">
              <w:rPr>
                <w:rFonts w:cs="Arial"/>
                <w:color w:val="000000"/>
                <w:sz w:val="20"/>
              </w:rPr>
              <w:t xml:space="preserve">Prijzenblad </w:t>
            </w:r>
          </w:p>
        </w:tc>
        <w:tc>
          <w:tcPr>
            <w:tcW w:w="2385" w:type="dxa"/>
            <w:shd w:val="clear" w:color="auto" w:fill="auto"/>
          </w:tcPr>
          <w:p w14:paraId="036AA4CC" w14:textId="77777777" w:rsidR="00585546" w:rsidRPr="00504510" w:rsidRDefault="00585546" w:rsidP="00585546">
            <w:pPr>
              <w:spacing w:line="240" w:lineRule="auto"/>
              <w:rPr>
                <w:rFonts w:cs="Arial"/>
                <w:color w:val="000000"/>
                <w:sz w:val="20"/>
              </w:rPr>
            </w:pPr>
            <w:r w:rsidRPr="00504510">
              <w:rPr>
                <w:rFonts w:cs="Arial"/>
                <w:color w:val="000000"/>
                <w:sz w:val="20"/>
              </w:rPr>
              <w:t>Ja/Nee</w:t>
            </w:r>
          </w:p>
        </w:tc>
        <w:tc>
          <w:tcPr>
            <w:tcW w:w="1304" w:type="dxa"/>
            <w:shd w:val="clear" w:color="auto" w:fill="auto"/>
          </w:tcPr>
          <w:p w14:paraId="2D40CEA6" w14:textId="77777777" w:rsidR="00585546" w:rsidRPr="001C709D" w:rsidRDefault="00585546" w:rsidP="00585546">
            <w:pPr>
              <w:spacing w:line="240" w:lineRule="auto"/>
              <w:rPr>
                <w:rFonts w:cs="Arial"/>
                <w:color w:val="000000"/>
                <w:sz w:val="20"/>
              </w:rPr>
            </w:pPr>
            <w:r w:rsidRPr="001C709D">
              <w:rPr>
                <w:rFonts w:cs="Arial"/>
                <w:color w:val="000000"/>
                <w:sz w:val="20"/>
              </w:rPr>
              <w:t>Hst. 8</w:t>
            </w:r>
          </w:p>
        </w:tc>
      </w:tr>
      <w:tr w:rsidR="00C22826" w:rsidRPr="00504510" w14:paraId="24E272E4" w14:textId="77777777" w:rsidTr="005C7E26">
        <w:trPr>
          <w:cnfStyle w:val="000000010000" w:firstRow="0" w:lastRow="0" w:firstColumn="0" w:lastColumn="0" w:oddVBand="0" w:evenVBand="0" w:oddHBand="0" w:evenHBand="1" w:firstRowFirstColumn="0" w:firstRowLastColumn="0" w:lastRowFirstColumn="0" w:lastRowLastColumn="0"/>
          <w:trHeight w:val="331"/>
        </w:trPr>
        <w:tc>
          <w:tcPr>
            <w:tcW w:w="871" w:type="dxa"/>
            <w:shd w:val="clear" w:color="auto" w:fill="auto"/>
          </w:tcPr>
          <w:p w14:paraId="662B394D" w14:textId="57DD0F1A" w:rsidR="00C22826" w:rsidRPr="00504510" w:rsidRDefault="00C22826" w:rsidP="00585546">
            <w:pPr>
              <w:spacing w:line="240" w:lineRule="auto"/>
              <w:rPr>
                <w:rFonts w:cs="Arial"/>
                <w:color w:val="000000"/>
              </w:rPr>
            </w:pPr>
            <w:r>
              <w:rPr>
                <w:rFonts w:cs="Arial"/>
                <w:color w:val="000000"/>
              </w:rPr>
              <w:t>12</w:t>
            </w:r>
          </w:p>
        </w:tc>
        <w:tc>
          <w:tcPr>
            <w:tcW w:w="4720" w:type="dxa"/>
            <w:shd w:val="clear" w:color="auto" w:fill="auto"/>
          </w:tcPr>
          <w:p w14:paraId="2342349D" w14:textId="12D3FB64" w:rsidR="00C22826" w:rsidRPr="00504510" w:rsidRDefault="002F2BA4" w:rsidP="00585546">
            <w:pPr>
              <w:spacing w:line="240" w:lineRule="auto"/>
              <w:rPr>
                <w:rFonts w:cs="Arial"/>
                <w:color w:val="000000"/>
              </w:rPr>
            </w:pPr>
            <w:r>
              <w:rPr>
                <w:rFonts w:cs="Arial"/>
                <w:color w:val="000000"/>
              </w:rPr>
              <w:t>Toetswijzers</w:t>
            </w:r>
          </w:p>
        </w:tc>
        <w:tc>
          <w:tcPr>
            <w:tcW w:w="2385" w:type="dxa"/>
            <w:shd w:val="clear" w:color="auto" w:fill="auto"/>
          </w:tcPr>
          <w:p w14:paraId="3DE92541" w14:textId="2C8253E7" w:rsidR="00C22826" w:rsidRPr="00504510" w:rsidRDefault="00603337" w:rsidP="00585546">
            <w:pPr>
              <w:spacing w:line="240" w:lineRule="auto"/>
              <w:rPr>
                <w:rFonts w:cs="Arial"/>
                <w:color w:val="000000"/>
              </w:rPr>
            </w:pPr>
            <w:r w:rsidRPr="007D5135">
              <w:rPr>
                <w:rFonts w:cs="Arial"/>
                <w:color w:val="000000"/>
                <w:sz w:val="20"/>
              </w:rPr>
              <w:t>Nvt</w:t>
            </w:r>
          </w:p>
        </w:tc>
        <w:tc>
          <w:tcPr>
            <w:tcW w:w="1304" w:type="dxa"/>
            <w:shd w:val="clear" w:color="auto" w:fill="auto"/>
          </w:tcPr>
          <w:p w14:paraId="34470DA0" w14:textId="053C8789" w:rsidR="00C22826" w:rsidRPr="001C709D" w:rsidRDefault="007E6E0F" w:rsidP="00585546">
            <w:pPr>
              <w:spacing w:line="240" w:lineRule="auto"/>
              <w:rPr>
                <w:rFonts w:cs="Arial"/>
                <w:color w:val="000000"/>
              </w:rPr>
            </w:pPr>
            <w:r>
              <w:rPr>
                <w:rFonts w:cs="Arial"/>
                <w:color w:val="000000"/>
                <w:sz w:val="20"/>
              </w:rPr>
              <w:t>§ 2.5</w:t>
            </w:r>
          </w:p>
        </w:tc>
      </w:tr>
      <w:tr w:rsidR="00C22826" w:rsidRPr="00504510" w14:paraId="42AB1CAF" w14:textId="77777777" w:rsidTr="005C7E26">
        <w:trPr>
          <w:cnfStyle w:val="000000100000" w:firstRow="0" w:lastRow="0" w:firstColumn="0" w:lastColumn="0" w:oddVBand="0" w:evenVBand="0" w:oddHBand="1" w:evenHBand="0" w:firstRowFirstColumn="0" w:firstRowLastColumn="0" w:lastRowFirstColumn="0" w:lastRowLastColumn="0"/>
          <w:trHeight w:val="331"/>
        </w:trPr>
        <w:tc>
          <w:tcPr>
            <w:tcW w:w="871" w:type="dxa"/>
            <w:shd w:val="clear" w:color="auto" w:fill="auto"/>
          </w:tcPr>
          <w:p w14:paraId="5052ED3C" w14:textId="4D1CB859" w:rsidR="00C22826" w:rsidRPr="00504510" w:rsidRDefault="00C22826" w:rsidP="00585546">
            <w:pPr>
              <w:spacing w:line="240" w:lineRule="auto"/>
              <w:rPr>
                <w:rFonts w:cs="Arial"/>
                <w:color w:val="000000"/>
              </w:rPr>
            </w:pPr>
            <w:r>
              <w:rPr>
                <w:rFonts w:cs="Arial"/>
                <w:color w:val="000000"/>
              </w:rPr>
              <w:t>13</w:t>
            </w:r>
          </w:p>
        </w:tc>
        <w:tc>
          <w:tcPr>
            <w:tcW w:w="4720" w:type="dxa"/>
            <w:shd w:val="clear" w:color="auto" w:fill="auto"/>
          </w:tcPr>
          <w:p w14:paraId="1863F8BB" w14:textId="3E297779" w:rsidR="00C22826" w:rsidRPr="00504510" w:rsidRDefault="002F2BA4" w:rsidP="00585546">
            <w:pPr>
              <w:spacing w:line="240" w:lineRule="auto"/>
              <w:rPr>
                <w:rFonts w:cs="Arial"/>
                <w:color w:val="000000"/>
              </w:rPr>
            </w:pPr>
            <w:r>
              <w:rPr>
                <w:rFonts w:cs="Arial"/>
                <w:color w:val="000000"/>
              </w:rPr>
              <w:t>Studiegids chauffeur</w:t>
            </w:r>
          </w:p>
        </w:tc>
        <w:tc>
          <w:tcPr>
            <w:tcW w:w="2385" w:type="dxa"/>
            <w:shd w:val="clear" w:color="auto" w:fill="auto"/>
          </w:tcPr>
          <w:p w14:paraId="4E49E0EB" w14:textId="1ED983C9" w:rsidR="00C22826" w:rsidRPr="00504510" w:rsidRDefault="00603337" w:rsidP="00585546">
            <w:pPr>
              <w:spacing w:line="240" w:lineRule="auto"/>
              <w:rPr>
                <w:rFonts w:cs="Arial"/>
                <w:color w:val="000000"/>
              </w:rPr>
            </w:pPr>
            <w:r w:rsidRPr="007D5135">
              <w:rPr>
                <w:rFonts w:cs="Arial"/>
                <w:color w:val="000000"/>
                <w:sz w:val="20"/>
              </w:rPr>
              <w:t>Nvt</w:t>
            </w:r>
          </w:p>
        </w:tc>
        <w:tc>
          <w:tcPr>
            <w:tcW w:w="1304" w:type="dxa"/>
            <w:shd w:val="clear" w:color="auto" w:fill="auto"/>
          </w:tcPr>
          <w:p w14:paraId="0346800D" w14:textId="66F4D473" w:rsidR="00C22826" w:rsidRPr="001C709D" w:rsidRDefault="0019771F" w:rsidP="00585546">
            <w:pPr>
              <w:spacing w:line="240" w:lineRule="auto"/>
              <w:rPr>
                <w:rFonts w:cs="Arial"/>
                <w:color w:val="000000"/>
              </w:rPr>
            </w:pPr>
            <w:r>
              <w:rPr>
                <w:rFonts w:cs="Arial"/>
                <w:color w:val="000000"/>
                <w:sz w:val="20"/>
              </w:rPr>
              <w:t>§ 2.5</w:t>
            </w:r>
          </w:p>
        </w:tc>
      </w:tr>
      <w:tr w:rsidR="00C22826" w:rsidRPr="00504510" w14:paraId="399132AB" w14:textId="77777777" w:rsidTr="005C7E26">
        <w:trPr>
          <w:cnfStyle w:val="000000010000" w:firstRow="0" w:lastRow="0" w:firstColumn="0" w:lastColumn="0" w:oddVBand="0" w:evenVBand="0" w:oddHBand="0" w:evenHBand="1" w:firstRowFirstColumn="0" w:firstRowLastColumn="0" w:lastRowFirstColumn="0" w:lastRowLastColumn="0"/>
          <w:trHeight w:val="331"/>
        </w:trPr>
        <w:tc>
          <w:tcPr>
            <w:tcW w:w="871" w:type="dxa"/>
            <w:shd w:val="clear" w:color="auto" w:fill="auto"/>
          </w:tcPr>
          <w:p w14:paraId="394EC35A" w14:textId="5E99CBF7" w:rsidR="00C22826" w:rsidRPr="00504510" w:rsidRDefault="00C22826" w:rsidP="00585546">
            <w:pPr>
              <w:spacing w:line="240" w:lineRule="auto"/>
              <w:rPr>
                <w:rFonts w:cs="Arial"/>
                <w:color w:val="000000"/>
              </w:rPr>
            </w:pPr>
            <w:r>
              <w:rPr>
                <w:rFonts w:cs="Arial"/>
                <w:color w:val="000000"/>
              </w:rPr>
              <w:t>14</w:t>
            </w:r>
          </w:p>
        </w:tc>
        <w:tc>
          <w:tcPr>
            <w:tcW w:w="4720" w:type="dxa"/>
            <w:shd w:val="clear" w:color="auto" w:fill="auto"/>
          </w:tcPr>
          <w:p w14:paraId="1DA925E5" w14:textId="5433C2EC" w:rsidR="00C22826" w:rsidRPr="00504510" w:rsidRDefault="002F2BA4" w:rsidP="00585546">
            <w:pPr>
              <w:spacing w:line="240" w:lineRule="auto"/>
              <w:rPr>
                <w:rFonts w:cs="Arial"/>
                <w:color w:val="000000"/>
              </w:rPr>
            </w:pPr>
            <w:r>
              <w:rPr>
                <w:rFonts w:cs="Arial"/>
                <w:color w:val="000000"/>
              </w:rPr>
              <w:t>Kwalificatiedossier chauffeur</w:t>
            </w:r>
          </w:p>
        </w:tc>
        <w:tc>
          <w:tcPr>
            <w:tcW w:w="2385" w:type="dxa"/>
            <w:shd w:val="clear" w:color="auto" w:fill="auto"/>
          </w:tcPr>
          <w:p w14:paraId="7D1F7FA1" w14:textId="19A178B5" w:rsidR="00C22826" w:rsidRPr="00504510" w:rsidRDefault="00603337" w:rsidP="00585546">
            <w:pPr>
              <w:spacing w:line="240" w:lineRule="auto"/>
              <w:rPr>
                <w:rFonts w:cs="Arial"/>
                <w:color w:val="000000"/>
              </w:rPr>
            </w:pPr>
            <w:r w:rsidRPr="007D5135">
              <w:rPr>
                <w:rFonts w:cs="Arial"/>
                <w:color w:val="000000"/>
                <w:sz w:val="20"/>
              </w:rPr>
              <w:t>Nvt</w:t>
            </w:r>
          </w:p>
        </w:tc>
        <w:tc>
          <w:tcPr>
            <w:tcW w:w="1304" w:type="dxa"/>
            <w:shd w:val="clear" w:color="auto" w:fill="auto"/>
          </w:tcPr>
          <w:p w14:paraId="3C704198" w14:textId="57D1567D" w:rsidR="00C22826" w:rsidRPr="001C709D" w:rsidRDefault="001624E1" w:rsidP="00585546">
            <w:pPr>
              <w:spacing w:line="240" w:lineRule="auto"/>
              <w:rPr>
                <w:rFonts w:cs="Arial"/>
                <w:color w:val="000000"/>
              </w:rPr>
            </w:pPr>
            <w:r>
              <w:rPr>
                <w:rFonts w:cs="Arial"/>
                <w:color w:val="000000"/>
                <w:sz w:val="20"/>
              </w:rPr>
              <w:t>§ 2.5</w:t>
            </w:r>
          </w:p>
        </w:tc>
      </w:tr>
      <w:tr w:rsidR="00C22826" w:rsidRPr="00504510" w14:paraId="52DFB31D" w14:textId="77777777" w:rsidTr="005C7E26">
        <w:trPr>
          <w:cnfStyle w:val="000000100000" w:firstRow="0" w:lastRow="0" w:firstColumn="0" w:lastColumn="0" w:oddVBand="0" w:evenVBand="0" w:oddHBand="1" w:evenHBand="0" w:firstRowFirstColumn="0" w:firstRowLastColumn="0" w:lastRowFirstColumn="0" w:lastRowLastColumn="0"/>
          <w:trHeight w:val="331"/>
        </w:trPr>
        <w:tc>
          <w:tcPr>
            <w:tcW w:w="871" w:type="dxa"/>
            <w:shd w:val="clear" w:color="auto" w:fill="auto"/>
          </w:tcPr>
          <w:p w14:paraId="1251AAC8" w14:textId="2B2E8D62" w:rsidR="00C22826" w:rsidRPr="00504510" w:rsidRDefault="00C22826" w:rsidP="00585546">
            <w:pPr>
              <w:spacing w:line="240" w:lineRule="auto"/>
              <w:rPr>
                <w:rFonts w:cs="Arial"/>
                <w:color w:val="000000"/>
              </w:rPr>
            </w:pPr>
            <w:r>
              <w:rPr>
                <w:rFonts w:cs="Arial"/>
                <w:color w:val="000000"/>
              </w:rPr>
              <w:t>15</w:t>
            </w:r>
          </w:p>
        </w:tc>
        <w:tc>
          <w:tcPr>
            <w:tcW w:w="4720" w:type="dxa"/>
            <w:shd w:val="clear" w:color="auto" w:fill="auto"/>
          </w:tcPr>
          <w:p w14:paraId="62117A45" w14:textId="263B888F" w:rsidR="00C22826" w:rsidRPr="00504510" w:rsidRDefault="002F2BA4" w:rsidP="00585546">
            <w:pPr>
              <w:spacing w:line="240" w:lineRule="auto"/>
              <w:rPr>
                <w:rFonts w:cs="Arial"/>
                <w:color w:val="000000"/>
              </w:rPr>
            </w:pPr>
            <w:r>
              <w:rPr>
                <w:rFonts w:cs="Arial"/>
                <w:color w:val="000000"/>
              </w:rPr>
              <w:t>Branchestandaarden</w:t>
            </w:r>
          </w:p>
        </w:tc>
        <w:tc>
          <w:tcPr>
            <w:tcW w:w="2385" w:type="dxa"/>
            <w:shd w:val="clear" w:color="auto" w:fill="auto"/>
          </w:tcPr>
          <w:p w14:paraId="538C8B12" w14:textId="62A0848E" w:rsidR="00C22826" w:rsidRPr="00504510" w:rsidRDefault="00603337" w:rsidP="00585546">
            <w:pPr>
              <w:spacing w:line="240" w:lineRule="auto"/>
              <w:rPr>
                <w:rFonts w:cs="Arial"/>
                <w:color w:val="000000"/>
              </w:rPr>
            </w:pPr>
            <w:r w:rsidRPr="007D5135">
              <w:rPr>
                <w:rFonts w:cs="Arial"/>
                <w:color w:val="000000"/>
                <w:sz w:val="20"/>
              </w:rPr>
              <w:t>Nvt</w:t>
            </w:r>
          </w:p>
        </w:tc>
        <w:tc>
          <w:tcPr>
            <w:tcW w:w="1304" w:type="dxa"/>
            <w:shd w:val="clear" w:color="auto" w:fill="auto"/>
          </w:tcPr>
          <w:p w14:paraId="51C021DB" w14:textId="17B5C335" w:rsidR="00C22826" w:rsidRPr="001C709D" w:rsidRDefault="005C5CF1" w:rsidP="00585546">
            <w:pPr>
              <w:spacing w:line="240" w:lineRule="auto"/>
              <w:rPr>
                <w:rFonts w:cs="Arial"/>
                <w:color w:val="000000"/>
              </w:rPr>
            </w:pPr>
            <w:r>
              <w:rPr>
                <w:rFonts w:cs="Arial"/>
                <w:color w:val="000000"/>
                <w:sz w:val="20"/>
              </w:rPr>
              <w:t>§ 2.4</w:t>
            </w:r>
          </w:p>
        </w:tc>
      </w:tr>
      <w:tr w:rsidR="00C22826" w:rsidRPr="00504510" w14:paraId="37F96D78" w14:textId="77777777" w:rsidTr="005C7E26">
        <w:trPr>
          <w:cnfStyle w:val="000000010000" w:firstRow="0" w:lastRow="0" w:firstColumn="0" w:lastColumn="0" w:oddVBand="0" w:evenVBand="0" w:oddHBand="0" w:evenHBand="1" w:firstRowFirstColumn="0" w:firstRowLastColumn="0" w:lastRowFirstColumn="0" w:lastRowLastColumn="0"/>
          <w:trHeight w:val="331"/>
        </w:trPr>
        <w:tc>
          <w:tcPr>
            <w:tcW w:w="871" w:type="dxa"/>
            <w:shd w:val="clear" w:color="auto" w:fill="auto"/>
          </w:tcPr>
          <w:p w14:paraId="2289230F" w14:textId="00C455A0" w:rsidR="00C22826" w:rsidRPr="00504510" w:rsidRDefault="00C22826" w:rsidP="00585546">
            <w:pPr>
              <w:spacing w:line="240" w:lineRule="auto"/>
              <w:rPr>
                <w:rFonts w:cs="Arial"/>
                <w:color w:val="000000"/>
              </w:rPr>
            </w:pPr>
            <w:r>
              <w:rPr>
                <w:rFonts w:cs="Arial"/>
                <w:color w:val="000000"/>
              </w:rPr>
              <w:lastRenderedPageBreak/>
              <w:t>16</w:t>
            </w:r>
          </w:p>
        </w:tc>
        <w:tc>
          <w:tcPr>
            <w:tcW w:w="4720" w:type="dxa"/>
            <w:shd w:val="clear" w:color="auto" w:fill="auto"/>
          </w:tcPr>
          <w:p w14:paraId="0212B04C" w14:textId="0B985F8A" w:rsidR="00C22826" w:rsidRPr="00504510" w:rsidRDefault="002F2BA4" w:rsidP="00585546">
            <w:pPr>
              <w:spacing w:line="240" w:lineRule="auto"/>
              <w:rPr>
                <w:rFonts w:cs="Arial"/>
                <w:color w:val="000000"/>
              </w:rPr>
            </w:pPr>
            <w:r>
              <w:rPr>
                <w:rFonts w:cs="Arial"/>
                <w:color w:val="000000"/>
              </w:rPr>
              <w:t>Motivatie vrijstelling BTW</w:t>
            </w:r>
          </w:p>
        </w:tc>
        <w:tc>
          <w:tcPr>
            <w:tcW w:w="2385" w:type="dxa"/>
            <w:shd w:val="clear" w:color="auto" w:fill="auto"/>
          </w:tcPr>
          <w:p w14:paraId="22020FC7" w14:textId="5063C696" w:rsidR="00C22826" w:rsidRPr="00504510" w:rsidRDefault="00603337" w:rsidP="00585546">
            <w:pPr>
              <w:spacing w:line="240" w:lineRule="auto"/>
              <w:rPr>
                <w:rFonts w:cs="Arial"/>
                <w:color w:val="000000"/>
              </w:rPr>
            </w:pPr>
            <w:r w:rsidRPr="00504510">
              <w:rPr>
                <w:rFonts w:cs="Arial"/>
                <w:color w:val="000000"/>
                <w:sz w:val="20"/>
              </w:rPr>
              <w:t>Ja/Nee</w:t>
            </w:r>
          </w:p>
        </w:tc>
        <w:tc>
          <w:tcPr>
            <w:tcW w:w="1304" w:type="dxa"/>
            <w:shd w:val="clear" w:color="auto" w:fill="auto"/>
          </w:tcPr>
          <w:p w14:paraId="442419AA" w14:textId="01054D63" w:rsidR="00C22826" w:rsidRPr="001C709D" w:rsidRDefault="0014028A" w:rsidP="00585546">
            <w:pPr>
              <w:spacing w:line="240" w:lineRule="auto"/>
              <w:rPr>
                <w:rFonts w:cs="Arial"/>
                <w:color w:val="000000"/>
              </w:rPr>
            </w:pPr>
            <w:r>
              <w:rPr>
                <w:rFonts w:cs="Arial"/>
                <w:color w:val="000000"/>
              </w:rPr>
              <w:t>Bijlage 10</w:t>
            </w:r>
          </w:p>
        </w:tc>
      </w:tr>
      <w:tr w:rsidR="00C22826" w:rsidRPr="00504510" w14:paraId="0796D73A" w14:textId="77777777" w:rsidTr="005C7E26">
        <w:trPr>
          <w:cnfStyle w:val="000000100000" w:firstRow="0" w:lastRow="0" w:firstColumn="0" w:lastColumn="0" w:oddVBand="0" w:evenVBand="0" w:oddHBand="1" w:evenHBand="0" w:firstRowFirstColumn="0" w:firstRowLastColumn="0" w:lastRowFirstColumn="0" w:lastRowLastColumn="0"/>
          <w:trHeight w:val="331"/>
        </w:trPr>
        <w:tc>
          <w:tcPr>
            <w:tcW w:w="871" w:type="dxa"/>
            <w:shd w:val="clear" w:color="auto" w:fill="auto"/>
          </w:tcPr>
          <w:p w14:paraId="76E95ED8" w14:textId="62F525A2" w:rsidR="00C22826" w:rsidRPr="00504510" w:rsidRDefault="00C22826" w:rsidP="00585546">
            <w:pPr>
              <w:spacing w:line="240" w:lineRule="auto"/>
              <w:rPr>
                <w:rFonts w:cs="Arial"/>
                <w:color w:val="000000"/>
              </w:rPr>
            </w:pPr>
            <w:r>
              <w:rPr>
                <w:rFonts w:cs="Arial"/>
                <w:color w:val="000000"/>
              </w:rPr>
              <w:t>17</w:t>
            </w:r>
          </w:p>
        </w:tc>
        <w:tc>
          <w:tcPr>
            <w:tcW w:w="4720" w:type="dxa"/>
            <w:shd w:val="clear" w:color="auto" w:fill="auto"/>
          </w:tcPr>
          <w:p w14:paraId="71E884E5" w14:textId="54A59E9B" w:rsidR="00C22826" w:rsidRPr="00504510" w:rsidRDefault="002F2BA4" w:rsidP="00585546">
            <w:pPr>
              <w:spacing w:line="240" w:lineRule="auto"/>
              <w:rPr>
                <w:rFonts w:cs="Arial"/>
                <w:color w:val="000000"/>
              </w:rPr>
            </w:pPr>
            <w:r>
              <w:rPr>
                <w:rFonts w:cs="Arial"/>
                <w:color w:val="000000"/>
              </w:rPr>
              <w:t>Uitwerking gunningcriterium K1</w:t>
            </w:r>
          </w:p>
        </w:tc>
        <w:tc>
          <w:tcPr>
            <w:tcW w:w="2385" w:type="dxa"/>
            <w:shd w:val="clear" w:color="auto" w:fill="auto"/>
          </w:tcPr>
          <w:p w14:paraId="003F2BEC" w14:textId="1EC64149" w:rsidR="00C22826" w:rsidRPr="00504510" w:rsidRDefault="00603337" w:rsidP="00585546">
            <w:pPr>
              <w:spacing w:line="240" w:lineRule="auto"/>
              <w:rPr>
                <w:rFonts w:cs="Arial"/>
                <w:color w:val="000000"/>
              </w:rPr>
            </w:pPr>
            <w:r w:rsidRPr="00504510">
              <w:rPr>
                <w:rFonts w:cs="Arial"/>
                <w:color w:val="000000"/>
                <w:sz w:val="20"/>
              </w:rPr>
              <w:t>Ja/Nee</w:t>
            </w:r>
          </w:p>
        </w:tc>
        <w:tc>
          <w:tcPr>
            <w:tcW w:w="1304" w:type="dxa"/>
            <w:shd w:val="clear" w:color="auto" w:fill="auto"/>
          </w:tcPr>
          <w:p w14:paraId="1284B169" w14:textId="22C01E7D" w:rsidR="00C22826" w:rsidRPr="001C709D" w:rsidRDefault="00111FFD" w:rsidP="00585546">
            <w:pPr>
              <w:spacing w:line="240" w:lineRule="auto"/>
              <w:rPr>
                <w:rFonts w:cs="Arial"/>
                <w:color w:val="000000"/>
              </w:rPr>
            </w:pPr>
            <w:r w:rsidRPr="001C709D">
              <w:rPr>
                <w:rFonts w:cs="Arial"/>
                <w:color w:val="000000"/>
                <w:sz w:val="20"/>
              </w:rPr>
              <w:t>Hst. 8</w:t>
            </w:r>
          </w:p>
        </w:tc>
      </w:tr>
      <w:tr w:rsidR="00C22826" w:rsidRPr="00504510" w14:paraId="7F37AA26" w14:textId="77777777" w:rsidTr="005C7E26">
        <w:trPr>
          <w:cnfStyle w:val="000000010000" w:firstRow="0" w:lastRow="0" w:firstColumn="0" w:lastColumn="0" w:oddVBand="0" w:evenVBand="0" w:oddHBand="0" w:evenHBand="1" w:firstRowFirstColumn="0" w:firstRowLastColumn="0" w:lastRowFirstColumn="0" w:lastRowLastColumn="0"/>
          <w:trHeight w:val="331"/>
        </w:trPr>
        <w:tc>
          <w:tcPr>
            <w:tcW w:w="871" w:type="dxa"/>
            <w:shd w:val="clear" w:color="auto" w:fill="auto"/>
          </w:tcPr>
          <w:p w14:paraId="0238CE92" w14:textId="0A828AFE" w:rsidR="00C22826" w:rsidRDefault="00C22826" w:rsidP="00585546">
            <w:pPr>
              <w:spacing w:line="240" w:lineRule="auto"/>
              <w:rPr>
                <w:rFonts w:cs="Arial"/>
                <w:color w:val="000000"/>
              </w:rPr>
            </w:pPr>
            <w:r>
              <w:rPr>
                <w:rFonts w:cs="Arial"/>
                <w:color w:val="000000"/>
              </w:rPr>
              <w:t>18</w:t>
            </w:r>
          </w:p>
        </w:tc>
        <w:tc>
          <w:tcPr>
            <w:tcW w:w="4720" w:type="dxa"/>
            <w:shd w:val="clear" w:color="auto" w:fill="auto"/>
          </w:tcPr>
          <w:p w14:paraId="58596532" w14:textId="31DC451B" w:rsidR="00C22826" w:rsidRPr="00504510" w:rsidRDefault="002F2BA4" w:rsidP="00585546">
            <w:pPr>
              <w:spacing w:line="240" w:lineRule="auto"/>
              <w:rPr>
                <w:rFonts w:cs="Arial"/>
                <w:color w:val="000000"/>
              </w:rPr>
            </w:pPr>
            <w:r>
              <w:rPr>
                <w:rFonts w:cs="Arial"/>
                <w:color w:val="000000"/>
              </w:rPr>
              <w:t>Uitwerking gunningscriterium K2</w:t>
            </w:r>
          </w:p>
        </w:tc>
        <w:tc>
          <w:tcPr>
            <w:tcW w:w="2385" w:type="dxa"/>
            <w:shd w:val="clear" w:color="auto" w:fill="auto"/>
          </w:tcPr>
          <w:p w14:paraId="788C04CE" w14:textId="36C34A5D" w:rsidR="00C22826" w:rsidRPr="00504510" w:rsidRDefault="00603337" w:rsidP="00585546">
            <w:pPr>
              <w:spacing w:line="240" w:lineRule="auto"/>
              <w:rPr>
                <w:rFonts w:cs="Arial"/>
                <w:color w:val="000000"/>
              </w:rPr>
            </w:pPr>
            <w:r w:rsidRPr="00504510">
              <w:rPr>
                <w:rFonts w:cs="Arial"/>
                <w:color w:val="000000"/>
                <w:sz w:val="20"/>
              </w:rPr>
              <w:t>Ja/Nee</w:t>
            </w:r>
          </w:p>
        </w:tc>
        <w:tc>
          <w:tcPr>
            <w:tcW w:w="1304" w:type="dxa"/>
            <w:shd w:val="clear" w:color="auto" w:fill="auto"/>
          </w:tcPr>
          <w:p w14:paraId="2EA15B48" w14:textId="3F5E5F4D" w:rsidR="00C22826" w:rsidRPr="001C709D" w:rsidRDefault="00111FFD" w:rsidP="00585546">
            <w:pPr>
              <w:spacing w:line="240" w:lineRule="auto"/>
              <w:rPr>
                <w:rFonts w:cs="Arial"/>
                <w:color w:val="000000"/>
              </w:rPr>
            </w:pPr>
            <w:r w:rsidRPr="001C709D">
              <w:rPr>
                <w:rFonts w:cs="Arial"/>
                <w:color w:val="000000"/>
                <w:sz w:val="20"/>
              </w:rPr>
              <w:t>Hst. 8</w:t>
            </w:r>
          </w:p>
        </w:tc>
      </w:tr>
      <w:tr w:rsidR="00C22826" w:rsidRPr="00504510" w14:paraId="4ACDB3C5" w14:textId="77777777" w:rsidTr="005C7E26">
        <w:trPr>
          <w:cnfStyle w:val="000000100000" w:firstRow="0" w:lastRow="0" w:firstColumn="0" w:lastColumn="0" w:oddVBand="0" w:evenVBand="0" w:oddHBand="1" w:evenHBand="0" w:firstRowFirstColumn="0" w:firstRowLastColumn="0" w:lastRowFirstColumn="0" w:lastRowLastColumn="0"/>
          <w:trHeight w:val="331"/>
        </w:trPr>
        <w:tc>
          <w:tcPr>
            <w:tcW w:w="871" w:type="dxa"/>
            <w:shd w:val="clear" w:color="auto" w:fill="auto"/>
          </w:tcPr>
          <w:p w14:paraId="3704D866" w14:textId="67B6C74C" w:rsidR="00C22826" w:rsidRDefault="00C22826" w:rsidP="00585546">
            <w:pPr>
              <w:spacing w:line="240" w:lineRule="auto"/>
              <w:rPr>
                <w:rFonts w:cs="Arial"/>
                <w:color w:val="000000"/>
              </w:rPr>
            </w:pPr>
            <w:r>
              <w:rPr>
                <w:rFonts w:cs="Arial"/>
                <w:color w:val="000000"/>
              </w:rPr>
              <w:t>19</w:t>
            </w:r>
          </w:p>
        </w:tc>
        <w:tc>
          <w:tcPr>
            <w:tcW w:w="4720" w:type="dxa"/>
            <w:shd w:val="clear" w:color="auto" w:fill="auto"/>
          </w:tcPr>
          <w:p w14:paraId="4FEE92A7" w14:textId="459B8AEC" w:rsidR="00C22826" w:rsidRPr="00504510" w:rsidRDefault="001D1B37" w:rsidP="00585546">
            <w:pPr>
              <w:spacing w:line="240" w:lineRule="auto"/>
              <w:rPr>
                <w:rFonts w:cs="Arial"/>
                <w:color w:val="000000"/>
              </w:rPr>
            </w:pPr>
            <w:r>
              <w:rPr>
                <w:rFonts w:cs="Arial"/>
                <w:color w:val="000000"/>
              </w:rPr>
              <w:t>Onderwijs- en Examen regelement Brandweeronderwijs</w:t>
            </w:r>
          </w:p>
        </w:tc>
        <w:tc>
          <w:tcPr>
            <w:tcW w:w="2385" w:type="dxa"/>
            <w:shd w:val="clear" w:color="auto" w:fill="auto"/>
          </w:tcPr>
          <w:p w14:paraId="0E7CE318" w14:textId="6EC2A4BE" w:rsidR="00C22826" w:rsidRPr="00504510" w:rsidRDefault="00603337" w:rsidP="00585546">
            <w:pPr>
              <w:spacing w:line="240" w:lineRule="auto"/>
              <w:rPr>
                <w:rFonts w:cs="Arial"/>
                <w:color w:val="000000"/>
              </w:rPr>
            </w:pPr>
            <w:r w:rsidRPr="007D5135">
              <w:rPr>
                <w:rFonts w:cs="Arial"/>
                <w:color w:val="000000"/>
                <w:sz w:val="20"/>
              </w:rPr>
              <w:t>Nvt</w:t>
            </w:r>
          </w:p>
        </w:tc>
        <w:tc>
          <w:tcPr>
            <w:tcW w:w="1304" w:type="dxa"/>
            <w:shd w:val="clear" w:color="auto" w:fill="auto"/>
          </w:tcPr>
          <w:p w14:paraId="6820BBB3" w14:textId="4F02E1FF" w:rsidR="00C22826" w:rsidRPr="001C709D" w:rsidRDefault="006C634E" w:rsidP="00585546">
            <w:pPr>
              <w:spacing w:line="240" w:lineRule="auto"/>
              <w:rPr>
                <w:rFonts w:cs="Arial"/>
                <w:color w:val="000000"/>
              </w:rPr>
            </w:pPr>
            <w:r>
              <w:rPr>
                <w:rFonts w:cs="Arial"/>
                <w:color w:val="000000"/>
                <w:sz w:val="20"/>
              </w:rPr>
              <w:t>§ 2.5</w:t>
            </w:r>
          </w:p>
        </w:tc>
      </w:tr>
    </w:tbl>
    <w:p w14:paraId="07C43C2D" w14:textId="01861035" w:rsidR="001C709D" w:rsidRDefault="001C709D"/>
    <w:tbl>
      <w:tblPr>
        <w:tblStyle w:val="Tabelraster2"/>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4720"/>
        <w:gridCol w:w="2385"/>
        <w:gridCol w:w="1304"/>
      </w:tblGrid>
      <w:tr w:rsidR="005C7E26" w:rsidRPr="00504510" w14:paraId="43576623" w14:textId="77777777" w:rsidTr="005C7E26">
        <w:trPr>
          <w:cnfStyle w:val="100000000000" w:firstRow="1" w:lastRow="0" w:firstColumn="0" w:lastColumn="0" w:oddVBand="0" w:evenVBand="0" w:oddHBand="0" w:evenHBand="0" w:firstRowFirstColumn="0" w:firstRowLastColumn="0" w:lastRowFirstColumn="0" w:lastRowLastColumn="0"/>
          <w:trHeight w:val="405"/>
        </w:trPr>
        <w:tc>
          <w:tcPr>
            <w:tcW w:w="9280" w:type="dxa"/>
            <w:gridSpan w:val="4"/>
            <w:shd w:val="clear" w:color="auto" w:fill="auto"/>
          </w:tcPr>
          <w:p w14:paraId="77EC67CF" w14:textId="77F79AAA" w:rsidR="005C7E26" w:rsidRPr="00504510" w:rsidRDefault="001C709D" w:rsidP="005C7E26">
            <w:pPr>
              <w:spacing w:line="240" w:lineRule="auto"/>
              <w:rPr>
                <w:rFonts w:cs="Arial"/>
                <w:color w:val="000000"/>
                <w:sz w:val="20"/>
                <w:highlight w:val="yellow"/>
              </w:rPr>
            </w:pPr>
            <w:r>
              <w:br w:type="page"/>
            </w:r>
            <w:r w:rsidR="005C7E26" w:rsidRPr="00504510">
              <w:rPr>
                <w:rFonts w:cs="Arial"/>
                <w:b/>
                <w:color w:val="000000"/>
                <w:sz w:val="20"/>
              </w:rPr>
              <w:t xml:space="preserve">Bewijsmiddelen die na voorlopige gunning moeten worden ingediend door de inschrijver aan wie </w:t>
            </w:r>
            <w:r w:rsidR="00DF1850">
              <w:rPr>
                <w:rFonts w:cs="Arial"/>
                <w:b/>
                <w:color w:val="000000"/>
                <w:sz w:val="20"/>
              </w:rPr>
              <w:t>VRLN</w:t>
            </w:r>
            <w:r w:rsidR="005C7E26" w:rsidRPr="00504510">
              <w:rPr>
                <w:rFonts w:cs="Arial"/>
                <w:b/>
                <w:color w:val="000000"/>
                <w:sz w:val="20"/>
              </w:rPr>
              <w:t xml:space="preserve"> voornemens is de opdracht te gunnen:</w:t>
            </w:r>
          </w:p>
        </w:tc>
      </w:tr>
      <w:tr w:rsidR="005C7E26" w:rsidRPr="00504510" w14:paraId="476488EA" w14:textId="77777777" w:rsidTr="005C7E26">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tcPr>
          <w:p w14:paraId="0AF622F6" w14:textId="77777777" w:rsidR="005C7E26" w:rsidRPr="00504510" w:rsidRDefault="005C7E26" w:rsidP="005C7E26">
            <w:pPr>
              <w:spacing w:line="240" w:lineRule="auto"/>
              <w:rPr>
                <w:rFonts w:cs="Arial"/>
                <w:color w:val="000000"/>
                <w:sz w:val="20"/>
              </w:rPr>
            </w:pPr>
            <w:r w:rsidRPr="00504510">
              <w:rPr>
                <w:rFonts w:cs="Arial"/>
                <w:color w:val="000000"/>
                <w:sz w:val="20"/>
              </w:rPr>
              <w:t>1</w:t>
            </w:r>
          </w:p>
        </w:tc>
        <w:tc>
          <w:tcPr>
            <w:tcW w:w="4720" w:type="dxa"/>
            <w:shd w:val="clear" w:color="auto" w:fill="auto"/>
          </w:tcPr>
          <w:p w14:paraId="1FA7ED78" w14:textId="77777777" w:rsidR="005C7E26" w:rsidRPr="00504510" w:rsidRDefault="005C7E26" w:rsidP="005C7E26">
            <w:pPr>
              <w:spacing w:line="240" w:lineRule="auto"/>
              <w:rPr>
                <w:rFonts w:cs="Arial"/>
                <w:color w:val="000000"/>
                <w:sz w:val="20"/>
              </w:rPr>
            </w:pPr>
            <w:r w:rsidRPr="00504510">
              <w:rPr>
                <w:rFonts w:cs="Arial"/>
                <w:color w:val="000000"/>
                <w:sz w:val="20"/>
              </w:rPr>
              <w:t>Gedragsverklaring Aanbesteden</w:t>
            </w:r>
          </w:p>
        </w:tc>
        <w:tc>
          <w:tcPr>
            <w:tcW w:w="2385" w:type="dxa"/>
            <w:shd w:val="clear" w:color="auto" w:fill="auto"/>
          </w:tcPr>
          <w:p w14:paraId="084DCD9E" w14:textId="77777777" w:rsidR="005C7E26" w:rsidRPr="0020707C" w:rsidRDefault="005C7E26" w:rsidP="005C7E26">
            <w:pPr>
              <w:spacing w:line="240" w:lineRule="auto"/>
              <w:rPr>
                <w:rFonts w:cs="Arial"/>
                <w:color w:val="000000"/>
                <w:sz w:val="20"/>
              </w:rPr>
            </w:pPr>
          </w:p>
        </w:tc>
        <w:tc>
          <w:tcPr>
            <w:tcW w:w="1304" w:type="dxa"/>
            <w:shd w:val="clear" w:color="auto" w:fill="auto"/>
          </w:tcPr>
          <w:p w14:paraId="2BD5E2A4" w14:textId="1423112B" w:rsidR="005C7E26" w:rsidRPr="00E7529B" w:rsidRDefault="005C7E26" w:rsidP="0004153E">
            <w:pPr>
              <w:spacing w:line="240" w:lineRule="auto"/>
              <w:rPr>
                <w:rFonts w:cs="Arial"/>
                <w:color w:val="000000"/>
                <w:sz w:val="20"/>
              </w:rPr>
            </w:pPr>
            <w:r w:rsidRPr="00E7529B">
              <w:rPr>
                <w:rFonts w:cs="Arial"/>
                <w:color w:val="000000"/>
                <w:sz w:val="20"/>
              </w:rPr>
              <w:t>§ 5.2</w:t>
            </w:r>
            <w:r w:rsidR="002F2B65" w:rsidRPr="00E7529B">
              <w:rPr>
                <w:rFonts w:cs="Arial"/>
                <w:color w:val="000000"/>
                <w:sz w:val="20"/>
              </w:rPr>
              <w:t>.6</w:t>
            </w:r>
          </w:p>
        </w:tc>
      </w:tr>
      <w:tr w:rsidR="005C7E26" w:rsidRPr="00504510" w14:paraId="122D84FD" w14:textId="77777777" w:rsidTr="005C7E26">
        <w:trPr>
          <w:cnfStyle w:val="000000010000" w:firstRow="0" w:lastRow="0" w:firstColumn="0" w:lastColumn="0" w:oddVBand="0" w:evenVBand="0" w:oddHBand="0" w:evenHBand="1" w:firstRowFirstColumn="0" w:firstRowLastColumn="0" w:lastRowFirstColumn="0" w:lastRowLastColumn="0"/>
          <w:trHeight w:val="405"/>
        </w:trPr>
        <w:tc>
          <w:tcPr>
            <w:tcW w:w="871" w:type="dxa"/>
            <w:shd w:val="clear" w:color="auto" w:fill="auto"/>
          </w:tcPr>
          <w:p w14:paraId="76E562F4" w14:textId="77777777" w:rsidR="005C7E26" w:rsidRPr="00504510" w:rsidRDefault="005C7E26" w:rsidP="005C7E26">
            <w:pPr>
              <w:spacing w:line="240" w:lineRule="auto"/>
              <w:rPr>
                <w:rFonts w:cs="Arial"/>
                <w:color w:val="000000"/>
                <w:sz w:val="20"/>
              </w:rPr>
            </w:pPr>
            <w:r w:rsidRPr="00504510">
              <w:rPr>
                <w:rFonts w:cs="Arial"/>
                <w:color w:val="000000"/>
                <w:sz w:val="20"/>
              </w:rPr>
              <w:t>2</w:t>
            </w:r>
          </w:p>
        </w:tc>
        <w:tc>
          <w:tcPr>
            <w:tcW w:w="4720" w:type="dxa"/>
            <w:shd w:val="clear" w:color="auto" w:fill="auto"/>
          </w:tcPr>
          <w:p w14:paraId="591224B3" w14:textId="77777777" w:rsidR="005C7E26" w:rsidRPr="00504510" w:rsidRDefault="005C7E26" w:rsidP="005C7E26">
            <w:pPr>
              <w:spacing w:line="240" w:lineRule="auto"/>
              <w:rPr>
                <w:rFonts w:cs="Arial"/>
                <w:color w:val="000000"/>
                <w:sz w:val="20"/>
              </w:rPr>
            </w:pPr>
            <w:r w:rsidRPr="00504510">
              <w:rPr>
                <w:rFonts w:cs="Arial"/>
                <w:color w:val="000000"/>
                <w:sz w:val="20"/>
              </w:rPr>
              <w:t>Uittreksel handelsregister</w:t>
            </w:r>
          </w:p>
        </w:tc>
        <w:tc>
          <w:tcPr>
            <w:tcW w:w="2385" w:type="dxa"/>
            <w:shd w:val="clear" w:color="auto" w:fill="auto"/>
          </w:tcPr>
          <w:p w14:paraId="2816BCD2" w14:textId="77777777" w:rsidR="005C7E26" w:rsidRPr="00815AA0" w:rsidRDefault="005C7E26" w:rsidP="005C7E26">
            <w:pPr>
              <w:spacing w:line="240" w:lineRule="auto"/>
              <w:rPr>
                <w:rFonts w:cs="Arial"/>
                <w:color w:val="000000"/>
                <w:sz w:val="20"/>
              </w:rPr>
            </w:pPr>
          </w:p>
        </w:tc>
        <w:tc>
          <w:tcPr>
            <w:tcW w:w="1304" w:type="dxa"/>
            <w:shd w:val="clear" w:color="auto" w:fill="auto"/>
          </w:tcPr>
          <w:p w14:paraId="0B569D4F" w14:textId="77777777" w:rsidR="005C7E26" w:rsidRPr="00E7529B" w:rsidRDefault="005C7E26" w:rsidP="005C7E26">
            <w:pPr>
              <w:spacing w:line="240" w:lineRule="auto"/>
              <w:rPr>
                <w:rFonts w:cs="Arial"/>
                <w:color w:val="000000"/>
                <w:sz w:val="20"/>
              </w:rPr>
            </w:pPr>
            <w:r w:rsidRPr="00E7529B">
              <w:rPr>
                <w:rFonts w:cs="Arial"/>
                <w:color w:val="000000"/>
                <w:sz w:val="20"/>
              </w:rPr>
              <w:t xml:space="preserve">§ 5.2.2 en </w:t>
            </w:r>
          </w:p>
          <w:p w14:paraId="14DD8B16" w14:textId="180A46F6" w:rsidR="005C7E26" w:rsidRPr="00E7529B" w:rsidRDefault="0004153E" w:rsidP="005C7E26">
            <w:pPr>
              <w:spacing w:line="240" w:lineRule="auto"/>
              <w:rPr>
                <w:rFonts w:cs="Arial"/>
                <w:color w:val="000000"/>
                <w:sz w:val="20"/>
              </w:rPr>
            </w:pPr>
            <w:r w:rsidRPr="00E7529B">
              <w:rPr>
                <w:rFonts w:cs="Arial"/>
                <w:color w:val="000000"/>
                <w:sz w:val="20"/>
              </w:rPr>
              <w:t>§ 6.2.1</w:t>
            </w:r>
          </w:p>
        </w:tc>
      </w:tr>
      <w:tr w:rsidR="005C7E26" w:rsidRPr="00504510" w14:paraId="22AAE6F6" w14:textId="77777777" w:rsidTr="005C7E26">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tcPr>
          <w:p w14:paraId="7753A803" w14:textId="77777777" w:rsidR="005C7E26" w:rsidRPr="00504510" w:rsidRDefault="005C7E26" w:rsidP="005C7E26">
            <w:pPr>
              <w:spacing w:line="240" w:lineRule="auto"/>
              <w:rPr>
                <w:rFonts w:cs="Arial"/>
                <w:color w:val="000000"/>
                <w:sz w:val="20"/>
              </w:rPr>
            </w:pPr>
            <w:r w:rsidRPr="00504510">
              <w:rPr>
                <w:rFonts w:cs="Arial"/>
                <w:color w:val="000000"/>
                <w:sz w:val="20"/>
              </w:rPr>
              <w:t>3</w:t>
            </w:r>
          </w:p>
        </w:tc>
        <w:tc>
          <w:tcPr>
            <w:tcW w:w="4720" w:type="dxa"/>
            <w:shd w:val="clear" w:color="auto" w:fill="auto"/>
          </w:tcPr>
          <w:p w14:paraId="5F616D94" w14:textId="77777777" w:rsidR="005C7E26" w:rsidRPr="00504510" w:rsidRDefault="005C7E26" w:rsidP="005C7E26">
            <w:pPr>
              <w:spacing w:line="240" w:lineRule="auto"/>
              <w:rPr>
                <w:rFonts w:cs="Arial"/>
                <w:color w:val="000000"/>
                <w:sz w:val="20"/>
              </w:rPr>
            </w:pPr>
            <w:r w:rsidRPr="00504510">
              <w:rPr>
                <w:rFonts w:cs="Arial"/>
                <w:color w:val="000000"/>
                <w:sz w:val="20"/>
              </w:rPr>
              <w:t>Verklaring Belastingdienst</w:t>
            </w:r>
          </w:p>
        </w:tc>
        <w:tc>
          <w:tcPr>
            <w:tcW w:w="2385" w:type="dxa"/>
            <w:shd w:val="clear" w:color="auto" w:fill="auto"/>
          </w:tcPr>
          <w:p w14:paraId="37B5B596" w14:textId="77777777" w:rsidR="005C7E26" w:rsidRPr="00815AA0" w:rsidRDefault="005C7E26" w:rsidP="005C7E26">
            <w:pPr>
              <w:spacing w:line="240" w:lineRule="auto"/>
              <w:rPr>
                <w:rFonts w:cs="Arial"/>
                <w:color w:val="000000"/>
                <w:sz w:val="20"/>
              </w:rPr>
            </w:pPr>
          </w:p>
        </w:tc>
        <w:tc>
          <w:tcPr>
            <w:tcW w:w="1304" w:type="dxa"/>
            <w:shd w:val="clear" w:color="auto" w:fill="auto"/>
          </w:tcPr>
          <w:p w14:paraId="510407C5" w14:textId="7062AB46" w:rsidR="005C7E26" w:rsidRPr="00E7529B" w:rsidRDefault="0004153E" w:rsidP="005C7E26">
            <w:pPr>
              <w:spacing w:line="240" w:lineRule="auto"/>
              <w:rPr>
                <w:rFonts w:cs="Arial"/>
                <w:color w:val="000000"/>
                <w:sz w:val="20"/>
              </w:rPr>
            </w:pPr>
            <w:r w:rsidRPr="00E7529B">
              <w:rPr>
                <w:rFonts w:cs="Arial"/>
                <w:color w:val="000000"/>
                <w:sz w:val="20"/>
              </w:rPr>
              <w:t>§ 5.2</w:t>
            </w:r>
          </w:p>
        </w:tc>
      </w:tr>
      <w:tr w:rsidR="005C7E26" w:rsidRPr="00504510" w14:paraId="320B5197" w14:textId="77777777" w:rsidTr="005C7E26">
        <w:trPr>
          <w:cnfStyle w:val="000000010000" w:firstRow="0" w:lastRow="0" w:firstColumn="0" w:lastColumn="0" w:oddVBand="0" w:evenVBand="0" w:oddHBand="0" w:evenHBand="1" w:firstRowFirstColumn="0" w:firstRowLastColumn="0" w:lastRowFirstColumn="0" w:lastRowLastColumn="0"/>
          <w:trHeight w:val="405"/>
        </w:trPr>
        <w:tc>
          <w:tcPr>
            <w:tcW w:w="871" w:type="dxa"/>
            <w:shd w:val="clear" w:color="auto" w:fill="auto"/>
          </w:tcPr>
          <w:p w14:paraId="116B2F68" w14:textId="77777777" w:rsidR="005C7E26" w:rsidRPr="00504510" w:rsidRDefault="005C7E26" w:rsidP="005C7E26">
            <w:pPr>
              <w:spacing w:line="240" w:lineRule="auto"/>
              <w:rPr>
                <w:rFonts w:cs="Arial"/>
                <w:color w:val="000000"/>
                <w:sz w:val="20"/>
              </w:rPr>
            </w:pPr>
            <w:r w:rsidRPr="00504510">
              <w:rPr>
                <w:rFonts w:cs="Arial"/>
                <w:color w:val="000000"/>
                <w:sz w:val="20"/>
              </w:rPr>
              <w:t>4</w:t>
            </w:r>
          </w:p>
        </w:tc>
        <w:tc>
          <w:tcPr>
            <w:tcW w:w="4720" w:type="dxa"/>
            <w:shd w:val="clear" w:color="auto" w:fill="auto"/>
          </w:tcPr>
          <w:p w14:paraId="5806598F" w14:textId="77777777" w:rsidR="005C7E26" w:rsidRPr="00504510" w:rsidRDefault="005C7E26" w:rsidP="005C7E26">
            <w:pPr>
              <w:spacing w:line="240" w:lineRule="auto"/>
              <w:rPr>
                <w:rFonts w:cs="Arial"/>
                <w:color w:val="000000"/>
                <w:sz w:val="20"/>
              </w:rPr>
            </w:pPr>
            <w:r w:rsidRPr="00504510">
              <w:rPr>
                <w:rFonts w:cs="Arial"/>
                <w:color w:val="000000"/>
                <w:sz w:val="20"/>
              </w:rPr>
              <w:t>Bewijs verzekering</w:t>
            </w:r>
          </w:p>
        </w:tc>
        <w:tc>
          <w:tcPr>
            <w:tcW w:w="2385" w:type="dxa"/>
            <w:shd w:val="clear" w:color="auto" w:fill="auto"/>
          </w:tcPr>
          <w:p w14:paraId="06A6A64F" w14:textId="77777777" w:rsidR="005C7E26" w:rsidRPr="00504510" w:rsidRDefault="005C7E26" w:rsidP="005C7E26">
            <w:pPr>
              <w:spacing w:line="240" w:lineRule="auto"/>
              <w:rPr>
                <w:rFonts w:cs="Arial"/>
                <w:color w:val="000000"/>
                <w:sz w:val="20"/>
              </w:rPr>
            </w:pPr>
          </w:p>
        </w:tc>
        <w:tc>
          <w:tcPr>
            <w:tcW w:w="1304" w:type="dxa"/>
            <w:shd w:val="clear" w:color="auto" w:fill="auto"/>
          </w:tcPr>
          <w:p w14:paraId="4246D2A1" w14:textId="1DCF432E" w:rsidR="005C7E26" w:rsidRPr="00E7529B" w:rsidRDefault="0004153E" w:rsidP="005C7E26">
            <w:pPr>
              <w:spacing w:line="240" w:lineRule="auto"/>
              <w:rPr>
                <w:rFonts w:cs="Arial"/>
                <w:color w:val="000000"/>
                <w:sz w:val="20"/>
              </w:rPr>
            </w:pPr>
            <w:r w:rsidRPr="00E7529B">
              <w:rPr>
                <w:rFonts w:cs="Arial"/>
                <w:color w:val="000000"/>
                <w:sz w:val="20"/>
              </w:rPr>
              <w:t>§ 6.2.2</w:t>
            </w:r>
          </w:p>
        </w:tc>
      </w:tr>
      <w:tr w:rsidR="005C7E26" w:rsidRPr="00504510" w14:paraId="2850FCFE" w14:textId="77777777" w:rsidTr="005C7E26">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tcPr>
          <w:p w14:paraId="7745E54B" w14:textId="77777777" w:rsidR="005C7E26" w:rsidRPr="00504510" w:rsidRDefault="005C7E26" w:rsidP="005C7E26">
            <w:pPr>
              <w:spacing w:line="240" w:lineRule="auto"/>
              <w:rPr>
                <w:rFonts w:cs="Arial"/>
                <w:color w:val="000000"/>
                <w:sz w:val="20"/>
              </w:rPr>
            </w:pPr>
            <w:r w:rsidRPr="00504510">
              <w:rPr>
                <w:rFonts w:cs="Arial"/>
                <w:color w:val="000000"/>
                <w:sz w:val="20"/>
              </w:rPr>
              <w:t>5</w:t>
            </w:r>
          </w:p>
        </w:tc>
        <w:tc>
          <w:tcPr>
            <w:tcW w:w="4720" w:type="dxa"/>
            <w:shd w:val="clear" w:color="auto" w:fill="auto"/>
          </w:tcPr>
          <w:p w14:paraId="4F7A6D79" w14:textId="77777777" w:rsidR="005C7E26" w:rsidRPr="00504510" w:rsidRDefault="005C7E26" w:rsidP="005C7E26">
            <w:pPr>
              <w:spacing w:line="240" w:lineRule="auto"/>
              <w:rPr>
                <w:rFonts w:cs="Arial"/>
                <w:color w:val="000000"/>
                <w:sz w:val="20"/>
              </w:rPr>
            </w:pPr>
            <w:r w:rsidRPr="00504510">
              <w:rPr>
                <w:rFonts w:cs="Arial"/>
                <w:color w:val="000000"/>
                <w:sz w:val="20"/>
              </w:rPr>
              <w:t>Bewijs kwaliteitsmanagementsysteem</w:t>
            </w:r>
          </w:p>
        </w:tc>
        <w:tc>
          <w:tcPr>
            <w:tcW w:w="2385" w:type="dxa"/>
            <w:shd w:val="clear" w:color="auto" w:fill="auto"/>
          </w:tcPr>
          <w:p w14:paraId="26C6A548" w14:textId="77777777" w:rsidR="005C7E26" w:rsidRPr="00504510" w:rsidRDefault="005C7E26" w:rsidP="005C7E26">
            <w:pPr>
              <w:spacing w:line="240" w:lineRule="auto"/>
              <w:rPr>
                <w:rFonts w:cs="Arial"/>
                <w:color w:val="000000"/>
                <w:sz w:val="20"/>
              </w:rPr>
            </w:pPr>
          </w:p>
        </w:tc>
        <w:tc>
          <w:tcPr>
            <w:tcW w:w="1304" w:type="dxa"/>
            <w:shd w:val="clear" w:color="auto" w:fill="auto"/>
          </w:tcPr>
          <w:p w14:paraId="2DBF8B55" w14:textId="413E52CB" w:rsidR="005C7E26" w:rsidRPr="00E7529B" w:rsidRDefault="0004153E" w:rsidP="005C7E26">
            <w:pPr>
              <w:spacing w:line="240" w:lineRule="auto"/>
              <w:rPr>
                <w:rFonts w:cs="Arial"/>
                <w:color w:val="000000"/>
                <w:sz w:val="20"/>
              </w:rPr>
            </w:pPr>
            <w:r w:rsidRPr="00E7529B">
              <w:rPr>
                <w:rFonts w:cs="Arial"/>
                <w:color w:val="000000"/>
                <w:sz w:val="20"/>
              </w:rPr>
              <w:t>§ 6.4</w:t>
            </w:r>
          </w:p>
        </w:tc>
      </w:tr>
    </w:tbl>
    <w:p w14:paraId="39590FE6" w14:textId="77777777" w:rsidR="005C7E26" w:rsidRDefault="005C7E26" w:rsidP="005F53C5">
      <w:pPr>
        <w:suppressAutoHyphens/>
        <w:spacing w:line="276" w:lineRule="auto"/>
        <w:jc w:val="both"/>
        <w:rPr>
          <w:rFonts w:cs="Arial"/>
        </w:rPr>
      </w:pPr>
    </w:p>
    <w:p w14:paraId="51EBD80B" w14:textId="77777777" w:rsidR="00BF398E" w:rsidRPr="005C7E26" w:rsidRDefault="00BF398E" w:rsidP="005F53C5">
      <w:pPr>
        <w:pStyle w:val="Kop1"/>
        <w:numPr>
          <w:ilvl w:val="0"/>
          <w:numId w:val="0"/>
        </w:numPr>
        <w:spacing w:before="120" w:after="360" w:line="276" w:lineRule="auto"/>
        <w:jc w:val="both"/>
        <w:rPr>
          <w:b/>
          <w:caps/>
          <w:color w:val="auto"/>
          <w:sz w:val="36"/>
        </w:rPr>
      </w:pPr>
      <w:bookmarkStart w:id="432" w:name="_Toc434578340"/>
      <w:bookmarkStart w:id="433" w:name="_Toc497384448"/>
      <w:bookmarkStart w:id="434" w:name="_Toc497386136"/>
      <w:bookmarkStart w:id="435" w:name="_Toc498344764"/>
      <w:bookmarkStart w:id="436" w:name="_Toc504568767"/>
      <w:bookmarkStart w:id="437" w:name="_Toc527637464"/>
      <w:bookmarkStart w:id="438" w:name="_Toc192752181"/>
      <w:bookmarkStart w:id="439" w:name="_Toc419285416"/>
      <w:bookmarkStart w:id="440" w:name="_Toc421086912"/>
      <w:bookmarkStart w:id="441" w:name="_Toc421100635"/>
      <w:bookmarkEnd w:id="428"/>
      <w:bookmarkEnd w:id="429"/>
      <w:bookmarkEnd w:id="430"/>
      <w:bookmarkEnd w:id="431"/>
      <w:r w:rsidRPr="005C7E26">
        <w:rPr>
          <w:color w:val="auto"/>
          <w:sz w:val="36"/>
        </w:rPr>
        <w:lastRenderedPageBreak/>
        <w:t>Bijlage 2.A Akkoordverklaring Beschrijvend document en gestelde eisen</w:t>
      </w:r>
      <w:bookmarkEnd w:id="432"/>
      <w:bookmarkEnd w:id="433"/>
      <w:bookmarkEnd w:id="434"/>
      <w:bookmarkEnd w:id="435"/>
      <w:bookmarkEnd w:id="436"/>
      <w:bookmarkEnd w:id="437"/>
      <w:bookmarkEnd w:id="438"/>
    </w:p>
    <w:p w14:paraId="5FCC083E" w14:textId="77777777" w:rsidR="00BF398E" w:rsidRPr="005C7E26" w:rsidRDefault="00BF398E" w:rsidP="005F53C5">
      <w:pPr>
        <w:jc w:val="both"/>
      </w:pPr>
      <w:r w:rsidRPr="005C7E26">
        <w:t>Hierbij verklaart ondergetekende :</w:t>
      </w:r>
    </w:p>
    <w:p w14:paraId="31652218" w14:textId="77777777" w:rsidR="00BF398E" w:rsidRPr="005C7E26" w:rsidRDefault="00BF398E" w:rsidP="00AF4CE3">
      <w:pPr>
        <w:numPr>
          <w:ilvl w:val="0"/>
          <w:numId w:val="27"/>
        </w:numPr>
        <w:tabs>
          <w:tab w:val="clear" w:pos="927"/>
        </w:tabs>
        <w:spacing w:line="276" w:lineRule="auto"/>
        <w:ind w:left="567"/>
        <w:jc w:val="both"/>
      </w:pPr>
      <w:r w:rsidRPr="005C7E26">
        <w:t xml:space="preserve">in te stemmen met de voorwaarden in dit Beschrijvend document en alle bijbehorende bijlagen, met nummer als vermeld in de voettekst van dit document; </w:t>
      </w:r>
    </w:p>
    <w:p w14:paraId="0FD9B7F5" w14:textId="77777777" w:rsidR="00BF398E" w:rsidRPr="005C7E26" w:rsidRDefault="00BF398E" w:rsidP="00AF4CE3">
      <w:pPr>
        <w:numPr>
          <w:ilvl w:val="0"/>
          <w:numId w:val="27"/>
        </w:numPr>
        <w:tabs>
          <w:tab w:val="clear" w:pos="927"/>
        </w:tabs>
        <w:spacing w:line="276" w:lineRule="auto"/>
        <w:ind w:left="567"/>
        <w:jc w:val="both"/>
      </w:pPr>
      <w:r w:rsidRPr="005C7E26">
        <w:t>dat zijn Inschrijving volledig voldoet aan de in dit Beschrijvend document en bijbehorende bijlagen, met nummer als vermeld in de voettekst, van dit document gestelde eisen;</w:t>
      </w:r>
    </w:p>
    <w:p w14:paraId="2E72DF30" w14:textId="77777777" w:rsidR="00BF398E" w:rsidRPr="005C7E26" w:rsidRDefault="00BF398E" w:rsidP="00AF4CE3">
      <w:pPr>
        <w:numPr>
          <w:ilvl w:val="0"/>
          <w:numId w:val="27"/>
        </w:numPr>
        <w:tabs>
          <w:tab w:val="clear" w:pos="927"/>
        </w:tabs>
        <w:spacing w:line="276" w:lineRule="auto"/>
        <w:ind w:left="567"/>
        <w:jc w:val="both"/>
      </w:pPr>
      <w:r w:rsidRPr="005C7E26">
        <w:t>dat alle aangeleverde gegevens en antwoorden in zijn Inschrijving op dit Beschrijvend document en bijbehorende bijlagen, met nummer als vermeld in de voettekst van dit document, juist en volledig zijn.</w:t>
      </w:r>
    </w:p>
    <w:p w14:paraId="07E8FC39" w14:textId="77777777" w:rsidR="00BF398E" w:rsidRPr="005C7E26" w:rsidRDefault="00BF398E" w:rsidP="005F53C5">
      <w:pPr>
        <w:pStyle w:val="Koptekst"/>
        <w:tabs>
          <w:tab w:val="clear" w:pos="4536"/>
          <w:tab w:val="clear" w:pos="9072"/>
        </w:tabs>
        <w:jc w:val="both"/>
      </w:pPr>
    </w:p>
    <w:p w14:paraId="1020CAA3" w14:textId="77777777" w:rsidR="00BF398E" w:rsidRPr="005C7E26" w:rsidRDefault="00BF398E" w:rsidP="005F53C5">
      <w:pPr>
        <w:pStyle w:val="Koptekst"/>
        <w:tabs>
          <w:tab w:val="clear" w:pos="4536"/>
          <w:tab w:val="clear" w:pos="9072"/>
        </w:tabs>
        <w:jc w:val="both"/>
      </w:pPr>
    </w:p>
    <w:p w14:paraId="550A7DF8" w14:textId="77777777" w:rsidR="00BF398E" w:rsidRPr="005C7E26" w:rsidRDefault="00BF398E" w:rsidP="005F53C5">
      <w:pPr>
        <w:pStyle w:val="Koptekst"/>
        <w:tabs>
          <w:tab w:val="clear" w:pos="4536"/>
          <w:tab w:val="clear" w:pos="9072"/>
        </w:tabs>
        <w:jc w:val="both"/>
      </w:pPr>
    </w:p>
    <w:p w14:paraId="0E8F7A20" w14:textId="77777777" w:rsidR="00BF398E" w:rsidRPr="005C7E26" w:rsidRDefault="00BF398E" w:rsidP="005F53C5">
      <w:pPr>
        <w:pStyle w:val="Koptekst"/>
        <w:tabs>
          <w:tab w:val="clear" w:pos="4536"/>
          <w:tab w:val="clear" w:pos="9072"/>
        </w:tabs>
        <w:jc w:val="both"/>
      </w:pPr>
    </w:p>
    <w:p w14:paraId="314CC7BC" w14:textId="77777777" w:rsidR="00BF398E" w:rsidRPr="005C7E26" w:rsidRDefault="00BF398E" w:rsidP="005F53C5">
      <w:pPr>
        <w:pStyle w:val="Koptekst"/>
        <w:tabs>
          <w:tab w:val="clear" w:pos="4536"/>
          <w:tab w:val="clear" w:pos="9072"/>
        </w:tabs>
        <w:jc w:val="both"/>
      </w:pPr>
    </w:p>
    <w:p w14:paraId="69975448" w14:textId="77777777" w:rsidR="00BF398E" w:rsidRPr="005C7E26" w:rsidRDefault="00BF398E" w:rsidP="005F53C5">
      <w:pPr>
        <w:pStyle w:val="Koptekst"/>
        <w:tabs>
          <w:tab w:val="clear" w:pos="4536"/>
          <w:tab w:val="clear" w:pos="9072"/>
        </w:tabs>
        <w:jc w:val="both"/>
      </w:pPr>
    </w:p>
    <w:p w14:paraId="6D8937F4" w14:textId="77777777" w:rsidR="00BF398E" w:rsidRPr="005C7E26" w:rsidRDefault="00BF398E" w:rsidP="005F53C5">
      <w:pPr>
        <w:pStyle w:val="Koptekst"/>
        <w:tabs>
          <w:tab w:val="clear" w:pos="4536"/>
          <w:tab w:val="clear" w:pos="9072"/>
        </w:tabs>
        <w:jc w:val="both"/>
      </w:pPr>
    </w:p>
    <w:p w14:paraId="443477C3" w14:textId="77777777" w:rsidR="00BF398E" w:rsidRPr="005C7E26" w:rsidRDefault="00BF398E" w:rsidP="005F53C5">
      <w:pPr>
        <w:pStyle w:val="Koptekst"/>
        <w:tabs>
          <w:tab w:val="clear" w:pos="4536"/>
          <w:tab w:val="clear" w:pos="9072"/>
        </w:tabs>
        <w:jc w:val="both"/>
      </w:pPr>
    </w:p>
    <w:p w14:paraId="2BE351E0" w14:textId="77777777" w:rsidR="00BF398E" w:rsidRPr="005C7E26" w:rsidRDefault="00BF398E" w:rsidP="005F53C5">
      <w:pPr>
        <w:pStyle w:val="Koptekst"/>
        <w:tabs>
          <w:tab w:val="clear" w:pos="4536"/>
          <w:tab w:val="clear" w:pos="9072"/>
        </w:tabs>
        <w:jc w:val="both"/>
      </w:pPr>
    </w:p>
    <w:p w14:paraId="4AC8D6A4" w14:textId="77777777" w:rsidR="00BF398E" w:rsidRPr="005C7E26" w:rsidRDefault="00BF398E" w:rsidP="005F53C5">
      <w:pPr>
        <w:pStyle w:val="Koptekst"/>
        <w:tabs>
          <w:tab w:val="clear" w:pos="4536"/>
          <w:tab w:val="clear" w:pos="9072"/>
        </w:tabs>
        <w:jc w:val="both"/>
      </w:pPr>
    </w:p>
    <w:p w14:paraId="15DF2A5F" w14:textId="77777777" w:rsidR="00BF398E" w:rsidRPr="005C7E26" w:rsidRDefault="00BF398E" w:rsidP="005F53C5">
      <w:pPr>
        <w:pStyle w:val="Koptekst"/>
        <w:tabs>
          <w:tab w:val="clear" w:pos="4536"/>
          <w:tab w:val="clear" w:pos="9072"/>
        </w:tabs>
        <w:jc w:val="both"/>
      </w:pPr>
    </w:p>
    <w:p w14:paraId="2D693B5B" w14:textId="77777777" w:rsidR="00BF398E" w:rsidRPr="005C7E26" w:rsidRDefault="00BF398E" w:rsidP="005F53C5">
      <w:pPr>
        <w:pStyle w:val="Koptekst"/>
        <w:tabs>
          <w:tab w:val="clear" w:pos="4536"/>
          <w:tab w:val="clear" w:pos="9072"/>
        </w:tabs>
        <w:jc w:val="both"/>
      </w:pPr>
    </w:p>
    <w:p w14:paraId="3916D86B" w14:textId="77777777" w:rsidR="00BF398E" w:rsidRPr="005C7E26" w:rsidRDefault="00BF398E" w:rsidP="005F53C5">
      <w:pPr>
        <w:pStyle w:val="Koptekst"/>
        <w:tabs>
          <w:tab w:val="clear" w:pos="4536"/>
          <w:tab w:val="clear" w:pos="9072"/>
        </w:tabs>
        <w:jc w:val="both"/>
      </w:pPr>
    </w:p>
    <w:p w14:paraId="3C7949DA" w14:textId="77777777" w:rsidR="00BF398E" w:rsidRPr="005C7E26" w:rsidRDefault="00BF398E" w:rsidP="005F53C5">
      <w:pPr>
        <w:pStyle w:val="Koptekst"/>
        <w:tabs>
          <w:tab w:val="clear" w:pos="4536"/>
          <w:tab w:val="clear" w:pos="9072"/>
        </w:tabs>
        <w:jc w:val="both"/>
      </w:pPr>
    </w:p>
    <w:p w14:paraId="141306E4" w14:textId="77777777" w:rsidR="00BF398E" w:rsidRPr="005C7E26" w:rsidRDefault="00BF398E" w:rsidP="005F53C5">
      <w:pPr>
        <w:pStyle w:val="Koptekst"/>
        <w:tabs>
          <w:tab w:val="clear" w:pos="4536"/>
          <w:tab w:val="clear" w:pos="9072"/>
        </w:tabs>
        <w:jc w:val="both"/>
      </w:pPr>
    </w:p>
    <w:p w14:paraId="38FC1260" w14:textId="77777777" w:rsidR="00BF398E" w:rsidRPr="005C7E26" w:rsidRDefault="00BF398E" w:rsidP="005F53C5">
      <w:pPr>
        <w:pStyle w:val="Koptekst"/>
        <w:tabs>
          <w:tab w:val="clear" w:pos="4536"/>
          <w:tab w:val="clear" w:pos="9072"/>
        </w:tabs>
        <w:jc w:val="both"/>
      </w:pPr>
    </w:p>
    <w:p w14:paraId="3959B388" w14:textId="77777777" w:rsidR="00BF398E" w:rsidRPr="005C7E26" w:rsidRDefault="00BF398E" w:rsidP="005F53C5">
      <w:pPr>
        <w:pStyle w:val="Koptekst"/>
        <w:tabs>
          <w:tab w:val="clear" w:pos="4536"/>
          <w:tab w:val="clear" w:pos="9072"/>
        </w:tabs>
        <w:jc w:val="both"/>
      </w:pPr>
    </w:p>
    <w:p w14:paraId="41494D43" w14:textId="77777777" w:rsidR="00BF398E" w:rsidRPr="005C7E26" w:rsidRDefault="00BF398E" w:rsidP="005F53C5">
      <w:pPr>
        <w:pStyle w:val="Koptekst"/>
        <w:tabs>
          <w:tab w:val="clear" w:pos="4536"/>
          <w:tab w:val="clear" w:pos="9072"/>
        </w:tabs>
        <w:jc w:val="both"/>
      </w:pPr>
    </w:p>
    <w:p w14:paraId="3425C98C" w14:textId="77777777" w:rsidR="00BF398E" w:rsidRPr="005C7E26" w:rsidRDefault="00BF398E" w:rsidP="005F53C5">
      <w:pPr>
        <w:pStyle w:val="Koptekst"/>
        <w:tabs>
          <w:tab w:val="clear" w:pos="4536"/>
          <w:tab w:val="clear" w:pos="9072"/>
        </w:tabs>
        <w:jc w:val="both"/>
      </w:pPr>
    </w:p>
    <w:p w14:paraId="28B1E145" w14:textId="77777777" w:rsidR="00BF398E" w:rsidRPr="005C7E26" w:rsidRDefault="00BF398E" w:rsidP="005F53C5">
      <w:pPr>
        <w:pStyle w:val="Koptekst"/>
        <w:tabs>
          <w:tab w:val="clear" w:pos="4536"/>
          <w:tab w:val="clear" w:pos="9072"/>
        </w:tabs>
        <w:jc w:val="both"/>
      </w:pPr>
    </w:p>
    <w:p w14:paraId="4B1BCCA3" w14:textId="77777777" w:rsidR="00BF398E" w:rsidRPr="005C7E26" w:rsidRDefault="00BF398E" w:rsidP="005F53C5">
      <w:pPr>
        <w:pStyle w:val="Koptekst"/>
        <w:tabs>
          <w:tab w:val="clear" w:pos="4536"/>
          <w:tab w:val="clear" w:pos="9072"/>
        </w:tabs>
        <w:jc w:val="both"/>
      </w:pPr>
    </w:p>
    <w:p w14:paraId="04866861" w14:textId="77777777" w:rsidR="00BF398E" w:rsidRPr="005C7E26" w:rsidRDefault="00BF398E" w:rsidP="005F53C5">
      <w:pPr>
        <w:pStyle w:val="Koptekst"/>
        <w:tabs>
          <w:tab w:val="clear" w:pos="4536"/>
          <w:tab w:val="clear" w:pos="9072"/>
        </w:tabs>
        <w:jc w:val="both"/>
      </w:pPr>
    </w:p>
    <w:p w14:paraId="335EF894" w14:textId="77777777" w:rsidR="00BF398E" w:rsidRPr="005C7E26" w:rsidRDefault="00BF398E" w:rsidP="005F53C5">
      <w:pPr>
        <w:pStyle w:val="Koptekst"/>
        <w:tabs>
          <w:tab w:val="clear" w:pos="4536"/>
          <w:tab w:val="clear" w:pos="9072"/>
        </w:tabs>
        <w:jc w:val="both"/>
      </w:pPr>
    </w:p>
    <w:p w14:paraId="5D73071A" w14:textId="77777777" w:rsidR="00BF398E" w:rsidRPr="005C7E26" w:rsidRDefault="00BF398E" w:rsidP="005F53C5">
      <w:pPr>
        <w:pStyle w:val="Koptekst"/>
        <w:tabs>
          <w:tab w:val="clear" w:pos="4536"/>
          <w:tab w:val="clear" w:pos="9072"/>
        </w:tabs>
        <w:jc w:val="both"/>
      </w:pPr>
    </w:p>
    <w:p w14:paraId="20E45946" w14:textId="77777777" w:rsidR="00BF398E" w:rsidRPr="005C7E26" w:rsidRDefault="00BF398E" w:rsidP="005F53C5">
      <w:pPr>
        <w:pStyle w:val="Koptekst"/>
        <w:tabs>
          <w:tab w:val="clear" w:pos="4536"/>
          <w:tab w:val="clear" w:pos="9072"/>
        </w:tabs>
        <w:jc w:val="both"/>
      </w:pPr>
    </w:p>
    <w:p w14:paraId="73418A53" w14:textId="77777777" w:rsidR="00BF398E" w:rsidRPr="005C7E26" w:rsidRDefault="00BF398E" w:rsidP="005F53C5">
      <w:pPr>
        <w:jc w:val="both"/>
        <w:rPr>
          <w:b/>
          <w:snapToGrid w:val="0"/>
        </w:rPr>
      </w:pPr>
      <w:r w:rsidRPr="005C7E26">
        <w:rPr>
          <w:b/>
          <w:snapToGrid w:val="0"/>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D5135" w:rsidRPr="005C7E26" w14:paraId="47E374F7" w14:textId="77777777" w:rsidTr="009E7F72">
        <w:tc>
          <w:tcPr>
            <w:tcW w:w="2835" w:type="dxa"/>
            <w:shd w:val="clear" w:color="auto" w:fill="E6E6E6"/>
          </w:tcPr>
          <w:p w14:paraId="34647F53" w14:textId="64E38507" w:rsidR="007D5135" w:rsidRPr="005C7E26" w:rsidRDefault="00203B11" w:rsidP="005F53C5">
            <w:pPr>
              <w:spacing w:before="90" w:after="54"/>
              <w:ind w:left="57" w:right="57"/>
              <w:jc w:val="both"/>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nt)</w:t>
            </w:r>
          </w:p>
        </w:tc>
        <w:tc>
          <w:tcPr>
            <w:tcW w:w="5670" w:type="dxa"/>
          </w:tcPr>
          <w:p w14:paraId="0E755FA8" w14:textId="77777777" w:rsidR="007D5135" w:rsidRPr="005C7E26" w:rsidRDefault="007D5135" w:rsidP="005F53C5">
            <w:pPr>
              <w:spacing w:before="90" w:after="54"/>
              <w:ind w:left="57" w:right="57"/>
              <w:jc w:val="both"/>
            </w:pPr>
          </w:p>
        </w:tc>
      </w:tr>
      <w:tr w:rsidR="007D5135" w:rsidRPr="005C7E26" w14:paraId="7FF6BC88" w14:textId="77777777" w:rsidTr="009E7F72">
        <w:tc>
          <w:tcPr>
            <w:tcW w:w="2835" w:type="dxa"/>
            <w:shd w:val="clear" w:color="auto" w:fill="E6E6E6"/>
          </w:tcPr>
          <w:p w14:paraId="7C0B05C3" w14:textId="7450403B" w:rsidR="007D5135" w:rsidRPr="005C7E26" w:rsidRDefault="007D5135" w:rsidP="005F53C5">
            <w:pPr>
              <w:spacing w:before="90" w:after="54"/>
              <w:ind w:left="57" w:right="57"/>
              <w:jc w:val="both"/>
            </w:pPr>
            <w:r w:rsidRPr="009576D5">
              <w:rPr>
                <w:rFonts w:eastAsia="Calibri" w:cs="Arial"/>
              </w:rPr>
              <w:t>Naam ondertekenaar</w:t>
            </w:r>
          </w:p>
        </w:tc>
        <w:tc>
          <w:tcPr>
            <w:tcW w:w="5670" w:type="dxa"/>
          </w:tcPr>
          <w:p w14:paraId="4DE90878" w14:textId="77777777" w:rsidR="007D5135" w:rsidRPr="005C7E26" w:rsidRDefault="007D5135" w:rsidP="005F53C5">
            <w:pPr>
              <w:spacing w:before="90" w:after="54"/>
              <w:ind w:left="57" w:right="57"/>
              <w:jc w:val="both"/>
            </w:pPr>
          </w:p>
        </w:tc>
      </w:tr>
      <w:tr w:rsidR="007D5135" w:rsidRPr="005C7E26" w14:paraId="48ECA413" w14:textId="77777777" w:rsidTr="009E7F72">
        <w:trPr>
          <w:trHeight w:val="297"/>
        </w:trPr>
        <w:tc>
          <w:tcPr>
            <w:tcW w:w="2835" w:type="dxa"/>
            <w:shd w:val="clear" w:color="auto" w:fill="E6E6E6"/>
          </w:tcPr>
          <w:p w14:paraId="37AB9E8C" w14:textId="01BC76D8" w:rsidR="007D5135" w:rsidRPr="005C7E26" w:rsidRDefault="007D5135" w:rsidP="005F53C5">
            <w:pPr>
              <w:spacing w:before="90" w:after="54"/>
              <w:ind w:left="57" w:right="57"/>
              <w:jc w:val="both"/>
            </w:pPr>
            <w:r w:rsidRPr="009576D5">
              <w:rPr>
                <w:rFonts w:eastAsia="Calibri" w:cs="Arial"/>
              </w:rPr>
              <w:t>Functie ondertekenaar</w:t>
            </w:r>
          </w:p>
        </w:tc>
        <w:tc>
          <w:tcPr>
            <w:tcW w:w="5670" w:type="dxa"/>
          </w:tcPr>
          <w:p w14:paraId="4DEE457D" w14:textId="77777777" w:rsidR="007D5135" w:rsidRPr="005C7E26" w:rsidRDefault="007D5135" w:rsidP="005F53C5">
            <w:pPr>
              <w:spacing w:before="90" w:after="54"/>
              <w:ind w:left="57" w:right="57"/>
              <w:jc w:val="both"/>
            </w:pPr>
          </w:p>
        </w:tc>
      </w:tr>
      <w:tr w:rsidR="005C7E26" w:rsidRPr="005C7E26" w14:paraId="367349F8" w14:textId="77777777" w:rsidTr="009E7F72">
        <w:tc>
          <w:tcPr>
            <w:tcW w:w="2835" w:type="dxa"/>
            <w:shd w:val="clear" w:color="auto" w:fill="E6E6E6"/>
          </w:tcPr>
          <w:p w14:paraId="395F5AAC" w14:textId="77777777" w:rsidR="00BF398E" w:rsidRPr="005C7E26" w:rsidRDefault="00BF398E" w:rsidP="005F53C5">
            <w:pPr>
              <w:spacing w:before="90" w:after="54"/>
              <w:ind w:left="57" w:right="57"/>
              <w:jc w:val="both"/>
            </w:pPr>
            <w:r w:rsidRPr="005C7E26">
              <w:t>Handtekening</w:t>
            </w:r>
          </w:p>
          <w:p w14:paraId="1A26564C" w14:textId="77777777" w:rsidR="00BF398E" w:rsidRPr="005C7E26" w:rsidRDefault="00BF398E" w:rsidP="005F53C5">
            <w:pPr>
              <w:spacing w:before="90" w:after="54"/>
              <w:ind w:left="57" w:right="57"/>
              <w:jc w:val="both"/>
            </w:pPr>
          </w:p>
          <w:p w14:paraId="4BC964F8" w14:textId="77777777" w:rsidR="00BF398E" w:rsidRPr="005C7E26" w:rsidRDefault="00BF398E" w:rsidP="005F53C5">
            <w:pPr>
              <w:spacing w:before="90" w:after="54"/>
              <w:ind w:left="57" w:right="57"/>
              <w:jc w:val="both"/>
            </w:pPr>
          </w:p>
        </w:tc>
        <w:tc>
          <w:tcPr>
            <w:tcW w:w="5670" w:type="dxa"/>
          </w:tcPr>
          <w:p w14:paraId="08336340" w14:textId="77777777" w:rsidR="00BF398E" w:rsidRPr="005C7E26" w:rsidRDefault="00BF398E" w:rsidP="005F53C5">
            <w:pPr>
              <w:spacing w:before="90" w:after="54"/>
              <w:ind w:left="57" w:right="57"/>
              <w:jc w:val="both"/>
            </w:pPr>
          </w:p>
        </w:tc>
      </w:tr>
      <w:tr w:rsidR="005C7E26" w:rsidRPr="005C7E26" w14:paraId="40DF4A9D" w14:textId="77777777" w:rsidTr="009E7F72">
        <w:tc>
          <w:tcPr>
            <w:tcW w:w="2835" w:type="dxa"/>
            <w:shd w:val="clear" w:color="auto" w:fill="E6E6E6"/>
          </w:tcPr>
          <w:p w14:paraId="7FE98003" w14:textId="77777777" w:rsidR="00BF398E" w:rsidRPr="005C7E26" w:rsidRDefault="00BF398E" w:rsidP="005F53C5">
            <w:pPr>
              <w:spacing w:before="90" w:after="54"/>
              <w:ind w:left="57" w:right="57"/>
              <w:jc w:val="both"/>
            </w:pPr>
            <w:r w:rsidRPr="005C7E26">
              <w:t>Plaats en datum</w:t>
            </w:r>
          </w:p>
        </w:tc>
        <w:tc>
          <w:tcPr>
            <w:tcW w:w="5670" w:type="dxa"/>
          </w:tcPr>
          <w:p w14:paraId="3BE0F9E3" w14:textId="77777777" w:rsidR="00BF398E" w:rsidRPr="005C7E26" w:rsidRDefault="00BF398E" w:rsidP="005F53C5">
            <w:pPr>
              <w:spacing w:before="90" w:after="54"/>
              <w:ind w:left="57" w:right="57"/>
              <w:jc w:val="both"/>
            </w:pPr>
          </w:p>
        </w:tc>
      </w:tr>
    </w:tbl>
    <w:p w14:paraId="38A53051" w14:textId="77777777" w:rsidR="003B76C3" w:rsidRPr="00691117" w:rsidRDefault="003B76C3" w:rsidP="003B76C3">
      <w:pPr>
        <w:pStyle w:val="Kop1"/>
        <w:numPr>
          <w:ilvl w:val="0"/>
          <w:numId w:val="0"/>
        </w:numPr>
        <w:spacing w:before="120" w:after="360" w:line="276" w:lineRule="auto"/>
        <w:ind w:left="680" w:hanging="680"/>
        <w:jc w:val="both"/>
        <w:rPr>
          <w:b/>
          <w:caps/>
          <w:color w:val="auto"/>
          <w:sz w:val="36"/>
        </w:rPr>
      </w:pPr>
      <w:bookmarkStart w:id="442" w:name="_Toc434578341"/>
      <w:bookmarkStart w:id="443" w:name="_Toc497384449"/>
      <w:bookmarkStart w:id="444" w:name="_Toc497386137"/>
      <w:bookmarkStart w:id="445" w:name="_Toc498344765"/>
      <w:bookmarkStart w:id="446" w:name="_Toc504568768"/>
      <w:bookmarkStart w:id="447" w:name="_Toc527637465"/>
      <w:bookmarkStart w:id="448" w:name="_Toc192752182"/>
      <w:bookmarkStart w:id="449" w:name="_Toc527637466"/>
      <w:r w:rsidRPr="005C7E26">
        <w:rPr>
          <w:color w:val="auto"/>
          <w:sz w:val="36"/>
        </w:rPr>
        <w:lastRenderedPageBreak/>
        <w:t>Bijlage 2.</w:t>
      </w:r>
      <w:r w:rsidRPr="00691117">
        <w:rPr>
          <w:color w:val="auto"/>
          <w:sz w:val="36"/>
        </w:rPr>
        <w:t>B Akkoordverklaring contractuele bepalingen</w:t>
      </w:r>
      <w:bookmarkEnd w:id="442"/>
      <w:bookmarkEnd w:id="443"/>
      <w:bookmarkEnd w:id="444"/>
      <w:bookmarkEnd w:id="445"/>
      <w:bookmarkEnd w:id="446"/>
      <w:bookmarkEnd w:id="447"/>
      <w:bookmarkEnd w:id="448"/>
    </w:p>
    <w:p w14:paraId="343B5417" w14:textId="77777777" w:rsidR="003B76C3" w:rsidRPr="00691117" w:rsidRDefault="003B76C3" w:rsidP="003B76C3">
      <w:pPr>
        <w:jc w:val="both"/>
      </w:pPr>
      <w:r w:rsidRPr="00691117">
        <w:t xml:space="preserve">Hierbij verklaart ondergetekende </w:t>
      </w:r>
      <w:r w:rsidRPr="00691117">
        <w:rPr>
          <w:i/>
          <w:u w:val="single"/>
        </w:rPr>
        <w:t>zonder voorbehoud</w:t>
      </w:r>
      <w:r w:rsidRPr="00691117">
        <w:rPr>
          <w:i/>
        </w:rPr>
        <w:t xml:space="preserve"> </w:t>
      </w:r>
      <w:r w:rsidRPr="00691117">
        <w:t>akkoord te gaan met de Contractuele bepalingen als vermeld in Bijlage 3a Concept (raam)overeenkomst, Bijlage 3b verwerkersovereenkomst, Bijlage 4 (Inkoopvoorwaarden) van het beschrijvend document.</w:t>
      </w:r>
    </w:p>
    <w:p w14:paraId="6315C6D4" w14:textId="77777777" w:rsidR="003B76C3" w:rsidRPr="00691117" w:rsidRDefault="003B76C3" w:rsidP="003B76C3">
      <w:pPr>
        <w:ind w:left="567"/>
        <w:jc w:val="both"/>
      </w:pPr>
    </w:p>
    <w:p w14:paraId="55799000" w14:textId="0E94B737" w:rsidR="003B76C3" w:rsidRPr="00691117" w:rsidRDefault="003B76C3" w:rsidP="003B76C3">
      <w:pPr>
        <w:jc w:val="both"/>
        <w:rPr>
          <w:vanish/>
        </w:rPr>
      </w:pPr>
      <w:r w:rsidRPr="00691117">
        <w:t>Voor de onderdelen van de Contractuele bepalingen waarmee u niet (direct) kunt instemmen, dienen uiterlijk op de datum en het tijdstip als aangegeven in de paragraaf 3.3 bij “</w:t>
      </w:r>
      <w:r w:rsidR="009927CB" w:rsidRPr="00691117">
        <w:rPr>
          <w:i/>
          <w:iCs/>
        </w:rPr>
        <w:t xml:space="preserve">Uiterste datum voor het stellen van vragen </w:t>
      </w:r>
      <w:r w:rsidR="009927CB" w:rsidRPr="00691117">
        <w:rPr>
          <w:i/>
        </w:rPr>
        <w:t>NvI 1</w:t>
      </w:r>
      <w:r w:rsidR="009927CB" w:rsidRPr="00691117" w:rsidDel="009927CB">
        <w:rPr>
          <w:i/>
        </w:rPr>
        <w:t xml:space="preserve"> </w:t>
      </w:r>
      <w:r w:rsidRPr="00691117">
        <w:t xml:space="preserve">“ tekstvoorstellen te worden aangeleverd, dan wel dient de aard van het bezwaar te worden toegelicht. </w:t>
      </w:r>
    </w:p>
    <w:p w14:paraId="339639CD" w14:textId="46D4B8D9" w:rsidR="003B76C3" w:rsidRPr="005C7E26" w:rsidRDefault="003B76C3" w:rsidP="003B76C3">
      <w:pPr>
        <w:jc w:val="both"/>
      </w:pPr>
      <w:r w:rsidRPr="00691117">
        <w:t>Uiterlijk tien dagen voor de datum als aangegeven in de paragraaf 3.3 bij “</w:t>
      </w:r>
      <w:r w:rsidRPr="00691117">
        <w:rPr>
          <w:i/>
        </w:rPr>
        <w:t>Sluiting inschrijvingstermijn</w:t>
      </w:r>
      <w:r w:rsidRPr="00691117">
        <w:t>“ zal de aanbestedende dienst aan alle inschrijvers laten weten op welke punten en op welke wijze de overeenkomst zal worden aangepast. Deze aangepaste versie vormt</w:t>
      </w:r>
      <w:r w:rsidRPr="005C7E26">
        <w:t xml:space="preserve"> vervolgens een vast uitgangspunt voor uw inschrijving. </w:t>
      </w:r>
    </w:p>
    <w:p w14:paraId="2534333C" w14:textId="77777777" w:rsidR="003B76C3" w:rsidRPr="005C7E26" w:rsidRDefault="003B76C3" w:rsidP="003B76C3">
      <w:pPr>
        <w:jc w:val="both"/>
        <w:rPr>
          <w:b/>
        </w:rPr>
      </w:pPr>
    </w:p>
    <w:p w14:paraId="5E9E3C64" w14:textId="77777777" w:rsidR="003B76C3" w:rsidRPr="005C7E26" w:rsidRDefault="003B76C3" w:rsidP="003B76C3">
      <w:pPr>
        <w:jc w:val="both"/>
        <w:rPr>
          <w:b/>
        </w:rPr>
      </w:pPr>
      <w:r w:rsidRPr="005C7E26">
        <w:rPr>
          <w:b/>
        </w:rPr>
        <w:t>Met andere woorden: inschrijving betekent instemming met de concept overeenkomst en daarvan deel uitmakende voorwaarden. Voorstellen tot wijziging die worden gehonoreerd zullen bekend gemaakt worden via de Nota van Inlichtingen.</w:t>
      </w:r>
    </w:p>
    <w:p w14:paraId="777FBFFC" w14:textId="77777777" w:rsidR="003B76C3" w:rsidRPr="005C7E26" w:rsidRDefault="003B76C3" w:rsidP="003B76C3">
      <w:pPr>
        <w:jc w:val="both"/>
      </w:pPr>
    </w:p>
    <w:p w14:paraId="7AF529D1" w14:textId="77777777" w:rsidR="003B76C3" w:rsidRPr="005C7E26" w:rsidRDefault="003B76C3" w:rsidP="003B76C3">
      <w:pPr>
        <w:jc w:val="both"/>
      </w:pPr>
    </w:p>
    <w:p w14:paraId="2A52401F" w14:textId="77777777" w:rsidR="003B76C3" w:rsidRPr="005C7E26" w:rsidRDefault="003B76C3" w:rsidP="003B76C3">
      <w:pPr>
        <w:jc w:val="both"/>
      </w:pPr>
    </w:p>
    <w:p w14:paraId="3072AF38" w14:textId="77777777" w:rsidR="003B76C3" w:rsidRPr="005C7E26" w:rsidRDefault="003B76C3" w:rsidP="003B76C3">
      <w:pPr>
        <w:jc w:val="both"/>
      </w:pPr>
    </w:p>
    <w:p w14:paraId="3AB8B589" w14:textId="77777777" w:rsidR="003B76C3" w:rsidRPr="005C7E26" w:rsidRDefault="003B76C3" w:rsidP="003B76C3">
      <w:pPr>
        <w:jc w:val="both"/>
      </w:pPr>
    </w:p>
    <w:p w14:paraId="5B191977" w14:textId="77777777" w:rsidR="003B76C3" w:rsidRPr="005C7E26" w:rsidRDefault="003B76C3" w:rsidP="003B76C3">
      <w:pPr>
        <w:jc w:val="both"/>
      </w:pPr>
    </w:p>
    <w:p w14:paraId="6CF2DC1E" w14:textId="77777777" w:rsidR="003B76C3" w:rsidRPr="005C7E26" w:rsidRDefault="003B76C3" w:rsidP="003B76C3">
      <w:pPr>
        <w:jc w:val="both"/>
      </w:pPr>
    </w:p>
    <w:p w14:paraId="3BF36EB3" w14:textId="77777777" w:rsidR="003B76C3" w:rsidRPr="005C7E26" w:rsidRDefault="003B76C3" w:rsidP="003B76C3">
      <w:pPr>
        <w:jc w:val="both"/>
      </w:pPr>
    </w:p>
    <w:p w14:paraId="04EA8FFD" w14:textId="77777777" w:rsidR="003B76C3" w:rsidRPr="005C7E26" w:rsidRDefault="003B76C3" w:rsidP="003B76C3">
      <w:pPr>
        <w:jc w:val="both"/>
      </w:pPr>
    </w:p>
    <w:p w14:paraId="35A290E9" w14:textId="77777777" w:rsidR="003B76C3" w:rsidRPr="005C7E26" w:rsidRDefault="003B76C3" w:rsidP="003B76C3">
      <w:pPr>
        <w:jc w:val="both"/>
      </w:pPr>
    </w:p>
    <w:p w14:paraId="389E16BB" w14:textId="77777777" w:rsidR="003B76C3" w:rsidRPr="005C7E26" w:rsidRDefault="003B76C3" w:rsidP="003B76C3">
      <w:pPr>
        <w:jc w:val="both"/>
      </w:pPr>
    </w:p>
    <w:p w14:paraId="23DAE6D7" w14:textId="77777777" w:rsidR="003B76C3" w:rsidRPr="005C7E26" w:rsidRDefault="003B76C3" w:rsidP="003B76C3">
      <w:pPr>
        <w:jc w:val="both"/>
      </w:pPr>
    </w:p>
    <w:p w14:paraId="1FD696F5" w14:textId="77777777" w:rsidR="003B76C3" w:rsidRPr="005C7E26" w:rsidRDefault="003B76C3" w:rsidP="003B76C3">
      <w:pPr>
        <w:jc w:val="both"/>
      </w:pPr>
    </w:p>
    <w:p w14:paraId="0669E81C" w14:textId="77777777" w:rsidR="003B76C3" w:rsidRPr="005C7E26" w:rsidRDefault="003B76C3" w:rsidP="003B76C3">
      <w:pPr>
        <w:jc w:val="both"/>
      </w:pPr>
    </w:p>
    <w:p w14:paraId="27FA2901" w14:textId="77777777" w:rsidR="003B76C3" w:rsidRPr="005C7E26" w:rsidRDefault="003B76C3" w:rsidP="003B76C3">
      <w:pPr>
        <w:jc w:val="both"/>
      </w:pPr>
    </w:p>
    <w:p w14:paraId="4303D2FF" w14:textId="77777777" w:rsidR="003B76C3" w:rsidRPr="005C7E26" w:rsidRDefault="003B76C3" w:rsidP="003B76C3">
      <w:pPr>
        <w:jc w:val="both"/>
        <w:rPr>
          <w:b/>
          <w:snapToGrid w:val="0"/>
        </w:rPr>
      </w:pPr>
      <w:r w:rsidRPr="005C7E26">
        <w:rPr>
          <w:b/>
          <w:snapToGrid w:val="0"/>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3B76C3" w:rsidRPr="005C7E26" w14:paraId="68BD3457" w14:textId="77777777">
        <w:tc>
          <w:tcPr>
            <w:tcW w:w="2835" w:type="dxa"/>
            <w:shd w:val="clear" w:color="auto" w:fill="E6E6E6"/>
          </w:tcPr>
          <w:p w14:paraId="04C24CFE" w14:textId="77777777" w:rsidR="003B76C3" w:rsidRPr="005C7E26" w:rsidRDefault="003B76C3">
            <w:pPr>
              <w:spacing w:before="90" w:after="54"/>
              <w:ind w:left="57" w:right="57"/>
              <w:jc w:val="both"/>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nt)</w:t>
            </w:r>
          </w:p>
        </w:tc>
        <w:tc>
          <w:tcPr>
            <w:tcW w:w="5670" w:type="dxa"/>
          </w:tcPr>
          <w:p w14:paraId="2D106346" w14:textId="77777777" w:rsidR="003B76C3" w:rsidRPr="005C7E26" w:rsidRDefault="003B76C3">
            <w:pPr>
              <w:spacing w:before="90" w:after="54"/>
              <w:ind w:left="57" w:right="57"/>
              <w:jc w:val="both"/>
            </w:pPr>
          </w:p>
        </w:tc>
      </w:tr>
      <w:tr w:rsidR="003B76C3" w:rsidRPr="005C7E26" w14:paraId="10C044CB" w14:textId="77777777">
        <w:tc>
          <w:tcPr>
            <w:tcW w:w="2835" w:type="dxa"/>
            <w:shd w:val="clear" w:color="auto" w:fill="E6E6E6"/>
          </w:tcPr>
          <w:p w14:paraId="3D8DEB7C" w14:textId="77777777" w:rsidR="003B76C3" w:rsidRPr="005C7E26" w:rsidRDefault="003B76C3">
            <w:pPr>
              <w:spacing w:before="90" w:after="54"/>
              <w:ind w:left="57" w:right="57"/>
              <w:jc w:val="both"/>
            </w:pPr>
            <w:r w:rsidRPr="009576D5">
              <w:rPr>
                <w:rFonts w:eastAsia="Calibri" w:cs="Arial"/>
              </w:rPr>
              <w:t>Naam ondertekenaar</w:t>
            </w:r>
          </w:p>
        </w:tc>
        <w:tc>
          <w:tcPr>
            <w:tcW w:w="5670" w:type="dxa"/>
          </w:tcPr>
          <w:p w14:paraId="088FD3E2" w14:textId="77777777" w:rsidR="003B76C3" w:rsidRPr="005C7E26" w:rsidRDefault="003B76C3">
            <w:pPr>
              <w:spacing w:before="90" w:after="54"/>
              <w:ind w:left="57" w:right="57"/>
              <w:jc w:val="both"/>
            </w:pPr>
          </w:p>
        </w:tc>
      </w:tr>
      <w:tr w:rsidR="003B76C3" w:rsidRPr="005C7E26" w14:paraId="01B5078C" w14:textId="77777777">
        <w:trPr>
          <w:trHeight w:val="297"/>
        </w:trPr>
        <w:tc>
          <w:tcPr>
            <w:tcW w:w="2835" w:type="dxa"/>
            <w:shd w:val="clear" w:color="auto" w:fill="E6E6E6"/>
          </w:tcPr>
          <w:p w14:paraId="3B1BE25C" w14:textId="77777777" w:rsidR="003B76C3" w:rsidRPr="005C7E26" w:rsidRDefault="003B76C3">
            <w:pPr>
              <w:spacing w:before="90" w:after="54"/>
              <w:ind w:left="57" w:right="57"/>
              <w:jc w:val="both"/>
            </w:pPr>
            <w:r w:rsidRPr="009576D5">
              <w:rPr>
                <w:rFonts w:eastAsia="Calibri" w:cs="Arial"/>
              </w:rPr>
              <w:t>Functie ondertekenaar</w:t>
            </w:r>
          </w:p>
        </w:tc>
        <w:tc>
          <w:tcPr>
            <w:tcW w:w="5670" w:type="dxa"/>
          </w:tcPr>
          <w:p w14:paraId="37C7A942" w14:textId="77777777" w:rsidR="003B76C3" w:rsidRPr="005C7E26" w:rsidRDefault="003B76C3">
            <w:pPr>
              <w:spacing w:before="90" w:after="54"/>
              <w:ind w:left="57" w:right="57"/>
              <w:jc w:val="both"/>
            </w:pPr>
          </w:p>
        </w:tc>
      </w:tr>
      <w:tr w:rsidR="003B76C3" w:rsidRPr="005C7E26" w14:paraId="7FB686FA" w14:textId="77777777">
        <w:tc>
          <w:tcPr>
            <w:tcW w:w="2835" w:type="dxa"/>
            <w:shd w:val="clear" w:color="auto" w:fill="E6E6E6"/>
          </w:tcPr>
          <w:p w14:paraId="18EF2CAD" w14:textId="77777777" w:rsidR="003B76C3" w:rsidRPr="005C7E26" w:rsidRDefault="003B76C3">
            <w:pPr>
              <w:spacing w:before="90" w:after="54"/>
              <w:ind w:left="57" w:right="57"/>
              <w:jc w:val="both"/>
            </w:pPr>
            <w:r w:rsidRPr="005C7E26">
              <w:t>Handtekening</w:t>
            </w:r>
          </w:p>
          <w:p w14:paraId="2A919FC6" w14:textId="77777777" w:rsidR="003B76C3" w:rsidRPr="005C7E26" w:rsidRDefault="003B76C3">
            <w:pPr>
              <w:spacing w:before="90" w:after="54"/>
              <w:ind w:left="57" w:right="57"/>
              <w:jc w:val="both"/>
            </w:pPr>
          </w:p>
          <w:p w14:paraId="2FAB3EE1" w14:textId="77777777" w:rsidR="003B76C3" w:rsidRPr="005C7E26" w:rsidRDefault="003B76C3">
            <w:pPr>
              <w:spacing w:before="90" w:after="54"/>
              <w:ind w:left="57" w:right="57"/>
              <w:jc w:val="both"/>
            </w:pPr>
          </w:p>
        </w:tc>
        <w:tc>
          <w:tcPr>
            <w:tcW w:w="5670" w:type="dxa"/>
          </w:tcPr>
          <w:p w14:paraId="5798104F" w14:textId="77777777" w:rsidR="003B76C3" w:rsidRPr="005C7E26" w:rsidRDefault="003B76C3">
            <w:pPr>
              <w:spacing w:before="90" w:after="54"/>
              <w:ind w:left="57" w:right="57"/>
              <w:jc w:val="both"/>
            </w:pPr>
          </w:p>
        </w:tc>
      </w:tr>
      <w:tr w:rsidR="003B76C3" w:rsidRPr="005C7E26" w14:paraId="6E8A7FBB" w14:textId="77777777">
        <w:tc>
          <w:tcPr>
            <w:tcW w:w="2835" w:type="dxa"/>
            <w:shd w:val="clear" w:color="auto" w:fill="E6E6E6"/>
          </w:tcPr>
          <w:p w14:paraId="186534AF" w14:textId="77777777" w:rsidR="003B76C3" w:rsidRPr="005C7E26" w:rsidRDefault="003B76C3">
            <w:pPr>
              <w:spacing w:before="90" w:after="54"/>
              <w:ind w:left="57" w:right="57"/>
              <w:jc w:val="both"/>
            </w:pPr>
            <w:r w:rsidRPr="005C7E26">
              <w:t>Plaats en datum</w:t>
            </w:r>
          </w:p>
        </w:tc>
        <w:tc>
          <w:tcPr>
            <w:tcW w:w="5670" w:type="dxa"/>
          </w:tcPr>
          <w:p w14:paraId="7DA2EDD2" w14:textId="77777777" w:rsidR="003B76C3" w:rsidRPr="005C7E26" w:rsidRDefault="003B76C3">
            <w:pPr>
              <w:spacing w:before="90" w:after="54"/>
              <w:ind w:left="57" w:right="57"/>
              <w:jc w:val="both"/>
            </w:pPr>
          </w:p>
        </w:tc>
      </w:tr>
    </w:tbl>
    <w:p w14:paraId="52531F3F" w14:textId="178505C8" w:rsidR="003B76C3" w:rsidRPr="009C35D1" w:rsidRDefault="003B76C3" w:rsidP="003B76C3">
      <w:pPr>
        <w:pStyle w:val="Kop1"/>
        <w:numPr>
          <w:ilvl w:val="0"/>
          <w:numId w:val="0"/>
        </w:numPr>
        <w:spacing w:before="120" w:after="360" w:line="276" w:lineRule="auto"/>
        <w:ind w:left="680" w:hanging="680"/>
        <w:jc w:val="both"/>
        <w:rPr>
          <w:b/>
          <w:caps/>
          <w:color w:val="auto"/>
          <w:sz w:val="32"/>
          <w:szCs w:val="28"/>
        </w:rPr>
      </w:pPr>
      <w:bookmarkStart w:id="450" w:name="_Toc192752183"/>
      <w:r w:rsidRPr="009C35D1">
        <w:rPr>
          <w:color w:val="auto"/>
          <w:sz w:val="32"/>
          <w:szCs w:val="28"/>
        </w:rPr>
        <w:lastRenderedPageBreak/>
        <w:t xml:space="preserve">Bijlage 2.C Akkoordverklaring geen </w:t>
      </w:r>
      <w:r w:rsidR="00A70749" w:rsidRPr="009C35D1">
        <w:rPr>
          <w:color w:val="auto"/>
          <w:sz w:val="32"/>
          <w:szCs w:val="28"/>
        </w:rPr>
        <w:t xml:space="preserve">Russische </w:t>
      </w:r>
      <w:r w:rsidRPr="009C35D1">
        <w:rPr>
          <w:color w:val="auto"/>
          <w:sz w:val="32"/>
          <w:szCs w:val="28"/>
        </w:rPr>
        <w:t>betrokkenheid</w:t>
      </w:r>
      <w:bookmarkEnd w:id="450"/>
      <w:r w:rsidRPr="009C35D1">
        <w:rPr>
          <w:color w:val="auto"/>
          <w:sz w:val="32"/>
          <w:szCs w:val="28"/>
        </w:rPr>
        <w:t xml:space="preserve"> </w:t>
      </w:r>
    </w:p>
    <w:p w14:paraId="66F8D0BC" w14:textId="7A517F37" w:rsidR="00771507" w:rsidRPr="00522AD8" w:rsidRDefault="00771507" w:rsidP="00A61C19">
      <w:pPr>
        <w:spacing w:before="100" w:beforeAutospacing="1" w:after="100" w:afterAutospacing="1" w:line="276" w:lineRule="auto"/>
        <w:jc w:val="both"/>
        <w:rPr>
          <w:rFonts w:cs="Arial"/>
          <w:color w:val="343434"/>
        </w:rPr>
      </w:pPr>
      <w:r w:rsidRPr="00522AD8">
        <w:rPr>
          <w:rFonts w:cs="Arial"/>
          <w:color w:val="343434"/>
        </w:rPr>
        <w:t>Hierbij verklaar</w:t>
      </w:r>
      <w:r w:rsidR="00630BED" w:rsidRPr="00522AD8">
        <w:rPr>
          <w:rFonts w:cs="Arial"/>
          <w:color w:val="343434"/>
        </w:rPr>
        <w:t>t ondergetekende</w:t>
      </w:r>
      <w:r w:rsidRPr="00522AD8">
        <w:rPr>
          <w:rFonts w:cs="Arial"/>
          <w:color w:val="343434"/>
        </w:rPr>
        <w:t xml:space="preserve">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26CB767" w14:textId="238A539F" w:rsidR="00771507" w:rsidRPr="00522AD8" w:rsidRDefault="00075EE4" w:rsidP="00A61C19">
      <w:pPr>
        <w:spacing w:before="100" w:beforeAutospacing="1" w:after="100" w:afterAutospacing="1" w:line="276" w:lineRule="auto"/>
        <w:jc w:val="both"/>
        <w:rPr>
          <w:rFonts w:cs="Arial"/>
          <w:color w:val="343434"/>
        </w:rPr>
      </w:pPr>
      <w:r w:rsidRPr="00522AD8">
        <w:rPr>
          <w:rFonts w:cs="Arial"/>
          <w:color w:val="343434"/>
        </w:rPr>
        <w:t xml:space="preserve">Ondergetekende </w:t>
      </w:r>
      <w:r w:rsidR="00771507" w:rsidRPr="00522AD8">
        <w:rPr>
          <w:rFonts w:cs="Arial"/>
          <w:color w:val="343434"/>
        </w:rPr>
        <w:t>verklaar</w:t>
      </w:r>
      <w:r w:rsidRPr="00522AD8">
        <w:rPr>
          <w:rFonts w:cs="Arial"/>
          <w:color w:val="343434"/>
        </w:rPr>
        <w:t>t</w:t>
      </w:r>
      <w:r w:rsidR="00771507" w:rsidRPr="00522AD8">
        <w:rPr>
          <w:rFonts w:cs="Arial"/>
          <w:color w:val="343434"/>
        </w:rPr>
        <w:t xml:space="preserve"> in het bijzonder dat:</w:t>
      </w:r>
    </w:p>
    <w:p w14:paraId="4FC4D4F7" w14:textId="2AD94257" w:rsidR="00771507" w:rsidRPr="00522AD8" w:rsidRDefault="00771507" w:rsidP="00A61C19">
      <w:pPr>
        <w:spacing w:before="100" w:beforeAutospacing="1" w:after="100" w:afterAutospacing="1" w:line="276" w:lineRule="auto"/>
        <w:jc w:val="both"/>
        <w:rPr>
          <w:rFonts w:cs="Arial"/>
          <w:color w:val="343434"/>
        </w:rPr>
      </w:pPr>
      <w:r w:rsidRPr="00522AD8">
        <w:rPr>
          <w:rFonts w:cs="Arial"/>
          <w:color w:val="343434"/>
        </w:rPr>
        <w:t xml:space="preserve">a) de opdrachtnemer die </w:t>
      </w:r>
      <w:r w:rsidR="00075EE4" w:rsidRPr="00522AD8">
        <w:rPr>
          <w:rFonts w:cs="Arial"/>
          <w:color w:val="343434"/>
        </w:rPr>
        <w:t xml:space="preserve">Ondergetekende </w:t>
      </w:r>
      <w:r w:rsidRPr="00522AD8">
        <w:rPr>
          <w:rFonts w:cs="Arial"/>
          <w:color w:val="343434"/>
        </w:rPr>
        <w:t>vertegenwoordig</w:t>
      </w:r>
      <w:r w:rsidR="00075EE4" w:rsidRPr="00522AD8">
        <w:rPr>
          <w:rFonts w:cs="Arial"/>
          <w:color w:val="343434"/>
        </w:rPr>
        <w:t>t</w:t>
      </w:r>
      <w:r w:rsidRPr="00522AD8">
        <w:rPr>
          <w:rFonts w:cs="Arial"/>
          <w:color w:val="343434"/>
        </w:rPr>
        <w:t xml:space="preserve"> (en de bedrijven die een onderdeel zijn van de combinatie) geen (rechts)personen zijn met een Russische nationaliteit en deze (rechts) personen  (natuurlijke personen, bedrijven, entiteiten of organen) niet gevestigd zijn in Rusland;</w:t>
      </w:r>
    </w:p>
    <w:p w14:paraId="4D2AECF5" w14:textId="7701AD80" w:rsidR="00771507" w:rsidRPr="00522AD8" w:rsidRDefault="00771507" w:rsidP="00A61C19">
      <w:pPr>
        <w:spacing w:before="100" w:beforeAutospacing="1" w:after="100" w:afterAutospacing="1" w:line="276" w:lineRule="auto"/>
        <w:jc w:val="both"/>
        <w:rPr>
          <w:rFonts w:cs="Arial"/>
          <w:color w:val="343434"/>
        </w:rPr>
      </w:pPr>
      <w:r w:rsidRPr="00522AD8">
        <w:rPr>
          <w:rFonts w:cs="Arial"/>
          <w:color w:val="343434"/>
        </w:rPr>
        <w:t xml:space="preserve">b) de opdrachtnemer die </w:t>
      </w:r>
      <w:r w:rsidR="00FD0CB9" w:rsidRPr="00522AD8">
        <w:rPr>
          <w:rFonts w:cs="Arial"/>
          <w:color w:val="343434"/>
        </w:rPr>
        <w:t xml:space="preserve">Ondergetekende </w:t>
      </w:r>
      <w:r w:rsidRPr="00522AD8">
        <w:rPr>
          <w:rFonts w:cs="Arial"/>
          <w:color w:val="343434"/>
        </w:rPr>
        <w:t>vertegenwoordig</w:t>
      </w:r>
      <w:r w:rsidR="00FD0CB9" w:rsidRPr="00522AD8">
        <w:rPr>
          <w:rFonts w:cs="Arial"/>
          <w:color w:val="343434"/>
        </w:rPr>
        <w:t>t</w:t>
      </w:r>
      <w:r w:rsidRPr="00522AD8">
        <w:rPr>
          <w:rFonts w:cs="Arial"/>
          <w:color w:val="343434"/>
        </w:rPr>
        <w:t xml:space="preserve"> (en de bedrijven die een onderdeel zijn van de combinatie) geen rechtspersonen zijn (gevestigd in Rusland of een ander land) die voor meer dan 50% eigendom zijn van een Russische partij zoals hierboven onder a) genoemd; </w:t>
      </w:r>
    </w:p>
    <w:p w14:paraId="02D15C0F" w14:textId="117DE77F" w:rsidR="00771507" w:rsidRPr="00522AD8" w:rsidRDefault="00771507" w:rsidP="00A61C19">
      <w:pPr>
        <w:spacing w:before="100" w:beforeAutospacing="1" w:after="100" w:afterAutospacing="1" w:line="276" w:lineRule="auto"/>
        <w:jc w:val="both"/>
        <w:rPr>
          <w:rFonts w:cs="Arial"/>
          <w:color w:val="343434"/>
        </w:rPr>
      </w:pPr>
      <w:r w:rsidRPr="00522AD8">
        <w:rPr>
          <w:rFonts w:cs="Arial"/>
          <w:color w:val="343434"/>
        </w:rPr>
        <w:t xml:space="preserve">c) noch </w:t>
      </w:r>
      <w:r w:rsidR="00FD0CB9" w:rsidRPr="00522AD8">
        <w:rPr>
          <w:rFonts w:cs="Arial"/>
          <w:color w:val="343434"/>
        </w:rPr>
        <w:t xml:space="preserve">Ondergetekende </w:t>
      </w:r>
      <w:r w:rsidRPr="00522AD8">
        <w:rPr>
          <w:rFonts w:cs="Arial"/>
          <w:color w:val="343434"/>
        </w:rPr>
        <w:t>noch de onderneming die vertegenwoordig</w:t>
      </w:r>
      <w:r w:rsidR="00FD0CB9" w:rsidRPr="00522AD8">
        <w:rPr>
          <w:rFonts w:cs="Arial"/>
          <w:color w:val="343434"/>
        </w:rPr>
        <w:t>t</w:t>
      </w:r>
      <w:r w:rsidRPr="00522AD8">
        <w:rPr>
          <w:rFonts w:cs="Arial"/>
          <w:color w:val="343434"/>
        </w:rPr>
        <w:t xml:space="preserve"> een (rechts)persoon (gevestigd in Rusland of een ander land) is die handelt in belang van of op aanwijzing van een Russische partij, zoals bedoeld onder a) en b);</w:t>
      </w:r>
    </w:p>
    <w:p w14:paraId="34C551E3" w14:textId="77777777" w:rsidR="00771507" w:rsidRPr="00771507" w:rsidRDefault="00771507" w:rsidP="00A61C19">
      <w:pPr>
        <w:spacing w:before="100" w:beforeAutospacing="1" w:after="100" w:afterAutospacing="1" w:line="276" w:lineRule="auto"/>
        <w:jc w:val="both"/>
        <w:rPr>
          <w:rFonts w:cs="Arial"/>
          <w:color w:val="343434"/>
        </w:rPr>
      </w:pPr>
      <w:r w:rsidRPr="00522AD8">
        <w:rPr>
          <w:rFonts w:cs="Arial"/>
          <w:color w:val="343434"/>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4615B0C" w14:textId="77777777" w:rsidR="003B76C3" w:rsidRPr="00771507" w:rsidRDefault="003B76C3" w:rsidP="003B76C3">
      <w:pPr>
        <w:jc w:val="both"/>
        <w:rPr>
          <w:sz w:val="16"/>
          <w:szCs w:val="16"/>
        </w:rPr>
      </w:pPr>
    </w:p>
    <w:p w14:paraId="45EEA9CF" w14:textId="77777777" w:rsidR="003B76C3" w:rsidRPr="005C7E26" w:rsidRDefault="003B76C3" w:rsidP="003B76C3">
      <w:pPr>
        <w:jc w:val="both"/>
      </w:pPr>
    </w:p>
    <w:p w14:paraId="380439E4" w14:textId="77777777" w:rsidR="003B76C3" w:rsidRPr="005C7E26" w:rsidRDefault="003B76C3" w:rsidP="003B76C3">
      <w:pPr>
        <w:jc w:val="both"/>
      </w:pPr>
    </w:p>
    <w:p w14:paraId="152DBCD1" w14:textId="77777777" w:rsidR="003B76C3" w:rsidRPr="005C7E26" w:rsidRDefault="003B76C3" w:rsidP="003B76C3">
      <w:pPr>
        <w:jc w:val="both"/>
      </w:pPr>
    </w:p>
    <w:p w14:paraId="16B1615D" w14:textId="77777777" w:rsidR="003B76C3" w:rsidRPr="005C7E26" w:rsidRDefault="003B76C3" w:rsidP="003B76C3">
      <w:pPr>
        <w:jc w:val="both"/>
      </w:pPr>
    </w:p>
    <w:p w14:paraId="2DF0F28B" w14:textId="77777777" w:rsidR="003B76C3" w:rsidRPr="005C7E26" w:rsidRDefault="003B76C3" w:rsidP="003B76C3">
      <w:pPr>
        <w:jc w:val="both"/>
        <w:rPr>
          <w:b/>
          <w:snapToGrid w:val="0"/>
        </w:rPr>
      </w:pPr>
      <w:r w:rsidRPr="005C7E26">
        <w:rPr>
          <w:b/>
          <w:snapToGrid w:val="0"/>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3B76C3" w:rsidRPr="005C7E26" w14:paraId="0B0B6663" w14:textId="77777777">
        <w:tc>
          <w:tcPr>
            <w:tcW w:w="2835" w:type="dxa"/>
            <w:shd w:val="clear" w:color="auto" w:fill="E6E6E6"/>
          </w:tcPr>
          <w:p w14:paraId="0F959C76" w14:textId="77777777" w:rsidR="003B76C3" w:rsidRPr="005C7E26" w:rsidRDefault="003B76C3">
            <w:pPr>
              <w:spacing w:before="90" w:after="54"/>
              <w:ind w:left="57" w:right="57"/>
              <w:jc w:val="both"/>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nt)</w:t>
            </w:r>
          </w:p>
        </w:tc>
        <w:tc>
          <w:tcPr>
            <w:tcW w:w="5670" w:type="dxa"/>
          </w:tcPr>
          <w:p w14:paraId="79A005CC" w14:textId="77777777" w:rsidR="003B76C3" w:rsidRPr="005C7E26" w:rsidRDefault="003B76C3">
            <w:pPr>
              <w:spacing w:before="90" w:after="54"/>
              <w:ind w:left="57" w:right="57"/>
              <w:jc w:val="both"/>
            </w:pPr>
          </w:p>
        </w:tc>
      </w:tr>
      <w:tr w:rsidR="003B76C3" w:rsidRPr="005C7E26" w14:paraId="1525847B" w14:textId="77777777">
        <w:tc>
          <w:tcPr>
            <w:tcW w:w="2835" w:type="dxa"/>
            <w:shd w:val="clear" w:color="auto" w:fill="E6E6E6"/>
          </w:tcPr>
          <w:p w14:paraId="4F63A06E" w14:textId="77777777" w:rsidR="003B76C3" w:rsidRPr="005C7E26" w:rsidRDefault="003B76C3">
            <w:pPr>
              <w:spacing w:before="90" w:after="54"/>
              <w:ind w:left="57" w:right="57"/>
              <w:jc w:val="both"/>
            </w:pPr>
            <w:r w:rsidRPr="009576D5">
              <w:rPr>
                <w:rFonts w:eastAsia="Calibri" w:cs="Arial"/>
              </w:rPr>
              <w:t>Naam ondertekenaar</w:t>
            </w:r>
          </w:p>
        </w:tc>
        <w:tc>
          <w:tcPr>
            <w:tcW w:w="5670" w:type="dxa"/>
          </w:tcPr>
          <w:p w14:paraId="3C0E8C34" w14:textId="77777777" w:rsidR="003B76C3" w:rsidRPr="005C7E26" w:rsidRDefault="003B76C3">
            <w:pPr>
              <w:spacing w:before="90" w:after="54"/>
              <w:ind w:left="57" w:right="57"/>
              <w:jc w:val="both"/>
            </w:pPr>
          </w:p>
        </w:tc>
      </w:tr>
      <w:tr w:rsidR="003B76C3" w:rsidRPr="005C7E26" w14:paraId="0F838165" w14:textId="77777777">
        <w:trPr>
          <w:trHeight w:val="297"/>
        </w:trPr>
        <w:tc>
          <w:tcPr>
            <w:tcW w:w="2835" w:type="dxa"/>
            <w:shd w:val="clear" w:color="auto" w:fill="E6E6E6"/>
          </w:tcPr>
          <w:p w14:paraId="5B581123" w14:textId="77777777" w:rsidR="003B76C3" w:rsidRPr="005C7E26" w:rsidRDefault="003B76C3">
            <w:pPr>
              <w:spacing w:before="90" w:after="54"/>
              <w:ind w:left="57" w:right="57"/>
              <w:jc w:val="both"/>
            </w:pPr>
            <w:r w:rsidRPr="009576D5">
              <w:rPr>
                <w:rFonts w:eastAsia="Calibri" w:cs="Arial"/>
              </w:rPr>
              <w:t>Functie ondertekenaar</w:t>
            </w:r>
          </w:p>
        </w:tc>
        <w:tc>
          <w:tcPr>
            <w:tcW w:w="5670" w:type="dxa"/>
          </w:tcPr>
          <w:p w14:paraId="5C965D3B" w14:textId="77777777" w:rsidR="003B76C3" w:rsidRPr="005C7E26" w:rsidRDefault="003B76C3">
            <w:pPr>
              <w:spacing w:before="90" w:after="54"/>
              <w:ind w:left="57" w:right="57"/>
              <w:jc w:val="both"/>
            </w:pPr>
          </w:p>
        </w:tc>
      </w:tr>
      <w:tr w:rsidR="003B76C3" w:rsidRPr="005C7E26" w14:paraId="076663ED" w14:textId="77777777">
        <w:tc>
          <w:tcPr>
            <w:tcW w:w="2835" w:type="dxa"/>
            <w:shd w:val="clear" w:color="auto" w:fill="E6E6E6"/>
          </w:tcPr>
          <w:p w14:paraId="4307B4D1" w14:textId="77777777" w:rsidR="003B76C3" w:rsidRPr="005C7E26" w:rsidRDefault="003B76C3">
            <w:pPr>
              <w:spacing w:before="90" w:after="54"/>
              <w:ind w:left="57" w:right="57"/>
              <w:jc w:val="both"/>
            </w:pPr>
            <w:r w:rsidRPr="005C7E26">
              <w:t>Handtekening</w:t>
            </w:r>
          </w:p>
          <w:p w14:paraId="19B08773" w14:textId="77777777" w:rsidR="003B76C3" w:rsidRPr="005C7E26" w:rsidRDefault="003B76C3">
            <w:pPr>
              <w:spacing w:before="90" w:after="54"/>
              <w:ind w:left="57" w:right="57"/>
              <w:jc w:val="both"/>
            </w:pPr>
          </w:p>
          <w:p w14:paraId="2449123B" w14:textId="77777777" w:rsidR="003B76C3" w:rsidRPr="005C7E26" w:rsidRDefault="003B76C3">
            <w:pPr>
              <w:spacing w:before="90" w:after="54"/>
              <w:ind w:left="57" w:right="57"/>
              <w:jc w:val="both"/>
            </w:pPr>
          </w:p>
        </w:tc>
        <w:tc>
          <w:tcPr>
            <w:tcW w:w="5670" w:type="dxa"/>
          </w:tcPr>
          <w:p w14:paraId="224D37E7" w14:textId="77777777" w:rsidR="003B76C3" w:rsidRPr="005C7E26" w:rsidRDefault="003B76C3">
            <w:pPr>
              <w:spacing w:before="90" w:after="54"/>
              <w:ind w:left="57" w:right="57"/>
              <w:jc w:val="both"/>
            </w:pPr>
          </w:p>
        </w:tc>
      </w:tr>
      <w:tr w:rsidR="003B76C3" w:rsidRPr="005C7E26" w14:paraId="25B50151" w14:textId="77777777">
        <w:tc>
          <w:tcPr>
            <w:tcW w:w="2835" w:type="dxa"/>
            <w:shd w:val="clear" w:color="auto" w:fill="E6E6E6"/>
          </w:tcPr>
          <w:p w14:paraId="7E1427C0" w14:textId="77777777" w:rsidR="003B76C3" w:rsidRPr="005C7E26" w:rsidRDefault="003B76C3">
            <w:pPr>
              <w:spacing w:before="90" w:after="54"/>
              <w:ind w:left="57" w:right="57"/>
              <w:jc w:val="both"/>
            </w:pPr>
            <w:r w:rsidRPr="005C7E26">
              <w:t>Plaats en datum</w:t>
            </w:r>
          </w:p>
        </w:tc>
        <w:tc>
          <w:tcPr>
            <w:tcW w:w="5670" w:type="dxa"/>
          </w:tcPr>
          <w:p w14:paraId="6645FAD7" w14:textId="77777777" w:rsidR="003B76C3" w:rsidRPr="005C7E26" w:rsidRDefault="003B76C3">
            <w:pPr>
              <w:spacing w:before="90" w:after="54"/>
              <w:ind w:left="57" w:right="57"/>
              <w:jc w:val="both"/>
            </w:pPr>
          </w:p>
        </w:tc>
      </w:tr>
    </w:tbl>
    <w:p w14:paraId="20EAD53F" w14:textId="139000CF" w:rsidR="00B9175E" w:rsidRPr="005C7E26" w:rsidRDefault="00E91DF0" w:rsidP="005F53C5">
      <w:pPr>
        <w:pStyle w:val="KopBijlage"/>
        <w:jc w:val="both"/>
        <w:rPr>
          <w:color w:val="auto"/>
          <w:sz w:val="40"/>
          <w:szCs w:val="40"/>
        </w:rPr>
      </w:pPr>
      <w:bookmarkStart w:id="451" w:name="_Toc192752184"/>
      <w:r w:rsidRPr="005C7E26">
        <w:rPr>
          <w:color w:val="auto"/>
          <w:sz w:val="40"/>
          <w:szCs w:val="40"/>
        </w:rPr>
        <w:lastRenderedPageBreak/>
        <w:t xml:space="preserve">Bijlage </w:t>
      </w:r>
      <w:r w:rsidR="002C2A0E" w:rsidRPr="005C7E26">
        <w:rPr>
          <w:color w:val="auto"/>
          <w:sz w:val="40"/>
          <w:szCs w:val="40"/>
        </w:rPr>
        <w:t>3</w:t>
      </w:r>
      <w:r w:rsidR="00971B28" w:rsidRPr="005C7E26">
        <w:rPr>
          <w:color w:val="auto"/>
          <w:sz w:val="40"/>
          <w:szCs w:val="40"/>
        </w:rPr>
        <w:t>a</w:t>
      </w:r>
      <w:r w:rsidR="002C2A0E" w:rsidRPr="005C7E26">
        <w:rPr>
          <w:color w:val="auto"/>
          <w:sz w:val="40"/>
          <w:szCs w:val="40"/>
        </w:rPr>
        <w:t xml:space="preserve"> </w:t>
      </w:r>
      <w:r w:rsidRPr="005C7E26">
        <w:rPr>
          <w:color w:val="auto"/>
          <w:sz w:val="40"/>
          <w:szCs w:val="40"/>
        </w:rPr>
        <w:t>Concept</w:t>
      </w:r>
      <w:r w:rsidR="00D645E5" w:rsidRPr="005C7E26">
        <w:rPr>
          <w:color w:val="auto"/>
          <w:sz w:val="40"/>
          <w:szCs w:val="40"/>
        </w:rPr>
        <w:t xml:space="preserve"> </w:t>
      </w:r>
      <w:r w:rsidR="00F62710" w:rsidRPr="005C7E26">
        <w:rPr>
          <w:color w:val="auto"/>
          <w:sz w:val="40"/>
          <w:szCs w:val="40"/>
        </w:rPr>
        <w:t>Overeenkomst</w:t>
      </w:r>
      <w:bookmarkEnd w:id="439"/>
      <w:bookmarkEnd w:id="440"/>
      <w:bookmarkEnd w:id="441"/>
      <w:bookmarkEnd w:id="449"/>
      <w:r w:rsidRPr="005C7E26">
        <w:rPr>
          <w:color w:val="auto"/>
          <w:sz w:val="40"/>
          <w:szCs w:val="40"/>
        </w:rPr>
        <w:t xml:space="preserve"> </w:t>
      </w:r>
      <w:r w:rsidR="00686DB2">
        <w:rPr>
          <w:color w:val="auto"/>
          <w:sz w:val="40"/>
          <w:szCs w:val="40"/>
        </w:rPr>
        <w:t>chauffeurstrainingen en -opleidingen</w:t>
      </w:r>
      <w:bookmarkEnd w:id="451"/>
    </w:p>
    <w:p w14:paraId="6C03A25B" w14:textId="77777777" w:rsidR="00B9175E" w:rsidRPr="005C7E26" w:rsidRDefault="00B9175E" w:rsidP="005F53C5">
      <w:pPr>
        <w:suppressAutoHyphens/>
        <w:jc w:val="both"/>
      </w:pPr>
    </w:p>
    <w:p w14:paraId="4959DCAF" w14:textId="5E07F519" w:rsidR="00686DB2" w:rsidRPr="001A1D06" w:rsidRDefault="001A1D06" w:rsidP="001A1D06">
      <w:pPr>
        <w:pStyle w:val="Koptekst"/>
        <w:ind w:left="-1134"/>
        <w:jc w:val="both"/>
        <w:rPr>
          <w:rFonts w:cs="Arial"/>
        </w:rPr>
      </w:pPr>
      <w:bookmarkStart w:id="452" w:name="_Toc419285417"/>
      <w:bookmarkStart w:id="453" w:name="_Toc421086913"/>
      <w:bookmarkStart w:id="454" w:name="_Toc421100636"/>
      <w:bookmarkStart w:id="455" w:name="_Toc527637467"/>
      <w:r>
        <w:rPr>
          <w:rFonts w:cs="Arial"/>
        </w:rPr>
        <w:t>1</w:t>
      </w:r>
    </w:p>
    <w:p w14:paraId="1773F3CE" w14:textId="77777777" w:rsidR="00686DB2" w:rsidRPr="001A1D06" w:rsidRDefault="00686DB2" w:rsidP="001A1D06">
      <w:pPr>
        <w:suppressAutoHyphens/>
        <w:overflowPunct w:val="0"/>
        <w:autoSpaceDE w:val="0"/>
        <w:autoSpaceDN w:val="0"/>
        <w:adjustRightInd w:val="0"/>
        <w:spacing w:line="240" w:lineRule="auto"/>
        <w:ind w:right="-1"/>
        <w:jc w:val="both"/>
        <w:textAlignment w:val="baseline"/>
        <w:rPr>
          <w:rFonts w:cs="Arial"/>
          <w:lang w:val="nl"/>
        </w:rPr>
      </w:pPr>
      <w:bookmarkStart w:id="456" w:name="_Toc469474452"/>
      <w:r w:rsidRPr="001A1D06">
        <w:rPr>
          <w:rFonts w:cs="Arial"/>
          <w:b/>
          <w:lang w:val="nl"/>
        </w:rPr>
        <w:t>De ondergetekenden</w:t>
      </w:r>
      <w:r w:rsidRPr="001A1D06">
        <w:rPr>
          <w:rFonts w:cs="Arial"/>
          <w:lang w:val="nl"/>
        </w:rPr>
        <w:t>:</w:t>
      </w:r>
    </w:p>
    <w:p w14:paraId="565CD6B0" w14:textId="77777777" w:rsidR="00686DB2" w:rsidRPr="001A1D06" w:rsidRDefault="00686DB2" w:rsidP="001A1D06">
      <w:pPr>
        <w:suppressAutoHyphens/>
        <w:overflowPunct w:val="0"/>
        <w:autoSpaceDE w:val="0"/>
        <w:autoSpaceDN w:val="0"/>
        <w:adjustRightInd w:val="0"/>
        <w:spacing w:line="240" w:lineRule="auto"/>
        <w:ind w:right="-1"/>
        <w:jc w:val="both"/>
        <w:textAlignment w:val="baseline"/>
        <w:rPr>
          <w:rFonts w:cs="Arial"/>
          <w:lang w:val="nl"/>
        </w:rPr>
      </w:pPr>
    </w:p>
    <w:p w14:paraId="42A50843" w14:textId="77777777" w:rsidR="00686DB2" w:rsidRPr="001A1D06" w:rsidRDefault="00686DB2" w:rsidP="001A1D06">
      <w:pPr>
        <w:pStyle w:val="Geenafstand"/>
        <w:jc w:val="both"/>
        <w:rPr>
          <w:rFonts w:ascii="Arial" w:hAnsi="Arial" w:cs="Arial"/>
          <w:sz w:val="20"/>
          <w:szCs w:val="20"/>
        </w:rPr>
      </w:pPr>
      <w:r w:rsidRPr="001A1D06">
        <w:rPr>
          <w:rFonts w:ascii="Arial" w:hAnsi="Arial" w:cs="Arial"/>
          <w:sz w:val="20"/>
          <w:szCs w:val="20"/>
        </w:rPr>
        <w:t xml:space="preserve">De Veiligheidsregio en Gemeentelijke Gezondheidsdienst Limburg-Noord (VRLN), gevestigd aan de Nijmeegseweg 42, 5916 PT Venlo, met betrekking tot deze overeenkomst op grond van het bepaalde in de mandaatverordening Veiligheidsregio Limburg-Noord rechtsgeldig vertegenwoordigd door </w:t>
      </w:r>
      <w:r w:rsidRPr="001A1D06">
        <w:rPr>
          <w:rFonts w:ascii="Arial" w:hAnsi="Arial" w:cs="Arial"/>
          <w:sz w:val="20"/>
          <w:szCs w:val="20"/>
          <w:lang w:val="nl"/>
        </w:rPr>
        <w:t>haar directeur, C. M. Angevaren,</w:t>
      </w:r>
      <w:r w:rsidRPr="001A1D06">
        <w:rPr>
          <w:rFonts w:ascii="Arial" w:hAnsi="Arial" w:cs="Arial"/>
          <w:sz w:val="20"/>
          <w:szCs w:val="20"/>
        </w:rPr>
        <w:t xml:space="preserve"> hierna te noemen ‘opdrachtgever’</w:t>
      </w:r>
    </w:p>
    <w:p w14:paraId="503AC283" w14:textId="77777777" w:rsidR="00686DB2" w:rsidRPr="001A1D06" w:rsidRDefault="00686DB2" w:rsidP="001A1D06">
      <w:pPr>
        <w:pStyle w:val="Geenafstand"/>
        <w:jc w:val="both"/>
        <w:rPr>
          <w:rFonts w:ascii="Arial" w:hAnsi="Arial" w:cs="Arial"/>
          <w:sz w:val="20"/>
          <w:szCs w:val="20"/>
        </w:rPr>
      </w:pPr>
    </w:p>
    <w:p w14:paraId="79450310" w14:textId="77777777" w:rsidR="00686DB2" w:rsidRPr="001A1D06" w:rsidRDefault="00686DB2" w:rsidP="001A1D06">
      <w:pPr>
        <w:pStyle w:val="Geenafstand"/>
        <w:jc w:val="both"/>
        <w:rPr>
          <w:rFonts w:ascii="Arial" w:hAnsi="Arial" w:cs="Arial"/>
          <w:sz w:val="20"/>
          <w:szCs w:val="20"/>
          <w:lang w:val="nl"/>
        </w:rPr>
      </w:pPr>
      <w:r w:rsidRPr="001A1D06">
        <w:rPr>
          <w:rFonts w:ascii="Arial" w:hAnsi="Arial" w:cs="Arial"/>
          <w:sz w:val="20"/>
          <w:szCs w:val="20"/>
          <w:lang w:val="nl"/>
        </w:rPr>
        <w:t>en</w:t>
      </w:r>
    </w:p>
    <w:p w14:paraId="67937718" w14:textId="77777777" w:rsidR="00686DB2" w:rsidRPr="001A1D06" w:rsidRDefault="00686DB2" w:rsidP="001A1D06">
      <w:pPr>
        <w:pStyle w:val="Geenafstand"/>
        <w:jc w:val="both"/>
        <w:rPr>
          <w:rFonts w:ascii="Arial" w:hAnsi="Arial" w:cs="Arial"/>
          <w:sz w:val="20"/>
          <w:szCs w:val="20"/>
          <w:lang w:val="nl"/>
        </w:rPr>
      </w:pPr>
      <w:r w:rsidRPr="001A1D06">
        <w:rPr>
          <w:rFonts w:ascii="Arial" w:hAnsi="Arial" w:cs="Arial"/>
          <w:sz w:val="20"/>
          <w:szCs w:val="20"/>
          <w:lang w:val="nl"/>
        </w:rPr>
        <w:t xml:space="preserve"> </w:t>
      </w:r>
    </w:p>
    <w:p w14:paraId="1F4CBE58" w14:textId="2969AA1D" w:rsidR="00686DB2" w:rsidRPr="001A1D06" w:rsidRDefault="00686DB2" w:rsidP="001A1D06">
      <w:pPr>
        <w:pStyle w:val="Geenafstand"/>
        <w:jc w:val="both"/>
        <w:rPr>
          <w:rFonts w:ascii="Arial" w:hAnsi="Arial" w:cs="Arial"/>
          <w:sz w:val="20"/>
          <w:szCs w:val="20"/>
        </w:rPr>
      </w:pPr>
      <w:r w:rsidRPr="001A1D06">
        <w:rPr>
          <w:rFonts w:ascii="Arial" w:hAnsi="Arial" w:cs="Arial"/>
          <w:sz w:val="20"/>
          <w:szCs w:val="20"/>
        </w:rPr>
        <w:t>&lt;</w:t>
      </w:r>
      <w:r w:rsidR="00F32343" w:rsidRPr="001A1D06">
        <w:rPr>
          <w:rFonts w:ascii="Arial" w:hAnsi="Arial" w:cs="Arial"/>
          <w:sz w:val="20"/>
          <w:szCs w:val="20"/>
        </w:rPr>
        <w:t>Naam leverancier</w:t>
      </w:r>
      <w:r w:rsidRPr="001A1D06">
        <w:rPr>
          <w:rFonts w:ascii="Arial" w:hAnsi="Arial" w:cs="Arial"/>
          <w:sz w:val="20"/>
          <w:szCs w:val="20"/>
        </w:rPr>
        <w:t xml:space="preserve">&gt;, gevestigd aan de &lt;adres met plaatsnaam&gt;, </w:t>
      </w:r>
      <w:r w:rsidRPr="001A1D06">
        <w:rPr>
          <w:rFonts w:ascii="Arial" w:eastAsia="Calibri" w:hAnsi="Arial" w:cs="Arial"/>
          <w:sz w:val="20"/>
          <w:szCs w:val="20"/>
        </w:rPr>
        <w:t xml:space="preserve">ingeschreven in het handelsregister beheerd door de Kamer van Koophandel onder nummer &lt;kvk nummer opdrachtnemer&gt;., </w:t>
      </w:r>
      <w:r w:rsidRPr="001A1D06">
        <w:rPr>
          <w:rFonts w:ascii="Arial" w:hAnsi="Arial" w:cs="Arial"/>
          <w:sz w:val="20"/>
          <w:szCs w:val="20"/>
        </w:rPr>
        <w:t>ten deze rechtsgeldig vertegenwoordigd door &lt;de heer/mevrouw  naam&gt;, &lt;functie en afdeling &gt;, hierna te noemen 'opdrachtnemer'</w:t>
      </w:r>
    </w:p>
    <w:p w14:paraId="5E2EFBA7" w14:textId="77777777" w:rsidR="00686DB2" w:rsidRPr="001A1D06" w:rsidRDefault="00686DB2" w:rsidP="001A1D06">
      <w:pPr>
        <w:pStyle w:val="Geenafstand"/>
        <w:jc w:val="both"/>
        <w:rPr>
          <w:rFonts w:ascii="Arial" w:hAnsi="Arial" w:cs="Arial"/>
          <w:sz w:val="20"/>
          <w:szCs w:val="20"/>
        </w:rPr>
      </w:pPr>
    </w:p>
    <w:p w14:paraId="4B790CA9" w14:textId="77777777" w:rsidR="00686DB2" w:rsidRPr="001A1D06" w:rsidRDefault="00686DB2" w:rsidP="001A1D06">
      <w:pPr>
        <w:pStyle w:val="Geenafstand"/>
        <w:jc w:val="both"/>
        <w:rPr>
          <w:rFonts w:ascii="Arial" w:hAnsi="Arial" w:cs="Arial"/>
          <w:sz w:val="20"/>
          <w:szCs w:val="20"/>
        </w:rPr>
      </w:pPr>
      <w:r w:rsidRPr="001A1D06">
        <w:rPr>
          <w:rFonts w:ascii="Arial" w:hAnsi="Arial" w:cs="Arial"/>
          <w:sz w:val="20"/>
          <w:szCs w:val="20"/>
        </w:rPr>
        <w:t xml:space="preserve">Hierna gezamenlijk ook aan te duidelijk als “partijen” en afzonderlijk als “partij”. </w:t>
      </w:r>
    </w:p>
    <w:p w14:paraId="7DE784CF" w14:textId="77777777" w:rsidR="00686DB2" w:rsidRPr="001A1D06" w:rsidRDefault="00686DB2" w:rsidP="001A1D06">
      <w:pPr>
        <w:suppressAutoHyphens/>
        <w:overflowPunct w:val="0"/>
        <w:autoSpaceDE w:val="0"/>
        <w:autoSpaceDN w:val="0"/>
        <w:adjustRightInd w:val="0"/>
        <w:spacing w:line="240" w:lineRule="auto"/>
        <w:ind w:right="-1"/>
        <w:jc w:val="both"/>
        <w:textAlignment w:val="baseline"/>
        <w:rPr>
          <w:rFonts w:cs="Arial"/>
        </w:rPr>
      </w:pPr>
    </w:p>
    <w:p w14:paraId="35DEFC1A" w14:textId="77777777" w:rsidR="00686DB2" w:rsidRPr="001A1D06" w:rsidRDefault="00686DB2" w:rsidP="001A1D06">
      <w:pPr>
        <w:suppressAutoHyphens/>
        <w:overflowPunct w:val="0"/>
        <w:autoSpaceDE w:val="0"/>
        <w:autoSpaceDN w:val="0"/>
        <w:adjustRightInd w:val="0"/>
        <w:spacing w:line="240" w:lineRule="auto"/>
        <w:ind w:right="-1"/>
        <w:jc w:val="both"/>
        <w:textAlignment w:val="baseline"/>
        <w:rPr>
          <w:rFonts w:cs="Arial"/>
          <w:b/>
          <w:lang w:val="nl"/>
        </w:rPr>
      </w:pPr>
      <w:r w:rsidRPr="001A1D06">
        <w:rPr>
          <w:rFonts w:cs="Arial"/>
          <w:b/>
          <w:lang w:val="nl"/>
        </w:rPr>
        <w:t>OVERWEGENDE dat:</w:t>
      </w:r>
    </w:p>
    <w:p w14:paraId="467A3182" w14:textId="77777777" w:rsidR="00686DB2" w:rsidRPr="001A1D06" w:rsidRDefault="00686DB2" w:rsidP="001A1D06">
      <w:pPr>
        <w:suppressAutoHyphens/>
        <w:overflowPunct w:val="0"/>
        <w:autoSpaceDE w:val="0"/>
        <w:autoSpaceDN w:val="0"/>
        <w:adjustRightInd w:val="0"/>
        <w:spacing w:line="240" w:lineRule="auto"/>
        <w:ind w:right="-1"/>
        <w:jc w:val="both"/>
        <w:textAlignment w:val="baseline"/>
        <w:rPr>
          <w:rFonts w:cs="Arial"/>
          <w:lang w:val="nl"/>
        </w:rPr>
      </w:pPr>
    </w:p>
    <w:p w14:paraId="58CA2DAE" w14:textId="46413BD6" w:rsidR="00686DB2" w:rsidRPr="001A1D06" w:rsidRDefault="00686DB2" w:rsidP="001A1D06">
      <w:pPr>
        <w:widowControl w:val="0"/>
        <w:numPr>
          <w:ilvl w:val="0"/>
          <w:numId w:val="43"/>
        </w:numPr>
        <w:spacing w:before="20" w:after="200" w:line="240" w:lineRule="auto"/>
        <w:ind w:right="-20"/>
        <w:contextualSpacing/>
        <w:jc w:val="both"/>
        <w:rPr>
          <w:rFonts w:eastAsia="Calibri" w:cs="Arial"/>
          <w:spacing w:val="1"/>
          <w:lang w:eastAsia="en-US"/>
        </w:rPr>
      </w:pPr>
      <w:r w:rsidRPr="001A1D06">
        <w:rPr>
          <w:rFonts w:eastAsia="Calibri" w:cs="Arial"/>
          <w:spacing w:val="1"/>
          <w:lang w:eastAsia="en-US"/>
        </w:rPr>
        <w:t xml:space="preserve">Opdrachtgever een aanbestedingsprocedure is gestart voor een overeenkomst voor </w:t>
      </w:r>
      <w:r w:rsidR="00F6256B" w:rsidRPr="001A1D06">
        <w:rPr>
          <w:rFonts w:eastAsia="Calibri" w:cs="Arial"/>
          <w:spacing w:val="1"/>
          <w:lang w:eastAsia="en-US"/>
        </w:rPr>
        <w:t>chauffeurstrainingen en -opleidingen</w:t>
      </w:r>
      <w:r w:rsidRPr="001A1D06">
        <w:rPr>
          <w:rFonts w:eastAsia="Calibri" w:cs="Arial"/>
          <w:spacing w:val="1"/>
          <w:lang w:eastAsia="en-US"/>
        </w:rPr>
        <w:t xml:space="preserve">. Genoemde Aanbesteding is op &lt;&lt;datum&gt;&gt; gepubliceerd op Tenderned, met referentienummer </w:t>
      </w:r>
      <w:r w:rsidR="00F6256B" w:rsidRPr="001A1D06">
        <w:rPr>
          <w:rFonts w:eastAsia="Calibri" w:cs="Arial"/>
          <w:spacing w:val="1"/>
          <w:lang w:eastAsia="en-US"/>
        </w:rPr>
        <w:t>VRLN-2024-BRW-MV-25;</w:t>
      </w:r>
    </w:p>
    <w:p w14:paraId="5F4743CD" w14:textId="77777777" w:rsidR="00686DB2" w:rsidRPr="001A1D06" w:rsidRDefault="00686DB2" w:rsidP="001A1D06">
      <w:pPr>
        <w:numPr>
          <w:ilvl w:val="0"/>
          <w:numId w:val="43"/>
        </w:numPr>
        <w:suppressAutoHyphens/>
        <w:overflowPunct w:val="0"/>
        <w:autoSpaceDE w:val="0"/>
        <w:autoSpaceDN w:val="0"/>
        <w:adjustRightInd w:val="0"/>
        <w:spacing w:line="240" w:lineRule="auto"/>
        <w:ind w:right="-1"/>
        <w:jc w:val="both"/>
        <w:textAlignment w:val="baseline"/>
        <w:rPr>
          <w:rFonts w:cs="Arial"/>
          <w:lang w:val="nl"/>
        </w:rPr>
      </w:pPr>
      <w:r w:rsidRPr="001A1D06">
        <w:rPr>
          <w:rFonts w:cs="Arial"/>
          <w:lang w:val="nl"/>
        </w:rPr>
        <w:t>Opdrachtgever ook aan opdrachtnemer heeft verzocht hiervoor een offerte uit te brengen;</w:t>
      </w:r>
    </w:p>
    <w:p w14:paraId="4C00F646" w14:textId="77777777" w:rsidR="00686DB2" w:rsidRPr="001A1D06" w:rsidRDefault="00686DB2" w:rsidP="001A1D06">
      <w:pPr>
        <w:numPr>
          <w:ilvl w:val="0"/>
          <w:numId w:val="43"/>
        </w:numPr>
        <w:suppressAutoHyphens/>
        <w:overflowPunct w:val="0"/>
        <w:autoSpaceDE w:val="0"/>
        <w:autoSpaceDN w:val="0"/>
        <w:adjustRightInd w:val="0"/>
        <w:spacing w:line="240" w:lineRule="auto"/>
        <w:ind w:right="-1"/>
        <w:jc w:val="both"/>
        <w:textAlignment w:val="baseline"/>
        <w:rPr>
          <w:rFonts w:cs="Arial"/>
          <w:lang w:val="nl"/>
        </w:rPr>
      </w:pPr>
      <w:r w:rsidRPr="001A1D06">
        <w:rPr>
          <w:rFonts w:cs="Arial"/>
          <w:lang w:val="nl"/>
        </w:rPr>
        <w:t>Opdrachtnemer op (dag/maand/jaar) een offerte heeft uitgebracht;</w:t>
      </w:r>
    </w:p>
    <w:p w14:paraId="5BF4BD5C" w14:textId="77777777" w:rsidR="00686DB2" w:rsidRPr="001A1D06" w:rsidRDefault="00686DB2" w:rsidP="001A1D06">
      <w:pPr>
        <w:widowControl w:val="0"/>
        <w:numPr>
          <w:ilvl w:val="0"/>
          <w:numId w:val="43"/>
        </w:numPr>
        <w:spacing w:before="1" w:after="200" w:line="240" w:lineRule="auto"/>
        <w:ind w:right="-20"/>
        <w:contextualSpacing/>
        <w:jc w:val="both"/>
        <w:rPr>
          <w:rFonts w:eastAsia="Calibri" w:cs="Arial"/>
          <w:lang w:eastAsia="en-US"/>
        </w:rPr>
      </w:pPr>
      <w:r w:rsidRPr="001A1D06">
        <w:rPr>
          <w:rFonts w:eastAsia="Calibri" w:cs="Arial"/>
          <w:spacing w:val="1"/>
          <w:lang w:eastAsia="en-US"/>
        </w:rPr>
        <w:t xml:space="preserve">Opdrachtnemer voldoet aan alle door opdrachtgever gestelde eisen en criteria; </w:t>
      </w:r>
    </w:p>
    <w:p w14:paraId="57115BC5" w14:textId="77777777" w:rsidR="00686DB2" w:rsidRPr="001A1D06" w:rsidRDefault="00686DB2" w:rsidP="001A1D06">
      <w:pPr>
        <w:numPr>
          <w:ilvl w:val="0"/>
          <w:numId w:val="43"/>
        </w:numPr>
        <w:suppressAutoHyphens/>
        <w:overflowPunct w:val="0"/>
        <w:autoSpaceDE w:val="0"/>
        <w:autoSpaceDN w:val="0"/>
        <w:adjustRightInd w:val="0"/>
        <w:spacing w:line="240" w:lineRule="auto"/>
        <w:ind w:right="-1"/>
        <w:jc w:val="both"/>
        <w:textAlignment w:val="baseline"/>
        <w:rPr>
          <w:rFonts w:cs="Arial"/>
          <w:lang w:val="nl"/>
        </w:rPr>
      </w:pPr>
      <w:r w:rsidRPr="001A1D06">
        <w:rPr>
          <w:rFonts w:cs="Arial"/>
          <w:lang w:val="nl"/>
        </w:rPr>
        <w:t>Opdrachtgever deze offerte heeft aanvaard;</w:t>
      </w:r>
    </w:p>
    <w:p w14:paraId="4FFA7D3E" w14:textId="77777777" w:rsidR="00686DB2" w:rsidRPr="001A1D06" w:rsidRDefault="00686DB2" w:rsidP="001A1D06">
      <w:pPr>
        <w:numPr>
          <w:ilvl w:val="0"/>
          <w:numId w:val="43"/>
        </w:numPr>
        <w:suppressAutoHyphens/>
        <w:overflowPunct w:val="0"/>
        <w:autoSpaceDE w:val="0"/>
        <w:autoSpaceDN w:val="0"/>
        <w:adjustRightInd w:val="0"/>
        <w:spacing w:line="240" w:lineRule="auto"/>
        <w:ind w:right="-1"/>
        <w:jc w:val="both"/>
        <w:textAlignment w:val="baseline"/>
        <w:rPr>
          <w:rFonts w:cs="Arial"/>
          <w:lang w:val="nl"/>
        </w:rPr>
      </w:pPr>
      <w:r w:rsidRPr="001A1D06">
        <w:rPr>
          <w:rFonts w:cs="Arial"/>
          <w:lang w:val="nl"/>
        </w:rPr>
        <w:t>Opdrachtnemer zich in voldoende mate op de hoogte heeft gesteld van wat opdrachtgever met de opdracht wil bereiken;</w:t>
      </w:r>
    </w:p>
    <w:p w14:paraId="57A383D8" w14:textId="77777777" w:rsidR="00686DB2" w:rsidRPr="001A1D06" w:rsidRDefault="00686DB2" w:rsidP="001A1D06">
      <w:pPr>
        <w:widowControl w:val="0"/>
        <w:numPr>
          <w:ilvl w:val="0"/>
          <w:numId w:val="43"/>
        </w:numPr>
        <w:spacing w:before="1" w:after="200" w:line="240" w:lineRule="auto"/>
        <w:ind w:right="-20"/>
        <w:contextualSpacing/>
        <w:jc w:val="both"/>
        <w:rPr>
          <w:rFonts w:eastAsia="Calibri" w:cs="Arial"/>
          <w:spacing w:val="1"/>
          <w:lang w:eastAsia="en-US"/>
        </w:rPr>
      </w:pPr>
      <w:r w:rsidRPr="001A1D06">
        <w:rPr>
          <w:rFonts w:eastAsia="Calibri" w:cs="Arial"/>
          <w:spacing w:val="1"/>
          <w:lang w:eastAsia="en-US"/>
        </w:rPr>
        <w:t>Opdrachtnemer als zodanig in staat en bereid is het geoffreerde op eigen rekening en risico uit te voeren;</w:t>
      </w:r>
    </w:p>
    <w:p w14:paraId="3705EAE2" w14:textId="77777777" w:rsidR="00686DB2" w:rsidRPr="001A1D06" w:rsidRDefault="00686DB2" w:rsidP="001A1D06">
      <w:pPr>
        <w:widowControl w:val="0"/>
        <w:numPr>
          <w:ilvl w:val="0"/>
          <w:numId w:val="43"/>
        </w:numPr>
        <w:spacing w:before="1" w:after="200" w:line="240" w:lineRule="auto"/>
        <w:ind w:right="-20"/>
        <w:contextualSpacing/>
        <w:jc w:val="both"/>
        <w:rPr>
          <w:rFonts w:eastAsia="Calibri" w:cs="Arial"/>
          <w:spacing w:val="1"/>
          <w:lang w:eastAsia="en-US"/>
        </w:rPr>
      </w:pPr>
      <w:r w:rsidRPr="001A1D06">
        <w:rPr>
          <w:rFonts w:eastAsia="Calibri" w:cs="Arial"/>
          <w:spacing w:val="1"/>
          <w:lang w:eastAsia="en-US"/>
        </w:rPr>
        <w:t>partijen streven naar een loyale uitvoering van de samenwerking en zullen, gesteld voor ongeregelde zaken, zoveel mogelijk in de geest van deze overeenkomst met elkaar trachten de samenwerking op een goede manier vorm te geven;</w:t>
      </w:r>
    </w:p>
    <w:p w14:paraId="7910ABC7" w14:textId="77777777" w:rsidR="00686DB2" w:rsidRPr="001A1D06" w:rsidRDefault="00686DB2" w:rsidP="001A1D06">
      <w:pPr>
        <w:widowControl w:val="0"/>
        <w:numPr>
          <w:ilvl w:val="0"/>
          <w:numId w:val="43"/>
        </w:numPr>
        <w:spacing w:before="1" w:after="200" w:line="240" w:lineRule="auto"/>
        <w:ind w:right="-20"/>
        <w:contextualSpacing/>
        <w:jc w:val="both"/>
        <w:rPr>
          <w:rFonts w:eastAsia="Calibri" w:cs="Arial"/>
          <w:spacing w:val="1"/>
          <w:lang w:eastAsia="en-US"/>
        </w:rPr>
      </w:pPr>
      <w:r w:rsidRPr="001A1D06">
        <w:rPr>
          <w:rFonts w:eastAsia="Calibri" w:cs="Arial"/>
          <w:spacing w:val="1"/>
          <w:lang w:eastAsia="en-US"/>
        </w:rPr>
        <w:t>in deze overeenkomst rechten en verplichtingen worden vastgelegd die partijen over en weer jegens elkaar hebben;</w:t>
      </w:r>
    </w:p>
    <w:p w14:paraId="0F9ADCAB" w14:textId="77777777" w:rsidR="00686DB2" w:rsidRPr="001A1D06" w:rsidRDefault="00686DB2" w:rsidP="001A1D06">
      <w:pPr>
        <w:widowControl w:val="0"/>
        <w:numPr>
          <w:ilvl w:val="0"/>
          <w:numId w:val="43"/>
        </w:numPr>
        <w:spacing w:before="1" w:after="200" w:line="240" w:lineRule="auto"/>
        <w:ind w:right="-20"/>
        <w:contextualSpacing/>
        <w:jc w:val="both"/>
        <w:rPr>
          <w:rFonts w:eastAsia="Calibri" w:cs="Arial"/>
          <w:spacing w:val="1"/>
          <w:lang w:eastAsia="en-US"/>
        </w:rPr>
      </w:pPr>
      <w:r w:rsidRPr="001A1D06">
        <w:rPr>
          <w:rFonts w:eastAsia="Calibri" w:cs="Arial"/>
          <w:spacing w:val="1"/>
          <w:lang w:eastAsia="en-US"/>
        </w:rPr>
        <w:t xml:space="preserve">partijen deze samenwerking wensen vast te leggen in een overeenkomst; </w:t>
      </w:r>
    </w:p>
    <w:p w14:paraId="43104AD6" w14:textId="77777777" w:rsidR="00686DB2" w:rsidRPr="001A1D06" w:rsidRDefault="00686DB2" w:rsidP="001A1D06">
      <w:pPr>
        <w:pStyle w:val="Geenafstand"/>
        <w:jc w:val="both"/>
        <w:rPr>
          <w:rFonts w:ascii="Arial" w:hAnsi="Arial" w:cs="Arial"/>
          <w:sz w:val="20"/>
          <w:szCs w:val="20"/>
        </w:rPr>
      </w:pPr>
      <w:r w:rsidRPr="001A1D06">
        <w:rPr>
          <w:rFonts w:ascii="Arial" w:hAnsi="Arial" w:cs="Arial"/>
          <w:sz w:val="20"/>
          <w:szCs w:val="20"/>
        </w:rPr>
        <w:t>Komen overeen als volgt:</w:t>
      </w:r>
    </w:p>
    <w:p w14:paraId="6313CEDA" w14:textId="77777777" w:rsidR="00686DB2" w:rsidRPr="001A1D06" w:rsidRDefault="00686DB2" w:rsidP="001A1D06">
      <w:pPr>
        <w:suppressAutoHyphens/>
        <w:overflowPunct w:val="0"/>
        <w:autoSpaceDE w:val="0"/>
        <w:autoSpaceDN w:val="0"/>
        <w:adjustRightInd w:val="0"/>
        <w:spacing w:line="240" w:lineRule="auto"/>
        <w:ind w:right="-1"/>
        <w:jc w:val="both"/>
        <w:textAlignment w:val="baseline"/>
        <w:rPr>
          <w:rFonts w:cs="Arial"/>
          <w:lang w:val="nl"/>
        </w:rPr>
      </w:pPr>
    </w:p>
    <w:p w14:paraId="09F37C9B" w14:textId="77777777" w:rsidR="00686DB2" w:rsidRPr="001A1D06" w:rsidRDefault="00686DB2" w:rsidP="001A1D06">
      <w:pPr>
        <w:pStyle w:val="Geenafstand"/>
        <w:jc w:val="both"/>
        <w:rPr>
          <w:rFonts w:ascii="Arial" w:hAnsi="Arial" w:cs="Arial"/>
          <w:b/>
          <w:sz w:val="20"/>
          <w:szCs w:val="20"/>
        </w:rPr>
      </w:pPr>
      <w:r w:rsidRPr="001A1D06">
        <w:rPr>
          <w:rFonts w:ascii="Arial" w:hAnsi="Arial" w:cs="Arial"/>
          <w:b/>
          <w:sz w:val="20"/>
          <w:szCs w:val="20"/>
        </w:rPr>
        <w:t>Artikel 1. Algemeen</w:t>
      </w:r>
    </w:p>
    <w:p w14:paraId="5D000000" w14:textId="77777777" w:rsidR="00686DB2" w:rsidRPr="001A1D06" w:rsidRDefault="00686DB2" w:rsidP="001A1D06">
      <w:pPr>
        <w:pStyle w:val="Lijstalinea"/>
        <w:numPr>
          <w:ilvl w:val="0"/>
          <w:numId w:val="45"/>
        </w:numPr>
        <w:tabs>
          <w:tab w:val="clear" w:pos="397"/>
        </w:tabs>
        <w:spacing w:line="240" w:lineRule="auto"/>
        <w:jc w:val="both"/>
        <w:rPr>
          <w:rFonts w:eastAsia="Calibri" w:cs="Arial"/>
        </w:rPr>
      </w:pPr>
      <w:r w:rsidRPr="001A1D06">
        <w:rPr>
          <w:rFonts w:eastAsia="Calibri" w:cs="Arial"/>
        </w:rPr>
        <w:t>Opdrachtnemer verbindt zich tot het uitvoeren van taken en werkzaamheden als omschreven in deze overeenkomst ten behoeve van opdrachtgever. Opdrachtgever verbindt zich tot betaling van de uit deze afspraken voortvloeiende kosten.</w:t>
      </w:r>
    </w:p>
    <w:p w14:paraId="640CFAF5" w14:textId="77777777" w:rsidR="00686DB2" w:rsidRPr="001A1D06" w:rsidRDefault="00686DB2" w:rsidP="001A1D06">
      <w:pPr>
        <w:pStyle w:val="Lijstalinea"/>
        <w:numPr>
          <w:ilvl w:val="0"/>
          <w:numId w:val="45"/>
        </w:numPr>
        <w:tabs>
          <w:tab w:val="clear" w:pos="397"/>
        </w:tabs>
        <w:spacing w:line="240" w:lineRule="auto"/>
        <w:jc w:val="both"/>
        <w:rPr>
          <w:rFonts w:eastAsia="Calibri" w:cs="Arial"/>
        </w:rPr>
      </w:pPr>
      <w:r w:rsidRPr="001A1D06">
        <w:rPr>
          <w:rFonts w:eastAsia="Calibri" w:cs="Arial"/>
        </w:rPr>
        <w:t xml:space="preserve">Op deze overeenkomst zijn uitsluitend de bijgevoegde algemene inkoopvoorwaarden voor leveringen en diensten van de Veiligheidsregio Limburg-Noord  van toepassing, voor zover daarvan in deze overeenkomst niet wordt afgeweken. De toepasselijkheid van (eventuele) algemene en bijzondere voorwaarden van opdrachtnemer is uitgesloten. </w:t>
      </w:r>
    </w:p>
    <w:p w14:paraId="6104659D" w14:textId="77777777" w:rsidR="00686DB2" w:rsidRPr="001A1D06" w:rsidRDefault="00686DB2" w:rsidP="001A1D06">
      <w:pPr>
        <w:pStyle w:val="Lijstalinea"/>
        <w:numPr>
          <w:ilvl w:val="0"/>
          <w:numId w:val="45"/>
        </w:numPr>
        <w:tabs>
          <w:tab w:val="clear" w:pos="397"/>
        </w:tabs>
        <w:spacing w:line="240" w:lineRule="auto"/>
        <w:jc w:val="both"/>
        <w:rPr>
          <w:rFonts w:eastAsia="Calibri" w:cs="Arial"/>
        </w:rPr>
      </w:pPr>
      <w:r w:rsidRPr="001A1D06">
        <w:rPr>
          <w:rFonts w:eastAsia="Calibri" w:cs="Arial"/>
        </w:rPr>
        <w:t>De navolgende documenten maken deel uit van deze overeenkomst. Voor zover deze documenten met elkaar in tegenspraak zijn, prevaleert het eerder genoemde document boven het later genoemde:</w:t>
      </w:r>
    </w:p>
    <w:p w14:paraId="00BB255C" w14:textId="77777777" w:rsidR="00686DB2" w:rsidRPr="001A1D06" w:rsidRDefault="00686DB2" w:rsidP="001A1D06">
      <w:pPr>
        <w:pStyle w:val="Lijstalinea"/>
        <w:numPr>
          <w:ilvl w:val="0"/>
          <w:numId w:val="44"/>
        </w:numPr>
        <w:tabs>
          <w:tab w:val="clear" w:pos="397"/>
        </w:tabs>
        <w:spacing w:after="120" w:line="240" w:lineRule="auto"/>
        <w:ind w:left="851"/>
        <w:jc w:val="both"/>
        <w:rPr>
          <w:rFonts w:cs="Arial"/>
        </w:rPr>
      </w:pPr>
      <w:r w:rsidRPr="001A1D06">
        <w:rPr>
          <w:rFonts w:cs="Arial"/>
        </w:rPr>
        <w:t>deze overeenkomst;</w:t>
      </w:r>
    </w:p>
    <w:p w14:paraId="2694EE6D" w14:textId="7FE15DC6" w:rsidR="00686DB2" w:rsidRPr="001A1D06" w:rsidRDefault="00686DB2" w:rsidP="001A1D06">
      <w:pPr>
        <w:pStyle w:val="Lijstalinea"/>
        <w:numPr>
          <w:ilvl w:val="0"/>
          <w:numId w:val="44"/>
        </w:numPr>
        <w:tabs>
          <w:tab w:val="clear" w:pos="397"/>
        </w:tabs>
        <w:spacing w:after="120" w:line="240" w:lineRule="auto"/>
        <w:ind w:left="851"/>
        <w:jc w:val="both"/>
        <w:rPr>
          <w:rFonts w:cs="Arial"/>
        </w:rPr>
      </w:pPr>
      <w:r w:rsidRPr="001A1D06">
        <w:rPr>
          <w:rFonts w:cs="Arial"/>
        </w:rPr>
        <w:t>de verwerkersovereenkomst;</w:t>
      </w:r>
    </w:p>
    <w:p w14:paraId="3A8B8153" w14:textId="77777777" w:rsidR="00686DB2" w:rsidRPr="001A1D06" w:rsidRDefault="00686DB2" w:rsidP="001A1D06">
      <w:pPr>
        <w:pStyle w:val="Lijstalinea"/>
        <w:numPr>
          <w:ilvl w:val="0"/>
          <w:numId w:val="44"/>
        </w:numPr>
        <w:tabs>
          <w:tab w:val="clear" w:pos="397"/>
        </w:tabs>
        <w:spacing w:after="120" w:line="240" w:lineRule="auto"/>
        <w:ind w:left="851"/>
        <w:jc w:val="both"/>
        <w:rPr>
          <w:rFonts w:cs="Arial"/>
        </w:rPr>
      </w:pPr>
      <w:r w:rsidRPr="001A1D06">
        <w:rPr>
          <w:rFonts w:cs="Arial"/>
        </w:rPr>
        <w:lastRenderedPageBreak/>
        <w:t>de algemene inkoopvoorwaarden voor leveringen en diensten van de Veiligheidsregio Limburg-Noord;</w:t>
      </w:r>
    </w:p>
    <w:p w14:paraId="14ED1533" w14:textId="77777777" w:rsidR="00686DB2" w:rsidRPr="001A1D06" w:rsidRDefault="00686DB2" w:rsidP="001A1D06">
      <w:pPr>
        <w:pStyle w:val="Lijstalinea"/>
        <w:numPr>
          <w:ilvl w:val="0"/>
          <w:numId w:val="44"/>
        </w:numPr>
        <w:tabs>
          <w:tab w:val="clear" w:pos="397"/>
        </w:tabs>
        <w:spacing w:after="120" w:line="240" w:lineRule="auto"/>
        <w:ind w:left="851"/>
        <w:jc w:val="both"/>
        <w:rPr>
          <w:rFonts w:cs="Arial"/>
        </w:rPr>
      </w:pPr>
      <w:r w:rsidRPr="001A1D06">
        <w:rPr>
          <w:rFonts w:cs="Arial"/>
        </w:rPr>
        <w:t>de offerteaanvraag met eventuele bijlagen;</w:t>
      </w:r>
    </w:p>
    <w:p w14:paraId="6652FE9F" w14:textId="27686ED2" w:rsidR="00686DB2" w:rsidRPr="001A1D06" w:rsidRDefault="00686DB2" w:rsidP="001A1D06">
      <w:pPr>
        <w:pStyle w:val="Lijstalinea"/>
        <w:numPr>
          <w:ilvl w:val="0"/>
          <w:numId w:val="44"/>
        </w:numPr>
        <w:tabs>
          <w:tab w:val="clear" w:pos="397"/>
        </w:tabs>
        <w:spacing w:after="120" w:line="240" w:lineRule="auto"/>
        <w:ind w:left="851"/>
        <w:jc w:val="both"/>
        <w:rPr>
          <w:rFonts w:cs="Arial"/>
        </w:rPr>
      </w:pPr>
      <w:r w:rsidRPr="001A1D06">
        <w:rPr>
          <w:rFonts w:cs="Arial"/>
        </w:rPr>
        <w:t xml:space="preserve">het gespreksverslag d.d. </w:t>
      </w:r>
      <w:r w:rsidR="00B54D62" w:rsidRPr="001A1D06">
        <w:rPr>
          <w:rFonts w:cs="Arial"/>
        </w:rPr>
        <w:t>01-07-2025;</w:t>
      </w:r>
    </w:p>
    <w:p w14:paraId="18FF0357" w14:textId="77777777" w:rsidR="00686DB2" w:rsidRPr="001A1D06" w:rsidRDefault="00686DB2" w:rsidP="001A1D06">
      <w:pPr>
        <w:pStyle w:val="Lijstalinea"/>
        <w:numPr>
          <w:ilvl w:val="0"/>
          <w:numId w:val="44"/>
        </w:numPr>
        <w:tabs>
          <w:tab w:val="clear" w:pos="397"/>
        </w:tabs>
        <w:spacing w:after="120" w:line="240" w:lineRule="auto"/>
        <w:ind w:left="851"/>
        <w:jc w:val="both"/>
        <w:rPr>
          <w:rFonts w:cs="Arial"/>
        </w:rPr>
      </w:pPr>
      <w:r w:rsidRPr="001A1D06">
        <w:rPr>
          <w:rFonts w:cs="Arial"/>
        </w:rPr>
        <w:t>de nota’s van inlichtingen;</w:t>
      </w:r>
    </w:p>
    <w:p w14:paraId="0A2FD176" w14:textId="77777777" w:rsidR="00686DB2" w:rsidRPr="001A1D06" w:rsidRDefault="00686DB2" w:rsidP="001A1D06">
      <w:pPr>
        <w:pStyle w:val="Lijstalinea"/>
        <w:numPr>
          <w:ilvl w:val="0"/>
          <w:numId w:val="44"/>
        </w:numPr>
        <w:tabs>
          <w:tab w:val="clear" w:pos="397"/>
        </w:tabs>
        <w:spacing w:after="120" w:line="240" w:lineRule="auto"/>
        <w:ind w:left="851"/>
        <w:jc w:val="both"/>
        <w:rPr>
          <w:rFonts w:cs="Arial"/>
        </w:rPr>
      </w:pPr>
      <w:r w:rsidRPr="001A1D06">
        <w:rPr>
          <w:rFonts w:cs="Arial"/>
        </w:rPr>
        <w:t xml:space="preserve">het beschrijvend document en alle bijbehorende bijlagen; </w:t>
      </w:r>
    </w:p>
    <w:p w14:paraId="67835FD3" w14:textId="77777777" w:rsidR="00686DB2" w:rsidRPr="001A1D06" w:rsidRDefault="00686DB2" w:rsidP="001A1D06">
      <w:pPr>
        <w:pStyle w:val="Lijstalinea"/>
        <w:numPr>
          <w:ilvl w:val="0"/>
          <w:numId w:val="44"/>
        </w:numPr>
        <w:tabs>
          <w:tab w:val="clear" w:pos="397"/>
        </w:tabs>
        <w:spacing w:after="120" w:line="240" w:lineRule="auto"/>
        <w:ind w:left="851"/>
        <w:jc w:val="both"/>
        <w:rPr>
          <w:rFonts w:cs="Arial"/>
        </w:rPr>
      </w:pPr>
      <w:r w:rsidRPr="001A1D06">
        <w:rPr>
          <w:rFonts w:cs="Arial"/>
        </w:rPr>
        <w:t>de Inschrijving die aan de opdracht ten grondslag ligt;</w:t>
      </w:r>
    </w:p>
    <w:p w14:paraId="36001831" w14:textId="77777777" w:rsidR="00686DB2" w:rsidRPr="001A1D06" w:rsidRDefault="00686DB2" w:rsidP="001A1D06">
      <w:pPr>
        <w:pStyle w:val="Lijstalinea"/>
        <w:numPr>
          <w:ilvl w:val="0"/>
          <w:numId w:val="44"/>
        </w:numPr>
        <w:tabs>
          <w:tab w:val="clear" w:pos="397"/>
        </w:tabs>
        <w:spacing w:after="120" w:line="240" w:lineRule="auto"/>
        <w:ind w:left="851"/>
        <w:jc w:val="both"/>
        <w:rPr>
          <w:rFonts w:cs="Arial"/>
        </w:rPr>
      </w:pPr>
      <w:r w:rsidRPr="001A1D06">
        <w:rPr>
          <w:rFonts w:cs="Arial"/>
        </w:rPr>
        <w:t xml:space="preserve">de door opdrachtnemer aan opdrachtgever uitgebrachte offerte. </w:t>
      </w:r>
    </w:p>
    <w:p w14:paraId="3CACD0EA" w14:textId="77777777" w:rsidR="00686DB2" w:rsidRPr="001A1D06" w:rsidRDefault="00686DB2" w:rsidP="001A1D06">
      <w:pPr>
        <w:pStyle w:val="Geenafstand"/>
        <w:jc w:val="both"/>
        <w:rPr>
          <w:rFonts w:ascii="Arial" w:hAnsi="Arial" w:cs="Arial"/>
          <w:b/>
          <w:sz w:val="20"/>
          <w:szCs w:val="20"/>
        </w:rPr>
      </w:pPr>
      <w:r w:rsidRPr="001A1D06">
        <w:rPr>
          <w:rFonts w:ascii="Arial" w:hAnsi="Arial" w:cs="Arial"/>
          <w:b/>
          <w:sz w:val="20"/>
          <w:szCs w:val="20"/>
        </w:rPr>
        <w:t>Artikel 2. Totstandkoming en duur van deze overeenkomst</w:t>
      </w:r>
    </w:p>
    <w:p w14:paraId="4CD774ED" w14:textId="77777777" w:rsidR="00686DB2" w:rsidRPr="001A1D06" w:rsidRDefault="00686DB2" w:rsidP="001A1D06">
      <w:pPr>
        <w:pStyle w:val="Lijstalinea"/>
        <w:numPr>
          <w:ilvl w:val="0"/>
          <w:numId w:val="46"/>
        </w:numPr>
        <w:tabs>
          <w:tab w:val="clear" w:pos="397"/>
        </w:tabs>
        <w:spacing w:line="240" w:lineRule="auto"/>
        <w:jc w:val="both"/>
        <w:rPr>
          <w:rFonts w:eastAsia="Calibri" w:cs="Arial"/>
        </w:rPr>
      </w:pPr>
      <w:r w:rsidRPr="001A1D06">
        <w:rPr>
          <w:rFonts w:eastAsia="Calibri" w:cs="Arial"/>
        </w:rPr>
        <w:t xml:space="preserve">Deze overeenkomst komt tot stand door ondertekening door partijen. </w:t>
      </w:r>
    </w:p>
    <w:p w14:paraId="026D6F04" w14:textId="6338956E" w:rsidR="00686DB2" w:rsidRPr="001A1D06" w:rsidRDefault="00686DB2" w:rsidP="001A1D06">
      <w:pPr>
        <w:pStyle w:val="Lijstalinea"/>
        <w:numPr>
          <w:ilvl w:val="0"/>
          <w:numId w:val="52"/>
        </w:numPr>
        <w:suppressAutoHyphens/>
        <w:overflowPunct w:val="0"/>
        <w:autoSpaceDE w:val="0"/>
        <w:autoSpaceDN w:val="0"/>
        <w:adjustRightInd w:val="0"/>
        <w:spacing w:after="200" w:line="240" w:lineRule="auto"/>
        <w:ind w:right="-1"/>
        <w:jc w:val="both"/>
        <w:textAlignment w:val="baseline"/>
        <w:rPr>
          <w:rFonts w:cs="Arial"/>
          <w:lang w:val="nl"/>
        </w:rPr>
      </w:pPr>
      <w:r w:rsidRPr="001A1D06">
        <w:rPr>
          <w:rFonts w:cs="Arial"/>
          <w:lang w:val="nl"/>
        </w:rPr>
        <w:t xml:space="preserve">Deze overeenkomst is aangegaan voor bepaalde tijd. De overeenkomst wordt afgesloten voor de periode van </w:t>
      </w:r>
      <w:r w:rsidR="0005424B" w:rsidRPr="001A1D06">
        <w:rPr>
          <w:rFonts w:cs="Arial"/>
          <w:lang w:val="nl"/>
        </w:rPr>
        <w:t>01-01-2026</w:t>
      </w:r>
      <w:r w:rsidRPr="001A1D06">
        <w:rPr>
          <w:rFonts w:cs="Arial"/>
          <w:lang w:val="nl"/>
        </w:rPr>
        <w:t xml:space="preserve"> tot </w:t>
      </w:r>
      <w:r w:rsidR="00913B8C" w:rsidRPr="001A1D06">
        <w:rPr>
          <w:rFonts w:cs="Arial"/>
          <w:lang w:val="nl"/>
        </w:rPr>
        <w:t>01-01-2028</w:t>
      </w:r>
      <w:r w:rsidRPr="001A1D06">
        <w:rPr>
          <w:rFonts w:cs="Arial"/>
          <w:lang w:val="nl"/>
        </w:rPr>
        <w:t xml:space="preserve">. Het is voor opdrachtgever mogelijk </w:t>
      </w:r>
      <w:r w:rsidR="00913B8C" w:rsidRPr="001A1D06">
        <w:rPr>
          <w:rFonts w:cs="Arial"/>
          <w:lang w:val="nl"/>
        </w:rPr>
        <w:t>tweemaal</w:t>
      </w:r>
      <w:r w:rsidRPr="001A1D06">
        <w:rPr>
          <w:rFonts w:cs="Arial"/>
          <w:lang w:val="nl"/>
        </w:rPr>
        <w:t xml:space="preserve"> (</w:t>
      </w:r>
      <w:r w:rsidR="00913B8C" w:rsidRPr="001A1D06">
        <w:rPr>
          <w:rFonts w:cs="Arial"/>
          <w:lang w:val="nl"/>
        </w:rPr>
        <w:t>2</w:t>
      </w:r>
      <w:r w:rsidRPr="001A1D06">
        <w:rPr>
          <w:rFonts w:cs="Arial"/>
          <w:lang w:val="nl"/>
        </w:rPr>
        <w:t xml:space="preserve">x) een verlenging af te sluiten voor 1 jaar zodat de totale maximale duur uitkomt op </w:t>
      </w:r>
      <w:r w:rsidR="00913B8C" w:rsidRPr="001A1D06">
        <w:rPr>
          <w:rFonts w:cs="Arial"/>
          <w:lang w:val="nl"/>
        </w:rPr>
        <w:t>4</w:t>
      </w:r>
      <w:r w:rsidRPr="001A1D06">
        <w:rPr>
          <w:rFonts w:cs="Arial"/>
          <w:lang w:val="nl"/>
        </w:rPr>
        <w:t xml:space="preserve"> jaar. Deze verlengingen worden stilzwijgend afgenomen. Als de opdrachtgever besluit niet in te gaan op de optionele verlengingen wordt dit uiterlijk </w:t>
      </w:r>
      <w:r w:rsidR="00D03CC0" w:rsidRPr="001A1D06">
        <w:rPr>
          <w:rFonts w:cs="Arial"/>
          <w:lang w:val="nl"/>
        </w:rPr>
        <w:t>3</w:t>
      </w:r>
      <w:r w:rsidRPr="001A1D06">
        <w:rPr>
          <w:rFonts w:cs="Arial"/>
          <w:lang w:val="nl"/>
        </w:rPr>
        <w:t xml:space="preserve"> maanden voorafgaande aan het verstrijken van de termijn schriftelijk medegedeeld aan opdrachtnemer. Schematisch als volgt:</w:t>
      </w:r>
    </w:p>
    <w:p w14:paraId="3B48A58D" w14:textId="496216EF" w:rsidR="00686DB2" w:rsidRPr="001A1D06" w:rsidRDefault="00686DB2" w:rsidP="001A1D06">
      <w:pPr>
        <w:pStyle w:val="Lijstalinea"/>
        <w:suppressAutoHyphens/>
        <w:overflowPunct w:val="0"/>
        <w:autoSpaceDE w:val="0"/>
        <w:autoSpaceDN w:val="0"/>
        <w:adjustRightInd w:val="0"/>
        <w:spacing w:after="200" w:line="240" w:lineRule="auto"/>
        <w:ind w:left="360" w:right="-1"/>
        <w:textAlignment w:val="baseline"/>
        <w:rPr>
          <w:rFonts w:cs="Arial"/>
          <w:lang w:val="nl"/>
        </w:rPr>
      </w:pPr>
      <w:r w:rsidRPr="001A1D06">
        <w:rPr>
          <w:rFonts w:cs="Arial"/>
          <w:lang w:val="nl"/>
        </w:rPr>
        <w:br/>
        <w:t>1 januari 20</w:t>
      </w:r>
      <w:r w:rsidR="00D03CC0" w:rsidRPr="001A1D06">
        <w:rPr>
          <w:rFonts w:cs="Arial"/>
          <w:lang w:val="nl"/>
        </w:rPr>
        <w:t>26</w:t>
      </w:r>
      <w:r w:rsidRPr="001A1D06">
        <w:rPr>
          <w:rFonts w:cs="Arial"/>
          <w:lang w:val="nl"/>
        </w:rPr>
        <w:t xml:space="preserve"> tot en met 31 december 202</w:t>
      </w:r>
      <w:r w:rsidR="000778B5" w:rsidRPr="001A1D06">
        <w:rPr>
          <w:rFonts w:cs="Arial"/>
          <w:lang w:val="nl"/>
        </w:rPr>
        <w:t>7</w:t>
      </w:r>
      <w:r w:rsidRPr="001A1D06">
        <w:rPr>
          <w:rFonts w:cs="Arial"/>
          <w:lang w:val="nl"/>
        </w:rPr>
        <w:t xml:space="preserve"> (opzeggen vóór 1 oktober 202</w:t>
      </w:r>
      <w:r w:rsidR="000778B5" w:rsidRPr="001A1D06">
        <w:rPr>
          <w:rFonts w:cs="Arial"/>
          <w:lang w:val="nl"/>
        </w:rPr>
        <w:t>7</w:t>
      </w:r>
      <w:r w:rsidRPr="001A1D06">
        <w:rPr>
          <w:rFonts w:cs="Arial"/>
          <w:lang w:val="nl"/>
        </w:rPr>
        <w:t>);</w:t>
      </w:r>
      <w:r w:rsidRPr="001A1D06">
        <w:rPr>
          <w:rFonts w:cs="Arial"/>
          <w:lang w:val="nl"/>
        </w:rPr>
        <w:br/>
        <w:t>1 januari 202</w:t>
      </w:r>
      <w:r w:rsidR="000778B5" w:rsidRPr="001A1D06">
        <w:rPr>
          <w:rFonts w:cs="Arial"/>
          <w:lang w:val="nl"/>
        </w:rPr>
        <w:t>8</w:t>
      </w:r>
      <w:r w:rsidRPr="001A1D06">
        <w:rPr>
          <w:rFonts w:cs="Arial"/>
          <w:lang w:val="nl"/>
        </w:rPr>
        <w:t xml:space="preserve"> tot en met 31 december 202</w:t>
      </w:r>
      <w:r w:rsidR="000778B5" w:rsidRPr="001A1D06">
        <w:rPr>
          <w:rFonts w:cs="Arial"/>
          <w:lang w:val="nl"/>
        </w:rPr>
        <w:t>8</w:t>
      </w:r>
      <w:r w:rsidRPr="001A1D06">
        <w:rPr>
          <w:rFonts w:cs="Arial"/>
          <w:lang w:val="nl"/>
        </w:rPr>
        <w:t xml:space="preserve"> (opzeggen vóór 1 oktober 202</w:t>
      </w:r>
      <w:r w:rsidR="00CB05E4" w:rsidRPr="001A1D06">
        <w:rPr>
          <w:rFonts w:cs="Arial"/>
          <w:lang w:val="nl"/>
        </w:rPr>
        <w:t>8</w:t>
      </w:r>
      <w:r w:rsidRPr="001A1D06">
        <w:rPr>
          <w:rFonts w:cs="Arial"/>
          <w:lang w:val="nl"/>
        </w:rPr>
        <w:t>);</w:t>
      </w:r>
      <w:r w:rsidRPr="001A1D06">
        <w:rPr>
          <w:rFonts w:cs="Arial"/>
          <w:lang w:val="nl"/>
        </w:rPr>
        <w:br/>
        <w:t>1 januari 202</w:t>
      </w:r>
      <w:r w:rsidR="00CB05E4" w:rsidRPr="001A1D06">
        <w:rPr>
          <w:rFonts w:cs="Arial"/>
          <w:lang w:val="nl"/>
        </w:rPr>
        <w:t>9</w:t>
      </w:r>
      <w:r w:rsidRPr="001A1D06">
        <w:rPr>
          <w:rFonts w:cs="Arial"/>
          <w:lang w:val="nl"/>
        </w:rPr>
        <w:t xml:space="preserve"> tot en met 31 december 202</w:t>
      </w:r>
      <w:r w:rsidR="00CB05E4" w:rsidRPr="001A1D06">
        <w:rPr>
          <w:rFonts w:cs="Arial"/>
          <w:lang w:val="nl"/>
        </w:rPr>
        <w:t>9</w:t>
      </w:r>
      <w:r w:rsidRPr="001A1D06">
        <w:rPr>
          <w:rFonts w:cs="Arial"/>
          <w:lang w:val="nl"/>
        </w:rPr>
        <w:t>.</w:t>
      </w:r>
      <w:r w:rsidRPr="001A1D06">
        <w:rPr>
          <w:rFonts w:cs="Arial"/>
          <w:lang w:val="nl"/>
        </w:rPr>
        <w:br/>
      </w:r>
      <w:r w:rsidRPr="001A1D06">
        <w:rPr>
          <w:rFonts w:cs="Arial"/>
          <w:lang w:val="nl"/>
        </w:rPr>
        <w:br/>
        <w:t>Deze overeenkomst vervalt van rechtswege op 1 januari 20</w:t>
      </w:r>
      <w:r w:rsidR="00160118" w:rsidRPr="001A1D06">
        <w:rPr>
          <w:rFonts w:cs="Arial"/>
          <w:lang w:val="nl"/>
        </w:rPr>
        <w:t>30</w:t>
      </w:r>
      <w:r w:rsidRPr="001A1D06">
        <w:rPr>
          <w:rFonts w:cs="Arial"/>
          <w:lang w:val="nl"/>
        </w:rPr>
        <w:t>.</w:t>
      </w:r>
      <w:r w:rsidR="0067402F" w:rsidRPr="001A1D06">
        <w:rPr>
          <w:rFonts w:cs="Arial"/>
          <w:color w:val="00B050"/>
          <w:lang w:val="nl"/>
        </w:rPr>
        <w:br/>
      </w:r>
    </w:p>
    <w:p w14:paraId="334A96FC" w14:textId="77777777" w:rsidR="00686DB2" w:rsidRPr="001A1D06" w:rsidRDefault="00686DB2" w:rsidP="001A1D06">
      <w:pPr>
        <w:pStyle w:val="Lijstalinea"/>
        <w:numPr>
          <w:ilvl w:val="0"/>
          <w:numId w:val="53"/>
        </w:numPr>
        <w:spacing w:line="240" w:lineRule="auto"/>
        <w:jc w:val="both"/>
        <w:rPr>
          <w:rFonts w:cs="Arial"/>
        </w:rPr>
      </w:pPr>
      <w:r w:rsidRPr="001A1D06">
        <w:rPr>
          <w:rFonts w:cs="Arial"/>
        </w:rPr>
        <w:t>Opzegtermijn</w:t>
      </w:r>
    </w:p>
    <w:p w14:paraId="4F8EFE77" w14:textId="45D6D476" w:rsidR="00686DB2" w:rsidRPr="001A1D06" w:rsidRDefault="00686DB2" w:rsidP="001A1D06">
      <w:pPr>
        <w:spacing w:after="120" w:line="240" w:lineRule="auto"/>
        <w:jc w:val="both"/>
        <w:rPr>
          <w:rFonts w:cs="Arial"/>
        </w:rPr>
      </w:pPr>
      <w:r w:rsidRPr="001A1D06">
        <w:rPr>
          <w:rFonts w:cs="Arial"/>
        </w:rPr>
        <w:t xml:space="preserve">Beëindiging van deze overeenkomst vindt plaats door opzegging tegen het einde van een periode, zoals opgenomen inde vorige leden, met inachtneming van een termijn van tenminste </w:t>
      </w:r>
      <w:r w:rsidR="00627EA1" w:rsidRPr="001A1D06">
        <w:rPr>
          <w:rFonts w:cs="Arial"/>
        </w:rPr>
        <w:t>3</w:t>
      </w:r>
      <w:r w:rsidRPr="001A1D06">
        <w:rPr>
          <w:rFonts w:cs="Arial"/>
        </w:rPr>
        <w:t xml:space="preserve"> maanden.</w:t>
      </w:r>
    </w:p>
    <w:p w14:paraId="3BC4E88F" w14:textId="77777777" w:rsidR="00686DB2" w:rsidRPr="001A1D06" w:rsidRDefault="00686DB2" w:rsidP="001A1D06">
      <w:pPr>
        <w:spacing w:after="120" w:line="240" w:lineRule="auto"/>
        <w:jc w:val="both"/>
        <w:rPr>
          <w:rFonts w:cs="Arial"/>
        </w:rPr>
      </w:pPr>
      <w:r w:rsidRPr="001A1D06">
        <w:rPr>
          <w:rFonts w:cs="Arial"/>
        </w:rPr>
        <w:t xml:space="preserve">Opzegging dient schriftelijk te geschieden onder opgave van redenen. </w:t>
      </w:r>
    </w:p>
    <w:p w14:paraId="0C1A7AD0" w14:textId="77777777" w:rsidR="00686DB2" w:rsidRPr="001A1D06" w:rsidRDefault="00686DB2" w:rsidP="001A1D06">
      <w:pPr>
        <w:suppressAutoHyphens/>
        <w:overflowPunct w:val="0"/>
        <w:autoSpaceDE w:val="0"/>
        <w:autoSpaceDN w:val="0"/>
        <w:adjustRightInd w:val="0"/>
        <w:spacing w:line="240" w:lineRule="auto"/>
        <w:ind w:right="-1"/>
        <w:jc w:val="both"/>
        <w:textAlignment w:val="baseline"/>
        <w:rPr>
          <w:rFonts w:cs="Arial"/>
          <w:highlight w:val="yellow"/>
          <w:lang w:val="nl"/>
        </w:rPr>
      </w:pPr>
    </w:p>
    <w:p w14:paraId="6EE62E43" w14:textId="77777777" w:rsidR="00686DB2" w:rsidRPr="001A1D06" w:rsidRDefault="00686DB2" w:rsidP="001A1D06">
      <w:pPr>
        <w:pStyle w:val="Geenafstand"/>
        <w:jc w:val="both"/>
        <w:rPr>
          <w:rFonts w:ascii="Arial" w:hAnsi="Arial" w:cs="Arial"/>
          <w:b/>
          <w:sz w:val="20"/>
          <w:szCs w:val="20"/>
        </w:rPr>
      </w:pPr>
      <w:r w:rsidRPr="001A1D06">
        <w:rPr>
          <w:rFonts w:ascii="Arial" w:hAnsi="Arial" w:cs="Arial"/>
          <w:b/>
          <w:sz w:val="20"/>
          <w:szCs w:val="20"/>
        </w:rPr>
        <w:t>Artikel 3. De te verrichten leveringen en diensten</w:t>
      </w:r>
    </w:p>
    <w:p w14:paraId="0F89C318" w14:textId="77777777" w:rsidR="00686DB2" w:rsidRPr="001A1D06" w:rsidRDefault="00686DB2" w:rsidP="001A1D06">
      <w:pPr>
        <w:spacing w:line="240" w:lineRule="auto"/>
        <w:jc w:val="both"/>
        <w:rPr>
          <w:rFonts w:cs="Arial"/>
          <w:lang w:val="nl"/>
        </w:rPr>
      </w:pPr>
      <w:r w:rsidRPr="001A1D06">
        <w:rPr>
          <w:rFonts w:eastAsia="Calibri" w:cs="Arial"/>
        </w:rPr>
        <w:t>Opdrachtnemer verzorgt ten behoeve van opdrachtgever de volgende leveringen en diensten:</w:t>
      </w:r>
      <w:r w:rsidRPr="001A1D06">
        <w:rPr>
          <w:rFonts w:cs="Arial"/>
          <w:lang w:val="nl"/>
        </w:rPr>
        <w:t xml:space="preserve"> zie aanbestedingsdocumenten.</w:t>
      </w:r>
    </w:p>
    <w:p w14:paraId="4FFD165D" w14:textId="77777777" w:rsidR="00C10810" w:rsidRPr="001A1D06" w:rsidRDefault="00C10810" w:rsidP="001A1D06">
      <w:pPr>
        <w:spacing w:line="240" w:lineRule="auto"/>
        <w:jc w:val="both"/>
        <w:rPr>
          <w:rFonts w:cs="Arial"/>
          <w:lang w:val="nl"/>
        </w:rPr>
      </w:pPr>
    </w:p>
    <w:p w14:paraId="4035492A" w14:textId="77777777" w:rsidR="00686DB2" w:rsidRPr="001A1D06" w:rsidRDefault="00686DB2" w:rsidP="001A1D06">
      <w:pPr>
        <w:pStyle w:val="Geenafstand"/>
        <w:jc w:val="both"/>
        <w:rPr>
          <w:rFonts w:ascii="Arial" w:hAnsi="Arial" w:cs="Arial"/>
          <w:b/>
          <w:sz w:val="20"/>
          <w:szCs w:val="20"/>
        </w:rPr>
      </w:pPr>
      <w:r w:rsidRPr="001A1D06">
        <w:rPr>
          <w:rFonts w:ascii="Arial" w:hAnsi="Arial" w:cs="Arial"/>
          <w:b/>
          <w:sz w:val="20"/>
          <w:szCs w:val="20"/>
        </w:rPr>
        <w:t>Artikel 4. Prijs van de dienstverlening</w:t>
      </w:r>
    </w:p>
    <w:p w14:paraId="5744A719" w14:textId="77777777" w:rsidR="00686DB2" w:rsidRPr="001A1D06" w:rsidRDefault="00686DB2" w:rsidP="001A1D06">
      <w:pPr>
        <w:pStyle w:val="Lijstalinea"/>
        <w:numPr>
          <w:ilvl w:val="0"/>
          <w:numId w:val="47"/>
        </w:numPr>
        <w:spacing w:after="120" w:line="240" w:lineRule="auto"/>
        <w:jc w:val="both"/>
        <w:rPr>
          <w:rFonts w:cs="Arial"/>
        </w:rPr>
      </w:pPr>
      <w:r w:rsidRPr="001A1D06">
        <w:rPr>
          <w:rFonts w:cs="Arial"/>
        </w:rPr>
        <w:t xml:space="preserve">De prijzen zoals door de opdrachtnemer in zijn inschrijving aangeboden op het prijzenblad zijn van toepassing, conform de financiële bepalingen zoals opgenomen in het beschrijvend document en alle bijbehorende bijlagen. Alle prijzen zijn excl belasting maar inclusief alle bijkomende kosten, zoals (maar niet uitsluitend) reis- en verblijfkosten, leverkosten etc. Dit betekent dat opdrachtgever, behalve de door opdrachtnemer geoffreerde tarieven, niets aan de opdrachtnemer (combinatie) verschuldigd is. </w:t>
      </w:r>
    </w:p>
    <w:p w14:paraId="250B0FF2" w14:textId="77777777" w:rsidR="00FF3858" w:rsidRPr="001A1D06" w:rsidRDefault="00686DB2" w:rsidP="001A1D06">
      <w:pPr>
        <w:pStyle w:val="Lijstalinea"/>
        <w:numPr>
          <w:ilvl w:val="0"/>
          <w:numId w:val="47"/>
        </w:numPr>
        <w:spacing w:after="120" w:line="240" w:lineRule="auto"/>
        <w:jc w:val="both"/>
        <w:rPr>
          <w:rFonts w:cs="Arial"/>
        </w:rPr>
      </w:pPr>
      <w:r w:rsidRPr="001A1D06">
        <w:rPr>
          <w:rFonts w:cs="Arial"/>
        </w:rPr>
        <w:t xml:space="preserve">Facturatie vindt als volgt plaats: </w:t>
      </w:r>
    </w:p>
    <w:p w14:paraId="1497C46C" w14:textId="77777777" w:rsidR="00FF3858" w:rsidRPr="001A1D06" w:rsidRDefault="00686DB2" w:rsidP="001A1D06">
      <w:pPr>
        <w:pStyle w:val="Lijstalinea"/>
        <w:numPr>
          <w:ilvl w:val="0"/>
          <w:numId w:val="54"/>
        </w:numPr>
        <w:spacing w:after="120" w:line="240" w:lineRule="auto"/>
        <w:jc w:val="both"/>
        <w:rPr>
          <w:rFonts w:cs="Arial"/>
        </w:rPr>
      </w:pPr>
      <w:r w:rsidRPr="001A1D06">
        <w:rPr>
          <w:rFonts w:cs="Arial"/>
        </w:rPr>
        <w:t xml:space="preserve">Opdrachtnemer stuurt via </w:t>
      </w:r>
      <w:hyperlink r:id="rId23" w:history="1">
        <w:r w:rsidRPr="001A1D06">
          <w:rPr>
            <w:rFonts w:cs="Arial"/>
          </w:rPr>
          <w:t>facturen@vrln.nl</w:t>
        </w:r>
      </w:hyperlink>
      <w:r w:rsidRPr="001A1D06">
        <w:rPr>
          <w:rFonts w:cs="Arial"/>
        </w:rPr>
        <w:t xml:space="preserve">, </w:t>
      </w:r>
      <w:r w:rsidR="00232740" w:rsidRPr="001A1D06">
        <w:rPr>
          <w:rFonts w:cs="Arial"/>
          <w:u w:val="single"/>
        </w:rPr>
        <w:t>v</w:t>
      </w:r>
      <w:r w:rsidR="005B3E4A" w:rsidRPr="001A1D06">
        <w:rPr>
          <w:rFonts w:cs="Arial"/>
          <w:u w:val="single"/>
        </w:rPr>
        <w:t>oor VB</w:t>
      </w:r>
      <w:r w:rsidR="005B3E4A" w:rsidRPr="001A1D06">
        <w:rPr>
          <w:rFonts w:cs="Arial"/>
        </w:rPr>
        <w:t xml:space="preserve"> achteraf, digitaal een factuur per trainingsdag, gebaseerd op geleverde diensten en per persoon gespecificeerd.</w:t>
      </w:r>
      <w:r w:rsidR="00C2029F" w:rsidRPr="001A1D06">
        <w:rPr>
          <w:rFonts w:cs="Arial"/>
        </w:rPr>
        <w:t xml:space="preserve"> </w:t>
      </w:r>
    </w:p>
    <w:p w14:paraId="343111B5" w14:textId="77777777" w:rsidR="00FF3858" w:rsidRPr="001A1D06" w:rsidRDefault="00C2029F" w:rsidP="001A1D06">
      <w:pPr>
        <w:pStyle w:val="Lijstalinea"/>
        <w:numPr>
          <w:ilvl w:val="0"/>
          <w:numId w:val="54"/>
        </w:numPr>
        <w:spacing w:after="120" w:line="240" w:lineRule="auto"/>
        <w:jc w:val="both"/>
        <w:rPr>
          <w:rFonts w:cs="Arial"/>
        </w:rPr>
      </w:pPr>
      <w:r w:rsidRPr="001A1D06">
        <w:rPr>
          <w:rFonts w:cs="Arial"/>
        </w:rPr>
        <w:t xml:space="preserve">Opdrachtnemer stuurt via </w:t>
      </w:r>
      <w:hyperlink r:id="rId24" w:history="1">
        <w:r w:rsidRPr="001A1D06">
          <w:rPr>
            <w:rFonts w:cs="Arial"/>
          </w:rPr>
          <w:t>facturen@vrln.nl</w:t>
        </w:r>
      </w:hyperlink>
      <w:r w:rsidRPr="001A1D06">
        <w:rPr>
          <w:rFonts w:cs="Arial"/>
        </w:rPr>
        <w:t xml:space="preserve">, </w:t>
      </w:r>
      <w:r w:rsidR="00FF3858" w:rsidRPr="001A1D06">
        <w:rPr>
          <w:rFonts w:cs="Arial"/>
          <w:u w:val="single"/>
        </w:rPr>
        <w:t>v</w:t>
      </w:r>
      <w:r w:rsidRPr="001A1D06">
        <w:rPr>
          <w:rFonts w:cs="Arial"/>
          <w:u w:val="single"/>
        </w:rPr>
        <w:t>oor VW</w:t>
      </w:r>
      <w:r w:rsidRPr="001A1D06">
        <w:rPr>
          <w:rFonts w:cs="Arial"/>
        </w:rPr>
        <w:t xml:space="preserve"> ná het afronden van een opleiding een factuur. Deze factuur wordt voorzien van de cursuscode, data (theorie en ritten) en de namen van de cursisten. </w:t>
      </w:r>
      <w:r w:rsidR="00686DB2" w:rsidRPr="001A1D06">
        <w:rPr>
          <w:rFonts w:cs="Arial"/>
        </w:rPr>
        <w:t xml:space="preserve"> </w:t>
      </w:r>
    </w:p>
    <w:p w14:paraId="7FCB57EC" w14:textId="1D572B9E" w:rsidR="00686DB2" w:rsidRPr="001A1D06" w:rsidRDefault="00686DB2" w:rsidP="001A1D06">
      <w:pPr>
        <w:pStyle w:val="Lijstalinea"/>
        <w:numPr>
          <w:ilvl w:val="0"/>
          <w:numId w:val="54"/>
        </w:numPr>
        <w:spacing w:after="120" w:line="240" w:lineRule="auto"/>
        <w:jc w:val="both"/>
        <w:rPr>
          <w:rFonts w:cs="Arial"/>
        </w:rPr>
      </w:pPr>
      <w:r w:rsidRPr="001A1D06">
        <w:rPr>
          <w:rFonts w:cs="Arial"/>
        </w:rPr>
        <w:t xml:space="preserve">De factuur voldoet aan de eisen zoals opgenomen in Bijlage 10 van het beschrijvend document. </w:t>
      </w:r>
    </w:p>
    <w:p w14:paraId="0A168E0E" w14:textId="77777777" w:rsidR="00686DB2" w:rsidRPr="001A1D06" w:rsidRDefault="00686DB2" w:rsidP="001A1D06">
      <w:pPr>
        <w:pStyle w:val="Lijstalinea"/>
        <w:numPr>
          <w:ilvl w:val="0"/>
          <w:numId w:val="47"/>
        </w:numPr>
        <w:spacing w:after="120" w:line="240" w:lineRule="auto"/>
        <w:jc w:val="both"/>
        <w:rPr>
          <w:rFonts w:cs="Arial"/>
        </w:rPr>
      </w:pPr>
      <w:r w:rsidRPr="001A1D06">
        <w:rPr>
          <w:rFonts w:cs="Arial"/>
        </w:rPr>
        <w:t>Uitdrukkelijk wordt bepaald dat, indien voor (een deel van) de leveringen en diensten geen vrijstelling van BTW blijkt te bestaan, het BTW</w:t>
      </w:r>
      <w:r w:rsidRPr="001A1D06">
        <w:rPr>
          <w:rFonts w:cs="Arial"/>
        </w:rPr>
        <w:noBreakHyphen/>
        <w:t>bedrag niet ten laste komt van opdrachtgever.</w:t>
      </w:r>
    </w:p>
    <w:p w14:paraId="1E547539" w14:textId="77777777" w:rsidR="00686DB2" w:rsidRPr="001A1D06" w:rsidRDefault="00686DB2" w:rsidP="001A1D06">
      <w:pPr>
        <w:pStyle w:val="Lijstalinea"/>
        <w:numPr>
          <w:ilvl w:val="0"/>
          <w:numId w:val="47"/>
        </w:numPr>
        <w:spacing w:after="120" w:line="240" w:lineRule="auto"/>
        <w:jc w:val="both"/>
        <w:rPr>
          <w:rFonts w:cs="Arial"/>
        </w:rPr>
      </w:pPr>
      <w:r w:rsidRPr="001A1D06">
        <w:rPr>
          <w:rFonts w:cs="Arial"/>
        </w:rPr>
        <w:t xml:space="preserve">De prijs heeft betrekking op alle door opdrachtnemer in het kader van deze overeenkomst te            verrichten leveringen en diensten en eventueel daartoe benodigde materialen. </w:t>
      </w:r>
    </w:p>
    <w:p w14:paraId="1AE28763" w14:textId="77777777" w:rsidR="00375AFC" w:rsidRPr="001A1D06" w:rsidRDefault="00375AFC" w:rsidP="001A1D06">
      <w:pPr>
        <w:pStyle w:val="Lijstalinea"/>
        <w:numPr>
          <w:ilvl w:val="0"/>
          <w:numId w:val="47"/>
        </w:numPr>
        <w:jc w:val="both"/>
        <w:rPr>
          <w:rFonts w:cs="Arial"/>
        </w:rPr>
      </w:pPr>
      <w:r w:rsidRPr="001A1D06">
        <w:rPr>
          <w:rFonts w:cs="Arial"/>
        </w:rPr>
        <w:t xml:space="preserve">De in de Inschrijving aangeboden prijzen en kortingen zijn onvoorwaardelijk en tot 01-01-2027 vast en onveranderlijk. </w:t>
      </w:r>
    </w:p>
    <w:p w14:paraId="1B85CAF3" w14:textId="77777777" w:rsidR="007324A6" w:rsidRPr="001A1D06" w:rsidRDefault="00375AFC" w:rsidP="001A1D06">
      <w:pPr>
        <w:pStyle w:val="Lijstalinea"/>
        <w:numPr>
          <w:ilvl w:val="0"/>
          <w:numId w:val="47"/>
        </w:numPr>
        <w:jc w:val="both"/>
        <w:rPr>
          <w:rFonts w:cs="Arial"/>
        </w:rPr>
      </w:pPr>
      <w:r w:rsidRPr="001A1D06">
        <w:rPr>
          <w:rFonts w:cs="Arial"/>
        </w:rPr>
        <w:t xml:space="preserve">Na deze periode mogen de prijzen, na overleg met en schriftelijk akkoord van de Opdrachtgever, één maal per jaar worden geïndexeerd volgens de CPI-reeks alle huishoudens (2015=100) of het meest recente peildatum van het CBS. Het indexpercentage dat gebruikt wordt voor de bepaling </w:t>
      </w:r>
      <w:r w:rsidRPr="001A1D06">
        <w:rPr>
          <w:rFonts w:cs="Arial"/>
        </w:rPr>
        <w:lastRenderedPageBreak/>
        <w:t xml:space="preserve">van de prijsaanpassing is de laatst genoemde </w:t>
      </w:r>
      <w:r w:rsidRPr="001A1D06">
        <w:rPr>
          <w:rFonts w:cs="Arial"/>
          <w:u w:val="single"/>
        </w:rPr>
        <w:t>definitieve</w:t>
      </w:r>
      <w:r w:rsidRPr="001A1D06">
        <w:rPr>
          <w:rFonts w:cs="Arial"/>
        </w:rPr>
        <w:t xml:space="preserve"> maandindex van CBS op moment van indienen. (De percentages met een * zijn nog niet definitief). </w:t>
      </w:r>
    </w:p>
    <w:p w14:paraId="09A0B401" w14:textId="3D91C029" w:rsidR="00375AFC" w:rsidRPr="001A1D06" w:rsidRDefault="00375AFC" w:rsidP="001A1D06">
      <w:pPr>
        <w:pStyle w:val="Lijstalinea"/>
        <w:numPr>
          <w:ilvl w:val="0"/>
          <w:numId w:val="47"/>
        </w:numPr>
        <w:jc w:val="both"/>
        <w:rPr>
          <w:rFonts w:cs="Arial"/>
        </w:rPr>
      </w:pPr>
      <w:r w:rsidRPr="001A1D06">
        <w:rPr>
          <w:rFonts w:cs="Arial"/>
        </w:rPr>
        <w:t xml:space="preserve">De eerste mogelijkheid voor een eventuele prijsaanpassing is 01-01-2027. Opdrachtnemer deelt zijn voorstel voor de nieuwe prijzen voor de dienstverlening steeds uiterlijk op 1 oktober, van het jaar voorafgaand aan het jaar dat de prijsaanpassing in dient te gaan, mee aan Opdrachtgever. Na schriftelijk akkoord van Opdrachtgever kan de prijsaanpassing worden doorgevoerd met ingang van 1 januari van het daaropvolgende jaar. Een inhaalslag van niet of niet tijdig doorgegeven prijsverhogingen is niet van toepassing. </w:t>
      </w:r>
    </w:p>
    <w:p w14:paraId="752649D3" w14:textId="77777777" w:rsidR="00375AFC" w:rsidRPr="001A1D06" w:rsidRDefault="00375AFC" w:rsidP="001A1D06">
      <w:pPr>
        <w:pStyle w:val="Lijstalinea"/>
        <w:numPr>
          <w:ilvl w:val="0"/>
          <w:numId w:val="47"/>
        </w:numPr>
        <w:jc w:val="both"/>
        <w:rPr>
          <w:rFonts w:cs="Arial"/>
        </w:rPr>
      </w:pPr>
      <w:r w:rsidRPr="001A1D06">
        <w:rPr>
          <w:rFonts w:cs="Arial"/>
        </w:rPr>
        <w:t>Prijsverlagingen worden ALTIJD doorgevoerd (ook met terugwerkende kracht indien dit niet tijdig doorgegeven is door opdrachtnemer).</w:t>
      </w:r>
    </w:p>
    <w:p w14:paraId="63523123" w14:textId="092432F4" w:rsidR="00686DB2" w:rsidRPr="001A1D06" w:rsidRDefault="00686DB2" w:rsidP="001A1D06">
      <w:pPr>
        <w:suppressAutoHyphens/>
        <w:overflowPunct w:val="0"/>
        <w:autoSpaceDE w:val="0"/>
        <w:autoSpaceDN w:val="0"/>
        <w:adjustRightInd w:val="0"/>
        <w:spacing w:line="240" w:lineRule="auto"/>
        <w:ind w:left="705" w:right="-1" w:hanging="705"/>
        <w:jc w:val="both"/>
        <w:textAlignment w:val="baseline"/>
        <w:rPr>
          <w:rFonts w:cs="Arial"/>
          <w:b/>
          <w:lang w:val="nl"/>
        </w:rPr>
      </w:pPr>
    </w:p>
    <w:p w14:paraId="63340805" w14:textId="77777777" w:rsidR="00686DB2" w:rsidRPr="001A1D06" w:rsidRDefault="00686DB2" w:rsidP="001A1D06">
      <w:pPr>
        <w:pStyle w:val="Geenafstand"/>
        <w:jc w:val="both"/>
        <w:rPr>
          <w:rFonts w:ascii="Arial" w:hAnsi="Arial" w:cs="Arial"/>
          <w:b/>
          <w:sz w:val="20"/>
          <w:szCs w:val="20"/>
        </w:rPr>
      </w:pPr>
      <w:r w:rsidRPr="001A1D06">
        <w:rPr>
          <w:rFonts w:ascii="Arial" w:hAnsi="Arial" w:cs="Arial"/>
          <w:b/>
          <w:sz w:val="20"/>
          <w:szCs w:val="20"/>
        </w:rPr>
        <w:t>Artikel 5. Contactpersonen / Projectleiders</w:t>
      </w:r>
    </w:p>
    <w:p w14:paraId="5E248EC4" w14:textId="77777777" w:rsidR="00686DB2" w:rsidRPr="001A1D06" w:rsidRDefault="00686DB2" w:rsidP="001A1D06">
      <w:pPr>
        <w:pStyle w:val="Lijstalinea"/>
        <w:numPr>
          <w:ilvl w:val="0"/>
          <w:numId w:val="51"/>
        </w:numPr>
        <w:suppressAutoHyphens/>
        <w:overflowPunct w:val="0"/>
        <w:autoSpaceDE w:val="0"/>
        <w:autoSpaceDN w:val="0"/>
        <w:adjustRightInd w:val="0"/>
        <w:spacing w:line="240" w:lineRule="auto"/>
        <w:ind w:right="-1"/>
        <w:jc w:val="both"/>
        <w:textAlignment w:val="baseline"/>
        <w:rPr>
          <w:rFonts w:cs="Arial"/>
          <w:lang w:val="nl"/>
        </w:rPr>
      </w:pPr>
      <w:r w:rsidRPr="001A1D06">
        <w:rPr>
          <w:rFonts w:cs="Arial"/>
          <w:lang w:val="nl"/>
        </w:rPr>
        <w:t>Contactpersoon voor opdrachtgever is:</w:t>
      </w:r>
    </w:p>
    <w:p w14:paraId="3B85E512" w14:textId="77777777" w:rsidR="00686DB2" w:rsidRPr="001A1D06" w:rsidRDefault="00686DB2" w:rsidP="001A1D06">
      <w:pPr>
        <w:suppressAutoHyphens/>
        <w:overflowPunct w:val="0"/>
        <w:autoSpaceDE w:val="0"/>
        <w:autoSpaceDN w:val="0"/>
        <w:adjustRightInd w:val="0"/>
        <w:spacing w:line="240" w:lineRule="auto"/>
        <w:ind w:left="1080" w:right="-1"/>
        <w:jc w:val="both"/>
        <w:textAlignment w:val="baseline"/>
        <w:rPr>
          <w:rFonts w:cs="Arial"/>
          <w:lang w:val="nl"/>
        </w:rPr>
      </w:pPr>
      <w:r w:rsidRPr="001A1D06">
        <w:rPr>
          <w:rFonts w:cs="Arial"/>
          <w:lang w:val="nl"/>
        </w:rPr>
        <w:t>Naam: &lt;invullen&gt;</w:t>
      </w:r>
    </w:p>
    <w:p w14:paraId="1AB1C4A6" w14:textId="77777777" w:rsidR="00686DB2" w:rsidRPr="001A1D06" w:rsidRDefault="00686DB2" w:rsidP="001A1D06">
      <w:pPr>
        <w:suppressAutoHyphens/>
        <w:overflowPunct w:val="0"/>
        <w:autoSpaceDE w:val="0"/>
        <w:autoSpaceDN w:val="0"/>
        <w:adjustRightInd w:val="0"/>
        <w:spacing w:line="240" w:lineRule="auto"/>
        <w:ind w:left="1080" w:right="-1"/>
        <w:jc w:val="both"/>
        <w:textAlignment w:val="baseline"/>
        <w:rPr>
          <w:rFonts w:cs="Arial"/>
          <w:lang w:val="nl"/>
        </w:rPr>
      </w:pPr>
      <w:r w:rsidRPr="001A1D06">
        <w:rPr>
          <w:rFonts w:cs="Arial"/>
          <w:lang w:val="nl"/>
        </w:rPr>
        <w:t>Telefoon: &lt;invullen&gt;</w:t>
      </w:r>
    </w:p>
    <w:p w14:paraId="30D1D75E" w14:textId="77777777" w:rsidR="00686DB2" w:rsidRPr="001A1D06" w:rsidRDefault="00686DB2" w:rsidP="001A1D06">
      <w:pPr>
        <w:suppressAutoHyphens/>
        <w:overflowPunct w:val="0"/>
        <w:autoSpaceDE w:val="0"/>
        <w:autoSpaceDN w:val="0"/>
        <w:adjustRightInd w:val="0"/>
        <w:spacing w:line="240" w:lineRule="auto"/>
        <w:ind w:left="1080" w:right="-1"/>
        <w:jc w:val="both"/>
        <w:textAlignment w:val="baseline"/>
        <w:rPr>
          <w:rFonts w:cs="Arial"/>
        </w:rPr>
      </w:pPr>
      <w:r w:rsidRPr="001A1D06">
        <w:rPr>
          <w:rFonts w:cs="Arial"/>
        </w:rPr>
        <w:t xml:space="preserve">E-mail: </w:t>
      </w:r>
      <w:hyperlink r:id="rId25" w:history="1"/>
      <w:r w:rsidRPr="001A1D06">
        <w:rPr>
          <w:rFonts w:cs="Arial"/>
        </w:rPr>
        <w:t xml:space="preserve"> </w:t>
      </w:r>
      <w:r w:rsidRPr="001A1D06">
        <w:rPr>
          <w:rFonts w:cs="Arial"/>
          <w:lang w:val="nl"/>
        </w:rPr>
        <w:t>&lt;invullen&gt;</w:t>
      </w:r>
    </w:p>
    <w:p w14:paraId="7D3FFA6D" w14:textId="77777777" w:rsidR="00686DB2" w:rsidRPr="001A1D06" w:rsidRDefault="00686DB2" w:rsidP="001A1D06">
      <w:pPr>
        <w:suppressAutoHyphens/>
        <w:overflowPunct w:val="0"/>
        <w:autoSpaceDE w:val="0"/>
        <w:autoSpaceDN w:val="0"/>
        <w:adjustRightInd w:val="0"/>
        <w:spacing w:line="240" w:lineRule="auto"/>
        <w:ind w:left="567" w:right="-1" w:hanging="567"/>
        <w:jc w:val="both"/>
        <w:textAlignment w:val="baseline"/>
        <w:rPr>
          <w:rFonts w:cs="Arial"/>
        </w:rPr>
      </w:pPr>
    </w:p>
    <w:p w14:paraId="1A771A2A" w14:textId="77777777" w:rsidR="00686DB2" w:rsidRPr="001A1D06" w:rsidRDefault="00686DB2" w:rsidP="001A1D06">
      <w:pPr>
        <w:pStyle w:val="Lijstalinea"/>
        <w:numPr>
          <w:ilvl w:val="0"/>
          <w:numId w:val="51"/>
        </w:numPr>
        <w:suppressAutoHyphens/>
        <w:overflowPunct w:val="0"/>
        <w:autoSpaceDE w:val="0"/>
        <w:autoSpaceDN w:val="0"/>
        <w:adjustRightInd w:val="0"/>
        <w:spacing w:line="240" w:lineRule="auto"/>
        <w:ind w:right="-1"/>
        <w:jc w:val="both"/>
        <w:textAlignment w:val="baseline"/>
        <w:rPr>
          <w:rFonts w:cs="Arial"/>
          <w:lang w:val="nl"/>
        </w:rPr>
      </w:pPr>
      <w:r w:rsidRPr="001A1D06">
        <w:rPr>
          <w:rFonts w:cs="Arial"/>
          <w:lang w:val="nl"/>
        </w:rPr>
        <w:t>Contactpersoon bij opdrachtnemer is:</w:t>
      </w:r>
    </w:p>
    <w:p w14:paraId="66338CC1" w14:textId="77777777" w:rsidR="00686DB2" w:rsidRPr="001A1D06" w:rsidRDefault="00686DB2" w:rsidP="001A1D06">
      <w:pPr>
        <w:suppressAutoHyphens/>
        <w:overflowPunct w:val="0"/>
        <w:autoSpaceDE w:val="0"/>
        <w:autoSpaceDN w:val="0"/>
        <w:adjustRightInd w:val="0"/>
        <w:spacing w:line="240" w:lineRule="auto"/>
        <w:ind w:left="1080" w:right="-1"/>
        <w:jc w:val="both"/>
        <w:textAlignment w:val="baseline"/>
        <w:rPr>
          <w:rFonts w:cs="Arial"/>
          <w:lang w:val="nl"/>
        </w:rPr>
      </w:pPr>
      <w:r w:rsidRPr="001A1D06">
        <w:rPr>
          <w:rFonts w:cs="Arial"/>
          <w:lang w:val="nl"/>
        </w:rPr>
        <w:t>Naam: &lt;invullen&gt;</w:t>
      </w:r>
    </w:p>
    <w:p w14:paraId="62ABBD99" w14:textId="77777777" w:rsidR="00686DB2" w:rsidRPr="001A1D06" w:rsidRDefault="00686DB2" w:rsidP="001A1D06">
      <w:pPr>
        <w:suppressAutoHyphens/>
        <w:overflowPunct w:val="0"/>
        <w:autoSpaceDE w:val="0"/>
        <w:autoSpaceDN w:val="0"/>
        <w:adjustRightInd w:val="0"/>
        <w:spacing w:line="240" w:lineRule="auto"/>
        <w:ind w:left="1080" w:right="-1"/>
        <w:jc w:val="both"/>
        <w:textAlignment w:val="baseline"/>
        <w:rPr>
          <w:rFonts w:cs="Arial"/>
          <w:lang w:val="nl"/>
        </w:rPr>
      </w:pPr>
      <w:r w:rsidRPr="001A1D06">
        <w:rPr>
          <w:rFonts w:cs="Arial"/>
          <w:lang w:val="nl"/>
        </w:rPr>
        <w:t>Telefoon: &lt;invullen&gt;</w:t>
      </w:r>
    </w:p>
    <w:p w14:paraId="71958F97" w14:textId="77777777" w:rsidR="00686DB2" w:rsidRPr="001A1D06" w:rsidRDefault="00686DB2" w:rsidP="001A1D06">
      <w:pPr>
        <w:suppressAutoHyphens/>
        <w:overflowPunct w:val="0"/>
        <w:autoSpaceDE w:val="0"/>
        <w:autoSpaceDN w:val="0"/>
        <w:adjustRightInd w:val="0"/>
        <w:spacing w:line="240" w:lineRule="auto"/>
        <w:ind w:left="1080" w:right="-1"/>
        <w:jc w:val="both"/>
        <w:textAlignment w:val="baseline"/>
        <w:rPr>
          <w:rFonts w:cs="Arial"/>
        </w:rPr>
      </w:pPr>
      <w:r w:rsidRPr="001A1D06">
        <w:rPr>
          <w:rFonts w:cs="Arial"/>
        </w:rPr>
        <w:t xml:space="preserve">E-mail: </w:t>
      </w:r>
      <w:hyperlink r:id="rId26" w:history="1"/>
      <w:r w:rsidRPr="001A1D06">
        <w:rPr>
          <w:rFonts w:cs="Arial"/>
        </w:rPr>
        <w:t xml:space="preserve"> </w:t>
      </w:r>
      <w:r w:rsidRPr="001A1D06">
        <w:rPr>
          <w:rFonts w:cs="Arial"/>
          <w:lang w:val="nl"/>
        </w:rPr>
        <w:t>&lt;invullen&gt;</w:t>
      </w:r>
    </w:p>
    <w:p w14:paraId="11B27B1C" w14:textId="77777777" w:rsidR="00686DB2" w:rsidRPr="001A1D06" w:rsidRDefault="00686DB2" w:rsidP="001A1D06">
      <w:pPr>
        <w:suppressAutoHyphens/>
        <w:overflowPunct w:val="0"/>
        <w:autoSpaceDE w:val="0"/>
        <w:autoSpaceDN w:val="0"/>
        <w:adjustRightInd w:val="0"/>
        <w:spacing w:line="240" w:lineRule="auto"/>
        <w:ind w:left="720" w:right="-1" w:hanging="720"/>
        <w:jc w:val="both"/>
        <w:textAlignment w:val="baseline"/>
        <w:rPr>
          <w:rFonts w:cs="Arial"/>
        </w:rPr>
      </w:pPr>
    </w:p>
    <w:p w14:paraId="0729A057" w14:textId="77777777" w:rsidR="00686DB2" w:rsidRPr="001A1D06" w:rsidRDefault="00686DB2" w:rsidP="001A1D06">
      <w:pPr>
        <w:pStyle w:val="Geenafstand"/>
        <w:jc w:val="both"/>
        <w:rPr>
          <w:rFonts w:ascii="Arial" w:hAnsi="Arial" w:cs="Arial"/>
          <w:b/>
          <w:sz w:val="20"/>
          <w:szCs w:val="20"/>
        </w:rPr>
      </w:pPr>
      <w:r w:rsidRPr="001A1D06">
        <w:rPr>
          <w:rFonts w:ascii="Arial" w:hAnsi="Arial" w:cs="Arial"/>
          <w:b/>
          <w:sz w:val="20"/>
          <w:szCs w:val="20"/>
        </w:rPr>
        <w:t xml:space="preserve">Artikel 6. Tijden en plaatsen diensten </w:t>
      </w:r>
    </w:p>
    <w:p w14:paraId="62F8E1CD" w14:textId="1251FE74" w:rsidR="00686DB2" w:rsidRPr="001A1D06" w:rsidRDefault="00686DB2" w:rsidP="001A1D06">
      <w:pPr>
        <w:pStyle w:val="Lijstalinea"/>
        <w:numPr>
          <w:ilvl w:val="0"/>
          <w:numId w:val="48"/>
        </w:numPr>
        <w:tabs>
          <w:tab w:val="clear" w:pos="397"/>
        </w:tabs>
        <w:spacing w:line="240" w:lineRule="auto"/>
        <w:jc w:val="both"/>
        <w:rPr>
          <w:rFonts w:eastAsia="Calibri" w:cs="Arial"/>
        </w:rPr>
      </w:pPr>
      <w:r w:rsidRPr="001A1D06">
        <w:rPr>
          <w:rFonts w:eastAsia="Calibri" w:cs="Arial"/>
        </w:rPr>
        <w:t xml:space="preserve">De leveringen en diensten worden in beginsel verricht </w:t>
      </w:r>
      <w:r w:rsidR="00AC64B7" w:rsidRPr="001A1D06">
        <w:rPr>
          <w:rFonts w:eastAsia="Calibri" w:cs="Arial"/>
        </w:rPr>
        <w:t>op locatie van opdrachtgever</w:t>
      </w:r>
      <w:r w:rsidR="00BF3D07" w:rsidRPr="001A1D06">
        <w:rPr>
          <w:rFonts w:eastAsia="Calibri" w:cs="Arial"/>
        </w:rPr>
        <w:t>.</w:t>
      </w:r>
    </w:p>
    <w:p w14:paraId="00FB5828" w14:textId="77777777" w:rsidR="00686DB2" w:rsidRPr="001A1D06" w:rsidRDefault="00686DB2" w:rsidP="001A1D06">
      <w:pPr>
        <w:pStyle w:val="Lijstalinea"/>
        <w:numPr>
          <w:ilvl w:val="0"/>
          <w:numId w:val="48"/>
        </w:numPr>
        <w:tabs>
          <w:tab w:val="clear" w:pos="397"/>
        </w:tabs>
        <w:spacing w:line="240" w:lineRule="auto"/>
        <w:jc w:val="both"/>
        <w:rPr>
          <w:rFonts w:eastAsia="Calibri" w:cs="Arial"/>
        </w:rPr>
      </w:pPr>
      <w:r w:rsidRPr="001A1D06">
        <w:rPr>
          <w:rFonts w:eastAsia="Calibri" w:cs="Arial"/>
        </w:rPr>
        <w:t xml:space="preserve">Indien de diensten worden verricht op de locatie van opdrachtgever verleent hij het personeel van opdrachtnemer toegang tot de plaats waar de diensten worden verricht en stelt hij dit personeel in staat de diensten onder de bij die partij gebruikelijk arbeidsomstandigheden te verrichten. </w:t>
      </w:r>
    </w:p>
    <w:p w14:paraId="4571B279" w14:textId="77777777" w:rsidR="00686DB2" w:rsidRPr="001A1D06" w:rsidRDefault="00686DB2" w:rsidP="001A1D06">
      <w:pPr>
        <w:pStyle w:val="Geenafstand"/>
        <w:jc w:val="both"/>
        <w:rPr>
          <w:rFonts w:ascii="Arial" w:hAnsi="Arial" w:cs="Arial"/>
          <w:b/>
          <w:sz w:val="20"/>
          <w:szCs w:val="20"/>
        </w:rPr>
      </w:pPr>
    </w:p>
    <w:p w14:paraId="35D8B1C9" w14:textId="77777777" w:rsidR="00686DB2" w:rsidRPr="001A1D06" w:rsidRDefault="00686DB2" w:rsidP="001A1D06">
      <w:pPr>
        <w:pStyle w:val="Geenafstand"/>
        <w:jc w:val="both"/>
        <w:rPr>
          <w:rFonts w:ascii="Arial" w:hAnsi="Arial" w:cs="Arial"/>
          <w:b/>
          <w:sz w:val="20"/>
          <w:szCs w:val="20"/>
        </w:rPr>
      </w:pPr>
      <w:r w:rsidRPr="001A1D06">
        <w:rPr>
          <w:rFonts w:ascii="Arial" w:hAnsi="Arial" w:cs="Arial"/>
          <w:b/>
          <w:sz w:val="20"/>
          <w:szCs w:val="20"/>
        </w:rPr>
        <w:t xml:space="preserve">Artikel 7. Taakverdeling </w:t>
      </w:r>
    </w:p>
    <w:p w14:paraId="55294B8D" w14:textId="77777777" w:rsidR="00686DB2" w:rsidRPr="001A1D06" w:rsidRDefault="00686DB2" w:rsidP="001A1D06">
      <w:pPr>
        <w:spacing w:line="240" w:lineRule="auto"/>
        <w:jc w:val="both"/>
        <w:rPr>
          <w:rFonts w:eastAsia="Calibri" w:cs="Arial"/>
        </w:rPr>
      </w:pPr>
      <w:r w:rsidRPr="001A1D06">
        <w:rPr>
          <w:rFonts w:eastAsia="Calibri" w:cs="Arial"/>
        </w:rPr>
        <w:t>Opdrachtnemer draagt de verantwoordelijkheid voor de te leveren kwaliteit, zoals opleiding, kennis en ervaring en overige interne organisatie. Voor een goede sturing van de uitvoering en de afstemming tussen partijen over deze overeenkomst, voeren de partijen periodiek overleg.</w:t>
      </w:r>
    </w:p>
    <w:p w14:paraId="2C4450C4" w14:textId="77777777" w:rsidR="00686DB2" w:rsidRPr="001A1D06" w:rsidRDefault="00686DB2" w:rsidP="001A1D06">
      <w:pPr>
        <w:spacing w:line="240" w:lineRule="auto"/>
        <w:jc w:val="both"/>
        <w:rPr>
          <w:rFonts w:eastAsia="Calibri" w:cs="Arial"/>
          <w:vanish/>
        </w:rPr>
      </w:pPr>
    </w:p>
    <w:p w14:paraId="53DB424C" w14:textId="77777777" w:rsidR="00686DB2" w:rsidRPr="001A1D06" w:rsidRDefault="00686DB2" w:rsidP="001A1D06">
      <w:pPr>
        <w:pStyle w:val="Geenafstand"/>
        <w:jc w:val="both"/>
        <w:rPr>
          <w:rFonts w:ascii="Arial" w:hAnsi="Arial" w:cs="Arial"/>
          <w:b/>
          <w:sz w:val="20"/>
          <w:szCs w:val="20"/>
        </w:rPr>
      </w:pPr>
    </w:p>
    <w:p w14:paraId="1D8B484F" w14:textId="77777777" w:rsidR="00686DB2" w:rsidRPr="001A1D06" w:rsidRDefault="00686DB2" w:rsidP="001A1D06">
      <w:pPr>
        <w:pStyle w:val="Geenafstand"/>
        <w:jc w:val="both"/>
        <w:rPr>
          <w:rFonts w:ascii="Arial" w:hAnsi="Arial" w:cs="Arial"/>
          <w:b/>
          <w:sz w:val="20"/>
          <w:szCs w:val="20"/>
        </w:rPr>
      </w:pPr>
      <w:r w:rsidRPr="001A1D06">
        <w:rPr>
          <w:rFonts w:ascii="Arial" w:hAnsi="Arial" w:cs="Arial"/>
          <w:b/>
          <w:sz w:val="20"/>
          <w:szCs w:val="20"/>
        </w:rPr>
        <w:t>Artikel 8. Integriteit</w:t>
      </w:r>
    </w:p>
    <w:p w14:paraId="0361CB5B" w14:textId="77777777" w:rsidR="00686DB2" w:rsidRPr="001A1D06" w:rsidRDefault="00686DB2" w:rsidP="001A1D06">
      <w:pPr>
        <w:spacing w:line="240" w:lineRule="auto"/>
        <w:jc w:val="both"/>
        <w:rPr>
          <w:rFonts w:eastAsia="Calibri" w:cs="Arial"/>
        </w:rPr>
      </w:pPr>
      <w:r w:rsidRPr="001A1D06">
        <w:rPr>
          <w:rFonts w:eastAsia="Calibri" w:cs="Arial"/>
        </w:rP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59C30E91" w14:textId="77777777" w:rsidR="00686DB2" w:rsidRPr="001A1D06" w:rsidRDefault="00686DB2" w:rsidP="001A1D06">
      <w:pPr>
        <w:spacing w:line="240" w:lineRule="auto"/>
        <w:jc w:val="both"/>
        <w:rPr>
          <w:rFonts w:eastAsia="Calibri" w:cs="Arial"/>
        </w:rPr>
      </w:pPr>
    </w:p>
    <w:p w14:paraId="2B12A678" w14:textId="77777777" w:rsidR="00686DB2" w:rsidRPr="001A1D06" w:rsidRDefault="00686DB2" w:rsidP="001A1D06">
      <w:pPr>
        <w:pStyle w:val="Geenafstand"/>
        <w:jc w:val="both"/>
        <w:rPr>
          <w:rFonts w:ascii="Arial" w:hAnsi="Arial" w:cs="Arial"/>
          <w:b/>
          <w:sz w:val="20"/>
          <w:szCs w:val="20"/>
        </w:rPr>
      </w:pPr>
      <w:r w:rsidRPr="001A1D06">
        <w:rPr>
          <w:rFonts w:ascii="Arial" w:hAnsi="Arial" w:cs="Arial"/>
          <w:b/>
          <w:sz w:val="20"/>
          <w:szCs w:val="20"/>
        </w:rPr>
        <w:t xml:space="preserve">Artikel 9. Privacy </w:t>
      </w:r>
    </w:p>
    <w:p w14:paraId="0589229D" w14:textId="77777777" w:rsidR="00686DB2" w:rsidRPr="001A1D06" w:rsidRDefault="00686DB2" w:rsidP="001A1D06">
      <w:pPr>
        <w:pStyle w:val="Lijstalinea"/>
        <w:numPr>
          <w:ilvl w:val="0"/>
          <w:numId w:val="49"/>
        </w:numPr>
        <w:tabs>
          <w:tab w:val="clear" w:pos="397"/>
        </w:tabs>
        <w:spacing w:line="240" w:lineRule="auto"/>
        <w:jc w:val="both"/>
        <w:rPr>
          <w:rFonts w:eastAsia="Calibri" w:cs="Arial"/>
        </w:rPr>
      </w:pPr>
      <w:r w:rsidRPr="001A1D06">
        <w:rPr>
          <w:rFonts w:eastAsia="Calibri" w:cs="Arial"/>
        </w:rPr>
        <w:t xml:space="preserve">Partijen en de door hun ingeschakelde derde partijen zijn bevoegd om persoonsgegevens, privé gegevens en overige data betreffende partijen van derden (inclusief verzekeraars) te ontvangen en te verwerken voor zover dat redelijkerwijs noodzakelijk is voor het kunnen uitvoeren van deze overeenkomst. Partijen verlenen hierbij ondubbelzinnig toestemming over en weer voor de verwerking van deze gegevens en data. Daarbij zullen partijen handelen in overeenstemming met de toepasselijke regelgeving op het gebied van privacy en gegevensbescherming. </w:t>
      </w:r>
    </w:p>
    <w:p w14:paraId="79018C6A" w14:textId="77777777" w:rsidR="00686DB2" w:rsidRPr="001A1D06" w:rsidRDefault="00686DB2" w:rsidP="001A1D06">
      <w:pPr>
        <w:pStyle w:val="Lijstalinea"/>
        <w:numPr>
          <w:ilvl w:val="0"/>
          <w:numId w:val="49"/>
        </w:numPr>
        <w:tabs>
          <w:tab w:val="clear" w:pos="397"/>
        </w:tabs>
        <w:spacing w:line="240" w:lineRule="auto"/>
        <w:jc w:val="both"/>
        <w:rPr>
          <w:rFonts w:eastAsia="Calibri" w:cs="Arial"/>
        </w:rPr>
      </w:pPr>
      <w:r w:rsidRPr="001A1D06">
        <w:rPr>
          <w:rFonts w:eastAsia="Calibri" w:cs="Arial"/>
        </w:rPr>
        <w:t xml:space="preserve">Indien Opdrachtnemer verplichtingen aangaande een datalek en/of andere verplichtingen voortvloeiende uit de Algemene verordening gegevensbescherming, niet of niet-tijdig nakomt en de Autoriteit persoonsgegevens Opdrachtgever dientengevolge een bestuurlijke boete oplegt, acht Opdrachtgever Opdrachtnemer verantwoordelijk, tenzij Opdrachtnemer onomstotelijk aantoont dat deze niet aan hem toerekenbaar is. De Opdrachtgever zal deze geleden schade/bestuurlijke boete, ter hoogte van hetzelfde bedrag, volledig verhalen op Opdrachtnemer. Deze schade/bestuurlijke boete is zonder rechterlijke tussenkomst, ingebrekestelling of aanmaning direct opeisbaar. Deze verhaalde schade/bestuurlijke boete is niet vatbaar voor verrekening. Dit verhaal laat alle andere rechten of vorderingen van Opdrachtgever (inclusief o.a. het recht op nakoming, schadevergoeding) onverlet. </w:t>
      </w:r>
    </w:p>
    <w:p w14:paraId="4B74C53B" w14:textId="77777777" w:rsidR="00686DB2" w:rsidRPr="001A1D06" w:rsidRDefault="00686DB2" w:rsidP="001A1D06">
      <w:pPr>
        <w:pStyle w:val="Lijstalinea"/>
        <w:numPr>
          <w:ilvl w:val="0"/>
          <w:numId w:val="49"/>
        </w:numPr>
        <w:tabs>
          <w:tab w:val="clear" w:pos="397"/>
        </w:tabs>
        <w:spacing w:line="240" w:lineRule="auto"/>
        <w:jc w:val="both"/>
        <w:rPr>
          <w:rFonts w:eastAsia="Calibri" w:cs="Arial"/>
        </w:rPr>
      </w:pPr>
      <w:r w:rsidRPr="001A1D06">
        <w:rPr>
          <w:rFonts w:eastAsia="Calibri" w:cs="Arial"/>
        </w:rPr>
        <w:lastRenderedPageBreak/>
        <w:t xml:space="preserve">Deze overeenkomst (inclusief haar bijlagen en later overeengekomen addenda) mogen zowel fysiek als digitaal door partijen opgeslagen worden met inachtneming van alle wettelijke verplichtingen. Persoonsgegevens uit deze overeenkomst mogen daarin ook worden verwerkt. Voor zover het persoonsgegevens over anderen dan ondertekenaars betreft, verklaren ondergetekenden van deze overeenkomst dat deze hun toestemming heeft om deze persoonsgegevens te verstrekken in overeenstemming met het bovenstaande. Tenzij vereist bij wet, zullen partijen ervoor zorgdragen dat  toegang tot de informatie beperkt is tot uitsluitend daartoe gerechtigd personeel van partijen, of van gelieerde ondernemingen. De gegevens zullen niet langer bewaard worden dan nodig is voor de uitvoering van deze overeenkomst met inachtneming van alle wettelijke bepalingen, inclusief de archiefwet. </w:t>
      </w:r>
    </w:p>
    <w:p w14:paraId="59BF32B0" w14:textId="77777777" w:rsidR="00686DB2" w:rsidRPr="001A1D06" w:rsidRDefault="00686DB2" w:rsidP="001A1D06">
      <w:pPr>
        <w:spacing w:after="120" w:line="240" w:lineRule="auto"/>
        <w:jc w:val="both"/>
        <w:rPr>
          <w:rFonts w:cs="Arial"/>
          <w:b/>
        </w:rPr>
      </w:pPr>
    </w:p>
    <w:p w14:paraId="17086401" w14:textId="77777777" w:rsidR="00686DB2" w:rsidRPr="001A1D06" w:rsidRDefault="00686DB2" w:rsidP="001A1D06">
      <w:pPr>
        <w:pStyle w:val="Geenafstand"/>
        <w:jc w:val="both"/>
        <w:rPr>
          <w:rFonts w:ascii="Arial" w:hAnsi="Arial" w:cs="Arial"/>
          <w:b/>
          <w:sz w:val="20"/>
          <w:szCs w:val="20"/>
        </w:rPr>
      </w:pPr>
      <w:r w:rsidRPr="001A1D06">
        <w:rPr>
          <w:rFonts w:ascii="Arial" w:hAnsi="Arial" w:cs="Arial"/>
          <w:b/>
          <w:sz w:val="20"/>
          <w:szCs w:val="20"/>
        </w:rPr>
        <w:t xml:space="preserve">Artikel 10. Slotbepaling </w:t>
      </w:r>
    </w:p>
    <w:p w14:paraId="37F13A94" w14:textId="77777777" w:rsidR="00686DB2" w:rsidRPr="001A1D06" w:rsidRDefault="00686DB2" w:rsidP="001A1D06">
      <w:pPr>
        <w:pStyle w:val="Lijstalinea"/>
        <w:numPr>
          <w:ilvl w:val="0"/>
          <w:numId w:val="50"/>
        </w:numPr>
        <w:tabs>
          <w:tab w:val="clear" w:pos="397"/>
        </w:tabs>
        <w:spacing w:line="240" w:lineRule="auto"/>
        <w:jc w:val="both"/>
        <w:rPr>
          <w:rFonts w:eastAsia="Calibri" w:cs="Arial"/>
        </w:rPr>
      </w:pPr>
      <w:r w:rsidRPr="001A1D06">
        <w:rPr>
          <w:rFonts w:eastAsia="Calibri" w:cs="Arial"/>
        </w:rPr>
        <w:t>Afwijkingen van deze overeenkomst zijn slechts bindend voor zover zij uitdrukkelijk tussen partijen schriftelijk zijn overeengekomen.</w:t>
      </w:r>
    </w:p>
    <w:p w14:paraId="3C610CCB" w14:textId="77777777" w:rsidR="00686DB2" w:rsidRPr="001A1D06" w:rsidRDefault="00686DB2" w:rsidP="001A1D06">
      <w:pPr>
        <w:pStyle w:val="Lijstalinea"/>
        <w:numPr>
          <w:ilvl w:val="0"/>
          <w:numId w:val="50"/>
        </w:numPr>
        <w:tabs>
          <w:tab w:val="clear" w:pos="397"/>
        </w:tabs>
        <w:spacing w:line="240" w:lineRule="auto"/>
        <w:jc w:val="both"/>
        <w:rPr>
          <w:rFonts w:eastAsia="Calibri" w:cs="Arial"/>
        </w:rPr>
      </w:pPr>
      <w:r w:rsidRPr="001A1D06">
        <w:rPr>
          <w:rFonts w:eastAsia="Calibri" w:cs="Arial"/>
        </w:rPr>
        <w:t>Door ondertekening van deze overeenkomst vervallen alle eventueel eerder door partijen gemaakte mondelinge en schriftelijke afspraken omtrent de hierbij overeengekomen diensten.</w:t>
      </w:r>
    </w:p>
    <w:p w14:paraId="72349718" w14:textId="77777777" w:rsidR="00686DB2" w:rsidRPr="001A1D06" w:rsidRDefault="00686DB2" w:rsidP="001A1D06">
      <w:pPr>
        <w:spacing w:after="120" w:line="240" w:lineRule="auto"/>
        <w:jc w:val="both"/>
        <w:rPr>
          <w:rFonts w:cs="Arial"/>
        </w:rPr>
      </w:pPr>
    </w:p>
    <w:p w14:paraId="66955B45" w14:textId="56BC0912" w:rsidR="00686DB2" w:rsidRPr="001A1D06" w:rsidRDefault="00686DB2" w:rsidP="001A1D06">
      <w:pPr>
        <w:spacing w:line="240" w:lineRule="auto"/>
        <w:ind w:left="397" w:hanging="397"/>
        <w:jc w:val="both"/>
        <w:rPr>
          <w:rFonts w:eastAsia="Calibri" w:cs="Arial"/>
        </w:rPr>
      </w:pPr>
      <w:r w:rsidRPr="001A1D06">
        <w:rPr>
          <w:rFonts w:eastAsia="Calibri" w:cs="Arial"/>
        </w:rPr>
        <w:t>Aldus op de laatste van de hierna genoemde twee data overeengekomen en getekend,</w:t>
      </w:r>
    </w:p>
    <w:p w14:paraId="0ADB411C" w14:textId="77777777" w:rsidR="00686DB2" w:rsidRPr="001A1D06" w:rsidRDefault="00686DB2" w:rsidP="001A1D06">
      <w:pPr>
        <w:suppressAutoHyphens/>
        <w:overflowPunct w:val="0"/>
        <w:autoSpaceDE w:val="0"/>
        <w:autoSpaceDN w:val="0"/>
        <w:adjustRightInd w:val="0"/>
        <w:spacing w:line="240" w:lineRule="auto"/>
        <w:ind w:left="720" w:right="-1" w:hanging="720"/>
        <w:jc w:val="both"/>
        <w:textAlignment w:val="baseline"/>
        <w:rPr>
          <w:rFonts w:cs="Arial"/>
        </w:rPr>
      </w:pPr>
    </w:p>
    <w:p w14:paraId="185D76E3" w14:textId="77777777" w:rsidR="00686DB2" w:rsidRPr="001A1D06" w:rsidRDefault="00686DB2" w:rsidP="001A1D06">
      <w:pPr>
        <w:suppressAutoHyphens/>
        <w:overflowPunct w:val="0"/>
        <w:autoSpaceDE w:val="0"/>
        <w:autoSpaceDN w:val="0"/>
        <w:adjustRightInd w:val="0"/>
        <w:spacing w:line="240" w:lineRule="auto"/>
        <w:ind w:left="720" w:right="-1" w:hanging="720"/>
        <w:jc w:val="both"/>
        <w:textAlignment w:val="baseline"/>
        <w:rPr>
          <w:rFonts w:cs="Arial"/>
        </w:rPr>
      </w:pPr>
    </w:p>
    <w:p w14:paraId="54A6A048" w14:textId="77777777" w:rsidR="00686DB2" w:rsidRPr="001A1D06" w:rsidRDefault="00686DB2" w:rsidP="001A1D06">
      <w:pPr>
        <w:suppressAutoHyphens/>
        <w:overflowPunct w:val="0"/>
        <w:autoSpaceDE w:val="0"/>
        <w:autoSpaceDN w:val="0"/>
        <w:adjustRightInd w:val="0"/>
        <w:spacing w:line="240" w:lineRule="auto"/>
        <w:ind w:left="720" w:right="-1" w:hanging="720"/>
        <w:jc w:val="both"/>
        <w:textAlignment w:val="baseline"/>
        <w:rPr>
          <w:rFonts w:cs="Arial"/>
        </w:rPr>
      </w:pPr>
    </w:p>
    <w:tbl>
      <w:tblPr>
        <w:tblW w:w="0" w:type="auto"/>
        <w:tblLook w:val="04A0" w:firstRow="1" w:lastRow="0" w:firstColumn="1" w:lastColumn="0" w:noHBand="0" w:noVBand="1"/>
      </w:tblPr>
      <w:tblGrid>
        <w:gridCol w:w="4606"/>
        <w:gridCol w:w="4606"/>
      </w:tblGrid>
      <w:tr w:rsidR="00686DB2" w:rsidRPr="001A1D06" w14:paraId="7C9CB437" w14:textId="77777777" w:rsidTr="00C84FCE">
        <w:tc>
          <w:tcPr>
            <w:tcW w:w="4606" w:type="dxa"/>
          </w:tcPr>
          <w:p w14:paraId="175FBE61" w14:textId="77777777" w:rsidR="00686DB2" w:rsidRPr="001A1D06" w:rsidRDefault="00686DB2" w:rsidP="001A1D06">
            <w:pPr>
              <w:spacing w:line="240" w:lineRule="auto"/>
              <w:jc w:val="both"/>
              <w:rPr>
                <w:rFonts w:cs="Arial"/>
              </w:rPr>
            </w:pPr>
            <w:r w:rsidRPr="001A1D06">
              <w:rPr>
                <w:rFonts w:cs="Arial"/>
              </w:rPr>
              <w:t>Opdrachtgever,</w:t>
            </w:r>
          </w:p>
          <w:p w14:paraId="4F174902" w14:textId="77777777" w:rsidR="00686DB2" w:rsidRPr="001A1D06" w:rsidRDefault="00686DB2" w:rsidP="001A1D06">
            <w:pPr>
              <w:spacing w:line="240" w:lineRule="auto"/>
              <w:jc w:val="both"/>
              <w:rPr>
                <w:rFonts w:cs="Arial"/>
              </w:rPr>
            </w:pPr>
            <w:r w:rsidRPr="001A1D06">
              <w:rPr>
                <w:rFonts w:cs="Arial"/>
              </w:rPr>
              <w:t>voor deze</w:t>
            </w:r>
          </w:p>
          <w:p w14:paraId="4B58AD4A" w14:textId="77777777" w:rsidR="00686DB2" w:rsidRPr="001A1D06" w:rsidRDefault="00686DB2" w:rsidP="001A1D06">
            <w:pPr>
              <w:spacing w:line="240" w:lineRule="auto"/>
              <w:jc w:val="both"/>
              <w:rPr>
                <w:rFonts w:cs="Arial"/>
              </w:rPr>
            </w:pPr>
          </w:p>
          <w:p w14:paraId="23FCC860" w14:textId="77777777" w:rsidR="00686DB2" w:rsidRPr="001A1D06" w:rsidRDefault="00686DB2" w:rsidP="001A1D06">
            <w:pPr>
              <w:spacing w:line="240" w:lineRule="auto"/>
              <w:jc w:val="both"/>
              <w:rPr>
                <w:rFonts w:cs="Arial"/>
              </w:rPr>
            </w:pPr>
          </w:p>
          <w:p w14:paraId="339FD235" w14:textId="77777777" w:rsidR="00686DB2" w:rsidRPr="001A1D06" w:rsidRDefault="00686DB2" w:rsidP="001A1D06">
            <w:pPr>
              <w:spacing w:line="240" w:lineRule="auto"/>
              <w:jc w:val="both"/>
              <w:rPr>
                <w:rFonts w:cs="Arial"/>
              </w:rPr>
            </w:pPr>
          </w:p>
          <w:p w14:paraId="15501219" w14:textId="77777777" w:rsidR="00686DB2" w:rsidRPr="001A1D06" w:rsidRDefault="00686DB2" w:rsidP="001A1D06">
            <w:pPr>
              <w:spacing w:line="240" w:lineRule="auto"/>
              <w:jc w:val="both"/>
              <w:rPr>
                <w:rFonts w:cs="Arial"/>
                <w:lang w:val="nl"/>
              </w:rPr>
            </w:pPr>
            <w:r w:rsidRPr="001A1D06">
              <w:rPr>
                <w:rFonts w:cs="Arial"/>
                <w:lang w:val="nl"/>
              </w:rPr>
              <w:t>C. M. Angevaren</w:t>
            </w:r>
          </w:p>
          <w:p w14:paraId="3BD31090" w14:textId="77777777" w:rsidR="00686DB2" w:rsidRPr="001A1D06" w:rsidRDefault="00686DB2" w:rsidP="001A1D06">
            <w:pPr>
              <w:spacing w:line="240" w:lineRule="auto"/>
              <w:jc w:val="both"/>
              <w:rPr>
                <w:rFonts w:cs="Arial"/>
              </w:rPr>
            </w:pPr>
            <w:r w:rsidRPr="001A1D06">
              <w:rPr>
                <w:rFonts w:cs="Arial"/>
              </w:rPr>
              <w:t>Algemeen directeur</w:t>
            </w:r>
          </w:p>
          <w:p w14:paraId="2B2F4918" w14:textId="77777777" w:rsidR="00686DB2" w:rsidRPr="001A1D06" w:rsidRDefault="00686DB2" w:rsidP="001A1D06">
            <w:pPr>
              <w:spacing w:line="240" w:lineRule="auto"/>
              <w:jc w:val="both"/>
              <w:rPr>
                <w:rFonts w:cs="Arial"/>
              </w:rPr>
            </w:pPr>
          </w:p>
          <w:p w14:paraId="5013DCF5" w14:textId="77777777" w:rsidR="00686DB2" w:rsidRPr="001A1D06" w:rsidRDefault="00686DB2" w:rsidP="001A1D06">
            <w:pPr>
              <w:spacing w:line="240" w:lineRule="auto"/>
              <w:jc w:val="both"/>
              <w:rPr>
                <w:rFonts w:cs="Arial"/>
              </w:rPr>
            </w:pPr>
            <w:r w:rsidRPr="001A1D06">
              <w:rPr>
                <w:rFonts w:cs="Arial"/>
              </w:rPr>
              <w:t>Datum:</w:t>
            </w:r>
          </w:p>
          <w:p w14:paraId="25108889" w14:textId="77777777" w:rsidR="00686DB2" w:rsidRPr="001A1D06" w:rsidRDefault="00686DB2" w:rsidP="001A1D06">
            <w:pPr>
              <w:spacing w:line="240" w:lineRule="auto"/>
              <w:jc w:val="both"/>
              <w:rPr>
                <w:rFonts w:cs="Arial"/>
              </w:rPr>
            </w:pPr>
            <w:r w:rsidRPr="001A1D06">
              <w:rPr>
                <w:rFonts w:cs="Arial"/>
              </w:rPr>
              <w:t xml:space="preserve">Plaats: Venlo </w:t>
            </w:r>
          </w:p>
        </w:tc>
        <w:tc>
          <w:tcPr>
            <w:tcW w:w="4606" w:type="dxa"/>
          </w:tcPr>
          <w:p w14:paraId="0652A7F8" w14:textId="77777777" w:rsidR="00686DB2" w:rsidRPr="001A1D06" w:rsidRDefault="00686DB2" w:rsidP="001A1D06">
            <w:pPr>
              <w:spacing w:line="240" w:lineRule="auto"/>
              <w:jc w:val="both"/>
              <w:rPr>
                <w:rFonts w:cs="Arial"/>
              </w:rPr>
            </w:pPr>
            <w:r w:rsidRPr="001A1D06">
              <w:rPr>
                <w:rFonts w:cs="Arial"/>
              </w:rPr>
              <w:t>Opdrachtnemer,</w:t>
            </w:r>
          </w:p>
          <w:p w14:paraId="2C02916A" w14:textId="77777777" w:rsidR="00686DB2" w:rsidRPr="001A1D06" w:rsidRDefault="00686DB2" w:rsidP="001A1D06">
            <w:pPr>
              <w:spacing w:line="240" w:lineRule="auto"/>
              <w:jc w:val="both"/>
              <w:rPr>
                <w:rFonts w:cs="Arial"/>
              </w:rPr>
            </w:pPr>
            <w:r w:rsidRPr="001A1D06">
              <w:rPr>
                <w:rFonts w:cs="Arial"/>
              </w:rPr>
              <w:t xml:space="preserve">voor deze </w:t>
            </w:r>
          </w:p>
          <w:p w14:paraId="79914B72" w14:textId="77777777" w:rsidR="00686DB2" w:rsidRPr="001A1D06" w:rsidRDefault="00686DB2" w:rsidP="001A1D06">
            <w:pPr>
              <w:spacing w:line="240" w:lineRule="auto"/>
              <w:jc w:val="both"/>
              <w:rPr>
                <w:rFonts w:cs="Arial"/>
              </w:rPr>
            </w:pPr>
          </w:p>
          <w:p w14:paraId="5608609B" w14:textId="77777777" w:rsidR="00686DB2" w:rsidRPr="001A1D06" w:rsidRDefault="00686DB2" w:rsidP="001A1D06">
            <w:pPr>
              <w:spacing w:line="240" w:lineRule="auto"/>
              <w:jc w:val="both"/>
              <w:rPr>
                <w:rFonts w:cs="Arial"/>
              </w:rPr>
            </w:pPr>
          </w:p>
          <w:p w14:paraId="1A6EEE75" w14:textId="77777777" w:rsidR="00686DB2" w:rsidRPr="001A1D06" w:rsidRDefault="00686DB2" w:rsidP="001A1D06">
            <w:pPr>
              <w:spacing w:line="240" w:lineRule="auto"/>
              <w:jc w:val="both"/>
              <w:rPr>
                <w:rFonts w:cs="Arial"/>
              </w:rPr>
            </w:pPr>
          </w:p>
          <w:p w14:paraId="2CBEB14F" w14:textId="77777777" w:rsidR="00686DB2" w:rsidRPr="001A1D06" w:rsidRDefault="00686DB2" w:rsidP="001A1D06">
            <w:pPr>
              <w:spacing w:line="240" w:lineRule="auto"/>
              <w:jc w:val="both"/>
              <w:rPr>
                <w:rFonts w:cs="Arial"/>
                <w:i/>
              </w:rPr>
            </w:pPr>
            <w:r w:rsidRPr="001A1D06">
              <w:rPr>
                <w:rFonts w:cs="Arial"/>
                <w:i/>
              </w:rPr>
              <w:t xml:space="preserve">&lt;naam rechtmatig tekenbevoegde&gt;        </w:t>
            </w:r>
          </w:p>
          <w:p w14:paraId="2AA4DD05" w14:textId="77777777" w:rsidR="00686DB2" w:rsidRPr="001A1D06" w:rsidRDefault="00686DB2" w:rsidP="001A1D06">
            <w:pPr>
              <w:spacing w:line="240" w:lineRule="auto"/>
              <w:jc w:val="both"/>
              <w:rPr>
                <w:rFonts w:cs="Arial"/>
                <w:i/>
              </w:rPr>
            </w:pPr>
            <w:r w:rsidRPr="001A1D06">
              <w:rPr>
                <w:rFonts w:cs="Arial"/>
                <w:i/>
              </w:rPr>
              <w:t>&lt;functie rechtmatig tekenbevoegde&gt;</w:t>
            </w:r>
          </w:p>
          <w:p w14:paraId="11BFE0EF" w14:textId="77777777" w:rsidR="00686DB2" w:rsidRPr="001A1D06" w:rsidRDefault="00686DB2" w:rsidP="001A1D06">
            <w:pPr>
              <w:spacing w:line="240" w:lineRule="auto"/>
              <w:jc w:val="both"/>
              <w:rPr>
                <w:rFonts w:cs="Arial"/>
              </w:rPr>
            </w:pPr>
          </w:p>
          <w:p w14:paraId="0924FBAE" w14:textId="77777777" w:rsidR="00686DB2" w:rsidRPr="001A1D06" w:rsidRDefault="00686DB2" w:rsidP="001A1D06">
            <w:pPr>
              <w:spacing w:line="240" w:lineRule="auto"/>
              <w:jc w:val="both"/>
              <w:rPr>
                <w:rFonts w:cs="Arial"/>
              </w:rPr>
            </w:pPr>
            <w:r w:rsidRPr="001A1D06">
              <w:rPr>
                <w:rFonts w:cs="Arial"/>
              </w:rPr>
              <w:t>Datum:</w:t>
            </w:r>
          </w:p>
          <w:p w14:paraId="6AD8074B" w14:textId="77777777" w:rsidR="00686DB2" w:rsidRPr="001A1D06" w:rsidRDefault="00686DB2" w:rsidP="001A1D06">
            <w:pPr>
              <w:spacing w:line="240" w:lineRule="auto"/>
              <w:jc w:val="both"/>
              <w:rPr>
                <w:rFonts w:cs="Arial"/>
              </w:rPr>
            </w:pPr>
            <w:r w:rsidRPr="001A1D06">
              <w:rPr>
                <w:rFonts w:cs="Arial"/>
              </w:rPr>
              <w:t>Plaats:</w:t>
            </w:r>
          </w:p>
        </w:tc>
      </w:tr>
      <w:bookmarkEnd w:id="456"/>
    </w:tbl>
    <w:p w14:paraId="22BA9872" w14:textId="77777777" w:rsidR="00686DB2" w:rsidRPr="00AF0E45" w:rsidRDefault="00686DB2" w:rsidP="00686DB2">
      <w:pPr>
        <w:suppressAutoHyphens/>
        <w:overflowPunct w:val="0"/>
        <w:autoSpaceDE w:val="0"/>
        <w:autoSpaceDN w:val="0"/>
        <w:adjustRightInd w:val="0"/>
        <w:spacing w:line="240" w:lineRule="auto"/>
        <w:ind w:left="720" w:right="-1" w:hanging="720"/>
        <w:jc w:val="both"/>
        <w:textAlignment w:val="baseline"/>
      </w:pPr>
    </w:p>
    <w:p w14:paraId="69FD1679" w14:textId="193BCC11" w:rsidR="00971B28" w:rsidRPr="00AD3D80" w:rsidRDefault="00971B28" w:rsidP="00971B28">
      <w:pPr>
        <w:pStyle w:val="KopBijlage"/>
        <w:jc w:val="both"/>
        <w:rPr>
          <w:sz w:val="40"/>
          <w:szCs w:val="40"/>
        </w:rPr>
      </w:pPr>
      <w:bookmarkStart w:id="457" w:name="_Toc192752185"/>
      <w:r w:rsidRPr="00AD3D80">
        <w:rPr>
          <w:sz w:val="40"/>
          <w:szCs w:val="40"/>
        </w:rPr>
        <w:lastRenderedPageBreak/>
        <w:t>Bijlage 3</w:t>
      </w:r>
      <w:r>
        <w:rPr>
          <w:sz w:val="40"/>
          <w:szCs w:val="40"/>
        </w:rPr>
        <w:t>b</w:t>
      </w:r>
      <w:r w:rsidRPr="00AD3D80">
        <w:rPr>
          <w:sz w:val="40"/>
          <w:szCs w:val="40"/>
        </w:rPr>
        <w:t xml:space="preserve"> </w:t>
      </w:r>
      <w:r>
        <w:rPr>
          <w:sz w:val="40"/>
          <w:szCs w:val="40"/>
        </w:rPr>
        <w:t>Verwerkerso</w:t>
      </w:r>
      <w:r w:rsidRPr="00AD3D80">
        <w:rPr>
          <w:sz w:val="40"/>
          <w:szCs w:val="40"/>
        </w:rPr>
        <w:t xml:space="preserve">vereenkomst </w:t>
      </w:r>
      <w:r w:rsidR="005F5DBE">
        <w:rPr>
          <w:sz w:val="40"/>
          <w:szCs w:val="40"/>
        </w:rPr>
        <w:t>VNG</w:t>
      </w:r>
      <w:bookmarkEnd w:id="457"/>
    </w:p>
    <w:p w14:paraId="2D5422C9" w14:textId="77777777" w:rsidR="00971B28" w:rsidRPr="00B9175E" w:rsidRDefault="00971B28" w:rsidP="00971B28">
      <w:pPr>
        <w:suppressAutoHyphens/>
        <w:jc w:val="both"/>
      </w:pPr>
    </w:p>
    <w:p w14:paraId="0FC7320B" w14:textId="77777777" w:rsidR="00971B28" w:rsidRDefault="00971B28" w:rsidP="00971B28">
      <w:pPr>
        <w:suppressAutoHyphens/>
        <w:jc w:val="both"/>
        <w:rPr>
          <w:i/>
        </w:rPr>
      </w:pPr>
    </w:p>
    <w:p w14:paraId="1254017C" w14:textId="3E31D451" w:rsidR="008617C7" w:rsidRPr="00FB5235" w:rsidRDefault="008617C7" w:rsidP="00132420">
      <w:pPr>
        <w:suppressAutoHyphens/>
        <w:jc w:val="both"/>
      </w:pPr>
      <w:r w:rsidRPr="00FB5235">
        <w:t xml:space="preserve">Sinds 5 juni 2019 heeft de VNG (Vereniging Nederlandse Gemeenten) een standaard Verwerkersovereenkomst gepubliceerd. </w:t>
      </w:r>
      <w:r w:rsidR="00DF1850">
        <w:t>VRLN</w:t>
      </w:r>
      <w:r w:rsidRPr="00FB5235">
        <w:t xml:space="preserve"> heeft deze omarmd.</w:t>
      </w:r>
    </w:p>
    <w:p w14:paraId="3BC9ADC4" w14:textId="77777777" w:rsidR="008617C7" w:rsidRPr="00FB5235" w:rsidRDefault="008617C7" w:rsidP="00132420">
      <w:pPr>
        <w:suppressAutoHyphens/>
        <w:jc w:val="both"/>
      </w:pPr>
      <w:r w:rsidRPr="00FB5235">
        <w:t>De Handreiking Standaard Verwerkersovereenkomst Gemeenten is te vinden via de onderstaande link:</w:t>
      </w:r>
    </w:p>
    <w:p w14:paraId="431C0920" w14:textId="77777777" w:rsidR="008617C7" w:rsidRPr="00FB5235" w:rsidRDefault="008617C7" w:rsidP="00132420">
      <w:pPr>
        <w:suppressAutoHyphens/>
        <w:jc w:val="both"/>
      </w:pPr>
    </w:p>
    <w:p w14:paraId="2596F10F" w14:textId="77777777" w:rsidR="008617C7" w:rsidRPr="00FB5235" w:rsidRDefault="008617C7" w:rsidP="00132420">
      <w:pPr>
        <w:jc w:val="both"/>
      </w:pPr>
      <w:hyperlink r:id="rId27" w:history="1">
        <w:r w:rsidRPr="00FB5235">
          <w:rPr>
            <w:rStyle w:val="Hyperlink"/>
          </w:rPr>
          <w:t>https://www.informatiebeveiligingsdienst.nl/product/handreiking-standaard-verwerkersovereenkomst-gemeenten/</w:t>
        </w:r>
      </w:hyperlink>
    </w:p>
    <w:p w14:paraId="2AAA9D86" w14:textId="77777777" w:rsidR="008617C7" w:rsidRPr="00FB5235" w:rsidRDefault="008617C7" w:rsidP="00132420">
      <w:pPr>
        <w:suppressAutoHyphens/>
        <w:jc w:val="both"/>
      </w:pPr>
    </w:p>
    <w:p w14:paraId="6E69E5AF" w14:textId="77777777" w:rsidR="008617C7" w:rsidRPr="00FB5235" w:rsidRDefault="008617C7" w:rsidP="00132420">
      <w:pPr>
        <w:suppressAutoHyphens/>
        <w:jc w:val="both"/>
      </w:pPr>
      <w:r w:rsidRPr="00FB5235">
        <w:t>Daar waar ‘Gemeente(n)’ geschreven staat, dient ‘VRLN/ Aanbestedende dienst’ gelezen te worden.</w:t>
      </w:r>
    </w:p>
    <w:p w14:paraId="6F9D59C4" w14:textId="77777777" w:rsidR="008617C7" w:rsidRDefault="008617C7" w:rsidP="008617C7">
      <w:pPr>
        <w:suppressAutoHyphens/>
        <w:jc w:val="both"/>
        <w:rPr>
          <w:i/>
        </w:rPr>
      </w:pPr>
    </w:p>
    <w:p w14:paraId="4E214417" w14:textId="77777777" w:rsidR="008617C7" w:rsidRPr="005F5DBE" w:rsidRDefault="008617C7" w:rsidP="008617C7">
      <w:pPr>
        <w:suppressAutoHyphens/>
        <w:jc w:val="both"/>
      </w:pPr>
    </w:p>
    <w:p w14:paraId="76769CC1" w14:textId="3D1AA8A2" w:rsidR="00E91DF0" w:rsidRPr="00AD3D80" w:rsidRDefault="00E91DF0" w:rsidP="005F53C5">
      <w:pPr>
        <w:pStyle w:val="KopBijlage"/>
        <w:suppressAutoHyphens/>
        <w:jc w:val="both"/>
        <w:rPr>
          <w:sz w:val="40"/>
          <w:szCs w:val="40"/>
        </w:rPr>
      </w:pPr>
      <w:bookmarkStart w:id="458" w:name="_Toc192752186"/>
      <w:r w:rsidRPr="00AD3D80">
        <w:rPr>
          <w:sz w:val="40"/>
          <w:szCs w:val="40"/>
        </w:rPr>
        <w:lastRenderedPageBreak/>
        <w:t xml:space="preserve">Bijlage </w:t>
      </w:r>
      <w:r w:rsidR="002C2A0E" w:rsidRPr="00AD3D80">
        <w:rPr>
          <w:sz w:val="40"/>
          <w:szCs w:val="40"/>
        </w:rPr>
        <w:t xml:space="preserve">4 </w:t>
      </w:r>
      <w:r w:rsidRPr="00AD3D80">
        <w:rPr>
          <w:sz w:val="40"/>
          <w:szCs w:val="40"/>
        </w:rPr>
        <w:t>Inkoopvoorwaarden</w:t>
      </w:r>
      <w:bookmarkEnd w:id="452"/>
      <w:bookmarkEnd w:id="453"/>
      <w:bookmarkEnd w:id="454"/>
      <w:bookmarkEnd w:id="455"/>
      <w:bookmarkEnd w:id="458"/>
      <w:r w:rsidRPr="00AD3D80">
        <w:rPr>
          <w:sz w:val="40"/>
          <w:szCs w:val="40"/>
        </w:rPr>
        <w:t xml:space="preserve"> </w:t>
      </w:r>
    </w:p>
    <w:p w14:paraId="3F689851" w14:textId="77777777" w:rsidR="00996BE2" w:rsidRDefault="00996BE2" w:rsidP="005F53C5">
      <w:pPr>
        <w:suppressAutoHyphens/>
        <w:jc w:val="both"/>
      </w:pPr>
    </w:p>
    <w:p w14:paraId="2AA82D2D" w14:textId="77777777" w:rsidR="00996BE2" w:rsidRPr="00996BE2" w:rsidRDefault="00996BE2" w:rsidP="005F53C5">
      <w:pPr>
        <w:suppressAutoHyphens/>
        <w:jc w:val="both"/>
        <w:rPr>
          <w:i/>
        </w:rPr>
      </w:pPr>
      <w:r w:rsidRPr="00996BE2">
        <w:rPr>
          <w:i/>
        </w:rPr>
        <w:t>(Sep</w:t>
      </w:r>
      <w:r w:rsidR="007B69BE">
        <w:rPr>
          <w:i/>
        </w:rPr>
        <w:t>a</w:t>
      </w:r>
      <w:r w:rsidRPr="00996BE2">
        <w:rPr>
          <w:i/>
        </w:rPr>
        <w:t xml:space="preserve">raat te </w:t>
      </w:r>
      <w:r w:rsidR="00A52781">
        <w:rPr>
          <w:i/>
        </w:rPr>
        <w:t xml:space="preserve">vinden op </w:t>
      </w:r>
      <w:r w:rsidRPr="00996BE2">
        <w:rPr>
          <w:i/>
        </w:rPr>
        <w:t>TenderNed</w:t>
      </w:r>
      <w:r w:rsidR="00A35B63">
        <w:rPr>
          <w:i/>
        </w:rPr>
        <w:t>.</w:t>
      </w:r>
      <w:r w:rsidRPr="00996BE2">
        <w:rPr>
          <w:i/>
        </w:rPr>
        <w:t>)</w:t>
      </w:r>
    </w:p>
    <w:p w14:paraId="10D9D158" w14:textId="77777777" w:rsidR="00996BE2" w:rsidRPr="00996BE2" w:rsidRDefault="00996BE2" w:rsidP="005F53C5">
      <w:pPr>
        <w:suppressAutoHyphens/>
        <w:jc w:val="both"/>
      </w:pPr>
    </w:p>
    <w:p w14:paraId="0F40E713" w14:textId="77777777" w:rsidR="00E353AD" w:rsidRDefault="00E353AD" w:rsidP="005F53C5">
      <w:pPr>
        <w:suppressAutoHyphens/>
        <w:jc w:val="both"/>
      </w:pPr>
      <w:bookmarkStart w:id="459" w:name="_Toc419285419"/>
      <w:bookmarkStart w:id="460" w:name="_Toc421086915"/>
      <w:bookmarkStart w:id="461" w:name="_Toc421100638"/>
      <w:r>
        <w:br w:type="page"/>
      </w:r>
    </w:p>
    <w:p w14:paraId="47ED9008" w14:textId="750EA129" w:rsidR="00E353AD" w:rsidRDefault="00E91DF0" w:rsidP="00FC0A70">
      <w:pPr>
        <w:pStyle w:val="KopBijlage"/>
        <w:suppressAutoHyphens/>
        <w:rPr>
          <w:sz w:val="40"/>
          <w:szCs w:val="40"/>
        </w:rPr>
      </w:pPr>
      <w:bookmarkStart w:id="462" w:name="_Toc527637468"/>
      <w:bookmarkStart w:id="463" w:name="_Toc192752187"/>
      <w:r w:rsidRPr="00AD3D80">
        <w:rPr>
          <w:sz w:val="40"/>
          <w:szCs w:val="40"/>
        </w:rPr>
        <w:lastRenderedPageBreak/>
        <w:t xml:space="preserve">Bijlage </w:t>
      </w:r>
      <w:r w:rsidR="002177E4" w:rsidRPr="00AD3D80">
        <w:rPr>
          <w:sz w:val="40"/>
          <w:szCs w:val="40"/>
        </w:rPr>
        <w:t>5</w:t>
      </w:r>
      <w:r w:rsidR="00AD3D80" w:rsidRPr="00AD3D80">
        <w:rPr>
          <w:sz w:val="40"/>
          <w:szCs w:val="40"/>
        </w:rPr>
        <w:t xml:space="preserve"> </w:t>
      </w:r>
      <w:r w:rsidR="00AD3D80">
        <w:rPr>
          <w:sz w:val="40"/>
          <w:szCs w:val="40"/>
        </w:rPr>
        <w:t>UEA (</w:t>
      </w:r>
      <w:r w:rsidR="00C66650" w:rsidRPr="00AD3D80">
        <w:rPr>
          <w:sz w:val="40"/>
          <w:szCs w:val="40"/>
        </w:rPr>
        <w:t>Uniform Europees Aanbestedingsdocument</w:t>
      </w:r>
      <w:bookmarkEnd w:id="459"/>
      <w:bookmarkEnd w:id="460"/>
      <w:bookmarkEnd w:id="461"/>
      <w:r w:rsidR="00AD3D80">
        <w:rPr>
          <w:sz w:val="40"/>
          <w:szCs w:val="40"/>
        </w:rPr>
        <w:t>)</w:t>
      </w:r>
      <w:bookmarkEnd w:id="462"/>
      <w:bookmarkEnd w:id="463"/>
    </w:p>
    <w:p w14:paraId="12BCAA85" w14:textId="77777777" w:rsidR="00AD3D80" w:rsidRPr="00AD3D80" w:rsidRDefault="00AD3D80" w:rsidP="005F53C5">
      <w:pPr>
        <w:jc w:val="both"/>
        <w:rPr>
          <w:rFonts w:eastAsia="Calibri"/>
        </w:rPr>
      </w:pPr>
    </w:p>
    <w:p w14:paraId="7FBB4B5C" w14:textId="77777777" w:rsidR="00E353AD" w:rsidRPr="00996BE2" w:rsidRDefault="00E353AD" w:rsidP="005F53C5">
      <w:pPr>
        <w:suppressAutoHyphens/>
        <w:jc w:val="both"/>
        <w:rPr>
          <w:i/>
        </w:rPr>
      </w:pPr>
      <w:r w:rsidRPr="00996BE2">
        <w:rPr>
          <w:i/>
        </w:rPr>
        <w:t>(Sep</w:t>
      </w:r>
      <w:r>
        <w:rPr>
          <w:i/>
        </w:rPr>
        <w:t>a</w:t>
      </w:r>
      <w:r w:rsidRPr="00996BE2">
        <w:rPr>
          <w:i/>
        </w:rPr>
        <w:t xml:space="preserve">raat te </w:t>
      </w:r>
      <w:r>
        <w:rPr>
          <w:i/>
        </w:rPr>
        <w:t xml:space="preserve">vinden op </w:t>
      </w:r>
      <w:r w:rsidRPr="00996BE2">
        <w:rPr>
          <w:i/>
        </w:rPr>
        <w:t>TenderNed</w:t>
      </w:r>
      <w:r w:rsidR="00A35B63">
        <w:rPr>
          <w:i/>
        </w:rPr>
        <w:t>.</w:t>
      </w:r>
      <w:r w:rsidRPr="00996BE2">
        <w:rPr>
          <w:i/>
        </w:rPr>
        <w:t>)</w:t>
      </w:r>
    </w:p>
    <w:p w14:paraId="4F46FB10" w14:textId="14BDA872" w:rsidR="00E91DF0" w:rsidRPr="00AD3D80" w:rsidRDefault="00E91DF0" w:rsidP="005F53C5">
      <w:pPr>
        <w:pStyle w:val="KopBijlage"/>
        <w:suppressAutoHyphens/>
        <w:jc w:val="both"/>
        <w:rPr>
          <w:sz w:val="40"/>
          <w:szCs w:val="40"/>
        </w:rPr>
      </w:pPr>
      <w:bookmarkStart w:id="464" w:name="_Toc419285423"/>
      <w:bookmarkStart w:id="465" w:name="_Toc421086919"/>
      <w:bookmarkStart w:id="466" w:name="_Toc421100642"/>
      <w:bookmarkStart w:id="467" w:name="_Toc527637469"/>
      <w:bookmarkStart w:id="468" w:name="_Toc192752188"/>
      <w:r w:rsidRPr="00AD3D80">
        <w:rPr>
          <w:sz w:val="40"/>
          <w:szCs w:val="40"/>
        </w:rPr>
        <w:lastRenderedPageBreak/>
        <w:t xml:space="preserve">Bijlage </w:t>
      </w:r>
      <w:r w:rsidR="00E353AD" w:rsidRPr="00AD3D80">
        <w:rPr>
          <w:sz w:val="40"/>
          <w:szCs w:val="40"/>
        </w:rPr>
        <w:t>6</w:t>
      </w:r>
      <w:r w:rsidR="002177E4" w:rsidRPr="00AD3D80">
        <w:rPr>
          <w:sz w:val="40"/>
          <w:szCs w:val="40"/>
        </w:rPr>
        <w:t xml:space="preserve"> </w:t>
      </w:r>
      <w:r w:rsidRPr="00AD3D80">
        <w:rPr>
          <w:sz w:val="40"/>
          <w:szCs w:val="40"/>
        </w:rPr>
        <w:t>Formulier referentie</w:t>
      </w:r>
      <w:r w:rsidR="00C04649" w:rsidRPr="00AD3D80">
        <w:rPr>
          <w:sz w:val="40"/>
          <w:szCs w:val="40"/>
        </w:rPr>
        <w:t>o</w:t>
      </w:r>
      <w:r w:rsidR="00C41071" w:rsidRPr="00AD3D80">
        <w:rPr>
          <w:sz w:val="40"/>
          <w:szCs w:val="40"/>
        </w:rPr>
        <w:t>pdracht</w:t>
      </w:r>
      <w:bookmarkEnd w:id="464"/>
      <w:bookmarkEnd w:id="465"/>
      <w:bookmarkEnd w:id="466"/>
      <w:bookmarkEnd w:id="467"/>
      <w:bookmarkEnd w:id="468"/>
    </w:p>
    <w:p w14:paraId="711A6B5A" w14:textId="77777777" w:rsidR="00E353AD" w:rsidRDefault="00E353AD" w:rsidP="005F53C5">
      <w:pPr>
        <w:suppressAutoHyphens/>
        <w:spacing w:line="276" w:lineRule="auto"/>
        <w:jc w:val="both"/>
      </w:pPr>
    </w:p>
    <w:p w14:paraId="1D955408" w14:textId="77777777" w:rsidR="00E91DF0" w:rsidRDefault="00E91DF0" w:rsidP="005F53C5">
      <w:pPr>
        <w:suppressAutoHyphens/>
        <w:ind w:left="567"/>
        <w:jc w:val="both"/>
        <w:rPr>
          <w:rFonts w:cs="Arial"/>
          <w:lang w:eastAsia="ar-SA"/>
        </w:rPr>
      </w:pPr>
    </w:p>
    <w:p w14:paraId="22B5A596" w14:textId="0B77D78C" w:rsidR="00E91DF0" w:rsidRDefault="007A1310" w:rsidP="005F53C5">
      <w:pPr>
        <w:suppressAutoHyphens/>
        <w:spacing w:line="276" w:lineRule="auto"/>
        <w:jc w:val="both"/>
      </w:pPr>
      <w:r>
        <w:rPr>
          <w:rFonts w:cs="Arial"/>
        </w:rPr>
        <w:t>Let op</w:t>
      </w:r>
      <w:r w:rsidR="00A35B63">
        <w:rPr>
          <w:rFonts w:cs="Arial"/>
        </w:rPr>
        <w:t>:</w:t>
      </w:r>
      <w:r w:rsidR="00E91DF0">
        <w:rPr>
          <w:rFonts w:cs="Arial"/>
        </w:rPr>
        <w:t xml:space="preserve"> </w:t>
      </w:r>
      <w:r w:rsidR="00A35B63">
        <w:rPr>
          <w:rFonts w:cs="Arial"/>
        </w:rPr>
        <w:t>o</w:t>
      </w:r>
      <w:r w:rsidR="00E91DF0">
        <w:rPr>
          <w:rFonts w:cs="Arial"/>
        </w:rPr>
        <w:t>m te controleren of</w:t>
      </w:r>
      <w:r w:rsidR="00E91DF0" w:rsidRPr="00F13C0E">
        <w:t xml:space="preserve"> de </w:t>
      </w:r>
      <w:r w:rsidR="00E91DF0">
        <w:t>referentie</w:t>
      </w:r>
      <w:r w:rsidR="00C04649">
        <w:t>o</w:t>
      </w:r>
      <w:r w:rsidR="00C41071">
        <w:t>pdracht</w:t>
      </w:r>
      <w:r w:rsidR="00E91DF0" w:rsidRPr="00F13C0E">
        <w:t xml:space="preserve"> naar tevredenheid </w:t>
      </w:r>
      <w:r w:rsidR="00E91DF0">
        <w:t xml:space="preserve">van de </w:t>
      </w:r>
      <w:r w:rsidR="00C41071">
        <w:rPr>
          <w:rFonts w:cs="Arial"/>
        </w:rPr>
        <w:t>Opdracht</w:t>
      </w:r>
      <w:r w:rsidR="00E91DF0" w:rsidRPr="00724EA1">
        <w:rPr>
          <w:rFonts w:cs="Arial"/>
        </w:rPr>
        <w:t>gever</w:t>
      </w:r>
      <w:r w:rsidR="00E91DF0">
        <w:t xml:space="preserve"> van de referentie </w:t>
      </w:r>
      <w:r w:rsidR="00E91DF0" w:rsidRPr="00F13C0E">
        <w:t>en tijdig (verleend uitstel daarin begrepen) is verricht</w:t>
      </w:r>
      <w:r w:rsidR="00E91DF0">
        <w:t>, behoudt</w:t>
      </w:r>
      <w:r w:rsidR="00E91DF0" w:rsidRPr="00F13C0E">
        <w:t xml:space="preserve"> </w:t>
      </w:r>
      <w:r w:rsidR="00DF1850">
        <w:t>VRLN</w:t>
      </w:r>
      <w:r w:rsidR="00E91DF0" w:rsidRPr="001419C2">
        <w:t xml:space="preserve"> </w:t>
      </w:r>
      <w:r w:rsidR="00E91DF0">
        <w:t>z</w:t>
      </w:r>
      <w:r w:rsidR="00E91DF0" w:rsidRPr="001419C2">
        <w:t xml:space="preserve">ich het recht voor om zonder tussenkomst van de </w:t>
      </w:r>
      <w:r w:rsidR="005D5B41">
        <w:t>Inschrijver</w:t>
      </w:r>
      <w:r w:rsidR="00E91DF0" w:rsidRPr="001419C2">
        <w:t xml:space="preserve"> contact op te nemen met de </w:t>
      </w:r>
      <w:r w:rsidR="00C41071">
        <w:t>Opdracht</w:t>
      </w:r>
      <w:r w:rsidR="00E91DF0" w:rsidRPr="001419C2">
        <w:t>gever van de referentie</w:t>
      </w:r>
      <w:r w:rsidR="00C04649">
        <w:t>o</w:t>
      </w:r>
      <w:r w:rsidR="00C41071">
        <w:t>pdracht</w:t>
      </w:r>
      <w:r w:rsidR="00E91DF0" w:rsidRPr="001419C2">
        <w:t>.</w:t>
      </w:r>
    </w:p>
    <w:p w14:paraId="2D9E2A22" w14:textId="77777777" w:rsidR="00E91DF0" w:rsidRPr="00C96900" w:rsidRDefault="00E91DF0" w:rsidP="005F53C5">
      <w:pPr>
        <w:suppressAutoHyphens/>
        <w:ind w:left="567"/>
        <w:jc w:val="both"/>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E91DF0" w14:paraId="05DB974E" w14:textId="77777777" w:rsidTr="00E91DF0">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27C32E7F" w14:textId="77777777" w:rsidR="00E91DF0" w:rsidRDefault="00E91DF0" w:rsidP="005F53C5">
            <w:pPr>
              <w:suppressAutoHyphens/>
              <w:spacing w:before="90" w:after="54" w:line="288" w:lineRule="auto"/>
              <w:ind w:left="57" w:right="57"/>
              <w:jc w:val="both"/>
              <w:rPr>
                <w:rFonts w:cs="Arial"/>
                <w:b/>
                <w:bCs/>
                <w:lang w:eastAsia="ar-SA"/>
              </w:rPr>
            </w:pPr>
            <w:r>
              <w:rPr>
                <w:rFonts w:cs="Arial"/>
                <w:b/>
              </w:rPr>
              <w:t xml:space="preserve">Gegevens </w:t>
            </w:r>
            <w:r w:rsidR="00C41071">
              <w:rPr>
                <w:rFonts w:cs="Arial"/>
                <w:b/>
              </w:rPr>
              <w:t>Opdracht</w:t>
            </w:r>
            <w:r>
              <w:rPr>
                <w:rFonts w:cs="Arial"/>
                <w:b/>
              </w:rPr>
              <w:t>gever</w:t>
            </w:r>
          </w:p>
        </w:tc>
      </w:tr>
      <w:tr w:rsidR="00E91DF0" w14:paraId="7359658D" w14:textId="77777777" w:rsidTr="00E91DF0">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44844A8" w14:textId="77777777" w:rsidR="00E91DF0" w:rsidRDefault="00E91DF0" w:rsidP="005F53C5">
            <w:pPr>
              <w:suppressAutoHyphens/>
              <w:spacing w:before="90" w:after="54" w:line="288" w:lineRule="auto"/>
              <w:ind w:left="57" w:right="57"/>
              <w:jc w:val="both"/>
              <w:rPr>
                <w:rFonts w:cs="Arial"/>
                <w:lang w:eastAsia="ar-SA"/>
              </w:rPr>
            </w:pPr>
            <w:r>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737EB925" w14:textId="77777777" w:rsidR="00E91DF0" w:rsidRDefault="00E91DF0" w:rsidP="005F53C5">
            <w:pPr>
              <w:suppressAutoHyphens/>
              <w:spacing w:before="90" w:after="54" w:line="288" w:lineRule="auto"/>
              <w:ind w:left="57" w:right="57"/>
              <w:jc w:val="both"/>
              <w:rPr>
                <w:rFonts w:cs="Arial"/>
                <w:lang w:eastAsia="ar-SA"/>
              </w:rPr>
            </w:pPr>
            <w:r>
              <w:rPr>
                <w:rFonts w:cs="Arial"/>
              </w:rPr>
              <w:t xml:space="preserve">Naam </w:t>
            </w:r>
            <w:r w:rsidR="00C41071">
              <w:rPr>
                <w:rFonts w:cs="Arial"/>
              </w:rPr>
              <w:t>Opdracht</w:t>
            </w:r>
            <w:r>
              <w:rPr>
                <w:rFonts w:cs="Arial"/>
              </w:rPr>
              <w:t>gever</w:t>
            </w:r>
          </w:p>
        </w:tc>
        <w:tc>
          <w:tcPr>
            <w:tcW w:w="4253" w:type="dxa"/>
            <w:tcBorders>
              <w:top w:val="single" w:sz="12" w:space="0" w:color="808080"/>
              <w:left w:val="single" w:sz="8" w:space="0" w:color="C0C0C0"/>
              <w:bottom w:val="single" w:sz="8" w:space="0" w:color="C0C0C0"/>
              <w:right w:val="single" w:sz="8" w:space="0" w:color="C0C0C0"/>
            </w:tcBorders>
          </w:tcPr>
          <w:p w14:paraId="5F91B1A8" w14:textId="77777777" w:rsidR="00E91DF0" w:rsidRDefault="00E91DF0" w:rsidP="005F53C5">
            <w:pPr>
              <w:suppressAutoHyphens/>
              <w:spacing w:before="90" w:after="54" w:line="288" w:lineRule="auto"/>
              <w:ind w:left="57" w:right="57"/>
              <w:jc w:val="both"/>
              <w:rPr>
                <w:rFonts w:cs="Arial"/>
                <w:lang w:eastAsia="ar-SA"/>
              </w:rPr>
            </w:pPr>
          </w:p>
        </w:tc>
      </w:tr>
      <w:tr w:rsidR="00E91DF0" w14:paraId="0933DFC6" w14:textId="77777777"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4799C52A" w14:textId="77777777" w:rsidR="00E91DF0" w:rsidRDefault="00E91DF0" w:rsidP="005F53C5">
            <w:pPr>
              <w:suppressAutoHyphens/>
              <w:spacing w:line="240" w:lineRule="auto"/>
              <w:jc w:val="both"/>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12DA84F" w14:textId="77777777" w:rsidR="00E91DF0" w:rsidRDefault="00E91DF0" w:rsidP="005F53C5">
            <w:pPr>
              <w:suppressAutoHyphens/>
              <w:spacing w:before="90" w:after="54" w:line="288" w:lineRule="auto"/>
              <w:ind w:left="57" w:right="57"/>
              <w:jc w:val="both"/>
              <w:rPr>
                <w:rFonts w:cs="Arial"/>
                <w:lang w:eastAsia="ar-SA"/>
              </w:rPr>
            </w:pPr>
            <w:r>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7F9EC68C" w14:textId="77777777" w:rsidR="00E91DF0" w:rsidRDefault="00E91DF0" w:rsidP="005F53C5">
            <w:pPr>
              <w:suppressAutoHyphens/>
              <w:spacing w:before="90" w:after="54" w:line="288" w:lineRule="auto"/>
              <w:ind w:left="57" w:right="57"/>
              <w:jc w:val="both"/>
              <w:rPr>
                <w:rFonts w:cs="Arial"/>
                <w:lang w:eastAsia="ar-SA"/>
              </w:rPr>
            </w:pPr>
          </w:p>
        </w:tc>
      </w:tr>
      <w:tr w:rsidR="00E91DF0" w14:paraId="7DDF0334" w14:textId="77777777"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61C6C99" w14:textId="77777777" w:rsidR="00E91DF0" w:rsidRDefault="00E91DF0" w:rsidP="005F53C5">
            <w:pPr>
              <w:suppressAutoHyphens/>
              <w:spacing w:line="240" w:lineRule="auto"/>
              <w:jc w:val="both"/>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2B7EEFDE" w14:textId="77777777" w:rsidR="00E91DF0" w:rsidRDefault="00E91DF0" w:rsidP="005F53C5">
            <w:pPr>
              <w:suppressAutoHyphens/>
              <w:spacing w:before="90" w:after="54" w:line="288" w:lineRule="auto"/>
              <w:ind w:left="57" w:right="57"/>
              <w:jc w:val="both"/>
              <w:rPr>
                <w:rFonts w:cs="Arial"/>
                <w:lang w:eastAsia="ar-SA"/>
              </w:rPr>
            </w:pPr>
            <w:r>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3FC4D9A9" w14:textId="77777777" w:rsidR="00E91DF0" w:rsidRDefault="00E91DF0" w:rsidP="005F53C5">
            <w:pPr>
              <w:suppressAutoHyphens/>
              <w:spacing w:before="90" w:after="54" w:line="288" w:lineRule="auto"/>
              <w:ind w:left="57" w:right="57"/>
              <w:jc w:val="both"/>
              <w:rPr>
                <w:rFonts w:cs="Arial"/>
                <w:lang w:eastAsia="ar-SA"/>
              </w:rPr>
            </w:pPr>
          </w:p>
        </w:tc>
      </w:tr>
      <w:tr w:rsidR="00E91DF0" w14:paraId="673F7F3D" w14:textId="77777777" w:rsidTr="00E91DF0">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6F8AE7C9" w14:textId="77777777" w:rsidR="00E91DF0" w:rsidRDefault="00E91DF0" w:rsidP="005F53C5">
            <w:pPr>
              <w:suppressAutoHyphens/>
              <w:spacing w:before="90" w:after="54" w:line="288" w:lineRule="auto"/>
              <w:ind w:left="57" w:right="57"/>
              <w:jc w:val="both"/>
              <w:rPr>
                <w:rFonts w:cs="Arial"/>
                <w:lang w:eastAsia="ar-SA"/>
              </w:rPr>
            </w:pPr>
            <w:r>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3EEAFAA3" w14:textId="77777777" w:rsidR="00E91DF0" w:rsidRDefault="00E91DF0" w:rsidP="005F53C5">
            <w:pPr>
              <w:suppressAutoHyphens/>
              <w:spacing w:before="90" w:after="54" w:line="288" w:lineRule="auto"/>
              <w:ind w:left="57" w:right="57"/>
              <w:jc w:val="both"/>
              <w:rPr>
                <w:rFonts w:cs="Arial"/>
                <w:lang w:eastAsia="ar-SA"/>
              </w:rPr>
            </w:pPr>
            <w:r>
              <w:rPr>
                <w:rFonts w:cs="Arial"/>
              </w:rPr>
              <w:t xml:space="preserve">Naam contactpersoon </w:t>
            </w:r>
            <w:r w:rsidR="00C41071">
              <w:rPr>
                <w:rFonts w:cs="Arial"/>
              </w:rPr>
              <w:t>Opdracht</w:t>
            </w:r>
            <w:r>
              <w:rPr>
                <w:rFonts w:cs="Arial"/>
              </w:rPr>
              <w:t>gever</w:t>
            </w:r>
          </w:p>
        </w:tc>
        <w:tc>
          <w:tcPr>
            <w:tcW w:w="4253" w:type="dxa"/>
            <w:tcBorders>
              <w:top w:val="single" w:sz="8" w:space="0" w:color="C0C0C0"/>
              <w:left w:val="single" w:sz="8" w:space="0" w:color="C0C0C0"/>
              <w:bottom w:val="single" w:sz="8" w:space="0" w:color="C0C0C0"/>
              <w:right w:val="single" w:sz="8" w:space="0" w:color="C0C0C0"/>
            </w:tcBorders>
          </w:tcPr>
          <w:p w14:paraId="579E195A" w14:textId="77777777" w:rsidR="00E91DF0" w:rsidRDefault="00E91DF0" w:rsidP="005F53C5">
            <w:pPr>
              <w:suppressAutoHyphens/>
              <w:spacing w:before="90" w:after="54" w:line="288" w:lineRule="auto"/>
              <w:ind w:left="57" w:right="57"/>
              <w:jc w:val="both"/>
              <w:rPr>
                <w:rFonts w:cs="Arial"/>
                <w:lang w:eastAsia="ar-SA"/>
              </w:rPr>
            </w:pPr>
          </w:p>
        </w:tc>
      </w:tr>
      <w:tr w:rsidR="00E91DF0" w14:paraId="4C3C7AAA" w14:textId="77777777" w:rsidTr="00E91DF0">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0A01366F" w14:textId="77777777" w:rsidR="00E91DF0" w:rsidRDefault="00E91DF0" w:rsidP="005F53C5">
            <w:pPr>
              <w:suppressAutoHyphens/>
              <w:spacing w:line="240" w:lineRule="auto"/>
              <w:jc w:val="both"/>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6B91E9AF" w14:textId="77777777" w:rsidR="00E91DF0" w:rsidRDefault="00E91DF0" w:rsidP="005F53C5">
            <w:pPr>
              <w:suppressAutoHyphens/>
              <w:spacing w:before="90" w:after="54" w:line="288" w:lineRule="auto"/>
              <w:ind w:left="57" w:right="57"/>
              <w:jc w:val="both"/>
              <w:rPr>
                <w:rFonts w:cs="Arial"/>
                <w:lang w:eastAsia="ar-SA"/>
              </w:rPr>
            </w:pPr>
            <w:r>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57BEC29A" w14:textId="77777777" w:rsidR="00E91DF0" w:rsidRDefault="00E91DF0" w:rsidP="005F53C5">
            <w:pPr>
              <w:suppressAutoHyphens/>
              <w:spacing w:before="90" w:after="54" w:line="288" w:lineRule="auto"/>
              <w:ind w:left="57" w:right="57"/>
              <w:jc w:val="both"/>
              <w:rPr>
                <w:rFonts w:cs="Arial"/>
                <w:lang w:eastAsia="ar-SA"/>
              </w:rPr>
            </w:pPr>
          </w:p>
        </w:tc>
      </w:tr>
      <w:tr w:rsidR="00E91DF0" w14:paraId="675AE9C8" w14:textId="77777777" w:rsidTr="00203B11">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73ABB1A" w14:textId="77777777" w:rsidR="00E91DF0" w:rsidRDefault="00E91DF0" w:rsidP="005F53C5">
            <w:pPr>
              <w:suppressAutoHyphens/>
              <w:spacing w:line="240" w:lineRule="auto"/>
              <w:jc w:val="both"/>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3328AB23" w14:textId="77777777" w:rsidR="00E91DF0" w:rsidRDefault="00E91DF0" w:rsidP="005F53C5">
            <w:pPr>
              <w:suppressAutoHyphens/>
              <w:spacing w:before="90" w:after="54" w:line="288" w:lineRule="auto"/>
              <w:ind w:left="57" w:right="57"/>
              <w:jc w:val="both"/>
              <w:rPr>
                <w:rFonts w:cs="Arial"/>
                <w:lang w:eastAsia="ar-SA"/>
              </w:rPr>
            </w:pPr>
            <w:r>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3A3A3DA0" w14:textId="77777777" w:rsidR="00E91DF0" w:rsidRDefault="00E91DF0" w:rsidP="005F53C5">
            <w:pPr>
              <w:suppressAutoHyphens/>
              <w:spacing w:before="90" w:after="54" w:line="288" w:lineRule="auto"/>
              <w:ind w:left="57" w:right="57"/>
              <w:jc w:val="both"/>
              <w:rPr>
                <w:rFonts w:cs="Arial"/>
                <w:lang w:eastAsia="ar-SA"/>
              </w:rPr>
            </w:pPr>
          </w:p>
        </w:tc>
      </w:tr>
    </w:tbl>
    <w:p w14:paraId="25C78283" w14:textId="77777777" w:rsidR="00E91DF0" w:rsidRDefault="00E91DF0" w:rsidP="005F53C5">
      <w:pPr>
        <w:suppressAutoHyphens/>
        <w:ind w:left="567"/>
        <w:jc w:val="both"/>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E91DF0" w14:paraId="37D9F084" w14:textId="77777777" w:rsidTr="00E91DF0">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71E6A1CC" w14:textId="77777777" w:rsidR="00E91DF0" w:rsidRDefault="00E91DF0" w:rsidP="005F53C5">
            <w:pPr>
              <w:suppressAutoHyphens/>
              <w:spacing w:before="90" w:after="54" w:line="288" w:lineRule="auto"/>
              <w:ind w:left="57" w:right="57"/>
              <w:jc w:val="both"/>
              <w:rPr>
                <w:rFonts w:cs="Arial"/>
                <w:b/>
                <w:bCs/>
                <w:lang w:eastAsia="ar-SA"/>
              </w:rPr>
            </w:pPr>
            <w:r>
              <w:rPr>
                <w:rFonts w:cs="Arial"/>
                <w:b/>
              </w:rPr>
              <w:t>Referentie</w:t>
            </w:r>
            <w:r w:rsidR="00C04649">
              <w:rPr>
                <w:rFonts w:cs="Arial"/>
                <w:b/>
              </w:rPr>
              <w:t>o</w:t>
            </w:r>
            <w:r w:rsidR="00C41071">
              <w:rPr>
                <w:rFonts w:cs="Arial"/>
                <w:b/>
              </w:rPr>
              <w:t>pdracht</w:t>
            </w:r>
          </w:p>
        </w:tc>
      </w:tr>
      <w:tr w:rsidR="00E91DF0" w14:paraId="634A3A5A" w14:textId="77777777" w:rsidTr="00203B11">
        <w:trPr>
          <w:cantSplit/>
        </w:trPr>
        <w:tc>
          <w:tcPr>
            <w:tcW w:w="567" w:type="dxa"/>
            <w:vMerge w:val="restart"/>
            <w:tcBorders>
              <w:top w:val="single" w:sz="12" w:space="0" w:color="808080"/>
              <w:left w:val="single" w:sz="8" w:space="0" w:color="C0C0C0"/>
              <w:bottom w:val="single" w:sz="12" w:space="0" w:color="808080"/>
              <w:right w:val="single" w:sz="8" w:space="0" w:color="C0C0C0"/>
            </w:tcBorders>
            <w:hideMark/>
          </w:tcPr>
          <w:p w14:paraId="3EECD6E3" w14:textId="77777777" w:rsidR="00E91DF0" w:rsidRDefault="00E91DF0" w:rsidP="00203B11">
            <w:pPr>
              <w:suppressAutoHyphens/>
              <w:spacing w:line="240" w:lineRule="auto"/>
              <w:jc w:val="both"/>
              <w:rPr>
                <w:rFonts w:cs="Arial"/>
                <w:lang w:eastAsia="ar-SA"/>
              </w:rPr>
            </w:pPr>
            <w:r>
              <w:rPr>
                <w:rFonts w:cs="Arial"/>
                <w:lang w:eastAsia="ar-SA"/>
              </w:rPr>
              <w:t>3)</w:t>
            </w:r>
          </w:p>
        </w:tc>
        <w:tc>
          <w:tcPr>
            <w:tcW w:w="3686" w:type="dxa"/>
            <w:tcBorders>
              <w:top w:val="nil"/>
              <w:left w:val="single" w:sz="8" w:space="0" w:color="C0C0C0"/>
              <w:bottom w:val="nil"/>
              <w:right w:val="single" w:sz="8" w:space="0" w:color="C0C0C0"/>
            </w:tcBorders>
            <w:shd w:val="clear" w:color="auto" w:fill="E6E6E6"/>
            <w:vAlign w:val="center"/>
            <w:hideMark/>
          </w:tcPr>
          <w:p w14:paraId="1EFCA1A0" w14:textId="15F68D37" w:rsidR="00E91DF0" w:rsidRDefault="00E91DF0" w:rsidP="005F53C5">
            <w:pPr>
              <w:suppressAutoHyphens/>
              <w:spacing w:before="90" w:after="54" w:line="288" w:lineRule="auto"/>
              <w:ind w:left="57" w:right="57"/>
              <w:jc w:val="both"/>
              <w:rPr>
                <w:rFonts w:cs="Arial"/>
                <w:lang w:eastAsia="ar-SA"/>
              </w:rPr>
            </w:pPr>
            <w:r>
              <w:rPr>
                <w:rFonts w:cs="Arial"/>
              </w:rPr>
              <w:t>Datum start referentie</w:t>
            </w:r>
            <w:r w:rsidR="00C04649">
              <w:rPr>
                <w:rFonts w:cs="Arial"/>
              </w:rPr>
              <w:t>o</w:t>
            </w:r>
            <w:r w:rsidR="00C41071">
              <w:rPr>
                <w:rFonts w:cs="Arial"/>
              </w:rPr>
              <w:t>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CD144D3" w14:textId="77777777" w:rsidR="00E91DF0" w:rsidRDefault="00E91DF0" w:rsidP="005F53C5">
            <w:pPr>
              <w:suppressAutoHyphens/>
              <w:spacing w:before="90" w:after="54" w:line="288" w:lineRule="auto"/>
              <w:ind w:left="57" w:right="57"/>
              <w:jc w:val="both"/>
              <w:rPr>
                <w:rFonts w:cs="Arial"/>
                <w:lang w:eastAsia="ar-SA"/>
              </w:rPr>
            </w:pPr>
          </w:p>
        </w:tc>
      </w:tr>
      <w:tr w:rsidR="00E91DF0" w14:paraId="70C4F6D4" w14:textId="77777777" w:rsidTr="00203B11">
        <w:trPr>
          <w:cantSplit/>
        </w:trPr>
        <w:tc>
          <w:tcPr>
            <w:tcW w:w="567" w:type="dxa"/>
            <w:vMerge/>
            <w:tcBorders>
              <w:top w:val="single" w:sz="12" w:space="0" w:color="808080"/>
              <w:left w:val="single" w:sz="8" w:space="0" w:color="C0C0C0"/>
              <w:bottom w:val="single" w:sz="12" w:space="0" w:color="808080"/>
              <w:right w:val="single" w:sz="8" w:space="0" w:color="C0C0C0"/>
            </w:tcBorders>
            <w:vAlign w:val="center"/>
            <w:hideMark/>
          </w:tcPr>
          <w:p w14:paraId="31AD7785" w14:textId="77777777" w:rsidR="00E91DF0" w:rsidRPr="00203B11" w:rsidRDefault="00E91DF0" w:rsidP="005F53C5">
            <w:pPr>
              <w:suppressAutoHyphens/>
              <w:spacing w:line="240" w:lineRule="auto"/>
              <w:jc w:val="both"/>
              <w:rPr>
                <w:rFonts w:cs="Arial"/>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66CF0793" w14:textId="4B0EB5B0" w:rsidR="00E91DF0" w:rsidRDefault="00E91DF0" w:rsidP="005F53C5">
            <w:pPr>
              <w:suppressAutoHyphens/>
              <w:spacing w:before="90" w:after="54" w:line="288" w:lineRule="auto"/>
              <w:ind w:left="57" w:right="57"/>
              <w:jc w:val="both"/>
              <w:rPr>
                <w:rFonts w:cs="Arial"/>
                <w:lang w:eastAsia="ar-SA"/>
              </w:rPr>
            </w:pPr>
            <w:r>
              <w:rPr>
                <w:rFonts w:cs="Arial"/>
              </w:rPr>
              <w:t>Datum eind referentie</w:t>
            </w:r>
            <w:r w:rsidR="00C04649">
              <w:rPr>
                <w:rFonts w:cs="Arial"/>
              </w:rPr>
              <w:t>o</w:t>
            </w:r>
            <w:r w:rsidR="00C41071">
              <w:rPr>
                <w:rFonts w:cs="Arial"/>
              </w:rPr>
              <w:t>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F627F93" w14:textId="77777777" w:rsidR="00E91DF0" w:rsidRDefault="00E91DF0" w:rsidP="005F53C5">
            <w:pPr>
              <w:suppressAutoHyphens/>
              <w:spacing w:before="90" w:after="54" w:line="288" w:lineRule="auto"/>
              <w:ind w:left="57" w:right="57"/>
              <w:jc w:val="both"/>
              <w:rPr>
                <w:rFonts w:cs="Arial"/>
                <w:lang w:eastAsia="ar-SA"/>
              </w:rPr>
            </w:pPr>
          </w:p>
        </w:tc>
      </w:tr>
      <w:tr w:rsidR="00E91DF0" w14:paraId="38718A28" w14:textId="77777777" w:rsidTr="00203B11">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4F3E0758" w14:textId="77777777" w:rsidR="00E91DF0" w:rsidRPr="00203B11" w:rsidRDefault="00E91DF0" w:rsidP="005F53C5">
            <w:pPr>
              <w:suppressAutoHyphens/>
              <w:spacing w:line="240" w:lineRule="auto"/>
              <w:jc w:val="both"/>
              <w:rPr>
                <w:rFonts w:cs="Arial"/>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19AC9D34" w14:textId="3BBBBE39" w:rsidR="00E91DF0" w:rsidRDefault="00E91DF0" w:rsidP="005F53C5">
            <w:pPr>
              <w:suppressAutoHyphens/>
              <w:spacing w:before="90" w:after="54" w:line="288" w:lineRule="auto"/>
              <w:ind w:left="57" w:right="57"/>
              <w:jc w:val="both"/>
              <w:rPr>
                <w:rFonts w:cs="Arial"/>
                <w:lang w:eastAsia="ar-SA"/>
              </w:rPr>
            </w:pPr>
            <w:r>
              <w:rPr>
                <w:rFonts w:cs="Arial"/>
              </w:rPr>
              <w:t>Reden beëindiging referentie</w:t>
            </w:r>
            <w:r w:rsidR="00C04649">
              <w:rPr>
                <w:rFonts w:cs="Arial"/>
              </w:rPr>
              <w:t>o</w:t>
            </w:r>
            <w:r w:rsidR="00C41071">
              <w:rPr>
                <w:rFonts w:cs="Arial"/>
              </w:rPr>
              <w:t>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0E178C64" w14:textId="77777777" w:rsidR="00E91DF0" w:rsidRDefault="00E91DF0" w:rsidP="005F53C5">
            <w:pPr>
              <w:suppressAutoHyphens/>
              <w:spacing w:before="90" w:after="54" w:line="288" w:lineRule="auto"/>
              <w:ind w:left="57" w:right="57"/>
              <w:jc w:val="both"/>
              <w:rPr>
                <w:rFonts w:cs="Arial"/>
                <w:lang w:eastAsia="ar-SA"/>
              </w:rPr>
            </w:pPr>
          </w:p>
        </w:tc>
      </w:tr>
      <w:tr w:rsidR="00E91DF0" w14:paraId="0337B1A2" w14:textId="77777777" w:rsidTr="00203B11">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6CDF25A" w14:textId="77777777" w:rsidR="00E91DF0" w:rsidRDefault="00E91DF0" w:rsidP="005F53C5">
            <w:pPr>
              <w:suppressAutoHyphens/>
              <w:spacing w:line="240" w:lineRule="auto"/>
              <w:jc w:val="both"/>
              <w:rPr>
                <w:rFonts w:cs="Arial"/>
                <w:lang w:eastAsia="ar-SA"/>
              </w:rPr>
            </w:pPr>
            <w:r>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5D74E05" w14:textId="5C06E9E4" w:rsidR="00E91DF0" w:rsidRDefault="00E91DF0" w:rsidP="00203B11">
            <w:pPr>
              <w:suppressAutoHyphens/>
              <w:spacing w:before="90" w:after="54" w:line="288" w:lineRule="auto"/>
              <w:ind w:left="57" w:right="57"/>
              <w:rPr>
                <w:rFonts w:cs="Arial"/>
              </w:rPr>
            </w:pPr>
            <w:r>
              <w:rPr>
                <w:rFonts w:cs="Arial"/>
              </w:rPr>
              <w:t xml:space="preserve">Gefactureerd bedrag (in </w:t>
            </w:r>
            <w:r w:rsidR="00D34C69">
              <w:rPr>
                <w:rFonts w:cs="Arial"/>
              </w:rPr>
              <w:t>e</w:t>
            </w:r>
            <w:r>
              <w:rPr>
                <w:rFonts w:cs="Arial"/>
              </w:rPr>
              <w:t xml:space="preserve">uro’s exclusief </w:t>
            </w:r>
            <w:r w:rsidR="00D34C69">
              <w:rPr>
                <w:rFonts w:cs="Arial"/>
              </w:rPr>
              <w:t>btw</w:t>
            </w:r>
            <w:r>
              <w:rPr>
                <w:rFonts w:cs="Arial"/>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3FD9023D" w14:textId="77777777" w:rsidR="00E91DF0" w:rsidRDefault="00E91DF0" w:rsidP="005F53C5">
            <w:pPr>
              <w:suppressAutoHyphens/>
              <w:spacing w:before="90" w:after="54" w:line="288" w:lineRule="auto"/>
              <w:ind w:left="57" w:right="57"/>
              <w:jc w:val="both"/>
              <w:rPr>
                <w:rFonts w:cs="Arial"/>
                <w:lang w:eastAsia="ar-SA"/>
              </w:rPr>
            </w:pPr>
          </w:p>
        </w:tc>
      </w:tr>
      <w:tr w:rsidR="00E91DF0" w14:paraId="7BE420A7" w14:textId="77777777" w:rsidTr="00E91DF0">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0AA654AB" w14:textId="77777777" w:rsidR="00E91DF0" w:rsidRDefault="00E91DF0" w:rsidP="005F53C5">
            <w:pPr>
              <w:suppressAutoHyphens/>
              <w:spacing w:before="90" w:after="54" w:line="288" w:lineRule="auto"/>
              <w:ind w:left="57" w:right="57"/>
              <w:jc w:val="both"/>
              <w:rPr>
                <w:rFonts w:cs="Arial"/>
                <w:lang w:eastAsia="ar-SA"/>
              </w:rPr>
            </w:pPr>
            <w:r>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A0ADC2C" w14:textId="05D8C81C" w:rsidR="00E91DF0" w:rsidRPr="00482305" w:rsidRDefault="00E91DF0" w:rsidP="00203B11">
            <w:pPr>
              <w:suppressAutoHyphens/>
              <w:spacing w:before="90" w:after="54" w:line="288" w:lineRule="auto"/>
              <w:ind w:left="57" w:right="57"/>
              <w:rPr>
                <w:rFonts w:cs="Arial"/>
                <w:bCs/>
                <w:lang w:eastAsia="ar-SA"/>
              </w:rPr>
            </w:pPr>
            <w:r w:rsidRPr="00482305">
              <w:rPr>
                <w:rFonts w:cs="Arial"/>
              </w:rPr>
              <w:t xml:space="preserve">Omschrijving van de </w:t>
            </w:r>
            <w:r w:rsidR="00C41071">
              <w:rPr>
                <w:rFonts w:cs="Arial"/>
              </w:rPr>
              <w:t>Opdracht</w:t>
            </w:r>
            <w:r w:rsidRPr="00482305">
              <w:rPr>
                <w:rFonts w:cs="Arial"/>
              </w:rPr>
              <w:t xml:space="preserve">, waaruit </w:t>
            </w:r>
            <w:r w:rsidR="00445ADF">
              <w:rPr>
                <w:rFonts w:cs="Arial"/>
              </w:rPr>
              <w:t xml:space="preserve">in ieder geval blijkt dat de </w:t>
            </w:r>
            <w:r w:rsidRPr="00482305">
              <w:rPr>
                <w:rFonts w:cs="Arial"/>
              </w:rPr>
              <w:t>referentie</w:t>
            </w:r>
            <w:r w:rsidR="00C04649">
              <w:rPr>
                <w:rFonts w:cs="Arial"/>
              </w:rPr>
              <w:t>o</w:t>
            </w:r>
            <w:r w:rsidR="00C41071">
              <w:rPr>
                <w:rFonts w:cs="Arial"/>
              </w:rPr>
              <w:t>pdracht</w:t>
            </w:r>
            <w:r w:rsidRPr="00482305">
              <w:rPr>
                <w:rFonts w:cs="Arial"/>
              </w:rPr>
              <w:t xml:space="preserve"> </w:t>
            </w:r>
            <w:r w:rsidR="00D34C69">
              <w:rPr>
                <w:rFonts w:cs="Arial"/>
              </w:rPr>
              <w:t>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7DAD495B" w14:textId="77777777" w:rsidR="00E91DF0" w:rsidRDefault="00E91DF0" w:rsidP="005F53C5">
            <w:pPr>
              <w:suppressAutoHyphens/>
              <w:spacing w:before="90" w:after="54" w:line="288" w:lineRule="auto"/>
              <w:ind w:left="57" w:right="57"/>
              <w:jc w:val="both"/>
              <w:rPr>
                <w:rFonts w:cs="Arial"/>
                <w:bCs/>
                <w:lang w:eastAsia="ar-SA"/>
              </w:rPr>
            </w:pPr>
          </w:p>
        </w:tc>
      </w:tr>
      <w:tr w:rsidR="00E91DF0" w14:paraId="12D6304F" w14:textId="77777777" w:rsidTr="00E91DF0">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9C5A12C" w14:textId="77777777" w:rsidR="00E91DF0" w:rsidRDefault="00E91DF0" w:rsidP="005F53C5">
            <w:pPr>
              <w:suppressAutoHyphens/>
              <w:spacing w:before="90" w:after="54" w:line="288" w:lineRule="auto"/>
              <w:ind w:left="57" w:right="57"/>
              <w:jc w:val="both"/>
              <w:rPr>
                <w:rFonts w:cs="Arial"/>
              </w:rPr>
            </w:pPr>
            <w:r>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DC51497" w14:textId="697888FB" w:rsidR="00E91DF0" w:rsidRPr="00482305" w:rsidRDefault="00E91DF0" w:rsidP="00A35A20">
            <w:pPr>
              <w:suppressAutoHyphens/>
              <w:spacing w:before="90" w:after="54" w:line="288" w:lineRule="auto"/>
              <w:ind w:left="57" w:right="57"/>
              <w:rPr>
                <w:rFonts w:cs="Arial"/>
              </w:rPr>
            </w:pPr>
            <w:r w:rsidRPr="00482305">
              <w:rPr>
                <w:rFonts w:cs="Arial"/>
              </w:rPr>
              <w:t>Indien verricht in combinatie: het percentage/aandeel in de combinatie; aard en inhoud van de eigen werk</w:t>
            </w:r>
            <w:r w:rsidR="001C77DC">
              <w:rPr>
                <w:rFonts w:cs="Arial"/>
              </w:rPr>
              <w:t>zaamheden verricht in samenwerkings</w:t>
            </w:r>
            <w:r w:rsidRPr="00482305">
              <w:rPr>
                <w:rFonts w:cs="Arial"/>
              </w:rPr>
              <w:t>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7CB3A537" w14:textId="77777777" w:rsidR="00E91DF0" w:rsidRDefault="00E91DF0" w:rsidP="005F53C5">
            <w:pPr>
              <w:suppressAutoHyphens/>
              <w:spacing w:before="90" w:after="54" w:line="288" w:lineRule="auto"/>
              <w:ind w:left="57" w:right="57"/>
              <w:jc w:val="both"/>
              <w:rPr>
                <w:rFonts w:cs="Arial"/>
                <w:bCs/>
                <w:lang w:eastAsia="ar-SA"/>
              </w:rPr>
            </w:pPr>
          </w:p>
        </w:tc>
      </w:tr>
    </w:tbl>
    <w:p w14:paraId="3E080DF5" w14:textId="77777777" w:rsidR="00E91DF0" w:rsidRDefault="00E91DF0" w:rsidP="005F53C5">
      <w:pPr>
        <w:suppressAutoHyphens/>
        <w:jc w:val="both"/>
        <w:rPr>
          <w:rFonts w:cs="Arial"/>
          <w:snapToGrid w:val="0"/>
          <w:lang w:eastAsia="ar-SA"/>
        </w:rPr>
      </w:pPr>
      <w:bookmarkStart w:id="469" w:name="_Toc86485888"/>
      <w:bookmarkStart w:id="470" w:name="_Toc86485886"/>
      <w:bookmarkStart w:id="471" w:name="_Toc68944752"/>
      <w:bookmarkStart w:id="472" w:name="_Toc86485889"/>
    </w:p>
    <w:p w14:paraId="560C3FE0" w14:textId="6903469C" w:rsidR="001B1CB0" w:rsidRPr="008C6805" w:rsidRDefault="00E91DF0" w:rsidP="005F53C5">
      <w:pPr>
        <w:suppressAutoHyphens/>
        <w:spacing w:line="276" w:lineRule="auto"/>
        <w:jc w:val="both"/>
      </w:pPr>
      <w:r>
        <w:rPr>
          <w:rFonts w:cs="Arial"/>
          <w:snapToGrid w:val="0"/>
        </w:rPr>
        <w:t xml:space="preserve">Hierbij verklaart </w:t>
      </w:r>
      <w:r w:rsidR="007A1310">
        <w:rPr>
          <w:rFonts w:cs="Arial"/>
          <w:snapToGrid w:val="0"/>
        </w:rPr>
        <w:t xml:space="preserve">de </w:t>
      </w:r>
      <w:r w:rsidR="005D5B41">
        <w:rPr>
          <w:rFonts w:cs="Arial"/>
          <w:snapToGrid w:val="0"/>
        </w:rPr>
        <w:t>Inschrijver</w:t>
      </w:r>
      <w:r>
        <w:rPr>
          <w:rFonts w:cs="Arial"/>
          <w:snapToGrid w:val="0"/>
        </w:rPr>
        <w:t xml:space="preserve"> dat bovenstaande referentie</w:t>
      </w:r>
      <w:r w:rsidR="00C04649">
        <w:rPr>
          <w:rFonts w:cs="Arial"/>
          <w:snapToGrid w:val="0"/>
        </w:rPr>
        <w:t>o</w:t>
      </w:r>
      <w:r w:rsidR="00C41071">
        <w:rPr>
          <w:rFonts w:cs="Arial"/>
          <w:snapToGrid w:val="0"/>
        </w:rPr>
        <w:t>pdracht</w:t>
      </w:r>
      <w:r>
        <w:rPr>
          <w:rFonts w:cs="Arial"/>
          <w:snapToGrid w:val="0"/>
        </w:rPr>
        <w:t xml:space="preserve"> naar behoren is uitgevoerd.</w:t>
      </w:r>
      <w:r w:rsidR="001B1CB0">
        <w:rPr>
          <w:rFonts w:cs="Arial"/>
          <w:snapToGrid w:val="0"/>
        </w:rPr>
        <w:t xml:space="preserve"> </w:t>
      </w:r>
      <w:r w:rsidR="001B1CB0" w:rsidRPr="008C6805">
        <w:t xml:space="preserve">De referent tekent ervoor dat alle essentiële aspecten van de uitvoering van de </w:t>
      </w:r>
      <w:r w:rsidR="00F62710">
        <w:t>Overeenkomst</w:t>
      </w:r>
      <w:r w:rsidR="001B1CB0" w:rsidRPr="008C6805">
        <w:t xml:space="preserve"> naar behoren en conform </w:t>
      </w:r>
      <w:r w:rsidR="00F62710">
        <w:t>Overeenkomst</w:t>
      </w:r>
      <w:r w:rsidR="001B1CB0" w:rsidRPr="008C6805">
        <w:t xml:space="preserve"> zijn uitgevoerd. Dat betekent dat geen sprake is geweest van het structureel niet nakomen van een of meerdere essentiële aspecten van de dienstverlening die onderdeel vormden van de </w:t>
      </w:r>
      <w:r w:rsidR="00F62710">
        <w:t>Overeenkomst</w:t>
      </w:r>
      <w:r w:rsidR="001B1CB0" w:rsidRPr="008C6805">
        <w:t>.</w:t>
      </w:r>
    </w:p>
    <w:p w14:paraId="2EFB6658" w14:textId="77777777" w:rsidR="00E91DF0" w:rsidRDefault="00E91DF0" w:rsidP="005F53C5">
      <w:pPr>
        <w:suppressAutoHyphens/>
        <w:spacing w:line="276" w:lineRule="auto"/>
        <w:jc w:val="both"/>
        <w:rPr>
          <w:rFonts w:cs="Arial"/>
          <w:snapToGrid w:val="0"/>
        </w:rPr>
      </w:pPr>
    </w:p>
    <w:p w14:paraId="7D91FC02" w14:textId="77777777" w:rsidR="00E91DF0" w:rsidRDefault="00E91DF0" w:rsidP="005F53C5">
      <w:pPr>
        <w:suppressAutoHyphens/>
        <w:jc w:val="both"/>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E91DF0" w:rsidRPr="009576D5" w14:paraId="78A90F49" w14:textId="77777777" w:rsidTr="00E91DF0">
        <w:tc>
          <w:tcPr>
            <w:tcW w:w="2835" w:type="dxa"/>
            <w:tcBorders>
              <w:top w:val="single" w:sz="8" w:space="0" w:color="C0C0C0"/>
              <w:left w:val="single" w:sz="8" w:space="0" w:color="C0C0C0"/>
              <w:bottom w:val="single" w:sz="8" w:space="0" w:color="C0C0C0"/>
            </w:tcBorders>
            <w:shd w:val="clear" w:color="auto" w:fill="E6E6E6"/>
          </w:tcPr>
          <w:p w14:paraId="647DC1D9" w14:textId="566CDCEF" w:rsidR="00E91DF0" w:rsidRPr="009576D5" w:rsidRDefault="00203B11" w:rsidP="00702BE8">
            <w:pPr>
              <w:suppressAutoHyphens/>
              <w:snapToGrid w:val="0"/>
              <w:spacing w:before="90" w:after="54" w:line="312" w:lineRule="auto"/>
              <w:ind w:right="57"/>
              <w:jc w:val="both"/>
              <w:rPr>
                <w:rFonts w:eastAsia="Calibri" w:cs="Arial"/>
              </w:rPr>
            </w:pPr>
            <w:r w:rsidRPr="009576D5">
              <w:rPr>
                <w:rFonts w:eastAsia="Calibri" w:cs="Arial"/>
              </w:rPr>
              <w:lastRenderedPageBreak/>
              <w:t xml:space="preserve">Statutaire naam </w:t>
            </w:r>
            <w:r>
              <w:rPr>
                <w:rFonts w:eastAsia="Calibri" w:cs="Arial"/>
              </w:rPr>
              <w:t>inschrijver (c</w:t>
            </w:r>
            <w:r w:rsidRPr="009576D5">
              <w:rPr>
                <w:rFonts w:eastAsia="Calibri" w:cs="Arial"/>
              </w:rPr>
              <w:t>ombina</w:t>
            </w:r>
            <w:r>
              <w:rPr>
                <w:rFonts w:eastAsia="Calibri" w:cs="Arial"/>
              </w:rPr>
              <w:t>nt)</w:t>
            </w:r>
          </w:p>
        </w:tc>
        <w:tc>
          <w:tcPr>
            <w:tcW w:w="5690" w:type="dxa"/>
            <w:tcBorders>
              <w:top w:val="single" w:sz="8" w:space="0" w:color="C0C0C0"/>
              <w:left w:val="single" w:sz="8" w:space="0" w:color="C0C0C0"/>
              <w:bottom w:val="single" w:sz="8" w:space="0" w:color="C0C0C0"/>
              <w:right w:val="single" w:sz="8" w:space="0" w:color="C0C0C0"/>
            </w:tcBorders>
          </w:tcPr>
          <w:p w14:paraId="47829C0A" w14:textId="77777777" w:rsidR="00E91DF0" w:rsidRPr="009576D5" w:rsidRDefault="00E91DF0" w:rsidP="005F53C5">
            <w:pPr>
              <w:suppressAutoHyphens/>
              <w:snapToGrid w:val="0"/>
              <w:spacing w:before="90" w:after="54" w:line="312" w:lineRule="auto"/>
              <w:ind w:right="57"/>
              <w:jc w:val="both"/>
              <w:rPr>
                <w:rFonts w:eastAsia="Calibri" w:cs="Arial"/>
              </w:rPr>
            </w:pPr>
          </w:p>
        </w:tc>
      </w:tr>
      <w:tr w:rsidR="00E91DF0" w:rsidRPr="009576D5" w14:paraId="1C8BC966" w14:textId="77777777" w:rsidTr="00E91DF0">
        <w:tc>
          <w:tcPr>
            <w:tcW w:w="2835" w:type="dxa"/>
            <w:tcBorders>
              <w:top w:val="single" w:sz="8" w:space="0" w:color="C0C0C0"/>
              <w:left w:val="single" w:sz="8" w:space="0" w:color="C0C0C0"/>
              <w:bottom w:val="single" w:sz="8" w:space="0" w:color="C0C0C0"/>
            </w:tcBorders>
            <w:shd w:val="clear" w:color="auto" w:fill="E6E6E6"/>
          </w:tcPr>
          <w:p w14:paraId="08BC53B1" w14:textId="77777777" w:rsidR="00E91DF0" w:rsidRPr="009576D5" w:rsidRDefault="00E91DF0" w:rsidP="005F53C5">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BE35DA1" w14:textId="77777777" w:rsidR="00E91DF0" w:rsidRPr="009576D5" w:rsidRDefault="00E91DF0" w:rsidP="005F53C5">
            <w:pPr>
              <w:suppressAutoHyphens/>
              <w:snapToGrid w:val="0"/>
              <w:spacing w:before="90" w:after="54" w:line="312" w:lineRule="auto"/>
              <w:ind w:right="57"/>
              <w:jc w:val="both"/>
              <w:rPr>
                <w:rFonts w:eastAsia="Calibri" w:cs="Arial"/>
              </w:rPr>
            </w:pPr>
          </w:p>
        </w:tc>
      </w:tr>
      <w:tr w:rsidR="00E91DF0" w:rsidRPr="009576D5" w14:paraId="0EE30CAB" w14:textId="77777777" w:rsidTr="00E91DF0">
        <w:tc>
          <w:tcPr>
            <w:tcW w:w="2835" w:type="dxa"/>
            <w:tcBorders>
              <w:top w:val="single" w:sz="8" w:space="0" w:color="C0C0C0"/>
              <w:left w:val="single" w:sz="8" w:space="0" w:color="C0C0C0"/>
              <w:bottom w:val="single" w:sz="8" w:space="0" w:color="C0C0C0"/>
            </w:tcBorders>
            <w:shd w:val="clear" w:color="auto" w:fill="E6E6E6"/>
          </w:tcPr>
          <w:p w14:paraId="39BA14B6" w14:textId="77777777" w:rsidR="00E91DF0" w:rsidRPr="009576D5" w:rsidRDefault="00E91DF0" w:rsidP="005F53C5">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2B96EF9" w14:textId="77777777" w:rsidR="00E91DF0" w:rsidRPr="009576D5" w:rsidRDefault="00E91DF0" w:rsidP="005F53C5">
            <w:pPr>
              <w:suppressAutoHyphens/>
              <w:snapToGrid w:val="0"/>
              <w:spacing w:before="90" w:after="54" w:line="312" w:lineRule="auto"/>
              <w:ind w:right="57"/>
              <w:jc w:val="both"/>
              <w:rPr>
                <w:rFonts w:eastAsia="Calibri" w:cs="Arial"/>
              </w:rPr>
            </w:pPr>
          </w:p>
        </w:tc>
      </w:tr>
      <w:tr w:rsidR="00E91DF0" w:rsidRPr="009576D5" w14:paraId="185DF19F" w14:textId="77777777" w:rsidTr="00E91DF0">
        <w:tc>
          <w:tcPr>
            <w:tcW w:w="2835" w:type="dxa"/>
            <w:tcBorders>
              <w:top w:val="single" w:sz="8" w:space="0" w:color="C0C0C0"/>
              <w:left w:val="single" w:sz="8" w:space="0" w:color="C0C0C0"/>
              <w:bottom w:val="single" w:sz="8" w:space="0" w:color="C0C0C0"/>
            </w:tcBorders>
            <w:shd w:val="clear" w:color="auto" w:fill="E6E6E6"/>
          </w:tcPr>
          <w:p w14:paraId="3769B72A" w14:textId="77777777" w:rsidR="00E91DF0" w:rsidRPr="009576D5" w:rsidRDefault="00E91DF0" w:rsidP="005F53C5">
            <w:pPr>
              <w:suppressAutoHyphens/>
              <w:snapToGrid w:val="0"/>
              <w:spacing w:before="90" w:after="54" w:line="312" w:lineRule="auto"/>
              <w:ind w:right="57"/>
              <w:jc w:val="both"/>
              <w:rPr>
                <w:rFonts w:eastAsia="Calibri" w:cs="Arial"/>
              </w:rPr>
            </w:pPr>
            <w:r w:rsidRPr="009576D5">
              <w:rPr>
                <w:rFonts w:eastAsia="Calibri" w:cs="Arial"/>
              </w:rPr>
              <w:t>Handtekening</w:t>
            </w:r>
          </w:p>
          <w:p w14:paraId="6DA4A531" w14:textId="77777777" w:rsidR="00E91DF0" w:rsidRPr="009576D5" w:rsidRDefault="00E91DF0" w:rsidP="005F53C5">
            <w:pPr>
              <w:suppressAutoHyphens/>
              <w:spacing w:before="90" w:after="54" w:line="312" w:lineRule="auto"/>
              <w:ind w:right="57"/>
              <w:jc w:val="both"/>
              <w:rPr>
                <w:rFonts w:eastAsia="Calibri" w:cs="Arial"/>
              </w:rPr>
            </w:pPr>
          </w:p>
          <w:p w14:paraId="606227F5" w14:textId="77777777" w:rsidR="00E91DF0" w:rsidRPr="009576D5" w:rsidRDefault="00E91DF0" w:rsidP="005F53C5">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30A3D638" w14:textId="77777777" w:rsidR="00E91DF0" w:rsidRPr="009576D5" w:rsidRDefault="00E91DF0" w:rsidP="005F53C5">
            <w:pPr>
              <w:suppressAutoHyphens/>
              <w:snapToGrid w:val="0"/>
              <w:spacing w:before="90" w:after="54" w:line="312" w:lineRule="auto"/>
              <w:ind w:right="57"/>
              <w:jc w:val="both"/>
              <w:rPr>
                <w:rFonts w:eastAsia="Calibri" w:cs="Arial"/>
              </w:rPr>
            </w:pPr>
          </w:p>
        </w:tc>
      </w:tr>
      <w:tr w:rsidR="00E91DF0" w:rsidRPr="009576D5" w14:paraId="7ABCB3ED" w14:textId="77777777" w:rsidTr="00E91DF0">
        <w:tc>
          <w:tcPr>
            <w:tcW w:w="2835" w:type="dxa"/>
            <w:tcBorders>
              <w:top w:val="single" w:sz="8" w:space="0" w:color="C0C0C0"/>
              <w:left w:val="single" w:sz="8" w:space="0" w:color="C0C0C0"/>
              <w:bottom w:val="single" w:sz="8" w:space="0" w:color="C0C0C0"/>
            </w:tcBorders>
            <w:shd w:val="clear" w:color="auto" w:fill="E6E6E6"/>
          </w:tcPr>
          <w:p w14:paraId="670B1AFB" w14:textId="77777777" w:rsidR="00E91DF0" w:rsidRPr="009576D5" w:rsidRDefault="00E91DF0" w:rsidP="005F53C5">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016EE32" w14:textId="77777777" w:rsidR="00E91DF0" w:rsidRPr="009576D5" w:rsidRDefault="00E91DF0" w:rsidP="005F53C5">
            <w:pPr>
              <w:suppressAutoHyphens/>
              <w:snapToGrid w:val="0"/>
              <w:spacing w:before="90" w:after="54" w:line="312" w:lineRule="auto"/>
              <w:ind w:right="57"/>
              <w:jc w:val="both"/>
              <w:rPr>
                <w:rFonts w:eastAsia="Calibri" w:cs="Arial"/>
              </w:rPr>
            </w:pPr>
          </w:p>
        </w:tc>
      </w:tr>
    </w:tbl>
    <w:p w14:paraId="344F7B0B" w14:textId="77777777" w:rsidR="00E91DF0" w:rsidRDefault="00E91DF0" w:rsidP="005F53C5">
      <w:pPr>
        <w:suppressAutoHyphens/>
        <w:jc w:val="both"/>
        <w:rPr>
          <w:rFonts w:cs="Arial"/>
          <w:snapToGrid w:val="0"/>
          <w:lang w:eastAsia="ar-SA"/>
        </w:rPr>
      </w:pPr>
    </w:p>
    <w:p w14:paraId="683016DB" w14:textId="77777777" w:rsidR="00E91DF0" w:rsidRDefault="00E91DF0" w:rsidP="005F53C5">
      <w:pPr>
        <w:pStyle w:val="Kop2"/>
        <w:tabs>
          <w:tab w:val="left" w:pos="708"/>
        </w:tabs>
        <w:suppressAutoHyphens/>
        <w:ind w:left="0" w:firstLine="0"/>
        <w:jc w:val="both"/>
        <w:rPr>
          <w:szCs w:val="20"/>
        </w:rPr>
      </w:pPr>
      <w:r>
        <w:rPr>
          <w:b/>
          <w:szCs w:val="20"/>
        </w:rPr>
        <w:br w:type="page"/>
      </w:r>
      <w:bookmarkEnd w:id="469"/>
      <w:bookmarkEnd w:id="470"/>
      <w:bookmarkEnd w:id="471"/>
      <w:bookmarkEnd w:id="472"/>
    </w:p>
    <w:p w14:paraId="60C92790" w14:textId="09154FE8" w:rsidR="00BF398E" w:rsidRPr="004C0C3C" w:rsidRDefault="00BF398E" w:rsidP="005F53C5">
      <w:pPr>
        <w:pStyle w:val="Kop1"/>
        <w:numPr>
          <w:ilvl w:val="0"/>
          <w:numId w:val="0"/>
        </w:numPr>
        <w:ind w:left="680" w:hanging="680"/>
        <w:jc w:val="both"/>
        <w:rPr>
          <w:sz w:val="40"/>
        </w:rPr>
      </w:pPr>
      <w:bookmarkStart w:id="473" w:name="_Toc469474453"/>
      <w:bookmarkStart w:id="474" w:name="_Toc504568771"/>
      <w:bookmarkStart w:id="475" w:name="_Toc527637470"/>
      <w:bookmarkStart w:id="476" w:name="_Toc192752189"/>
      <w:r w:rsidRPr="004C0C3C">
        <w:rPr>
          <w:sz w:val="40"/>
        </w:rPr>
        <w:lastRenderedPageBreak/>
        <w:t xml:space="preserve">Bijlage </w:t>
      </w:r>
      <w:r>
        <w:rPr>
          <w:sz w:val="40"/>
        </w:rPr>
        <w:t>7</w:t>
      </w:r>
      <w:r w:rsidRPr="004C0C3C">
        <w:rPr>
          <w:sz w:val="40"/>
        </w:rPr>
        <w:t xml:space="preserve"> Verklaring Combinatie</w:t>
      </w:r>
      <w:bookmarkEnd w:id="473"/>
      <w:bookmarkEnd w:id="474"/>
      <w:bookmarkEnd w:id="475"/>
      <w:bookmarkEnd w:id="476"/>
    </w:p>
    <w:p w14:paraId="1FFFAC8F" w14:textId="791D3296" w:rsidR="00BF398E" w:rsidRPr="009576D5" w:rsidRDefault="00BF398E" w:rsidP="005F53C5">
      <w:pPr>
        <w:suppressAutoHyphens/>
        <w:spacing w:line="276" w:lineRule="auto"/>
        <w:jc w:val="both"/>
        <w:rPr>
          <w:rFonts w:eastAsia="Calibri" w:cs="Arial"/>
        </w:rPr>
      </w:pPr>
      <w:r w:rsidRPr="009576D5">
        <w:rPr>
          <w:rFonts w:eastAsia="Calibri" w:cs="Arial"/>
        </w:rPr>
        <w:t xml:space="preserve">Ondergetekenden verklaren dat de leden van de </w:t>
      </w:r>
      <w:r>
        <w:rPr>
          <w:rFonts w:eastAsia="Calibri" w:cs="Arial"/>
        </w:rPr>
        <w:t>c</w:t>
      </w:r>
      <w:r w:rsidRPr="009576D5">
        <w:rPr>
          <w:rFonts w:eastAsia="Calibri" w:cs="Arial"/>
        </w:rPr>
        <w:t>ombinatie zich gezamenlijk en</w:t>
      </w:r>
      <w:r w:rsidR="00203B11">
        <w:rPr>
          <w:rFonts w:eastAsia="Calibri" w:cs="Arial"/>
        </w:rPr>
        <w:t>/of*</w:t>
      </w:r>
      <w:r w:rsidRPr="009576D5">
        <w:rPr>
          <w:rFonts w:eastAsia="Calibri" w:cs="Arial"/>
        </w:rPr>
        <w:t xml:space="preserve"> hoofdelijk aansprakelijk stellen voor de volledige en juiste uitvoering van de </w:t>
      </w:r>
      <w:r>
        <w:rPr>
          <w:rFonts w:eastAsia="Calibri" w:cs="Arial"/>
        </w:rPr>
        <w:t>o</w:t>
      </w:r>
      <w:r w:rsidRPr="009576D5">
        <w:rPr>
          <w:rFonts w:eastAsia="Calibri" w:cs="Arial"/>
        </w:rPr>
        <w:t xml:space="preserve">vereenkomst in al zijn onderdelen, en verklaren dat </w:t>
      </w:r>
    </w:p>
    <w:p w14:paraId="2E8BBD59" w14:textId="77777777" w:rsidR="00BF398E" w:rsidRPr="009576D5" w:rsidRDefault="00BF398E" w:rsidP="005F53C5">
      <w:pPr>
        <w:suppressAutoHyphens/>
        <w:spacing w:line="276" w:lineRule="auto"/>
        <w:jc w:val="both"/>
        <w:rPr>
          <w:rFonts w:eastAsia="Calibri" w:cs="Arial"/>
        </w:rPr>
      </w:pPr>
    </w:p>
    <w:p w14:paraId="41EBB92D" w14:textId="5BE563ED" w:rsidR="00BF398E" w:rsidRDefault="00BF398E" w:rsidP="005F53C5">
      <w:pPr>
        <w:suppressAutoHyphens/>
        <w:spacing w:line="276" w:lineRule="auto"/>
        <w:jc w:val="both"/>
        <w:rPr>
          <w:rFonts w:eastAsia="Calibri" w:cs="Arial"/>
        </w:rPr>
      </w:pPr>
      <w:r w:rsidRPr="009576D5">
        <w:rPr>
          <w:rFonts w:eastAsia="Calibri" w:cs="Arial"/>
        </w:rPr>
        <w:t xml:space="preserve">…………………zal optreden als vertegenwoordiger van de </w:t>
      </w:r>
      <w:r>
        <w:rPr>
          <w:rFonts w:eastAsia="Calibri" w:cs="Arial"/>
        </w:rPr>
        <w:t>c</w:t>
      </w:r>
      <w:r w:rsidRPr="009576D5">
        <w:rPr>
          <w:rFonts w:eastAsia="Calibri" w:cs="Arial"/>
        </w:rPr>
        <w:t xml:space="preserve">ombinatie en bevoegd is de </w:t>
      </w:r>
      <w:r>
        <w:rPr>
          <w:rFonts w:eastAsia="Calibri" w:cs="Arial"/>
        </w:rPr>
        <w:t>c</w:t>
      </w:r>
      <w:r w:rsidRPr="009576D5">
        <w:rPr>
          <w:rFonts w:eastAsia="Calibri" w:cs="Arial"/>
        </w:rPr>
        <w:t xml:space="preserve">ombinatie in alle opzichten te vertegenwoordigen en te binden en als enig aanspreekpunt voor </w:t>
      </w:r>
      <w:r w:rsidR="00DF1850">
        <w:rPr>
          <w:rFonts w:eastAsia="Calibri" w:cs="Arial"/>
        </w:rPr>
        <w:t>VRLN</w:t>
      </w:r>
      <w:r w:rsidRPr="009576D5">
        <w:rPr>
          <w:rFonts w:eastAsia="Calibri" w:cs="Arial"/>
        </w:rPr>
        <w:t xml:space="preserve"> dient.</w:t>
      </w:r>
    </w:p>
    <w:p w14:paraId="0B2BD5E2" w14:textId="77777777" w:rsidR="00BF398E" w:rsidRDefault="00BF398E" w:rsidP="005F53C5">
      <w:pPr>
        <w:suppressAutoHyphens/>
        <w:spacing w:line="276" w:lineRule="auto"/>
        <w:jc w:val="both"/>
        <w:rPr>
          <w:rFonts w:eastAsia="Calibri" w:cs="Arial"/>
        </w:rPr>
      </w:pPr>
    </w:p>
    <w:p w14:paraId="2BB8ED1C" w14:textId="77777777" w:rsidR="00BF398E" w:rsidRDefault="00BF398E" w:rsidP="005F53C5">
      <w:pPr>
        <w:suppressAutoHyphens/>
        <w:spacing w:line="276" w:lineRule="auto"/>
        <w:jc w:val="both"/>
        <w:rPr>
          <w:rFonts w:eastAsia="Calibri" w:cs="Arial"/>
        </w:rPr>
      </w:pPr>
      <w:r>
        <w:rPr>
          <w:rFonts w:eastAsia="Calibri" w:cs="Arial"/>
        </w:rPr>
        <w:t>De reden dat in combinatie wordt ingeschreven is de volgende:</w:t>
      </w:r>
    </w:p>
    <w:p w14:paraId="706D12E0" w14:textId="77777777" w:rsidR="00BF398E" w:rsidRPr="009576D5" w:rsidRDefault="00BF398E" w:rsidP="005F53C5">
      <w:pPr>
        <w:suppressAutoHyphens/>
        <w:spacing w:line="276" w:lineRule="auto"/>
        <w:jc w:val="both"/>
        <w:rPr>
          <w:rFonts w:eastAsia="Calibri" w:cs="Arial"/>
        </w:rPr>
      </w:pPr>
      <w:r>
        <w:rPr>
          <w:rFonts w:eastAsia="Calibri" w:cs="Arial"/>
        </w:rPr>
        <w:t>……………………………………………………………………………………………………………………………………………………………………………………………………………………………………………...</w:t>
      </w:r>
    </w:p>
    <w:p w14:paraId="237A1510" w14:textId="77777777" w:rsidR="00BF398E" w:rsidRDefault="00BF398E" w:rsidP="005F53C5">
      <w:pPr>
        <w:suppressAutoHyphens/>
        <w:spacing w:line="276" w:lineRule="auto"/>
        <w:jc w:val="both"/>
        <w:rPr>
          <w:rFonts w:eastAsia="Calibri" w:cs="Arial"/>
        </w:rPr>
      </w:pPr>
    </w:p>
    <w:p w14:paraId="1D86B9B1" w14:textId="0BEF9CC1" w:rsidR="00BF398E" w:rsidRDefault="00DF1850" w:rsidP="005F53C5">
      <w:pPr>
        <w:suppressAutoHyphens/>
        <w:spacing w:line="276" w:lineRule="auto"/>
        <w:jc w:val="both"/>
        <w:rPr>
          <w:rFonts w:eastAsia="Calibri" w:cs="Arial"/>
        </w:rPr>
      </w:pPr>
      <w:r>
        <w:rPr>
          <w:rFonts w:eastAsia="Calibri" w:cs="Arial"/>
        </w:rPr>
        <w:t>VRLN</w:t>
      </w:r>
      <w:r w:rsidR="00BF398E">
        <w:rPr>
          <w:rFonts w:eastAsia="Calibri" w:cs="Arial"/>
        </w:rPr>
        <w:t xml:space="preserve"> wenst te vernemen welke onderdelen van de opdracht door welke combinant worden vervuld:</w:t>
      </w:r>
    </w:p>
    <w:p w14:paraId="548E7B97" w14:textId="77777777" w:rsidR="00BF398E" w:rsidRPr="009576D5" w:rsidRDefault="00BF398E" w:rsidP="005F53C5">
      <w:pPr>
        <w:suppressAutoHyphens/>
        <w:spacing w:line="276" w:lineRule="auto"/>
        <w:jc w:val="both"/>
        <w:rPr>
          <w:rFonts w:eastAsia="Calibri" w:cs="Arial"/>
        </w:rPr>
      </w:pPr>
      <w:r>
        <w:rPr>
          <w:rFonts w:eastAsia="Calibri" w:cs="Arial"/>
        </w:rPr>
        <w:t>……………………………………………………………………………………………………………………………………………………………………………………………………………………………………………...</w:t>
      </w:r>
    </w:p>
    <w:p w14:paraId="792823D9" w14:textId="77777777" w:rsidR="00BF398E" w:rsidRDefault="00BF398E" w:rsidP="005F53C5">
      <w:pPr>
        <w:suppressAutoHyphens/>
        <w:spacing w:line="276" w:lineRule="auto"/>
        <w:jc w:val="both"/>
        <w:rPr>
          <w:rFonts w:eastAsia="Calibri" w:cs="Arial"/>
        </w:rPr>
      </w:pPr>
    </w:p>
    <w:p w14:paraId="13F42D6D" w14:textId="77777777" w:rsidR="00BF398E" w:rsidRPr="009576D5" w:rsidRDefault="00BF398E" w:rsidP="005F53C5">
      <w:pPr>
        <w:suppressAutoHyphens/>
        <w:spacing w:line="276" w:lineRule="auto"/>
        <w:jc w:val="both"/>
        <w:rPr>
          <w:rFonts w:eastAsia="Calibri" w:cs="Arial"/>
        </w:rPr>
      </w:pPr>
      <w:r w:rsidRPr="009576D5">
        <w:rPr>
          <w:rFonts w:eastAsia="Calibri" w:cs="Arial"/>
        </w:rPr>
        <w:t xml:space="preserve">Ondergetekenden verklaren dat zij deze verklaring naar waarheid hebben ondertekend en tevens dat zij daartoe, namens de betreffende </w:t>
      </w:r>
      <w:r>
        <w:rPr>
          <w:rFonts w:eastAsia="Calibri" w:cs="Arial"/>
        </w:rPr>
        <w:t>c</w:t>
      </w:r>
      <w:r w:rsidRPr="009576D5">
        <w:rPr>
          <w:rFonts w:eastAsia="Calibri" w:cs="Arial"/>
        </w:rPr>
        <w:t>ombinant, rechtens bevoegd zijn.</w:t>
      </w:r>
    </w:p>
    <w:p w14:paraId="197F702A" w14:textId="77777777" w:rsidR="00BF398E" w:rsidRDefault="00BF398E" w:rsidP="005F53C5">
      <w:pPr>
        <w:suppressAutoHyphens/>
        <w:spacing w:line="276" w:lineRule="auto"/>
        <w:jc w:val="both"/>
        <w:rPr>
          <w:rFonts w:eastAsia="Calibri" w:cs="Arial"/>
        </w:rPr>
      </w:pPr>
    </w:p>
    <w:p w14:paraId="303C23FB" w14:textId="2B8010D4" w:rsidR="00203B11" w:rsidRPr="00203B11" w:rsidRDefault="00203B11" w:rsidP="00203B11">
      <w:pPr>
        <w:suppressAutoHyphens/>
        <w:spacing w:line="276" w:lineRule="auto"/>
        <w:jc w:val="both"/>
        <w:rPr>
          <w:rFonts w:eastAsia="Calibri" w:cs="Arial"/>
        </w:rPr>
      </w:pPr>
      <w:r w:rsidRPr="00203B11">
        <w:rPr>
          <w:rFonts w:eastAsia="Calibri" w:cs="Arial"/>
        </w:rPr>
        <w:t>*</w:t>
      </w:r>
      <w:r>
        <w:rPr>
          <w:rFonts w:eastAsia="Calibri" w:cs="Arial"/>
        </w:rPr>
        <w:t xml:space="preserve"> </w:t>
      </w:r>
      <w:r w:rsidRPr="00203B11">
        <w:rPr>
          <w:rFonts w:eastAsia="Calibri" w:cs="Arial"/>
        </w:rPr>
        <w:t>Doorhalen wat niet van toepassing is</w:t>
      </w:r>
    </w:p>
    <w:p w14:paraId="702AAD02" w14:textId="77777777" w:rsidR="00203B11" w:rsidRPr="009576D5" w:rsidRDefault="00203B11" w:rsidP="005F53C5">
      <w:pPr>
        <w:suppressAutoHyphens/>
        <w:spacing w:line="276" w:lineRule="auto"/>
        <w:jc w:val="both"/>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F398E" w:rsidRPr="009576D5" w14:paraId="7FFCE416" w14:textId="77777777" w:rsidTr="009E7F72">
        <w:tc>
          <w:tcPr>
            <w:tcW w:w="2835" w:type="dxa"/>
            <w:tcBorders>
              <w:top w:val="single" w:sz="8" w:space="0" w:color="C0C0C0"/>
              <w:left w:val="single" w:sz="8" w:space="0" w:color="C0C0C0"/>
              <w:bottom w:val="single" w:sz="8" w:space="0" w:color="C0C0C0"/>
            </w:tcBorders>
            <w:shd w:val="clear" w:color="auto" w:fill="E6E6E6"/>
          </w:tcPr>
          <w:p w14:paraId="48FEAC43"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 xml:space="preserve">Statutaire naam </w:t>
            </w:r>
            <w:r>
              <w:rPr>
                <w:rFonts w:eastAsia="Calibri" w:cs="Arial"/>
              </w:rPr>
              <w:t>c</w:t>
            </w:r>
            <w:r w:rsidRPr="009576D5">
              <w:rPr>
                <w:rFonts w:eastAsia="Calibri" w:cs="Arial"/>
              </w:rPr>
              <w:t>ombinant</w:t>
            </w:r>
          </w:p>
        </w:tc>
        <w:tc>
          <w:tcPr>
            <w:tcW w:w="5690" w:type="dxa"/>
            <w:tcBorders>
              <w:top w:val="single" w:sz="8" w:space="0" w:color="C0C0C0"/>
              <w:left w:val="single" w:sz="8" w:space="0" w:color="C0C0C0"/>
              <w:bottom w:val="single" w:sz="8" w:space="0" w:color="C0C0C0"/>
              <w:right w:val="single" w:sz="8" w:space="0" w:color="C0C0C0"/>
            </w:tcBorders>
          </w:tcPr>
          <w:p w14:paraId="6D23583C"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24120903" w14:textId="77777777" w:rsidTr="009E7F72">
        <w:tc>
          <w:tcPr>
            <w:tcW w:w="2835" w:type="dxa"/>
            <w:tcBorders>
              <w:top w:val="single" w:sz="8" w:space="0" w:color="C0C0C0"/>
              <w:left w:val="single" w:sz="8" w:space="0" w:color="C0C0C0"/>
              <w:bottom w:val="single" w:sz="8" w:space="0" w:color="C0C0C0"/>
            </w:tcBorders>
            <w:shd w:val="clear" w:color="auto" w:fill="E6E6E6"/>
          </w:tcPr>
          <w:p w14:paraId="23C72E95"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B52D715"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1FA880B4" w14:textId="77777777" w:rsidTr="009E7F72">
        <w:tc>
          <w:tcPr>
            <w:tcW w:w="2835" w:type="dxa"/>
            <w:tcBorders>
              <w:top w:val="single" w:sz="8" w:space="0" w:color="C0C0C0"/>
              <w:left w:val="single" w:sz="8" w:space="0" w:color="C0C0C0"/>
              <w:bottom w:val="single" w:sz="8" w:space="0" w:color="C0C0C0"/>
            </w:tcBorders>
            <w:shd w:val="clear" w:color="auto" w:fill="E6E6E6"/>
          </w:tcPr>
          <w:p w14:paraId="62F07D66"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F078C92"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72ED82FF" w14:textId="77777777" w:rsidTr="009E7F72">
        <w:tc>
          <w:tcPr>
            <w:tcW w:w="2835" w:type="dxa"/>
            <w:tcBorders>
              <w:top w:val="single" w:sz="8" w:space="0" w:color="C0C0C0"/>
              <w:left w:val="single" w:sz="8" w:space="0" w:color="C0C0C0"/>
              <w:bottom w:val="single" w:sz="8" w:space="0" w:color="C0C0C0"/>
            </w:tcBorders>
            <w:shd w:val="clear" w:color="auto" w:fill="E6E6E6"/>
          </w:tcPr>
          <w:p w14:paraId="1E5E2DB1"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Handtekening</w:t>
            </w:r>
          </w:p>
          <w:p w14:paraId="1E0BB0E6" w14:textId="77777777" w:rsidR="00BF398E" w:rsidRPr="009576D5" w:rsidRDefault="00BF398E" w:rsidP="005F53C5">
            <w:pPr>
              <w:suppressAutoHyphens/>
              <w:spacing w:before="90" w:after="54" w:line="312" w:lineRule="auto"/>
              <w:ind w:right="57"/>
              <w:jc w:val="both"/>
              <w:rPr>
                <w:rFonts w:eastAsia="Calibri" w:cs="Arial"/>
              </w:rPr>
            </w:pPr>
          </w:p>
          <w:p w14:paraId="418E39FA" w14:textId="77777777" w:rsidR="00BF398E" w:rsidRPr="009576D5" w:rsidRDefault="00BF398E" w:rsidP="005F53C5">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0852FE2C"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1E31ABA5" w14:textId="77777777" w:rsidTr="009E7F72">
        <w:tc>
          <w:tcPr>
            <w:tcW w:w="2835" w:type="dxa"/>
            <w:tcBorders>
              <w:top w:val="single" w:sz="8" w:space="0" w:color="C0C0C0"/>
              <w:left w:val="single" w:sz="8" w:space="0" w:color="C0C0C0"/>
              <w:bottom w:val="single" w:sz="8" w:space="0" w:color="C0C0C0"/>
            </w:tcBorders>
            <w:shd w:val="clear" w:color="auto" w:fill="E6E6E6"/>
          </w:tcPr>
          <w:p w14:paraId="1CC76680"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8B40BB3" w14:textId="77777777" w:rsidR="00BF398E" w:rsidRPr="009576D5" w:rsidRDefault="00BF398E" w:rsidP="005F53C5">
            <w:pPr>
              <w:suppressAutoHyphens/>
              <w:snapToGrid w:val="0"/>
              <w:spacing w:before="90" w:after="54" w:line="312" w:lineRule="auto"/>
              <w:ind w:right="57"/>
              <w:jc w:val="both"/>
              <w:rPr>
                <w:rFonts w:eastAsia="Calibri" w:cs="Arial"/>
              </w:rPr>
            </w:pPr>
          </w:p>
        </w:tc>
      </w:tr>
    </w:tbl>
    <w:p w14:paraId="729295B5" w14:textId="77777777" w:rsidR="00BF398E" w:rsidRPr="009576D5" w:rsidRDefault="00BF398E" w:rsidP="005F53C5">
      <w:pPr>
        <w:suppressAutoHyphens/>
        <w:spacing w:line="276" w:lineRule="auto"/>
        <w:jc w:val="both"/>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F398E" w:rsidRPr="009576D5" w14:paraId="69EB2AA6" w14:textId="77777777" w:rsidTr="009E7F72">
        <w:tc>
          <w:tcPr>
            <w:tcW w:w="2835" w:type="dxa"/>
            <w:tcBorders>
              <w:top w:val="single" w:sz="8" w:space="0" w:color="C0C0C0"/>
              <w:left w:val="single" w:sz="8" w:space="0" w:color="C0C0C0"/>
              <w:bottom w:val="single" w:sz="8" w:space="0" w:color="C0C0C0"/>
            </w:tcBorders>
            <w:shd w:val="clear" w:color="auto" w:fill="E6E6E6"/>
          </w:tcPr>
          <w:p w14:paraId="7C862681"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 xml:space="preserve">Statutaire naam </w:t>
            </w:r>
            <w:r>
              <w:rPr>
                <w:rFonts w:eastAsia="Calibri" w:cs="Arial"/>
              </w:rPr>
              <w:t>c</w:t>
            </w:r>
            <w:r w:rsidRPr="009576D5">
              <w:rPr>
                <w:rFonts w:eastAsia="Calibri" w:cs="Arial"/>
              </w:rPr>
              <w:t>ombinant</w:t>
            </w:r>
          </w:p>
        </w:tc>
        <w:tc>
          <w:tcPr>
            <w:tcW w:w="5690" w:type="dxa"/>
            <w:tcBorders>
              <w:top w:val="single" w:sz="8" w:space="0" w:color="C0C0C0"/>
              <w:left w:val="single" w:sz="8" w:space="0" w:color="C0C0C0"/>
              <w:bottom w:val="single" w:sz="8" w:space="0" w:color="C0C0C0"/>
              <w:right w:val="single" w:sz="8" w:space="0" w:color="C0C0C0"/>
            </w:tcBorders>
          </w:tcPr>
          <w:p w14:paraId="4180167A"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546BC0DD" w14:textId="77777777" w:rsidTr="009E7F72">
        <w:tc>
          <w:tcPr>
            <w:tcW w:w="2835" w:type="dxa"/>
            <w:tcBorders>
              <w:top w:val="single" w:sz="8" w:space="0" w:color="C0C0C0"/>
              <w:left w:val="single" w:sz="8" w:space="0" w:color="C0C0C0"/>
              <w:bottom w:val="single" w:sz="8" w:space="0" w:color="C0C0C0"/>
            </w:tcBorders>
            <w:shd w:val="clear" w:color="auto" w:fill="E6E6E6"/>
          </w:tcPr>
          <w:p w14:paraId="7DD00475"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047FAC2"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41DCE214" w14:textId="77777777" w:rsidTr="009E7F72">
        <w:tc>
          <w:tcPr>
            <w:tcW w:w="2835" w:type="dxa"/>
            <w:tcBorders>
              <w:top w:val="single" w:sz="8" w:space="0" w:color="C0C0C0"/>
              <w:left w:val="single" w:sz="8" w:space="0" w:color="C0C0C0"/>
              <w:bottom w:val="single" w:sz="8" w:space="0" w:color="C0C0C0"/>
            </w:tcBorders>
            <w:shd w:val="clear" w:color="auto" w:fill="E6E6E6"/>
          </w:tcPr>
          <w:p w14:paraId="44D2B6B3"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2B7D7C1"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2016C070" w14:textId="77777777" w:rsidTr="009E7F72">
        <w:tc>
          <w:tcPr>
            <w:tcW w:w="2835" w:type="dxa"/>
            <w:tcBorders>
              <w:top w:val="single" w:sz="8" w:space="0" w:color="C0C0C0"/>
              <w:left w:val="single" w:sz="8" w:space="0" w:color="C0C0C0"/>
              <w:bottom w:val="single" w:sz="8" w:space="0" w:color="C0C0C0"/>
            </w:tcBorders>
            <w:shd w:val="clear" w:color="auto" w:fill="E6E6E6"/>
          </w:tcPr>
          <w:p w14:paraId="51D9E05F"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Handtekening</w:t>
            </w:r>
          </w:p>
          <w:p w14:paraId="2E8184D0" w14:textId="77777777" w:rsidR="00BF398E" w:rsidRPr="009576D5" w:rsidRDefault="00BF398E" w:rsidP="005F53C5">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39D0F368"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5E650F44" w14:textId="77777777" w:rsidTr="009E7F72">
        <w:tc>
          <w:tcPr>
            <w:tcW w:w="2835" w:type="dxa"/>
            <w:tcBorders>
              <w:top w:val="single" w:sz="8" w:space="0" w:color="C0C0C0"/>
              <w:left w:val="single" w:sz="8" w:space="0" w:color="C0C0C0"/>
              <w:bottom w:val="single" w:sz="8" w:space="0" w:color="C0C0C0"/>
            </w:tcBorders>
            <w:shd w:val="clear" w:color="auto" w:fill="E6E6E6"/>
          </w:tcPr>
          <w:p w14:paraId="23E1527E"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6268265" w14:textId="77777777" w:rsidR="00BF398E" w:rsidRPr="009576D5" w:rsidRDefault="00BF398E" w:rsidP="005F53C5">
            <w:pPr>
              <w:suppressAutoHyphens/>
              <w:snapToGrid w:val="0"/>
              <w:spacing w:before="90" w:after="54" w:line="312" w:lineRule="auto"/>
              <w:ind w:right="57"/>
              <w:jc w:val="both"/>
              <w:rPr>
                <w:rFonts w:eastAsia="Calibri" w:cs="Arial"/>
              </w:rPr>
            </w:pPr>
          </w:p>
        </w:tc>
      </w:tr>
    </w:tbl>
    <w:p w14:paraId="660794D8" w14:textId="54AA4B73" w:rsidR="00BF398E" w:rsidRPr="004C0C3C" w:rsidRDefault="00BF398E" w:rsidP="005F53C5">
      <w:pPr>
        <w:pStyle w:val="Kop1"/>
        <w:numPr>
          <w:ilvl w:val="0"/>
          <w:numId w:val="0"/>
        </w:numPr>
        <w:ind w:left="680" w:hanging="680"/>
        <w:jc w:val="both"/>
        <w:rPr>
          <w:sz w:val="40"/>
        </w:rPr>
      </w:pPr>
      <w:bookmarkStart w:id="477" w:name="_Toc419285420"/>
      <w:bookmarkStart w:id="478" w:name="_Toc421086916"/>
      <w:bookmarkStart w:id="479" w:name="_Toc421100639"/>
      <w:bookmarkStart w:id="480" w:name="_Toc469474454"/>
      <w:bookmarkStart w:id="481" w:name="_Toc504568772"/>
      <w:bookmarkStart w:id="482" w:name="_Toc527637471"/>
      <w:bookmarkStart w:id="483" w:name="_Toc192752190"/>
      <w:r w:rsidRPr="004C0C3C">
        <w:rPr>
          <w:sz w:val="40"/>
        </w:rPr>
        <w:lastRenderedPageBreak/>
        <w:t xml:space="preserve">Bijlage </w:t>
      </w:r>
      <w:r>
        <w:rPr>
          <w:sz w:val="40"/>
        </w:rPr>
        <w:t>8</w:t>
      </w:r>
      <w:r w:rsidRPr="004C0C3C">
        <w:rPr>
          <w:sz w:val="40"/>
        </w:rPr>
        <w:t xml:space="preserve"> Verklaring Onderaanneming</w:t>
      </w:r>
      <w:bookmarkEnd w:id="477"/>
      <w:bookmarkEnd w:id="478"/>
      <w:bookmarkEnd w:id="479"/>
      <w:bookmarkEnd w:id="480"/>
      <w:bookmarkEnd w:id="481"/>
      <w:bookmarkEnd w:id="482"/>
      <w:bookmarkEnd w:id="483"/>
    </w:p>
    <w:p w14:paraId="4BE606F2" w14:textId="4964D88B" w:rsidR="00BF398E" w:rsidRDefault="00BF398E" w:rsidP="005F53C5">
      <w:pPr>
        <w:suppressAutoHyphens/>
        <w:spacing w:line="276" w:lineRule="auto"/>
        <w:jc w:val="both"/>
        <w:rPr>
          <w:rFonts w:eastAsia="Calibri" w:cs="Arial"/>
        </w:rPr>
      </w:pPr>
      <w:r>
        <w:rPr>
          <w:rFonts w:eastAsia="Calibri" w:cs="Arial"/>
        </w:rPr>
        <w:t xml:space="preserve">Ondergetekenden verklaren dat, indien naar aanleiding van de aanbestedingsprocedure </w:t>
      </w:r>
      <w:r w:rsidRPr="00274A62">
        <w:rPr>
          <w:rFonts w:eastAsia="Calibri" w:cs="Arial"/>
        </w:rPr>
        <w:t>de opdracht door</w:t>
      </w:r>
      <w:r>
        <w:rPr>
          <w:rFonts w:eastAsia="Calibri" w:cs="Arial"/>
        </w:rPr>
        <w:t xml:space="preserve"> </w:t>
      </w:r>
      <w:r w:rsidR="00DF1850">
        <w:rPr>
          <w:rFonts w:eastAsia="Calibri" w:cs="Arial"/>
        </w:rPr>
        <w:t>VRLN</w:t>
      </w:r>
      <w:r w:rsidRPr="00274A62">
        <w:rPr>
          <w:rFonts w:eastAsia="Calibri" w:cs="Arial"/>
        </w:rPr>
        <w:t xml:space="preserve"> aan </w:t>
      </w:r>
      <w:r>
        <w:rPr>
          <w:rFonts w:eastAsia="Calibri" w:cs="Arial"/>
        </w:rPr>
        <w:t xml:space="preserve">inschrijver (combinatie) </w:t>
      </w:r>
      <w:r w:rsidRPr="00274A62">
        <w:rPr>
          <w:rFonts w:eastAsia="Calibri" w:cs="Arial"/>
        </w:rPr>
        <w:t xml:space="preserve">zal worden </w:t>
      </w:r>
      <w:r>
        <w:rPr>
          <w:rFonts w:eastAsia="Calibri" w:cs="Arial"/>
        </w:rPr>
        <w:t>gegund</w:t>
      </w:r>
      <w:r w:rsidRPr="00274A62">
        <w:rPr>
          <w:rFonts w:eastAsia="Calibri" w:cs="Arial"/>
        </w:rPr>
        <w:t>,</w:t>
      </w:r>
      <w:r>
        <w:rPr>
          <w:rFonts w:eastAsia="Calibri" w:cs="Arial"/>
        </w:rPr>
        <w:t xml:space="preserve"> inschrijver (combinatie)</w:t>
      </w:r>
      <w:r w:rsidRPr="00274A62">
        <w:rPr>
          <w:rFonts w:eastAsia="Calibri" w:cs="Arial"/>
        </w:rPr>
        <w:t xml:space="preserve"> </w:t>
      </w:r>
      <w:r>
        <w:rPr>
          <w:rFonts w:eastAsia="Calibri" w:cs="Arial"/>
        </w:rPr>
        <w:t xml:space="preserve">het volgende onderdeel van de opdracht in </w:t>
      </w:r>
      <w:r w:rsidR="00203B11">
        <w:rPr>
          <w:rFonts w:eastAsia="Calibri" w:cs="Arial"/>
        </w:rPr>
        <w:t>Onderaan</w:t>
      </w:r>
      <w:r w:rsidR="00203B11" w:rsidRPr="00274A62">
        <w:rPr>
          <w:rFonts w:eastAsia="Calibri" w:cs="Arial"/>
        </w:rPr>
        <w:t>neming</w:t>
      </w:r>
      <w:r w:rsidRPr="00274A62">
        <w:rPr>
          <w:rFonts w:eastAsia="Calibri" w:cs="Arial"/>
        </w:rPr>
        <w:t xml:space="preserve"> </w:t>
      </w:r>
      <w:r>
        <w:rPr>
          <w:rFonts w:eastAsia="Calibri" w:cs="Arial"/>
        </w:rPr>
        <w:t xml:space="preserve">zal </w:t>
      </w:r>
      <w:r w:rsidRPr="00274A62">
        <w:rPr>
          <w:rFonts w:eastAsia="Calibri" w:cs="Arial"/>
        </w:rPr>
        <w:t>geven</w:t>
      </w:r>
      <w:r>
        <w:rPr>
          <w:rFonts w:eastAsia="Calibri" w:cs="Arial"/>
        </w:rPr>
        <w:t>:</w:t>
      </w:r>
    </w:p>
    <w:p w14:paraId="52A56202" w14:textId="77777777" w:rsidR="00BF398E" w:rsidRPr="009576D5" w:rsidRDefault="00BF398E" w:rsidP="005F53C5">
      <w:pPr>
        <w:suppressAutoHyphens/>
        <w:spacing w:line="276" w:lineRule="auto"/>
        <w:jc w:val="both"/>
        <w:rPr>
          <w:rFonts w:eastAsia="Calibri" w:cs="Arial"/>
        </w:rPr>
      </w:pPr>
      <w:r>
        <w:rPr>
          <w:rFonts w:eastAsia="Calibri" w:cs="Arial"/>
        </w:rPr>
        <w:t>…………………………………………………………………………………………………………………………………………………………………………………………………………………………………………...</w:t>
      </w:r>
    </w:p>
    <w:p w14:paraId="2DADB660" w14:textId="77777777" w:rsidR="00BF398E" w:rsidRDefault="00BF398E" w:rsidP="005F53C5">
      <w:pPr>
        <w:suppressAutoHyphens/>
        <w:spacing w:line="276" w:lineRule="auto"/>
        <w:jc w:val="both"/>
        <w:rPr>
          <w:rFonts w:eastAsia="Calibri" w:cs="Arial"/>
        </w:rPr>
      </w:pPr>
    </w:p>
    <w:p w14:paraId="7C3A5DEF" w14:textId="77777777" w:rsidR="00BF398E" w:rsidRDefault="00BF398E" w:rsidP="005F53C5">
      <w:pPr>
        <w:suppressAutoHyphens/>
        <w:spacing w:line="276" w:lineRule="auto"/>
        <w:jc w:val="both"/>
        <w:rPr>
          <w:rFonts w:eastAsia="Calibri" w:cs="Arial"/>
        </w:rPr>
      </w:pPr>
      <w:r>
        <w:rPr>
          <w:rFonts w:eastAsia="Calibri" w:cs="Arial"/>
        </w:rPr>
        <w:t>Contactgegevens onderaannemer:</w:t>
      </w:r>
    </w:p>
    <w:p w14:paraId="66328A97" w14:textId="77777777" w:rsidR="00BF398E" w:rsidRDefault="00BF398E" w:rsidP="00AF4CE3">
      <w:pPr>
        <w:pStyle w:val="Lijstalinea"/>
        <w:numPr>
          <w:ilvl w:val="0"/>
          <w:numId w:val="28"/>
        </w:numPr>
        <w:suppressAutoHyphens/>
        <w:spacing w:line="276" w:lineRule="auto"/>
        <w:ind w:hanging="720"/>
        <w:jc w:val="both"/>
        <w:rPr>
          <w:rFonts w:eastAsia="Calibri" w:cs="Arial"/>
        </w:rPr>
      </w:pPr>
      <w:r w:rsidRPr="00EF670A">
        <w:rPr>
          <w:rFonts w:eastAsia="Calibri" w:cs="Arial"/>
        </w:rPr>
        <w:t>Statutaire naam:</w:t>
      </w:r>
    </w:p>
    <w:p w14:paraId="3BFBAAEE" w14:textId="77777777" w:rsidR="00BF398E" w:rsidRDefault="00BF398E" w:rsidP="00AF4CE3">
      <w:pPr>
        <w:pStyle w:val="Lijstalinea"/>
        <w:numPr>
          <w:ilvl w:val="0"/>
          <w:numId w:val="28"/>
        </w:numPr>
        <w:suppressAutoHyphens/>
        <w:spacing w:line="276" w:lineRule="auto"/>
        <w:ind w:hanging="720"/>
        <w:jc w:val="both"/>
        <w:rPr>
          <w:rFonts w:eastAsia="Calibri" w:cs="Arial"/>
        </w:rPr>
      </w:pPr>
      <w:r>
        <w:rPr>
          <w:rFonts w:eastAsia="Calibri" w:cs="Arial"/>
        </w:rPr>
        <w:t>Vestigingsadres:</w:t>
      </w:r>
    </w:p>
    <w:p w14:paraId="40D951C4" w14:textId="77777777" w:rsidR="00BF398E" w:rsidRDefault="00BF398E" w:rsidP="00AF4CE3">
      <w:pPr>
        <w:pStyle w:val="Lijstalinea"/>
        <w:numPr>
          <w:ilvl w:val="0"/>
          <w:numId w:val="28"/>
        </w:numPr>
        <w:suppressAutoHyphens/>
        <w:spacing w:line="276" w:lineRule="auto"/>
        <w:ind w:hanging="720"/>
        <w:jc w:val="both"/>
        <w:rPr>
          <w:rFonts w:eastAsia="Calibri" w:cs="Arial"/>
        </w:rPr>
      </w:pPr>
      <w:r>
        <w:rPr>
          <w:rFonts w:eastAsia="Calibri" w:cs="Arial"/>
        </w:rPr>
        <w:t>Postadres:</w:t>
      </w:r>
    </w:p>
    <w:p w14:paraId="6C2295DB" w14:textId="77777777" w:rsidR="00BF398E" w:rsidRDefault="00BF398E" w:rsidP="00AF4CE3">
      <w:pPr>
        <w:pStyle w:val="Lijstalinea"/>
        <w:numPr>
          <w:ilvl w:val="0"/>
          <w:numId w:val="28"/>
        </w:numPr>
        <w:suppressAutoHyphens/>
        <w:spacing w:line="276" w:lineRule="auto"/>
        <w:ind w:hanging="720"/>
        <w:jc w:val="both"/>
        <w:rPr>
          <w:rFonts w:eastAsia="Calibri" w:cs="Arial"/>
        </w:rPr>
      </w:pPr>
      <w:r>
        <w:rPr>
          <w:rFonts w:eastAsia="Calibri" w:cs="Arial"/>
        </w:rPr>
        <w:t>Telefoonnummer:</w:t>
      </w:r>
    </w:p>
    <w:p w14:paraId="05DBE19B" w14:textId="77777777" w:rsidR="00BF398E" w:rsidRDefault="00BF398E" w:rsidP="00AF4CE3">
      <w:pPr>
        <w:pStyle w:val="Lijstalinea"/>
        <w:numPr>
          <w:ilvl w:val="0"/>
          <w:numId w:val="28"/>
        </w:numPr>
        <w:suppressAutoHyphens/>
        <w:spacing w:line="276" w:lineRule="auto"/>
        <w:ind w:hanging="720"/>
        <w:jc w:val="both"/>
        <w:rPr>
          <w:rFonts w:eastAsia="Calibri" w:cs="Arial"/>
        </w:rPr>
      </w:pPr>
      <w:r>
        <w:rPr>
          <w:rFonts w:eastAsia="Calibri" w:cs="Arial"/>
        </w:rPr>
        <w:t>E-mail:</w:t>
      </w:r>
    </w:p>
    <w:p w14:paraId="5F6AB247" w14:textId="77777777" w:rsidR="00BF398E" w:rsidRPr="00EF670A" w:rsidRDefault="00BF398E" w:rsidP="00AF4CE3">
      <w:pPr>
        <w:pStyle w:val="Lijstalinea"/>
        <w:numPr>
          <w:ilvl w:val="0"/>
          <w:numId w:val="28"/>
        </w:numPr>
        <w:suppressAutoHyphens/>
        <w:spacing w:line="276" w:lineRule="auto"/>
        <w:ind w:hanging="720"/>
        <w:jc w:val="both"/>
        <w:rPr>
          <w:rFonts w:eastAsia="Calibri" w:cs="Arial"/>
        </w:rPr>
      </w:pPr>
      <w:r>
        <w:rPr>
          <w:rFonts w:eastAsia="Calibri" w:cs="Arial"/>
        </w:rPr>
        <w:t>Nummer van inschrijving in het handelsregister:</w:t>
      </w:r>
    </w:p>
    <w:p w14:paraId="1B4625C3" w14:textId="77777777" w:rsidR="00BF398E" w:rsidRDefault="00BF398E" w:rsidP="005F53C5">
      <w:pPr>
        <w:suppressAutoHyphens/>
        <w:spacing w:line="276" w:lineRule="auto"/>
        <w:jc w:val="both"/>
        <w:rPr>
          <w:rFonts w:eastAsia="Calibri" w:cs="Arial"/>
        </w:rPr>
      </w:pPr>
    </w:p>
    <w:p w14:paraId="6D2366C1" w14:textId="77777777" w:rsidR="00BF398E" w:rsidRDefault="00BF398E" w:rsidP="005F53C5">
      <w:pPr>
        <w:suppressAutoHyphens/>
        <w:spacing w:line="276" w:lineRule="auto"/>
        <w:jc w:val="both"/>
        <w:rPr>
          <w:rFonts w:eastAsia="Calibri" w:cs="Arial"/>
        </w:rPr>
      </w:pPr>
      <w:r>
        <w:rPr>
          <w:rFonts w:eastAsia="Calibri" w:cs="Arial"/>
        </w:rPr>
        <w:t>Ondergetekende verklaren voorts dat:</w:t>
      </w:r>
    </w:p>
    <w:p w14:paraId="0229EDCF" w14:textId="77777777" w:rsidR="00BF398E" w:rsidRDefault="00BF398E" w:rsidP="005F53C5">
      <w:pPr>
        <w:suppressAutoHyphens/>
        <w:spacing w:line="276" w:lineRule="auto"/>
        <w:jc w:val="both"/>
        <w:rPr>
          <w:rFonts w:eastAsia="Calibri" w:cs="Arial"/>
        </w:rPr>
      </w:pPr>
    </w:p>
    <w:p w14:paraId="1D94BCB3" w14:textId="54AF2764" w:rsidR="00BF398E" w:rsidRPr="00860F51" w:rsidRDefault="00BF398E" w:rsidP="00AF4CE3">
      <w:pPr>
        <w:pStyle w:val="Lijstalinea"/>
        <w:numPr>
          <w:ilvl w:val="0"/>
          <w:numId w:val="29"/>
        </w:numPr>
        <w:suppressAutoHyphens/>
        <w:spacing w:line="276" w:lineRule="auto"/>
        <w:ind w:left="426" w:hanging="426"/>
        <w:jc w:val="both"/>
        <w:rPr>
          <w:rFonts w:eastAsia="Calibri" w:cs="Arial"/>
        </w:rPr>
      </w:pPr>
      <w:r w:rsidRPr="00860F51">
        <w:rPr>
          <w:rFonts w:eastAsia="Calibri" w:cs="Arial"/>
        </w:rPr>
        <w:t xml:space="preserve">dat inschrijver (combinatie) de hoofdaannemer is en aanspreekpunt is voor </w:t>
      </w:r>
      <w:r w:rsidR="00DF1850">
        <w:rPr>
          <w:rFonts w:eastAsia="Calibri" w:cs="Arial"/>
        </w:rPr>
        <w:t>VRLN</w:t>
      </w:r>
      <w:r w:rsidRPr="00860F51">
        <w:rPr>
          <w:rFonts w:eastAsia="Calibri" w:cs="Arial"/>
        </w:rPr>
        <w:t xml:space="preserve"> tijdens de aanbestedingsprocedure en uitvoering van de opdracht. </w:t>
      </w:r>
    </w:p>
    <w:p w14:paraId="22892C53" w14:textId="77777777" w:rsidR="00BF398E" w:rsidRPr="00274A62" w:rsidRDefault="00BF398E" w:rsidP="00AF4CE3">
      <w:pPr>
        <w:pStyle w:val="Lijstalinea"/>
        <w:numPr>
          <w:ilvl w:val="0"/>
          <w:numId w:val="29"/>
        </w:numPr>
        <w:suppressAutoHyphens/>
        <w:spacing w:line="276" w:lineRule="auto"/>
        <w:ind w:left="426" w:hanging="426"/>
        <w:jc w:val="both"/>
        <w:rPr>
          <w:rFonts w:eastAsia="Calibri" w:cs="Arial"/>
        </w:rPr>
      </w:pPr>
      <w:r>
        <w:rPr>
          <w:rFonts w:eastAsia="Calibri" w:cs="Arial"/>
        </w:rPr>
        <w:t>inschrijver (combinatie)</w:t>
      </w:r>
      <w:r w:rsidRPr="00274A62">
        <w:rPr>
          <w:rFonts w:eastAsia="Calibri" w:cs="Arial"/>
        </w:rPr>
        <w:t xml:space="preserve"> volledig aansprakelijk is voor de naleving van alle uit de </w:t>
      </w:r>
      <w:r>
        <w:rPr>
          <w:rFonts w:eastAsia="Calibri" w:cs="Arial"/>
        </w:rPr>
        <w:t>o</w:t>
      </w:r>
      <w:r w:rsidRPr="00274A62">
        <w:rPr>
          <w:rFonts w:eastAsia="Calibri" w:cs="Arial"/>
        </w:rPr>
        <w:t xml:space="preserve">vereenkomst voortvloeiende verplichtingen. </w:t>
      </w:r>
    </w:p>
    <w:p w14:paraId="03763B81" w14:textId="77777777" w:rsidR="00BF398E" w:rsidRPr="009576D5" w:rsidRDefault="00BF398E" w:rsidP="005F53C5">
      <w:pPr>
        <w:suppressAutoHyphens/>
        <w:spacing w:line="276" w:lineRule="auto"/>
        <w:jc w:val="both"/>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F398E" w:rsidRPr="009576D5" w14:paraId="18C92D2D" w14:textId="77777777" w:rsidTr="009E7F72">
        <w:tc>
          <w:tcPr>
            <w:tcW w:w="2835" w:type="dxa"/>
            <w:tcBorders>
              <w:top w:val="single" w:sz="8" w:space="0" w:color="C0C0C0"/>
              <w:left w:val="single" w:sz="8" w:space="0" w:color="C0C0C0"/>
              <w:bottom w:val="single" w:sz="8" w:space="0" w:color="C0C0C0"/>
            </w:tcBorders>
            <w:shd w:val="clear" w:color="auto" w:fill="E6E6E6"/>
          </w:tcPr>
          <w:p w14:paraId="69D5850C"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tie)</w:t>
            </w:r>
          </w:p>
        </w:tc>
        <w:tc>
          <w:tcPr>
            <w:tcW w:w="5690" w:type="dxa"/>
            <w:tcBorders>
              <w:top w:val="single" w:sz="8" w:space="0" w:color="C0C0C0"/>
              <w:left w:val="single" w:sz="8" w:space="0" w:color="C0C0C0"/>
              <w:bottom w:val="single" w:sz="8" w:space="0" w:color="C0C0C0"/>
              <w:right w:val="single" w:sz="8" w:space="0" w:color="C0C0C0"/>
            </w:tcBorders>
          </w:tcPr>
          <w:p w14:paraId="3F5E1E9C"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10DB2894" w14:textId="77777777" w:rsidTr="009E7F72">
        <w:tc>
          <w:tcPr>
            <w:tcW w:w="2835" w:type="dxa"/>
            <w:tcBorders>
              <w:top w:val="single" w:sz="8" w:space="0" w:color="C0C0C0"/>
              <w:left w:val="single" w:sz="8" w:space="0" w:color="C0C0C0"/>
              <w:bottom w:val="single" w:sz="8" w:space="0" w:color="C0C0C0"/>
            </w:tcBorders>
            <w:shd w:val="clear" w:color="auto" w:fill="E6E6E6"/>
          </w:tcPr>
          <w:p w14:paraId="78D6DD67"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65F8B240"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113C1F8D" w14:textId="77777777" w:rsidTr="009E7F72">
        <w:tc>
          <w:tcPr>
            <w:tcW w:w="2835" w:type="dxa"/>
            <w:tcBorders>
              <w:top w:val="single" w:sz="8" w:space="0" w:color="C0C0C0"/>
              <w:left w:val="single" w:sz="8" w:space="0" w:color="C0C0C0"/>
              <w:bottom w:val="single" w:sz="8" w:space="0" w:color="C0C0C0"/>
            </w:tcBorders>
            <w:shd w:val="clear" w:color="auto" w:fill="E6E6E6"/>
          </w:tcPr>
          <w:p w14:paraId="42B07BC0"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07884141"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48C5794B" w14:textId="77777777" w:rsidTr="009E7F72">
        <w:tc>
          <w:tcPr>
            <w:tcW w:w="2835" w:type="dxa"/>
            <w:tcBorders>
              <w:top w:val="single" w:sz="8" w:space="0" w:color="C0C0C0"/>
              <w:left w:val="single" w:sz="8" w:space="0" w:color="C0C0C0"/>
              <w:bottom w:val="single" w:sz="8" w:space="0" w:color="C0C0C0"/>
            </w:tcBorders>
            <w:shd w:val="clear" w:color="auto" w:fill="E6E6E6"/>
          </w:tcPr>
          <w:p w14:paraId="4A931BE5"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Handtekening</w:t>
            </w:r>
          </w:p>
        </w:tc>
        <w:tc>
          <w:tcPr>
            <w:tcW w:w="5690" w:type="dxa"/>
            <w:tcBorders>
              <w:top w:val="single" w:sz="8" w:space="0" w:color="C0C0C0"/>
              <w:left w:val="single" w:sz="8" w:space="0" w:color="C0C0C0"/>
              <w:bottom w:val="single" w:sz="8" w:space="0" w:color="C0C0C0"/>
              <w:right w:val="single" w:sz="8" w:space="0" w:color="C0C0C0"/>
            </w:tcBorders>
          </w:tcPr>
          <w:p w14:paraId="08A1F876"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51F8FC7B" w14:textId="77777777" w:rsidTr="009E7F72">
        <w:tc>
          <w:tcPr>
            <w:tcW w:w="2835" w:type="dxa"/>
            <w:tcBorders>
              <w:top w:val="single" w:sz="8" w:space="0" w:color="C0C0C0"/>
              <w:left w:val="single" w:sz="8" w:space="0" w:color="C0C0C0"/>
              <w:bottom w:val="single" w:sz="8" w:space="0" w:color="C0C0C0"/>
            </w:tcBorders>
            <w:shd w:val="clear" w:color="auto" w:fill="E6E6E6"/>
          </w:tcPr>
          <w:p w14:paraId="5ACB1573"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C02C980" w14:textId="77777777" w:rsidR="00BF398E" w:rsidRPr="009576D5" w:rsidRDefault="00BF398E" w:rsidP="005F53C5">
            <w:pPr>
              <w:suppressAutoHyphens/>
              <w:snapToGrid w:val="0"/>
              <w:spacing w:before="90" w:after="54" w:line="312" w:lineRule="auto"/>
              <w:ind w:right="57"/>
              <w:jc w:val="both"/>
              <w:rPr>
                <w:rFonts w:eastAsia="Calibri" w:cs="Arial"/>
              </w:rPr>
            </w:pPr>
          </w:p>
        </w:tc>
      </w:tr>
    </w:tbl>
    <w:p w14:paraId="57FAD160" w14:textId="77777777" w:rsidR="00BF398E" w:rsidRPr="009576D5" w:rsidRDefault="00BF398E" w:rsidP="005F53C5">
      <w:pPr>
        <w:suppressAutoHyphens/>
        <w:spacing w:line="276" w:lineRule="auto"/>
        <w:jc w:val="both"/>
        <w:rPr>
          <w:rFonts w:eastAsia="Calibri" w:cs="Arial"/>
        </w:rPr>
      </w:pPr>
    </w:p>
    <w:p w14:paraId="4C3F2FC8" w14:textId="77777777" w:rsidR="00BF398E" w:rsidRPr="009576D5" w:rsidRDefault="00BF398E" w:rsidP="005F53C5">
      <w:pPr>
        <w:suppressAutoHyphens/>
        <w:spacing w:line="276" w:lineRule="auto"/>
        <w:jc w:val="both"/>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F398E" w:rsidRPr="009576D5" w14:paraId="2CFA649A" w14:textId="77777777" w:rsidTr="009E7F72">
        <w:tc>
          <w:tcPr>
            <w:tcW w:w="2835" w:type="dxa"/>
            <w:tcBorders>
              <w:top w:val="single" w:sz="8" w:space="0" w:color="C0C0C0"/>
              <w:left w:val="single" w:sz="8" w:space="0" w:color="C0C0C0"/>
              <w:bottom w:val="single" w:sz="8" w:space="0" w:color="C0C0C0"/>
            </w:tcBorders>
            <w:shd w:val="clear" w:color="auto" w:fill="E6E6E6"/>
          </w:tcPr>
          <w:p w14:paraId="3627E42F" w14:textId="77777777" w:rsidR="007D5135" w:rsidRDefault="00BF398E" w:rsidP="005F53C5">
            <w:pPr>
              <w:suppressAutoHyphens/>
              <w:snapToGrid w:val="0"/>
              <w:spacing w:before="90" w:after="54" w:line="312" w:lineRule="auto"/>
              <w:ind w:right="57"/>
              <w:jc w:val="both"/>
              <w:rPr>
                <w:rFonts w:eastAsia="Calibri" w:cs="Arial"/>
              </w:rPr>
            </w:pPr>
            <w:r w:rsidRPr="009576D5">
              <w:rPr>
                <w:rFonts w:eastAsia="Calibri" w:cs="Arial"/>
              </w:rPr>
              <w:t>Statutaire naam</w:t>
            </w:r>
          </w:p>
          <w:p w14:paraId="2F18F8AE" w14:textId="33699CE5"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 xml:space="preserve"> </w:t>
            </w:r>
            <w:r>
              <w:rPr>
                <w:rFonts w:eastAsia="Calibri" w:cs="Arial"/>
              </w:rPr>
              <w:t>onderaannemer</w:t>
            </w:r>
          </w:p>
        </w:tc>
        <w:tc>
          <w:tcPr>
            <w:tcW w:w="5690" w:type="dxa"/>
            <w:tcBorders>
              <w:top w:val="single" w:sz="8" w:space="0" w:color="C0C0C0"/>
              <w:left w:val="single" w:sz="8" w:space="0" w:color="C0C0C0"/>
              <w:bottom w:val="single" w:sz="8" w:space="0" w:color="C0C0C0"/>
              <w:right w:val="single" w:sz="8" w:space="0" w:color="C0C0C0"/>
            </w:tcBorders>
          </w:tcPr>
          <w:p w14:paraId="6C08E9B3"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4FCD0185" w14:textId="77777777" w:rsidTr="009E7F72">
        <w:tc>
          <w:tcPr>
            <w:tcW w:w="2835" w:type="dxa"/>
            <w:tcBorders>
              <w:top w:val="single" w:sz="8" w:space="0" w:color="C0C0C0"/>
              <w:left w:val="single" w:sz="8" w:space="0" w:color="C0C0C0"/>
              <w:bottom w:val="single" w:sz="8" w:space="0" w:color="C0C0C0"/>
            </w:tcBorders>
            <w:shd w:val="clear" w:color="auto" w:fill="E6E6E6"/>
          </w:tcPr>
          <w:p w14:paraId="1CF22311"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03802B8"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5DC95072" w14:textId="77777777" w:rsidTr="009E7F72">
        <w:tc>
          <w:tcPr>
            <w:tcW w:w="2835" w:type="dxa"/>
            <w:tcBorders>
              <w:top w:val="single" w:sz="8" w:space="0" w:color="C0C0C0"/>
              <w:left w:val="single" w:sz="8" w:space="0" w:color="C0C0C0"/>
              <w:bottom w:val="single" w:sz="8" w:space="0" w:color="C0C0C0"/>
            </w:tcBorders>
            <w:shd w:val="clear" w:color="auto" w:fill="E6E6E6"/>
          </w:tcPr>
          <w:p w14:paraId="06C01965"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29AF583"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3B00B2BA" w14:textId="77777777" w:rsidTr="009E7F72">
        <w:tc>
          <w:tcPr>
            <w:tcW w:w="2835" w:type="dxa"/>
            <w:tcBorders>
              <w:top w:val="single" w:sz="8" w:space="0" w:color="C0C0C0"/>
              <w:left w:val="single" w:sz="8" w:space="0" w:color="C0C0C0"/>
              <w:bottom w:val="single" w:sz="8" w:space="0" w:color="C0C0C0"/>
            </w:tcBorders>
            <w:shd w:val="clear" w:color="auto" w:fill="E6E6E6"/>
          </w:tcPr>
          <w:p w14:paraId="0F20058D"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Handtekening</w:t>
            </w:r>
          </w:p>
        </w:tc>
        <w:tc>
          <w:tcPr>
            <w:tcW w:w="5690" w:type="dxa"/>
            <w:tcBorders>
              <w:top w:val="single" w:sz="8" w:space="0" w:color="C0C0C0"/>
              <w:left w:val="single" w:sz="8" w:space="0" w:color="C0C0C0"/>
              <w:bottom w:val="single" w:sz="8" w:space="0" w:color="C0C0C0"/>
              <w:right w:val="single" w:sz="8" w:space="0" w:color="C0C0C0"/>
            </w:tcBorders>
          </w:tcPr>
          <w:p w14:paraId="5A81A76C"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1E2AF453" w14:textId="77777777" w:rsidTr="009E7F72">
        <w:tc>
          <w:tcPr>
            <w:tcW w:w="2835" w:type="dxa"/>
            <w:tcBorders>
              <w:top w:val="single" w:sz="8" w:space="0" w:color="C0C0C0"/>
              <w:left w:val="single" w:sz="8" w:space="0" w:color="C0C0C0"/>
              <w:bottom w:val="single" w:sz="8" w:space="0" w:color="C0C0C0"/>
            </w:tcBorders>
            <w:shd w:val="clear" w:color="auto" w:fill="E6E6E6"/>
          </w:tcPr>
          <w:p w14:paraId="24D550E7"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68D84C3" w14:textId="77777777" w:rsidR="00BF398E" w:rsidRPr="009576D5" w:rsidRDefault="00BF398E" w:rsidP="005F53C5">
            <w:pPr>
              <w:suppressAutoHyphens/>
              <w:snapToGrid w:val="0"/>
              <w:spacing w:before="90" w:after="54" w:line="312" w:lineRule="auto"/>
              <w:ind w:right="57"/>
              <w:jc w:val="both"/>
              <w:rPr>
                <w:rFonts w:eastAsia="Calibri" w:cs="Arial"/>
              </w:rPr>
            </w:pPr>
          </w:p>
        </w:tc>
      </w:tr>
    </w:tbl>
    <w:p w14:paraId="70EBD291" w14:textId="32004B71" w:rsidR="00BF398E" w:rsidRPr="004C0C3C" w:rsidRDefault="00BF398E" w:rsidP="005F53C5">
      <w:pPr>
        <w:pStyle w:val="Kop1"/>
        <w:numPr>
          <w:ilvl w:val="0"/>
          <w:numId w:val="0"/>
        </w:numPr>
        <w:ind w:left="680" w:hanging="680"/>
        <w:jc w:val="both"/>
        <w:rPr>
          <w:sz w:val="40"/>
        </w:rPr>
      </w:pPr>
      <w:bookmarkStart w:id="484" w:name="_Toc419285421"/>
      <w:bookmarkStart w:id="485" w:name="_Toc421086917"/>
      <w:bookmarkStart w:id="486" w:name="_Toc421100640"/>
      <w:bookmarkStart w:id="487" w:name="_Toc469474455"/>
      <w:bookmarkStart w:id="488" w:name="_Toc504568773"/>
      <w:bookmarkStart w:id="489" w:name="_Toc527637472"/>
      <w:bookmarkStart w:id="490" w:name="_Toc192752191"/>
      <w:r w:rsidRPr="004C0C3C">
        <w:rPr>
          <w:sz w:val="40"/>
        </w:rPr>
        <w:lastRenderedPageBreak/>
        <w:t xml:space="preserve">Bijlage </w:t>
      </w:r>
      <w:r>
        <w:rPr>
          <w:sz w:val="40"/>
        </w:rPr>
        <w:t>9</w:t>
      </w:r>
      <w:r w:rsidRPr="004C0C3C">
        <w:rPr>
          <w:sz w:val="40"/>
        </w:rPr>
        <w:t xml:space="preserve"> Verklaring Middelen Derde</w:t>
      </w:r>
      <w:bookmarkEnd w:id="484"/>
      <w:bookmarkEnd w:id="485"/>
      <w:bookmarkEnd w:id="486"/>
      <w:bookmarkEnd w:id="487"/>
      <w:bookmarkEnd w:id="488"/>
      <w:bookmarkEnd w:id="489"/>
      <w:bookmarkEnd w:id="490"/>
    </w:p>
    <w:p w14:paraId="0B9D8B53" w14:textId="212820C8" w:rsidR="00BF398E" w:rsidRPr="007F1226" w:rsidRDefault="00BF398E" w:rsidP="001C709D">
      <w:pPr>
        <w:suppressAutoHyphens/>
        <w:spacing w:line="276" w:lineRule="auto"/>
        <w:jc w:val="both"/>
        <w:rPr>
          <w:rFonts w:cs="Arial"/>
        </w:rPr>
      </w:pPr>
      <w:r w:rsidRPr="00784F1B">
        <w:rPr>
          <w:rFonts w:eastAsia="Calibri" w:cs="Arial"/>
        </w:rPr>
        <w:t>Ondergetekende</w:t>
      </w:r>
      <w:r>
        <w:rPr>
          <w:rFonts w:eastAsia="Calibri" w:cs="Arial"/>
        </w:rPr>
        <w:t>n verklaren dat</w:t>
      </w:r>
      <w:r w:rsidRPr="007F1226">
        <w:rPr>
          <w:rFonts w:cs="Arial"/>
        </w:rPr>
        <w:t xml:space="preserve">: </w:t>
      </w:r>
    </w:p>
    <w:p w14:paraId="35F6A759" w14:textId="62CC489D" w:rsidR="00BF398E" w:rsidRPr="007F1226" w:rsidRDefault="00BF398E" w:rsidP="005F53C5">
      <w:pPr>
        <w:suppressAutoHyphens/>
        <w:spacing w:line="276" w:lineRule="auto"/>
        <w:jc w:val="both"/>
        <w:rPr>
          <w:rFonts w:cs="Arial"/>
        </w:rPr>
      </w:pPr>
      <w:r>
        <w:rPr>
          <w:rFonts w:cs="Arial"/>
        </w:rPr>
        <w:t>[</w:t>
      </w:r>
      <w:r w:rsidRPr="007F1226">
        <w:rPr>
          <w:rFonts w:cs="Arial"/>
        </w:rPr>
        <w:t xml:space="preserve">Naam </w:t>
      </w:r>
      <w:r>
        <w:rPr>
          <w:rFonts w:cs="Arial"/>
        </w:rPr>
        <w:t>i</w:t>
      </w:r>
      <w:r w:rsidRPr="007F1226">
        <w:rPr>
          <w:rFonts w:cs="Arial"/>
        </w:rPr>
        <w:t>nschrijver</w:t>
      </w:r>
      <w:r w:rsidR="00A35A20">
        <w:rPr>
          <w:rFonts w:cs="Arial"/>
        </w:rPr>
        <w:t>]</w:t>
      </w:r>
      <w:r w:rsidRPr="007F1226">
        <w:rPr>
          <w:rFonts w:cs="Arial"/>
        </w:rPr>
        <w:t xml:space="preserve"> zich met betrekking tot de geschiktheidseis zoals genoemd in </w:t>
      </w:r>
      <w:r w:rsidRPr="00142F78">
        <w:rPr>
          <w:rFonts w:cs="Arial"/>
        </w:rPr>
        <w:t xml:space="preserve">paragraaf </w:t>
      </w:r>
      <w:r w:rsidR="0004153E" w:rsidRPr="00142F78">
        <w:rPr>
          <w:rFonts w:cs="Arial"/>
        </w:rPr>
        <w:t>4.5</w:t>
      </w:r>
      <w:r w:rsidRPr="00142F78">
        <w:rPr>
          <w:rFonts w:cs="Arial"/>
        </w:rPr>
        <w:t xml:space="preserve"> van</w:t>
      </w:r>
      <w:r w:rsidRPr="007F1226">
        <w:rPr>
          <w:rFonts w:cs="Arial"/>
        </w:rPr>
        <w:t xml:space="preserve"> </w:t>
      </w:r>
      <w:r>
        <w:rPr>
          <w:rFonts w:cs="Arial"/>
        </w:rPr>
        <w:t>het beschrijvend document</w:t>
      </w:r>
      <w:r w:rsidRPr="007F1226">
        <w:rPr>
          <w:rFonts w:cs="Arial"/>
        </w:rPr>
        <w:t xml:space="preserve"> beroept op de middelen van [naam </w:t>
      </w:r>
      <w:r>
        <w:rPr>
          <w:rFonts w:cs="Arial"/>
        </w:rPr>
        <w:t>d</w:t>
      </w:r>
      <w:r w:rsidRPr="007F1226">
        <w:rPr>
          <w:rFonts w:cs="Arial"/>
        </w:rPr>
        <w:t xml:space="preserve">erde];  </w:t>
      </w:r>
    </w:p>
    <w:p w14:paraId="527EE403" w14:textId="77777777" w:rsidR="00BF398E" w:rsidRDefault="00BF398E" w:rsidP="005F53C5">
      <w:pPr>
        <w:suppressAutoHyphens/>
        <w:spacing w:line="276" w:lineRule="auto"/>
        <w:jc w:val="both"/>
        <w:rPr>
          <w:rFonts w:eastAsia="Calibri" w:cs="Arial"/>
        </w:rPr>
      </w:pPr>
    </w:p>
    <w:p w14:paraId="68FE2965" w14:textId="77777777" w:rsidR="00BF398E" w:rsidRDefault="00BF398E" w:rsidP="005F53C5">
      <w:pPr>
        <w:suppressAutoHyphens/>
        <w:spacing w:line="276" w:lineRule="auto"/>
        <w:jc w:val="both"/>
        <w:rPr>
          <w:rFonts w:eastAsia="Calibri" w:cs="Arial"/>
        </w:rPr>
      </w:pPr>
      <w:r>
        <w:rPr>
          <w:rFonts w:eastAsia="Calibri" w:cs="Arial"/>
        </w:rPr>
        <w:t>Contactgegevens derde:</w:t>
      </w:r>
    </w:p>
    <w:p w14:paraId="7986ED84" w14:textId="77777777" w:rsidR="00BF398E" w:rsidRDefault="00BF398E" w:rsidP="00AF4CE3">
      <w:pPr>
        <w:pStyle w:val="Lijstalinea"/>
        <w:numPr>
          <w:ilvl w:val="0"/>
          <w:numId w:val="28"/>
        </w:numPr>
        <w:suppressAutoHyphens/>
        <w:spacing w:line="276" w:lineRule="auto"/>
        <w:ind w:hanging="720"/>
        <w:jc w:val="both"/>
        <w:rPr>
          <w:rFonts w:eastAsia="Calibri" w:cs="Arial"/>
        </w:rPr>
      </w:pPr>
      <w:r w:rsidRPr="00EF670A">
        <w:rPr>
          <w:rFonts w:eastAsia="Calibri" w:cs="Arial"/>
        </w:rPr>
        <w:t>Statutaire naam:</w:t>
      </w:r>
    </w:p>
    <w:p w14:paraId="4852DB63" w14:textId="77777777" w:rsidR="00BF398E" w:rsidRDefault="00BF398E" w:rsidP="00AF4CE3">
      <w:pPr>
        <w:pStyle w:val="Lijstalinea"/>
        <w:numPr>
          <w:ilvl w:val="0"/>
          <w:numId w:val="28"/>
        </w:numPr>
        <w:suppressAutoHyphens/>
        <w:spacing w:line="276" w:lineRule="auto"/>
        <w:ind w:hanging="720"/>
        <w:jc w:val="both"/>
        <w:rPr>
          <w:rFonts w:eastAsia="Calibri" w:cs="Arial"/>
        </w:rPr>
      </w:pPr>
      <w:r>
        <w:rPr>
          <w:rFonts w:eastAsia="Calibri" w:cs="Arial"/>
        </w:rPr>
        <w:t>Vestigingsadres:</w:t>
      </w:r>
    </w:p>
    <w:p w14:paraId="2DB73750" w14:textId="77777777" w:rsidR="00BF398E" w:rsidRDefault="00BF398E" w:rsidP="00AF4CE3">
      <w:pPr>
        <w:pStyle w:val="Lijstalinea"/>
        <w:numPr>
          <w:ilvl w:val="0"/>
          <w:numId w:val="28"/>
        </w:numPr>
        <w:suppressAutoHyphens/>
        <w:spacing w:line="276" w:lineRule="auto"/>
        <w:ind w:hanging="720"/>
        <w:jc w:val="both"/>
        <w:rPr>
          <w:rFonts w:eastAsia="Calibri" w:cs="Arial"/>
        </w:rPr>
      </w:pPr>
      <w:r>
        <w:rPr>
          <w:rFonts w:eastAsia="Calibri" w:cs="Arial"/>
        </w:rPr>
        <w:t>Postadres:</w:t>
      </w:r>
    </w:p>
    <w:p w14:paraId="68D1C370" w14:textId="77777777" w:rsidR="00BF398E" w:rsidRDefault="00BF398E" w:rsidP="00AF4CE3">
      <w:pPr>
        <w:pStyle w:val="Lijstalinea"/>
        <w:numPr>
          <w:ilvl w:val="0"/>
          <w:numId w:val="28"/>
        </w:numPr>
        <w:suppressAutoHyphens/>
        <w:spacing w:line="276" w:lineRule="auto"/>
        <w:ind w:hanging="720"/>
        <w:jc w:val="both"/>
        <w:rPr>
          <w:rFonts w:eastAsia="Calibri" w:cs="Arial"/>
        </w:rPr>
      </w:pPr>
      <w:r>
        <w:rPr>
          <w:rFonts w:eastAsia="Calibri" w:cs="Arial"/>
        </w:rPr>
        <w:t>Telefoonnummer:</w:t>
      </w:r>
    </w:p>
    <w:p w14:paraId="5243958D" w14:textId="77777777" w:rsidR="00BF398E" w:rsidRDefault="00BF398E" w:rsidP="00AF4CE3">
      <w:pPr>
        <w:pStyle w:val="Lijstalinea"/>
        <w:numPr>
          <w:ilvl w:val="0"/>
          <w:numId w:val="28"/>
        </w:numPr>
        <w:suppressAutoHyphens/>
        <w:spacing w:line="276" w:lineRule="auto"/>
        <w:ind w:hanging="720"/>
        <w:jc w:val="both"/>
        <w:rPr>
          <w:rFonts w:eastAsia="Calibri" w:cs="Arial"/>
        </w:rPr>
      </w:pPr>
      <w:r>
        <w:rPr>
          <w:rFonts w:eastAsia="Calibri" w:cs="Arial"/>
        </w:rPr>
        <w:t>E-mail:</w:t>
      </w:r>
    </w:p>
    <w:p w14:paraId="05CD115A" w14:textId="77777777" w:rsidR="00BF398E" w:rsidRPr="00EF670A" w:rsidRDefault="00BF398E" w:rsidP="00AF4CE3">
      <w:pPr>
        <w:pStyle w:val="Lijstalinea"/>
        <w:numPr>
          <w:ilvl w:val="0"/>
          <w:numId w:val="28"/>
        </w:numPr>
        <w:suppressAutoHyphens/>
        <w:spacing w:line="276" w:lineRule="auto"/>
        <w:ind w:hanging="720"/>
        <w:jc w:val="both"/>
        <w:rPr>
          <w:rFonts w:eastAsia="Calibri" w:cs="Arial"/>
        </w:rPr>
      </w:pPr>
      <w:r>
        <w:rPr>
          <w:rFonts w:eastAsia="Calibri" w:cs="Arial"/>
        </w:rPr>
        <w:t>Nummer van inschrijving in het handelsregister:</w:t>
      </w:r>
    </w:p>
    <w:p w14:paraId="271F55FB" w14:textId="77777777" w:rsidR="00BF398E" w:rsidRDefault="00BF398E" w:rsidP="005F53C5">
      <w:pPr>
        <w:tabs>
          <w:tab w:val="num" w:pos="284"/>
        </w:tabs>
        <w:ind w:left="567"/>
        <w:jc w:val="both"/>
        <w:rPr>
          <w:rFonts w:cs="Arial"/>
        </w:rPr>
      </w:pPr>
    </w:p>
    <w:p w14:paraId="78323F12" w14:textId="502BF5CD" w:rsidR="00BF398E" w:rsidRPr="007F1226" w:rsidRDefault="00BF398E" w:rsidP="005F53C5">
      <w:pPr>
        <w:suppressAutoHyphens/>
        <w:spacing w:line="276" w:lineRule="auto"/>
        <w:jc w:val="both"/>
        <w:rPr>
          <w:rFonts w:cs="Arial"/>
        </w:rPr>
      </w:pPr>
      <w:r w:rsidRPr="007F1226">
        <w:rPr>
          <w:rFonts w:cs="Arial"/>
        </w:rPr>
        <w:t>[</w:t>
      </w:r>
      <w:r>
        <w:rPr>
          <w:rFonts w:cs="Arial"/>
        </w:rPr>
        <w:t xml:space="preserve">naam </w:t>
      </w:r>
      <w:r w:rsidRPr="00784F1B">
        <w:rPr>
          <w:rFonts w:eastAsia="Calibri" w:cs="Arial"/>
        </w:rPr>
        <w:t>derde</w:t>
      </w:r>
      <w:r w:rsidRPr="007F1226">
        <w:rPr>
          <w:rFonts w:cs="Arial"/>
        </w:rPr>
        <w:t xml:space="preserve">] voldoet, zo blijkt uit bijgevoegd bewijsstuk, alleen of gezamenlijk met [naam </w:t>
      </w:r>
      <w:r>
        <w:rPr>
          <w:rFonts w:cs="Arial"/>
        </w:rPr>
        <w:t>i</w:t>
      </w:r>
      <w:r w:rsidRPr="007F1226">
        <w:rPr>
          <w:rFonts w:cs="Arial"/>
        </w:rPr>
        <w:t>nschrijver/</w:t>
      </w:r>
      <w:r>
        <w:rPr>
          <w:rFonts w:cs="Arial"/>
        </w:rPr>
        <w:t>c</w:t>
      </w:r>
      <w:r w:rsidRPr="007F1226">
        <w:rPr>
          <w:rFonts w:cs="Arial"/>
        </w:rPr>
        <w:t xml:space="preserve">ombinant] aan deze </w:t>
      </w:r>
      <w:r>
        <w:rPr>
          <w:rFonts w:cs="Arial"/>
        </w:rPr>
        <w:t>geschiktheids</w:t>
      </w:r>
      <w:r w:rsidRPr="007F1226">
        <w:rPr>
          <w:rFonts w:cs="Arial"/>
        </w:rPr>
        <w:t>eis</w:t>
      </w:r>
      <w:r w:rsidR="00A35A20">
        <w:rPr>
          <w:rFonts w:cs="Arial"/>
        </w:rPr>
        <w:t xml:space="preserve"> voor zover de Inschrijver zich beroept op diens middelen</w:t>
      </w:r>
      <w:r w:rsidRPr="007F1226">
        <w:rPr>
          <w:rFonts w:cs="Arial"/>
        </w:rPr>
        <w:t>;</w:t>
      </w:r>
    </w:p>
    <w:p w14:paraId="3AAA7AEB" w14:textId="77777777" w:rsidR="00BF398E" w:rsidRDefault="00BF398E" w:rsidP="005F53C5">
      <w:pPr>
        <w:tabs>
          <w:tab w:val="num" w:pos="284"/>
        </w:tabs>
        <w:ind w:left="567"/>
        <w:jc w:val="both"/>
        <w:rPr>
          <w:rFonts w:cs="Arial"/>
        </w:rPr>
      </w:pPr>
    </w:p>
    <w:p w14:paraId="393A5A12" w14:textId="77777777" w:rsidR="00BF398E" w:rsidRDefault="00BF398E" w:rsidP="005F53C5">
      <w:pPr>
        <w:suppressAutoHyphens/>
        <w:spacing w:line="276" w:lineRule="auto"/>
        <w:jc w:val="both"/>
        <w:rPr>
          <w:rFonts w:cs="Arial"/>
        </w:rPr>
      </w:pPr>
      <w:r w:rsidRPr="007F1226">
        <w:rPr>
          <w:rFonts w:cs="Arial"/>
        </w:rPr>
        <w:t xml:space="preserve">[naam </w:t>
      </w:r>
      <w:r>
        <w:rPr>
          <w:rFonts w:cs="Arial"/>
        </w:rPr>
        <w:t>i</w:t>
      </w:r>
      <w:r w:rsidRPr="007F1226">
        <w:rPr>
          <w:rFonts w:cs="Arial"/>
        </w:rPr>
        <w:t>nschrijver/</w:t>
      </w:r>
      <w:r>
        <w:rPr>
          <w:rFonts w:cs="Arial"/>
        </w:rPr>
        <w:t>c</w:t>
      </w:r>
      <w:r w:rsidRPr="007F1226">
        <w:rPr>
          <w:rFonts w:cs="Arial"/>
        </w:rPr>
        <w:t xml:space="preserve">ombinant] bij eventuele gunning van de </w:t>
      </w:r>
      <w:r>
        <w:rPr>
          <w:rFonts w:cs="Arial"/>
        </w:rPr>
        <w:t>o</w:t>
      </w:r>
      <w:r w:rsidRPr="007F1226">
        <w:rPr>
          <w:rFonts w:cs="Arial"/>
        </w:rPr>
        <w:t xml:space="preserve">pdracht voor de uitvoering van de </w:t>
      </w:r>
      <w:r>
        <w:rPr>
          <w:rFonts w:cs="Arial"/>
        </w:rPr>
        <w:t>o</w:t>
      </w:r>
      <w:r w:rsidRPr="007F1226">
        <w:rPr>
          <w:rFonts w:cs="Arial"/>
        </w:rPr>
        <w:t xml:space="preserve">pdracht op diens eerste verzoek </w:t>
      </w:r>
      <w:r>
        <w:rPr>
          <w:rFonts w:cs="Arial"/>
        </w:rPr>
        <w:t>daadwerkelijk</w:t>
      </w:r>
      <w:r w:rsidRPr="007F1226">
        <w:rPr>
          <w:rFonts w:cs="Arial"/>
        </w:rPr>
        <w:t xml:space="preserve"> kan beschikken over de voor de uitvoering van de opdracht noodzakelijke middelen</w:t>
      </w:r>
      <w:r>
        <w:rPr>
          <w:rFonts w:cs="Arial"/>
        </w:rPr>
        <w:t xml:space="preserve"> van [naam derde]</w:t>
      </w:r>
      <w:r w:rsidRPr="007F1226">
        <w:rPr>
          <w:rFonts w:cs="Arial"/>
        </w:rPr>
        <w:t>;</w:t>
      </w:r>
    </w:p>
    <w:p w14:paraId="0E9E3012" w14:textId="77777777" w:rsidR="00BF398E" w:rsidRDefault="00BF398E" w:rsidP="005F53C5">
      <w:pPr>
        <w:jc w:val="both"/>
        <w:rPr>
          <w:rFonts w:cs="Arial"/>
        </w:rPr>
      </w:pPr>
    </w:p>
    <w:p w14:paraId="65A6D99C" w14:textId="3CD4273C" w:rsidR="00BF398E" w:rsidRDefault="00BF398E" w:rsidP="005F53C5">
      <w:pPr>
        <w:jc w:val="both"/>
      </w:pPr>
      <w:r>
        <w:t>[naam inschrijver] bij eventuele gunning van de opdracht tezamen met [naam derde] hoofdelijk aansprakelijk is voor de uitvoering van de opdracht (deze eis geldt uitsluitend indien in het kader van een geschiktheidseis met betrekking tot de financiële en economische draagkracht (paragraaf 6.1</w:t>
      </w:r>
      <w:r w:rsidR="00A35A20">
        <w:t>)</w:t>
      </w:r>
      <w:r>
        <w:t xml:space="preserve"> een beroep wordt gedaan op de middelen van een derde). </w:t>
      </w:r>
    </w:p>
    <w:p w14:paraId="4CF722EB" w14:textId="77777777" w:rsidR="00BF398E" w:rsidRPr="007F1226" w:rsidRDefault="00BF398E" w:rsidP="005F53C5">
      <w:pPr>
        <w:tabs>
          <w:tab w:val="num" w:pos="284"/>
          <w:tab w:val="left" w:pos="1093"/>
        </w:tabs>
        <w:ind w:left="567"/>
        <w:jc w:val="both"/>
        <w:rPr>
          <w:rFonts w:cs="Arial"/>
        </w:rPr>
      </w:pPr>
    </w:p>
    <w:p w14:paraId="400364C4" w14:textId="77777777" w:rsidR="00BF398E" w:rsidRPr="007F1226" w:rsidRDefault="00BF398E" w:rsidP="005F53C5">
      <w:pPr>
        <w:suppressAutoHyphens/>
        <w:spacing w:line="276" w:lineRule="auto"/>
        <w:jc w:val="both"/>
        <w:rPr>
          <w:rFonts w:cs="Arial"/>
        </w:rPr>
      </w:pPr>
      <w:r>
        <w:rPr>
          <w:rFonts w:cs="Arial"/>
        </w:rPr>
        <w:t>[Naam d</w:t>
      </w:r>
      <w:r w:rsidRPr="007F1226">
        <w:rPr>
          <w:rFonts w:cs="Arial"/>
        </w:rPr>
        <w:t>erde] daadwerkelijk zal worden ingezet (als onderaannemer</w:t>
      </w:r>
      <w:r>
        <w:rPr>
          <w:rFonts w:cs="Arial"/>
        </w:rPr>
        <w:t xml:space="preserve"> of combinant</w:t>
      </w:r>
      <w:r w:rsidRPr="007F1226">
        <w:rPr>
          <w:rFonts w:cs="Arial"/>
        </w:rPr>
        <w:t xml:space="preserve">) bij de uitvoering van de </w:t>
      </w:r>
      <w:r>
        <w:rPr>
          <w:rFonts w:cs="Arial"/>
        </w:rPr>
        <w:t>o</w:t>
      </w:r>
      <w:r w:rsidRPr="00784F1B">
        <w:rPr>
          <w:rFonts w:eastAsia="Calibri" w:cs="Arial"/>
        </w:rPr>
        <w:t>pdracht</w:t>
      </w:r>
      <w:r>
        <w:rPr>
          <w:rFonts w:eastAsia="Calibri" w:cs="Arial"/>
        </w:rPr>
        <w:t xml:space="preserve"> (deze eis geldt uitsluitend indien in het kader van een geschiktheidseis </w:t>
      </w:r>
      <w:r>
        <w:rPr>
          <w:rFonts w:cs="Arial"/>
        </w:rPr>
        <w:t xml:space="preserve">met betrekking tot de technische en beroepsbekwaamheid een beroep wordt gedaan op de middelen van een derde). </w:t>
      </w:r>
    </w:p>
    <w:p w14:paraId="5D3D9369" w14:textId="77777777" w:rsidR="00BF398E" w:rsidRPr="007F1226" w:rsidRDefault="00BF398E" w:rsidP="005F53C5">
      <w:pPr>
        <w:ind w:left="567"/>
        <w:jc w:val="both"/>
        <w:rPr>
          <w:rFonts w:cs="Arial"/>
        </w:rPr>
      </w:pPr>
    </w:p>
    <w:p w14:paraId="1E4D05AD" w14:textId="77777777" w:rsidR="00BF398E" w:rsidRPr="007F1226" w:rsidRDefault="00BF398E" w:rsidP="005F53C5">
      <w:pPr>
        <w:suppressAutoHyphens/>
        <w:spacing w:line="276" w:lineRule="auto"/>
        <w:jc w:val="both"/>
        <w:rPr>
          <w:rFonts w:cs="Arial"/>
        </w:rPr>
      </w:pPr>
      <w:r w:rsidRPr="00784F1B">
        <w:rPr>
          <w:rFonts w:eastAsia="Calibri" w:cs="Arial"/>
        </w:rPr>
        <w:t>Ondergetekende</w:t>
      </w:r>
      <w:r w:rsidRPr="007F1226">
        <w:rPr>
          <w:rFonts w:cs="Arial"/>
        </w:rPr>
        <w:t xml:space="preserve"> verklaart dat hij/zij deze verklaring naar waarheid heeft ondertekend en tevens dat hij/zij daartoe rechtens bevoegd is.</w:t>
      </w:r>
    </w:p>
    <w:tbl>
      <w:tblPr>
        <w:tblpPr w:leftFromText="142" w:rightFromText="142" w:vertAnchor="text" w:horzAnchor="margin" w:tblpY="375"/>
        <w:tblOverlap w:val="never"/>
        <w:tblW w:w="8525" w:type="dxa"/>
        <w:tblLayout w:type="fixed"/>
        <w:tblCellMar>
          <w:left w:w="28" w:type="dxa"/>
          <w:right w:w="28" w:type="dxa"/>
        </w:tblCellMar>
        <w:tblLook w:val="0000" w:firstRow="0" w:lastRow="0" w:firstColumn="0" w:lastColumn="0" w:noHBand="0" w:noVBand="0"/>
      </w:tblPr>
      <w:tblGrid>
        <w:gridCol w:w="2835"/>
        <w:gridCol w:w="5690"/>
      </w:tblGrid>
      <w:tr w:rsidR="00BF398E" w:rsidRPr="00B80D72" w14:paraId="659B640A" w14:textId="77777777" w:rsidTr="009E7F72">
        <w:tc>
          <w:tcPr>
            <w:tcW w:w="2835" w:type="dxa"/>
            <w:tcBorders>
              <w:top w:val="single" w:sz="8" w:space="0" w:color="C0C0C0"/>
              <w:left w:val="single" w:sz="8" w:space="0" w:color="C0C0C0"/>
              <w:bottom w:val="single" w:sz="8" w:space="0" w:color="C0C0C0"/>
            </w:tcBorders>
            <w:shd w:val="clear" w:color="auto" w:fill="E6E6E6"/>
          </w:tcPr>
          <w:p w14:paraId="0BDF9238" w14:textId="77777777" w:rsidR="00BF398E" w:rsidRPr="00B80D72" w:rsidRDefault="00BF398E" w:rsidP="005F53C5">
            <w:pPr>
              <w:snapToGrid w:val="0"/>
              <w:spacing w:before="90" w:after="54" w:line="312" w:lineRule="auto"/>
              <w:ind w:left="57" w:right="57"/>
              <w:jc w:val="both"/>
              <w:rPr>
                <w:rFonts w:cs="Arial"/>
              </w:rPr>
            </w:pPr>
            <w:r w:rsidRPr="00B80D72">
              <w:rPr>
                <w:rFonts w:cs="Arial"/>
              </w:rPr>
              <w:t>Naam</w:t>
            </w:r>
            <w:r>
              <w:rPr>
                <w:rFonts w:cs="Arial"/>
              </w:rPr>
              <w:t xml:space="preserve"> derde</w:t>
            </w:r>
          </w:p>
        </w:tc>
        <w:tc>
          <w:tcPr>
            <w:tcW w:w="5690" w:type="dxa"/>
            <w:tcBorders>
              <w:top w:val="single" w:sz="8" w:space="0" w:color="C0C0C0"/>
              <w:left w:val="single" w:sz="8" w:space="0" w:color="C0C0C0"/>
              <w:bottom w:val="single" w:sz="8" w:space="0" w:color="C0C0C0"/>
              <w:right w:val="single" w:sz="8" w:space="0" w:color="C0C0C0"/>
            </w:tcBorders>
          </w:tcPr>
          <w:p w14:paraId="1AF9360D" w14:textId="77777777" w:rsidR="00BF398E" w:rsidRPr="00B80D72" w:rsidRDefault="00BF398E" w:rsidP="005F53C5">
            <w:pPr>
              <w:snapToGrid w:val="0"/>
              <w:spacing w:before="90" w:after="54" w:line="312" w:lineRule="auto"/>
              <w:ind w:left="57" w:right="57"/>
              <w:jc w:val="both"/>
              <w:rPr>
                <w:rFonts w:cs="Arial"/>
              </w:rPr>
            </w:pPr>
          </w:p>
        </w:tc>
      </w:tr>
      <w:tr w:rsidR="00BF398E" w:rsidRPr="00B80D72" w14:paraId="33378EC6" w14:textId="77777777" w:rsidTr="009E7F72">
        <w:tc>
          <w:tcPr>
            <w:tcW w:w="2835" w:type="dxa"/>
            <w:tcBorders>
              <w:top w:val="single" w:sz="8" w:space="0" w:color="C0C0C0"/>
              <w:left w:val="single" w:sz="8" w:space="0" w:color="C0C0C0"/>
              <w:bottom w:val="single" w:sz="8" w:space="0" w:color="C0C0C0"/>
            </w:tcBorders>
            <w:shd w:val="clear" w:color="auto" w:fill="E6E6E6"/>
          </w:tcPr>
          <w:p w14:paraId="1559D33D" w14:textId="77777777" w:rsidR="00BF398E" w:rsidRPr="00B80D72" w:rsidRDefault="00BF398E" w:rsidP="007D5135">
            <w:pPr>
              <w:snapToGrid w:val="0"/>
              <w:spacing w:before="90" w:after="54" w:line="312" w:lineRule="auto"/>
              <w:ind w:left="57" w:right="57"/>
              <w:jc w:val="both"/>
              <w:rPr>
                <w:rFonts w:cs="Arial"/>
              </w:rPr>
            </w:pPr>
            <w:r>
              <w:rPr>
                <w:rFonts w:cs="Arial"/>
              </w:rPr>
              <w:t xml:space="preserve">Naam </w:t>
            </w:r>
            <w:r w:rsidRPr="007D5135">
              <w:rPr>
                <w:rFonts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32098B73" w14:textId="77777777" w:rsidR="00BF398E" w:rsidRPr="00B80D72" w:rsidRDefault="00BF398E" w:rsidP="005F53C5">
            <w:pPr>
              <w:snapToGrid w:val="0"/>
              <w:spacing w:before="90" w:after="54" w:line="312" w:lineRule="auto"/>
              <w:ind w:left="57" w:right="57"/>
              <w:jc w:val="both"/>
              <w:rPr>
                <w:rFonts w:cs="Arial"/>
              </w:rPr>
            </w:pPr>
          </w:p>
        </w:tc>
      </w:tr>
      <w:tr w:rsidR="00BF398E" w:rsidRPr="00B80D72" w14:paraId="275822F2" w14:textId="77777777" w:rsidTr="009E7F72">
        <w:trPr>
          <w:trHeight w:val="297"/>
        </w:trPr>
        <w:tc>
          <w:tcPr>
            <w:tcW w:w="2835" w:type="dxa"/>
            <w:tcBorders>
              <w:top w:val="single" w:sz="8" w:space="0" w:color="C0C0C0"/>
              <w:left w:val="single" w:sz="8" w:space="0" w:color="C0C0C0"/>
              <w:bottom w:val="single" w:sz="8" w:space="0" w:color="C0C0C0"/>
            </w:tcBorders>
            <w:shd w:val="clear" w:color="auto" w:fill="E6E6E6"/>
          </w:tcPr>
          <w:p w14:paraId="756D0D28" w14:textId="77777777" w:rsidR="00BF398E" w:rsidRPr="00B80D72" w:rsidRDefault="00BF398E" w:rsidP="005F53C5">
            <w:pPr>
              <w:snapToGrid w:val="0"/>
              <w:spacing w:before="90" w:after="54" w:line="312" w:lineRule="auto"/>
              <w:ind w:left="57" w:right="57"/>
              <w:jc w:val="both"/>
              <w:rPr>
                <w:rFonts w:cs="Arial"/>
              </w:rPr>
            </w:pPr>
            <w:r>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39E9F74" w14:textId="77777777" w:rsidR="00BF398E" w:rsidRPr="00B80D72" w:rsidRDefault="00BF398E" w:rsidP="005F53C5">
            <w:pPr>
              <w:snapToGrid w:val="0"/>
              <w:spacing w:before="90" w:after="54" w:line="312" w:lineRule="auto"/>
              <w:ind w:left="57" w:right="57"/>
              <w:jc w:val="both"/>
              <w:rPr>
                <w:rFonts w:cs="Arial"/>
              </w:rPr>
            </w:pPr>
          </w:p>
        </w:tc>
      </w:tr>
      <w:tr w:rsidR="00BF398E" w:rsidRPr="00B80D72" w14:paraId="7C8857AD" w14:textId="77777777" w:rsidTr="009E7F72">
        <w:tc>
          <w:tcPr>
            <w:tcW w:w="2835" w:type="dxa"/>
            <w:tcBorders>
              <w:top w:val="single" w:sz="8" w:space="0" w:color="C0C0C0"/>
              <w:left w:val="single" w:sz="8" w:space="0" w:color="C0C0C0"/>
              <w:bottom w:val="single" w:sz="8" w:space="0" w:color="C0C0C0"/>
            </w:tcBorders>
            <w:shd w:val="clear" w:color="auto" w:fill="E6E6E6"/>
          </w:tcPr>
          <w:p w14:paraId="19797A57" w14:textId="45BE8E7E" w:rsidR="00BF398E" w:rsidRPr="00B80D72" w:rsidRDefault="00BF398E" w:rsidP="00A35A20">
            <w:pPr>
              <w:snapToGrid w:val="0"/>
              <w:spacing w:before="90" w:after="54" w:line="312" w:lineRule="auto"/>
              <w:ind w:left="57" w:right="57"/>
              <w:jc w:val="both"/>
              <w:rPr>
                <w:rFonts w:cs="Arial"/>
              </w:rPr>
            </w:pPr>
            <w:r w:rsidRPr="007D5135">
              <w:rPr>
                <w:rFonts w:cs="Arial"/>
              </w:rPr>
              <w:t>Handtekening</w:t>
            </w:r>
          </w:p>
        </w:tc>
        <w:tc>
          <w:tcPr>
            <w:tcW w:w="5690" w:type="dxa"/>
            <w:tcBorders>
              <w:top w:val="single" w:sz="8" w:space="0" w:color="C0C0C0"/>
              <w:left w:val="single" w:sz="8" w:space="0" w:color="C0C0C0"/>
              <w:bottom w:val="single" w:sz="8" w:space="0" w:color="C0C0C0"/>
              <w:right w:val="single" w:sz="8" w:space="0" w:color="C0C0C0"/>
            </w:tcBorders>
          </w:tcPr>
          <w:p w14:paraId="645719DE" w14:textId="77777777" w:rsidR="00BF398E" w:rsidRPr="00B80D72" w:rsidRDefault="00BF398E" w:rsidP="005F53C5">
            <w:pPr>
              <w:snapToGrid w:val="0"/>
              <w:spacing w:before="90" w:after="54" w:line="312" w:lineRule="auto"/>
              <w:ind w:left="57" w:right="57"/>
              <w:jc w:val="both"/>
              <w:rPr>
                <w:rFonts w:cs="Arial"/>
              </w:rPr>
            </w:pPr>
          </w:p>
        </w:tc>
      </w:tr>
      <w:tr w:rsidR="00BF398E" w:rsidRPr="00B80D72" w14:paraId="321516D9" w14:textId="77777777" w:rsidTr="009E7F72">
        <w:tc>
          <w:tcPr>
            <w:tcW w:w="2835" w:type="dxa"/>
            <w:tcBorders>
              <w:top w:val="single" w:sz="8" w:space="0" w:color="C0C0C0"/>
              <w:left w:val="single" w:sz="8" w:space="0" w:color="C0C0C0"/>
              <w:bottom w:val="single" w:sz="8" w:space="0" w:color="C0C0C0"/>
            </w:tcBorders>
            <w:shd w:val="clear" w:color="auto" w:fill="E6E6E6"/>
          </w:tcPr>
          <w:p w14:paraId="1598759F" w14:textId="77777777" w:rsidR="00BF398E" w:rsidRPr="00B80D72" w:rsidRDefault="00BF398E" w:rsidP="005F53C5">
            <w:pPr>
              <w:snapToGrid w:val="0"/>
              <w:spacing w:before="90" w:after="54" w:line="312" w:lineRule="auto"/>
              <w:ind w:left="57" w:right="57"/>
              <w:jc w:val="both"/>
              <w:rPr>
                <w:rFonts w:cs="Arial"/>
              </w:rPr>
            </w:pPr>
            <w:r w:rsidRPr="00B80D72">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4E50C49" w14:textId="77777777" w:rsidR="00BF398E" w:rsidRPr="00B80D72" w:rsidRDefault="00BF398E" w:rsidP="005F53C5">
            <w:pPr>
              <w:snapToGrid w:val="0"/>
              <w:spacing w:before="90" w:after="54" w:line="312" w:lineRule="auto"/>
              <w:ind w:left="57" w:right="57"/>
              <w:jc w:val="both"/>
              <w:rPr>
                <w:rFonts w:cs="Arial"/>
              </w:rPr>
            </w:pPr>
          </w:p>
        </w:tc>
      </w:tr>
    </w:tbl>
    <w:p w14:paraId="4D7D1B56" w14:textId="7B1DDBDF" w:rsidR="00E907E9" w:rsidRPr="00BF398E" w:rsidRDefault="00E907E9" w:rsidP="005F53C5">
      <w:pPr>
        <w:suppressAutoHyphens/>
        <w:jc w:val="both"/>
      </w:pPr>
    </w:p>
    <w:p w14:paraId="538E82B7" w14:textId="77777777" w:rsidR="00E907E9" w:rsidRPr="00E907E9" w:rsidRDefault="00E907E9" w:rsidP="005F53C5">
      <w:pPr>
        <w:suppressAutoHyphens/>
        <w:jc w:val="both"/>
      </w:pPr>
    </w:p>
    <w:p w14:paraId="7AA7F5B7" w14:textId="77777777" w:rsidR="00E91DF0" w:rsidRDefault="00E91DF0" w:rsidP="005F53C5">
      <w:pPr>
        <w:suppressAutoHyphens/>
        <w:jc w:val="both"/>
      </w:pPr>
    </w:p>
    <w:p w14:paraId="188A6525" w14:textId="77777777" w:rsidR="00E91DF0" w:rsidRPr="003D10DC" w:rsidRDefault="00E91DF0" w:rsidP="005F53C5">
      <w:pPr>
        <w:suppressAutoHyphens/>
        <w:jc w:val="both"/>
      </w:pPr>
    </w:p>
    <w:p w14:paraId="1056F311" w14:textId="77777777" w:rsidR="00E91DF0" w:rsidRDefault="00E91DF0" w:rsidP="005F53C5">
      <w:pPr>
        <w:suppressAutoHyphens/>
        <w:jc w:val="both"/>
      </w:pPr>
    </w:p>
    <w:p w14:paraId="72B7969C" w14:textId="77777777" w:rsidR="00E91DF0" w:rsidRPr="003D10DC" w:rsidRDefault="00E91DF0" w:rsidP="005F53C5">
      <w:pPr>
        <w:suppressAutoHyphens/>
        <w:jc w:val="both"/>
      </w:pPr>
    </w:p>
    <w:p w14:paraId="667EBC2F" w14:textId="0971A0F7" w:rsidR="00BF398E" w:rsidRPr="00AD3D80" w:rsidRDefault="00BF398E" w:rsidP="005F53C5">
      <w:pPr>
        <w:pStyle w:val="Kop1"/>
        <w:numPr>
          <w:ilvl w:val="0"/>
          <w:numId w:val="0"/>
        </w:numPr>
        <w:suppressAutoHyphens/>
        <w:jc w:val="both"/>
        <w:rPr>
          <w:sz w:val="40"/>
          <w:szCs w:val="40"/>
        </w:rPr>
      </w:pPr>
      <w:bookmarkStart w:id="491" w:name="_Toc419285424"/>
      <w:bookmarkStart w:id="492" w:name="_Toc421086920"/>
      <w:bookmarkStart w:id="493" w:name="_Toc421100643"/>
      <w:bookmarkStart w:id="494" w:name="_Toc527637473"/>
      <w:bookmarkStart w:id="495" w:name="_Toc192752192"/>
      <w:bookmarkStart w:id="496" w:name="_Toc419285428"/>
      <w:bookmarkStart w:id="497" w:name="_Toc421086924"/>
      <w:bookmarkStart w:id="498" w:name="_Toc421100647"/>
      <w:r w:rsidRPr="00AD3D80">
        <w:rPr>
          <w:sz w:val="40"/>
          <w:szCs w:val="40"/>
        </w:rPr>
        <w:lastRenderedPageBreak/>
        <w:t xml:space="preserve">Bijlage </w:t>
      </w:r>
      <w:r>
        <w:rPr>
          <w:sz w:val="40"/>
          <w:szCs w:val="40"/>
        </w:rPr>
        <w:t>10</w:t>
      </w:r>
      <w:r w:rsidRPr="00AD3D80">
        <w:rPr>
          <w:sz w:val="40"/>
          <w:szCs w:val="40"/>
        </w:rPr>
        <w:t xml:space="preserve"> Programma van Eisen</w:t>
      </w:r>
      <w:bookmarkEnd w:id="491"/>
      <w:bookmarkEnd w:id="492"/>
      <w:bookmarkEnd w:id="493"/>
      <w:bookmarkEnd w:id="494"/>
      <w:bookmarkEnd w:id="495"/>
    </w:p>
    <w:p w14:paraId="270638EF" w14:textId="77777777" w:rsidR="00BF398E" w:rsidRPr="00727CE8" w:rsidRDefault="00BF398E" w:rsidP="005F53C5">
      <w:pPr>
        <w:jc w:val="both"/>
      </w:pPr>
      <w:r w:rsidRPr="00727CE8">
        <w:t xml:space="preserve">Een inschrijver (combinatie) dient per minimumeis door middel van ‘Ja/Nee’ aan te geven of zijn inschrijving voldoet aan de betreffende minimumeis. </w:t>
      </w:r>
    </w:p>
    <w:p w14:paraId="34C2E4D8" w14:textId="77777777" w:rsidR="00BF398E" w:rsidRPr="00727CE8" w:rsidRDefault="00BF398E" w:rsidP="005F53C5">
      <w:pPr>
        <w:jc w:val="both"/>
      </w:pPr>
    </w:p>
    <w:p w14:paraId="33D1F8E7" w14:textId="649AC4E6" w:rsidR="00BF398E" w:rsidRPr="00727CE8" w:rsidRDefault="00BF398E" w:rsidP="005F53C5">
      <w:pPr>
        <w:jc w:val="both"/>
      </w:pPr>
      <w:r w:rsidRPr="00727CE8">
        <w:t xml:space="preserve">NB1: Indien een inschrijver (combinatie) voor een minimumeis met ‘Nee’ verklaart dat zijn inschrijving niet voldoet aan de betreffende minimumeis wordt de inschrijver (combinatie) uitgesloten van deelname aan de aanbestedingsprocedure. </w:t>
      </w:r>
    </w:p>
    <w:p w14:paraId="75CD0CA0" w14:textId="77777777" w:rsidR="00BF398E" w:rsidRDefault="00BF398E" w:rsidP="005F53C5">
      <w:pPr>
        <w:jc w:val="both"/>
      </w:pPr>
    </w:p>
    <w:tbl>
      <w:tblPr>
        <w:tblStyle w:val="Tabelraster31"/>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7513"/>
        <w:gridCol w:w="992"/>
      </w:tblGrid>
      <w:tr w:rsidR="00772A80" w:rsidRPr="00A113B2" w14:paraId="5E2EFBCA" w14:textId="77777777" w:rsidTr="6CB200EA">
        <w:trPr>
          <w:cnfStyle w:val="100000000000" w:firstRow="1" w:lastRow="0" w:firstColumn="0" w:lastColumn="0" w:oddVBand="0" w:evenVBand="0" w:oddHBand="0" w:evenHBand="0" w:firstRowFirstColumn="0" w:firstRowLastColumn="0" w:lastRowFirstColumn="0" w:lastRowLastColumn="0"/>
        </w:trPr>
        <w:tc>
          <w:tcPr>
            <w:tcW w:w="646" w:type="dxa"/>
            <w:shd w:val="clear" w:color="auto" w:fill="D9D9D9" w:themeFill="background1" w:themeFillShade="D9"/>
          </w:tcPr>
          <w:p w14:paraId="40DCFBC6" w14:textId="77777777" w:rsidR="00772A80" w:rsidRPr="00A113B2" w:rsidRDefault="00772A80">
            <w:pPr>
              <w:spacing w:line="280" w:lineRule="atLeast"/>
              <w:rPr>
                <w:rFonts w:cs="Arial"/>
                <w:b/>
                <w:color w:val="auto"/>
                <w:sz w:val="20"/>
              </w:rPr>
            </w:pPr>
            <w:r w:rsidRPr="00A113B2">
              <w:rPr>
                <w:rFonts w:cs="Arial"/>
                <w:b/>
                <w:color w:val="auto"/>
                <w:sz w:val="20"/>
              </w:rPr>
              <w:t>Eis</w:t>
            </w:r>
          </w:p>
        </w:tc>
        <w:tc>
          <w:tcPr>
            <w:tcW w:w="7513" w:type="dxa"/>
            <w:shd w:val="clear" w:color="auto" w:fill="D9D9D9" w:themeFill="background1" w:themeFillShade="D9"/>
            <w:hideMark/>
          </w:tcPr>
          <w:p w14:paraId="78B3A900" w14:textId="77777777" w:rsidR="00772A80" w:rsidRPr="00A62EDC" w:rsidRDefault="00772A80">
            <w:pPr>
              <w:spacing w:line="280" w:lineRule="atLeast"/>
              <w:rPr>
                <w:rFonts w:cs="Arial"/>
                <w:b/>
                <w:color w:val="auto"/>
                <w:sz w:val="20"/>
              </w:rPr>
            </w:pPr>
            <w:r w:rsidRPr="00A62EDC">
              <w:rPr>
                <w:rFonts w:cs="Arial"/>
                <w:b/>
                <w:color w:val="auto"/>
                <w:sz w:val="20"/>
              </w:rPr>
              <w:t>Algemene eisen</w:t>
            </w:r>
          </w:p>
        </w:tc>
        <w:tc>
          <w:tcPr>
            <w:tcW w:w="992" w:type="dxa"/>
            <w:shd w:val="clear" w:color="auto" w:fill="D9D9D9" w:themeFill="background1" w:themeFillShade="D9"/>
          </w:tcPr>
          <w:p w14:paraId="1F676F8B" w14:textId="77777777" w:rsidR="00772A80" w:rsidRPr="00A74B64" w:rsidRDefault="00772A80">
            <w:pPr>
              <w:spacing w:line="280" w:lineRule="atLeast"/>
              <w:rPr>
                <w:rFonts w:cs="Arial"/>
                <w:b/>
                <w:color w:val="auto"/>
                <w:sz w:val="20"/>
                <w:highlight w:val="yellow"/>
              </w:rPr>
            </w:pPr>
            <w:r w:rsidRPr="00A3610D">
              <w:rPr>
                <w:rFonts w:cs="Arial"/>
                <w:b/>
                <w:color w:val="auto"/>
                <w:sz w:val="20"/>
              </w:rPr>
              <w:t>Akkoord JA/NEE</w:t>
            </w:r>
          </w:p>
        </w:tc>
      </w:tr>
      <w:tr w:rsidR="00772A80" w:rsidRPr="00C04361" w14:paraId="697FBE9A"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4B7E5B7C" w14:textId="77777777" w:rsidR="00772A80" w:rsidRPr="00C04361" w:rsidRDefault="00772A80" w:rsidP="00AF4CE3">
            <w:pPr>
              <w:numPr>
                <w:ilvl w:val="0"/>
                <w:numId w:val="31"/>
              </w:numPr>
              <w:tabs>
                <w:tab w:val="left" w:pos="397"/>
              </w:tabs>
              <w:contextualSpacing/>
              <w:rPr>
                <w:rFonts w:cs="Arial"/>
                <w:sz w:val="20"/>
              </w:rPr>
            </w:pPr>
          </w:p>
        </w:tc>
        <w:tc>
          <w:tcPr>
            <w:tcW w:w="7513" w:type="dxa"/>
            <w:shd w:val="clear" w:color="auto" w:fill="auto"/>
          </w:tcPr>
          <w:p w14:paraId="49887B7D" w14:textId="77777777" w:rsidR="00772A80" w:rsidRPr="00A62EDC" w:rsidRDefault="00772A80">
            <w:pPr>
              <w:jc w:val="both"/>
              <w:rPr>
                <w:sz w:val="20"/>
              </w:rPr>
            </w:pPr>
            <w:r w:rsidRPr="00A62EDC">
              <w:rPr>
                <w:sz w:val="20"/>
              </w:rPr>
              <w:t xml:space="preserve">De uitvraag betreft het geheel aan producten en dienstverlening zoals opgenomen in dit Beschrijvend document met alle bijbehorende bijlagen. Deze onderdelen maken integraal deel uit van uw aanbieding. </w:t>
            </w:r>
          </w:p>
        </w:tc>
        <w:tc>
          <w:tcPr>
            <w:tcW w:w="992" w:type="dxa"/>
            <w:shd w:val="clear" w:color="auto" w:fill="auto"/>
          </w:tcPr>
          <w:p w14:paraId="13F64347" w14:textId="77777777" w:rsidR="00772A80" w:rsidRPr="00A74B64" w:rsidRDefault="00772A80">
            <w:pPr>
              <w:spacing w:line="280" w:lineRule="atLeast"/>
              <w:jc w:val="both"/>
              <w:rPr>
                <w:rFonts w:cs="Arial"/>
                <w:sz w:val="20"/>
                <w:highlight w:val="yellow"/>
              </w:rPr>
            </w:pPr>
          </w:p>
        </w:tc>
      </w:tr>
      <w:tr w:rsidR="00772A80" w:rsidRPr="00A113B2" w14:paraId="28C6BE79"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tcBorders>
              <w:bottom w:val="single" w:sz="4" w:space="0" w:color="auto"/>
            </w:tcBorders>
            <w:shd w:val="clear" w:color="auto" w:fill="auto"/>
          </w:tcPr>
          <w:p w14:paraId="64C0028B" w14:textId="77777777" w:rsidR="00772A80" w:rsidRPr="00BD710F" w:rsidRDefault="00772A80" w:rsidP="00AF4CE3">
            <w:pPr>
              <w:numPr>
                <w:ilvl w:val="0"/>
                <w:numId w:val="31"/>
              </w:numPr>
              <w:tabs>
                <w:tab w:val="left" w:pos="397"/>
              </w:tabs>
              <w:contextualSpacing/>
              <w:rPr>
                <w:rFonts w:cs="Arial"/>
                <w:sz w:val="20"/>
              </w:rPr>
            </w:pPr>
          </w:p>
        </w:tc>
        <w:tc>
          <w:tcPr>
            <w:tcW w:w="7513" w:type="dxa"/>
            <w:tcBorders>
              <w:bottom w:val="single" w:sz="4" w:space="0" w:color="auto"/>
            </w:tcBorders>
            <w:shd w:val="clear" w:color="auto" w:fill="auto"/>
          </w:tcPr>
          <w:p w14:paraId="352E7E37" w14:textId="77777777" w:rsidR="00772A80" w:rsidRPr="00A62EDC" w:rsidRDefault="00772A80">
            <w:pPr>
              <w:jc w:val="both"/>
              <w:rPr>
                <w:sz w:val="20"/>
                <w:lang w:eastAsia="en-US"/>
              </w:rPr>
            </w:pPr>
            <w:r w:rsidRPr="00A62EDC">
              <w:rPr>
                <w:sz w:val="20"/>
                <w:lang w:eastAsia="en-US"/>
              </w:rPr>
              <w:t>De Opdrachtnemer is volledig verantwoordelijk voor het naleven van de wet- en regelgeving met betrekking tot de aanstelling, tewerkstelling, betrouwbaarheid, gedrag en andere relevante zaken van haar werknemers. Bij het niet naleven zijn de kosten voor boete, herstel, etc., inclusief de (imago)schade, voor rekening van de Opdrachtnemer.</w:t>
            </w:r>
          </w:p>
        </w:tc>
        <w:tc>
          <w:tcPr>
            <w:tcW w:w="992" w:type="dxa"/>
            <w:tcBorders>
              <w:bottom w:val="single" w:sz="4" w:space="0" w:color="auto"/>
            </w:tcBorders>
            <w:shd w:val="clear" w:color="auto" w:fill="auto"/>
          </w:tcPr>
          <w:p w14:paraId="53ACD726" w14:textId="77777777" w:rsidR="00772A80" w:rsidRPr="00A74B64" w:rsidRDefault="00772A80">
            <w:pPr>
              <w:jc w:val="both"/>
              <w:rPr>
                <w:rFonts w:cs="Arial"/>
                <w:highlight w:val="yellow"/>
              </w:rPr>
            </w:pPr>
          </w:p>
        </w:tc>
      </w:tr>
      <w:tr w:rsidR="00772A80" w:rsidRPr="00A113B2" w14:paraId="327D259E"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tcBorders>
              <w:bottom w:val="single" w:sz="4" w:space="0" w:color="auto"/>
            </w:tcBorders>
            <w:shd w:val="clear" w:color="auto" w:fill="auto"/>
          </w:tcPr>
          <w:p w14:paraId="6B85F07C" w14:textId="77777777" w:rsidR="00772A80" w:rsidRPr="00BD710F" w:rsidRDefault="00772A80" w:rsidP="00AF4CE3">
            <w:pPr>
              <w:numPr>
                <w:ilvl w:val="0"/>
                <w:numId w:val="31"/>
              </w:numPr>
              <w:tabs>
                <w:tab w:val="left" w:pos="397"/>
              </w:tabs>
              <w:contextualSpacing/>
              <w:rPr>
                <w:rFonts w:cs="Arial"/>
                <w:sz w:val="20"/>
              </w:rPr>
            </w:pPr>
          </w:p>
        </w:tc>
        <w:tc>
          <w:tcPr>
            <w:tcW w:w="7513" w:type="dxa"/>
            <w:tcBorders>
              <w:bottom w:val="single" w:sz="4" w:space="0" w:color="auto"/>
            </w:tcBorders>
            <w:shd w:val="clear" w:color="auto" w:fill="auto"/>
          </w:tcPr>
          <w:p w14:paraId="0C67BEA9" w14:textId="1CFDC27E" w:rsidR="00772A80" w:rsidRPr="00A62EDC" w:rsidRDefault="6516C683" w:rsidP="5B295566">
            <w:pPr>
              <w:jc w:val="both"/>
              <w:rPr>
                <w:sz w:val="20"/>
                <w:lang w:eastAsia="en-US"/>
              </w:rPr>
            </w:pPr>
            <w:r w:rsidRPr="00A62EDC">
              <w:rPr>
                <w:sz w:val="20"/>
                <w:lang w:eastAsia="en-US"/>
              </w:rPr>
              <w:t xml:space="preserve">Opdrachtnemer </w:t>
            </w:r>
            <w:r w:rsidRPr="00A62EDC">
              <w:rPr>
                <w:rFonts w:cs="Arial"/>
                <w:sz w:val="20"/>
              </w:rPr>
              <w:t xml:space="preserve">neemt bij de uitoefening van de werkzaamheden een zo groot mogelijke zorgvuldigheid in acht. Hij richt zich zo goed mogelijk op de belangen van Opdrachtgever en betrokken werknemers, onder meer door navolging van geldende wet- en regelgeving, zoals bijvoorbeeld </w:t>
            </w:r>
            <w:r w:rsidR="00846DB6" w:rsidRPr="00A62EDC">
              <w:rPr>
                <w:rFonts w:cs="Arial"/>
                <w:sz w:val="20"/>
              </w:rPr>
              <w:t>Richtlijn Eerste Veiligheidsmaatregelen bij Incidenten (REVI)</w:t>
            </w:r>
          </w:p>
        </w:tc>
        <w:tc>
          <w:tcPr>
            <w:tcW w:w="992" w:type="dxa"/>
            <w:tcBorders>
              <w:bottom w:val="single" w:sz="4" w:space="0" w:color="auto"/>
            </w:tcBorders>
            <w:shd w:val="clear" w:color="auto" w:fill="auto"/>
          </w:tcPr>
          <w:p w14:paraId="030A0562" w14:textId="77777777" w:rsidR="00772A80" w:rsidRPr="00A74B64" w:rsidRDefault="00772A80">
            <w:pPr>
              <w:jc w:val="both"/>
              <w:rPr>
                <w:rFonts w:cs="Arial"/>
                <w:highlight w:val="yellow"/>
              </w:rPr>
            </w:pPr>
          </w:p>
        </w:tc>
      </w:tr>
      <w:tr w:rsidR="00772A80" w:rsidRPr="00A113B2" w14:paraId="642E7D3E"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tcBorders>
              <w:bottom w:val="single" w:sz="4" w:space="0" w:color="auto"/>
            </w:tcBorders>
            <w:shd w:val="clear" w:color="auto" w:fill="auto"/>
          </w:tcPr>
          <w:p w14:paraId="0618EDE7" w14:textId="77777777" w:rsidR="00772A80" w:rsidRPr="00BD710F" w:rsidRDefault="00772A80" w:rsidP="00AF4CE3">
            <w:pPr>
              <w:numPr>
                <w:ilvl w:val="0"/>
                <w:numId w:val="31"/>
              </w:numPr>
              <w:tabs>
                <w:tab w:val="left" w:pos="397"/>
              </w:tabs>
              <w:contextualSpacing/>
              <w:rPr>
                <w:rFonts w:cs="Arial"/>
                <w:sz w:val="20"/>
              </w:rPr>
            </w:pPr>
          </w:p>
        </w:tc>
        <w:tc>
          <w:tcPr>
            <w:tcW w:w="7513" w:type="dxa"/>
            <w:tcBorders>
              <w:bottom w:val="single" w:sz="4" w:space="0" w:color="auto"/>
            </w:tcBorders>
            <w:shd w:val="clear" w:color="auto" w:fill="auto"/>
          </w:tcPr>
          <w:p w14:paraId="056B76B0" w14:textId="77777777" w:rsidR="00772A80" w:rsidRPr="00A62EDC" w:rsidRDefault="00772A80">
            <w:pPr>
              <w:jc w:val="both"/>
              <w:rPr>
                <w:sz w:val="20"/>
                <w:lang w:eastAsia="en-US"/>
              </w:rPr>
            </w:pPr>
            <w:r w:rsidRPr="00A62EDC">
              <w:rPr>
                <w:sz w:val="20"/>
                <w:lang w:eastAsia="en-US"/>
              </w:rPr>
              <w:t>Alle medewerkers van de Opdrachtnemer dienen zich te allen tijde conform de wettelijke eisen te kunnen legitimeren.</w:t>
            </w:r>
          </w:p>
        </w:tc>
        <w:tc>
          <w:tcPr>
            <w:tcW w:w="992" w:type="dxa"/>
            <w:tcBorders>
              <w:bottom w:val="single" w:sz="4" w:space="0" w:color="auto"/>
            </w:tcBorders>
            <w:shd w:val="clear" w:color="auto" w:fill="auto"/>
          </w:tcPr>
          <w:p w14:paraId="06B4E128" w14:textId="77777777" w:rsidR="00772A80" w:rsidRPr="00A74B64" w:rsidRDefault="00772A80">
            <w:pPr>
              <w:jc w:val="both"/>
              <w:rPr>
                <w:rFonts w:cs="Arial"/>
                <w:highlight w:val="yellow"/>
              </w:rPr>
            </w:pPr>
          </w:p>
        </w:tc>
      </w:tr>
      <w:tr w:rsidR="00772A80" w:rsidRPr="00A113B2" w14:paraId="15869598"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tcBorders>
              <w:bottom w:val="single" w:sz="4" w:space="0" w:color="auto"/>
            </w:tcBorders>
            <w:shd w:val="clear" w:color="auto" w:fill="auto"/>
          </w:tcPr>
          <w:p w14:paraId="668798D3" w14:textId="77777777" w:rsidR="00772A80" w:rsidRPr="00BD710F" w:rsidRDefault="00772A80" w:rsidP="00AF4CE3">
            <w:pPr>
              <w:numPr>
                <w:ilvl w:val="0"/>
                <w:numId w:val="31"/>
              </w:numPr>
              <w:tabs>
                <w:tab w:val="left" w:pos="397"/>
              </w:tabs>
              <w:contextualSpacing/>
              <w:rPr>
                <w:rFonts w:cs="Arial"/>
                <w:sz w:val="20"/>
              </w:rPr>
            </w:pPr>
          </w:p>
        </w:tc>
        <w:tc>
          <w:tcPr>
            <w:tcW w:w="7513" w:type="dxa"/>
            <w:tcBorders>
              <w:bottom w:val="single" w:sz="4" w:space="0" w:color="auto"/>
            </w:tcBorders>
            <w:shd w:val="clear" w:color="auto" w:fill="auto"/>
          </w:tcPr>
          <w:p w14:paraId="7AFEC6AB" w14:textId="0ECC7D91" w:rsidR="00772A80" w:rsidRPr="00A62EDC" w:rsidRDefault="00772A80">
            <w:pPr>
              <w:jc w:val="both"/>
              <w:rPr>
                <w:sz w:val="20"/>
                <w:lang w:eastAsia="en-US"/>
              </w:rPr>
            </w:pPr>
            <w:r w:rsidRPr="00A62EDC">
              <w:rPr>
                <w:sz w:val="20"/>
                <w:lang w:eastAsia="en-US"/>
              </w:rPr>
              <w:t>Het is de verantwoordelijkheid van de Opdrachtnemer dat haar medewerkers die op locaties komen van de Opdrachtgever in bezit zijn van een geldige originele VOG</w:t>
            </w:r>
            <w:r w:rsidR="004E66B0">
              <w:rPr>
                <w:sz w:val="20"/>
                <w:lang w:eastAsia="en-US"/>
              </w:rPr>
              <w:t xml:space="preserve"> </w:t>
            </w:r>
            <w:r w:rsidR="004E66B0" w:rsidRPr="0077433D">
              <w:rPr>
                <w:sz w:val="20"/>
                <w:lang w:eastAsia="en-US"/>
              </w:rPr>
              <w:t>rijinstructeur</w:t>
            </w:r>
            <w:r w:rsidRPr="0077433D">
              <w:rPr>
                <w:sz w:val="20"/>
                <w:lang w:eastAsia="en-US"/>
              </w:rPr>
              <w:t>, niet</w:t>
            </w:r>
            <w:r w:rsidRPr="00A62EDC">
              <w:rPr>
                <w:sz w:val="20"/>
                <w:lang w:eastAsia="en-US"/>
              </w:rPr>
              <w:t xml:space="preserve"> ouder dan </w:t>
            </w:r>
            <w:r w:rsidR="006102B5" w:rsidRPr="00A62EDC">
              <w:rPr>
                <w:sz w:val="20"/>
                <w:lang w:eastAsia="en-US"/>
              </w:rPr>
              <w:t>12</w:t>
            </w:r>
            <w:r w:rsidRPr="00A62EDC">
              <w:rPr>
                <w:sz w:val="20"/>
                <w:lang w:eastAsia="en-US"/>
              </w:rPr>
              <w:t xml:space="preserve"> maanden. Opdrachtgever kan steekproefsgewijs toetsen of de Opdrachtnemer aan haar verplichting heeft voldaan.</w:t>
            </w:r>
          </w:p>
        </w:tc>
        <w:tc>
          <w:tcPr>
            <w:tcW w:w="992" w:type="dxa"/>
            <w:tcBorders>
              <w:bottom w:val="single" w:sz="4" w:space="0" w:color="auto"/>
            </w:tcBorders>
            <w:shd w:val="clear" w:color="auto" w:fill="auto"/>
          </w:tcPr>
          <w:p w14:paraId="1B187D2B" w14:textId="44894553" w:rsidR="00772A80" w:rsidRPr="00A74B64" w:rsidRDefault="00772A80">
            <w:pPr>
              <w:jc w:val="both"/>
              <w:rPr>
                <w:rFonts w:cs="Arial"/>
                <w:highlight w:val="yellow"/>
              </w:rPr>
            </w:pPr>
          </w:p>
        </w:tc>
      </w:tr>
      <w:tr w:rsidR="00772A80" w:rsidRPr="00A113B2" w14:paraId="14CE8103"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tcBorders>
              <w:bottom w:val="single" w:sz="4" w:space="0" w:color="auto"/>
            </w:tcBorders>
            <w:shd w:val="clear" w:color="auto" w:fill="auto"/>
          </w:tcPr>
          <w:p w14:paraId="672599D2" w14:textId="77777777" w:rsidR="00772A80" w:rsidRPr="00BD710F" w:rsidRDefault="00772A80" w:rsidP="00AF4CE3">
            <w:pPr>
              <w:numPr>
                <w:ilvl w:val="0"/>
                <w:numId w:val="31"/>
              </w:numPr>
              <w:tabs>
                <w:tab w:val="left" w:pos="397"/>
              </w:tabs>
              <w:contextualSpacing/>
              <w:rPr>
                <w:rFonts w:cs="Arial"/>
                <w:sz w:val="20"/>
              </w:rPr>
            </w:pPr>
          </w:p>
        </w:tc>
        <w:tc>
          <w:tcPr>
            <w:tcW w:w="7513" w:type="dxa"/>
            <w:tcBorders>
              <w:bottom w:val="single" w:sz="4" w:space="0" w:color="auto"/>
            </w:tcBorders>
            <w:shd w:val="clear" w:color="auto" w:fill="auto"/>
          </w:tcPr>
          <w:p w14:paraId="288AF092" w14:textId="77777777" w:rsidR="00772A80" w:rsidRPr="00A62EDC" w:rsidRDefault="00772A80">
            <w:pPr>
              <w:jc w:val="both"/>
              <w:rPr>
                <w:sz w:val="20"/>
                <w:lang w:eastAsia="en-US"/>
              </w:rPr>
            </w:pPr>
            <w:r w:rsidRPr="00A62EDC">
              <w:rPr>
                <w:sz w:val="20"/>
                <w:lang w:eastAsia="en-US"/>
              </w:rPr>
              <w:t>Medewerkers van de Opdrachtnemer dienen een nette en representatieve uitstraling te hebben.</w:t>
            </w:r>
          </w:p>
        </w:tc>
        <w:tc>
          <w:tcPr>
            <w:tcW w:w="992" w:type="dxa"/>
            <w:tcBorders>
              <w:bottom w:val="single" w:sz="4" w:space="0" w:color="auto"/>
            </w:tcBorders>
            <w:shd w:val="clear" w:color="auto" w:fill="auto"/>
          </w:tcPr>
          <w:p w14:paraId="753BDE5D" w14:textId="77777777" w:rsidR="00772A80" w:rsidRPr="00A74B64" w:rsidRDefault="00772A80">
            <w:pPr>
              <w:jc w:val="both"/>
              <w:rPr>
                <w:rFonts w:cs="Arial"/>
                <w:highlight w:val="yellow"/>
              </w:rPr>
            </w:pPr>
          </w:p>
        </w:tc>
      </w:tr>
      <w:tr w:rsidR="00772A80" w:rsidRPr="00A113B2" w14:paraId="74D64E34"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tcBorders>
              <w:bottom w:val="single" w:sz="4" w:space="0" w:color="auto"/>
            </w:tcBorders>
            <w:shd w:val="clear" w:color="auto" w:fill="auto"/>
          </w:tcPr>
          <w:p w14:paraId="513800DE" w14:textId="77777777" w:rsidR="00772A80" w:rsidRPr="00BD710F" w:rsidRDefault="00772A80" w:rsidP="00AF4CE3">
            <w:pPr>
              <w:numPr>
                <w:ilvl w:val="0"/>
                <w:numId w:val="31"/>
              </w:numPr>
              <w:tabs>
                <w:tab w:val="left" w:pos="397"/>
              </w:tabs>
              <w:contextualSpacing/>
              <w:rPr>
                <w:rFonts w:cs="Arial"/>
                <w:sz w:val="20"/>
              </w:rPr>
            </w:pPr>
          </w:p>
        </w:tc>
        <w:tc>
          <w:tcPr>
            <w:tcW w:w="7513" w:type="dxa"/>
            <w:tcBorders>
              <w:bottom w:val="single" w:sz="4" w:space="0" w:color="auto"/>
            </w:tcBorders>
            <w:shd w:val="clear" w:color="auto" w:fill="auto"/>
          </w:tcPr>
          <w:p w14:paraId="6C862800" w14:textId="77777777" w:rsidR="00772A80" w:rsidRPr="00A62EDC" w:rsidRDefault="00772A80">
            <w:pPr>
              <w:jc w:val="both"/>
              <w:rPr>
                <w:sz w:val="20"/>
                <w:lang w:eastAsia="en-US"/>
              </w:rPr>
            </w:pPr>
            <w:r w:rsidRPr="00A62EDC">
              <w:rPr>
                <w:sz w:val="20"/>
                <w:lang w:eastAsia="en-US"/>
              </w:rPr>
              <w:t>De Opdrachtnemer zorgt tijdig voor geschikte vervanging op locatie bij uitval van medewerkers in verband met vakantie, verlof, ziekte, uitdiensttreding etc. De Opdrachtnemer is hierbij verantwoordelijk voor het inwerken van de vervangende medewerker. De afgesproken planning blijft gehandhaafd.</w:t>
            </w:r>
          </w:p>
        </w:tc>
        <w:tc>
          <w:tcPr>
            <w:tcW w:w="992" w:type="dxa"/>
            <w:tcBorders>
              <w:bottom w:val="single" w:sz="4" w:space="0" w:color="auto"/>
            </w:tcBorders>
            <w:shd w:val="clear" w:color="auto" w:fill="auto"/>
          </w:tcPr>
          <w:p w14:paraId="71B982A8" w14:textId="77777777" w:rsidR="00772A80" w:rsidRPr="00A74B64" w:rsidRDefault="00772A80">
            <w:pPr>
              <w:jc w:val="both"/>
              <w:rPr>
                <w:rFonts w:cs="Arial"/>
                <w:sz w:val="20"/>
                <w:highlight w:val="yellow"/>
              </w:rPr>
            </w:pPr>
          </w:p>
        </w:tc>
      </w:tr>
      <w:tr w:rsidR="00772A80" w:rsidRPr="005E030F" w14:paraId="74CBCDB4"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tcBorders>
              <w:bottom w:val="single" w:sz="4" w:space="0" w:color="auto"/>
            </w:tcBorders>
            <w:shd w:val="clear" w:color="auto" w:fill="auto"/>
          </w:tcPr>
          <w:p w14:paraId="76F3745E" w14:textId="77777777" w:rsidR="00772A80" w:rsidRPr="005E030F" w:rsidRDefault="00772A80" w:rsidP="00AF4CE3">
            <w:pPr>
              <w:numPr>
                <w:ilvl w:val="0"/>
                <w:numId w:val="31"/>
              </w:numPr>
              <w:tabs>
                <w:tab w:val="left" w:pos="397"/>
              </w:tabs>
              <w:contextualSpacing/>
              <w:rPr>
                <w:rFonts w:cs="Arial"/>
                <w:sz w:val="20"/>
              </w:rPr>
            </w:pPr>
          </w:p>
        </w:tc>
        <w:tc>
          <w:tcPr>
            <w:tcW w:w="7513" w:type="dxa"/>
            <w:tcBorders>
              <w:bottom w:val="single" w:sz="4" w:space="0" w:color="auto"/>
            </w:tcBorders>
            <w:shd w:val="clear" w:color="auto" w:fill="auto"/>
          </w:tcPr>
          <w:p w14:paraId="74C443CA" w14:textId="008D3D6A" w:rsidR="00A07795" w:rsidRPr="00A62EDC" w:rsidRDefault="00772A80">
            <w:pPr>
              <w:tabs>
                <w:tab w:val="left" w:pos="165"/>
              </w:tabs>
              <w:jc w:val="both"/>
              <w:rPr>
                <w:sz w:val="20"/>
              </w:rPr>
            </w:pPr>
            <w:r w:rsidRPr="00A62EDC">
              <w:rPr>
                <w:sz w:val="20"/>
              </w:rPr>
              <w:t xml:space="preserve">De instructeur van de </w:t>
            </w:r>
            <w:r w:rsidRPr="00A62EDC">
              <w:rPr>
                <w:sz w:val="20"/>
                <w:lang w:eastAsia="en-US"/>
              </w:rPr>
              <w:t xml:space="preserve">Opdrachtnemer </w:t>
            </w:r>
            <w:r w:rsidRPr="00A62EDC">
              <w:rPr>
                <w:sz w:val="20"/>
              </w:rPr>
              <w:t>heeft kennis en inzicht van de voertuigen die gebruikt worden tijdens de praktijk. De Aanbestedende dienst faciliteert hierin.</w:t>
            </w:r>
          </w:p>
        </w:tc>
        <w:tc>
          <w:tcPr>
            <w:tcW w:w="992" w:type="dxa"/>
            <w:tcBorders>
              <w:bottom w:val="single" w:sz="4" w:space="0" w:color="auto"/>
            </w:tcBorders>
            <w:shd w:val="clear" w:color="auto" w:fill="auto"/>
          </w:tcPr>
          <w:p w14:paraId="28699026" w14:textId="77777777" w:rsidR="00772A80" w:rsidRPr="00A74B64" w:rsidRDefault="00772A80" w:rsidP="6CB200EA">
            <w:pPr>
              <w:jc w:val="both"/>
              <w:rPr>
                <w:rFonts w:cs="Arial"/>
                <w:sz w:val="20"/>
                <w:highlight w:val="yellow"/>
              </w:rPr>
            </w:pPr>
          </w:p>
        </w:tc>
      </w:tr>
    </w:tbl>
    <w:p w14:paraId="6941EAFF" w14:textId="77777777" w:rsidR="007201D4" w:rsidRDefault="007201D4">
      <w:r>
        <w:br w:type="page"/>
      </w:r>
    </w:p>
    <w:tbl>
      <w:tblPr>
        <w:tblStyle w:val="Tabelraster31"/>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7513"/>
        <w:gridCol w:w="992"/>
      </w:tblGrid>
      <w:tr w:rsidR="007201D4" w:rsidRPr="007201D4" w14:paraId="6E6588C5" w14:textId="77777777" w:rsidTr="6CB200EA">
        <w:trPr>
          <w:cnfStyle w:val="100000000000" w:firstRow="1" w:lastRow="0" w:firstColumn="0" w:lastColumn="0" w:oddVBand="0" w:evenVBand="0" w:oddHBand="0" w:evenHBand="0" w:firstRowFirstColumn="0" w:firstRowLastColumn="0" w:lastRowFirstColumn="0" w:lastRowLastColumn="0"/>
        </w:trPr>
        <w:tc>
          <w:tcPr>
            <w:tcW w:w="646" w:type="dxa"/>
            <w:tcBorders>
              <w:bottom w:val="single" w:sz="4" w:space="0" w:color="auto"/>
            </w:tcBorders>
            <w:shd w:val="clear" w:color="auto" w:fill="auto"/>
          </w:tcPr>
          <w:p w14:paraId="499F72AB" w14:textId="4579B5D8" w:rsidR="00772A80" w:rsidRPr="007201D4" w:rsidRDefault="00772A80" w:rsidP="00AF4CE3">
            <w:pPr>
              <w:numPr>
                <w:ilvl w:val="0"/>
                <w:numId w:val="31"/>
              </w:numPr>
              <w:tabs>
                <w:tab w:val="left" w:pos="397"/>
              </w:tabs>
              <w:contextualSpacing/>
              <w:rPr>
                <w:rFonts w:cs="Arial"/>
                <w:color w:val="auto"/>
                <w:sz w:val="20"/>
              </w:rPr>
            </w:pPr>
          </w:p>
        </w:tc>
        <w:tc>
          <w:tcPr>
            <w:tcW w:w="7513" w:type="dxa"/>
            <w:tcBorders>
              <w:bottom w:val="single" w:sz="4" w:space="0" w:color="auto"/>
            </w:tcBorders>
            <w:shd w:val="clear" w:color="auto" w:fill="auto"/>
          </w:tcPr>
          <w:p w14:paraId="04FEE2C4" w14:textId="77777777" w:rsidR="00772A80" w:rsidRPr="007201D4" w:rsidRDefault="00772A80">
            <w:pPr>
              <w:tabs>
                <w:tab w:val="left" w:pos="165"/>
              </w:tabs>
              <w:jc w:val="both"/>
              <w:rPr>
                <w:color w:val="auto"/>
                <w:sz w:val="20"/>
                <w:lang w:eastAsia="en-US"/>
              </w:rPr>
            </w:pPr>
            <w:r w:rsidRPr="007201D4">
              <w:rPr>
                <w:color w:val="auto"/>
                <w:sz w:val="20"/>
              </w:rPr>
              <w:t xml:space="preserve">Een instructeur wordt geacht in te grijpen, indien rijgedrag kan leiden tot mogelijke overmatige schade. </w:t>
            </w:r>
          </w:p>
        </w:tc>
        <w:tc>
          <w:tcPr>
            <w:tcW w:w="992" w:type="dxa"/>
            <w:tcBorders>
              <w:bottom w:val="single" w:sz="4" w:space="0" w:color="auto"/>
            </w:tcBorders>
            <w:shd w:val="clear" w:color="auto" w:fill="auto"/>
          </w:tcPr>
          <w:p w14:paraId="414E281C" w14:textId="77777777" w:rsidR="00772A80" w:rsidRPr="007201D4" w:rsidRDefault="00772A80">
            <w:pPr>
              <w:jc w:val="both"/>
              <w:rPr>
                <w:rFonts w:cs="Arial"/>
                <w:color w:val="auto"/>
                <w:sz w:val="20"/>
                <w:highlight w:val="yellow"/>
              </w:rPr>
            </w:pPr>
          </w:p>
        </w:tc>
      </w:tr>
      <w:tr w:rsidR="000E3FFB" w:rsidRPr="005E030F" w14:paraId="7E7F6E8D"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tcBorders>
              <w:bottom w:val="single" w:sz="4" w:space="0" w:color="auto"/>
            </w:tcBorders>
            <w:shd w:val="clear" w:color="auto" w:fill="auto"/>
          </w:tcPr>
          <w:p w14:paraId="6F9413B1" w14:textId="77777777" w:rsidR="000E3FFB" w:rsidRPr="005E030F" w:rsidRDefault="000E3FFB" w:rsidP="00AF4CE3">
            <w:pPr>
              <w:numPr>
                <w:ilvl w:val="0"/>
                <w:numId w:val="31"/>
              </w:numPr>
              <w:tabs>
                <w:tab w:val="left" w:pos="397"/>
              </w:tabs>
              <w:contextualSpacing/>
              <w:rPr>
                <w:rFonts w:cs="Arial"/>
              </w:rPr>
            </w:pPr>
          </w:p>
        </w:tc>
        <w:tc>
          <w:tcPr>
            <w:tcW w:w="7513" w:type="dxa"/>
            <w:tcBorders>
              <w:bottom w:val="single" w:sz="4" w:space="0" w:color="auto"/>
            </w:tcBorders>
            <w:shd w:val="clear" w:color="auto" w:fill="auto"/>
          </w:tcPr>
          <w:p w14:paraId="1EC45E12" w14:textId="7BF157E4" w:rsidR="000E3FFB" w:rsidRPr="00A62EDC" w:rsidRDefault="00B95E2D">
            <w:pPr>
              <w:tabs>
                <w:tab w:val="left" w:pos="165"/>
              </w:tabs>
              <w:jc w:val="both"/>
            </w:pPr>
            <w:r w:rsidRPr="00A62EDC">
              <w:rPr>
                <w:sz w:val="20"/>
              </w:rPr>
              <w:t>De instructeur dient de rijtraining aan te passen</w:t>
            </w:r>
            <w:r w:rsidR="00D67503" w:rsidRPr="00A62EDC">
              <w:rPr>
                <w:sz w:val="20"/>
              </w:rPr>
              <w:t xml:space="preserve"> </w:t>
            </w:r>
            <w:r w:rsidR="00327FB3" w:rsidRPr="00A62EDC">
              <w:rPr>
                <w:sz w:val="20"/>
              </w:rPr>
              <w:t>aan de weersomstandigheden</w:t>
            </w:r>
            <w:r w:rsidR="00C3289E" w:rsidRPr="00A62EDC">
              <w:rPr>
                <w:sz w:val="20"/>
              </w:rPr>
              <w:t xml:space="preserve"> om onnodige schades te voorkomen.</w:t>
            </w:r>
          </w:p>
        </w:tc>
        <w:tc>
          <w:tcPr>
            <w:tcW w:w="992" w:type="dxa"/>
            <w:tcBorders>
              <w:bottom w:val="single" w:sz="4" w:space="0" w:color="auto"/>
            </w:tcBorders>
            <w:shd w:val="clear" w:color="auto" w:fill="auto"/>
          </w:tcPr>
          <w:p w14:paraId="6E599A40" w14:textId="77777777" w:rsidR="000E3FFB" w:rsidRPr="00A74B64" w:rsidRDefault="000E3FFB">
            <w:pPr>
              <w:jc w:val="both"/>
              <w:rPr>
                <w:rFonts w:cs="Arial"/>
                <w:highlight w:val="yellow"/>
              </w:rPr>
            </w:pPr>
          </w:p>
        </w:tc>
      </w:tr>
      <w:tr w:rsidR="00772A80" w:rsidRPr="00A113B2" w14:paraId="1C6BBCA4" w14:textId="77777777" w:rsidTr="6CB200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010000" w:firstRow="0" w:lastRow="0" w:firstColumn="0" w:lastColumn="0" w:oddVBand="0" w:evenVBand="0" w:oddHBand="0" w:evenHBand="1" w:firstRowFirstColumn="0" w:firstRowLastColumn="0" w:lastRowFirstColumn="0" w:lastRowLastColumn="0"/>
        </w:trPr>
        <w:tc>
          <w:tcPr>
            <w:tcW w:w="646" w:type="dxa"/>
            <w:tcBorders>
              <w:top w:val="single" w:sz="4" w:space="0" w:color="auto"/>
              <w:left w:val="single" w:sz="4" w:space="0" w:color="auto"/>
              <w:bottom w:val="single" w:sz="4" w:space="0" w:color="auto"/>
              <w:right w:val="single" w:sz="4" w:space="0" w:color="auto"/>
            </w:tcBorders>
            <w:shd w:val="clear" w:color="auto" w:fill="auto"/>
          </w:tcPr>
          <w:p w14:paraId="1B36FBD2" w14:textId="77777777" w:rsidR="00772A80" w:rsidRPr="00BD710F" w:rsidRDefault="00772A80" w:rsidP="00AF4CE3">
            <w:pPr>
              <w:numPr>
                <w:ilvl w:val="0"/>
                <w:numId w:val="31"/>
              </w:numPr>
              <w:tabs>
                <w:tab w:val="left" w:pos="397"/>
              </w:tabs>
              <w:contextualSpacing/>
              <w:rPr>
                <w:rFonts w:cs="Arial"/>
                <w:sz w:val="20"/>
              </w:rPr>
            </w:pP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2767555F" w14:textId="77777777" w:rsidR="00772A80" w:rsidRPr="00A62EDC" w:rsidRDefault="00772A80">
            <w:pPr>
              <w:jc w:val="both"/>
              <w:rPr>
                <w:sz w:val="20"/>
                <w:lang w:eastAsia="en-US"/>
              </w:rPr>
            </w:pPr>
            <w:r w:rsidRPr="00A62EDC">
              <w:rPr>
                <w:sz w:val="20"/>
                <w:lang w:eastAsia="en-US"/>
              </w:rPr>
              <w:t>Indien Opdrachtnemer gebruik maakt van Onderaannemers/derden is de hoofdaannemer (Opdrachtnemer) altijd verantwoordelijk voor de kwaliteit en de levering van alle aangeboden diensten en producten. De hoofdaannemer (Opdrachtnemer) is tevens verantwoordelijk voor de afhandeling van klachten betreffende Onderaannemers/derden en de communicatie hieromtrent.</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42EC30" w14:textId="77777777" w:rsidR="00772A80" w:rsidRPr="00A74B64" w:rsidRDefault="00772A80">
            <w:pPr>
              <w:spacing w:line="280" w:lineRule="atLeast"/>
              <w:jc w:val="both"/>
              <w:rPr>
                <w:rFonts w:cs="Arial"/>
                <w:sz w:val="20"/>
                <w:highlight w:val="yellow"/>
              </w:rPr>
            </w:pPr>
          </w:p>
        </w:tc>
      </w:tr>
      <w:tr w:rsidR="00772A80" w:rsidRPr="00A113B2" w14:paraId="38AAFA23" w14:textId="77777777" w:rsidTr="6CB200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Pr>
        <w:tc>
          <w:tcPr>
            <w:tcW w:w="646" w:type="dxa"/>
            <w:tcBorders>
              <w:top w:val="single" w:sz="4" w:space="0" w:color="auto"/>
              <w:left w:val="single" w:sz="4" w:space="0" w:color="auto"/>
              <w:bottom w:val="single" w:sz="4" w:space="0" w:color="auto"/>
              <w:right w:val="single" w:sz="4" w:space="0" w:color="auto"/>
            </w:tcBorders>
            <w:shd w:val="clear" w:color="auto" w:fill="auto"/>
          </w:tcPr>
          <w:p w14:paraId="6C3092D4" w14:textId="77777777" w:rsidR="00772A80" w:rsidRPr="00BD710F" w:rsidRDefault="00772A80" w:rsidP="00AF4CE3">
            <w:pPr>
              <w:numPr>
                <w:ilvl w:val="0"/>
                <w:numId w:val="31"/>
              </w:numPr>
              <w:tabs>
                <w:tab w:val="left" w:pos="397"/>
              </w:tabs>
              <w:contextualSpacing/>
              <w:rPr>
                <w:rFonts w:cs="Arial"/>
                <w:sz w:val="20"/>
              </w:rPr>
            </w:pPr>
            <w:bookmarkStart w:id="499" w:name="_Hlk69736571"/>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1E7DB226" w14:textId="77777777" w:rsidR="00772A80" w:rsidRPr="00A62EDC" w:rsidRDefault="00772A80">
            <w:pPr>
              <w:jc w:val="both"/>
              <w:rPr>
                <w:sz w:val="20"/>
                <w:lang w:eastAsia="en-US"/>
              </w:rPr>
            </w:pPr>
            <w:r w:rsidRPr="00A62EDC">
              <w:rPr>
                <w:sz w:val="20"/>
                <w:lang w:eastAsia="en-US"/>
              </w:rPr>
              <w:t>Indien u gedurende de looptijd van de Overeenkomst een wisseling wilt aanbrengen in de Onderaannemer(s)/derden waarvan u in uw Inschrijving opgave heeft gedaan, dan kan dit alleen na onderling overleg met en na schriftelijke goedkeuring van de Opdrachtgever.</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7281B45" w14:textId="77777777" w:rsidR="00772A80" w:rsidRPr="00A74B64" w:rsidRDefault="00772A80">
            <w:pPr>
              <w:jc w:val="both"/>
              <w:rPr>
                <w:rFonts w:cs="Arial"/>
                <w:highlight w:val="yellow"/>
              </w:rPr>
            </w:pPr>
          </w:p>
        </w:tc>
      </w:tr>
      <w:tr w:rsidR="00772A80" w:rsidRPr="00A113B2" w14:paraId="78871EFD"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tcBorders>
              <w:top w:val="single" w:sz="4" w:space="0" w:color="auto"/>
              <w:bottom w:val="single" w:sz="4" w:space="0" w:color="auto"/>
            </w:tcBorders>
            <w:shd w:val="clear" w:color="auto" w:fill="D9D9D9" w:themeFill="background1" w:themeFillShade="D9"/>
          </w:tcPr>
          <w:p w14:paraId="124AE2EA" w14:textId="77777777" w:rsidR="00772A80" w:rsidRPr="00BD710F" w:rsidRDefault="00772A80">
            <w:pPr>
              <w:contextualSpacing/>
              <w:rPr>
                <w:rFonts w:cs="Arial"/>
              </w:rPr>
            </w:pPr>
            <w:r w:rsidRPr="00A113B2">
              <w:rPr>
                <w:rFonts w:cs="Arial"/>
                <w:b/>
                <w:sz w:val="20"/>
              </w:rPr>
              <w:t>Eis</w:t>
            </w:r>
          </w:p>
        </w:tc>
        <w:tc>
          <w:tcPr>
            <w:tcW w:w="7513" w:type="dxa"/>
            <w:tcBorders>
              <w:top w:val="single" w:sz="4" w:space="0" w:color="auto"/>
              <w:bottom w:val="single" w:sz="4" w:space="0" w:color="auto"/>
            </w:tcBorders>
            <w:shd w:val="clear" w:color="auto" w:fill="D9D9D9" w:themeFill="background1" w:themeFillShade="D9"/>
          </w:tcPr>
          <w:p w14:paraId="5DEFE873" w14:textId="77777777" w:rsidR="00772A80" w:rsidRPr="00A62EDC" w:rsidRDefault="00772A80">
            <w:pPr>
              <w:tabs>
                <w:tab w:val="left" w:pos="165"/>
              </w:tabs>
              <w:jc w:val="both"/>
              <w:rPr>
                <w:b/>
                <w:sz w:val="20"/>
                <w:lang w:eastAsia="en-US"/>
              </w:rPr>
            </w:pPr>
            <w:r w:rsidRPr="00A62EDC">
              <w:rPr>
                <w:b/>
                <w:sz w:val="20"/>
                <w:lang w:eastAsia="en-US"/>
              </w:rPr>
              <w:t>ICT</w:t>
            </w:r>
          </w:p>
          <w:p w14:paraId="57B55B84" w14:textId="77777777" w:rsidR="00772A80" w:rsidRPr="00A62EDC" w:rsidRDefault="00772A80">
            <w:pPr>
              <w:tabs>
                <w:tab w:val="left" w:pos="165"/>
              </w:tabs>
              <w:jc w:val="both"/>
              <w:rPr>
                <w:sz w:val="20"/>
                <w:lang w:eastAsia="en-US"/>
              </w:rPr>
            </w:pPr>
          </w:p>
        </w:tc>
        <w:tc>
          <w:tcPr>
            <w:tcW w:w="992" w:type="dxa"/>
            <w:tcBorders>
              <w:top w:val="single" w:sz="4" w:space="0" w:color="auto"/>
              <w:bottom w:val="single" w:sz="4" w:space="0" w:color="auto"/>
            </w:tcBorders>
            <w:shd w:val="clear" w:color="auto" w:fill="D9D9D9" w:themeFill="background1" w:themeFillShade="D9"/>
          </w:tcPr>
          <w:p w14:paraId="6384CBB1" w14:textId="77777777" w:rsidR="00772A80" w:rsidRPr="00A62EDC" w:rsidRDefault="00772A80">
            <w:pPr>
              <w:jc w:val="both"/>
              <w:rPr>
                <w:rFonts w:cs="Arial"/>
              </w:rPr>
            </w:pPr>
            <w:r w:rsidRPr="00A62EDC">
              <w:rPr>
                <w:rFonts w:cs="Arial"/>
                <w:b/>
                <w:sz w:val="20"/>
              </w:rPr>
              <w:t>Akkoord JA/NEE</w:t>
            </w:r>
          </w:p>
        </w:tc>
      </w:tr>
      <w:bookmarkEnd w:id="499"/>
      <w:tr w:rsidR="00772A80" w:rsidRPr="005F2889" w14:paraId="2D6D6839"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tcBorders>
              <w:bottom w:val="single" w:sz="4" w:space="0" w:color="auto"/>
            </w:tcBorders>
            <w:shd w:val="clear" w:color="auto" w:fill="auto"/>
          </w:tcPr>
          <w:p w14:paraId="72BCBA01" w14:textId="77777777" w:rsidR="00772A80" w:rsidRPr="00BD710F" w:rsidRDefault="00772A80" w:rsidP="00AF4CE3">
            <w:pPr>
              <w:numPr>
                <w:ilvl w:val="0"/>
                <w:numId w:val="31"/>
              </w:numPr>
              <w:tabs>
                <w:tab w:val="left" w:pos="397"/>
              </w:tabs>
              <w:contextualSpacing/>
              <w:rPr>
                <w:rFonts w:cs="Arial"/>
                <w:sz w:val="20"/>
              </w:rPr>
            </w:pPr>
          </w:p>
        </w:tc>
        <w:tc>
          <w:tcPr>
            <w:tcW w:w="7513" w:type="dxa"/>
            <w:tcBorders>
              <w:bottom w:val="single" w:sz="4" w:space="0" w:color="auto"/>
            </w:tcBorders>
            <w:shd w:val="clear" w:color="auto" w:fill="auto"/>
          </w:tcPr>
          <w:p w14:paraId="4D38C05C" w14:textId="17AC4D47" w:rsidR="00772A80" w:rsidRPr="00A62EDC" w:rsidRDefault="6516C683" w:rsidP="5B295566">
            <w:pPr>
              <w:rPr>
                <w:color w:val="1F497D"/>
                <w:sz w:val="20"/>
              </w:rPr>
            </w:pPr>
            <w:r w:rsidRPr="00A62EDC">
              <w:rPr>
                <w:sz w:val="20"/>
              </w:rPr>
              <w:t xml:space="preserve">De opdrachtnemer is bereid </w:t>
            </w:r>
            <w:r w:rsidR="00C522B5" w:rsidRPr="00A62EDC">
              <w:rPr>
                <w:sz w:val="20"/>
              </w:rPr>
              <w:t>te alle</w:t>
            </w:r>
            <w:r w:rsidR="0082678F" w:rsidRPr="00A62EDC">
              <w:rPr>
                <w:sz w:val="20"/>
              </w:rPr>
              <w:t>n</w:t>
            </w:r>
            <w:r w:rsidR="00C522B5" w:rsidRPr="00A62EDC">
              <w:rPr>
                <w:sz w:val="20"/>
              </w:rPr>
              <w:t xml:space="preserve"> tijde </w:t>
            </w:r>
            <w:r w:rsidRPr="00A62EDC">
              <w:rPr>
                <w:sz w:val="20"/>
              </w:rPr>
              <w:t xml:space="preserve">de </w:t>
            </w:r>
            <w:r w:rsidR="00B310F3" w:rsidRPr="00A62EDC">
              <w:rPr>
                <w:sz w:val="20"/>
              </w:rPr>
              <w:t xml:space="preserve">aanwezigheid en uitslagen </w:t>
            </w:r>
            <w:r w:rsidR="00F4239A" w:rsidRPr="00A62EDC">
              <w:rPr>
                <w:sz w:val="20"/>
              </w:rPr>
              <w:t xml:space="preserve">van de ELO </w:t>
            </w:r>
            <w:r w:rsidR="00B310F3" w:rsidRPr="00A62EDC">
              <w:rPr>
                <w:sz w:val="20"/>
              </w:rPr>
              <w:t>te delen met de opdrachtgever</w:t>
            </w:r>
            <w:r w:rsidR="00BF7962" w:rsidRPr="00A62EDC">
              <w:rPr>
                <w:sz w:val="20"/>
              </w:rPr>
              <w:t>.</w:t>
            </w:r>
          </w:p>
        </w:tc>
        <w:tc>
          <w:tcPr>
            <w:tcW w:w="992" w:type="dxa"/>
            <w:tcBorders>
              <w:bottom w:val="single" w:sz="4" w:space="0" w:color="auto"/>
            </w:tcBorders>
            <w:shd w:val="clear" w:color="auto" w:fill="auto"/>
          </w:tcPr>
          <w:p w14:paraId="153856FA" w14:textId="77777777" w:rsidR="00772A80" w:rsidRPr="00A62EDC" w:rsidRDefault="00772A80">
            <w:pPr>
              <w:jc w:val="both"/>
              <w:rPr>
                <w:rFonts w:cs="Arial"/>
              </w:rPr>
            </w:pPr>
          </w:p>
        </w:tc>
      </w:tr>
      <w:tr w:rsidR="00772A80" w:rsidRPr="00A113B2" w14:paraId="047C3161"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tcBorders>
              <w:bottom w:val="single" w:sz="4" w:space="0" w:color="auto"/>
            </w:tcBorders>
            <w:shd w:val="clear" w:color="auto" w:fill="auto"/>
          </w:tcPr>
          <w:p w14:paraId="59441D69" w14:textId="77777777" w:rsidR="00772A80" w:rsidRPr="005F2889" w:rsidRDefault="00772A80" w:rsidP="00AF4CE3">
            <w:pPr>
              <w:numPr>
                <w:ilvl w:val="0"/>
                <w:numId w:val="31"/>
              </w:numPr>
              <w:tabs>
                <w:tab w:val="left" w:pos="397"/>
              </w:tabs>
              <w:contextualSpacing/>
              <w:rPr>
                <w:rFonts w:cs="Arial"/>
              </w:rPr>
            </w:pPr>
          </w:p>
        </w:tc>
        <w:tc>
          <w:tcPr>
            <w:tcW w:w="7513" w:type="dxa"/>
            <w:tcBorders>
              <w:bottom w:val="single" w:sz="4" w:space="0" w:color="auto"/>
            </w:tcBorders>
            <w:shd w:val="clear" w:color="auto" w:fill="auto"/>
          </w:tcPr>
          <w:p w14:paraId="252922A8" w14:textId="7CC8BA43" w:rsidR="00772A80" w:rsidRPr="00A62EDC" w:rsidRDefault="6516C683">
            <w:pPr>
              <w:rPr>
                <w:sz w:val="20"/>
              </w:rPr>
            </w:pPr>
            <w:r w:rsidRPr="00A62EDC">
              <w:rPr>
                <w:sz w:val="20"/>
              </w:rPr>
              <w:t xml:space="preserve">Voor Vakbekwaam Blijven geldt dat de opdrachtnemer de </w:t>
            </w:r>
            <w:r w:rsidR="66886A7D" w:rsidRPr="00A62EDC">
              <w:rPr>
                <w:sz w:val="20"/>
              </w:rPr>
              <w:t>rijrapportage</w:t>
            </w:r>
            <w:r w:rsidRPr="00A62EDC">
              <w:rPr>
                <w:sz w:val="20"/>
              </w:rPr>
              <w:t xml:space="preserve"> </w:t>
            </w:r>
            <w:r w:rsidR="3E587FC6" w:rsidRPr="00A62EDC">
              <w:rPr>
                <w:sz w:val="20"/>
              </w:rPr>
              <w:t>met</w:t>
            </w:r>
            <w:r w:rsidR="009D0CEA" w:rsidRPr="00A62EDC">
              <w:rPr>
                <w:sz w:val="20"/>
              </w:rPr>
              <w:t xml:space="preserve"> de deelnemer</w:t>
            </w:r>
            <w:r w:rsidR="3E587FC6" w:rsidRPr="00A62EDC">
              <w:rPr>
                <w:sz w:val="20"/>
              </w:rPr>
              <w:t xml:space="preserve"> deelt middels een email</w:t>
            </w:r>
            <w:r w:rsidRPr="00A62EDC">
              <w:rPr>
                <w:sz w:val="20"/>
              </w:rPr>
              <w:t xml:space="preserve">. Mocht in de toekomst een koppeling komen met een vakbekwaamheidsregistratiesysteem, dan worden de </w:t>
            </w:r>
            <w:r w:rsidR="2DF8E398" w:rsidRPr="00A62EDC">
              <w:rPr>
                <w:sz w:val="20"/>
              </w:rPr>
              <w:t>rijrapportages</w:t>
            </w:r>
            <w:r w:rsidRPr="00A62EDC">
              <w:rPr>
                <w:sz w:val="20"/>
              </w:rPr>
              <w:t xml:space="preserve"> digitaal verwerkt door de opdrachtnemer.</w:t>
            </w:r>
            <w:r w:rsidRPr="00A62EDC">
              <w:br/>
            </w:r>
            <w:r w:rsidR="41466D90" w:rsidRPr="00A62EDC">
              <w:rPr>
                <w:sz w:val="20"/>
              </w:rPr>
              <w:t xml:space="preserve">Verder dienen deze rapportages </w:t>
            </w:r>
            <w:r w:rsidR="00811C2D" w:rsidRPr="00A62EDC">
              <w:rPr>
                <w:sz w:val="20"/>
              </w:rPr>
              <w:t>halfjaarlijks</w:t>
            </w:r>
            <w:r w:rsidR="41466D90" w:rsidRPr="00A62EDC">
              <w:rPr>
                <w:sz w:val="20"/>
              </w:rPr>
              <w:t xml:space="preserve"> besproken te worden met de opdrachtgever</w:t>
            </w:r>
            <w:r w:rsidR="1A65683A" w:rsidRPr="00A62EDC">
              <w:rPr>
                <w:sz w:val="20"/>
              </w:rPr>
              <w:t>. Tevens kan de opdrachtgever deze te allen tijde opvragen en inzien.</w:t>
            </w:r>
          </w:p>
        </w:tc>
        <w:tc>
          <w:tcPr>
            <w:tcW w:w="992" w:type="dxa"/>
            <w:tcBorders>
              <w:bottom w:val="single" w:sz="4" w:space="0" w:color="auto"/>
            </w:tcBorders>
            <w:shd w:val="clear" w:color="auto" w:fill="auto"/>
          </w:tcPr>
          <w:p w14:paraId="362354E2" w14:textId="77777777" w:rsidR="00772A80" w:rsidRPr="00A62EDC" w:rsidRDefault="00772A80">
            <w:pPr>
              <w:jc w:val="both"/>
              <w:rPr>
                <w:rFonts w:cs="Arial"/>
              </w:rPr>
            </w:pPr>
          </w:p>
        </w:tc>
      </w:tr>
      <w:tr w:rsidR="00772A80" w:rsidRPr="00142A00" w14:paraId="2DE8966D"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D9D9D9" w:themeFill="background1" w:themeFillShade="D9"/>
          </w:tcPr>
          <w:p w14:paraId="2B7F1076" w14:textId="77777777" w:rsidR="00772A80" w:rsidRPr="00142A00" w:rsidRDefault="00772A80">
            <w:pPr>
              <w:ind w:left="397" w:hanging="397"/>
              <w:jc w:val="both"/>
              <w:rPr>
                <w:rFonts w:cs="Arial"/>
                <w:b/>
                <w:sz w:val="20"/>
              </w:rPr>
            </w:pPr>
            <w:r w:rsidRPr="00142A00">
              <w:rPr>
                <w:rFonts w:cs="Arial"/>
                <w:b/>
                <w:sz w:val="20"/>
              </w:rPr>
              <w:t>Eis</w:t>
            </w:r>
          </w:p>
        </w:tc>
        <w:tc>
          <w:tcPr>
            <w:tcW w:w="7513" w:type="dxa"/>
            <w:shd w:val="clear" w:color="auto" w:fill="D9D9D9" w:themeFill="background1" w:themeFillShade="D9"/>
          </w:tcPr>
          <w:p w14:paraId="44A73783" w14:textId="77777777" w:rsidR="00772A80" w:rsidRPr="00A62EDC" w:rsidRDefault="00772A80">
            <w:pPr>
              <w:jc w:val="both"/>
              <w:rPr>
                <w:b/>
                <w:sz w:val="20"/>
              </w:rPr>
            </w:pPr>
            <w:r w:rsidRPr="00A62EDC">
              <w:rPr>
                <w:b/>
                <w:sz w:val="20"/>
              </w:rPr>
              <w:t>Eisen betreffende communicatie en overleg</w:t>
            </w:r>
          </w:p>
        </w:tc>
        <w:tc>
          <w:tcPr>
            <w:tcW w:w="992" w:type="dxa"/>
            <w:shd w:val="clear" w:color="auto" w:fill="D9D9D9" w:themeFill="background1" w:themeFillShade="D9"/>
          </w:tcPr>
          <w:p w14:paraId="5E0982B7" w14:textId="77777777" w:rsidR="00772A80" w:rsidRPr="00A62EDC" w:rsidRDefault="00772A80">
            <w:pPr>
              <w:spacing w:line="280" w:lineRule="atLeast"/>
              <w:jc w:val="both"/>
              <w:rPr>
                <w:rFonts w:cs="Arial"/>
                <w:sz w:val="20"/>
              </w:rPr>
            </w:pPr>
            <w:r w:rsidRPr="00A62EDC">
              <w:rPr>
                <w:rFonts w:cs="Arial"/>
                <w:b/>
                <w:sz w:val="20"/>
              </w:rPr>
              <w:t>Akkoord JA/NEE</w:t>
            </w:r>
          </w:p>
        </w:tc>
      </w:tr>
      <w:tr w:rsidR="00772A80" w:rsidRPr="00BD710F" w14:paraId="136CF231"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4EDF954F" w14:textId="77777777" w:rsidR="00772A80" w:rsidRPr="00BD710F" w:rsidRDefault="00772A80" w:rsidP="00AF4CE3">
            <w:pPr>
              <w:numPr>
                <w:ilvl w:val="0"/>
                <w:numId w:val="31"/>
              </w:numPr>
              <w:tabs>
                <w:tab w:val="left" w:pos="397"/>
              </w:tabs>
              <w:contextualSpacing/>
              <w:rPr>
                <w:rFonts w:cs="Arial"/>
                <w:sz w:val="20"/>
              </w:rPr>
            </w:pPr>
          </w:p>
        </w:tc>
        <w:tc>
          <w:tcPr>
            <w:tcW w:w="7513" w:type="dxa"/>
            <w:shd w:val="clear" w:color="auto" w:fill="auto"/>
          </w:tcPr>
          <w:p w14:paraId="726FDD00" w14:textId="77777777" w:rsidR="00772A80" w:rsidRPr="00A62EDC" w:rsidRDefault="00772A80">
            <w:pPr>
              <w:jc w:val="both"/>
              <w:rPr>
                <w:rFonts w:cs="Arial"/>
                <w:sz w:val="20"/>
              </w:rPr>
            </w:pPr>
            <w:r w:rsidRPr="00A62EDC">
              <w:rPr>
                <w:rFonts w:cs="Arial"/>
                <w:sz w:val="20"/>
                <w:lang w:eastAsia="en-US"/>
              </w:rPr>
              <w:t xml:space="preserve">De leverancier heeft Nederlands als voertaal. </w:t>
            </w:r>
            <w:r w:rsidRPr="00A62EDC">
              <w:rPr>
                <w:rFonts w:cs="Arial"/>
                <w:sz w:val="20"/>
              </w:rPr>
              <w:t xml:space="preserve">Alle bij deze aanbesteding te voeren correspondentie en in te dienen stukken moeten in de Nederlandse taal worden opgesteld. </w:t>
            </w:r>
          </w:p>
          <w:p w14:paraId="487E3905" w14:textId="77777777" w:rsidR="00772A80" w:rsidRPr="00A62EDC" w:rsidRDefault="00772A80">
            <w:pPr>
              <w:jc w:val="both"/>
              <w:rPr>
                <w:rFonts w:cs="Arial"/>
                <w:sz w:val="20"/>
              </w:rPr>
            </w:pPr>
            <w:r w:rsidRPr="00A62EDC">
              <w:rPr>
                <w:rFonts w:cs="Arial"/>
                <w:sz w:val="20"/>
              </w:rPr>
              <w:t>Correspondentie en/ of stukken gesteld in een andere dan de Nederlandse taal of niet voorzien van een vertaling in de Nederlandse taal, worden geacht niet te zijn ontvangen door de Opdrachtgever c.q. worden door de Opdrachtgever niet in aanmerking genomen.</w:t>
            </w:r>
          </w:p>
        </w:tc>
        <w:tc>
          <w:tcPr>
            <w:tcW w:w="992" w:type="dxa"/>
            <w:shd w:val="clear" w:color="auto" w:fill="auto"/>
          </w:tcPr>
          <w:p w14:paraId="2D5E3D93" w14:textId="77777777" w:rsidR="00772A80" w:rsidRPr="00A62EDC" w:rsidRDefault="00772A80">
            <w:pPr>
              <w:spacing w:line="280" w:lineRule="atLeast"/>
              <w:jc w:val="both"/>
              <w:rPr>
                <w:rFonts w:cs="Arial"/>
                <w:sz w:val="20"/>
              </w:rPr>
            </w:pPr>
          </w:p>
        </w:tc>
      </w:tr>
      <w:tr w:rsidR="000B5D67" w:rsidRPr="00677525" w14:paraId="2FFBEFB2"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3DBB0D01" w14:textId="77777777" w:rsidR="000B5D67" w:rsidRPr="00677525" w:rsidRDefault="000B5D67" w:rsidP="00AF4CE3">
            <w:pPr>
              <w:numPr>
                <w:ilvl w:val="0"/>
                <w:numId w:val="31"/>
              </w:numPr>
              <w:tabs>
                <w:tab w:val="left" w:pos="397"/>
              </w:tabs>
              <w:contextualSpacing/>
              <w:rPr>
                <w:rFonts w:cs="Arial"/>
                <w:sz w:val="20"/>
              </w:rPr>
            </w:pPr>
          </w:p>
        </w:tc>
        <w:tc>
          <w:tcPr>
            <w:tcW w:w="7513" w:type="dxa"/>
            <w:shd w:val="clear" w:color="auto" w:fill="auto"/>
          </w:tcPr>
          <w:p w14:paraId="4BEEAAD1" w14:textId="77777777" w:rsidR="000B5D67" w:rsidRPr="00A62EDC" w:rsidRDefault="000B5D67">
            <w:pPr>
              <w:jc w:val="both"/>
              <w:rPr>
                <w:rFonts w:cs="Arial"/>
                <w:sz w:val="20"/>
                <w:lang w:eastAsia="en-US"/>
              </w:rPr>
            </w:pPr>
            <w:r w:rsidRPr="00A62EDC">
              <w:rPr>
                <w:rFonts w:cs="Arial"/>
                <w:sz w:val="20"/>
                <w:lang w:eastAsia="en-US"/>
              </w:rPr>
              <w:t xml:space="preserve">Er is vanuit de Opdrachtnemer één vast aanspreekpunt, betreffende contractuele afspraken en de inhoud van de Overeenkomst. </w:t>
            </w:r>
          </w:p>
        </w:tc>
        <w:tc>
          <w:tcPr>
            <w:tcW w:w="992" w:type="dxa"/>
            <w:shd w:val="clear" w:color="auto" w:fill="auto"/>
          </w:tcPr>
          <w:p w14:paraId="1E1BEA65" w14:textId="77777777" w:rsidR="000B5D67" w:rsidRPr="00A62EDC" w:rsidRDefault="000B5D67">
            <w:pPr>
              <w:jc w:val="both"/>
              <w:rPr>
                <w:rFonts w:cs="Arial"/>
                <w:sz w:val="20"/>
              </w:rPr>
            </w:pPr>
          </w:p>
        </w:tc>
      </w:tr>
      <w:tr w:rsidR="000B5D67" w:rsidRPr="00BD710F" w14:paraId="65142089"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6F2752AF" w14:textId="77777777" w:rsidR="000B5D67" w:rsidRPr="00BD710F" w:rsidRDefault="000B5D67" w:rsidP="00AF4CE3">
            <w:pPr>
              <w:numPr>
                <w:ilvl w:val="0"/>
                <w:numId w:val="31"/>
              </w:numPr>
              <w:tabs>
                <w:tab w:val="left" w:pos="397"/>
              </w:tabs>
              <w:contextualSpacing/>
              <w:rPr>
                <w:rFonts w:cs="Arial"/>
                <w:sz w:val="20"/>
              </w:rPr>
            </w:pPr>
          </w:p>
        </w:tc>
        <w:tc>
          <w:tcPr>
            <w:tcW w:w="7513" w:type="dxa"/>
            <w:shd w:val="clear" w:color="auto" w:fill="auto"/>
          </w:tcPr>
          <w:p w14:paraId="529BE74E" w14:textId="1888A7EB" w:rsidR="000B5D67" w:rsidRPr="00A62EDC" w:rsidRDefault="000B5D67">
            <w:pPr>
              <w:jc w:val="both"/>
              <w:rPr>
                <w:rFonts w:cs="Arial"/>
                <w:sz w:val="20"/>
                <w:lang w:eastAsia="en-US"/>
              </w:rPr>
            </w:pPr>
            <w:r w:rsidRPr="00A62EDC">
              <w:rPr>
                <w:rFonts w:cs="Arial"/>
                <w:sz w:val="20"/>
                <w:lang w:eastAsia="en-US"/>
              </w:rPr>
              <w:t>Er één vaste contactpersoon en één vaste vervanger,</w:t>
            </w:r>
            <w:r w:rsidRPr="00A62EDC">
              <w:rPr>
                <w:rFonts w:cs="Arial"/>
                <w:sz w:val="20"/>
              </w:rPr>
              <w:t xml:space="preserve"> </w:t>
            </w:r>
            <w:r w:rsidRPr="00A62EDC">
              <w:rPr>
                <w:rFonts w:cs="Arial"/>
                <w:sz w:val="20"/>
                <w:lang w:eastAsia="en-US"/>
              </w:rPr>
              <w:t xml:space="preserve">die op werkdagen en trainingstijden bereikbaar is. </w:t>
            </w:r>
            <w:r w:rsidR="00585FE9" w:rsidRPr="00A62EDC">
              <w:rPr>
                <w:rFonts w:cs="Arial"/>
                <w:sz w:val="20"/>
                <w:lang w:eastAsia="en-US"/>
              </w:rPr>
              <w:t xml:space="preserve"> </w:t>
            </w:r>
          </w:p>
        </w:tc>
        <w:tc>
          <w:tcPr>
            <w:tcW w:w="992" w:type="dxa"/>
            <w:shd w:val="clear" w:color="auto" w:fill="auto"/>
          </w:tcPr>
          <w:p w14:paraId="42056C2F" w14:textId="77777777" w:rsidR="000B5D67" w:rsidRPr="00A62EDC" w:rsidRDefault="000B5D67">
            <w:pPr>
              <w:jc w:val="both"/>
              <w:rPr>
                <w:rFonts w:cs="Arial"/>
                <w:sz w:val="20"/>
              </w:rPr>
            </w:pPr>
          </w:p>
        </w:tc>
      </w:tr>
      <w:tr w:rsidR="000B5D67" w:rsidRPr="00BD710F" w14:paraId="201D1EE5"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50312353" w14:textId="77777777" w:rsidR="000B5D67" w:rsidRPr="00BD710F" w:rsidRDefault="000B5D67" w:rsidP="00AF4CE3">
            <w:pPr>
              <w:numPr>
                <w:ilvl w:val="0"/>
                <w:numId w:val="31"/>
              </w:numPr>
              <w:tabs>
                <w:tab w:val="left" w:pos="397"/>
              </w:tabs>
              <w:contextualSpacing/>
              <w:rPr>
                <w:rFonts w:cs="Arial"/>
                <w:sz w:val="20"/>
              </w:rPr>
            </w:pPr>
          </w:p>
        </w:tc>
        <w:tc>
          <w:tcPr>
            <w:tcW w:w="7513" w:type="dxa"/>
            <w:shd w:val="clear" w:color="auto" w:fill="auto"/>
          </w:tcPr>
          <w:p w14:paraId="08251527" w14:textId="1913E38C" w:rsidR="000B5D67" w:rsidRPr="00A62EDC" w:rsidRDefault="000B5D67">
            <w:pPr>
              <w:jc w:val="both"/>
              <w:rPr>
                <w:rFonts w:cs="Arial"/>
                <w:sz w:val="20"/>
                <w:lang w:eastAsia="en-US"/>
              </w:rPr>
            </w:pPr>
            <w:r w:rsidRPr="00A62EDC">
              <w:rPr>
                <w:rFonts w:cs="Arial"/>
                <w:sz w:val="20"/>
                <w:lang w:eastAsia="en-US"/>
              </w:rPr>
              <w:t xml:space="preserve">Periodiek overleg vindt </w:t>
            </w:r>
            <w:r w:rsidR="0001730B" w:rsidRPr="00A62EDC">
              <w:rPr>
                <w:rFonts w:cs="Arial"/>
                <w:sz w:val="20"/>
                <w:lang w:eastAsia="en-US"/>
              </w:rPr>
              <w:t>jaarlijks</w:t>
            </w:r>
            <w:r w:rsidR="00B42E95" w:rsidRPr="00A62EDC">
              <w:rPr>
                <w:rFonts w:cs="Arial"/>
                <w:sz w:val="20"/>
                <w:lang w:eastAsia="en-US"/>
              </w:rPr>
              <w:t xml:space="preserve"> plaats</w:t>
            </w:r>
            <w:r w:rsidR="0001730B" w:rsidRPr="00A62EDC">
              <w:rPr>
                <w:rFonts w:cs="Arial"/>
                <w:sz w:val="20"/>
                <w:lang w:eastAsia="en-US"/>
              </w:rPr>
              <w:t>.</w:t>
            </w:r>
          </w:p>
        </w:tc>
        <w:tc>
          <w:tcPr>
            <w:tcW w:w="992" w:type="dxa"/>
            <w:shd w:val="clear" w:color="auto" w:fill="auto"/>
          </w:tcPr>
          <w:p w14:paraId="11A91F29" w14:textId="77777777" w:rsidR="000B5D67" w:rsidRPr="00A62EDC" w:rsidRDefault="000B5D67">
            <w:pPr>
              <w:jc w:val="both"/>
              <w:rPr>
                <w:rFonts w:cs="Arial"/>
                <w:sz w:val="20"/>
              </w:rPr>
            </w:pPr>
          </w:p>
        </w:tc>
      </w:tr>
      <w:tr w:rsidR="000B5D67" w:rsidRPr="00BD710F" w14:paraId="49026A99"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1836F71C" w14:textId="77777777" w:rsidR="000B5D67" w:rsidRPr="00BD710F" w:rsidRDefault="000B5D67" w:rsidP="00AF4CE3">
            <w:pPr>
              <w:numPr>
                <w:ilvl w:val="0"/>
                <w:numId w:val="31"/>
              </w:numPr>
              <w:tabs>
                <w:tab w:val="left" w:pos="397"/>
              </w:tabs>
              <w:contextualSpacing/>
              <w:rPr>
                <w:rFonts w:cs="Arial"/>
                <w:sz w:val="20"/>
              </w:rPr>
            </w:pPr>
          </w:p>
        </w:tc>
        <w:tc>
          <w:tcPr>
            <w:tcW w:w="7513" w:type="dxa"/>
            <w:shd w:val="clear" w:color="auto" w:fill="auto"/>
          </w:tcPr>
          <w:p w14:paraId="0FB29E54" w14:textId="441D1C4C" w:rsidR="000B5D67" w:rsidRPr="00A62EDC" w:rsidRDefault="000B5D67">
            <w:pPr>
              <w:jc w:val="both"/>
              <w:rPr>
                <w:rFonts w:cs="Arial"/>
                <w:sz w:val="20"/>
                <w:lang w:eastAsia="en-US"/>
              </w:rPr>
            </w:pPr>
            <w:r w:rsidRPr="00A62EDC">
              <w:rPr>
                <w:rFonts w:cs="Arial"/>
                <w:sz w:val="20"/>
                <w:lang w:eastAsia="en-US"/>
              </w:rPr>
              <w:t xml:space="preserve">Alle gesprekken die gevoerd zullen worden tussen Opdrachtgever en Opdrachtnemer dienen kosteloos te zijn voor de Opdrachtgever en worden geacht bij de aangeboden tarieven te zijn inbegrepen. </w:t>
            </w:r>
            <w:r w:rsidR="00B42E95" w:rsidRPr="00A62EDC">
              <w:rPr>
                <w:rFonts w:cs="Arial"/>
                <w:sz w:val="20"/>
                <w:lang w:eastAsia="en-US"/>
              </w:rPr>
              <w:t xml:space="preserve"> </w:t>
            </w:r>
          </w:p>
        </w:tc>
        <w:tc>
          <w:tcPr>
            <w:tcW w:w="992" w:type="dxa"/>
            <w:shd w:val="clear" w:color="auto" w:fill="auto"/>
          </w:tcPr>
          <w:p w14:paraId="5270B5FC" w14:textId="77777777" w:rsidR="000B5D67" w:rsidRPr="00A62EDC" w:rsidRDefault="000B5D67">
            <w:pPr>
              <w:jc w:val="both"/>
              <w:rPr>
                <w:rFonts w:cs="Arial"/>
                <w:sz w:val="20"/>
              </w:rPr>
            </w:pPr>
          </w:p>
        </w:tc>
      </w:tr>
      <w:tr w:rsidR="000B5D67" w:rsidRPr="00BD710F" w14:paraId="2D8653BF"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D9D9D9" w:themeFill="background1" w:themeFillShade="D9"/>
          </w:tcPr>
          <w:p w14:paraId="7CC0588E" w14:textId="77777777" w:rsidR="000B5D67" w:rsidRPr="00BD710F" w:rsidRDefault="000B5D67">
            <w:pPr>
              <w:rPr>
                <w:rFonts w:cs="Arial"/>
                <w:b/>
                <w:sz w:val="20"/>
              </w:rPr>
            </w:pPr>
            <w:r w:rsidRPr="00BD710F">
              <w:rPr>
                <w:rFonts w:cs="Arial"/>
                <w:b/>
                <w:sz w:val="20"/>
              </w:rPr>
              <w:lastRenderedPageBreak/>
              <w:t>Eis</w:t>
            </w:r>
          </w:p>
        </w:tc>
        <w:tc>
          <w:tcPr>
            <w:tcW w:w="7513" w:type="dxa"/>
            <w:shd w:val="clear" w:color="auto" w:fill="D9D9D9" w:themeFill="background1" w:themeFillShade="D9"/>
          </w:tcPr>
          <w:p w14:paraId="7A122BC7" w14:textId="77777777" w:rsidR="000B5D67" w:rsidRPr="00A62EDC" w:rsidRDefault="000B5D67">
            <w:pPr>
              <w:jc w:val="both"/>
              <w:rPr>
                <w:rFonts w:cs="Arial"/>
                <w:b/>
                <w:sz w:val="20"/>
              </w:rPr>
            </w:pPr>
            <w:r w:rsidRPr="00A62EDC">
              <w:rPr>
                <w:rFonts w:cs="Arial"/>
                <w:b/>
                <w:sz w:val="20"/>
              </w:rPr>
              <w:t>Eisen betreffende klachten, managementinformatie en performance management</w:t>
            </w:r>
          </w:p>
        </w:tc>
        <w:tc>
          <w:tcPr>
            <w:tcW w:w="992" w:type="dxa"/>
            <w:shd w:val="clear" w:color="auto" w:fill="D9D9D9" w:themeFill="background1" w:themeFillShade="D9"/>
          </w:tcPr>
          <w:p w14:paraId="26267C96" w14:textId="77777777" w:rsidR="000B5D67" w:rsidRPr="00A62EDC" w:rsidRDefault="000B5D67">
            <w:pPr>
              <w:jc w:val="both"/>
              <w:rPr>
                <w:rFonts w:cs="Arial"/>
                <w:b/>
                <w:sz w:val="20"/>
              </w:rPr>
            </w:pPr>
            <w:r w:rsidRPr="00A62EDC">
              <w:rPr>
                <w:rFonts w:cs="Arial"/>
                <w:b/>
                <w:sz w:val="20"/>
              </w:rPr>
              <w:t>Akkoord JA/NEE</w:t>
            </w:r>
          </w:p>
        </w:tc>
      </w:tr>
      <w:tr w:rsidR="000B5D67" w:rsidRPr="00BD710F" w14:paraId="00B77DAF"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15478448" w14:textId="77777777" w:rsidR="000B5D67" w:rsidRPr="00BD710F" w:rsidRDefault="000B5D67" w:rsidP="00AF4CE3">
            <w:pPr>
              <w:numPr>
                <w:ilvl w:val="0"/>
                <w:numId w:val="31"/>
              </w:numPr>
              <w:tabs>
                <w:tab w:val="left" w:pos="397"/>
              </w:tabs>
              <w:contextualSpacing/>
              <w:rPr>
                <w:rFonts w:cs="Arial"/>
                <w:sz w:val="20"/>
              </w:rPr>
            </w:pPr>
          </w:p>
        </w:tc>
        <w:tc>
          <w:tcPr>
            <w:tcW w:w="7513" w:type="dxa"/>
            <w:shd w:val="clear" w:color="auto" w:fill="auto"/>
          </w:tcPr>
          <w:p w14:paraId="73AA72FA" w14:textId="77777777" w:rsidR="000B5D67" w:rsidRPr="00A62EDC" w:rsidRDefault="000B5D67">
            <w:pPr>
              <w:jc w:val="both"/>
              <w:rPr>
                <w:rFonts w:cs="Arial"/>
                <w:sz w:val="20"/>
                <w:lang w:eastAsia="en-US"/>
              </w:rPr>
            </w:pPr>
            <w:r w:rsidRPr="00A62EDC">
              <w:rPr>
                <w:sz w:val="20"/>
                <w:lang w:eastAsia="en-US"/>
              </w:rPr>
              <w:t xml:space="preserve">Opdrachtnemer </w:t>
            </w:r>
            <w:r w:rsidRPr="00A62EDC">
              <w:rPr>
                <w:rFonts w:cs="Arial"/>
                <w:sz w:val="20"/>
                <w:lang w:eastAsia="en-US"/>
              </w:rPr>
              <w:t>dient zorg te dragen voor een adequate afhandeling van alle ontvangen klachten, (ook klachten m.b.t. onderaannemers en derden), over de uitgevoerde of nog uit te voeren dienstverlening. Alle klachten die worden gemeld dient Inschrijver te registreren en op te nemen in de managementrapportage. De volgende gegevens t.a.v. de klacht dienen geregistreerd te worden:</w:t>
            </w:r>
          </w:p>
          <w:p w14:paraId="6D09E331" w14:textId="77777777" w:rsidR="000B5D67" w:rsidRPr="00A62EDC" w:rsidRDefault="000B5D67" w:rsidP="00AF4CE3">
            <w:pPr>
              <w:numPr>
                <w:ilvl w:val="0"/>
                <w:numId w:val="32"/>
              </w:numPr>
              <w:ind w:left="302" w:hanging="218"/>
              <w:contextualSpacing/>
              <w:jc w:val="both"/>
              <w:rPr>
                <w:sz w:val="20"/>
                <w:lang w:eastAsia="en-US"/>
              </w:rPr>
            </w:pPr>
            <w:r w:rsidRPr="00A62EDC">
              <w:rPr>
                <w:sz w:val="20"/>
                <w:lang w:eastAsia="en-US"/>
              </w:rPr>
              <w:t>Wanneer de klacht is binnengekomen;</w:t>
            </w:r>
          </w:p>
          <w:p w14:paraId="2F5DD11A" w14:textId="77777777" w:rsidR="000B5D67" w:rsidRPr="00A62EDC" w:rsidRDefault="000B5D67" w:rsidP="00AF4CE3">
            <w:pPr>
              <w:numPr>
                <w:ilvl w:val="0"/>
                <w:numId w:val="32"/>
              </w:numPr>
              <w:ind w:left="302" w:hanging="218"/>
              <w:contextualSpacing/>
              <w:jc w:val="both"/>
              <w:rPr>
                <w:sz w:val="20"/>
                <w:lang w:eastAsia="en-US"/>
              </w:rPr>
            </w:pPr>
            <w:r w:rsidRPr="00A62EDC">
              <w:rPr>
                <w:sz w:val="20"/>
                <w:lang w:eastAsia="en-US"/>
              </w:rPr>
              <w:t>Wie de klacht heeft ingediend;</w:t>
            </w:r>
          </w:p>
          <w:p w14:paraId="3D2BA77D" w14:textId="77777777" w:rsidR="000B5D67" w:rsidRPr="00A62EDC" w:rsidRDefault="000B5D67" w:rsidP="00AF4CE3">
            <w:pPr>
              <w:numPr>
                <w:ilvl w:val="0"/>
                <w:numId w:val="32"/>
              </w:numPr>
              <w:ind w:left="302" w:hanging="218"/>
              <w:contextualSpacing/>
              <w:jc w:val="both"/>
              <w:rPr>
                <w:sz w:val="20"/>
                <w:lang w:eastAsia="en-US"/>
              </w:rPr>
            </w:pPr>
            <w:r w:rsidRPr="00A62EDC">
              <w:rPr>
                <w:sz w:val="20"/>
                <w:lang w:eastAsia="en-US"/>
              </w:rPr>
              <w:t>Welke oplossing is geboden;</w:t>
            </w:r>
          </w:p>
          <w:p w14:paraId="4EC54678" w14:textId="77777777" w:rsidR="000B5D67" w:rsidRPr="00A62EDC" w:rsidRDefault="000B5D67" w:rsidP="00AF4CE3">
            <w:pPr>
              <w:numPr>
                <w:ilvl w:val="0"/>
                <w:numId w:val="32"/>
              </w:numPr>
              <w:ind w:left="302" w:hanging="218"/>
              <w:contextualSpacing/>
              <w:jc w:val="both"/>
              <w:rPr>
                <w:sz w:val="20"/>
                <w:lang w:eastAsia="en-US"/>
              </w:rPr>
            </w:pPr>
            <w:r w:rsidRPr="00A62EDC">
              <w:rPr>
                <w:sz w:val="20"/>
                <w:lang w:eastAsia="en-US"/>
              </w:rPr>
              <w:t>De doorlooptijd van de klacht;</w:t>
            </w:r>
          </w:p>
          <w:p w14:paraId="012D3E31" w14:textId="77777777" w:rsidR="000B5D67" w:rsidRPr="00A62EDC" w:rsidRDefault="000B5D67" w:rsidP="00AF4CE3">
            <w:pPr>
              <w:numPr>
                <w:ilvl w:val="0"/>
                <w:numId w:val="32"/>
              </w:numPr>
              <w:ind w:left="302" w:hanging="218"/>
              <w:contextualSpacing/>
              <w:jc w:val="both"/>
              <w:rPr>
                <w:rFonts w:cs="Arial"/>
                <w:sz w:val="20"/>
                <w:lang w:eastAsia="en-US"/>
              </w:rPr>
            </w:pPr>
            <w:r w:rsidRPr="00A62EDC">
              <w:rPr>
                <w:sz w:val="20"/>
                <w:lang w:eastAsia="en-US"/>
              </w:rPr>
              <w:t>Contactpersoon van VRLN en de Opdrachtnemer</w:t>
            </w:r>
            <w:r w:rsidRPr="00A62EDC">
              <w:rPr>
                <w:rFonts w:cs="Arial"/>
                <w:sz w:val="20"/>
                <w:lang w:eastAsia="en-US"/>
              </w:rPr>
              <w:t>.</w:t>
            </w:r>
          </w:p>
        </w:tc>
        <w:tc>
          <w:tcPr>
            <w:tcW w:w="992" w:type="dxa"/>
            <w:shd w:val="clear" w:color="auto" w:fill="auto"/>
          </w:tcPr>
          <w:p w14:paraId="3FB7940D" w14:textId="77777777" w:rsidR="000B5D67" w:rsidRPr="00A74B64" w:rsidRDefault="000B5D67">
            <w:pPr>
              <w:jc w:val="both"/>
              <w:rPr>
                <w:rFonts w:cs="Arial"/>
                <w:sz w:val="20"/>
                <w:highlight w:val="yellow"/>
              </w:rPr>
            </w:pPr>
          </w:p>
        </w:tc>
      </w:tr>
      <w:tr w:rsidR="000B5D67" w:rsidRPr="00BD710F" w14:paraId="5F5C6E72"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1A5D620B" w14:textId="77777777" w:rsidR="000B5D67" w:rsidRPr="00BD710F" w:rsidRDefault="000B5D67" w:rsidP="00AF4CE3">
            <w:pPr>
              <w:numPr>
                <w:ilvl w:val="0"/>
                <w:numId w:val="31"/>
              </w:numPr>
              <w:tabs>
                <w:tab w:val="left" w:pos="397"/>
              </w:tabs>
              <w:contextualSpacing/>
              <w:rPr>
                <w:rFonts w:cs="Arial"/>
                <w:sz w:val="20"/>
              </w:rPr>
            </w:pPr>
          </w:p>
        </w:tc>
        <w:tc>
          <w:tcPr>
            <w:tcW w:w="7513" w:type="dxa"/>
            <w:shd w:val="clear" w:color="auto" w:fill="auto"/>
          </w:tcPr>
          <w:p w14:paraId="0B86EDB5" w14:textId="77777777" w:rsidR="000B5D67" w:rsidRPr="00A62EDC" w:rsidRDefault="000B5D67">
            <w:pPr>
              <w:jc w:val="both"/>
              <w:rPr>
                <w:rFonts w:cs="Arial"/>
                <w:sz w:val="20"/>
                <w:lang w:eastAsia="en-US"/>
              </w:rPr>
            </w:pPr>
            <w:r w:rsidRPr="00A62EDC">
              <w:rPr>
                <w:rFonts w:cs="Arial"/>
                <w:sz w:val="20"/>
                <w:lang w:eastAsia="en-US"/>
              </w:rPr>
              <w:t xml:space="preserve">Klachten kunnen schriftelijk (per mail) worden doorgegeven aan de </w:t>
            </w:r>
            <w:r w:rsidRPr="00A62EDC">
              <w:rPr>
                <w:sz w:val="20"/>
                <w:lang w:eastAsia="en-US"/>
              </w:rPr>
              <w:t>Opdrachtnemer</w:t>
            </w:r>
            <w:r w:rsidRPr="00A62EDC">
              <w:rPr>
                <w:rFonts w:cs="Arial"/>
                <w:sz w:val="20"/>
                <w:lang w:eastAsia="en-US"/>
              </w:rPr>
              <w:t>. Communicatie over klachten verloopt via de contactpersoon van VRLN.</w:t>
            </w:r>
          </w:p>
        </w:tc>
        <w:tc>
          <w:tcPr>
            <w:tcW w:w="992" w:type="dxa"/>
            <w:shd w:val="clear" w:color="auto" w:fill="auto"/>
          </w:tcPr>
          <w:p w14:paraId="5259F016" w14:textId="77777777" w:rsidR="000B5D67" w:rsidRPr="00A74B64" w:rsidRDefault="000B5D67">
            <w:pPr>
              <w:jc w:val="both"/>
              <w:rPr>
                <w:rFonts w:cs="Arial"/>
                <w:sz w:val="20"/>
                <w:highlight w:val="yellow"/>
              </w:rPr>
            </w:pPr>
          </w:p>
        </w:tc>
      </w:tr>
      <w:tr w:rsidR="000B5D67" w:rsidRPr="00BD710F" w14:paraId="7E202913"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7805E387" w14:textId="77777777" w:rsidR="000B5D67" w:rsidRPr="00BD710F" w:rsidRDefault="000B5D67" w:rsidP="00AF4CE3">
            <w:pPr>
              <w:numPr>
                <w:ilvl w:val="0"/>
                <w:numId w:val="31"/>
              </w:numPr>
              <w:tabs>
                <w:tab w:val="left" w:pos="397"/>
              </w:tabs>
              <w:contextualSpacing/>
              <w:rPr>
                <w:rFonts w:cs="Arial"/>
                <w:sz w:val="20"/>
              </w:rPr>
            </w:pPr>
          </w:p>
        </w:tc>
        <w:tc>
          <w:tcPr>
            <w:tcW w:w="7513" w:type="dxa"/>
            <w:shd w:val="clear" w:color="auto" w:fill="auto"/>
          </w:tcPr>
          <w:p w14:paraId="14F6A343" w14:textId="77777777" w:rsidR="000B5D67" w:rsidRPr="00A62EDC" w:rsidRDefault="000B5D67">
            <w:pPr>
              <w:contextualSpacing/>
              <w:jc w:val="both"/>
              <w:rPr>
                <w:rFonts w:cs="Arial"/>
                <w:sz w:val="20"/>
                <w:lang w:eastAsia="en-US"/>
              </w:rPr>
            </w:pPr>
            <w:r w:rsidRPr="00A62EDC">
              <w:rPr>
                <w:rFonts w:cs="Arial"/>
                <w:sz w:val="20"/>
                <w:lang w:eastAsia="en-US"/>
              </w:rPr>
              <w:t>Gemelde klachten die invloed hebben op vervolgtrainingen dienen direct (uiterlijk binnen 12 uur) gemeld te worden bij Opdrachtgever.</w:t>
            </w:r>
          </w:p>
        </w:tc>
        <w:tc>
          <w:tcPr>
            <w:tcW w:w="992" w:type="dxa"/>
            <w:shd w:val="clear" w:color="auto" w:fill="auto"/>
          </w:tcPr>
          <w:p w14:paraId="54E2067F" w14:textId="77777777" w:rsidR="000B5D67" w:rsidRPr="00A74B64" w:rsidRDefault="000B5D67">
            <w:pPr>
              <w:jc w:val="both"/>
              <w:rPr>
                <w:rFonts w:cs="Arial"/>
                <w:sz w:val="20"/>
                <w:highlight w:val="yellow"/>
              </w:rPr>
            </w:pPr>
          </w:p>
        </w:tc>
      </w:tr>
      <w:tr w:rsidR="000B5D67" w:rsidRPr="00BD710F" w14:paraId="05EF2E4F"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32D4B02B" w14:textId="77777777" w:rsidR="000B5D67" w:rsidRPr="00BD710F" w:rsidRDefault="000B5D67" w:rsidP="00AF4CE3">
            <w:pPr>
              <w:numPr>
                <w:ilvl w:val="0"/>
                <w:numId w:val="31"/>
              </w:numPr>
              <w:tabs>
                <w:tab w:val="left" w:pos="397"/>
              </w:tabs>
              <w:contextualSpacing/>
              <w:rPr>
                <w:rFonts w:cs="Arial"/>
                <w:sz w:val="20"/>
              </w:rPr>
            </w:pPr>
          </w:p>
        </w:tc>
        <w:tc>
          <w:tcPr>
            <w:tcW w:w="7513" w:type="dxa"/>
            <w:shd w:val="clear" w:color="auto" w:fill="auto"/>
          </w:tcPr>
          <w:p w14:paraId="24773B9D" w14:textId="77777777" w:rsidR="000B5D67" w:rsidRPr="00A62EDC" w:rsidRDefault="000B5D67">
            <w:pPr>
              <w:contextualSpacing/>
              <w:jc w:val="both"/>
              <w:rPr>
                <w:rFonts w:cs="Arial"/>
                <w:sz w:val="20"/>
                <w:lang w:eastAsia="en-US"/>
              </w:rPr>
            </w:pPr>
            <w:r w:rsidRPr="00A62EDC">
              <w:rPr>
                <w:sz w:val="20"/>
                <w:lang w:eastAsia="en-US"/>
              </w:rPr>
              <w:t xml:space="preserve">Opdrachtnemer </w:t>
            </w:r>
            <w:r w:rsidRPr="00A62EDC">
              <w:rPr>
                <w:rFonts w:cs="Arial"/>
                <w:sz w:val="20"/>
                <w:lang w:eastAsia="en-US"/>
              </w:rPr>
              <w:t>informeert binnen 24 uur de Opdrachtgever over de afwikkeling, oplossing en status van deze klachten.</w:t>
            </w:r>
          </w:p>
        </w:tc>
        <w:tc>
          <w:tcPr>
            <w:tcW w:w="992" w:type="dxa"/>
            <w:shd w:val="clear" w:color="auto" w:fill="auto"/>
          </w:tcPr>
          <w:p w14:paraId="0D36AF49" w14:textId="77777777" w:rsidR="000B5D67" w:rsidRPr="00A74B64" w:rsidRDefault="000B5D67">
            <w:pPr>
              <w:jc w:val="both"/>
              <w:rPr>
                <w:rFonts w:cs="Arial"/>
                <w:sz w:val="20"/>
                <w:highlight w:val="yellow"/>
              </w:rPr>
            </w:pPr>
          </w:p>
        </w:tc>
      </w:tr>
      <w:tr w:rsidR="000B5D67" w:rsidRPr="00CA247A" w14:paraId="7E3F3713"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43D0354F" w14:textId="77777777" w:rsidR="000B5D67" w:rsidRPr="00BD710F" w:rsidRDefault="000B5D67" w:rsidP="00AF4CE3">
            <w:pPr>
              <w:numPr>
                <w:ilvl w:val="0"/>
                <w:numId w:val="31"/>
              </w:numPr>
              <w:tabs>
                <w:tab w:val="left" w:pos="397"/>
              </w:tabs>
              <w:contextualSpacing/>
              <w:rPr>
                <w:rFonts w:cs="Arial"/>
                <w:sz w:val="20"/>
              </w:rPr>
            </w:pPr>
          </w:p>
        </w:tc>
        <w:tc>
          <w:tcPr>
            <w:tcW w:w="7513" w:type="dxa"/>
            <w:shd w:val="clear" w:color="auto" w:fill="auto"/>
          </w:tcPr>
          <w:p w14:paraId="259A02C6" w14:textId="77777777" w:rsidR="000B5D67" w:rsidRPr="00A62EDC" w:rsidRDefault="000B5D67">
            <w:pPr>
              <w:jc w:val="both"/>
              <w:rPr>
                <w:rFonts w:cs="Arial"/>
                <w:sz w:val="20"/>
                <w:lang w:eastAsia="en-US"/>
              </w:rPr>
            </w:pPr>
            <w:r w:rsidRPr="00A62EDC">
              <w:rPr>
                <w:sz w:val="20"/>
              </w:rPr>
              <w:t>Communicatie vanuit de Opdrachtnemer naar de kandidaten gaat in overleg met de Opdrachtgever.</w:t>
            </w:r>
          </w:p>
        </w:tc>
        <w:tc>
          <w:tcPr>
            <w:tcW w:w="992" w:type="dxa"/>
            <w:shd w:val="clear" w:color="auto" w:fill="auto"/>
          </w:tcPr>
          <w:p w14:paraId="20692F10" w14:textId="77777777" w:rsidR="000B5D67" w:rsidRPr="00A74B64" w:rsidRDefault="000B5D67">
            <w:pPr>
              <w:jc w:val="both"/>
              <w:rPr>
                <w:rFonts w:cs="Arial"/>
                <w:sz w:val="20"/>
                <w:highlight w:val="yellow"/>
              </w:rPr>
            </w:pPr>
          </w:p>
        </w:tc>
      </w:tr>
      <w:tr w:rsidR="000B5D67" w:rsidRPr="00BD710F" w14:paraId="51FF3607"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5A30D1EE" w14:textId="77777777" w:rsidR="000B5D67" w:rsidRPr="00CA247A" w:rsidRDefault="000B5D67" w:rsidP="00AF4CE3">
            <w:pPr>
              <w:numPr>
                <w:ilvl w:val="0"/>
                <w:numId w:val="31"/>
              </w:numPr>
              <w:tabs>
                <w:tab w:val="left" w:pos="397"/>
              </w:tabs>
              <w:contextualSpacing/>
              <w:rPr>
                <w:rFonts w:cs="Arial"/>
              </w:rPr>
            </w:pPr>
          </w:p>
        </w:tc>
        <w:tc>
          <w:tcPr>
            <w:tcW w:w="7513" w:type="dxa"/>
            <w:shd w:val="clear" w:color="auto" w:fill="auto"/>
          </w:tcPr>
          <w:p w14:paraId="1DF28562" w14:textId="77777777" w:rsidR="000B5D67" w:rsidRPr="00A62EDC" w:rsidRDefault="000B5D67">
            <w:pPr>
              <w:jc w:val="both"/>
              <w:rPr>
                <w:sz w:val="20"/>
              </w:rPr>
            </w:pPr>
            <w:r w:rsidRPr="00A62EDC">
              <w:rPr>
                <w:sz w:val="20"/>
              </w:rPr>
              <w:t>Mailadressen van kandidaten zullen niet gebruikt worden voor mailingen, reclame enz.</w:t>
            </w:r>
          </w:p>
        </w:tc>
        <w:tc>
          <w:tcPr>
            <w:tcW w:w="992" w:type="dxa"/>
            <w:shd w:val="clear" w:color="auto" w:fill="auto"/>
          </w:tcPr>
          <w:p w14:paraId="7BF3C5FB" w14:textId="77777777" w:rsidR="000B5D67" w:rsidRPr="00A74B64" w:rsidRDefault="000B5D67">
            <w:pPr>
              <w:jc w:val="both"/>
              <w:rPr>
                <w:rFonts w:cs="Arial"/>
                <w:highlight w:val="yellow"/>
              </w:rPr>
            </w:pPr>
          </w:p>
        </w:tc>
      </w:tr>
      <w:tr w:rsidR="000B5D67" w:rsidRPr="00BD710F" w14:paraId="2A95225D"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D9D9D9" w:themeFill="background1" w:themeFillShade="D9"/>
          </w:tcPr>
          <w:p w14:paraId="46C89085" w14:textId="77777777" w:rsidR="000B5D67" w:rsidRPr="00BD710F" w:rsidRDefault="000B5D67">
            <w:pPr>
              <w:ind w:left="397" w:hanging="397"/>
              <w:rPr>
                <w:rFonts w:cs="Arial"/>
                <w:b/>
                <w:sz w:val="20"/>
              </w:rPr>
            </w:pPr>
            <w:r w:rsidRPr="00BD710F">
              <w:rPr>
                <w:rFonts w:cs="Arial"/>
                <w:b/>
                <w:sz w:val="20"/>
              </w:rPr>
              <w:t>Eis</w:t>
            </w:r>
          </w:p>
        </w:tc>
        <w:tc>
          <w:tcPr>
            <w:tcW w:w="7513" w:type="dxa"/>
            <w:shd w:val="clear" w:color="auto" w:fill="D9D9D9" w:themeFill="background1" w:themeFillShade="D9"/>
          </w:tcPr>
          <w:p w14:paraId="175D2053" w14:textId="77777777" w:rsidR="000B5D67" w:rsidRPr="00A62EDC" w:rsidRDefault="000B5D67">
            <w:pPr>
              <w:jc w:val="both"/>
              <w:rPr>
                <w:rFonts w:cs="Arial"/>
                <w:b/>
                <w:sz w:val="20"/>
              </w:rPr>
            </w:pPr>
            <w:r w:rsidRPr="00A62EDC">
              <w:rPr>
                <w:rFonts w:cs="Arial"/>
                <w:b/>
                <w:sz w:val="20"/>
              </w:rPr>
              <w:t>Commerciële eisen</w:t>
            </w:r>
          </w:p>
        </w:tc>
        <w:tc>
          <w:tcPr>
            <w:tcW w:w="992" w:type="dxa"/>
            <w:shd w:val="clear" w:color="auto" w:fill="D9D9D9" w:themeFill="background1" w:themeFillShade="D9"/>
          </w:tcPr>
          <w:p w14:paraId="6AADDA1B" w14:textId="77777777" w:rsidR="000B5D67" w:rsidRPr="00A74B64" w:rsidRDefault="000B5D67">
            <w:pPr>
              <w:jc w:val="both"/>
              <w:rPr>
                <w:rFonts w:cs="Arial"/>
                <w:sz w:val="20"/>
                <w:highlight w:val="yellow"/>
              </w:rPr>
            </w:pPr>
            <w:r w:rsidRPr="000838A3">
              <w:rPr>
                <w:rFonts w:cs="Arial"/>
                <w:b/>
                <w:sz w:val="20"/>
              </w:rPr>
              <w:t>Akkoord JA/NEE</w:t>
            </w:r>
          </w:p>
        </w:tc>
      </w:tr>
      <w:tr w:rsidR="000B5D67" w:rsidRPr="00BD710F" w14:paraId="6C28B4FC"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36541A7C" w14:textId="77777777" w:rsidR="000B5D67" w:rsidRPr="00BD710F" w:rsidRDefault="000B5D67" w:rsidP="00AF4CE3">
            <w:pPr>
              <w:numPr>
                <w:ilvl w:val="0"/>
                <w:numId w:val="31"/>
              </w:numPr>
              <w:tabs>
                <w:tab w:val="left" w:pos="397"/>
              </w:tabs>
              <w:contextualSpacing/>
              <w:rPr>
                <w:rFonts w:cs="Arial"/>
                <w:sz w:val="20"/>
              </w:rPr>
            </w:pPr>
          </w:p>
        </w:tc>
        <w:tc>
          <w:tcPr>
            <w:tcW w:w="7513" w:type="dxa"/>
            <w:shd w:val="clear" w:color="auto" w:fill="auto"/>
          </w:tcPr>
          <w:p w14:paraId="780AF4B1" w14:textId="77777777" w:rsidR="00611934" w:rsidRPr="00611934" w:rsidRDefault="00611934" w:rsidP="00611934">
            <w:pPr>
              <w:pStyle w:val="Geenafstand"/>
              <w:spacing w:line="276" w:lineRule="auto"/>
              <w:rPr>
                <w:rFonts w:ascii="Arial" w:hAnsi="Arial"/>
                <w:sz w:val="20"/>
                <w:szCs w:val="20"/>
              </w:rPr>
            </w:pPr>
            <w:r w:rsidRPr="00611934">
              <w:rPr>
                <w:rFonts w:ascii="Arial" w:hAnsi="Arial"/>
                <w:sz w:val="20"/>
                <w:szCs w:val="20"/>
              </w:rPr>
              <w:t xml:space="preserve">Opdrachtnemer is in staat om digitaal te factureren. </w:t>
            </w:r>
          </w:p>
          <w:p w14:paraId="5388D293" w14:textId="1FDEAA6A" w:rsidR="000B5D67" w:rsidRPr="00A62EDC" w:rsidRDefault="00611934" w:rsidP="00611934">
            <w:pPr>
              <w:pStyle w:val="Geenafstand"/>
              <w:spacing w:line="276" w:lineRule="auto"/>
              <w:rPr>
                <w:rFonts w:ascii="Arial" w:hAnsi="Arial"/>
                <w:sz w:val="20"/>
                <w:szCs w:val="20"/>
              </w:rPr>
            </w:pPr>
            <w:r w:rsidRPr="00611934">
              <w:rPr>
                <w:rFonts w:ascii="Arial" w:hAnsi="Arial"/>
                <w:sz w:val="20"/>
                <w:szCs w:val="20"/>
              </w:rPr>
              <w:t xml:space="preserve">(Door eventuele samenwerking met bijvoorbeeld </w:t>
            </w:r>
            <w:hyperlink r:id="rId28" w:history="1">
              <w:r w:rsidRPr="00FD2737">
                <w:rPr>
                  <w:rStyle w:val="Hyperlink"/>
                  <w:rFonts w:ascii="Arial" w:hAnsi="Arial"/>
                  <w:sz w:val="20"/>
                  <w:szCs w:val="20"/>
                </w:rPr>
                <w:t>https://econnect.eu/nl</w:t>
              </w:r>
            </w:hyperlink>
            <w:r>
              <w:rPr>
                <w:rFonts w:ascii="Arial" w:hAnsi="Arial"/>
                <w:sz w:val="20"/>
                <w:szCs w:val="20"/>
              </w:rPr>
              <w:t xml:space="preserve"> </w:t>
            </w:r>
            <w:r w:rsidRPr="00611934">
              <w:rPr>
                <w:rFonts w:ascii="Arial" w:hAnsi="Arial"/>
                <w:sz w:val="20"/>
                <w:szCs w:val="20"/>
              </w:rPr>
              <w:t>bestaat de mogelijkheid om een account aan te maken zodat opdrachtnemer e-facturen kan versturen.) De Opdrachtnemer voldoet aan alle relevante wetgeving op het gebied van digitaal factureren (e-factureren).</w:t>
            </w:r>
          </w:p>
        </w:tc>
        <w:tc>
          <w:tcPr>
            <w:tcW w:w="992" w:type="dxa"/>
            <w:shd w:val="clear" w:color="auto" w:fill="auto"/>
          </w:tcPr>
          <w:p w14:paraId="43032ED7" w14:textId="77777777" w:rsidR="000B5D67" w:rsidRPr="00A74B64" w:rsidRDefault="000B5D67">
            <w:pPr>
              <w:jc w:val="both"/>
              <w:rPr>
                <w:rFonts w:cs="Arial"/>
                <w:sz w:val="20"/>
                <w:highlight w:val="yellow"/>
              </w:rPr>
            </w:pPr>
          </w:p>
        </w:tc>
      </w:tr>
      <w:tr w:rsidR="00362A38" w:rsidRPr="00677525" w14:paraId="47EC5001"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17D95B8A" w14:textId="77777777" w:rsidR="00362A38" w:rsidRPr="00677525" w:rsidRDefault="00362A38" w:rsidP="00AF4CE3">
            <w:pPr>
              <w:numPr>
                <w:ilvl w:val="0"/>
                <w:numId w:val="31"/>
              </w:numPr>
              <w:tabs>
                <w:tab w:val="left" w:pos="397"/>
              </w:tabs>
              <w:contextualSpacing/>
              <w:rPr>
                <w:rFonts w:cs="Arial"/>
                <w:sz w:val="20"/>
              </w:rPr>
            </w:pPr>
          </w:p>
        </w:tc>
        <w:tc>
          <w:tcPr>
            <w:tcW w:w="7513" w:type="dxa"/>
            <w:shd w:val="clear" w:color="auto" w:fill="auto"/>
          </w:tcPr>
          <w:p w14:paraId="08998E95" w14:textId="77777777" w:rsidR="00362A38" w:rsidRPr="00A62EDC" w:rsidRDefault="00362A38">
            <w:pPr>
              <w:pStyle w:val="Geenafstand"/>
              <w:spacing w:line="276" w:lineRule="auto"/>
              <w:rPr>
                <w:rFonts w:ascii="Arial" w:hAnsi="Arial"/>
                <w:sz w:val="20"/>
                <w:szCs w:val="20"/>
              </w:rPr>
            </w:pPr>
            <w:r w:rsidRPr="00A62EDC">
              <w:rPr>
                <w:rFonts w:ascii="Arial" w:hAnsi="Arial"/>
                <w:sz w:val="20"/>
                <w:szCs w:val="20"/>
              </w:rPr>
              <w:t xml:space="preserve">Op alle facturen dient het inkoopordernummer van VRLN te staan. </w:t>
            </w:r>
          </w:p>
          <w:p w14:paraId="05FFAE9E" w14:textId="77777777" w:rsidR="00362A38" w:rsidRPr="00A62EDC" w:rsidRDefault="00362A38">
            <w:pPr>
              <w:pStyle w:val="Geenafstand"/>
              <w:spacing w:line="276" w:lineRule="auto"/>
              <w:rPr>
                <w:rFonts w:ascii="Arial" w:hAnsi="Arial"/>
                <w:sz w:val="20"/>
                <w:szCs w:val="20"/>
              </w:rPr>
            </w:pPr>
          </w:p>
          <w:p w14:paraId="3CDA97A0" w14:textId="77777777" w:rsidR="00362A38" w:rsidRPr="00A62EDC" w:rsidRDefault="00362A38">
            <w:pPr>
              <w:pStyle w:val="Geenafstand"/>
              <w:spacing w:line="276" w:lineRule="auto"/>
              <w:rPr>
                <w:rFonts w:ascii="Arial" w:hAnsi="Arial"/>
                <w:sz w:val="20"/>
                <w:szCs w:val="20"/>
              </w:rPr>
            </w:pPr>
            <w:r w:rsidRPr="00A62EDC">
              <w:rPr>
                <w:rFonts w:ascii="Arial" w:hAnsi="Arial"/>
                <w:sz w:val="20"/>
                <w:szCs w:val="20"/>
              </w:rPr>
              <w:t xml:space="preserve">Vóórdat de eerste factuur verstuurd wordt, is er overeenstemming tussen de Opdrachtgever en Opdrachtnemer over de onderwerpen die minimaal op de factuur dienen te staan. </w:t>
            </w:r>
          </w:p>
          <w:p w14:paraId="28F79FC1" w14:textId="6E1553E1" w:rsidR="00362A38" w:rsidRPr="00A62EDC" w:rsidRDefault="3C3D4CFA">
            <w:pPr>
              <w:pStyle w:val="Geenafstand"/>
              <w:spacing w:line="276" w:lineRule="auto"/>
              <w:rPr>
                <w:rFonts w:ascii="Arial" w:hAnsi="Arial"/>
                <w:sz w:val="20"/>
                <w:szCs w:val="20"/>
              </w:rPr>
            </w:pPr>
            <w:r w:rsidRPr="00A62EDC">
              <w:rPr>
                <w:rFonts w:ascii="Arial" w:hAnsi="Arial"/>
                <w:sz w:val="20"/>
                <w:szCs w:val="20"/>
              </w:rPr>
              <w:t>De lay-out van de facturen zijn verschillend voor VW en VB.</w:t>
            </w:r>
            <w:r w:rsidR="09AC8B9A" w:rsidRPr="00A62EDC">
              <w:rPr>
                <w:rFonts w:ascii="Arial" w:hAnsi="Arial"/>
                <w:sz w:val="20"/>
                <w:szCs w:val="20"/>
              </w:rPr>
              <w:t xml:space="preserve"> </w:t>
            </w:r>
          </w:p>
        </w:tc>
        <w:tc>
          <w:tcPr>
            <w:tcW w:w="992" w:type="dxa"/>
            <w:shd w:val="clear" w:color="auto" w:fill="auto"/>
          </w:tcPr>
          <w:p w14:paraId="3EB885A8" w14:textId="77777777" w:rsidR="00362A38" w:rsidRPr="00A74B64" w:rsidRDefault="00362A38">
            <w:pPr>
              <w:jc w:val="both"/>
              <w:rPr>
                <w:rFonts w:cs="Arial"/>
                <w:sz w:val="20"/>
                <w:highlight w:val="yellow"/>
              </w:rPr>
            </w:pPr>
          </w:p>
        </w:tc>
      </w:tr>
      <w:tr w:rsidR="00362A38" w:rsidRPr="00BD710F" w14:paraId="0B0A6F17"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4FC60543" w14:textId="77777777" w:rsidR="00362A38" w:rsidRPr="00BD710F" w:rsidRDefault="00362A38" w:rsidP="00AF4CE3">
            <w:pPr>
              <w:numPr>
                <w:ilvl w:val="0"/>
                <w:numId w:val="31"/>
              </w:numPr>
              <w:tabs>
                <w:tab w:val="left" w:pos="397"/>
              </w:tabs>
              <w:contextualSpacing/>
              <w:rPr>
                <w:rFonts w:cs="Arial"/>
                <w:sz w:val="20"/>
              </w:rPr>
            </w:pPr>
          </w:p>
        </w:tc>
        <w:tc>
          <w:tcPr>
            <w:tcW w:w="7513" w:type="dxa"/>
            <w:shd w:val="clear" w:color="auto" w:fill="auto"/>
          </w:tcPr>
          <w:p w14:paraId="7AC4BF71" w14:textId="2C199E1E" w:rsidR="00362A38" w:rsidRPr="00A62EDC" w:rsidRDefault="7311EC76">
            <w:pPr>
              <w:pStyle w:val="Geenafstand"/>
              <w:spacing w:line="276" w:lineRule="auto"/>
              <w:rPr>
                <w:rFonts w:ascii="Arial" w:hAnsi="Arial"/>
                <w:sz w:val="20"/>
                <w:szCs w:val="20"/>
              </w:rPr>
            </w:pPr>
            <w:r w:rsidRPr="00A62EDC">
              <w:rPr>
                <w:rFonts w:ascii="Arial" w:hAnsi="Arial"/>
                <w:sz w:val="20"/>
                <w:szCs w:val="20"/>
              </w:rPr>
              <w:t xml:space="preserve">Voor VB stuurt Opdrachtnemer achteraf, digitaal </w:t>
            </w:r>
            <w:r w:rsidR="00F534A9" w:rsidRPr="00A62EDC">
              <w:rPr>
                <w:rFonts w:ascii="Arial" w:hAnsi="Arial"/>
                <w:sz w:val="20"/>
                <w:szCs w:val="20"/>
              </w:rPr>
              <w:t>een factuur per trainingsdag</w:t>
            </w:r>
            <w:r w:rsidRPr="00A62EDC">
              <w:rPr>
                <w:rFonts w:ascii="Arial" w:hAnsi="Arial"/>
                <w:sz w:val="20"/>
                <w:szCs w:val="20"/>
              </w:rPr>
              <w:t>, gebaseerd op geleverde diensten</w:t>
            </w:r>
            <w:r w:rsidR="00F534A9" w:rsidRPr="00A62EDC">
              <w:rPr>
                <w:rFonts w:ascii="Arial" w:hAnsi="Arial"/>
                <w:sz w:val="20"/>
                <w:szCs w:val="20"/>
              </w:rPr>
              <w:t xml:space="preserve"> en</w:t>
            </w:r>
            <w:r w:rsidRPr="00A62EDC">
              <w:rPr>
                <w:rFonts w:ascii="Arial" w:hAnsi="Arial"/>
                <w:sz w:val="20"/>
                <w:szCs w:val="20"/>
              </w:rPr>
              <w:t xml:space="preserve"> per persoon gespecificeerd. </w:t>
            </w:r>
          </w:p>
        </w:tc>
        <w:tc>
          <w:tcPr>
            <w:tcW w:w="992" w:type="dxa"/>
            <w:shd w:val="clear" w:color="auto" w:fill="auto"/>
          </w:tcPr>
          <w:p w14:paraId="68F145AA" w14:textId="77777777" w:rsidR="00362A38" w:rsidRPr="00A74B64" w:rsidRDefault="00362A38">
            <w:pPr>
              <w:jc w:val="both"/>
              <w:rPr>
                <w:rFonts w:cs="Arial"/>
                <w:sz w:val="20"/>
                <w:highlight w:val="yellow"/>
              </w:rPr>
            </w:pPr>
          </w:p>
        </w:tc>
      </w:tr>
      <w:tr w:rsidR="00362A38" w:rsidRPr="00BD710F" w14:paraId="29DFC645"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2A548126" w14:textId="77777777" w:rsidR="00362A38" w:rsidRPr="00BD710F" w:rsidRDefault="00362A38" w:rsidP="00AF4CE3">
            <w:pPr>
              <w:numPr>
                <w:ilvl w:val="0"/>
                <w:numId w:val="31"/>
              </w:numPr>
              <w:tabs>
                <w:tab w:val="left" w:pos="397"/>
              </w:tabs>
              <w:contextualSpacing/>
              <w:rPr>
                <w:rFonts w:cs="Arial"/>
              </w:rPr>
            </w:pPr>
          </w:p>
        </w:tc>
        <w:tc>
          <w:tcPr>
            <w:tcW w:w="7513" w:type="dxa"/>
            <w:shd w:val="clear" w:color="auto" w:fill="auto"/>
          </w:tcPr>
          <w:p w14:paraId="751EC145" w14:textId="77777777" w:rsidR="00A07795" w:rsidRDefault="00362A38" w:rsidP="00F73DAD">
            <w:pPr>
              <w:pStyle w:val="Geenafstand"/>
              <w:rPr>
                <w:rFonts w:ascii="Arial" w:hAnsi="Arial"/>
                <w:sz w:val="20"/>
                <w:szCs w:val="20"/>
              </w:rPr>
            </w:pPr>
            <w:r w:rsidRPr="00A62EDC">
              <w:rPr>
                <w:rFonts w:ascii="Arial" w:hAnsi="Arial"/>
                <w:sz w:val="20"/>
                <w:szCs w:val="20"/>
              </w:rPr>
              <w:t>Voor V</w:t>
            </w:r>
            <w:r w:rsidR="00821CCE" w:rsidRPr="00A62EDC">
              <w:rPr>
                <w:rFonts w:ascii="Arial" w:hAnsi="Arial"/>
                <w:sz w:val="20"/>
                <w:szCs w:val="20"/>
              </w:rPr>
              <w:t>W</w:t>
            </w:r>
            <w:r w:rsidRPr="00A62EDC">
              <w:rPr>
                <w:rFonts w:ascii="Arial" w:hAnsi="Arial"/>
                <w:sz w:val="20"/>
                <w:szCs w:val="20"/>
              </w:rPr>
              <w:t xml:space="preserve"> stuurt opdrachtnemer ná het afronden van een opleiding een factuur. Deze factuur wordt voorzien van de cursuscode, data (theorie en ritten) en de namen van de cursisten. </w:t>
            </w:r>
          </w:p>
          <w:p w14:paraId="06EB66B3" w14:textId="0D376E37" w:rsidR="00024AAD" w:rsidRPr="00A62EDC" w:rsidRDefault="00024AAD" w:rsidP="00F73DAD">
            <w:pPr>
              <w:pStyle w:val="Geenafstand"/>
              <w:rPr>
                <w:rFonts w:ascii="Arial" w:hAnsi="Arial"/>
                <w:sz w:val="20"/>
                <w:szCs w:val="20"/>
              </w:rPr>
            </w:pPr>
          </w:p>
        </w:tc>
        <w:tc>
          <w:tcPr>
            <w:tcW w:w="992" w:type="dxa"/>
            <w:shd w:val="clear" w:color="auto" w:fill="auto"/>
          </w:tcPr>
          <w:p w14:paraId="0FCF96FB" w14:textId="77777777" w:rsidR="00362A38" w:rsidRPr="00A74B64" w:rsidRDefault="00362A38">
            <w:pPr>
              <w:jc w:val="both"/>
              <w:rPr>
                <w:rFonts w:cs="Arial"/>
                <w:highlight w:val="yellow"/>
              </w:rPr>
            </w:pPr>
          </w:p>
        </w:tc>
      </w:tr>
      <w:tr w:rsidR="00362A38" w:rsidRPr="00BD710F" w14:paraId="7773CC57"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08C6098E" w14:textId="77777777" w:rsidR="00362A38" w:rsidRPr="00BD710F" w:rsidRDefault="00362A38" w:rsidP="00AF4CE3">
            <w:pPr>
              <w:numPr>
                <w:ilvl w:val="0"/>
                <w:numId w:val="31"/>
              </w:numPr>
              <w:tabs>
                <w:tab w:val="left" w:pos="397"/>
              </w:tabs>
              <w:contextualSpacing/>
              <w:rPr>
                <w:rFonts w:cs="Arial"/>
                <w:sz w:val="20"/>
              </w:rPr>
            </w:pPr>
          </w:p>
        </w:tc>
        <w:tc>
          <w:tcPr>
            <w:tcW w:w="7513" w:type="dxa"/>
            <w:shd w:val="clear" w:color="auto" w:fill="auto"/>
          </w:tcPr>
          <w:p w14:paraId="306940D0" w14:textId="77777777" w:rsidR="00362A38" w:rsidRPr="00A62EDC" w:rsidRDefault="00362A38" w:rsidP="00F73DAD">
            <w:pPr>
              <w:pStyle w:val="Geenafstand"/>
              <w:rPr>
                <w:rFonts w:ascii="Arial" w:hAnsi="Arial"/>
                <w:sz w:val="20"/>
                <w:szCs w:val="20"/>
              </w:rPr>
            </w:pPr>
            <w:r w:rsidRPr="00A62EDC">
              <w:rPr>
                <w:rFonts w:ascii="Arial" w:hAnsi="Arial"/>
                <w:sz w:val="20"/>
                <w:szCs w:val="20"/>
              </w:rPr>
              <w:t>De Opdrachtgever is niet gehouden tot betaling van facturen die niet aan de vereisten voldoen.</w:t>
            </w:r>
          </w:p>
        </w:tc>
        <w:tc>
          <w:tcPr>
            <w:tcW w:w="992" w:type="dxa"/>
            <w:shd w:val="clear" w:color="auto" w:fill="auto"/>
          </w:tcPr>
          <w:p w14:paraId="50E83631" w14:textId="77777777" w:rsidR="00362A38" w:rsidRPr="00A74B64" w:rsidRDefault="00362A38">
            <w:pPr>
              <w:jc w:val="both"/>
              <w:rPr>
                <w:rFonts w:cs="Arial"/>
                <w:sz w:val="20"/>
                <w:highlight w:val="yellow"/>
              </w:rPr>
            </w:pPr>
          </w:p>
        </w:tc>
      </w:tr>
      <w:tr w:rsidR="00362A38" w:rsidRPr="00BD710F" w14:paraId="64BC3733"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30731DF1" w14:textId="77777777" w:rsidR="00362A38" w:rsidRPr="00BD710F" w:rsidRDefault="00362A38" w:rsidP="00AF4CE3">
            <w:pPr>
              <w:numPr>
                <w:ilvl w:val="0"/>
                <w:numId w:val="31"/>
              </w:numPr>
              <w:tabs>
                <w:tab w:val="left" w:pos="397"/>
              </w:tabs>
              <w:contextualSpacing/>
              <w:rPr>
                <w:rFonts w:cs="Arial"/>
                <w:sz w:val="20"/>
              </w:rPr>
            </w:pPr>
          </w:p>
        </w:tc>
        <w:tc>
          <w:tcPr>
            <w:tcW w:w="7513" w:type="dxa"/>
            <w:shd w:val="clear" w:color="auto" w:fill="auto"/>
          </w:tcPr>
          <w:p w14:paraId="4B50759A" w14:textId="77777777" w:rsidR="00362A38" w:rsidRPr="00A62EDC" w:rsidRDefault="00362A38">
            <w:pPr>
              <w:pStyle w:val="Geenafstand"/>
              <w:spacing w:line="276" w:lineRule="auto"/>
              <w:rPr>
                <w:rFonts w:ascii="Arial" w:hAnsi="Arial"/>
                <w:sz w:val="20"/>
                <w:szCs w:val="20"/>
              </w:rPr>
            </w:pPr>
            <w:r w:rsidRPr="00A62EDC">
              <w:rPr>
                <w:rFonts w:ascii="Arial" w:hAnsi="Arial"/>
                <w:sz w:val="20"/>
                <w:szCs w:val="20"/>
              </w:rPr>
              <w:t xml:space="preserve">Meerwerk, conform een extra opdracht buiten de reguliere dienstverlening, mag alleen na schriftelijke  toestemming van de Opdrachtgever gefactureerd worden.  </w:t>
            </w:r>
          </w:p>
          <w:p w14:paraId="68BC609F" w14:textId="77777777" w:rsidR="00362A38" w:rsidRPr="00A62EDC" w:rsidRDefault="00362A38">
            <w:pPr>
              <w:pStyle w:val="Geenafstand"/>
              <w:spacing w:line="276" w:lineRule="auto"/>
              <w:rPr>
                <w:rFonts w:ascii="Arial" w:hAnsi="Arial"/>
                <w:sz w:val="20"/>
                <w:szCs w:val="20"/>
              </w:rPr>
            </w:pPr>
          </w:p>
          <w:p w14:paraId="1DD39F23" w14:textId="77777777" w:rsidR="00362A38" w:rsidRPr="00A62EDC" w:rsidRDefault="00362A38">
            <w:pPr>
              <w:pStyle w:val="Geenafstand"/>
              <w:spacing w:line="276" w:lineRule="auto"/>
              <w:rPr>
                <w:rFonts w:ascii="Arial" w:hAnsi="Arial"/>
                <w:sz w:val="20"/>
                <w:szCs w:val="20"/>
              </w:rPr>
            </w:pPr>
            <w:r w:rsidRPr="00A62EDC">
              <w:rPr>
                <w:rFonts w:ascii="Arial" w:hAnsi="Arial"/>
                <w:sz w:val="20"/>
                <w:szCs w:val="20"/>
              </w:rPr>
              <w:t xml:space="preserve">Meerwerk dient separaat van de reguliere dienstverlening, op een aparte factuur, gefactureerd te worden. </w:t>
            </w:r>
          </w:p>
        </w:tc>
        <w:tc>
          <w:tcPr>
            <w:tcW w:w="992" w:type="dxa"/>
            <w:shd w:val="clear" w:color="auto" w:fill="auto"/>
          </w:tcPr>
          <w:p w14:paraId="5A8CC05B" w14:textId="77777777" w:rsidR="00362A38" w:rsidRPr="00A74B64" w:rsidRDefault="00362A38">
            <w:pPr>
              <w:jc w:val="both"/>
              <w:rPr>
                <w:rFonts w:cs="Arial"/>
                <w:sz w:val="20"/>
                <w:highlight w:val="yellow"/>
              </w:rPr>
            </w:pPr>
          </w:p>
        </w:tc>
      </w:tr>
      <w:tr w:rsidR="00362A38" w:rsidRPr="00BD710F" w14:paraId="4282A06E"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239E9F0F" w14:textId="77777777" w:rsidR="00362A38" w:rsidRPr="00BD710F" w:rsidRDefault="00362A38" w:rsidP="00AF4CE3">
            <w:pPr>
              <w:numPr>
                <w:ilvl w:val="0"/>
                <w:numId w:val="31"/>
              </w:numPr>
              <w:tabs>
                <w:tab w:val="left" w:pos="397"/>
              </w:tabs>
              <w:contextualSpacing/>
              <w:rPr>
                <w:rFonts w:cs="Arial"/>
                <w:sz w:val="20"/>
              </w:rPr>
            </w:pPr>
          </w:p>
        </w:tc>
        <w:tc>
          <w:tcPr>
            <w:tcW w:w="7513" w:type="dxa"/>
            <w:shd w:val="clear" w:color="auto" w:fill="auto"/>
          </w:tcPr>
          <w:p w14:paraId="1748BBC6" w14:textId="77777777" w:rsidR="00362A38" w:rsidRPr="00A62EDC" w:rsidRDefault="00362A38">
            <w:pPr>
              <w:pStyle w:val="Geenafstand"/>
              <w:spacing w:line="276" w:lineRule="auto"/>
              <w:rPr>
                <w:rFonts w:ascii="Arial" w:hAnsi="Arial"/>
                <w:sz w:val="20"/>
                <w:szCs w:val="20"/>
              </w:rPr>
            </w:pPr>
            <w:r w:rsidRPr="00A62EDC">
              <w:rPr>
                <w:rFonts w:ascii="Arial" w:hAnsi="Arial"/>
                <w:sz w:val="20"/>
                <w:szCs w:val="20"/>
              </w:rPr>
              <w:t>Indien Opdrachtnemer kiest om samen te werken met Onderaannemers voor de uitvoering van een opdracht dient de factuur die aan de Opdrachtgever wordt gestuurd altijd van de Opdrachtnemer te komen en niet van de Onderaannemer.</w:t>
            </w:r>
          </w:p>
        </w:tc>
        <w:tc>
          <w:tcPr>
            <w:tcW w:w="992" w:type="dxa"/>
            <w:shd w:val="clear" w:color="auto" w:fill="auto"/>
          </w:tcPr>
          <w:p w14:paraId="5C584CAE" w14:textId="77777777" w:rsidR="00362A38" w:rsidRPr="00A74B64" w:rsidRDefault="00362A38">
            <w:pPr>
              <w:jc w:val="both"/>
              <w:rPr>
                <w:rFonts w:cs="Arial"/>
                <w:sz w:val="20"/>
                <w:highlight w:val="yellow"/>
              </w:rPr>
            </w:pPr>
          </w:p>
        </w:tc>
      </w:tr>
      <w:tr w:rsidR="00362A38" w:rsidRPr="00BD710F" w14:paraId="7D51ECD9"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2851610C" w14:textId="77777777" w:rsidR="00362A38" w:rsidRPr="00BD710F" w:rsidRDefault="00362A38" w:rsidP="00AF4CE3">
            <w:pPr>
              <w:numPr>
                <w:ilvl w:val="0"/>
                <w:numId w:val="31"/>
              </w:numPr>
              <w:tabs>
                <w:tab w:val="left" w:pos="397"/>
              </w:tabs>
              <w:spacing w:line="276" w:lineRule="auto"/>
              <w:contextualSpacing/>
              <w:rPr>
                <w:rFonts w:cs="Arial"/>
                <w:sz w:val="20"/>
              </w:rPr>
            </w:pPr>
          </w:p>
        </w:tc>
        <w:tc>
          <w:tcPr>
            <w:tcW w:w="7513" w:type="dxa"/>
            <w:shd w:val="clear" w:color="auto" w:fill="auto"/>
          </w:tcPr>
          <w:p w14:paraId="5504CEF8" w14:textId="77777777" w:rsidR="00362A38" w:rsidRPr="00A62EDC" w:rsidRDefault="00362A38">
            <w:pPr>
              <w:pStyle w:val="Geenafstand"/>
              <w:spacing w:line="276" w:lineRule="auto"/>
              <w:rPr>
                <w:rFonts w:ascii="Arial" w:hAnsi="Arial"/>
                <w:sz w:val="20"/>
                <w:szCs w:val="20"/>
              </w:rPr>
            </w:pPr>
            <w:r w:rsidRPr="00A62EDC">
              <w:rPr>
                <w:rFonts w:ascii="Arial" w:hAnsi="Arial"/>
                <w:sz w:val="20"/>
                <w:szCs w:val="20"/>
              </w:rPr>
              <w:t xml:space="preserve">De Opdrachtnemer zal voor diensten die niet zijn vermeld in het Beschrijvend </w:t>
            </w:r>
          </w:p>
          <w:p w14:paraId="3484D01E" w14:textId="77777777" w:rsidR="00362A38" w:rsidRPr="00A62EDC" w:rsidRDefault="00362A38">
            <w:pPr>
              <w:pStyle w:val="Geenafstand"/>
              <w:spacing w:line="276" w:lineRule="auto"/>
              <w:rPr>
                <w:rFonts w:ascii="Arial" w:hAnsi="Arial"/>
                <w:sz w:val="20"/>
                <w:szCs w:val="20"/>
              </w:rPr>
            </w:pPr>
            <w:r w:rsidRPr="00A62EDC">
              <w:rPr>
                <w:rFonts w:ascii="Arial" w:hAnsi="Arial"/>
                <w:sz w:val="20"/>
                <w:szCs w:val="20"/>
              </w:rPr>
              <w:t>document, de Opdrachtgever geen hogere tarieven in rekening brengen dan de gebruikelijke tarieven die de Opdrachtnemer hanteert voor overige afnemers van zijn diensten binnen de zakelijke markt.</w:t>
            </w:r>
          </w:p>
        </w:tc>
        <w:tc>
          <w:tcPr>
            <w:tcW w:w="992" w:type="dxa"/>
            <w:shd w:val="clear" w:color="auto" w:fill="auto"/>
          </w:tcPr>
          <w:p w14:paraId="6630E870" w14:textId="77777777" w:rsidR="00362A38" w:rsidRPr="00A74B64" w:rsidRDefault="00362A38">
            <w:pPr>
              <w:spacing w:line="276" w:lineRule="auto"/>
              <w:jc w:val="both"/>
              <w:rPr>
                <w:rFonts w:cs="Arial"/>
                <w:sz w:val="20"/>
                <w:highlight w:val="yellow"/>
              </w:rPr>
            </w:pPr>
          </w:p>
        </w:tc>
      </w:tr>
      <w:tr w:rsidR="003B23F0" w:rsidRPr="00BD710F" w14:paraId="1493A20E"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4BBF9A06" w14:textId="77777777" w:rsidR="003B23F0" w:rsidRPr="00BD710F" w:rsidRDefault="003B23F0" w:rsidP="00AF4CE3">
            <w:pPr>
              <w:numPr>
                <w:ilvl w:val="0"/>
                <w:numId w:val="31"/>
              </w:numPr>
              <w:tabs>
                <w:tab w:val="left" w:pos="397"/>
              </w:tabs>
              <w:spacing w:line="276" w:lineRule="auto"/>
              <w:contextualSpacing/>
              <w:rPr>
                <w:rFonts w:cs="Arial"/>
              </w:rPr>
            </w:pPr>
          </w:p>
        </w:tc>
        <w:tc>
          <w:tcPr>
            <w:tcW w:w="7513" w:type="dxa"/>
            <w:shd w:val="clear" w:color="auto" w:fill="auto"/>
          </w:tcPr>
          <w:p w14:paraId="1084B339" w14:textId="2CB84F14" w:rsidR="003B23F0" w:rsidRPr="00A62EDC" w:rsidRDefault="003B23F0">
            <w:pPr>
              <w:pStyle w:val="Geenafstand"/>
              <w:spacing w:line="276" w:lineRule="auto"/>
              <w:rPr>
                <w:rFonts w:ascii="Arial" w:hAnsi="Arial"/>
                <w:sz w:val="20"/>
                <w:szCs w:val="20"/>
              </w:rPr>
            </w:pPr>
            <w:r w:rsidRPr="00A62EDC">
              <w:rPr>
                <w:rFonts w:ascii="Arial" w:hAnsi="Arial"/>
                <w:sz w:val="20"/>
                <w:szCs w:val="20"/>
              </w:rPr>
              <w:t>De opdrachtnemer is bereid jaarlijks kostel</w:t>
            </w:r>
            <w:r w:rsidR="000A6194" w:rsidRPr="00A62EDC">
              <w:rPr>
                <w:rFonts w:ascii="Arial" w:hAnsi="Arial"/>
                <w:sz w:val="20"/>
                <w:szCs w:val="20"/>
              </w:rPr>
              <w:t>oo</w:t>
            </w:r>
            <w:r w:rsidRPr="00A62EDC">
              <w:rPr>
                <w:rFonts w:ascii="Arial" w:hAnsi="Arial"/>
                <w:sz w:val="20"/>
                <w:szCs w:val="20"/>
              </w:rPr>
              <w:t xml:space="preserve">s </w:t>
            </w:r>
            <w:r w:rsidR="000A6194" w:rsidRPr="00A62EDC">
              <w:rPr>
                <w:rFonts w:ascii="Arial" w:hAnsi="Arial"/>
                <w:sz w:val="20"/>
                <w:szCs w:val="20"/>
              </w:rPr>
              <w:t xml:space="preserve">een bijscholing bij te wonen </w:t>
            </w:r>
            <w:r w:rsidR="00633DD7" w:rsidRPr="00A62EDC">
              <w:rPr>
                <w:rFonts w:ascii="Arial" w:hAnsi="Arial"/>
                <w:sz w:val="20"/>
                <w:szCs w:val="20"/>
              </w:rPr>
              <w:t>die verzorgd wordt door de opdrachtgever.</w:t>
            </w:r>
          </w:p>
        </w:tc>
        <w:tc>
          <w:tcPr>
            <w:tcW w:w="992" w:type="dxa"/>
            <w:shd w:val="clear" w:color="auto" w:fill="auto"/>
          </w:tcPr>
          <w:p w14:paraId="4DDC396B" w14:textId="77777777" w:rsidR="003B23F0" w:rsidRPr="00A74B64" w:rsidRDefault="003B23F0">
            <w:pPr>
              <w:spacing w:line="276" w:lineRule="auto"/>
              <w:jc w:val="both"/>
              <w:rPr>
                <w:rFonts w:cs="Arial"/>
                <w:highlight w:val="yellow"/>
              </w:rPr>
            </w:pPr>
          </w:p>
        </w:tc>
      </w:tr>
      <w:tr w:rsidR="00090AC3" w:rsidRPr="00BD710F" w14:paraId="24EEC9D4"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6D75D105" w14:textId="77777777" w:rsidR="00090AC3" w:rsidRPr="00BD710F" w:rsidRDefault="00090AC3" w:rsidP="00AF4CE3">
            <w:pPr>
              <w:numPr>
                <w:ilvl w:val="0"/>
                <w:numId w:val="31"/>
              </w:numPr>
              <w:tabs>
                <w:tab w:val="left" w:pos="397"/>
              </w:tabs>
              <w:spacing w:line="276" w:lineRule="auto"/>
              <w:contextualSpacing/>
              <w:rPr>
                <w:rFonts w:cs="Arial"/>
              </w:rPr>
            </w:pPr>
          </w:p>
        </w:tc>
        <w:tc>
          <w:tcPr>
            <w:tcW w:w="7513" w:type="dxa"/>
            <w:shd w:val="clear" w:color="auto" w:fill="auto"/>
          </w:tcPr>
          <w:p w14:paraId="5BE09378" w14:textId="01EC2C9F" w:rsidR="00090AC3" w:rsidRDefault="00090AC3">
            <w:pPr>
              <w:pStyle w:val="Geenafstand"/>
              <w:spacing w:line="276" w:lineRule="auto"/>
              <w:rPr>
                <w:rFonts w:ascii="Arial" w:hAnsi="Arial"/>
                <w:sz w:val="20"/>
                <w:szCs w:val="20"/>
                <w:highlight w:val="yellow"/>
              </w:rPr>
            </w:pPr>
            <w:r w:rsidRPr="00D8588E">
              <w:rPr>
                <w:rFonts w:ascii="Arial" w:hAnsi="Arial" w:cs="Arial"/>
                <w:sz w:val="20"/>
                <w:szCs w:val="20"/>
              </w:rPr>
              <w:t xml:space="preserve">De opdrachtgever neemt alleen </w:t>
            </w:r>
            <w:r w:rsidR="009B7E71">
              <w:rPr>
                <w:rFonts w:ascii="Arial" w:hAnsi="Arial" w:cs="Arial"/>
                <w:sz w:val="20"/>
                <w:szCs w:val="20"/>
              </w:rPr>
              <w:t>diensten</w:t>
            </w:r>
            <w:r w:rsidRPr="00D8588E">
              <w:rPr>
                <w:rFonts w:ascii="Arial" w:hAnsi="Arial" w:cs="Arial"/>
                <w:sz w:val="20"/>
                <w:szCs w:val="20"/>
              </w:rPr>
              <w:t xml:space="preserve"> af die vrijgesteld zijn van btw en vraagt nadrukkelijk aan opdrachtnemer er zorg voor te dragen dat opdrachtnemer zonder BTW factureert. (Dit kan bijvoorbeeld door een registratie in het CRKBO). Opdrachtnemer geeft </w:t>
            </w:r>
            <w:r w:rsidRPr="006F2202">
              <w:rPr>
                <w:rFonts w:ascii="Arial" w:hAnsi="Arial" w:cs="Arial"/>
                <w:sz w:val="20"/>
                <w:szCs w:val="20"/>
              </w:rPr>
              <w:t xml:space="preserve">in Bijlage </w:t>
            </w:r>
            <w:r w:rsidR="00465FD3" w:rsidRPr="006F2202">
              <w:rPr>
                <w:rFonts w:ascii="Arial" w:hAnsi="Arial" w:cs="Arial"/>
                <w:sz w:val="20"/>
                <w:szCs w:val="20"/>
              </w:rPr>
              <w:t>16</w:t>
            </w:r>
            <w:r w:rsidRPr="00D8588E">
              <w:rPr>
                <w:rFonts w:ascii="Arial" w:hAnsi="Arial" w:cs="Arial"/>
                <w:sz w:val="20"/>
                <w:szCs w:val="20"/>
              </w:rPr>
              <w:t xml:space="preserve"> aan </w:t>
            </w:r>
            <w:r w:rsidR="00A62EDC" w:rsidRPr="00A62EDC">
              <w:rPr>
                <w:rFonts w:ascii="Arial" w:hAnsi="Arial" w:cs="Arial"/>
                <w:sz w:val="20"/>
                <w:szCs w:val="20"/>
              </w:rPr>
              <w:t xml:space="preserve">(max 1 A4, enkelzijdig Arial 10) </w:t>
            </w:r>
            <w:r w:rsidRPr="00D8588E">
              <w:rPr>
                <w:rFonts w:ascii="Arial" w:hAnsi="Arial" w:cs="Arial"/>
                <w:sz w:val="20"/>
                <w:szCs w:val="20"/>
              </w:rPr>
              <w:t>in de aanbieding of en op welke wijze deze vrijstelling van BTW gerealiseerd wordt.</w:t>
            </w:r>
          </w:p>
        </w:tc>
        <w:tc>
          <w:tcPr>
            <w:tcW w:w="992" w:type="dxa"/>
            <w:shd w:val="clear" w:color="auto" w:fill="auto"/>
          </w:tcPr>
          <w:p w14:paraId="518636BD" w14:textId="77777777" w:rsidR="00090AC3" w:rsidRPr="00A74B64" w:rsidRDefault="00090AC3">
            <w:pPr>
              <w:spacing w:line="276" w:lineRule="auto"/>
              <w:jc w:val="both"/>
              <w:rPr>
                <w:rFonts w:cs="Arial"/>
                <w:highlight w:val="yellow"/>
              </w:rPr>
            </w:pPr>
          </w:p>
        </w:tc>
      </w:tr>
      <w:tr w:rsidR="00A67656" w:rsidRPr="00BD710F" w14:paraId="26AF8AED"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D9D9D9" w:themeFill="background1" w:themeFillShade="D9"/>
          </w:tcPr>
          <w:p w14:paraId="5953FDEF" w14:textId="77777777" w:rsidR="00A67656" w:rsidRPr="00A67656" w:rsidRDefault="00A67656">
            <w:pPr>
              <w:ind w:left="397" w:hanging="397"/>
              <w:rPr>
                <w:rFonts w:cs="Arial"/>
                <w:b/>
                <w:sz w:val="20"/>
              </w:rPr>
            </w:pPr>
            <w:r w:rsidRPr="00A67656">
              <w:rPr>
                <w:rFonts w:cs="Arial"/>
                <w:b/>
                <w:sz w:val="20"/>
              </w:rPr>
              <w:t>Eis</w:t>
            </w:r>
          </w:p>
        </w:tc>
        <w:tc>
          <w:tcPr>
            <w:tcW w:w="7513" w:type="dxa"/>
            <w:shd w:val="clear" w:color="auto" w:fill="D9D9D9" w:themeFill="background1" w:themeFillShade="D9"/>
          </w:tcPr>
          <w:p w14:paraId="0641A726" w14:textId="10B33482" w:rsidR="00A67656" w:rsidRPr="00A62EDC" w:rsidRDefault="0029399B">
            <w:pPr>
              <w:jc w:val="both"/>
              <w:rPr>
                <w:rFonts w:cs="Arial"/>
                <w:b/>
                <w:sz w:val="20"/>
              </w:rPr>
            </w:pPr>
            <w:r w:rsidRPr="00A62EDC">
              <w:rPr>
                <w:rFonts w:cs="Arial"/>
                <w:b/>
              </w:rPr>
              <w:t>Algemene eisen ten aanzien van de opleiding (VW) en trainingen (VB)</w:t>
            </w:r>
          </w:p>
        </w:tc>
        <w:tc>
          <w:tcPr>
            <w:tcW w:w="992" w:type="dxa"/>
            <w:shd w:val="clear" w:color="auto" w:fill="D9D9D9" w:themeFill="background1" w:themeFillShade="D9"/>
          </w:tcPr>
          <w:p w14:paraId="1FB610CF" w14:textId="77777777" w:rsidR="00A67656" w:rsidRPr="00A62EDC" w:rsidRDefault="00A67656">
            <w:pPr>
              <w:jc w:val="both"/>
              <w:rPr>
                <w:rFonts w:cs="Arial"/>
                <w:b/>
                <w:sz w:val="20"/>
              </w:rPr>
            </w:pPr>
            <w:r w:rsidRPr="00A62EDC">
              <w:rPr>
                <w:rFonts w:cs="Arial"/>
                <w:b/>
                <w:sz w:val="20"/>
              </w:rPr>
              <w:t>Akkoord JA/NEE</w:t>
            </w:r>
          </w:p>
        </w:tc>
      </w:tr>
      <w:tr w:rsidR="006D59BB" w:rsidRPr="009D1E0D" w14:paraId="1D231225"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5F7A1BD1" w14:textId="77777777" w:rsidR="006D59BB" w:rsidRPr="009D1E0D" w:rsidRDefault="006D59BB" w:rsidP="00AF4CE3">
            <w:pPr>
              <w:numPr>
                <w:ilvl w:val="0"/>
                <w:numId w:val="31"/>
              </w:numPr>
              <w:tabs>
                <w:tab w:val="left" w:pos="397"/>
              </w:tabs>
              <w:spacing w:line="276" w:lineRule="auto"/>
              <w:contextualSpacing/>
              <w:rPr>
                <w:rFonts w:cs="Arial"/>
                <w:sz w:val="20"/>
              </w:rPr>
            </w:pPr>
          </w:p>
        </w:tc>
        <w:tc>
          <w:tcPr>
            <w:tcW w:w="7513" w:type="dxa"/>
            <w:shd w:val="clear" w:color="auto" w:fill="auto"/>
          </w:tcPr>
          <w:p w14:paraId="6A89FC90" w14:textId="77777777" w:rsidR="006D59BB" w:rsidRPr="00A62EDC" w:rsidRDefault="006D59BB">
            <w:pPr>
              <w:pStyle w:val="Geenafstand"/>
              <w:spacing w:line="276" w:lineRule="auto"/>
              <w:rPr>
                <w:rFonts w:ascii="Arial" w:hAnsi="Arial"/>
                <w:sz w:val="20"/>
                <w:szCs w:val="20"/>
              </w:rPr>
            </w:pPr>
            <w:r w:rsidRPr="00A62EDC">
              <w:rPr>
                <w:rFonts w:ascii="Arial" w:hAnsi="Arial"/>
                <w:sz w:val="20"/>
                <w:szCs w:val="20"/>
              </w:rPr>
              <w:t>Inschrijver voert de opleidingen en trainingen uit conform de documenten, zoals genoemd in dit beschrijvend document, bijlages en vigerende (verkeers-) wetgeving.</w:t>
            </w:r>
          </w:p>
        </w:tc>
        <w:tc>
          <w:tcPr>
            <w:tcW w:w="992" w:type="dxa"/>
            <w:shd w:val="clear" w:color="auto" w:fill="auto"/>
          </w:tcPr>
          <w:p w14:paraId="4AAAFFC5" w14:textId="77777777" w:rsidR="006D59BB" w:rsidRPr="00A62EDC" w:rsidRDefault="006D59BB">
            <w:pPr>
              <w:spacing w:line="276" w:lineRule="auto"/>
              <w:jc w:val="both"/>
              <w:rPr>
                <w:rFonts w:cs="Arial"/>
                <w:sz w:val="20"/>
              </w:rPr>
            </w:pPr>
          </w:p>
        </w:tc>
      </w:tr>
      <w:tr w:rsidR="006D59BB" w:rsidRPr="009D1E0D" w14:paraId="3576693F"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657BC64B" w14:textId="77777777" w:rsidR="006D59BB" w:rsidRDefault="006D59BB" w:rsidP="00AF4CE3">
            <w:pPr>
              <w:numPr>
                <w:ilvl w:val="0"/>
                <w:numId w:val="31"/>
              </w:numPr>
              <w:tabs>
                <w:tab w:val="left" w:pos="397"/>
              </w:tabs>
              <w:spacing w:line="276" w:lineRule="auto"/>
              <w:contextualSpacing/>
              <w:rPr>
                <w:rFonts w:cs="Arial"/>
              </w:rPr>
            </w:pPr>
          </w:p>
        </w:tc>
        <w:tc>
          <w:tcPr>
            <w:tcW w:w="7513" w:type="dxa"/>
            <w:shd w:val="clear" w:color="auto" w:fill="auto"/>
          </w:tcPr>
          <w:p w14:paraId="58731591" w14:textId="77777777" w:rsidR="006D59BB" w:rsidRPr="00A62EDC" w:rsidRDefault="006D59BB">
            <w:pPr>
              <w:pStyle w:val="Geenafstand"/>
              <w:spacing w:line="276" w:lineRule="auto"/>
              <w:rPr>
                <w:rFonts w:ascii="Arial" w:hAnsi="Arial"/>
                <w:sz w:val="20"/>
                <w:szCs w:val="20"/>
              </w:rPr>
            </w:pPr>
            <w:r w:rsidRPr="00A62EDC">
              <w:rPr>
                <w:rFonts w:ascii="Arial" w:hAnsi="Arial"/>
                <w:sz w:val="20"/>
                <w:szCs w:val="20"/>
              </w:rPr>
              <w:t>Annulering geschiedt volgens onderstaand schema:</w:t>
            </w:r>
          </w:p>
          <w:p w14:paraId="520F5236" w14:textId="77777777" w:rsidR="006D59BB" w:rsidRPr="00A62EDC" w:rsidRDefault="006D59BB">
            <w:pPr>
              <w:pStyle w:val="Geenafstand"/>
              <w:spacing w:line="276" w:lineRule="auto"/>
              <w:rPr>
                <w:rFonts w:ascii="Arial" w:hAnsi="Arial"/>
                <w:sz w:val="20"/>
                <w:szCs w:val="20"/>
              </w:rPr>
            </w:pPr>
            <w:r w:rsidRPr="00A62EDC">
              <w:rPr>
                <w:rFonts w:ascii="Arial" w:hAnsi="Arial"/>
                <w:sz w:val="20"/>
                <w:szCs w:val="20"/>
              </w:rPr>
              <w:tab/>
              <w:t>4 weken vooraf: kosteloos</w:t>
            </w:r>
          </w:p>
          <w:p w14:paraId="30D1C918" w14:textId="77777777" w:rsidR="006D59BB" w:rsidRPr="00A62EDC" w:rsidRDefault="006D59BB">
            <w:pPr>
              <w:pStyle w:val="Geenafstand"/>
              <w:spacing w:line="276" w:lineRule="auto"/>
              <w:rPr>
                <w:rFonts w:ascii="Arial" w:hAnsi="Arial"/>
                <w:sz w:val="20"/>
                <w:szCs w:val="20"/>
              </w:rPr>
            </w:pPr>
            <w:r w:rsidRPr="00A62EDC">
              <w:rPr>
                <w:rFonts w:ascii="Arial" w:hAnsi="Arial"/>
                <w:sz w:val="20"/>
                <w:szCs w:val="20"/>
              </w:rPr>
              <w:tab/>
              <w:t>3 weken vooraf: vergoeding 25% van de totale kostprijs.</w:t>
            </w:r>
          </w:p>
          <w:p w14:paraId="7B1C71A3" w14:textId="77777777" w:rsidR="006D59BB" w:rsidRPr="00A62EDC" w:rsidRDefault="006D59BB">
            <w:pPr>
              <w:pStyle w:val="Geenafstand"/>
              <w:spacing w:line="276" w:lineRule="auto"/>
              <w:rPr>
                <w:rFonts w:ascii="Arial" w:hAnsi="Arial"/>
                <w:sz w:val="20"/>
                <w:szCs w:val="20"/>
              </w:rPr>
            </w:pPr>
            <w:r w:rsidRPr="00A62EDC">
              <w:rPr>
                <w:rFonts w:ascii="Arial" w:hAnsi="Arial"/>
                <w:sz w:val="20"/>
                <w:szCs w:val="20"/>
              </w:rPr>
              <w:tab/>
              <w:t>2 weken vooraf: vergoeding 50% van de totale kostprijs.</w:t>
            </w:r>
          </w:p>
          <w:p w14:paraId="0D4064D7" w14:textId="77777777" w:rsidR="006D59BB" w:rsidRPr="00A62EDC" w:rsidRDefault="006D59BB">
            <w:pPr>
              <w:pStyle w:val="Geenafstand"/>
              <w:spacing w:line="276" w:lineRule="auto"/>
              <w:rPr>
                <w:rFonts w:ascii="Arial" w:hAnsi="Arial"/>
                <w:sz w:val="20"/>
                <w:szCs w:val="20"/>
              </w:rPr>
            </w:pPr>
            <w:r w:rsidRPr="00A62EDC">
              <w:rPr>
                <w:rFonts w:ascii="Arial" w:hAnsi="Arial"/>
                <w:sz w:val="20"/>
                <w:szCs w:val="20"/>
              </w:rPr>
              <w:tab/>
              <w:t>1 week vooraf:   vergoeding 75% van de totale kostprijs.</w:t>
            </w:r>
          </w:p>
        </w:tc>
        <w:tc>
          <w:tcPr>
            <w:tcW w:w="992" w:type="dxa"/>
            <w:shd w:val="clear" w:color="auto" w:fill="auto"/>
          </w:tcPr>
          <w:p w14:paraId="7A6951DC" w14:textId="77777777" w:rsidR="006D59BB" w:rsidRPr="00A62EDC" w:rsidRDefault="006D59BB">
            <w:pPr>
              <w:spacing w:line="276" w:lineRule="auto"/>
              <w:jc w:val="both"/>
              <w:rPr>
                <w:rFonts w:cs="Arial"/>
              </w:rPr>
            </w:pPr>
          </w:p>
        </w:tc>
      </w:tr>
      <w:tr w:rsidR="006D59BB" w:rsidRPr="009D1E0D" w14:paraId="0FD3A39A"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1AB06756" w14:textId="77777777" w:rsidR="006D59BB" w:rsidRDefault="006D59BB" w:rsidP="00AF4CE3">
            <w:pPr>
              <w:numPr>
                <w:ilvl w:val="0"/>
                <w:numId w:val="31"/>
              </w:numPr>
              <w:tabs>
                <w:tab w:val="left" w:pos="397"/>
              </w:tabs>
              <w:spacing w:line="276" w:lineRule="auto"/>
              <w:contextualSpacing/>
              <w:rPr>
                <w:rFonts w:cs="Arial"/>
              </w:rPr>
            </w:pPr>
          </w:p>
        </w:tc>
        <w:tc>
          <w:tcPr>
            <w:tcW w:w="7513" w:type="dxa"/>
            <w:shd w:val="clear" w:color="auto" w:fill="auto"/>
          </w:tcPr>
          <w:p w14:paraId="7C7912B9" w14:textId="77777777" w:rsidR="006D59BB" w:rsidRPr="00A62EDC" w:rsidRDefault="006D59BB">
            <w:pPr>
              <w:pStyle w:val="Geenafstand"/>
              <w:spacing w:line="276" w:lineRule="auto"/>
              <w:rPr>
                <w:rFonts w:ascii="Arial" w:hAnsi="Arial"/>
                <w:sz w:val="20"/>
                <w:szCs w:val="20"/>
              </w:rPr>
            </w:pPr>
            <w:r w:rsidRPr="00A62EDC">
              <w:rPr>
                <w:rFonts w:ascii="Arial" w:hAnsi="Arial"/>
                <w:sz w:val="20"/>
                <w:szCs w:val="20"/>
              </w:rPr>
              <w:t>Planning van opleidingen en trainingen gebeurt in overleg met Opdrachtgever.</w:t>
            </w:r>
          </w:p>
        </w:tc>
        <w:tc>
          <w:tcPr>
            <w:tcW w:w="992" w:type="dxa"/>
            <w:shd w:val="clear" w:color="auto" w:fill="auto"/>
          </w:tcPr>
          <w:p w14:paraId="4BD04429" w14:textId="77777777" w:rsidR="006D59BB" w:rsidRPr="00A62EDC" w:rsidRDefault="006D59BB">
            <w:pPr>
              <w:spacing w:line="276" w:lineRule="auto"/>
              <w:jc w:val="both"/>
              <w:rPr>
                <w:rFonts w:cs="Arial"/>
              </w:rPr>
            </w:pPr>
          </w:p>
        </w:tc>
      </w:tr>
      <w:tr w:rsidR="006D59BB" w:rsidRPr="009D1E0D" w14:paraId="53A8EDA5"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45380218" w14:textId="77777777" w:rsidR="006D59BB" w:rsidRDefault="006D59BB" w:rsidP="00AF4CE3">
            <w:pPr>
              <w:numPr>
                <w:ilvl w:val="0"/>
                <w:numId w:val="31"/>
              </w:numPr>
              <w:tabs>
                <w:tab w:val="left" w:pos="397"/>
              </w:tabs>
              <w:spacing w:line="276" w:lineRule="auto"/>
              <w:contextualSpacing/>
              <w:rPr>
                <w:rFonts w:cs="Arial"/>
              </w:rPr>
            </w:pPr>
          </w:p>
        </w:tc>
        <w:tc>
          <w:tcPr>
            <w:tcW w:w="7513" w:type="dxa"/>
            <w:shd w:val="clear" w:color="auto" w:fill="auto"/>
          </w:tcPr>
          <w:p w14:paraId="10B52093" w14:textId="77777777" w:rsidR="006D59BB" w:rsidRPr="00A62EDC" w:rsidRDefault="006D59BB">
            <w:pPr>
              <w:pStyle w:val="Geenafstand"/>
              <w:spacing w:line="276" w:lineRule="auto"/>
              <w:rPr>
                <w:rFonts w:ascii="Arial" w:hAnsi="Arial"/>
                <w:sz w:val="20"/>
                <w:szCs w:val="20"/>
              </w:rPr>
            </w:pPr>
            <w:r w:rsidRPr="00A62EDC">
              <w:rPr>
                <w:rFonts w:ascii="Arial" w:hAnsi="Arial"/>
                <w:sz w:val="20"/>
                <w:szCs w:val="20"/>
              </w:rPr>
              <w:t>Instructeurs die de opleiding en/of trainingen verzorgen zijn hiervoor gekwalificeerd en gecertificeerd.</w:t>
            </w:r>
          </w:p>
        </w:tc>
        <w:tc>
          <w:tcPr>
            <w:tcW w:w="992" w:type="dxa"/>
            <w:shd w:val="clear" w:color="auto" w:fill="auto"/>
          </w:tcPr>
          <w:p w14:paraId="0FAF5051" w14:textId="77777777" w:rsidR="006D59BB" w:rsidRPr="00A62EDC" w:rsidRDefault="006D59BB">
            <w:pPr>
              <w:spacing w:line="276" w:lineRule="auto"/>
              <w:jc w:val="both"/>
              <w:rPr>
                <w:rFonts w:cs="Arial"/>
              </w:rPr>
            </w:pPr>
          </w:p>
        </w:tc>
      </w:tr>
      <w:tr w:rsidR="006D59BB" w:rsidRPr="009D1E0D" w14:paraId="2F0B7980"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12B1B1F4" w14:textId="77777777" w:rsidR="006D59BB" w:rsidRPr="009D1E0D" w:rsidRDefault="006D59BB" w:rsidP="00AF4CE3">
            <w:pPr>
              <w:numPr>
                <w:ilvl w:val="0"/>
                <w:numId w:val="31"/>
              </w:numPr>
              <w:tabs>
                <w:tab w:val="left" w:pos="397"/>
              </w:tabs>
              <w:spacing w:line="276" w:lineRule="auto"/>
              <w:contextualSpacing/>
              <w:rPr>
                <w:rFonts w:cs="Arial"/>
              </w:rPr>
            </w:pPr>
          </w:p>
        </w:tc>
        <w:tc>
          <w:tcPr>
            <w:tcW w:w="7513" w:type="dxa"/>
            <w:shd w:val="clear" w:color="auto" w:fill="auto"/>
          </w:tcPr>
          <w:p w14:paraId="46049D68" w14:textId="77777777" w:rsidR="006D59BB" w:rsidRPr="00A62EDC" w:rsidRDefault="006D59BB">
            <w:pPr>
              <w:pStyle w:val="Geenafstand"/>
              <w:spacing w:line="276" w:lineRule="auto"/>
              <w:rPr>
                <w:rFonts w:ascii="Arial" w:hAnsi="Arial"/>
                <w:sz w:val="20"/>
                <w:szCs w:val="20"/>
              </w:rPr>
            </w:pPr>
            <w:r w:rsidRPr="00A62EDC">
              <w:rPr>
                <w:rFonts w:ascii="Arial" w:hAnsi="Arial"/>
                <w:sz w:val="20"/>
                <w:szCs w:val="20"/>
              </w:rPr>
              <w:t>Theorielessen worden op een locatie van VRLN verzorgd.</w:t>
            </w:r>
          </w:p>
        </w:tc>
        <w:tc>
          <w:tcPr>
            <w:tcW w:w="992" w:type="dxa"/>
            <w:shd w:val="clear" w:color="auto" w:fill="auto"/>
          </w:tcPr>
          <w:p w14:paraId="3A17685D" w14:textId="32288998" w:rsidR="006D59BB" w:rsidRPr="00A62EDC" w:rsidRDefault="006D59BB">
            <w:pPr>
              <w:spacing w:line="276" w:lineRule="auto"/>
              <w:jc w:val="both"/>
              <w:rPr>
                <w:rFonts w:cs="Arial"/>
              </w:rPr>
            </w:pPr>
          </w:p>
        </w:tc>
      </w:tr>
      <w:tr w:rsidR="006D59BB" w:rsidRPr="009D1E0D" w14:paraId="5E0EAD81"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6640E270" w14:textId="77777777" w:rsidR="006D59BB" w:rsidRPr="009D1E0D" w:rsidRDefault="006D59BB" w:rsidP="00AF4CE3">
            <w:pPr>
              <w:numPr>
                <w:ilvl w:val="0"/>
                <w:numId w:val="31"/>
              </w:numPr>
              <w:tabs>
                <w:tab w:val="left" w:pos="397"/>
              </w:tabs>
              <w:spacing w:line="276" w:lineRule="auto"/>
              <w:contextualSpacing/>
              <w:rPr>
                <w:rFonts w:cs="Arial"/>
              </w:rPr>
            </w:pPr>
          </w:p>
        </w:tc>
        <w:tc>
          <w:tcPr>
            <w:tcW w:w="7513" w:type="dxa"/>
            <w:shd w:val="clear" w:color="auto" w:fill="auto"/>
          </w:tcPr>
          <w:p w14:paraId="623BD2B4" w14:textId="6353C7DC" w:rsidR="00A07795" w:rsidRPr="00A62EDC" w:rsidRDefault="006D59BB">
            <w:pPr>
              <w:pStyle w:val="Geenafstand"/>
              <w:spacing w:line="276" w:lineRule="auto"/>
              <w:rPr>
                <w:rFonts w:ascii="Arial" w:hAnsi="Arial"/>
                <w:sz w:val="20"/>
                <w:szCs w:val="20"/>
              </w:rPr>
            </w:pPr>
            <w:r w:rsidRPr="00A62EDC">
              <w:rPr>
                <w:rFonts w:ascii="Arial" w:hAnsi="Arial"/>
                <w:sz w:val="20"/>
                <w:szCs w:val="20"/>
              </w:rPr>
              <w:t xml:space="preserve">Praktijkonderdeel </w:t>
            </w:r>
            <w:r w:rsidR="001902BD" w:rsidRPr="00A62EDC">
              <w:rPr>
                <w:rFonts w:ascii="Arial" w:hAnsi="Arial"/>
                <w:sz w:val="20"/>
                <w:szCs w:val="20"/>
              </w:rPr>
              <w:t>‘rijden in de natuur’</w:t>
            </w:r>
            <w:r w:rsidRPr="00A62EDC">
              <w:rPr>
                <w:rFonts w:ascii="Arial" w:hAnsi="Arial"/>
                <w:sz w:val="20"/>
                <w:szCs w:val="20"/>
              </w:rPr>
              <w:t xml:space="preserve"> wordt binnen het betreffende cluster van VRLN verzorgd. </w:t>
            </w:r>
          </w:p>
        </w:tc>
        <w:tc>
          <w:tcPr>
            <w:tcW w:w="992" w:type="dxa"/>
            <w:shd w:val="clear" w:color="auto" w:fill="auto"/>
          </w:tcPr>
          <w:p w14:paraId="2C0F3270" w14:textId="77777777" w:rsidR="006D59BB" w:rsidRPr="00A62EDC" w:rsidRDefault="006D59BB">
            <w:pPr>
              <w:spacing w:line="276" w:lineRule="auto"/>
              <w:jc w:val="both"/>
              <w:rPr>
                <w:rFonts w:cs="Arial"/>
              </w:rPr>
            </w:pPr>
          </w:p>
        </w:tc>
      </w:tr>
      <w:tr w:rsidR="00223678" w:rsidRPr="009D1E0D" w14:paraId="695AFB03"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4BFBF801" w14:textId="77777777" w:rsidR="00223678" w:rsidRPr="009D1E0D" w:rsidRDefault="00223678" w:rsidP="00AF4CE3">
            <w:pPr>
              <w:numPr>
                <w:ilvl w:val="0"/>
                <w:numId w:val="31"/>
              </w:numPr>
              <w:tabs>
                <w:tab w:val="left" w:pos="397"/>
              </w:tabs>
              <w:spacing w:line="276" w:lineRule="auto"/>
              <w:contextualSpacing/>
              <w:rPr>
                <w:rFonts w:cs="Arial"/>
              </w:rPr>
            </w:pPr>
          </w:p>
        </w:tc>
        <w:tc>
          <w:tcPr>
            <w:tcW w:w="7513" w:type="dxa"/>
            <w:shd w:val="clear" w:color="auto" w:fill="auto"/>
          </w:tcPr>
          <w:p w14:paraId="1C66174E" w14:textId="47DDC53C" w:rsidR="00F73DAD" w:rsidRPr="00A62EDC" w:rsidRDefault="00B333EB">
            <w:pPr>
              <w:pStyle w:val="Geenafstand"/>
              <w:spacing w:line="276" w:lineRule="auto"/>
              <w:rPr>
                <w:rFonts w:ascii="Arial" w:hAnsi="Arial"/>
                <w:sz w:val="20"/>
                <w:szCs w:val="20"/>
              </w:rPr>
            </w:pPr>
            <w:r w:rsidRPr="00A62EDC">
              <w:rPr>
                <w:rFonts w:ascii="Arial" w:hAnsi="Arial"/>
                <w:sz w:val="20"/>
                <w:szCs w:val="20"/>
              </w:rPr>
              <w:t xml:space="preserve">De openbare wegtraining wordt gestart vanuit de brandweerpost waar de training </w:t>
            </w:r>
            <w:r w:rsidRPr="00A62EDC">
              <w:rPr>
                <w:rFonts w:ascii="Arial" w:hAnsi="Arial"/>
                <w:sz w:val="20"/>
                <w:szCs w:val="20"/>
              </w:rPr>
              <w:lastRenderedPageBreak/>
              <w:t>plaatsvindt.</w:t>
            </w:r>
          </w:p>
        </w:tc>
        <w:tc>
          <w:tcPr>
            <w:tcW w:w="992" w:type="dxa"/>
            <w:shd w:val="clear" w:color="auto" w:fill="auto"/>
          </w:tcPr>
          <w:p w14:paraId="1398D61E" w14:textId="77777777" w:rsidR="00223678" w:rsidRPr="00A62EDC" w:rsidRDefault="00223678">
            <w:pPr>
              <w:spacing w:line="276" w:lineRule="auto"/>
              <w:jc w:val="both"/>
              <w:rPr>
                <w:rFonts w:cs="Arial"/>
              </w:rPr>
            </w:pPr>
          </w:p>
        </w:tc>
      </w:tr>
      <w:tr w:rsidR="00AA5701" w:rsidRPr="00AA5701" w14:paraId="7DF260E8"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D9D9D9" w:themeFill="background1" w:themeFillShade="D9"/>
          </w:tcPr>
          <w:p w14:paraId="25A6562B" w14:textId="2CB0A267" w:rsidR="00CD2860" w:rsidRPr="00AA5701" w:rsidRDefault="00AA5701" w:rsidP="00CD2860">
            <w:pPr>
              <w:ind w:left="397" w:hanging="397"/>
              <w:rPr>
                <w:rFonts w:cs="Arial"/>
                <w:b/>
                <w:sz w:val="20"/>
              </w:rPr>
            </w:pPr>
            <w:r>
              <w:br w:type="page"/>
            </w:r>
            <w:r w:rsidR="00CD2860" w:rsidRPr="00AA5701">
              <w:rPr>
                <w:rFonts w:cs="Arial"/>
                <w:b/>
                <w:sz w:val="20"/>
              </w:rPr>
              <w:t>Eis</w:t>
            </w:r>
          </w:p>
        </w:tc>
        <w:tc>
          <w:tcPr>
            <w:tcW w:w="7513" w:type="dxa"/>
            <w:shd w:val="clear" w:color="auto" w:fill="D9D9D9" w:themeFill="background1" w:themeFillShade="D9"/>
          </w:tcPr>
          <w:p w14:paraId="79446DE2" w14:textId="531755B8" w:rsidR="00CD2860" w:rsidRPr="00AA5701" w:rsidRDefault="00CD2860" w:rsidP="00CD2860">
            <w:pPr>
              <w:jc w:val="both"/>
              <w:rPr>
                <w:rFonts w:cs="Arial"/>
                <w:b/>
                <w:sz w:val="20"/>
              </w:rPr>
            </w:pPr>
            <w:r w:rsidRPr="00AA5701">
              <w:rPr>
                <w:b/>
                <w:sz w:val="20"/>
              </w:rPr>
              <w:t xml:space="preserve">Eisen ten aanzien van de opleiding chauffeur </w:t>
            </w:r>
          </w:p>
        </w:tc>
        <w:tc>
          <w:tcPr>
            <w:tcW w:w="992" w:type="dxa"/>
            <w:shd w:val="clear" w:color="auto" w:fill="D9D9D9" w:themeFill="background1" w:themeFillShade="D9"/>
          </w:tcPr>
          <w:p w14:paraId="51387521" w14:textId="77777777" w:rsidR="00CD2860" w:rsidRPr="00AA5701" w:rsidRDefault="00CD2860" w:rsidP="00CD2860">
            <w:pPr>
              <w:jc w:val="both"/>
              <w:rPr>
                <w:rFonts w:cs="Arial"/>
                <w:b/>
                <w:sz w:val="20"/>
              </w:rPr>
            </w:pPr>
            <w:r w:rsidRPr="00AA5701">
              <w:rPr>
                <w:rFonts w:cs="Arial"/>
                <w:b/>
                <w:sz w:val="20"/>
              </w:rPr>
              <w:t>Akkoord JA/NEE</w:t>
            </w:r>
          </w:p>
        </w:tc>
      </w:tr>
      <w:tr w:rsidR="008015A3" w:rsidRPr="009D1E0D" w14:paraId="357E2E39"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1B6C3AA4" w14:textId="77777777" w:rsidR="008015A3" w:rsidRPr="009D1E0D"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22126CB0" w14:textId="774DE6DC" w:rsidR="008015A3" w:rsidRPr="00A62EDC" w:rsidRDefault="008015A3">
            <w:pPr>
              <w:pStyle w:val="Geenafstand"/>
              <w:spacing w:line="276" w:lineRule="auto"/>
              <w:rPr>
                <w:rFonts w:ascii="Arial" w:hAnsi="Arial"/>
                <w:sz w:val="20"/>
                <w:szCs w:val="20"/>
              </w:rPr>
            </w:pPr>
            <w:r w:rsidRPr="00A62EDC">
              <w:rPr>
                <w:rFonts w:ascii="Arial" w:hAnsi="Arial"/>
                <w:sz w:val="20"/>
                <w:szCs w:val="20"/>
              </w:rPr>
              <w:t xml:space="preserve">De lesstof (theorie en praktijk) is bepaald door het </w:t>
            </w:r>
            <w:r w:rsidR="00095E0C" w:rsidRPr="00A62EDC">
              <w:rPr>
                <w:rFonts w:ascii="Arial" w:hAnsi="Arial"/>
                <w:sz w:val="20"/>
                <w:szCs w:val="20"/>
              </w:rPr>
              <w:t>NIPV</w:t>
            </w:r>
            <w:r w:rsidRPr="00A62EDC">
              <w:rPr>
                <w:rFonts w:ascii="Arial" w:hAnsi="Arial"/>
                <w:sz w:val="20"/>
                <w:szCs w:val="20"/>
              </w:rPr>
              <w:t xml:space="preserve"> en staat vast. De actuele lesstof staat beschreven in </w:t>
            </w:r>
            <w:r w:rsidR="003D141E" w:rsidRPr="00A62EDC">
              <w:rPr>
                <w:rFonts w:ascii="Arial" w:hAnsi="Arial"/>
                <w:sz w:val="20"/>
                <w:szCs w:val="20"/>
              </w:rPr>
              <w:t>Canvas</w:t>
            </w:r>
            <w:r w:rsidRPr="00A62EDC">
              <w:rPr>
                <w:rFonts w:ascii="Arial" w:hAnsi="Arial"/>
                <w:sz w:val="20"/>
                <w:szCs w:val="20"/>
              </w:rPr>
              <w:t xml:space="preserve">. Opdrachtnemer conformeert zich hieraan. Voor meer informatie zie bijlagen 12, 13, 14, </w:t>
            </w:r>
            <w:r w:rsidR="00C80126" w:rsidRPr="00A62EDC">
              <w:rPr>
                <w:rFonts w:ascii="Arial" w:hAnsi="Arial"/>
                <w:sz w:val="20"/>
                <w:szCs w:val="20"/>
              </w:rPr>
              <w:t xml:space="preserve">en </w:t>
            </w:r>
            <w:r w:rsidRPr="00A62EDC">
              <w:rPr>
                <w:rFonts w:ascii="Arial" w:hAnsi="Arial"/>
                <w:sz w:val="20"/>
                <w:szCs w:val="20"/>
              </w:rPr>
              <w:t>21.</w:t>
            </w:r>
          </w:p>
        </w:tc>
        <w:tc>
          <w:tcPr>
            <w:tcW w:w="992" w:type="dxa"/>
            <w:shd w:val="clear" w:color="auto" w:fill="auto"/>
          </w:tcPr>
          <w:p w14:paraId="37E05DE0" w14:textId="77777777" w:rsidR="008015A3" w:rsidRPr="00A62EDC" w:rsidRDefault="008015A3">
            <w:pPr>
              <w:spacing w:line="276" w:lineRule="auto"/>
              <w:jc w:val="both"/>
              <w:rPr>
                <w:rFonts w:cs="Arial"/>
              </w:rPr>
            </w:pPr>
          </w:p>
        </w:tc>
      </w:tr>
      <w:tr w:rsidR="008015A3" w:rsidRPr="009D1E0D" w14:paraId="4B7BC315"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44BFFE00" w14:textId="77777777" w:rsidR="008015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14800FCF" w14:textId="179C7E16" w:rsidR="008015A3" w:rsidRPr="00A62EDC" w:rsidRDefault="008015A3">
            <w:pPr>
              <w:pStyle w:val="Geenafstand"/>
              <w:spacing w:line="276" w:lineRule="auto"/>
              <w:rPr>
                <w:rFonts w:ascii="Arial" w:hAnsi="Arial"/>
                <w:sz w:val="20"/>
                <w:szCs w:val="20"/>
              </w:rPr>
            </w:pPr>
            <w:r w:rsidRPr="00A62EDC">
              <w:rPr>
                <w:rFonts w:ascii="Arial" w:hAnsi="Arial"/>
                <w:sz w:val="20"/>
                <w:szCs w:val="20"/>
              </w:rPr>
              <w:t xml:space="preserve">Opdrachtnemer krijgt van opdrachtgever toegang tot de les- en leerstof in </w:t>
            </w:r>
            <w:r w:rsidR="003D141E" w:rsidRPr="00A62EDC">
              <w:rPr>
                <w:rFonts w:ascii="Arial" w:hAnsi="Arial"/>
                <w:sz w:val="20"/>
                <w:szCs w:val="20"/>
              </w:rPr>
              <w:t>Canvas</w:t>
            </w:r>
            <w:r w:rsidRPr="00A62EDC">
              <w:rPr>
                <w:rFonts w:ascii="Arial" w:hAnsi="Arial"/>
                <w:sz w:val="20"/>
                <w:szCs w:val="20"/>
              </w:rPr>
              <w:t>. Opdrachtgever monitort de voortgang van de cursisten.</w:t>
            </w:r>
          </w:p>
        </w:tc>
        <w:tc>
          <w:tcPr>
            <w:tcW w:w="992" w:type="dxa"/>
            <w:shd w:val="clear" w:color="auto" w:fill="auto"/>
          </w:tcPr>
          <w:p w14:paraId="0FEB2875" w14:textId="77777777" w:rsidR="008015A3" w:rsidRPr="00A62EDC" w:rsidRDefault="008015A3">
            <w:pPr>
              <w:spacing w:line="276" w:lineRule="auto"/>
              <w:jc w:val="both"/>
              <w:rPr>
                <w:rFonts w:cs="Arial"/>
              </w:rPr>
            </w:pPr>
          </w:p>
        </w:tc>
      </w:tr>
      <w:tr w:rsidR="008015A3" w:rsidRPr="009D1E0D" w14:paraId="68559AEB"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65F7C768" w14:textId="77777777" w:rsidR="008015A3" w:rsidRPr="009D1E0D"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6DA9C542" w14:textId="77777777" w:rsidR="008015A3" w:rsidRPr="00A62EDC" w:rsidRDefault="008015A3">
            <w:pPr>
              <w:pStyle w:val="Geenafstand"/>
              <w:spacing w:line="276" w:lineRule="auto"/>
              <w:rPr>
                <w:rFonts w:ascii="Arial" w:hAnsi="Arial"/>
                <w:sz w:val="20"/>
                <w:szCs w:val="20"/>
              </w:rPr>
            </w:pPr>
            <w:r w:rsidRPr="00A62EDC">
              <w:rPr>
                <w:rFonts w:ascii="Arial" w:hAnsi="Arial"/>
                <w:sz w:val="20"/>
                <w:szCs w:val="20"/>
              </w:rPr>
              <w:t>Opleidingen (theorie en/of praktijk) moeten gepland kunnen worden op onderstaande dagen en tijdstippen:</w:t>
            </w:r>
          </w:p>
          <w:p w14:paraId="25016512" w14:textId="77777777" w:rsidR="008015A3" w:rsidRPr="00A62EDC" w:rsidRDefault="008015A3" w:rsidP="00AF4CE3">
            <w:pPr>
              <w:pStyle w:val="Geenafstand"/>
              <w:numPr>
                <w:ilvl w:val="0"/>
                <w:numId w:val="29"/>
              </w:numPr>
              <w:spacing w:line="276" w:lineRule="auto"/>
              <w:rPr>
                <w:rFonts w:ascii="Arial" w:hAnsi="Arial"/>
                <w:sz w:val="20"/>
                <w:szCs w:val="20"/>
              </w:rPr>
            </w:pPr>
            <w:r w:rsidRPr="00A62EDC">
              <w:rPr>
                <w:rFonts w:ascii="Arial" w:hAnsi="Arial"/>
                <w:sz w:val="20"/>
                <w:szCs w:val="20"/>
              </w:rPr>
              <w:t>maandag tot en met donderdag tussen 8:00 uur – 22:00 uur</w:t>
            </w:r>
          </w:p>
          <w:p w14:paraId="418F3330" w14:textId="77777777" w:rsidR="008015A3" w:rsidRPr="00A62EDC" w:rsidRDefault="008015A3" w:rsidP="00AF4CE3">
            <w:pPr>
              <w:pStyle w:val="Geenafstand"/>
              <w:numPr>
                <w:ilvl w:val="0"/>
                <w:numId w:val="29"/>
              </w:numPr>
              <w:spacing w:line="276" w:lineRule="auto"/>
              <w:rPr>
                <w:rFonts w:ascii="Arial" w:hAnsi="Arial"/>
                <w:sz w:val="20"/>
                <w:szCs w:val="20"/>
              </w:rPr>
            </w:pPr>
            <w:r w:rsidRPr="00A62EDC">
              <w:rPr>
                <w:rFonts w:ascii="Arial" w:hAnsi="Arial"/>
                <w:sz w:val="20"/>
                <w:szCs w:val="20"/>
              </w:rPr>
              <w:t>vrijdag en zaterdag tussen 8.00 uur - 18.00 uur</w:t>
            </w:r>
          </w:p>
          <w:p w14:paraId="2DAB9580" w14:textId="7284C7D0" w:rsidR="008015A3" w:rsidRPr="00A62EDC" w:rsidRDefault="00C235F0">
            <w:pPr>
              <w:pStyle w:val="Geenafstand"/>
              <w:spacing w:line="276" w:lineRule="auto"/>
              <w:rPr>
                <w:rFonts w:ascii="Arial" w:hAnsi="Arial"/>
                <w:sz w:val="20"/>
                <w:szCs w:val="20"/>
              </w:rPr>
            </w:pPr>
            <w:r>
              <w:rPr>
                <w:rFonts w:ascii="Arial" w:hAnsi="Arial"/>
                <w:sz w:val="20"/>
                <w:szCs w:val="20"/>
              </w:rPr>
              <w:t>A</w:t>
            </w:r>
            <w:r w:rsidR="008015A3" w:rsidRPr="00A62EDC">
              <w:rPr>
                <w:rFonts w:ascii="Arial" w:hAnsi="Arial"/>
                <w:sz w:val="20"/>
                <w:szCs w:val="20"/>
              </w:rPr>
              <w:t>ndere tijdstippen in overleg met het ROI.</w:t>
            </w:r>
          </w:p>
        </w:tc>
        <w:tc>
          <w:tcPr>
            <w:tcW w:w="992" w:type="dxa"/>
            <w:shd w:val="clear" w:color="auto" w:fill="auto"/>
          </w:tcPr>
          <w:p w14:paraId="2A9319E8" w14:textId="77777777" w:rsidR="008015A3" w:rsidRPr="00A62EDC" w:rsidRDefault="008015A3">
            <w:pPr>
              <w:spacing w:line="276" w:lineRule="auto"/>
              <w:jc w:val="both"/>
              <w:rPr>
                <w:rFonts w:cs="Arial"/>
              </w:rPr>
            </w:pPr>
          </w:p>
        </w:tc>
      </w:tr>
      <w:tr w:rsidR="008015A3" w:rsidRPr="009D1E0D" w14:paraId="47CD47D2"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372507B5" w14:textId="77777777" w:rsidR="008015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22A57888" w14:textId="77777777" w:rsidR="008015A3" w:rsidRPr="00A62EDC" w:rsidRDefault="008015A3">
            <w:pPr>
              <w:pStyle w:val="Geenafstand"/>
              <w:spacing w:line="276" w:lineRule="auto"/>
              <w:rPr>
                <w:rFonts w:ascii="Arial" w:hAnsi="Arial"/>
                <w:sz w:val="20"/>
                <w:szCs w:val="20"/>
              </w:rPr>
            </w:pPr>
            <w:r w:rsidRPr="00A62EDC">
              <w:rPr>
                <w:rFonts w:ascii="Arial" w:hAnsi="Arial"/>
                <w:sz w:val="20"/>
                <w:szCs w:val="20"/>
              </w:rPr>
              <w:t xml:space="preserve">Opdrachtnemer stuurt minimaal 8 weken van tevoren, in overleg met opdrachtgever een overzicht met beschikbare data. </w:t>
            </w:r>
          </w:p>
        </w:tc>
        <w:tc>
          <w:tcPr>
            <w:tcW w:w="992" w:type="dxa"/>
            <w:shd w:val="clear" w:color="auto" w:fill="auto"/>
          </w:tcPr>
          <w:p w14:paraId="410DC1B6" w14:textId="77777777" w:rsidR="008015A3" w:rsidRPr="00A62EDC" w:rsidRDefault="008015A3">
            <w:pPr>
              <w:spacing w:line="276" w:lineRule="auto"/>
              <w:jc w:val="both"/>
              <w:rPr>
                <w:rFonts w:cs="Arial"/>
              </w:rPr>
            </w:pPr>
          </w:p>
        </w:tc>
      </w:tr>
      <w:tr w:rsidR="008015A3" w:rsidRPr="009D1E0D" w14:paraId="24A3A24C"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294921ED" w14:textId="77777777" w:rsidR="008015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75A74461" w14:textId="77777777" w:rsidR="008015A3" w:rsidRPr="00A62EDC" w:rsidRDefault="008015A3">
            <w:pPr>
              <w:pStyle w:val="Geenafstand"/>
              <w:spacing w:line="276" w:lineRule="auto"/>
              <w:rPr>
                <w:rFonts w:ascii="Arial" w:hAnsi="Arial"/>
                <w:sz w:val="20"/>
                <w:szCs w:val="20"/>
              </w:rPr>
            </w:pPr>
            <w:r w:rsidRPr="00A62EDC">
              <w:rPr>
                <w:rFonts w:ascii="Arial" w:hAnsi="Arial"/>
                <w:sz w:val="20"/>
                <w:szCs w:val="20"/>
              </w:rPr>
              <w:t>Bij de startbijeenkomst is een instructeur van opdrachtnemer aanwezig.</w:t>
            </w:r>
          </w:p>
        </w:tc>
        <w:tc>
          <w:tcPr>
            <w:tcW w:w="992" w:type="dxa"/>
            <w:shd w:val="clear" w:color="auto" w:fill="auto"/>
          </w:tcPr>
          <w:p w14:paraId="2CF741CA" w14:textId="77777777" w:rsidR="008015A3" w:rsidRPr="00A62EDC" w:rsidRDefault="008015A3">
            <w:pPr>
              <w:spacing w:line="276" w:lineRule="auto"/>
              <w:jc w:val="both"/>
              <w:rPr>
                <w:rFonts w:cs="Arial"/>
              </w:rPr>
            </w:pPr>
          </w:p>
        </w:tc>
      </w:tr>
      <w:tr w:rsidR="008015A3" w:rsidRPr="009D1E0D" w14:paraId="70F8D2B5"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34961520" w14:textId="77777777" w:rsidR="008015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7CB54C74" w14:textId="77777777" w:rsidR="008015A3" w:rsidRPr="00A62EDC" w:rsidRDefault="008015A3">
            <w:pPr>
              <w:pStyle w:val="Geenafstand"/>
              <w:spacing w:line="276" w:lineRule="auto"/>
              <w:rPr>
                <w:rFonts w:ascii="Arial" w:hAnsi="Arial"/>
                <w:sz w:val="20"/>
                <w:szCs w:val="20"/>
              </w:rPr>
            </w:pPr>
            <w:r w:rsidRPr="00A62EDC">
              <w:rPr>
                <w:rFonts w:ascii="Arial" w:hAnsi="Arial"/>
                <w:sz w:val="20"/>
                <w:szCs w:val="20"/>
              </w:rPr>
              <w:t>Presentielijsten worden door Opdrachtgever gemaakt. Opdrachtnemer zorgt voor registratie van de aanwezigheid via deze presentielijsten. De ingevulde lijsten worden de volgende werkdag aangeleverd  bij de Opdrachtgever.</w:t>
            </w:r>
          </w:p>
        </w:tc>
        <w:tc>
          <w:tcPr>
            <w:tcW w:w="992" w:type="dxa"/>
            <w:shd w:val="clear" w:color="auto" w:fill="auto"/>
          </w:tcPr>
          <w:p w14:paraId="52430A8E" w14:textId="77777777" w:rsidR="008015A3" w:rsidRPr="00A62EDC" w:rsidRDefault="008015A3">
            <w:pPr>
              <w:spacing w:line="276" w:lineRule="auto"/>
              <w:jc w:val="both"/>
              <w:rPr>
                <w:rFonts w:cs="Arial"/>
              </w:rPr>
            </w:pPr>
          </w:p>
        </w:tc>
      </w:tr>
      <w:tr w:rsidR="008015A3" w:rsidRPr="009D1E0D" w14:paraId="72E528BE"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14B863E4" w14:textId="77777777" w:rsidR="008015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00DCD84E" w14:textId="2B21F514" w:rsidR="008015A3" w:rsidRPr="00A62EDC" w:rsidRDefault="008015A3">
            <w:pPr>
              <w:pStyle w:val="Geenafstand"/>
              <w:spacing w:line="276" w:lineRule="auto"/>
              <w:rPr>
                <w:rFonts w:ascii="Arial" w:hAnsi="Arial"/>
                <w:sz w:val="20"/>
                <w:szCs w:val="20"/>
              </w:rPr>
            </w:pPr>
            <w:r w:rsidRPr="00A62EDC">
              <w:rPr>
                <w:rFonts w:ascii="Arial" w:hAnsi="Arial"/>
                <w:sz w:val="20"/>
                <w:szCs w:val="20"/>
              </w:rPr>
              <w:t xml:space="preserve">Opdrachtnemer levert de ritevaluaties binnen 2 werkdagen na de rit digitaal aan </w:t>
            </w:r>
            <w:r w:rsidR="00FB3BA3" w:rsidRPr="00A62EDC">
              <w:rPr>
                <w:rFonts w:ascii="Arial" w:hAnsi="Arial"/>
                <w:sz w:val="20"/>
                <w:szCs w:val="20"/>
              </w:rPr>
              <w:t>in Canvas</w:t>
            </w:r>
            <w:r w:rsidRPr="00A62EDC">
              <w:rPr>
                <w:rFonts w:ascii="Arial" w:hAnsi="Arial"/>
                <w:sz w:val="20"/>
                <w:szCs w:val="20"/>
              </w:rPr>
              <w:t>. Afwijkende termijnen worden eerst overlegd met opdrachtgever.</w:t>
            </w:r>
          </w:p>
        </w:tc>
        <w:tc>
          <w:tcPr>
            <w:tcW w:w="992" w:type="dxa"/>
            <w:shd w:val="clear" w:color="auto" w:fill="auto"/>
          </w:tcPr>
          <w:p w14:paraId="3362DDD6" w14:textId="77777777" w:rsidR="008015A3" w:rsidRPr="00A62EDC" w:rsidRDefault="008015A3">
            <w:pPr>
              <w:spacing w:line="276" w:lineRule="auto"/>
              <w:jc w:val="both"/>
              <w:rPr>
                <w:rFonts w:cs="Arial"/>
              </w:rPr>
            </w:pPr>
          </w:p>
        </w:tc>
      </w:tr>
      <w:tr w:rsidR="008015A3" w:rsidRPr="009D1E0D" w14:paraId="2C6B0EF9"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5C58E9BC" w14:textId="77777777" w:rsidR="008015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5A0BB852" w14:textId="77777777" w:rsidR="008015A3" w:rsidRPr="00A62EDC" w:rsidRDefault="008015A3">
            <w:pPr>
              <w:pStyle w:val="Geenafstand"/>
              <w:spacing w:line="276" w:lineRule="auto"/>
              <w:rPr>
                <w:rFonts w:ascii="Arial" w:hAnsi="Arial"/>
                <w:sz w:val="20"/>
                <w:szCs w:val="20"/>
              </w:rPr>
            </w:pPr>
            <w:r w:rsidRPr="00A62EDC">
              <w:rPr>
                <w:rFonts w:ascii="Arial" w:hAnsi="Arial"/>
                <w:sz w:val="20"/>
                <w:szCs w:val="20"/>
              </w:rPr>
              <w:t xml:space="preserve">De theoriebijeenkomst vindt plaats van 19:00 uur – 22:00 uur. </w:t>
            </w:r>
          </w:p>
          <w:p w14:paraId="0EAB18A1" w14:textId="77777777" w:rsidR="008015A3" w:rsidRPr="00A62EDC" w:rsidRDefault="008015A3">
            <w:pPr>
              <w:pStyle w:val="Geenafstand"/>
              <w:spacing w:line="276" w:lineRule="auto"/>
              <w:rPr>
                <w:rFonts w:ascii="Arial" w:hAnsi="Arial"/>
                <w:sz w:val="20"/>
                <w:szCs w:val="20"/>
              </w:rPr>
            </w:pPr>
            <w:r w:rsidRPr="00A62EDC">
              <w:rPr>
                <w:rFonts w:ascii="Arial" w:hAnsi="Arial"/>
                <w:sz w:val="20"/>
                <w:szCs w:val="20"/>
              </w:rPr>
              <w:t>Afwijkende tijdstippen in overleg met opdrachtgever.</w:t>
            </w:r>
          </w:p>
        </w:tc>
        <w:tc>
          <w:tcPr>
            <w:tcW w:w="992" w:type="dxa"/>
            <w:shd w:val="clear" w:color="auto" w:fill="auto"/>
          </w:tcPr>
          <w:p w14:paraId="54DC8F1C" w14:textId="77777777" w:rsidR="008015A3" w:rsidRPr="00A62EDC" w:rsidRDefault="008015A3">
            <w:pPr>
              <w:spacing w:line="276" w:lineRule="auto"/>
              <w:jc w:val="both"/>
              <w:rPr>
                <w:rFonts w:cs="Arial"/>
              </w:rPr>
            </w:pPr>
          </w:p>
        </w:tc>
      </w:tr>
      <w:tr w:rsidR="008015A3" w:rsidRPr="00522BA3" w14:paraId="5116CA73"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3A4B4070" w14:textId="77777777" w:rsidR="008015A3" w:rsidRPr="00522B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73F3E645" w14:textId="77777777" w:rsidR="008015A3" w:rsidRPr="00A62EDC" w:rsidRDefault="008015A3">
            <w:pPr>
              <w:pStyle w:val="Geenafstand"/>
              <w:spacing w:line="276" w:lineRule="auto"/>
              <w:rPr>
                <w:rFonts w:ascii="Arial" w:hAnsi="Arial"/>
                <w:sz w:val="20"/>
                <w:szCs w:val="20"/>
              </w:rPr>
            </w:pPr>
            <w:r w:rsidRPr="00A62EDC">
              <w:rPr>
                <w:rFonts w:ascii="Arial" w:hAnsi="Arial"/>
                <w:sz w:val="20"/>
                <w:szCs w:val="20"/>
              </w:rPr>
              <w:t>Opdrachtgever stelt een uitrukjas van de brandweer ter beschikking.</w:t>
            </w:r>
          </w:p>
          <w:p w14:paraId="6ED5E03F" w14:textId="77777777" w:rsidR="008015A3" w:rsidRPr="00A62EDC" w:rsidRDefault="008015A3">
            <w:pPr>
              <w:pStyle w:val="Geenafstand"/>
              <w:spacing w:line="276" w:lineRule="auto"/>
              <w:rPr>
                <w:rFonts w:ascii="Arial" w:hAnsi="Arial"/>
                <w:sz w:val="20"/>
                <w:szCs w:val="20"/>
              </w:rPr>
            </w:pPr>
            <w:r w:rsidRPr="00A62EDC">
              <w:rPr>
                <w:rFonts w:ascii="Arial" w:hAnsi="Arial"/>
                <w:sz w:val="20"/>
                <w:szCs w:val="20"/>
              </w:rPr>
              <w:t>De instructeur draagt voor het overige zelf zorg voor kleding die hoort bij het uitoefenen van de taak/functie chauffeur, zoals veiligheidsschoenen.</w:t>
            </w:r>
          </w:p>
        </w:tc>
        <w:tc>
          <w:tcPr>
            <w:tcW w:w="992" w:type="dxa"/>
            <w:shd w:val="clear" w:color="auto" w:fill="auto"/>
          </w:tcPr>
          <w:p w14:paraId="1E08C268" w14:textId="77777777" w:rsidR="008015A3" w:rsidRPr="00A62EDC" w:rsidRDefault="008015A3">
            <w:pPr>
              <w:spacing w:line="276" w:lineRule="auto"/>
              <w:jc w:val="both"/>
              <w:rPr>
                <w:rFonts w:cs="Arial"/>
              </w:rPr>
            </w:pPr>
          </w:p>
        </w:tc>
      </w:tr>
      <w:tr w:rsidR="008015A3" w:rsidRPr="009D1E0D" w14:paraId="320CE8E0"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7261803B" w14:textId="77777777" w:rsidR="008015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21814B33" w14:textId="77777777" w:rsidR="008015A3" w:rsidRPr="00A62EDC" w:rsidRDefault="008015A3">
            <w:pPr>
              <w:pStyle w:val="Geenafstand"/>
              <w:spacing w:line="276" w:lineRule="auto"/>
              <w:rPr>
                <w:rFonts w:ascii="Arial" w:hAnsi="Arial"/>
                <w:sz w:val="20"/>
                <w:szCs w:val="20"/>
              </w:rPr>
            </w:pPr>
            <w:r w:rsidRPr="00A62EDC">
              <w:rPr>
                <w:rFonts w:ascii="Arial" w:hAnsi="Arial"/>
                <w:sz w:val="20"/>
                <w:szCs w:val="20"/>
              </w:rPr>
              <w:t>Indien een instructeur niet voldoet in de ogen van opdrachtgever, dient opdrachtnemer een minimaal vergelijkbaar vervangend instructeur in te zetten. Dit gebeurt altijd in overleg tussen opdrachtgever en opdrachtnemer.</w:t>
            </w:r>
          </w:p>
        </w:tc>
        <w:tc>
          <w:tcPr>
            <w:tcW w:w="992" w:type="dxa"/>
            <w:shd w:val="clear" w:color="auto" w:fill="auto"/>
          </w:tcPr>
          <w:p w14:paraId="782EAF6D" w14:textId="77777777" w:rsidR="008015A3" w:rsidRPr="00A62EDC" w:rsidRDefault="008015A3">
            <w:pPr>
              <w:spacing w:line="276" w:lineRule="auto"/>
              <w:jc w:val="both"/>
              <w:rPr>
                <w:rFonts w:cs="Arial"/>
              </w:rPr>
            </w:pPr>
          </w:p>
        </w:tc>
      </w:tr>
      <w:tr w:rsidR="008015A3" w:rsidRPr="009D1E0D" w14:paraId="157E750B"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3F0249B2" w14:textId="77777777" w:rsidR="008015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55D2147E" w14:textId="77777777" w:rsidR="008015A3" w:rsidRPr="00A62EDC" w:rsidRDefault="008015A3">
            <w:pPr>
              <w:pStyle w:val="Geenafstand"/>
              <w:spacing w:line="276" w:lineRule="auto"/>
              <w:rPr>
                <w:rFonts w:ascii="Arial" w:hAnsi="Arial"/>
                <w:sz w:val="20"/>
                <w:szCs w:val="20"/>
              </w:rPr>
            </w:pPr>
            <w:r w:rsidRPr="00A62EDC">
              <w:rPr>
                <w:rFonts w:ascii="Arial" w:hAnsi="Arial"/>
                <w:sz w:val="20"/>
                <w:szCs w:val="20"/>
              </w:rPr>
              <w:t>Een cursist krijgt tijdens de leergang chauffeur les van maximaal 2 verschillende instructeurs.</w:t>
            </w:r>
          </w:p>
        </w:tc>
        <w:tc>
          <w:tcPr>
            <w:tcW w:w="992" w:type="dxa"/>
            <w:shd w:val="clear" w:color="auto" w:fill="auto"/>
          </w:tcPr>
          <w:p w14:paraId="77691603" w14:textId="77777777" w:rsidR="008015A3" w:rsidRPr="00A62EDC" w:rsidRDefault="008015A3">
            <w:pPr>
              <w:spacing w:line="276" w:lineRule="auto"/>
              <w:jc w:val="both"/>
              <w:rPr>
                <w:rFonts w:cs="Arial"/>
              </w:rPr>
            </w:pPr>
          </w:p>
        </w:tc>
      </w:tr>
      <w:tr w:rsidR="008015A3" w:rsidRPr="009D1E0D" w14:paraId="31BA5A95"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2F5CD587" w14:textId="77777777" w:rsidR="008015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17786E2B" w14:textId="77777777" w:rsidR="008015A3" w:rsidRPr="00A62EDC" w:rsidRDefault="008015A3">
            <w:pPr>
              <w:pStyle w:val="Geenafstand"/>
              <w:spacing w:line="276" w:lineRule="auto"/>
              <w:rPr>
                <w:rFonts w:ascii="Arial" w:hAnsi="Arial"/>
                <w:sz w:val="20"/>
                <w:szCs w:val="20"/>
              </w:rPr>
            </w:pPr>
            <w:r w:rsidRPr="00A62EDC">
              <w:rPr>
                <w:rFonts w:ascii="Arial" w:hAnsi="Arial"/>
                <w:sz w:val="20"/>
                <w:szCs w:val="20"/>
              </w:rPr>
              <w:t>Opdrachtgever of instructeur is voor of tijdens de lessen telefonisch bereikbaar.</w:t>
            </w:r>
          </w:p>
        </w:tc>
        <w:tc>
          <w:tcPr>
            <w:tcW w:w="992" w:type="dxa"/>
            <w:shd w:val="clear" w:color="auto" w:fill="auto"/>
          </w:tcPr>
          <w:p w14:paraId="02271E19" w14:textId="77777777" w:rsidR="008015A3" w:rsidRPr="00A62EDC" w:rsidRDefault="008015A3">
            <w:pPr>
              <w:spacing w:line="276" w:lineRule="auto"/>
              <w:jc w:val="both"/>
              <w:rPr>
                <w:rFonts w:cs="Arial"/>
              </w:rPr>
            </w:pPr>
          </w:p>
        </w:tc>
      </w:tr>
      <w:tr w:rsidR="008015A3" w:rsidRPr="009D1E0D" w14:paraId="65DFD7FD"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5531D421" w14:textId="77777777" w:rsidR="008015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73A3EA33" w14:textId="5C150FB9" w:rsidR="008015A3" w:rsidRPr="00A62EDC" w:rsidRDefault="008015A3">
            <w:pPr>
              <w:pStyle w:val="Geenafstand"/>
              <w:spacing w:line="276" w:lineRule="auto"/>
              <w:rPr>
                <w:rFonts w:ascii="Arial" w:hAnsi="Arial"/>
                <w:sz w:val="20"/>
                <w:szCs w:val="20"/>
              </w:rPr>
            </w:pPr>
            <w:r w:rsidRPr="00A62EDC">
              <w:rPr>
                <w:rFonts w:ascii="Arial" w:hAnsi="Arial"/>
                <w:sz w:val="20"/>
                <w:szCs w:val="20"/>
              </w:rPr>
              <w:t xml:space="preserve">Het praktijkonderdeel voertuigbeheersing (baantraining) wordt op een door het </w:t>
            </w:r>
            <w:r w:rsidR="00095E0C" w:rsidRPr="00A62EDC">
              <w:rPr>
                <w:rFonts w:ascii="Arial" w:hAnsi="Arial"/>
                <w:sz w:val="20"/>
                <w:szCs w:val="20"/>
              </w:rPr>
              <w:t>NIPV</w:t>
            </w:r>
            <w:r w:rsidRPr="00A62EDC">
              <w:rPr>
                <w:rFonts w:ascii="Arial" w:hAnsi="Arial"/>
                <w:sz w:val="20"/>
                <w:szCs w:val="20"/>
              </w:rPr>
              <w:t xml:space="preserve"> goedgekeurde locatie </w:t>
            </w:r>
            <w:r w:rsidR="00B9022C" w:rsidRPr="00A62EDC">
              <w:rPr>
                <w:rFonts w:ascii="Arial" w:hAnsi="Arial"/>
                <w:sz w:val="20"/>
                <w:szCs w:val="20"/>
              </w:rPr>
              <w:t xml:space="preserve">of afgesloten terrein </w:t>
            </w:r>
            <w:r w:rsidRPr="00A62EDC">
              <w:rPr>
                <w:rFonts w:ascii="Arial" w:hAnsi="Arial"/>
                <w:sz w:val="20"/>
                <w:szCs w:val="20"/>
              </w:rPr>
              <w:t>binnen een straal van 50 km van de plaats Venlo verzorgd. (gemeten met Google-Maps)</w:t>
            </w:r>
          </w:p>
        </w:tc>
        <w:tc>
          <w:tcPr>
            <w:tcW w:w="992" w:type="dxa"/>
            <w:shd w:val="clear" w:color="auto" w:fill="auto"/>
          </w:tcPr>
          <w:p w14:paraId="725C9C29" w14:textId="77777777" w:rsidR="008015A3" w:rsidRPr="00A62EDC" w:rsidRDefault="008015A3">
            <w:pPr>
              <w:spacing w:line="276" w:lineRule="auto"/>
              <w:jc w:val="both"/>
              <w:rPr>
                <w:rFonts w:cs="Arial"/>
              </w:rPr>
            </w:pPr>
          </w:p>
        </w:tc>
      </w:tr>
      <w:tr w:rsidR="008015A3" w:rsidRPr="009D1E0D" w14:paraId="45E8C942"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576DF1EE" w14:textId="77777777" w:rsidR="008015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2FE71C51" w14:textId="77777777" w:rsidR="008015A3" w:rsidRPr="00A62EDC" w:rsidRDefault="008015A3" w:rsidP="00A3610D">
            <w:pPr>
              <w:pStyle w:val="Geenafstand"/>
              <w:rPr>
                <w:rFonts w:ascii="Arial" w:hAnsi="Arial"/>
                <w:sz w:val="20"/>
                <w:szCs w:val="20"/>
              </w:rPr>
            </w:pPr>
            <w:r w:rsidRPr="00A62EDC">
              <w:rPr>
                <w:rFonts w:ascii="Arial" w:hAnsi="Arial"/>
                <w:sz w:val="20"/>
                <w:szCs w:val="20"/>
              </w:rPr>
              <w:t>De baantraining wordt uitgevoerd met voertuigen (categorie zwaar en licht) die door de opdrachtnemer ter beschikking worden gesteld. Hiervoor mogen ook niet-</w:t>
            </w:r>
            <w:r w:rsidRPr="00A62EDC">
              <w:rPr>
                <w:rFonts w:ascii="Arial" w:hAnsi="Arial"/>
                <w:sz w:val="20"/>
                <w:szCs w:val="20"/>
              </w:rPr>
              <w:lastRenderedPageBreak/>
              <w:t>operationele voertuigen gebruikt worden mits deze vergelijkbaar zijn qua gewicht, zwaartepunt en grootte (lengte, breedte).</w:t>
            </w:r>
          </w:p>
        </w:tc>
        <w:tc>
          <w:tcPr>
            <w:tcW w:w="992" w:type="dxa"/>
            <w:shd w:val="clear" w:color="auto" w:fill="auto"/>
          </w:tcPr>
          <w:p w14:paraId="503615A2" w14:textId="77777777" w:rsidR="008015A3" w:rsidRPr="00A62EDC" w:rsidRDefault="008015A3">
            <w:pPr>
              <w:spacing w:line="276" w:lineRule="auto"/>
              <w:jc w:val="both"/>
              <w:rPr>
                <w:rFonts w:cs="Arial"/>
              </w:rPr>
            </w:pPr>
          </w:p>
        </w:tc>
      </w:tr>
      <w:tr w:rsidR="008015A3" w:rsidRPr="009D1E0D" w14:paraId="1D5D9F79"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0E7DC7EA" w14:textId="77777777" w:rsidR="008015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0A6B14CF" w14:textId="77777777" w:rsidR="008015A3" w:rsidRPr="00A62EDC" w:rsidRDefault="008015A3">
            <w:pPr>
              <w:pStyle w:val="Geenafstand"/>
              <w:spacing w:line="276" w:lineRule="auto"/>
              <w:rPr>
                <w:rFonts w:ascii="Arial" w:hAnsi="Arial"/>
                <w:sz w:val="20"/>
                <w:szCs w:val="20"/>
              </w:rPr>
            </w:pPr>
            <w:r w:rsidRPr="00A62EDC">
              <w:rPr>
                <w:rFonts w:ascii="Arial" w:hAnsi="Arial"/>
                <w:sz w:val="20"/>
                <w:szCs w:val="20"/>
              </w:rPr>
              <w:t>De praktijkonderdeel rijden met prio wordt grotendeels nabij en in de gemeente Venlo afgelegd. De rijlessen kunnen ook in andere gebieden plaatsvinden, bij voorkeur een gebied waar de cursist na de leergang actief zal zijn.</w:t>
            </w:r>
          </w:p>
        </w:tc>
        <w:tc>
          <w:tcPr>
            <w:tcW w:w="992" w:type="dxa"/>
            <w:shd w:val="clear" w:color="auto" w:fill="auto"/>
          </w:tcPr>
          <w:p w14:paraId="4909F089" w14:textId="77777777" w:rsidR="008015A3" w:rsidRPr="00A62EDC" w:rsidRDefault="008015A3">
            <w:pPr>
              <w:spacing w:line="276" w:lineRule="auto"/>
              <w:jc w:val="both"/>
              <w:rPr>
                <w:rFonts w:cs="Arial"/>
              </w:rPr>
            </w:pPr>
          </w:p>
        </w:tc>
      </w:tr>
      <w:tr w:rsidR="008015A3" w:rsidRPr="009D1E0D" w14:paraId="4F49875E"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2FD0B1AC" w14:textId="77777777" w:rsidR="008015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743CD3D8" w14:textId="63F5668A" w:rsidR="008015A3" w:rsidRPr="00A62EDC" w:rsidRDefault="008015A3">
            <w:pPr>
              <w:pStyle w:val="Geenafstand"/>
              <w:spacing w:line="276" w:lineRule="auto"/>
              <w:rPr>
                <w:rFonts w:ascii="Arial" w:hAnsi="Arial"/>
                <w:sz w:val="20"/>
                <w:szCs w:val="20"/>
              </w:rPr>
            </w:pPr>
            <w:r w:rsidRPr="00A62EDC">
              <w:rPr>
                <w:rFonts w:ascii="Arial" w:hAnsi="Arial"/>
                <w:sz w:val="20"/>
                <w:szCs w:val="20"/>
              </w:rPr>
              <w:t xml:space="preserve">De instructeur houdt samen met de cursist het ontwikkeldossier bij in </w:t>
            </w:r>
            <w:r w:rsidR="003D141E" w:rsidRPr="00A62EDC">
              <w:rPr>
                <w:rFonts w:ascii="Arial" w:hAnsi="Arial"/>
                <w:sz w:val="20"/>
                <w:szCs w:val="20"/>
              </w:rPr>
              <w:t>Canvas</w:t>
            </w:r>
            <w:r w:rsidRPr="00A62EDC">
              <w:rPr>
                <w:rFonts w:ascii="Arial" w:hAnsi="Arial"/>
                <w:sz w:val="20"/>
                <w:szCs w:val="20"/>
              </w:rPr>
              <w:t xml:space="preserve"> (zie bijlage 13 Studiegids en bijlage 14 Kwalificatiedossier).</w:t>
            </w:r>
          </w:p>
        </w:tc>
        <w:tc>
          <w:tcPr>
            <w:tcW w:w="992" w:type="dxa"/>
            <w:shd w:val="clear" w:color="auto" w:fill="auto"/>
          </w:tcPr>
          <w:p w14:paraId="5C9806CB" w14:textId="77777777" w:rsidR="008015A3" w:rsidRPr="00A62EDC" w:rsidRDefault="008015A3">
            <w:pPr>
              <w:spacing w:line="276" w:lineRule="auto"/>
              <w:jc w:val="both"/>
              <w:rPr>
                <w:rFonts w:cs="Arial"/>
              </w:rPr>
            </w:pPr>
          </w:p>
        </w:tc>
      </w:tr>
      <w:tr w:rsidR="008015A3" w:rsidRPr="009D1E0D" w14:paraId="0C6B1F94"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52DAF105" w14:textId="77777777" w:rsidR="008015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345D3EC9" w14:textId="77777777" w:rsidR="008015A3" w:rsidRPr="00A62EDC" w:rsidRDefault="008015A3">
            <w:pPr>
              <w:pStyle w:val="Geenafstand"/>
              <w:spacing w:line="276" w:lineRule="auto"/>
              <w:rPr>
                <w:rFonts w:ascii="Arial" w:hAnsi="Arial"/>
                <w:sz w:val="20"/>
                <w:szCs w:val="20"/>
              </w:rPr>
            </w:pPr>
            <w:r w:rsidRPr="00A62EDC">
              <w:rPr>
                <w:rFonts w:ascii="Arial" w:hAnsi="Arial"/>
                <w:sz w:val="20"/>
                <w:szCs w:val="20"/>
              </w:rPr>
              <w:t>Beelden die voortkomen uit het gebruik van een dashcam blijven te allen tijde eigendom van de Opdrachtgever. De gegevens worden na de elke evaluatie of uiterlijk binnen 24 uur na de rit gewist.</w:t>
            </w:r>
          </w:p>
        </w:tc>
        <w:tc>
          <w:tcPr>
            <w:tcW w:w="992" w:type="dxa"/>
            <w:shd w:val="clear" w:color="auto" w:fill="auto"/>
          </w:tcPr>
          <w:p w14:paraId="783E630F" w14:textId="77777777" w:rsidR="008015A3" w:rsidRPr="00A62EDC" w:rsidRDefault="008015A3">
            <w:pPr>
              <w:spacing w:line="276" w:lineRule="auto"/>
              <w:jc w:val="both"/>
              <w:rPr>
                <w:rFonts w:cs="Arial"/>
              </w:rPr>
            </w:pPr>
          </w:p>
        </w:tc>
      </w:tr>
      <w:tr w:rsidR="008015A3" w:rsidRPr="009D1E0D" w14:paraId="41025097"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04A71E40" w14:textId="77777777" w:rsidR="008015A3" w:rsidRDefault="008015A3" w:rsidP="00AF4CE3">
            <w:pPr>
              <w:numPr>
                <w:ilvl w:val="0"/>
                <w:numId w:val="31"/>
              </w:numPr>
              <w:tabs>
                <w:tab w:val="left" w:pos="397"/>
              </w:tabs>
              <w:spacing w:line="276" w:lineRule="auto"/>
              <w:contextualSpacing/>
              <w:rPr>
                <w:rFonts w:cs="Arial"/>
              </w:rPr>
            </w:pPr>
          </w:p>
        </w:tc>
        <w:tc>
          <w:tcPr>
            <w:tcW w:w="7513" w:type="dxa"/>
            <w:shd w:val="clear" w:color="auto" w:fill="auto"/>
          </w:tcPr>
          <w:p w14:paraId="1A403A8B" w14:textId="73080BD8" w:rsidR="008015A3" w:rsidRPr="00A62EDC" w:rsidRDefault="008015A3">
            <w:pPr>
              <w:pStyle w:val="Geenafstand"/>
              <w:spacing w:line="276" w:lineRule="auto"/>
              <w:rPr>
                <w:rFonts w:ascii="Arial" w:hAnsi="Arial"/>
                <w:sz w:val="20"/>
                <w:szCs w:val="20"/>
              </w:rPr>
            </w:pPr>
            <w:r w:rsidRPr="00A62EDC">
              <w:rPr>
                <w:rFonts w:ascii="Arial" w:hAnsi="Arial"/>
                <w:sz w:val="20"/>
                <w:szCs w:val="20"/>
              </w:rPr>
              <w:t xml:space="preserve">De afgegeven prijs is een all-in prijs per cursist voor de hele leergang. Optionele ritten worden niet in de prijs meegenomen. De optionele </w:t>
            </w:r>
            <w:r w:rsidR="00C235F0" w:rsidRPr="00A62EDC">
              <w:rPr>
                <w:rFonts w:ascii="Arial" w:hAnsi="Arial"/>
                <w:sz w:val="20"/>
                <w:szCs w:val="20"/>
              </w:rPr>
              <w:t>ritprijs</w:t>
            </w:r>
            <w:r w:rsidRPr="00A62EDC">
              <w:rPr>
                <w:rFonts w:ascii="Arial" w:hAnsi="Arial"/>
                <w:sz w:val="20"/>
                <w:szCs w:val="20"/>
              </w:rPr>
              <w:t xml:space="preserve"> wordt wel uitgevraagd in Bijlage 11.</w:t>
            </w:r>
          </w:p>
        </w:tc>
        <w:tc>
          <w:tcPr>
            <w:tcW w:w="992" w:type="dxa"/>
            <w:shd w:val="clear" w:color="auto" w:fill="auto"/>
          </w:tcPr>
          <w:p w14:paraId="2D12B04D" w14:textId="77777777" w:rsidR="008015A3" w:rsidRPr="00A62EDC" w:rsidRDefault="008015A3">
            <w:pPr>
              <w:spacing w:line="276" w:lineRule="auto"/>
              <w:jc w:val="both"/>
              <w:rPr>
                <w:rFonts w:cs="Arial"/>
              </w:rPr>
            </w:pPr>
          </w:p>
        </w:tc>
      </w:tr>
      <w:tr w:rsidR="000A4DA1" w:rsidRPr="00A67656" w14:paraId="5DEB3B8C"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D9D9D9" w:themeFill="background1" w:themeFillShade="D9"/>
          </w:tcPr>
          <w:p w14:paraId="7E53C8A0" w14:textId="77777777" w:rsidR="000A4DA1" w:rsidRPr="00A67656" w:rsidRDefault="000A4DA1">
            <w:pPr>
              <w:ind w:left="397" w:hanging="397"/>
              <w:rPr>
                <w:rFonts w:cs="Arial"/>
                <w:b/>
                <w:sz w:val="20"/>
              </w:rPr>
            </w:pPr>
            <w:r w:rsidRPr="00A67656">
              <w:rPr>
                <w:rFonts w:cs="Arial"/>
                <w:b/>
                <w:sz w:val="20"/>
              </w:rPr>
              <w:t>Eis</w:t>
            </w:r>
          </w:p>
        </w:tc>
        <w:tc>
          <w:tcPr>
            <w:tcW w:w="7513" w:type="dxa"/>
            <w:shd w:val="clear" w:color="auto" w:fill="D9D9D9" w:themeFill="background1" w:themeFillShade="D9"/>
          </w:tcPr>
          <w:p w14:paraId="6F44AF96" w14:textId="41765C18" w:rsidR="000A4DA1" w:rsidRPr="00A62EDC" w:rsidRDefault="28672E3E" w:rsidP="5B295566">
            <w:pPr>
              <w:jc w:val="both"/>
              <w:rPr>
                <w:rFonts w:cs="Arial"/>
                <w:b/>
                <w:bCs/>
                <w:sz w:val="20"/>
              </w:rPr>
            </w:pPr>
            <w:r w:rsidRPr="00A62EDC">
              <w:rPr>
                <w:b/>
                <w:bCs/>
                <w:sz w:val="20"/>
              </w:rPr>
              <w:t>Eisen ten aanzien van training chauffeur (vakbekwaam Blijven)</w:t>
            </w:r>
          </w:p>
        </w:tc>
        <w:tc>
          <w:tcPr>
            <w:tcW w:w="992" w:type="dxa"/>
            <w:shd w:val="clear" w:color="auto" w:fill="D9D9D9" w:themeFill="background1" w:themeFillShade="D9"/>
          </w:tcPr>
          <w:p w14:paraId="39110B4C" w14:textId="77777777" w:rsidR="000A4DA1" w:rsidRPr="00A62EDC" w:rsidRDefault="000A4DA1">
            <w:pPr>
              <w:jc w:val="both"/>
              <w:rPr>
                <w:rFonts w:cs="Arial"/>
                <w:b/>
                <w:sz w:val="20"/>
              </w:rPr>
            </w:pPr>
            <w:r w:rsidRPr="00A62EDC">
              <w:rPr>
                <w:rFonts w:cs="Arial"/>
                <w:b/>
                <w:sz w:val="20"/>
              </w:rPr>
              <w:t>Akkoord JA/NEE</w:t>
            </w:r>
          </w:p>
        </w:tc>
      </w:tr>
      <w:tr w:rsidR="00493634" w:rsidRPr="009D1E0D" w14:paraId="09FD7A7F"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4A92ED4E" w14:textId="77777777" w:rsidR="00493634" w:rsidRPr="009D1E0D" w:rsidRDefault="00493634" w:rsidP="00AF4CE3">
            <w:pPr>
              <w:numPr>
                <w:ilvl w:val="0"/>
                <w:numId w:val="31"/>
              </w:numPr>
              <w:tabs>
                <w:tab w:val="left" w:pos="397"/>
              </w:tabs>
              <w:spacing w:line="276" w:lineRule="auto"/>
              <w:contextualSpacing/>
              <w:rPr>
                <w:rFonts w:cs="Arial"/>
              </w:rPr>
            </w:pPr>
          </w:p>
        </w:tc>
        <w:tc>
          <w:tcPr>
            <w:tcW w:w="7513" w:type="dxa"/>
            <w:shd w:val="clear" w:color="auto" w:fill="auto"/>
          </w:tcPr>
          <w:p w14:paraId="01A69FBB" w14:textId="77777777" w:rsidR="00493634" w:rsidRPr="00A62EDC" w:rsidRDefault="00493634">
            <w:pPr>
              <w:pStyle w:val="Geenafstand"/>
              <w:spacing w:line="276" w:lineRule="auto"/>
              <w:rPr>
                <w:rFonts w:ascii="Arial" w:hAnsi="Arial"/>
                <w:sz w:val="20"/>
                <w:szCs w:val="20"/>
              </w:rPr>
            </w:pPr>
            <w:r w:rsidRPr="00A62EDC">
              <w:rPr>
                <w:rFonts w:ascii="Arial" w:hAnsi="Arial"/>
                <w:sz w:val="20"/>
                <w:szCs w:val="20"/>
              </w:rPr>
              <w:t>Trainingen en lessen kunnen plaatsvinden:</w:t>
            </w:r>
          </w:p>
          <w:p w14:paraId="704A8CF7" w14:textId="77777777" w:rsidR="00493634" w:rsidRPr="00A62EDC" w:rsidRDefault="00493634" w:rsidP="00AF4CE3">
            <w:pPr>
              <w:pStyle w:val="Geenafstand"/>
              <w:numPr>
                <w:ilvl w:val="0"/>
                <w:numId w:val="29"/>
              </w:numPr>
              <w:spacing w:line="276" w:lineRule="auto"/>
              <w:ind w:left="459" w:hanging="218"/>
              <w:rPr>
                <w:rFonts w:ascii="Arial" w:hAnsi="Arial"/>
                <w:sz w:val="20"/>
                <w:szCs w:val="20"/>
              </w:rPr>
            </w:pPr>
            <w:r w:rsidRPr="00A62EDC">
              <w:rPr>
                <w:rFonts w:ascii="Arial" w:hAnsi="Arial"/>
                <w:sz w:val="20"/>
                <w:szCs w:val="20"/>
              </w:rPr>
              <w:t>overdag, van maandag tot en met zaterdag, tussen 8.00 - 18.00 uur</w:t>
            </w:r>
          </w:p>
          <w:p w14:paraId="770EDD3C" w14:textId="77777777" w:rsidR="00493634" w:rsidRPr="00A62EDC" w:rsidRDefault="00493634" w:rsidP="00AF4CE3">
            <w:pPr>
              <w:pStyle w:val="Geenafstand"/>
              <w:numPr>
                <w:ilvl w:val="0"/>
                <w:numId w:val="29"/>
              </w:numPr>
              <w:spacing w:line="276" w:lineRule="auto"/>
              <w:ind w:left="490" w:hanging="283"/>
              <w:rPr>
                <w:rFonts w:ascii="Arial" w:hAnsi="Arial"/>
                <w:sz w:val="20"/>
                <w:szCs w:val="20"/>
              </w:rPr>
            </w:pPr>
            <w:r w:rsidRPr="00A62EDC">
              <w:rPr>
                <w:rFonts w:ascii="Arial" w:hAnsi="Arial"/>
                <w:sz w:val="20"/>
                <w:szCs w:val="20"/>
              </w:rPr>
              <w:t xml:space="preserve">’s avonds, van maandag tot en met vrijdag tussen  18.00 uur – 22.00 uur </w:t>
            </w:r>
          </w:p>
        </w:tc>
        <w:tc>
          <w:tcPr>
            <w:tcW w:w="992" w:type="dxa"/>
            <w:shd w:val="clear" w:color="auto" w:fill="auto"/>
          </w:tcPr>
          <w:p w14:paraId="104A35C5" w14:textId="77777777" w:rsidR="00493634" w:rsidRPr="00A62EDC" w:rsidRDefault="00493634">
            <w:pPr>
              <w:spacing w:line="276" w:lineRule="auto"/>
              <w:jc w:val="both"/>
              <w:rPr>
                <w:rFonts w:cs="Arial"/>
              </w:rPr>
            </w:pPr>
          </w:p>
        </w:tc>
      </w:tr>
      <w:tr w:rsidR="00A74B64" w:rsidRPr="00986C34" w14:paraId="3E8F5552"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09AC2C1C" w14:textId="77777777" w:rsidR="00A74B64" w:rsidRPr="00986C34" w:rsidRDefault="00A74B64" w:rsidP="00AF4CE3">
            <w:pPr>
              <w:numPr>
                <w:ilvl w:val="0"/>
                <w:numId w:val="31"/>
              </w:numPr>
              <w:tabs>
                <w:tab w:val="left" w:pos="397"/>
              </w:tabs>
              <w:spacing w:line="276" w:lineRule="auto"/>
              <w:contextualSpacing/>
              <w:rPr>
                <w:rFonts w:cs="Arial"/>
              </w:rPr>
            </w:pPr>
          </w:p>
        </w:tc>
        <w:tc>
          <w:tcPr>
            <w:tcW w:w="7513" w:type="dxa"/>
            <w:shd w:val="clear" w:color="auto" w:fill="auto"/>
          </w:tcPr>
          <w:p w14:paraId="2D24E65F" w14:textId="4FA5CB24" w:rsidR="00A74B64" w:rsidRPr="00A62EDC" w:rsidRDefault="219B3979">
            <w:pPr>
              <w:pStyle w:val="Geenafstand"/>
              <w:spacing w:line="276" w:lineRule="auto"/>
              <w:rPr>
                <w:rFonts w:ascii="Arial" w:hAnsi="Arial"/>
                <w:sz w:val="20"/>
                <w:szCs w:val="20"/>
              </w:rPr>
            </w:pPr>
            <w:r w:rsidRPr="00A62EDC">
              <w:rPr>
                <w:rFonts w:ascii="Arial" w:hAnsi="Arial"/>
                <w:sz w:val="20"/>
                <w:szCs w:val="20"/>
              </w:rPr>
              <w:t>Een theorieles wordt uitgevoerd tijdens dag- en avonduren</w:t>
            </w:r>
            <w:r w:rsidR="00F02C75" w:rsidRPr="00A62EDC">
              <w:rPr>
                <w:rFonts w:ascii="Arial" w:hAnsi="Arial"/>
                <w:sz w:val="20"/>
                <w:szCs w:val="20"/>
              </w:rPr>
              <w:t xml:space="preserve"> op de locatie van de betreffende post</w:t>
            </w:r>
            <w:r w:rsidRPr="00A62EDC">
              <w:rPr>
                <w:rFonts w:ascii="Arial" w:hAnsi="Arial"/>
                <w:sz w:val="20"/>
                <w:szCs w:val="20"/>
              </w:rPr>
              <w:t xml:space="preserve">. Een theorieles duurt </w:t>
            </w:r>
            <w:r w:rsidR="00E121B2" w:rsidRPr="00A62EDC">
              <w:rPr>
                <w:rFonts w:ascii="Arial" w:hAnsi="Arial"/>
                <w:sz w:val="20"/>
                <w:szCs w:val="20"/>
              </w:rPr>
              <w:t>2</w:t>
            </w:r>
            <w:r w:rsidRPr="00A62EDC">
              <w:rPr>
                <w:rFonts w:ascii="Arial" w:hAnsi="Arial"/>
                <w:sz w:val="20"/>
                <w:szCs w:val="20"/>
              </w:rPr>
              <w:t xml:space="preserve"> uur. De groepsgrootte is ongeveer 15 personen.</w:t>
            </w:r>
          </w:p>
        </w:tc>
        <w:tc>
          <w:tcPr>
            <w:tcW w:w="992" w:type="dxa"/>
            <w:shd w:val="clear" w:color="auto" w:fill="auto"/>
          </w:tcPr>
          <w:p w14:paraId="7BA686D3" w14:textId="77777777" w:rsidR="00A74B64" w:rsidRPr="00A62EDC" w:rsidRDefault="00A74B64">
            <w:pPr>
              <w:spacing w:line="276" w:lineRule="auto"/>
              <w:jc w:val="both"/>
              <w:rPr>
                <w:rFonts w:cs="Arial"/>
              </w:rPr>
            </w:pPr>
          </w:p>
        </w:tc>
      </w:tr>
      <w:tr w:rsidR="00A74B64" w:rsidRPr="009D1E0D" w14:paraId="2D275163"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5174782E" w14:textId="77777777" w:rsidR="00A74B64" w:rsidRDefault="00A74B64" w:rsidP="00AF4CE3">
            <w:pPr>
              <w:numPr>
                <w:ilvl w:val="0"/>
                <w:numId w:val="31"/>
              </w:numPr>
              <w:tabs>
                <w:tab w:val="left" w:pos="397"/>
              </w:tabs>
              <w:spacing w:line="276" w:lineRule="auto"/>
              <w:contextualSpacing/>
              <w:rPr>
                <w:rFonts w:cs="Arial"/>
              </w:rPr>
            </w:pPr>
          </w:p>
        </w:tc>
        <w:tc>
          <w:tcPr>
            <w:tcW w:w="7513" w:type="dxa"/>
            <w:shd w:val="clear" w:color="auto" w:fill="auto"/>
          </w:tcPr>
          <w:p w14:paraId="7C334B15" w14:textId="77777777" w:rsidR="00A74B64" w:rsidRPr="00A62EDC" w:rsidRDefault="00A74B64">
            <w:pPr>
              <w:pStyle w:val="Geenafstand"/>
              <w:spacing w:line="276" w:lineRule="auto"/>
              <w:rPr>
                <w:rFonts w:ascii="Arial" w:hAnsi="Arial"/>
                <w:sz w:val="20"/>
                <w:szCs w:val="20"/>
              </w:rPr>
            </w:pPr>
            <w:r w:rsidRPr="00A62EDC">
              <w:rPr>
                <w:rFonts w:ascii="Arial" w:hAnsi="Arial"/>
                <w:sz w:val="20"/>
                <w:szCs w:val="20"/>
              </w:rPr>
              <w:t xml:space="preserve">Chauffeurs krijgen van de theorieles een naslagwerk en/of hand-outs van de presentatie. Dit naslagwerk bevat minimaal informatie over recente aanvullingen, wetswijzigingen omtrent regelgeving. </w:t>
            </w:r>
          </w:p>
        </w:tc>
        <w:tc>
          <w:tcPr>
            <w:tcW w:w="992" w:type="dxa"/>
            <w:shd w:val="clear" w:color="auto" w:fill="auto"/>
          </w:tcPr>
          <w:p w14:paraId="56D464AE" w14:textId="77777777" w:rsidR="00A74B64" w:rsidRPr="00A62EDC" w:rsidRDefault="00A74B64">
            <w:pPr>
              <w:spacing w:line="276" w:lineRule="auto"/>
              <w:jc w:val="both"/>
              <w:rPr>
                <w:rFonts w:cs="Arial"/>
              </w:rPr>
            </w:pPr>
          </w:p>
        </w:tc>
      </w:tr>
      <w:tr w:rsidR="00A74B64" w:rsidRPr="009D1E0D" w14:paraId="4DA40BE7"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586A0533" w14:textId="77777777" w:rsidR="00A74B64" w:rsidRDefault="00A74B64" w:rsidP="00AF4CE3">
            <w:pPr>
              <w:numPr>
                <w:ilvl w:val="0"/>
                <w:numId w:val="31"/>
              </w:numPr>
              <w:tabs>
                <w:tab w:val="left" w:pos="397"/>
              </w:tabs>
              <w:spacing w:line="276" w:lineRule="auto"/>
              <w:contextualSpacing/>
              <w:rPr>
                <w:rFonts w:cs="Arial"/>
              </w:rPr>
            </w:pPr>
          </w:p>
        </w:tc>
        <w:tc>
          <w:tcPr>
            <w:tcW w:w="7513" w:type="dxa"/>
            <w:shd w:val="clear" w:color="auto" w:fill="auto"/>
          </w:tcPr>
          <w:p w14:paraId="7656653E" w14:textId="42EFD017" w:rsidR="00A74B64" w:rsidRPr="00A62EDC" w:rsidRDefault="00A74B64">
            <w:pPr>
              <w:pStyle w:val="Geenafstand"/>
              <w:spacing w:line="276" w:lineRule="auto"/>
              <w:rPr>
                <w:rFonts w:ascii="Arial" w:hAnsi="Arial"/>
                <w:sz w:val="20"/>
                <w:szCs w:val="20"/>
              </w:rPr>
            </w:pPr>
            <w:r w:rsidRPr="00A62EDC">
              <w:rPr>
                <w:rFonts w:ascii="Arial" w:hAnsi="Arial"/>
                <w:sz w:val="20"/>
                <w:szCs w:val="20"/>
              </w:rPr>
              <w:t xml:space="preserve">Opdrachtnemer </w:t>
            </w:r>
            <w:r w:rsidR="00C23886" w:rsidRPr="00A62EDC">
              <w:rPr>
                <w:rFonts w:ascii="Arial" w:hAnsi="Arial"/>
                <w:sz w:val="20"/>
                <w:szCs w:val="20"/>
              </w:rPr>
              <w:t xml:space="preserve">geeft verzuim </w:t>
            </w:r>
            <w:r w:rsidR="00E762DE" w:rsidRPr="00A62EDC">
              <w:rPr>
                <w:rFonts w:ascii="Arial" w:hAnsi="Arial"/>
                <w:sz w:val="20"/>
                <w:szCs w:val="20"/>
              </w:rPr>
              <w:t>van</w:t>
            </w:r>
            <w:r w:rsidR="00C23886" w:rsidRPr="00A62EDC">
              <w:rPr>
                <w:rFonts w:ascii="Arial" w:hAnsi="Arial"/>
                <w:sz w:val="20"/>
                <w:szCs w:val="20"/>
              </w:rPr>
              <w:t xml:space="preserve"> praktijklessen door aan de opdrachtgever.</w:t>
            </w:r>
            <w:r w:rsidRPr="00A62EDC">
              <w:rPr>
                <w:rFonts w:ascii="Arial" w:hAnsi="Arial"/>
                <w:sz w:val="20"/>
                <w:szCs w:val="20"/>
              </w:rPr>
              <w:t xml:space="preserve"> </w:t>
            </w:r>
          </w:p>
        </w:tc>
        <w:tc>
          <w:tcPr>
            <w:tcW w:w="992" w:type="dxa"/>
            <w:shd w:val="clear" w:color="auto" w:fill="auto"/>
          </w:tcPr>
          <w:p w14:paraId="6B76F50E" w14:textId="77777777" w:rsidR="00A74B64" w:rsidRPr="00A62EDC" w:rsidRDefault="00A74B64">
            <w:pPr>
              <w:spacing w:line="276" w:lineRule="auto"/>
              <w:jc w:val="both"/>
              <w:rPr>
                <w:rFonts w:cs="Arial"/>
              </w:rPr>
            </w:pPr>
          </w:p>
        </w:tc>
      </w:tr>
      <w:tr w:rsidR="00A74B64" w:rsidRPr="009D1E0D" w14:paraId="72CC5477" w14:textId="77777777" w:rsidTr="6CB200EA">
        <w:trPr>
          <w:cnfStyle w:val="000000100000" w:firstRow="0" w:lastRow="0" w:firstColumn="0" w:lastColumn="0" w:oddVBand="0" w:evenVBand="0" w:oddHBand="1" w:evenHBand="0" w:firstRowFirstColumn="0" w:firstRowLastColumn="0" w:lastRowFirstColumn="0" w:lastRowLastColumn="0"/>
        </w:trPr>
        <w:tc>
          <w:tcPr>
            <w:tcW w:w="646" w:type="dxa"/>
            <w:shd w:val="clear" w:color="auto" w:fill="auto"/>
          </w:tcPr>
          <w:p w14:paraId="29697376" w14:textId="77777777" w:rsidR="00A74B64" w:rsidRDefault="00A74B64" w:rsidP="00AF4CE3">
            <w:pPr>
              <w:numPr>
                <w:ilvl w:val="0"/>
                <w:numId w:val="31"/>
              </w:numPr>
              <w:tabs>
                <w:tab w:val="left" w:pos="397"/>
              </w:tabs>
              <w:spacing w:line="276" w:lineRule="auto"/>
              <w:contextualSpacing/>
              <w:rPr>
                <w:rFonts w:cs="Arial"/>
              </w:rPr>
            </w:pPr>
          </w:p>
        </w:tc>
        <w:tc>
          <w:tcPr>
            <w:tcW w:w="7513" w:type="dxa"/>
            <w:shd w:val="clear" w:color="auto" w:fill="auto"/>
          </w:tcPr>
          <w:p w14:paraId="4D7F47D7" w14:textId="1B2A4CA9" w:rsidR="00A74B64" w:rsidRPr="00A62EDC" w:rsidRDefault="00FE4F58">
            <w:pPr>
              <w:pStyle w:val="Geenafstand"/>
              <w:spacing w:line="276" w:lineRule="auto"/>
              <w:rPr>
                <w:rFonts w:ascii="Arial" w:hAnsi="Arial"/>
                <w:sz w:val="20"/>
                <w:szCs w:val="20"/>
              </w:rPr>
            </w:pPr>
            <w:r w:rsidRPr="00A62EDC">
              <w:rPr>
                <w:rFonts w:ascii="Arial" w:hAnsi="Arial" w:cs="Arial"/>
                <w:sz w:val="20"/>
                <w:szCs w:val="20"/>
              </w:rPr>
              <w:t xml:space="preserve">De theorieles </w:t>
            </w:r>
            <w:r w:rsidR="00FD6DEC" w:rsidRPr="00A62EDC">
              <w:rPr>
                <w:rFonts w:ascii="Arial" w:hAnsi="Arial" w:cs="Arial"/>
                <w:sz w:val="20"/>
                <w:szCs w:val="20"/>
              </w:rPr>
              <w:t>moet minimaa</w:t>
            </w:r>
            <w:r w:rsidR="00C06A78" w:rsidRPr="00A62EDC">
              <w:rPr>
                <w:rFonts w:ascii="Arial" w:hAnsi="Arial" w:cs="Arial"/>
                <w:sz w:val="20"/>
                <w:szCs w:val="20"/>
              </w:rPr>
              <w:t xml:space="preserve">l voor 50% bestaan uit het onderdeel Incident Management </w:t>
            </w:r>
          </w:p>
        </w:tc>
        <w:tc>
          <w:tcPr>
            <w:tcW w:w="992" w:type="dxa"/>
            <w:shd w:val="clear" w:color="auto" w:fill="auto"/>
          </w:tcPr>
          <w:p w14:paraId="26F3D202" w14:textId="77777777" w:rsidR="00A74B64" w:rsidRPr="00A62EDC" w:rsidRDefault="00A74B64">
            <w:pPr>
              <w:spacing w:line="276" w:lineRule="auto"/>
              <w:jc w:val="both"/>
              <w:rPr>
                <w:rFonts w:cs="Arial"/>
              </w:rPr>
            </w:pPr>
          </w:p>
        </w:tc>
      </w:tr>
      <w:tr w:rsidR="00A74B64" w:rsidRPr="009D1E0D" w14:paraId="45D17A98" w14:textId="77777777" w:rsidTr="6CB200EA">
        <w:trPr>
          <w:cnfStyle w:val="000000010000" w:firstRow="0" w:lastRow="0" w:firstColumn="0" w:lastColumn="0" w:oddVBand="0" w:evenVBand="0" w:oddHBand="0" w:evenHBand="1" w:firstRowFirstColumn="0" w:firstRowLastColumn="0" w:lastRowFirstColumn="0" w:lastRowLastColumn="0"/>
        </w:trPr>
        <w:tc>
          <w:tcPr>
            <w:tcW w:w="646" w:type="dxa"/>
            <w:shd w:val="clear" w:color="auto" w:fill="auto"/>
          </w:tcPr>
          <w:p w14:paraId="23D14CD9" w14:textId="77777777" w:rsidR="00A74B64" w:rsidRDefault="00A74B64">
            <w:pPr>
              <w:tabs>
                <w:tab w:val="left" w:pos="397"/>
              </w:tabs>
              <w:spacing w:line="276" w:lineRule="auto"/>
              <w:ind w:left="360"/>
              <w:contextualSpacing/>
              <w:rPr>
                <w:rFonts w:cs="Arial"/>
              </w:rPr>
            </w:pPr>
          </w:p>
        </w:tc>
        <w:tc>
          <w:tcPr>
            <w:tcW w:w="7513" w:type="dxa"/>
            <w:shd w:val="clear" w:color="auto" w:fill="auto"/>
          </w:tcPr>
          <w:p w14:paraId="2F7DDECD" w14:textId="77777777" w:rsidR="00A74B64" w:rsidRPr="00A62EDC" w:rsidRDefault="00A74B64">
            <w:pPr>
              <w:pStyle w:val="Geenafstand"/>
              <w:spacing w:line="276" w:lineRule="auto"/>
              <w:rPr>
                <w:rFonts w:ascii="Arial" w:hAnsi="Arial" w:cs="Arial"/>
                <w:sz w:val="20"/>
                <w:szCs w:val="20"/>
              </w:rPr>
            </w:pPr>
          </w:p>
        </w:tc>
        <w:tc>
          <w:tcPr>
            <w:tcW w:w="992" w:type="dxa"/>
            <w:shd w:val="clear" w:color="auto" w:fill="auto"/>
          </w:tcPr>
          <w:p w14:paraId="0AD91A45" w14:textId="77777777" w:rsidR="00A74B64" w:rsidRPr="00A62EDC" w:rsidRDefault="00A74B64">
            <w:pPr>
              <w:spacing w:line="276" w:lineRule="auto"/>
              <w:jc w:val="both"/>
              <w:rPr>
                <w:rFonts w:cs="Arial"/>
              </w:rPr>
            </w:pPr>
            <w:r w:rsidRPr="00A62EDC">
              <w:rPr>
                <w:sz w:val="20"/>
              </w:rPr>
              <w:t>Einde</w:t>
            </w:r>
          </w:p>
        </w:tc>
      </w:tr>
    </w:tbl>
    <w:p w14:paraId="6D39E4BE" w14:textId="77777777" w:rsidR="00552D0B" w:rsidRDefault="00552D0B" w:rsidP="005F53C5">
      <w:pPr>
        <w:jc w:val="both"/>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F398E" w:rsidRPr="009576D5" w14:paraId="23DCC65C" w14:textId="77777777" w:rsidTr="009E7F72">
        <w:tc>
          <w:tcPr>
            <w:tcW w:w="2835" w:type="dxa"/>
            <w:tcBorders>
              <w:top w:val="single" w:sz="8" w:space="0" w:color="C0C0C0"/>
              <w:left w:val="single" w:sz="8" w:space="0" w:color="C0C0C0"/>
              <w:bottom w:val="single" w:sz="8" w:space="0" w:color="C0C0C0"/>
            </w:tcBorders>
            <w:shd w:val="clear" w:color="auto" w:fill="E6E6E6"/>
          </w:tcPr>
          <w:p w14:paraId="54A4ACDC"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nt)</w:t>
            </w:r>
          </w:p>
        </w:tc>
        <w:tc>
          <w:tcPr>
            <w:tcW w:w="5690" w:type="dxa"/>
            <w:tcBorders>
              <w:top w:val="single" w:sz="8" w:space="0" w:color="C0C0C0"/>
              <w:left w:val="single" w:sz="8" w:space="0" w:color="C0C0C0"/>
              <w:bottom w:val="single" w:sz="8" w:space="0" w:color="C0C0C0"/>
              <w:right w:val="single" w:sz="8" w:space="0" w:color="C0C0C0"/>
            </w:tcBorders>
          </w:tcPr>
          <w:p w14:paraId="4C884C1D"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42F2BDC7" w14:textId="77777777" w:rsidTr="009E7F72">
        <w:tc>
          <w:tcPr>
            <w:tcW w:w="2835" w:type="dxa"/>
            <w:tcBorders>
              <w:top w:val="single" w:sz="8" w:space="0" w:color="C0C0C0"/>
              <w:left w:val="single" w:sz="8" w:space="0" w:color="C0C0C0"/>
              <w:bottom w:val="single" w:sz="8" w:space="0" w:color="C0C0C0"/>
            </w:tcBorders>
            <w:shd w:val="clear" w:color="auto" w:fill="E6E6E6"/>
          </w:tcPr>
          <w:p w14:paraId="67B27862"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44C133F3"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5A44DF2B" w14:textId="77777777" w:rsidTr="009E7F72">
        <w:tc>
          <w:tcPr>
            <w:tcW w:w="2835" w:type="dxa"/>
            <w:tcBorders>
              <w:top w:val="single" w:sz="8" w:space="0" w:color="C0C0C0"/>
              <w:left w:val="single" w:sz="8" w:space="0" w:color="C0C0C0"/>
              <w:bottom w:val="single" w:sz="8" w:space="0" w:color="C0C0C0"/>
            </w:tcBorders>
            <w:shd w:val="clear" w:color="auto" w:fill="E6E6E6"/>
          </w:tcPr>
          <w:p w14:paraId="75676696"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AD78CE5"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7743B3EC" w14:textId="77777777" w:rsidTr="009E7F72">
        <w:tc>
          <w:tcPr>
            <w:tcW w:w="2835" w:type="dxa"/>
            <w:tcBorders>
              <w:top w:val="single" w:sz="8" w:space="0" w:color="C0C0C0"/>
              <w:left w:val="single" w:sz="8" w:space="0" w:color="C0C0C0"/>
              <w:bottom w:val="single" w:sz="8" w:space="0" w:color="C0C0C0"/>
            </w:tcBorders>
            <w:shd w:val="clear" w:color="auto" w:fill="E6E6E6"/>
          </w:tcPr>
          <w:p w14:paraId="1F325462"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Handtekening</w:t>
            </w:r>
          </w:p>
          <w:p w14:paraId="68DBEC52" w14:textId="77777777" w:rsidR="00BF398E" w:rsidRPr="009576D5" w:rsidRDefault="00BF398E" w:rsidP="005F53C5">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5805F2E2"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5E379DC9" w14:textId="77777777" w:rsidTr="009E7F72">
        <w:tc>
          <w:tcPr>
            <w:tcW w:w="2835" w:type="dxa"/>
            <w:tcBorders>
              <w:top w:val="single" w:sz="8" w:space="0" w:color="C0C0C0"/>
              <w:left w:val="single" w:sz="8" w:space="0" w:color="C0C0C0"/>
              <w:bottom w:val="single" w:sz="8" w:space="0" w:color="C0C0C0"/>
            </w:tcBorders>
            <w:shd w:val="clear" w:color="auto" w:fill="E6E6E6"/>
          </w:tcPr>
          <w:p w14:paraId="7B5A4D2E"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24FE601" w14:textId="77777777" w:rsidR="00BF398E" w:rsidRPr="009576D5" w:rsidRDefault="00BF398E" w:rsidP="005F53C5">
            <w:pPr>
              <w:suppressAutoHyphens/>
              <w:snapToGrid w:val="0"/>
              <w:spacing w:before="90" w:after="54" w:line="312" w:lineRule="auto"/>
              <w:ind w:right="57"/>
              <w:jc w:val="both"/>
              <w:rPr>
                <w:rFonts w:eastAsia="Calibri" w:cs="Arial"/>
              </w:rPr>
            </w:pPr>
          </w:p>
        </w:tc>
      </w:tr>
    </w:tbl>
    <w:p w14:paraId="0819CACC" w14:textId="6CD20DC5" w:rsidR="00E91DF0" w:rsidRPr="00C17EB7" w:rsidRDefault="00E91DF0" w:rsidP="005F53C5">
      <w:pPr>
        <w:pStyle w:val="Kop1"/>
        <w:numPr>
          <w:ilvl w:val="0"/>
          <w:numId w:val="0"/>
        </w:numPr>
        <w:suppressAutoHyphens/>
        <w:jc w:val="both"/>
        <w:rPr>
          <w:sz w:val="40"/>
          <w:szCs w:val="40"/>
        </w:rPr>
      </w:pPr>
      <w:bookmarkStart w:id="500" w:name="_Toc527637474"/>
      <w:bookmarkStart w:id="501" w:name="_Toc192752193"/>
      <w:r w:rsidRPr="00C17EB7">
        <w:rPr>
          <w:sz w:val="40"/>
          <w:szCs w:val="40"/>
        </w:rPr>
        <w:lastRenderedPageBreak/>
        <w:t>Bijlage 1</w:t>
      </w:r>
      <w:r w:rsidR="00BF398E">
        <w:rPr>
          <w:sz w:val="40"/>
          <w:szCs w:val="40"/>
        </w:rPr>
        <w:t>1</w:t>
      </w:r>
      <w:r w:rsidRPr="00C17EB7">
        <w:rPr>
          <w:sz w:val="40"/>
          <w:szCs w:val="40"/>
        </w:rPr>
        <w:t xml:space="preserve"> Prijzenblad</w:t>
      </w:r>
      <w:bookmarkEnd w:id="496"/>
      <w:bookmarkEnd w:id="497"/>
      <w:bookmarkEnd w:id="498"/>
      <w:bookmarkEnd w:id="500"/>
      <w:bookmarkEnd w:id="501"/>
    </w:p>
    <w:p w14:paraId="4AB79B38" w14:textId="77777777" w:rsidR="00BF398E" w:rsidRPr="00BD1298" w:rsidRDefault="00BF398E" w:rsidP="005F53C5">
      <w:pPr>
        <w:jc w:val="both"/>
        <w:rPr>
          <w:rFonts w:cs="Arial"/>
        </w:rPr>
      </w:pPr>
      <w:r>
        <w:rPr>
          <w:rFonts w:cs="Arial"/>
        </w:rPr>
        <w:t>Hierna genoemde I</w:t>
      </w:r>
      <w:r w:rsidRPr="00BD1298">
        <w:rPr>
          <w:rFonts w:cs="Arial"/>
        </w:rPr>
        <w:t>nschrijver</w:t>
      </w:r>
    </w:p>
    <w:p w14:paraId="00CA8ACA" w14:textId="77777777" w:rsidR="00BF398E" w:rsidRDefault="00BF398E" w:rsidP="005F53C5">
      <w:pPr>
        <w:tabs>
          <w:tab w:val="right" w:leader="dot" w:pos="6521"/>
          <w:tab w:val="left" w:pos="6663"/>
        </w:tabs>
        <w:jc w:val="both"/>
        <w:rPr>
          <w:rFonts w:cs="Arial"/>
        </w:rPr>
      </w:pPr>
    </w:p>
    <w:p w14:paraId="753B19E2" w14:textId="77777777" w:rsidR="00BF398E" w:rsidRPr="00BD1298" w:rsidRDefault="00BF398E" w:rsidP="005F53C5">
      <w:pPr>
        <w:tabs>
          <w:tab w:val="right" w:leader="dot" w:pos="6521"/>
          <w:tab w:val="left" w:pos="6663"/>
        </w:tabs>
        <w:jc w:val="both"/>
        <w:rPr>
          <w:rFonts w:cs="Arial"/>
        </w:rPr>
      </w:pPr>
      <w:r w:rsidRPr="00BD1298">
        <w:rPr>
          <w:rFonts w:cs="Arial"/>
        </w:rPr>
        <w:tab/>
      </w:r>
      <w:r w:rsidRPr="00BD1298">
        <w:rPr>
          <w:rFonts w:cs="Arial"/>
        </w:rPr>
        <w:tab/>
        <w:t>(naam onderneming)</w:t>
      </w:r>
    </w:p>
    <w:p w14:paraId="775CDD46" w14:textId="77777777" w:rsidR="00BF398E" w:rsidRPr="00BD1298" w:rsidRDefault="00BF398E" w:rsidP="005F53C5">
      <w:pPr>
        <w:tabs>
          <w:tab w:val="right" w:pos="-7938"/>
          <w:tab w:val="right" w:pos="6521"/>
          <w:tab w:val="left" w:pos="6663"/>
        </w:tabs>
        <w:jc w:val="both"/>
        <w:rPr>
          <w:rFonts w:cs="Arial"/>
        </w:rPr>
      </w:pPr>
    </w:p>
    <w:p w14:paraId="40A1BAA5" w14:textId="77777777" w:rsidR="00BF398E" w:rsidRPr="00BD1298" w:rsidRDefault="00BF398E" w:rsidP="005F53C5">
      <w:pPr>
        <w:tabs>
          <w:tab w:val="right" w:leader="dot" w:pos="6521"/>
          <w:tab w:val="left" w:pos="6663"/>
        </w:tabs>
        <w:jc w:val="both"/>
        <w:rPr>
          <w:rFonts w:cs="Arial"/>
        </w:rPr>
      </w:pPr>
      <w:r w:rsidRPr="00BD1298">
        <w:rPr>
          <w:rFonts w:cs="Arial"/>
        </w:rPr>
        <w:t xml:space="preserve">gevestigd te </w:t>
      </w:r>
      <w:r w:rsidRPr="00BD1298">
        <w:rPr>
          <w:rFonts w:cs="Arial"/>
        </w:rPr>
        <w:tab/>
      </w:r>
      <w:r w:rsidRPr="00BD1298">
        <w:rPr>
          <w:rFonts w:cs="Arial"/>
        </w:rPr>
        <w:tab/>
        <w:t>(vestigingsplaats)</w:t>
      </w:r>
    </w:p>
    <w:p w14:paraId="17821B4B" w14:textId="77777777" w:rsidR="00BF398E" w:rsidRPr="00BD1298" w:rsidRDefault="00BF398E" w:rsidP="005F53C5">
      <w:pPr>
        <w:jc w:val="both"/>
        <w:rPr>
          <w:rFonts w:cs="Arial"/>
        </w:rPr>
      </w:pPr>
    </w:p>
    <w:p w14:paraId="755DCD6E" w14:textId="77777777" w:rsidR="00BF398E" w:rsidRPr="00BD1298" w:rsidRDefault="00BF398E" w:rsidP="005F53C5">
      <w:pPr>
        <w:jc w:val="both"/>
        <w:rPr>
          <w:rFonts w:cs="Arial"/>
        </w:rPr>
      </w:pPr>
    </w:p>
    <w:p w14:paraId="2A9EF637" w14:textId="195A716F" w:rsidR="00BF398E" w:rsidRPr="00BD1298" w:rsidRDefault="00BF398E" w:rsidP="005F53C5">
      <w:pPr>
        <w:jc w:val="both"/>
        <w:rPr>
          <w:rFonts w:cs="Arial"/>
        </w:rPr>
      </w:pPr>
      <w:r w:rsidRPr="00BD1298">
        <w:rPr>
          <w:rFonts w:cs="Arial"/>
        </w:rPr>
        <w:t xml:space="preserve">verklaart zich door ondertekening </w:t>
      </w:r>
      <w:r>
        <w:rPr>
          <w:rFonts w:cs="Arial"/>
        </w:rPr>
        <w:t>van dit prijzenblad</w:t>
      </w:r>
      <w:r w:rsidRPr="00BD1298">
        <w:rPr>
          <w:rFonts w:cs="Arial"/>
        </w:rPr>
        <w:t xml:space="preserve"> bereid de opdracht zoals beschrev</w:t>
      </w:r>
      <w:r>
        <w:rPr>
          <w:rFonts w:cs="Arial"/>
        </w:rPr>
        <w:t>en in het Beschrijvend Document uit</w:t>
      </w:r>
      <w:r w:rsidRPr="00BD1298">
        <w:rPr>
          <w:rFonts w:cs="Arial"/>
        </w:rPr>
        <w:t xml:space="preserve"> te voeren tegen </w:t>
      </w:r>
      <w:r>
        <w:rPr>
          <w:rFonts w:cs="Arial"/>
        </w:rPr>
        <w:t>de</w:t>
      </w:r>
      <w:r w:rsidRPr="00BD1298">
        <w:rPr>
          <w:rFonts w:cs="Arial"/>
        </w:rPr>
        <w:t xml:space="preserve"> prijzen </w:t>
      </w:r>
      <w:r>
        <w:rPr>
          <w:rFonts w:cs="Arial"/>
        </w:rPr>
        <w:t>zoals door de Leverancier ingevuld op het bijbehorende Prijzenblad.</w:t>
      </w:r>
    </w:p>
    <w:p w14:paraId="2F585C32" w14:textId="77777777" w:rsidR="00BF398E" w:rsidRPr="00BD1298" w:rsidRDefault="00BF398E" w:rsidP="005F53C5">
      <w:pPr>
        <w:tabs>
          <w:tab w:val="left" w:pos="7380"/>
        </w:tabs>
        <w:jc w:val="both"/>
        <w:rPr>
          <w:rFonts w:cs="Arial"/>
        </w:rPr>
      </w:pPr>
    </w:p>
    <w:p w14:paraId="6BD5B730" w14:textId="564A2C70" w:rsidR="00BF398E" w:rsidRPr="00BD1298" w:rsidRDefault="00BF398E" w:rsidP="005F53C5">
      <w:pPr>
        <w:tabs>
          <w:tab w:val="left" w:pos="7380"/>
        </w:tabs>
        <w:jc w:val="both"/>
        <w:rPr>
          <w:rFonts w:cs="Arial"/>
        </w:rPr>
      </w:pPr>
      <w:r>
        <w:rPr>
          <w:rFonts w:cs="Arial"/>
        </w:rPr>
        <w:t>De I</w:t>
      </w:r>
      <w:r w:rsidRPr="00BD1298">
        <w:rPr>
          <w:rFonts w:cs="Arial"/>
        </w:rPr>
        <w:t>nschrijver verkl</w:t>
      </w:r>
      <w:r w:rsidR="00531949">
        <w:rPr>
          <w:rFonts w:cs="Arial"/>
        </w:rPr>
        <w:t>aart deze aanbieding gedurende</w:t>
      </w:r>
      <w:r w:rsidR="00EA3B88">
        <w:rPr>
          <w:rFonts w:cs="Arial"/>
        </w:rPr>
        <w:t xml:space="preserve"> 90</w:t>
      </w:r>
      <w:r>
        <w:rPr>
          <w:rFonts w:cs="Arial"/>
        </w:rPr>
        <w:t xml:space="preserve"> dagen na de dag, waarop de A</w:t>
      </w:r>
      <w:r w:rsidRPr="00BD1298">
        <w:rPr>
          <w:rFonts w:cs="Arial"/>
        </w:rPr>
        <w:t>anbesteding plaatsheeft, gestand te doen.</w:t>
      </w:r>
    </w:p>
    <w:p w14:paraId="00E1A227" w14:textId="77777777" w:rsidR="00BF398E" w:rsidRPr="00BD1298" w:rsidRDefault="00BF398E" w:rsidP="005F53C5">
      <w:pPr>
        <w:tabs>
          <w:tab w:val="left" w:pos="7380"/>
        </w:tabs>
        <w:jc w:val="both"/>
        <w:rPr>
          <w:rFonts w:cs="Arial"/>
        </w:rPr>
      </w:pPr>
    </w:p>
    <w:p w14:paraId="6B16736E" w14:textId="77777777" w:rsidR="00BF398E" w:rsidRPr="00C15467" w:rsidRDefault="00BF398E" w:rsidP="005F53C5">
      <w:pPr>
        <w:jc w:val="both"/>
        <w:rPr>
          <w:b/>
          <w:i/>
          <w:u w:val="single"/>
        </w:rPr>
      </w:pPr>
      <w:r w:rsidRPr="00C15467">
        <w:rPr>
          <w:b/>
          <w:i/>
          <w:u w:val="single"/>
        </w:rPr>
        <w:t>Dit prijzenblad dient als een apart document aangeleverd te worden bij de Inschrijving.</w:t>
      </w:r>
    </w:p>
    <w:p w14:paraId="575724D1" w14:textId="77777777" w:rsidR="00BF398E" w:rsidRDefault="00BF398E" w:rsidP="005F53C5">
      <w:pPr>
        <w:jc w:val="both"/>
        <w:rPr>
          <w:i/>
          <w:highlight w:val="yellow"/>
        </w:rPr>
      </w:pPr>
    </w:p>
    <w:tbl>
      <w:tblPr>
        <w:tblW w:w="914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09"/>
        <w:gridCol w:w="5670"/>
        <w:gridCol w:w="2763"/>
      </w:tblGrid>
      <w:tr w:rsidR="00007A5D" w:rsidRPr="00391A46" w14:paraId="2E7BCC60" w14:textId="77777777">
        <w:trPr>
          <w:trHeight w:val="579"/>
        </w:trPr>
        <w:tc>
          <w:tcPr>
            <w:tcW w:w="709" w:type="dxa"/>
            <w:shd w:val="clear" w:color="auto" w:fill="D9D9D9" w:themeFill="background1" w:themeFillShade="D9"/>
          </w:tcPr>
          <w:p w14:paraId="6247C8B8" w14:textId="77777777" w:rsidR="00007A5D" w:rsidRPr="00147838" w:rsidRDefault="00007A5D">
            <w:pPr>
              <w:jc w:val="both"/>
              <w:rPr>
                <w:b/>
              </w:rPr>
            </w:pPr>
          </w:p>
        </w:tc>
        <w:tc>
          <w:tcPr>
            <w:tcW w:w="5670" w:type="dxa"/>
            <w:shd w:val="clear" w:color="auto" w:fill="D9D9D9" w:themeFill="background1" w:themeFillShade="D9"/>
            <w:noWrap/>
            <w:vAlign w:val="center"/>
          </w:tcPr>
          <w:p w14:paraId="76EC1D85" w14:textId="77777777" w:rsidR="00007A5D" w:rsidRPr="00147838" w:rsidRDefault="00007A5D">
            <w:pPr>
              <w:jc w:val="both"/>
              <w:rPr>
                <w:b/>
                <w:bCs/>
              </w:rPr>
            </w:pPr>
            <w:r w:rsidRPr="00147838">
              <w:rPr>
                <w:b/>
              </w:rPr>
              <w:t>Omschrijving</w:t>
            </w:r>
          </w:p>
        </w:tc>
        <w:tc>
          <w:tcPr>
            <w:tcW w:w="2763" w:type="dxa"/>
            <w:shd w:val="clear" w:color="auto" w:fill="D9D9D9" w:themeFill="background1" w:themeFillShade="D9"/>
            <w:vAlign w:val="center"/>
          </w:tcPr>
          <w:p w14:paraId="5B357FFC" w14:textId="45FEF3A1" w:rsidR="00007A5D" w:rsidRPr="00147838" w:rsidRDefault="00007A5D">
            <w:pPr>
              <w:jc w:val="both"/>
              <w:rPr>
                <w:b/>
              </w:rPr>
            </w:pPr>
            <w:r>
              <w:rPr>
                <w:b/>
              </w:rPr>
              <w:t>Prij</w:t>
            </w:r>
            <w:r w:rsidR="00B95917">
              <w:rPr>
                <w:b/>
              </w:rPr>
              <w:t>s vrijgesteld van BTW</w:t>
            </w:r>
          </w:p>
        </w:tc>
      </w:tr>
      <w:tr w:rsidR="00007A5D" w:rsidRPr="004602EB" w14:paraId="50C1964C" w14:textId="77777777">
        <w:trPr>
          <w:trHeight w:val="255"/>
        </w:trPr>
        <w:tc>
          <w:tcPr>
            <w:tcW w:w="709" w:type="dxa"/>
            <w:tcBorders>
              <w:top w:val="single" w:sz="4" w:space="0" w:color="auto"/>
              <w:left w:val="single" w:sz="4" w:space="0" w:color="auto"/>
              <w:bottom w:val="single" w:sz="4" w:space="0" w:color="auto"/>
              <w:right w:val="single" w:sz="4" w:space="0" w:color="auto"/>
            </w:tcBorders>
          </w:tcPr>
          <w:p w14:paraId="5E5C52F1" w14:textId="77777777" w:rsidR="00007A5D" w:rsidRPr="00CE406F" w:rsidRDefault="00007A5D">
            <w:pPr>
              <w:jc w:val="both"/>
              <w:rPr>
                <w:bCs/>
              </w:rPr>
            </w:pPr>
          </w:p>
          <w:p w14:paraId="16E6E01D" w14:textId="77777777" w:rsidR="00007A5D" w:rsidRPr="00CE406F" w:rsidRDefault="00007A5D">
            <w:pPr>
              <w:jc w:val="both"/>
              <w:rPr>
                <w:bCs/>
              </w:rPr>
            </w:pPr>
            <w:r w:rsidRPr="00CE406F">
              <w:rPr>
                <w:bCs/>
              </w:rPr>
              <w:t>A</w:t>
            </w:r>
          </w:p>
        </w:tc>
        <w:tc>
          <w:tcPr>
            <w:tcW w:w="56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3075FA" w14:textId="77777777" w:rsidR="00007A5D" w:rsidRPr="00CE406F" w:rsidRDefault="00007A5D">
            <w:pPr>
              <w:jc w:val="both"/>
              <w:rPr>
                <w:bCs/>
              </w:rPr>
            </w:pPr>
          </w:p>
          <w:p w14:paraId="082ACF91" w14:textId="77777777" w:rsidR="00007A5D" w:rsidRPr="00CE406F" w:rsidRDefault="00007A5D">
            <w:pPr>
              <w:jc w:val="both"/>
              <w:rPr>
                <w:bCs/>
              </w:rPr>
            </w:pPr>
            <w:r w:rsidRPr="00CE406F">
              <w:rPr>
                <w:bCs/>
              </w:rPr>
              <w:t xml:space="preserve">Totale kosten </w:t>
            </w:r>
            <w:r w:rsidRPr="00CE406F">
              <w:rPr>
                <w:bCs/>
                <w:u w:val="single"/>
              </w:rPr>
              <w:t>Vakbekwaam Worden</w:t>
            </w:r>
            <w:r w:rsidRPr="00CE406F">
              <w:rPr>
                <w:bCs/>
              </w:rPr>
              <w:t xml:space="preserve"> (dit dient lager te zijn dan het gestelde sub-plafondbedrag van paragraaf 2.8)</w:t>
            </w:r>
          </w:p>
          <w:p w14:paraId="6D6995AF" w14:textId="77777777" w:rsidR="00007A5D" w:rsidRPr="00CE406F" w:rsidRDefault="00007A5D">
            <w:pPr>
              <w:jc w:val="both"/>
              <w:rPr>
                <w:bCs/>
              </w:rPr>
            </w:pPr>
          </w:p>
        </w:tc>
        <w:tc>
          <w:tcPr>
            <w:tcW w:w="2763" w:type="dxa"/>
            <w:tcBorders>
              <w:top w:val="single" w:sz="4" w:space="0" w:color="auto"/>
              <w:left w:val="single" w:sz="4" w:space="0" w:color="auto"/>
              <w:bottom w:val="single" w:sz="4" w:space="0" w:color="auto"/>
              <w:right w:val="single" w:sz="4" w:space="0" w:color="auto"/>
            </w:tcBorders>
            <w:shd w:val="clear" w:color="auto" w:fill="BEEC98" w:themeFill="accent5" w:themeFillTint="66"/>
            <w:vAlign w:val="center"/>
          </w:tcPr>
          <w:p w14:paraId="06A05AA1" w14:textId="77777777" w:rsidR="00007A5D" w:rsidRPr="00CE406F" w:rsidRDefault="00007A5D">
            <w:pPr>
              <w:jc w:val="both"/>
              <w:rPr>
                <w:bCs/>
              </w:rPr>
            </w:pPr>
            <w:r w:rsidRPr="00CE406F">
              <w:rPr>
                <w:bCs/>
              </w:rPr>
              <w:t>€</w:t>
            </w:r>
          </w:p>
        </w:tc>
      </w:tr>
      <w:tr w:rsidR="00007A5D" w:rsidRPr="004602EB" w14:paraId="2800A4E8" w14:textId="77777777">
        <w:trPr>
          <w:trHeight w:val="255"/>
        </w:trPr>
        <w:tc>
          <w:tcPr>
            <w:tcW w:w="709" w:type="dxa"/>
            <w:tcBorders>
              <w:top w:val="single" w:sz="4" w:space="0" w:color="auto"/>
              <w:left w:val="single" w:sz="4" w:space="0" w:color="auto"/>
              <w:bottom w:val="single" w:sz="4" w:space="0" w:color="auto"/>
              <w:right w:val="single" w:sz="4" w:space="0" w:color="auto"/>
            </w:tcBorders>
          </w:tcPr>
          <w:p w14:paraId="2DAFCA36" w14:textId="77777777" w:rsidR="00007A5D" w:rsidRPr="00CE406F" w:rsidRDefault="00007A5D">
            <w:pPr>
              <w:jc w:val="both"/>
              <w:rPr>
                <w:bCs/>
              </w:rPr>
            </w:pPr>
          </w:p>
          <w:p w14:paraId="4BED42F9" w14:textId="77777777" w:rsidR="00007A5D" w:rsidRPr="00CE406F" w:rsidRDefault="00007A5D">
            <w:pPr>
              <w:jc w:val="both"/>
              <w:rPr>
                <w:bCs/>
              </w:rPr>
            </w:pPr>
            <w:r w:rsidRPr="00CE406F">
              <w:rPr>
                <w:bCs/>
              </w:rPr>
              <w:t>B</w:t>
            </w:r>
          </w:p>
        </w:tc>
        <w:tc>
          <w:tcPr>
            <w:tcW w:w="56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2F1DA0" w14:textId="77777777" w:rsidR="00007A5D" w:rsidRPr="00CE406F" w:rsidRDefault="00007A5D">
            <w:pPr>
              <w:jc w:val="both"/>
              <w:rPr>
                <w:bCs/>
              </w:rPr>
            </w:pPr>
          </w:p>
          <w:p w14:paraId="729074CA" w14:textId="77777777" w:rsidR="00007A5D" w:rsidRPr="00CE406F" w:rsidRDefault="00007A5D">
            <w:pPr>
              <w:jc w:val="both"/>
              <w:rPr>
                <w:bCs/>
              </w:rPr>
            </w:pPr>
            <w:r w:rsidRPr="00CE406F">
              <w:rPr>
                <w:bCs/>
              </w:rPr>
              <w:t xml:space="preserve">Totale kosten </w:t>
            </w:r>
            <w:r w:rsidRPr="00CE406F">
              <w:rPr>
                <w:bCs/>
                <w:u w:val="single"/>
              </w:rPr>
              <w:t>Vakbekwaam Blijven</w:t>
            </w:r>
            <w:r w:rsidRPr="00CE406F">
              <w:rPr>
                <w:bCs/>
              </w:rPr>
              <w:t xml:space="preserve"> (dit dient lager te zijn dan het gestelde sub-plafondbedrag van paragraaf 2.8)</w:t>
            </w:r>
          </w:p>
          <w:p w14:paraId="2ADD5847" w14:textId="77777777" w:rsidR="00007A5D" w:rsidRPr="00CE406F" w:rsidRDefault="00007A5D">
            <w:pPr>
              <w:jc w:val="both"/>
              <w:rPr>
                <w:bCs/>
              </w:rPr>
            </w:pPr>
          </w:p>
        </w:tc>
        <w:tc>
          <w:tcPr>
            <w:tcW w:w="2763" w:type="dxa"/>
            <w:tcBorders>
              <w:top w:val="single" w:sz="4" w:space="0" w:color="auto"/>
              <w:left w:val="single" w:sz="4" w:space="0" w:color="auto"/>
              <w:bottom w:val="single" w:sz="4" w:space="0" w:color="auto"/>
              <w:right w:val="single" w:sz="4" w:space="0" w:color="auto"/>
            </w:tcBorders>
            <w:shd w:val="clear" w:color="auto" w:fill="BEEC98" w:themeFill="accent5" w:themeFillTint="66"/>
            <w:vAlign w:val="center"/>
          </w:tcPr>
          <w:p w14:paraId="08906F0B" w14:textId="77777777" w:rsidR="00007A5D" w:rsidRPr="00CE406F" w:rsidRDefault="00007A5D">
            <w:pPr>
              <w:jc w:val="both"/>
              <w:rPr>
                <w:bCs/>
              </w:rPr>
            </w:pPr>
            <w:r w:rsidRPr="00CE406F">
              <w:rPr>
                <w:bCs/>
              </w:rPr>
              <w:t>€</w:t>
            </w:r>
          </w:p>
        </w:tc>
      </w:tr>
      <w:tr w:rsidR="00007A5D" w:rsidRPr="004602EB" w14:paraId="57887119" w14:textId="77777777">
        <w:trPr>
          <w:trHeight w:val="255"/>
        </w:trPr>
        <w:tc>
          <w:tcPr>
            <w:tcW w:w="709" w:type="dxa"/>
            <w:tcBorders>
              <w:top w:val="single" w:sz="4" w:space="0" w:color="auto"/>
              <w:left w:val="single" w:sz="4" w:space="0" w:color="auto"/>
              <w:bottom w:val="single" w:sz="4" w:space="0" w:color="auto"/>
              <w:right w:val="single" w:sz="4" w:space="0" w:color="auto"/>
            </w:tcBorders>
          </w:tcPr>
          <w:p w14:paraId="3BC31CB1" w14:textId="77777777" w:rsidR="00007A5D" w:rsidRPr="00CE406F" w:rsidRDefault="00007A5D">
            <w:pPr>
              <w:jc w:val="both"/>
              <w:rPr>
                <w:b/>
              </w:rPr>
            </w:pPr>
          </w:p>
        </w:tc>
        <w:tc>
          <w:tcPr>
            <w:tcW w:w="56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085EC" w14:textId="77777777" w:rsidR="00007A5D" w:rsidRPr="00CE406F" w:rsidRDefault="00007A5D">
            <w:pPr>
              <w:rPr>
                <w:b/>
              </w:rPr>
            </w:pPr>
          </w:p>
          <w:p w14:paraId="2B8E7D7C" w14:textId="77777777" w:rsidR="00007A5D" w:rsidRPr="00CE406F" w:rsidRDefault="00007A5D">
            <w:pPr>
              <w:jc w:val="both"/>
              <w:rPr>
                <w:bCs/>
              </w:rPr>
            </w:pPr>
            <w:r w:rsidRPr="00CE406F">
              <w:rPr>
                <w:b/>
              </w:rPr>
              <w:t>TOTAALPRIJS (A+B)</w:t>
            </w:r>
            <w:r w:rsidRPr="00CE406F">
              <w:rPr>
                <w:bCs/>
              </w:rPr>
              <w:t xml:space="preserve"> (dit dient lager te zijn dan het gestelde overall plafondbedrag van paragraaf 2.8)</w:t>
            </w:r>
          </w:p>
          <w:p w14:paraId="1470D438" w14:textId="77777777" w:rsidR="00007A5D" w:rsidRPr="00CE406F" w:rsidRDefault="00007A5D">
            <w:pPr>
              <w:rPr>
                <w:b/>
              </w:rPr>
            </w:pPr>
          </w:p>
        </w:tc>
        <w:tc>
          <w:tcPr>
            <w:tcW w:w="2763" w:type="dxa"/>
            <w:tcBorders>
              <w:top w:val="single" w:sz="4" w:space="0" w:color="auto"/>
              <w:left w:val="single" w:sz="4" w:space="0" w:color="auto"/>
              <w:bottom w:val="single" w:sz="4" w:space="0" w:color="auto"/>
              <w:right w:val="single" w:sz="4" w:space="0" w:color="auto"/>
            </w:tcBorders>
            <w:shd w:val="clear" w:color="auto" w:fill="B2E2F8" w:themeFill="accent2" w:themeFillTint="99"/>
          </w:tcPr>
          <w:p w14:paraId="478A1779" w14:textId="77777777" w:rsidR="00007A5D" w:rsidRPr="00CE406F" w:rsidRDefault="00007A5D">
            <w:pPr>
              <w:jc w:val="both"/>
              <w:rPr>
                <w:b/>
              </w:rPr>
            </w:pPr>
          </w:p>
          <w:p w14:paraId="17B36077" w14:textId="77777777" w:rsidR="00007A5D" w:rsidRPr="00CE406F" w:rsidRDefault="00007A5D">
            <w:pPr>
              <w:jc w:val="both"/>
              <w:rPr>
                <w:b/>
              </w:rPr>
            </w:pPr>
            <w:r w:rsidRPr="00CE406F">
              <w:rPr>
                <w:b/>
              </w:rPr>
              <w:t>€</w:t>
            </w:r>
          </w:p>
        </w:tc>
      </w:tr>
    </w:tbl>
    <w:p w14:paraId="7E163802" w14:textId="77777777" w:rsidR="00615696" w:rsidRPr="004602EB" w:rsidRDefault="00615696" w:rsidP="005F53C5">
      <w:pPr>
        <w:jc w:val="both"/>
        <w:rPr>
          <w:i/>
          <w:highlight w:val="yellow"/>
        </w:rPr>
      </w:pPr>
    </w:p>
    <w:p w14:paraId="0090B7A3" w14:textId="6BE10811" w:rsidR="0009172B" w:rsidRPr="004602EB" w:rsidRDefault="0009172B" w:rsidP="0009172B">
      <w:pPr>
        <w:tabs>
          <w:tab w:val="left" w:pos="7380"/>
        </w:tabs>
        <w:ind w:right="144"/>
        <w:jc w:val="both"/>
        <w:rPr>
          <w:rFonts w:cs="Arial"/>
          <w:b/>
        </w:rPr>
      </w:pPr>
      <w:r w:rsidRPr="004602EB">
        <w:rPr>
          <w:rFonts w:cs="Arial"/>
          <w:b/>
        </w:rPr>
        <w:t>Inschrijver (Combinatie) dient hier Prijzen per onderdeel én een totaalprijs voor de totale opdracht op te geven (zie hst. 8). Alleen met de TOTAALPRIJS wordt gerekend in gunningscriterium Prijs.</w:t>
      </w:r>
    </w:p>
    <w:p w14:paraId="32FF544F" w14:textId="77777777" w:rsidR="0009172B" w:rsidRPr="004602EB" w:rsidRDefault="0009172B">
      <w:pPr>
        <w:rPr>
          <w:rFonts w:cs="Arial"/>
          <w:b/>
        </w:rPr>
      </w:pPr>
      <w:r w:rsidRPr="004602EB">
        <w:rPr>
          <w:rFonts w:cs="Arial"/>
          <w:b/>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79"/>
        <w:gridCol w:w="2693"/>
      </w:tblGrid>
      <w:tr w:rsidR="00864DCF" w:rsidRPr="004602EB" w14:paraId="39665939" w14:textId="77777777">
        <w:trPr>
          <w:trHeight w:val="579"/>
        </w:trPr>
        <w:tc>
          <w:tcPr>
            <w:tcW w:w="6379" w:type="dxa"/>
            <w:shd w:val="clear" w:color="auto" w:fill="D9D9D9" w:themeFill="background1" w:themeFillShade="D9"/>
            <w:noWrap/>
            <w:vAlign w:val="center"/>
          </w:tcPr>
          <w:p w14:paraId="31D57FDA" w14:textId="77777777" w:rsidR="00864DCF" w:rsidRPr="00CE406F" w:rsidRDefault="00864DCF">
            <w:pPr>
              <w:jc w:val="both"/>
              <w:rPr>
                <w:b/>
                <w:bCs/>
              </w:rPr>
            </w:pPr>
            <w:r w:rsidRPr="00CE406F">
              <w:rPr>
                <w:b/>
              </w:rPr>
              <w:lastRenderedPageBreak/>
              <w:t>Omschrijving</w:t>
            </w:r>
          </w:p>
        </w:tc>
        <w:tc>
          <w:tcPr>
            <w:tcW w:w="2693" w:type="dxa"/>
            <w:shd w:val="clear" w:color="auto" w:fill="D9D9D9" w:themeFill="background1" w:themeFillShade="D9"/>
            <w:vAlign w:val="center"/>
          </w:tcPr>
          <w:p w14:paraId="669691DB" w14:textId="77777777" w:rsidR="00864DCF" w:rsidRPr="00CE406F" w:rsidRDefault="00864DCF">
            <w:pPr>
              <w:rPr>
                <w:b/>
              </w:rPr>
            </w:pPr>
            <w:r w:rsidRPr="00CE406F">
              <w:rPr>
                <w:b/>
              </w:rPr>
              <w:t xml:space="preserve">Prijs </w:t>
            </w:r>
          </w:p>
        </w:tc>
      </w:tr>
      <w:tr w:rsidR="00864DCF" w:rsidRPr="004602EB" w14:paraId="6D86CBE7" w14:textId="77777777">
        <w:trPr>
          <w:trHeight w:val="255"/>
        </w:trPr>
        <w:tc>
          <w:tcPr>
            <w:tcW w:w="63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93CFC2" w14:textId="77777777" w:rsidR="00864DCF" w:rsidRPr="00CE406F" w:rsidRDefault="00864DCF">
            <w:pPr>
              <w:jc w:val="both"/>
              <w:rPr>
                <w:bCs/>
              </w:rPr>
            </w:pPr>
            <w:r w:rsidRPr="00CE406F">
              <w:rPr>
                <w:bCs/>
              </w:rPr>
              <w:t xml:space="preserve">Voor Vakbekwaam Worden: Opleiding chauffeur </w:t>
            </w:r>
          </w:p>
          <w:p w14:paraId="329617D3" w14:textId="77777777" w:rsidR="00864DCF" w:rsidRPr="00CE406F" w:rsidRDefault="00864DCF">
            <w:pPr>
              <w:jc w:val="both"/>
              <w:rPr>
                <w:bCs/>
              </w:rPr>
            </w:pPr>
            <w:r w:rsidRPr="00CE406F">
              <w:rPr>
                <w:bCs/>
              </w:rPr>
              <w:t>(per leergang per cursist)</w:t>
            </w:r>
          </w:p>
        </w:tc>
        <w:tc>
          <w:tcPr>
            <w:tcW w:w="2693" w:type="dxa"/>
            <w:tcBorders>
              <w:top w:val="single" w:sz="4" w:space="0" w:color="auto"/>
              <w:left w:val="single" w:sz="4" w:space="0" w:color="auto"/>
              <w:bottom w:val="single" w:sz="4" w:space="0" w:color="auto"/>
              <w:right w:val="single" w:sz="4" w:space="0" w:color="auto"/>
            </w:tcBorders>
          </w:tcPr>
          <w:p w14:paraId="431CC508" w14:textId="77777777" w:rsidR="00864DCF" w:rsidRPr="00CE406F" w:rsidRDefault="00864DCF">
            <w:pPr>
              <w:jc w:val="both"/>
              <w:rPr>
                <w:bCs/>
              </w:rPr>
            </w:pPr>
          </w:p>
          <w:p w14:paraId="11CBD2C6" w14:textId="77777777" w:rsidR="00CE4FB1" w:rsidRPr="00CE406F" w:rsidRDefault="00864DCF">
            <w:pPr>
              <w:jc w:val="both"/>
              <w:rPr>
                <w:bCs/>
              </w:rPr>
            </w:pPr>
            <w:r w:rsidRPr="00CE406F">
              <w:rPr>
                <w:bCs/>
              </w:rPr>
              <w:t xml:space="preserve">€ ………….. </w:t>
            </w:r>
          </w:p>
          <w:p w14:paraId="41BF9368" w14:textId="23B331AD" w:rsidR="00864DCF" w:rsidRPr="00CE406F" w:rsidRDefault="00CE4FB1">
            <w:pPr>
              <w:jc w:val="both"/>
              <w:rPr>
                <w:bCs/>
              </w:rPr>
            </w:pPr>
            <w:r w:rsidRPr="00CE406F">
              <w:rPr>
                <w:bCs/>
              </w:rPr>
              <w:t>(</w:t>
            </w:r>
            <w:r w:rsidR="00826087" w:rsidRPr="00CE406F">
              <w:rPr>
                <w:bCs/>
              </w:rPr>
              <w:t xml:space="preserve">prijs volledige leergang incl. </w:t>
            </w:r>
            <w:r w:rsidR="00A002DA" w:rsidRPr="00CE406F">
              <w:rPr>
                <w:bCs/>
              </w:rPr>
              <w:t>rijden met prio</w:t>
            </w:r>
            <w:r w:rsidRPr="00CE406F">
              <w:rPr>
                <w:bCs/>
              </w:rPr>
              <w:t>)</w:t>
            </w:r>
          </w:p>
        </w:tc>
      </w:tr>
      <w:tr w:rsidR="00864DCF" w:rsidRPr="004602EB" w14:paraId="6703AF0D" w14:textId="77777777">
        <w:trPr>
          <w:trHeight w:val="255"/>
        </w:trPr>
        <w:tc>
          <w:tcPr>
            <w:tcW w:w="63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4955ED" w14:textId="77777777" w:rsidR="00864DCF" w:rsidRPr="00CE406F" w:rsidRDefault="00864DCF">
            <w:pPr>
              <w:jc w:val="both"/>
              <w:rPr>
                <w:bCs/>
              </w:rPr>
            </w:pPr>
            <w:r w:rsidRPr="00CE406F">
              <w:rPr>
                <w:bCs/>
              </w:rPr>
              <w:t xml:space="preserve">Voor Vakbekwaam Worden: Praktijkonderdeel rijden met prio </w:t>
            </w:r>
          </w:p>
          <w:p w14:paraId="03724C6E" w14:textId="77777777" w:rsidR="00864DCF" w:rsidRPr="00CE406F" w:rsidRDefault="00864DCF">
            <w:pPr>
              <w:jc w:val="both"/>
              <w:rPr>
                <w:bCs/>
              </w:rPr>
            </w:pPr>
            <w:r w:rsidRPr="00CE406F">
              <w:rPr>
                <w:bCs/>
              </w:rPr>
              <w:t>(per cursist)</w:t>
            </w:r>
          </w:p>
        </w:tc>
        <w:tc>
          <w:tcPr>
            <w:tcW w:w="2693" w:type="dxa"/>
            <w:tcBorders>
              <w:top w:val="single" w:sz="4" w:space="0" w:color="auto"/>
              <w:left w:val="single" w:sz="4" w:space="0" w:color="auto"/>
              <w:bottom w:val="single" w:sz="4" w:space="0" w:color="auto"/>
              <w:right w:val="single" w:sz="4" w:space="0" w:color="auto"/>
            </w:tcBorders>
          </w:tcPr>
          <w:p w14:paraId="11919BA2" w14:textId="4E158C56" w:rsidR="00864DCF" w:rsidRPr="00CE406F" w:rsidRDefault="00864DCF">
            <w:pPr>
              <w:jc w:val="both"/>
              <w:rPr>
                <w:bCs/>
              </w:rPr>
            </w:pPr>
            <w:r w:rsidRPr="00CE406F">
              <w:rPr>
                <w:bCs/>
              </w:rPr>
              <w:t xml:space="preserve"> </w:t>
            </w:r>
          </w:p>
          <w:p w14:paraId="1A0C5ACA" w14:textId="22922C25" w:rsidR="00864DCF" w:rsidRPr="00CE406F" w:rsidRDefault="00EB665E">
            <w:pPr>
              <w:jc w:val="both"/>
              <w:rPr>
                <w:bCs/>
              </w:rPr>
            </w:pPr>
            <w:r w:rsidRPr="00CE406F">
              <w:rPr>
                <w:bCs/>
              </w:rPr>
              <w:t>€ …………</w:t>
            </w:r>
          </w:p>
        </w:tc>
      </w:tr>
      <w:tr w:rsidR="00CF20C9" w:rsidRPr="004602EB" w14:paraId="5636EB4D" w14:textId="77777777">
        <w:trPr>
          <w:trHeight w:val="255"/>
        </w:trPr>
        <w:tc>
          <w:tcPr>
            <w:tcW w:w="63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D5354C" w14:textId="20E683FA" w:rsidR="00CF20C9" w:rsidRPr="00CE406F" w:rsidRDefault="00714798">
            <w:pPr>
              <w:jc w:val="both"/>
              <w:rPr>
                <w:bCs/>
              </w:rPr>
            </w:pPr>
            <w:r w:rsidRPr="00CE406F">
              <w:rPr>
                <w:bCs/>
              </w:rPr>
              <w:t>Optionele les</w:t>
            </w:r>
            <w:r w:rsidR="00CD672B" w:rsidRPr="00CE406F">
              <w:rPr>
                <w:bCs/>
              </w:rPr>
              <w:t>, indien cursist meer lessen nodig heeft dan bovenstaande</w:t>
            </w:r>
            <w:r w:rsidR="00E52F74" w:rsidRPr="00CE406F">
              <w:rPr>
                <w:bCs/>
              </w:rPr>
              <w:t>. In overleg met opdrachtgever.</w:t>
            </w:r>
          </w:p>
        </w:tc>
        <w:tc>
          <w:tcPr>
            <w:tcW w:w="2693" w:type="dxa"/>
            <w:tcBorders>
              <w:top w:val="single" w:sz="4" w:space="0" w:color="auto"/>
              <w:left w:val="single" w:sz="4" w:space="0" w:color="auto"/>
              <w:bottom w:val="single" w:sz="4" w:space="0" w:color="auto"/>
              <w:right w:val="single" w:sz="4" w:space="0" w:color="auto"/>
            </w:tcBorders>
          </w:tcPr>
          <w:p w14:paraId="4B174DDF" w14:textId="77777777" w:rsidR="00CF20C9" w:rsidRPr="00CE406F" w:rsidRDefault="00CF20C9">
            <w:pPr>
              <w:jc w:val="both"/>
              <w:rPr>
                <w:bCs/>
              </w:rPr>
            </w:pPr>
          </w:p>
          <w:p w14:paraId="096A832C" w14:textId="58134DBC" w:rsidR="00E52F74" w:rsidRPr="00CE406F" w:rsidRDefault="00E52F74" w:rsidP="00E52F74">
            <w:r w:rsidRPr="00CE406F">
              <w:rPr>
                <w:bCs/>
              </w:rPr>
              <w:t>€ …………..per les</w:t>
            </w:r>
          </w:p>
        </w:tc>
      </w:tr>
      <w:tr w:rsidR="00864DCF" w:rsidRPr="004602EB" w14:paraId="2E511D77" w14:textId="77777777">
        <w:trPr>
          <w:trHeight w:val="255"/>
        </w:trPr>
        <w:tc>
          <w:tcPr>
            <w:tcW w:w="63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65497C" w14:textId="77777777" w:rsidR="00864DCF" w:rsidRPr="00CE406F" w:rsidRDefault="00864DCF">
            <w:pPr>
              <w:jc w:val="both"/>
              <w:rPr>
                <w:bCs/>
              </w:rPr>
            </w:pPr>
            <w:r w:rsidRPr="00CE406F">
              <w:rPr>
                <w:bCs/>
              </w:rPr>
              <w:t xml:space="preserve">Voor Vakbekwaam Blijven: Theorieles </w:t>
            </w:r>
          </w:p>
          <w:p w14:paraId="10C06CF9" w14:textId="5AFFF64B" w:rsidR="00864DCF" w:rsidRPr="00CE406F" w:rsidRDefault="00864DCF">
            <w:pPr>
              <w:jc w:val="both"/>
              <w:rPr>
                <w:bCs/>
              </w:rPr>
            </w:pPr>
            <w:r w:rsidRPr="00CE406F">
              <w:rPr>
                <w:bCs/>
              </w:rPr>
              <w:t>De prijs van één theorieavond gerelateerd aan het aantal deelnemers voor die theorieavond.</w:t>
            </w:r>
          </w:p>
        </w:tc>
        <w:tc>
          <w:tcPr>
            <w:tcW w:w="2693" w:type="dxa"/>
            <w:tcBorders>
              <w:top w:val="single" w:sz="4" w:space="0" w:color="auto"/>
              <w:left w:val="single" w:sz="4" w:space="0" w:color="auto"/>
              <w:bottom w:val="single" w:sz="4" w:space="0" w:color="auto"/>
              <w:right w:val="single" w:sz="4" w:space="0" w:color="auto"/>
            </w:tcBorders>
          </w:tcPr>
          <w:p w14:paraId="41215570" w14:textId="77777777" w:rsidR="00864DCF" w:rsidRPr="00CE406F" w:rsidRDefault="00864DCF">
            <w:pPr>
              <w:jc w:val="both"/>
              <w:rPr>
                <w:bCs/>
              </w:rPr>
            </w:pPr>
          </w:p>
          <w:p w14:paraId="36D78061" w14:textId="77777777" w:rsidR="00864DCF" w:rsidRPr="00CE406F" w:rsidRDefault="00864DCF">
            <w:pPr>
              <w:jc w:val="both"/>
              <w:rPr>
                <w:bCs/>
              </w:rPr>
            </w:pPr>
          </w:p>
          <w:p w14:paraId="0464E927" w14:textId="77777777" w:rsidR="00864DCF" w:rsidRPr="00CE406F" w:rsidRDefault="00864DCF">
            <w:pPr>
              <w:jc w:val="both"/>
              <w:rPr>
                <w:bCs/>
              </w:rPr>
            </w:pPr>
            <w:r w:rsidRPr="00CE406F">
              <w:rPr>
                <w:bCs/>
              </w:rPr>
              <w:t>€ …………..per les</w:t>
            </w:r>
          </w:p>
        </w:tc>
      </w:tr>
      <w:tr w:rsidR="00DA0AED" w:rsidRPr="004602EB" w14:paraId="65DFC8A0" w14:textId="77777777">
        <w:trPr>
          <w:trHeight w:val="255"/>
        </w:trPr>
        <w:tc>
          <w:tcPr>
            <w:tcW w:w="63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228403" w14:textId="77777777" w:rsidR="00DA0AED" w:rsidRPr="00CE406F" w:rsidRDefault="00DA0AED">
            <w:pPr>
              <w:jc w:val="both"/>
              <w:rPr>
                <w:bCs/>
              </w:rPr>
            </w:pPr>
            <w:r w:rsidRPr="00CE406F">
              <w:rPr>
                <w:bCs/>
              </w:rPr>
              <w:t>Voor Vakbekwaam Blijven: Herhalingsles Theorie</w:t>
            </w:r>
          </w:p>
          <w:p w14:paraId="14F108E8" w14:textId="582868E8" w:rsidR="00DA0AED" w:rsidRPr="00CE406F" w:rsidRDefault="00DA0AED">
            <w:pPr>
              <w:jc w:val="both"/>
              <w:rPr>
                <w:bCs/>
              </w:rPr>
            </w:pPr>
            <w:r w:rsidRPr="00CE406F">
              <w:rPr>
                <w:bCs/>
              </w:rPr>
              <w:t xml:space="preserve">Aanbieden door middel van een elektronische leeromgeving aan de </w:t>
            </w:r>
            <w:r w:rsidR="00F65EFC" w:rsidRPr="00CE406F">
              <w:rPr>
                <w:bCs/>
              </w:rPr>
              <w:t>deelnemers</w:t>
            </w:r>
            <w:r w:rsidR="00435B96" w:rsidRPr="00CE406F">
              <w:rPr>
                <w:bCs/>
              </w:rPr>
              <w:t xml:space="preserve">. </w:t>
            </w:r>
          </w:p>
        </w:tc>
        <w:tc>
          <w:tcPr>
            <w:tcW w:w="2693" w:type="dxa"/>
            <w:tcBorders>
              <w:top w:val="single" w:sz="4" w:space="0" w:color="auto"/>
              <w:left w:val="single" w:sz="4" w:space="0" w:color="auto"/>
              <w:bottom w:val="single" w:sz="4" w:space="0" w:color="auto"/>
              <w:right w:val="single" w:sz="4" w:space="0" w:color="auto"/>
            </w:tcBorders>
          </w:tcPr>
          <w:p w14:paraId="63651D1B" w14:textId="77777777" w:rsidR="00EB665E" w:rsidRPr="00CE406F" w:rsidRDefault="00EB665E">
            <w:pPr>
              <w:jc w:val="both"/>
              <w:rPr>
                <w:bCs/>
              </w:rPr>
            </w:pPr>
          </w:p>
          <w:p w14:paraId="4A9733FD" w14:textId="77777777" w:rsidR="00EB665E" w:rsidRPr="00CE406F" w:rsidRDefault="00EB665E">
            <w:pPr>
              <w:jc w:val="both"/>
              <w:rPr>
                <w:bCs/>
              </w:rPr>
            </w:pPr>
          </w:p>
          <w:p w14:paraId="7DEF7170" w14:textId="391A8CC5" w:rsidR="00DA0AED" w:rsidRPr="00CE406F" w:rsidRDefault="00657680">
            <w:pPr>
              <w:jc w:val="both"/>
              <w:rPr>
                <w:bCs/>
              </w:rPr>
            </w:pPr>
            <w:r w:rsidRPr="00CE406F">
              <w:rPr>
                <w:bCs/>
              </w:rPr>
              <w:t>€</w:t>
            </w:r>
            <w:r w:rsidR="004A63CC" w:rsidRPr="00CE406F">
              <w:rPr>
                <w:bCs/>
              </w:rPr>
              <w:t>………….</w:t>
            </w:r>
            <w:r w:rsidRPr="00CE406F">
              <w:rPr>
                <w:bCs/>
              </w:rPr>
              <w:t xml:space="preserve"> (Totaalprijs)</w:t>
            </w:r>
          </w:p>
        </w:tc>
      </w:tr>
      <w:tr w:rsidR="00864DCF" w:rsidRPr="00391A46" w14:paraId="60030ADB" w14:textId="77777777">
        <w:trPr>
          <w:trHeight w:val="255"/>
        </w:trPr>
        <w:tc>
          <w:tcPr>
            <w:tcW w:w="63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2EAB6A" w14:textId="07C234D9" w:rsidR="00864DCF" w:rsidRPr="00CE406F" w:rsidRDefault="00864DCF">
            <w:pPr>
              <w:jc w:val="both"/>
              <w:rPr>
                <w:bCs/>
              </w:rPr>
            </w:pPr>
            <w:r w:rsidRPr="00CE406F">
              <w:rPr>
                <w:bCs/>
              </w:rPr>
              <w:t>Voor Vakbekwaam Blijven: Praktijktraining</w:t>
            </w:r>
            <w:r w:rsidR="00235AE8" w:rsidRPr="00CE406F">
              <w:rPr>
                <w:bCs/>
              </w:rPr>
              <w:t xml:space="preserve"> ‘rijden in de natuur’</w:t>
            </w:r>
          </w:p>
          <w:p w14:paraId="597AE9D0" w14:textId="1BDA36BD" w:rsidR="00864DCF" w:rsidRPr="00CE406F" w:rsidRDefault="00864DCF" w:rsidP="00235AE8">
            <w:pPr>
              <w:jc w:val="both"/>
              <w:rPr>
                <w:bCs/>
              </w:rPr>
            </w:pPr>
            <w:r w:rsidRPr="00CE406F">
              <w:rPr>
                <w:bCs/>
              </w:rPr>
              <w:t>De prijs per persoon per trainingsmoment</w:t>
            </w:r>
            <w:r w:rsidR="006B20A5" w:rsidRPr="00CE406F">
              <w:rPr>
                <w:bCs/>
              </w:rPr>
              <w:t>.</w:t>
            </w:r>
          </w:p>
        </w:tc>
        <w:tc>
          <w:tcPr>
            <w:tcW w:w="2693" w:type="dxa"/>
            <w:tcBorders>
              <w:top w:val="single" w:sz="4" w:space="0" w:color="auto"/>
              <w:left w:val="single" w:sz="4" w:space="0" w:color="auto"/>
              <w:bottom w:val="single" w:sz="4" w:space="0" w:color="auto"/>
              <w:right w:val="single" w:sz="4" w:space="0" w:color="auto"/>
            </w:tcBorders>
          </w:tcPr>
          <w:p w14:paraId="5B68AB99" w14:textId="77777777" w:rsidR="00864DCF" w:rsidRPr="00CE406F" w:rsidRDefault="00864DCF">
            <w:pPr>
              <w:jc w:val="both"/>
              <w:rPr>
                <w:bCs/>
              </w:rPr>
            </w:pPr>
          </w:p>
          <w:p w14:paraId="598C0105" w14:textId="77777777" w:rsidR="00864DCF" w:rsidRPr="00CE406F" w:rsidRDefault="00864DCF">
            <w:pPr>
              <w:jc w:val="both"/>
              <w:rPr>
                <w:bCs/>
              </w:rPr>
            </w:pPr>
          </w:p>
          <w:p w14:paraId="6B1000FE" w14:textId="77777777" w:rsidR="00864DCF" w:rsidRPr="00CE406F" w:rsidRDefault="00864DCF">
            <w:pPr>
              <w:jc w:val="both"/>
              <w:rPr>
                <w:bCs/>
              </w:rPr>
            </w:pPr>
            <w:r w:rsidRPr="00CE406F">
              <w:rPr>
                <w:bCs/>
              </w:rPr>
              <w:t>€ …………</w:t>
            </w:r>
          </w:p>
        </w:tc>
      </w:tr>
      <w:tr w:rsidR="00235AE8" w:rsidRPr="00391A46" w14:paraId="1263AD08" w14:textId="77777777" w:rsidTr="00235AE8">
        <w:trPr>
          <w:trHeight w:val="921"/>
        </w:trPr>
        <w:tc>
          <w:tcPr>
            <w:tcW w:w="63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8B038" w14:textId="3D85E50E" w:rsidR="00235AE8" w:rsidRPr="00CE406F" w:rsidRDefault="00235AE8" w:rsidP="00235AE8">
            <w:pPr>
              <w:jc w:val="both"/>
              <w:rPr>
                <w:bCs/>
              </w:rPr>
            </w:pPr>
            <w:r w:rsidRPr="00CE406F">
              <w:rPr>
                <w:bCs/>
              </w:rPr>
              <w:t>Voor Vakbekwaam Blijven: Praktijktraining openbare wegtraining</w:t>
            </w:r>
          </w:p>
          <w:p w14:paraId="2E2308D1" w14:textId="54D2C492" w:rsidR="00235AE8" w:rsidRPr="00CE406F" w:rsidRDefault="00235AE8" w:rsidP="00235AE8">
            <w:pPr>
              <w:jc w:val="both"/>
              <w:rPr>
                <w:bCs/>
              </w:rPr>
            </w:pPr>
            <w:r w:rsidRPr="00CE406F">
              <w:rPr>
                <w:bCs/>
              </w:rPr>
              <w:t>De prijs per persoon per trainingsmoment</w:t>
            </w:r>
            <w:r w:rsidR="006B20A5" w:rsidRPr="00CE406F">
              <w:rPr>
                <w:bCs/>
              </w:rPr>
              <w:t>.</w:t>
            </w:r>
          </w:p>
        </w:tc>
        <w:tc>
          <w:tcPr>
            <w:tcW w:w="2693" w:type="dxa"/>
            <w:tcBorders>
              <w:top w:val="single" w:sz="4" w:space="0" w:color="auto"/>
              <w:left w:val="single" w:sz="4" w:space="0" w:color="auto"/>
              <w:bottom w:val="single" w:sz="4" w:space="0" w:color="auto"/>
              <w:right w:val="single" w:sz="4" w:space="0" w:color="auto"/>
            </w:tcBorders>
          </w:tcPr>
          <w:p w14:paraId="4567B77D" w14:textId="77777777" w:rsidR="00EB665E" w:rsidRPr="00CE406F" w:rsidRDefault="00EB665E">
            <w:pPr>
              <w:jc w:val="both"/>
              <w:rPr>
                <w:bCs/>
              </w:rPr>
            </w:pPr>
          </w:p>
          <w:p w14:paraId="41E35A24" w14:textId="77777777" w:rsidR="00EB665E" w:rsidRPr="00CE406F" w:rsidRDefault="00EB665E">
            <w:pPr>
              <w:jc w:val="both"/>
              <w:rPr>
                <w:bCs/>
              </w:rPr>
            </w:pPr>
          </w:p>
          <w:p w14:paraId="1115F4F9" w14:textId="36F72215" w:rsidR="00235AE8" w:rsidRPr="00CE406F" w:rsidRDefault="007722E0">
            <w:pPr>
              <w:jc w:val="both"/>
              <w:rPr>
                <w:bCs/>
              </w:rPr>
            </w:pPr>
            <w:r w:rsidRPr="00CE406F">
              <w:rPr>
                <w:bCs/>
              </w:rPr>
              <w:t>€ …………</w:t>
            </w:r>
          </w:p>
        </w:tc>
      </w:tr>
    </w:tbl>
    <w:p w14:paraId="7890F3AC" w14:textId="77777777" w:rsidR="0009172B" w:rsidRPr="00E810BB" w:rsidRDefault="0009172B" w:rsidP="0009172B">
      <w:pPr>
        <w:tabs>
          <w:tab w:val="left" w:pos="7380"/>
        </w:tabs>
        <w:ind w:right="144"/>
        <w:jc w:val="both"/>
        <w:rPr>
          <w:rFonts w:cs="Arial"/>
          <w:b/>
        </w:rPr>
      </w:pPr>
    </w:p>
    <w:p w14:paraId="762B627A" w14:textId="2D5EDCD4" w:rsidR="00BF398E" w:rsidRPr="00E25C91" w:rsidRDefault="00BF398E" w:rsidP="005F53C5">
      <w:pPr>
        <w:tabs>
          <w:tab w:val="left" w:pos="7380"/>
        </w:tabs>
        <w:ind w:right="144"/>
        <w:jc w:val="both"/>
      </w:pPr>
      <w:r w:rsidRPr="00E25C91">
        <w:t>Alle vermelde prijzen en/of tarieven zijn in euro exclusief omzetbelasting.</w:t>
      </w:r>
    </w:p>
    <w:p w14:paraId="796DD9D4" w14:textId="77777777" w:rsidR="00BF398E" w:rsidRPr="00E25C91" w:rsidRDefault="00BF398E" w:rsidP="005F53C5">
      <w:pPr>
        <w:tabs>
          <w:tab w:val="left" w:pos="7380"/>
        </w:tabs>
        <w:jc w:val="both"/>
      </w:pPr>
    </w:p>
    <w:p w14:paraId="064A8F6F" w14:textId="77777777" w:rsidR="00BF398E" w:rsidRPr="00E25C91" w:rsidRDefault="00BF398E" w:rsidP="005F53C5">
      <w:pPr>
        <w:autoSpaceDE w:val="0"/>
        <w:autoSpaceDN w:val="0"/>
        <w:adjustRightInd w:val="0"/>
        <w:jc w:val="both"/>
      </w:pPr>
      <w:r w:rsidRPr="00E25C91">
        <w:t>De inschrijver verklaart deze aanbieding te doen overeenkomstig de bepalingen en de gegevens zoals deze zijn omschreven in het bovengenoemd document, de bijbehorende nota(‘s) van inlichtingen en eventueel het proces-verbaal van aanwijzing.</w:t>
      </w:r>
    </w:p>
    <w:p w14:paraId="756D3AB6" w14:textId="77777777" w:rsidR="00BF398E" w:rsidRPr="00E25C91" w:rsidRDefault="00BF398E" w:rsidP="005F53C5">
      <w:pPr>
        <w:autoSpaceDE w:val="0"/>
        <w:autoSpaceDN w:val="0"/>
        <w:adjustRightInd w:val="0"/>
        <w:jc w:val="both"/>
      </w:pPr>
    </w:p>
    <w:p w14:paraId="56398397" w14:textId="77777777" w:rsidR="00F65A55" w:rsidRPr="00E05D15" w:rsidRDefault="00F65A55" w:rsidP="00F65A55">
      <w:pPr>
        <w:tabs>
          <w:tab w:val="left" w:pos="7380"/>
        </w:tabs>
        <w:ind w:right="144"/>
        <w:rPr>
          <w:b/>
        </w:rPr>
      </w:pPr>
      <w:r w:rsidRPr="00E05D15">
        <w:rPr>
          <w:b/>
        </w:rPr>
        <w:t>Uitsluitend de TOTAALPRIJS</w:t>
      </w:r>
      <w:r>
        <w:rPr>
          <w:b/>
        </w:rPr>
        <w:t xml:space="preserve"> uit de 1</w:t>
      </w:r>
      <w:r w:rsidRPr="00142A00">
        <w:rPr>
          <w:b/>
          <w:vertAlign w:val="superscript"/>
        </w:rPr>
        <w:t>e</w:t>
      </w:r>
      <w:r>
        <w:rPr>
          <w:b/>
        </w:rPr>
        <w:t xml:space="preserve"> tabel zal</w:t>
      </w:r>
      <w:r w:rsidRPr="00E05D15">
        <w:rPr>
          <w:b/>
        </w:rPr>
        <w:t xml:space="preserve"> beoordeeld worden in gunningscriterium </w:t>
      </w:r>
      <w:r>
        <w:rPr>
          <w:b/>
        </w:rPr>
        <w:t>Prijs</w:t>
      </w:r>
      <w:r w:rsidRPr="00E05D15">
        <w:rPr>
          <w:b/>
        </w:rPr>
        <w:t>. Verdere prijsopgaven op deze bijlage zijn ter informatie aan de Aanbestedende Dienst.</w:t>
      </w:r>
    </w:p>
    <w:p w14:paraId="64D2616D" w14:textId="75F0853C" w:rsidR="00E9665B" w:rsidRDefault="00E9665B" w:rsidP="005F53C5">
      <w:pPr>
        <w:jc w:val="both"/>
        <w:rPr>
          <w:b/>
          <w:snapToGrid w:val="0"/>
        </w:rPr>
      </w:pPr>
    </w:p>
    <w:p w14:paraId="27344B8E" w14:textId="77777777" w:rsidR="00E9665B" w:rsidRDefault="00E9665B" w:rsidP="005F53C5">
      <w:pPr>
        <w:jc w:val="both"/>
        <w:rPr>
          <w:b/>
          <w:snapToGrid w:val="0"/>
        </w:rPr>
      </w:pPr>
    </w:p>
    <w:p w14:paraId="2753A68B" w14:textId="77777777" w:rsidR="00E9665B" w:rsidRDefault="00E9665B" w:rsidP="005F53C5">
      <w:pPr>
        <w:jc w:val="both"/>
        <w:rPr>
          <w:b/>
          <w:snapToGrid w:val="0"/>
        </w:rPr>
      </w:pPr>
    </w:p>
    <w:p w14:paraId="0C564A69" w14:textId="77777777" w:rsidR="00BF398E" w:rsidRPr="00E25C91" w:rsidRDefault="00BF398E" w:rsidP="005F53C5">
      <w:pPr>
        <w:jc w:val="both"/>
        <w:rPr>
          <w:b/>
          <w:snapToGrid w:val="0"/>
        </w:rPr>
      </w:pPr>
      <w:r w:rsidRPr="00E25C91">
        <w:rPr>
          <w:b/>
          <w:snapToGrid w:val="0"/>
        </w:rPr>
        <w:t>Inschrijver</w:t>
      </w: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F398E" w:rsidRPr="009576D5" w14:paraId="508187F9" w14:textId="77777777" w:rsidTr="009E7F72">
        <w:tc>
          <w:tcPr>
            <w:tcW w:w="2835" w:type="dxa"/>
            <w:tcBorders>
              <w:top w:val="single" w:sz="8" w:space="0" w:color="C0C0C0"/>
              <w:left w:val="single" w:sz="8" w:space="0" w:color="C0C0C0"/>
              <w:bottom w:val="single" w:sz="8" w:space="0" w:color="C0C0C0"/>
            </w:tcBorders>
            <w:shd w:val="clear" w:color="auto" w:fill="E6E6E6"/>
          </w:tcPr>
          <w:p w14:paraId="65716600"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nt)</w:t>
            </w:r>
          </w:p>
        </w:tc>
        <w:tc>
          <w:tcPr>
            <w:tcW w:w="5690" w:type="dxa"/>
            <w:tcBorders>
              <w:top w:val="single" w:sz="8" w:space="0" w:color="C0C0C0"/>
              <w:left w:val="single" w:sz="8" w:space="0" w:color="C0C0C0"/>
              <w:bottom w:val="single" w:sz="8" w:space="0" w:color="C0C0C0"/>
              <w:right w:val="single" w:sz="8" w:space="0" w:color="C0C0C0"/>
            </w:tcBorders>
          </w:tcPr>
          <w:p w14:paraId="4A62EF42"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44EE5FC1" w14:textId="77777777" w:rsidTr="009E7F72">
        <w:tc>
          <w:tcPr>
            <w:tcW w:w="2835" w:type="dxa"/>
            <w:tcBorders>
              <w:top w:val="single" w:sz="8" w:space="0" w:color="C0C0C0"/>
              <w:left w:val="single" w:sz="8" w:space="0" w:color="C0C0C0"/>
              <w:bottom w:val="single" w:sz="8" w:space="0" w:color="C0C0C0"/>
            </w:tcBorders>
            <w:shd w:val="clear" w:color="auto" w:fill="E6E6E6"/>
          </w:tcPr>
          <w:p w14:paraId="144A42DC"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7FF3BEDF"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37B53E36" w14:textId="77777777" w:rsidTr="009E7F72">
        <w:tc>
          <w:tcPr>
            <w:tcW w:w="2835" w:type="dxa"/>
            <w:tcBorders>
              <w:top w:val="single" w:sz="8" w:space="0" w:color="C0C0C0"/>
              <w:left w:val="single" w:sz="8" w:space="0" w:color="C0C0C0"/>
              <w:bottom w:val="single" w:sz="8" w:space="0" w:color="C0C0C0"/>
            </w:tcBorders>
            <w:shd w:val="clear" w:color="auto" w:fill="E6E6E6"/>
          </w:tcPr>
          <w:p w14:paraId="07DC5AF0"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B996B47"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25D48D25" w14:textId="77777777" w:rsidTr="009E7F72">
        <w:tc>
          <w:tcPr>
            <w:tcW w:w="2835" w:type="dxa"/>
            <w:tcBorders>
              <w:top w:val="single" w:sz="8" w:space="0" w:color="C0C0C0"/>
              <w:left w:val="single" w:sz="8" w:space="0" w:color="C0C0C0"/>
              <w:bottom w:val="single" w:sz="8" w:space="0" w:color="C0C0C0"/>
            </w:tcBorders>
            <w:shd w:val="clear" w:color="auto" w:fill="E6E6E6"/>
          </w:tcPr>
          <w:p w14:paraId="3F207908"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Handtekening</w:t>
            </w:r>
          </w:p>
          <w:p w14:paraId="5BCFF275" w14:textId="77777777" w:rsidR="00BF398E" w:rsidRPr="009576D5" w:rsidRDefault="00BF398E" w:rsidP="005F53C5">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53956871" w14:textId="77777777" w:rsidR="00BF398E" w:rsidRPr="009576D5" w:rsidRDefault="00BF398E" w:rsidP="005F53C5">
            <w:pPr>
              <w:suppressAutoHyphens/>
              <w:snapToGrid w:val="0"/>
              <w:spacing w:before="90" w:after="54" w:line="312" w:lineRule="auto"/>
              <w:ind w:right="57"/>
              <w:jc w:val="both"/>
              <w:rPr>
                <w:rFonts w:eastAsia="Calibri" w:cs="Arial"/>
              </w:rPr>
            </w:pPr>
          </w:p>
        </w:tc>
      </w:tr>
      <w:tr w:rsidR="00BF398E" w:rsidRPr="009576D5" w14:paraId="1B8A85EB" w14:textId="77777777" w:rsidTr="009E7F72">
        <w:tc>
          <w:tcPr>
            <w:tcW w:w="2835" w:type="dxa"/>
            <w:tcBorders>
              <w:top w:val="single" w:sz="8" w:space="0" w:color="C0C0C0"/>
              <w:left w:val="single" w:sz="8" w:space="0" w:color="C0C0C0"/>
              <w:bottom w:val="single" w:sz="8" w:space="0" w:color="C0C0C0"/>
            </w:tcBorders>
            <w:shd w:val="clear" w:color="auto" w:fill="E6E6E6"/>
          </w:tcPr>
          <w:p w14:paraId="663792F7" w14:textId="77777777" w:rsidR="00BF398E" w:rsidRPr="009576D5" w:rsidRDefault="00BF398E" w:rsidP="005F53C5">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D0DF55A" w14:textId="77777777" w:rsidR="00BF398E" w:rsidRPr="009576D5" w:rsidRDefault="00BF398E" w:rsidP="005F53C5">
            <w:pPr>
              <w:suppressAutoHyphens/>
              <w:snapToGrid w:val="0"/>
              <w:spacing w:before="90" w:after="54" w:line="312" w:lineRule="auto"/>
              <w:ind w:right="57"/>
              <w:jc w:val="both"/>
              <w:rPr>
                <w:rFonts w:eastAsia="Calibri" w:cs="Arial"/>
              </w:rPr>
            </w:pPr>
          </w:p>
        </w:tc>
      </w:tr>
    </w:tbl>
    <w:p w14:paraId="609084E9" w14:textId="77777777" w:rsidR="007D5135" w:rsidRDefault="007D5135" w:rsidP="001C709D">
      <w:pPr>
        <w:jc w:val="both"/>
      </w:pPr>
    </w:p>
    <w:p w14:paraId="30B627F2" w14:textId="668FDA37" w:rsidR="00DC369D" w:rsidRDefault="00DC369D" w:rsidP="00DC369D">
      <w:pPr>
        <w:pStyle w:val="Kop1"/>
        <w:numPr>
          <w:ilvl w:val="0"/>
          <w:numId w:val="0"/>
        </w:numPr>
        <w:suppressAutoHyphens/>
        <w:rPr>
          <w:sz w:val="40"/>
          <w:szCs w:val="40"/>
        </w:rPr>
      </w:pPr>
      <w:bookmarkStart w:id="502" w:name="_Toc70932238"/>
      <w:bookmarkStart w:id="503" w:name="_Toc192752194"/>
      <w:bookmarkStart w:id="504" w:name="_Toc9859230"/>
      <w:r w:rsidRPr="005470DD">
        <w:rPr>
          <w:sz w:val="40"/>
          <w:szCs w:val="40"/>
        </w:rPr>
        <w:lastRenderedPageBreak/>
        <w:t>Bijlage 12 Toetswijzers</w:t>
      </w:r>
      <w:bookmarkEnd w:id="502"/>
      <w:bookmarkEnd w:id="503"/>
    </w:p>
    <w:p w14:paraId="572741DC" w14:textId="77777777" w:rsidR="00DC369D" w:rsidRDefault="00DC369D" w:rsidP="00DC369D">
      <w:pPr>
        <w:autoSpaceDE w:val="0"/>
        <w:autoSpaceDN w:val="0"/>
        <w:adjustRightInd w:val="0"/>
        <w:jc w:val="both"/>
      </w:pPr>
      <w:r>
        <w:t xml:space="preserve">Bijlage 12A </w:t>
      </w:r>
      <w:r w:rsidRPr="00B64BFB">
        <w:t>Toetswijzer deel 1 voor de kandidaat</w:t>
      </w:r>
      <w:bookmarkEnd w:id="504"/>
    </w:p>
    <w:p w14:paraId="181671B0" w14:textId="77777777" w:rsidR="00DC369D" w:rsidRPr="00B64BFB" w:rsidRDefault="00DC369D" w:rsidP="00DC369D">
      <w:pPr>
        <w:autoSpaceDE w:val="0"/>
        <w:autoSpaceDN w:val="0"/>
        <w:adjustRightInd w:val="0"/>
        <w:jc w:val="both"/>
      </w:pPr>
      <w:r w:rsidRPr="00B64BFB">
        <w:t>Bijlage 12B Toetswijzer deel 2 voor organisatoren en examinatoren</w:t>
      </w:r>
    </w:p>
    <w:p w14:paraId="30141B78" w14:textId="77777777" w:rsidR="00DC369D" w:rsidRPr="00B64BFB" w:rsidRDefault="00DC369D" w:rsidP="00DC369D">
      <w:pPr>
        <w:autoSpaceDE w:val="0"/>
        <w:autoSpaceDN w:val="0"/>
        <w:adjustRightInd w:val="0"/>
        <w:jc w:val="both"/>
      </w:pPr>
      <w:bookmarkStart w:id="505" w:name="_Toc9859231"/>
      <w:bookmarkEnd w:id="505"/>
    </w:p>
    <w:p w14:paraId="55960049" w14:textId="77777777" w:rsidR="00DC369D" w:rsidRPr="00EA1A85" w:rsidRDefault="00DC369D" w:rsidP="00DC369D">
      <w:pPr>
        <w:suppressAutoHyphens/>
        <w:jc w:val="both"/>
        <w:rPr>
          <w:i/>
        </w:rPr>
      </w:pPr>
      <w:r w:rsidRPr="00996BE2">
        <w:rPr>
          <w:i/>
        </w:rPr>
        <w:t>(Sep</w:t>
      </w:r>
      <w:r>
        <w:rPr>
          <w:i/>
        </w:rPr>
        <w:t>a</w:t>
      </w:r>
      <w:r w:rsidRPr="00996BE2">
        <w:rPr>
          <w:i/>
        </w:rPr>
        <w:t xml:space="preserve">raat te </w:t>
      </w:r>
      <w:r>
        <w:rPr>
          <w:i/>
        </w:rPr>
        <w:t xml:space="preserve">vinden op </w:t>
      </w:r>
      <w:r w:rsidRPr="00996BE2">
        <w:rPr>
          <w:i/>
        </w:rPr>
        <w:t>TenderNed</w:t>
      </w:r>
      <w:r>
        <w:rPr>
          <w:i/>
        </w:rPr>
        <w:t>.</w:t>
      </w:r>
      <w:r w:rsidRPr="00996BE2">
        <w:rPr>
          <w:i/>
        </w:rPr>
        <w:t>)</w:t>
      </w:r>
      <w:r>
        <w:br w:type="page"/>
      </w:r>
    </w:p>
    <w:p w14:paraId="78F6384D" w14:textId="69874DC7" w:rsidR="00DC369D" w:rsidRPr="008539DA" w:rsidRDefault="00DC369D" w:rsidP="008539DA">
      <w:pPr>
        <w:pStyle w:val="Kop1"/>
        <w:numPr>
          <w:ilvl w:val="0"/>
          <w:numId w:val="0"/>
        </w:numPr>
        <w:suppressAutoHyphens/>
        <w:rPr>
          <w:sz w:val="40"/>
          <w:szCs w:val="40"/>
        </w:rPr>
      </w:pPr>
      <w:bookmarkStart w:id="506" w:name="_Toc9859232"/>
      <w:bookmarkStart w:id="507" w:name="_Toc70932239"/>
      <w:bookmarkStart w:id="508" w:name="_Toc192752195"/>
      <w:bookmarkEnd w:id="506"/>
      <w:r w:rsidRPr="005470DD">
        <w:rPr>
          <w:sz w:val="40"/>
          <w:szCs w:val="40"/>
        </w:rPr>
        <w:lastRenderedPageBreak/>
        <w:t>Bijlage 13 Studiegids</w:t>
      </w:r>
      <w:bookmarkEnd w:id="507"/>
      <w:r w:rsidR="00A91628">
        <w:rPr>
          <w:sz w:val="40"/>
          <w:szCs w:val="40"/>
        </w:rPr>
        <w:t xml:space="preserve"> chauffeur</w:t>
      </w:r>
      <w:bookmarkEnd w:id="508"/>
    </w:p>
    <w:p w14:paraId="1CA89230" w14:textId="77777777" w:rsidR="00DC369D" w:rsidRPr="00DE0C49" w:rsidRDefault="00DC369D" w:rsidP="00DC369D">
      <w:pPr>
        <w:suppressAutoHyphens/>
        <w:jc w:val="both"/>
      </w:pPr>
      <w:r w:rsidRPr="00996BE2">
        <w:rPr>
          <w:i/>
        </w:rPr>
        <w:t>(Sep</w:t>
      </w:r>
      <w:r>
        <w:rPr>
          <w:i/>
        </w:rPr>
        <w:t>a</w:t>
      </w:r>
      <w:r w:rsidRPr="00996BE2">
        <w:rPr>
          <w:i/>
        </w:rPr>
        <w:t xml:space="preserve">raat te </w:t>
      </w:r>
      <w:r>
        <w:rPr>
          <w:i/>
        </w:rPr>
        <w:t xml:space="preserve">vinden op </w:t>
      </w:r>
      <w:r w:rsidRPr="00996BE2">
        <w:rPr>
          <w:i/>
        </w:rPr>
        <w:t>TenderNed</w:t>
      </w:r>
      <w:r>
        <w:rPr>
          <w:i/>
        </w:rPr>
        <w:t>.</w:t>
      </w:r>
      <w:r w:rsidRPr="00996BE2">
        <w:rPr>
          <w:i/>
        </w:rPr>
        <w:t>)</w:t>
      </w:r>
    </w:p>
    <w:p w14:paraId="09FD00F9" w14:textId="33FBEE18" w:rsidR="00DC369D" w:rsidRDefault="00DC369D" w:rsidP="00DC369D">
      <w:pPr>
        <w:pStyle w:val="Kop1"/>
        <w:numPr>
          <w:ilvl w:val="0"/>
          <w:numId w:val="0"/>
        </w:numPr>
        <w:suppressAutoHyphens/>
        <w:rPr>
          <w:sz w:val="40"/>
          <w:szCs w:val="40"/>
        </w:rPr>
      </w:pPr>
      <w:bookmarkStart w:id="509" w:name="_Toc9859233"/>
      <w:bookmarkStart w:id="510" w:name="_Toc70932240"/>
      <w:bookmarkStart w:id="511" w:name="_Toc192752196"/>
      <w:r w:rsidRPr="005470DD">
        <w:rPr>
          <w:sz w:val="40"/>
          <w:szCs w:val="40"/>
        </w:rPr>
        <w:lastRenderedPageBreak/>
        <w:t xml:space="preserve">Bijlage 14 Kwalificatiedossier </w:t>
      </w:r>
      <w:r w:rsidR="002F2BA4" w:rsidRPr="005470DD">
        <w:rPr>
          <w:sz w:val="40"/>
          <w:szCs w:val="40"/>
        </w:rPr>
        <w:t>c</w:t>
      </w:r>
      <w:r w:rsidRPr="005470DD">
        <w:rPr>
          <w:sz w:val="40"/>
          <w:szCs w:val="40"/>
        </w:rPr>
        <w:t>hauffeur</w:t>
      </w:r>
      <w:bookmarkEnd w:id="509"/>
      <w:bookmarkEnd w:id="510"/>
      <w:bookmarkEnd w:id="511"/>
    </w:p>
    <w:p w14:paraId="4A1B1983" w14:textId="77777777" w:rsidR="00DC369D" w:rsidRDefault="00DC369D" w:rsidP="00DC369D">
      <w:pPr>
        <w:suppressAutoHyphens/>
        <w:jc w:val="both"/>
      </w:pPr>
      <w:r w:rsidRPr="00996BE2">
        <w:rPr>
          <w:i/>
        </w:rPr>
        <w:t>(Sep</w:t>
      </w:r>
      <w:r>
        <w:rPr>
          <w:i/>
        </w:rPr>
        <w:t>a</w:t>
      </w:r>
      <w:r w:rsidRPr="00996BE2">
        <w:rPr>
          <w:i/>
        </w:rPr>
        <w:t xml:space="preserve">raat te </w:t>
      </w:r>
      <w:r>
        <w:rPr>
          <w:i/>
        </w:rPr>
        <w:t xml:space="preserve">vinden op </w:t>
      </w:r>
      <w:r w:rsidRPr="00996BE2">
        <w:rPr>
          <w:i/>
        </w:rPr>
        <w:t>TenderNed</w:t>
      </w:r>
      <w:r>
        <w:rPr>
          <w:i/>
        </w:rPr>
        <w:t>.</w:t>
      </w:r>
      <w:r w:rsidRPr="00996BE2">
        <w:rPr>
          <w:i/>
        </w:rPr>
        <w:t>)</w:t>
      </w:r>
      <w:r>
        <w:br w:type="page"/>
      </w:r>
    </w:p>
    <w:p w14:paraId="0CAE9441" w14:textId="77777777" w:rsidR="00DC369D" w:rsidRDefault="00DC369D" w:rsidP="00DC369D">
      <w:pPr>
        <w:pStyle w:val="Kop1"/>
        <w:numPr>
          <w:ilvl w:val="0"/>
          <w:numId w:val="0"/>
        </w:numPr>
        <w:suppressAutoHyphens/>
        <w:rPr>
          <w:sz w:val="40"/>
          <w:szCs w:val="40"/>
        </w:rPr>
      </w:pPr>
      <w:bookmarkStart w:id="512" w:name="_Toc70932241"/>
      <w:bookmarkStart w:id="513" w:name="_Toc192752197"/>
      <w:r w:rsidRPr="005470DD">
        <w:rPr>
          <w:sz w:val="40"/>
          <w:szCs w:val="40"/>
        </w:rPr>
        <w:lastRenderedPageBreak/>
        <w:t>Bijlage 15 Branchestandaarden</w:t>
      </w:r>
      <w:bookmarkEnd w:id="512"/>
      <w:bookmarkEnd w:id="513"/>
    </w:p>
    <w:p w14:paraId="7480CADD" w14:textId="77777777" w:rsidR="00DC369D" w:rsidRPr="00996BE2" w:rsidRDefault="00DC369D" w:rsidP="00DC369D">
      <w:pPr>
        <w:suppressAutoHyphens/>
        <w:jc w:val="both"/>
        <w:rPr>
          <w:i/>
        </w:rPr>
      </w:pPr>
      <w:r w:rsidRPr="00996BE2">
        <w:rPr>
          <w:i/>
        </w:rPr>
        <w:t>(Sep</w:t>
      </w:r>
      <w:r>
        <w:rPr>
          <w:i/>
        </w:rPr>
        <w:t>a</w:t>
      </w:r>
      <w:r w:rsidRPr="00996BE2">
        <w:rPr>
          <w:i/>
        </w:rPr>
        <w:t xml:space="preserve">raat te </w:t>
      </w:r>
      <w:r>
        <w:rPr>
          <w:i/>
        </w:rPr>
        <w:t xml:space="preserve">vinden op </w:t>
      </w:r>
      <w:r w:rsidRPr="00996BE2">
        <w:rPr>
          <w:i/>
        </w:rPr>
        <w:t>TenderNed</w:t>
      </w:r>
      <w:r>
        <w:rPr>
          <w:i/>
        </w:rPr>
        <w:t>.</w:t>
      </w:r>
      <w:r w:rsidRPr="00996BE2">
        <w:rPr>
          <w:i/>
        </w:rPr>
        <w:t>)</w:t>
      </w:r>
    </w:p>
    <w:p w14:paraId="0BF36B83" w14:textId="77777777" w:rsidR="00DC369D" w:rsidRDefault="00DC369D" w:rsidP="00DC369D">
      <w:r>
        <w:br w:type="page"/>
      </w:r>
    </w:p>
    <w:p w14:paraId="1470315F" w14:textId="64AC7955" w:rsidR="00DC369D" w:rsidRPr="005D4622" w:rsidRDefault="00DC369D" w:rsidP="00DC369D">
      <w:pPr>
        <w:pStyle w:val="Kop1"/>
        <w:numPr>
          <w:ilvl w:val="0"/>
          <w:numId w:val="0"/>
        </w:numPr>
        <w:suppressAutoHyphens/>
        <w:rPr>
          <w:sz w:val="40"/>
          <w:szCs w:val="40"/>
        </w:rPr>
      </w:pPr>
      <w:bookmarkStart w:id="514" w:name="_Toc70932242"/>
      <w:bookmarkStart w:id="515" w:name="_Toc192752198"/>
      <w:r w:rsidRPr="00C17EB7">
        <w:rPr>
          <w:sz w:val="40"/>
          <w:szCs w:val="40"/>
        </w:rPr>
        <w:lastRenderedPageBreak/>
        <w:t>Bijlage 1</w:t>
      </w:r>
      <w:r>
        <w:rPr>
          <w:sz w:val="40"/>
          <w:szCs w:val="40"/>
        </w:rPr>
        <w:t>6 Motivatie vrijstelling BTW</w:t>
      </w:r>
      <w:bookmarkEnd w:id="514"/>
      <w:bookmarkEnd w:id="515"/>
    </w:p>
    <w:p w14:paraId="2F22C681" w14:textId="34392E41" w:rsidR="00DC369D" w:rsidRPr="005D4622" w:rsidRDefault="00DC369D" w:rsidP="00DC369D">
      <w:pPr>
        <w:rPr>
          <w:i/>
        </w:rPr>
      </w:pPr>
      <w:r w:rsidRPr="005E030F">
        <w:rPr>
          <w:i/>
        </w:rPr>
        <w:t xml:space="preserve">Uitwerking </w:t>
      </w:r>
      <w:r w:rsidRPr="0050065A">
        <w:rPr>
          <w:i/>
        </w:rPr>
        <w:t xml:space="preserve">van eis </w:t>
      </w:r>
      <w:r w:rsidR="00465FD3" w:rsidRPr="0050065A">
        <w:rPr>
          <w:i/>
        </w:rPr>
        <w:t>3</w:t>
      </w:r>
      <w:r w:rsidR="00A62EDC" w:rsidRPr="0050065A">
        <w:rPr>
          <w:i/>
        </w:rPr>
        <w:t>5</w:t>
      </w:r>
      <w:r w:rsidRPr="0050065A">
        <w:rPr>
          <w:i/>
        </w:rPr>
        <w:t>.</w:t>
      </w:r>
    </w:p>
    <w:p w14:paraId="64261728" w14:textId="77777777" w:rsidR="00DC369D" w:rsidRDefault="00DC369D" w:rsidP="00DC369D"/>
    <w:p w14:paraId="28E35E4B" w14:textId="77777777" w:rsidR="00DC369D" w:rsidRDefault="00DC369D" w:rsidP="00DC369D"/>
    <w:p w14:paraId="35A53C1D" w14:textId="77777777" w:rsidR="00DC369D" w:rsidRDefault="00DC369D" w:rsidP="00DC369D"/>
    <w:p w14:paraId="1EFFE859" w14:textId="77777777" w:rsidR="00DC369D" w:rsidRDefault="00DC369D" w:rsidP="00DC369D"/>
    <w:p w14:paraId="5A816091" w14:textId="77777777" w:rsidR="00DC369D" w:rsidRDefault="00DC369D" w:rsidP="00DC369D"/>
    <w:p w14:paraId="30628A65" w14:textId="77777777" w:rsidR="00DC369D" w:rsidRDefault="00DC369D" w:rsidP="00DC369D"/>
    <w:p w14:paraId="4F6417DC" w14:textId="77777777" w:rsidR="00DC369D" w:rsidRDefault="00DC369D" w:rsidP="00DC369D"/>
    <w:p w14:paraId="4DF44496" w14:textId="77777777" w:rsidR="00DC369D" w:rsidRDefault="00DC369D" w:rsidP="00DC369D"/>
    <w:p w14:paraId="2EF81D63" w14:textId="77777777" w:rsidR="00DC369D" w:rsidRDefault="00DC369D" w:rsidP="00DC369D"/>
    <w:p w14:paraId="7F8C3235" w14:textId="77777777" w:rsidR="00DC369D" w:rsidRDefault="00DC369D" w:rsidP="00DC369D"/>
    <w:p w14:paraId="406F13E4" w14:textId="77777777" w:rsidR="00DC369D" w:rsidRDefault="00DC369D" w:rsidP="00DC369D"/>
    <w:p w14:paraId="005AD664" w14:textId="77777777" w:rsidR="00DC369D" w:rsidRDefault="00DC369D" w:rsidP="00DC369D"/>
    <w:p w14:paraId="37DF7586" w14:textId="77777777" w:rsidR="00DC369D" w:rsidRDefault="00DC369D" w:rsidP="00DC369D"/>
    <w:p w14:paraId="12AC5C31" w14:textId="77777777" w:rsidR="00DC369D" w:rsidRDefault="00DC369D" w:rsidP="00DC369D"/>
    <w:p w14:paraId="795982BD" w14:textId="77777777" w:rsidR="00DC369D" w:rsidRDefault="00DC369D" w:rsidP="00DC369D"/>
    <w:p w14:paraId="79F97CAD" w14:textId="77777777" w:rsidR="00DC369D" w:rsidRDefault="00DC369D" w:rsidP="00DC369D"/>
    <w:p w14:paraId="7330E7F7" w14:textId="77777777" w:rsidR="00DC369D" w:rsidRDefault="00DC369D" w:rsidP="00DC369D"/>
    <w:p w14:paraId="363FD6F5" w14:textId="77777777" w:rsidR="00DC369D" w:rsidRDefault="00DC369D" w:rsidP="00DC369D"/>
    <w:p w14:paraId="4A2641F4" w14:textId="77777777" w:rsidR="00DC369D" w:rsidRDefault="00DC369D" w:rsidP="00DC369D"/>
    <w:p w14:paraId="38BD1C63" w14:textId="77777777" w:rsidR="00DC369D" w:rsidRDefault="00DC369D" w:rsidP="00DC369D"/>
    <w:p w14:paraId="49F6C746" w14:textId="77777777" w:rsidR="00DC369D" w:rsidRDefault="00DC369D" w:rsidP="00DC369D"/>
    <w:p w14:paraId="1B47A2F2" w14:textId="77777777" w:rsidR="00DC369D" w:rsidRDefault="00DC369D" w:rsidP="00DC369D"/>
    <w:p w14:paraId="2642E194" w14:textId="77777777" w:rsidR="00DC369D" w:rsidRDefault="00DC369D" w:rsidP="00DC369D"/>
    <w:p w14:paraId="6ED49F10" w14:textId="77777777" w:rsidR="00DC369D" w:rsidRDefault="00DC369D" w:rsidP="00DC369D"/>
    <w:p w14:paraId="6DE720C5" w14:textId="77777777" w:rsidR="00DC369D" w:rsidRDefault="00DC369D" w:rsidP="00DC369D"/>
    <w:p w14:paraId="56E11E6D" w14:textId="77777777" w:rsidR="00DC369D" w:rsidRPr="003D438C" w:rsidRDefault="00DC369D" w:rsidP="00DC369D">
      <w:pPr>
        <w:jc w:val="both"/>
        <w:rPr>
          <w:bCs/>
          <w:snapToGrid w:val="0"/>
        </w:rPr>
      </w:pPr>
      <w:r w:rsidRPr="003D438C">
        <w:rPr>
          <w:bCs/>
          <w:snapToGrid w:val="0"/>
        </w:rPr>
        <w:t>Inschrijver</w:t>
      </w: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DC369D" w:rsidRPr="009576D5" w14:paraId="76839677" w14:textId="77777777">
        <w:tc>
          <w:tcPr>
            <w:tcW w:w="2835" w:type="dxa"/>
            <w:tcBorders>
              <w:top w:val="single" w:sz="8" w:space="0" w:color="C0C0C0"/>
              <w:left w:val="single" w:sz="8" w:space="0" w:color="C0C0C0"/>
              <w:bottom w:val="single" w:sz="8" w:space="0" w:color="C0C0C0"/>
            </w:tcBorders>
            <w:shd w:val="clear" w:color="auto" w:fill="E6E6E6"/>
          </w:tcPr>
          <w:p w14:paraId="155914FD" w14:textId="77777777" w:rsidR="00DC369D" w:rsidRPr="009576D5" w:rsidRDefault="00DC369D">
            <w:pPr>
              <w:suppressAutoHyphens/>
              <w:snapToGrid w:val="0"/>
              <w:spacing w:before="90" w:after="54" w:line="312" w:lineRule="auto"/>
              <w:ind w:right="57"/>
              <w:jc w:val="both"/>
              <w:rPr>
                <w:rFonts w:eastAsia="Calibri" w:cs="Arial"/>
              </w:rPr>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nt)</w:t>
            </w:r>
          </w:p>
        </w:tc>
        <w:tc>
          <w:tcPr>
            <w:tcW w:w="5690" w:type="dxa"/>
            <w:tcBorders>
              <w:top w:val="single" w:sz="8" w:space="0" w:color="C0C0C0"/>
              <w:left w:val="single" w:sz="8" w:space="0" w:color="C0C0C0"/>
              <w:bottom w:val="single" w:sz="8" w:space="0" w:color="C0C0C0"/>
              <w:right w:val="single" w:sz="8" w:space="0" w:color="C0C0C0"/>
            </w:tcBorders>
          </w:tcPr>
          <w:p w14:paraId="1586FC23" w14:textId="77777777" w:rsidR="00DC369D" w:rsidRPr="009576D5" w:rsidRDefault="00DC369D">
            <w:pPr>
              <w:suppressAutoHyphens/>
              <w:snapToGrid w:val="0"/>
              <w:spacing w:before="90" w:after="54" w:line="312" w:lineRule="auto"/>
              <w:ind w:right="57"/>
              <w:jc w:val="both"/>
              <w:rPr>
                <w:rFonts w:eastAsia="Calibri" w:cs="Arial"/>
              </w:rPr>
            </w:pPr>
          </w:p>
        </w:tc>
      </w:tr>
      <w:tr w:rsidR="00DC369D" w:rsidRPr="009576D5" w14:paraId="5C533BFE" w14:textId="77777777">
        <w:tc>
          <w:tcPr>
            <w:tcW w:w="2835" w:type="dxa"/>
            <w:tcBorders>
              <w:top w:val="single" w:sz="8" w:space="0" w:color="C0C0C0"/>
              <w:left w:val="single" w:sz="8" w:space="0" w:color="C0C0C0"/>
              <w:bottom w:val="single" w:sz="8" w:space="0" w:color="C0C0C0"/>
            </w:tcBorders>
            <w:shd w:val="clear" w:color="auto" w:fill="E6E6E6"/>
          </w:tcPr>
          <w:p w14:paraId="31304593" w14:textId="77777777" w:rsidR="00DC369D" w:rsidRPr="009576D5" w:rsidRDefault="00DC369D">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3E9D313" w14:textId="77777777" w:rsidR="00DC369D" w:rsidRPr="009576D5" w:rsidRDefault="00DC369D">
            <w:pPr>
              <w:suppressAutoHyphens/>
              <w:snapToGrid w:val="0"/>
              <w:spacing w:before="90" w:after="54" w:line="312" w:lineRule="auto"/>
              <w:ind w:right="57"/>
              <w:jc w:val="both"/>
              <w:rPr>
                <w:rFonts w:eastAsia="Calibri" w:cs="Arial"/>
              </w:rPr>
            </w:pPr>
          </w:p>
        </w:tc>
      </w:tr>
      <w:tr w:rsidR="00DC369D" w:rsidRPr="009576D5" w14:paraId="042C0BD1" w14:textId="77777777">
        <w:tc>
          <w:tcPr>
            <w:tcW w:w="2835" w:type="dxa"/>
            <w:tcBorders>
              <w:top w:val="single" w:sz="8" w:space="0" w:color="C0C0C0"/>
              <w:left w:val="single" w:sz="8" w:space="0" w:color="C0C0C0"/>
              <w:bottom w:val="single" w:sz="8" w:space="0" w:color="C0C0C0"/>
            </w:tcBorders>
            <w:shd w:val="clear" w:color="auto" w:fill="E6E6E6"/>
          </w:tcPr>
          <w:p w14:paraId="0031730B" w14:textId="77777777" w:rsidR="00DC369D" w:rsidRPr="009576D5" w:rsidRDefault="00DC369D">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04171277" w14:textId="77777777" w:rsidR="00DC369D" w:rsidRPr="009576D5" w:rsidRDefault="00DC369D">
            <w:pPr>
              <w:suppressAutoHyphens/>
              <w:snapToGrid w:val="0"/>
              <w:spacing w:before="90" w:after="54" w:line="312" w:lineRule="auto"/>
              <w:ind w:right="57"/>
              <w:jc w:val="both"/>
              <w:rPr>
                <w:rFonts w:eastAsia="Calibri" w:cs="Arial"/>
              </w:rPr>
            </w:pPr>
          </w:p>
        </w:tc>
      </w:tr>
      <w:tr w:rsidR="00DC369D" w:rsidRPr="009576D5" w14:paraId="4BC76363" w14:textId="77777777">
        <w:tc>
          <w:tcPr>
            <w:tcW w:w="2835" w:type="dxa"/>
            <w:tcBorders>
              <w:top w:val="single" w:sz="8" w:space="0" w:color="C0C0C0"/>
              <w:left w:val="single" w:sz="8" w:space="0" w:color="C0C0C0"/>
              <w:bottom w:val="single" w:sz="8" w:space="0" w:color="C0C0C0"/>
            </w:tcBorders>
            <w:shd w:val="clear" w:color="auto" w:fill="E6E6E6"/>
          </w:tcPr>
          <w:p w14:paraId="28CE15B3" w14:textId="77777777" w:rsidR="00DC369D" w:rsidRPr="009576D5" w:rsidRDefault="00DC369D">
            <w:pPr>
              <w:suppressAutoHyphens/>
              <w:snapToGrid w:val="0"/>
              <w:spacing w:before="90" w:after="54" w:line="312" w:lineRule="auto"/>
              <w:ind w:right="57"/>
              <w:jc w:val="both"/>
              <w:rPr>
                <w:rFonts w:eastAsia="Calibri" w:cs="Arial"/>
              </w:rPr>
            </w:pPr>
            <w:r w:rsidRPr="009576D5">
              <w:rPr>
                <w:rFonts w:eastAsia="Calibri" w:cs="Arial"/>
              </w:rPr>
              <w:t>Handtekening</w:t>
            </w:r>
          </w:p>
          <w:p w14:paraId="05232D3E" w14:textId="77777777" w:rsidR="00DC369D" w:rsidRPr="009576D5" w:rsidRDefault="00DC369D">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318B65A6" w14:textId="77777777" w:rsidR="00DC369D" w:rsidRPr="009576D5" w:rsidRDefault="00DC369D">
            <w:pPr>
              <w:suppressAutoHyphens/>
              <w:snapToGrid w:val="0"/>
              <w:spacing w:before="90" w:after="54" w:line="312" w:lineRule="auto"/>
              <w:ind w:right="57"/>
              <w:jc w:val="both"/>
              <w:rPr>
                <w:rFonts w:eastAsia="Calibri" w:cs="Arial"/>
              </w:rPr>
            </w:pPr>
          </w:p>
        </w:tc>
      </w:tr>
      <w:tr w:rsidR="00DC369D" w:rsidRPr="009576D5" w14:paraId="12ED3E46" w14:textId="77777777">
        <w:tc>
          <w:tcPr>
            <w:tcW w:w="2835" w:type="dxa"/>
            <w:tcBorders>
              <w:top w:val="single" w:sz="8" w:space="0" w:color="C0C0C0"/>
              <w:left w:val="single" w:sz="8" w:space="0" w:color="C0C0C0"/>
              <w:bottom w:val="single" w:sz="8" w:space="0" w:color="C0C0C0"/>
            </w:tcBorders>
            <w:shd w:val="clear" w:color="auto" w:fill="E6E6E6"/>
          </w:tcPr>
          <w:p w14:paraId="3B3CB980" w14:textId="77777777" w:rsidR="00DC369D" w:rsidRPr="009576D5" w:rsidRDefault="00DC369D">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3A52E48" w14:textId="77777777" w:rsidR="00DC369D" w:rsidRPr="009576D5" w:rsidRDefault="00DC369D">
            <w:pPr>
              <w:suppressAutoHyphens/>
              <w:snapToGrid w:val="0"/>
              <w:spacing w:before="90" w:after="54" w:line="312" w:lineRule="auto"/>
              <w:ind w:right="57"/>
              <w:jc w:val="both"/>
              <w:rPr>
                <w:rFonts w:eastAsia="Calibri" w:cs="Arial"/>
              </w:rPr>
            </w:pPr>
          </w:p>
        </w:tc>
      </w:tr>
    </w:tbl>
    <w:p w14:paraId="327ACD29" w14:textId="77777777" w:rsidR="00DC369D" w:rsidRDefault="00DC369D" w:rsidP="00DC369D"/>
    <w:p w14:paraId="2C1D6D8B" w14:textId="77777777" w:rsidR="00DC369D" w:rsidRDefault="00DC369D" w:rsidP="00DC369D">
      <w:r>
        <w:br w:type="page"/>
      </w:r>
    </w:p>
    <w:p w14:paraId="126D72E4" w14:textId="141A620A" w:rsidR="001300E6" w:rsidRPr="001300E6" w:rsidRDefault="00DC369D" w:rsidP="001300E6">
      <w:pPr>
        <w:pStyle w:val="Kop1"/>
        <w:numPr>
          <w:ilvl w:val="0"/>
          <w:numId w:val="0"/>
        </w:numPr>
        <w:suppressAutoHyphens/>
        <w:jc w:val="both"/>
        <w:rPr>
          <w:sz w:val="40"/>
          <w:szCs w:val="40"/>
        </w:rPr>
      </w:pPr>
      <w:bookmarkStart w:id="516" w:name="_Toc10534144"/>
      <w:bookmarkStart w:id="517" w:name="_Toc19170692"/>
      <w:bookmarkStart w:id="518" w:name="_Toc53039263"/>
      <w:bookmarkStart w:id="519" w:name="_Toc53059844"/>
      <w:bookmarkStart w:id="520" w:name="_Toc70932243"/>
      <w:bookmarkStart w:id="521" w:name="_Toc192752199"/>
      <w:r w:rsidRPr="00E318B4">
        <w:rPr>
          <w:sz w:val="40"/>
          <w:szCs w:val="40"/>
        </w:rPr>
        <w:lastRenderedPageBreak/>
        <w:t xml:space="preserve">Bijlage </w:t>
      </w:r>
      <w:r>
        <w:rPr>
          <w:sz w:val="40"/>
          <w:szCs w:val="40"/>
        </w:rPr>
        <w:t>17</w:t>
      </w:r>
      <w:r w:rsidRPr="00E318B4">
        <w:rPr>
          <w:sz w:val="40"/>
          <w:szCs w:val="40"/>
        </w:rPr>
        <w:t xml:space="preserve"> uitwerking gunningscriterium K1</w:t>
      </w:r>
      <w:bookmarkEnd w:id="516"/>
      <w:bookmarkEnd w:id="517"/>
      <w:bookmarkEnd w:id="518"/>
      <w:bookmarkEnd w:id="519"/>
      <w:bookmarkEnd w:id="520"/>
      <w:bookmarkEnd w:id="521"/>
    </w:p>
    <w:p w14:paraId="5688215C" w14:textId="3E43946D" w:rsidR="001300E6" w:rsidRDefault="001300E6" w:rsidP="001300E6">
      <w:r w:rsidRPr="0050065A">
        <w:t>Inhoud in te vullen door inschrijver.</w:t>
      </w:r>
    </w:p>
    <w:p w14:paraId="37625A87" w14:textId="77777777" w:rsidR="00B71559" w:rsidRPr="00B71559" w:rsidRDefault="00B71559" w:rsidP="00B71559"/>
    <w:p w14:paraId="31C93A26" w14:textId="77777777" w:rsidR="00DC369D" w:rsidRDefault="00DC369D" w:rsidP="00DC369D"/>
    <w:p w14:paraId="0FC88179" w14:textId="77777777" w:rsidR="00DC369D" w:rsidRDefault="00DC369D" w:rsidP="00DC369D"/>
    <w:p w14:paraId="1A1BC53E" w14:textId="77777777" w:rsidR="00DC369D" w:rsidRDefault="00DC369D" w:rsidP="00DC369D"/>
    <w:p w14:paraId="366A9D89" w14:textId="77777777" w:rsidR="00DC369D" w:rsidRDefault="00DC369D" w:rsidP="00DC369D"/>
    <w:p w14:paraId="332A6B95" w14:textId="77777777" w:rsidR="00DC369D" w:rsidRDefault="00DC369D" w:rsidP="00DC369D"/>
    <w:p w14:paraId="7D6E12A9" w14:textId="77777777" w:rsidR="00DC369D" w:rsidRDefault="00DC369D" w:rsidP="00DC369D"/>
    <w:p w14:paraId="02CECDF1" w14:textId="77777777" w:rsidR="00DC369D" w:rsidRDefault="00DC369D" w:rsidP="00DC369D"/>
    <w:p w14:paraId="52BF436F" w14:textId="77777777" w:rsidR="00DC369D" w:rsidRDefault="00DC369D" w:rsidP="00DC369D"/>
    <w:p w14:paraId="0E8ACB9A" w14:textId="77777777" w:rsidR="00DC369D" w:rsidRDefault="00DC369D" w:rsidP="00DC369D"/>
    <w:p w14:paraId="7DB187FE" w14:textId="77777777" w:rsidR="00DC369D" w:rsidRDefault="00DC369D" w:rsidP="00DC369D"/>
    <w:p w14:paraId="1EBB0C31" w14:textId="77777777" w:rsidR="00DC369D" w:rsidRDefault="00DC369D" w:rsidP="00DC369D"/>
    <w:p w14:paraId="08CF8374" w14:textId="77777777" w:rsidR="00DC369D" w:rsidRDefault="00DC369D" w:rsidP="00DC369D"/>
    <w:p w14:paraId="1BF2AFD7" w14:textId="77777777" w:rsidR="00DC369D" w:rsidRDefault="00DC369D" w:rsidP="00DC369D"/>
    <w:p w14:paraId="48509582" w14:textId="77777777" w:rsidR="00DC369D" w:rsidRDefault="00DC369D" w:rsidP="00DC369D"/>
    <w:p w14:paraId="5E01318B" w14:textId="77777777" w:rsidR="00322010" w:rsidRDefault="00322010" w:rsidP="00DC369D"/>
    <w:p w14:paraId="374EAC82" w14:textId="77777777" w:rsidR="00322010" w:rsidRDefault="00322010" w:rsidP="00DC369D"/>
    <w:p w14:paraId="159268DB" w14:textId="77777777" w:rsidR="00322010" w:rsidRDefault="00322010" w:rsidP="00DC369D"/>
    <w:p w14:paraId="5A8CE9E4" w14:textId="77777777" w:rsidR="00322010" w:rsidRDefault="00322010" w:rsidP="00DC369D"/>
    <w:p w14:paraId="6D135B72" w14:textId="77777777" w:rsidR="00322010" w:rsidRDefault="00322010" w:rsidP="00DC369D"/>
    <w:p w14:paraId="3EC29C75" w14:textId="77777777" w:rsidR="00322010" w:rsidRDefault="00322010" w:rsidP="00DC369D"/>
    <w:p w14:paraId="4F1B3DFA" w14:textId="77777777" w:rsidR="00322010" w:rsidRDefault="00322010" w:rsidP="00DC369D"/>
    <w:p w14:paraId="312BE962" w14:textId="77777777" w:rsidR="00322010" w:rsidRDefault="00322010" w:rsidP="00DC369D"/>
    <w:p w14:paraId="68B40E0E" w14:textId="77777777" w:rsidR="00322010" w:rsidRDefault="00322010" w:rsidP="00DC369D"/>
    <w:p w14:paraId="41CE4943" w14:textId="77777777" w:rsidR="00322010" w:rsidRDefault="00322010" w:rsidP="00DC369D"/>
    <w:p w14:paraId="4840C28D" w14:textId="77777777" w:rsidR="00322010" w:rsidRDefault="00322010" w:rsidP="00DC369D"/>
    <w:p w14:paraId="4BD2606E" w14:textId="77777777" w:rsidR="00322010" w:rsidRDefault="00322010" w:rsidP="00DC369D"/>
    <w:p w14:paraId="488A4AA1" w14:textId="77777777" w:rsidR="00322010" w:rsidRDefault="00322010" w:rsidP="00DC369D"/>
    <w:p w14:paraId="3550B16B" w14:textId="77777777" w:rsidR="00322010" w:rsidRDefault="00322010" w:rsidP="00DC369D"/>
    <w:p w14:paraId="5684843A" w14:textId="77777777" w:rsidR="00DC369D" w:rsidRDefault="00DC369D" w:rsidP="00DC369D"/>
    <w:p w14:paraId="34D18368" w14:textId="77777777" w:rsidR="00DC369D" w:rsidRDefault="00DC369D" w:rsidP="00DC369D">
      <w:r>
        <w:t>Inschrijver:</w:t>
      </w: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DC369D" w:rsidRPr="009576D5" w14:paraId="55588A51" w14:textId="77777777">
        <w:tc>
          <w:tcPr>
            <w:tcW w:w="2835" w:type="dxa"/>
            <w:tcBorders>
              <w:top w:val="single" w:sz="8" w:space="0" w:color="C0C0C0"/>
              <w:left w:val="single" w:sz="8" w:space="0" w:color="C0C0C0"/>
              <w:bottom w:val="single" w:sz="8" w:space="0" w:color="C0C0C0"/>
            </w:tcBorders>
            <w:shd w:val="clear" w:color="auto" w:fill="E6E6E6"/>
          </w:tcPr>
          <w:p w14:paraId="64AAFA8E" w14:textId="77777777" w:rsidR="00DC369D" w:rsidRPr="009576D5" w:rsidRDefault="00DC369D">
            <w:pPr>
              <w:suppressAutoHyphens/>
              <w:snapToGrid w:val="0"/>
              <w:spacing w:before="90" w:after="54" w:line="312" w:lineRule="auto"/>
              <w:ind w:right="57"/>
              <w:jc w:val="both"/>
              <w:rPr>
                <w:rFonts w:eastAsia="Calibri" w:cs="Arial"/>
              </w:rPr>
            </w:pPr>
            <w:r w:rsidRPr="009576D5">
              <w:rPr>
                <w:rFonts w:eastAsia="Calibri" w:cs="Arial"/>
              </w:rPr>
              <w:t xml:space="preserve">Statutaire naam </w:t>
            </w:r>
            <w:r>
              <w:rPr>
                <w:rFonts w:eastAsia="Calibri" w:cs="Arial"/>
              </w:rPr>
              <w:t xml:space="preserve">inschrijver </w:t>
            </w:r>
          </w:p>
        </w:tc>
        <w:tc>
          <w:tcPr>
            <w:tcW w:w="5690" w:type="dxa"/>
            <w:tcBorders>
              <w:top w:val="single" w:sz="8" w:space="0" w:color="C0C0C0"/>
              <w:left w:val="single" w:sz="8" w:space="0" w:color="C0C0C0"/>
              <w:bottom w:val="single" w:sz="8" w:space="0" w:color="C0C0C0"/>
              <w:right w:val="single" w:sz="8" w:space="0" w:color="C0C0C0"/>
            </w:tcBorders>
          </w:tcPr>
          <w:p w14:paraId="0E5B0842" w14:textId="77777777" w:rsidR="00DC369D" w:rsidRPr="009576D5" w:rsidRDefault="00DC369D">
            <w:pPr>
              <w:suppressAutoHyphens/>
              <w:snapToGrid w:val="0"/>
              <w:spacing w:before="90" w:after="54" w:line="312" w:lineRule="auto"/>
              <w:ind w:right="57"/>
              <w:jc w:val="both"/>
              <w:rPr>
                <w:rFonts w:eastAsia="Calibri" w:cs="Arial"/>
              </w:rPr>
            </w:pPr>
          </w:p>
        </w:tc>
      </w:tr>
      <w:tr w:rsidR="00DC369D" w:rsidRPr="009576D5" w14:paraId="7F4FC643" w14:textId="77777777">
        <w:tc>
          <w:tcPr>
            <w:tcW w:w="2835" w:type="dxa"/>
            <w:tcBorders>
              <w:top w:val="single" w:sz="8" w:space="0" w:color="C0C0C0"/>
              <w:left w:val="single" w:sz="8" w:space="0" w:color="C0C0C0"/>
              <w:bottom w:val="single" w:sz="8" w:space="0" w:color="C0C0C0"/>
            </w:tcBorders>
            <w:shd w:val="clear" w:color="auto" w:fill="E6E6E6"/>
          </w:tcPr>
          <w:p w14:paraId="40BF240F" w14:textId="77777777" w:rsidR="00DC369D" w:rsidRPr="009576D5" w:rsidRDefault="00DC369D">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7FD73D18" w14:textId="77777777" w:rsidR="00DC369D" w:rsidRPr="009576D5" w:rsidRDefault="00DC369D">
            <w:pPr>
              <w:suppressAutoHyphens/>
              <w:snapToGrid w:val="0"/>
              <w:spacing w:before="90" w:after="54" w:line="312" w:lineRule="auto"/>
              <w:ind w:right="57"/>
              <w:jc w:val="both"/>
              <w:rPr>
                <w:rFonts w:eastAsia="Calibri" w:cs="Arial"/>
              </w:rPr>
            </w:pPr>
          </w:p>
        </w:tc>
      </w:tr>
      <w:tr w:rsidR="00DC369D" w:rsidRPr="009576D5" w14:paraId="3553DABB" w14:textId="77777777">
        <w:tc>
          <w:tcPr>
            <w:tcW w:w="2835" w:type="dxa"/>
            <w:tcBorders>
              <w:top w:val="single" w:sz="8" w:space="0" w:color="C0C0C0"/>
              <w:left w:val="single" w:sz="8" w:space="0" w:color="C0C0C0"/>
              <w:bottom w:val="single" w:sz="8" w:space="0" w:color="C0C0C0"/>
            </w:tcBorders>
            <w:shd w:val="clear" w:color="auto" w:fill="E6E6E6"/>
          </w:tcPr>
          <w:p w14:paraId="327604FB" w14:textId="77777777" w:rsidR="00DC369D" w:rsidRPr="009576D5" w:rsidRDefault="00DC369D">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4A9E8C6" w14:textId="77777777" w:rsidR="00DC369D" w:rsidRPr="009576D5" w:rsidRDefault="00DC369D">
            <w:pPr>
              <w:suppressAutoHyphens/>
              <w:snapToGrid w:val="0"/>
              <w:spacing w:before="90" w:after="54" w:line="312" w:lineRule="auto"/>
              <w:ind w:right="57"/>
              <w:jc w:val="both"/>
              <w:rPr>
                <w:rFonts w:eastAsia="Calibri" w:cs="Arial"/>
              </w:rPr>
            </w:pPr>
          </w:p>
        </w:tc>
      </w:tr>
      <w:tr w:rsidR="00DC369D" w:rsidRPr="009576D5" w14:paraId="6F60DA2E" w14:textId="77777777">
        <w:tc>
          <w:tcPr>
            <w:tcW w:w="2835" w:type="dxa"/>
            <w:tcBorders>
              <w:top w:val="single" w:sz="8" w:space="0" w:color="C0C0C0"/>
              <w:left w:val="single" w:sz="8" w:space="0" w:color="C0C0C0"/>
              <w:bottom w:val="single" w:sz="8" w:space="0" w:color="C0C0C0"/>
            </w:tcBorders>
            <w:shd w:val="clear" w:color="auto" w:fill="E6E6E6"/>
          </w:tcPr>
          <w:p w14:paraId="6CFB19DD" w14:textId="77777777" w:rsidR="00DC369D" w:rsidRPr="009576D5" w:rsidRDefault="00DC369D">
            <w:pPr>
              <w:suppressAutoHyphens/>
              <w:snapToGrid w:val="0"/>
              <w:spacing w:before="90" w:after="54" w:line="312" w:lineRule="auto"/>
              <w:ind w:right="57"/>
              <w:jc w:val="both"/>
              <w:rPr>
                <w:rFonts w:eastAsia="Calibri" w:cs="Arial"/>
              </w:rPr>
            </w:pPr>
            <w:r w:rsidRPr="009576D5">
              <w:rPr>
                <w:rFonts w:eastAsia="Calibri" w:cs="Arial"/>
              </w:rPr>
              <w:t>Handtekening</w:t>
            </w:r>
          </w:p>
          <w:p w14:paraId="781C1CA2" w14:textId="77777777" w:rsidR="00DC369D" w:rsidRPr="009576D5" w:rsidRDefault="00DC369D">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69835BAD" w14:textId="77777777" w:rsidR="00DC369D" w:rsidRPr="009576D5" w:rsidRDefault="00DC369D">
            <w:pPr>
              <w:suppressAutoHyphens/>
              <w:snapToGrid w:val="0"/>
              <w:spacing w:before="90" w:after="54" w:line="312" w:lineRule="auto"/>
              <w:ind w:right="57"/>
              <w:jc w:val="both"/>
              <w:rPr>
                <w:rFonts w:eastAsia="Calibri" w:cs="Arial"/>
              </w:rPr>
            </w:pPr>
          </w:p>
        </w:tc>
      </w:tr>
      <w:tr w:rsidR="00DC369D" w:rsidRPr="009576D5" w14:paraId="4FFB7405" w14:textId="77777777">
        <w:tc>
          <w:tcPr>
            <w:tcW w:w="2835" w:type="dxa"/>
            <w:tcBorders>
              <w:top w:val="single" w:sz="8" w:space="0" w:color="C0C0C0"/>
              <w:left w:val="single" w:sz="8" w:space="0" w:color="C0C0C0"/>
              <w:bottom w:val="single" w:sz="8" w:space="0" w:color="C0C0C0"/>
            </w:tcBorders>
            <w:shd w:val="clear" w:color="auto" w:fill="E6E6E6"/>
          </w:tcPr>
          <w:p w14:paraId="719F0AD9" w14:textId="77777777" w:rsidR="00DC369D" w:rsidRPr="009576D5" w:rsidRDefault="00DC369D">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D7015A6" w14:textId="77777777" w:rsidR="00DC369D" w:rsidRPr="009576D5" w:rsidRDefault="00DC369D">
            <w:pPr>
              <w:suppressAutoHyphens/>
              <w:snapToGrid w:val="0"/>
              <w:spacing w:before="90" w:after="54" w:line="312" w:lineRule="auto"/>
              <w:ind w:right="57"/>
              <w:jc w:val="both"/>
              <w:rPr>
                <w:rFonts w:eastAsia="Calibri" w:cs="Arial"/>
              </w:rPr>
            </w:pPr>
          </w:p>
        </w:tc>
      </w:tr>
    </w:tbl>
    <w:p w14:paraId="7C9EC140" w14:textId="77777777" w:rsidR="00DC369D" w:rsidRPr="00DE0C49" w:rsidRDefault="00DC369D" w:rsidP="00DC369D"/>
    <w:p w14:paraId="7168A17E" w14:textId="77777777" w:rsidR="00DC369D" w:rsidRDefault="00DC369D" w:rsidP="00DC369D">
      <w:pPr>
        <w:pStyle w:val="Kop1"/>
        <w:numPr>
          <w:ilvl w:val="0"/>
          <w:numId w:val="0"/>
        </w:numPr>
        <w:suppressAutoHyphens/>
        <w:jc w:val="both"/>
        <w:rPr>
          <w:sz w:val="40"/>
          <w:szCs w:val="40"/>
        </w:rPr>
      </w:pPr>
      <w:bookmarkStart w:id="522" w:name="_Toc70932244"/>
      <w:bookmarkStart w:id="523" w:name="_Toc192752200"/>
      <w:r w:rsidRPr="0050065A">
        <w:rPr>
          <w:sz w:val="40"/>
          <w:szCs w:val="40"/>
        </w:rPr>
        <w:lastRenderedPageBreak/>
        <w:t>Bijlage 18 uitwerking gunningscriterium K2</w:t>
      </w:r>
      <w:bookmarkEnd w:id="522"/>
      <w:bookmarkEnd w:id="523"/>
    </w:p>
    <w:p w14:paraId="40914F94" w14:textId="77777777" w:rsidR="004B55B3" w:rsidRDefault="004B55B3" w:rsidP="004B55B3">
      <w:r w:rsidRPr="0050065A">
        <w:t>Inhoud in te vullen door inschrijver.</w:t>
      </w:r>
    </w:p>
    <w:p w14:paraId="5EDF20AD" w14:textId="77777777" w:rsidR="00DC369D" w:rsidRDefault="00DC369D" w:rsidP="00DC369D"/>
    <w:p w14:paraId="30F5754D" w14:textId="77777777" w:rsidR="00DC369D" w:rsidRDefault="00DC369D" w:rsidP="00DC369D"/>
    <w:p w14:paraId="53A1C664" w14:textId="77777777" w:rsidR="00DC369D" w:rsidRDefault="00DC369D" w:rsidP="00DC369D"/>
    <w:p w14:paraId="0044C5BF" w14:textId="77777777" w:rsidR="00DC369D" w:rsidRDefault="00DC369D" w:rsidP="00DC369D"/>
    <w:p w14:paraId="6962D493" w14:textId="77777777" w:rsidR="00DC369D" w:rsidRDefault="00DC369D" w:rsidP="00DC369D"/>
    <w:p w14:paraId="0F820158" w14:textId="77777777" w:rsidR="00DC369D" w:rsidRDefault="00DC369D" w:rsidP="00DC369D"/>
    <w:p w14:paraId="097A4B17" w14:textId="77777777" w:rsidR="00DC369D" w:rsidRDefault="00DC369D" w:rsidP="00DC369D"/>
    <w:p w14:paraId="339F54B9" w14:textId="77777777" w:rsidR="00DC369D" w:rsidRDefault="00DC369D" w:rsidP="00DC369D"/>
    <w:p w14:paraId="02820CDC" w14:textId="77777777" w:rsidR="00DC369D" w:rsidRDefault="00DC369D" w:rsidP="00DC369D"/>
    <w:p w14:paraId="52340A9E" w14:textId="77777777" w:rsidR="00DC369D" w:rsidRDefault="00DC369D" w:rsidP="00DC369D"/>
    <w:p w14:paraId="75D96330" w14:textId="77777777" w:rsidR="00322010" w:rsidRDefault="00322010" w:rsidP="00DC369D"/>
    <w:p w14:paraId="511CE90E" w14:textId="77777777" w:rsidR="00322010" w:rsidRDefault="00322010" w:rsidP="00DC369D"/>
    <w:p w14:paraId="06BDCB36" w14:textId="77777777" w:rsidR="00322010" w:rsidRDefault="00322010" w:rsidP="00DC369D"/>
    <w:p w14:paraId="68C2D3F2" w14:textId="77777777" w:rsidR="00322010" w:rsidRDefault="00322010" w:rsidP="00DC369D"/>
    <w:p w14:paraId="4DFEE464" w14:textId="77777777" w:rsidR="00322010" w:rsidRDefault="00322010" w:rsidP="00DC369D"/>
    <w:p w14:paraId="1F09D28B" w14:textId="77777777" w:rsidR="00322010" w:rsidRDefault="00322010" w:rsidP="00DC369D"/>
    <w:p w14:paraId="3F8893D7" w14:textId="77777777" w:rsidR="00322010" w:rsidRDefault="00322010" w:rsidP="00DC369D"/>
    <w:p w14:paraId="10B2F840" w14:textId="77777777" w:rsidR="00322010" w:rsidRDefault="00322010" w:rsidP="00DC369D"/>
    <w:p w14:paraId="086139A8" w14:textId="77777777" w:rsidR="00322010" w:rsidRDefault="00322010" w:rsidP="00DC369D"/>
    <w:p w14:paraId="7BBB14CE" w14:textId="77777777" w:rsidR="00322010" w:rsidRDefault="00322010" w:rsidP="00DC369D"/>
    <w:p w14:paraId="2D997E8D" w14:textId="77777777" w:rsidR="00322010" w:rsidRDefault="00322010" w:rsidP="00DC369D"/>
    <w:p w14:paraId="233BF419" w14:textId="77777777" w:rsidR="00322010" w:rsidRDefault="00322010" w:rsidP="00DC369D"/>
    <w:p w14:paraId="5E155164" w14:textId="77777777" w:rsidR="00322010" w:rsidRDefault="00322010" w:rsidP="00DC369D"/>
    <w:p w14:paraId="21ED89BE" w14:textId="77777777" w:rsidR="00322010" w:rsidRDefault="00322010" w:rsidP="00DC369D"/>
    <w:p w14:paraId="4FA6FD23" w14:textId="77777777" w:rsidR="00322010" w:rsidRDefault="00322010" w:rsidP="00DC369D"/>
    <w:p w14:paraId="3441CC3F" w14:textId="77777777" w:rsidR="00322010" w:rsidRDefault="00322010" w:rsidP="00DC369D"/>
    <w:p w14:paraId="3188402B" w14:textId="77777777" w:rsidR="00DC369D" w:rsidRDefault="00DC369D" w:rsidP="00DC369D"/>
    <w:p w14:paraId="53128A43" w14:textId="77777777" w:rsidR="00DC369D" w:rsidRDefault="00DC369D" w:rsidP="00DC369D"/>
    <w:p w14:paraId="094F019D" w14:textId="77777777" w:rsidR="00DC369D" w:rsidRDefault="00DC369D" w:rsidP="00DC369D"/>
    <w:p w14:paraId="36FD8C46" w14:textId="77777777" w:rsidR="00DC369D" w:rsidRDefault="00DC369D" w:rsidP="00DC369D"/>
    <w:p w14:paraId="37FB21A9" w14:textId="77777777" w:rsidR="00DC369D" w:rsidRPr="003D438C" w:rsidRDefault="00DC369D" w:rsidP="00DC369D">
      <w:pPr>
        <w:jc w:val="both"/>
        <w:rPr>
          <w:bCs/>
          <w:snapToGrid w:val="0"/>
        </w:rPr>
      </w:pPr>
      <w:r w:rsidRPr="003D438C">
        <w:rPr>
          <w:bCs/>
          <w:snapToGrid w:val="0"/>
        </w:rPr>
        <w:t>Inschrijver</w:t>
      </w: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DC369D" w:rsidRPr="009576D5" w14:paraId="24F4844D" w14:textId="77777777">
        <w:tc>
          <w:tcPr>
            <w:tcW w:w="2835" w:type="dxa"/>
            <w:tcBorders>
              <w:top w:val="single" w:sz="8" w:space="0" w:color="C0C0C0"/>
              <w:left w:val="single" w:sz="8" w:space="0" w:color="C0C0C0"/>
              <w:bottom w:val="single" w:sz="8" w:space="0" w:color="C0C0C0"/>
            </w:tcBorders>
            <w:shd w:val="clear" w:color="auto" w:fill="E6E6E6"/>
          </w:tcPr>
          <w:p w14:paraId="38472E21" w14:textId="77777777" w:rsidR="00DC369D" w:rsidRPr="009576D5" w:rsidRDefault="00DC369D">
            <w:pPr>
              <w:suppressAutoHyphens/>
              <w:snapToGrid w:val="0"/>
              <w:spacing w:before="90" w:after="54" w:line="312" w:lineRule="auto"/>
              <w:ind w:right="57"/>
              <w:jc w:val="both"/>
              <w:rPr>
                <w:rFonts w:eastAsia="Calibri" w:cs="Arial"/>
              </w:rPr>
            </w:pPr>
            <w:r w:rsidRPr="009576D5">
              <w:rPr>
                <w:rFonts w:eastAsia="Calibri" w:cs="Arial"/>
              </w:rPr>
              <w:t xml:space="preserve">Statutaire naam </w:t>
            </w:r>
            <w:r>
              <w:rPr>
                <w:rFonts w:eastAsia="Calibri" w:cs="Arial"/>
              </w:rPr>
              <w:t xml:space="preserve">inschrijver </w:t>
            </w:r>
          </w:p>
        </w:tc>
        <w:tc>
          <w:tcPr>
            <w:tcW w:w="5690" w:type="dxa"/>
            <w:tcBorders>
              <w:top w:val="single" w:sz="8" w:space="0" w:color="C0C0C0"/>
              <w:left w:val="single" w:sz="8" w:space="0" w:color="C0C0C0"/>
              <w:bottom w:val="single" w:sz="8" w:space="0" w:color="C0C0C0"/>
              <w:right w:val="single" w:sz="8" w:space="0" w:color="C0C0C0"/>
            </w:tcBorders>
          </w:tcPr>
          <w:p w14:paraId="1DC18ABF" w14:textId="77777777" w:rsidR="00DC369D" w:rsidRPr="009576D5" w:rsidRDefault="00DC369D">
            <w:pPr>
              <w:suppressAutoHyphens/>
              <w:snapToGrid w:val="0"/>
              <w:spacing w:before="90" w:after="54" w:line="312" w:lineRule="auto"/>
              <w:ind w:right="57"/>
              <w:jc w:val="both"/>
              <w:rPr>
                <w:rFonts w:eastAsia="Calibri" w:cs="Arial"/>
              </w:rPr>
            </w:pPr>
          </w:p>
        </w:tc>
      </w:tr>
      <w:tr w:rsidR="00DC369D" w:rsidRPr="009576D5" w14:paraId="5FCFB5AF" w14:textId="77777777">
        <w:tc>
          <w:tcPr>
            <w:tcW w:w="2835" w:type="dxa"/>
            <w:tcBorders>
              <w:top w:val="single" w:sz="8" w:space="0" w:color="C0C0C0"/>
              <w:left w:val="single" w:sz="8" w:space="0" w:color="C0C0C0"/>
              <w:bottom w:val="single" w:sz="8" w:space="0" w:color="C0C0C0"/>
            </w:tcBorders>
            <w:shd w:val="clear" w:color="auto" w:fill="E6E6E6"/>
          </w:tcPr>
          <w:p w14:paraId="53843951" w14:textId="77777777" w:rsidR="00DC369D" w:rsidRPr="009576D5" w:rsidRDefault="00DC369D">
            <w:pPr>
              <w:suppressAutoHyphens/>
              <w:snapToGrid w:val="0"/>
              <w:spacing w:before="90" w:after="54" w:line="312" w:lineRule="auto"/>
              <w:ind w:right="57"/>
              <w:jc w:val="both"/>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297ACE0" w14:textId="77777777" w:rsidR="00DC369D" w:rsidRPr="009576D5" w:rsidRDefault="00DC369D">
            <w:pPr>
              <w:suppressAutoHyphens/>
              <w:snapToGrid w:val="0"/>
              <w:spacing w:before="90" w:after="54" w:line="312" w:lineRule="auto"/>
              <w:ind w:right="57"/>
              <w:jc w:val="both"/>
              <w:rPr>
                <w:rFonts w:eastAsia="Calibri" w:cs="Arial"/>
              </w:rPr>
            </w:pPr>
          </w:p>
        </w:tc>
      </w:tr>
      <w:tr w:rsidR="00DC369D" w:rsidRPr="009576D5" w14:paraId="4429A1A5" w14:textId="77777777">
        <w:tc>
          <w:tcPr>
            <w:tcW w:w="2835" w:type="dxa"/>
            <w:tcBorders>
              <w:top w:val="single" w:sz="8" w:space="0" w:color="C0C0C0"/>
              <w:left w:val="single" w:sz="8" w:space="0" w:color="C0C0C0"/>
              <w:bottom w:val="single" w:sz="8" w:space="0" w:color="C0C0C0"/>
            </w:tcBorders>
            <w:shd w:val="clear" w:color="auto" w:fill="E6E6E6"/>
          </w:tcPr>
          <w:p w14:paraId="3E79F023" w14:textId="77777777" w:rsidR="00DC369D" w:rsidRPr="009576D5" w:rsidRDefault="00DC369D">
            <w:pPr>
              <w:suppressAutoHyphens/>
              <w:snapToGrid w:val="0"/>
              <w:spacing w:before="90" w:after="54" w:line="312" w:lineRule="auto"/>
              <w:ind w:right="57"/>
              <w:jc w:val="both"/>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6FE4854" w14:textId="77777777" w:rsidR="00DC369D" w:rsidRPr="009576D5" w:rsidRDefault="00DC369D">
            <w:pPr>
              <w:suppressAutoHyphens/>
              <w:snapToGrid w:val="0"/>
              <w:spacing w:before="90" w:after="54" w:line="312" w:lineRule="auto"/>
              <w:ind w:right="57"/>
              <w:jc w:val="both"/>
              <w:rPr>
                <w:rFonts w:eastAsia="Calibri" w:cs="Arial"/>
              </w:rPr>
            </w:pPr>
          </w:p>
        </w:tc>
      </w:tr>
      <w:tr w:rsidR="00DC369D" w:rsidRPr="009576D5" w14:paraId="795E9FBE" w14:textId="77777777">
        <w:tc>
          <w:tcPr>
            <w:tcW w:w="2835" w:type="dxa"/>
            <w:tcBorders>
              <w:top w:val="single" w:sz="8" w:space="0" w:color="C0C0C0"/>
              <w:left w:val="single" w:sz="8" w:space="0" w:color="C0C0C0"/>
              <w:bottom w:val="single" w:sz="8" w:space="0" w:color="C0C0C0"/>
            </w:tcBorders>
            <w:shd w:val="clear" w:color="auto" w:fill="E6E6E6"/>
          </w:tcPr>
          <w:p w14:paraId="0C2B1CB3" w14:textId="77777777" w:rsidR="00DC369D" w:rsidRPr="009576D5" w:rsidRDefault="00DC369D">
            <w:pPr>
              <w:suppressAutoHyphens/>
              <w:snapToGrid w:val="0"/>
              <w:spacing w:before="90" w:after="54" w:line="312" w:lineRule="auto"/>
              <w:ind w:right="57"/>
              <w:jc w:val="both"/>
              <w:rPr>
                <w:rFonts w:eastAsia="Calibri" w:cs="Arial"/>
              </w:rPr>
            </w:pPr>
            <w:r w:rsidRPr="009576D5">
              <w:rPr>
                <w:rFonts w:eastAsia="Calibri" w:cs="Arial"/>
              </w:rPr>
              <w:t>Handtekening</w:t>
            </w:r>
          </w:p>
          <w:p w14:paraId="6CF8A5C3" w14:textId="77777777" w:rsidR="00DC369D" w:rsidRPr="009576D5" w:rsidRDefault="00DC369D">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19FC2686" w14:textId="77777777" w:rsidR="00DC369D" w:rsidRPr="009576D5" w:rsidRDefault="00DC369D">
            <w:pPr>
              <w:suppressAutoHyphens/>
              <w:snapToGrid w:val="0"/>
              <w:spacing w:before="90" w:after="54" w:line="312" w:lineRule="auto"/>
              <w:ind w:right="57"/>
              <w:jc w:val="both"/>
              <w:rPr>
                <w:rFonts w:eastAsia="Calibri" w:cs="Arial"/>
              </w:rPr>
            </w:pPr>
          </w:p>
        </w:tc>
      </w:tr>
      <w:tr w:rsidR="00DC369D" w:rsidRPr="009576D5" w14:paraId="637B4413" w14:textId="77777777">
        <w:tc>
          <w:tcPr>
            <w:tcW w:w="2835" w:type="dxa"/>
            <w:tcBorders>
              <w:top w:val="single" w:sz="8" w:space="0" w:color="C0C0C0"/>
              <w:left w:val="single" w:sz="8" w:space="0" w:color="C0C0C0"/>
              <w:bottom w:val="single" w:sz="8" w:space="0" w:color="C0C0C0"/>
            </w:tcBorders>
            <w:shd w:val="clear" w:color="auto" w:fill="E6E6E6"/>
          </w:tcPr>
          <w:p w14:paraId="3E233DA6" w14:textId="77777777" w:rsidR="00DC369D" w:rsidRPr="009576D5" w:rsidRDefault="00DC369D">
            <w:pPr>
              <w:suppressAutoHyphens/>
              <w:snapToGrid w:val="0"/>
              <w:spacing w:before="90" w:after="54" w:line="312" w:lineRule="auto"/>
              <w:ind w:right="57"/>
              <w:jc w:val="both"/>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900EC6F" w14:textId="77777777" w:rsidR="00DC369D" w:rsidRPr="009576D5" w:rsidRDefault="00DC369D">
            <w:pPr>
              <w:suppressAutoHyphens/>
              <w:snapToGrid w:val="0"/>
              <w:spacing w:before="90" w:after="54" w:line="312" w:lineRule="auto"/>
              <w:ind w:right="57"/>
              <w:jc w:val="both"/>
              <w:rPr>
                <w:rFonts w:eastAsia="Calibri" w:cs="Arial"/>
              </w:rPr>
            </w:pPr>
          </w:p>
        </w:tc>
      </w:tr>
    </w:tbl>
    <w:p w14:paraId="0AEF805F" w14:textId="77777777" w:rsidR="00DC369D" w:rsidRPr="00DE0C49" w:rsidRDefault="00DC369D" w:rsidP="00DC369D"/>
    <w:p w14:paraId="3773A511" w14:textId="2E5212FF" w:rsidR="00DC369D" w:rsidRPr="0050065A" w:rsidRDefault="00DC369D" w:rsidP="006D78B4">
      <w:pPr>
        <w:pStyle w:val="Kop1"/>
        <w:numPr>
          <w:ilvl w:val="0"/>
          <w:numId w:val="0"/>
        </w:numPr>
        <w:suppressAutoHyphens/>
        <w:rPr>
          <w:sz w:val="40"/>
          <w:szCs w:val="40"/>
        </w:rPr>
      </w:pPr>
      <w:bookmarkStart w:id="524" w:name="_Toc70932247"/>
      <w:bookmarkStart w:id="525" w:name="_Toc192752201"/>
      <w:r w:rsidRPr="0050065A">
        <w:rPr>
          <w:sz w:val="40"/>
          <w:szCs w:val="40"/>
        </w:rPr>
        <w:lastRenderedPageBreak/>
        <w:t>Bijlage</w:t>
      </w:r>
      <w:r w:rsidR="006D78B4" w:rsidRPr="0050065A">
        <w:rPr>
          <w:sz w:val="40"/>
          <w:szCs w:val="40"/>
        </w:rPr>
        <w:t xml:space="preserve"> 19</w:t>
      </w:r>
      <w:r w:rsidRPr="0050065A">
        <w:rPr>
          <w:sz w:val="40"/>
          <w:szCs w:val="40"/>
        </w:rPr>
        <w:t xml:space="preserve"> Onderwijs- en Examen reglement Brandweeronderwijs</w:t>
      </w:r>
      <w:bookmarkEnd w:id="524"/>
      <w:bookmarkEnd w:id="525"/>
    </w:p>
    <w:p w14:paraId="6A903DE9" w14:textId="77777777" w:rsidR="00DC369D" w:rsidRPr="0050065A" w:rsidRDefault="00DC369D" w:rsidP="00DC369D">
      <w:pPr>
        <w:suppressAutoHyphens/>
        <w:jc w:val="both"/>
        <w:rPr>
          <w:i/>
        </w:rPr>
      </w:pPr>
      <w:r w:rsidRPr="0050065A">
        <w:rPr>
          <w:i/>
        </w:rPr>
        <w:t>(Separaat te vinden op TenderNed.)</w:t>
      </w:r>
    </w:p>
    <w:p w14:paraId="3AA41173" w14:textId="77777777" w:rsidR="00DC369D" w:rsidRPr="00943DE4" w:rsidRDefault="00DC369D" w:rsidP="00DC369D">
      <w:pPr>
        <w:rPr>
          <w:highlight w:val="yellow"/>
        </w:rPr>
      </w:pPr>
    </w:p>
    <w:p w14:paraId="03E93E13" w14:textId="0A34BF1F" w:rsidR="00C85E57" w:rsidRDefault="00C85E57" w:rsidP="00DA33FE"/>
    <w:p w14:paraId="4084A859" w14:textId="62E99635" w:rsidR="00100511" w:rsidRDefault="00100511"/>
    <w:sectPr w:rsidR="00100511" w:rsidSect="009C3BE3">
      <w:headerReference w:type="default" r:id="rId29"/>
      <w:footerReference w:type="even" r:id="rId30"/>
      <w:footerReference w:type="default" r:id="rId31"/>
      <w:headerReference w:type="first" r:id="rId32"/>
      <w:footerReference w:type="first" r:id="rId33"/>
      <w:type w:val="oddPage"/>
      <w:pgSz w:w="11907" w:h="16840" w:code="9"/>
      <w:pgMar w:top="794" w:right="1418" w:bottom="1474" w:left="1418" w:header="0" w:footer="6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5CD98" w14:textId="77777777" w:rsidR="00B55D04" w:rsidRDefault="00B55D04">
      <w:r>
        <w:separator/>
      </w:r>
    </w:p>
    <w:p w14:paraId="10FD200E" w14:textId="77777777" w:rsidR="00B55D04" w:rsidRDefault="00B55D04"/>
  </w:endnote>
  <w:endnote w:type="continuationSeparator" w:id="0">
    <w:p w14:paraId="3AFD2CE8" w14:textId="77777777" w:rsidR="00B55D04" w:rsidRDefault="00B55D04">
      <w:r>
        <w:continuationSeparator/>
      </w:r>
    </w:p>
    <w:p w14:paraId="1DB0861E" w14:textId="77777777" w:rsidR="00B55D04" w:rsidRDefault="00B55D04"/>
  </w:endnote>
  <w:endnote w:type="continuationNotice" w:id="1">
    <w:p w14:paraId="1BF70169" w14:textId="77777777" w:rsidR="00B55D04" w:rsidRDefault="00B55D0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17" w:type="dxa"/>
      <w:tblLayout w:type="fixed"/>
      <w:tblCellMar>
        <w:left w:w="0" w:type="dxa"/>
        <w:right w:w="0" w:type="dxa"/>
      </w:tblCellMar>
      <w:tblLook w:val="0000" w:firstRow="0" w:lastRow="0" w:firstColumn="0" w:lastColumn="0" w:noHBand="0" w:noVBand="0"/>
    </w:tblPr>
    <w:tblGrid>
      <w:gridCol w:w="7573"/>
      <w:gridCol w:w="644"/>
    </w:tblGrid>
    <w:tr w:rsidR="00FB0ABE" w14:paraId="0117C4E0" w14:textId="77777777" w:rsidTr="00E91DF0">
      <w:tc>
        <w:tcPr>
          <w:tcW w:w="7573" w:type="dxa"/>
          <w:shd w:val="clear" w:color="auto" w:fill="auto"/>
        </w:tcPr>
        <w:p w14:paraId="1E9F0F01" w14:textId="75107AA4" w:rsidR="00FB0ABE" w:rsidRDefault="004429BF" w:rsidP="00DB375A">
          <w:pPr>
            <w:pStyle w:val="Huisstijl-Voettekst"/>
          </w:pPr>
          <w:r>
            <w:rPr>
              <w:noProof/>
            </w:rPr>
            <mc:AlternateContent>
              <mc:Choice Requires="wps">
                <w:drawing>
                  <wp:anchor distT="0" distB="0" distL="0" distR="0" simplePos="0" relativeHeight="251658242" behindDoc="0" locked="0" layoutInCell="1" allowOverlap="1" wp14:anchorId="1BD64119" wp14:editId="6E0BF450">
                    <wp:simplePos x="635" y="635"/>
                    <wp:positionH relativeFrom="column">
                      <wp:align>center</wp:align>
                    </wp:positionH>
                    <wp:positionV relativeFrom="paragraph">
                      <wp:posOffset>635</wp:posOffset>
                    </wp:positionV>
                    <wp:extent cx="443865" cy="443865"/>
                    <wp:effectExtent l="0" t="0" r="18415" b="12700"/>
                    <wp:wrapSquare wrapText="bothSides"/>
                    <wp:docPr id="2" name="Tekstvak 2" descr="Bedrijfsvertrouwelijk (BBN1)"/>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05CC96" w14:textId="2C867C9F" w:rsidR="004429BF" w:rsidRPr="004429BF" w:rsidRDefault="004429BF">
                                <w:pPr>
                                  <w:rPr>
                                    <w:rFonts w:ascii="Calibri" w:eastAsia="Calibri" w:hAnsi="Calibri" w:cs="Calibri"/>
                                    <w:color w:val="000000"/>
                                  </w:rPr>
                                </w:pPr>
                                <w:r w:rsidRPr="004429BF">
                                  <w:rPr>
                                    <w:rFonts w:ascii="Calibri" w:eastAsia="Calibri" w:hAnsi="Calibri" w:cs="Calibri"/>
                                    <w:color w:val="000000"/>
                                  </w:rPr>
                                  <w:t>Bedrijfsvertrouwelijk (BBN1)</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BD64119" id="_x0000_t202" coordsize="21600,21600" o:spt="202" path="m,l,21600r21600,l21600,xe">
                    <v:stroke joinstyle="miter"/>
                    <v:path gradientshapeok="t" o:connecttype="rect"/>
                  </v:shapetype>
                  <v:shape id="Tekstvak 2" o:spid="_x0000_s1026" type="#_x0000_t202" alt="Bedrijfsvertrouwelijk (BBN1)" style="position:absolute;left:0;text-align:left;margin-left:0;margin-top:.05pt;width:34.95pt;height:34.95pt;z-index:25165824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F05CC96" w14:textId="2C867C9F" w:rsidR="004429BF" w:rsidRPr="004429BF" w:rsidRDefault="004429BF">
                          <w:pPr>
                            <w:rPr>
                              <w:rFonts w:ascii="Calibri" w:eastAsia="Calibri" w:hAnsi="Calibri" w:cs="Calibri"/>
                              <w:color w:val="000000"/>
                            </w:rPr>
                          </w:pPr>
                          <w:r w:rsidRPr="004429BF">
                            <w:rPr>
                              <w:rFonts w:ascii="Calibri" w:eastAsia="Calibri" w:hAnsi="Calibri" w:cs="Calibri"/>
                              <w:color w:val="000000"/>
                            </w:rPr>
                            <w:t>Bedrijfsvertrouwelijk (BBN1)</w:t>
                          </w:r>
                        </w:p>
                      </w:txbxContent>
                    </v:textbox>
                    <w10:wrap type="square"/>
                  </v:shape>
                </w:pict>
              </mc:Fallback>
            </mc:AlternateContent>
          </w:r>
          <w:r w:rsidR="00095E0C">
            <w:t>NIPV</w:t>
          </w:r>
          <w:r w:rsidR="00FB0ABE">
            <w:tab/>
          </w:r>
        </w:p>
      </w:tc>
      <w:tc>
        <w:tcPr>
          <w:tcW w:w="644" w:type="dxa"/>
          <w:shd w:val="clear" w:color="auto" w:fill="auto"/>
        </w:tcPr>
        <w:p w14:paraId="570F4D5D" w14:textId="77777777" w:rsidR="00FB0ABE" w:rsidRDefault="00FB0ABE" w:rsidP="00DB375A">
          <w:pPr>
            <w:pStyle w:val="Huisstijl-Pagina"/>
          </w:pPr>
          <w:r>
            <w:fldChar w:fldCharType="begin"/>
          </w:r>
          <w:r>
            <w:instrText xml:space="preserve"> PAGE   \* MERGEFORMAT </w:instrText>
          </w:r>
          <w:r>
            <w:fldChar w:fldCharType="separate"/>
          </w:r>
          <w:r>
            <w:t>6</w:t>
          </w:r>
          <w:r>
            <w:fldChar w:fldCharType="end"/>
          </w:r>
          <w:r>
            <w:t>/</w:t>
          </w:r>
          <w:fldSimple w:instr="NUMPAGES   \* MERGEFORMAT">
            <w:r>
              <w:t>71</w:t>
            </w:r>
          </w:fldSimple>
        </w:p>
      </w:tc>
    </w:tr>
  </w:tbl>
  <w:p w14:paraId="07E881EC" w14:textId="77777777" w:rsidR="00FB0ABE" w:rsidRDefault="00FB0ABE" w:rsidP="00DB37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7CD6" w14:textId="490AB722" w:rsidR="00FB0ABE" w:rsidRPr="00DA18B3" w:rsidRDefault="009C3BE3" w:rsidP="00F466F5">
    <w:pPr>
      <w:pStyle w:val="Voettekst"/>
      <w:rPr>
        <w:sz w:val="18"/>
        <w:szCs w:val="18"/>
      </w:rPr>
    </w:pPr>
    <w:r>
      <w:rPr>
        <w:sz w:val="18"/>
        <w:szCs w:val="18"/>
      </w:rPr>
      <w:t>VRLN-</w:t>
    </w:r>
    <w:r w:rsidR="009A0BBE">
      <w:rPr>
        <w:sz w:val="18"/>
        <w:szCs w:val="18"/>
      </w:rPr>
      <w:t>20</w:t>
    </w:r>
    <w:r w:rsidR="006B5368">
      <w:rPr>
        <w:sz w:val="18"/>
        <w:szCs w:val="18"/>
      </w:rPr>
      <w:t>24</w:t>
    </w:r>
    <w:r w:rsidR="009A0BBE">
      <w:rPr>
        <w:sz w:val="18"/>
        <w:szCs w:val="18"/>
      </w:rPr>
      <w:t>-</w:t>
    </w:r>
    <w:r w:rsidR="00FF5DB2">
      <w:rPr>
        <w:sz w:val="18"/>
        <w:szCs w:val="18"/>
      </w:rPr>
      <w:t>BRW</w:t>
    </w:r>
    <w:r w:rsidR="009A0BBE">
      <w:rPr>
        <w:sz w:val="18"/>
        <w:szCs w:val="18"/>
      </w:rPr>
      <w:t>-</w:t>
    </w:r>
    <w:r w:rsidR="00FF5DB2">
      <w:rPr>
        <w:sz w:val="18"/>
        <w:szCs w:val="18"/>
      </w:rPr>
      <w:t>MV</w:t>
    </w:r>
    <w:r w:rsidR="009A0BBE">
      <w:rPr>
        <w:sz w:val="18"/>
        <w:szCs w:val="18"/>
      </w:rPr>
      <w:t>-</w:t>
    </w:r>
    <w:r w:rsidR="00FF5DB2">
      <w:rPr>
        <w:sz w:val="18"/>
        <w:szCs w:val="18"/>
      </w:rPr>
      <w:t>25</w:t>
    </w:r>
    <w:r w:rsidR="00FB0ABE">
      <w:rPr>
        <w:sz w:val="18"/>
        <w:szCs w:val="18"/>
      </w:rPr>
      <w:tab/>
    </w:r>
    <w:r w:rsidR="00FB0ABE">
      <w:rPr>
        <w:sz w:val="18"/>
        <w:szCs w:val="18"/>
      </w:rPr>
      <w:tab/>
    </w:r>
    <w:sdt>
      <w:sdtPr>
        <w:rPr>
          <w:sz w:val="18"/>
          <w:szCs w:val="18"/>
        </w:rPr>
        <w:id w:val="1974405352"/>
        <w:docPartObj>
          <w:docPartGallery w:val="Page Numbers (Bottom of Page)"/>
          <w:docPartUnique/>
        </w:docPartObj>
      </w:sdtPr>
      <w:sdtEndPr/>
      <w:sdtContent>
        <w:sdt>
          <w:sdtPr>
            <w:rPr>
              <w:sz w:val="18"/>
              <w:szCs w:val="18"/>
            </w:rPr>
            <w:id w:val="860082579"/>
            <w:docPartObj>
              <w:docPartGallery w:val="Page Numbers (Top of Page)"/>
              <w:docPartUnique/>
            </w:docPartObj>
          </w:sdtPr>
          <w:sdtEndPr/>
          <w:sdtContent>
            <w:r w:rsidR="00FB0ABE" w:rsidRPr="00DA18B3">
              <w:rPr>
                <w:sz w:val="18"/>
                <w:szCs w:val="18"/>
              </w:rPr>
              <w:t xml:space="preserve">Pagina </w:t>
            </w:r>
            <w:r w:rsidR="00FB0ABE" w:rsidRPr="00DA18B3">
              <w:rPr>
                <w:bCs/>
                <w:sz w:val="18"/>
                <w:szCs w:val="18"/>
              </w:rPr>
              <w:fldChar w:fldCharType="begin"/>
            </w:r>
            <w:r w:rsidR="00FB0ABE" w:rsidRPr="00DA18B3">
              <w:rPr>
                <w:bCs/>
                <w:sz w:val="18"/>
                <w:szCs w:val="18"/>
              </w:rPr>
              <w:instrText>PAGE</w:instrText>
            </w:r>
            <w:r w:rsidR="00FB0ABE" w:rsidRPr="00DA18B3">
              <w:rPr>
                <w:bCs/>
                <w:sz w:val="18"/>
                <w:szCs w:val="18"/>
              </w:rPr>
              <w:fldChar w:fldCharType="separate"/>
            </w:r>
            <w:r w:rsidR="003812C0">
              <w:rPr>
                <w:bCs/>
                <w:noProof/>
                <w:sz w:val="18"/>
                <w:szCs w:val="18"/>
              </w:rPr>
              <w:t>10</w:t>
            </w:r>
            <w:r w:rsidR="00FB0ABE" w:rsidRPr="00DA18B3">
              <w:rPr>
                <w:bCs/>
                <w:sz w:val="18"/>
                <w:szCs w:val="18"/>
              </w:rPr>
              <w:fldChar w:fldCharType="end"/>
            </w:r>
            <w:r w:rsidR="00FB0ABE" w:rsidRPr="00DA18B3">
              <w:rPr>
                <w:sz w:val="18"/>
                <w:szCs w:val="18"/>
              </w:rPr>
              <w:t xml:space="preserve"> van </w:t>
            </w:r>
            <w:r w:rsidR="00FB0ABE" w:rsidRPr="00DA18B3">
              <w:rPr>
                <w:bCs/>
                <w:sz w:val="18"/>
                <w:szCs w:val="18"/>
              </w:rPr>
              <w:fldChar w:fldCharType="begin"/>
            </w:r>
            <w:r w:rsidR="00FB0ABE" w:rsidRPr="00DA18B3">
              <w:rPr>
                <w:bCs/>
                <w:sz w:val="18"/>
                <w:szCs w:val="18"/>
              </w:rPr>
              <w:instrText>NUMPAGES</w:instrText>
            </w:r>
            <w:r w:rsidR="00FB0ABE" w:rsidRPr="00DA18B3">
              <w:rPr>
                <w:bCs/>
                <w:sz w:val="18"/>
                <w:szCs w:val="18"/>
              </w:rPr>
              <w:fldChar w:fldCharType="separate"/>
            </w:r>
            <w:r w:rsidR="003812C0">
              <w:rPr>
                <w:bCs/>
                <w:noProof/>
                <w:sz w:val="18"/>
                <w:szCs w:val="18"/>
              </w:rPr>
              <w:t>75</w:t>
            </w:r>
            <w:r w:rsidR="00FB0ABE" w:rsidRPr="00DA18B3">
              <w:rPr>
                <w:bCs/>
                <w:sz w:val="18"/>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Ind w:w="-454" w:type="dxa"/>
      <w:shd w:val="clear" w:color="auto" w:fill="FFFFFF" w:themeFill="background1"/>
      <w:tblLook w:val="04A0" w:firstRow="1" w:lastRow="0" w:firstColumn="1" w:lastColumn="0" w:noHBand="0" w:noVBand="1"/>
    </w:tblPr>
    <w:tblGrid>
      <w:gridCol w:w="7257"/>
    </w:tblGrid>
    <w:tr w:rsidR="00FB0ABE" w14:paraId="187EB19A" w14:textId="77777777" w:rsidTr="00021965">
      <w:trPr>
        <w:cnfStyle w:val="100000000000" w:firstRow="1" w:lastRow="0" w:firstColumn="0" w:lastColumn="0" w:oddVBand="0" w:evenVBand="0" w:oddHBand="0" w:evenHBand="0" w:firstRowFirstColumn="0" w:firstRowLastColumn="0" w:lastRowFirstColumn="0" w:lastRowLastColumn="0"/>
        <w:trHeight w:val="4195"/>
      </w:trPr>
      <w:tc>
        <w:tcPr>
          <w:tcW w:w="7257" w:type="dxa"/>
          <w:shd w:val="clear" w:color="auto" w:fill="FFFFFF" w:themeFill="background1"/>
        </w:tcPr>
        <w:p w14:paraId="25AA7CB3" w14:textId="0F8E0743" w:rsidR="00FB0ABE" w:rsidRPr="00021965" w:rsidRDefault="004429BF" w:rsidP="00021965">
          <w:r>
            <w:rPr>
              <w:noProof/>
            </w:rPr>
            <mc:AlternateContent>
              <mc:Choice Requires="wps">
                <w:drawing>
                  <wp:anchor distT="0" distB="0" distL="0" distR="0" simplePos="0" relativeHeight="251658243" behindDoc="0" locked="0" layoutInCell="1" allowOverlap="1" wp14:anchorId="56B95AA6" wp14:editId="3B559B12">
                    <wp:simplePos x="635" y="635"/>
                    <wp:positionH relativeFrom="column">
                      <wp:align>center</wp:align>
                    </wp:positionH>
                    <wp:positionV relativeFrom="paragraph">
                      <wp:posOffset>635</wp:posOffset>
                    </wp:positionV>
                    <wp:extent cx="443865" cy="443865"/>
                    <wp:effectExtent l="0" t="0" r="18415" b="12700"/>
                    <wp:wrapSquare wrapText="bothSides"/>
                    <wp:docPr id="1" name="Tekstvak 1" descr="Bedrijfsvertrouwelijk (BBN1)"/>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9E47FF1" w14:textId="3E0D1226" w:rsidR="004429BF" w:rsidRPr="004429BF" w:rsidRDefault="004429BF">
                                <w:pPr>
                                  <w:rPr>
                                    <w:rFonts w:ascii="Calibri" w:eastAsia="Calibri" w:hAnsi="Calibri" w:cs="Calibri"/>
                                    <w:color w:val="000000"/>
                                  </w:rPr>
                                </w:pPr>
                                <w:r w:rsidRPr="004429BF">
                                  <w:rPr>
                                    <w:rFonts w:ascii="Calibri" w:eastAsia="Calibri" w:hAnsi="Calibri" w:cs="Calibri"/>
                                    <w:color w:val="000000"/>
                                  </w:rPr>
                                  <w:t>Bedrijfsvertrouwelijk (BBN1)</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6B95AA6" id="_x0000_t202" coordsize="21600,21600" o:spt="202" path="m,l,21600r21600,l21600,xe">
                    <v:stroke joinstyle="miter"/>
                    <v:path gradientshapeok="t" o:connecttype="rect"/>
                  </v:shapetype>
                  <v:shape id="Tekstvak 1" o:spid="_x0000_s1027" type="#_x0000_t202" alt="Bedrijfsvertrouwelijk (BBN1)" style="position:absolute;margin-left:0;margin-top:.05pt;width:34.95pt;height:34.95pt;z-index:251658243;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29E47FF1" w14:textId="3E0D1226" w:rsidR="004429BF" w:rsidRPr="004429BF" w:rsidRDefault="004429BF">
                          <w:pPr>
                            <w:rPr>
                              <w:rFonts w:ascii="Calibri" w:eastAsia="Calibri" w:hAnsi="Calibri" w:cs="Calibri"/>
                              <w:color w:val="000000"/>
                            </w:rPr>
                          </w:pPr>
                          <w:r w:rsidRPr="004429BF">
                            <w:rPr>
                              <w:rFonts w:ascii="Calibri" w:eastAsia="Calibri" w:hAnsi="Calibri" w:cs="Calibri"/>
                              <w:color w:val="000000"/>
                            </w:rPr>
                            <w:t>Bedrijfsvertrouwelijk (BBN1)</w:t>
                          </w:r>
                        </w:p>
                      </w:txbxContent>
                    </v:textbox>
                    <w10:wrap type="square"/>
                  </v:shape>
                </w:pict>
              </mc:Fallback>
            </mc:AlternateContent>
          </w:r>
        </w:p>
      </w:tc>
    </w:tr>
  </w:tbl>
  <w:p w14:paraId="4F701ADD" w14:textId="77777777" w:rsidR="00FB0ABE" w:rsidRDefault="00FB0A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4B65C" w14:textId="77777777" w:rsidR="00B55D04" w:rsidRPr="00D94D07" w:rsidRDefault="00B55D04" w:rsidP="00A00378">
      <w:pPr>
        <w:spacing w:line="200" w:lineRule="exact"/>
        <w:rPr>
          <w:sz w:val="2"/>
        </w:rPr>
      </w:pPr>
      <w:r>
        <w:separator/>
      </w:r>
    </w:p>
  </w:footnote>
  <w:footnote w:type="continuationSeparator" w:id="0">
    <w:p w14:paraId="43C9418C" w14:textId="77777777" w:rsidR="00B55D04" w:rsidRDefault="00B55D04">
      <w:r>
        <w:continuationSeparator/>
      </w:r>
    </w:p>
    <w:p w14:paraId="1AE474B3" w14:textId="77777777" w:rsidR="00B55D04" w:rsidRDefault="00B55D04"/>
  </w:footnote>
  <w:footnote w:type="continuationNotice" w:id="1">
    <w:p w14:paraId="29B0850C" w14:textId="77777777" w:rsidR="00B55D04" w:rsidRDefault="00B55D0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52949" w14:textId="1D786793" w:rsidR="00FB0ABE" w:rsidRDefault="00FB0ABE">
    <w:pPr>
      <w:pStyle w:val="Koptekst"/>
    </w:pPr>
    <w:r w:rsidRPr="00234E74">
      <w:rPr>
        <w:noProof/>
      </w:rPr>
      <w:drawing>
        <wp:anchor distT="0" distB="0" distL="114300" distR="114300" simplePos="0" relativeHeight="251658241" behindDoc="1" locked="0" layoutInCell="1" allowOverlap="1" wp14:anchorId="78E4174D" wp14:editId="7914895F">
          <wp:simplePos x="0" y="0"/>
          <wp:positionH relativeFrom="column">
            <wp:posOffset>-635000</wp:posOffset>
          </wp:positionH>
          <wp:positionV relativeFrom="paragraph">
            <wp:posOffset>424815</wp:posOffset>
          </wp:positionV>
          <wp:extent cx="2430145" cy="533400"/>
          <wp:effectExtent l="0" t="0" r="8255" b="0"/>
          <wp:wrapTight wrapText="bothSides">
            <wp:wrapPolygon edited="0">
              <wp:start x="0" y="0"/>
              <wp:lineTo x="0" y="20829"/>
              <wp:lineTo x="21504" y="20829"/>
              <wp:lineTo x="21504" y="0"/>
              <wp:lineTo x="0" y="0"/>
            </wp:wrapPolygon>
          </wp:wrapTight>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iligheidsregio_logo_FC_groot 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30145" cy="533400"/>
                  </a:xfrm>
                  <a:prstGeom prst="rect">
                    <a:avLst/>
                  </a:prstGeom>
                </pic:spPr>
              </pic:pic>
            </a:graphicData>
          </a:graphic>
          <wp14:sizeRelH relativeFrom="page">
            <wp14:pctWidth>0</wp14:pctWidth>
          </wp14:sizeRelH>
          <wp14:sizeRelV relativeFrom="page">
            <wp14:pctHeight>0</wp14:pctHeight>
          </wp14:sizeRelV>
        </wp:anchor>
      </w:drawing>
    </w:r>
    <w:r w:rsidRPr="00234E74">
      <w:rPr>
        <w:noProof/>
      </w:rPr>
      <w:drawing>
        <wp:anchor distT="0" distB="0" distL="114300" distR="114300" simplePos="0" relativeHeight="251658240" behindDoc="1" locked="0" layoutInCell="1" allowOverlap="1" wp14:anchorId="0B4BCC75" wp14:editId="23E6F32E">
          <wp:simplePos x="0" y="0"/>
          <wp:positionH relativeFrom="column">
            <wp:posOffset>-1437640</wp:posOffset>
          </wp:positionH>
          <wp:positionV relativeFrom="paragraph">
            <wp:posOffset>-10160</wp:posOffset>
          </wp:positionV>
          <wp:extent cx="8997950" cy="403860"/>
          <wp:effectExtent l="0" t="0" r="0" b="0"/>
          <wp:wrapTight wrapText="bothSides">
            <wp:wrapPolygon edited="0">
              <wp:start x="0" y="0"/>
              <wp:lineTo x="0" y="20377"/>
              <wp:lineTo x="21539" y="20377"/>
              <wp:lineTo x="21539" y="0"/>
              <wp:lineTo x="0" y="0"/>
            </wp:wrapPolygon>
          </wp:wrapTight>
          <wp:docPr id="11" name="Afbeelding 11" descr="C:\Users\mariellehu\AppData\Local\Microsoft\Windows\Temporary Internet Files\Content.Word\kleurenbalk veiligheidsreg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iellehu\AppData\Local\Microsoft\Windows\Temporary Internet Files\Content.Word\kleurenbalk veiligheidsregio.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997950" cy="403860"/>
                  </a:xfrm>
                  <a:prstGeom prst="rect">
                    <a:avLst/>
                  </a:prstGeom>
                  <a:noFill/>
                  <a:ln>
                    <a:noFill/>
                  </a:ln>
                </pic:spPr>
              </pic:pic>
            </a:graphicData>
          </a:graphic>
          <wp14:sizeRelH relativeFrom="page">
            <wp14:pctWidth>0</wp14:pctWidth>
          </wp14:sizeRelH>
          <wp14:sizeRelV relativeFrom="page">
            <wp14:pctHeight>0</wp14:pctHeight>
          </wp14:sizeRelV>
        </wp:anchor>
      </w:drawing>
    </w:r>
    <w:r>
      <w:t>`</w:t>
    </w:r>
  </w:p>
  <w:p w14:paraId="350BB701" w14:textId="77777777" w:rsidR="00FB0ABE" w:rsidRDefault="00FB0ABE">
    <w:pPr>
      <w:pStyle w:val="Koptekst"/>
    </w:pPr>
  </w:p>
  <w:p w14:paraId="2F2A2D72" w14:textId="77777777" w:rsidR="00FB0ABE" w:rsidRDefault="00FB0ABE">
    <w:pPr>
      <w:pStyle w:val="Koptekst"/>
    </w:pPr>
  </w:p>
  <w:p w14:paraId="001E4D5A" w14:textId="77777777" w:rsidR="00FB0ABE" w:rsidRDefault="00FB0ABE">
    <w:pPr>
      <w:pStyle w:val="Koptekst"/>
    </w:pPr>
  </w:p>
  <w:p w14:paraId="258A2E7E" w14:textId="77777777" w:rsidR="00FB0ABE" w:rsidRDefault="00FB0ABE">
    <w:pPr>
      <w:pStyle w:val="Koptekst"/>
    </w:pPr>
  </w:p>
  <w:p w14:paraId="0B04DB4B" w14:textId="77777777" w:rsidR="00FB0ABE" w:rsidRDefault="00FB0ABE">
    <w:pPr>
      <w:pStyle w:val="Koptekst"/>
    </w:pPr>
  </w:p>
  <w:p w14:paraId="4126657A" w14:textId="77777777" w:rsidR="00FB0ABE" w:rsidRDefault="00FB0ABE">
    <w:pPr>
      <w:pStyle w:val="Koptekst"/>
    </w:pPr>
  </w:p>
  <w:p w14:paraId="790FC90A" w14:textId="77777777" w:rsidR="00FB0ABE" w:rsidRDefault="00FB0AB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7" w:type="dxa"/>
      <w:tblInd w:w="-2268" w:type="dxa"/>
      <w:tblCellMar>
        <w:left w:w="0" w:type="dxa"/>
        <w:right w:w="0" w:type="dxa"/>
      </w:tblCellMar>
      <w:tblLook w:val="0000" w:firstRow="0" w:lastRow="0" w:firstColumn="0" w:lastColumn="0" w:noHBand="0" w:noVBand="0"/>
    </w:tblPr>
    <w:tblGrid>
      <w:gridCol w:w="11907"/>
    </w:tblGrid>
    <w:tr w:rsidR="00FB0ABE" w14:paraId="5422F57F" w14:textId="77777777" w:rsidTr="00927491">
      <w:trPr>
        <w:cantSplit/>
        <w:trHeight w:val="2721"/>
      </w:trPr>
      <w:tc>
        <w:tcPr>
          <w:tcW w:w="11907" w:type="dxa"/>
        </w:tcPr>
        <w:p w14:paraId="7D0F6F04" w14:textId="77777777" w:rsidR="00FB0ABE" w:rsidRDefault="00FB0ABE" w:rsidP="00D45D79"/>
      </w:tc>
    </w:tr>
  </w:tbl>
  <w:p w14:paraId="5C30EB84" w14:textId="77777777" w:rsidR="00FB0ABE" w:rsidRDefault="00FB0ABE" w:rsidP="009274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0"/>
    <w:lvl w:ilvl="0">
      <w:start w:val="1"/>
      <w:numFmt w:val="decimal"/>
      <w:lvlText w:val="%1."/>
      <w:lvlJc w:val="left"/>
      <w:pPr>
        <w:tabs>
          <w:tab w:val="num" w:pos="578"/>
        </w:tabs>
        <w:ind w:left="578" w:hanging="408"/>
      </w:pPr>
    </w:lvl>
  </w:abstractNum>
  <w:abstractNum w:abstractNumId="1" w15:restartNumberingAfterBreak="0">
    <w:nsid w:val="06D01844"/>
    <w:multiLevelType w:val="hybridMultilevel"/>
    <w:tmpl w:val="2BC2FB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736592C"/>
    <w:multiLevelType w:val="hybridMultilevel"/>
    <w:tmpl w:val="89FE75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3F197E"/>
    <w:multiLevelType w:val="hybridMultilevel"/>
    <w:tmpl w:val="D2FEED62"/>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4E6C4B"/>
    <w:multiLevelType w:val="hybridMultilevel"/>
    <w:tmpl w:val="855E079E"/>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6" w15:restartNumberingAfterBreak="0">
    <w:nsid w:val="107051A4"/>
    <w:multiLevelType w:val="hybridMultilevel"/>
    <w:tmpl w:val="F0967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853C6C"/>
    <w:multiLevelType w:val="hybridMultilevel"/>
    <w:tmpl w:val="146251CC"/>
    <w:lvl w:ilvl="0" w:tplc="ED686256">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4CF7CAB"/>
    <w:multiLevelType w:val="hybridMultilevel"/>
    <w:tmpl w:val="7D582DA8"/>
    <w:lvl w:ilvl="0" w:tplc="7F78873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CC3D72"/>
    <w:multiLevelType w:val="hybridMultilevel"/>
    <w:tmpl w:val="0A50DF2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E1F487D"/>
    <w:multiLevelType w:val="hybridMultilevel"/>
    <w:tmpl w:val="6508567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E9B5809"/>
    <w:multiLevelType w:val="hybridMultilevel"/>
    <w:tmpl w:val="549671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00C1FFF"/>
    <w:multiLevelType w:val="hybridMultilevel"/>
    <w:tmpl w:val="FBF0F294"/>
    <w:lvl w:ilvl="0" w:tplc="97BCAEE6">
      <w:start w:val="1"/>
      <w:numFmt w:val="decimal"/>
      <w:lvlText w:val="%1."/>
      <w:lvlJc w:val="left"/>
      <w:pPr>
        <w:ind w:left="360" w:hanging="360"/>
      </w:pPr>
      <w:rPr>
        <w:rFonts w:hint="default"/>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08B1CD3"/>
    <w:multiLevelType w:val="hybridMultilevel"/>
    <w:tmpl w:val="2000F6D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6266E"/>
    <w:multiLevelType w:val="hybridMultilevel"/>
    <w:tmpl w:val="FE606A8E"/>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6" w15:restartNumberingAfterBreak="0">
    <w:nsid w:val="2F022492"/>
    <w:multiLevelType w:val="hybridMultilevel"/>
    <w:tmpl w:val="3A9859B6"/>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7" w15:restartNumberingAfterBreak="0">
    <w:nsid w:val="31490C86"/>
    <w:multiLevelType w:val="hybridMultilevel"/>
    <w:tmpl w:val="33E4F9F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2BE5C87"/>
    <w:multiLevelType w:val="hybridMultilevel"/>
    <w:tmpl w:val="C0ECD00E"/>
    <w:lvl w:ilvl="0" w:tplc="06007080">
      <w:start w:val="1"/>
      <w:numFmt w:val="bullet"/>
      <w:lvlText w:val="&gt;"/>
      <w:lvlJc w:val="left"/>
      <w:pPr>
        <w:ind w:left="720" w:hanging="360"/>
      </w:pPr>
      <w:rPr>
        <w:rFonts w:ascii="Times New Roman" w:hAnsi="Times New Roman" w:cs="Times New Roman" w:hint="default"/>
      </w:rPr>
    </w:lvl>
    <w:lvl w:ilvl="1" w:tplc="56628222">
      <w:start w:val="3"/>
      <w:numFmt w:val="bullet"/>
      <w:lvlText w:val=""/>
      <w:lvlJc w:val="left"/>
      <w:pPr>
        <w:ind w:left="1440" w:hanging="360"/>
      </w:pPr>
      <w:rPr>
        <w:rFonts w:ascii="Symbol" w:eastAsia="Times New Roman" w:hAnsi="Symbol"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3A04EE2"/>
    <w:multiLevelType w:val="hybridMultilevel"/>
    <w:tmpl w:val="D080481A"/>
    <w:lvl w:ilvl="0" w:tplc="06007080">
      <w:start w:val="1"/>
      <w:numFmt w:val="bullet"/>
      <w:lvlText w:val="&gt;"/>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4EC0682"/>
    <w:multiLevelType w:val="multilevel"/>
    <w:tmpl w:val="B308D224"/>
    <w:lvl w:ilvl="0">
      <w:start w:val="1"/>
      <w:numFmt w:val="decimal"/>
      <w:pStyle w:val="Kop1"/>
      <w:lvlText w:val="%1"/>
      <w:lvlJc w:val="left"/>
      <w:pPr>
        <w:ind w:left="680" w:hanging="680"/>
      </w:pPr>
      <w:rPr>
        <w:rFonts w:ascii="Arial" w:hAnsi="Arial" w:hint="default"/>
        <w:color w:val="003D58"/>
        <w:sz w:val="40"/>
      </w:rPr>
    </w:lvl>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noProof w:val="0"/>
        <w:vanish w:val="0"/>
        <w:color w:val="auto"/>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auto"/>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21"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072A93"/>
    <w:multiLevelType w:val="hybridMultilevel"/>
    <w:tmpl w:val="E9088220"/>
    <w:lvl w:ilvl="0" w:tplc="45F89E6E">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3FAE44DD"/>
    <w:multiLevelType w:val="hybridMultilevel"/>
    <w:tmpl w:val="330A57BA"/>
    <w:lvl w:ilvl="0" w:tplc="06007080">
      <w:start w:val="1"/>
      <w:numFmt w:val="bullet"/>
      <w:lvlText w:val="&gt;"/>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A72543"/>
    <w:multiLevelType w:val="hybridMultilevel"/>
    <w:tmpl w:val="459856BC"/>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E36893"/>
    <w:multiLevelType w:val="hybridMultilevel"/>
    <w:tmpl w:val="2536F59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136EF8"/>
    <w:multiLevelType w:val="hybridMultilevel"/>
    <w:tmpl w:val="85F48420"/>
    <w:lvl w:ilvl="0" w:tplc="0413000F">
      <w:start w:val="1"/>
      <w:numFmt w:val="decimal"/>
      <w:lvlText w:val="%1."/>
      <w:lvlJc w:val="left"/>
      <w:pPr>
        <w:ind w:left="1800" w:hanging="360"/>
      </w:pPr>
      <w:rPr>
        <w:rFonts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9" w15:restartNumberingAfterBreak="0">
    <w:nsid w:val="52316CA4"/>
    <w:multiLevelType w:val="hybridMultilevel"/>
    <w:tmpl w:val="2D7C6B38"/>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0"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9D33222"/>
    <w:multiLevelType w:val="hybridMultilevel"/>
    <w:tmpl w:val="E4705ADC"/>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32" w15:restartNumberingAfterBreak="0">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33" w15:restartNumberingAfterBreak="0">
    <w:nsid w:val="5D571CEC"/>
    <w:multiLevelType w:val="hybridMultilevel"/>
    <w:tmpl w:val="966C23D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7D4745"/>
    <w:multiLevelType w:val="hybridMultilevel"/>
    <w:tmpl w:val="AAB800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ECC7F89"/>
    <w:multiLevelType w:val="multilevel"/>
    <w:tmpl w:val="84E00C60"/>
    <w:lvl w:ilvl="0">
      <w:start w:val="1"/>
      <w:numFmt w:val="lowerLetter"/>
      <w:pStyle w:val="opsomming-cijfersjustitie"/>
      <w:lvlText w:val="%1"/>
      <w:lvlJc w:val="left"/>
      <w:pPr>
        <w:tabs>
          <w:tab w:val="num" w:pos="0"/>
        </w:tabs>
        <w:ind w:left="454" w:hanging="454"/>
      </w:pPr>
      <w:rPr>
        <w:rFonts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37" w15:restartNumberingAfterBreak="0">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38" w15:restartNumberingAfterBreak="0">
    <w:nsid w:val="62104DB5"/>
    <w:multiLevelType w:val="hybridMultilevel"/>
    <w:tmpl w:val="9DF65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2D72F28"/>
    <w:multiLevelType w:val="hybridMultilevel"/>
    <w:tmpl w:val="AC189DB4"/>
    <w:lvl w:ilvl="0" w:tplc="2FE6F334">
      <w:start w:val="4"/>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4FB4DE5"/>
    <w:multiLevelType w:val="hybridMultilevel"/>
    <w:tmpl w:val="E0F601C2"/>
    <w:lvl w:ilvl="0" w:tplc="D06A29E6">
      <w:start w:val="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56B0319"/>
    <w:multiLevelType w:val="hybridMultilevel"/>
    <w:tmpl w:val="21A2C3E6"/>
    <w:lvl w:ilvl="0" w:tplc="04130017">
      <w:start w:val="1"/>
      <w:numFmt w:val="lowerLetter"/>
      <w:lvlText w:val="%1)"/>
      <w:lvlJc w:val="left"/>
      <w:pPr>
        <w:ind w:left="2280" w:hanging="360"/>
      </w:pPr>
    </w:lvl>
    <w:lvl w:ilvl="1" w:tplc="4D60C104">
      <w:start w:val="1"/>
      <w:numFmt w:val="lowerLetter"/>
      <w:pStyle w:val="Opsomming3"/>
      <w:lvlText w:val="%2."/>
      <w:lvlJc w:val="left"/>
      <w:pPr>
        <w:ind w:left="300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CC9C15FA">
      <w:start w:val="1"/>
      <w:numFmt w:val="decimal"/>
      <w:lvlText w:val="%3."/>
      <w:lvlJc w:val="left"/>
      <w:pPr>
        <w:ind w:left="4095" w:hanging="555"/>
      </w:pPr>
      <w:rPr>
        <w:rFonts w:hint="default"/>
      </w:rPr>
    </w:lvl>
    <w:lvl w:ilvl="3" w:tplc="FF785588">
      <w:start w:val="1"/>
      <w:numFmt w:val="lowerRoman"/>
      <w:lvlText w:val="(%4)"/>
      <w:lvlJc w:val="left"/>
      <w:pPr>
        <w:ind w:left="4800" w:hanging="720"/>
      </w:pPr>
      <w:rPr>
        <w:rFonts w:hint="default"/>
      </w:rPr>
    </w:lvl>
    <w:lvl w:ilvl="4" w:tplc="04130019" w:tentative="1">
      <w:start w:val="1"/>
      <w:numFmt w:val="lowerLetter"/>
      <w:lvlText w:val="%5."/>
      <w:lvlJc w:val="left"/>
      <w:pPr>
        <w:ind w:left="5160" w:hanging="360"/>
      </w:pPr>
    </w:lvl>
    <w:lvl w:ilvl="5" w:tplc="0413001B" w:tentative="1">
      <w:start w:val="1"/>
      <w:numFmt w:val="lowerRoman"/>
      <w:lvlText w:val="%6."/>
      <w:lvlJc w:val="right"/>
      <w:pPr>
        <w:ind w:left="5880" w:hanging="180"/>
      </w:pPr>
    </w:lvl>
    <w:lvl w:ilvl="6" w:tplc="0413000F" w:tentative="1">
      <w:start w:val="1"/>
      <w:numFmt w:val="decimal"/>
      <w:lvlText w:val="%7."/>
      <w:lvlJc w:val="left"/>
      <w:pPr>
        <w:ind w:left="6600" w:hanging="360"/>
      </w:pPr>
    </w:lvl>
    <w:lvl w:ilvl="7" w:tplc="04130019" w:tentative="1">
      <w:start w:val="1"/>
      <w:numFmt w:val="lowerLetter"/>
      <w:lvlText w:val="%8."/>
      <w:lvlJc w:val="left"/>
      <w:pPr>
        <w:ind w:left="7320" w:hanging="360"/>
      </w:pPr>
    </w:lvl>
    <w:lvl w:ilvl="8" w:tplc="0413001B" w:tentative="1">
      <w:start w:val="1"/>
      <w:numFmt w:val="lowerRoman"/>
      <w:lvlText w:val="%9."/>
      <w:lvlJc w:val="right"/>
      <w:pPr>
        <w:ind w:left="8040" w:hanging="180"/>
      </w:pPr>
    </w:lvl>
  </w:abstractNum>
  <w:abstractNum w:abstractNumId="42" w15:restartNumberingAfterBreak="0">
    <w:nsid w:val="6855574B"/>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9373F76"/>
    <w:multiLevelType w:val="hybridMultilevel"/>
    <w:tmpl w:val="D7F44550"/>
    <w:lvl w:ilvl="0" w:tplc="04130019">
      <w:start w:val="1"/>
      <w:numFmt w:val="lowerLetter"/>
      <w:lvlText w:val="%1."/>
      <w:lvlJc w:val="left"/>
      <w:pPr>
        <w:ind w:left="785" w:hanging="360"/>
      </w:pPr>
      <w:rPr>
        <w:rFonts w:hint="default"/>
      </w:r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44" w15:restartNumberingAfterBreak="0">
    <w:nsid w:val="6A800F45"/>
    <w:multiLevelType w:val="hybridMultilevel"/>
    <w:tmpl w:val="3E5CA9EA"/>
    <w:lvl w:ilvl="0" w:tplc="F4D2D530">
      <w:start w:val="1"/>
      <w:numFmt w:val="lowerRoman"/>
      <w:lvlText w:val="(%1)"/>
      <w:lvlJc w:val="left"/>
      <w:pPr>
        <w:ind w:left="1854" w:hanging="72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45" w15:restartNumberingAfterBreak="0">
    <w:nsid w:val="6CDA3111"/>
    <w:multiLevelType w:val="multilevel"/>
    <w:tmpl w:val="C98C935E"/>
    <w:styleLink w:val="Huisstijl-Opsomming"/>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6E5F6F6F"/>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FF31D04"/>
    <w:multiLevelType w:val="hybridMultilevel"/>
    <w:tmpl w:val="9BEC53B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1033FD3"/>
    <w:multiLevelType w:val="multilevel"/>
    <w:tmpl w:val="A198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450012A"/>
    <w:multiLevelType w:val="hybridMultilevel"/>
    <w:tmpl w:val="AF82AFAC"/>
    <w:lvl w:ilvl="0" w:tplc="04130003">
      <w:start w:val="1"/>
      <w:numFmt w:val="bullet"/>
      <w:lvlText w:val="o"/>
      <w:lvlJc w:val="left"/>
      <w:pPr>
        <w:ind w:left="757" w:hanging="360"/>
      </w:pPr>
      <w:rPr>
        <w:rFonts w:ascii="Courier New" w:hAnsi="Courier New" w:cs="Courier New" w:hint="default"/>
      </w:rPr>
    </w:lvl>
    <w:lvl w:ilvl="1" w:tplc="04130003" w:tentative="1">
      <w:start w:val="1"/>
      <w:numFmt w:val="bullet"/>
      <w:lvlText w:val="o"/>
      <w:lvlJc w:val="left"/>
      <w:pPr>
        <w:ind w:left="1477" w:hanging="360"/>
      </w:pPr>
      <w:rPr>
        <w:rFonts w:ascii="Courier New" w:hAnsi="Courier New" w:cs="Courier New" w:hint="default"/>
      </w:rPr>
    </w:lvl>
    <w:lvl w:ilvl="2" w:tplc="04130005" w:tentative="1">
      <w:start w:val="1"/>
      <w:numFmt w:val="bullet"/>
      <w:lvlText w:val=""/>
      <w:lvlJc w:val="left"/>
      <w:pPr>
        <w:ind w:left="2197" w:hanging="360"/>
      </w:pPr>
      <w:rPr>
        <w:rFonts w:ascii="Wingdings" w:hAnsi="Wingdings" w:hint="default"/>
      </w:rPr>
    </w:lvl>
    <w:lvl w:ilvl="3" w:tplc="04130001" w:tentative="1">
      <w:start w:val="1"/>
      <w:numFmt w:val="bullet"/>
      <w:lvlText w:val=""/>
      <w:lvlJc w:val="left"/>
      <w:pPr>
        <w:ind w:left="2917" w:hanging="360"/>
      </w:pPr>
      <w:rPr>
        <w:rFonts w:ascii="Symbol" w:hAnsi="Symbol" w:hint="default"/>
      </w:rPr>
    </w:lvl>
    <w:lvl w:ilvl="4" w:tplc="04130003" w:tentative="1">
      <w:start w:val="1"/>
      <w:numFmt w:val="bullet"/>
      <w:lvlText w:val="o"/>
      <w:lvlJc w:val="left"/>
      <w:pPr>
        <w:ind w:left="3637" w:hanging="360"/>
      </w:pPr>
      <w:rPr>
        <w:rFonts w:ascii="Courier New" w:hAnsi="Courier New" w:cs="Courier New" w:hint="default"/>
      </w:rPr>
    </w:lvl>
    <w:lvl w:ilvl="5" w:tplc="04130005" w:tentative="1">
      <w:start w:val="1"/>
      <w:numFmt w:val="bullet"/>
      <w:lvlText w:val=""/>
      <w:lvlJc w:val="left"/>
      <w:pPr>
        <w:ind w:left="4357" w:hanging="360"/>
      </w:pPr>
      <w:rPr>
        <w:rFonts w:ascii="Wingdings" w:hAnsi="Wingdings" w:hint="default"/>
      </w:rPr>
    </w:lvl>
    <w:lvl w:ilvl="6" w:tplc="04130001" w:tentative="1">
      <w:start w:val="1"/>
      <w:numFmt w:val="bullet"/>
      <w:lvlText w:val=""/>
      <w:lvlJc w:val="left"/>
      <w:pPr>
        <w:ind w:left="5077" w:hanging="360"/>
      </w:pPr>
      <w:rPr>
        <w:rFonts w:ascii="Symbol" w:hAnsi="Symbol" w:hint="default"/>
      </w:rPr>
    </w:lvl>
    <w:lvl w:ilvl="7" w:tplc="04130003" w:tentative="1">
      <w:start w:val="1"/>
      <w:numFmt w:val="bullet"/>
      <w:lvlText w:val="o"/>
      <w:lvlJc w:val="left"/>
      <w:pPr>
        <w:ind w:left="5797" w:hanging="360"/>
      </w:pPr>
      <w:rPr>
        <w:rFonts w:ascii="Courier New" w:hAnsi="Courier New" w:cs="Courier New" w:hint="default"/>
      </w:rPr>
    </w:lvl>
    <w:lvl w:ilvl="8" w:tplc="04130005" w:tentative="1">
      <w:start w:val="1"/>
      <w:numFmt w:val="bullet"/>
      <w:lvlText w:val=""/>
      <w:lvlJc w:val="left"/>
      <w:pPr>
        <w:ind w:left="6517" w:hanging="360"/>
      </w:pPr>
      <w:rPr>
        <w:rFonts w:ascii="Wingdings" w:hAnsi="Wingdings" w:hint="default"/>
      </w:rPr>
    </w:lvl>
  </w:abstractNum>
  <w:abstractNum w:abstractNumId="50" w15:restartNumberingAfterBreak="0">
    <w:nsid w:val="77914913"/>
    <w:multiLevelType w:val="hybridMultilevel"/>
    <w:tmpl w:val="57E08F62"/>
    <w:lvl w:ilvl="0" w:tplc="D2A48DD6">
      <w:start w:val="3"/>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7BF82441"/>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DBF6F1A"/>
    <w:multiLevelType w:val="hybridMultilevel"/>
    <w:tmpl w:val="2E44597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7E75339A"/>
    <w:multiLevelType w:val="multilevel"/>
    <w:tmpl w:val="C57CBCA6"/>
    <w:lvl w:ilvl="0">
      <w:start w:val="2"/>
      <w:numFmt w:val="decimal"/>
      <w:lvlText w:val="%1."/>
      <w:lvlJc w:val="left"/>
      <w:pPr>
        <w:ind w:left="495" w:hanging="495"/>
      </w:pPr>
      <w:rPr>
        <w:rFonts w:hint="default"/>
      </w:rPr>
    </w:lvl>
    <w:lvl w:ilvl="1">
      <w:start w:val="5"/>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4" w15:restartNumberingAfterBreak="0">
    <w:nsid w:val="7F066D8D"/>
    <w:multiLevelType w:val="hybridMultilevel"/>
    <w:tmpl w:val="FB06C79A"/>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1198503">
    <w:abstractNumId w:val="20"/>
  </w:num>
  <w:num w:numId="2" w16cid:durableId="943078329">
    <w:abstractNumId w:val="27"/>
  </w:num>
  <w:num w:numId="3" w16cid:durableId="483278128">
    <w:abstractNumId w:val="21"/>
  </w:num>
  <w:num w:numId="4" w16cid:durableId="939608333">
    <w:abstractNumId w:val="45"/>
  </w:num>
  <w:num w:numId="5" w16cid:durableId="536938107">
    <w:abstractNumId w:val="22"/>
  </w:num>
  <w:num w:numId="6" w16cid:durableId="433674869">
    <w:abstractNumId w:val="41"/>
  </w:num>
  <w:num w:numId="7" w16cid:durableId="792406969">
    <w:abstractNumId w:val="15"/>
  </w:num>
  <w:num w:numId="8" w16cid:durableId="508831392">
    <w:abstractNumId w:val="25"/>
  </w:num>
  <w:num w:numId="9" w16cid:durableId="343093012">
    <w:abstractNumId w:val="5"/>
  </w:num>
  <w:num w:numId="10" w16cid:durableId="1302463705">
    <w:abstractNumId w:val="32"/>
  </w:num>
  <w:num w:numId="11" w16cid:durableId="853812204">
    <w:abstractNumId w:val="37"/>
  </w:num>
  <w:num w:numId="12" w16cid:durableId="315381821">
    <w:abstractNumId w:val="36"/>
  </w:num>
  <w:num w:numId="13" w16cid:durableId="1616328539">
    <w:abstractNumId w:val="13"/>
  </w:num>
  <w:num w:numId="14" w16cid:durableId="1945769733">
    <w:abstractNumId w:val="54"/>
  </w:num>
  <w:num w:numId="15" w16cid:durableId="1913470792">
    <w:abstractNumId w:val="31"/>
  </w:num>
  <w:num w:numId="16" w16cid:durableId="1356617123">
    <w:abstractNumId w:val="19"/>
  </w:num>
  <w:num w:numId="17" w16cid:durableId="325985693">
    <w:abstractNumId w:val="47"/>
  </w:num>
  <w:num w:numId="18" w16cid:durableId="1924953850">
    <w:abstractNumId w:val="14"/>
  </w:num>
  <w:num w:numId="19" w16cid:durableId="1940290201">
    <w:abstractNumId w:val="4"/>
  </w:num>
  <w:num w:numId="20" w16cid:durableId="1217863234">
    <w:abstractNumId w:val="24"/>
  </w:num>
  <w:num w:numId="21" w16cid:durableId="1458835765">
    <w:abstractNumId w:val="18"/>
  </w:num>
  <w:num w:numId="22" w16cid:durableId="2070834200">
    <w:abstractNumId w:val="44"/>
  </w:num>
  <w:num w:numId="23" w16cid:durableId="1708604584">
    <w:abstractNumId w:val="28"/>
  </w:num>
  <w:num w:numId="24" w16cid:durableId="198399703">
    <w:abstractNumId w:val="46"/>
  </w:num>
  <w:num w:numId="25" w16cid:durableId="1223058956">
    <w:abstractNumId w:val="51"/>
  </w:num>
  <w:num w:numId="26" w16cid:durableId="869758185">
    <w:abstractNumId w:val="42"/>
  </w:num>
  <w:num w:numId="27" w16cid:durableId="1107391735">
    <w:abstractNumId w:val="23"/>
  </w:num>
  <w:num w:numId="28" w16cid:durableId="1094322807">
    <w:abstractNumId w:val="30"/>
  </w:num>
  <w:num w:numId="29" w16cid:durableId="484663866">
    <w:abstractNumId w:val="40"/>
  </w:num>
  <w:num w:numId="30" w16cid:durableId="116920060">
    <w:abstractNumId w:val="7"/>
  </w:num>
  <w:num w:numId="31" w16cid:durableId="1023826115">
    <w:abstractNumId w:val="12"/>
  </w:num>
  <w:num w:numId="32" w16cid:durableId="187715368">
    <w:abstractNumId w:val="2"/>
  </w:num>
  <w:num w:numId="33" w16cid:durableId="1001736724">
    <w:abstractNumId w:val="38"/>
  </w:num>
  <w:num w:numId="34" w16cid:durableId="1180899002">
    <w:abstractNumId w:val="11"/>
  </w:num>
  <w:num w:numId="35" w16cid:durableId="614409087">
    <w:abstractNumId w:val="29"/>
  </w:num>
  <w:num w:numId="36" w16cid:durableId="953832451">
    <w:abstractNumId w:val="6"/>
  </w:num>
  <w:num w:numId="37" w16cid:durableId="1139415963">
    <w:abstractNumId w:val="48"/>
  </w:num>
  <w:num w:numId="38" w16cid:durableId="1835803764">
    <w:abstractNumId w:val="34"/>
  </w:num>
  <w:num w:numId="39" w16cid:durableId="214244369">
    <w:abstractNumId w:val="35"/>
  </w:num>
  <w:num w:numId="40" w16cid:durableId="1715349066">
    <w:abstractNumId w:val="16"/>
  </w:num>
  <w:num w:numId="41" w16cid:durableId="1897352942">
    <w:abstractNumId w:val="53"/>
  </w:num>
  <w:num w:numId="42" w16cid:durableId="434523243">
    <w:abstractNumId w:val="3"/>
  </w:num>
  <w:num w:numId="43" w16cid:durableId="1533566759">
    <w:abstractNumId w:val="33"/>
  </w:num>
  <w:num w:numId="44" w16cid:durableId="2015912642">
    <w:abstractNumId w:val="43"/>
  </w:num>
  <w:num w:numId="45" w16cid:durableId="1669286609">
    <w:abstractNumId w:val="26"/>
  </w:num>
  <w:num w:numId="46" w16cid:durableId="1624845105">
    <w:abstractNumId w:val="1"/>
  </w:num>
  <w:num w:numId="47" w16cid:durableId="643508572">
    <w:abstractNumId w:val="52"/>
  </w:num>
  <w:num w:numId="48" w16cid:durableId="999776225">
    <w:abstractNumId w:val="10"/>
  </w:num>
  <w:num w:numId="49" w16cid:durableId="1985045260">
    <w:abstractNumId w:val="17"/>
  </w:num>
  <w:num w:numId="50" w16cid:durableId="1067340100">
    <w:abstractNumId w:val="8"/>
  </w:num>
  <w:num w:numId="51" w16cid:durableId="796528519">
    <w:abstractNumId w:val="9"/>
  </w:num>
  <w:num w:numId="52" w16cid:durableId="192614653">
    <w:abstractNumId w:val="50"/>
  </w:num>
  <w:num w:numId="53" w16cid:durableId="1033265026">
    <w:abstractNumId w:val="39"/>
  </w:num>
  <w:num w:numId="54" w16cid:durableId="2059623439">
    <w:abstractNumId w:val="4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IDB" w:val="2013.3"/>
  </w:docVars>
  <w:rsids>
    <w:rsidRoot w:val="00E91DF0"/>
    <w:rsid w:val="00000257"/>
    <w:rsid w:val="0000098B"/>
    <w:rsid w:val="00000EC5"/>
    <w:rsid w:val="000023BF"/>
    <w:rsid w:val="0000316E"/>
    <w:rsid w:val="00004798"/>
    <w:rsid w:val="00004C11"/>
    <w:rsid w:val="00006D0C"/>
    <w:rsid w:val="00006F71"/>
    <w:rsid w:val="000075A8"/>
    <w:rsid w:val="00007A5D"/>
    <w:rsid w:val="00007B50"/>
    <w:rsid w:val="00007DFE"/>
    <w:rsid w:val="0001012D"/>
    <w:rsid w:val="000115D5"/>
    <w:rsid w:val="00012771"/>
    <w:rsid w:val="00013107"/>
    <w:rsid w:val="000131DF"/>
    <w:rsid w:val="00013D39"/>
    <w:rsid w:val="000149C7"/>
    <w:rsid w:val="0001701C"/>
    <w:rsid w:val="0001730B"/>
    <w:rsid w:val="00017454"/>
    <w:rsid w:val="00020BA7"/>
    <w:rsid w:val="00020D2D"/>
    <w:rsid w:val="00020F65"/>
    <w:rsid w:val="0002138B"/>
    <w:rsid w:val="0002162C"/>
    <w:rsid w:val="00021965"/>
    <w:rsid w:val="000232B2"/>
    <w:rsid w:val="00023A59"/>
    <w:rsid w:val="00023CBE"/>
    <w:rsid w:val="00023EF0"/>
    <w:rsid w:val="0002447D"/>
    <w:rsid w:val="0002448C"/>
    <w:rsid w:val="000249B4"/>
    <w:rsid w:val="00024AAD"/>
    <w:rsid w:val="00024D16"/>
    <w:rsid w:val="00025E83"/>
    <w:rsid w:val="00025EF4"/>
    <w:rsid w:val="000262FA"/>
    <w:rsid w:val="0002632A"/>
    <w:rsid w:val="00026CC4"/>
    <w:rsid w:val="00027F7D"/>
    <w:rsid w:val="000305B7"/>
    <w:rsid w:val="00030C23"/>
    <w:rsid w:val="00031AD8"/>
    <w:rsid w:val="00032337"/>
    <w:rsid w:val="00036471"/>
    <w:rsid w:val="00036E7C"/>
    <w:rsid w:val="00037491"/>
    <w:rsid w:val="00040C95"/>
    <w:rsid w:val="000411A8"/>
    <w:rsid w:val="0004153E"/>
    <w:rsid w:val="0004200B"/>
    <w:rsid w:val="0004289E"/>
    <w:rsid w:val="00042D74"/>
    <w:rsid w:val="00042E46"/>
    <w:rsid w:val="00043915"/>
    <w:rsid w:val="00043962"/>
    <w:rsid w:val="00043F82"/>
    <w:rsid w:val="00044F47"/>
    <w:rsid w:val="00045F85"/>
    <w:rsid w:val="000467CE"/>
    <w:rsid w:val="0004732E"/>
    <w:rsid w:val="00047672"/>
    <w:rsid w:val="00050402"/>
    <w:rsid w:val="00050938"/>
    <w:rsid w:val="00050DFA"/>
    <w:rsid w:val="00051487"/>
    <w:rsid w:val="00053134"/>
    <w:rsid w:val="000531A2"/>
    <w:rsid w:val="00053A3D"/>
    <w:rsid w:val="00053C5D"/>
    <w:rsid w:val="0005424B"/>
    <w:rsid w:val="00054600"/>
    <w:rsid w:val="00054867"/>
    <w:rsid w:val="00054B1A"/>
    <w:rsid w:val="00055517"/>
    <w:rsid w:val="0005555C"/>
    <w:rsid w:val="00055D7A"/>
    <w:rsid w:val="00056A6F"/>
    <w:rsid w:val="00056BCD"/>
    <w:rsid w:val="00057C47"/>
    <w:rsid w:val="0006045D"/>
    <w:rsid w:val="00060A0B"/>
    <w:rsid w:val="00061075"/>
    <w:rsid w:val="0006128D"/>
    <w:rsid w:val="000613A3"/>
    <w:rsid w:val="00061F32"/>
    <w:rsid w:val="00061FAF"/>
    <w:rsid w:val="00062404"/>
    <w:rsid w:val="00062D5D"/>
    <w:rsid w:val="00063303"/>
    <w:rsid w:val="00063743"/>
    <w:rsid w:val="0006431A"/>
    <w:rsid w:val="00064EF5"/>
    <w:rsid w:val="0006514A"/>
    <w:rsid w:val="000654CF"/>
    <w:rsid w:val="00065B5E"/>
    <w:rsid w:val="00065B9D"/>
    <w:rsid w:val="00065F55"/>
    <w:rsid w:val="000664E5"/>
    <w:rsid w:val="000665FB"/>
    <w:rsid w:val="00066EA1"/>
    <w:rsid w:val="00070AE9"/>
    <w:rsid w:val="00070E1C"/>
    <w:rsid w:val="00071B91"/>
    <w:rsid w:val="00071C94"/>
    <w:rsid w:val="00072EF3"/>
    <w:rsid w:val="000731ED"/>
    <w:rsid w:val="00074956"/>
    <w:rsid w:val="000753F0"/>
    <w:rsid w:val="00075E3D"/>
    <w:rsid w:val="00075EE4"/>
    <w:rsid w:val="00077831"/>
    <w:rsid w:val="000778B5"/>
    <w:rsid w:val="00080150"/>
    <w:rsid w:val="000810D8"/>
    <w:rsid w:val="000818E6"/>
    <w:rsid w:val="00082020"/>
    <w:rsid w:val="000827F9"/>
    <w:rsid w:val="00082F1F"/>
    <w:rsid w:val="000831D0"/>
    <w:rsid w:val="000833BC"/>
    <w:rsid w:val="00083580"/>
    <w:rsid w:val="00083757"/>
    <w:rsid w:val="0008389B"/>
    <w:rsid w:val="000838A3"/>
    <w:rsid w:val="00083F5E"/>
    <w:rsid w:val="000843FA"/>
    <w:rsid w:val="00086681"/>
    <w:rsid w:val="00086697"/>
    <w:rsid w:val="000867FC"/>
    <w:rsid w:val="000871B8"/>
    <w:rsid w:val="0008776E"/>
    <w:rsid w:val="00087B47"/>
    <w:rsid w:val="00087D15"/>
    <w:rsid w:val="0009030A"/>
    <w:rsid w:val="000903AB"/>
    <w:rsid w:val="00090AC3"/>
    <w:rsid w:val="00091575"/>
    <w:rsid w:val="00091716"/>
    <w:rsid w:val="0009172B"/>
    <w:rsid w:val="00091BCE"/>
    <w:rsid w:val="0009208F"/>
    <w:rsid w:val="00092123"/>
    <w:rsid w:val="00092FF0"/>
    <w:rsid w:val="000930AE"/>
    <w:rsid w:val="00093627"/>
    <w:rsid w:val="00093FAE"/>
    <w:rsid w:val="00095AD2"/>
    <w:rsid w:val="00095E0C"/>
    <w:rsid w:val="0009650A"/>
    <w:rsid w:val="000971E8"/>
    <w:rsid w:val="00097831"/>
    <w:rsid w:val="00097AA3"/>
    <w:rsid w:val="000A1EE8"/>
    <w:rsid w:val="000A23D9"/>
    <w:rsid w:val="000A289D"/>
    <w:rsid w:val="000A34EF"/>
    <w:rsid w:val="000A3CF0"/>
    <w:rsid w:val="000A4780"/>
    <w:rsid w:val="000A4DA1"/>
    <w:rsid w:val="000A5EB9"/>
    <w:rsid w:val="000A6194"/>
    <w:rsid w:val="000A64E3"/>
    <w:rsid w:val="000A68B2"/>
    <w:rsid w:val="000A6A6E"/>
    <w:rsid w:val="000A75B4"/>
    <w:rsid w:val="000A7905"/>
    <w:rsid w:val="000A7A48"/>
    <w:rsid w:val="000A7C36"/>
    <w:rsid w:val="000B01EE"/>
    <w:rsid w:val="000B0764"/>
    <w:rsid w:val="000B0FDA"/>
    <w:rsid w:val="000B14E3"/>
    <w:rsid w:val="000B287A"/>
    <w:rsid w:val="000B2EF9"/>
    <w:rsid w:val="000B3D0B"/>
    <w:rsid w:val="000B4841"/>
    <w:rsid w:val="000B4B23"/>
    <w:rsid w:val="000B50F3"/>
    <w:rsid w:val="000B544B"/>
    <w:rsid w:val="000B5A60"/>
    <w:rsid w:val="000B5C99"/>
    <w:rsid w:val="000B5D67"/>
    <w:rsid w:val="000B6B72"/>
    <w:rsid w:val="000C0DC8"/>
    <w:rsid w:val="000C1409"/>
    <w:rsid w:val="000C1ED8"/>
    <w:rsid w:val="000C260F"/>
    <w:rsid w:val="000C264B"/>
    <w:rsid w:val="000C2894"/>
    <w:rsid w:val="000C3008"/>
    <w:rsid w:val="000C32D4"/>
    <w:rsid w:val="000C36B7"/>
    <w:rsid w:val="000C371D"/>
    <w:rsid w:val="000C423A"/>
    <w:rsid w:val="000C52B0"/>
    <w:rsid w:val="000C600F"/>
    <w:rsid w:val="000C627C"/>
    <w:rsid w:val="000C665F"/>
    <w:rsid w:val="000C6D6D"/>
    <w:rsid w:val="000D00F5"/>
    <w:rsid w:val="000D0E59"/>
    <w:rsid w:val="000D0E65"/>
    <w:rsid w:val="000D11BF"/>
    <w:rsid w:val="000D18B3"/>
    <w:rsid w:val="000D1D96"/>
    <w:rsid w:val="000D2282"/>
    <w:rsid w:val="000D2520"/>
    <w:rsid w:val="000D2749"/>
    <w:rsid w:val="000D2D97"/>
    <w:rsid w:val="000D366A"/>
    <w:rsid w:val="000D5AFF"/>
    <w:rsid w:val="000D5E07"/>
    <w:rsid w:val="000D63CC"/>
    <w:rsid w:val="000D6FCE"/>
    <w:rsid w:val="000D760D"/>
    <w:rsid w:val="000E01A1"/>
    <w:rsid w:val="000E0D81"/>
    <w:rsid w:val="000E0DEF"/>
    <w:rsid w:val="000E18FF"/>
    <w:rsid w:val="000E19A7"/>
    <w:rsid w:val="000E2803"/>
    <w:rsid w:val="000E3739"/>
    <w:rsid w:val="000E37E4"/>
    <w:rsid w:val="000E3D08"/>
    <w:rsid w:val="000E3FFB"/>
    <w:rsid w:val="000E4B55"/>
    <w:rsid w:val="000E4F17"/>
    <w:rsid w:val="000E5A6A"/>
    <w:rsid w:val="000E6454"/>
    <w:rsid w:val="000E6970"/>
    <w:rsid w:val="000E6D35"/>
    <w:rsid w:val="000F0F1B"/>
    <w:rsid w:val="000F1745"/>
    <w:rsid w:val="000F1F25"/>
    <w:rsid w:val="000F20EE"/>
    <w:rsid w:val="000F2141"/>
    <w:rsid w:val="000F237A"/>
    <w:rsid w:val="000F240B"/>
    <w:rsid w:val="000F2B88"/>
    <w:rsid w:val="000F30F2"/>
    <w:rsid w:val="000F3517"/>
    <w:rsid w:val="000F3A4A"/>
    <w:rsid w:val="000F48D9"/>
    <w:rsid w:val="000F4A6F"/>
    <w:rsid w:val="000F4B2B"/>
    <w:rsid w:val="000F4E48"/>
    <w:rsid w:val="000F5B7B"/>
    <w:rsid w:val="000F62EC"/>
    <w:rsid w:val="000F7B65"/>
    <w:rsid w:val="00100511"/>
    <w:rsid w:val="00100638"/>
    <w:rsid w:val="0010066D"/>
    <w:rsid w:val="001007D9"/>
    <w:rsid w:val="001012A8"/>
    <w:rsid w:val="00101A68"/>
    <w:rsid w:val="0010204A"/>
    <w:rsid w:val="00102CD0"/>
    <w:rsid w:val="00102E2D"/>
    <w:rsid w:val="00103FEB"/>
    <w:rsid w:val="0010406C"/>
    <w:rsid w:val="0010411E"/>
    <w:rsid w:val="00104E74"/>
    <w:rsid w:val="00105C14"/>
    <w:rsid w:val="00105EAD"/>
    <w:rsid w:val="00106E1F"/>
    <w:rsid w:val="001070F6"/>
    <w:rsid w:val="00107257"/>
    <w:rsid w:val="00107BDE"/>
    <w:rsid w:val="00111082"/>
    <w:rsid w:val="00111A59"/>
    <w:rsid w:val="00111F3D"/>
    <w:rsid w:val="00111FFD"/>
    <w:rsid w:val="00112227"/>
    <w:rsid w:val="0011293E"/>
    <w:rsid w:val="00112E9A"/>
    <w:rsid w:val="00112EBB"/>
    <w:rsid w:val="00114936"/>
    <w:rsid w:val="00114C60"/>
    <w:rsid w:val="00115BB5"/>
    <w:rsid w:val="00115F9C"/>
    <w:rsid w:val="001161FA"/>
    <w:rsid w:val="001166AC"/>
    <w:rsid w:val="0011729E"/>
    <w:rsid w:val="001174E0"/>
    <w:rsid w:val="00117B7F"/>
    <w:rsid w:val="0012049B"/>
    <w:rsid w:val="0012121D"/>
    <w:rsid w:val="001212F7"/>
    <w:rsid w:val="00121451"/>
    <w:rsid w:val="0012255D"/>
    <w:rsid w:val="00123386"/>
    <w:rsid w:val="0012356C"/>
    <w:rsid w:val="00124D83"/>
    <w:rsid w:val="00126151"/>
    <w:rsid w:val="001261E9"/>
    <w:rsid w:val="00126DC0"/>
    <w:rsid w:val="00127A13"/>
    <w:rsid w:val="001300E6"/>
    <w:rsid w:val="0013045C"/>
    <w:rsid w:val="0013077D"/>
    <w:rsid w:val="00130952"/>
    <w:rsid w:val="00130A2D"/>
    <w:rsid w:val="001310AD"/>
    <w:rsid w:val="001320DA"/>
    <w:rsid w:val="00132420"/>
    <w:rsid w:val="001332A3"/>
    <w:rsid w:val="00134974"/>
    <w:rsid w:val="00135733"/>
    <w:rsid w:val="001357CA"/>
    <w:rsid w:val="00136F2E"/>
    <w:rsid w:val="0014028A"/>
    <w:rsid w:val="001403DD"/>
    <w:rsid w:val="0014042C"/>
    <w:rsid w:val="00140DE5"/>
    <w:rsid w:val="00140FE9"/>
    <w:rsid w:val="001424ED"/>
    <w:rsid w:val="00142F78"/>
    <w:rsid w:val="0014350A"/>
    <w:rsid w:val="001447EF"/>
    <w:rsid w:val="001462B5"/>
    <w:rsid w:val="00146BDF"/>
    <w:rsid w:val="00146BED"/>
    <w:rsid w:val="00147911"/>
    <w:rsid w:val="00147C0D"/>
    <w:rsid w:val="001507B8"/>
    <w:rsid w:val="00151B81"/>
    <w:rsid w:val="00152030"/>
    <w:rsid w:val="00152084"/>
    <w:rsid w:val="00153C0E"/>
    <w:rsid w:val="00154EC2"/>
    <w:rsid w:val="0015600F"/>
    <w:rsid w:val="00157015"/>
    <w:rsid w:val="00160118"/>
    <w:rsid w:val="0016113F"/>
    <w:rsid w:val="001616B1"/>
    <w:rsid w:val="001624E1"/>
    <w:rsid w:val="00162A58"/>
    <w:rsid w:val="00162A99"/>
    <w:rsid w:val="00162AD3"/>
    <w:rsid w:val="00163FB8"/>
    <w:rsid w:val="001641FF"/>
    <w:rsid w:val="001642BA"/>
    <w:rsid w:val="00164C40"/>
    <w:rsid w:val="001656E7"/>
    <w:rsid w:val="001670DC"/>
    <w:rsid w:val="001676D9"/>
    <w:rsid w:val="00167942"/>
    <w:rsid w:val="00167A63"/>
    <w:rsid w:val="00167C72"/>
    <w:rsid w:val="00170860"/>
    <w:rsid w:val="0017088E"/>
    <w:rsid w:val="00170D87"/>
    <w:rsid w:val="001722BF"/>
    <w:rsid w:val="00173D36"/>
    <w:rsid w:val="00174EBD"/>
    <w:rsid w:val="00175B86"/>
    <w:rsid w:val="001765B7"/>
    <w:rsid w:val="001765F0"/>
    <w:rsid w:val="001773B1"/>
    <w:rsid w:val="00177418"/>
    <w:rsid w:val="001774F7"/>
    <w:rsid w:val="00180997"/>
    <w:rsid w:val="00181A7F"/>
    <w:rsid w:val="00182788"/>
    <w:rsid w:val="001830E9"/>
    <w:rsid w:val="00183B39"/>
    <w:rsid w:val="00183CA4"/>
    <w:rsid w:val="0018413D"/>
    <w:rsid w:val="00184596"/>
    <w:rsid w:val="001847F2"/>
    <w:rsid w:val="00184A08"/>
    <w:rsid w:val="00185BF7"/>
    <w:rsid w:val="00185F30"/>
    <w:rsid w:val="001870CD"/>
    <w:rsid w:val="00187293"/>
    <w:rsid w:val="00187678"/>
    <w:rsid w:val="001902BD"/>
    <w:rsid w:val="00190627"/>
    <w:rsid w:val="0019401E"/>
    <w:rsid w:val="001949EF"/>
    <w:rsid w:val="00194D67"/>
    <w:rsid w:val="00195023"/>
    <w:rsid w:val="00195BBF"/>
    <w:rsid w:val="00195E29"/>
    <w:rsid w:val="00195E3D"/>
    <w:rsid w:val="00195F11"/>
    <w:rsid w:val="0019771F"/>
    <w:rsid w:val="001A088A"/>
    <w:rsid w:val="001A0F99"/>
    <w:rsid w:val="001A1D06"/>
    <w:rsid w:val="001A2230"/>
    <w:rsid w:val="001A3497"/>
    <w:rsid w:val="001A4414"/>
    <w:rsid w:val="001A4678"/>
    <w:rsid w:val="001A73E0"/>
    <w:rsid w:val="001A7DB0"/>
    <w:rsid w:val="001B00B8"/>
    <w:rsid w:val="001B0BBC"/>
    <w:rsid w:val="001B12D4"/>
    <w:rsid w:val="001B1CB0"/>
    <w:rsid w:val="001B3313"/>
    <w:rsid w:val="001B3F26"/>
    <w:rsid w:val="001B42A7"/>
    <w:rsid w:val="001B5203"/>
    <w:rsid w:val="001B5A73"/>
    <w:rsid w:val="001B6515"/>
    <w:rsid w:val="001B68B1"/>
    <w:rsid w:val="001B6BFA"/>
    <w:rsid w:val="001B6E23"/>
    <w:rsid w:val="001B7D62"/>
    <w:rsid w:val="001B7F87"/>
    <w:rsid w:val="001C00B7"/>
    <w:rsid w:val="001C0D3E"/>
    <w:rsid w:val="001C13ED"/>
    <w:rsid w:val="001C1E40"/>
    <w:rsid w:val="001C21AD"/>
    <w:rsid w:val="001C2837"/>
    <w:rsid w:val="001C2D5E"/>
    <w:rsid w:val="001C2EDA"/>
    <w:rsid w:val="001C355C"/>
    <w:rsid w:val="001C3E59"/>
    <w:rsid w:val="001C487B"/>
    <w:rsid w:val="001C4BE8"/>
    <w:rsid w:val="001C516C"/>
    <w:rsid w:val="001C5C00"/>
    <w:rsid w:val="001C6E32"/>
    <w:rsid w:val="001C709D"/>
    <w:rsid w:val="001C753A"/>
    <w:rsid w:val="001C77DC"/>
    <w:rsid w:val="001D0CE3"/>
    <w:rsid w:val="001D14AB"/>
    <w:rsid w:val="001D164B"/>
    <w:rsid w:val="001D1B37"/>
    <w:rsid w:val="001D1B5F"/>
    <w:rsid w:val="001D2D4E"/>
    <w:rsid w:val="001D3324"/>
    <w:rsid w:val="001D4451"/>
    <w:rsid w:val="001D4467"/>
    <w:rsid w:val="001D47F7"/>
    <w:rsid w:val="001D4C32"/>
    <w:rsid w:val="001D4EB9"/>
    <w:rsid w:val="001D56DD"/>
    <w:rsid w:val="001D596E"/>
    <w:rsid w:val="001D6F40"/>
    <w:rsid w:val="001D7A3E"/>
    <w:rsid w:val="001E008A"/>
    <w:rsid w:val="001E0446"/>
    <w:rsid w:val="001E0E9A"/>
    <w:rsid w:val="001E1D55"/>
    <w:rsid w:val="001E3430"/>
    <w:rsid w:val="001E3821"/>
    <w:rsid w:val="001E4D57"/>
    <w:rsid w:val="001E4FC5"/>
    <w:rsid w:val="001E6E16"/>
    <w:rsid w:val="001E7EA9"/>
    <w:rsid w:val="001F2BF9"/>
    <w:rsid w:val="001F46D0"/>
    <w:rsid w:val="001F48DC"/>
    <w:rsid w:val="001F4BE8"/>
    <w:rsid w:val="001F5053"/>
    <w:rsid w:val="001F5DCC"/>
    <w:rsid w:val="001F5E72"/>
    <w:rsid w:val="001F652E"/>
    <w:rsid w:val="001F6583"/>
    <w:rsid w:val="001F6F1D"/>
    <w:rsid w:val="001F71A3"/>
    <w:rsid w:val="001F7301"/>
    <w:rsid w:val="001F78E5"/>
    <w:rsid w:val="001F7C22"/>
    <w:rsid w:val="002005AB"/>
    <w:rsid w:val="00200AEB"/>
    <w:rsid w:val="00202B54"/>
    <w:rsid w:val="00203755"/>
    <w:rsid w:val="00203B11"/>
    <w:rsid w:val="00203D7E"/>
    <w:rsid w:val="00204CC8"/>
    <w:rsid w:val="0020601C"/>
    <w:rsid w:val="002063E3"/>
    <w:rsid w:val="0020724A"/>
    <w:rsid w:val="0020758D"/>
    <w:rsid w:val="002077EE"/>
    <w:rsid w:val="00207809"/>
    <w:rsid w:val="00211245"/>
    <w:rsid w:val="002114C1"/>
    <w:rsid w:val="0021159C"/>
    <w:rsid w:val="00211DF9"/>
    <w:rsid w:val="0021298A"/>
    <w:rsid w:val="002136A7"/>
    <w:rsid w:val="002136C6"/>
    <w:rsid w:val="00213746"/>
    <w:rsid w:val="0021412D"/>
    <w:rsid w:val="0021604D"/>
    <w:rsid w:val="0021692D"/>
    <w:rsid w:val="002177E4"/>
    <w:rsid w:val="00217930"/>
    <w:rsid w:val="00217C61"/>
    <w:rsid w:val="00217D5D"/>
    <w:rsid w:val="00220CBA"/>
    <w:rsid w:val="0022145E"/>
    <w:rsid w:val="002217A0"/>
    <w:rsid w:val="00221D73"/>
    <w:rsid w:val="00222B95"/>
    <w:rsid w:val="00223678"/>
    <w:rsid w:val="00225DD3"/>
    <w:rsid w:val="00226BB8"/>
    <w:rsid w:val="00227751"/>
    <w:rsid w:val="00227D76"/>
    <w:rsid w:val="0023005E"/>
    <w:rsid w:val="00230118"/>
    <w:rsid w:val="0023168E"/>
    <w:rsid w:val="00231770"/>
    <w:rsid w:val="00231910"/>
    <w:rsid w:val="0023198D"/>
    <w:rsid w:val="00231FA3"/>
    <w:rsid w:val="0023221B"/>
    <w:rsid w:val="00232532"/>
    <w:rsid w:val="0023272B"/>
    <w:rsid w:val="00232739"/>
    <w:rsid w:val="00232740"/>
    <w:rsid w:val="00232813"/>
    <w:rsid w:val="00232A0F"/>
    <w:rsid w:val="00232CB0"/>
    <w:rsid w:val="0023306C"/>
    <w:rsid w:val="00233524"/>
    <w:rsid w:val="00234D28"/>
    <w:rsid w:val="00234E74"/>
    <w:rsid w:val="00234FB1"/>
    <w:rsid w:val="00235AE8"/>
    <w:rsid w:val="0023645E"/>
    <w:rsid w:val="00236C2A"/>
    <w:rsid w:val="00237B22"/>
    <w:rsid w:val="00237DBC"/>
    <w:rsid w:val="00237FB9"/>
    <w:rsid w:val="002402FB"/>
    <w:rsid w:val="00241966"/>
    <w:rsid w:val="00241B3C"/>
    <w:rsid w:val="00241CE3"/>
    <w:rsid w:val="002429C7"/>
    <w:rsid w:val="00242CDE"/>
    <w:rsid w:val="002439EC"/>
    <w:rsid w:val="0024524A"/>
    <w:rsid w:val="0024531C"/>
    <w:rsid w:val="00245A8A"/>
    <w:rsid w:val="00246761"/>
    <w:rsid w:val="002469F8"/>
    <w:rsid w:val="00246DFD"/>
    <w:rsid w:val="002478EA"/>
    <w:rsid w:val="002502D3"/>
    <w:rsid w:val="00250A6E"/>
    <w:rsid w:val="00250DF0"/>
    <w:rsid w:val="00250F30"/>
    <w:rsid w:val="002512EA"/>
    <w:rsid w:val="00251BE7"/>
    <w:rsid w:val="002526E1"/>
    <w:rsid w:val="00252B88"/>
    <w:rsid w:val="002546A7"/>
    <w:rsid w:val="002546F5"/>
    <w:rsid w:val="00255A9E"/>
    <w:rsid w:val="00256CDD"/>
    <w:rsid w:val="00257B0F"/>
    <w:rsid w:val="002609E3"/>
    <w:rsid w:val="00261210"/>
    <w:rsid w:val="002623A2"/>
    <w:rsid w:val="002663BA"/>
    <w:rsid w:val="002670B9"/>
    <w:rsid w:val="0026755A"/>
    <w:rsid w:val="00270B18"/>
    <w:rsid w:val="00270EEE"/>
    <w:rsid w:val="00271C33"/>
    <w:rsid w:val="0027341A"/>
    <w:rsid w:val="00273D54"/>
    <w:rsid w:val="00273E3C"/>
    <w:rsid w:val="002741FD"/>
    <w:rsid w:val="00274217"/>
    <w:rsid w:val="0027541D"/>
    <w:rsid w:val="00276256"/>
    <w:rsid w:val="00276D64"/>
    <w:rsid w:val="00277090"/>
    <w:rsid w:val="00277E20"/>
    <w:rsid w:val="00280B33"/>
    <w:rsid w:val="00281878"/>
    <w:rsid w:val="00282575"/>
    <w:rsid w:val="00282855"/>
    <w:rsid w:val="002833C5"/>
    <w:rsid w:val="002834BA"/>
    <w:rsid w:val="00284CC1"/>
    <w:rsid w:val="00285504"/>
    <w:rsid w:val="00286633"/>
    <w:rsid w:val="00286729"/>
    <w:rsid w:val="00286BC5"/>
    <w:rsid w:val="00287CBD"/>
    <w:rsid w:val="00287FCF"/>
    <w:rsid w:val="00290869"/>
    <w:rsid w:val="00290DEA"/>
    <w:rsid w:val="00291AD6"/>
    <w:rsid w:val="00291D28"/>
    <w:rsid w:val="00291D55"/>
    <w:rsid w:val="002926E6"/>
    <w:rsid w:val="0029399B"/>
    <w:rsid w:val="00293E6D"/>
    <w:rsid w:val="00293E8F"/>
    <w:rsid w:val="00293FBE"/>
    <w:rsid w:val="00294E52"/>
    <w:rsid w:val="002954C3"/>
    <w:rsid w:val="002955E4"/>
    <w:rsid w:val="00295CE7"/>
    <w:rsid w:val="00295DFA"/>
    <w:rsid w:val="002972B8"/>
    <w:rsid w:val="002973C7"/>
    <w:rsid w:val="00297C98"/>
    <w:rsid w:val="00297E5F"/>
    <w:rsid w:val="00297E60"/>
    <w:rsid w:val="002A0F3D"/>
    <w:rsid w:val="002A195B"/>
    <w:rsid w:val="002A2564"/>
    <w:rsid w:val="002A2C5F"/>
    <w:rsid w:val="002A4ABF"/>
    <w:rsid w:val="002A6F30"/>
    <w:rsid w:val="002A705E"/>
    <w:rsid w:val="002A7187"/>
    <w:rsid w:val="002B0352"/>
    <w:rsid w:val="002B11A2"/>
    <w:rsid w:val="002B1307"/>
    <w:rsid w:val="002B2BC9"/>
    <w:rsid w:val="002B43AF"/>
    <w:rsid w:val="002B60C1"/>
    <w:rsid w:val="002B60C5"/>
    <w:rsid w:val="002B6443"/>
    <w:rsid w:val="002B6BC2"/>
    <w:rsid w:val="002B705B"/>
    <w:rsid w:val="002C0CE3"/>
    <w:rsid w:val="002C109A"/>
    <w:rsid w:val="002C1174"/>
    <w:rsid w:val="002C2830"/>
    <w:rsid w:val="002C2A0E"/>
    <w:rsid w:val="002C434C"/>
    <w:rsid w:val="002C5A29"/>
    <w:rsid w:val="002C7DF6"/>
    <w:rsid w:val="002D0246"/>
    <w:rsid w:val="002D0464"/>
    <w:rsid w:val="002D1642"/>
    <w:rsid w:val="002D2214"/>
    <w:rsid w:val="002D36C3"/>
    <w:rsid w:val="002D4292"/>
    <w:rsid w:val="002D4DAA"/>
    <w:rsid w:val="002D5BE5"/>
    <w:rsid w:val="002D5FD3"/>
    <w:rsid w:val="002D628A"/>
    <w:rsid w:val="002D6456"/>
    <w:rsid w:val="002D7617"/>
    <w:rsid w:val="002D7E66"/>
    <w:rsid w:val="002E0285"/>
    <w:rsid w:val="002E0E5D"/>
    <w:rsid w:val="002E1412"/>
    <w:rsid w:val="002E2844"/>
    <w:rsid w:val="002E2CA7"/>
    <w:rsid w:val="002E405E"/>
    <w:rsid w:val="002E4767"/>
    <w:rsid w:val="002E4A75"/>
    <w:rsid w:val="002E4D71"/>
    <w:rsid w:val="002E54D1"/>
    <w:rsid w:val="002E5544"/>
    <w:rsid w:val="002E5A85"/>
    <w:rsid w:val="002E5EFD"/>
    <w:rsid w:val="002E6490"/>
    <w:rsid w:val="002E64E9"/>
    <w:rsid w:val="002E6ECD"/>
    <w:rsid w:val="002E6F88"/>
    <w:rsid w:val="002F042F"/>
    <w:rsid w:val="002F13FE"/>
    <w:rsid w:val="002F1CC0"/>
    <w:rsid w:val="002F1DD3"/>
    <w:rsid w:val="002F1FD7"/>
    <w:rsid w:val="002F21A2"/>
    <w:rsid w:val="002F2B65"/>
    <w:rsid w:val="002F2BA4"/>
    <w:rsid w:val="002F3803"/>
    <w:rsid w:val="002F4925"/>
    <w:rsid w:val="002F5242"/>
    <w:rsid w:val="002F5438"/>
    <w:rsid w:val="002F5FB2"/>
    <w:rsid w:val="002F7875"/>
    <w:rsid w:val="002F7FB3"/>
    <w:rsid w:val="003002B0"/>
    <w:rsid w:val="0030059F"/>
    <w:rsid w:val="00300DC2"/>
    <w:rsid w:val="0030116E"/>
    <w:rsid w:val="003011B2"/>
    <w:rsid w:val="003011C9"/>
    <w:rsid w:val="00301238"/>
    <w:rsid w:val="0030132F"/>
    <w:rsid w:val="00301BE7"/>
    <w:rsid w:val="00302864"/>
    <w:rsid w:val="00303BF6"/>
    <w:rsid w:val="00303EF4"/>
    <w:rsid w:val="00304729"/>
    <w:rsid w:val="003048B3"/>
    <w:rsid w:val="00304956"/>
    <w:rsid w:val="00304A59"/>
    <w:rsid w:val="00305EEB"/>
    <w:rsid w:val="00306337"/>
    <w:rsid w:val="00307C3C"/>
    <w:rsid w:val="00307D90"/>
    <w:rsid w:val="0031053B"/>
    <w:rsid w:val="0031255A"/>
    <w:rsid w:val="00312780"/>
    <w:rsid w:val="0031357D"/>
    <w:rsid w:val="003137DE"/>
    <w:rsid w:val="00313E60"/>
    <w:rsid w:val="0031442E"/>
    <w:rsid w:val="00315382"/>
    <w:rsid w:val="00315847"/>
    <w:rsid w:val="00315938"/>
    <w:rsid w:val="0031686D"/>
    <w:rsid w:val="00316A4C"/>
    <w:rsid w:val="0031708B"/>
    <w:rsid w:val="00317097"/>
    <w:rsid w:val="00320F8D"/>
    <w:rsid w:val="0032154C"/>
    <w:rsid w:val="003216FF"/>
    <w:rsid w:val="00322010"/>
    <w:rsid w:val="003221C4"/>
    <w:rsid w:val="003228A2"/>
    <w:rsid w:val="00322FA3"/>
    <w:rsid w:val="003243AA"/>
    <w:rsid w:val="00325ED4"/>
    <w:rsid w:val="00326668"/>
    <w:rsid w:val="00327FB3"/>
    <w:rsid w:val="00330272"/>
    <w:rsid w:val="00330D0E"/>
    <w:rsid w:val="00331D4B"/>
    <w:rsid w:val="0033251A"/>
    <w:rsid w:val="0033333A"/>
    <w:rsid w:val="00333419"/>
    <w:rsid w:val="00333D88"/>
    <w:rsid w:val="00334C26"/>
    <w:rsid w:val="00334C97"/>
    <w:rsid w:val="003350D7"/>
    <w:rsid w:val="00335602"/>
    <w:rsid w:val="003359F7"/>
    <w:rsid w:val="003360A1"/>
    <w:rsid w:val="003361FD"/>
    <w:rsid w:val="00336F6C"/>
    <w:rsid w:val="0033788B"/>
    <w:rsid w:val="00337FA5"/>
    <w:rsid w:val="003404EC"/>
    <w:rsid w:val="003408FA"/>
    <w:rsid w:val="00340F80"/>
    <w:rsid w:val="00341565"/>
    <w:rsid w:val="003417A4"/>
    <w:rsid w:val="0034213A"/>
    <w:rsid w:val="00343563"/>
    <w:rsid w:val="0034402A"/>
    <w:rsid w:val="00345043"/>
    <w:rsid w:val="00345ACB"/>
    <w:rsid w:val="00345FEB"/>
    <w:rsid w:val="00346976"/>
    <w:rsid w:val="00347A68"/>
    <w:rsid w:val="00347A9D"/>
    <w:rsid w:val="0035006E"/>
    <w:rsid w:val="003511A6"/>
    <w:rsid w:val="003534AD"/>
    <w:rsid w:val="00353B07"/>
    <w:rsid w:val="00353DC9"/>
    <w:rsid w:val="00354B3F"/>
    <w:rsid w:val="0035569D"/>
    <w:rsid w:val="0035654D"/>
    <w:rsid w:val="00356773"/>
    <w:rsid w:val="00356996"/>
    <w:rsid w:val="00356E76"/>
    <w:rsid w:val="00356FE4"/>
    <w:rsid w:val="003573BE"/>
    <w:rsid w:val="00357BB6"/>
    <w:rsid w:val="003608E0"/>
    <w:rsid w:val="00361B15"/>
    <w:rsid w:val="00362A36"/>
    <w:rsid w:val="00362A38"/>
    <w:rsid w:val="00362CDA"/>
    <w:rsid w:val="00363D03"/>
    <w:rsid w:val="00364015"/>
    <w:rsid w:val="00365B0C"/>
    <w:rsid w:val="00367937"/>
    <w:rsid w:val="00370076"/>
    <w:rsid w:val="003706A4"/>
    <w:rsid w:val="003728BB"/>
    <w:rsid w:val="00372AAC"/>
    <w:rsid w:val="00372E96"/>
    <w:rsid w:val="00372FF3"/>
    <w:rsid w:val="00373813"/>
    <w:rsid w:val="0037467B"/>
    <w:rsid w:val="00375435"/>
    <w:rsid w:val="00375AFC"/>
    <w:rsid w:val="003766D7"/>
    <w:rsid w:val="00376A11"/>
    <w:rsid w:val="00377351"/>
    <w:rsid w:val="003778BB"/>
    <w:rsid w:val="0037792A"/>
    <w:rsid w:val="00377D83"/>
    <w:rsid w:val="00380147"/>
    <w:rsid w:val="003801BB"/>
    <w:rsid w:val="00380BDF"/>
    <w:rsid w:val="003812C0"/>
    <w:rsid w:val="0038153B"/>
    <w:rsid w:val="00381D9A"/>
    <w:rsid w:val="003837ED"/>
    <w:rsid w:val="00384007"/>
    <w:rsid w:val="00384A75"/>
    <w:rsid w:val="00385014"/>
    <w:rsid w:val="003854E5"/>
    <w:rsid w:val="00385CAD"/>
    <w:rsid w:val="00385F7C"/>
    <w:rsid w:val="00387463"/>
    <w:rsid w:val="0038792C"/>
    <w:rsid w:val="003906A0"/>
    <w:rsid w:val="00392283"/>
    <w:rsid w:val="0039239C"/>
    <w:rsid w:val="003924D7"/>
    <w:rsid w:val="00393D59"/>
    <w:rsid w:val="00394352"/>
    <w:rsid w:val="00394A13"/>
    <w:rsid w:val="00394CA4"/>
    <w:rsid w:val="00394CC8"/>
    <w:rsid w:val="00395795"/>
    <w:rsid w:val="00396200"/>
    <w:rsid w:val="00397C29"/>
    <w:rsid w:val="003A08CC"/>
    <w:rsid w:val="003A095C"/>
    <w:rsid w:val="003A1535"/>
    <w:rsid w:val="003A1BD3"/>
    <w:rsid w:val="003A21D1"/>
    <w:rsid w:val="003A2236"/>
    <w:rsid w:val="003A42ED"/>
    <w:rsid w:val="003A471F"/>
    <w:rsid w:val="003A576E"/>
    <w:rsid w:val="003A5F35"/>
    <w:rsid w:val="003A712E"/>
    <w:rsid w:val="003A7496"/>
    <w:rsid w:val="003A7D9E"/>
    <w:rsid w:val="003A7E24"/>
    <w:rsid w:val="003A7EED"/>
    <w:rsid w:val="003B0B44"/>
    <w:rsid w:val="003B1A40"/>
    <w:rsid w:val="003B1D6E"/>
    <w:rsid w:val="003B23F0"/>
    <w:rsid w:val="003B31BD"/>
    <w:rsid w:val="003B3C12"/>
    <w:rsid w:val="003B5094"/>
    <w:rsid w:val="003B59DA"/>
    <w:rsid w:val="003B6890"/>
    <w:rsid w:val="003B6E0E"/>
    <w:rsid w:val="003B76C3"/>
    <w:rsid w:val="003C061C"/>
    <w:rsid w:val="003C0A69"/>
    <w:rsid w:val="003C1412"/>
    <w:rsid w:val="003C160E"/>
    <w:rsid w:val="003C30E2"/>
    <w:rsid w:val="003C3C50"/>
    <w:rsid w:val="003C5BF6"/>
    <w:rsid w:val="003C5DD9"/>
    <w:rsid w:val="003C6BEB"/>
    <w:rsid w:val="003C7AB8"/>
    <w:rsid w:val="003D0992"/>
    <w:rsid w:val="003D0AD0"/>
    <w:rsid w:val="003D0B14"/>
    <w:rsid w:val="003D0C67"/>
    <w:rsid w:val="003D141E"/>
    <w:rsid w:val="003D2C56"/>
    <w:rsid w:val="003D30A6"/>
    <w:rsid w:val="003D3385"/>
    <w:rsid w:val="003D4AE5"/>
    <w:rsid w:val="003D4B11"/>
    <w:rsid w:val="003D5166"/>
    <w:rsid w:val="003D64F9"/>
    <w:rsid w:val="003D67D4"/>
    <w:rsid w:val="003D6E43"/>
    <w:rsid w:val="003D74C3"/>
    <w:rsid w:val="003E0EB8"/>
    <w:rsid w:val="003E1E2E"/>
    <w:rsid w:val="003E2108"/>
    <w:rsid w:val="003E29F3"/>
    <w:rsid w:val="003E2CF6"/>
    <w:rsid w:val="003E4157"/>
    <w:rsid w:val="003E555D"/>
    <w:rsid w:val="003E5E86"/>
    <w:rsid w:val="003E7FE2"/>
    <w:rsid w:val="003F06AF"/>
    <w:rsid w:val="003F095F"/>
    <w:rsid w:val="003F09A5"/>
    <w:rsid w:val="003F274A"/>
    <w:rsid w:val="003F2A9F"/>
    <w:rsid w:val="003F2B91"/>
    <w:rsid w:val="003F3698"/>
    <w:rsid w:val="003F40BE"/>
    <w:rsid w:val="003F4B72"/>
    <w:rsid w:val="003F4DBA"/>
    <w:rsid w:val="003F5DF9"/>
    <w:rsid w:val="003F670F"/>
    <w:rsid w:val="0040009F"/>
    <w:rsid w:val="004004FD"/>
    <w:rsid w:val="00401A5F"/>
    <w:rsid w:val="00402A4B"/>
    <w:rsid w:val="00402E4C"/>
    <w:rsid w:val="004033E4"/>
    <w:rsid w:val="00403512"/>
    <w:rsid w:val="004035D3"/>
    <w:rsid w:val="004060BE"/>
    <w:rsid w:val="004065BE"/>
    <w:rsid w:val="00407BD5"/>
    <w:rsid w:val="004100E1"/>
    <w:rsid w:val="004105A8"/>
    <w:rsid w:val="00411A98"/>
    <w:rsid w:val="0041206B"/>
    <w:rsid w:val="0041241C"/>
    <w:rsid w:val="00413183"/>
    <w:rsid w:val="004137CC"/>
    <w:rsid w:val="0041394B"/>
    <w:rsid w:val="0041497D"/>
    <w:rsid w:val="0041568A"/>
    <w:rsid w:val="00415A26"/>
    <w:rsid w:val="00415F65"/>
    <w:rsid w:val="00416E20"/>
    <w:rsid w:val="00417BF7"/>
    <w:rsid w:val="004215A1"/>
    <w:rsid w:val="004222DE"/>
    <w:rsid w:val="004232E3"/>
    <w:rsid w:val="004246D9"/>
    <w:rsid w:val="00424DD8"/>
    <w:rsid w:val="00424F96"/>
    <w:rsid w:val="00425464"/>
    <w:rsid w:val="00425A8E"/>
    <w:rsid w:val="00426E10"/>
    <w:rsid w:val="00427166"/>
    <w:rsid w:val="00432FAF"/>
    <w:rsid w:val="00433033"/>
    <w:rsid w:val="00433EA3"/>
    <w:rsid w:val="0043472F"/>
    <w:rsid w:val="004356E3"/>
    <w:rsid w:val="00435AAC"/>
    <w:rsid w:val="00435B96"/>
    <w:rsid w:val="004369CB"/>
    <w:rsid w:val="00436A27"/>
    <w:rsid w:val="00436BA3"/>
    <w:rsid w:val="004372C6"/>
    <w:rsid w:val="00440375"/>
    <w:rsid w:val="0044046D"/>
    <w:rsid w:val="00440CD2"/>
    <w:rsid w:val="00440ED7"/>
    <w:rsid w:val="00442628"/>
    <w:rsid w:val="004429BF"/>
    <w:rsid w:val="00442B64"/>
    <w:rsid w:val="00442BA4"/>
    <w:rsid w:val="00442D35"/>
    <w:rsid w:val="00443771"/>
    <w:rsid w:val="0044377E"/>
    <w:rsid w:val="00443923"/>
    <w:rsid w:val="00443932"/>
    <w:rsid w:val="00443FDF"/>
    <w:rsid w:val="004444AB"/>
    <w:rsid w:val="004453FA"/>
    <w:rsid w:val="00445A69"/>
    <w:rsid w:val="00445ADF"/>
    <w:rsid w:val="00445FC8"/>
    <w:rsid w:val="004461D2"/>
    <w:rsid w:val="004467ED"/>
    <w:rsid w:val="004507EF"/>
    <w:rsid w:val="00450971"/>
    <w:rsid w:val="00451AD0"/>
    <w:rsid w:val="00451C25"/>
    <w:rsid w:val="00451F62"/>
    <w:rsid w:val="004524F1"/>
    <w:rsid w:val="00452D53"/>
    <w:rsid w:val="00454092"/>
    <w:rsid w:val="0045513E"/>
    <w:rsid w:val="00455881"/>
    <w:rsid w:val="00455C67"/>
    <w:rsid w:val="00455F9F"/>
    <w:rsid w:val="00456651"/>
    <w:rsid w:val="00457489"/>
    <w:rsid w:val="004577FF"/>
    <w:rsid w:val="00457913"/>
    <w:rsid w:val="00457C9A"/>
    <w:rsid w:val="004602EB"/>
    <w:rsid w:val="004604B8"/>
    <w:rsid w:val="004629EB"/>
    <w:rsid w:val="00464A13"/>
    <w:rsid w:val="00465A57"/>
    <w:rsid w:val="00465FD3"/>
    <w:rsid w:val="0046759F"/>
    <w:rsid w:val="00467EE2"/>
    <w:rsid w:val="004700ED"/>
    <w:rsid w:val="00470653"/>
    <w:rsid w:val="004712AD"/>
    <w:rsid w:val="004712E6"/>
    <w:rsid w:val="00472A59"/>
    <w:rsid w:val="00472DFA"/>
    <w:rsid w:val="00473093"/>
    <w:rsid w:val="004745DA"/>
    <w:rsid w:val="00474A87"/>
    <w:rsid w:val="00475229"/>
    <w:rsid w:val="00475B57"/>
    <w:rsid w:val="00476404"/>
    <w:rsid w:val="004772C8"/>
    <w:rsid w:val="00477BBB"/>
    <w:rsid w:val="00477D32"/>
    <w:rsid w:val="0048044F"/>
    <w:rsid w:val="00480C77"/>
    <w:rsid w:val="00482305"/>
    <w:rsid w:val="0048414D"/>
    <w:rsid w:val="00486608"/>
    <w:rsid w:val="004875BC"/>
    <w:rsid w:val="00487C94"/>
    <w:rsid w:val="00491672"/>
    <w:rsid w:val="00491B51"/>
    <w:rsid w:val="00491CAB"/>
    <w:rsid w:val="004929FE"/>
    <w:rsid w:val="00492D0B"/>
    <w:rsid w:val="00493634"/>
    <w:rsid w:val="004939CA"/>
    <w:rsid w:val="00494524"/>
    <w:rsid w:val="00495101"/>
    <w:rsid w:val="00495291"/>
    <w:rsid w:val="00495B0E"/>
    <w:rsid w:val="004968B9"/>
    <w:rsid w:val="004975B8"/>
    <w:rsid w:val="00497A22"/>
    <w:rsid w:val="004A0151"/>
    <w:rsid w:val="004A1540"/>
    <w:rsid w:val="004A18F6"/>
    <w:rsid w:val="004A29AF"/>
    <w:rsid w:val="004A2D76"/>
    <w:rsid w:val="004A2EAE"/>
    <w:rsid w:val="004A3109"/>
    <w:rsid w:val="004A495F"/>
    <w:rsid w:val="004A4B38"/>
    <w:rsid w:val="004A5B03"/>
    <w:rsid w:val="004A63CC"/>
    <w:rsid w:val="004B048E"/>
    <w:rsid w:val="004B0D44"/>
    <w:rsid w:val="004B1B9D"/>
    <w:rsid w:val="004B2070"/>
    <w:rsid w:val="004B21A7"/>
    <w:rsid w:val="004B2791"/>
    <w:rsid w:val="004B3407"/>
    <w:rsid w:val="004B3941"/>
    <w:rsid w:val="004B4B23"/>
    <w:rsid w:val="004B5120"/>
    <w:rsid w:val="004B55B3"/>
    <w:rsid w:val="004B5CDE"/>
    <w:rsid w:val="004B70A8"/>
    <w:rsid w:val="004B7307"/>
    <w:rsid w:val="004B7B2A"/>
    <w:rsid w:val="004B7B7E"/>
    <w:rsid w:val="004C01CA"/>
    <w:rsid w:val="004C0860"/>
    <w:rsid w:val="004C0EDF"/>
    <w:rsid w:val="004C104A"/>
    <w:rsid w:val="004C2371"/>
    <w:rsid w:val="004C2FBF"/>
    <w:rsid w:val="004C3D1C"/>
    <w:rsid w:val="004C4A1E"/>
    <w:rsid w:val="004C4A6D"/>
    <w:rsid w:val="004C4D7B"/>
    <w:rsid w:val="004C5170"/>
    <w:rsid w:val="004C577C"/>
    <w:rsid w:val="004C62A6"/>
    <w:rsid w:val="004C6C5B"/>
    <w:rsid w:val="004C78AD"/>
    <w:rsid w:val="004C7AC7"/>
    <w:rsid w:val="004C7B5F"/>
    <w:rsid w:val="004C7F27"/>
    <w:rsid w:val="004D01E0"/>
    <w:rsid w:val="004D15E3"/>
    <w:rsid w:val="004D1D78"/>
    <w:rsid w:val="004D42FD"/>
    <w:rsid w:val="004D490D"/>
    <w:rsid w:val="004D4E3E"/>
    <w:rsid w:val="004D5664"/>
    <w:rsid w:val="004D64D9"/>
    <w:rsid w:val="004D64EE"/>
    <w:rsid w:val="004D65F7"/>
    <w:rsid w:val="004D695A"/>
    <w:rsid w:val="004D6D16"/>
    <w:rsid w:val="004D7637"/>
    <w:rsid w:val="004D7F14"/>
    <w:rsid w:val="004E00F6"/>
    <w:rsid w:val="004E0506"/>
    <w:rsid w:val="004E10BB"/>
    <w:rsid w:val="004E154F"/>
    <w:rsid w:val="004E216B"/>
    <w:rsid w:val="004E2695"/>
    <w:rsid w:val="004E2F47"/>
    <w:rsid w:val="004E36C3"/>
    <w:rsid w:val="004E4437"/>
    <w:rsid w:val="004E4815"/>
    <w:rsid w:val="004E4D8C"/>
    <w:rsid w:val="004E5D47"/>
    <w:rsid w:val="004E64D5"/>
    <w:rsid w:val="004E66B0"/>
    <w:rsid w:val="004E6781"/>
    <w:rsid w:val="004E6962"/>
    <w:rsid w:val="004E6C86"/>
    <w:rsid w:val="004E6F85"/>
    <w:rsid w:val="004F0762"/>
    <w:rsid w:val="004F4A1B"/>
    <w:rsid w:val="004F4E57"/>
    <w:rsid w:val="004F5307"/>
    <w:rsid w:val="004F5B86"/>
    <w:rsid w:val="004F6C54"/>
    <w:rsid w:val="004F6FD7"/>
    <w:rsid w:val="004F71D9"/>
    <w:rsid w:val="0050039F"/>
    <w:rsid w:val="0050065A"/>
    <w:rsid w:val="00500F82"/>
    <w:rsid w:val="005016FE"/>
    <w:rsid w:val="0050171C"/>
    <w:rsid w:val="005017A6"/>
    <w:rsid w:val="005017DF"/>
    <w:rsid w:val="00502119"/>
    <w:rsid w:val="00502B85"/>
    <w:rsid w:val="005036BE"/>
    <w:rsid w:val="00503B3E"/>
    <w:rsid w:val="00505D63"/>
    <w:rsid w:val="0050646E"/>
    <w:rsid w:val="0050665A"/>
    <w:rsid w:val="00506AD7"/>
    <w:rsid w:val="00507296"/>
    <w:rsid w:val="005072C8"/>
    <w:rsid w:val="005077B5"/>
    <w:rsid w:val="00507B65"/>
    <w:rsid w:val="00507C9C"/>
    <w:rsid w:val="00507FC1"/>
    <w:rsid w:val="00510CB2"/>
    <w:rsid w:val="005111C8"/>
    <w:rsid w:val="005114A8"/>
    <w:rsid w:val="005118DB"/>
    <w:rsid w:val="00511C73"/>
    <w:rsid w:val="005125DE"/>
    <w:rsid w:val="00512BB5"/>
    <w:rsid w:val="005137B2"/>
    <w:rsid w:val="00513874"/>
    <w:rsid w:val="00513BA2"/>
    <w:rsid w:val="00517591"/>
    <w:rsid w:val="00517BAB"/>
    <w:rsid w:val="0052206C"/>
    <w:rsid w:val="00522692"/>
    <w:rsid w:val="00522902"/>
    <w:rsid w:val="00522AD8"/>
    <w:rsid w:val="00522B8A"/>
    <w:rsid w:val="0052318A"/>
    <w:rsid w:val="005242EE"/>
    <w:rsid w:val="00524CD1"/>
    <w:rsid w:val="00524D9C"/>
    <w:rsid w:val="00525C0D"/>
    <w:rsid w:val="0052737F"/>
    <w:rsid w:val="00527608"/>
    <w:rsid w:val="0052764F"/>
    <w:rsid w:val="00530469"/>
    <w:rsid w:val="005317C7"/>
    <w:rsid w:val="00531949"/>
    <w:rsid w:val="00531F80"/>
    <w:rsid w:val="00532451"/>
    <w:rsid w:val="005349A8"/>
    <w:rsid w:val="00534A82"/>
    <w:rsid w:val="00535EAA"/>
    <w:rsid w:val="00536FDA"/>
    <w:rsid w:val="00540465"/>
    <w:rsid w:val="00540C28"/>
    <w:rsid w:val="00540F14"/>
    <w:rsid w:val="00540F5B"/>
    <w:rsid w:val="00541B8B"/>
    <w:rsid w:val="00541F6E"/>
    <w:rsid w:val="0054246A"/>
    <w:rsid w:val="005427E3"/>
    <w:rsid w:val="00542EB1"/>
    <w:rsid w:val="0054383C"/>
    <w:rsid w:val="00544701"/>
    <w:rsid w:val="00544F31"/>
    <w:rsid w:val="0054541A"/>
    <w:rsid w:val="005460F7"/>
    <w:rsid w:val="005464EE"/>
    <w:rsid w:val="0054680D"/>
    <w:rsid w:val="005470DD"/>
    <w:rsid w:val="005500AB"/>
    <w:rsid w:val="00552D0B"/>
    <w:rsid w:val="00552FAA"/>
    <w:rsid w:val="0055367B"/>
    <w:rsid w:val="005546C8"/>
    <w:rsid w:val="00554EE5"/>
    <w:rsid w:val="00555717"/>
    <w:rsid w:val="00555F29"/>
    <w:rsid w:val="005601F1"/>
    <w:rsid w:val="00562414"/>
    <w:rsid w:val="005625C3"/>
    <w:rsid w:val="00562CC9"/>
    <w:rsid w:val="00563D55"/>
    <w:rsid w:val="00565250"/>
    <w:rsid w:val="00565496"/>
    <w:rsid w:val="005661CA"/>
    <w:rsid w:val="00566CBD"/>
    <w:rsid w:val="0056706A"/>
    <w:rsid w:val="005672DF"/>
    <w:rsid w:val="0056770A"/>
    <w:rsid w:val="00570EBB"/>
    <w:rsid w:val="00571D3F"/>
    <w:rsid w:val="005721B0"/>
    <w:rsid w:val="00572BCA"/>
    <w:rsid w:val="00572C61"/>
    <w:rsid w:val="0057317D"/>
    <w:rsid w:val="00573B8D"/>
    <w:rsid w:val="00573D49"/>
    <w:rsid w:val="00576689"/>
    <w:rsid w:val="005768EC"/>
    <w:rsid w:val="00576B1B"/>
    <w:rsid w:val="00577258"/>
    <w:rsid w:val="00577756"/>
    <w:rsid w:val="00577D8C"/>
    <w:rsid w:val="005801B8"/>
    <w:rsid w:val="005806CF"/>
    <w:rsid w:val="00580820"/>
    <w:rsid w:val="00580E44"/>
    <w:rsid w:val="005811C2"/>
    <w:rsid w:val="00581905"/>
    <w:rsid w:val="00581E87"/>
    <w:rsid w:val="005821F7"/>
    <w:rsid w:val="00582AC6"/>
    <w:rsid w:val="00582BBA"/>
    <w:rsid w:val="00582D71"/>
    <w:rsid w:val="00583EE9"/>
    <w:rsid w:val="00584457"/>
    <w:rsid w:val="005844E6"/>
    <w:rsid w:val="00584AD0"/>
    <w:rsid w:val="00584E91"/>
    <w:rsid w:val="00585546"/>
    <w:rsid w:val="00585FE9"/>
    <w:rsid w:val="00586988"/>
    <w:rsid w:val="00587360"/>
    <w:rsid w:val="005873DF"/>
    <w:rsid w:val="0058762C"/>
    <w:rsid w:val="0059050F"/>
    <w:rsid w:val="0059064A"/>
    <w:rsid w:val="005907EF"/>
    <w:rsid w:val="00591787"/>
    <w:rsid w:val="00592293"/>
    <w:rsid w:val="00593701"/>
    <w:rsid w:val="0059537C"/>
    <w:rsid w:val="00595B30"/>
    <w:rsid w:val="00596483"/>
    <w:rsid w:val="00596534"/>
    <w:rsid w:val="005968B1"/>
    <w:rsid w:val="005969C4"/>
    <w:rsid w:val="00596F44"/>
    <w:rsid w:val="00597BD4"/>
    <w:rsid w:val="00597F8F"/>
    <w:rsid w:val="005A03DF"/>
    <w:rsid w:val="005A08BE"/>
    <w:rsid w:val="005A11A8"/>
    <w:rsid w:val="005A13DF"/>
    <w:rsid w:val="005A1960"/>
    <w:rsid w:val="005A1E84"/>
    <w:rsid w:val="005A258F"/>
    <w:rsid w:val="005A360A"/>
    <w:rsid w:val="005A4EAD"/>
    <w:rsid w:val="005A6AC9"/>
    <w:rsid w:val="005A6E6B"/>
    <w:rsid w:val="005B0207"/>
    <w:rsid w:val="005B0A8D"/>
    <w:rsid w:val="005B0AB5"/>
    <w:rsid w:val="005B1233"/>
    <w:rsid w:val="005B2A00"/>
    <w:rsid w:val="005B32AC"/>
    <w:rsid w:val="005B3E4A"/>
    <w:rsid w:val="005B4498"/>
    <w:rsid w:val="005B487F"/>
    <w:rsid w:val="005B5189"/>
    <w:rsid w:val="005B584F"/>
    <w:rsid w:val="005B5B95"/>
    <w:rsid w:val="005B63BD"/>
    <w:rsid w:val="005B6434"/>
    <w:rsid w:val="005B6533"/>
    <w:rsid w:val="005B7BA2"/>
    <w:rsid w:val="005C2C3F"/>
    <w:rsid w:val="005C2D5B"/>
    <w:rsid w:val="005C397B"/>
    <w:rsid w:val="005C39AE"/>
    <w:rsid w:val="005C39E3"/>
    <w:rsid w:val="005C40AB"/>
    <w:rsid w:val="005C418E"/>
    <w:rsid w:val="005C487A"/>
    <w:rsid w:val="005C4F87"/>
    <w:rsid w:val="005C596A"/>
    <w:rsid w:val="005C5CF1"/>
    <w:rsid w:val="005C622B"/>
    <w:rsid w:val="005C78D4"/>
    <w:rsid w:val="005C7E26"/>
    <w:rsid w:val="005C7E48"/>
    <w:rsid w:val="005D03DC"/>
    <w:rsid w:val="005D05F2"/>
    <w:rsid w:val="005D0F39"/>
    <w:rsid w:val="005D18DE"/>
    <w:rsid w:val="005D1AF8"/>
    <w:rsid w:val="005D1B92"/>
    <w:rsid w:val="005D21F7"/>
    <w:rsid w:val="005D4317"/>
    <w:rsid w:val="005D512A"/>
    <w:rsid w:val="005D579F"/>
    <w:rsid w:val="005D5B41"/>
    <w:rsid w:val="005D5DF3"/>
    <w:rsid w:val="005D7B6B"/>
    <w:rsid w:val="005E0817"/>
    <w:rsid w:val="005E0C6B"/>
    <w:rsid w:val="005E2043"/>
    <w:rsid w:val="005E224D"/>
    <w:rsid w:val="005E25D9"/>
    <w:rsid w:val="005E26C3"/>
    <w:rsid w:val="005E2AD3"/>
    <w:rsid w:val="005E2E38"/>
    <w:rsid w:val="005E49E5"/>
    <w:rsid w:val="005E53C0"/>
    <w:rsid w:val="005E5C0E"/>
    <w:rsid w:val="005E693A"/>
    <w:rsid w:val="005E70A6"/>
    <w:rsid w:val="005E789F"/>
    <w:rsid w:val="005F01AF"/>
    <w:rsid w:val="005F0DAD"/>
    <w:rsid w:val="005F0EC2"/>
    <w:rsid w:val="005F1524"/>
    <w:rsid w:val="005F1549"/>
    <w:rsid w:val="005F1C8F"/>
    <w:rsid w:val="005F24D0"/>
    <w:rsid w:val="005F36FE"/>
    <w:rsid w:val="005F3FD9"/>
    <w:rsid w:val="005F44BA"/>
    <w:rsid w:val="005F5268"/>
    <w:rsid w:val="005F53C5"/>
    <w:rsid w:val="005F55D5"/>
    <w:rsid w:val="005F5756"/>
    <w:rsid w:val="005F5DBE"/>
    <w:rsid w:val="005F5F0F"/>
    <w:rsid w:val="005F6710"/>
    <w:rsid w:val="005F67B2"/>
    <w:rsid w:val="005F6F31"/>
    <w:rsid w:val="005F7400"/>
    <w:rsid w:val="005F76C4"/>
    <w:rsid w:val="00600907"/>
    <w:rsid w:val="00600F01"/>
    <w:rsid w:val="006012E3"/>
    <w:rsid w:val="006012EE"/>
    <w:rsid w:val="00602C40"/>
    <w:rsid w:val="00603337"/>
    <w:rsid w:val="00605589"/>
    <w:rsid w:val="006064E8"/>
    <w:rsid w:val="00606EBA"/>
    <w:rsid w:val="00610017"/>
    <w:rsid w:val="006102B5"/>
    <w:rsid w:val="0061128A"/>
    <w:rsid w:val="006113D2"/>
    <w:rsid w:val="00611934"/>
    <w:rsid w:val="00611CCA"/>
    <w:rsid w:val="00611F09"/>
    <w:rsid w:val="00612D41"/>
    <w:rsid w:val="0061372B"/>
    <w:rsid w:val="0061463C"/>
    <w:rsid w:val="00614BCE"/>
    <w:rsid w:val="00614DF0"/>
    <w:rsid w:val="00615696"/>
    <w:rsid w:val="00615B24"/>
    <w:rsid w:val="00615CA6"/>
    <w:rsid w:val="00615CD6"/>
    <w:rsid w:val="006166CE"/>
    <w:rsid w:val="00616B5C"/>
    <w:rsid w:val="00620607"/>
    <w:rsid w:val="006210CB"/>
    <w:rsid w:val="0062290B"/>
    <w:rsid w:val="00622C75"/>
    <w:rsid w:val="0062518B"/>
    <w:rsid w:val="00625223"/>
    <w:rsid w:val="006254D2"/>
    <w:rsid w:val="0062569B"/>
    <w:rsid w:val="00625C44"/>
    <w:rsid w:val="0062613A"/>
    <w:rsid w:val="00626D4D"/>
    <w:rsid w:val="00627EA1"/>
    <w:rsid w:val="00630179"/>
    <w:rsid w:val="0063036E"/>
    <w:rsid w:val="00630AEB"/>
    <w:rsid w:val="00630BED"/>
    <w:rsid w:val="0063234A"/>
    <w:rsid w:val="0063359E"/>
    <w:rsid w:val="00633C9F"/>
    <w:rsid w:val="00633DD7"/>
    <w:rsid w:val="00634708"/>
    <w:rsid w:val="00635508"/>
    <w:rsid w:val="0063559C"/>
    <w:rsid w:val="006361B9"/>
    <w:rsid w:val="00636CB2"/>
    <w:rsid w:val="00637BE8"/>
    <w:rsid w:val="00640ED1"/>
    <w:rsid w:val="00641C23"/>
    <w:rsid w:val="00641D8D"/>
    <w:rsid w:val="00641E2B"/>
    <w:rsid w:val="00642957"/>
    <w:rsid w:val="00642D3F"/>
    <w:rsid w:val="00643F25"/>
    <w:rsid w:val="00644711"/>
    <w:rsid w:val="00645A14"/>
    <w:rsid w:val="00645FE1"/>
    <w:rsid w:val="00651002"/>
    <w:rsid w:val="00651C22"/>
    <w:rsid w:val="0065201F"/>
    <w:rsid w:val="00652E54"/>
    <w:rsid w:val="006531A2"/>
    <w:rsid w:val="0065358D"/>
    <w:rsid w:val="00653F4F"/>
    <w:rsid w:val="00654398"/>
    <w:rsid w:val="00654448"/>
    <w:rsid w:val="006555E5"/>
    <w:rsid w:val="00655B60"/>
    <w:rsid w:val="0065685E"/>
    <w:rsid w:val="00657680"/>
    <w:rsid w:val="006578D3"/>
    <w:rsid w:val="00657AEA"/>
    <w:rsid w:val="00660AAE"/>
    <w:rsid w:val="00661BF1"/>
    <w:rsid w:val="00662CEB"/>
    <w:rsid w:val="00663389"/>
    <w:rsid w:val="00663B15"/>
    <w:rsid w:val="0066580A"/>
    <w:rsid w:val="0066710E"/>
    <w:rsid w:val="006674D5"/>
    <w:rsid w:val="006716D1"/>
    <w:rsid w:val="00671A1B"/>
    <w:rsid w:val="00671EC2"/>
    <w:rsid w:val="00671FB1"/>
    <w:rsid w:val="0067402F"/>
    <w:rsid w:val="0067440D"/>
    <w:rsid w:val="0067456C"/>
    <w:rsid w:val="00675853"/>
    <w:rsid w:val="0067715A"/>
    <w:rsid w:val="00680095"/>
    <w:rsid w:val="0068050B"/>
    <w:rsid w:val="00680CE7"/>
    <w:rsid w:val="00680D74"/>
    <w:rsid w:val="00681441"/>
    <w:rsid w:val="00682EBF"/>
    <w:rsid w:val="00683145"/>
    <w:rsid w:val="006841F5"/>
    <w:rsid w:val="00684A76"/>
    <w:rsid w:val="0068518B"/>
    <w:rsid w:val="00685294"/>
    <w:rsid w:val="00685C2A"/>
    <w:rsid w:val="00686DB2"/>
    <w:rsid w:val="00687924"/>
    <w:rsid w:val="00690433"/>
    <w:rsid w:val="00691117"/>
    <w:rsid w:val="00692208"/>
    <w:rsid w:val="00692224"/>
    <w:rsid w:val="006932C8"/>
    <w:rsid w:val="00693B2C"/>
    <w:rsid w:val="006949E5"/>
    <w:rsid w:val="00694D3E"/>
    <w:rsid w:val="0069561C"/>
    <w:rsid w:val="006956B1"/>
    <w:rsid w:val="00696067"/>
    <w:rsid w:val="00696691"/>
    <w:rsid w:val="00697C23"/>
    <w:rsid w:val="006A0A75"/>
    <w:rsid w:val="006A12DA"/>
    <w:rsid w:val="006A192D"/>
    <w:rsid w:val="006A1B75"/>
    <w:rsid w:val="006A1CB8"/>
    <w:rsid w:val="006A2A59"/>
    <w:rsid w:val="006A32FB"/>
    <w:rsid w:val="006A4BD5"/>
    <w:rsid w:val="006A4CDA"/>
    <w:rsid w:val="006A5E46"/>
    <w:rsid w:val="006A698B"/>
    <w:rsid w:val="006A6A34"/>
    <w:rsid w:val="006A70DD"/>
    <w:rsid w:val="006B068B"/>
    <w:rsid w:val="006B0B74"/>
    <w:rsid w:val="006B0CC6"/>
    <w:rsid w:val="006B11D2"/>
    <w:rsid w:val="006B1545"/>
    <w:rsid w:val="006B20A5"/>
    <w:rsid w:val="006B20B0"/>
    <w:rsid w:val="006B356C"/>
    <w:rsid w:val="006B40E7"/>
    <w:rsid w:val="006B41ED"/>
    <w:rsid w:val="006B51FE"/>
    <w:rsid w:val="006B5368"/>
    <w:rsid w:val="006B578F"/>
    <w:rsid w:val="006B6355"/>
    <w:rsid w:val="006B6CC7"/>
    <w:rsid w:val="006B78A2"/>
    <w:rsid w:val="006C005D"/>
    <w:rsid w:val="006C0092"/>
    <w:rsid w:val="006C0D56"/>
    <w:rsid w:val="006C2C7F"/>
    <w:rsid w:val="006C3EBE"/>
    <w:rsid w:val="006C3FD2"/>
    <w:rsid w:val="006C4F2D"/>
    <w:rsid w:val="006C52BD"/>
    <w:rsid w:val="006C634E"/>
    <w:rsid w:val="006D05D7"/>
    <w:rsid w:val="006D0770"/>
    <w:rsid w:val="006D1698"/>
    <w:rsid w:val="006D1DB4"/>
    <w:rsid w:val="006D3A6D"/>
    <w:rsid w:val="006D49B1"/>
    <w:rsid w:val="006D4F5A"/>
    <w:rsid w:val="006D520A"/>
    <w:rsid w:val="006D52B8"/>
    <w:rsid w:val="006D59BB"/>
    <w:rsid w:val="006D5ABF"/>
    <w:rsid w:val="006D5E4C"/>
    <w:rsid w:val="006D6E11"/>
    <w:rsid w:val="006D6EC2"/>
    <w:rsid w:val="006D766A"/>
    <w:rsid w:val="006D78B4"/>
    <w:rsid w:val="006D7A19"/>
    <w:rsid w:val="006D7A4E"/>
    <w:rsid w:val="006E03C5"/>
    <w:rsid w:val="006E079D"/>
    <w:rsid w:val="006E1312"/>
    <w:rsid w:val="006E15AB"/>
    <w:rsid w:val="006E182A"/>
    <w:rsid w:val="006E23D3"/>
    <w:rsid w:val="006E2DC7"/>
    <w:rsid w:val="006E3A32"/>
    <w:rsid w:val="006E446D"/>
    <w:rsid w:val="006E4FCE"/>
    <w:rsid w:val="006E56A4"/>
    <w:rsid w:val="006E7C87"/>
    <w:rsid w:val="006F031D"/>
    <w:rsid w:val="006F03B2"/>
    <w:rsid w:val="006F0704"/>
    <w:rsid w:val="006F0A58"/>
    <w:rsid w:val="006F0FC7"/>
    <w:rsid w:val="006F2202"/>
    <w:rsid w:val="006F259D"/>
    <w:rsid w:val="006F278F"/>
    <w:rsid w:val="006F2CF3"/>
    <w:rsid w:val="006F316A"/>
    <w:rsid w:val="006F36CA"/>
    <w:rsid w:val="006F3A46"/>
    <w:rsid w:val="006F3BF6"/>
    <w:rsid w:val="006F5602"/>
    <w:rsid w:val="006F6068"/>
    <w:rsid w:val="006F6204"/>
    <w:rsid w:val="006F6AD0"/>
    <w:rsid w:val="006F6F24"/>
    <w:rsid w:val="006F6FEC"/>
    <w:rsid w:val="006F7CA7"/>
    <w:rsid w:val="006F7DE8"/>
    <w:rsid w:val="00700051"/>
    <w:rsid w:val="00700FB5"/>
    <w:rsid w:val="00701BA6"/>
    <w:rsid w:val="00702280"/>
    <w:rsid w:val="00702BE8"/>
    <w:rsid w:val="00703271"/>
    <w:rsid w:val="00706774"/>
    <w:rsid w:val="00707057"/>
    <w:rsid w:val="00711388"/>
    <w:rsid w:val="00711BCC"/>
    <w:rsid w:val="00711D08"/>
    <w:rsid w:val="007125C8"/>
    <w:rsid w:val="007131C1"/>
    <w:rsid w:val="00713EF7"/>
    <w:rsid w:val="00713FD9"/>
    <w:rsid w:val="00714798"/>
    <w:rsid w:val="0071525E"/>
    <w:rsid w:val="007153A7"/>
    <w:rsid w:val="0071546F"/>
    <w:rsid w:val="00716844"/>
    <w:rsid w:val="00716B65"/>
    <w:rsid w:val="007201D4"/>
    <w:rsid w:val="00720260"/>
    <w:rsid w:val="00720A21"/>
    <w:rsid w:val="00721EFA"/>
    <w:rsid w:val="007229C4"/>
    <w:rsid w:val="007231CB"/>
    <w:rsid w:val="0072320C"/>
    <w:rsid w:val="0072331A"/>
    <w:rsid w:val="00723AC1"/>
    <w:rsid w:val="00724452"/>
    <w:rsid w:val="00725D44"/>
    <w:rsid w:val="00726332"/>
    <w:rsid w:val="00727587"/>
    <w:rsid w:val="0073016C"/>
    <w:rsid w:val="00730396"/>
    <w:rsid w:val="007307D9"/>
    <w:rsid w:val="0073099A"/>
    <w:rsid w:val="00731403"/>
    <w:rsid w:val="0073158D"/>
    <w:rsid w:val="00732022"/>
    <w:rsid w:val="007324A6"/>
    <w:rsid w:val="007328F1"/>
    <w:rsid w:val="00735A2E"/>
    <w:rsid w:val="00735CBA"/>
    <w:rsid w:val="007362DE"/>
    <w:rsid w:val="007374DF"/>
    <w:rsid w:val="0073774C"/>
    <w:rsid w:val="007400BF"/>
    <w:rsid w:val="00740A34"/>
    <w:rsid w:val="00740EF2"/>
    <w:rsid w:val="007411CA"/>
    <w:rsid w:val="007424E8"/>
    <w:rsid w:val="007428CD"/>
    <w:rsid w:val="007439F3"/>
    <w:rsid w:val="00743E36"/>
    <w:rsid w:val="0074434A"/>
    <w:rsid w:val="007448B5"/>
    <w:rsid w:val="0074531B"/>
    <w:rsid w:val="00745351"/>
    <w:rsid w:val="007458C4"/>
    <w:rsid w:val="00745939"/>
    <w:rsid w:val="00745E92"/>
    <w:rsid w:val="007504C8"/>
    <w:rsid w:val="00754C03"/>
    <w:rsid w:val="0075505E"/>
    <w:rsid w:val="00755F69"/>
    <w:rsid w:val="007572C6"/>
    <w:rsid w:val="00757A08"/>
    <w:rsid w:val="007602CA"/>
    <w:rsid w:val="00760A63"/>
    <w:rsid w:val="00761126"/>
    <w:rsid w:val="00761240"/>
    <w:rsid w:val="0076189E"/>
    <w:rsid w:val="00761C5B"/>
    <w:rsid w:val="0076290D"/>
    <w:rsid w:val="00762CFC"/>
    <w:rsid w:val="007630AB"/>
    <w:rsid w:val="00763D9D"/>
    <w:rsid w:val="00763EC3"/>
    <w:rsid w:val="00763F6F"/>
    <w:rsid w:val="0076414A"/>
    <w:rsid w:val="007645E9"/>
    <w:rsid w:val="00764FD7"/>
    <w:rsid w:val="0076511B"/>
    <w:rsid w:val="00765B04"/>
    <w:rsid w:val="00765C00"/>
    <w:rsid w:val="00765C26"/>
    <w:rsid w:val="00765EDE"/>
    <w:rsid w:val="00766334"/>
    <w:rsid w:val="0076642A"/>
    <w:rsid w:val="007664F0"/>
    <w:rsid w:val="00766967"/>
    <w:rsid w:val="00767002"/>
    <w:rsid w:val="00767A6B"/>
    <w:rsid w:val="00767ED4"/>
    <w:rsid w:val="00770812"/>
    <w:rsid w:val="007711E5"/>
    <w:rsid w:val="00771507"/>
    <w:rsid w:val="0077171C"/>
    <w:rsid w:val="00772095"/>
    <w:rsid w:val="007722E0"/>
    <w:rsid w:val="00772A80"/>
    <w:rsid w:val="00773526"/>
    <w:rsid w:val="0077433D"/>
    <w:rsid w:val="00774BCE"/>
    <w:rsid w:val="00775966"/>
    <w:rsid w:val="0077622D"/>
    <w:rsid w:val="00776A53"/>
    <w:rsid w:val="00776A85"/>
    <w:rsid w:val="0077760E"/>
    <w:rsid w:val="00781EEF"/>
    <w:rsid w:val="00782089"/>
    <w:rsid w:val="00782400"/>
    <w:rsid w:val="0078295C"/>
    <w:rsid w:val="00782ACC"/>
    <w:rsid w:val="007833AF"/>
    <w:rsid w:val="007839AB"/>
    <w:rsid w:val="00783DAB"/>
    <w:rsid w:val="007845B0"/>
    <w:rsid w:val="00785981"/>
    <w:rsid w:val="00785A24"/>
    <w:rsid w:val="00786940"/>
    <w:rsid w:val="00786978"/>
    <w:rsid w:val="007904A2"/>
    <w:rsid w:val="0079065A"/>
    <w:rsid w:val="00790A68"/>
    <w:rsid w:val="00790D0F"/>
    <w:rsid w:val="00790EC2"/>
    <w:rsid w:val="007913C2"/>
    <w:rsid w:val="00791EE2"/>
    <w:rsid w:val="00792704"/>
    <w:rsid w:val="0079345D"/>
    <w:rsid w:val="00794036"/>
    <w:rsid w:val="00795137"/>
    <w:rsid w:val="00796110"/>
    <w:rsid w:val="007969D8"/>
    <w:rsid w:val="00797491"/>
    <w:rsid w:val="00797BB2"/>
    <w:rsid w:val="007A0831"/>
    <w:rsid w:val="007A1310"/>
    <w:rsid w:val="007A14FF"/>
    <w:rsid w:val="007A1CC1"/>
    <w:rsid w:val="007A21DD"/>
    <w:rsid w:val="007A2C94"/>
    <w:rsid w:val="007A30DF"/>
    <w:rsid w:val="007A338B"/>
    <w:rsid w:val="007A4560"/>
    <w:rsid w:val="007A50EC"/>
    <w:rsid w:val="007A511E"/>
    <w:rsid w:val="007A58E1"/>
    <w:rsid w:val="007A5E16"/>
    <w:rsid w:val="007A5F20"/>
    <w:rsid w:val="007A6A85"/>
    <w:rsid w:val="007B1FA6"/>
    <w:rsid w:val="007B2DF3"/>
    <w:rsid w:val="007B305C"/>
    <w:rsid w:val="007B3549"/>
    <w:rsid w:val="007B39F4"/>
    <w:rsid w:val="007B3DCF"/>
    <w:rsid w:val="007B4C2A"/>
    <w:rsid w:val="007B5378"/>
    <w:rsid w:val="007B56E0"/>
    <w:rsid w:val="007B6361"/>
    <w:rsid w:val="007B69BE"/>
    <w:rsid w:val="007B6E93"/>
    <w:rsid w:val="007B73EE"/>
    <w:rsid w:val="007B743F"/>
    <w:rsid w:val="007B7488"/>
    <w:rsid w:val="007C01D5"/>
    <w:rsid w:val="007C0A85"/>
    <w:rsid w:val="007C1037"/>
    <w:rsid w:val="007C12BE"/>
    <w:rsid w:val="007C1466"/>
    <w:rsid w:val="007C1A7E"/>
    <w:rsid w:val="007C251E"/>
    <w:rsid w:val="007C3110"/>
    <w:rsid w:val="007C3216"/>
    <w:rsid w:val="007C3646"/>
    <w:rsid w:val="007C3830"/>
    <w:rsid w:val="007C4514"/>
    <w:rsid w:val="007D0909"/>
    <w:rsid w:val="007D0E00"/>
    <w:rsid w:val="007D1D0C"/>
    <w:rsid w:val="007D2A81"/>
    <w:rsid w:val="007D3054"/>
    <w:rsid w:val="007D34D1"/>
    <w:rsid w:val="007D3628"/>
    <w:rsid w:val="007D37F5"/>
    <w:rsid w:val="007D429D"/>
    <w:rsid w:val="007D4638"/>
    <w:rsid w:val="007D4684"/>
    <w:rsid w:val="007D5135"/>
    <w:rsid w:val="007D51AF"/>
    <w:rsid w:val="007D69A3"/>
    <w:rsid w:val="007D6A3A"/>
    <w:rsid w:val="007D6BBD"/>
    <w:rsid w:val="007D73BD"/>
    <w:rsid w:val="007D7D95"/>
    <w:rsid w:val="007E1137"/>
    <w:rsid w:val="007E11D0"/>
    <w:rsid w:val="007E12A8"/>
    <w:rsid w:val="007E1ED6"/>
    <w:rsid w:val="007E255F"/>
    <w:rsid w:val="007E3530"/>
    <w:rsid w:val="007E4BD7"/>
    <w:rsid w:val="007E5031"/>
    <w:rsid w:val="007E50EB"/>
    <w:rsid w:val="007E5157"/>
    <w:rsid w:val="007E5575"/>
    <w:rsid w:val="007E568B"/>
    <w:rsid w:val="007E5BCE"/>
    <w:rsid w:val="007E6E0F"/>
    <w:rsid w:val="007F0056"/>
    <w:rsid w:val="007F0806"/>
    <w:rsid w:val="007F127F"/>
    <w:rsid w:val="007F1A33"/>
    <w:rsid w:val="007F340F"/>
    <w:rsid w:val="007F37FD"/>
    <w:rsid w:val="007F3EAC"/>
    <w:rsid w:val="007F4057"/>
    <w:rsid w:val="007F4331"/>
    <w:rsid w:val="007F4AD3"/>
    <w:rsid w:val="007F4E92"/>
    <w:rsid w:val="007F5399"/>
    <w:rsid w:val="007F681E"/>
    <w:rsid w:val="007F6C22"/>
    <w:rsid w:val="007F6D9B"/>
    <w:rsid w:val="007F74F9"/>
    <w:rsid w:val="00800238"/>
    <w:rsid w:val="008004B5"/>
    <w:rsid w:val="00800CCD"/>
    <w:rsid w:val="008015A3"/>
    <w:rsid w:val="008015C4"/>
    <w:rsid w:val="008016AA"/>
    <w:rsid w:val="00801E7E"/>
    <w:rsid w:val="00802162"/>
    <w:rsid w:val="008027C4"/>
    <w:rsid w:val="00802916"/>
    <w:rsid w:val="00802B5F"/>
    <w:rsid w:val="008039A0"/>
    <w:rsid w:val="00804BF7"/>
    <w:rsid w:val="00805B84"/>
    <w:rsid w:val="008062F0"/>
    <w:rsid w:val="00807527"/>
    <w:rsid w:val="008078AF"/>
    <w:rsid w:val="00811C2D"/>
    <w:rsid w:val="008147C0"/>
    <w:rsid w:val="00814F32"/>
    <w:rsid w:val="0081646F"/>
    <w:rsid w:val="0081685A"/>
    <w:rsid w:val="00816FC3"/>
    <w:rsid w:val="00817C37"/>
    <w:rsid w:val="00820FE1"/>
    <w:rsid w:val="00821CCE"/>
    <w:rsid w:val="008223BF"/>
    <w:rsid w:val="00822994"/>
    <w:rsid w:val="00822F50"/>
    <w:rsid w:val="008239C2"/>
    <w:rsid w:val="00824745"/>
    <w:rsid w:val="00824BC1"/>
    <w:rsid w:val="00824EB2"/>
    <w:rsid w:val="008258E2"/>
    <w:rsid w:val="00826087"/>
    <w:rsid w:val="008265AC"/>
    <w:rsid w:val="0082678F"/>
    <w:rsid w:val="00827184"/>
    <w:rsid w:val="00830AB9"/>
    <w:rsid w:val="008318E4"/>
    <w:rsid w:val="00832858"/>
    <w:rsid w:val="00832ED2"/>
    <w:rsid w:val="00833098"/>
    <w:rsid w:val="008332F8"/>
    <w:rsid w:val="00833303"/>
    <w:rsid w:val="00833CE6"/>
    <w:rsid w:val="00834336"/>
    <w:rsid w:val="0083452B"/>
    <w:rsid w:val="00834686"/>
    <w:rsid w:val="008349E9"/>
    <w:rsid w:val="00834C3B"/>
    <w:rsid w:val="00834E3E"/>
    <w:rsid w:val="008368EC"/>
    <w:rsid w:val="00841E46"/>
    <w:rsid w:val="008431AB"/>
    <w:rsid w:val="00844060"/>
    <w:rsid w:val="0084470A"/>
    <w:rsid w:val="008450C4"/>
    <w:rsid w:val="00845CB3"/>
    <w:rsid w:val="00845E91"/>
    <w:rsid w:val="00846AB9"/>
    <w:rsid w:val="00846DB6"/>
    <w:rsid w:val="00847164"/>
    <w:rsid w:val="00847539"/>
    <w:rsid w:val="008479F2"/>
    <w:rsid w:val="00847B0C"/>
    <w:rsid w:val="00850F76"/>
    <w:rsid w:val="00851896"/>
    <w:rsid w:val="00852AE9"/>
    <w:rsid w:val="008539DA"/>
    <w:rsid w:val="0085535B"/>
    <w:rsid w:val="00855A38"/>
    <w:rsid w:val="00856212"/>
    <w:rsid w:val="0085625D"/>
    <w:rsid w:val="00857BFB"/>
    <w:rsid w:val="00857CF9"/>
    <w:rsid w:val="008617C7"/>
    <w:rsid w:val="008620EA"/>
    <w:rsid w:val="0086371E"/>
    <w:rsid w:val="0086374F"/>
    <w:rsid w:val="0086405B"/>
    <w:rsid w:val="00864528"/>
    <w:rsid w:val="00864CFF"/>
    <w:rsid w:val="00864DCF"/>
    <w:rsid w:val="00864F15"/>
    <w:rsid w:val="00865EC9"/>
    <w:rsid w:val="00866BF0"/>
    <w:rsid w:val="008671BC"/>
    <w:rsid w:val="008676F0"/>
    <w:rsid w:val="0086780B"/>
    <w:rsid w:val="00867950"/>
    <w:rsid w:val="00870628"/>
    <w:rsid w:val="008718C0"/>
    <w:rsid w:val="00871BC6"/>
    <w:rsid w:val="008724B8"/>
    <w:rsid w:val="00873EC7"/>
    <w:rsid w:val="008745C0"/>
    <w:rsid w:val="0087481D"/>
    <w:rsid w:val="00874CF9"/>
    <w:rsid w:val="00875210"/>
    <w:rsid w:val="0087536B"/>
    <w:rsid w:val="008769BE"/>
    <w:rsid w:val="00876CE4"/>
    <w:rsid w:val="0088002A"/>
    <w:rsid w:val="008802F6"/>
    <w:rsid w:val="00880563"/>
    <w:rsid w:val="008810AC"/>
    <w:rsid w:val="00881A8C"/>
    <w:rsid w:val="00881BCE"/>
    <w:rsid w:val="00881DFA"/>
    <w:rsid w:val="008823C5"/>
    <w:rsid w:val="00882A84"/>
    <w:rsid w:val="00882D79"/>
    <w:rsid w:val="00882F10"/>
    <w:rsid w:val="00882FAE"/>
    <w:rsid w:val="0088352A"/>
    <w:rsid w:val="00883608"/>
    <w:rsid w:val="0088476B"/>
    <w:rsid w:val="00886DF5"/>
    <w:rsid w:val="00887247"/>
    <w:rsid w:val="008878E5"/>
    <w:rsid w:val="0089250A"/>
    <w:rsid w:val="008938E6"/>
    <w:rsid w:val="00893F5F"/>
    <w:rsid w:val="008940E6"/>
    <w:rsid w:val="008949B4"/>
    <w:rsid w:val="008949D2"/>
    <w:rsid w:val="00894B6E"/>
    <w:rsid w:val="00895F9E"/>
    <w:rsid w:val="00896F68"/>
    <w:rsid w:val="0089742E"/>
    <w:rsid w:val="008A018C"/>
    <w:rsid w:val="008A0B98"/>
    <w:rsid w:val="008A1E80"/>
    <w:rsid w:val="008A2C42"/>
    <w:rsid w:val="008A341D"/>
    <w:rsid w:val="008A372E"/>
    <w:rsid w:val="008A4396"/>
    <w:rsid w:val="008A59C8"/>
    <w:rsid w:val="008A624D"/>
    <w:rsid w:val="008A6891"/>
    <w:rsid w:val="008A6C55"/>
    <w:rsid w:val="008A787F"/>
    <w:rsid w:val="008B0FC0"/>
    <w:rsid w:val="008B176D"/>
    <w:rsid w:val="008B212C"/>
    <w:rsid w:val="008B36B3"/>
    <w:rsid w:val="008B3896"/>
    <w:rsid w:val="008B3C12"/>
    <w:rsid w:val="008B49DB"/>
    <w:rsid w:val="008B4BB4"/>
    <w:rsid w:val="008B6E0F"/>
    <w:rsid w:val="008B6EDA"/>
    <w:rsid w:val="008C020A"/>
    <w:rsid w:val="008C0901"/>
    <w:rsid w:val="008C2451"/>
    <w:rsid w:val="008C2590"/>
    <w:rsid w:val="008C3031"/>
    <w:rsid w:val="008C3427"/>
    <w:rsid w:val="008C3668"/>
    <w:rsid w:val="008C41EF"/>
    <w:rsid w:val="008C44BB"/>
    <w:rsid w:val="008C4641"/>
    <w:rsid w:val="008C48FF"/>
    <w:rsid w:val="008C5080"/>
    <w:rsid w:val="008C5895"/>
    <w:rsid w:val="008C5FC1"/>
    <w:rsid w:val="008C620F"/>
    <w:rsid w:val="008C6805"/>
    <w:rsid w:val="008C6B7C"/>
    <w:rsid w:val="008C6DCE"/>
    <w:rsid w:val="008C7F12"/>
    <w:rsid w:val="008D1066"/>
    <w:rsid w:val="008D1BED"/>
    <w:rsid w:val="008D282E"/>
    <w:rsid w:val="008D3451"/>
    <w:rsid w:val="008D367C"/>
    <w:rsid w:val="008D4266"/>
    <w:rsid w:val="008D4428"/>
    <w:rsid w:val="008D4FD6"/>
    <w:rsid w:val="008D6143"/>
    <w:rsid w:val="008D6863"/>
    <w:rsid w:val="008D6D1B"/>
    <w:rsid w:val="008D6DE8"/>
    <w:rsid w:val="008D709A"/>
    <w:rsid w:val="008D77F3"/>
    <w:rsid w:val="008D7EEC"/>
    <w:rsid w:val="008E041B"/>
    <w:rsid w:val="008E1DE5"/>
    <w:rsid w:val="008E247D"/>
    <w:rsid w:val="008E32DE"/>
    <w:rsid w:val="008E3689"/>
    <w:rsid w:val="008E44FB"/>
    <w:rsid w:val="008E5DBA"/>
    <w:rsid w:val="008E5E01"/>
    <w:rsid w:val="008E5F63"/>
    <w:rsid w:val="008E6C47"/>
    <w:rsid w:val="008E7184"/>
    <w:rsid w:val="008E7D17"/>
    <w:rsid w:val="008F0332"/>
    <w:rsid w:val="008F11D9"/>
    <w:rsid w:val="008F25FE"/>
    <w:rsid w:val="008F2773"/>
    <w:rsid w:val="008F2837"/>
    <w:rsid w:val="008F300D"/>
    <w:rsid w:val="008F30D8"/>
    <w:rsid w:val="008F377A"/>
    <w:rsid w:val="008F38DC"/>
    <w:rsid w:val="008F3946"/>
    <w:rsid w:val="008F4E50"/>
    <w:rsid w:val="008F52D3"/>
    <w:rsid w:val="008F55E7"/>
    <w:rsid w:val="008F5D4E"/>
    <w:rsid w:val="008F617B"/>
    <w:rsid w:val="008F6E2D"/>
    <w:rsid w:val="008F71B4"/>
    <w:rsid w:val="008F7721"/>
    <w:rsid w:val="008F7CF3"/>
    <w:rsid w:val="008F7FB5"/>
    <w:rsid w:val="00900758"/>
    <w:rsid w:val="00900F42"/>
    <w:rsid w:val="009019E2"/>
    <w:rsid w:val="00904207"/>
    <w:rsid w:val="0090540D"/>
    <w:rsid w:val="00906371"/>
    <w:rsid w:val="00906B72"/>
    <w:rsid w:val="00907CC9"/>
    <w:rsid w:val="00911641"/>
    <w:rsid w:val="009123B7"/>
    <w:rsid w:val="00912C4D"/>
    <w:rsid w:val="009133FC"/>
    <w:rsid w:val="009135A8"/>
    <w:rsid w:val="009137AD"/>
    <w:rsid w:val="00913B8C"/>
    <w:rsid w:val="009149BA"/>
    <w:rsid w:val="00915406"/>
    <w:rsid w:val="00917210"/>
    <w:rsid w:val="00917360"/>
    <w:rsid w:val="0091770F"/>
    <w:rsid w:val="00917E7D"/>
    <w:rsid w:val="00920753"/>
    <w:rsid w:val="00920B40"/>
    <w:rsid w:val="0092127A"/>
    <w:rsid w:val="00921537"/>
    <w:rsid w:val="00921709"/>
    <w:rsid w:val="00921DA2"/>
    <w:rsid w:val="00921ED9"/>
    <w:rsid w:val="00922E39"/>
    <w:rsid w:val="0092349A"/>
    <w:rsid w:val="009238D2"/>
    <w:rsid w:val="00924413"/>
    <w:rsid w:val="009266A7"/>
    <w:rsid w:val="00926A02"/>
    <w:rsid w:val="00927491"/>
    <w:rsid w:val="009274C7"/>
    <w:rsid w:val="00931115"/>
    <w:rsid w:val="009313CF"/>
    <w:rsid w:val="009318EC"/>
    <w:rsid w:val="00933D29"/>
    <w:rsid w:val="00933E80"/>
    <w:rsid w:val="00933F31"/>
    <w:rsid w:val="0093496F"/>
    <w:rsid w:val="00934D68"/>
    <w:rsid w:val="0093653D"/>
    <w:rsid w:val="00937045"/>
    <w:rsid w:val="0093753C"/>
    <w:rsid w:val="009402F5"/>
    <w:rsid w:val="00940B4F"/>
    <w:rsid w:val="0094130F"/>
    <w:rsid w:val="009415C7"/>
    <w:rsid w:val="00942047"/>
    <w:rsid w:val="00942359"/>
    <w:rsid w:val="009429F7"/>
    <w:rsid w:val="00942A03"/>
    <w:rsid w:val="00942EEF"/>
    <w:rsid w:val="009434C7"/>
    <w:rsid w:val="00943DE4"/>
    <w:rsid w:val="00943EEA"/>
    <w:rsid w:val="00943F4D"/>
    <w:rsid w:val="00944229"/>
    <w:rsid w:val="009449FE"/>
    <w:rsid w:val="00944A30"/>
    <w:rsid w:val="00944EA6"/>
    <w:rsid w:val="009450D2"/>
    <w:rsid w:val="00946BF3"/>
    <w:rsid w:val="00950728"/>
    <w:rsid w:val="00950DD3"/>
    <w:rsid w:val="009512EC"/>
    <w:rsid w:val="009526D0"/>
    <w:rsid w:val="009529CA"/>
    <w:rsid w:val="00956195"/>
    <w:rsid w:val="009567B9"/>
    <w:rsid w:val="00956896"/>
    <w:rsid w:val="00957154"/>
    <w:rsid w:val="00957166"/>
    <w:rsid w:val="00957FE4"/>
    <w:rsid w:val="0096029A"/>
    <w:rsid w:val="0096103B"/>
    <w:rsid w:val="009610C0"/>
    <w:rsid w:val="009617BB"/>
    <w:rsid w:val="00961EBC"/>
    <w:rsid w:val="00963E63"/>
    <w:rsid w:val="00964739"/>
    <w:rsid w:val="00965347"/>
    <w:rsid w:val="0096542F"/>
    <w:rsid w:val="009662F2"/>
    <w:rsid w:val="00966A20"/>
    <w:rsid w:val="00966C59"/>
    <w:rsid w:val="00967603"/>
    <w:rsid w:val="00967D26"/>
    <w:rsid w:val="00967DF2"/>
    <w:rsid w:val="0097037C"/>
    <w:rsid w:val="00970B6C"/>
    <w:rsid w:val="009710C9"/>
    <w:rsid w:val="0097126B"/>
    <w:rsid w:val="00971B28"/>
    <w:rsid w:val="00972292"/>
    <w:rsid w:val="0097233C"/>
    <w:rsid w:val="00972CBD"/>
    <w:rsid w:val="00972CC1"/>
    <w:rsid w:val="00973B97"/>
    <w:rsid w:val="00973E96"/>
    <w:rsid w:val="00974566"/>
    <w:rsid w:val="00975156"/>
    <w:rsid w:val="00975815"/>
    <w:rsid w:val="00976928"/>
    <w:rsid w:val="0097710C"/>
    <w:rsid w:val="00977F21"/>
    <w:rsid w:val="009805CD"/>
    <w:rsid w:val="0098085B"/>
    <w:rsid w:val="00980A19"/>
    <w:rsid w:val="00980C96"/>
    <w:rsid w:val="0098123E"/>
    <w:rsid w:val="00982E05"/>
    <w:rsid w:val="00983294"/>
    <w:rsid w:val="00984748"/>
    <w:rsid w:val="00984B4D"/>
    <w:rsid w:val="00984C94"/>
    <w:rsid w:val="00984E03"/>
    <w:rsid w:val="00984E32"/>
    <w:rsid w:val="0098542A"/>
    <w:rsid w:val="00986E5B"/>
    <w:rsid w:val="00987BE1"/>
    <w:rsid w:val="00990720"/>
    <w:rsid w:val="00990810"/>
    <w:rsid w:val="00990D49"/>
    <w:rsid w:val="00990F98"/>
    <w:rsid w:val="009915A9"/>
    <w:rsid w:val="009915B0"/>
    <w:rsid w:val="00991EF1"/>
    <w:rsid w:val="009927CB"/>
    <w:rsid w:val="00992C22"/>
    <w:rsid w:val="0099306A"/>
    <w:rsid w:val="00993FAE"/>
    <w:rsid w:val="00995939"/>
    <w:rsid w:val="00996BE2"/>
    <w:rsid w:val="00997727"/>
    <w:rsid w:val="009A0509"/>
    <w:rsid w:val="009A0BBE"/>
    <w:rsid w:val="009A0EC2"/>
    <w:rsid w:val="009A3541"/>
    <w:rsid w:val="009A3CB9"/>
    <w:rsid w:val="009A3EF9"/>
    <w:rsid w:val="009A4820"/>
    <w:rsid w:val="009A5293"/>
    <w:rsid w:val="009A604C"/>
    <w:rsid w:val="009A6754"/>
    <w:rsid w:val="009A70CE"/>
    <w:rsid w:val="009A726E"/>
    <w:rsid w:val="009A7F4A"/>
    <w:rsid w:val="009B001B"/>
    <w:rsid w:val="009B01A1"/>
    <w:rsid w:val="009B047A"/>
    <w:rsid w:val="009B05EC"/>
    <w:rsid w:val="009B0E73"/>
    <w:rsid w:val="009B1303"/>
    <w:rsid w:val="009B13B4"/>
    <w:rsid w:val="009B17D2"/>
    <w:rsid w:val="009B2032"/>
    <w:rsid w:val="009B21A0"/>
    <w:rsid w:val="009B3458"/>
    <w:rsid w:val="009B3602"/>
    <w:rsid w:val="009B38DC"/>
    <w:rsid w:val="009B5B9B"/>
    <w:rsid w:val="009B5BB9"/>
    <w:rsid w:val="009B5E08"/>
    <w:rsid w:val="009B649B"/>
    <w:rsid w:val="009B65BD"/>
    <w:rsid w:val="009B6D61"/>
    <w:rsid w:val="009B7AA9"/>
    <w:rsid w:val="009B7E71"/>
    <w:rsid w:val="009C0F09"/>
    <w:rsid w:val="009C33C7"/>
    <w:rsid w:val="009C35D1"/>
    <w:rsid w:val="009C3BE3"/>
    <w:rsid w:val="009C45F7"/>
    <w:rsid w:val="009C4C6E"/>
    <w:rsid w:val="009C5401"/>
    <w:rsid w:val="009C5A45"/>
    <w:rsid w:val="009C770F"/>
    <w:rsid w:val="009C7AE8"/>
    <w:rsid w:val="009C7DD7"/>
    <w:rsid w:val="009D028C"/>
    <w:rsid w:val="009D0CEA"/>
    <w:rsid w:val="009D1A31"/>
    <w:rsid w:val="009D1A93"/>
    <w:rsid w:val="009D350E"/>
    <w:rsid w:val="009D364E"/>
    <w:rsid w:val="009D4578"/>
    <w:rsid w:val="009D584B"/>
    <w:rsid w:val="009D592D"/>
    <w:rsid w:val="009D7F31"/>
    <w:rsid w:val="009E03FB"/>
    <w:rsid w:val="009E0E20"/>
    <w:rsid w:val="009E105B"/>
    <w:rsid w:val="009E1C09"/>
    <w:rsid w:val="009E2596"/>
    <w:rsid w:val="009E26C7"/>
    <w:rsid w:val="009E2DB6"/>
    <w:rsid w:val="009E3140"/>
    <w:rsid w:val="009E31E1"/>
    <w:rsid w:val="009E4560"/>
    <w:rsid w:val="009E48CE"/>
    <w:rsid w:val="009E5087"/>
    <w:rsid w:val="009E5592"/>
    <w:rsid w:val="009E56FE"/>
    <w:rsid w:val="009E5BFE"/>
    <w:rsid w:val="009E5C31"/>
    <w:rsid w:val="009E624C"/>
    <w:rsid w:val="009E6831"/>
    <w:rsid w:val="009E6DFF"/>
    <w:rsid w:val="009E7702"/>
    <w:rsid w:val="009E7862"/>
    <w:rsid w:val="009E7F10"/>
    <w:rsid w:val="009E7F72"/>
    <w:rsid w:val="009F0560"/>
    <w:rsid w:val="009F075B"/>
    <w:rsid w:val="009F0F0C"/>
    <w:rsid w:val="009F108B"/>
    <w:rsid w:val="009F185D"/>
    <w:rsid w:val="009F255B"/>
    <w:rsid w:val="009F2609"/>
    <w:rsid w:val="009F2C50"/>
    <w:rsid w:val="009F345E"/>
    <w:rsid w:val="009F34B3"/>
    <w:rsid w:val="009F4822"/>
    <w:rsid w:val="009F5505"/>
    <w:rsid w:val="009F58FD"/>
    <w:rsid w:val="009F5B3D"/>
    <w:rsid w:val="009F6A97"/>
    <w:rsid w:val="009F6DC3"/>
    <w:rsid w:val="009F6F1B"/>
    <w:rsid w:val="00A002DA"/>
    <w:rsid w:val="00A00378"/>
    <w:rsid w:val="00A00CB8"/>
    <w:rsid w:val="00A00E46"/>
    <w:rsid w:val="00A0269B"/>
    <w:rsid w:val="00A037AF"/>
    <w:rsid w:val="00A03B92"/>
    <w:rsid w:val="00A05405"/>
    <w:rsid w:val="00A06102"/>
    <w:rsid w:val="00A066E6"/>
    <w:rsid w:val="00A07795"/>
    <w:rsid w:val="00A07854"/>
    <w:rsid w:val="00A079D9"/>
    <w:rsid w:val="00A07DE5"/>
    <w:rsid w:val="00A07F76"/>
    <w:rsid w:val="00A1114A"/>
    <w:rsid w:val="00A113B2"/>
    <w:rsid w:val="00A13158"/>
    <w:rsid w:val="00A13F44"/>
    <w:rsid w:val="00A1561E"/>
    <w:rsid w:val="00A16FB9"/>
    <w:rsid w:val="00A17C93"/>
    <w:rsid w:val="00A203CA"/>
    <w:rsid w:val="00A204F6"/>
    <w:rsid w:val="00A21B7F"/>
    <w:rsid w:val="00A2210B"/>
    <w:rsid w:val="00A22BBF"/>
    <w:rsid w:val="00A24440"/>
    <w:rsid w:val="00A24453"/>
    <w:rsid w:val="00A24458"/>
    <w:rsid w:val="00A250CE"/>
    <w:rsid w:val="00A26B39"/>
    <w:rsid w:val="00A26BD3"/>
    <w:rsid w:val="00A304E4"/>
    <w:rsid w:val="00A30EB8"/>
    <w:rsid w:val="00A31E97"/>
    <w:rsid w:val="00A32274"/>
    <w:rsid w:val="00A33005"/>
    <w:rsid w:val="00A33013"/>
    <w:rsid w:val="00A3363F"/>
    <w:rsid w:val="00A3406F"/>
    <w:rsid w:val="00A35414"/>
    <w:rsid w:val="00A35615"/>
    <w:rsid w:val="00A35964"/>
    <w:rsid w:val="00A35A20"/>
    <w:rsid w:val="00A35B63"/>
    <w:rsid w:val="00A3610D"/>
    <w:rsid w:val="00A40384"/>
    <w:rsid w:val="00A4039C"/>
    <w:rsid w:val="00A41581"/>
    <w:rsid w:val="00A429B0"/>
    <w:rsid w:val="00A42AFB"/>
    <w:rsid w:val="00A43F04"/>
    <w:rsid w:val="00A43F7B"/>
    <w:rsid w:val="00A447A7"/>
    <w:rsid w:val="00A459EB"/>
    <w:rsid w:val="00A45C70"/>
    <w:rsid w:val="00A46B9C"/>
    <w:rsid w:val="00A46F8B"/>
    <w:rsid w:val="00A471B6"/>
    <w:rsid w:val="00A47301"/>
    <w:rsid w:val="00A474A7"/>
    <w:rsid w:val="00A5089A"/>
    <w:rsid w:val="00A50AF9"/>
    <w:rsid w:val="00A5111E"/>
    <w:rsid w:val="00A51148"/>
    <w:rsid w:val="00A51D8C"/>
    <w:rsid w:val="00A52781"/>
    <w:rsid w:val="00A53378"/>
    <w:rsid w:val="00A535CC"/>
    <w:rsid w:val="00A535FF"/>
    <w:rsid w:val="00A54825"/>
    <w:rsid w:val="00A55EA7"/>
    <w:rsid w:val="00A55FA3"/>
    <w:rsid w:val="00A5613F"/>
    <w:rsid w:val="00A614FE"/>
    <w:rsid w:val="00A616B9"/>
    <w:rsid w:val="00A6192D"/>
    <w:rsid w:val="00A61C19"/>
    <w:rsid w:val="00A6200F"/>
    <w:rsid w:val="00A6260F"/>
    <w:rsid w:val="00A62D7A"/>
    <w:rsid w:val="00A62EDC"/>
    <w:rsid w:val="00A63776"/>
    <w:rsid w:val="00A6491A"/>
    <w:rsid w:val="00A6559D"/>
    <w:rsid w:val="00A65BD7"/>
    <w:rsid w:val="00A65D0D"/>
    <w:rsid w:val="00A661B2"/>
    <w:rsid w:val="00A66755"/>
    <w:rsid w:val="00A668E9"/>
    <w:rsid w:val="00A669FD"/>
    <w:rsid w:val="00A66C5A"/>
    <w:rsid w:val="00A66DEB"/>
    <w:rsid w:val="00A67656"/>
    <w:rsid w:val="00A70749"/>
    <w:rsid w:val="00A70AC3"/>
    <w:rsid w:val="00A713A3"/>
    <w:rsid w:val="00A7157E"/>
    <w:rsid w:val="00A71E93"/>
    <w:rsid w:val="00A7234F"/>
    <w:rsid w:val="00A72427"/>
    <w:rsid w:val="00A72676"/>
    <w:rsid w:val="00A7349B"/>
    <w:rsid w:val="00A734AA"/>
    <w:rsid w:val="00A7352A"/>
    <w:rsid w:val="00A73753"/>
    <w:rsid w:val="00A737AA"/>
    <w:rsid w:val="00A73EC7"/>
    <w:rsid w:val="00A7476F"/>
    <w:rsid w:val="00A74B1B"/>
    <w:rsid w:val="00A74B64"/>
    <w:rsid w:val="00A75E10"/>
    <w:rsid w:val="00A76DDF"/>
    <w:rsid w:val="00A76E8B"/>
    <w:rsid w:val="00A774D5"/>
    <w:rsid w:val="00A803DF"/>
    <w:rsid w:val="00A818D5"/>
    <w:rsid w:val="00A81AB9"/>
    <w:rsid w:val="00A81C36"/>
    <w:rsid w:val="00A82EB3"/>
    <w:rsid w:val="00A8302C"/>
    <w:rsid w:val="00A83471"/>
    <w:rsid w:val="00A8394B"/>
    <w:rsid w:val="00A844E3"/>
    <w:rsid w:val="00A85DC5"/>
    <w:rsid w:val="00A87D9B"/>
    <w:rsid w:val="00A9003C"/>
    <w:rsid w:val="00A9087F"/>
    <w:rsid w:val="00A90D24"/>
    <w:rsid w:val="00A90F57"/>
    <w:rsid w:val="00A91230"/>
    <w:rsid w:val="00A91628"/>
    <w:rsid w:val="00A9178C"/>
    <w:rsid w:val="00A91A63"/>
    <w:rsid w:val="00A92562"/>
    <w:rsid w:val="00A93001"/>
    <w:rsid w:val="00A94140"/>
    <w:rsid w:val="00A94A49"/>
    <w:rsid w:val="00A9570E"/>
    <w:rsid w:val="00A95D24"/>
    <w:rsid w:val="00A96170"/>
    <w:rsid w:val="00A97172"/>
    <w:rsid w:val="00A9723C"/>
    <w:rsid w:val="00AA09D5"/>
    <w:rsid w:val="00AA0C55"/>
    <w:rsid w:val="00AA1708"/>
    <w:rsid w:val="00AA1FE0"/>
    <w:rsid w:val="00AA2F46"/>
    <w:rsid w:val="00AA2F9D"/>
    <w:rsid w:val="00AA3744"/>
    <w:rsid w:val="00AA37CE"/>
    <w:rsid w:val="00AA471E"/>
    <w:rsid w:val="00AA54F2"/>
    <w:rsid w:val="00AA5701"/>
    <w:rsid w:val="00AA59BF"/>
    <w:rsid w:val="00AA6227"/>
    <w:rsid w:val="00AA62B0"/>
    <w:rsid w:val="00AA7757"/>
    <w:rsid w:val="00AA7CD7"/>
    <w:rsid w:val="00AA7F6C"/>
    <w:rsid w:val="00AB047F"/>
    <w:rsid w:val="00AB0965"/>
    <w:rsid w:val="00AB1998"/>
    <w:rsid w:val="00AB2706"/>
    <w:rsid w:val="00AB2C62"/>
    <w:rsid w:val="00AB3CE7"/>
    <w:rsid w:val="00AB410E"/>
    <w:rsid w:val="00AB5BB7"/>
    <w:rsid w:val="00AB5E34"/>
    <w:rsid w:val="00AB6942"/>
    <w:rsid w:val="00AB6E0E"/>
    <w:rsid w:val="00AB717A"/>
    <w:rsid w:val="00AB7B95"/>
    <w:rsid w:val="00AC159C"/>
    <w:rsid w:val="00AC1CBA"/>
    <w:rsid w:val="00AC202A"/>
    <w:rsid w:val="00AC22D4"/>
    <w:rsid w:val="00AC334B"/>
    <w:rsid w:val="00AC385D"/>
    <w:rsid w:val="00AC3D08"/>
    <w:rsid w:val="00AC4972"/>
    <w:rsid w:val="00AC63BE"/>
    <w:rsid w:val="00AC64B7"/>
    <w:rsid w:val="00AC64F1"/>
    <w:rsid w:val="00AC6542"/>
    <w:rsid w:val="00AC689D"/>
    <w:rsid w:val="00AD02E2"/>
    <w:rsid w:val="00AD2613"/>
    <w:rsid w:val="00AD282F"/>
    <w:rsid w:val="00AD3D80"/>
    <w:rsid w:val="00AD4201"/>
    <w:rsid w:val="00AD4360"/>
    <w:rsid w:val="00AD4F09"/>
    <w:rsid w:val="00AD582A"/>
    <w:rsid w:val="00AD76BA"/>
    <w:rsid w:val="00AD78B8"/>
    <w:rsid w:val="00AE00C3"/>
    <w:rsid w:val="00AE11F3"/>
    <w:rsid w:val="00AE2976"/>
    <w:rsid w:val="00AE2A0D"/>
    <w:rsid w:val="00AE2B6D"/>
    <w:rsid w:val="00AE2BF4"/>
    <w:rsid w:val="00AE4212"/>
    <w:rsid w:val="00AE460B"/>
    <w:rsid w:val="00AE51A2"/>
    <w:rsid w:val="00AE51F8"/>
    <w:rsid w:val="00AE535A"/>
    <w:rsid w:val="00AE5F6B"/>
    <w:rsid w:val="00AE638C"/>
    <w:rsid w:val="00AE7020"/>
    <w:rsid w:val="00AE708A"/>
    <w:rsid w:val="00AE7F47"/>
    <w:rsid w:val="00AF3466"/>
    <w:rsid w:val="00AF4BC6"/>
    <w:rsid w:val="00AF4CE3"/>
    <w:rsid w:val="00AF4EA7"/>
    <w:rsid w:val="00AF620B"/>
    <w:rsid w:val="00AF672E"/>
    <w:rsid w:val="00AF7202"/>
    <w:rsid w:val="00AF764C"/>
    <w:rsid w:val="00B000EE"/>
    <w:rsid w:val="00B0031D"/>
    <w:rsid w:val="00B01D3B"/>
    <w:rsid w:val="00B02828"/>
    <w:rsid w:val="00B037EA"/>
    <w:rsid w:val="00B03E8C"/>
    <w:rsid w:val="00B043D8"/>
    <w:rsid w:val="00B0444D"/>
    <w:rsid w:val="00B04512"/>
    <w:rsid w:val="00B04593"/>
    <w:rsid w:val="00B05116"/>
    <w:rsid w:val="00B06F56"/>
    <w:rsid w:val="00B077EB"/>
    <w:rsid w:val="00B07895"/>
    <w:rsid w:val="00B12B81"/>
    <w:rsid w:val="00B14328"/>
    <w:rsid w:val="00B14CE9"/>
    <w:rsid w:val="00B153D9"/>
    <w:rsid w:val="00B158EC"/>
    <w:rsid w:val="00B1783B"/>
    <w:rsid w:val="00B179C3"/>
    <w:rsid w:val="00B17D38"/>
    <w:rsid w:val="00B208AD"/>
    <w:rsid w:val="00B2094F"/>
    <w:rsid w:val="00B20B46"/>
    <w:rsid w:val="00B221DD"/>
    <w:rsid w:val="00B22AF7"/>
    <w:rsid w:val="00B237D3"/>
    <w:rsid w:val="00B23DB0"/>
    <w:rsid w:val="00B24638"/>
    <w:rsid w:val="00B24A58"/>
    <w:rsid w:val="00B26399"/>
    <w:rsid w:val="00B26AA7"/>
    <w:rsid w:val="00B2796C"/>
    <w:rsid w:val="00B300AC"/>
    <w:rsid w:val="00B30800"/>
    <w:rsid w:val="00B310F3"/>
    <w:rsid w:val="00B322B2"/>
    <w:rsid w:val="00B3240A"/>
    <w:rsid w:val="00B3333C"/>
    <w:rsid w:val="00B333EB"/>
    <w:rsid w:val="00B361A9"/>
    <w:rsid w:val="00B363D5"/>
    <w:rsid w:val="00B3704B"/>
    <w:rsid w:val="00B37A7C"/>
    <w:rsid w:val="00B4068F"/>
    <w:rsid w:val="00B40BEA"/>
    <w:rsid w:val="00B421D5"/>
    <w:rsid w:val="00B42875"/>
    <w:rsid w:val="00B42A4C"/>
    <w:rsid w:val="00B42E40"/>
    <w:rsid w:val="00B42E95"/>
    <w:rsid w:val="00B42EDD"/>
    <w:rsid w:val="00B43724"/>
    <w:rsid w:val="00B4508D"/>
    <w:rsid w:val="00B4653C"/>
    <w:rsid w:val="00B4691D"/>
    <w:rsid w:val="00B47480"/>
    <w:rsid w:val="00B47564"/>
    <w:rsid w:val="00B47835"/>
    <w:rsid w:val="00B5015C"/>
    <w:rsid w:val="00B50D06"/>
    <w:rsid w:val="00B50E79"/>
    <w:rsid w:val="00B516D6"/>
    <w:rsid w:val="00B51AE2"/>
    <w:rsid w:val="00B51FE8"/>
    <w:rsid w:val="00B523D6"/>
    <w:rsid w:val="00B52522"/>
    <w:rsid w:val="00B52E6E"/>
    <w:rsid w:val="00B534E2"/>
    <w:rsid w:val="00B541F3"/>
    <w:rsid w:val="00B54742"/>
    <w:rsid w:val="00B549E0"/>
    <w:rsid w:val="00B54AA3"/>
    <w:rsid w:val="00B54D62"/>
    <w:rsid w:val="00B54E57"/>
    <w:rsid w:val="00B55730"/>
    <w:rsid w:val="00B558A3"/>
    <w:rsid w:val="00B55D04"/>
    <w:rsid w:val="00B56528"/>
    <w:rsid w:val="00B567E3"/>
    <w:rsid w:val="00B56B78"/>
    <w:rsid w:val="00B59490"/>
    <w:rsid w:val="00B603D4"/>
    <w:rsid w:val="00B60709"/>
    <w:rsid w:val="00B61500"/>
    <w:rsid w:val="00B615C3"/>
    <w:rsid w:val="00B61720"/>
    <w:rsid w:val="00B61B7E"/>
    <w:rsid w:val="00B63052"/>
    <w:rsid w:val="00B630AB"/>
    <w:rsid w:val="00B63252"/>
    <w:rsid w:val="00B63787"/>
    <w:rsid w:val="00B64737"/>
    <w:rsid w:val="00B64861"/>
    <w:rsid w:val="00B65102"/>
    <w:rsid w:val="00B65BCF"/>
    <w:rsid w:val="00B65EB8"/>
    <w:rsid w:val="00B66C68"/>
    <w:rsid w:val="00B66D2A"/>
    <w:rsid w:val="00B672CD"/>
    <w:rsid w:val="00B70E7F"/>
    <w:rsid w:val="00B70F78"/>
    <w:rsid w:val="00B7112C"/>
    <w:rsid w:val="00B71559"/>
    <w:rsid w:val="00B7173C"/>
    <w:rsid w:val="00B72476"/>
    <w:rsid w:val="00B75D46"/>
    <w:rsid w:val="00B768CC"/>
    <w:rsid w:val="00B77363"/>
    <w:rsid w:val="00B800FA"/>
    <w:rsid w:val="00B80413"/>
    <w:rsid w:val="00B80644"/>
    <w:rsid w:val="00B8135A"/>
    <w:rsid w:val="00B81AA3"/>
    <w:rsid w:val="00B81EBF"/>
    <w:rsid w:val="00B8268B"/>
    <w:rsid w:val="00B829B6"/>
    <w:rsid w:val="00B82B49"/>
    <w:rsid w:val="00B84925"/>
    <w:rsid w:val="00B85A77"/>
    <w:rsid w:val="00B86E9F"/>
    <w:rsid w:val="00B86F3E"/>
    <w:rsid w:val="00B8720C"/>
    <w:rsid w:val="00B87750"/>
    <w:rsid w:val="00B9022C"/>
    <w:rsid w:val="00B9175E"/>
    <w:rsid w:val="00B92179"/>
    <w:rsid w:val="00B922B8"/>
    <w:rsid w:val="00B933AF"/>
    <w:rsid w:val="00B94BCE"/>
    <w:rsid w:val="00B954EC"/>
    <w:rsid w:val="00B95917"/>
    <w:rsid w:val="00B95E2D"/>
    <w:rsid w:val="00B96904"/>
    <w:rsid w:val="00B96A88"/>
    <w:rsid w:val="00B9706F"/>
    <w:rsid w:val="00B97802"/>
    <w:rsid w:val="00B97E86"/>
    <w:rsid w:val="00BA1282"/>
    <w:rsid w:val="00BA1809"/>
    <w:rsid w:val="00BA3278"/>
    <w:rsid w:val="00BA3441"/>
    <w:rsid w:val="00BA3A35"/>
    <w:rsid w:val="00BA45E2"/>
    <w:rsid w:val="00BA50A8"/>
    <w:rsid w:val="00BA5842"/>
    <w:rsid w:val="00BA6831"/>
    <w:rsid w:val="00BA7343"/>
    <w:rsid w:val="00BA77CB"/>
    <w:rsid w:val="00BA7B57"/>
    <w:rsid w:val="00BB014B"/>
    <w:rsid w:val="00BB0725"/>
    <w:rsid w:val="00BB0B31"/>
    <w:rsid w:val="00BB0DC2"/>
    <w:rsid w:val="00BB250A"/>
    <w:rsid w:val="00BB38F4"/>
    <w:rsid w:val="00BB4738"/>
    <w:rsid w:val="00BB4C6A"/>
    <w:rsid w:val="00BB589C"/>
    <w:rsid w:val="00BB5913"/>
    <w:rsid w:val="00BB59CA"/>
    <w:rsid w:val="00BB5A11"/>
    <w:rsid w:val="00BB77D6"/>
    <w:rsid w:val="00BB78A4"/>
    <w:rsid w:val="00BB7949"/>
    <w:rsid w:val="00BB7C1E"/>
    <w:rsid w:val="00BC0AFB"/>
    <w:rsid w:val="00BC0B3D"/>
    <w:rsid w:val="00BC1161"/>
    <w:rsid w:val="00BC2256"/>
    <w:rsid w:val="00BC2779"/>
    <w:rsid w:val="00BC3072"/>
    <w:rsid w:val="00BC39C6"/>
    <w:rsid w:val="00BC3D24"/>
    <w:rsid w:val="00BC3FD5"/>
    <w:rsid w:val="00BC445F"/>
    <w:rsid w:val="00BC49D4"/>
    <w:rsid w:val="00BC5829"/>
    <w:rsid w:val="00BC5CBC"/>
    <w:rsid w:val="00BC6077"/>
    <w:rsid w:val="00BC6C6E"/>
    <w:rsid w:val="00BC7042"/>
    <w:rsid w:val="00BC7052"/>
    <w:rsid w:val="00BC79DA"/>
    <w:rsid w:val="00BC7C7B"/>
    <w:rsid w:val="00BC7E6A"/>
    <w:rsid w:val="00BD0285"/>
    <w:rsid w:val="00BD1310"/>
    <w:rsid w:val="00BD16F6"/>
    <w:rsid w:val="00BD1C4F"/>
    <w:rsid w:val="00BD1F58"/>
    <w:rsid w:val="00BD2169"/>
    <w:rsid w:val="00BD2B93"/>
    <w:rsid w:val="00BD32DA"/>
    <w:rsid w:val="00BD35C0"/>
    <w:rsid w:val="00BD3E0C"/>
    <w:rsid w:val="00BD4222"/>
    <w:rsid w:val="00BD4494"/>
    <w:rsid w:val="00BD46AC"/>
    <w:rsid w:val="00BD4A3A"/>
    <w:rsid w:val="00BD4EA9"/>
    <w:rsid w:val="00BD52B3"/>
    <w:rsid w:val="00BD566B"/>
    <w:rsid w:val="00BD5D92"/>
    <w:rsid w:val="00BD5EC2"/>
    <w:rsid w:val="00BD692C"/>
    <w:rsid w:val="00BD710F"/>
    <w:rsid w:val="00BD73D8"/>
    <w:rsid w:val="00BD7714"/>
    <w:rsid w:val="00BE08F3"/>
    <w:rsid w:val="00BE1131"/>
    <w:rsid w:val="00BE1A0B"/>
    <w:rsid w:val="00BE2660"/>
    <w:rsid w:val="00BE2B14"/>
    <w:rsid w:val="00BE3BBC"/>
    <w:rsid w:val="00BE3C37"/>
    <w:rsid w:val="00BE4217"/>
    <w:rsid w:val="00BE51D6"/>
    <w:rsid w:val="00BE5F0D"/>
    <w:rsid w:val="00BE68F2"/>
    <w:rsid w:val="00BE6E52"/>
    <w:rsid w:val="00BE7098"/>
    <w:rsid w:val="00BF04A8"/>
    <w:rsid w:val="00BF17E7"/>
    <w:rsid w:val="00BF211E"/>
    <w:rsid w:val="00BF2B27"/>
    <w:rsid w:val="00BF398E"/>
    <w:rsid w:val="00BF3D07"/>
    <w:rsid w:val="00BF46A7"/>
    <w:rsid w:val="00BF58A1"/>
    <w:rsid w:val="00BF5B3F"/>
    <w:rsid w:val="00BF63EA"/>
    <w:rsid w:val="00BF6891"/>
    <w:rsid w:val="00BF7001"/>
    <w:rsid w:val="00BF7962"/>
    <w:rsid w:val="00C008A2"/>
    <w:rsid w:val="00C01A45"/>
    <w:rsid w:val="00C01A54"/>
    <w:rsid w:val="00C02F45"/>
    <w:rsid w:val="00C033BC"/>
    <w:rsid w:val="00C035F3"/>
    <w:rsid w:val="00C0376F"/>
    <w:rsid w:val="00C04588"/>
    <w:rsid w:val="00C04649"/>
    <w:rsid w:val="00C05CB7"/>
    <w:rsid w:val="00C06A78"/>
    <w:rsid w:val="00C06F30"/>
    <w:rsid w:val="00C100E8"/>
    <w:rsid w:val="00C10810"/>
    <w:rsid w:val="00C10908"/>
    <w:rsid w:val="00C117D3"/>
    <w:rsid w:val="00C1266F"/>
    <w:rsid w:val="00C12D9E"/>
    <w:rsid w:val="00C13FC0"/>
    <w:rsid w:val="00C14D8D"/>
    <w:rsid w:val="00C15B59"/>
    <w:rsid w:val="00C160F8"/>
    <w:rsid w:val="00C171C9"/>
    <w:rsid w:val="00C17EB7"/>
    <w:rsid w:val="00C200AB"/>
    <w:rsid w:val="00C2029F"/>
    <w:rsid w:val="00C20F14"/>
    <w:rsid w:val="00C216CF"/>
    <w:rsid w:val="00C21A6F"/>
    <w:rsid w:val="00C22826"/>
    <w:rsid w:val="00C235F0"/>
    <w:rsid w:val="00C236EA"/>
    <w:rsid w:val="00C2378A"/>
    <w:rsid w:val="00C23886"/>
    <w:rsid w:val="00C243A6"/>
    <w:rsid w:val="00C248D1"/>
    <w:rsid w:val="00C24A8F"/>
    <w:rsid w:val="00C2534B"/>
    <w:rsid w:val="00C25754"/>
    <w:rsid w:val="00C25BA5"/>
    <w:rsid w:val="00C263D8"/>
    <w:rsid w:val="00C274F5"/>
    <w:rsid w:val="00C27EEA"/>
    <w:rsid w:val="00C301A3"/>
    <w:rsid w:val="00C3079C"/>
    <w:rsid w:val="00C307FD"/>
    <w:rsid w:val="00C30935"/>
    <w:rsid w:val="00C31F3E"/>
    <w:rsid w:val="00C32210"/>
    <w:rsid w:val="00C32315"/>
    <w:rsid w:val="00C323EA"/>
    <w:rsid w:val="00C3289E"/>
    <w:rsid w:val="00C329B6"/>
    <w:rsid w:val="00C32ED0"/>
    <w:rsid w:val="00C340D7"/>
    <w:rsid w:val="00C3475C"/>
    <w:rsid w:val="00C35386"/>
    <w:rsid w:val="00C360B0"/>
    <w:rsid w:val="00C37B2A"/>
    <w:rsid w:val="00C37EF6"/>
    <w:rsid w:val="00C400A0"/>
    <w:rsid w:val="00C40567"/>
    <w:rsid w:val="00C40A9D"/>
    <w:rsid w:val="00C41071"/>
    <w:rsid w:val="00C41DC0"/>
    <w:rsid w:val="00C41F66"/>
    <w:rsid w:val="00C439EB"/>
    <w:rsid w:val="00C44AE7"/>
    <w:rsid w:val="00C4526B"/>
    <w:rsid w:val="00C45C82"/>
    <w:rsid w:val="00C46DED"/>
    <w:rsid w:val="00C46F42"/>
    <w:rsid w:val="00C47CC2"/>
    <w:rsid w:val="00C50080"/>
    <w:rsid w:val="00C50D44"/>
    <w:rsid w:val="00C51559"/>
    <w:rsid w:val="00C51D99"/>
    <w:rsid w:val="00C522B5"/>
    <w:rsid w:val="00C52370"/>
    <w:rsid w:val="00C524C2"/>
    <w:rsid w:val="00C53120"/>
    <w:rsid w:val="00C555CA"/>
    <w:rsid w:val="00C56F2A"/>
    <w:rsid w:val="00C570B3"/>
    <w:rsid w:val="00C57724"/>
    <w:rsid w:val="00C579A3"/>
    <w:rsid w:val="00C57C8C"/>
    <w:rsid w:val="00C604AC"/>
    <w:rsid w:val="00C606C6"/>
    <w:rsid w:val="00C606DD"/>
    <w:rsid w:val="00C61E56"/>
    <w:rsid w:val="00C633BE"/>
    <w:rsid w:val="00C63B84"/>
    <w:rsid w:val="00C63E4D"/>
    <w:rsid w:val="00C64EDE"/>
    <w:rsid w:val="00C66272"/>
    <w:rsid w:val="00C66650"/>
    <w:rsid w:val="00C679A7"/>
    <w:rsid w:val="00C71244"/>
    <w:rsid w:val="00C71326"/>
    <w:rsid w:val="00C72311"/>
    <w:rsid w:val="00C7259D"/>
    <w:rsid w:val="00C72C47"/>
    <w:rsid w:val="00C72EF2"/>
    <w:rsid w:val="00C739ED"/>
    <w:rsid w:val="00C741EB"/>
    <w:rsid w:val="00C74F71"/>
    <w:rsid w:val="00C75DF4"/>
    <w:rsid w:val="00C765EE"/>
    <w:rsid w:val="00C76735"/>
    <w:rsid w:val="00C76D3A"/>
    <w:rsid w:val="00C77C7A"/>
    <w:rsid w:val="00C77DE4"/>
    <w:rsid w:val="00C77E8C"/>
    <w:rsid w:val="00C80126"/>
    <w:rsid w:val="00C801B0"/>
    <w:rsid w:val="00C818C3"/>
    <w:rsid w:val="00C81C2A"/>
    <w:rsid w:val="00C82F96"/>
    <w:rsid w:val="00C8361E"/>
    <w:rsid w:val="00C840ED"/>
    <w:rsid w:val="00C84354"/>
    <w:rsid w:val="00C849FC"/>
    <w:rsid w:val="00C8535F"/>
    <w:rsid w:val="00C85682"/>
    <w:rsid w:val="00C85E57"/>
    <w:rsid w:val="00C86575"/>
    <w:rsid w:val="00C8685D"/>
    <w:rsid w:val="00C8701A"/>
    <w:rsid w:val="00C875AF"/>
    <w:rsid w:val="00C90338"/>
    <w:rsid w:val="00C90754"/>
    <w:rsid w:val="00C90BE1"/>
    <w:rsid w:val="00C918D7"/>
    <w:rsid w:val="00C91BC0"/>
    <w:rsid w:val="00C92458"/>
    <w:rsid w:val="00C92BC4"/>
    <w:rsid w:val="00C92E9C"/>
    <w:rsid w:val="00C93FBF"/>
    <w:rsid w:val="00C94B47"/>
    <w:rsid w:val="00C94E7E"/>
    <w:rsid w:val="00C953BE"/>
    <w:rsid w:val="00C95E81"/>
    <w:rsid w:val="00C96388"/>
    <w:rsid w:val="00CA02D0"/>
    <w:rsid w:val="00CA107F"/>
    <w:rsid w:val="00CA16F0"/>
    <w:rsid w:val="00CA1748"/>
    <w:rsid w:val="00CA19D4"/>
    <w:rsid w:val="00CA1C10"/>
    <w:rsid w:val="00CA3346"/>
    <w:rsid w:val="00CA3C0B"/>
    <w:rsid w:val="00CA45BF"/>
    <w:rsid w:val="00CA760D"/>
    <w:rsid w:val="00CB05AD"/>
    <w:rsid w:val="00CB05E4"/>
    <w:rsid w:val="00CB1727"/>
    <w:rsid w:val="00CB176B"/>
    <w:rsid w:val="00CB1EFF"/>
    <w:rsid w:val="00CB28CC"/>
    <w:rsid w:val="00CB2E7C"/>
    <w:rsid w:val="00CB2F81"/>
    <w:rsid w:val="00CB37A1"/>
    <w:rsid w:val="00CB3CD9"/>
    <w:rsid w:val="00CB3F2E"/>
    <w:rsid w:val="00CB4050"/>
    <w:rsid w:val="00CB494D"/>
    <w:rsid w:val="00CB55DC"/>
    <w:rsid w:val="00CB5BB5"/>
    <w:rsid w:val="00CB5CE3"/>
    <w:rsid w:val="00CB6C19"/>
    <w:rsid w:val="00CB6F0B"/>
    <w:rsid w:val="00CB79C5"/>
    <w:rsid w:val="00CB7F74"/>
    <w:rsid w:val="00CC0487"/>
    <w:rsid w:val="00CC07BC"/>
    <w:rsid w:val="00CC0EAF"/>
    <w:rsid w:val="00CC15B9"/>
    <w:rsid w:val="00CC2200"/>
    <w:rsid w:val="00CC2913"/>
    <w:rsid w:val="00CC2E2F"/>
    <w:rsid w:val="00CC2E7F"/>
    <w:rsid w:val="00CC3D9F"/>
    <w:rsid w:val="00CC46B6"/>
    <w:rsid w:val="00CC48E5"/>
    <w:rsid w:val="00CC4F6F"/>
    <w:rsid w:val="00CC61AA"/>
    <w:rsid w:val="00CC642C"/>
    <w:rsid w:val="00CC6989"/>
    <w:rsid w:val="00CD056C"/>
    <w:rsid w:val="00CD06F6"/>
    <w:rsid w:val="00CD1D4D"/>
    <w:rsid w:val="00CD2221"/>
    <w:rsid w:val="00CD2860"/>
    <w:rsid w:val="00CD2867"/>
    <w:rsid w:val="00CD2996"/>
    <w:rsid w:val="00CD3BA0"/>
    <w:rsid w:val="00CD4F9F"/>
    <w:rsid w:val="00CD5274"/>
    <w:rsid w:val="00CD5652"/>
    <w:rsid w:val="00CD5786"/>
    <w:rsid w:val="00CD672B"/>
    <w:rsid w:val="00CD68F9"/>
    <w:rsid w:val="00CD712C"/>
    <w:rsid w:val="00CD7663"/>
    <w:rsid w:val="00CE003A"/>
    <w:rsid w:val="00CE0932"/>
    <w:rsid w:val="00CE13D1"/>
    <w:rsid w:val="00CE1942"/>
    <w:rsid w:val="00CE3163"/>
    <w:rsid w:val="00CE3675"/>
    <w:rsid w:val="00CE383E"/>
    <w:rsid w:val="00CE3F00"/>
    <w:rsid w:val="00CE406F"/>
    <w:rsid w:val="00CE4FB1"/>
    <w:rsid w:val="00CE53B6"/>
    <w:rsid w:val="00CE53C1"/>
    <w:rsid w:val="00CE6879"/>
    <w:rsid w:val="00CE6DFC"/>
    <w:rsid w:val="00CF1098"/>
    <w:rsid w:val="00CF20C9"/>
    <w:rsid w:val="00CF28A4"/>
    <w:rsid w:val="00CF30AF"/>
    <w:rsid w:val="00CF37DB"/>
    <w:rsid w:val="00CF3AE0"/>
    <w:rsid w:val="00CF448B"/>
    <w:rsid w:val="00CF62B3"/>
    <w:rsid w:val="00CF70B5"/>
    <w:rsid w:val="00CF7A7C"/>
    <w:rsid w:val="00D016AB"/>
    <w:rsid w:val="00D03849"/>
    <w:rsid w:val="00D03CC0"/>
    <w:rsid w:val="00D042AE"/>
    <w:rsid w:val="00D0445B"/>
    <w:rsid w:val="00D0508A"/>
    <w:rsid w:val="00D05970"/>
    <w:rsid w:val="00D05A30"/>
    <w:rsid w:val="00D065B0"/>
    <w:rsid w:val="00D0706F"/>
    <w:rsid w:val="00D07347"/>
    <w:rsid w:val="00D074E1"/>
    <w:rsid w:val="00D07DC0"/>
    <w:rsid w:val="00D07EC6"/>
    <w:rsid w:val="00D12157"/>
    <w:rsid w:val="00D122A8"/>
    <w:rsid w:val="00D12884"/>
    <w:rsid w:val="00D129F6"/>
    <w:rsid w:val="00D144BC"/>
    <w:rsid w:val="00D144C3"/>
    <w:rsid w:val="00D14E6D"/>
    <w:rsid w:val="00D15179"/>
    <w:rsid w:val="00D1544F"/>
    <w:rsid w:val="00D155D7"/>
    <w:rsid w:val="00D1717A"/>
    <w:rsid w:val="00D1719D"/>
    <w:rsid w:val="00D1764E"/>
    <w:rsid w:val="00D17F79"/>
    <w:rsid w:val="00D20103"/>
    <w:rsid w:val="00D2018D"/>
    <w:rsid w:val="00D20E98"/>
    <w:rsid w:val="00D21336"/>
    <w:rsid w:val="00D21E49"/>
    <w:rsid w:val="00D21EE8"/>
    <w:rsid w:val="00D22163"/>
    <w:rsid w:val="00D2296F"/>
    <w:rsid w:val="00D22C29"/>
    <w:rsid w:val="00D22C50"/>
    <w:rsid w:val="00D24662"/>
    <w:rsid w:val="00D2480D"/>
    <w:rsid w:val="00D24892"/>
    <w:rsid w:val="00D25EE3"/>
    <w:rsid w:val="00D27944"/>
    <w:rsid w:val="00D27F72"/>
    <w:rsid w:val="00D30B19"/>
    <w:rsid w:val="00D311A2"/>
    <w:rsid w:val="00D32D25"/>
    <w:rsid w:val="00D343FF"/>
    <w:rsid w:val="00D3444B"/>
    <w:rsid w:val="00D347AF"/>
    <w:rsid w:val="00D34C69"/>
    <w:rsid w:val="00D359FC"/>
    <w:rsid w:val="00D35A40"/>
    <w:rsid w:val="00D3626D"/>
    <w:rsid w:val="00D37A8C"/>
    <w:rsid w:val="00D4079D"/>
    <w:rsid w:val="00D407F8"/>
    <w:rsid w:val="00D413A0"/>
    <w:rsid w:val="00D4244D"/>
    <w:rsid w:val="00D427C5"/>
    <w:rsid w:val="00D42EE4"/>
    <w:rsid w:val="00D42F7C"/>
    <w:rsid w:val="00D4319B"/>
    <w:rsid w:val="00D43442"/>
    <w:rsid w:val="00D4394D"/>
    <w:rsid w:val="00D43A37"/>
    <w:rsid w:val="00D43AEF"/>
    <w:rsid w:val="00D445CD"/>
    <w:rsid w:val="00D44CFC"/>
    <w:rsid w:val="00D45D79"/>
    <w:rsid w:val="00D46330"/>
    <w:rsid w:val="00D47036"/>
    <w:rsid w:val="00D47131"/>
    <w:rsid w:val="00D477AC"/>
    <w:rsid w:val="00D47804"/>
    <w:rsid w:val="00D50712"/>
    <w:rsid w:val="00D516EC"/>
    <w:rsid w:val="00D51921"/>
    <w:rsid w:val="00D51D60"/>
    <w:rsid w:val="00D527FA"/>
    <w:rsid w:val="00D5285F"/>
    <w:rsid w:val="00D55B72"/>
    <w:rsid w:val="00D55C55"/>
    <w:rsid w:val="00D56619"/>
    <w:rsid w:val="00D60D83"/>
    <w:rsid w:val="00D614B8"/>
    <w:rsid w:val="00D6176D"/>
    <w:rsid w:val="00D628A0"/>
    <w:rsid w:val="00D645E5"/>
    <w:rsid w:val="00D645EA"/>
    <w:rsid w:val="00D654B8"/>
    <w:rsid w:val="00D65676"/>
    <w:rsid w:val="00D659FA"/>
    <w:rsid w:val="00D65D36"/>
    <w:rsid w:val="00D67503"/>
    <w:rsid w:val="00D72340"/>
    <w:rsid w:val="00D723EE"/>
    <w:rsid w:val="00D7246C"/>
    <w:rsid w:val="00D73557"/>
    <w:rsid w:val="00D73BFE"/>
    <w:rsid w:val="00D73DEC"/>
    <w:rsid w:val="00D74239"/>
    <w:rsid w:val="00D747A6"/>
    <w:rsid w:val="00D747B7"/>
    <w:rsid w:val="00D7550A"/>
    <w:rsid w:val="00D7583B"/>
    <w:rsid w:val="00D76A47"/>
    <w:rsid w:val="00D76D13"/>
    <w:rsid w:val="00D77999"/>
    <w:rsid w:val="00D80FAD"/>
    <w:rsid w:val="00D81D5C"/>
    <w:rsid w:val="00D82B2E"/>
    <w:rsid w:val="00D82CDE"/>
    <w:rsid w:val="00D82E35"/>
    <w:rsid w:val="00D8350E"/>
    <w:rsid w:val="00D8439F"/>
    <w:rsid w:val="00D84AF7"/>
    <w:rsid w:val="00D870F9"/>
    <w:rsid w:val="00D87550"/>
    <w:rsid w:val="00D87DF3"/>
    <w:rsid w:val="00D87FF0"/>
    <w:rsid w:val="00D90A54"/>
    <w:rsid w:val="00D90E90"/>
    <w:rsid w:val="00D91205"/>
    <w:rsid w:val="00D91C96"/>
    <w:rsid w:val="00D925E9"/>
    <w:rsid w:val="00D93018"/>
    <w:rsid w:val="00D93BAF"/>
    <w:rsid w:val="00D93FEC"/>
    <w:rsid w:val="00D941CF"/>
    <w:rsid w:val="00D9421F"/>
    <w:rsid w:val="00D94D07"/>
    <w:rsid w:val="00D94ED2"/>
    <w:rsid w:val="00D96169"/>
    <w:rsid w:val="00D96AE8"/>
    <w:rsid w:val="00D9769B"/>
    <w:rsid w:val="00DA0AED"/>
    <w:rsid w:val="00DA18B3"/>
    <w:rsid w:val="00DA2C42"/>
    <w:rsid w:val="00DA2C46"/>
    <w:rsid w:val="00DA32BE"/>
    <w:rsid w:val="00DA33FE"/>
    <w:rsid w:val="00DA3578"/>
    <w:rsid w:val="00DA4A24"/>
    <w:rsid w:val="00DA6908"/>
    <w:rsid w:val="00DA6DA7"/>
    <w:rsid w:val="00DA6DFC"/>
    <w:rsid w:val="00DA7570"/>
    <w:rsid w:val="00DA7E9E"/>
    <w:rsid w:val="00DB1B70"/>
    <w:rsid w:val="00DB1F91"/>
    <w:rsid w:val="00DB2933"/>
    <w:rsid w:val="00DB375A"/>
    <w:rsid w:val="00DB45AE"/>
    <w:rsid w:val="00DB53FE"/>
    <w:rsid w:val="00DB5C7B"/>
    <w:rsid w:val="00DB691E"/>
    <w:rsid w:val="00DB6A29"/>
    <w:rsid w:val="00DB7D4E"/>
    <w:rsid w:val="00DC0259"/>
    <w:rsid w:val="00DC0F41"/>
    <w:rsid w:val="00DC12CB"/>
    <w:rsid w:val="00DC13F9"/>
    <w:rsid w:val="00DC193E"/>
    <w:rsid w:val="00DC1B7A"/>
    <w:rsid w:val="00DC2426"/>
    <w:rsid w:val="00DC27AB"/>
    <w:rsid w:val="00DC28FA"/>
    <w:rsid w:val="00DC29EE"/>
    <w:rsid w:val="00DC2A76"/>
    <w:rsid w:val="00DC2BFF"/>
    <w:rsid w:val="00DC2C9A"/>
    <w:rsid w:val="00DC34E1"/>
    <w:rsid w:val="00DC369D"/>
    <w:rsid w:val="00DC38D6"/>
    <w:rsid w:val="00DC4427"/>
    <w:rsid w:val="00DC5933"/>
    <w:rsid w:val="00DC5942"/>
    <w:rsid w:val="00DC5996"/>
    <w:rsid w:val="00DC7399"/>
    <w:rsid w:val="00DC7EC3"/>
    <w:rsid w:val="00DD0151"/>
    <w:rsid w:val="00DD0CAD"/>
    <w:rsid w:val="00DD173B"/>
    <w:rsid w:val="00DD2377"/>
    <w:rsid w:val="00DD3CE6"/>
    <w:rsid w:val="00DD5A21"/>
    <w:rsid w:val="00DD654E"/>
    <w:rsid w:val="00DD6836"/>
    <w:rsid w:val="00DD7EC6"/>
    <w:rsid w:val="00DE09D2"/>
    <w:rsid w:val="00DE1004"/>
    <w:rsid w:val="00DE11E0"/>
    <w:rsid w:val="00DE13AC"/>
    <w:rsid w:val="00DE2713"/>
    <w:rsid w:val="00DE383F"/>
    <w:rsid w:val="00DE4457"/>
    <w:rsid w:val="00DE4F63"/>
    <w:rsid w:val="00DE5259"/>
    <w:rsid w:val="00DE5C84"/>
    <w:rsid w:val="00DE67A0"/>
    <w:rsid w:val="00DE6D84"/>
    <w:rsid w:val="00DF152E"/>
    <w:rsid w:val="00DF1850"/>
    <w:rsid w:val="00DF1B54"/>
    <w:rsid w:val="00DF1D53"/>
    <w:rsid w:val="00DF211A"/>
    <w:rsid w:val="00DF3325"/>
    <w:rsid w:val="00DF3730"/>
    <w:rsid w:val="00DF3ABF"/>
    <w:rsid w:val="00DF47E0"/>
    <w:rsid w:val="00DF49AD"/>
    <w:rsid w:val="00DF61D8"/>
    <w:rsid w:val="00DF62E0"/>
    <w:rsid w:val="00DF69A0"/>
    <w:rsid w:val="00DF6B9B"/>
    <w:rsid w:val="00DF7060"/>
    <w:rsid w:val="00DF7400"/>
    <w:rsid w:val="00DF79AD"/>
    <w:rsid w:val="00DF79CF"/>
    <w:rsid w:val="00DF7A04"/>
    <w:rsid w:val="00DF7F3D"/>
    <w:rsid w:val="00E00129"/>
    <w:rsid w:val="00E01018"/>
    <w:rsid w:val="00E0198A"/>
    <w:rsid w:val="00E019B7"/>
    <w:rsid w:val="00E019C0"/>
    <w:rsid w:val="00E01AC8"/>
    <w:rsid w:val="00E01E9C"/>
    <w:rsid w:val="00E0268E"/>
    <w:rsid w:val="00E033D6"/>
    <w:rsid w:val="00E03B23"/>
    <w:rsid w:val="00E04D43"/>
    <w:rsid w:val="00E04E12"/>
    <w:rsid w:val="00E07096"/>
    <w:rsid w:val="00E070C0"/>
    <w:rsid w:val="00E07F8A"/>
    <w:rsid w:val="00E1094F"/>
    <w:rsid w:val="00E10EF5"/>
    <w:rsid w:val="00E1164A"/>
    <w:rsid w:val="00E119B1"/>
    <w:rsid w:val="00E11E17"/>
    <w:rsid w:val="00E121B2"/>
    <w:rsid w:val="00E1332F"/>
    <w:rsid w:val="00E134A5"/>
    <w:rsid w:val="00E14909"/>
    <w:rsid w:val="00E16CF4"/>
    <w:rsid w:val="00E17060"/>
    <w:rsid w:val="00E17C44"/>
    <w:rsid w:val="00E2008F"/>
    <w:rsid w:val="00E214B0"/>
    <w:rsid w:val="00E214C0"/>
    <w:rsid w:val="00E21823"/>
    <w:rsid w:val="00E21973"/>
    <w:rsid w:val="00E228DA"/>
    <w:rsid w:val="00E233CD"/>
    <w:rsid w:val="00E23B74"/>
    <w:rsid w:val="00E23B7F"/>
    <w:rsid w:val="00E23CB4"/>
    <w:rsid w:val="00E245BA"/>
    <w:rsid w:val="00E257AA"/>
    <w:rsid w:val="00E259D5"/>
    <w:rsid w:val="00E26133"/>
    <w:rsid w:val="00E268FB"/>
    <w:rsid w:val="00E272F2"/>
    <w:rsid w:val="00E30CA8"/>
    <w:rsid w:val="00E32537"/>
    <w:rsid w:val="00E32A74"/>
    <w:rsid w:val="00E3487C"/>
    <w:rsid w:val="00E34F25"/>
    <w:rsid w:val="00E353AD"/>
    <w:rsid w:val="00E35A08"/>
    <w:rsid w:val="00E35CB8"/>
    <w:rsid w:val="00E36516"/>
    <w:rsid w:val="00E36753"/>
    <w:rsid w:val="00E37BF4"/>
    <w:rsid w:val="00E40C79"/>
    <w:rsid w:val="00E40E31"/>
    <w:rsid w:val="00E4112C"/>
    <w:rsid w:val="00E41503"/>
    <w:rsid w:val="00E42590"/>
    <w:rsid w:val="00E42B06"/>
    <w:rsid w:val="00E43023"/>
    <w:rsid w:val="00E4375D"/>
    <w:rsid w:val="00E439B3"/>
    <w:rsid w:val="00E45C71"/>
    <w:rsid w:val="00E50369"/>
    <w:rsid w:val="00E50785"/>
    <w:rsid w:val="00E50E51"/>
    <w:rsid w:val="00E513BA"/>
    <w:rsid w:val="00E513E3"/>
    <w:rsid w:val="00E51963"/>
    <w:rsid w:val="00E51BFC"/>
    <w:rsid w:val="00E52A52"/>
    <w:rsid w:val="00E52D1B"/>
    <w:rsid w:val="00E52E06"/>
    <w:rsid w:val="00E52ECA"/>
    <w:rsid w:val="00E52F74"/>
    <w:rsid w:val="00E5334B"/>
    <w:rsid w:val="00E540B8"/>
    <w:rsid w:val="00E54489"/>
    <w:rsid w:val="00E546A9"/>
    <w:rsid w:val="00E5538A"/>
    <w:rsid w:val="00E563FB"/>
    <w:rsid w:val="00E56997"/>
    <w:rsid w:val="00E56DA9"/>
    <w:rsid w:val="00E57135"/>
    <w:rsid w:val="00E57412"/>
    <w:rsid w:val="00E610F2"/>
    <w:rsid w:val="00E6159C"/>
    <w:rsid w:val="00E62B76"/>
    <w:rsid w:val="00E62C74"/>
    <w:rsid w:val="00E637F3"/>
    <w:rsid w:val="00E64197"/>
    <w:rsid w:val="00E6444F"/>
    <w:rsid w:val="00E649B6"/>
    <w:rsid w:val="00E64C1B"/>
    <w:rsid w:val="00E655A8"/>
    <w:rsid w:val="00E65E4A"/>
    <w:rsid w:val="00E6724A"/>
    <w:rsid w:val="00E70271"/>
    <w:rsid w:val="00E713E5"/>
    <w:rsid w:val="00E726E9"/>
    <w:rsid w:val="00E72966"/>
    <w:rsid w:val="00E72F67"/>
    <w:rsid w:val="00E73536"/>
    <w:rsid w:val="00E73EE9"/>
    <w:rsid w:val="00E7529B"/>
    <w:rsid w:val="00E75C8F"/>
    <w:rsid w:val="00E76011"/>
    <w:rsid w:val="00E762DE"/>
    <w:rsid w:val="00E77D63"/>
    <w:rsid w:val="00E8019D"/>
    <w:rsid w:val="00E80221"/>
    <w:rsid w:val="00E80A69"/>
    <w:rsid w:val="00E81180"/>
    <w:rsid w:val="00E83105"/>
    <w:rsid w:val="00E83F8F"/>
    <w:rsid w:val="00E85145"/>
    <w:rsid w:val="00E852C5"/>
    <w:rsid w:val="00E85999"/>
    <w:rsid w:val="00E859C0"/>
    <w:rsid w:val="00E86274"/>
    <w:rsid w:val="00E86C3B"/>
    <w:rsid w:val="00E86F25"/>
    <w:rsid w:val="00E873CC"/>
    <w:rsid w:val="00E9026F"/>
    <w:rsid w:val="00E907E9"/>
    <w:rsid w:val="00E91491"/>
    <w:rsid w:val="00E91965"/>
    <w:rsid w:val="00E91A16"/>
    <w:rsid w:val="00E91DF0"/>
    <w:rsid w:val="00E92E4A"/>
    <w:rsid w:val="00E934FE"/>
    <w:rsid w:val="00E93530"/>
    <w:rsid w:val="00E93884"/>
    <w:rsid w:val="00E93969"/>
    <w:rsid w:val="00E94F2E"/>
    <w:rsid w:val="00E958A8"/>
    <w:rsid w:val="00E95C23"/>
    <w:rsid w:val="00E9665B"/>
    <w:rsid w:val="00E96787"/>
    <w:rsid w:val="00E96911"/>
    <w:rsid w:val="00E970EE"/>
    <w:rsid w:val="00E97306"/>
    <w:rsid w:val="00E97EFC"/>
    <w:rsid w:val="00EA05ED"/>
    <w:rsid w:val="00EA0870"/>
    <w:rsid w:val="00EA1137"/>
    <w:rsid w:val="00EA1DF2"/>
    <w:rsid w:val="00EA2C59"/>
    <w:rsid w:val="00EA39D8"/>
    <w:rsid w:val="00EA3B88"/>
    <w:rsid w:val="00EA3C2A"/>
    <w:rsid w:val="00EA3CFA"/>
    <w:rsid w:val="00EA3F9D"/>
    <w:rsid w:val="00EA42C0"/>
    <w:rsid w:val="00EA4E17"/>
    <w:rsid w:val="00EA4E5E"/>
    <w:rsid w:val="00EA5E3D"/>
    <w:rsid w:val="00EA6731"/>
    <w:rsid w:val="00EA7063"/>
    <w:rsid w:val="00EB00C7"/>
    <w:rsid w:val="00EB0E92"/>
    <w:rsid w:val="00EB1B0C"/>
    <w:rsid w:val="00EB33DE"/>
    <w:rsid w:val="00EB344F"/>
    <w:rsid w:val="00EB371F"/>
    <w:rsid w:val="00EB3B2E"/>
    <w:rsid w:val="00EB3D00"/>
    <w:rsid w:val="00EB412F"/>
    <w:rsid w:val="00EB4189"/>
    <w:rsid w:val="00EB579A"/>
    <w:rsid w:val="00EB665E"/>
    <w:rsid w:val="00EB72AA"/>
    <w:rsid w:val="00EB73D5"/>
    <w:rsid w:val="00EB7412"/>
    <w:rsid w:val="00EB7417"/>
    <w:rsid w:val="00EB789F"/>
    <w:rsid w:val="00EC0222"/>
    <w:rsid w:val="00EC037D"/>
    <w:rsid w:val="00EC088F"/>
    <w:rsid w:val="00EC0956"/>
    <w:rsid w:val="00EC0B32"/>
    <w:rsid w:val="00EC0CFF"/>
    <w:rsid w:val="00EC2128"/>
    <w:rsid w:val="00EC2521"/>
    <w:rsid w:val="00EC2D90"/>
    <w:rsid w:val="00EC3955"/>
    <w:rsid w:val="00EC4139"/>
    <w:rsid w:val="00EC5068"/>
    <w:rsid w:val="00EC5940"/>
    <w:rsid w:val="00EC691D"/>
    <w:rsid w:val="00EC70A5"/>
    <w:rsid w:val="00ED1411"/>
    <w:rsid w:val="00ED1D83"/>
    <w:rsid w:val="00ED3398"/>
    <w:rsid w:val="00ED34E6"/>
    <w:rsid w:val="00ED41D5"/>
    <w:rsid w:val="00ED4220"/>
    <w:rsid w:val="00ED4427"/>
    <w:rsid w:val="00ED4650"/>
    <w:rsid w:val="00ED57E9"/>
    <w:rsid w:val="00ED5F6E"/>
    <w:rsid w:val="00ED666A"/>
    <w:rsid w:val="00EE0A72"/>
    <w:rsid w:val="00EE24ED"/>
    <w:rsid w:val="00EE2699"/>
    <w:rsid w:val="00EE2779"/>
    <w:rsid w:val="00EE2F21"/>
    <w:rsid w:val="00EE3464"/>
    <w:rsid w:val="00EE44D8"/>
    <w:rsid w:val="00EE5E96"/>
    <w:rsid w:val="00EE6FE0"/>
    <w:rsid w:val="00EE716A"/>
    <w:rsid w:val="00EF0681"/>
    <w:rsid w:val="00EF06B7"/>
    <w:rsid w:val="00EF0831"/>
    <w:rsid w:val="00EF28DD"/>
    <w:rsid w:val="00EF2B9A"/>
    <w:rsid w:val="00EF309A"/>
    <w:rsid w:val="00EF3111"/>
    <w:rsid w:val="00EF419D"/>
    <w:rsid w:val="00EF45D9"/>
    <w:rsid w:val="00EF52F7"/>
    <w:rsid w:val="00EF530C"/>
    <w:rsid w:val="00EF542F"/>
    <w:rsid w:val="00EF6B87"/>
    <w:rsid w:val="00F00180"/>
    <w:rsid w:val="00F00F2B"/>
    <w:rsid w:val="00F012CC"/>
    <w:rsid w:val="00F01846"/>
    <w:rsid w:val="00F0221F"/>
    <w:rsid w:val="00F025D0"/>
    <w:rsid w:val="00F02BF9"/>
    <w:rsid w:val="00F02C75"/>
    <w:rsid w:val="00F038D0"/>
    <w:rsid w:val="00F04C38"/>
    <w:rsid w:val="00F05A75"/>
    <w:rsid w:val="00F06308"/>
    <w:rsid w:val="00F066BC"/>
    <w:rsid w:val="00F10EA9"/>
    <w:rsid w:val="00F110B2"/>
    <w:rsid w:val="00F117BB"/>
    <w:rsid w:val="00F12668"/>
    <w:rsid w:val="00F13063"/>
    <w:rsid w:val="00F13F9C"/>
    <w:rsid w:val="00F155B1"/>
    <w:rsid w:val="00F15BEC"/>
    <w:rsid w:val="00F163B3"/>
    <w:rsid w:val="00F172F0"/>
    <w:rsid w:val="00F20258"/>
    <w:rsid w:val="00F2239E"/>
    <w:rsid w:val="00F224D4"/>
    <w:rsid w:val="00F228E1"/>
    <w:rsid w:val="00F2409D"/>
    <w:rsid w:val="00F241F3"/>
    <w:rsid w:val="00F247E8"/>
    <w:rsid w:val="00F247EB"/>
    <w:rsid w:val="00F24865"/>
    <w:rsid w:val="00F2540E"/>
    <w:rsid w:val="00F25F07"/>
    <w:rsid w:val="00F2629F"/>
    <w:rsid w:val="00F2643F"/>
    <w:rsid w:val="00F26D80"/>
    <w:rsid w:val="00F26FE4"/>
    <w:rsid w:val="00F30923"/>
    <w:rsid w:val="00F31992"/>
    <w:rsid w:val="00F322CB"/>
    <w:rsid w:val="00F32343"/>
    <w:rsid w:val="00F323B3"/>
    <w:rsid w:val="00F323E1"/>
    <w:rsid w:val="00F325C5"/>
    <w:rsid w:val="00F327D6"/>
    <w:rsid w:val="00F3362D"/>
    <w:rsid w:val="00F3381D"/>
    <w:rsid w:val="00F33948"/>
    <w:rsid w:val="00F33ACE"/>
    <w:rsid w:val="00F34B46"/>
    <w:rsid w:val="00F34F30"/>
    <w:rsid w:val="00F4130E"/>
    <w:rsid w:val="00F41743"/>
    <w:rsid w:val="00F4223D"/>
    <w:rsid w:val="00F4239A"/>
    <w:rsid w:val="00F4301C"/>
    <w:rsid w:val="00F44322"/>
    <w:rsid w:val="00F44398"/>
    <w:rsid w:val="00F4537F"/>
    <w:rsid w:val="00F458F7"/>
    <w:rsid w:val="00F459C2"/>
    <w:rsid w:val="00F466F5"/>
    <w:rsid w:val="00F46DB6"/>
    <w:rsid w:val="00F471F2"/>
    <w:rsid w:val="00F4773F"/>
    <w:rsid w:val="00F47F59"/>
    <w:rsid w:val="00F50310"/>
    <w:rsid w:val="00F50890"/>
    <w:rsid w:val="00F50FB8"/>
    <w:rsid w:val="00F51B36"/>
    <w:rsid w:val="00F51C63"/>
    <w:rsid w:val="00F52D78"/>
    <w:rsid w:val="00F5341D"/>
    <w:rsid w:val="00F534A9"/>
    <w:rsid w:val="00F53762"/>
    <w:rsid w:val="00F541B8"/>
    <w:rsid w:val="00F54398"/>
    <w:rsid w:val="00F54790"/>
    <w:rsid w:val="00F547EA"/>
    <w:rsid w:val="00F549CF"/>
    <w:rsid w:val="00F54C8B"/>
    <w:rsid w:val="00F56A7E"/>
    <w:rsid w:val="00F57307"/>
    <w:rsid w:val="00F57AE6"/>
    <w:rsid w:val="00F57E44"/>
    <w:rsid w:val="00F614D5"/>
    <w:rsid w:val="00F61738"/>
    <w:rsid w:val="00F6256B"/>
    <w:rsid w:val="00F62710"/>
    <w:rsid w:val="00F62FD6"/>
    <w:rsid w:val="00F63412"/>
    <w:rsid w:val="00F638F1"/>
    <w:rsid w:val="00F6399F"/>
    <w:rsid w:val="00F63A49"/>
    <w:rsid w:val="00F643E0"/>
    <w:rsid w:val="00F64757"/>
    <w:rsid w:val="00F652C6"/>
    <w:rsid w:val="00F6583D"/>
    <w:rsid w:val="00F65A55"/>
    <w:rsid w:val="00F65EFC"/>
    <w:rsid w:val="00F661FC"/>
    <w:rsid w:val="00F667D4"/>
    <w:rsid w:val="00F66BBF"/>
    <w:rsid w:val="00F66F8B"/>
    <w:rsid w:val="00F67AC4"/>
    <w:rsid w:val="00F67C1A"/>
    <w:rsid w:val="00F71C3B"/>
    <w:rsid w:val="00F73319"/>
    <w:rsid w:val="00F73DAD"/>
    <w:rsid w:val="00F73FCF"/>
    <w:rsid w:val="00F74531"/>
    <w:rsid w:val="00F753B5"/>
    <w:rsid w:val="00F75DAE"/>
    <w:rsid w:val="00F8036B"/>
    <w:rsid w:val="00F82319"/>
    <w:rsid w:val="00F825BA"/>
    <w:rsid w:val="00F82807"/>
    <w:rsid w:val="00F836CB"/>
    <w:rsid w:val="00F848B6"/>
    <w:rsid w:val="00F84B64"/>
    <w:rsid w:val="00F84E11"/>
    <w:rsid w:val="00F8501D"/>
    <w:rsid w:val="00F85402"/>
    <w:rsid w:val="00F8555D"/>
    <w:rsid w:val="00F86176"/>
    <w:rsid w:val="00F8662B"/>
    <w:rsid w:val="00F87447"/>
    <w:rsid w:val="00F90C63"/>
    <w:rsid w:val="00F91401"/>
    <w:rsid w:val="00F92817"/>
    <w:rsid w:val="00F93367"/>
    <w:rsid w:val="00F93731"/>
    <w:rsid w:val="00F93AA6"/>
    <w:rsid w:val="00F93AEF"/>
    <w:rsid w:val="00F9437F"/>
    <w:rsid w:val="00F94573"/>
    <w:rsid w:val="00F953B3"/>
    <w:rsid w:val="00F95891"/>
    <w:rsid w:val="00F96134"/>
    <w:rsid w:val="00F970E1"/>
    <w:rsid w:val="00FA016A"/>
    <w:rsid w:val="00FA0204"/>
    <w:rsid w:val="00FA0BE9"/>
    <w:rsid w:val="00FA146F"/>
    <w:rsid w:val="00FA15F0"/>
    <w:rsid w:val="00FA47CD"/>
    <w:rsid w:val="00FA4879"/>
    <w:rsid w:val="00FA4988"/>
    <w:rsid w:val="00FA59B6"/>
    <w:rsid w:val="00FA5C8C"/>
    <w:rsid w:val="00FA794F"/>
    <w:rsid w:val="00FA7D92"/>
    <w:rsid w:val="00FB0ABE"/>
    <w:rsid w:val="00FB0BCE"/>
    <w:rsid w:val="00FB1630"/>
    <w:rsid w:val="00FB1C7E"/>
    <w:rsid w:val="00FB1D77"/>
    <w:rsid w:val="00FB3844"/>
    <w:rsid w:val="00FB3BA3"/>
    <w:rsid w:val="00FB3F78"/>
    <w:rsid w:val="00FB3F7E"/>
    <w:rsid w:val="00FB535F"/>
    <w:rsid w:val="00FB53FD"/>
    <w:rsid w:val="00FB5887"/>
    <w:rsid w:val="00FB58B0"/>
    <w:rsid w:val="00FB6555"/>
    <w:rsid w:val="00FB723A"/>
    <w:rsid w:val="00FB7B10"/>
    <w:rsid w:val="00FB7DA1"/>
    <w:rsid w:val="00FC049E"/>
    <w:rsid w:val="00FC0A70"/>
    <w:rsid w:val="00FC135F"/>
    <w:rsid w:val="00FC1560"/>
    <w:rsid w:val="00FC26E0"/>
    <w:rsid w:val="00FC3FA8"/>
    <w:rsid w:val="00FC512D"/>
    <w:rsid w:val="00FC6189"/>
    <w:rsid w:val="00FC73CB"/>
    <w:rsid w:val="00FC798A"/>
    <w:rsid w:val="00FC7C51"/>
    <w:rsid w:val="00FC7D65"/>
    <w:rsid w:val="00FD055E"/>
    <w:rsid w:val="00FD0CB9"/>
    <w:rsid w:val="00FD1B2A"/>
    <w:rsid w:val="00FD1D4B"/>
    <w:rsid w:val="00FD2C9F"/>
    <w:rsid w:val="00FD36DA"/>
    <w:rsid w:val="00FD3855"/>
    <w:rsid w:val="00FD4223"/>
    <w:rsid w:val="00FD4676"/>
    <w:rsid w:val="00FD5035"/>
    <w:rsid w:val="00FD5150"/>
    <w:rsid w:val="00FD55B3"/>
    <w:rsid w:val="00FD6B55"/>
    <w:rsid w:val="00FD6DEC"/>
    <w:rsid w:val="00FD7179"/>
    <w:rsid w:val="00FD7DD2"/>
    <w:rsid w:val="00FE1951"/>
    <w:rsid w:val="00FE22FD"/>
    <w:rsid w:val="00FE294E"/>
    <w:rsid w:val="00FE2EAD"/>
    <w:rsid w:val="00FE345A"/>
    <w:rsid w:val="00FE3526"/>
    <w:rsid w:val="00FE4F58"/>
    <w:rsid w:val="00FE50F1"/>
    <w:rsid w:val="00FE6CCD"/>
    <w:rsid w:val="00FE7782"/>
    <w:rsid w:val="00FF0549"/>
    <w:rsid w:val="00FF145E"/>
    <w:rsid w:val="00FF2097"/>
    <w:rsid w:val="00FF22C2"/>
    <w:rsid w:val="00FF24E2"/>
    <w:rsid w:val="00FF261A"/>
    <w:rsid w:val="00FF2757"/>
    <w:rsid w:val="00FF28E1"/>
    <w:rsid w:val="00FF2C81"/>
    <w:rsid w:val="00FF3445"/>
    <w:rsid w:val="00FF3858"/>
    <w:rsid w:val="00FF452F"/>
    <w:rsid w:val="00FF4737"/>
    <w:rsid w:val="00FF58D6"/>
    <w:rsid w:val="00FF5DB2"/>
    <w:rsid w:val="00FF5E5B"/>
    <w:rsid w:val="00FF5EFC"/>
    <w:rsid w:val="00FF638D"/>
    <w:rsid w:val="00FF6529"/>
    <w:rsid w:val="00FF6BD2"/>
    <w:rsid w:val="00FF7580"/>
    <w:rsid w:val="00FF7ABE"/>
    <w:rsid w:val="00FF7BCB"/>
    <w:rsid w:val="011AE16C"/>
    <w:rsid w:val="01E44235"/>
    <w:rsid w:val="036F7471"/>
    <w:rsid w:val="03980E66"/>
    <w:rsid w:val="0537511B"/>
    <w:rsid w:val="0576655F"/>
    <w:rsid w:val="0709C8CB"/>
    <w:rsid w:val="08D1DB91"/>
    <w:rsid w:val="09479D29"/>
    <w:rsid w:val="09AC8B9A"/>
    <w:rsid w:val="0A35B59E"/>
    <w:rsid w:val="0ADDA4DC"/>
    <w:rsid w:val="0B0CC7D3"/>
    <w:rsid w:val="0C8ADAD6"/>
    <w:rsid w:val="0F0E9C6D"/>
    <w:rsid w:val="0F193FAB"/>
    <w:rsid w:val="104A5CE1"/>
    <w:rsid w:val="113783CF"/>
    <w:rsid w:val="12980247"/>
    <w:rsid w:val="13814DBC"/>
    <w:rsid w:val="144E1767"/>
    <w:rsid w:val="158E6A9E"/>
    <w:rsid w:val="162F22FC"/>
    <w:rsid w:val="168CEFE4"/>
    <w:rsid w:val="16B8664B"/>
    <w:rsid w:val="16D95C7B"/>
    <w:rsid w:val="181883EF"/>
    <w:rsid w:val="18344792"/>
    <w:rsid w:val="1A527E0B"/>
    <w:rsid w:val="1A65683A"/>
    <w:rsid w:val="1AFAF206"/>
    <w:rsid w:val="1CDE76AC"/>
    <w:rsid w:val="1D4E9C24"/>
    <w:rsid w:val="1EBFFA56"/>
    <w:rsid w:val="1EE140A6"/>
    <w:rsid w:val="2011891D"/>
    <w:rsid w:val="203F224C"/>
    <w:rsid w:val="207A2177"/>
    <w:rsid w:val="219B3979"/>
    <w:rsid w:val="22C3A791"/>
    <w:rsid w:val="233BA706"/>
    <w:rsid w:val="25C5FA62"/>
    <w:rsid w:val="25F780EB"/>
    <w:rsid w:val="270C5CBF"/>
    <w:rsid w:val="27575809"/>
    <w:rsid w:val="28672E3E"/>
    <w:rsid w:val="28D23F21"/>
    <w:rsid w:val="299ECAC7"/>
    <w:rsid w:val="2A4DEE44"/>
    <w:rsid w:val="2AE9022D"/>
    <w:rsid w:val="2B4E5C23"/>
    <w:rsid w:val="2B8192C4"/>
    <w:rsid w:val="2C162445"/>
    <w:rsid w:val="2CADE0BF"/>
    <w:rsid w:val="2CCA6C75"/>
    <w:rsid w:val="2CE4A074"/>
    <w:rsid w:val="2DF8E398"/>
    <w:rsid w:val="2E0C1A36"/>
    <w:rsid w:val="2FD14A56"/>
    <w:rsid w:val="301DB7C2"/>
    <w:rsid w:val="3120E261"/>
    <w:rsid w:val="318C7457"/>
    <w:rsid w:val="32D3B9A1"/>
    <w:rsid w:val="3426AB32"/>
    <w:rsid w:val="344B9923"/>
    <w:rsid w:val="34BFCB9D"/>
    <w:rsid w:val="353E67F3"/>
    <w:rsid w:val="3641DE44"/>
    <w:rsid w:val="3716201B"/>
    <w:rsid w:val="3801EA60"/>
    <w:rsid w:val="395D38FB"/>
    <w:rsid w:val="3975A9E5"/>
    <w:rsid w:val="39A5E997"/>
    <w:rsid w:val="3A8F499D"/>
    <w:rsid w:val="3C3D4CFA"/>
    <w:rsid w:val="3CD08752"/>
    <w:rsid w:val="3D38E34C"/>
    <w:rsid w:val="3E587FC6"/>
    <w:rsid w:val="3F70C7E1"/>
    <w:rsid w:val="3FE2A0D4"/>
    <w:rsid w:val="40393022"/>
    <w:rsid w:val="4130F266"/>
    <w:rsid w:val="41466D90"/>
    <w:rsid w:val="4158CD90"/>
    <w:rsid w:val="416B5334"/>
    <w:rsid w:val="45489843"/>
    <w:rsid w:val="472EB3CC"/>
    <w:rsid w:val="47EAB086"/>
    <w:rsid w:val="4869D691"/>
    <w:rsid w:val="494D7D9A"/>
    <w:rsid w:val="497A25DF"/>
    <w:rsid w:val="49CDD27C"/>
    <w:rsid w:val="4A3E1989"/>
    <w:rsid w:val="4A47CC65"/>
    <w:rsid w:val="4BFE6104"/>
    <w:rsid w:val="4D272399"/>
    <w:rsid w:val="4F3AC672"/>
    <w:rsid w:val="502FAE48"/>
    <w:rsid w:val="50B47344"/>
    <w:rsid w:val="52C8DF29"/>
    <w:rsid w:val="5327AAE4"/>
    <w:rsid w:val="53BF9C77"/>
    <w:rsid w:val="54CC1B7A"/>
    <w:rsid w:val="5779B9EC"/>
    <w:rsid w:val="57C25F02"/>
    <w:rsid w:val="59B30A64"/>
    <w:rsid w:val="5B295566"/>
    <w:rsid w:val="5C90CC96"/>
    <w:rsid w:val="5CC0A4C1"/>
    <w:rsid w:val="5DF2EFCF"/>
    <w:rsid w:val="5E811C50"/>
    <w:rsid w:val="5F4A4985"/>
    <w:rsid w:val="5F4C6F23"/>
    <w:rsid w:val="5FF854CD"/>
    <w:rsid w:val="639E10DE"/>
    <w:rsid w:val="64A3F09F"/>
    <w:rsid w:val="6516C683"/>
    <w:rsid w:val="6684CA20"/>
    <w:rsid w:val="66886A7D"/>
    <w:rsid w:val="68E6C5D9"/>
    <w:rsid w:val="69E5651A"/>
    <w:rsid w:val="6A7F045E"/>
    <w:rsid w:val="6A9B7882"/>
    <w:rsid w:val="6CAF6492"/>
    <w:rsid w:val="6CB200EA"/>
    <w:rsid w:val="6D6185C5"/>
    <w:rsid w:val="6DE99631"/>
    <w:rsid w:val="6DF3D8F7"/>
    <w:rsid w:val="6E55B7D9"/>
    <w:rsid w:val="6F2DBB9A"/>
    <w:rsid w:val="708B2275"/>
    <w:rsid w:val="70E0104A"/>
    <w:rsid w:val="724E6B44"/>
    <w:rsid w:val="7262B2AD"/>
    <w:rsid w:val="7311EC76"/>
    <w:rsid w:val="736A450D"/>
    <w:rsid w:val="746A4C68"/>
    <w:rsid w:val="7564BFD5"/>
    <w:rsid w:val="75C6F998"/>
    <w:rsid w:val="7634D84F"/>
    <w:rsid w:val="799C5010"/>
    <w:rsid w:val="7A240353"/>
    <w:rsid w:val="7A5E3A59"/>
    <w:rsid w:val="7A8BB663"/>
    <w:rsid w:val="7CC2C9F4"/>
    <w:rsid w:val="7D0672AB"/>
    <w:rsid w:val="7E829B8A"/>
    <w:rsid w:val="7EF99103"/>
    <w:rsid w:val="7F0DAE95"/>
    <w:rsid w:val="7F621FC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93852A"/>
  <w15:docId w15:val="{16563B51-6F1E-42A5-8351-8A1C8561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uiPriority="5"/>
    <w:lsdException w:name="List 5" w:uiPriority="5"/>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lsdException w:name="Salutation" w:uiPriority="5"/>
    <w:lsdException w:name="Date" w:uiPriority="5"/>
    <w:lsdException w:name="Body Text First Indent" w:uiPriority="5"/>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5"/>
    <w:lsdException w:name="Emphasis" w:uiPriority="5"/>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1D8C"/>
  </w:style>
  <w:style w:type="paragraph" w:styleId="Kop1">
    <w:name w:val="heading 1"/>
    <w:basedOn w:val="Huisstijl-Kleur"/>
    <w:next w:val="Standaard"/>
    <w:link w:val="Kop1Char"/>
    <w:qFormat/>
    <w:rsid w:val="00074956"/>
    <w:pPr>
      <w:keepNext/>
      <w:pageBreakBefore/>
      <w:numPr>
        <w:numId w:val="1"/>
      </w:numPr>
      <w:spacing w:after="240" w:line="600" w:lineRule="atLeast"/>
      <w:outlineLvl w:val="0"/>
    </w:pPr>
    <w:rPr>
      <w:rFonts w:eastAsia="MS Mincho" w:cs="Arial"/>
      <w:bCs/>
      <w:sz w:val="60"/>
      <w:szCs w:val="32"/>
    </w:rPr>
  </w:style>
  <w:style w:type="paragraph" w:styleId="Kop2">
    <w:name w:val="heading 2"/>
    <w:basedOn w:val="Kop1"/>
    <w:next w:val="Standaard"/>
    <w:link w:val="Kop2Char"/>
    <w:qFormat/>
    <w:rsid w:val="00074956"/>
    <w:pPr>
      <w:pageBreakBefore w:val="0"/>
      <w:numPr>
        <w:ilvl w:val="1"/>
      </w:numPr>
      <w:spacing w:before="240" w:after="120" w:line="320" w:lineRule="atLeast"/>
      <w:outlineLvl w:val="1"/>
    </w:pPr>
    <w:rPr>
      <w:bCs w:val="0"/>
      <w:iCs/>
      <w:color w:val="BA4133"/>
      <w:sz w:val="30"/>
      <w:szCs w:val="28"/>
    </w:rPr>
  </w:style>
  <w:style w:type="paragraph" w:styleId="Kop3">
    <w:name w:val="heading 3"/>
    <w:aliases w:val="Paragraaf2,3scr"/>
    <w:basedOn w:val="Kop2"/>
    <w:next w:val="Standaard"/>
    <w:link w:val="Kop3Char"/>
    <w:qFormat/>
    <w:rsid w:val="00440375"/>
    <w:pPr>
      <w:numPr>
        <w:ilvl w:val="2"/>
        <w:numId w:val="0"/>
      </w:numPr>
      <w:spacing w:before="280" w:after="0" w:line="280" w:lineRule="atLeast"/>
      <w:contextualSpacing/>
      <w:outlineLvl w:val="2"/>
    </w:pPr>
    <w:rPr>
      <w:b/>
      <w:sz w:val="23"/>
      <w:szCs w:val="26"/>
    </w:rPr>
  </w:style>
  <w:style w:type="paragraph" w:styleId="Kop4">
    <w:name w:val="heading 4"/>
    <w:basedOn w:val="Kop2"/>
    <w:next w:val="Standaard"/>
    <w:link w:val="Kop4Char"/>
    <w:qFormat/>
    <w:rsid w:val="00F25F07"/>
    <w:pPr>
      <w:pageBreakBefore/>
      <w:numPr>
        <w:ilvl w:val="3"/>
      </w:numPr>
      <w:outlineLvl w:val="3"/>
    </w:pPr>
  </w:style>
  <w:style w:type="paragraph" w:styleId="Kop5">
    <w:name w:val="heading 5"/>
    <w:basedOn w:val="Standaard"/>
    <w:next w:val="Standaard"/>
    <w:link w:val="Kop5Char"/>
    <w:qFormat/>
    <w:rsid w:val="00E52D1B"/>
    <w:pPr>
      <w:tabs>
        <w:tab w:val="num" w:pos="-152"/>
      </w:tabs>
      <w:spacing w:before="240" w:after="60" w:line="240" w:lineRule="atLeast"/>
      <w:ind w:left="-152" w:hanging="1008"/>
      <w:outlineLvl w:val="4"/>
    </w:pPr>
    <w:rPr>
      <w:rFonts w:ascii="Verdana" w:hAnsi="Verdana"/>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984B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C3FD5"/>
  </w:style>
  <w:style w:type="character" w:styleId="Hyperlink">
    <w:name w:val="Hyperlink"/>
    <w:basedOn w:val="Standaardalinea-lettertype"/>
    <w:uiPriority w:val="99"/>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qFormat/>
    <w:rsid w:val="00440375"/>
    <w:pPr>
      <w:numPr>
        <w:numId w:val="0"/>
      </w:numPr>
    </w:pPr>
  </w:style>
  <w:style w:type="table" w:styleId="Tabelraster">
    <w:name w:val="Table Grid"/>
    <w:basedOn w:val="Standaardtabel"/>
    <w:uiPriority w:val="59"/>
    <w:rsid w:val="00B07895"/>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2"/>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3"/>
      </w:numPr>
    </w:pPr>
  </w:style>
  <w:style w:type="numbering" w:customStyle="1" w:styleId="Huisstijl-Opsomming">
    <w:name w:val="Huisstijl-Opsomming"/>
    <w:basedOn w:val="Geenlijst"/>
    <w:rsid w:val="00B8135A"/>
    <w:pPr>
      <w:numPr>
        <w:numId w:val="4"/>
      </w:numPr>
    </w:pPr>
  </w:style>
  <w:style w:type="paragraph" w:customStyle="1" w:styleId="Huisstijl-Pagina">
    <w:name w:val="Huisstijl-Pagina"/>
    <w:basedOn w:val="Standaard"/>
    <w:semiHidden/>
    <w:qFormat/>
    <w:rsid w:val="00EE44D8"/>
    <w:pPr>
      <w:spacing w:line="240" w:lineRule="auto"/>
      <w:jc w:val="right"/>
    </w:pPr>
    <w:rPr>
      <w:rFonts w:eastAsia="MS Mincho"/>
      <w:b/>
      <w:noProof/>
      <w:color w:val="00314E" w:themeColor="accent1"/>
      <w:sz w:val="16"/>
      <w:szCs w:val="24"/>
    </w:rPr>
  </w:style>
  <w:style w:type="paragraph" w:styleId="Inhopg1">
    <w:name w:val="toc 1"/>
    <w:basedOn w:val="Standaard"/>
    <w:next w:val="Standaard"/>
    <w:autoRedefine/>
    <w:uiPriority w:val="39"/>
    <w:qFormat/>
    <w:rsid w:val="002C434C"/>
    <w:pPr>
      <w:spacing w:before="280"/>
      <w:jc w:val="both"/>
    </w:pPr>
    <w:rPr>
      <w:b/>
      <w:noProof/>
    </w:rPr>
  </w:style>
  <w:style w:type="paragraph" w:styleId="Inhopg2">
    <w:name w:val="toc 2"/>
    <w:basedOn w:val="Inhopg1"/>
    <w:next w:val="Standaard"/>
    <w:autoRedefine/>
    <w:uiPriority w:val="39"/>
    <w:qFormat/>
    <w:rsid w:val="00E35CB8"/>
    <w:pPr>
      <w:tabs>
        <w:tab w:val="right" w:leader="dot" w:pos="8211"/>
      </w:tabs>
      <w:spacing w:before="0"/>
    </w:pPr>
    <w:rPr>
      <w:b w:val="0"/>
    </w:rPr>
  </w:style>
  <w:style w:type="paragraph" w:customStyle="1" w:styleId="Kop2zondernummer">
    <w:name w:val="Kop 2 zonder nummer"/>
    <w:basedOn w:val="Kop2"/>
    <w:next w:val="Standaard"/>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rsid w:val="00074956"/>
    <w:rPr>
      <w:rFonts w:eastAsia="MS Mincho" w:cs="Arial"/>
      <w:bCs/>
      <w:color w:val="00314E"/>
      <w:sz w:val="60"/>
      <w:szCs w:val="32"/>
    </w:rPr>
  </w:style>
  <w:style w:type="character" w:customStyle="1" w:styleId="Kop2Char">
    <w:name w:val="Kop 2 Char"/>
    <w:basedOn w:val="Standaardalinea-lettertype"/>
    <w:link w:val="Kop2"/>
    <w:rsid w:val="00074956"/>
    <w:rPr>
      <w:rFonts w:eastAsia="MS Mincho" w:cs="Arial"/>
      <w:iCs/>
      <w:color w:val="BA4133"/>
      <w:sz w:val="30"/>
      <w:szCs w:val="28"/>
    </w:rPr>
  </w:style>
  <w:style w:type="character" w:customStyle="1" w:styleId="Kop3Char">
    <w:name w:val="Kop 3 Char"/>
    <w:aliases w:val="Paragraaf2 Char,3scr Char"/>
    <w:basedOn w:val="Standaardalinea-lettertype"/>
    <w:link w:val="Kop3"/>
    <w:rsid w:val="00BC3FD5"/>
    <w:rPr>
      <w:rFonts w:eastAsia="MS Mincho" w:cs="Arial"/>
      <w:b/>
      <w:iCs/>
      <w:color w:val="BA4133"/>
      <w:sz w:val="23"/>
      <w:szCs w:val="26"/>
    </w:rPr>
  </w:style>
  <w:style w:type="character" w:customStyle="1" w:styleId="Kop4Char">
    <w:name w:val="Kop 4 Char"/>
    <w:basedOn w:val="Standaardalinea-lettertype"/>
    <w:link w:val="Kop4"/>
    <w:rsid w:val="00BC3FD5"/>
    <w:rPr>
      <w:rFonts w:eastAsia="MS Mincho" w:cs="Arial"/>
      <w:iCs/>
      <w:color w:val="BA413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qFormat/>
    <w:rsid w:val="007D0E00"/>
    <w:pPr>
      <w:spacing w:after="0"/>
    </w:pPr>
  </w:style>
  <w:style w:type="paragraph" w:styleId="Lijstopsomteken">
    <w:name w:val="List Bullet"/>
    <w:basedOn w:val="Standaard"/>
    <w:semiHidden/>
    <w:rsid w:val="00B8135A"/>
    <w:pPr>
      <w:tabs>
        <w:tab w:val="left" w:pos="397"/>
      </w:tabs>
    </w:pPr>
  </w:style>
  <w:style w:type="paragraph" w:styleId="Lijstopsomteken2">
    <w:name w:val="List Bullet 2"/>
    <w:basedOn w:val="Standaard"/>
    <w:semiHidden/>
    <w:rsid w:val="00B8135A"/>
    <w:pPr>
      <w:contextualSpacing/>
    </w:pPr>
  </w:style>
  <w:style w:type="paragraph" w:styleId="Inhopg3">
    <w:name w:val="toc 3"/>
    <w:basedOn w:val="Inhopg2"/>
    <w:next w:val="Standaard"/>
    <w:autoRedefine/>
    <w:uiPriority w:val="39"/>
    <w:qFormat/>
    <w:rsid w:val="001007D9"/>
  </w:style>
  <w:style w:type="paragraph" w:customStyle="1" w:styleId="KoponderBijlage">
    <w:name w:val="Kop onder Bijlage"/>
    <w:basedOn w:val="KopBijlage"/>
    <w:next w:val="Standaard"/>
    <w:qFormat/>
    <w:rsid w:val="00F82807"/>
    <w:pPr>
      <w:pageBreakBefore w:val="0"/>
      <w:spacing w:after="280" w:line="480" w:lineRule="atLeast"/>
    </w:pPr>
    <w:rPr>
      <w:sz w:val="42"/>
    </w:rPr>
  </w:style>
  <w:style w:type="paragraph" w:customStyle="1" w:styleId="Introductietekst">
    <w:name w:val="Introductietekst"/>
    <w:basedOn w:val="Huisstijl-Kleur"/>
    <w:uiPriority w:val="5"/>
    <w:qFormat/>
    <w:rsid w:val="00DE5C84"/>
    <w:pPr>
      <w:tabs>
        <w:tab w:val="left" w:pos="660"/>
      </w:tabs>
      <w:spacing w:line="320" w:lineRule="atLeast"/>
      <w:ind w:left="680"/>
    </w:pPr>
    <w:rPr>
      <w:sz w:val="23"/>
    </w:rPr>
  </w:style>
  <w:style w:type="paragraph" w:styleId="Bijschrift">
    <w:name w:val="caption"/>
    <w:basedOn w:val="Standaard"/>
    <w:next w:val="Standaard"/>
    <w:unhideWhenUsed/>
    <w:qFormat/>
    <w:rsid w:val="00E01018"/>
    <w:pPr>
      <w:spacing w:after="280"/>
    </w:pPr>
    <w:rPr>
      <w:b/>
      <w:iCs/>
      <w:color w:val="44546A" w:themeColor="text2"/>
      <w:szCs w:val="18"/>
    </w:rPr>
  </w:style>
  <w:style w:type="paragraph" w:styleId="Lijstnummering">
    <w:name w:val="List Number"/>
    <w:basedOn w:val="Standaard"/>
    <w:qFormat/>
    <w:rsid w:val="008368EC"/>
    <w:pPr>
      <w:numPr>
        <w:numId w:val="5"/>
      </w:numPr>
      <w:tabs>
        <w:tab w:val="left" w:pos="397"/>
      </w:tabs>
      <w:ind w:left="357" w:hanging="357"/>
      <w:contextualSpacing/>
    </w:pPr>
  </w:style>
  <w:style w:type="paragraph" w:customStyle="1" w:styleId="Bijschriftonderfiguur">
    <w:name w:val="Bijschrift onder figuur"/>
    <w:basedOn w:val="Standaard"/>
    <w:next w:val="Standaard"/>
    <w:qFormat/>
    <w:rsid w:val="00C200AB"/>
    <w:pPr>
      <w:spacing w:before="140" w:line="200" w:lineRule="atLeast"/>
    </w:pPr>
    <w:rPr>
      <w:sz w:val="15"/>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55367B"/>
    <w:rPr>
      <w:color w:val="00314E"/>
    </w:rPr>
  </w:style>
  <w:style w:type="paragraph" w:customStyle="1" w:styleId="Kop3zondernummer">
    <w:name w:val="Kop 3 zonder nummer"/>
    <w:basedOn w:val="Kop3"/>
    <w:next w:val="Standaard"/>
    <w:qFormat/>
    <w:rsid w:val="00EE44D8"/>
    <w:pPr>
      <w:numPr>
        <w:ilvl w:val="0"/>
      </w:numPr>
    </w:pPr>
  </w:style>
  <w:style w:type="paragraph" w:styleId="Lijstalinea">
    <w:name w:val="List Paragraph"/>
    <w:aliases w:val="Lijstalinea niv 1"/>
    <w:basedOn w:val="Lijstopsomteken"/>
    <w:link w:val="LijstalineaChar"/>
    <w:uiPriority w:val="34"/>
    <w:qFormat/>
    <w:rsid w:val="008368EC"/>
    <w:pPr>
      <w:contextualSpacing/>
    </w:pPr>
  </w:style>
  <w:style w:type="paragraph" w:styleId="Ballontekst">
    <w:name w:val="Balloon Text"/>
    <w:basedOn w:val="Standaard"/>
    <w:link w:val="BallontekstChar"/>
    <w:rsid w:val="00B8135A"/>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C3FD5"/>
    <w:rPr>
      <w:rFonts w:ascii="Tahoma" w:hAnsi="Tahoma" w:cs="Tahoma"/>
      <w:sz w:val="16"/>
      <w:szCs w:val="16"/>
    </w:rPr>
  </w:style>
  <w:style w:type="paragraph" w:styleId="Voettekst">
    <w:name w:val="footer"/>
    <w:basedOn w:val="Standaard"/>
    <w:link w:val="VoettekstChar"/>
    <w:uiPriority w:val="99"/>
    <w:unhideWhenUsed/>
    <w:rsid w:val="00DB375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C3FD5"/>
  </w:style>
  <w:style w:type="paragraph" w:styleId="Voetnoottekst">
    <w:name w:val="footnote text"/>
    <w:basedOn w:val="Standaard"/>
    <w:link w:val="VoetnoottekstChar"/>
    <w:uiPriority w:val="99"/>
    <w:qFormat/>
    <w:rsid w:val="00BF63EA"/>
    <w:pPr>
      <w:spacing w:line="200" w:lineRule="exact"/>
      <w:ind w:left="91" w:hanging="91"/>
    </w:pPr>
    <w:rPr>
      <w:sz w:val="15"/>
    </w:rPr>
  </w:style>
  <w:style w:type="character" w:customStyle="1" w:styleId="VoetnoottekstChar">
    <w:name w:val="Voetnoottekst Char"/>
    <w:basedOn w:val="Standaardalinea-lettertype"/>
    <w:link w:val="Voetnoottekst"/>
    <w:uiPriority w:val="99"/>
    <w:rsid w:val="00BF63EA"/>
    <w:rPr>
      <w:sz w:val="15"/>
    </w:rPr>
  </w:style>
  <w:style w:type="character" w:styleId="Voetnootmarkering">
    <w:name w:val="footnote reference"/>
    <w:basedOn w:val="Standaardalinea-lettertype"/>
    <w:semiHidden/>
    <w:unhideWhenUsed/>
    <w:rsid w:val="00D94D07"/>
    <w:rPr>
      <w:vertAlign w:val="superscript"/>
    </w:rPr>
  </w:style>
  <w:style w:type="paragraph" w:customStyle="1" w:styleId="Kadertekstquote">
    <w:name w:val="Kadertekst/quote"/>
    <w:basedOn w:val="Standaard"/>
    <w:next w:val="Standaard"/>
    <w:uiPriority w:val="5"/>
    <w:qFormat/>
    <w:rsid w:val="00BF63EA"/>
    <w:pPr>
      <w:spacing w:before="200" w:after="200" w:line="240" w:lineRule="auto"/>
      <w:ind w:left="680"/>
    </w:pPr>
    <w:rPr>
      <w:color w:val="00314E"/>
    </w:rPr>
  </w:style>
  <w:style w:type="paragraph" w:styleId="Kopvaninhoudsopgave">
    <w:name w:val="TOC Heading"/>
    <w:basedOn w:val="Kop1"/>
    <w:next w:val="Standaard"/>
    <w:uiPriority w:val="39"/>
    <w:unhideWhenUsed/>
    <w:qFormat/>
    <w:rsid w:val="004F5307"/>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iPriority w:val="39"/>
    <w:unhideWhenUsed/>
    <w:rsid w:val="004F5307"/>
    <w:pPr>
      <w:tabs>
        <w:tab w:val="right" w:pos="8211"/>
      </w:tabs>
      <w:spacing w:after="100"/>
    </w:pPr>
  </w:style>
  <w:style w:type="table" w:customStyle="1" w:styleId="Lichtelijst1">
    <w:name w:val="Lichte lijst1"/>
    <w:basedOn w:val="Standaardtabel"/>
    <w:uiPriority w:val="61"/>
    <w:rsid w:val="00E91DF0"/>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Introductietekst">
    <w:name w:val="Huisstijl-Introductietekst"/>
    <w:basedOn w:val="Huisstijl-Kleur"/>
    <w:qFormat/>
    <w:rsid w:val="00E91DF0"/>
    <w:pPr>
      <w:tabs>
        <w:tab w:val="left" w:pos="660"/>
      </w:tabs>
      <w:spacing w:line="320" w:lineRule="atLeast"/>
      <w:ind w:left="680"/>
    </w:pPr>
    <w:rPr>
      <w:sz w:val="23"/>
    </w:rPr>
  </w:style>
  <w:style w:type="table" w:customStyle="1" w:styleId="Lichtearcering-accent11">
    <w:name w:val="Lichte arcering - accent 11"/>
    <w:basedOn w:val="Standaardtabel"/>
    <w:uiPriority w:val="60"/>
    <w:rsid w:val="00E91DF0"/>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character" w:styleId="Verwijzingopmerking">
    <w:name w:val="annotation reference"/>
    <w:basedOn w:val="Standaardalinea-lettertype"/>
    <w:uiPriority w:val="99"/>
    <w:unhideWhenUsed/>
    <w:rsid w:val="00E91DF0"/>
    <w:rPr>
      <w:sz w:val="16"/>
      <w:szCs w:val="16"/>
    </w:rPr>
  </w:style>
  <w:style w:type="paragraph" w:styleId="Tekstopmerking">
    <w:name w:val="annotation text"/>
    <w:basedOn w:val="Standaard"/>
    <w:link w:val="TekstopmerkingChar"/>
    <w:uiPriority w:val="99"/>
    <w:unhideWhenUsed/>
    <w:rsid w:val="00E91DF0"/>
    <w:pPr>
      <w:spacing w:line="240" w:lineRule="auto"/>
    </w:pPr>
  </w:style>
  <w:style w:type="character" w:customStyle="1" w:styleId="TekstopmerkingChar">
    <w:name w:val="Tekst opmerking Char"/>
    <w:basedOn w:val="Standaardalinea-lettertype"/>
    <w:link w:val="Tekstopmerking"/>
    <w:uiPriority w:val="99"/>
    <w:rsid w:val="00E91DF0"/>
  </w:style>
  <w:style w:type="paragraph" w:styleId="Onderwerpvanopmerking">
    <w:name w:val="annotation subject"/>
    <w:basedOn w:val="Tekstopmerking"/>
    <w:next w:val="Tekstopmerking"/>
    <w:link w:val="OnderwerpvanopmerkingChar"/>
    <w:semiHidden/>
    <w:unhideWhenUsed/>
    <w:rsid w:val="00E91DF0"/>
    <w:rPr>
      <w:b/>
      <w:bCs/>
    </w:rPr>
  </w:style>
  <w:style w:type="character" w:customStyle="1" w:styleId="OnderwerpvanopmerkingChar">
    <w:name w:val="Onderwerp van opmerking Char"/>
    <w:basedOn w:val="TekstopmerkingChar"/>
    <w:link w:val="Onderwerpvanopmerking"/>
    <w:semiHidden/>
    <w:rsid w:val="00E91DF0"/>
    <w:rPr>
      <w:b/>
      <w:bCs/>
    </w:rPr>
  </w:style>
  <w:style w:type="paragraph" w:customStyle="1" w:styleId="Alinea0">
    <w:name w:val="Alinea 0"/>
    <w:basedOn w:val="Standaard"/>
    <w:link w:val="Alinea0Char"/>
    <w:rsid w:val="00E91DF0"/>
    <w:pPr>
      <w:widowControl w:val="0"/>
      <w:overflowPunct w:val="0"/>
      <w:autoSpaceDE w:val="0"/>
      <w:autoSpaceDN w:val="0"/>
      <w:adjustRightInd w:val="0"/>
      <w:spacing w:line="240" w:lineRule="auto"/>
      <w:ind w:left="1134"/>
      <w:textAlignment w:val="baseline"/>
    </w:pPr>
    <w:rPr>
      <w:lang w:val="nl" w:eastAsia="x-none"/>
    </w:rPr>
  </w:style>
  <w:style w:type="character" w:customStyle="1" w:styleId="Alinea0Char">
    <w:name w:val="Alinea 0 Char"/>
    <w:link w:val="Alinea0"/>
    <w:rsid w:val="00E91DF0"/>
    <w:rPr>
      <w:lang w:val="nl" w:eastAsia="x-none"/>
    </w:rPr>
  </w:style>
  <w:style w:type="paragraph" w:customStyle="1" w:styleId="Opsomming3">
    <w:name w:val="Opsomming 3"/>
    <w:basedOn w:val="Standaard"/>
    <w:qFormat/>
    <w:rsid w:val="00E91DF0"/>
    <w:pPr>
      <w:widowControl w:val="0"/>
      <w:numPr>
        <w:ilvl w:val="1"/>
        <w:numId w:val="6"/>
      </w:numPr>
      <w:tabs>
        <w:tab w:val="left" w:pos="1985"/>
      </w:tabs>
      <w:overflowPunct w:val="0"/>
      <w:autoSpaceDE w:val="0"/>
      <w:autoSpaceDN w:val="0"/>
      <w:adjustRightInd w:val="0"/>
      <w:spacing w:line="240" w:lineRule="auto"/>
      <w:textAlignment w:val="baseline"/>
    </w:pPr>
    <w:rPr>
      <w:rFonts w:cs="Arial"/>
    </w:rPr>
  </w:style>
  <w:style w:type="paragraph" w:customStyle="1" w:styleId="Opsomming1genummerd">
    <w:name w:val="Opsomming 1 genummerd"/>
    <w:basedOn w:val="Standaard"/>
    <w:qFormat/>
    <w:rsid w:val="00E91DF0"/>
    <w:pPr>
      <w:widowControl w:val="0"/>
      <w:numPr>
        <w:numId w:val="7"/>
      </w:numPr>
      <w:tabs>
        <w:tab w:val="left" w:pos="1560"/>
      </w:tabs>
      <w:overflowPunct w:val="0"/>
      <w:autoSpaceDE w:val="0"/>
      <w:autoSpaceDN w:val="0"/>
      <w:adjustRightInd w:val="0"/>
      <w:spacing w:line="240" w:lineRule="auto"/>
      <w:textAlignment w:val="baseline"/>
    </w:pPr>
    <w:rPr>
      <w:rFonts w:cs="Arial"/>
    </w:rPr>
  </w:style>
  <w:style w:type="character" w:styleId="GevolgdeHyperlink">
    <w:name w:val="FollowedHyperlink"/>
    <w:basedOn w:val="Standaardalinea-lettertype"/>
    <w:semiHidden/>
    <w:unhideWhenUsed/>
    <w:rsid w:val="00E91DF0"/>
    <w:rPr>
      <w:color w:val="954F72" w:themeColor="followedHyperlink"/>
      <w:u w:val="single"/>
    </w:rPr>
  </w:style>
  <w:style w:type="paragraph" w:customStyle="1" w:styleId="Alinea1">
    <w:name w:val="Alinea 1"/>
    <w:basedOn w:val="Standaard"/>
    <w:qFormat/>
    <w:rsid w:val="00E91DF0"/>
    <w:pPr>
      <w:keepLines/>
      <w:overflowPunct w:val="0"/>
      <w:autoSpaceDE w:val="0"/>
      <w:autoSpaceDN w:val="0"/>
      <w:adjustRightInd w:val="0"/>
      <w:spacing w:line="240" w:lineRule="auto"/>
      <w:ind w:left="1559"/>
      <w:textAlignment w:val="baseline"/>
    </w:pPr>
    <w:rPr>
      <w:rFonts w:cs="Arial"/>
      <w:lang w:val="nl"/>
    </w:rPr>
  </w:style>
  <w:style w:type="table" w:customStyle="1" w:styleId="Tabelraster1">
    <w:name w:val="Tabelraster1"/>
    <w:basedOn w:val="Standaardtabel"/>
    <w:next w:val="Tabelraster"/>
    <w:rsid w:val="00E91DF0"/>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s="Arial" w:hint="default"/>
        <w:color w:val="FFFFFF" w:themeColor="background1"/>
        <w:sz w:val="18"/>
        <w:szCs w:val="18"/>
      </w:rPr>
      <w:tblPr/>
      <w:tcPr>
        <w:shd w:val="clear" w:color="auto" w:fill="00314E"/>
      </w:tcPr>
    </w:tblStylePr>
    <w:tblStylePr w:type="band1Horz">
      <w:pPr>
        <w:wordWrap/>
        <w:spacing w:line="250" w:lineRule="atLeast"/>
      </w:pPr>
      <w:rPr>
        <w:rFonts w:ascii="Arial" w:hAnsi="Arial" w:cs="Arial" w:hint="default"/>
        <w:sz w:val="18"/>
        <w:szCs w:val="18"/>
      </w:rPr>
      <w:tblPr/>
      <w:tcPr>
        <w:shd w:val="clear" w:color="auto" w:fill="EBECFC"/>
      </w:tcPr>
    </w:tblStylePr>
    <w:tblStylePr w:type="band2Horz">
      <w:pPr>
        <w:wordWrap/>
        <w:spacing w:line="250" w:lineRule="atLeast"/>
      </w:pPr>
      <w:rPr>
        <w:rFonts w:ascii="Arial" w:hAnsi="Arial" w:cs="Arial" w:hint="default"/>
        <w:sz w:val="18"/>
        <w:szCs w:val="18"/>
      </w:rPr>
      <w:tblPr/>
      <w:tcPr>
        <w:shd w:val="clear" w:color="auto" w:fill="BDE4F7"/>
      </w:tcPr>
    </w:tblStylePr>
  </w:style>
  <w:style w:type="paragraph" w:styleId="Geenafstand">
    <w:name w:val="No Spacing"/>
    <w:link w:val="GeenafstandChar"/>
    <w:uiPriority w:val="1"/>
    <w:qFormat/>
    <w:rsid w:val="00E91DF0"/>
    <w:pPr>
      <w:spacing w:line="240" w:lineRule="auto"/>
    </w:pPr>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E91DF0"/>
    <w:rPr>
      <w:rFonts w:asciiTheme="minorHAnsi" w:eastAsiaTheme="minorEastAsia" w:hAnsiTheme="minorHAnsi" w:cstheme="minorBidi"/>
      <w:sz w:val="22"/>
      <w:szCs w:val="22"/>
    </w:rPr>
  </w:style>
  <w:style w:type="paragraph" w:customStyle="1" w:styleId="Default">
    <w:name w:val="Default"/>
    <w:rsid w:val="00F247E8"/>
    <w:pPr>
      <w:widowControl w:val="0"/>
      <w:autoSpaceDE w:val="0"/>
      <w:autoSpaceDN w:val="0"/>
      <w:adjustRightInd w:val="0"/>
      <w:spacing w:line="240" w:lineRule="auto"/>
    </w:pPr>
    <w:rPr>
      <w:rFonts w:ascii="Tahoma" w:hAnsi="Tahoma" w:cs="Tahoma"/>
      <w:color w:val="000000"/>
      <w:sz w:val="24"/>
      <w:szCs w:val="24"/>
      <w:lang w:val="en-US"/>
    </w:rPr>
  </w:style>
  <w:style w:type="table" w:customStyle="1" w:styleId="Tabelraster2">
    <w:name w:val="Tabelraster2"/>
    <w:basedOn w:val="Standaardtabel"/>
    <w:next w:val="Tabelraster"/>
    <w:uiPriority w:val="39"/>
    <w:rsid w:val="001949EF"/>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2E5A85"/>
    <w:pPr>
      <w:spacing w:line="240" w:lineRule="auto"/>
    </w:pPr>
  </w:style>
  <w:style w:type="paragraph" w:styleId="Normaalweb">
    <w:name w:val="Normal (Web)"/>
    <w:basedOn w:val="Standaard"/>
    <w:uiPriority w:val="99"/>
    <w:semiHidden/>
    <w:unhideWhenUsed/>
    <w:rsid w:val="002B1307"/>
    <w:pPr>
      <w:spacing w:before="100" w:beforeAutospacing="1" w:after="100" w:afterAutospacing="1" w:line="240" w:lineRule="auto"/>
    </w:pPr>
    <w:rPr>
      <w:rFonts w:ascii="Times" w:hAnsi="Times"/>
    </w:rPr>
  </w:style>
  <w:style w:type="paragraph" w:styleId="Inhopg5">
    <w:name w:val="toc 5"/>
    <w:basedOn w:val="Standaard"/>
    <w:next w:val="Standaard"/>
    <w:autoRedefine/>
    <w:uiPriority w:val="39"/>
    <w:unhideWhenUsed/>
    <w:rsid w:val="00E353AD"/>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E353AD"/>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E353AD"/>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E353AD"/>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E353AD"/>
    <w:pPr>
      <w:spacing w:after="100" w:line="259" w:lineRule="auto"/>
      <w:ind w:left="1760"/>
    </w:pPr>
    <w:rPr>
      <w:rFonts w:asciiTheme="minorHAnsi" w:eastAsiaTheme="minorEastAsia" w:hAnsiTheme="minorHAnsi" w:cstheme="minorBidi"/>
      <w:sz w:val="22"/>
      <w:szCs w:val="22"/>
    </w:rPr>
  </w:style>
  <w:style w:type="character" w:customStyle="1" w:styleId="LijstalineaChar">
    <w:name w:val="Lijstalinea Char"/>
    <w:aliases w:val="Lijstalinea niv 1 Char"/>
    <w:basedOn w:val="Standaardalinea-lettertype"/>
    <w:link w:val="Lijstalinea"/>
    <w:uiPriority w:val="34"/>
    <w:locked/>
    <w:rsid w:val="006F278F"/>
  </w:style>
  <w:style w:type="character" w:customStyle="1" w:styleId="apple-converted-space">
    <w:name w:val="apple-converted-space"/>
    <w:basedOn w:val="Standaardalinea-lettertype"/>
    <w:rsid w:val="00772095"/>
  </w:style>
  <w:style w:type="paragraph" w:customStyle="1" w:styleId="broodtekst">
    <w:name w:val="broodtekst"/>
    <w:basedOn w:val="Standaard"/>
    <w:link w:val="broodtekstChar"/>
    <w:rsid w:val="004F4A1B"/>
    <w:pPr>
      <w:tabs>
        <w:tab w:val="left" w:pos="227"/>
        <w:tab w:val="left" w:pos="454"/>
        <w:tab w:val="left" w:pos="680"/>
      </w:tabs>
      <w:autoSpaceDE w:val="0"/>
      <w:autoSpaceDN w:val="0"/>
      <w:adjustRightInd w:val="0"/>
      <w:spacing w:line="240" w:lineRule="atLeast"/>
    </w:pPr>
    <w:rPr>
      <w:rFonts w:ascii="Verdana" w:eastAsia="MS Mincho" w:hAnsi="Verdana"/>
      <w:sz w:val="18"/>
      <w:szCs w:val="18"/>
    </w:rPr>
  </w:style>
  <w:style w:type="character" w:customStyle="1" w:styleId="broodtekstChar">
    <w:name w:val="broodtekst Char"/>
    <w:link w:val="broodtekst"/>
    <w:rsid w:val="004F4A1B"/>
    <w:rPr>
      <w:rFonts w:ascii="Verdana" w:eastAsia="MS Mincho" w:hAnsi="Verdana"/>
      <w:sz w:val="18"/>
      <w:szCs w:val="18"/>
    </w:rPr>
  </w:style>
  <w:style w:type="character" w:customStyle="1" w:styleId="Kop5Char">
    <w:name w:val="Kop 5 Char"/>
    <w:basedOn w:val="Standaardalinea-lettertype"/>
    <w:link w:val="Kop5"/>
    <w:rsid w:val="00E52D1B"/>
    <w:rPr>
      <w:rFonts w:ascii="Verdana" w:hAnsi="Verdana"/>
      <w:b/>
      <w:bCs/>
      <w:i/>
      <w:iCs/>
      <w:sz w:val="26"/>
      <w:szCs w:val="26"/>
    </w:rPr>
  </w:style>
  <w:style w:type="paragraph" w:customStyle="1" w:styleId="opsommingsvinkUit">
    <w:name w:val="opsommingsvink_Uit"/>
    <w:basedOn w:val="broodtekst"/>
    <w:rsid w:val="00DF49AD"/>
    <w:pPr>
      <w:widowControl w:val="0"/>
      <w:numPr>
        <w:numId w:val="9"/>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
    <w:name w:val="broodtekst-bold"/>
    <w:basedOn w:val="broodtekst"/>
    <w:link w:val="broodtekst-boldChar"/>
    <w:rsid w:val="00B954EC"/>
    <w:rPr>
      <w:b/>
    </w:rPr>
  </w:style>
  <w:style w:type="character" w:customStyle="1" w:styleId="broodtekst-boldChar">
    <w:name w:val="broodtekst-bold Char"/>
    <w:link w:val="broodtekst-bold"/>
    <w:rsid w:val="00B954EC"/>
    <w:rPr>
      <w:rFonts w:ascii="Verdana" w:eastAsia="MS Mincho" w:hAnsi="Verdana"/>
      <w:b/>
      <w:sz w:val="18"/>
      <w:szCs w:val="18"/>
    </w:rPr>
  </w:style>
  <w:style w:type="paragraph" w:customStyle="1" w:styleId="opsomming-streepjesjustitie">
    <w:name w:val="opsomming-streepjes_justitie"/>
    <w:basedOn w:val="broodtekst"/>
    <w:rsid w:val="004C01CA"/>
    <w:pPr>
      <w:numPr>
        <w:numId w:val="10"/>
      </w:numPr>
      <w:tabs>
        <w:tab w:val="clear" w:pos="227"/>
        <w:tab w:val="clear" w:pos="680"/>
        <w:tab w:val="left" w:pos="907"/>
        <w:tab w:val="left" w:pos="1361"/>
        <w:tab w:val="left" w:pos="1814"/>
        <w:tab w:val="left" w:pos="2268"/>
        <w:tab w:val="left" w:pos="2722"/>
        <w:tab w:val="left" w:pos="3175"/>
        <w:tab w:val="left" w:pos="3629"/>
        <w:tab w:val="left" w:pos="4082"/>
        <w:tab w:val="left" w:pos="4536"/>
      </w:tabs>
    </w:pPr>
  </w:style>
  <w:style w:type="paragraph" w:customStyle="1" w:styleId="opsommingsvinkAan">
    <w:name w:val="opsommingsvink_Aan"/>
    <w:basedOn w:val="broodtekst"/>
    <w:rsid w:val="004C01CA"/>
    <w:pPr>
      <w:widowControl w:val="0"/>
      <w:numPr>
        <w:numId w:val="11"/>
      </w:numPr>
      <w:tabs>
        <w:tab w:val="clear" w:pos="0"/>
        <w:tab w:val="clear" w:pos="227"/>
        <w:tab w:val="clear" w:pos="680"/>
        <w:tab w:val="left" w:pos="907"/>
        <w:tab w:val="left" w:pos="1361"/>
        <w:tab w:val="num" w:pos="1492"/>
        <w:tab w:val="left" w:pos="1814"/>
        <w:tab w:val="left" w:pos="2268"/>
        <w:tab w:val="left" w:pos="2722"/>
        <w:tab w:val="left" w:pos="3175"/>
        <w:tab w:val="left" w:pos="3629"/>
        <w:tab w:val="left" w:pos="4082"/>
      </w:tabs>
      <w:ind w:left="1492" w:hanging="360"/>
    </w:pPr>
    <w:rPr>
      <w:szCs w:val="24"/>
    </w:rPr>
  </w:style>
  <w:style w:type="paragraph" w:customStyle="1" w:styleId="opsomming-cijfersjustitie">
    <w:name w:val="opsomming-cijfers_justitie"/>
    <w:basedOn w:val="broodtekst"/>
    <w:rsid w:val="003F670F"/>
    <w:pPr>
      <w:numPr>
        <w:numId w:val="12"/>
      </w:numPr>
      <w:tabs>
        <w:tab w:val="clear" w:pos="227"/>
        <w:tab w:val="clear" w:pos="680"/>
        <w:tab w:val="left" w:pos="907"/>
        <w:tab w:val="left" w:pos="1361"/>
        <w:tab w:val="left" w:pos="1814"/>
        <w:tab w:val="left" w:pos="2268"/>
        <w:tab w:val="left" w:pos="2722"/>
        <w:tab w:val="left" w:pos="3175"/>
        <w:tab w:val="left" w:pos="3629"/>
        <w:tab w:val="left" w:pos="4082"/>
      </w:tabs>
    </w:pPr>
  </w:style>
  <w:style w:type="table" w:customStyle="1" w:styleId="Tabelraster31">
    <w:name w:val="Tabelraster31"/>
    <w:basedOn w:val="Standaardtabel"/>
    <w:next w:val="Tabelraster"/>
    <w:uiPriority w:val="59"/>
    <w:rsid w:val="00A113B2"/>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styleId="Onopgelostemelding">
    <w:name w:val="Unresolved Mention"/>
    <w:basedOn w:val="Standaardalinea-lettertype"/>
    <w:uiPriority w:val="99"/>
    <w:semiHidden/>
    <w:unhideWhenUsed/>
    <w:rsid w:val="00571D3F"/>
    <w:rPr>
      <w:color w:val="605E5C"/>
      <w:shd w:val="clear" w:color="auto" w:fill="E1DFDD"/>
    </w:rPr>
  </w:style>
  <w:style w:type="character" w:customStyle="1" w:styleId="e24kjd">
    <w:name w:val="e24kjd"/>
    <w:basedOn w:val="Standaardalinea-lettertype"/>
    <w:rsid w:val="00DA4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57636">
      <w:bodyDiv w:val="1"/>
      <w:marLeft w:val="0"/>
      <w:marRight w:val="0"/>
      <w:marTop w:val="0"/>
      <w:marBottom w:val="0"/>
      <w:divBdr>
        <w:top w:val="none" w:sz="0" w:space="0" w:color="auto"/>
        <w:left w:val="none" w:sz="0" w:space="0" w:color="auto"/>
        <w:bottom w:val="none" w:sz="0" w:space="0" w:color="auto"/>
        <w:right w:val="none" w:sz="0" w:space="0" w:color="auto"/>
      </w:divBdr>
    </w:div>
    <w:div w:id="241644838">
      <w:bodyDiv w:val="1"/>
      <w:marLeft w:val="0"/>
      <w:marRight w:val="0"/>
      <w:marTop w:val="0"/>
      <w:marBottom w:val="0"/>
      <w:divBdr>
        <w:top w:val="none" w:sz="0" w:space="0" w:color="auto"/>
        <w:left w:val="none" w:sz="0" w:space="0" w:color="auto"/>
        <w:bottom w:val="none" w:sz="0" w:space="0" w:color="auto"/>
        <w:right w:val="none" w:sz="0" w:space="0" w:color="auto"/>
      </w:divBdr>
    </w:div>
    <w:div w:id="357778369">
      <w:bodyDiv w:val="1"/>
      <w:marLeft w:val="0"/>
      <w:marRight w:val="0"/>
      <w:marTop w:val="0"/>
      <w:marBottom w:val="0"/>
      <w:divBdr>
        <w:top w:val="none" w:sz="0" w:space="0" w:color="auto"/>
        <w:left w:val="none" w:sz="0" w:space="0" w:color="auto"/>
        <w:bottom w:val="none" w:sz="0" w:space="0" w:color="auto"/>
        <w:right w:val="none" w:sz="0" w:space="0" w:color="auto"/>
      </w:divBdr>
    </w:div>
    <w:div w:id="522328088">
      <w:bodyDiv w:val="1"/>
      <w:marLeft w:val="0"/>
      <w:marRight w:val="0"/>
      <w:marTop w:val="0"/>
      <w:marBottom w:val="0"/>
      <w:divBdr>
        <w:top w:val="none" w:sz="0" w:space="0" w:color="auto"/>
        <w:left w:val="none" w:sz="0" w:space="0" w:color="auto"/>
        <w:bottom w:val="none" w:sz="0" w:space="0" w:color="auto"/>
        <w:right w:val="none" w:sz="0" w:space="0" w:color="auto"/>
      </w:divBdr>
    </w:div>
    <w:div w:id="798425419">
      <w:bodyDiv w:val="1"/>
      <w:marLeft w:val="0"/>
      <w:marRight w:val="0"/>
      <w:marTop w:val="0"/>
      <w:marBottom w:val="0"/>
      <w:divBdr>
        <w:top w:val="none" w:sz="0" w:space="0" w:color="auto"/>
        <w:left w:val="none" w:sz="0" w:space="0" w:color="auto"/>
        <w:bottom w:val="none" w:sz="0" w:space="0" w:color="auto"/>
        <w:right w:val="none" w:sz="0" w:space="0" w:color="auto"/>
      </w:divBdr>
    </w:div>
    <w:div w:id="803276874">
      <w:bodyDiv w:val="1"/>
      <w:marLeft w:val="0"/>
      <w:marRight w:val="0"/>
      <w:marTop w:val="0"/>
      <w:marBottom w:val="0"/>
      <w:divBdr>
        <w:top w:val="none" w:sz="0" w:space="0" w:color="auto"/>
        <w:left w:val="none" w:sz="0" w:space="0" w:color="auto"/>
        <w:bottom w:val="none" w:sz="0" w:space="0" w:color="auto"/>
        <w:right w:val="none" w:sz="0" w:space="0" w:color="auto"/>
      </w:divBdr>
    </w:div>
    <w:div w:id="846289039">
      <w:bodyDiv w:val="1"/>
      <w:marLeft w:val="0"/>
      <w:marRight w:val="0"/>
      <w:marTop w:val="0"/>
      <w:marBottom w:val="0"/>
      <w:divBdr>
        <w:top w:val="none" w:sz="0" w:space="0" w:color="auto"/>
        <w:left w:val="none" w:sz="0" w:space="0" w:color="auto"/>
        <w:bottom w:val="none" w:sz="0" w:space="0" w:color="auto"/>
        <w:right w:val="none" w:sz="0" w:space="0" w:color="auto"/>
      </w:divBdr>
    </w:div>
    <w:div w:id="1130243928">
      <w:bodyDiv w:val="1"/>
      <w:marLeft w:val="0"/>
      <w:marRight w:val="0"/>
      <w:marTop w:val="0"/>
      <w:marBottom w:val="0"/>
      <w:divBdr>
        <w:top w:val="none" w:sz="0" w:space="0" w:color="auto"/>
        <w:left w:val="none" w:sz="0" w:space="0" w:color="auto"/>
        <w:bottom w:val="none" w:sz="0" w:space="0" w:color="auto"/>
        <w:right w:val="none" w:sz="0" w:space="0" w:color="auto"/>
      </w:divBdr>
      <w:divsChild>
        <w:div w:id="310672594">
          <w:marLeft w:val="0"/>
          <w:marRight w:val="0"/>
          <w:marTop w:val="0"/>
          <w:marBottom w:val="0"/>
          <w:divBdr>
            <w:top w:val="none" w:sz="0" w:space="0" w:color="auto"/>
            <w:left w:val="none" w:sz="0" w:space="0" w:color="auto"/>
            <w:bottom w:val="none" w:sz="0" w:space="0" w:color="auto"/>
            <w:right w:val="none" w:sz="0" w:space="0" w:color="auto"/>
          </w:divBdr>
          <w:divsChild>
            <w:div w:id="1759401196">
              <w:marLeft w:val="0"/>
              <w:marRight w:val="0"/>
              <w:marTop w:val="0"/>
              <w:marBottom w:val="0"/>
              <w:divBdr>
                <w:top w:val="none" w:sz="0" w:space="0" w:color="auto"/>
                <w:left w:val="none" w:sz="0" w:space="0" w:color="auto"/>
                <w:bottom w:val="none" w:sz="0" w:space="0" w:color="auto"/>
                <w:right w:val="none" w:sz="0" w:space="0" w:color="auto"/>
              </w:divBdr>
              <w:divsChild>
                <w:div w:id="146165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766890">
      <w:bodyDiv w:val="1"/>
      <w:marLeft w:val="0"/>
      <w:marRight w:val="0"/>
      <w:marTop w:val="0"/>
      <w:marBottom w:val="0"/>
      <w:divBdr>
        <w:top w:val="none" w:sz="0" w:space="0" w:color="auto"/>
        <w:left w:val="none" w:sz="0" w:space="0" w:color="auto"/>
        <w:bottom w:val="none" w:sz="0" w:space="0" w:color="auto"/>
        <w:right w:val="none" w:sz="0" w:space="0" w:color="auto"/>
      </w:divBdr>
    </w:div>
    <w:div w:id="1580167991">
      <w:bodyDiv w:val="1"/>
      <w:marLeft w:val="0"/>
      <w:marRight w:val="0"/>
      <w:marTop w:val="0"/>
      <w:marBottom w:val="0"/>
      <w:divBdr>
        <w:top w:val="none" w:sz="0" w:space="0" w:color="auto"/>
        <w:left w:val="none" w:sz="0" w:space="0" w:color="auto"/>
        <w:bottom w:val="none" w:sz="0" w:space="0" w:color="auto"/>
        <w:right w:val="none" w:sz="0" w:space="0" w:color="auto"/>
      </w:divBdr>
    </w:div>
    <w:div w:id="1609892325">
      <w:bodyDiv w:val="1"/>
      <w:marLeft w:val="0"/>
      <w:marRight w:val="0"/>
      <w:marTop w:val="0"/>
      <w:marBottom w:val="0"/>
      <w:divBdr>
        <w:top w:val="none" w:sz="0" w:space="0" w:color="auto"/>
        <w:left w:val="none" w:sz="0" w:space="0" w:color="auto"/>
        <w:bottom w:val="none" w:sz="0" w:space="0" w:color="auto"/>
        <w:right w:val="none" w:sz="0" w:space="0" w:color="auto"/>
      </w:divBdr>
    </w:div>
    <w:div w:id="1716002530">
      <w:bodyDiv w:val="1"/>
      <w:marLeft w:val="0"/>
      <w:marRight w:val="0"/>
      <w:marTop w:val="0"/>
      <w:marBottom w:val="0"/>
      <w:divBdr>
        <w:top w:val="none" w:sz="0" w:space="0" w:color="auto"/>
        <w:left w:val="none" w:sz="0" w:space="0" w:color="auto"/>
        <w:bottom w:val="none" w:sz="0" w:space="0" w:color="auto"/>
        <w:right w:val="none" w:sz="0" w:space="0" w:color="auto"/>
      </w:divBdr>
    </w:div>
    <w:div w:id="1827933825">
      <w:bodyDiv w:val="1"/>
      <w:marLeft w:val="0"/>
      <w:marRight w:val="0"/>
      <w:marTop w:val="0"/>
      <w:marBottom w:val="0"/>
      <w:divBdr>
        <w:top w:val="none" w:sz="0" w:space="0" w:color="auto"/>
        <w:left w:val="none" w:sz="0" w:space="0" w:color="auto"/>
        <w:bottom w:val="none" w:sz="0" w:space="0" w:color="auto"/>
        <w:right w:val="none" w:sz="0" w:space="0" w:color="auto"/>
      </w:divBdr>
    </w:div>
    <w:div w:id="2012835366">
      <w:bodyDiv w:val="1"/>
      <w:marLeft w:val="0"/>
      <w:marRight w:val="0"/>
      <w:marTop w:val="0"/>
      <w:marBottom w:val="0"/>
      <w:divBdr>
        <w:top w:val="none" w:sz="0" w:space="0" w:color="auto"/>
        <w:left w:val="none" w:sz="0" w:space="0" w:color="auto"/>
        <w:bottom w:val="none" w:sz="0" w:space="0" w:color="auto"/>
        <w:right w:val="none" w:sz="0" w:space="0" w:color="auto"/>
      </w:divBdr>
    </w:div>
    <w:div w:id="205831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nl.wikipedia.org/wiki/Veiligheidsregio_Limburg-Noord" TargetMode="External"/><Relationship Id="rId18" Type="http://schemas.openxmlformats.org/officeDocument/2006/relationships/hyperlink" Target="http://inkoopcentrumzuid.nl/" TargetMode="External"/><Relationship Id="rId26" Type="http://schemas.openxmlformats.org/officeDocument/2006/relationships/hyperlink" Target="mailto:d.jetten@vrln.nl" TargetMode="External"/><Relationship Id="rId3" Type="http://schemas.openxmlformats.org/officeDocument/2006/relationships/customXml" Target="../customXml/item3.xml"/><Relationship Id="rId21" Type="http://schemas.openxmlformats.org/officeDocument/2006/relationships/hyperlink" Target="http://www.rijksoverheid.nl"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file://LVEDC01.loovaneck.nl/data/Team%20Tekstschrijvers/teamprojecten/IFV/lege%20sjablonen/doc%201%20EU%20Openbaar%20Maarten/originelen/wetten.overheid.nl" TargetMode="External"/><Relationship Id="rId17" Type="http://schemas.openxmlformats.org/officeDocument/2006/relationships/hyperlink" Target="https://www.eherkenning.nl/" TargetMode="External"/><Relationship Id="rId25" Type="http://schemas.openxmlformats.org/officeDocument/2006/relationships/hyperlink" Target="mailto:d.jetten@vrln.nl"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servicedesk@tenderned.nl" TargetMode="External"/><Relationship Id="rId20" Type="http://schemas.openxmlformats.org/officeDocument/2006/relationships/hyperlink" Target="http://www.rijksoverheid.n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koop@vrln.nl" TargetMode="External"/><Relationship Id="rId24" Type="http://schemas.openxmlformats.org/officeDocument/2006/relationships/hyperlink" Target="mailto:facturen@vrln.nl" TargetMode="Externa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tenderned.nl/egids/ON" TargetMode="External"/><Relationship Id="rId23" Type="http://schemas.openxmlformats.org/officeDocument/2006/relationships/hyperlink" Target="mailto:facturen@vrln.nl" TargetMode="External"/><Relationship Id="rId28" Type="http://schemas.openxmlformats.org/officeDocument/2006/relationships/hyperlink" Target="https://econnect.eu/nl" TargetMode="External"/><Relationship Id="rId10" Type="http://schemas.openxmlformats.org/officeDocument/2006/relationships/endnotes" Target="endnotes.xml"/><Relationship Id="rId19" Type="http://schemas.openxmlformats.org/officeDocument/2006/relationships/hyperlink" Target="http://www.belastingdienst.nl"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www.justis.nl" TargetMode="External"/><Relationship Id="rId27" Type="http://schemas.openxmlformats.org/officeDocument/2006/relationships/hyperlink" Target="https://www.informatiebeveiligingsdienst.nl/product/handreiking-standaard-verwerkersovereenkomst-gemeenten/"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N:\Apps\sjabloon\_Productie\IFV%20Zoetermeer\Rapport.dotm" TargetMode="External"/></Relationships>
</file>

<file path=word/theme/theme1.xml><?xml version="1.0" encoding="utf-8"?>
<a:theme xmlns:a="http://schemas.openxmlformats.org/drawingml/2006/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045ab76-3bb7-45f5-ab41-d7b04aa0dc94" xsi:nil="true"/>
    <TaxKeywordTaxHTField xmlns="d045ab76-3bb7-45f5-ab41-d7b04aa0dc94">
      <Terms xmlns="http://schemas.microsoft.com/office/infopath/2007/PartnerControls"/>
    </TaxKeywordTaxHTField>
    <lcf76f155ced4ddcb4097134ff3c332f xmlns="f5f0a4d1-8598-46a7-894f-9a5a527f84f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53584AF0BFD2447B21F8FF97D47953C" ma:contentTypeVersion="22" ma:contentTypeDescription="Een nieuw document maken." ma:contentTypeScope="" ma:versionID="ad490142c718dad96ec550079948d41e">
  <xsd:schema xmlns:xsd="http://www.w3.org/2001/XMLSchema" xmlns:xs="http://www.w3.org/2001/XMLSchema" xmlns:p="http://schemas.microsoft.com/office/2006/metadata/properties" xmlns:ns2="d045ab76-3bb7-45f5-ab41-d7b04aa0dc94" xmlns:ns3="f5f0a4d1-8598-46a7-894f-9a5a527f84f2" xmlns:ns4="605af4f7-1f66-40ae-b18f-b746c8dfd161" targetNamespace="http://schemas.microsoft.com/office/2006/metadata/properties" ma:root="true" ma:fieldsID="e2cb70120e2e635a8bfba295e3f99e9c" ns2:_="" ns3:_="" ns4:_="">
    <xsd:import namespace="d045ab76-3bb7-45f5-ab41-d7b04aa0dc94"/>
    <xsd:import namespace="f5f0a4d1-8598-46a7-894f-9a5a527f84f2"/>
    <xsd:import namespace="605af4f7-1f66-40ae-b18f-b746c8dfd161"/>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5ab76-3bb7-45f5-ab41-d7b04aa0dc94"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Ondernemingstrefwoorden" ma:fieldId="{23f27201-bee3-471e-b2e7-b64fd8b7ca38}" ma:taxonomyMulti="true" ma:sspId="6a01bbcf-c6fe-4904-b3d7-d8e248b039cf"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500ec5b6-43f0-4a14-8217-79c549e51af8}" ma:internalName="TaxCatchAll" ma:showField="CatchAllData" ma:web="605af4f7-1f66-40ae-b18f-b746c8dfd1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0a4d1-8598-46a7-894f-9a5a527f84f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6a01bbcf-c6fe-4904-b3d7-d8e248b039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af4f7-1f66-40ae-b18f-b746c8dfd16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ma:index="11" ma:displayName="Opmerkingen"/>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7EABE4-FF1E-4030-B82F-B7605F9DE183}">
  <ds:schemaRefs>
    <ds:schemaRef ds:uri="http://schemas.microsoft.com/sharepoint/v3/contenttype/forms"/>
  </ds:schemaRefs>
</ds:datastoreItem>
</file>

<file path=customXml/itemProps2.xml><?xml version="1.0" encoding="utf-8"?>
<ds:datastoreItem xmlns:ds="http://schemas.openxmlformats.org/officeDocument/2006/customXml" ds:itemID="{427B3DB2-1C1B-445A-9C4F-6A4311F52F5B}">
  <ds:schemaRefs>
    <ds:schemaRef ds:uri="http://schemas.openxmlformats.org/officeDocument/2006/bibliography"/>
  </ds:schemaRefs>
</ds:datastoreItem>
</file>

<file path=customXml/itemProps3.xml><?xml version="1.0" encoding="utf-8"?>
<ds:datastoreItem xmlns:ds="http://schemas.openxmlformats.org/officeDocument/2006/customXml" ds:itemID="{BB3AF221-0C90-4279-B88D-5A87D40840A8}">
  <ds:schemaRefs>
    <ds:schemaRef ds:uri="http://purl.org/dc/elements/1.1/"/>
    <ds:schemaRef ds:uri="http://www.w3.org/XML/1998/namespace"/>
    <ds:schemaRef ds:uri="605af4f7-1f66-40ae-b18f-b746c8dfd161"/>
    <ds:schemaRef ds:uri="http://schemas.microsoft.com/office/2006/documentManagement/types"/>
    <ds:schemaRef ds:uri="http://purl.org/dc/terms/"/>
    <ds:schemaRef ds:uri="http://schemas.microsoft.com/office/2006/metadata/properties"/>
    <ds:schemaRef ds:uri="f5f0a4d1-8598-46a7-894f-9a5a527f84f2"/>
    <ds:schemaRef ds:uri="http://purl.org/dc/dcmitype/"/>
    <ds:schemaRef ds:uri="http://schemas.microsoft.com/office/infopath/2007/PartnerControls"/>
    <ds:schemaRef ds:uri="http://schemas.openxmlformats.org/package/2006/metadata/core-properties"/>
    <ds:schemaRef ds:uri="d045ab76-3bb7-45f5-ab41-d7b04aa0dc94"/>
  </ds:schemaRefs>
</ds:datastoreItem>
</file>

<file path=customXml/itemProps4.xml><?xml version="1.0" encoding="utf-8"?>
<ds:datastoreItem xmlns:ds="http://schemas.openxmlformats.org/officeDocument/2006/customXml" ds:itemID="{301E887C-AC54-45BB-A537-EEB16D947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5ab76-3bb7-45f5-ab41-d7b04aa0dc94"/>
    <ds:schemaRef ds:uri="f5f0a4d1-8598-46a7-894f-9a5a527f84f2"/>
    <ds:schemaRef ds:uri="605af4f7-1f66-40ae-b18f-b746c8dfd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81</Pages>
  <Words>24362</Words>
  <Characters>133995</Characters>
  <Application>Microsoft Office Word</Application>
  <DocSecurity>0</DocSecurity>
  <Lines>1116</Lines>
  <Paragraphs>316</Paragraphs>
  <ScaleCrop>false</ScaleCrop>
  <HeadingPairs>
    <vt:vector size="2" baseType="variant">
      <vt:variant>
        <vt:lpstr>Titel</vt:lpstr>
      </vt:variant>
      <vt:variant>
        <vt:i4>1</vt:i4>
      </vt:variant>
    </vt:vector>
  </HeadingPairs>
  <TitlesOfParts>
    <vt:vector size="1" baseType="lpstr">
      <vt:lpstr/>
    </vt:vector>
  </TitlesOfParts>
  <Company>Nibra</Company>
  <LinksUpToDate>false</LinksUpToDate>
  <CharactersWithSpaces>158041</CharactersWithSpaces>
  <SharedDoc>false</SharedDoc>
  <HLinks>
    <vt:vector size="696" baseType="variant">
      <vt:variant>
        <vt:i4>3604514</vt:i4>
      </vt:variant>
      <vt:variant>
        <vt:i4>666</vt:i4>
      </vt:variant>
      <vt:variant>
        <vt:i4>0</vt:i4>
      </vt:variant>
      <vt:variant>
        <vt:i4>5</vt:i4>
      </vt:variant>
      <vt:variant>
        <vt:lpwstr>https://www.informatiebeveiligingsdienst.nl/product/handreiking-standaard-verwerkersovereenkomst-gemeenten/</vt:lpwstr>
      </vt:variant>
      <vt:variant>
        <vt:lpwstr/>
      </vt:variant>
      <vt:variant>
        <vt:i4>1638476</vt:i4>
      </vt:variant>
      <vt:variant>
        <vt:i4>663</vt:i4>
      </vt:variant>
      <vt:variant>
        <vt:i4>0</vt:i4>
      </vt:variant>
      <vt:variant>
        <vt:i4>5</vt:i4>
      </vt:variant>
      <vt:variant>
        <vt:lpwstr>http://www.justis.nl/</vt:lpwstr>
      </vt:variant>
      <vt:variant>
        <vt:lpwstr/>
      </vt:variant>
      <vt:variant>
        <vt:i4>262171</vt:i4>
      </vt:variant>
      <vt:variant>
        <vt:i4>660</vt:i4>
      </vt:variant>
      <vt:variant>
        <vt:i4>0</vt:i4>
      </vt:variant>
      <vt:variant>
        <vt:i4>5</vt:i4>
      </vt:variant>
      <vt:variant>
        <vt:lpwstr>http://www.rijksoverheid.nl/</vt:lpwstr>
      </vt:variant>
      <vt:variant>
        <vt:lpwstr/>
      </vt:variant>
      <vt:variant>
        <vt:i4>262171</vt:i4>
      </vt:variant>
      <vt:variant>
        <vt:i4>657</vt:i4>
      </vt:variant>
      <vt:variant>
        <vt:i4>0</vt:i4>
      </vt:variant>
      <vt:variant>
        <vt:i4>5</vt:i4>
      </vt:variant>
      <vt:variant>
        <vt:lpwstr>http://www.rijksoverheid.nl/</vt:lpwstr>
      </vt:variant>
      <vt:variant>
        <vt:lpwstr/>
      </vt:variant>
      <vt:variant>
        <vt:i4>6946942</vt:i4>
      </vt:variant>
      <vt:variant>
        <vt:i4>654</vt:i4>
      </vt:variant>
      <vt:variant>
        <vt:i4>0</vt:i4>
      </vt:variant>
      <vt:variant>
        <vt:i4>5</vt:i4>
      </vt:variant>
      <vt:variant>
        <vt:lpwstr>http://www.belastingdienst.nl/</vt:lpwstr>
      </vt:variant>
      <vt:variant>
        <vt:lpwstr/>
      </vt:variant>
      <vt:variant>
        <vt:i4>262221</vt:i4>
      </vt:variant>
      <vt:variant>
        <vt:i4>648</vt:i4>
      </vt:variant>
      <vt:variant>
        <vt:i4>0</vt:i4>
      </vt:variant>
      <vt:variant>
        <vt:i4>5</vt:i4>
      </vt:variant>
      <vt:variant>
        <vt:lpwstr>http://inkoopcentrumzuid.nl/</vt:lpwstr>
      </vt:variant>
      <vt:variant>
        <vt:lpwstr/>
      </vt:variant>
      <vt:variant>
        <vt:i4>7667749</vt:i4>
      </vt:variant>
      <vt:variant>
        <vt:i4>642</vt:i4>
      </vt:variant>
      <vt:variant>
        <vt:i4>0</vt:i4>
      </vt:variant>
      <vt:variant>
        <vt:i4>5</vt:i4>
      </vt:variant>
      <vt:variant>
        <vt:lpwstr>https://www.eherkenning.nl/</vt:lpwstr>
      </vt:variant>
      <vt:variant>
        <vt:lpwstr/>
      </vt:variant>
      <vt:variant>
        <vt:i4>7995477</vt:i4>
      </vt:variant>
      <vt:variant>
        <vt:i4>639</vt:i4>
      </vt:variant>
      <vt:variant>
        <vt:i4>0</vt:i4>
      </vt:variant>
      <vt:variant>
        <vt:i4>5</vt:i4>
      </vt:variant>
      <vt:variant>
        <vt:lpwstr>mailto:servicedesk@tenderned.nl</vt:lpwstr>
      </vt:variant>
      <vt:variant>
        <vt:lpwstr/>
      </vt:variant>
      <vt:variant>
        <vt:i4>6094868</vt:i4>
      </vt:variant>
      <vt:variant>
        <vt:i4>636</vt:i4>
      </vt:variant>
      <vt:variant>
        <vt:i4>0</vt:i4>
      </vt:variant>
      <vt:variant>
        <vt:i4>5</vt:i4>
      </vt:variant>
      <vt:variant>
        <vt:lpwstr>http://www.tenderned.nl/egids/ON</vt:lpwstr>
      </vt:variant>
      <vt:variant>
        <vt:lpwstr/>
      </vt:variant>
      <vt:variant>
        <vt:i4>4980833</vt:i4>
      </vt:variant>
      <vt:variant>
        <vt:i4>633</vt:i4>
      </vt:variant>
      <vt:variant>
        <vt:i4>0</vt:i4>
      </vt:variant>
      <vt:variant>
        <vt:i4>5</vt:i4>
      </vt:variant>
      <vt:variant>
        <vt:lpwstr>https://nl.wikipedia.org/wiki/Veiligheidsregio_Limburg-Noord</vt:lpwstr>
      </vt:variant>
      <vt:variant>
        <vt:lpwstr/>
      </vt:variant>
      <vt:variant>
        <vt:i4>1572959</vt:i4>
      </vt:variant>
      <vt:variant>
        <vt:i4>630</vt:i4>
      </vt:variant>
      <vt:variant>
        <vt:i4>0</vt:i4>
      </vt:variant>
      <vt:variant>
        <vt:i4>5</vt:i4>
      </vt:variant>
      <vt:variant>
        <vt:lpwstr>\\LVEDC01.loovaneck.nl\data\Team Tekstschrijvers\teamprojecten\IFV\lege sjablonen\doc 1 EU Openbaar Maarten\originelen\wetten.overheid.nl</vt:lpwstr>
      </vt:variant>
      <vt:variant>
        <vt:lpwstr/>
      </vt:variant>
      <vt:variant>
        <vt:i4>1310769</vt:i4>
      </vt:variant>
      <vt:variant>
        <vt:i4>623</vt:i4>
      </vt:variant>
      <vt:variant>
        <vt:i4>0</vt:i4>
      </vt:variant>
      <vt:variant>
        <vt:i4>5</vt:i4>
      </vt:variant>
      <vt:variant>
        <vt:lpwstr/>
      </vt:variant>
      <vt:variant>
        <vt:lpwstr>_Toc187240393</vt:lpwstr>
      </vt:variant>
      <vt:variant>
        <vt:i4>1310769</vt:i4>
      </vt:variant>
      <vt:variant>
        <vt:i4>617</vt:i4>
      </vt:variant>
      <vt:variant>
        <vt:i4>0</vt:i4>
      </vt:variant>
      <vt:variant>
        <vt:i4>5</vt:i4>
      </vt:variant>
      <vt:variant>
        <vt:lpwstr/>
      </vt:variant>
      <vt:variant>
        <vt:lpwstr>_Toc187240392</vt:lpwstr>
      </vt:variant>
      <vt:variant>
        <vt:i4>1310769</vt:i4>
      </vt:variant>
      <vt:variant>
        <vt:i4>611</vt:i4>
      </vt:variant>
      <vt:variant>
        <vt:i4>0</vt:i4>
      </vt:variant>
      <vt:variant>
        <vt:i4>5</vt:i4>
      </vt:variant>
      <vt:variant>
        <vt:lpwstr/>
      </vt:variant>
      <vt:variant>
        <vt:lpwstr>_Toc187240391</vt:lpwstr>
      </vt:variant>
      <vt:variant>
        <vt:i4>1310769</vt:i4>
      </vt:variant>
      <vt:variant>
        <vt:i4>605</vt:i4>
      </vt:variant>
      <vt:variant>
        <vt:i4>0</vt:i4>
      </vt:variant>
      <vt:variant>
        <vt:i4>5</vt:i4>
      </vt:variant>
      <vt:variant>
        <vt:lpwstr/>
      </vt:variant>
      <vt:variant>
        <vt:lpwstr>_Toc187240390</vt:lpwstr>
      </vt:variant>
      <vt:variant>
        <vt:i4>1376305</vt:i4>
      </vt:variant>
      <vt:variant>
        <vt:i4>599</vt:i4>
      </vt:variant>
      <vt:variant>
        <vt:i4>0</vt:i4>
      </vt:variant>
      <vt:variant>
        <vt:i4>5</vt:i4>
      </vt:variant>
      <vt:variant>
        <vt:lpwstr/>
      </vt:variant>
      <vt:variant>
        <vt:lpwstr>_Toc187240389</vt:lpwstr>
      </vt:variant>
      <vt:variant>
        <vt:i4>1376305</vt:i4>
      </vt:variant>
      <vt:variant>
        <vt:i4>593</vt:i4>
      </vt:variant>
      <vt:variant>
        <vt:i4>0</vt:i4>
      </vt:variant>
      <vt:variant>
        <vt:i4>5</vt:i4>
      </vt:variant>
      <vt:variant>
        <vt:lpwstr/>
      </vt:variant>
      <vt:variant>
        <vt:lpwstr>_Toc187240388</vt:lpwstr>
      </vt:variant>
      <vt:variant>
        <vt:i4>1376305</vt:i4>
      </vt:variant>
      <vt:variant>
        <vt:i4>587</vt:i4>
      </vt:variant>
      <vt:variant>
        <vt:i4>0</vt:i4>
      </vt:variant>
      <vt:variant>
        <vt:i4>5</vt:i4>
      </vt:variant>
      <vt:variant>
        <vt:lpwstr/>
      </vt:variant>
      <vt:variant>
        <vt:lpwstr>_Toc187240387</vt:lpwstr>
      </vt:variant>
      <vt:variant>
        <vt:i4>1376305</vt:i4>
      </vt:variant>
      <vt:variant>
        <vt:i4>581</vt:i4>
      </vt:variant>
      <vt:variant>
        <vt:i4>0</vt:i4>
      </vt:variant>
      <vt:variant>
        <vt:i4>5</vt:i4>
      </vt:variant>
      <vt:variant>
        <vt:lpwstr/>
      </vt:variant>
      <vt:variant>
        <vt:lpwstr>_Toc187240386</vt:lpwstr>
      </vt:variant>
      <vt:variant>
        <vt:i4>1376305</vt:i4>
      </vt:variant>
      <vt:variant>
        <vt:i4>575</vt:i4>
      </vt:variant>
      <vt:variant>
        <vt:i4>0</vt:i4>
      </vt:variant>
      <vt:variant>
        <vt:i4>5</vt:i4>
      </vt:variant>
      <vt:variant>
        <vt:lpwstr/>
      </vt:variant>
      <vt:variant>
        <vt:lpwstr>_Toc187240385</vt:lpwstr>
      </vt:variant>
      <vt:variant>
        <vt:i4>1376305</vt:i4>
      </vt:variant>
      <vt:variant>
        <vt:i4>569</vt:i4>
      </vt:variant>
      <vt:variant>
        <vt:i4>0</vt:i4>
      </vt:variant>
      <vt:variant>
        <vt:i4>5</vt:i4>
      </vt:variant>
      <vt:variant>
        <vt:lpwstr/>
      </vt:variant>
      <vt:variant>
        <vt:lpwstr>_Toc187240384</vt:lpwstr>
      </vt:variant>
      <vt:variant>
        <vt:i4>1376305</vt:i4>
      </vt:variant>
      <vt:variant>
        <vt:i4>563</vt:i4>
      </vt:variant>
      <vt:variant>
        <vt:i4>0</vt:i4>
      </vt:variant>
      <vt:variant>
        <vt:i4>5</vt:i4>
      </vt:variant>
      <vt:variant>
        <vt:lpwstr/>
      </vt:variant>
      <vt:variant>
        <vt:lpwstr>_Toc187240383</vt:lpwstr>
      </vt:variant>
      <vt:variant>
        <vt:i4>1376305</vt:i4>
      </vt:variant>
      <vt:variant>
        <vt:i4>557</vt:i4>
      </vt:variant>
      <vt:variant>
        <vt:i4>0</vt:i4>
      </vt:variant>
      <vt:variant>
        <vt:i4>5</vt:i4>
      </vt:variant>
      <vt:variant>
        <vt:lpwstr/>
      </vt:variant>
      <vt:variant>
        <vt:lpwstr>_Toc187240382</vt:lpwstr>
      </vt:variant>
      <vt:variant>
        <vt:i4>1376305</vt:i4>
      </vt:variant>
      <vt:variant>
        <vt:i4>551</vt:i4>
      </vt:variant>
      <vt:variant>
        <vt:i4>0</vt:i4>
      </vt:variant>
      <vt:variant>
        <vt:i4>5</vt:i4>
      </vt:variant>
      <vt:variant>
        <vt:lpwstr/>
      </vt:variant>
      <vt:variant>
        <vt:lpwstr>_Toc187240381</vt:lpwstr>
      </vt:variant>
      <vt:variant>
        <vt:i4>1376305</vt:i4>
      </vt:variant>
      <vt:variant>
        <vt:i4>545</vt:i4>
      </vt:variant>
      <vt:variant>
        <vt:i4>0</vt:i4>
      </vt:variant>
      <vt:variant>
        <vt:i4>5</vt:i4>
      </vt:variant>
      <vt:variant>
        <vt:lpwstr/>
      </vt:variant>
      <vt:variant>
        <vt:lpwstr>_Toc187240380</vt:lpwstr>
      </vt:variant>
      <vt:variant>
        <vt:i4>1703985</vt:i4>
      </vt:variant>
      <vt:variant>
        <vt:i4>539</vt:i4>
      </vt:variant>
      <vt:variant>
        <vt:i4>0</vt:i4>
      </vt:variant>
      <vt:variant>
        <vt:i4>5</vt:i4>
      </vt:variant>
      <vt:variant>
        <vt:lpwstr/>
      </vt:variant>
      <vt:variant>
        <vt:lpwstr>_Toc187240379</vt:lpwstr>
      </vt:variant>
      <vt:variant>
        <vt:i4>1703985</vt:i4>
      </vt:variant>
      <vt:variant>
        <vt:i4>533</vt:i4>
      </vt:variant>
      <vt:variant>
        <vt:i4>0</vt:i4>
      </vt:variant>
      <vt:variant>
        <vt:i4>5</vt:i4>
      </vt:variant>
      <vt:variant>
        <vt:lpwstr/>
      </vt:variant>
      <vt:variant>
        <vt:lpwstr>_Toc187240378</vt:lpwstr>
      </vt:variant>
      <vt:variant>
        <vt:i4>1703985</vt:i4>
      </vt:variant>
      <vt:variant>
        <vt:i4>527</vt:i4>
      </vt:variant>
      <vt:variant>
        <vt:i4>0</vt:i4>
      </vt:variant>
      <vt:variant>
        <vt:i4>5</vt:i4>
      </vt:variant>
      <vt:variant>
        <vt:lpwstr/>
      </vt:variant>
      <vt:variant>
        <vt:lpwstr>_Toc187240377</vt:lpwstr>
      </vt:variant>
      <vt:variant>
        <vt:i4>1703985</vt:i4>
      </vt:variant>
      <vt:variant>
        <vt:i4>521</vt:i4>
      </vt:variant>
      <vt:variant>
        <vt:i4>0</vt:i4>
      </vt:variant>
      <vt:variant>
        <vt:i4>5</vt:i4>
      </vt:variant>
      <vt:variant>
        <vt:lpwstr/>
      </vt:variant>
      <vt:variant>
        <vt:lpwstr>_Toc187240376</vt:lpwstr>
      </vt:variant>
      <vt:variant>
        <vt:i4>1703985</vt:i4>
      </vt:variant>
      <vt:variant>
        <vt:i4>515</vt:i4>
      </vt:variant>
      <vt:variant>
        <vt:i4>0</vt:i4>
      </vt:variant>
      <vt:variant>
        <vt:i4>5</vt:i4>
      </vt:variant>
      <vt:variant>
        <vt:lpwstr/>
      </vt:variant>
      <vt:variant>
        <vt:lpwstr>_Toc187240375</vt:lpwstr>
      </vt:variant>
      <vt:variant>
        <vt:i4>1703985</vt:i4>
      </vt:variant>
      <vt:variant>
        <vt:i4>509</vt:i4>
      </vt:variant>
      <vt:variant>
        <vt:i4>0</vt:i4>
      </vt:variant>
      <vt:variant>
        <vt:i4>5</vt:i4>
      </vt:variant>
      <vt:variant>
        <vt:lpwstr/>
      </vt:variant>
      <vt:variant>
        <vt:lpwstr>_Toc187240374</vt:lpwstr>
      </vt:variant>
      <vt:variant>
        <vt:i4>1703985</vt:i4>
      </vt:variant>
      <vt:variant>
        <vt:i4>503</vt:i4>
      </vt:variant>
      <vt:variant>
        <vt:i4>0</vt:i4>
      </vt:variant>
      <vt:variant>
        <vt:i4>5</vt:i4>
      </vt:variant>
      <vt:variant>
        <vt:lpwstr/>
      </vt:variant>
      <vt:variant>
        <vt:lpwstr>_Toc187240373</vt:lpwstr>
      </vt:variant>
      <vt:variant>
        <vt:i4>1703985</vt:i4>
      </vt:variant>
      <vt:variant>
        <vt:i4>497</vt:i4>
      </vt:variant>
      <vt:variant>
        <vt:i4>0</vt:i4>
      </vt:variant>
      <vt:variant>
        <vt:i4>5</vt:i4>
      </vt:variant>
      <vt:variant>
        <vt:lpwstr/>
      </vt:variant>
      <vt:variant>
        <vt:lpwstr>_Toc187240372</vt:lpwstr>
      </vt:variant>
      <vt:variant>
        <vt:i4>1703985</vt:i4>
      </vt:variant>
      <vt:variant>
        <vt:i4>491</vt:i4>
      </vt:variant>
      <vt:variant>
        <vt:i4>0</vt:i4>
      </vt:variant>
      <vt:variant>
        <vt:i4>5</vt:i4>
      </vt:variant>
      <vt:variant>
        <vt:lpwstr/>
      </vt:variant>
      <vt:variant>
        <vt:lpwstr>_Toc187240371</vt:lpwstr>
      </vt:variant>
      <vt:variant>
        <vt:i4>1703985</vt:i4>
      </vt:variant>
      <vt:variant>
        <vt:i4>485</vt:i4>
      </vt:variant>
      <vt:variant>
        <vt:i4>0</vt:i4>
      </vt:variant>
      <vt:variant>
        <vt:i4>5</vt:i4>
      </vt:variant>
      <vt:variant>
        <vt:lpwstr/>
      </vt:variant>
      <vt:variant>
        <vt:lpwstr>_Toc187240370</vt:lpwstr>
      </vt:variant>
      <vt:variant>
        <vt:i4>1769521</vt:i4>
      </vt:variant>
      <vt:variant>
        <vt:i4>479</vt:i4>
      </vt:variant>
      <vt:variant>
        <vt:i4>0</vt:i4>
      </vt:variant>
      <vt:variant>
        <vt:i4>5</vt:i4>
      </vt:variant>
      <vt:variant>
        <vt:lpwstr/>
      </vt:variant>
      <vt:variant>
        <vt:lpwstr>_Toc187240369</vt:lpwstr>
      </vt:variant>
      <vt:variant>
        <vt:i4>1769521</vt:i4>
      </vt:variant>
      <vt:variant>
        <vt:i4>473</vt:i4>
      </vt:variant>
      <vt:variant>
        <vt:i4>0</vt:i4>
      </vt:variant>
      <vt:variant>
        <vt:i4>5</vt:i4>
      </vt:variant>
      <vt:variant>
        <vt:lpwstr/>
      </vt:variant>
      <vt:variant>
        <vt:lpwstr>_Toc187240368</vt:lpwstr>
      </vt:variant>
      <vt:variant>
        <vt:i4>1769521</vt:i4>
      </vt:variant>
      <vt:variant>
        <vt:i4>467</vt:i4>
      </vt:variant>
      <vt:variant>
        <vt:i4>0</vt:i4>
      </vt:variant>
      <vt:variant>
        <vt:i4>5</vt:i4>
      </vt:variant>
      <vt:variant>
        <vt:lpwstr/>
      </vt:variant>
      <vt:variant>
        <vt:lpwstr>_Toc187240367</vt:lpwstr>
      </vt:variant>
      <vt:variant>
        <vt:i4>1769521</vt:i4>
      </vt:variant>
      <vt:variant>
        <vt:i4>461</vt:i4>
      </vt:variant>
      <vt:variant>
        <vt:i4>0</vt:i4>
      </vt:variant>
      <vt:variant>
        <vt:i4>5</vt:i4>
      </vt:variant>
      <vt:variant>
        <vt:lpwstr/>
      </vt:variant>
      <vt:variant>
        <vt:lpwstr>_Toc187240366</vt:lpwstr>
      </vt:variant>
      <vt:variant>
        <vt:i4>1769521</vt:i4>
      </vt:variant>
      <vt:variant>
        <vt:i4>455</vt:i4>
      </vt:variant>
      <vt:variant>
        <vt:i4>0</vt:i4>
      </vt:variant>
      <vt:variant>
        <vt:i4>5</vt:i4>
      </vt:variant>
      <vt:variant>
        <vt:lpwstr/>
      </vt:variant>
      <vt:variant>
        <vt:lpwstr>_Toc187240365</vt:lpwstr>
      </vt:variant>
      <vt:variant>
        <vt:i4>1769521</vt:i4>
      </vt:variant>
      <vt:variant>
        <vt:i4>449</vt:i4>
      </vt:variant>
      <vt:variant>
        <vt:i4>0</vt:i4>
      </vt:variant>
      <vt:variant>
        <vt:i4>5</vt:i4>
      </vt:variant>
      <vt:variant>
        <vt:lpwstr/>
      </vt:variant>
      <vt:variant>
        <vt:lpwstr>_Toc187240364</vt:lpwstr>
      </vt:variant>
      <vt:variant>
        <vt:i4>1769521</vt:i4>
      </vt:variant>
      <vt:variant>
        <vt:i4>443</vt:i4>
      </vt:variant>
      <vt:variant>
        <vt:i4>0</vt:i4>
      </vt:variant>
      <vt:variant>
        <vt:i4>5</vt:i4>
      </vt:variant>
      <vt:variant>
        <vt:lpwstr/>
      </vt:variant>
      <vt:variant>
        <vt:lpwstr>_Toc187240363</vt:lpwstr>
      </vt:variant>
      <vt:variant>
        <vt:i4>1769521</vt:i4>
      </vt:variant>
      <vt:variant>
        <vt:i4>437</vt:i4>
      </vt:variant>
      <vt:variant>
        <vt:i4>0</vt:i4>
      </vt:variant>
      <vt:variant>
        <vt:i4>5</vt:i4>
      </vt:variant>
      <vt:variant>
        <vt:lpwstr/>
      </vt:variant>
      <vt:variant>
        <vt:lpwstr>_Toc187240362</vt:lpwstr>
      </vt:variant>
      <vt:variant>
        <vt:i4>1769521</vt:i4>
      </vt:variant>
      <vt:variant>
        <vt:i4>431</vt:i4>
      </vt:variant>
      <vt:variant>
        <vt:i4>0</vt:i4>
      </vt:variant>
      <vt:variant>
        <vt:i4>5</vt:i4>
      </vt:variant>
      <vt:variant>
        <vt:lpwstr/>
      </vt:variant>
      <vt:variant>
        <vt:lpwstr>_Toc187240361</vt:lpwstr>
      </vt:variant>
      <vt:variant>
        <vt:i4>1769521</vt:i4>
      </vt:variant>
      <vt:variant>
        <vt:i4>425</vt:i4>
      </vt:variant>
      <vt:variant>
        <vt:i4>0</vt:i4>
      </vt:variant>
      <vt:variant>
        <vt:i4>5</vt:i4>
      </vt:variant>
      <vt:variant>
        <vt:lpwstr/>
      </vt:variant>
      <vt:variant>
        <vt:lpwstr>_Toc187240360</vt:lpwstr>
      </vt:variant>
      <vt:variant>
        <vt:i4>1572913</vt:i4>
      </vt:variant>
      <vt:variant>
        <vt:i4>419</vt:i4>
      </vt:variant>
      <vt:variant>
        <vt:i4>0</vt:i4>
      </vt:variant>
      <vt:variant>
        <vt:i4>5</vt:i4>
      </vt:variant>
      <vt:variant>
        <vt:lpwstr/>
      </vt:variant>
      <vt:variant>
        <vt:lpwstr>_Toc187240359</vt:lpwstr>
      </vt:variant>
      <vt:variant>
        <vt:i4>1572913</vt:i4>
      </vt:variant>
      <vt:variant>
        <vt:i4>413</vt:i4>
      </vt:variant>
      <vt:variant>
        <vt:i4>0</vt:i4>
      </vt:variant>
      <vt:variant>
        <vt:i4>5</vt:i4>
      </vt:variant>
      <vt:variant>
        <vt:lpwstr/>
      </vt:variant>
      <vt:variant>
        <vt:lpwstr>_Toc187240358</vt:lpwstr>
      </vt:variant>
      <vt:variant>
        <vt:i4>1572913</vt:i4>
      </vt:variant>
      <vt:variant>
        <vt:i4>407</vt:i4>
      </vt:variant>
      <vt:variant>
        <vt:i4>0</vt:i4>
      </vt:variant>
      <vt:variant>
        <vt:i4>5</vt:i4>
      </vt:variant>
      <vt:variant>
        <vt:lpwstr/>
      </vt:variant>
      <vt:variant>
        <vt:lpwstr>_Toc187240357</vt:lpwstr>
      </vt:variant>
      <vt:variant>
        <vt:i4>1572913</vt:i4>
      </vt:variant>
      <vt:variant>
        <vt:i4>401</vt:i4>
      </vt:variant>
      <vt:variant>
        <vt:i4>0</vt:i4>
      </vt:variant>
      <vt:variant>
        <vt:i4>5</vt:i4>
      </vt:variant>
      <vt:variant>
        <vt:lpwstr/>
      </vt:variant>
      <vt:variant>
        <vt:lpwstr>_Toc187240356</vt:lpwstr>
      </vt:variant>
      <vt:variant>
        <vt:i4>1572913</vt:i4>
      </vt:variant>
      <vt:variant>
        <vt:i4>395</vt:i4>
      </vt:variant>
      <vt:variant>
        <vt:i4>0</vt:i4>
      </vt:variant>
      <vt:variant>
        <vt:i4>5</vt:i4>
      </vt:variant>
      <vt:variant>
        <vt:lpwstr/>
      </vt:variant>
      <vt:variant>
        <vt:lpwstr>_Toc187240355</vt:lpwstr>
      </vt:variant>
      <vt:variant>
        <vt:i4>1572913</vt:i4>
      </vt:variant>
      <vt:variant>
        <vt:i4>389</vt:i4>
      </vt:variant>
      <vt:variant>
        <vt:i4>0</vt:i4>
      </vt:variant>
      <vt:variant>
        <vt:i4>5</vt:i4>
      </vt:variant>
      <vt:variant>
        <vt:lpwstr/>
      </vt:variant>
      <vt:variant>
        <vt:lpwstr>_Toc187240354</vt:lpwstr>
      </vt:variant>
      <vt:variant>
        <vt:i4>1572913</vt:i4>
      </vt:variant>
      <vt:variant>
        <vt:i4>383</vt:i4>
      </vt:variant>
      <vt:variant>
        <vt:i4>0</vt:i4>
      </vt:variant>
      <vt:variant>
        <vt:i4>5</vt:i4>
      </vt:variant>
      <vt:variant>
        <vt:lpwstr/>
      </vt:variant>
      <vt:variant>
        <vt:lpwstr>_Toc187240353</vt:lpwstr>
      </vt:variant>
      <vt:variant>
        <vt:i4>1572913</vt:i4>
      </vt:variant>
      <vt:variant>
        <vt:i4>377</vt:i4>
      </vt:variant>
      <vt:variant>
        <vt:i4>0</vt:i4>
      </vt:variant>
      <vt:variant>
        <vt:i4>5</vt:i4>
      </vt:variant>
      <vt:variant>
        <vt:lpwstr/>
      </vt:variant>
      <vt:variant>
        <vt:lpwstr>_Toc187240352</vt:lpwstr>
      </vt:variant>
      <vt:variant>
        <vt:i4>1572913</vt:i4>
      </vt:variant>
      <vt:variant>
        <vt:i4>371</vt:i4>
      </vt:variant>
      <vt:variant>
        <vt:i4>0</vt:i4>
      </vt:variant>
      <vt:variant>
        <vt:i4>5</vt:i4>
      </vt:variant>
      <vt:variant>
        <vt:lpwstr/>
      </vt:variant>
      <vt:variant>
        <vt:lpwstr>_Toc187240351</vt:lpwstr>
      </vt:variant>
      <vt:variant>
        <vt:i4>1572913</vt:i4>
      </vt:variant>
      <vt:variant>
        <vt:i4>365</vt:i4>
      </vt:variant>
      <vt:variant>
        <vt:i4>0</vt:i4>
      </vt:variant>
      <vt:variant>
        <vt:i4>5</vt:i4>
      </vt:variant>
      <vt:variant>
        <vt:lpwstr/>
      </vt:variant>
      <vt:variant>
        <vt:lpwstr>_Toc187240350</vt:lpwstr>
      </vt:variant>
      <vt:variant>
        <vt:i4>1638449</vt:i4>
      </vt:variant>
      <vt:variant>
        <vt:i4>359</vt:i4>
      </vt:variant>
      <vt:variant>
        <vt:i4>0</vt:i4>
      </vt:variant>
      <vt:variant>
        <vt:i4>5</vt:i4>
      </vt:variant>
      <vt:variant>
        <vt:lpwstr/>
      </vt:variant>
      <vt:variant>
        <vt:lpwstr>_Toc187240349</vt:lpwstr>
      </vt:variant>
      <vt:variant>
        <vt:i4>1638449</vt:i4>
      </vt:variant>
      <vt:variant>
        <vt:i4>353</vt:i4>
      </vt:variant>
      <vt:variant>
        <vt:i4>0</vt:i4>
      </vt:variant>
      <vt:variant>
        <vt:i4>5</vt:i4>
      </vt:variant>
      <vt:variant>
        <vt:lpwstr/>
      </vt:variant>
      <vt:variant>
        <vt:lpwstr>_Toc187240348</vt:lpwstr>
      </vt:variant>
      <vt:variant>
        <vt:i4>1638449</vt:i4>
      </vt:variant>
      <vt:variant>
        <vt:i4>347</vt:i4>
      </vt:variant>
      <vt:variant>
        <vt:i4>0</vt:i4>
      </vt:variant>
      <vt:variant>
        <vt:i4>5</vt:i4>
      </vt:variant>
      <vt:variant>
        <vt:lpwstr/>
      </vt:variant>
      <vt:variant>
        <vt:lpwstr>_Toc187240347</vt:lpwstr>
      </vt:variant>
      <vt:variant>
        <vt:i4>1638449</vt:i4>
      </vt:variant>
      <vt:variant>
        <vt:i4>341</vt:i4>
      </vt:variant>
      <vt:variant>
        <vt:i4>0</vt:i4>
      </vt:variant>
      <vt:variant>
        <vt:i4>5</vt:i4>
      </vt:variant>
      <vt:variant>
        <vt:lpwstr/>
      </vt:variant>
      <vt:variant>
        <vt:lpwstr>_Toc187240346</vt:lpwstr>
      </vt:variant>
      <vt:variant>
        <vt:i4>1638449</vt:i4>
      </vt:variant>
      <vt:variant>
        <vt:i4>335</vt:i4>
      </vt:variant>
      <vt:variant>
        <vt:i4>0</vt:i4>
      </vt:variant>
      <vt:variant>
        <vt:i4>5</vt:i4>
      </vt:variant>
      <vt:variant>
        <vt:lpwstr/>
      </vt:variant>
      <vt:variant>
        <vt:lpwstr>_Toc187240345</vt:lpwstr>
      </vt:variant>
      <vt:variant>
        <vt:i4>1638449</vt:i4>
      </vt:variant>
      <vt:variant>
        <vt:i4>329</vt:i4>
      </vt:variant>
      <vt:variant>
        <vt:i4>0</vt:i4>
      </vt:variant>
      <vt:variant>
        <vt:i4>5</vt:i4>
      </vt:variant>
      <vt:variant>
        <vt:lpwstr/>
      </vt:variant>
      <vt:variant>
        <vt:lpwstr>_Toc187240344</vt:lpwstr>
      </vt:variant>
      <vt:variant>
        <vt:i4>1638449</vt:i4>
      </vt:variant>
      <vt:variant>
        <vt:i4>323</vt:i4>
      </vt:variant>
      <vt:variant>
        <vt:i4>0</vt:i4>
      </vt:variant>
      <vt:variant>
        <vt:i4>5</vt:i4>
      </vt:variant>
      <vt:variant>
        <vt:lpwstr/>
      </vt:variant>
      <vt:variant>
        <vt:lpwstr>_Toc187240343</vt:lpwstr>
      </vt:variant>
      <vt:variant>
        <vt:i4>1638449</vt:i4>
      </vt:variant>
      <vt:variant>
        <vt:i4>317</vt:i4>
      </vt:variant>
      <vt:variant>
        <vt:i4>0</vt:i4>
      </vt:variant>
      <vt:variant>
        <vt:i4>5</vt:i4>
      </vt:variant>
      <vt:variant>
        <vt:lpwstr/>
      </vt:variant>
      <vt:variant>
        <vt:lpwstr>_Toc187240342</vt:lpwstr>
      </vt:variant>
      <vt:variant>
        <vt:i4>1638449</vt:i4>
      </vt:variant>
      <vt:variant>
        <vt:i4>311</vt:i4>
      </vt:variant>
      <vt:variant>
        <vt:i4>0</vt:i4>
      </vt:variant>
      <vt:variant>
        <vt:i4>5</vt:i4>
      </vt:variant>
      <vt:variant>
        <vt:lpwstr/>
      </vt:variant>
      <vt:variant>
        <vt:lpwstr>_Toc187240341</vt:lpwstr>
      </vt:variant>
      <vt:variant>
        <vt:i4>1638449</vt:i4>
      </vt:variant>
      <vt:variant>
        <vt:i4>305</vt:i4>
      </vt:variant>
      <vt:variant>
        <vt:i4>0</vt:i4>
      </vt:variant>
      <vt:variant>
        <vt:i4>5</vt:i4>
      </vt:variant>
      <vt:variant>
        <vt:lpwstr/>
      </vt:variant>
      <vt:variant>
        <vt:lpwstr>_Toc187240340</vt:lpwstr>
      </vt:variant>
      <vt:variant>
        <vt:i4>1966129</vt:i4>
      </vt:variant>
      <vt:variant>
        <vt:i4>299</vt:i4>
      </vt:variant>
      <vt:variant>
        <vt:i4>0</vt:i4>
      </vt:variant>
      <vt:variant>
        <vt:i4>5</vt:i4>
      </vt:variant>
      <vt:variant>
        <vt:lpwstr/>
      </vt:variant>
      <vt:variant>
        <vt:lpwstr>_Toc187240339</vt:lpwstr>
      </vt:variant>
      <vt:variant>
        <vt:i4>1966129</vt:i4>
      </vt:variant>
      <vt:variant>
        <vt:i4>293</vt:i4>
      </vt:variant>
      <vt:variant>
        <vt:i4>0</vt:i4>
      </vt:variant>
      <vt:variant>
        <vt:i4>5</vt:i4>
      </vt:variant>
      <vt:variant>
        <vt:lpwstr/>
      </vt:variant>
      <vt:variant>
        <vt:lpwstr>_Toc187240338</vt:lpwstr>
      </vt:variant>
      <vt:variant>
        <vt:i4>1966129</vt:i4>
      </vt:variant>
      <vt:variant>
        <vt:i4>287</vt:i4>
      </vt:variant>
      <vt:variant>
        <vt:i4>0</vt:i4>
      </vt:variant>
      <vt:variant>
        <vt:i4>5</vt:i4>
      </vt:variant>
      <vt:variant>
        <vt:lpwstr/>
      </vt:variant>
      <vt:variant>
        <vt:lpwstr>_Toc187240337</vt:lpwstr>
      </vt:variant>
      <vt:variant>
        <vt:i4>1966129</vt:i4>
      </vt:variant>
      <vt:variant>
        <vt:i4>281</vt:i4>
      </vt:variant>
      <vt:variant>
        <vt:i4>0</vt:i4>
      </vt:variant>
      <vt:variant>
        <vt:i4>5</vt:i4>
      </vt:variant>
      <vt:variant>
        <vt:lpwstr/>
      </vt:variant>
      <vt:variant>
        <vt:lpwstr>_Toc187240336</vt:lpwstr>
      </vt:variant>
      <vt:variant>
        <vt:i4>1966129</vt:i4>
      </vt:variant>
      <vt:variant>
        <vt:i4>275</vt:i4>
      </vt:variant>
      <vt:variant>
        <vt:i4>0</vt:i4>
      </vt:variant>
      <vt:variant>
        <vt:i4>5</vt:i4>
      </vt:variant>
      <vt:variant>
        <vt:lpwstr/>
      </vt:variant>
      <vt:variant>
        <vt:lpwstr>_Toc187240335</vt:lpwstr>
      </vt:variant>
      <vt:variant>
        <vt:i4>1966129</vt:i4>
      </vt:variant>
      <vt:variant>
        <vt:i4>269</vt:i4>
      </vt:variant>
      <vt:variant>
        <vt:i4>0</vt:i4>
      </vt:variant>
      <vt:variant>
        <vt:i4>5</vt:i4>
      </vt:variant>
      <vt:variant>
        <vt:lpwstr/>
      </vt:variant>
      <vt:variant>
        <vt:lpwstr>_Toc187240334</vt:lpwstr>
      </vt:variant>
      <vt:variant>
        <vt:i4>1966129</vt:i4>
      </vt:variant>
      <vt:variant>
        <vt:i4>263</vt:i4>
      </vt:variant>
      <vt:variant>
        <vt:i4>0</vt:i4>
      </vt:variant>
      <vt:variant>
        <vt:i4>5</vt:i4>
      </vt:variant>
      <vt:variant>
        <vt:lpwstr/>
      </vt:variant>
      <vt:variant>
        <vt:lpwstr>_Toc187240333</vt:lpwstr>
      </vt:variant>
      <vt:variant>
        <vt:i4>1966129</vt:i4>
      </vt:variant>
      <vt:variant>
        <vt:i4>257</vt:i4>
      </vt:variant>
      <vt:variant>
        <vt:i4>0</vt:i4>
      </vt:variant>
      <vt:variant>
        <vt:i4>5</vt:i4>
      </vt:variant>
      <vt:variant>
        <vt:lpwstr/>
      </vt:variant>
      <vt:variant>
        <vt:lpwstr>_Toc187240332</vt:lpwstr>
      </vt:variant>
      <vt:variant>
        <vt:i4>1966129</vt:i4>
      </vt:variant>
      <vt:variant>
        <vt:i4>251</vt:i4>
      </vt:variant>
      <vt:variant>
        <vt:i4>0</vt:i4>
      </vt:variant>
      <vt:variant>
        <vt:i4>5</vt:i4>
      </vt:variant>
      <vt:variant>
        <vt:lpwstr/>
      </vt:variant>
      <vt:variant>
        <vt:lpwstr>_Toc187240331</vt:lpwstr>
      </vt:variant>
      <vt:variant>
        <vt:i4>1966129</vt:i4>
      </vt:variant>
      <vt:variant>
        <vt:i4>245</vt:i4>
      </vt:variant>
      <vt:variant>
        <vt:i4>0</vt:i4>
      </vt:variant>
      <vt:variant>
        <vt:i4>5</vt:i4>
      </vt:variant>
      <vt:variant>
        <vt:lpwstr/>
      </vt:variant>
      <vt:variant>
        <vt:lpwstr>_Toc187240330</vt:lpwstr>
      </vt:variant>
      <vt:variant>
        <vt:i4>2031665</vt:i4>
      </vt:variant>
      <vt:variant>
        <vt:i4>239</vt:i4>
      </vt:variant>
      <vt:variant>
        <vt:i4>0</vt:i4>
      </vt:variant>
      <vt:variant>
        <vt:i4>5</vt:i4>
      </vt:variant>
      <vt:variant>
        <vt:lpwstr/>
      </vt:variant>
      <vt:variant>
        <vt:lpwstr>_Toc187240329</vt:lpwstr>
      </vt:variant>
      <vt:variant>
        <vt:i4>2031665</vt:i4>
      </vt:variant>
      <vt:variant>
        <vt:i4>233</vt:i4>
      </vt:variant>
      <vt:variant>
        <vt:i4>0</vt:i4>
      </vt:variant>
      <vt:variant>
        <vt:i4>5</vt:i4>
      </vt:variant>
      <vt:variant>
        <vt:lpwstr/>
      </vt:variant>
      <vt:variant>
        <vt:lpwstr>_Toc187240328</vt:lpwstr>
      </vt:variant>
      <vt:variant>
        <vt:i4>2031665</vt:i4>
      </vt:variant>
      <vt:variant>
        <vt:i4>227</vt:i4>
      </vt:variant>
      <vt:variant>
        <vt:i4>0</vt:i4>
      </vt:variant>
      <vt:variant>
        <vt:i4>5</vt:i4>
      </vt:variant>
      <vt:variant>
        <vt:lpwstr/>
      </vt:variant>
      <vt:variant>
        <vt:lpwstr>_Toc187240327</vt:lpwstr>
      </vt:variant>
      <vt:variant>
        <vt:i4>2031665</vt:i4>
      </vt:variant>
      <vt:variant>
        <vt:i4>221</vt:i4>
      </vt:variant>
      <vt:variant>
        <vt:i4>0</vt:i4>
      </vt:variant>
      <vt:variant>
        <vt:i4>5</vt:i4>
      </vt:variant>
      <vt:variant>
        <vt:lpwstr/>
      </vt:variant>
      <vt:variant>
        <vt:lpwstr>_Toc187240326</vt:lpwstr>
      </vt:variant>
      <vt:variant>
        <vt:i4>2031665</vt:i4>
      </vt:variant>
      <vt:variant>
        <vt:i4>215</vt:i4>
      </vt:variant>
      <vt:variant>
        <vt:i4>0</vt:i4>
      </vt:variant>
      <vt:variant>
        <vt:i4>5</vt:i4>
      </vt:variant>
      <vt:variant>
        <vt:lpwstr/>
      </vt:variant>
      <vt:variant>
        <vt:lpwstr>_Toc187240325</vt:lpwstr>
      </vt:variant>
      <vt:variant>
        <vt:i4>2031665</vt:i4>
      </vt:variant>
      <vt:variant>
        <vt:i4>209</vt:i4>
      </vt:variant>
      <vt:variant>
        <vt:i4>0</vt:i4>
      </vt:variant>
      <vt:variant>
        <vt:i4>5</vt:i4>
      </vt:variant>
      <vt:variant>
        <vt:lpwstr/>
      </vt:variant>
      <vt:variant>
        <vt:lpwstr>_Toc187240324</vt:lpwstr>
      </vt:variant>
      <vt:variant>
        <vt:i4>2031665</vt:i4>
      </vt:variant>
      <vt:variant>
        <vt:i4>203</vt:i4>
      </vt:variant>
      <vt:variant>
        <vt:i4>0</vt:i4>
      </vt:variant>
      <vt:variant>
        <vt:i4>5</vt:i4>
      </vt:variant>
      <vt:variant>
        <vt:lpwstr/>
      </vt:variant>
      <vt:variant>
        <vt:lpwstr>_Toc187240323</vt:lpwstr>
      </vt:variant>
      <vt:variant>
        <vt:i4>2031665</vt:i4>
      </vt:variant>
      <vt:variant>
        <vt:i4>197</vt:i4>
      </vt:variant>
      <vt:variant>
        <vt:i4>0</vt:i4>
      </vt:variant>
      <vt:variant>
        <vt:i4>5</vt:i4>
      </vt:variant>
      <vt:variant>
        <vt:lpwstr/>
      </vt:variant>
      <vt:variant>
        <vt:lpwstr>_Toc187240322</vt:lpwstr>
      </vt:variant>
      <vt:variant>
        <vt:i4>2031665</vt:i4>
      </vt:variant>
      <vt:variant>
        <vt:i4>191</vt:i4>
      </vt:variant>
      <vt:variant>
        <vt:i4>0</vt:i4>
      </vt:variant>
      <vt:variant>
        <vt:i4>5</vt:i4>
      </vt:variant>
      <vt:variant>
        <vt:lpwstr/>
      </vt:variant>
      <vt:variant>
        <vt:lpwstr>_Toc187240321</vt:lpwstr>
      </vt:variant>
      <vt:variant>
        <vt:i4>2031665</vt:i4>
      </vt:variant>
      <vt:variant>
        <vt:i4>185</vt:i4>
      </vt:variant>
      <vt:variant>
        <vt:i4>0</vt:i4>
      </vt:variant>
      <vt:variant>
        <vt:i4>5</vt:i4>
      </vt:variant>
      <vt:variant>
        <vt:lpwstr/>
      </vt:variant>
      <vt:variant>
        <vt:lpwstr>_Toc187240320</vt:lpwstr>
      </vt:variant>
      <vt:variant>
        <vt:i4>1835057</vt:i4>
      </vt:variant>
      <vt:variant>
        <vt:i4>179</vt:i4>
      </vt:variant>
      <vt:variant>
        <vt:i4>0</vt:i4>
      </vt:variant>
      <vt:variant>
        <vt:i4>5</vt:i4>
      </vt:variant>
      <vt:variant>
        <vt:lpwstr/>
      </vt:variant>
      <vt:variant>
        <vt:lpwstr>_Toc187240319</vt:lpwstr>
      </vt:variant>
      <vt:variant>
        <vt:i4>1835057</vt:i4>
      </vt:variant>
      <vt:variant>
        <vt:i4>173</vt:i4>
      </vt:variant>
      <vt:variant>
        <vt:i4>0</vt:i4>
      </vt:variant>
      <vt:variant>
        <vt:i4>5</vt:i4>
      </vt:variant>
      <vt:variant>
        <vt:lpwstr/>
      </vt:variant>
      <vt:variant>
        <vt:lpwstr>_Toc187240318</vt:lpwstr>
      </vt:variant>
      <vt:variant>
        <vt:i4>1835057</vt:i4>
      </vt:variant>
      <vt:variant>
        <vt:i4>167</vt:i4>
      </vt:variant>
      <vt:variant>
        <vt:i4>0</vt:i4>
      </vt:variant>
      <vt:variant>
        <vt:i4>5</vt:i4>
      </vt:variant>
      <vt:variant>
        <vt:lpwstr/>
      </vt:variant>
      <vt:variant>
        <vt:lpwstr>_Toc187240317</vt:lpwstr>
      </vt:variant>
      <vt:variant>
        <vt:i4>1835057</vt:i4>
      </vt:variant>
      <vt:variant>
        <vt:i4>161</vt:i4>
      </vt:variant>
      <vt:variant>
        <vt:i4>0</vt:i4>
      </vt:variant>
      <vt:variant>
        <vt:i4>5</vt:i4>
      </vt:variant>
      <vt:variant>
        <vt:lpwstr/>
      </vt:variant>
      <vt:variant>
        <vt:lpwstr>_Toc187240316</vt:lpwstr>
      </vt:variant>
      <vt:variant>
        <vt:i4>1835057</vt:i4>
      </vt:variant>
      <vt:variant>
        <vt:i4>155</vt:i4>
      </vt:variant>
      <vt:variant>
        <vt:i4>0</vt:i4>
      </vt:variant>
      <vt:variant>
        <vt:i4>5</vt:i4>
      </vt:variant>
      <vt:variant>
        <vt:lpwstr/>
      </vt:variant>
      <vt:variant>
        <vt:lpwstr>_Toc187240315</vt:lpwstr>
      </vt:variant>
      <vt:variant>
        <vt:i4>1835057</vt:i4>
      </vt:variant>
      <vt:variant>
        <vt:i4>149</vt:i4>
      </vt:variant>
      <vt:variant>
        <vt:i4>0</vt:i4>
      </vt:variant>
      <vt:variant>
        <vt:i4>5</vt:i4>
      </vt:variant>
      <vt:variant>
        <vt:lpwstr/>
      </vt:variant>
      <vt:variant>
        <vt:lpwstr>_Toc187240314</vt:lpwstr>
      </vt:variant>
      <vt:variant>
        <vt:i4>1835057</vt:i4>
      </vt:variant>
      <vt:variant>
        <vt:i4>143</vt:i4>
      </vt:variant>
      <vt:variant>
        <vt:i4>0</vt:i4>
      </vt:variant>
      <vt:variant>
        <vt:i4>5</vt:i4>
      </vt:variant>
      <vt:variant>
        <vt:lpwstr/>
      </vt:variant>
      <vt:variant>
        <vt:lpwstr>_Toc187240313</vt:lpwstr>
      </vt:variant>
      <vt:variant>
        <vt:i4>1835057</vt:i4>
      </vt:variant>
      <vt:variant>
        <vt:i4>137</vt:i4>
      </vt:variant>
      <vt:variant>
        <vt:i4>0</vt:i4>
      </vt:variant>
      <vt:variant>
        <vt:i4>5</vt:i4>
      </vt:variant>
      <vt:variant>
        <vt:lpwstr/>
      </vt:variant>
      <vt:variant>
        <vt:lpwstr>_Toc187240312</vt:lpwstr>
      </vt:variant>
      <vt:variant>
        <vt:i4>1835057</vt:i4>
      </vt:variant>
      <vt:variant>
        <vt:i4>131</vt:i4>
      </vt:variant>
      <vt:variant>
        <vt:i4>0</vt:i4>
      </vt:variant>
      <vt:variant>
        <vt:i4>5</vt:i4>
      </vt:variant>
      <vt:variant>
        <vt:lpwstr/>
      </vt:variant>
      <vt:variant>
        <vt:lpwstr>_Toc187240311</vt:lpwstr>
      </vt:variant>
      <vt:variant>
        <vt:i4>1835057</vt:i4>
      </vt:variant>
      <vt:variant>
        <vt:i4>125</vt:i4>
      </vt:variant>
      <vt:variant>
        <vt:i4>0</vt:i4>
      </vt:variant>
      <vt:variant>
        <vt:i4>5</vt:i4>
      </vt:variant>
      <vt:variant>
        <vt:lpwstr/>
      </vt:variant>
      <vt:variant>
        <vt:lpwstr>_Toc187240310</vt:lpwstr>
      </vt:variant>
      <vt:variant>
        <vt:i4>1900593</vt:i4>
      </vt:variant>
      <vt:variant>
        <vt:i4>119</vt:i4>
      </vt:variant>
      <vt:variant>
        <vt:i4>0</vt:i4>
      </vt:variant>
      <vt:variant>
        <vt:i4>5</vt:i4>
      </vt:variant>
      <vt:variant>
        <vt:lpwstr/>
      </vt:variant>
      <vt:variant>
        <vt:lpwstr>_Toc187240309</vt:lpwstr>
      </vt:variant>
      <vt:variant>
        <vt:i4>1900593</vt:i4>
      </vt:variant>
      <vt:variant>
        <vt:i4>113</vt:i4>
      </vt:variant>
      <vt:variant>
        <vt:i4>0</vt:i4>
      </vt:variant>
      <vt:variant>
        <vt:i4>5</vt:i4>
      </vt:variant>
      <vt:variant>
        <vt:lpwstr/>
      </vt:variant>
      <vt:variant>
        <vt:lpwstr>_Toc187240308</vt:lpwstr>
      </vt:variant>
      <vt:variant>
        <vt:i4>1900593</vt:i4>
      </vt:variant>
      <vt:variant>
        <vt:i4>107</vt:i4>
      </vt:variant>
      <vt:variant>
        <vt:i4>0</vt:i4>
      </vt:variant>
      <vt:variant>
        <vt:i4>5</vt:i4>
      </vt:variant>
      <vt:variant>
        <vt:lpwstr/>
      </vt:variant>
      <vt:variant>
        <vt:lpwstr>_Toc187240307</vt:lpwstr>
      </vt:variant>
      <vt:variant>
        <vt:i4>1900593</vt:i4>
      </vt:variant>
      <vt:variant>
        <vt:i4>101</vt:i4>
      </vt:variant>
      <vt:variant>
        <vt:i4>0</vt:i4>
      </vt:variant>
      <vt:variant>
        <vt:i4>5</vt:i4>
      </vt:variant>
      <vt:variant>
        <vt:lpwstr/>
      </vt:variant>
      <vt:variant>
        <vt:lpwstr>_Toc187240306</vt:lpwstr>
      </vt:variant>
      <vt:variant>
        <vt:i4>1900593</vt:i4>
      </vt:variant>
      <vt:variant>
        <vt:i4>95</vt:i4>
      </vt:variant>
      <vt:variant>
        <vt:i4>0</vt:i4>
      </vt:variant>
      <vt:variant>
        <vt:i4>5</vt:i4>
      </vt:variant>
      <vt:variant>
        <vt:lpwstr/>
      </vt:variant>
      <vt:variant>
        <vt:lpwstr>_Toc187240305</vt:lpwstr>
      </vt:variant>
      <vt:variant>
        <vt:i4>1900593</vt:i4>
      </vt:variant>
      <vt:variant>
        <vt:i4>89</vt:i4>
      </vt:variant>
      <vt:variant>
        <vt:i4>0</vt:i4>
      </vt:variant>
      <vt:variant>
        <vt:i4>5</vt:i4>
      </vt:variant>
      <vt:variant>
        <vt:lpwstr/>
      </vt:variant>
      <vt:variant>
        <vt:lpwstr>_Toc187240304</vt:lpwstr>
      </vt:variant>
      <vt:variant>
        <vt:i4>1900593</vt:i4>
      </vt:variant>
      <vt:variant>
        <vt:i4>83</vt:i4>
      </vt:variant>
      <vt:variant>
        <vt:i4>0</vt:i4>
      </vt:variant>
      <vt:variant>
        <vt:i4>5</vt:i4>
      </vt:variant>
      <vt:variant>
        <vt:lpwstr/>
      </vt:variant>
      <vt:variant>
        <vt:lpwstr>_Toc187240303</vt:lpwstr>
      </vt:variant>
      <vt:variant>
        <vt:i4>1900593</vt:i4>
      </vt:variant>
      <vt:variant>
        <vt:i4>77</vt:i4>
      </vt:variant>
      <vt:variant>
        <vt:i4>0</vt:i4>
      </vt:variant>
      <vt:variant>
        <vt:i4>5</vt:i4>
      </vt:variant>
      <vt:variant>
        <vt:lpwstr/>
      </vt:variant>
      <vt:variant>
        <vt:lpwstr>_Toc187240302</vt:lpwstr>
      </vt:variant>
      <vt:variant>
        <vt:i4>1900593</vt:i4>
      </vt:variant>
      <vt:variant>
        <vt:i4>71</vt:i4>
      </vt:variant>
      <vt:variant>
        <vt:i4>0</vt:i4>
      </vt:variant>
      <vt:variant>
        <vt:i4>5</vt:i4>
      </vt:variant>
      <vt:variant>
        <vt:lpwstr/>
      </vt:variant>
      <vt:variant>
        <vt:lpwstr>_Toc187240301</vt:lpwstr>
      </vt:variant>
      <vt:variant>
        <vt:i4>1900593</vt:i4>
      </vt:variant>
      <vt:variant>
        <vt:i4>65</vt:i4>
      </vt:variant>
      <vt:variant>
        <vt:i4>0</vt:i4>
      </vt:variant>
      <vt:variant>
        <vt:i4>5</vt:i4>
      </vt:variant>
      <vt:variant>
        <vt:lpwstr/>
      </vt:variant>
      <vt:variant>
        <vt:lpwstr>_Toc187240300</vt:lpwstr>
      </vt:variant>
      <vt:variant>
        <vt:i4>1310768</vt:i4>
      </vt:variant>
      <vt:variant>
        <vt:i4>59</vt:i4>
      </vt:variant>
      <vt:variant>
        <vt:i4>0</vt:i4>
      </vt:variant>
      <vt:variant>
        <vt:i4>5</vt:i4>
      </vt:variant>
      <vt:variant>
        <vt:lpwstr/>
      </vt:variant>
      <vt:variant>
        <vt:lpwstr>_Toc187240299</vt:lpwstr>
      </vt:variant>
      <vt:variant>
        <vt:i4>1310768</vt:i4>
      </vt:variant>
      <vt:variant>
        <vt:i4>53</vt:i4>
      </vt:variant>
      <vt:variant>
        <vt:i4>0</vt:i4>
      </vt:variant>
      <vt:variant>
        <vt:i4>5</vt:i4>
      </vt:variant>
      <vt:variant>
        <vt:lpwstr/>
      </vt:variant>
      <vt:variant>
        <vt:lpwstr>_Toc187240298</vt:lpwstr>
      </vt:variant>
      <vt:variant>
        <vt:i4>1310768</vt:i4>
      </vt:variant>
      <vt:variant>
        <vt:i4>47</vt:i4>
      </vt:variant>
      <vt:variant>
        <vt:i4>0</vt:i4>
      </vt:variant>
      <vt:variant>
        <vt:i4>5</vt:i4>
      </vt:variant>
      <vt:variant>
        <vt:lpwstr/>
      </vt:variant>
      <vt:variant>
        <vt:lpwstr>_Toc187240297</vt:lpwstr>
      </vt:variant>
      <vt:variant>
        <vt:i4>1310768</vt:i4>
      </vt:variant>
      <vt:variant>
        <vt:i4>41</vt:i4>
      </vt:variant>
      <vt:variant>
        <vt:i4>0</vt:i4>
      </vt:variant>
      <vt:variant>
        <vt:i4>5</vt:i4>
      </vt:variant>
      <vt:variant>
        <vt:lpwstr/>
      </vt:variant>
      <vt:variant>
        <vt:lpwstr>_Toc187240296</vt:lpwstr>
      </vt:variant>
      <vt:variant>
        <vt:i4>1310768</vt:i4>
      </vt:variant>
      <vt:variant>
        <vt:i4>35</vt:i4>
      </vt:variant>
      <vt:variant>
        <vt:i4>0</vt:i4>
      </vt:variant>
      <vt:variant>
        <vt:i4>5</vt:i4>
      </vt:variant>
      <vt:variant>
        <vt:lpwstr/>
      </vt:variant>
      <vt:variant>
        <vt:lpwstr>_Toc187240295</vt:lpwstr>
      </vt:variant>
      <vt:variant>
        <vt:i4>1310768</vt:i4>
      </vt:variant>
      <vt:variant>
        <vt:i4>29</vt:i4>
      </vt:variant>
      <vt:variant>
        <vt:i4>0</vt:i4>
      </vt:variant>
      <vt:variant>
        <vt:i4>5</vt:i4>
      </vt:variant>
      <vt:variant>
        <vt:lpwstr/>
      </vt:variant>
      <vt:variant>
        <vt:lpwstr>_Toc187240294</vt:lpwstr>
      </vt:variant>
      <vt:variant>
        <vt:i4>1310768</vt:i4>
      </vt:variant>
      <vt:variant>
        <vt:i4>23</vt:i4>
      </vt:variant>
      <vt:variant>
        <vt:i4>0</vt:i4>
      </vt:variant>
      <vt:variant>
        <vt:i4>5</vt:i4>
      </vt:variant>
      <vt:variant>
        <vt:lpwstr/>
      </vt:variant>
      <vt:variant>
        <vt:lpwstr>_Toc187240293</vt:lpwstr>
      </vt:variant>
      <vt:variant>
        <vt:i4>1310768</vt:i4>
      </vt:variant>
      <vt:variant>
        <vt:i4>17</vt:i4>
      </vt:variant>
      <vt:variant>
        <vt:i4>0</vt:i4>
      </vt:variant>
      <vt:variant>
        <vt:i4>5</vt:i4>
      </vt:variant>
      <vt:variant>
        <vt:lpwstr/>
      </vt:variant>
      <vt:variant>
        <vt:lpwstr>_Toc187240292</vt:lpwstr>
      </vt:variant>
      <vt:variant>
        <vt:i4>1310768</vt:i4>
      </vt:variant>
      <vt:variant>
        <vt:i4>11</vt:i4>
      </vt:variant>
      <vt:variant>
        <vt:i4>0</vt:i4>
      </vt:variant>
      <vt:variant>
        <vt:i4>5</vt:i4>
      </vt:variant>
      <vt:variant>
        <vt:lpwstr/>
      </vt:variant>
      <vt:variant>
        <vt:lpwstr>_Toc187240291</vt:lpwstr>
      </vt:variant>
      <vt:variant>
        <vt:i4>1310768</vt:i4>
      </vt:variant>
      <vt:variant>
        <vt:i4>5</vt:i4>
      </vt:variant>
      <vt:variant>
        <vt:i4>0</vt:i4>
      </vt:variant>
      <vt:variant>
        <vt:i4>5</vt:i4>
      </vt:variant>
      <vt:variant>
        <vt:lpwstr/>
      </vt:variant>
      <vt:variant>
        <vt:lpwstr>_Toc187240290</vt:lpwstr>
      </vt:variant>
      <vt:variant>
        <vt:i4>3997711</vt:i4>
      </vt:variant>
      <vt:variant>
        <vt:i4>0</vt:i4>
      </vt:variant>
      <vt:variant>
        <vt:i4>0</vt:i4>
      </vt:variant>
      <vt:variant>
        <vt:i4>5</vt:i4>
      </vt:variant>
      <vt:variant>
        <vt:lpwstr>mailto:inkoop@vrln.nl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VRLN</dc:creator>
  <cp:keywords/>
  <cp:lastModifiedBy>Vergoossen, Martijn</cp:lastModifiedBy>
  <cp:revision>3</cp:revision>
  <cp:lastPrinted>2025-03-13T08:55:00Z</cp:lastPrinted>
  <dcterms:created xsi:type="dcterms:W3CDTF">2025-05-13T09:03:00Z</dcterms:created>
  <dcterms:modified xsi:type="dcterms:W3CDTF">2025-05-13T09:25:00Z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
  </property>
  <property fmtid="{D5CDD505-2E9C-101B-9397-08002B2CF9AE}" pid="4" name="txtVersie">
    <vt:lpwstr/>
  </property>
  <property fmtid="{D5CDD505-2E9C-101B-9397-08002B2CF9AE}" pid="5" name="txtDatum">
    <vt:lpwstr>3.6.2015</vt:lpwstr>
  </property>
  <property fmtid="{D5CDD505-2E9C-101B-9397-08002B2CF9AE}" pid="6" name="txtNaam">
    <vt:lpwstr/>
  </property>
  <property fmtid="{D5CDD505-2E9C-101B-9397-08002B2CF9AE}" pid="7" name="cboAfdeling">
    <vt:lpwstr>Afdeling</vt:lpwstr>
  </property>
  <property fmtid="{D5CDD505-2E9C-101B-9397-08002B2CF9AE}" pid="8" name="IDBWijzig">
    <vt:lpwstr>1</vt:lpwstr>
  </property>
  <property fmtid="{D5CDD505-2E9C-101B-9397-08002B2CF9AE}" pid="9" name="ContentTypeId">
    <vt:lpwstr>0x010100F53584AF0BFD2447B21F8FF97D47953C</vt:lpwstr>
  </property>
  <property fmtid="{D5CDD505-2E9C-101B-9397-08002B2CF9AE}" pid="10" name="Order">
    <vt:r8>555000</vt:r8>
  </property>
  <property fmtid="{D5CDD505-2E9C-101B-9397-08002B2CF9AE}" pid="11" name="TaxKeyword">
    <vt:lpwstr/>
  </property>
  <property fmtid="{D5CDD505-2E9C-101B-9397-08002B2CF9AE}" pid="12" name="ClassificationContentMarkingFooterShapeIds">
    <vt:lpwstr>1,2,4</vt:lpwstr>
  </property>
  <property fmtid="{D5CDD505-2E9C-101B-9397-08002B2CF9AE}" pid="13" name="ClassificationContentMarkingFooterFontProps">
    <vt:lpwstr>#000000,10,Calibri</vt:lpwstr>
  </property>
  <property fmtid="{D5CDD505-2E9C-101B-9397-08002B2CF9AE}" pid="14" name="ClassificationContentMarkingFooterText">
    <vt:lpwstr>Bedrijfsvertrouwelijk (BBN1)</vt:lpwstr>
  </property>
  <property fmtid="{D5CDD505-2E9C-101B-9397-08002B2CF9AE}" pid="15" name="MSIP_Label_ce8bfa01-cc62-4e0e-8713-2f7da2586bef_Enabled">
    <vt:lpwstr>true</vt:lpwstr>
  </property>
  <property fmtid="{D5CDD505-2E9C-101B-9397-08002B2CF9AE}" pid="16" name="MSIP_Label_ce8bfa01-cc62-4e0e-8713-2f7da2586bef_SetDate">
    <vt:lpwstr>2022-02-17T14:01:15Z</vt:lpwstr>
  </property>
  <property fmtid="{D5CDD505-2E9C-101B-9397-08002B2CF9AE}" pid="17" name="MSIP_Label_ce8bfa01-cc62-4e0e-8713-2f7da2586bef_Method">
    <vt:lpwstr>Privileged</vt:lpwstr>
  </property>
  <property fmtid="{D5CDD505-2E9C-101B-9397-08002B2CF9AE}" pid="18" name="MSIP_Label_ce8bfa01-cc62-4e0e-8713-2f7da2586bef_Name">
    <vt:lpwstr>Bedrijfsvertrouwelijk (BBN1)</vt:lpwstr>
  </property>
  <property fmtid="{D5CDD505-2E9C-101B-9397-08002B2CF9AE}" pid="19" name="MSIP_Label_ce8bfa01-cc62-4e0e-8713-2f7da2586bef_SiteId">
    <vt:lpwstr>e90fbc72-bc3b-4475-8f41-70d1d17ccf33</vt:lpwstr>
  </property>
  <property fmtid="{D5CDD505-2E9C-101B-9397-08002B2CF9AE}" pid="20" name="MSIP_Label_ce8bfa01-cc62-4e0e-8713-2f7da2586bef_ActionId">
    <vt:lpwstr>06e06752-ab4e-4e46-aebe-ab0e6a0e24cd</vt:lpwstr>
  </property>
  <property fmtid="{D5CDD505-2E9C-101B-9397-08002B2CF9AE}" pid="21" name="MSIP_Label_ce8bfa01-cc62-4e0e-8713-2f7da2586bef_ContentBits">
    <vt:lpwstr>2</vt:lpwstr>
  </property>
  <property fmtid="{D5CDD505-2E9C-101B-9397-08002B2CF9AE}" pid="22" name="MediaServiceImageTags">
    <vt:lpwstr/>
  </property>
</Properties>
</file>