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F197E" w14:textId="77777777" w:rsidR="00F1391F" w:rsidRPr="008A48F3" w:rsidRDefault="00F1391F" w:rsidP="00F1391F">
      <w:pPr>
        <w:pStyle w:val="Kop2"/>
      </w:pPr>
      <w:bookmarkStart w:id="0" w:name="_Toc479359500"/>
      <w:r>
        <w:t>Bij</w:t>
      </w:r>
      <w:r w:rsidRPr="5387006F">
        <w:t>lage 1 Insch</w:t>
      </w:r>
      <w:r>
        <w:t>rijvingsbiljet</w:t>
      </w:r>
      <w:bookmarkEnd w:id="0"/>
    </w:p>
    <w:p w14:paraId="4F31F6D3" w14:textId="77777777" w:rsidR="00F1391F" w:rsidRDefault="00F1391F" w:rsidP="00F1391F">
      <w:pPr>
        <w:pBdr>
          <w:top w:val="nil"/>
          <w:left w:val="nil"/>
          <w:bottom w:val="nil"/>
          <w:right w:val="nil"/>
          <w:between w:val="nil"/>
        </w:pBdr>
        <w:rPr>
          <w:rFonts w:ascii="Calibri" w:eastAsia="Calibri" w:hAnsi="Calibri" w:cs="Calibri"/>
          <w:szCs w:val="22"/>
          <w:lang w:val="en-US"/>
        </w:rPr>
      </w:pPr>
      <w:proofErr w:type="spellStart"/>
      <w:r w:rsidRPr="5387006F">
        <w:rPr>
          <w:rFonts w:ascii="Calibri" w:eastAsia="Calibri" w:hAnsi="Calibri" w:cs="Calibri"/>
          <w:b/>
          <w:bCs/>
          <w:szCs w:val="22"/>
          <w:lang w:val="en-US"/>
        </w:rPr>
        <w:t>Aanbesteding</w:t>
      </w:r>
      <w:proofErr w:type="spellEnd"/>
      <w:r>
        <w:tab/>
      </w:r>
      <w:r w:rsidRPr="5387006F">
        <w:rPr>
          <w:rFonts w:ascii="Calibri" w:eastAsia="Calibri" w:hAnsi="Calibri" w:cs="Calibri"/>
          <w:b/>
          <w:bCs/>
          <w:color w:val="000000" w:themeColor="text1"/>
          <w:szCs w:val="22"/>
          <w:lang w:val="en-US"/>
        </w:rPr>
        <w:t>:</w:t>
      </w:r>
      <w:r>
        <w:tab/>
      </w:r>
      <w:r w:rsidRPr="5387006F">
        <w:rPr>
          <w:rFonts w:eastAsiaTheme="minorEastAsia"/>
          <w:szCs w:val="22"/>
          <w:lang w:val="en-US"/>
        </w:rPr>
        <w:t xml:space="preserve">Monitoring </w:t>
      </w:r>
      <w:proofErr w:type="spellStart"/>
      <w:r w:rsidRPr="5387006F">
        <w:rPr>
          <w:rFonts w:eastAsiaTheme="minorEastAsia"/>
          <w:szCs w:val="22"/>
          <w:lang w:val="en-US"/>
        </w:rPr>
        <w:t>soortenmanagementplan</w:t>
      </w:r>
      <w:proofErr w:type="spellEnd"/>
      <w:r w:rsidRPr="5387006F">
        <w:rPr>
          <w:rFonts w:eastAsiaTheme="minorEastAsia"/>
          <w:szCs w:val="22"/>
          <w:lang w:val="en-US"/>
        </w:rPr>
        <w:t xml:space="preserve"> (SMP</w:t>
      </w:r>
      <w:r>
        <w:rPr>
          <w:rFonts w:eastAsiaTheme="minorEastAsia"/>
          <w:szCs w:val="22"/>
          <w:lang w:val="en-US"/>
        </w:rPr>
        <w:t>)</w:t>
      </w:r>
      <w:r>
        <w:br/>
      </w:r>
      <w:r w:rsidRPr="5387006F">
        <w:rPr>
          <w:rFonts w:ascii="Calibri" w:eastAsia="Calibri" w:hAnsi="Calibri" w:cs="Calibri"/>
          <w:b/>
          <w:bCs/>
          <w:szCs w:val="22"/>
        </w:rPr>
        <w:t>Opdrachtgever</w:t>
      </w:r>
      <w:r>
        <w:tab/>
      </w:r>
      <w:r w:rsidRPr="5387006F">
        <w:rPr>
          <w:rFonts w:ascii="Calibri" w:eastAsia="Calibri" w:hAnsi="Calibri" w:cs="Calibri"/>
          <w:b/>
          <w:bCs/>
          <w:szCs w:val="22"/>
        </w:rPr>
        <w:t>:</w:t>
      </w:r>
      <w:r>
        <w:tab/>
      </w:r>
      <w:r w:rsidRPr="5387006F">
        <w:rPr>
          <w:rFonts w:ascii="Calibri" w:eastAsia="Calibri" w:hAnsi="Calibri" w:cs="Calibri"/>
          <w:szCs w:val="22"/>
        </w:rPr>
        <w:t>gemeente Moerdijk</w:t>
      </w:r>
      <w:r>
        <w:br/>
      </w:r>
      <w:r w:rsidRPr="5387006F">
        <w:rPr>
          <w:rFonts w:ascii="Calibri" w:eastAsia="Calibri" w:hAnsi="Calibri" w:cs="Calibri"/>
          <w:b/>
          <w:bCs/>
          <w:color w:val="000000" w:themeColor="text1"/>
          <w:szCs w:val="22"/>
        </w:rPr>
        <w:t>Kenmerk</w:t>
      </w:r>
      <w:r>
        <w:tab/>
      </w:r>
      <w:r w:rsidRPr="5387006F">
        <w:rPr>
          <w:rFonts w:ascii="Calibri" w:eastAsia="Calibri" w:hAnsi="Calibri" w:cs="Calibri"/>
          <w:b/>
          <w:bCs/>
          <w:color w:val="000000" w:themeColor="text1"/>
          <w:szCs w:val="22"/>
        </w:rPr>
        <w:t>:</w:t>
      </w:r>
      <w:r>
        <w:tab/>
      </w:r>
      <w:r w:rsidRPr="5387006F">
        <w:rPr>
          <w:rFonts w:ascii="Calibri" w:eastAsia="Calibri" w:hAnsi="Calibri" w:cs="Calibri"/>
          <w:szCs w:val="22"/>
        </w:rPr>
        <w:t>K010771</w:t>
      </w:r>
    </w:p>
    <w:p w14:paraId="4AD6E6C0" w14:textId="77777777" w:rsidR="00F1391F" w:rsidRDefault="00F1391F" w:rsidP="00F1391F">
      <w:r w:rsidRPr="5387006F">
        <w:rPr>
          <w:rFonts w:ascii="Calibri" w:eastAsia="Calibri" w:hAnsi="Calibri" w:cs="Calibri"/>
          <w:color w:val="000000" w:themeColor="text1"/>
          <w:szCs w:val="22"/>
        </w:rPr>
        <w:t xml:space="preserve"> </w:t>
      </w:r>
    </w:p>
    <w:tbl>
      <w:tblPr>
        <w:tblStyle w:val="Tabelraster"/>
        <w:tblW w:w="0" w:type="auto"/>
        <w:tblLayout w:type="fixed"/>
        <w:tblLook w:val="04A0" w:firstRow="1" w:lastRow="0" w:firstColumn="1" w:lastColumn="0" w:noHBand="0" w:noVBand="1"/>
      </w:tblPr>
      <w:tblGrid>
        <w:gridCol w:w="3676"/>
        <w:gridCol w:w="2964"/>
      </w:tblGrid>
      <w:tr w:rsidR="00F1391F" w:rsidRPr="002A2579" w14:paraId="217BD810" w14:textId="77777777" w:rsidTr="00F212A4">
        <w:trPr>
          <w:trHeight w:val="300"/>
        </w:trPr>
        <w:tc>
          <w:tcPr>
            <w:tcW w:w="3676"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315F3562" w14:textId="77777777" w:rsidR="00F1391F" w:rsidRPr="002A2579" w:rsidRDefault="00F1391F" w:rsidP="00F212A4">
            <w:pPr>
              <w:spacing w:after="0"/>
              <w:rPr>
                <w:rFonts w:ascii="Calibri" w:eastAsia="Calibri" w:hAnsi="Calibri" w:cs="Calibri"/>
                <w:b/>
                <w:bCs/>
                <w:kern w:val="2"/>
                <w:szCs w:val="22"/>
                <w:lang w:eastAsia="en-US"/>
                <w14:ligatures w14:val="standardContextual"/>
              </w:rPr>
            </w:pPr>
            <w:r w:rsidRPr="002A2579">
              <w:rPr>
                <w:rFonts w:ascii="Calibri" w:eastAsia="Calibri" w:hAnsi="Calibri" w:cs="Calibri"/>
                <w:b/>
                <w:bCs/>
                <w:kern w:val="2"/>
                <w:szCs w:val="22"/>
                <w:lang w:eastAsia="en-US"/>
                <w14:ligatures w14:val="standardContextual"/>
              </w:rPr>
              <w:t>Onderdeel</w:t>
            </w:r>
          </w:p>
        </w:tc>
        <w:tc>
          <w:tcPr>
            <w:tcW w:w="2964"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2C8FBE14" w14:textId="77777777" w:rsidR="00F1391F" w:rsidRPr="002A2579" w:rsidRDefault="00F1391F" w:rsidP="00F212A4">
            <w:pPr>
              <w:rPr>
                <w:rFonts w:ascii="Calibri" w:eastAsia="Calibri" w:hAnsi="Calibri" w:cs="Calibri"/>
                <w:b/>
                <w:bCs/>
                <w:kern w:val="2"/>
                <w:szCs w:val="22"/>
                <w:lang w:eastAsia="en-US"/>
                <w14:ligatures w14:val="standardContextual"/>
              </w:rPr>
            </w:pPr>
            <w:r w:rsidRPr="002A2579">
              <w:rPr>
                <w:rFonts w:ascii="Calibri" w:eastAsia="Calibri" w:hAnsi="Calibri" w:cs="Calibri"/>
                <w:b/>
                <w:bCs/>
                <w:kern w:val="2"/>
                <w:szCs w:val="22"/>
                <w:lang w:eastAsia="en-US"/>
                <w14:ligatures w14:val="standardContextual"/>
              </w:rPr>
              <w:t>Tarief</w:t>
            </w:r>
          </w:p>
        </w:tc>
      </w:tr>
      <w:tr w:rsidR="00F1391F" w:rsidRPr="002A2579" w14:paraId="35213C12" w14:textId="77777777" w:rsidTr="00F212A4">
        <w:trPr>
          <w:trHeight w:val="300"/>
        </w:trPr>
        <w:tc>
          <w:tcPr>
            <w:tcW w:w="3676" w:type="dxa"/>
            <w:tcBorders>
              <w:top w:val="single" w:sz="8" w:space="0" w:color="auto"/>
              <w:left w:val="single" w:sz="8" w:space="0" w:color="auto"/>
              <w:bottom w:val="single" w:sz="8" w:space="0" w:color="auto"/>
              <w:right w:val="single" w:sz="8" w:space="0" w:color="auto"/>
            </w:tcBorders>
            <w:tcMar>
              <w:left w:w="108" w:type="dxa"/>
              <w:right w:w="108" w:type="dxa"/>
            </w:tcMar>
          </w:tcPr>
          <w:p w14:paraId="271CACA4" w14:textId="77777777" w:rsidR="00F1391F" w:rsidRPr="002A2579" w:rsidRDefault="00F1391F" w:rsidP="00F212A4">
            <w:pPr>
              <w:spacing w:after="0"/>
              <w:rPr>
                <w:rFonts w:ascii="Calibri" w:eastAsia="Calibri" w:hAnsi="Calibri" w:cs="Calibri"/>
                <w:kern w:val="2"/>
                <w:szCs w:val="22"/>
                <w:lang w:eastAsia="en-US"/>
                <w14:ligatures w14:val="standardContextual"/>
              </w:rPr>
            </w:pPr>
            <w:r w:rsidRPr="002A2579">
              <w:rPr>
                <w:rFonts w:ascii="Calibri" w:eastAsia="Calibri" w:hAnsi="Calibri" w:cs="Calibri"/>
                <w:kern w:val="2"/>
                <w:szCs w:val="22"/>
                <w:lang w:eastAsia="en-US"/>
                <w14:ligatures w14:val="standardContextual"/>
              </w:rPr>
              <w:t>Opdrachtonderdeel 1 Monitoring (A)</w:t>
            </w:r>
          </w:p>
        </w:tc>
        <w:tc>
          <w:tcPr>
            <w:tcW w:w="2964" w:type="dxa"/>
            <w:tcBorders>
              <w:top w:val="single" w:sz="8" w:space="0" w:color="auto"/>
              <w:left w:val="single" w:sz="8" w:space="0" w:color="auto"/>
              <w:bottom w:val="single" w:sz="8" w:space="0" w:color="auto"/>
              <w:right w:val="single" w:sz="8" w:space="0" w:color="auto"/>
            </w:tcBorders>
            <w:tcMar>
              <w:left w:w="108" w:type="dxa"/>
              <w:right w:w="108" w:type="dxa"/>
            </w:tcMar>
          </w:tcPr>
          <w:p w14:paraId="1217C65B" w14:textId="77777777" w:rsidR="00F1391F" w:rsidRPr="002A2579" w:rsidRDefault="00F1391F" w:rsidP="00F212A4">
            <w:pPr>
              <w:rPr>
                <w:rFonts w:ascii="Calibri" w:eastAsia="Calibri" w:hAnsi="Calibri" w:cs="Calibri"/>
                <w:kern w:val="2"/>
                <w:szCs w:val="22"/>
                <w:lang w:eastAsia="en-US"/>
                <w14:ligatures w14:val="standardContextual"/>
              </w:rPr>
            </w:pPr>
            <w:r w:rsidRPr="002A2579">
              <w:rPr>
                <w:rFonts w:ascii="Calibri" w:eastAsia="Calibri" w:hAnsi="Calibri" w:cs="Calibri"/>
                <w:kern w:val="2"/>
                <w:szCs w:val="22"/>
                <w:lang w:eastAsia="en-US"/>
                <w14:ligatures w14:val="standardContextual"/>
              </w:rPr>
              <w:t>€</w:t>
            </w:r>
          </w:p>
        </w:tc>
      </w:tr>
      <w:tr w:rsidR="00F1391F" w:rsidRPr="002A2579" w14:paraId="519A335D" w14:textId="77777777" w:rsidTr="00F212A4">
        <w:trPr>
          <w:trHeight w:val="300"/>
        </w:trPr>
        <w:tc>
          <w:tcPr>
            <w:tcW w:w="3676" w:type="dxa"/>
            <w:tcBorders>
              <w:top w:val="single" w:sz="8" w:space="0" w:color="auto"/>
              <w:left w:val="single" w:sz="8" w:space="0" w:color="auto"/>
              <w:bottom w:val="single" w:sz="8" w:space="0" w:color="auto"/>
              <w:right w:val="single" w:sz="8" w:space="0" w:color="auto"/>
            </w:tcBorders>
            <w:tcMar>
              <w:left w:w="108" w:type="dxa"/>
              <w:right w:w="108" w:type="dxa"/>
            </w:tcMar>
          </w:tcPr>
          <w:p w14:paraId="570A3C0E" w14:textId="77777777" w:rsidR="00F1391F" w:rsidRPr="002A2579" w:rsidRDefault="00F1391F" w:rsidP="00F212A4">
            <w:pPr>
              <w:spacing w:after="0"/>
              <w:rPr>
                <w:rFonts w:ascii="Calibri" w:eastAsia="Calibri" w:hAnsi="Calibri" w:cs="Calibri"/>
                <w:kern w:val="2"/>
                <w:szCs w:val="22"/>
                <w:lang w:eastAsia="en-US"/>
                <w14:ligatures w14:val="standardContextual"/>
              </w:rPr>
            </w:pPr>
            <w:r w:rsidRPr="002A2579">
              <w:rPr>
                <w:rFonts w:ascii="Calibri" w:eastAsia="Calibri" w:hAnsi="Calibri" w:cs="Calibri"/>
                <w:kern w:val="2"/>
                <w:szCs w:val="22"/>
                <w:lang w:eastAsia="en-US"/>
                <w14:ligatures w14:val="standardContextual"/>
              </w:rPr>
              <w:t>Opdrachtonderdeel 2 Digitale beschikbaarheid (B)</w:t>
            </w:r>
          </w:p>
        </w:tc>
        <w:tc>
          <w:tcPr>
            <w:tcW w:w="2964" w:type="dxa"/>
            <w:tcBorders>
              <w:top w:val="single" w:sz="8" w:space="0" w:color="auto"/>
              <w:left w:val="single" w:sz="8" w:space="0" w:color="auto"/>
              <w:bottom w:val="single" w:sz="8" w:space="0" w:color="auto"/>
              <w:right w:val="single" w:sz="8" w:space="0" w:color="auto"/>
            </w:tcBorders>
            <w:tcMar>
              <w:left w:w="108" w:type="dxa"/>
              <w:right w:w="108" w:type="dxa"/>
            </w:tcMar>
          </w:tcPr>
          <w:p w14:paraId="3EAEC3CC" w14:textId="77777777" w:rsidR="00F1391F" w:rsidRPr="002A2579" w:rsidRDefault="00F1391F" w:rsidP="00F212A4">
            <w:pPr>
              <w:rPr>
                <w:rFonts w:ascii="Calibri" w:eastAsia="Calibri" w:hAnsi="Calibri" w:cs="Calibri"/>
                <w:kern w:val="2"/>
                <w:szCs w:val="22"/>
                <w:lang w:eastAsia="en-US"/>
                <w14:ligatures w14:val="standardContextual"/>
              </w:rPr>
            </w:pPr>
            <w:r w:rsidRPr="002A2579">
              <w:rPr>
                <w:rFonts w:ascii="Calibri" w:eastAsia="Calibri" w:hAnsi="Calibri" w:cs="Calibri"/>
                <w:kern w:val="2"/>
                <w:szCs w:val="22"/>
                <w:lang w:eastAsia="en-US"/>
                <w14:ligatures w14:val="standardContextual"/>
              </w:rPr>
              <w:t>€</w:t>
            </w:r>
          </w:p>
        </w:tc>
      </w:tr>
      <w:tr w:rsidR="00F1391F" w:rsidRPr="002A2579" w14:paraId="56C6382B" w14:textId="77777777" w:rsidTr="00F212A4">
        <w:trPr>
          <w:trHeight w:val="300"/>
        </w:trPr>
        <w:tc>
          <w:tcPr>
            <w:tcW w:w="3676" w:type="dxa"/>
            <w:tcBorders>
              <w:top w:val="single" w:sz="8" w:space="0" w:color="auto"/>
              <w:left w:val="single" w:sz="8" w:space="0" w:color="auto"/>
              <w:bottom w:val="single" w:sz="8" w:space="0" w:color="auto"/>
              <w:right w:val="single" w:sz="8" w:space="0" w:color="auto"/>
            </w:tcBorders>
            <w:tcMar>
              <w:left w:w="108" w:type="dxa"/>
              <w:right w:w="108" w:type="dxa"/>
            </w:tcMar>
          </w:tcPr>
          <w:p w14:paraId="23B150DA" w14:textId="77777777" w:rsidR="00F1391F" w:rsidRPr="002A2579" w:rsidRDefault="00F1391F" w:rsidP="00F212A4">
            <w:pPr>
              <w:spacing w:line="259" w:lineRule="auto"/>
              <w:rPr>
                <w:rFonts w:ascii="Calibri" w:eastAsia="Calibri" w:hAnsi="Calibri" w:cs="Calibri"/>
                <w:b/>
                <w:bCs/>
                <w:kern w:val="2"/>
                <w:szCs w:val="22"/>
                <w:lang w:eastAsia="en-US"/>
                <w14:ligatures w14:val="standardContextual"/>
              </w:rPr>
            </w:pPr>
            <w:r w:rsidRPr="002A2579">
              <w:rPr>
                <w:rFonts w:ascii="Calibri" w:eastAsia="Calibri" w:hAnsi="Calibri" w:cs="Calibri"/>
                <w:b/>
                <w:bCs/>
                <w:kern w:val="2"/>
                <w:szCs w:val="22"/>
                <w:lang w:eastAsia="en-US"/>
                <w14:ligatures w14:val="standardContextual"/>
              </w:rPr>
              <w:t>Totale inschrijfsom (A+B)*</w:t>
            </w:r>
          </w:p>
        </w:tc>
        <w:tc>
          <w:tcPr>
            <w:tcW w:w="2964" w:type="dxa"/>
            <w:tcBorders>
              <w:top w:val="single" w:sz="8" w:space="0" w:color="auto"/>
              <w:left w:val="single" w:sz="8" w:space="0" w:color="auto"/>
              <w:bottom w:val="single" w:sz="8" w:space="0" w:color="auto"/>
              <w:right w:val="single" w:sz="8" w:space="0" w:color="auto"/>
            </w:tcBorders>
            <w:tcMar>
              <w:left w:w="108" w:type="dxa"/>
              <w:right w:w="108" w:type="dxa"/>
            </w:tcMar>
          </w:tcPr>
          <w:p w14:paraId="64777B68" w14:textId="77777777" w:rsidR="00F1391F" w:rsidRPr="002A2579" w:rsidRDefault="00F1391F" w:rsidP="00F212A4">
            <w:pPr>
              <w:rPr>
                <w:rFonts w:ascii="Calibri" w:eastAsia="Calibri" w:hAnsi="Calibri" w:cs="Calibri"/>
                <w:b/>
                <w:bCs/>
                <w:kern w:val="2"/>
                <w:szCs w:val="22"/>
                <w:lang w:eastAsia="en-US"/>
                <w14:ligatures w14:val="standardContextual"/>
              </w:rPr>
            </w:pPr>
            <w:r w:rsidRPr="002A2579">
              <w:rPr>
                <w:rFonts w:ascii="Calibri" w:eastAsia="Calibri" w:hAnsi="Calibri" w:cs="Calibri"/>
                <w:b/>
                <w:bCs/>
                <w:kern w:val="2"/>
                <w:szCs w:val="22"/>
                <w:lang w:eastAsia="en-US"/>
                <w14:ligatures w14:val="standardContextual"/>
              </w:rPr>
              <w:t>€</w:t>
            </w:r>
          </w:p>
        </w:tc>
      </w:tr>
    </w:tbl>
    <w:p w14:paraId="0D65BF56" w14:textId="77777777" w:rsidR="00F1391F" w:rsidRDefault="00F1391F" w:rsidP="00F1391F"/>
    <w:p w14:paraId="136A076F" w14:textId="77777777" w:rsidR="00F1391F" w:rsidRDefault="00F1391F" w:rsidP="00F1391F">
      <w:r>
        <w:t xml:space="preserve">*Naast het inschrijvingsbiljet dient ook een open begroting ingediend te worden waaruit blijkt hoe deze totale inschrijfsom is opgebouwd. </w:t>
      </w:r>
      <w:r w:rsidRPr="5387006F">
        <w:rPr>
          <w:rFonts w:ascii="Calibri" w:eastAsia="Calibri" w:hAnsi="Calibri" w:cs="Calibri"/>
          <w:szCs w:val="22"/>
        </w:rPr>
        <w:t>Uit deze open begroting blijkt minimaal wat per functie de minimale uurtarieven zijn en hoeveel uur deze worden ingezet. Daarnaast wordt zowel voor het veldwerk als het bureauwerk een specificatie gemaakt waaruit duidelijk is welke werkzaamheden worden uitgevoerd. Bij het veldwerk is minimaal gespecificeerd per soort hoe vaak veldwerk wordt uitgevoerd en hoeveel uur hieraan besteed wordt per ronde.</w:t>
      </w:r>
    </w:p>
    <w:p w14:paraId="65ABE1D9" w14:textId="77777777" w:rsidR="00F1391F" w:rsidRDefault="00F1391F" w:rsidP="00F1391F"/>
    <w:p w14:paraId="0E042856" w14:textId="77777777" w:rsidR="00F1391F" w:rsidRPr="00AB191A" w:rsidRDefault="00F1391F" w:rsidP="00F1391F">
      <w:r w:rsidRPr="00AB191A">
        <w:t>Door middel van het invullen en ondertekenen van dit inschrijvingsbiljet verklaart de inschrijver het onderstaande:</w:t>
      </w:r>
    </w:p>
    <w:p w14:paraId="508C314D" w14:textId="77777777" w:rsidR="00F1391F" w:rsidRPr="00C9009A" w:rsidRDefault="00F1391F" w:rsidP="00F1391F">
      <w:pPr>
        <w:numPr>
          <w:ilvl w:val="0"/>
          <w:numId w:val="1"/>
        </w:numPr>
        <w:ind w:left="426"/>
        <w:rPr>
          <w:rFonts w:ascii="Calibri" w:eastAsia="Arial" w:hAnsi="Calibri" w:cs="Calibri"/>
          <w:i/>
          <w:szCs w:val="22"/>
        </w:rPr>
      </w:pPr>
      <w:r w:rsidRPr="00C9009A">
        <w:rPr>
          <w:rFonts w:ascii="Calibri" w:eastAsia="Arial" w:hAnsi="Calibri" w:cs="Calibri"/>
          <w:i/>
          <w:szCs w:val="22"/>
        </w:rPr>
        <w:t xml:space="preserve">Dat de inschrijving voldoet aan alle voorwaarden zoals die zijn gesteld in het beschrijvend document met kenmerk </w:t>
      </w:r>
      <w:r w:rsidRPr="008C60FC">
        <w:rPr>
          <w:rFonts w:ascii="Calibri" w:eastAsia="Arial" w:hAnsi="Calibri" w:cs="Calibri"/>
          <w:i/>
          <w:szCs w:val="22"/>
        </w:rPr>
        <w:t>K010771</w:t>
      </w:r>
      <w:r w:rsidRPr="00C9009A">
        <w:rPr>
          <w:rFonts w:ascii="Calibri" w:eastAsia="Arial" w:hAnsi="Calibri" w:cs="Calibri"/>
          <w:i/>
          <w:szCs w:val="22"/>
        </w:rPr>
        <w:t>, bijbehorende bijlagen en de bijbehorende Nota(‘s) van inlichtingen.</w:t>
      </w:r>
    </w:p>
    <w:p w14:paraId="2D4C2A72" w14:textId="77777777" w:rsidR="00F1391F" w:rsidRPr="00C9009A" w:rsidRDefault="00F1391F" w:rsidP="00F1391F">
      <w:pPr>
        <w:numPr>
          <w:ilvl w:val="0"/>
          <w:numId w:val="1"/>
        </w:numPr>
        <w:ind w:left="426"/>
        <w:rPr>
          <w:rFonts w:ascii="Calibri" w:eastAsia="Arial" w:hAnsi="Calibri" w:cs="Calibri"/>
          <w:i/>
          <w:szCs w:val="22"/>
        </w:rPr>
      </w:pPr>
      <w:r w:rsidRPr="00C9009A">
        <w:rPr>
          <w:rFonts w:ascii="Calibri" w:eastAsia="Arial" w:hAnsi="Calibri" w:cs="Calibri"/>
          <w:i/>
          <w:szCs w:val="22"/>
        </w:rPr>
        <w:t>De opgegeven prijzen dienen all-in tarieven te zijn, hetgeen betekent dat opdrachtnemer wordt geacht de risico’s en bijkomende kosten te verdisconteren in de inschrijfprijs.</w:t>
      </w:r>
    </w:p>
    <w:p w14:paraId="5E05183A" w14:textId="77777777" w:rsidR="00F1391F" w:rsidRPr="00C9009A" w:rsidRDefault="00F1391F" w:rsidP="00F1391F">
      <w:pPr>
        <w:numPr>
          <w:ilvl w:val="0"/>
          <w:numId w:val="1"/>
        </w:numPr>
        <w:ind w:left="426"/>
        <w:rPr>
          <w:rFonts w:ascii="Calibri" w:eastAsia="Arial" w:hAnsi="Calibri" w:cs="Calibri"/>
          <w:i/>
          <w:szCs w:val="22"/>
        </w:rPr>
      </w:pPr>
      <w:r w:rsidRPr="00C9009A">
        <w:rPr>
          <w:rFonts w:ascii="Calibri" w:eastAsia="Arial" w:hAnsi="Calibri" w:cs="Calibri"/>
          <w:i/>
          <w:szCs w:val="22"/>
        </w:rPr>
        <w:t>Dat hij/zij borg staat voor een correcte uitvoering van de opdracht tegen de aangegeven kosten.</w:t>
      </w:r>
    </w:p>
    <w:p w14:paraId="047F477C" w14:textId="77777777" w:rsidR="00F1391F" w:rsidRPr="00994E23" w:rsidRDefault="00F1391F" w:rsidP="00F1391F">
      <w:pPr>
        <w:numPr>
          <w:ilvl w:val="0"/>
          <w:numId w:val="1"/>
        </w:numPr>
        <w:ind w:left="426"/>
        <w:rPr>
          <w:rFonts w:ascii="Calibri" w:eastAsia="Arial" w:hAnsi="Calibri" w:cs="Calibri"/>
          <w:i/>
          <w:szCs w:val="22"/>
        </w:rPr>
      </w:pPr>
      <w:r w:rsidRPr="00C9009A">
        <w:rPr>
          <w:rFonts w:ascii="Calibri" w:eastAsia="Arial" w:hAnsi="Calibri" w:cs="Calibri"/>
          <w:i/>
          <w:szCs w:val="22"/>
        </w:rPr>
        <w:t>Dat hij/zij deze verklaring en het Uniform Europees Aanbestedingsdocument naar waarheid heeft ingevuld.</w:t>
      </w:r>
    </w:p>
    <w:tbl>
      <w:tblPr>
        <w:tblStyle w:val="Tabelraster"/>
        <w:tblW w:w="0" w:type="auto"/>
        <w:tblLook w:val="04A0" w:firstRow="1" w:lastRow="0" w:firstColumn="1" w:lastColumn="0" w:noHBand="0" w:noVBand="1"/>
      </w:tblPr>
      <w:tblGrid>
        <w:gridCol w:w="2689"/>
        <w:gridCol w:w="6371"/>
      </w:tblGrid>
      <w:tr w:rsidR="00F1391F" w14:paraId="3429AE85" w14:textId="77777777" w:rsidTr="00F212A4">
        <w:tc>
          <w:tcPr>
            <w:tcW w:w="2689" w:type="dxa"/>
          </w:tcPr>
          <w:p w14:paraId="21E60E6E" w14:textId="77777777" w:rsidR="00F1391F" w:rsidRPr="00994E23" w:rsidRDefault="00F1391F"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1C45626" w14:textId="77777777" w:rsidR="00F1391F" w:rsidRDefault="00F1391F" w:rsidP="00F212A4">
            <w:pPr>
              <w:spacing w:before="60" w:after="60"/>
              <w:rPr>
                <w:rFonts w:ascii="Calibri" w:eastAsia="Arial" w:hAnsi="Calibri" w:cs="Calibri"/>
                <w:color w:val="000000"/>
                <w:szCs w:val="22"/>
              </w:rPr>
            </w:pPr>
          </w:p>
        </w:tc>
      </w:tr>
      <w:tr w:rsidR="00F1391F" w14:paraId="459CAA6C" w14:textId="77777777" w:rsidTr="00F212A4">
        <w:tc>
          <w:tcPr>
            <w:tcW w:w="2689" w:type="dxa"/>
          </w:tcPr>
          <w:p w14:paraId="3E18FF6E" w14:textId="77777777" w:rsidR="00F1391F" w:rsidRPr="00994E23" w:rsidRDefault="00F1391F"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600BF401" w14:textId="77777777" w:rsidR="00F1391F" w:rsidRDefault="00F1391F" w:rsidP="00F212A4">
            <w:pPr>
              <w:spacing w:before="60" w:after="60"/>
              <w:rPr>
                <w:rFonts w:ascii="Calibri" w:eastAsia="Arial" w:hAnsi="Calibri" w:cs="Calibri"/>
                <w:color w:val="000000"/>
                <w:szCs w:val="22"/>
              </w:rPr>
            </w:pPr>
          </w:p>
        </w:tc>
      </w:tr>
      <w:tr w:rsidR="00F1391F" w14:paraId="6B1F1171" w14:textId="77777777" w:rsidTr="00F212A4">
        <w:tc>
          <w:tcPr>
            <w:tcW w:w="2689" w:type="dxa"/>
          </w:tcPr>
          <w:p w14:paraId="2642C5D5" w14:textId="77777777" w:rsidR="00F1391F" w:rsidRPr="00994E23" w:rsidRDefault="00F1391F"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6AAC32A0" w14:textId="77777777" w:rsidR="00F1391F" w:rsidRDefault="00F1391F" w:rsidP="00F212A4">
            <w:pPr>
              <w:spacing w:before="60" w:after="60"/>
              <w:rPr>
                <w:rFonts w:ascii="Calibri" w:eastAsia="Arial" w:hAnsi="Calibri" w:cs="Calibri"/>
                <w:color w:val="000000"/>
                <w:szCs w:val="22"/>
              </w:rPr>
            </w:pPr>
          </w:p>
        </w:tc>
      </w:tr>
      <w:tr w:rsidR="00F1391F" w14:paraId="644D5DE2" w14:textId="77777777" w:rsidTr="00F212A4">
        <w:tc>
          <w:tcPr>
            <w:tcW w:w="2689" w:type="dxa"/>
          </w:tcPr>
          <w:p w14:paraId="21ED1CC8" w14:textId="77777777" w:rsidR="00F1391F" w:rsidRPr="00994E23" w:rsidRDefault="00F1391F"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2075DA88" w14:textId="77777777" w:rsidR="00F1391F" w:rsidRDefault="00F1391F" w:rsidP="00F212A4">
            <w:pPr>
              <w:spacing w:before="60" w:after="60"/>
              <w:rPr>
                <w:rFonts w:ascii="Calibri" w:eastAsia="Arial" w:hAnsi="Calibri" w:cs="Calibri"/>
                <w:color w:val="000000"/>
                <w:szCs w:val="22"/>
              </w:rPr>
            </w:pPr>
          </w:p>
        </w:tc>
      </w:tr>
      <w:tr w:rsidR="00F1391F" w14:paraId="23DA5C44" w14:textId="77777777" w:rsidTr="00F212A4">
        <w:tc>
          <w:tcPr>
            <w:tcW w:w="2689" w:type="dxa"/>
          </w:tcPr>
          <w:p w14:paraId="07179613" w14:textId="77777777" w:rsidR="00F1391F" w:rsidRPr="00994E23" w:rsidRDefault="00F1391F"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2EE50AC1" w14:textId="77777777" w:rsidR="00F1391F" w:rsidRDefault="00F1391F" w:rsidP="00F212A4">
            <w:pPr>
              <w:spacing w:before="60" w:after="60"/>
              <w:rPr>
                <w:rFonts w:ascii="Calibri" w:eastAsia="Arial" w:hAnsi="Calibri" w:cs="Calibri"/>
                <w:color w:val="000000"/>
                <w:szCs w:val="22"/>
              </w:rPr>
            </w:pPr>
          </w:p>
        </w:tc>
      </w:tr>
      <w:tr w:rsidR="00F1391F" w14:paraId="464303BC" w14:textId="77777777" w:rsidTr="00F212A4">
        <w:trPr>
          <w:trHeight w:val="1418"/>
        </w:trPr>
        <w:tc>
          <w:tcPr>
            <w:tcW w:w="2689" w:type="dxa"/>
          </w:tcPr>
          <w:p w14:paraId="0B12617E" w14:textId="77777777" w:rsidR="00F1391F" w:rsidRPr="00994E23" w:rsidRDefault="00F1391F"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B32C882" w14:textId="77777777" w:rsidR="00F1391F" w:rsidRDefault="00F1391F" w:rsidP="00F212A4">
            <w:pPr>
              <w:spacing w:before="60" w:after="60"/>
              <w:rPr>
                <w:rFonts w:ascii="Calibri" w:eastAsia="Arial" w:hAnsi="Calibri" w:cs="Calibri"/>
                <w:color w:val="000000"/>
                <w:szCs w:val="22"/>
              </w:rPr>
            </w:pPr>
          </w:p>
        </w:tc>
      </w:tr>
    </w:tbl>
    <w:p w14:paraId="13F31B57" w14:textId="77777777" w:rsidR="00F1391F" w:rsidRPr="00AB191A" w:rsidRDefault="00F1391F" w:rsidP="00F1391F">
      <w:pPr>
        <w:pBdr>
          <w:top w:val="nil"/>
          <w:left w:val="nil"/>
          <w:bottom w:val="nil"/>
          <w:right w:val="nil"/>
          <w:between w:val="nil"/>
        </w:pBdr>
        <w:rPr>
          <w:rFonts w:ascii="Calibri" w:eastAsia="Arial" w:hAnsi="Calibri" w:cs="Calibri"/>
          <w:color w:val="000000"/>
          <w:szCs w:val="22"/>
        </w:rPr>
      </w:pPr>
      <w:r w:rsidRPr="00AB191A">
        <w:rPr>
          <w:rFonts w:ascii="Calibri" w:hAnsi="Calibri" w:cs="Calibri"/>
          <w:szCs w:val="22"/>
        </w:rPr>
        <w:br w:type="page"/>
      </w:r>
    </w:p>
    <w:p w14:paraId="60EFCEDA" w14:textId="77777777" w:rsidR="006655CC" w:rsidRDefault="006655CC"/>
    <w:sectPr w:rsidR="006655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5818D5"/>
    <w:multiLevelType w:val="hybridMultilevel"/>
    <w:tmpl w:val="BF6642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369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91F"/>
    <w:rsid w:val="00663E9A"/>
    <w:rsid w:val="006655CC"/>
    <w:rsid w:val="00BE586C"/>
    <w:rsid w:val="00CF71EF"/>
    <w:rsid w:val="00EC234E"/>
    <w:rsid w:val="00F139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EF1F7"/>
  <w15:chartTrackingRefBased/>
  <w15:docId w15:val="{1A265B65-8244-4014-B335-45C1323B7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391F"/>
    <w:pPr>
      <w:spacing w:after="120" w:line="240" w:lineRule="auto"/>
    </w:pPr>
    <w:rPr>
      <w:szCs w:val="24"/>
    </w:rPr>
  </w:style>
  <w:style w:type="paragraph" w:styleId="Kop1">
    <w:name w:val="heading 1"/>
    <w:basedOn w:val="Standaard"/>
    <w:next w:val="Standaard"/>
    <w:link w:val="Kop1Char"/>
    <w:uiPriority w:val="9"/>
    <w:qFormat/>
    <w:rsid w:val="00F139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139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391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391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391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391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391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391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391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391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F1391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391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391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391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39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39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39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391F"/>
    <w:rPr>
      <w:rFonts w:eastAsiaTheme="majorEastAsia" w:cstheme="majorBidi"/>
      <w:color w:val="272727" w:themeColor="text1" w:themeTint="D8"/>
    </w:rPr>
  </w:style>
  <w:style w:type="paragraph" w:styleId="Titel">
    <w:name w:val="Title"/>
    <w:basedOn w:val="Standaard"/>
    <w:next w:val="Standaard"/>
    <w:link w:val="TitelChar"/>
    <w:uiPriority w:val="10"/>
    <w:qFormat/>
    <w:rsid w:val="00F1391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39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39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39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39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391F"/>
    <w:rPr>
      <w:i/>
      <w:iCs/>
      <w:color w:val="404040" w:themeColor="text1" w:themeTint="BF"/>
    </w:rPr>
  </w:style>
  <w:style w:type="paragraph" w:styleId="Lijstalinea">
    <w:name w:val="List Paragraph"/>
    <w:basedOn w:val="Standaard"/>
    <w:uiPriority w:val="34"/>
    <w:qFormat/>
    <w:rsid w:val="00F1391F"/>
    <w:pPr>
      <w:ind w:left="720"/>
      <w:contextualSpacing/>
    </w:pPr>
  </w:style>
  <w:style w:type="character" w:styleId="Intensievebenadrukking">
    <w:name w:val="Intense Emphasis"/>
    <w:basedOn w:val="Standaardalinea-lettertype"/>
    <w:uiPriority w:val="21"/>
    <w:qFormat/>
    <w:rsid w:val="00F1391F"/>
    <w:rPr>
      <w:i/>
      <w:iCs/>
      <w:color w:val="0F4761" w:themeColor="accent1" w:themeShade="BF"/>
    </w:rPr>
  </w:style>
  <w:style w:type="paragraph" w:styleId="Duidelijkcitaat">
    <w:name w:val="Intense Quote"/>
    <w:basedOn w:val="Standaard"/>
    <w:next w:val="Standaard"/>
    <w:link w:val="DuidelijkcitaatChar"/>
    <w:uiPriority w:val="30"/>
    <w:qFormat/>
    <w:rsid w:val="00F139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391F"/>
    <w:rPr>
      <w:i/>
      <w:iCs/>
      <w:color w:val="0F4761" w:themeColor="accent1" w:themeShade="BF"/>
    </w:rPr>
  </w:style>
  <w:style w:type="character" w:styleId="Intensieveverwijzing">
    <w:name w:val="Intense Reference"/>
    <w:basedOn w:val="Standaardalinea-lettertype"/>
    <w:uiPriority w:val="32"/>
    <w:qFormat/>
    <w:rsid w:val="00F1391F"/>
    <w:rPr>
      <w:b/>
      <w:bCs/>
      <w:smallCaps/>
      <w:color w:val="0F4761" w:themeColor="accent1" w:themeShade="BF"/>
      <w:spacing w:val="5"/>
    </w:rPr>
  </w:style>
  <w:style w:type="table" w:styleId="Tabelraster">
    <w:name w:val="Table Grid"/>
    <w:basedOn w:val="Standaardtabel"/>
    <w:uiPriority w:val="59"/>
    <w:rsid w:val="00F1391F"/>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1343</Characters>
  <Application>Microsoft Office Word</Application>
  <DocSecurity>0</DocSecurity>
  <Lines>11</Lines>
  <Paragraphs>3</Paragraphs>
  <ScaleCrop>false</ScaleCrop>
  <Company>Inkoopbureau West-Brabant</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2025-10-21T08:25:00Z</dcterms:created>
  <dcterms:modified xsi:type="dcterms:W3CDTF">2025-10-21T08:25:00Z</dcterms:modified>
</cp:coreProperties>
</file>