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7FDAF" w14:textId="1BA9517F" w:rsidR="00D56F65" w:rsidRDefault="00BC7919" w:rsidP="00BC7919">
      <w:pPr>
        <w:spacing w:after="0" w:line="252" w:lineRule="atLeast"/>
        <w:jc w:val="both"/>
        <w:rPr>
          <w:rFonts w:ascii="Calibri" w:eastAsia="Times New Roman" w:hAnsi="Calibri" w:cs="Times New Roman"/>
          <w:b/>
          <w:bCs/>
          <w:szCs w:val="24"/>
          <w:lang w:eastAsia="nl-NL"/>
        </w:rPr>
      </w:pPr>
      <w:bookmarkStart w:id="0" w:name="_Toc70585725"/>
      <w:r w:rsidRPr="00BC7919">
        <w:rPr>
          <w:rFonts w:ascii="Calibri" w:eastAsia="Times New Roman" w:hAnsi="Calibri" w:cs="Times New Roman"/>
          <w:b/>
          <w:bCs/>
          <w:szCs w:val="24"/>
          <w:lang w:eastAsia="nl-NL"/>
        </w:rPr>
        <w:t>Bijlage J.</w:t>
      </w:r>
      <w:r w:rsidR="00C1582B">
        <w:rPr>
          <w:rFonts w:ascii="Calibri" w:eastAsia="Times New Roman" w:hAnsi="Calibri" w:cs="Times New Roman"/>
          <w:b/>
          <w:bCs/>
          <w:szCs w:val="24"/>
          <w:lang w:eastAsia="nl-NL"/>
        </w:rPr>
        <w:t>3</w:t>
      </w:r>
      <w:r w:rsidRPr="00BC7919">
        <w:rPr>
          <w:rFonts w:ascii="Calibri" w:eastAsia="Times New Roman" w:hAnsi="Calibri" w:cs="Times New Roman"/>
          <w:b/>
          <w:bCs/>
          <w:szCs w:val="24"/>
          <w:lang w:eastAsia="nl-NL"/>
        </w:rPr>
        <w:t xml:space="preserve"> Producteis grondproduct “</w:t>
      </w:r>
      <w:r w:rsidR="00C1582B">
        <w:rPr>
          <w:rFonts w:ascii="Calibri" w:eastAsia="Times New Roman" w:hAnsi="Calibri" w:cs="Times New Roman"/>
          <w:b/>
          <w:bCs/>
          <w:szCs w:val="24"/>
          <w:lang w:eastAsia="nl-NL"/>
        </w:rPr>
        <w:t>Teel</w:t>
      </w:r>
      <w:r w:rsidR="00CB0634">
        <w:rPr>
          <w:rFonts w:ascii="Calibri" w:eastAsia="Times New Roman" w:hAnsi="Calibri" w:cs="Times New Roman"/>
          <w:b/>
          <w:bCs/>
          <w:szCs w:val="24"/>
          <w:lang w:eastAsia="nl-NL"/>
        </w:rPr>
        <w:t>aarde</w:t>
      </w:r>
      <w:r w:rsidRPr="00BC7919">
        <w:rPr>
          <w:rFonts w:ascii="Calibri" w:eastAsia="Times New Roman" w:hAnsi="Calibri" w:cs="Times New Roman"/>
          <w:b/>
          <w:bCs/>
          <w:szCs w:val="24"/>
          <w:lang w:eastAsia="nl-NL"/>
        </w:rPr>
        <w:t>”</w:t>
      </w:r>
      <w:bookmarkEnd w:id="0"/>
      <w:r w:rsidR="00781A62">
        <w:rPr>
          <w:rFonts w:ascii="Calibri" w:eastAsia="Times New Roman" w:hAnsi="Calibri" w:cs="Times New Roman"/>
          <w:b/>
          <w:bCs/>
          <w:szCs w:val="24"/>
          <w:lang w:eastAsia="nl-NL"/>
        </w:rPr>
        <w:t xml:space="preserve"> </w:t>
      </w:r>
    </w:p>
    <w:p w14:paraId="4FF2ABF6" w14:textId="77777777" w:rsidR="002C3ABC" w:rsidRDefault="002C3ABC" w:rsidP="00BC7919">
      <w:pPr>
        <w:spacing w:after="0" w:line="252" w:lineRule="atLeast"/>
        <w:jc w:val="both"/>
        <w:rPr>
          <w:rFonts w:ascii="Calibri" w:eastAsia="Times New Roman" w:hAnsi="Calibri" w:cs="Times New Roman"/>
          <w:b/>
          <w:bCs/>
          <w:szCs w:val="24"/>
          <w:lang w:eastAsia="nl-NL"/>
        </w:rPr>
      </w:pPr>
    </w:p>
    <w:p w14:paraId="6D0B9F02" w14:textId="61A866A3" w:rsidR="00BC7919" w:rsidRPr="00BC7919" w:rsidRDefault="00EA2DAD" w:rsidP="00BC7919">
      <w:pPr>
        <w:spacing w:after="0" w:line="252" w:lineRule="atLeast"/>
        <w:jc w:val="both"/>
        <w:rPr>
          <w:rFonts w:ascii="Calibri" w:eastAsia="Times New Roman" w:hAnsi="Calibri" w:cs="Times New Roman"/>
          <w:b/>
          <w:bCs/>
          <w:szCs w:val="24"/>
          <w:lang w:eastAsia="nl-NL"/>
        </w:rPr>
      </w:pPr>
      <w:r>
        <w:rPr>
          <w:rFonts w:ascii="Calibri" w:eastAsia="Times New Roman" w:hAnsi="Calibri" w:cs="Times New Roman"/>
          <w:b/>
          <w:bCs/>
          <w:szCs w:val="24"/>
          <w:lang w:eastAsia="nl-NL"/>
        </w:rPr>
        <w:t xml:space="preserve">Grondproduct </w:t>
      </w:r>
      <w:r w:rsidR="002C3ABC">
        <w:rPr>
          <w:rFonts w:ascii="Calibri" w:eastAsia="Times New Roman" w:hAnsi="Calibri" w:cs="Times New Roman"/>
          <w:b/>
          <w:bCs/>
          <w:szCs w:val="24"/>
          <w:lang w:eastAsia="nl-NL"/>
        </w:rPr>
        <w:t>Teelaarde dient</w:t>
      </w:r>
      <w:r w:rsidR="00D2511E">
        <w:rPr>
          <w:rFonts w:ascii="Calibri" w:eastAsia="Times New Roman" w:hAnsi="Calibri" w:cs="Times New Roman"/>
          <w:b/>
          <w:bCs/>
          <w:szCs w:val="24"/>
          <w:lang w:eastAsia="nl-NL"/>
        </w:rPr>
        <w:t xml:space="preserve"> te voldoen </w:t>
      </w:r>
      <w:r w:rsidR="00781A62">
        <w:rPr>
          <w:rFonts w:ascii="Calibri" w:eastAsia="Times New Roman" w:hAnsi="Calibri" w:cs="Times New Roman"/>
          <w:b/>
          <w:bCs/>
          <w:szCs w:val="24"/>
          <w:lang w:eastAsia="nl-NL"/>
        </w:rPr>
        <w:t>in overeenstemming</w:t>
      </w:r>
      <w:r w:rsidR="00FB3789">
        <w:rPr>
          <w:rFonts w:ascii="Calibri" w:eastAsia="Times New Roman" w:hAnsi="Calibri" w:cs="Times New Roman"/>
          <w:b/>
          <w:bCs/>
          <w:szCs w:val="24"/>
          <w:lang w:eastAsia="nl-NL"/>
        </w:rPr>
        <w:t xml:space="preserve"> </w:t>
      </w:r>
      <w:r w:rsidR="002C3ABC">
        <w:rPr>
          <w:rFonts w:ascii="Calibri" w:eastAsia="Times New Roman" w:hAnsi="Calibri" w:cs="Times New Roman"/>
          <w:b/>
          <w:bCs/>
          <w:szCs w:val="24"/>
          <w:lang w:eastAsia="nl-NL"/>
        </w:rPr>
        <w:t xml:space="preserve">met </w:t>
      </w:r>
      <w:r w:rsidR="00AE3E62">
        <w:rPr>
          <w:rFonts w:ascii="Calibri" w:eastAsia="Times New Roman" w:hAnsi="Calibri" w:cs="Times New Roman"/>
          <w:b/>
          <w:bCs/>
          <w:szCs w:val="24"/>
          <w:lang w:eastAsia="nl-NL"/>
        </w:rPr>
        <w:t>artikel</w:t>
      </w:r>
      <w:r w:rsidR="00781A62">
        <w:rPr>
          <w:rFonts w:ascii="Calibri" w:eastAsia="Times New Roman" w:hAnsi="Calibri" w:cs="Times New Roman"/>
          <w:b/>
          <w:bCs/>
          <w:szCs w:val="24"/>
          <w:lang w:eastAsia="nl-NL"/>
        </w:rPr>
        <w:t xml:space="preserve"> </w:t>
      </w:r>
      <w:r w:rsidR="00E50555">
        <w:rPr>
          <w:rFonts w:ascii="Calibri" w:eastAsia="Times New Roman" w:hAnsi="Calibri" w:cs="Times New Roman"/>
          <w:b/>
          <w:bCs/>
          <w:szCs w:val="24"/>
          <w:lang w:eastAsia="nl-NL"/>
        </w:rPr>
        <w:t xml:space="preserve">51.06.01 Standaard RAW </w:t>
      </w:r>
      <w:r w:rsidR="00741333">
        <w:rPr>
          <w:rFonts w:ascii="Calibri" w:eastAsia="Times New Roman" w:hAnsi="Calibri" w:cs="Times New Roman"/>
          <w:b/>
          <w:bCs/>
          <w:szCs w:val="24"/>
          <w:lang w:eastAsia="nl-NL"/>
        </w:rPr>
        <w:t>Bepaling</w:t>
      </w:r>
      <w:r w:rsidR="00770F97">
        <w:rPr>
          <w:rFonts w:ascii="Calibri" w:eastAsia="Times New Roman" w:hAnsi="Calibri" w:cs="Times New Roman"/>
          <w:b/>
          <w:bCs/>
          <w:szCs w:val="24"/>
          <w:lang w:eastAsia="nl-NL"/>
        </w:rPr>
        <w:t>en</w:t>
      </w:r>
      <w:r w:rsidR="00741333">
        <w:rPr>
          <w:rFonts w:ascii="Calibri" w:eastAsia="Times New Roman" w:hAnsi="Calibri" w:cs="Times New Roman"/>
          <w:b/>
          <w:bCs/>
          <w:szCs w:val="24"/>
          <w:lang w:eastAsia="nl-NL"/>
        </w:rPr>
        <w:t xml:space="preserve"> </w:t>
      </w:r>
      <w:r w:rsidR="00E50555">
        <w:rPr>
          <w:rFonts w:ascii="Calibri" w:eastAsia="Times New Roman" w:hAnsi="Calibri" w:cs="Times New Roman"/>
          <w:b/>
          <w:bCs/>
          <w:szCs w:val="24"/>
          <w:lang w:eastAsia="nl-NL"/>
        </w:rPr>
        <w:t>2020</w:t>
      </w:r>
      <w:r w:rsidR="00AE3E62">
        <w:rPr>
          <w:rFonts w:ascii="Calibri" w:eastAsia="Times New Roman" w:hAnsi="Calibri" w:cs="Times New Roman"/>
          <w:b/>
          <w:bCs/>
          <w:szCs w:val="24"/>
          <w:lang w:eastAsia="nl-NL"/>
        </w:rPr>
        <w:t xml:space="preserve">, </w:t>
      </w:r>
      <w:r w:rsidR="00AE3E62" w:rsidRPr="00AE3E62">
        <w:rPr>
          <w:rFonts w:ascii="Calibri" w:eastAsia="Times New Roman" w:hAnsi="Calibri" w:cs="Times New Roman"/>
          <w:b/>
          <w:bCs/>
          <w:szCs w:val="24"/>
          <w:lang w:eastAsia="nl-NL"/>
        </w:rPr>
        <w:t>uitgezonderd in afwijking op het bepaalde</w:t>
      </w:r>
      <w:r w:rsidR="00FB3789">
        <w:rPr>
          <w:rFonts w:ascii="Calibri" w:eastAsia="Times New Roman" w:hAnsi="Calibri" w:cs="Times New Roman"/>
          <w:b/>
          <w:bCs/>
          <w:szCs w:val="24"/>
          <w:lang w:eastAsia="nl-NL"/>
        </w:rPr>
        <w:t xml:space="preserve"> van </w:t>
      </w:r>
      <w:r w:rsidR="00AE3E62" w:rsidRPr="00AE3E62">
        <w:rPr>
          <w:rFonts w:ascii="Calibri" w:eastAsia="Times New Roman" w:hAnsi="Calibri" w:cs="Times New Roman"/>
          <w:b/>
          <w:bCs/>
          <w:szCs w:val="24"/>
          <w:lang w:eastAsia="nl-NL"/>
        </w:rPr>
        <w:t>onderstaande tabel</w:t>
      </w:r>
      <w:r w:rsidR="00E5320B">
        <w:rPr>
          <w:rFonts w:ascii="Calibri" w:eastAsia="Times New Roman" w:hAnsi="Calibri" w:cs="Times New Roman"/>
          <w:b/>
          <w:bCs/>
          <w:szCs w:val="24"/>
          <w:lang w:eastAsia="nl-NL"/>
        </w:rPr>
        <w:t>.</w:t>
      </w:r>
    </w:p>
    <w:p w14:paraId="71DFF819" w14:textId="77777777" w:rsidR="00BC7919" w:rsidRPr="00BC7919" w:rsidRDefault="00BC7919" w:rsidP="00BC7919">
      <w:pPr>
        <w:spacing w:after="0" w:line="300" w:lineRule="auto"/>
        <w:rPr>
          <w:rFonts w:ascii="Calibri" w:eastAsia="Times New Roman" w:hAnsi="Calibri" w:cs="Times New Roman"/>
          <w:color w:val="000000"/>
          <w:kern w:val="28"/>
          <w:sz w:val="20"/>
          <w:szCs w:val="20"/>
          <w:lang w:eastAsia="nl-NL"/>
        </w:rPr>
      </w:pPr>
    </w:p>
    <w:tbl>
      <w:tblPr>
        <w:tblStyle w:val="Tabelraster1"/>
        <w:tblW w:w="9067" w:type="dxa"/>
        <w:shd w:val="clear" w:color="auto" w:fill="C5E0B3" w:themeFill="accent6" w:themeFillTint="66"/>
        <w:tblLayout w:type="fixed"/>
        <w:tblLook w:val="04A0" w:firstRow="1" w:lastRow="0" w:firstColumn="1" w:lastColumn="0" w:noHBand="0" w:noVBand="1"/>
      </w:tblPr>
      <w:tblGrid>
        <w:gridCol w:w="1838"/>
        <w:gridCol w:w="1843"/>
        <w:gridCol w:w="1843"/>
        <w:gridCol w:w="3543"/>
      </w:tblGrid>
      <w:tr w:rsidR="00BC7919" w:rsidRPr="00BC7919" w14:paraId="322787AA" w14:textId="77777777" w:rsidTr="00270E78">
        <w:trPr>
          <w:trHeight w:val="330"/>
        </w:trPr>
        <w:tc>
          <w:tcPr>
            <w:tcW w:w="1838" w:type="dxa"/>
            <w:shd w:val="clear" w:color="auto" w:fill="92D050"/>
            <w:hideMark/>
          </w:tcPr>
          <w:p w14:paraId="383DD856" w14:textId="77777777" w:rsidR="00BC7919" w:rsidRPr="00BC7919" w:rsidRDefault="00BC7919" w:rsidP="00BC7919">
            <w:pPr>
              <w:spacing w:line="300" w:lineRule="auto"/>
              <w:rPr>
                <w:rFonts w:ascii="Calibri" w:hAnsi="Calibri"/>
                <w:b/>
                <w:bCs/>
                <w:color w:val="000000"/>
                <w:kern w:val="28"/>
              </w:rPr>
            </w:pPr>
            <w:r w:rsidRPr="00BC7919">
              <w:rPr>
                <w:rFonts w:ascii="Calibri" w:hAnsi="Calibri"/>
                <w:b/>
                <w:bCs/>
                <w:color w:val="000000"/>
                <w:kern w:val="28"/>
              </w:rPr>
              <w:t>Parameter</w:t>
            </w:r>
          </w:p>
        </w:tc>
        <w:tc>
          <w:tcPr>
            <w:tcW w:w="1843" w:type="dxa"/>
            <w:shd w:val="clear" w:color="auto" w:fill="92D050"/>
            <w:hideMark/>
          </w:tcPr>
          <w:p w14:paraId="37A11B75" w14:textId="77777777" w:rsidR="00BC7919" w:rsidRPr="00BC7919" w:rsidRDefault="00BC7919" w:rsidP="00BC7919">
            <w:pPr>
              <w:spacing w:line="300" w:lineRule="auto"/>
              <w:rPr>
                <w:rFonts w:ascii="Calibri" w:hAnsi="Calibri"/>
                <w:b/>
                <w:bCs/>
                <w:color w:val="000000"/>
                <w:kern w:val="28"/>
              </w:rPr>
            </w:pPr>
            <w:r w:rsidRPr="00BC7919">
              <w:rPr>
                <w:rFonts w:ascii="Calibri" w:hAnsi="Calibri"/>
                <w:b/>
                <w:bCs/>
                <w:color w:val="000000"/>
                <w:kern w:val="28"/>
              </w:rPr>
              <w:t>Eenheid</w:t>
            </w:r>
          </w:p>
        </w:tc>
        <w:tc>
          <w:tcPr>
            <w:tcW w:w="1843" w:type="dxa"/>
            <w:shd w:val="clear" w:color="auto" w:fill="92D050"/>
            <w:hideMark/>
          </w:tcPr>
          <w:p w14:paraId="3AA72488" w14:textId="77777777" w:rsidR="00BC7919" w:rsidRPr="00BC7919" w:rsidRDefault="00BC7919" w:rsidP="00BC7919">
            <w:pPr>
              <w:spacing w:line="300" w:lineRule="auto"/>
              <w:rPr>
                <w:rFonts w:ascii="Calibri" w:hAnsi="Calibri"/>
                <w:b/>
                <w:bCs/>
                <w:color w:val="000000"/>
                <w:kern w:val="28"/>
              </w:rPr>
            </w:pPr>
            <w:r w:rsidRPr="00BC7919">
              <w:rPr>
                <w:rFonts w:ascii="Calibri" w:hAnsi="Calibri"/>
                <w:b/>
                <w:bCs/>
                <w:color w:val="000000"/>
                <w:kern w:val="28"/>
              </w:rPr>
              <w:t>Eis</w:t>
            </w:r>
          </w:p>
        </w:tc>
        <w:tc>
          <w:tcPr>
            <w:tcW w:w="3543" w:type="dxa"/>
            <w:shd w:val="clear" w:color="auto" w:fill="92D050"/>
            <w:hideMark/>
          </w:tcPr>
          <w:p w14:paraId="393144C2" w14:textId="77777777" w:rsidR="00BC7919" w:rsidRPr="00BC7919" w:rsidRDefault="00BC7919" w:rsidP="00BC7919">
            <w:pPr>
              <w:spacing w:line="300" w:lineRule="auto"/>
              <w:rPr>
                <w:rFonts w:ascii="Calibri" w:hAnsi="Calibri"/>
                <w:b/>
                <w:bCs/>
                <w:color w:val="000000"/>
                <w:kern w:val="28"/>
              </w:rPr>
            </w:pPr>
            <w:r w:rsidRPr="00BC7919">
              <w:rPr>
                <w:rFonts w:ascii="Calibri" w:hAnsi="Calibri"/>
                <w:b/>
                <w:bCs/>
                <w:color w:val="000000"/>
                <w:kern w:val="28"/>
              </w:rPr>
              <w:t>Methode/norm/eis</w:t>
            </w:r>
          </w:p>
        </w:tc>
      </w:tr>
      <w:tr w:rsidR="00BC7919" w:rsidRPr="00BC7919" w14:paraId="626BBFB8" w14:textId="77777777" w:rsidTr="00270E78">
        <w:trPr>
          <w:trHeight w:val="300"/>
        </w:trPr>
        <w:tc>
          <w:tcPr>
            <w:tcW w:w="1838" w:type="dxa"/>
            <w:shd w:val="clear" w:color="auto" w:fill="C5E0B3" w:themeFill="accent6" w:themeFillTint="66"/>
            <w:hideMark/>
          </w:tcPr>
          <w:p w14:paraId="318C5FA6" w14:textId="77777777" w:rsidR="00BC7919" w:rsidRPr="00BC7919" w:rsidRDefault="00BC7919" w:rsidP="00BC7919">
            <w:pPr>
              <w:spacing w:line="300" w:lineRule="auto"/>
              <w:rPr>
                <w:rFonts w:ascii="Calibri" w:hAnsi="Calibri"/>
                <w:color w:val="000000"/>
                <w:kern w:val="28"/>
              </w:rPr>
            </w:pPr>
            <w:r w:rsidRPr="00920BFE">
              <w:rPr>
                <w:rFonts w:ascii="Calibri" w:hAnsi="Calibri"/>
                <w:color w:val="000000"/>
                <w:kern w:val="28"/>
              </w:rPr>
              <w:t>Organische stof</w:t>
            </w:r>
            <w:r w:rsidRPr="007E64F9">
              <w:rPr>
                <w:rFonts w:ascii="Calibri" w:hAnsi="Calibri"/>
                <w:color w:val="00B050"/>
                <w:kern w:val="28"/>
              </w:rPr>
              <w:t xml:space="preserve"> </w:t>
            </w:r>
          </w:p>
        </w:tc>
        <w:tc>
          <w:tcPr>
            <w:tcW w:w="1843" w:type="dxa"/>
            <w:shd w:val="clear" w:color="auto" w:fill="C5E0B3" w:themeFill="accent6" w:themeFillTint="66"/>
            <w:hideMark/>
          </w:tcPr>
          <w:p w14:paraId="713E2371" w14:textId="77777777" w:rsidR="00BC7919" w:rsidRPr="00BC7919" w:rsidRDefault="00BC7919" w:rsidP="00BC7919">
            <w:pPr>
              <w:spacing w:line="300" w:lineRule="auto"/>
              <w:rPr>
                <w:rFonts w:ascii="Calibri" w:hAnsi="Calibri"/>
                <w:color w:val="000000"/>
                <w:kern w:val="28"/>
              </w:rPr>
            </w:pPr>
            <w:r w:rsidRPr="00BC7919">
              <w:rPr>
                <w:rFonts w:ascii="Calibri" w:hAnsi="Calibri"/>
                <w:color w:val="000000"/>
                <w:kern w:val="28"/>
              </w:rPr>
              <w:t xml:space="preserve">m/m </w:t>
            </w:r>
            <w:proofErr w:type="spellStart"/>
            <w:r w:rsidRPr="00BC7919">
              <w:rPr>
                <w:rFonts w:ascii="Calibri" w:hAnsi="Calibri"/>
                <w:color w:val="000000"/>
                <w:kern w:val="28"/>
              </w:rPr>
              <w:t>gew</w:t>
            </w:r>
            <w:proofErr w:type="spellEnd"/>
            <w:r w:rsidRPr="00BC7919">
              <w:rPr>
                <w:rFonts w:ascii="Calibri" w:hAnsi="Calibri"/>
                <w:color w:val="000000"/>
                <w:kern w:val="28"/>
              </w:rPr>
              <w:t xml:space="preserve">. % </w:t>
            </w:r>
            <w:proofErr w:type="spellStart"/>
            <w:r w:rsidRPr="00BC7919">
              <w:rPr>
                <w:rFonts w:ascii="Calibri" w:hAnsi="Calibri"/>
                <w:color w:val="000000"/>
                <w:kern w:val="28"/>
              </w:rPr>
              <w:t>d.s</w:t>
            </w:r>
            <w:proofErr w:type="spellEnd"/>
            <w:r w:rsidRPr="00BC7919">
              <w:rPr>
                <w:rFonts w:ascii="Calibri" w:hAnsi="Calibri"/>
                <w:color w:val="000000"/>
                <w:kern w:val="28"/>
              </w:rPr>
              <w:t>.</w:t>
            </w:r>
          </w:p>
        </w:tc>
        <w:tc>
          <w:tcPr>
            <w:tcW w:w="1843" w:type="dxa"/>
            <w:shd w:val="clear" w:color="auto" w:fill="C5E0B3" w:themeFill="accent6" w:themeFillTint="66"/>
            <w:hideMark/>
          </w:tcPr>
          <w:p w14:paraId="77E29278" w14:textId="17DB0E21" w:rsidR="00BC7919" w:rsidRPr="00BC7919" w:rsidRDefault="00DB56D2" w:rsidP="00BC7919">
            <w:pPr>
              <w:spacing w:line="300" w:lineRule="auto"/>
              <w:rPr>
                <w:rFonts w:ascii="Calibri" w:hAnsi="Calibri"/>
                <w:color w:val="000000"/>
                <w:kern w:val="28"/>
              </w:rPr>
            </w:pPr>
            <w:r>
              <w:rPr>
                <w:rFonts w:ascii="Calibri" w:hAnsi="Calibri"/>
                <w:color w:val="000000"/>
                <w:kern w:val="28"/>
              </w:rPr>
              <w:t>7</w:t>
            </w:r>
            <w:r w:rsidR="00BC7919" w:rsidRPr="00BC7919">
              <w:rPr>
                <w:rFonts w:ascii="Calibri" w:hAnsi="Calibri"/>
                <w:color w:val="000000"/>
                <w:kern w:val="28"/>
              </w:rPr>
              <w:t>,0-</w:t>
            </w:r>
            <w:r>
              <w:rPr>
                <w:rFonts w:ascii="Calibri" w:hAnsi="Calibri"/>
                <w:color w:val="000000"/>
                <w:kern w:val="28"/>
              </w:rPr>
              <w:t>10</w:t>
            </w:r>
            <w:r w:rsidR="00BC7919" w:rsidRPr="00BC7919">
              <w:rPr>
                <w:rFonts w:ascii="Calibri" w:hAnsi="Calibri"/>
                <w:color w:val="000000"/>
                <w:kern w:val="28"/>
              </w:rPr>
              <w:t>,0</w:t>
            </w:r>
          </w:p>
        </w:tc>
        <w:tc>
          <w:tcPr>
            <w:tcW w:w="3543" w:type="dxa"/>
            <w:shd w:val="clear" w:color="auto" w:fill="C5E0B3" w:themeFill="accent6" w:themeFillTint="66"/>
            <w:hideMark/>
          </w:tcPr>
          <w:p w14:paraId="4A19FF80" w14:textId="7FD021F3" w:rsidR="00BC7919" w:rsidRPr="00BC7919" w:rsidRDefault="00BC7919" w:rsidP="00BC7919">
            <w:pPr>
              <w:spacing w:line="300" w:lineRule="auto"/>
              <w:rPr>
                <w:rFonts w:ascii="Calibri" w:hAnsi="Calibri"/>
                <w:color w:val="000000"/>
                <w:kern w:val="28"/>
              </w:rPr>
            </w:pPr>
            <w:r w:rsidRPr="00EA2DAD">
              <w:rPr>
                <w:rFonts w:ascii="Calibri" w:hAnsi="Calibri"/>
                <w:color w:val="000000"/>
                <w:kern w:val="28"/>
              </w:rPr>
              <w:t>Proef 2</w:t>
            </w:r>
            <w:r w:rsidR="00A71CC4" w:rsidRPr="00EA2DAD">
              <w:rPr>
                <w:rFonts w:ascii="Calibri" w:hAnsi="Calibri"/>
                <w:color w:val="000000"/>
                <w:kern w:val="28"/>
              </w:rPr>
              <w:t>8</w:t>
            </w:r>
            <w:r w:rsidR="007D6FCF" w:rsidRPr="00EA2DAD">
              <w:rPr>
                <w:rFonts w:ascii="Calibri" w:hAnsi="Calibri"/>
                <w:color w:val="000000"/>
                <w:kern w:val="28"/>
              </w:rPr>
              <w:t xml:space="preserve"> </w:t>
            </w:r>
            <w:r w:rsidR="00A71CC4" w:rsidRPr="00EA2DAD">
              <w:rPr>
                <w:rFonts w:ascii="Calibri" w:hAnsi="Calibri"/>
                <w:color w:val="000000"/>
                <w:kern w:val="28"/>
              </w:rPr>
              <w:t xml:space="preserve">Standaard </w:t>
            </w:r>
            <w:r w:rsidR="007D6FCF" w:rsidRPr="00EA2DAD">
              <w:rPr>
                <w:rFonts w:ascii="Calibri" w:hAnsi="Calibri"/>
                <w:color w:val="000000"/>
                <w:kern w:val="28"/>
              </w:rPr>
              <w:t>RAW 20</w:t>
            </w:r>
            <w:r w:rsidR="00A71CC4" w:rsidRPr="00EA2DAD">
              <w:rPr>
                <w:rFonts w:ascii="Calibri" w:hAnsi="Calibri"/>
                <w:color w:val="000000"/>
                <w:kern w:val="28"/>
              </w:rPr>
              <w:t>20</w:t>
            </w:r>
          </w:p>
        </w:tc>
      </w:tr>
      <w:tr w:rsidR="005B5C03" w:rsidRPr="00BC7919" w14:paraId="2CC28D99" w14:textId="77777777" w:rsidTr="00270E78">
        <w:trPr>
          <w:trHeight w:val="300"/>
        </w:trPr>
        <w:tc>
          <w:tcPr>
            <w:tcW w:w="1838" w:type="dxa"/>
            <w:shd w:val="clear" w:color="auto" w:fill="C5E0B3" w:themeFill="accent6" w:themeFillTint="66"/>
          </w:tcPr>
          <w:p w14:paraId="7D3ADFAA" w14:textId="1C5C8CEC" w:rsidR="005B5C03" w:rsidRPr="00BC7919" w:rsidRDefault="00F10E7C" w:rsidP="00BC7919">
            <w:pPr>
              <w:spacing w:line="300" w:lineRule="auto"/>
              <w:rPr>
                <w:rFonts w:ascii="Calibri" w:hAnsi="Calibri"/>
                <w:color w:val="000000"/>
                <w:kern w:val="28"/>
              </w:rPr>
            </w:pPr>
            <w:r>
              <w:rPr>
                <w:rFonts w:ascii="Calibri" w:hAnsi="Calibri"/>
                <w:color w:val="000000"/>
                <w:kern w:val="28"/>
              </w:rPr>
              <w:t>Zuurgraad</w:t>
            </w:r>
          </w:p>
        </w:tc>
        <w:tc>
          <w:tcPr>
            <w:tcW w:w="1843" w:type="dxa"/>
            <w:shd w:val="clear" w:color="auto" w:fill="C5E0B3" w:themeFill="accent6" w:themeFillTint="66"/>
          </w:tcPr>
          <w:p w14:paraId="56A37FA8" w14:textId="03580023" w:rsidR="005B5C03" w:rsidRPr="00BC7919" w:rsidRDefault="00EC14FA" w:rsidP="00BC7919">
            <w:pPr>
              <w:spacing w:line="300" w:lineRule="auto"/>
              <w:rPr>
                <w:rFonts w:ascii="Calibri" w:hAnsi="Calibri"/>
                <w:color w:val="000000"/>
                <w:kern w:val="28"/>
              </w:rPr>
            </w:pPr>
            <w:r>
              <w:rPr>
                <w:rFonts w:ascii="Calibri" w:hAnsi="Calibri"/>
                <w:color w:val="000000"/>
                <w:kern w:val="28"/>
              </w:rPr>
              <w:t>p</w:t>
            </w:r>
            <w:r w:rsidR="005E3CF8">
              <w:rPr>
                <w:rFonts w:ascii="Calibri" w:hAnsi="Calibri"/>
                <w:color w:val="000000"/>
                <w:kern w:val="28"/>
              </w:rPr>
              <w:t>H</w:t>
            </w:r>
          </w:p>
        </w:tc>
        <w:tc>
          <w:tcPr>
            <w:tcW w:w="1843" w:type="dxa"/>
            <w:shd w:val="clear" w:color="auto" w:fill="C5E0B3" w:themeFill="accent6" w:themeFillTint="66"/>
          </w:tcPr>
          <w:p w14:paraId="59653675" w14:textId="51591617" w:rsidR="005B5C03" w:rsidRDefault="00920BFE" w:rsidP="00BC7919">
            <w:pPr>
              <w:spacing w:line="300" w:lineRule="auto"/>
              <w:rPr>
                <w:rFonts w:ascii="Calibri" w:hAnsi="Calibri"/>
                <w:color w:val="000000"/>
                <w:kern w:val="28"/>
              </w:rPr>
            </w:pPr>
            <w:r>
              <w:rPr>
                <w:rFonts w:ascii="Calibri" w:hAnsi="Calibri"/>
                <w:color w:val="000000"/>
                <w:kern w:val="28"/>
              </w:rPr>
              <w:t>5,0 – 7,0</w:t>
            </w:r>
          </w:p>
        </w:tc>
        <w:tc>
          <w:tcPr>
            <w:tcW w:w="3543" w:type="dxa"/>
            <w:shd w:val="clear" w:color="auto" w:fill="C5E0B3" w:themeFill="accent6" w:themeFillTint="66"/>
          </w:tcPr>
          <w:p w14:paraId="1AE70BF6" w14:textId="5014FEEF" w:rsidR="005B5C03" w:rsidRPr="00BC7919" w:rsidRDefault="003177DE" w:rsidP="00BC7919">
            <w:pPr>
              <w:spacing w:line="300" w:lineRule="auto"/>
              <w:rPr>
                <w:rFonts w:ascii="Calibri" w:hAnsi="Calibri"/>
                <w:color w:val="000000"/>
                <w:kern w:val="28"/>
              </w:rPr>
            </w:pPr>
            <w:r>
              <w:rPr>
                <w:rFonts w:ascii="Calibri" w:hAnsi="Calibri"/>
                <w:color w:val="000000"/>
                <w:kern w:val="28"/>
              </w:rPr>
              <w:t xml:space="preserve">Proef 27 </w:t>
            </w:r>
            <w:r w:rsidR="00920BFE">
              <w:rPr>
                <w:rFonts w:ascii="Calibri" w:hAnsi="Calibri"/>
                <w:color w:val="000000"/>
                <w:kern w:val="28"/>
              </w:rPr>
              <w:t>Standaard RAW 2020</w:t>
            </w:r>
            <w:r w:rsidR="006C69FF">
              <w:rPr>
                <w:rFonts w:ascii="Calibri" w:hAnsi="Calibri"/>
                <w:color w:val="000000"/>
                <w:kern w:val="28"/>
              </w:rPr>
              <w:t xml:space="preserve"> </w:t>
            </w:r>
            <w:r w:rsidR="006C69FF" w:rsidRPr="006C69FF">
              <w:rPr>
                <w:rFonts w:ascii="Calibri" w:hAnsi="Calibri"/>
                <w:color w:val="000000"/>
                <w:kern w:val="28"/>
              </w:rPr>
              <w:t>of NEN 10390</w:t>
            </w:r>
          </w:p>
        </w:tc>
      </w:tr>
      <w:tr w:rsidR="00BC7919" w:rsidRPr="00BC7919" w14:paraId="05A68F1A" w14:textId="77777777" w:rsidTr="00270E78">
        <w:trPr>
          <w:trHeight w:val="300"/>
        </w:trPr>
        <w:tc>
          <w:tcPr>
            <w:tcW w:w="1838" w:type="dxa"/>
            <w:shd w:val="clear" w:color="auto" w:fill="C5E0B3" w:themeFill="accent6" w:themeFillTint="66"/>
            <w:hideMark/>
          </w:tcPr>
          <w:p w14:paraId="5AA6D719" w14:textId="77777777" w:rsidR="00BC7919" w:rsidRPr="00BC7919" w:rsidRDefault="00BC7919" w:rsidP="00BC7919">
            <w:pPr>
              <w:spacing w:line="300" w:lineRule="auto"/>
              <w:rPr>
                <w:rFonts w:ascii="Calibri" w:hAnsi="Calibri"/>
                <w:color w:val="000000"/>
                <w:kern w:val="28"/>
              </w:rPr>
            </w:pPr>
            <w:r w:rsidRPr="00BC7919">
              <w:rPr>
                <w:rFonts w:ascii="Calibri" w:hAnsi="Calibri"/>
                <w:color w:val="000000"/>
                <w:kern w:val="28"/>
              </w:rPr>
              <w:t>Lutum-gehalte</w:t>
            </w:r>
          </w:p>
        </w:tc>
        <w:tc>
          <w:tcPr>
            <w:tcW w:w="1843" w:type="dxa"/>
            <w:shd w:val="clear" w:color="auto" w:fill="C5E0B3" w:themeFill="accent6" w:themeFillTint="66"/>
            <w:hideMark/>
          </w:tcPr>
          <w:p w14:paraId="4D96D171" w14:textId="77777777" w:rsidR="00BC7919" w:rsidRPr="00BC7919" w:rsidRDefault="00BC7919" w:rsidP="00BC7919">
            <w:pPr>
              <w:spacing w:line="300" w:lineRule="auto"/>
              <w:rPr>
                <w:rFonts w:ascii="Calibri" w:hAnsi="Calibri"/>
                <w:color w:val="000000"/>
                <w:kern w:val="28"/>
              </w:rPr>
            </w:pPr>
            <w:r w:rsidRPr="00BC7919">
              <w:rPr>
                <w:rFonts w:ascii="Calibri" w:hAnsi="Calibri"/>
                <w:color w:val="000000"/>
                <w:kern w:val="28"/>
              </w:rPr>
              <w:t xml:space="preserve">m/m </w:t>
            </w:r>
            <w:proofErr w:type="spellStart"/>
            <w:r w:rsidRPr="00BC7919">
              <w:rPr>
                <w:rFonts w:ascii="Calibri" w:hAnsi="Calibri"/>
                <w:color w:val="000000"/>
                <w:kern w:val="28"/>
              </w:rPr>
              <w:t>gew</w:t>
            </w:r>
            <w:proofErr w:type="spellEnd"/>
            <w:r w:rsidRPr="00BC7919">
              <w:rPr>
                <w:rFonts w:ascii="Calibri" w:hAnsi="Calibri"/>
                <w:color w:val="000000"/>
                <w:kern w:val="28"/>
              </w:rPr>
              <w:t xml:space="preserve">. % </w:t>
            </w:r>
            <w:proofErr w:type="spellStart"/>
            <w:r w:rsidRPr="00BC7919">
              <w:rPr>
                <w:rFonts w:ascii="Calibri" w:hAnsi="Calibri"/>
                <w:color w:val="000000"/>
                <w:kern w:val="28"/>
              </w:rPr>
              <w:t>d.s</w:t>
            </w:r>
            <w:proofErr w:type="spellEnd"/>
            <w:r w:rsidRPr="00BC7919">
              <w:rPr>
                <w:rFonts w:ascii="Calibri" w:hAnsi="Calibri"/>
                <w:color w:val="000000"/>
                <w:kern w:val="28"/>
              </w:rPr>
              <w:t>.</w:t>
            </w:r>
          </w:p>
        </w:tc>
        <w:tc>
          <w:tcPr>
            <w:tcW w:w="1843" w:type="dxa"/>
            <w:shd w:val="clear" w:color="auto" w:fill="C5E0B3" w:themeFill="accent6" w:themeFillTint="66"/>
            <w:hideMark/>
          </w:tcPr>
          <w:p w14:paraId="72B999D9" w14:textId="77777777" w:rsidR="00920112" w:rsidRPr="00920112" w:rsidRDefault="00920112" w:rsidP="00920112">
            <w:pPr>
              <w:spacing w:line="300" w:lineRule="auto"/>
              <w:rPr>
                <w:rFonts w:ascii="Calibri" w:hAnsi="Calibri"/>
                <w:color w:val="000000"/>
                <w:kern w:val="28"/>
              </w:rPr>
            </w:pPr>
            <w:r w:rsidRPr="00920112">
              <w:rPr>
                <w:rFonts w:ascii="Calibri" w:hAnsi="Calibri"/>
                <w:color w:val="000000"/>
                <w:kern w:val="28"/>
              </w:rPr>
              <w:t>percentage lutum</w:t>
            </w:r>
          </w:p>
          <w:p w14:paraId="2DEDC374" w14:textId="55500C52" w:rsidR="00BC7919" w:rsidRPr="00BC7919" w:rsidRDefault="00920112" w:rsidP="00920112">
            <w:pPr>
              <w:spacing w:line="300" w:lineRule="auto"/>
              <w:rPr>
                <w:rFonts w:ascii="Calibri" w:hAnsi="Calibri"/>
                <w:color w:val="000000"/>
                <w:kern w:val="28"/>
              </w:rPr>
            </w:pPr>
            <w:r w:rsidRPr="00920112">
              <w:rPr>
                <w:rFonts w:ascii="Calibri" w:hAnsi="Calibri"/>
                <w:color w:val="000000"/>
                <w:kern w:val="28"/>
              </w:rPr>
              <w:t xml:space="preserve">= percentage </w:t>
            </w:r>
            <w:proofErr w:type="spellStart"/>
            <w:r w:rsidRPr="00920112">
              <w:rPr>
                <w:rFonts w:ascii="Calibri" w:hAnsi="Calibri"/>
                <w:color w:val="000000"/>
                <w:kern w:val="28"/>
              </w:rPr>
              <w:t>afslibbaar</w:t>
            </w:r>
            <w:proofErr w:type="spellEnd"/>
            <w:r w:rsidRPr="00920112">
              <w:rPr>
                <w:rFonts w:ascii="Calibri" w:hAnsi="Calibri"/>
                <w:color w:val="000000"/>
                <w:kern w:val="28"/>
              </w:rPr>
              <w:t xml:space="preserve"> x 0,65</w:t>
            </w:r>
          </w:p>
        </w:tc>
        <w:tc>
          <w:tcPr>
            <w:tcW w:w="3543" w:type="dxa"/>
            <w:shd w:val="clear" w:color="auto" w:fill="C5E0B3" w:themeFill="accent6" w:themeFillTint="66"/>
            <w:hideMark/>
          </w:tcPr>
          <w:p w14:paraId="10D28BFF" w14:textId="77777777" w:rsidR="002319B0" w:rsidRDefault="00BC7919" w:rsidP="00BC7919">
            <w:pPr>
              <w:spacing w:line="300" w:lineRule="auto"/>
              <w:rPr>
                <w:rFonts w:ascii="Calibri" w:hAnsi="Calibri"/>
                <w:color w:val="000000"/>
                <w:kern w:val="28"/>
              </w:rPr>
            </w:pPr>
            <w:r w:rsidRPr="00BC7919">
              <w:rPr>
                <w:rFonts w:ascii="Calibri" w:hAnsi="Calibri"/>
                <w:color w:val="000000"/>
                <w:kern w:val="28"/>
              </w:rPr>
              <w:t>Proef 29</w:t>
            </w:r>
            <w:r w:rsidR="002319B0">
              <w:rPr>
                <w:rFonts w:ascii="Calibri" w:hAnsi="Calibri"/>
                <w:color w:val="000000"/>
                <w:kern w:val="28"/>
              </w:rPr>
              <w:t xml:space="preserve"> </w:t>
            </w:r>
            <w:r w:rsidR="002319B0" w:rsidRPr="002319B0">
              <w:rPr>
                <w:rFonts w:ascii="Calibri" w:hAnsi="Calibri"/>
                <w:color w:val="000000"/>
                <w:kern w:val="28"/>
              </w:rPr>
              <w:t>Standaard RAW 2020</w:t>
            </w:r>
          </w:p>
          <w:p w14:paraId="15700618" w14:textId="20F5CD52" w:rsidR="00BC7919" w:rsidRPr="00BC7919" w:rsidRDefault="002319B0" w:rsidP="00BC7919">
            <w:pPr>
              <w:spacing w:line="300" w:lineRule="auto"/>
              <w:rPr>
                <w:rFonts w:ascii="Calibri" w:hAnsi="Calibri"/>
                <w:color w:val="000000"/>
                <w:kern w:val="28"/>
              </w:rPr>
            </w:pPr>
            <w:r w:rsidRPr="002319B0">
              <w:rPr>
                <w:rFonts w:ascii="Calibri" w:hAnsi="Calibri"/>
                <w:color w:val="000000"/>
                <w:kern w:val="28"/>
              </w:rPr>
              <w:t xml:space="preserve">Het percentage </w:t>
            </w:r>
            <w:proofErr w:type="spellStart"/>
            <w:r w:rsidRPr="002319B0">
              <w:rPr>
                <w:rFonts w:ascii="Calibri" w:hAnsi="Calibri"/>
                <w:color w:val="000000"/>
                <w:kern w:val="28"/>
              </w:rPr>
              <w:t>afslibbaar</w:t>
            </w:r>
            <w:proofErr w:type="spellEnd"/>
            <w:r w:rsidRPr="002319B0">
              <w:rPr>
                <w:rFonts w:ascii="Calibri" w:hAnsi="Calibri"/>
                <w:color w:val="000000"/>
                <w:kern w:val="28"/>
              </w:rPr>
              <w:t xml:space="preserve"> mag maximaal 8% bedragen</w:t>
            </w:r>
          </w:p>
        </w:tc>
      </w:tr>
      <w:tr w:rsidR="00BC7919" w:rsidRPr="00BC7919" w14:paraId="2C6BD603" w14:textId="77777777" w:rsidTr="00270E78">
        <w:trPr>
          <w:trHeight w:val="300"/>
        </w:trPr>
        <w:tc>
          <w:tcPr>
            <w:tcW w:w="1838" w:type="dxa"/>
            <w:shd w:val="clear" w:color="auto" w:fill="C5E0B3" w:themeFill="accent6" w:themeFillTint="66"/>
            <w:hideMark/>
          </w:tcPr>
          <w:p w14:paraId="77677A84" w14:textId="77777777" w:rsidR="00BC7919" w:rsidRPr="00BC7919" w:rsidRDefault="00BC7919" w:rsidP="00BC7919">
            <w:pPr>
              <w:spacing w:line="300" w:lineRule="auto"/>
              <w:rPr>
                <w:rFonts w:ascii="Calibri" w:hAnsi="Calibri"/>
                <w:color w:val="000000"/>
                <w:kern w:val="28"/>
              </w:rPr>
            </w:pPr>
            <w:r w:rsidRPr="00BC7919">
              <w:rPr>
                <w:rFonts w:ascii="Calibri" w:hAnsi="Calibri"/>
                <w:color w:val="000000"/>
                <w:kern w:val="28"/>
              </w:rPr>
              <w:t xml:space="preserve">Organische stof plus lutum </w:t>
            </w:r>
          </w:p>
        </w:tc>
        <w:tc>
          <w:tcPr>
            <w:tcW w:w="1843" w:type="dxa"/>
            <w:shd w:val="clear" w:color="auto" w:fill="C5E0B3" w:themeFill="accent6" w:themeFillTint="66"/>
            <w:hideMark/>
          </w:tcPr>
          <w:p w14:paraId="57D41EFC" w14:textId="77777777" w:rsidR="00BC7919" w:rsidRPr="00BC7919" w:rsidRDefault="00BC7919" w:rsidP="00BC7919">
            <w:pPr>
              <w:spacing w:line="300" w:lineRule="auto"/>
              <w:rPr>
                <w:rFonts w:ascii="Calibri" w:hAnsi="Calibri"/>
                <w:color w:val="000000"/>
                <w:kern w:val="28"/>
              </w:rPr>
            </w:pPr>
            <w:r w:rsidRPr="00BC7919">
              <w:rPr>
                <w:rFonts w:ascii="Calibri" w:hAnsi="Calibri"/>
                <w:color w:val="000000"/>
                <w:kern w:val="28"/>
              </w:rPr>
              <w:t xml:space="preserve">m/m % </w:t>
            </w:r>
            <w:proofErr w:type="spellStart"/>
            <w:r w:rsidRPr="00BC7919">
              <w:rPr>
                <w:rFonts w:ascii="Calibri" w:hAnsi="Calibri"/>
                <w:color w:val="000000"/>
                <w:kern w:val="28"/>
              </w:rPr>
              <w:t>d.s</w:t>
            </w:r>
            <w:proofErr w:type="spellEnd"/>
            <w:r w:rsidRPr="00BC7919">
              <w:rPr>
                <w:rFonts w:ascii="Calibri" w:hAnsi="Calibri"/>
                <w:color w:val="000000"/>
                <w:kern w:val="28"/>
              </w:rPr>
              <w:t>.</w:t>
            </w:r>
          </w:p>
        </w:tc>
        <w:tc>
          <w:tcPr>
            <w:tcW w:w="1843" w:type="dxa"/>
            <w:shd w:val="clear" w:color="auto" w:fill="C5E0B3" w:themeFill="accent6" w:themeFillTint="66"/>
            <w:hideMark/>
          </w:tcPr>
          <w:p w14:paraId="7FB592F8" w14:textId="55A4508A" w:rsidR="00BC7919" w:rsidRPr="00BC7919" w:rsidRDefault="003C6C17" w:rsidP="00BC7919">
            <w:pPr>
              <w:spacing w:line="300" w:lineRule="auto"/>
              <w:rPr>
                <w:rFonts w:ascii="Calibri" w:hAnsi="Calibri"/>
                <w:color w:val="000000"/>
                <w:kern w:val="28"/>
              </w:rPr>
            </w:pPr>
            <w:r>
              <w:rPr>
                <w:rFonts w:ascii="Calibri" w:hAnsi="Calibri"/>
                <w:color w:val="000000"/>
                <w:kern w:val="28"/>
              </w:rPr>
              <w:t>Maximaal 15,0</w:t>
            </w:r>
          </w:p>
        </w:tc>
        <w:tc>
          <w:tcPr>
            <w:tcW w:w="3543" w:type="dxa"/>
            <w:shd w:val="clear" w:color="auto" w:fill="C5E0B3" w:themeFill="accent6" w:themeFillTint="66"/>
            <w:hideMark/>
          </w:tcPr>
          <w:p w14:paraId="73D423BC" w14:textId="1B1F8BF5" w:rsidR="00BC7919" w:rsidRPr="00BC7919" w:rsidRDefault="00BC7919" w:rsidP="00BC7919">
            <w:pPr>
              <w:spacing w:line="300" w:lineRule="auto"/>
              <w:rPr>
                <w:rFonts w:ascii="Calibri" w:hAnsi="Calibri"/>
                <w:color w:val="000000"/>
                <w:kern w:val="28"/>
              </w:rPr>
            </w:pPr>
            <w:r w:rsidRPr="00BC7919">
              <w:rPr>
                <w:rFonts w:ascii="Calibri" w:hAnsi="Calibri"/>
                <w:color w:val="000000"/>
                <w:kern w:val="28"/>
              </w:rPr>
              <w:t xml:space="preserve">Proef </w:t>
            </w:r>
            <w:r w:rsidR="0032177E">
              <w:rPr>
                <w:rFonts w:ascii="Calibri" w:hAnsi="Calibri"/>
                <w:color w:val="000000"/>
                <w:kern w:val="28"/>
              </w:rPr>
              <w:t>28+</w:t>
            </w:r>
            <w:r w:rsidRPr="00BC7919">
              <w:rPr>
                <w:rFonts w:ascii="Calibri" w:hAnsi="Calibri"/>
                <w:color w:val="000000"/>
                <w:kern w:val="28"/>
              </w:rPr>
              <w:t>29</w:t>
            </w:r>
            <w:r w:rsidR="007B1BF1">
              <w:rPr>
                <w:rFonts w:ascii="Calibri" w:hAnsi="Calibri"/>
                <w:color w:val="000000"/>
                <w:kern w:val="28"/>
              </w:rPr>
              <w:t xml:space="preserve"> </w:t>
            </w:r>
            <w:r w:rsidR="007B1BF1" w:rsidRPr="007B1BF1">
              <w:rPr>
                <w:rFonts w:ascii="Calibri" w:hAnsi="Calibri"/>
                <w:color w:val="000000"/>
                <w:kern w:val="28"/>
              </w:rPr>
              <w:t>Standaard RAW 2020</w:t>
            </w:r>
          </w:p>
        </w:tc>
      </w:tr>
      <w:tr w:rsidR="00726B99" w:rsidRPr="00BC7919" w14:paraId="3A987924" w14:textId="77777777" w:rsidTr="00270E78">
        <w:trPr>
          <w:trHeight w:val="600"/>
        </w:trPr>
        <w:tc>
          <w:tcPr>
            <w:tcW w:w="1838" w:type="dxa"/>
            <w:shd w:val="clear" w:color="auto" w:fill="C5E0B3" w:themeFill="accent6" w:themeFillTint="66"/>
            <w:hideMark/>
          </w:tcPr>
          <w:p w14:paraId="69E34D39" w14:textId="77777777" w:rsidR="00726B99" w:rsidRPr="00BC7919" w:rsidRDefault="00726B99" w:rsidP="00726B99">
            <w:pPr>
              <w:spacing w:line="300" w:lineRule="auto"/>
              <w:rPr>
                <w:rFonts w:ascii="Calibri" w:hAnsi="Calibri"/>
                <w:color w:val="000000"/>
                <w:kern w:val="28"/>
              </w:rPr>
            </w:pPr>
            <w:r w:rsidRPr="00BC7919">
              <w:rPr>
                <w:rFonts w:ascii="Calibri" w:hAnsi="Calibri"/>
                <w:color w:val="000000"/>
                <w:kern w:val="28"/>
              </w:rPr>
              <w:t xml:space="preserve">M50-cijfer </w:t>
            </w:r>
          </w:p>
        </w:tc>
        <w:tc>
          <w:tcPr>
            <w:tcW w:w="1843" w:type="dxa"/>
            <w:shd w:val="clear" w:color="auto" w:fill="C5E0B3" w:themeFill="accent6" w:themeFillTint="66"/>
            <w:hideMark/>
          </w:tcPr>
          <w:p w14:paraId="501678D2" w14:textId="77777777" w:rsidR="00726B99" w:rsidRPr="00BC7919" w:rsidRDefault="00726B99" w:rsidP="00726B99">
            <w:pPr>
              <w:spacing w:line="300" w:lineRule="auto"/>
              <w:rPr>
                <w:rFonts w:ascii="Calibri" w:hAnsi="Calibri"/>
                <w:color w:val="000000"/>
                <w:kern w:val="28"/>
              </w:rPr>
            </w:pPr>
            <w:r w:rsidRPr="00BC7919">
              <w:rPr>
                <w:rFonts w:ascii="Calibri" w:hAnsi="Calibri"/>
                <w:color w:val="000000"/>
                <w:kern w:val="28"/>
              </w:rPr>
              <w:t>μm</w:t>
            </w:r>
          </w:p>
        </w:tc>
        <w:tc>
          <w:tcPr>
            <w:tcW w:w="1843" w:type="dxa"/>
            <w:shd w:val="clear" w:color="auto" w:fill="C5E0B3" w:themeFill="accent6" w:themeFillTint="66"/>
            <w:hideMark/>
          </w:tcPr>
          <w:p w14:paraId="0925E676" w14:textId="68C1D94F" w:rsidR="00726B99" w:rsidRPr="00BC7919" w:rsidRDefault="00726B99" w:rsidP="00726B99">
            <w:pPr>
              <w:spacing w:line="300" w:lineRule="auto"/>
              <w:rPr>
                <w:rFonts w:ascii="Calibri" w:hAnsi="Calibri"/>
                <w:color w:val="000000"/>
                <w:kern w:val="28"/>
              </w:rPr>
            </w:pPr>
            <w:r>
              <w:rPr>
                <w:rFonts w:ascii="Calibri" w:hAnsi="Calibri"/>
                <w:color w:val="000000"/>
                <w:kern w:val="28"/>
              </w:rPr>
              <w:t>2</w:t>
            </w:r>
            <w:r w:rsidR="00406321">
              <w:rPr>
                <w:rFonts w:ascii="Calibri" w:hAnsi="Calibri"/>
                <w:color w:val="000000"/>
                <w:kern w:val="28"/>
              </w:rPr>
              <w:t>10</w:t>
            </w:r>
            <w:r w:rsidRPr="00BC7919">
              <w:rPr>
                <w:rFonts w:ascii="Calibri" w:hAnsi="Calibri"/>
                <w:color w:val="000000"/>
                <w:kern w:val="28"/>
              </w:rPr>
              <w:t>-4</w:t>
            </w:r>
            <w:r w:rsidR="006D6F4E">
              <w:rPr>
                <w:rFonts w:ascii="Calibri" w:hAnsi="Calibri"/>
                <w:color w:val="000000"/>
                <w:kern w:val="28"/>
              </w:rPr>
              <w:t>20</w:t>
            </w:r>
          </w:p>
        </w:tc>
        <w:tc>
          <w:tcPr>
            <w:tcW w:w="3543" w:type="dxa"/>
            <w:shd w:val="clear" w:color="auto" w:fill="C5E0B3" w:themeFill="accent6" w:themeFillTint="66"/>
            <w:hideMark/>
          </w:tcPr>
          <w:p w14:paraId="2BFDCE74" w14:textId="77777777" w:rsidR="00E3595E" w:rsidRDefault="00782872" w:rsidP="00726B99">
            <w:pPr>
              <w:spacing w:line="300" w:lineRule="auto"/>
              <w:rPr>
                <w:rFonts w:ascii="Calibri" w:hAnsi="Calibri"/>
                <w:color w:val="000000"/>
                <w:kern w:val="28"/>
              </w:rPr>
            </w:pPr>
            <w:r w:rsidRPr="00782872">
              <w:rPr>
                <w:rFonts w:ascii="Calibri" w:hAnsi="Calibri"/>
                <w:color w:val="000000"/>
                <w:kern w:val="28"/>
              </w:rPr>
              <w:t xml:space="preserve">Proef 29 Standaard RAW 2020 </w:t>
            </w:r>
          </w:p>
          <w:p w14:paraId="0E06EC00" w14:textId="4614EE11" w:rsidR="00726B99" w:rsidRPr="00BC7919" w:rsidRDefault="00726B99" w:rsidP="00726B99">
            <w:pPr>
              <w:spacing w:line="300" w:lineRule="auto"/>
              <w:rPr>
                <w:rFonts w:ascii="Calibri" w:hAnsi="Calibri"/>
                <w:color w:val="000000"/>
                <w:kern w:val="28"/>
              </w:rPr>
            </w:pPr>
            <w:r w:rsidRPr="00BC7919">
              <w:rPr>
                <w:rFonts w:ascii="Calibri" w:hAnsi="Calibri"/>
                <w:color w:val="000000"/>
                <w:kern w:val="28"/>
              </w:rPr>
              <w:t xml:space="preserve">M50 getal, dit is de zandmediaan. Deze geeft het getal aan waarboven en waar beneden de helft van de massa van de zandfractie ligt. M50-cijfer: fracties 0-2.000 µ, </w:t>
            </w:r>
            <w:proofErr w:type="spellStart"/>
            <w:r w:rsidRPr="00BC7919">
              <w:rPr>
                <w:rFonts w:ascii="Calibri" w:hAnsi="Calibri"/>
                <w:color w:val="000000"/>
                <w:kern w:val="28"/>
              </w:rPr>
              <w:t>gravimetrisch</w:t>
            </w:r>
            <w:proofErr w:type="spellEnd"/>
            <w:r w:rsidRPr="00BC7919">
              <w:rPr>
                <w:rFonts w:ascii="Calibri" w:hAnsi="Calibri"/>
                <w:color w:val="000000"/>
                <w:kern w:val="28"/>
              </w:rPr>
              <w:t>, 11 zeeffracties.</w:t>
            </w:r>
          </w:p>
        </w:tc>
      </w:tr>
      <w:tr w:rsidR="00726B99" w:rsidRPr="00BC7919" w14:paraId="48CC8358" w14:textId="77777777" w:rsidTr="00270E78">
        <w:trPr>
          <w:trHeight w:val="551"/>
        </w:trPr>
        <w:tc>
          <w:tcPr>
            <w:tcW w:w="1838" w:type="dxa"/>
            <w:shd w:val="clear" w:color="auto" w:fill="C5E0B3" w:themeFill="accent6" w:themeFillTint="66"/>
            <w:hideMark/>
          </w:tcPr>
          <w:p w14:paraId="066C3C50" w14:textId="77777777" w:rsidR="00726B99" w:rsidRPr="00BC7919" w:rsidRDefault="00726B99" w:rsidP="00726B99">
            <w:pPr>
              <w:spacing w:line="300" w:lineRule="auto"/>
              <w:rPr>
                <w:rFonts w:ascii="Calibri" w:hAnsi="Calibri"/>
                <w:color w:val="000000"/>
                <w:kern w:val="28"/>
              </w:rPr>
            </w:pPr>
            <w:r w:rsidRPr="00BC7919">
              <w:rPr>
                <w:rFonts w:ascii="Calibri" w:hAnsi="Calibri"/>
                <w:color w:val="000000"/>
                <w:kern w:val="28"/>
              </w:rPr>
              <w:t>D60/D10 cijfer</w:t>
            </w:r>
          </w:p>
        </w:tc>
        <w:tc>
          <w:tcPr>
            <w:tcW w:w="1843" w:type="dxa"/>
            <w:shd w:val="clear" w:color="auto" w:fill="C5E0B3" w:themeFill="accent6" w:themeFillTint="66"/>
            <w:hideMark/>
          </w:tcPr>
          <w:p w14:paraId="01528190" w14:textId="77777777" w:rsidR="00726B99" w:rsidRPr="00BC7919" w:rsidRDefault="00726B99" w:rsidP="00726B99">
            <w:pPr>
              <w:spacing w:line="300" w:lineRule="auto"/>
              <w:rPr>
                <w:rFonts w:ascii="Calibri" w:hAnsi="Calibri"/>
                <w:color w:val="000000"/>
                <w:kern w:val="28"/>
              </w:rPr>
            </w:pPr>
            <w:r w:rsidRPr="00BC7919">
              <w:rPr>
                <w:rFonts w:ascii="Calibri" w:hAnsi="Calibri"/>
                <w:color w:val="000000"/>
                <w:kern w:val="28"/>
              </w:rPr>
              <w:t>percentage minerale delen.</w:t>
            </w:r>
          </w:p>
        </w:tc>
        <w:tc>
          <w:tcPr>
            <w:tcW w:w="1843" w:type="dxa"/>
            <w:shd w:val="clear" w:color="auto" w:fill="C5E0B3" w:themeFill="accent6" w:themeFillTint="66"/>
            <w:hideMark/>
          </w:tcPr>
          <w:p w14:paraId="55412324" w14:textId="2302C9BC" w:rsidR="00726B99" w:rsidRPr="00BC7919" w:rsidRDefault="00726B99" w:rsidP="00726B99">
            <w:pPr>
              <w:spacing w:line="300" w:lineRule="auto"/>
              <w:rPr>
                <w:rFonts w:ascii="Calibri" w:hAnsi="Calibri"/>
                <w:color w:val="000000"/>
                <w:kern w:val="28"/>
              </w:rPr>
            </w:pPr>
            <w:r w:rsidRPr="00BC7919">
              <w:rPr>
                <w:rFonts w:ascii="Calibri" w:hAnsi="Calibri"/>
                <w:color w:val="000000"/>
                <w:kern w:val="28"/>
              </w:rPr>
              <w:t>≥</w:t>
            </w:r>
            <w:r w:rsidR="009626A3">
              <w:rPr>
                <w:rFonts w:ascii="Calibri" w:hAnsi="Calibri"/>
                <w:color w:val="000000"/>
                <w:kern w:val="28"/>
              </w:rPr>
              <w:t xml:space="preserve"> </w:t>
            </w:r>
            <w:r w:rsidRPr="00BC7919">
              <w:rPr>
                <w:rFonts w:ascii="Calibri" w:hAnsi="Calibri"/>
                <w:color w:val="000000"/>
                <w:kern w:val="28"/>
              </w:rPr>
              <w:t>1 en ≤</w:t>
            </w:r>
            <w:r w:rsidR="009626A3">
              <w:rPr>
                <w:rFonts w:ascii="Calibri" w:hAnsi="Calibri"/>
                <w:color w:val="000000"/>
                <w:kern w:val="28"/>
              </w:rPr>
              <w:t xml:space="preserve"> </w:t>
            </w:r>
            <w:r w:rsidR="00C232FE">
              <w:rPr>
                <w:rFonts w:ascii="Calibri" w:hAnsi="Calibri"/>
                <w:color w:val="000000"/>
                <w:kern w:val="28"/>
              </w:rPr>
              <w:t>5</w:t>
            </w:r>
          </w:p>
        </w:tc>
        <w:tc>
          <w:tcPr>
            <w:tcW w:w="3543" w:type="dxa"/>
            <w:shd w:val="clear" w:color="auto" w:fill="C5E0B3" w:themeFill="accent6" w:themeFillTint="66"/>
            <w:hideMark/>
          </w:tcPr>
          <w:p w14:paraId="3EEDEDE7" w14:textId="77777777" w:rsidR="00726B99" w:rsidRPr="00BC7919" w:rsidRDefault="00726B99" w:rsidP="00726B99">
            <w:pPr>
              <w:spacing w:line="300" w:lineRule="auto"/>
              <w:rPr>
                <w:rFonts w:ascii="Calibri" w:hAnsi="Calibri"/>
                <w:color w:val="000000"/>
                <w:kern w:val="28"/>
              </w:rPr>
            </w:pPr>
            <w:r w:rsidRPr="00BC7919">
              <w:rPr>
                <w:rFonts w:ascii="Calibri" w:hAnsi="Calibri"/>
                <w:color w:val="000000"/>
                <w:kern w:val="28"/>
              </w:rPr>
              <w:t>Als maat voor de spreiding van de korrelgroottes wordt gebruik gemaakt van het D60/D10-getal. D60 geeft de korreldiameter aan, waarvoor geldt dat 60 procent van de korrels kleiner is dan die waarde. D10 geeft de</w:t>
            </w:r>
            <w:r w:rsidRPr="00BC7919">
              <w:rPr>
                <w:rFonts w:ascii="Calibri" w:hAnsi="Calibri"/>
                <w:color w:val="000000"/>
                <w:kern w:val="28"/>
              </w:rPr>
              <w:br/>
              <w:t>Korreldiameter aan waarbij 10 procent kleiner is dan die waarde.</w:t>
            </w:r>
            <w:r w:rsidRPr="00BC7919">
              <w:rPr>
                <w:rFonts w:ascii="Calibri" w:hAnsi="Calibri"/>
                <w:color w:val="000000"/>
                <w:kern w:val="28"/>
              </w:rPr>
              <w:br/>
              <w:t>Naarmate grond meer korrels van dezelfde grootte heeft, is de waarde van het D60/D10-getal kleiner. De kleinste waarde, 1, wordt bereikt als alle korrels exact dezelfde grootte hebben. Dit is per laboratorium verschillend afhankelijk van het aantal te gebruiken zeven.</w:t>
            </w:r>
          </w:p>
        </w:tc>
      </w:tr>
    </w:tbl>
    <w:p w14:paraId="76C5C922" w14:textId="702D56CC" w:rsidR="003F7B57" w:rsidRPr="00BC7919" w:rsidRDefault="007B2AFF" w:rsidP="00BC7919">
      <w:pPr>
        <w:spacing w:after="0" w:line="252" w:lineRule="atLeast"/>
        <w:jc w:val="both"/>
        <w:rPr>
          <w:rFonts w:ascii="Calibri" w:eastAsia="Times New Roman" w:hAnsi="Calibri" w:cs="Times New Roman"/>
          <w:color w:val="000000"/>
          <w:kern w:val="28"/>
          <w:sz w:val="20"/>
          <w:szCs w:val="20"/>
          <w:lang w:eastAsia="nl-NL"/>
        </w:rPr>
      </w:pPr>
      <w:r>
        <w:rPr>
          <w:rFonts w:ascii="Calibri" w:eastAsia="Times New Roman" w:hAnsi="Calibri" w:cs="Times New Roman"/>
          <w:color w:val="000000"/>
          <w:kern w:val="28"/>
          <w:sz w:val="20"/>
          <w:szCs w:val="20"/>
          <w:lang w:eastAsia="nl-NL"/>
        </w:rPr>
        <w:t xml:space="preserve">Tabel Teelaarde. </w:t>
      </w:r>
      <w:r w:rsidR="00BC7919" w:rsidRPr="00BC7919">
        <w:rPr>
          <w:rFonts w:ascii="Calibri" w:eastAsia="Times New Roman" w:hAnsi="Calibri" w:cs="Times New Roman"/>
          <w:color w:val="000000"/>
          <w:kern w:val="28"/>
          <w:sz w:val="20"/>
          <w:szCs w:val="20"/>
          <w:lang w:eastAsia="nl-NL"/>
        </w:rPr>
        <w:t xml:space="preserve">Hierbij staat </w:t>
      </w:r>
      <w:proofErr w:type="spellStart"/>
      <w:r w:rsidR="00BC7919" w:rsidRPr="00BC7919">
        <w:rPr>
          <w:rFonts w:ascii="Calibri" w:eastAsia="Times New Roman" w:hAnsi="Calibri" w:cs="Times New Roman"/>
          <w:color w:val="000000"/>
          <w:kern w:val="28"/>
          <w:sz w:val="20"/>
          <w:szCs w:val="20"/>
          <w:lang w:eastAsia="nl-NL"/>
        </w:rPr>
        <w:t>ds</w:t>
      </w:r>
      <w:proofErr w:type="spellEnd"/>
      <w:r w:rsidR="00BC7919" w:rsidRPr="00BC7919">
        <w:rPr>
          <w:rFonts w:ascii="Calibri" w:eastAsia="Times New Roman" w:hAnsi="Calibri" w:cs="Times New Roman"/>
          <w:color w:val="000000"/>
          <w:kern w:val="28"/>
          <w:sz w:val="20"/>
          <w:szCs w:val="20"/>
          <w:lang w:eastAsia="nl-NL"/>
        </w:rPr>
        <w:t xml:space="preserve"> voor droge stof en </w:t>
      </w:r>
      <w:proofErr w:type="spellStart"/>
      <w:r w:rsidR="00BC7919" w:rsidRPr="00BC7919">
        <w:rPr>
          <w:rFonts w:ascii="Calibri" w:eastAsia="Times New Roman" w:hAnsi="Calibri" w:cs="Times New Roman"/>
          <w:color w:val="000000"/>
          <w:kern w:val="28"/>
          <w:sz w:val="20"/>
          <w:szCs w:val="20"/>
          <w:lang w:eastAsia="nl-NL"/>
        </w:rPr>
        <w:t>gew</w:t>
      </w:r>
      <w:proofErr w:type="spellEnd"/>
      <w:r w:rsidR="00BC7919" w:rsidRPr="00BC7919">
        <w:rPr>
          <w:rFonts w:ascii="Calibri" w:eastAsia="Times New Roman" w:hAnsi="Calibri" w:cs="Times New Roman"/>
          <w:color w:val="000000"/>
          <w:kern w:val="28"/>
          <w:sz w:val="20"/>
          <w:szCs w:val="20"/>
          <w:lang w:eastAsia="nl-NL"/>
        </w:rPr>
        <w:t>. % voor gewichtsprocenten.</w:t>
      </w:r>
    </w:p>
    <w:sectPr w:rsidR="003F7B57" w:rsidRPr="00BC79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919"/>
    <w:rsid w:val="00060D07"/>
    <w:rsid w:val="001440A2"/>
    <w:rsid w:val="0014503A"/>
    <w:rsid w:val="001713DD"/>
    <w:rsid w:val="001E6DCD"/>
    <w:rsid w:val="002319B0"/>
    <w:rsid w:val="002678D7"/>
    <w:rsid w:val="00270E78"/>
    <w:rsid w:val="00276543"/>
    <w:rsid w:val="00282CBA"/>
    <w:rsid w:val="002C3ABC"/>
    <w:rsid w:val="003177DE"/>
    <w:rsid w:val="0032177E"/>
    <w:rsid w:val="00364F73"/>
    <w:rsid w:val="003A0AE7"/>
    <w:rsid w:val="003C6C17"/>
    <w:rsid w:val="003F7B57"/>
    <w:rsid w:val="00400403"/>
    <w:rsid w:val="00406321"/>
    <w:rsid w:val="005158F1"/>
    <w:rsid w:val="005B5C03"/>
    <w:rsid w:val="005E3CF8"/>
    <w:rsid w:val="00666C11"/>
    <w:rsid w:val="006C00F9"/>
    <w:rsid w:val="006C69FF"/>
    <w:rsid w:val="006D6F4E"/>
    <w:rsid w:val="00721763"/>
    <w:rsid w:val="00726B99"/>
    <w:rsid w:val="00741333"/>
    <w:rsid w:val="00770F97"/>
    <w:rsid w:val="00781A62"/>
    <w:rsid w:val="00782872"/>
    <w:rsid w:val="007B1BF1"/>
    <w:rsid w:val="007B2AFF"/>
    <w:rsid w:val="007D6FCF"/>
    <w:rsid w:val="007E64F9"/>
    <w:rsid w:val="008077BD"/>
    <w:rsid w:val="0082047D"/>
    <w:rsid w:val="008D7339"/>
    <w:rsid w:val="00920112"/>
    <w:rsid w:val="00920BFE"/>
    <w:rsid w:val="009626A3"/>
    <w:rsid w:val="00A240E5"/>
    <w:rsid w:val="00A25B59"/>
    <w:rsid w:val="00A71CC4"/>
    <w:rsid w:val="00A9194B"/>
    <w:rsid w:val="00AE3E62"/>
    <w:rsid w:val="00AF01AA"/>
    <w:rsid w:val="00AF7706"/>
    <w:rsid w:val="00BC7919"/>
    <w:rsid w:val="00C1582B"/>
    <w:rsid w:val="00C232FE"/>
    <w:rsid w:val="00CB0634"/>
    <w:rsid w:val="00CD2340"/>
    <w:rsid w:val="00D2511E"/>
    <w:rsid w:val="00D34F09"/>
    <w:rsid w:val="00D5629A"/>
    <w:rsid w:val="00D56F65"/>
    <w:rsid w:val="00D635FE"/>
    <w:rsid w:val="00DB56D2"/>
    <w:rsid w:val="00DC56AF"/>
    <w:rsid w:val="00E3595E"/>
    <w:rsid w:val="00E50555"/>
    <w:rsid w:val="00E5320B"/>
    <w:rsid w:val="00EA2DAD"/>
    <w:rsid w:val="00EA418D"/>
    <w:rsid w:val="00EA6198"/>
    <w:rsid w:val="00EC14FA"/>
    <w:rsid w:val="00EF6FF7"/>
    <w:rsid w:val="00F10E7C"/>
    <w:rsid w:val="00F670BA"/>
    <w:rsid w:val="00F7520B"/>
    <w:rsid w:val="00F91F6F"/>
    <w:rsid w:val="00FB1CE5"/>
    <w:rsid w:val="00FB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FC68B"/>
  <w15:chartTrackingRefBased/>
  <w15:docId w15:val="{860FE801-D1C7-4FC4-8956-2C1CA1501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rsid w:val="00BC79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raster">
    <w:name w:val="Table Grid"/>
    <w:basedOn w:val="Standaardtabel"/>
    <w:uiPriority w:val="39"/>
    <w:rsid w:val="00BC7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2678D7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158F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158F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158F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158F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158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5" ma:contentTypeDescription="Een nieuw document maken." ma:contentTypeScope="" ma:versionID="f81485512a14250dd174febd17ef7814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a09f66bdba9aa3e0f321017bfbed28d5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CFFF61-20FC-4878-8CA4-A1DFD62DA6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8E12B9-24E7-42D6-9B96-38D6C2A003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ECB0EEC-4288-4EB3-859F-EEF4531A93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243</Words>
  <Characters>1337</Characters>
  <Application>Microsoft Office Word</Application>
  <DocSecurity>0</DocSecurity>
  <Lines>11</Lines>
  <Paragraphs>3</Paragraphs>
  <ScaleCrop>false</ScaleCrop>
  <Company>Gemeente Amersfoort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J versie nota.docx</dc:title>
  <dc:subject/>
  <dc:creator>Davey van Gemeren</dc:creator>
  <cp:keywords/>
  <dc:description/>
  <cp:lastModifiedBy>Davey van Gemeren</cp:lastModifiedBy>
  <cp:revision>66</cp:revision>
  <dcterms:created xsi:type="dcterms:W3CDTF">2021-11-01T10:50:00Z</dcterms:created>
  <dcterms:modified xsi:type="dcterms:W3CDTF">2025-06-04T13:57:00Z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Thema">
    <vt:lpwstr/>
  </property>
  <property fmtid="{D5CDD505-2E9C-101B-9397-08002B2CF9AE}" pid="4" name="qnh_Documenttype">
    <vt:lpwstr>1;#Rapport|85a594fe-3106-46ac-b3c0-b464bec78302</vt:lpwstr>
  </property>
  <property fmtid="{D5CDD505-2E9C-101B-9397-08002B2CF9AE}" pid="5" name="qnh_Project fase">
    <vt:lpwstr/>
  </property>
  <property fmtid="{D5CDD505-2E9C-101B-9397-08002B2CF9AE}" pid="6" name="_ExtendedDescription">
    <vt:lpwstr/>
  </property>
</Properties>
</file>