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7A940" w14:textId="6F1DDE7E" w:rsidR="007F2657" w:rsidRPr="007F2657" w:rsidRDefault="007F2657" w:rsidP="00AE092B">
      <w:pPr>
        <w:rPr>
          <w:rFonts w:ascii="Calibri" w:eastAsia="Times New Roman" w:hAnsi="Calibri" w:cs="Times New Roman"/>
          <w:b/>
          <w:bCs/>
          <w:color w:val="003C7D"/>
          <w:sz w:val="28"/>
          <w:szCs w:val="20"/>
          <w:lang w:eastAsia="nl-NL"/>
        </w:rPr>
      </w:pPr>
      <w:r w:rsidRPr="007F2657">
        <w:rPr>
          <w:rFonts w:ascii="Calibri" w:eastAsia="Times New Roman" w:hAnsi="Calibri" w:cs="Times New Roman"/>
          <w:b/>
          <w:bCs/>
          <w:color w:val="003C7D"/>
          <w:sz w:val="28"/>
          <w:szCs w:val="20"/>
          <w:lang w:eastAsia="nl-NL"/>
        </w:rPr>
        <w:t>Vragenlijst marktconsultatie</w:t>
      </w:r>
      <w:r w:rsidR="00797CB9">
        <w:rPr>
          <w:rFonts w:ascii="Calibri" w:eastAsia="Times New Roman" w:hAnsi="Calibri" w:cs="Times New Roman"/>
          <w:b/>
          <w:bCs/>
          <w:color w:val="003C7D"/>
          <w:sz w:val="28"/>
          <w:szCs w:val="20"/>
          <w:lang w:eastAsia="nl-NL"/>
        </w:rPr>
        <w:t xml:space="preserve"> </w:t>
      </w:r>
      <w:r>
        <w:rPr>
          <w:lang w:eastAsia="nl-NL"/>
        </w:rPr>
        <w:t>t.a.v.</w:t>
      </w:r>
      <w:r w:rsidR="00797CB9">
        <w:rPr>
          <w:lang w:eastAsia="nl-NL"/>
        </w:rPr>
        <w:t xml:space="preserve"> </w:t>
      </w:r>
      <w:r w:rsidR="00D96370">
        <w:rPr>
          <w:lang w:eastAsia="nl-NL"/>
        </w:rPr>
        <w:t>‘</w:t>
      </w:r>
      <w:proofErr w:type="spellStart"/>
      <w:r w:rsidR="00BB3DEE">
        <w:rPr>
          <w:rFonts w:ascii="Calibri" w:eastAsia="Times New Roman" w:hAnsi="Calibri" w:cs="Times New Roman"/>
          <w:b/>
          <w:bCs/>
          <w:color w:val="003C7D"/>
          <w:sz w:val="28"/>
          <w:szCs w:val="20"/>
          <w:lang w:eastAsia="nl-NL"/>
        </w:rPr>
        <w:t>Te</w:t>
      </w:r>
      <w:r w:rsidR="00BB3DEE" w:rsidRPr="00BB3DEE">
        <w:rPr>
          <w:rFonts w:ascii="Calibri" w:eastAsia="Times New Roman" w:hAnsi="Calibri" w:cs="Times New Roman"/>
          <w:b/>
          <w:bCs/>
          <w:color w:val="003C7D"/>
          <w:sz w:val="28"/>
          <w:szCs w:val="20"/>
          <w:lang w:eastAsia="nl-NL"/>
        </w:rPr>
        <w:t>lemonitoring</w:t>
      </w:r>
      <w:proofErr w:type="spellEnd"/>
      <w:r w:rsidR="00BB3DEE" w:rsidRPr="00BB3DEE">
        <w:rPr>
          <w:rFonts w:ascii="Calibri" w:eastAsia="Times New Roman" w:hAnsi="Calibri" w:cs="Times New Roman"/>
          <w:b/>
          <w:bCs/>
          <w:color w:val="003C7D"/>
          <w:sz w:val="28"/>
          <w:szCs w:val="20"/>
          <w:lang w:eastAsia="nl-NL"/>
        </w:rPr>
        <w:t xml:space="preserve"> &amp; </w:t>
      </w:r>
      <w:r w:rsidR="00BB3DEE">
        <w:rPr>
          <w:rFonts w:ascii="Calibri" w:eastAsia="Times New Roman" w:hAnsi="Calibri" w:cs="Times New Roman"/>
          <w:b/>
          <w:bCs/>
          <w:color w:val="003C7D"/>
          <w:sz w:val="28"/>
          <w:szCs w:val="20"/>
          <w:lang w:eastAsia="nl-NL"/>
        </w:rPr>
        <w:t>Th</w:t>
      </w:r>
      <w:r w:rsidR="00BB3DEE" w:rsidRPr="00BB3DEE">
        <w:rPr>
          <w:rFonts w:ascii="Calibri" w:eastAsia="Times New Roman" w:hAnsi="Calibri" w:cs="Times New Roman"/>
          <w:b/>
          <w:bCs/>
          <w:color w:val="003C7D"/>
          <w:sz w:val="28"/>
          <w:szCs w:val="20"/>
          <w:lang w:eastAsia="nl-NL"/>
        </w:rPr>
        <w:t>uismeetapparatuur</w:t>
      </w:r>
      <w:r w:rsidR="00D96370">
        <w:rPr>
          <w:rFonts w:ascii="Calibri" w:eastAsia="Times New Roman" w:hAnsi="Calibri" w:cs="Times New Roman"/>
          <w:b/>
          <w:bCs/>
          <w:color w:val="003C7D"/>
          <w:sz w:val="28"/>
          <w:szCs w:val="20"/>
          <w:lang w:eastAsia="nl-NL"/>
        </w:rPr>
        <w:t>’</w:t>
      </w:r>
    </w:p>
    <w:p w14:paraId="1D231BEB" w14:textId="77777777" w:rsidR="007F2657" w:rsidRDefault="007F2657" w:rsidP="007F2657">
      <w:pPr>
        <w:rPr>
          <w:lang w:eastAsia="nl-NL"/>
        </w:rPr>
      </w:pPr>
    </w:p>
    <w:p w14:paraId="5F7769F1" w14:textId="7C58BDE6" w:rsidR="008F3903" w:rsidRPr="007F2657" w:rsidRDefault="008F3903" w:rsidP="00DD25A2">
      <w:pPr>
        <w:pStyle w:val="Kop2"/>
        <w:keepLines w:val="0"/>
        <w:tabs>
          <w:tab w:val="left" w:pos="567"/>
        </w:tabs>
        <w:suppressAutoHyphens/>
        <w:spacing w:before="0" w:line="312" w:lineRule="auto"/>
        <w:rPr>
          <w:rFonts w:ascii="Calibri" w:eastAsia="Times New Roman" w:hAnsi="Calibri" w:cs="Arial"/>
          <w:bCs/>
          <w:color w:val="003C7D"/>
          <w:sz w:val="24"/>
          <w:szCs w:val="20"/>
        </w:rPr>
      </w:pPr>
      <w:bookmarkStart w:id="0" w:name="_Toc117243458"/>
      <w:r w:rsidRPr="007F2657">
        <w:rPr>
          <w:rFonts w:ascii="Calibri" w:eastAsia="Times New Roman" w:hAnsi="Calibri" w:cs="Arial"/>
          <w:bCs/>
          <w:color w:val="003C7D"/>
          <w:sz w:val="24"/>
          <w:szCs w:val="20"/>
        </w:rPr>
        <w:t>Algemeen</w:t>
      </w:r>
      <w:bookmarkEnd w:id="0"/>
    </w:p>
    <w:p w14:paraId="03282AA1" w14:textId="77777777" w:rsidR="008F3903" w:rsidRDefault="008F3903" w:rsidP="008F3903">
      <w:pPr>
        <w:rPr>
          <w:b/>
          <w:sz w:val="24"/>
          <w:szCs w:val="24"/>
        </w:rPr>
      </w:pPr>
    </w:p>
    <w:tbl>
      <w:tblPr>
        <w:tblStyle w:val="Tabelraster"/>
        <w:tblW w:w="9776" w:type="dxa"/>
        <w:tblBorders>
          <w:insideH w:val="dotted" w:sz="4" w:space="0" w:color="auto"/>
        </w:tblBorders>
        <w:tblLook w:val="04A0" w:firstRow="1" w:lastRow="0" w:firstColumn="1" w:lastColumn="0" w:noHBand="0" w:noVBand="1"/>
      </w:tblPr>
      <w:tblGrid>
        <w:gridCol w:w="9776"/>
      </w:tblGrid>
      <w:tr w:rsidR="00E65473" w:rsidRPr="00F251CB" w14:paraId="35134AD1" w14:textId="77777777" w:rsidTr="00AE092B">
        <w:tc>
          <w:tcPr>
            <w:tcW w:w="9776" w:type="dxa"/>
            <w:tcBorders>
              <w:top w:val="single" w:sz="4" w:space="0" w:color="auto"/>
              <w:bottom w:val="single" w:sz="4" w:space="0" w:color="auto"/>
            </w:tcBorders>
            <w:shd w:val="clear" w:color="auto" w:fill="4472C4" w:themeFill="accent1"/>
          </w:tcPr>
          <w:p w14:paraId="7FE2A650" w14:textId="281FC0CE" w:rsidR="00E65473" w:rsidRPr="00F251CB" w:rsidRDefault="00E65473" w:rsidP="003E5C79">
            <w:pPr>
              <w:rPr>
                <w:b/>
                <w:color w:val="FFFFFF" w:themeColor="background1"/>
              </w:rPr>
            </w:pPr>
            <w:r>
              <w:rPr>
                <w:b/>
                <w:color w:val="FFFFFF" w:themeColor="background1"/>
              </w:rPr>
              <w:t>Uw gegevens</w:t>
            </w:r>
          </w:p>
        </w:tc>
      </w:tr>
      <w:tr w:rsidR="00E65473" w:rsidRPr="00FD1CF5" w14:paraId="26A43DCB" w14:textId="77777777" w:rsidTr="00AE092B">
        <w:tc>
          <w:tcPr>
            <w:tcW w:w="9776" w:type="dxa"/>
            <w:tcBorders>
              <w:top w:val="single" w:sz="4" w:space="0" w:color="auto"/>
              <w:bottom w:val="single" w:sz="4" w:space="0" w:color="auto"/>
            </w:tcBorders>
          </w:tcPr>
          <w:p w14:paraId="402A023A" w14:textId="5A0FE58C" w:rsidR="00E65473" w:rsidRPr="00FD1CF5" w:rsidRDefault="00862F94" w:rsidP="003E5C79">
            <w:pPr>
              <w:rPr>
                <w:b/>
                <w:bCs/>
              </w:rPr>
            </w:pPr>
            <w:r>
              <w:t>N</w:t>
            </w:r>
            <w:r w:rsidR="00E65473">
              <w:t>aam organisatie</w:t>
            </w:r>
          </w:p>
        </w:tc>
      </w:tr>
      <w:tr w:rsidR="00E65473" w:rsidRPr="00FD1CF5" w14:paraId="7E646133" w14:textId="77777777" w:rsidTr="00AE092B">
        <w:tc>
          <w:tcPr>
            <w:tcW w:w="9776" w:type="dxa"/>
            <w:tcBorders>
              <w:top w:val="single" w:sz="4" w:space="0" w:color="auto"/>
              <w:bottom w:val="single" w:sz="4" w:space="0" w:color="auto"/>
            </w:tcBorders>
          </w:tcPr>
          <w:p w14:paraId="05E35C9B" w14:textId="77777777" w:rsidR="00E65473" w:rsidRPr="00FD1CF5" w:rsidRDefault="00E65473" w:rsidP="003E5C79">
            <w:pPr>
              <w:rPr>
                <w:i/>
              </w:rPr>
            </w:pPr>
            <w:r w:rsidRPr="00FD1CF5">
              <w:rPr>
                <w:i/>
              </w:rPr>
              <w:t>&lt;</w:t>
            </w:r>
            <w:r>
              <w:rPr>
                <w:i/>
              </w:rPr>
              <w:t>V</w:t>
            </w:r>
            <w:r w:rsidRPr="00FD1CF5">
              <w:rPr>
                <w:i/>
              </w:rPr>
              <w:t>ul in&gt;</w:t>
            </w:r>
          </w:p>
        </w:tc>
      </w:tr>
      <w:tr w:rsidR="00E65473" w:rsidRPr="00FD1CF5" w14:paraId="45FE4125" w14:textId="77777777" w:rsidTr="00AE092B">
        <w:tc>
          <w:tcPr>
            <w:tcW w:w="9776" w:type="dxa"/>
            <w:tcBorders>
              <w:top w:val="single" w:sz="4" w:space="0" w:color="auto"/>
              <w:bottom w:val="single" w:sz="4" w:space="0" w:color="auto"/>
            </w:tcBorders>
          </w:tcPr>
          <w:p w14:paraId="623C7FC3" w14:textId="74E88546" w:rsidR="00E65473" w:rsidRPr="00FD1CF5" w:rsidRDefault="00862F94" w:rsidP="003E5C79">
            <w:pPr>
              <w:rPr>
                <w:b/>
                <w:bCs/>
              </w:rPr>
            </w:pPr>
            <w:r>
              <w:t>C</w:t>
            </w:r>
            <w:r w:rsidR="00E65473">
              <w:t>ontactpersoon</w:t>
            </w:r>
          </w:p>
        </w:tc>
      </w:tr>
      <w:tr w:rsidR="00E65473" w:rsidRPr="00FD1CF5" w14:paraId="52F571C3" w14:textId="77777777" w:rsidTr="00AE092B">
        <w:tc>
          <w:tcPr>
            <w:tcW w:w="9776" w:type="dxa"/>
            <w:tcBorders>
              <w:top w:val="single" w:sz="4" w:space="0" w:color="auto"/>
              <w:bottom w:val="single" w:sz="4" w:space="0" w:color="auto"/>
            </w:tcBorders>
          </w:tcPr>
          <w:p w14:paraId="4615F219" w14:textId="77777777" w:rsidR="00E65473" w:rsidRPr="00FD1CF5" w:rsidRDefault="00E65473" w:rsidP="003E5C79">
            <w:pPr>
              <w:rPr>
                <w:i/>
              </w:rPr>
            </w:pPr>
            <w:r w:rsidRPr="00FD1CF5">
              <w:rPr>
                <w:i/>
              </w:rPr>
              <w:t>&lt;</w:t>
            </w:r>
            <w:r>
              <w:rPr>
                <w:i/>
              </w:rPr>
              <w:t>V</w:t>
            </w:r>
            <w:r w:rsidRPr="00FD1CF5">
              <w:rPr>
                <w:i/>
              </w:rPr>
              <w:t>ul in&gt;</w:t>
            </w:r>
          </w:p>
        </w:tc>
      </w:tr>
      <w:tr w:rsidR="00E65473" w:rsidRPr="00FD1CF5" w14:paraId="5BB6426B" w14:textId="77777777" w:rsidTr="00AE092B">
        <w:tc>
          <w:tcPr>
            <w:tcW w:w="9776" w:type="dxa"/>
            <w:tcBorders>
              <w:top w:val="single" w:sz="4" w:space="0" w:color="auto"/>
              <w:bottom w:val="single" w:sz="4" w:space="0" w:color="auto"/>
            </w:tcBorders>
          </w:tcPr>
          <w:p w14:paraId="2A781479" w14:textId="1F4E318F" w:rsidR="00E65473" w:rsidRPr="00FD1CF5" w:rsidRDefault="00862F94" w:rsidP="003E5C79">
            <w:pPr>
              <w:rPr>
                <w:b/>
                <w:bCs/>
              </w:rPr>
            </w:pPr>
            <w:r>
              <w:t>Contactgegevens</w:t>
            </w:r>
          </w:p>
        </w:tc>
      </w:tr>
      <w:tr w:rsidR="00E65473" w:rsidRPr="00A86359" w14:paraId="0DDABA39" w14:textId="77777777" w:rsidTr="00AE092B">
        <w:tc>
          <w:tcPr>
            <w:tcW w:w="9776" w:type="dxa"/>
            <w:tcBorders>
              <w:top w:val="single" w:sz="4" w:space="0" w:color="auto"/>
              <w:bottom w:val="single" w:sz="4" w:space="0" w:color="auto"/>
            </w:tcBorders>
          </w:tcPr>
          <w:p w14:paraId="7A1EE240" w14:textId="2C629AD6" w:rsidR="00E65473" w:rsidRPr="00A86359" w:rsidRDefault="00E65473" w:rsidP="003E5C79">
            <w:pPr>
              <w:rPr>
                <w:i/>
              </w:rPr>
            </w:pPr>
            <w:r w:rsidRPr="00A86359">
              <w:rPr>
                <w:i/>
              </w:rPr>
              <w:t xml:space="preserve">&lt;Vul </w:t>
            </w:r>
            <w:r w:rsidR="00A86359" w:rsidRPr="00A86359">
              <w:rPr>
                <w:i/>
              </w:rPr>
              <w:t xml:space="preserve">email </w:t>
            </w:r>
            <w:r w:rsidRPr="00A86359">
              <w:rPr>
                <w:i/>
              </w:rPr>
              <w:t>in&gt;</w:t>
            </w:r>
            <w:r w:rsidR="00A86359" w:rsidRPr="0003057F">
              <w:rPr>
                <w:iCs/>
              </w:rPr>
              <w:t xml:space="preserve"> </w:t>
            </w:r>
            <w:r w:rsidR="0003057F" w:rsidRPr="0003057F">
              <w:rPr>
                <w:iCs/>
              </w:rPr>
              <w:t>en</w:t>
            </w:r>
            <w:r w:rsidR="00A86359" w:rsidRPr="0003057F">
              <w:rPr>
                <w:iCs/>
              </w:rPr>
              <w:t xml:space="preserve"> </w:t>
            </w:r>
            <w:r w:rsidR="00A86359" w:rsidRPr="00A86359">
              <w:rPr>
                <w:i/>
              </w:rPr>
              <w:t>&lt;Vul telefoonnummer in&gt;</w:t>
            </w:r>
          </w:p>
        </w:tc>
      </w:tr>
    </w:tbl>
    <w:p w14:paraId="29367D77" w14:textId="77777777" w:rsidR="00E65473" w:rsidRPr="00A86359" w:rsidRDefault="00E65473" w:rsidP="008F3903">
      <w:pPr>
        <w:rPr>
          <w:b/>
          <w:sz w:val="24"/>
          <w:szCs w:val="24"/>
        </w:rPr>
      </w:pPr>
    </w:p>
    <w:tbl>
      <w:tblPr>
        <w:tblStyle w:val="Tabelraster"/>
        <w:tblW w:w="9776" w:type="dxa"/>
        <w:tblBorders>
          <w:insideH w:val="dotted" w:sz="4" w:space="0" w:color="auto"/>
        </w:tblBorders>
        <w:tblLook w:val="04A0" w:firstRow="1" w:lastRow="0" w:firstColumn="1" w:lastColumn="0" w:noHBand="0" w:noVBand="1"/>
      </w:tblPr>
      <w:tblGrid>
        <w:gridCol w:w="9776"/>
      </w:tblGrid>
      <w:tr w:rsidR="00E65473" w:rsidRPr="00F251CB" w14:paraId="00F393BE" w14:textId="77777777" w:rsidTr="00AE092B">
        <w:tc>
          <w:tcPr>
            <w:tcW w:w="9776" w:type="dxa"/>
            <w:tcBorders>
              <w:top w:val="single" w:sz="4" w:space="0" w:color="auto"/>
              <w:bottom w:val="single" w:sz="4" w:space="0" w:color="auto"/>
            </w:tcBorders>
            <w:shd w:val="clear" w:color="auto" w:fill="4472C4" w:themeFill="accent1"/>
          </w:tcPr>
          <w:p w14:paraId="12EF49EC" w14:textId="77777777" w:rsidR="00E65473" w:rsidRPr="00F251CB" w:rsidRDefault="00E65473" w:rsidP="003E5C79">
            <w:pPr>
              <w:rPr>
                <w:b/>
                <w:color w:val="FFFFFF" w:themeColor="background1"/>
              </w:rPr>
            </w:pPr>
            <w:r w:rsidRPr="00F251CB">
              <w:rPr>
                <w:b/>
                <w:color w:val="FFFFFF" w:themeColor="background1"/>
              </w:rPr>
              <w:t>Organisatie omschrijving</w:t>
            </w:r>
          </w:p>
        </w:tc>
      </w:tr>
      <w:tr w:rsidR="00E65473" w:rsidRPr="00FD1CF5" w14:paraId="5431B4E1" w14:textId="77777777" w:rsidTr="00AE092B">
        <w:tc>
          <w:tcPr>
            <w:tcW w:w="9776" w:type="dxa"/>
            <w:tcBorders>
              <w:top w:val="single" w:sz="4" w:space="0" w:color="auto"/>
              <w:bottom w:val="single" w:sz="4" w:space="0" w:color="auto"/>
            </w:tcBorders>
          </w:tcPr>
          <w:p w14:paraId="1B778B8F" w14:textId="77777777" w:rsidR="00E65473" w:rsidRPr="00FD1CF5" w:rsidRDefault="00E65473" w:rsidP="003E5C79">
            <w:pPr>
              <w:rPr>
                <w:b/>
                <w:bCs/>
              </w:rPr>
            </w:pPr>
            <w:r>
              <w:t>1. Kunt u een beschrijving geven van uw organisatie en de producten / diensten die u aanbiedt?</w:t>
            </w:r>
          </w:p>
        </w:tc>
      </w:tr>
      <w:tr w:rsidR="00E65473" w:rsidRPr="00FD1CF5" w14:paraId="015F23CC" w14:textId="77777777" w:rsidTr="00AE092B">
        <w:tc>
          <w:tcPr>
            <w:tcW w:w="9776" w:type="dxa"/>
            <w:tcBorders>
              <w:top w:val="single" w:sz="4" w:space="0" w:color="auto"/>
              <w:bottom w:val="single" w:sz="4" w:space="0" w:color="auto"/>
            </w:tcBorders>
          </w:tcPr>
          <w:p w14:paraId="11F50F78" w14:textId="77777777" w:rsidR="00E65473" w:rsidRPr="00FD1CF5" w:rsidRDefault="00E65473" w:rsidP="003E5C79">
            <w:pPr>
              <w:rPr>
                <w:i/>
              </w:rPr>
            </w:pPr>
            <w:r w:rsidRPr="00FD1CF5">
              <w:rPr>
                <w:i/>
              </w:rPr>
              <w:t>&lt;</w:t>
            </w:r>
            <w:r>
              <w:rPr>
                <w:i/>
              </w:rPr>
              <w:t>V</w:t>
            </w:r>
            <w:r w:rsidRPr="00FD1CF5">
              <w:rPr>
                <w:i/>
              </w:rPr>
              <w:t>ul in&gt;</w:t>
            </w:r>
          </w:p>
        </w:tc>
      </w:tr>
    </w:tbl>
    <w:p w14:paraId="5B81FB47" w14:textId="77777777" w:rsidR="008F3903" w:rsidRDefault="008F3903" w:rsidP="008F3903"/>
    <w:tbl>
      <w:tblPr>
        <w:tblStyle w:val="Tabelraster"/>
        <w:tblW w:w="9776" w:type="dxa"/>
        <w:tblLook w:val="04A0" w:firstRow="1" w:lastRow="0" w:firstColumn="1" w:lastColumn="0" w:noHBand="0" w:noVBand="1"/>
      </w:tblPr>
      <w:tblGrid>
        <w:gridCol w:w="9776"/>
      </w:tblGrid>
      <w:tr w:rsidR="00763E10" w:rsidRPr="00F251CB" w14:paraId="068F29FF" w14:textId="77777777" w:rsidTr="00033EF9">
        <w:tc>
          <w:tcPr>
            <w:tcW w:w="9776" w:type="dxa"/>
            <w:tcBorders>
              <w:top w:val="single" w:sz="4" w:space="0" w:color="auto"/>
            </w:tcBorders>
            <w:shd w:val="clear" w:color="auto" w:fill="4472C4" w:themeFill="accent1"/>
          </w:tcPr>
          <w:p w14:paraId="29A3A8CB" w14:textId="77777777" w:rsidR="00763E10" w:rsidRPr="00F251CB" w:rsidRDefault="00763E10" w:rsidP="00033EF9">
            <w:pPr>
              <w:rPr>
                <w:b/>
                <w:color w:val="FFFFFF" w:themeColor="background1"/>
              </w:rPr>
            </w:pPr>
            <w:r w:rsidRPr="00F251CB">
              <w:rPr>
                <w:b/>
                <w:color w:val="FFFFFF" w:themeColor="background1"/>
              </w:rPr>
              <w:t>Inschrijven op de aanbesteding</w:t>
            </w:r>
          </w:p>
        </w:tc>
      </w:tr>
      <w:tr w:rsidR="00763E10" w:rsidRPr="00FD1CF5" w14:paraId="7CE3BB94" w14:textId="77777777" w:rsidTr="00033EF9">
        <w:tc>
          <w:tcPr>
            <w:tcW w:w="9776" w:type="dxa"/>
            <w:tcBorders>
              <w:top w:val="single" w:sz="4" w:space="0" w:color="auto"/>
            </w:tcBorders>
          </w:tcPr>
          <w:p w14:paraId="3D4AE298" w14:textId="5660D178" w:rsidR="00763E10" w:rsidRPr="00FD1CF5" w:rsidRDefault="00763E10" w:rsidP="00033EF9">
            <w:pPr>
              <w:rPr>
                <w:b/>
                <w:bCs/>
              </w:rPr>
            </w:pPr>
            <w:r>
              <w:t>2. Kunt u aangeven of u ervaring heeft met Europees aanbesteden en of u mogelijk geïnteresseerd zou zijn in een informatiesessie voorafgaand aan de (inschrijvingsfase van de) eventuele Europese aanbesteding?</w:t>
            </w:r>
          </w:p>
        </w:tc>
      </w:tr>
      <w:tr w:rsidR="00763E10" w:rsidRPr="00FD1CF5" w14:paraId="64DA63F5" w14:textId="77777777" w:rsidTr="00033EF9">
        <w:tc>
          <w:tcPr>
            <w:tcW w:w="9776" w:type="dxa"/>
          </w:tcPr>
          <w:p w14:paraId="47A01F37" w14:textId="77777777" w:rsidR="00763E10" w:rsidRPr="00FD1CF5" w:rsidRDefault="00763E10" w:rsidP="00033EF9">
            <w:pPr>
              <w:rPr>
                <w:i/>
              </w:rPr>
            </w:pPr>
            <w:r w:rsidRPr="00FD1CF5">
              <w:rPr>
                <w:i/>
              </w:rPr>
              <w:t>&lt;</w:t>
            </w:r>
            <w:r>
              <w:rPr>
                <w:i/>
              </w:rPr>
              <w:t>V</w:t>
            </w:r>
            <w:r w:rsidRPr="00FD1CF5">
              <w:rPr>
                <w:i/>
              </w:rPr>
              <w:t>ul in&gt;</w:t>
            </w:r>
          </w:p>
        </w:tc>
      </w:tr>
      <w:tr w:rsidR="008F3903" w:rsidRPr="00137D23" w14:paraId="4F74F707" w14:textId="77777777" w:rsidTr="00AE092B">
        <w:tc>
          <w:tcPr>
            <w:tcW w:w="9776" w:type="dxa"/>
            <w:tcBorders>
              <w:top w:val="single" w:sz="4" w:space="0" w:color="auto"/>
            </w:tcBorders>
          </w:tcPr>
          <w:p w14:paraId="38E1F4B1" w14:textId="302EC36C" w:rsidR="008F3903" w:rsidRPr="00FD1CF5" w:rsidRDefault="00763E10" w:rsidP="003E5C79">
            <w:pPr>
              <w:rPr>
                <w:b/>
                <w:bCs/>
              </w:rPr>
            </w:pPr>
            <w:r>
              <w:t>3</w:t>
            </w:r>
            <w:r w:rsidR="008F3903">
              <w:t xml:space="preserve">. Kunt u aangeven </w:t>
            </w:r>
            <w:r w:rsidR="00DC06A7">
              <w:t xml:space="preserve">welke informatie u </w:t>
            </w:r>
            <w:r w:rsidR="00040615">
              <w:t xml:space="preserve">minimaal </w:t>
            </w:r>
            <w:r w:rsidR="00DC06A7">
              <w:t>in het aanbestedingstraject nodig heeft van het LUMC (bv. wat ontbreekt in dit marktconsultatiedocument) om een goede en passende inschrijving te kunnen doen</w:t>
            </w:r>
            <w:r w:rsidR="008F3903">
              <w:t>?</w:t>
            </w:r>
          </w:p>
        </w:tc>
      </w:tr>
      <w:tr w:rsidR="008F3903" w:rsidRPr="00FD1CF5" w14:paraId="057CFE47" w14:textId="77777777" w:rsidTr="00AE092B">
        <w:tc>
          <w:tcPr>
            <w:tcW w:w="9776" w:type="dxa"/>
          </w:tcPr>
          <w:p w14:paraId="5535A162" w14:textId="77777777" w:rsidR="008F3903" w:rsidRPr="00FD1CF5" w:rsidRDefault="008F3903" w:rsidP="003E5C79">
            <w:pPr>
              <w:rPr>
                <w:i/>
              </w:rPr>
            </w:pPr>
            <w:r w:rsidRPr="00FD1CF5">
              <w:rPr>
                <w:i/>
              </w:rPr>
              <w:t>&lt;</w:t>
            </w:r>
            <w:r>
              <w:rPr>
                <w:i/>
              </w:rPr>
              <w:t>V</w:t>
            </w:r>
            <w:r w:rsidRPr="00FD1CF5">
              <w:rPr>
                <w:i/>
              </w:rPr>
              <w:t>ul in&gt;</w:t>
            </w:r>
          </w:p>
        </w:tc>
      </w:tr>
      <w:tr w:rsidR="00DF483B" w:rsidRPr="00FD1CF5" w14:paraId="768B680F" w14:textId="77777777" w:rsidTr="00DF483B">
        <w:tc>
          <w:tcPr>
            <w:tcW w:w="9776" w:type="dxa"/>
          </w:tcPr>
          <w:p w14:paraId="77619B30" w14:textId="42F919A7" w:rsidR="00DF483B" w:rsidRPr="00FD1CF5" w:rsidRDefault="00DF483B" w:rsidP="00FE0459">
            <w:pPr>
              <w:rPr>
                <w:b/>
                <w:bCs/>
              </w:rPr>
            </w:pPr>
            <w:r>
              <w:t>4. Kunt u aangeven of u - op basis van de informatie als verstrekt in deze marktconsultatie - voornemens bent om in te schrijven op de aanbesteding?</w:t>
            </w:r>
          </w:p>
        </w:tc>
      </w:tr>
      <w:tr w:rsidR="00DF483B" w:rsidRPr="00FD1CF5" w14:paraId="4B7CD572" w14:textId="77777777" w:rsidTr="00DF483B">
        <w:tc>
          <w:tcPr>
            <w:tcW w:w="9776" w:type="dxa"/>
          </w:tcPr>
          <w:p w14:paraId="5D240FBE" w14:textId="77777777" w:rsidR="00DF483B" w:rsidRPr="00FD1CF5" w:rsidRDefault="00DF483B" w:rsidP="00FE0459">
            <w:pPr>
              <w:rPr>
                <w:i/>
              </w:rPr>
            </w:pPr>
            <w:r w:rsidRPr="00FD1CF5">
              <w:rPr>
                <w:i/>
              </w:rPr>
              <w:t>&lt;</w:t>
            </w:r>
            <w:r>
              <w:rPr>
                <w:i/>
              </w:rPr>
              <w:t>V</w:t>
            </w:r>
            <w:r w:rsidRPr="00FD1CF5">
              <w:rPr>
                <w:i/>
              </w:rPr>
              <w:t>ul in&gt;</w:t>
            </w:r>
          </w:p>
        </w:tc>
      </w:tr>
    </w:tbl>
    <w:p w14:paraId="27339CD2" w14:textId="77777777" w:rsidR="008F3903" w:rsidRDefault="008F3903" w:rsidP="008F3903"/>
    <w:p w14:paraId="0213F285" w14:textId="77777777" w:rsidR="008F3903" w:rsidRPr="00885A20" w:rsidRDefault="008F3903" w:rsidP="00DD25A2">
      <w:pPr>
        <w:pStyle w:val="Kop2"/>
        <w:keepLines w:val="0"/>
        <w:tabs>
          <w:tab w:val="left" w:pos="567"/>
        </w:tabs>
        <w:suppressAutoHyphens/>
        <w:spacing w:before="0" w:line="312" w:lineRule="auto"/>
        <w:rPr>
          <w:rFonts w:ascii="Calibri" w:eastAsia="Times New Roman" w:hAnsi="Calibri" w:cs="Arial"/>
          <w:bCs/>
          <w:color w:val="003C7D"/>
          <w:sz w:val="24"/>
          <w:szCs w:val="20"/>
        </w:rPr>
      </w:pPr>
      <w:bookmarkStart w:id="1" w:name="_Toc117243459"/>
      <w:r w:rsidRPr="00885A20">
        <w:rPr>
          <w:rFonts w:ascii="Calibri" w:eastAsia="Times New Roman" w:hAnsi="Calibri" w:cs="Arial"/>
          <w:bCs/>
          <w:color w:val="003C7D"/>
          <w:sz w:val="24"/>
          <w:szCs w:val="20"/>
        </w:rPr>
        <w:t>Scope en perceelverdeling</w:t>
      </w:r>
      <w:bookmarkEnd w:id="1"/>
    </w:p>
    <w:p w14:paraId="524B7DB4" w14:textId="77777777" w:rsidR="008F3903" w:rsidRPr="000F15B8" w:rsidRDefault="008F3903" w:rsidP="008F3903">
      <w:pPr>
        <w:rPr>
          <w:b/>
          <w:sz w:val="24"/>
          <w:szCs w:val="24"/>
        </w:rPr>
      </w:pPr>
    </w:p>
    <w:tbl>
      <w:tblPr>
        <w:tblStyle w:val="Tabelraster"/>
        <w:tblW w:w="9776" w:type="dxa"/>
        <w:tblLook w:val="04A0" w:firstRow="1" w:lastRow="0" w:firstColumn="1" w:lastColumn="0" w:noHBand="0" w:noVBand="1"/>
      </w:tblPr>
      <w:tblGrid>
        <w:gridCol w:w="9776"/>
      </w:tblGrid>
      <w:tr w:rsidR="00F251CB" w:rsidRPr="00F251CB" w14:paraId="011981D3" w14:textId="77777777" w:rsidTr="00AE092B">
        <w:tc>
          <w:tcPr>
            <w:tcW w:w="9776" w:type="dxa"/>
            <w:shd w:val="clear" w:color="auto" w:fill="4472C4" w:themeFill="accent1"/>
          </w:tcPr>
          <w:p w14:paraId="352254BC" w14:textId="77777777" w:rsidR="008F3903" w:rsidRPr="00F251CB" w:rsidRDefault="008F3903" w:rsidP="003E5C79">
            <w:pPr>
              <w:rPr>
                <w:b/>
                <w:color w:val="FFFFFF" w:themeColor="background1"/>
              </w:rPr>
            </w:pPr>
            <w:r w:rsidRPr="00F251CB">
              <w:rPr>
                <w:b/>
                <w:color w:val="FFFFFF" w:themeColor="background1"/>
              </w:rPr>
              <w:t>Compleetheid scope</w:t>
            </w:r>
          </w:p>
        </w:tc>
      </w:tr>
      <w:tr w:rsidR="008F3903" w:rsidRPr="00137D23" w14:paraId="7C72EF7D" w14:textId="77777777" w:rsidTr="00AE092B">
        <w:tc>
          <w:tcPr>
            <w:tcW w:w="9776" w:type="dxa"/>
          </w:tcPr>
          <w:p w14:paraId="4A9620BE" w14:textId="272FE3EB" w:rsidR="008F3903" w:rsidRPr="000F15B8" w:rsidRDefault="005D6AE5" w:rsidP="003E5C79">
            <w:pPr>
              <w:rPr>
                <w:b/>
                <w:bCs/>
              </w:rPr>
            </w:pPr>
            <w:r>
              <w:t>5</w:t>
            </w:r>
            <w:r w:rsidR="008F3903">
              <w:t xml:space="preserve">. De scope zoals gedefinieerd in dit document is de wijze waarop </w:t>
            </w:r>
            <w:r w:rsidR="00F251CB">
              <w:t xml:space="preserve">het LUMC het </w:t>
            </w:r>
            <w:r w:rsidR="008F3903">
              <w:t>momenteel voor zich ziet.</w:t>
            </w:r>
            <w:r w:rsidR="00CA770A">
              <w:t xml:space="preserve"> Kunt  u aangeven welke producten u kunt leveren? </w:t>
            </w:r>
            <w:r w:rsidR="008F3903">
              <w:t>Zijn er volgens u specifieke producten/diensten die in de scope ontbreken</w:t>
            </w:r>
            <w:r w:rsidR="00CA770A">
              <w:t xml:space="preserve">? </w:t>
            </w:r>
            <w:r w:rsidR="008F3903">
              <w:t>Zo ja, zou u dat nader willen omschrijven?</w:t>
            </w:r>
          </w:p>
        </w:tc>
      </w:tr>
      <w:tr w:rsidR="008F3903" w:rsidRPr="00FD1CF5" w14:paraId="0C9C94AE" w14:textId="77777777" w:rsidTr="00AE092B">
        <w:tc>
          <w:tcPr>
            <w:tcW w:w="9776" w:type="dxa"/>
          </w:tcPr>
          <w:p w14:paraId="4B5EE2D3" w14:textId="5008C59A" w:rsidR="00CA770A" w:rsidRDefault="00CA770A" w:rsidP="00CA770A">
            <w:r>
              <w:t xml:space="preserve">De producten uit de scope kan…. Leveren: </w:t>
            </w:r>
          </w:p>
          <w:p w14:paraId="62808129" w14:textId="77777777" w:rsidR="00CA770A" w:rsidRDefault="00CA770A" w:rsidP="00CA770A">
            <w:pPr>
              <w:pStyle w:val="Lijstalinea"/>
              <w:numPr>
                <w:ilvl w:val="0"/>
                <w:numId w:val="13"/>
              </w:numPr>
            </w:pPr>
            <w:r>
              <w:t>B</w:t>
            </w:r>
            <w:r w:rsidRPr="00E30BBB">
              <w:t>loeddrukmeter</w:t>
            </w:r>
            <w:r>
              <w:t xml:space="preserve">: </w:t>
            </w:r>
            <w:r w:rsidRPr="00CA770A">
              <w:rPr>
                <w:i/>
                <w:iCs/>
              </w:rPr>
              <w:t>wel/niet</w:t>
            </w:r>
            <w:r>
              <w:t xml:space="preserve"> </w:t>
            </w:r>
          </w:p>
          <w:p w14:paraId="1AE176B0" w14:textId="77777777" w:rsidR="00CA770A" w:rsidRPr="00CA770A" w:rsidRDefault="00CA770A" w:rsidP="00CA770A">
            <w:pPr>
              <w:pStyle w:val="Lijstalinea"/>
              <w:numPr>
                <w:ilvl w:val="0"/>
                <w:numId w:val="13"/>
              </w:numPr>
            </w:pPr>
            <w:r>
              <w:t>W</w:t>
            </w:r>
            <w:r w:rsidRPr="00E30BBB">
              <w:t>eegschaal</w:t>
            </w:r>
            <w:r>
              <w:t xml:space="preserve">: </w:t>
            </w:r>
            <w:r w:rsidRPr="00CA770A">
              <w:rPr>
                <w:i/>
                <w:iCs/>
              </w:rPr>
              <w:t>wel/niet</w:t>
            </w:r>
          </w:p>
          <w:p w14:paraId="283A608F" w14:textId="77777777" w:rsidR="00CA770A" w:rsidRPr="00CA770A" w:rsidRDefault="00CA770A" w:rsidP="00CA770A">
            <w:pPr>
              <w:pStyle w:val="Lijstalinea"/>
              <w:numPr>
                <w:ilvl w:val="0"/>
                <w:numId w:val="13"/>
              </w:numPr>
            </w:pPr>
            <w:r>
              <w:t>T</w:t>
            </w:r>
            <w:r w:rsidRPr="00E30BBB">
              <w:t>hermometer</w:t>
            </w:r>
            <w:r>
              <w:t xml:space="preserve">: </w:t>
            </w:r>
            <w:r w:rsidRPr="00CA770A">
              <w:rPr>
                <w:i/>
                <w:iCs/>
              </w:rPr>
              <w:t>wel/niet</w:t>
            </w:r>
          </w:p>
          <w:p w14:paraId="528D25F5" w14:textId="77777777" w:rsidR="00CA770A" w:rsidRPr="00CA770A" w:rsidRDefault="00CA770A" w:rsidP="00CA770A">
            <w:pPr>
              <w:pStyle w:val="Lijstalinea"/>
              <w:numPr>
                <w:ilvl w:val="0"/>
                <w:numId w:val="13"/>
              </w:numPr>
            </w:pPr>
            <w:r>
              <w:t>S</w:t>
            </w:r>
            <w:r w:rsidRPr="00E30BBB">
              <w:t>tappenteller</w:t>
            </w:r>
            <w:r>
              <w:t xml:space="preserve">: </w:t>
            </w:r>
            <w:r w:rsidRPr="00CA770A">
              <w:rPr>
                <w:i/>
                <w:iCs/>
              </w:rPr>
              <w:t>wel/niet</w:t>
            </w:r>
          </w:p>
          <w:p w14:paraId="46BCBD50" w14:textId="77777777" w:rsidR="00CA770A" w:rsidRPr="00CA770A" w:rsidRDefault="00CA770A" w:rsidP="00CA770A">
            <w:pPr>
              <w:pStyle w:val="Lijstalinea"/>
              <w:numPr>
                <w:ilvl w:val="0"/>
                <w:numId w:val="13"/>
              </w:numPr>
            </w:pPr>
            <w:r w:rsidRPr="00E30BBB">
              <w:t>ECG horloge</w:t>
            </w:r>
            <w:r>
              <w:t xml:space="preserve">: </w:t>
            </w:r>
            <w:r w:rsidRPr="00CA770A">
              <w:rPr>
                <w:i/>
                <w:iCs/>
              </w:rPr>
              <w:t>wel/niet</w:t>
            </w:r>
          </w:p>
          <w:p w14:paraId="3FD59019" w14:textId="734C0730" w:rsidR="00CA770A" w:rsidRDefault="00CA770A" w:rsidP="00CA770A">
            <w:pPr>
              <w:pStyle w:val="Lijstalinea"/>
              <w:numPr>
                <w:ilvl w:val="0"/>
                <w:numId w:val="13"/>
              </w:numPr>
            </w:pPr>
            <w:r>
              <w:t xml:space="preserve">Slaapmat: </w:t>
            </w:r>
            <w:r w:rsidRPr="00CA770A">
              <w:rPr>
                <w:i/>
                <w:iCs/>
              </w:rPr>
              <w:t>wel/niet</w:t>
            </w:r>
          </w:p>
          <w:p w14:paraId="4C4B39AA" w14:textId="77777777" w:rsidR="00CA770A" w:rsidRDefault="00CA770A" w:rsidP="003E5C79">
            <w:pPr>
              <w:rPr>
                <w:i/>
              </w:rPr>
            </w:pPr>
          </w:p>
          <w:p w14:paraId="3212AD0D" w14:textId="77777777" w:rsidR="00CA770A" w:rsidRDefault="00CA770A" w:rsidP="003E5C79">
            <w:pPr>
              <w:rPr>
                <w:i/>
              </w:rPr>
            </w:pPr>
            <w:r>
              <w:rPr>
                <w:i/>
              </w:rPr>
              <w:t>Daarnaast kan ik de volgende apparatuur leveren:</w:t>
            </w:r>
          </w:p>
          <w:p w14:paraId="209E87A8" w14:textId="77777777" w:rsidR="008F3903" w:rsidRDefault="00CA770A" w:rsidP="00CA770A">
            <w:pPr>
              <w:pStyle w:val="Lijstalinea"/>
              <w:numPr>
                <w:ilvl w:val="0"/>
                <w:numId w:val="14"/>
              </w:numPr>
              <w:rPr>
                <w:i/>
              </w:rPr>
            </w:pPr>
            <w:r>
              <w:rPr>
                <w:i/>
              </w:rPr>
              <w:t>…</w:t>
            </w:r>
          </w:p>
          <w:p w14:paraId="605A8B3D" w14:textId="5DABE9A9" w:rsidR="00CA770A" w:rsidRPr="00CA770A" w:rsidRDefault="00CA770A" w:rsidP="00CA770A">
            <w:pPr>
              <w:pStyle w:val="Lijstalinea"/>
              <w:numPr>
                <w:ilvl w:val="0"/>
                <w:numId w:val="14"/>
              </w:numPr>
              <w:rPr>
                <w:i/>
              </w:rPr>
            </w:pPr>
            <w:r>
              <w:rPr>
                <w:i/>
              </w:rPr>
              <w:t>…</w:t>
            </w:r>
          </w:p>
        </w:tc>
      </w:tr>
    </w:tbl>
    <w:p w14:paraId="6E0091CD" w14:textId="77777777" w:rsidR="008F3903" w:rsidRDefault="008F3903" w:rsidP="008F3903"/>
    <w:p w14:paraId="53B41786" w14:textId="77777777" w:rsidR="008F3903" w:rsidRPr="00DD25A2" w:rsidRDefault="008F3903" w:rsidP="00DD25A2">
      <w:pPr>
        <w:pStyle w:val="Kop2"/>
        <w:keepLines w:val="0"/>
        <w:tabs>
          <w:tab w:val="left" w:pos="567"/>
        </w:tabs>
        <w:suppressAutoHyphens/>
        <w:spacing w:before="0" w:line="312" w:lineRule="auto"/>
        <w:rPr>
          <w:rFonts w:ascii="Calibri" w:eastAsia="Times New Roman" w:hAnsi="Calibri" w:cs="Arial"/>
          <w:bCs/>
          <w:color w:val="003C7D"/>
          <w:sz w:val="24"/>
          <w:szCs w:val="20"/>
        </w:rPr>
      </w:pPr>
      <w:bookmarkStart w:id="2" w:name="_Toc117243460"/>
      <w:r w:rsidRPr="00DD25A2">
        <w:rPr>
          <w:rFonts w:ascii="Calibri" w:eastAsia="Times New Roman" w:hAnsi="Calibri" w:cs="Arial"/>
          <w:bCs/>
          <w:color w:val="003C7D"/>
          <w:sz w:val="24"/>
          <w:szCs w:val="20"/>
        </w:rPr>
        <w:lastRenderedPageBreak/>
        <w:t>Overeenkomsten</w:t>
      </w:r>
      <w:bookmarkEnd w:id="2"/>
    </w:p>
    <w:tbl>
      <w:tblPr>
        <w:tblStyle w:val="Tabelraster"/>
        <w:tblW w:w="9776" w:type="dxa"/>
        <w:tblLook w:val="04A0" w:firstRow="1" w:lastRow="0" w:firstColumn="1" w:lastColumn="0" w:noHBand="0" w:noVBand="1"/>
      </w:tblPr>
      <w:tblGrid>
        <w:gridCol w:w="9776"/>
      </w:tblGrid>
      <w:tr w:rsidR="00F251CB" w:rsidRPr="00F251CB" w14:paraId="197DD46C" w14:textId="77777777" w:rsidTr="00AE092B">
        <w:tc>
          <w:tcPr>
            <w:tcW w:w="9776" w:type="dxa"/>
            <w:shd w:val="clear" w:color="auto" w:fill="4472C4" w:themeFill="accent1"/>
          </w:tcPr>
          <w:p w14:paraId="2E735482" w14:textId="4D2DF382" w:rsidR="008F3903" w:rsidRPr="00F251CB" w:rsidRDefault="001B1637" w:rsidP="003E5C79">
            <w:pPr>
              <w:rPr>
                <w:b/>
                <w:color w:val="FFFFFF" w:themeColor="background1"/>
              </w:rPr>
            </w:pPr>
            <w:r>
              <w:rPr>
                <w:b/>
                <w:color w:val="FFFFFF" w:themeColor="background1"/>
              </w:rPr>
              <w:t>Aantal (r</w:t>
            </w:r>
            <w:r w:rsidR="008F3903" w:rsidRPr="00F251CB">
              <w:rPr>
                <w:b/>
                <w:color w:val="FFFFFF" w:themeColor="background1"/>
              </w:rPr>
              <w:t>aam</w:t>
            </w:r>
            <w:r>
              <w:rPr>
                <w:b/>
                <w:color w:val="FFFFFF" w:themeColor="background1"/>
              </w:rPr>
              <w:t>)</w:t>
            </w:r>
            <w:r w:rsidR="008F3903" w:rsidRPr="00F251CB">
              <w:rPr>
                <w:b/>
                <w:color w:val="FFFFFF" w:themeColor="background1"/>
              </w:rPr>
              <w:t>overeenkomst</w:t>
            </w:r>
            <w:r>
              <w:rPr>
                <w:b/>
                <w:color w:val="FFFFFF" w:themeColor="background1"/>
              </w:rPr>
              <w:t>en</w:t>
            </w:r>
          </w:p>
        </w:tc>
      </w:tr>
      <w:tr w:rsidR="00276472" w:rsidRPr="00F9505A" w14:paraId="5686E300" w14:textId="77777777" w:rsidTr="00AE092B">
        <w:tc>
          <w:tcPr>
            <w:tcW w:w="9776" w:type="dxa"/>
          </w:tcPr>
          <w:p w14:paraId="14F1B2D5" w14:textId="705B7896" w:rsidR="00276472" w:rsidRPr="006F1A77" w:rsidRDefault="00276472" w:rsidP="00276472">
            <w:r>
              <w:t xml:space="preserve">6. Het LUMC schetst een aantal </w:t>
            </w:r>
            <w:r w:rsidR="00D96370">
              <w:t>situaties</w:t>
            </w:r>
            <w:r>
              <w:t>, te weten</w:t>
            </w:r>
            <w:r w:rsidRPr="006F1A77">
              <w:t>:</w:t>
            </w:r>
          </w:p>
          <w:p w14:paraId="176660AF" w14:textId="77777777" w:rsidR="00276472" w:rsidRDefault="00276472" w:rsidP="00276472"/>
          <w:p w14:paraId="1D64605C" w14:textId="2BDAADB3" w:rsidR="00276472" w:rsidRDefault="00D96370" w:rsidP="00276472">
            <w:r>
              <w:t xml:space="preserve">Situatie </w:t>
            </w:r>
            <w:r w:rsidR="00276472">
              <w:t>1: er wordt met één partij een (raam)overeenkomst gesloten en die ontvangt opdracht om de gehele scope te leveren. Toekomstige behoeftes worden onder de (raam)overeenkomst ondergebracht. Die gecontracteerde leverancier kan dit zelf produceren/leveren of inkopen/leveren (dus fungeert als</w:t>
            </w:r>
            <w:r>
              <w:t xml:space="preserve"> </w:t>
            </w:r>
            <w:r w:rsidR="00276472">
              <w:t>intermediair).</w:t>
            </w:r>
          </w:p>
          <w:p w14:paraId="2ED16DD5" w14:textId="77777777" w:rsidR="00276472" w:rsidRDefault="00276472" w:rsidP="00276472"/>
          <w:p w14:paraId="0B4AFADF" w14:textId="3E869804" w:rsidR="00276472" w:rsidRPr="00F9505A" w:rsidRDefault="00276472" w:rsidP="00276472">
            <w:r>
              <w:t xml:space="preserve">Hoe kijkt u naar deze </w:t>
            </w:r>
            <w:r w:rsidR="00D96370">
              <w:t>situatie?</w:t>
            </w:r>
          </w:p>
        </w:tc>
      </w:tr>
      <w:tr w:rsidR="00276472" w:rsidRPr="00FD1CF5" w14:paraId="3A1433B3" w14:textId="77777777" w:rsidTr="00AE092B">
        <w:tc>
          <w:tcPr>
            <w:tcW w:w="9776" w:type="dxa"/>
          </w:tcPr>
          <w:p w14:paraId="0FBF545D" w14:textId="6F5A3C4B" w:rsidR="00276472" w:rsidRPr="00FD1CF5" w:rsidRDefault="00276472" w:rsidP="00276472">
            <w:pPr>
              <w:rPr>
                <w:i/>
              </w:rPr>
            </w:pPr>
            <w:r w:rsidRPr="00FD1CF5">
              <w:rPr>
                <w:i/>
              </w:rPr>
              <w:t>&lt;</w:t>
            </w:r>
            <w:r>
              <w:rPr>
                <w:i/>
              </w:rPr>
              <w:t>V</w:t>
            </w:r>
            <w:r w:rsidRPr="00FD1CF5">
              <w:rPr>
                <w:i/>
              </w:rPr>
              <w:t>ul in&gt;</w:t>
            </w:r>
          </w:p>
        </w:tc>
      </w:tr>
      <w:tr w:rsidR="00D96370" w:rsidRPr="00F9505A" w14:paraId="594EB0F8" w14:textId="77777777" w:rsidTr="002B64A8">
        <w:tc>
          <w:tcPr>
            <w:tcW w:w="9776" w:type="dxa"/>
          </w:tcPr>
          <w:p w14:paraId="24E781B2" w14:textId="30150597" w:rsidR="00D96370" w:rsidRPr="006F1A77" w:rsidRDefault="00D96370" w:rsidP="002B64A8">
            <w:r>
              <w:t>7. Het LUMC schetst een aantal situaties, te weten</w:t>
            </w:r>
            <w:r w:rsidRPr="006F1A77">
              <w:t>:</w:t>
            </w:r>
          </w:p>
          <w:p w14:paraId="6067629A" w14:textId="77777777" w:rsidR="00D96370" w:rsidRDefault="00D96370" w:rsidP="002B64A8"/>
          <w:p w14:paraId="7651F650" w14:textId="1538B17B" w:rsidR="00D96370" w:rsidRDefault="00D96370" w:rsidP="00D96370">
            <w:r>
              <w:t>Situatie 2: er wordt met 3 partijen een (raam)overeenkomst gesloten en a.d.h.v. een verdeelsleutel worden nadere opdrachten verstrekt. Denk aan:</w:t>
            </w:r>
          </w:p>
          <w:p w14:paraId="41634815" w14:textId="1F013E19" w:rsidR="00D96370" w:rsidRDefault="00D96370" w:rsidP="00D96370">
            <w:pPr>
              <w:pStyle w:val="Lijstalinea"/>
              <w:numPr>
                <w:ilvl w:val="0"/>
                <w:numId w:val="11"/>
              </w:numPr>
              <w:ind w:left="594"/>
            </w:pPr>
            <w:r>
              <w:t>Gecontracteerde leverancier 1 levert bloeddrukmeter en thermometer</w:t>
            </w:r>
          </w:p>
          <w:p w14:paraId="18D1328F" w14:textId="5994F35F" w:rsidR="00D96370" w:rsidRDefault="00D96370" w:rsidP="00D96370">
            <w:pPr>
              <w:pStyle w:val="Lijstalinea"/>
              <w:numPr>
                <w:ilvl w:val="0"/>
                <w:numId w:val="11"/>
              </w:numPr>
              <w:ind w:left="594"/>
            </w:pPr>
            <w:r>
              <w:t>Gecontracteerde leverancier 2 levert weegschaal en stappenteller</w:t>
            </w:r>
          </w:p>
          <w:p w14:paraId="491F1EF4" w14:textId="21E80C3B" w:rsidR="00D96370" w:rsidRDefault="00D96370" w:rsidP="00D96370">
            <w:pPr>
              <w:pStyle w:val="Lijstalinea"/>
              <w:numPr>
                <w:ilvl w:val="0"/>
                <w:numId w:val="11"/>
              </w:numPr>
              <w:ind w:left="594"/>
            </w:pPr>
            <w:r>
              <w:t>Gecontracteerde leverancier 3 levert ECG horloge en slaapmat</w:t>
            </w:r>
          </w:p>
          <w:p w14:paraId="49F35247" w14:textId="77777777" w:rsidR="00D96370" w:rsidRDefault="00D96370" w:rsidP="002B64A8">
            <w:pPr>
              <w:pStyle w:val="Lijstalinea"/>
            </w:pPr>
          </w:p>
          <w:p w14:paraId="16A84D41" w14:textId="77777777" w:rsidR="00D96370" w:rsidRDefault="00D96370" w:rsidP="00D96370">
            <w:r>
              <w:t xml:space="preserve">Voor toekomstige behoeftes wordt er per nieuwe apparaat een mini-competitie gedaan onder de gecontracteerde leveranciers. Die kunnen dit zelf produceren/leveren of inkopen/leveren (dus fungeren als intermediair). </w:t>
            </w:r>
          </w:p>
          <w:p w14:paraId="51A879D3" w14:textId="77777777" w:rsidR="00D96370" w:rsidRDefault="00D96370" w:rsidP="002B64A8"/>
          <w:p w14:paraId="47566ADE" w14:textId="13F4B037" w:rsidR="00D96370" w:rsidRPr="00F9505A" w:rsidRDefault="00D96370" w:rsidP="002B64A8">
            <w:r>
              <w:t>Hoe kijkt u naar deze situatie?</w:t>
            </w:r>
          </w:p>
        </w:tc>
      </w:tr>
      <w:tr w:rsidR="00D96370" w:rsidRPr="00FD1CF5" w14:paraId="73D2D7F6" w14:textId="77777777" w:rsidTr="002B64A8">
        <w:tc>
          <w:tcPr>
            <w:tcW w:w="9776" w:type="dxa"/>
          </w:tcPr>
          <w:p w14:paraId="3AE810A2" w14:textId="77777777" w:rsidR="00D96370" w:rsidRPr="00FD1CF5" w:rsidRDefault="00D96370" w:rsidP="002B64A8">
            <w:pPr>
              <w:rPr>
                <w:i/>
              </w:rPr>
            </w:pPr>
            <w:r w:rsidRPr="00FD1CF5">
              <w:rPr>
                <w:i/>
              </w:rPr>
              <w:t>&lt;</w:t>
            </w:r>
            <w:r>
              <w:rPr>
                <w:i/>
              </w:rPr>
              <w:t>V</w:t>
            </w:r>
            <w:r w:rsidRPr="00FD1CF5">
              <w:rPr>
                <w:i/>
              </w:rPr>
              <w:t>ul in&gt;</w:t>
            </w:r>
          </w:p>
        </w:tc>
      </w:tr>
      <w:tr w:rsidR="00334C30" w:rsidRPr="00F9505A" w14:paraId="61EA1BB5" w14:textId="77777777" w:rsidTr="00334C30">
        <w:tc>
          <w:tcPr>
            <w:tcW w:w="9776" w:type="dxa"/>
          </w:tcPr>
          <w:p w14:paraId="146D435F" w14:textId="242C5899" w:rsidR="00334C30" w:rsidRPr="006F1A77" w:rsidRDefault="00334C30" w:rsidP="00444EEC">
            <w:r>
              <w:t>8. Het LUMC schetst een aantal situaties, te weten</w:t>
            </w:r>
            <w:r w:rsidRPr="006F1A77">
              <w:t>:</w:t>
            </w:r>
          </w:p>
          <w:p w14:paraId="3EBE53CD" w14:textId="77777777" w:rsidR="00334C30" w:rsidRDefault="00334C30" w:rsidP="00444EEC"/>
          <w:p w14:paraId="26A1B378" w14:textId="21CA0914" w:rsidR="00334C30" w:rsidRDefault="00334C30" w:rsidP="00444EEC">
            <w:r>
              <w:t>Situatie 3: er wordt met meerdere partijen een (raam)overeenkomst gesloten waarbij per product een passende leverancier gecontracteerd wordt. Het kan zijn dat een leverancier 1 product of meerdere producten mag gaan leveren.</w:t>
            </w:r>
            <w:r w:rsidR="00900E03">
              <w:t xml:space="preserve"> </w:t>
            </w:r>
            <w:r>
              <w:t>Denk aan:</w:t>
            </w:r>
          </w:p>
          <w:p w14:paraId="2CF7F51F" w14:textId="2D245376" w:rsidR="00334C30" w:rsidRDefault="00334C30" w:rsidP="00444EEC">
            <w:pPr>
              <w:pStyle w:val="Lijstalinea"/>
              <w:numPr>
                <w:ilvl w:val="0"/>
                <w:numId w:val="11"/>
              </w:numPr>
              <w:ind w:left="594"/>
            </w:pPr>
            <w:r>
              <w:t xml:space="preserve">Product bloeddrukmeter door leverancier </w:t>
            </w:r>
            <w:r w:rsidR="00900E03">
              <w:t>1</w:t>
            </w:r>
          </w:p>
          <w:p w14:paraId="246ECDD3" w14:textId="2C52AEE7" w:rsidR="00334C30" w:rsidRDefault="00334C30" w:rsidP="00444EEC">
            <w:pPr>
              <w:pStyle w:val="Lijstalinea"/>
              <w:numPr>
                <w:ilvl w:val="0"/>
                <w:numId w:val="11"/>
              </w:numPr>
              <w:ind w:left="594"/>
            </w:pPr>
            <w:r>
              <w:t xml:space="preserve">Product thermometer door leverancier </w:t>
            </w:r>
            <w:r w:rsidR="00900E03">
              <w:t>2</w:t>
            </w:r>
          </w:p>
          <w:p w14:paraId="4ABBE246" w14:textId="2EA9B1B6" w:rsidR="00334C30" w:rsidRDefault="00334C30" w:rsidP="00444EEC">
            <w:pPr>
              <w:pStyle w:val="Lijstalinea"/>
              <w:numPr>
                <w:ilvl w:val="0"/>
                <w:numId w:val="11"/>
              </w:numPr>
              <w:ind w:left="594"/>
            </w:pPr>
            <w:r>
              <w:t xml:space="preserve">Product weegschaal door leverancier </w:t>
            </w:r>
            <w:r w:rsidR="00900E03">
              <w:t>3</w:t>
            </w:r>
          </w:p>
          <w:p w14:paraId="49DAD937" w14:textId="39255392" w:rsidR="00334C30" w:rsidRDefault="00334C30" w:rsidP="00444EEC">
            <w:pPr>
              <w:pStyle w:val="Lijstalinea"/>
              <w:numPr>
                <w:ilvl w:val="0"/>
                <w:numId w:val="11"/>
              </w:numPr>
              <w:ind w:left="594"/>
            </w:pPr>
            <w:r>
              <w:t xml:space="preserve">Product stappenteller door leverancier </w:t>
            </w:r>
            <w:r w:rsidR="00900E03">
              <w:t>4</w:t>
            </w:r>
          </w:p>
          <w:p w14:paraId="5B13F5D2" w14:textId="79AF52E1" w:rsidR="00334C30" w:rsidRDefault="00334C30" w:rsidP="00444EEC">
            <w:pPr>
              <w:pStyle w:val="Lijstalinea"/>
              <w:numPr>
                <w:ilvl w:val="0"/>
                <w:numId w:val="11"/>
              </w:numPr>
              <w:ind w:left="594"/>
            </w:pPr>
            <w:r>
              <w:t xml:space="preserve">Product ECG horloge door leverancier </w:t>
            </w:r>
            <w:r w:rsidR="00900E03">
              <w:t>4</w:t>
            </w:r>
          </w:p>
          <w:p w14:paraId="6BCBEA58" w14:textId="5F14C52D" w:rsidR="00334C30" w:rsidRDefault="00334C30" w:rsidP="00444EEC">
            <w:pPr>
              <w:pStyle w:val="Lijstalinea"/>
              <w:numPr>
                <w:ilvl w:val="0"/>
                <w:numId w:val="11"/>
              </w:numPr>
              <w:ind w:left="594"/>
            </w:pPr>
            <w:r>
              <w:t xml:space="preserve">Product slaapmat door leverancier </w:t>
            </w:r>
            <w:r w:rsidR="00900E03">
              <w:t>5</w:t>
            </w:r>
          </w:p>
          <w:p w14:paraId="08EA2A3B" w14:textId="77777777" w:rsidR="00334C30" w:rsidRDefault="00334C30" w:rsidP="00334C30"/>
          <w:p w14:paraId="1A62E171" w14:textId="04E2B555" w:rsidR="00334C30" w:rsidRDefault="00334C30" w:rsidP="00444EEC">
            <w:r>
              <w:t xml:space="preserve">Voor toekomstige behoeftes wordt er per nieuwe apparaat een mini-competitie gedaan onder alle gecontracteerde leveranciers. Die kunnen dit zelf produceren/leveren of inkopen/leveren (dus fungeren als intermediair). </w:t>
            </w:r>
          </w:p>
          <w:p w14:paraId="5E6F74E1" w14:textId="77777777" w:rsidR="00334C30" w:rsidRDefault="00334C30" w:rsidP="00444EEC"/>
          <w:p w14:paraId="74E3CADB" w14:textId="77777777" w:rsidR="00334C30" w:rsidRPr="00F9505A" w:rsidRDefault="00334C30" w:rsidP="00444EEC">
            <w:r>
              <w:t>Hoe kijkt u naar deze situatie?</w:t>
            </w:r>
          </w:p>
        </w:tc>
      </w:tr>
      <w:tr w:rsidR="00334C30" w:rsidRPr="00FD1CF5" w14:paraId="462620D1" w14:textId="77777777" w:rsidTr="00334C30">
        <w:tc>
          <w:tcPr>
            <w:tcW w:w="9776" w:type="dxa"/>
          </w:tcPr>
          <w:p w14:paraId="6D35DB2C" w14:textId="77777777" w:rsidR="00334C30" w:rsidRPr="00FD1CF5" w:rsidRDefault="00334C30" w:rsidP="00444EEC">
            <w:pPr>
              <w:rPr>
                <w:i/>
              </w:rPr>
            </w:pPr>
            <w:r w:rsidRPr="00FD1CF5">
              <w:rPr>
                <w:i/>
              </w:rPr>
              <w:t>&lt;</w:t>
            </w:r>
            <w:r>
              <w:rPr>
                <w:i/>
              </w:rPr>
              <w:t>V</w:t>
            </w:r>
            <w:r w:rsidRPr="00FD1CF5">
              <w:rPr>
                <w:i/>
              </w:rPr>
              <w:t>ul in&gt;</w:t>
            </w:r>
          </w:p>
        </w:tc>
      </w:tr>
    </w:tbl>
    <w:p w14:paraId="6E59ACBF" w14:textId="77777777" w:rsidR="00334C30" w:rsidRDefault="00334C30">
      <w:r>
        <w:br w:type="page"/>
      </w:r>
    </w:p>
    <w:tbl>
      <w:tblPr>
        <w:tblStyle w:val="Tabelraster"/>
        <w:tblW w:w="9776" w:type="dxa"/>
        <w:tblLook w:val="04A0" w:firstRow="1" w:lastRow="0" w:firstColumn="1" w:lastColumn="0" w:noHBand="0" w:noVBand="1"/>
      </w:tblPr>
      <w:tblGrid>
        <w:gridCol w:w="9776"/>
      </w:tblGrid>
      <w:tr w:rsidR="00D96370" w:rsidRPr="00F9505A" w14:paraId="6470B4ED" w14:textId="77777777" w:rsidTr="002B64A8">
        <w:tc>
          <w:tcPr>
            <w:tcW w:w="9776" w:type="dxa"/>
          </w:tcPr>
          <w:p w14:paraId="7AB3F2A6" w14:textId="2F93CA89" w:rsidR="00D96370" w:rsidRPr="00F9505A" w:rsidRDefault="00334C30" w:rsidP="002B64A8">
            <w:r>
              <w:lastRenderedPageBreak/>
              <w:t>9</w:t>
            </w:r>
            <w:r w:rsidR="00D96370">
              <w:t>. Heeft u zelf nog een andere schets die u wilt voorstellen zodat we die in overweging zouden kunnen nemen?</w:t>
            </w:r>
          </w:p>
        </w:tc>
      </w:tr>
      <w:tr w:rsidR="00D96370" w:rsidRPr="00FD1CF5" w14:paraId="09AF464F" w14:textId="77777777" w:rsidTr="002B64A8">
        <w:tc>
          <w:tcPr>
            <w:tcW w:w="9776" w:type="dxa"/>
          </w:tcPr>
          <w:p w14:paraId="52D9D438" w14:textId="77777777" w:rsidR="00D96370" w:rsidRPr="00FD1CF5" w:rsidRDefault="00D96370" w:rsidP="002B64A8">
            <w:pPr>
              <w:rPr>
                <w:i/>
              </w:rPr>
            </w:pPr>
            <w:r w:rsidRPr="00FD1CF5">
              <w:rPr>
                <w:i/>
              </w:rPr>
              <w:t>&lt;</w:t>
            </w:r>
            <w:r>
              <w:rPr>
                <w:i/>
              </w:rPr>
              <w:t>V</w:t>
            </w:r>
            <w:r w:rsidRPr="00FD1CF5">
              <w:rPr>
                <w:i/>
              </w:rPr>
              <w:t>ul in&gt;</w:t>
            </w:r>
          </w:p>
        </w:tc>
      </w:tr>
    </w:tbl>
    <w:p w14:paraId="28A31CDF" w14:textId="77777777" w:rsidR="00D96370" w:rsidRDefault="00D96370" w:rsidP="008F3903"/>
    <w:p w14:paraId="2B105F86" w14:textId="77777777" w:rsidR="00276472" w:rsidRDefault="00276472" w:rsidP="008F3903"/>
    <w:tbl>
      <w:tblPr>
        <w:tblStyle w:val="Tabelraster"/>
        <w:tblW w:w="9776" w:type="dxa"/>
        <w:tblLook w:val="04A0" w:firstRow="1" w:lastRow="0" w:firstColumn="1" w:lastColumn="0" w:noHBand="0" w:noVBand="1"/>
      </w:tblPr>
      <w:tblGrid>
        <w:gridCol w:w="9776"/>
      </w:tblGrid>
      <w:tr w:rsidR="00F251CB" w:rsidRPr="00F251CB" w14:paraId="666935A5" w14:textId="77777777" w:rsidTr="00AE092B">
        <w:tc>
          <w:tcPr>
            <w:tcW w:w="9776" w:type="dxa"/>
            <w:shd w:val="clear" w:color="auto" w:fill="4472C4" w:themeFill="accent1"/>
          </w:tcPr>
          <w:p w14:paraId="5FB9651F" w14:textId="77777777" w:rsidR="008F3903" w:rsidRPr="00F251CB" w:rsidRDefault="008F3903" w:rsidP="003E5C79">
            <w:pPr>
              <w:rPr>
                <w:b/>
                <w:color w:val="FFFFFF" w:themeColor="background1"/>
              </w:rPr>
            </w:pPr>
            <w:r w:rsidRPr="00F251CB">
              <w:rPr>
                <w:b/>
                <w:color w:val="FFFFFF" w:themeColor="background1"/>
              </w:rPr>
              <w:t>Duur overeenkomst</w:t>
            </w:r>
          </w:p>
        </w:tc>
      </w:tr>
      <w:tr w:rsidR="008F3903" w:rsidRPr="00F9505A" w14:paraId="2CAF1F33" w14:textId="77777777" w:rsidTr="00AE092B">
        <w:tc>
          <w:tcPr>
            <w:tcW w:w="9776" w:type="dxa"/>
          </w:tcPr>
          <w:p w14:paraId="58D925D7" w14:textId="238A6C71" w:rsidR="00C72A56" w:rsidRDefault="00334C30" w:rsidP="003E5C79">
            <w:r>
              <w:t>10</w:t>
            </w:r>
            <w:r w:rsidR="008F3903">
              <w:t xml:space="preserve">. </w:t>
            </w:r>
            <w:r w:rsidR="00CA367B">
              <w:t xml:space="preserve">Het LUMC overweegt om een (raam)overeenkomst te sluiten voor de duur van </w:t>
            </w:r>
            <w:r w:rsidR="00180949">
              <w:t>vier</w:t>
            </w:r>
            <w:r w:rsidR="00165734">
              <w:t xml:space="preserve"> (</w:t>
            </w:r>
            <w:r w:rsidR="00180949">
              <w:t>4</w:t>
            </w:r>
            <w:r w:rsidR="00165734">
              <w:t>)</w:t>
            </w:r>
            <w:r w:rsidR="00CA367B">
              <w:t xml:space="preserve"> jaar</w:t>
            </w:r>
            <w:r w:rsidR="00E30BBB">
              <w:t xml:space="preserve"> met vier (4) optiejaren</w:t>
            </w:r>
            <w:r w:rsidR="00CA367B">
              <w:t xml:space="preserve">, zodat wanneer het LUMC in de toekomst soortgelijke </w:t>
            </w:r>
            <w:proofErr w:type="spellStart"/>
            <w:r w:rsidR="00BB3DEE" w:rsidRPr="00BB3DEE">
              <w:t>telemonitoring</w:t>
            </w:r>
            <w:proofErr w:type="spellEnd"/>
            <w:r w:rsidR="00BB3DEE" w:rsidRPr="00BB3DEE">
              <w:t xml:space="preserve"> &amp; thuismeetapparatuur</w:t>
            </w:r>
            <w:r w:rsidR="00BB3DEE">
              <w:t xml:space="preserve"> </w:t>
            </w:r>
            <w:r w:rsidR="00C72A56">
              <w:t>benodigd heeft, deze bij dezelfde leverancier afgenomen kunnen worden</w:t>
            </w:r>
            <w:r w:rsidR="00F50FEA">
              <w:t xml:space="preserve"> (uiteraard houdt het LUMC in de (raam)overeenkomst rekening met inflatiecorrectie)</w:t>
            </w:r>
            <w:r w:rsidR="00C72A56">
              <w:t>.</w:t>
            </w:r>
          </w:p>
          <w:p w14:paraId="5AD97915" w14:textId="77777777" w:rsidR="00C72A56" w:rsidRDefault="00C72A56" w:rsidP="003E5C79"/>
          <w:p w14:paraId="6D3BDD8B" w14:textId="32C3A351" w:rsidR="008F3903" w:rsidRPr="00F9505A" w:rsidRDefault="008F3903" w:rsidP="003E5C79">
            <w:r>
              <w:t xml:space="preserve">Kunt u aangeven </w:t>
            </w:r>
            <w:r w:rsidR="00C72A56">
              <w:t xml:space="preserve">hoe u naar deze duur kijkt én </w:t>
            </w:r>
            <w:r>
              <w:t>welke duur van de overeenkomst u aanbeveelt</w:t>
            </w:r>
            <w:r w:rsidR="001B1637">
              <w:t xml:space="preserve"> c.q. </w:t>
            </w:r>
            <w:r w:rsidR="00C72A56">
              <w:t xml:space="preserve">volgens u </w:t>
            </w:r>
            <w:r>
              <w:t>marktconform is?</w:t>
            </w:r>
          </w:p>
        </w:tc>
      </w:tr>
      <w:tr w:rsidR="008F3903" w:rsidRPr="00FD1CF5" w14:paraId="79502B19" w14:textId="77777777" w:rsidTr="00AE092B">
        <w:tc>
          <w:tcPr>
            <w:tcW w:w="9776" w:type="dxa"/>
          </w:tcPr>
          <w:p w14:paraId="554CAB30" w14:textId="77777777" w:rsidR="008F3903" w:rsidRPr="00FD1CF5" w:rsidRDefault="008F3903" w:rsidP="003E5C79">
            <w:pPr>
              <w:rPr>
                <w:i/>
              </w:rPr>
            </w:pPr>
            <w:r w:rsidRPr="00FD1CF5">
              <w:rPr>
                <w:i/>
              </w:rPr>
              <w:t>&lt;</w:t>
            </w:r>
            <w:r>
              <w:rPr>
                <w:i/>
              </w:rPr>
              <w:t>V</w:t>
            </w:r>
            <w:r w:rsidRPr="00FD1CF5">
              <w:rPr>
                <w:i/>
              </w:rPr>
              <w:t>ul in&gt;</w:t>
            </w:r>
          </w:p>
        </w:tc>
      </w:tr>
    </w:tbl>
    <w:p w14:paraId="63A8D024" w14:textId="77777777" w:rsidR="00E65473" w:rsidRDefault="00E65473" w:rsidP="008F3903"/>
    <w:p w14:paraId="1C721864" w14:textId="77777777" w:rsidR="008F3903" w:rsidRPr="00DD25A2" w:rsidRDefault="008F3903" w:rsidP="00DD25A2">
      <w:pPr>
        <w:pStyle w:val="Kop2"/>
        <w:keepLines w:val="0"/>
        <w:tabs>
          <w:tab w:val="left" w:pos="567"/>
        </w:tabs>
        <w:suppressAutoHyphens/>
        <w:spacing w:before="0" w:line="312" w:lineRule="auto"/>
        <w:rPr>
          <w:rFonts w:ascii="Calibri" w:eastAsia="Times New Roman" w:hAnsi="Calibri" w:cs="Arial"/>
          <w:bCs/>
          <w:color w:val="003C7D"/>
          <w:sz w:val="24"/>
          <w:szCs w:val="20"/>
        </w:rPr>
      </w:pPr>
      <w:bookmarkStart w:id="3" w:name="_Toc117243461"/>
      <w:r w:rsidRPr="00DD25A2">
        <w:rPr>
          <w:rFonts w:ascii="Calibri" w:eastAsia="Times New Roman" w:hAnsi="Calibri" w:cs="Arial"/>
          <w:bCs/>
          <w:color w:val="003C7D"/>
          <w:sz w:val="24"/>
          <w:szCs w:val="20"/>
        </w:rPr>
        <w:t>Risico’s</w:t>
      </w:r>
      <w:bookmarkEnd w:id="3"/>
    </w:p>
    <w:p w14:paraId="601E8852" w14:textId="77777777" w:rsidR="008F3903" w:rsidRDefault="008F3903" w:rsidP="008F3903"/>
    <w:tbl>
      <w:tblPr>
        <w:tblStyle w:val="Tabelraster"/>
        <w:tblW w:w="9776" w:type="dxa"/>
        <w:tblLook w:val="04A0" w:firstRow="1" w:lastRow="0" w:firstColumn="1" w:lastColumn="0" w:noHBand="0" w:noVBand="1"/>
      </w:tblPr>
      <w:tblGrid>
        <w:gridCol w:w="9776"/>
      </w:tblGrid>
      <w:tr w:rsidR="00F251CB" w:rsidRPr="00F251CB" w14:paraId="2C68A82A" w14:textId="77777777" w:rsidTr="00AE092B">
        <w:tc>
          <w:tcPr>
            <w:tcW w:w="9776" w:type="dxa"/>
            <w:shd w:val="clear" w:color="auto" w:fill="4472C4" w:themeFill="accent1"/>
          </w:tcPr>
          <w:p w14:paraId="0E60A362" w14:textId="77777777" w:rsidR="008F3903" w:rsidRPr="00F251CB" w:rsidRDefault="008F3903" w:rsidP="003E5C79">
            <w:pPr>
              <w:rPr>
                <w:b/>
                <w:color w:val="FFFFFF" w:themeColor="background1"/>
              </w:rPr>
            </w:pPr>
            <w:r w:rsidRPr="00F251CB">
              <w:rPr>
                <w:b/>
                <w:color w:val="FFFFFF" w:themeColor="background1"/>
              </w:rPr>
              <w:t>Risico's</w:t>
            </w:r>
          </w:p>
        </w:tc>
      </w:tr>
      <w:tr w:rsidR="008F3903" w:rsidRPr="00137D23" w14:paraId="42580E06" w14:textId="77777777" w:rsidTr="00AE092B">
        <w:tc>
          <w:tcPr>
            <w:tcW w:w="9776" w:type="dxa"/>
          </w:tcPr>
          <w:p w14:paraId="46082AA0" w14:textId="7FBADC7F" w:rsidR="008F3903" w:rsidRPr="000F15B8" w:rsidRDefault="00D96370" w:rsidP="003E5C79">
            <w:pPr>
              <w:rPr>
                <w:b/>
              </w:rPr>
            </w:pPr>
            <w:r>
              <w:t>1</w:t>
            </w:r>
            <w:r w:rsidR="00334C30">
              <w:t>1</w:t>
            </w:r>
            <w:r w:rsidR="008F3903">
              <w:t xml:space="preserve">. </w:t>
            </w:r>
            <w:r w:rsidR="008F3903" w:rsidRPr="000F15B8">
              <w:t>Ziet u op basis van de scope zoals nu omschreven</w:t>
            </w:r>
            <w:r w:rsidR="008F3903">
              <w:t>,</w:t>
            </w:r>
            <w:r w:rsidR="008F3903" w:rsidRPr="000F15B8">
              <w:t xml:space="preserve"> risico's in de te leveren </w:t>
            </w:r>
            <w:r w:rsidR="008F3903">
              <w:t>producten/</w:t>
            </w:r>
            <w:r w:rsidR="008F3903" w:rsidRPr="000F15B8">
              <w:t xml:space="preserve">diensten? Zo ja, </w:t>
            </w:r>
            <w:r w:rsidR="00E65473">
              <w:t xml:space="preserve">welke en </w:t>
            </w:r>
            <w:r w:rsidR="008F3903" w:rsidRPr="000F15B8">
              <w:t>zou u mogelijke maatregelen om deze risico's te mitigeren kort willen adresseren?</w:t>
            </w:r>
          </w:p>
        </w:tc>
      </w:tr>
      <w:tr w:rsidR="008F3903" w:rsidRPr="00FD1CF5" w14:paraId="02564E67" w14:textId="77777777" w:rsidTr="00AE092B">
        <w:tc>
          <w:tcPr>
            <w:tcW w:w="9776" w:type="dxa"/>
          </w:tcPr>
          <w:p w14:paraId="471EC41C" w14:textId="77777777" w:rsidR="008F3903" w:rsidRPr="00FD1CF5" w:rsidRDefault="008F3903" w:rsidP="003E5C79">
            <w:pPr>
              <w:rPr>
                <w:i/>
              </w:rPr>
            </w:pPr>
            <w:r w:rsidRPr="00FD1CF5">
              <w:rPr>
                <w:i/>
              </w:rPr>
              <w:t>&lt;</w:t>
            </w:r>
            <w:r>
              <w:rPr>
                <w:i/>
              </w:rPr>
              <w:t>V</w:t>
            </w:r>
            <w:r w:rsidRPr="00FD1CF5">
              <w:rPr>
                <w:i/>
              </w:rPr>
              <w:t>ul in&gt;</w:t>
            </w:r>
          </w:p>
        </w:tc>
      </w:tr>
    </w:tbl>
    <w:p w14:paraId="440A6BEE" w14:textId="77777777" w:rsidR="008F3903" w:rsidRDefault="008F3903" w:rsidP="008F3903"/>
    <w:p w14:paraId="32578F28" w14:textId="0C462B8B" w:rsidR="008F3903" w:rsidRPr="00DD25A2" w:rsidRDefault="008F3903" w:rsidP="00DD25A2">
      <w:pPr>
        <w:pStyle w:val="Kop2"/>
        <w:keepLines w:val="0"/>
        <w:tabs>
          <w:tab w:val="left" w:pos="567"/>
        </w:tabs>
        <w:suppressAutoHyphens/>
        <w:spacing w:before="0" w:line="312" w:lineRule="auto"/>
        <w:rPr>
          <w:rFonts w:ascii="Calibri" w:eastAsia="Times New Roman" w:hAnsi="Calibri" w:cs="Arial"/>
          <w:bCs/>
          <w:color w:val="003C7D"/>
          <w:sz w:val="24"/>
          <w:szCs w:val="20"/>
        </w:rPr>
      </w:pPr>
      <w:bookmarkStart w:id="4" w:name="_Toc117243465"/>
      <w:r w:rsidRPr="00DD25A2">
        <w:rPr>
          <w:rFonts w:ascii="Calibri" w:eastAsia="Times New Roman" w:hAnsi="Calibri" w:cs="Arial"/>
          <w:bCs/>
          <w:color w:val="003C7D"/>
          <w:sz w:val="24"/>
          <w:szCs w:val="20"/>
        </w:rPr>
        <w:t>Geschiktheidseisen</w:t>
      </w:r>
      <w:bookmarkEnd w:id="4"/>
      <w:r w:rsidR="00180949">
        <w:rPr>
          <w:rFonts w:ascii="Calibri" w:eastAsia="Times New Roman" w:hAnsi="Calibri" w:cs="Arial"/>
          <w:bCs/>
          <w:color w:val="003C7D"/>
          <w:sz w:val="24"/>
          <w:szCs w:val="20"/>
        </w:rPr>
        <w:t xml:space="preserve"> </w:t>
      </w:r>
    </w:p>
    <w:p w14:paraId="641BB74A" w14:textId="77777777" w:rsidR="008F3903" w:rsidRDefault="008F3903" w:rsidP="008F3903"/>
    <w:tbl>
      <w:tblPr>
        <w:tblStyle w:val="Tabelraster"/>
        <w:tblW w:w="9776" w:type="dxa"/>
        <w:tblLook w:val="04A0" w:firstRow="1" w:lastRow="0" w:firstColumn="1" w:lastColumn="0" w:noHBand="0" w:noVBand="1"/>
      </w:tblPr>
      <w:tblGrid>
        <w:gridCol w:w="5807"/>
        <w:gridCol w:w="3969"/>
      </w:tblGrid>
      <w:tr w:rsidR="00F251CB" w:rsidRPr="00F251CB" w14:paraId="19F682C5" w14:textId="77777777" w:rsidTr="00AE092B">
        <w:tc>
          <w:tcPr>
            <w:tcW w:w="9776" w:type="dxa"/>
            <w:gridSpan w:val="2"/>
            <w:shd w:val="clear" w:color="auto" w:fill="4472C4" w:themeFill="accent1"/>
          </w:tcPr>
          <w:p w14:paraId="16536FD9" w14:textId="77777777" w:rsidR="008F3903" w:rsidRPr="00F251CB" w:rsidRDefault="008F3903" w:rsidP="003E5C79">
            <w:pPr>
              <w:rPr>
                <w:b/>
                <w:color w:val="FFFFFF" w:themeColor="background1"/>
              </w:rPr>
            </w:pPr>
            <w:r w:rsidRPr="00F251CB">
              <w:rPr>
                <w:b/>
                <w:color w:val="FFFFFF" w:themeColor="background1"/>
              </w:rPr>
              <w:t>Geschiktheidseisen</w:t>
            </w:r>
          </w:p>
        </w:tc>
      </w:tr>
      <w:tr w:rsidR="008F3903" w:rsidRPr="00BF72F6" w14:paraId="1CD7195E" w14:textId="77777777" w:rsidTr="00AE092B">
        <w:tc>
          <w:tcPr>
            <w:tcW w:w="9776" w:type="dxa"/>
            <w:gridSpan w:val="2"/>
          </w:tcPr>
          <w:p w14:paraId="2103761E" w14:textId="1671BD90" w:rsidR="008F3903" w:rsidRPr="00BF72F6" w:rsidRDefault="00276472" w:rsidP="003E5C79">
            <w:pPr>
              <w:rPr>
                <w:b/>
              </w:rPr>
            </w:pPr>
            <w:r>
              <w:t>1</w:t>
            </w:r>
            <w:r w:rsidR="00334C30">
              <w:t>2</w:t>
            </w:r>
            <w:r w:rsidR="00C648DA">
              <w:t xml:space="preserve">. </w:t>
            </w:r>
            <w:r w:rsidR="008F3903">
              <w:t xml:space="preserve">Hieronder ziet u enkele van de mogelijk door </w:t>
            </w:r>
            <w:r w:rsidR="003C17FF">
              <w:t>h</w:t>
            </w:r>
            <w:r w:rsidR="00C648DA">
              <w:t xml:space="preserve">et LUMC </w:t>
            </w:r>
            <w:r w:rsidR="008F3903">
              <w:t>te stellen geschiktheidseisen. Kunt u per geschiktheidseis aangeven of u daaraan zou kunnen voldoen?</w:t>
            </w:r>
            <w:r w:rsidR="00C648DA">
              <w:t xml:space="preserve"> Indien u ergens niet aan kunt voldoen, dan vernemen we dat graag inclusief toelichting, want dan zouden we kunnen besluiten om af te zien van die geschiktheidseis.</w:t>
            </w:r>
          </w:p>
        </w:tc>
      </w:tr>
      <w:tr w:rsidR="008F3903" w14:paraId="65671A00" w14:textId="77777777" w:rsidTr="00AE092B">
        <w:tc>
          <w:tcPr>
            <w:tcW w:w="5807" w:type="dxa"/>
            <w:vAlign w:val="center"/>
          </w:tcPr>
          <w:p w14:paraId="6D4DBAB3" w14:textId="45FA09C3" w:rsidR="008F3903" w:rsidRDefault="008F3903" w:rsidP="00D2491D">
            <w:pPr>
              <w:pStyle w:val="Lijstalinea"/>
              <w:numPr>
                <w:ilvl w:val="0"/>
                <w:numId w:val="3"/>
              </w:numPr>
              <w:ind w:left="459"/>
            </w:pPr>
            <w:r w:rsidRPr="00F17D5A">
              <w:t xml:space="preserve">Overleggen van een polis van een verzekering waarin duidelijk is dat u verzekerd bent tegen bedrijfs-/ en beroepsaansprakelijkheid met een dekking van ten minste € </w:t>
            </w:r>
            <w:r w:rsidR="00A12AAD" w:rsidRPr="00F17D5A">
              <w:t>2</w:t>
            </w:r>
            <w:r w:rsidRPr="00F17D5A">
              <w:t>.</w:t>
            </w:r>
            <w:r w:rsidR="00A12AAD" w:rsidRPr="00F17D5A">
              <w:t>50</w:t>
            </w:r>
            <w:r w:rsidRPr="00F17D5A">
              <w:t>0.000,- euro per aanspraak</w:t>
            </w:r>
            <w:r w:rsidR="00A12AAD" w:rsidRPr="00F17D5A">
              <w:t xml:space="preserve"> en een maximum </w:t>
            </w:r>
            <w:r w:rsidR="00F17D5A" w:rsidRPr="00F17D5A">
              <w:t>van € 5.000.000,- per kalenderjaar.</w:t>
            </w:r>
          </w:p>
        </w:tc>
        <w:tc>
          <w:tcPr>
            <w:tcW w:w="3969" w:type="dxa"/>
            <w:vAlign w:val="center"/>
          </w:tcPr>
          <w:p w14:paraId="5A005DBC" w14:textId="77777777" w:rsidR="008F3903" w:rsidRPr="003B3494" w:rsidRDefault="008F3903" w:rsidP="003E5C79">
            <w:pPr>
              <w:rPr>
                <w:i/>
              </w:rPr>
            </w:pPr>
            <w:r w:rsidRPr="003B3494">
              <w:rPr>
                <w:i/>
              </w:rPr>
              <w:t>Ja</w:t>
            </w:r>
          </w:p>
          <w:p w14:paraId="5B18E71D" w14:textId="77777777" w:rsidR="008F3903" w:rsidRPr="003B3494" w:rsidRDefault="008F3903" w:rsidP="003E5C79">
            <w:pPr>
              <w:rPr>
                <w:i/>
              </w:rPr>
            </w:pPr>
            <w:r w:rsidRPr="003B3494">
              <w:rPr>
                <w:i/>
              </w:rPr>
              <w:t>Nee, &lt;licht toe&gt;</w:t>
            </w:r>
          </w:p>
        </w:tc>
      </w:tr>
      <w:tr w:rsidR="008F3903" w14:paraId="180F0E8C" w14:textId="77777777" w:rsidTr="00AE092B">
        <w:tc>
          <w:tcPr>
            <w:tcW w:w="5807" w:type="dxa"/>
            <w:vAlign w:val="center"/>
          </w:tcPr>
          <w:p w14:paraId="3F5D635E" w14:textId="3BCDCB55" w:rsidR="008F3903" w:rsidRPr="00473D76" w:rsidRDefault="008F3903" w:rsidP="008F3903">
            <w:pPr>
              <w:pStyle w:val="Lijstalinea"/>
              <w:numPr>
                <w:ilvl w:val="0"/>
                <w:numId w:val="3"/>
              </w:numPr>
              <w:ind w:left="459"/>
            </w:pPr>
            <w:r w:rsidRPr="00473D76">
              <w:t xml:space="preserve">Overleggen van een referentieopdracht waarin aantoonbaar gemaakt wordt dat u ervaring hebt met </w:t>
            </w:r>
            <w:r>
              <w:t>‘</w:t>
            </w:r>
            <w:r w:rsidR="003C17FF">
              <w:t xml:space="preserve">Levering van </w:t>
            </w:r>
            <w:r w:rsidR="009D33D4">
              <w:t xml:space="preserve">minimaal </w:t>
            </w:r>
            <w:r w:rsidR="00D96370">
              <w:t xml:space="preserve">twee (2) verschillende </w:t>
            </w:r>
            <w:proofErr w:type="spellStart"/>
            <w:r w:rsidR="00BB3DEE" w:rsidRPr="00BB3DEE">
              <w:t>telemonitoring</w:t>
            </w:r>
            <w:proofErr w:type="spellEnd"/>
            <w:r w:rsidR="00BB3DEE" w:rsidRPr="00BB3DEE">
              <w:t xml:space="preserve"> &amp; thuismeetapparatuur</w:t>
            </w:r>
            <w:r w:rsidR="009D33D4">
              <w:t xml:space="preserve"> als beschreven in de scope, </w:t>
            </w:r>
            <w:r w:rsidR="008D553A">
              <w:t xml:space="preserve">in één </w:t>
            </w:r>
            <w:r w:rsidR="00134B1B">
              <w:t xml:space="preserve">(1) </w:t>
            </w:r>
            <w:r w:rsidR="008D553A">
              <w:t xml:space="preserve">opdracht </w:t>
            </w:r>
            <w:r w:rsidR="0016652E">
              <w:t xml:space="preserve">bij een Nederlands ziekenhuis of </w:t>
            </w:r>
            <w:r w:rsidR="00640E9D">
              <w:t xml:space="preserve">een </w:t>
            </w:r>
            <w:r w:rsidR="0016652E">
              <w:t xml:space="preserve">andere </w:t>
            </w:r>
            <w:r w:rsidR="00640E9D">
              <w:t xml:space="preserve">Nederlandse </w:t>
            </w:r>
            <w:r w:rsidR="0016652E">
              <w:t>professionele zorginstelling</w:t>
            </w:r>
            <w:r w:rsidRPr="00473D76">
              <w:t>’.</w:t>
            </w:r>
          </w:p>
        </w:tc>
        <w:tc>
          <w:tcPr>
            <w:tcW w:w="3969" w:type="dxa"/>
            <w:vAlign w:val="center"/>
          </w:tcPr>
          <w:p w14:paraId="7CB9E02A" w14:textId="77777777" w:rsidR="008F3903" w:rsidRPr="003B3494" w:rsidRDefault="008F3903" w:rsidP="003E5C79">
            <w:pPr>
              <w:rPr>
                <w:i/>
              </w:rPr>
            </w:pPr>
            <w:r w:rsidRPr="003B3494">
              <w:rPr>
                <w:i/>
              </w:rPr>
              <w:t>Ja</w:t>
            </w:r>
          </w:p>
          <w:p w14:paraId="01D9B55B" w14:textId="77777777" w:rsidR="008F3903" w:rsidRPr="003B3494" w:rsidRDefault="008F3903" w:rsidP="003E5C79">
            <w:pPr>
              <w:rPr>
                <w:i/>
              </w:rPr>
            </w:pPr>
            <w:r w:rsidRPr="003B3494">
              <w:rPr>
                <w:i/>
              </w:rPr>
              <w:t>Nee, &lt;licht toe&gt;</w:t>
            </w:r>
          </w:p>
        </w:tc>
      </w:tr>
      <w:tr w:rsidR="008F3903" w14:paraId="5B1457D4" w14:textId="77777777" w:rsidTr="00AE092B">
        <w:tc>
          <w:tcPr>
            <w:tcW w:w="5807" w:type="dxa"/>
            <w:vAlign w:val="center"/>
          </w:tcPr>
          <w:p w14:paraId="283555A6" w14:textId="1B2B4E77" w:rsidR="008F3903" w:rsidRDefault="008F3903" w:rsidP="008F3903">
            <w:pPr>
              <w:pStyle w:val="Lijstalinea"/>
              <w:numPr>
                <w:ilvl w:val="0"/>
                <w:numId w:val="3"/>
              </w:numPr>
              <w:ind w:left="459"/>
            </w:pPr>
            <w:r>
              <w:t>Overleggen van een certificaat of anderzijds soortgelijk bewijs dat u beschikt over een kwaliteitsmanagement systeem dat voldoet aan de eisen van ISO</w:t>
            </w:r>
            <w:r w:rsidR="009D33D4">
              <w:t xml:space="preserve"> </w:t>
            </w:r>
            <w:r>
              <w:t>9001</w:t>
            </w:r>
            <w:r w:rsidR="00276472">
              <w:t>/</w:t>
            </w:r>
            <w:r w:rsidR="00C87338">
              <w:t xml:space="preserve"> ISO</w:t>
            </w:r>
            <w:r w:rsidR="009D33D4" w:rsidRPr="009D33D4">
              <w:t>13485</w:t>
            </w:r>
            <w:r w:rsidR="009D33D4">
              <w:t xml:space="preserve"> </w:t>
            </w:r>
            <w:r>
              <w:t>of vergelijkbaar.</w:t>
            </w:r>
          </w:p>
        </w:tc>
        <w:tc>
          <w:tcPr>
            <w:tcW w:w="3969" w:type="dxa"/>
            <w:vAlign w:val="center"/>
          </w:tcPr>
          <w:p w14:paraId="2123971A" w14:textId="77777777" w:rsidR="008F3903" w:rsidRPr="003B3494" w:rsidRDefault="008F3903" w:rsidP="003E5C79">
            <w:pPr>
              <w:rPr>
                <w:i/>
              </w:rPr>
            </w:pPr>
            <w:r w:rsidRPr="003B3494">
              <w:rPr>
                <w:i/>
              </w:rPr>
              <w:t>Ja</w:t>
            </w:r>
          </w:p>
          <w:p w14:paraId="6D687318" w14:textId="77777777" w:rsidR="008F3903" w:rsidRPr="003B3494" w:rsidRDefault="008F3903" w:rsidP="003E5C79">
            <w:pPr>
              <w:rPr>
                <w:i/>
              </w:rPr>
            </w:pPr>
            <w:r w:rsidRPr="003B3494">
              <w:rPr>
                <w:i/>
              </w:rPr>
              <w:t>Nee, &lt;licht toe&gt;</w:t>
            </w:r>
          </w:p>
        </w:tc>
      </w:tr>
      <w:tr w:rsidR="008F3903" w14:paraId="798006B8" w14:textId="77777777" w:rsidTr="00AE092B">
        <w:tc>
          <w:tcPr>
            <w:tcW w:w="5807" w:type="dxa"/>
            <w:vAlign w:val="center"/>
          </w:tcPr>
          <w:p w14:paraId="367A4073" w14:textId="6589CAF1" w:rsidR="008F3903" w:rsidRDefault="008F3903" w:rsidP="008F3903">
            <w:pPr>
              <w:pStyle w:val="Lijstalinea"/>
              <w:numPr>
                <w:ilvl w:val="0"/>
                <w:numId w:val="3"/>
              </w:numPr>
              <w:ind w:left="459"/>
            </w:pPr>
            <w:r>
              <w:t xml:space="preserve">Overleggen van een certificaat of anderzijds soortgelijk bewijs dat u beschikt over een milieumanagement </w:t>
            </w:r>
            <w:r>
              <w:lastRenderedPageBreak/>
              <w:t>systeem dat voldoet aan de eisen van ISO</w:t>
            </w:r>
            <w:r w:rsidR="00D96370">
              <w:t xml:space="preserve"> </w:t>
            </w:r>
            <w:r>
              <w:t>14001 of vergelijkbaar.</w:t>
            </w:r>
          </w:p>
        </w:tc>
        <w:tc>
          <w:tcPr>
            <w:tcW w:w="3969" w:type="dxa"/>
            <w:vAlign w:val="center"/>
          </w:tcPr>
          <w:p w14:paraId="0B074CDA" w14:textId="77777777" w:rsidR="008F3903" w:rsidRPr="003B3494" w:rsidRDefault="008F3903" w:rsidP="003E5C79">
            <w:pPr>
              <w:rPr>
                <w:i/>
              </w:rPr>
            </w:pPr>
            <w:r w:rsidRPr="003B3494">
              <w:rPr>
                <w:i/>
              </w:rPr>
              <w:lastRenderedPageBreak/>
              <w:t>Ja</w:t>
            </w:r>
          </w:p>
          <w:p w14:paraId="321C0F34" w14:textId="77777777" w:rsidR="008F3903" w:rsidRPr="003B3494" w:rsidRDefault="008F3903" w:rsidP="003E5C79">
            <w:pPr>
              <w:rPr>
                <w:i/>
              </w:rPr>
            </w:pPr>
            <w:r w:rsidRPr="003B3494">
              <w:rPr>
                <w:i/>
              </w:rPr>
              <w:t>Nee, &lt;licht toe&gt;</w:t>
            </w:r>
          </w:p>
        </w:tc>
      </w:tr>
      <w:tr w:rsidR="009D33D4" w14:paraId="15BAE6B8" w14:textId="77777777" w:rsidTr="00AE092B">
        <w:tc>
          <w:tcPr>
            <w:tcW w:w="5807" w:type="dxa"/>
            <w:vAlign w:val="center"/>
          </w:tcPr>
          <w:p w14:paraId="3ACE688A" w14:textId="7EEA1095" w:rsidR="009D33D4" w:rsidRDefault="009D33D4" w:rsidP="008F3903">
            <w:pPr>
              <w:pStyle w:val="Lijstalinea"/>
              <w:numPr>
                <w:ilvl w:val="0"/>
                <w:numId w:val="3"/>
              </w:numPr>
              <w:ind w:left="459"/>
            </w:pPr>
            <w:r>
              <w:t xml:space="preserve">Overleggen van een certificaat of anderzijds soortgelijk bewijs dat u beschikt over een </w:t>
            </w:r>
            <w:r w:rsidRPr="009D33D4">
              <w:t>informatiebeveiligings</w:t>
            </w:r>
            <w:r w:rsidR="004749C5">
              <w:t>-</w:t>
            </w:r>
            <w:r w:rsidRPr="009D33D4">
              <w:t>management</w:t>
            </w:r>
            <w:r w:rsidR="00276472">
              <w:t xml:space="preserve"> </w:t>
            </w:r>
            <w:r w:rsidRPr="009D33D4">
              <w:t>syste</w:t>
            </w:r>
            <w:r w:rsidR="00276472">
              <w:t>e</w:t>
            </w:r>
            <w:r w:rsidRPr="009D33D4">
              <w:t>m</w:t>
            </w:r>
            <w:r>
              <w:t xml:space="preserve"> dat voldoet aan de eisen van ISO 27001</w:t>
            </w:r>
            <w:r w:rsidR="00C87338">
              <w:t>/</w:t>
            </w:r>
            <w:r w:rsidR="00C87338" w:rsidRPr="00C87338">
              <w:t>NEN 7510</w:t>
            </w:r>
            <w:r>
              <w:t xml:space="preserve"> of vergelijkbaar.</w:t>
            </w:r>
          </w:p>
        </w:tc>
        <w:tc>
          <w:tcPr>
            <w:tcW w:w="3969" w:type="dxa"/>
            <w:vAlign w:val="center"/>
          </w:tcPr>
          <w:p w14:paraId="422BFB64" w14:textId="77777777" w:rsidR="004749C5" w:rsidRPr="003B3494" w:rsidRDefault="004749C5" w:rsidP="004749C5">
            <w:pPr>
              <w:rPr>
                <w:i/>
              </w:rPr>
            </w:pPr>
            <w:r w:rsidRPr="003B3494">
              <w:rPr>
                <w:i/>
              </w:rPr>
              <w:t>Ja</w:t>
            </w:r>
          </w:p>
          <w:p w14:paraId="1B8D45C9" w14:textId="2C57FCC7" w:rsidR="009D33D4" w:rsidRPr="003B3494" w:rsidRDefault="004749C5" w:rsidP="004749C5">
            <w:pPr>
              <w:rPr>
                <w:i/>
              </w:rPr>
            </w:pPr>
            <w:r w:rsidRPr="003B3494">
              <w:rPr>
                <w:i/>
              </w:rPr>
              <w:t>Nee, &lt;licht toe&gt;</w:t>
            </w:r>
          </w:p>
        </w:tc>
      </w:tr>
      <w:tr w:rsidR="008F3903" w14:paraId="45FB5C7F" w14:textId="77777777" w:rsidTr="00AE092B">
        <w:tc>
          <w:tcPr>
            <w:tcW w:w="5807" w:type="dxa"/>
            <w:vAlign w:val="center"/>
          </w:tcPr>
          <w:p w14:paraId="3F8EAFF6" w14:textId="77777777" w:rsidR="008F3903" w:rsidRDefault="008F3903" w:rsidP="008F3903">
            <w:pPr>
              <w:pStyle w:val="Lijstalinea"/>
              <w:numPr>
                <w:ilvl w:val="0"/>
                <w:numId w:val="3"/>
              </w:numPr>
              <w:ind w:left="459"/>
            </w:pPr>
            <w:r>
              <w:t>Overleggen van een certificaat of anderzijds soortgelijk bewijs dat u beschikt over de voor u branche-specifieke certificeringen en / of lidmaatschappen.</w:t>
            </w:r>
          </w:p>
        </w:tc>
        <w:tc>
          <w:tcPr>
            <w:tcW w:w="3969" w:type="dxa"/>
            <w:vAlign w:val="center"/>
          </w:tcPr>
          <w:p w14:paraId="2EB08C19" w14:textId="0378310F" w:rsidR="008F3903" w:rsidRPr="003B3494" w:rsidRDefault="004749C5" w:rsidP="003E5C79">
            <w:pPr>
              <w:rPr>
                <w:i/>
              </w:rPr>
            </w:pPr>
            <w:r>
              <w:rPr>
                <w:i/>
              </w:rPr>
              <w:t xml:space="preserve">Ja </w:t>
            </w:r>
            <w:r w:rsidR="008F3903">
              <w:rPr>
                <w:i/>
              </w:rPr>
              <w:t>&lt;licht toe welke&gt;</w:t>
            </w:r>
          </w:p>
        </w:tc>
      </w:tr>
    </w:tbl>
    <w:p w14:paraId="57183D91" w14:textId="77777777" w:rsidR="008F3903" w:rsidRDefault="008F3903" w:rsidP="008F3903"/>
    <w:p w14:paraId="7AEC1C25" w14:textId="08C0EE09" w:rsidR="00333D8D" w:rsidRPr="00DD25A2" w:rsidRDefault="007F2657" w:rsidP="00DD25A2">
      <w:pPr>
        <w:pStyle w:val="Kop2"/>
        <w:keepLines w:val="0"/>
        <w:tabs>
          <w:tab w:val="left" w:pos="567"/>
        </w:tabs>
        <w:suppressAutoHyphens/>
        <w:spacing w:before="0" w:line="312" w:lineRule="auto"/>
        <w:rPr>
          <w:rFonts w:ascii="Calibri" w:eastAsia="Times New Roman" w:hAnsi="Calibri" w:cs="Arial"/>
          <w:bCs/>
          <w:color w:val="003C7D"/>
          <w:sz w:val="24"/>
          <w:szCs w:val="20"/>
        </w:rPr>
      </w:pPr>
      <w:bookmarkStart w:id="5" w:name="_Toc117243466"/>
      <w:r w:rsidRPr="00DD25A2">
        <w:rPr>
          <w:rFonts w:ascii="Calibri" w:eastAsia="Times New Roman" w:hAnsi="Calibri" w:cs="Arial"/>
          <w:bCs/>
          <w:color w:val="003C7D"/>
          <w:sz w:val="24"/>
          <w:szCs w:val="20"/>
        </w:rPr>
        <w:t>Functionaliteit en k</w:t>
      </w:r>
      <w:r w:rsidR="00333D8D" w:rsidRPr="00DD25A2">
        <w:rPr>
          <w:rFonts w:ascii="Calibri" w:eastAsia="Times New Roman" w:hAnsi="Calibri" w:cs="Arial"/>
          <w:bCs/>
          <w:color w:val="003C7D"/>
          <w:sz w:val="24"/>
          <w:szCs w:val="20"/>
        </w:rPr>
        <w:t>waliteit</w:t>
      </w:r>
      <w:bookmarkEnd w:id="5"/>
    </w:p>
    <w:p w14:paraId="638474CC" w14:textId="77777777" w:rsidR="007F2657" w:rsidRPr="007F2657" w:rsidRDefault="007F2657" w:rsidP="007F2657"/>
    <w:tbl>
      <w:tblPr>
        <w:tblStyle w:val="Tabelraster"/>
        <w:tblW w:w="9776" w:type="dxa"/>
        <w:tblLook w:val="04A0" w:firstRow="1" w:lastRow="0" w:firstColumn="1" w:lastColumn="0" w:noHBand="0" w:noVBand="1"/>
      </w:tblPr>
      <w:tblGrid>
        <w:gridCol w:w="9776"/>
      </w:tblGrid>
      <w:tr w:rsidR="00333D8D" w:rsidRPr="00F251CB" w14:paraId="6852D225" w14:textId="77777777" w:rsidTr="00AE092B">
        <w:tc>
          <w:tcPr>
            <w:tcW w:w="9776" w:type="dxa"/>
            <w:shd w:val="clear" w:color="auto" w:fill="4472C4" w:themeFill="accent1"/>
          </w:tcPr>
          <w:p w14:paraId="5E9DD720" w14:textId="77777777" w:rsidR="00333D8D" w:rsidRPr="00F251CB" w:rsidRDefault="00333D8D" w:rsidP="003E5C79">
            <w:pPr>
              <w:rPr>
                <w:b/>
                <w:color w:val="FFFFFF" w:themeColor="background1"/>
              </w:rPr>
            </w:pPr>
            <w:r w:rsidRPr="00F251CB">
              <w:rPr>
                <w:b/>
                <w:color w:val="FFFFFF" w:themeColor="background1"/>
              </w:rPr>
              <w:t xml:space="preserve">Eisen aan de </w:t>
            </w:r>
            <w:r>
              <w:rPr>
                <w:b/>
                <w:color w:val="FFFFFF" w:themeColor="background1"/>
              </w:rPr>
              <w:t>producten/apparatuur</w:t>
            </w:r>
          </w:p>
        </w:tc>
      </w:tr>
      <w:tr w:rsidR="00333D8D" w:rsidRPr="00137D23" w14:paraId="6DA34BF7" w14:textId="77777777" w:rsidTr="00AE092B">
        <w:tc>
          <w:tcPr>
            <w:tcW w:w="9776" w:type="dxa"/>
          </w:tcPr>
          <w:p w14:paraId="4C54D605" w14:textId="2A2FCDD6" w:rsidR="00333D8D" w:rsidRPr="00BF72F6" w:rsidRDefault="00763E10" w:rsidP="003E5C79">
            <w:pPr>
              <w:rPr>
                <w:b/>
              </w:rPr>
            </w:pPr>
            <w:r w:rsidRPr="00976A35">
              <w:t>1</w:t>
            </w:r>
            <w:r w:rsidR="00334C30">
              <w:t>3</w:t>
            </w:r>
            <w:r w:rsidR="00333D8D" w:rsidRPr="00976A35">
              <w:t xml:space="preserve">. Kunt u bevestigen dat u aan alle eisen uit het </w:t>
            </w:r>
            <w:r w:rsidR="004F1295">
              <w:t>programma van eisen (</w:t>
            </w:r>
            <w:r w:rsidR="00333D8D" w:rsidRPr="00976A35">
              <w:t>PvE</w:t>
            </w:r>
            <w:r w:rsidR="004F1295">
              <w:t>)</w:t>
            </w:r>
            <w:r w:rsidR="00333D8D" w:rsidRPr="00976A35">
              <w:t xml:space="preserve"> kunt voldoen? Zo nee, kunt u aangeven aan welke eisen u niet kunt voldoen en waarom niet?</w:t>
            </w:r>
          </w:p>
        </w:tc>
      </w:tr>
      <w:tr w:rsidR="00333D8D" w:rsidRPr="00FD1CF5" w14:paraId="7E3AE0FC" w14:textId="77777777" w:rsidTr="00AE092B">
        <w:tc>
          <w:tcPr>
            <w:tcW w:w="9776" w:type="dxa"/>
          </w:tcPr>
          <w:p w14:paraId="2CA62DE1" w14:textId="77777777" w:rsidR="00333D8D" w:rsidRPr="00FD1CF5" w:rsidRDefault="00333D8D" w:rsidP="003E5C79">
            <w:pPr>
              <w:rPr>
                <w:i/>
              </w:rPr>
            </w:pPr>
            <w:r w:rsidRPr="00FD1CF5">
              <w:rPr>
                <w:i/>
              </w:rPr>
              <w:t>&lt;</w:t>
            </w:r>
            <w:r>
              <w:rPr>
                <w:i/>
              </w:rPr>
              <w:t>V</w:t>
            </w:r>
            <w:r w:rsidRPr="00FD1CF5">
              <w:rPr>
                <w:i/>
              </w:rPr>
              <w:t>ul in&gt;</w:t>
            </w:r>
          </w:p>
        </w:tc>
      </w:tr>
      <w:tr w:rsidR="00333D8D" w:rsidRPr="00137D23" w14:paraId="4DD616EE" w14:textId="77777777" w:rsidTr="00AE092B">
        <w:tc>
          <w:tcPr>
            <w:tcW w:w="9776" w:type="dxa"/>
          </w:tcPr>
          <w:p w14:paraId="030ABBDF" w14:textId="0273D717" w:rsidR="00333D8D" w:rsidRPr="00BF72F6" w:rsidRDefault="00333D8D" w:rsidP="003E5C79">
            <w:pPr>
              <w:rPr>
                <w:b/>
              </w:rPr>
            </w:pPr>
            <w:r>
              <w:t>1</w:t>
            </w:r>
            <w:r w:rsidR="00334C30">
              <w:t>4</w:t>
            </w:r>
            <w:r w:rsidR="00E7523E">
              <w:t>.</w:t>
            </w:r>
            <w:r>
              <w:t xml:space="preserve"> </w:t>
            </w:r>
            <w:r w:rsidRPr="00BF72F6">
              <w:t xml:space="preserve">Welke eisen </w:t>
            </w:r>
            <w:r w:rsidRPr="00083271">
              <w:t xml:space="preserve">zou het </w:t>
            </w:r>
            <w:r w:rsidRPr="00611237">
              <w:t>LUMC aanvullend moeten</w:t>
            </w:r>
            <w:r w:rsidRPr="00083271">
              <w:t xml:space="preserve"> stellen t.a.v. de functionaliteit en kwaliteit van de gevraagde producten/diensten</w:t>
            </w:r>
            <w:r w:rsidR="00083271" w:rsidRPr="00083271">
              <w:t>, welke door het LUMC niet in het</w:t>
            </w:r>
            <w:r w:rsidR="00083271">
              <w:t xml:space="preserve"> concept PvE zijn beschreven</w:t>
            </w:r>
            <w:r w:rsidRPr="00BF72F6">
              <w:t>?</w:t>
            </w:r>
          </w:p>
        </w:tc>
      </w:tr>
      <w:tr w:rsidR="00333D8D" w:rsidRPr="00FD1CF5" w14:paraId="42C5A23F" w14:textId="77777777" w:rsidTr="00AE092B">
        <w:tc>
          <w:tcPr>
            <w:tcW w:w="9776" w:type="dxa"/>
          </w:tcPr>
          <w:p w14:paraId="293A75CA" w14:textId="77777777" w:rsidR="00333D8D" w:rsidRPr="00FD1CF5" w:rsidRDefault="00333D8D" w:rsidP="003E5C79">
            <w:pPr>
              <w:rPr>
                <w:i/>
              </w:rPr>
            </w:pPr>
            <w:r w:rsidRPr="00FD1CF5">
              <w:rPr>
                <w:i/>
              </w:rPr>
              <w:t>&lt;</w:t>
            </w:r>
            <w:r>
              <w:rPr>
                <w:i/>
              </w:rPr>
              <w:t>V</w:t>
            </w:r>
            <w:r w:rsidRPr="00FD1CF5">
              <w:rPr>
                <w:i/>
              </w:rPr>
              <w:t>ul in&gt;</w:t>
            </w:r>
          </w:p>
        </w:tc>
      </w:tr>
      <w:tr w:rsidR="00333D8D" w:rsidRPr="00137D23" w14:paraId="733D99AC" w14:textId="77777777" w:rsidTr="00AE092B">
        <w:tc>
          <w:tcPr>
            <w:tcW w:w="9776" w:type="dxa"/>
          </w:tcPr>
          <w:p w14:paraId="32EE18E3" w14:textId="2FAD2EC6" w:rsidR="00333D8D" w:rsidRPr="00BF72F6" w:rsidRDefault="00A17C3E" w:rsidP="003E5C79">
            <w:pPr>
              <w:rPr>
                <w:b/>
              </w:rPr>
            </w:pPr>
            <w:r w:rsidRPr="00A17C3E">
              <w:rPr>
                <w:bCs/>
              </w:rPr>
              <w:t>1</w:t>
            </w:r>
            <w:r w:rsidR="00334C30">
              <w:rPr>
                <w:bCs/>
              </w:rPr>
              <w:t>5</w:t>
            </w:r>
            <w:r w:rsidRPr="00A17C3E">
              <w:rPr>
                <w:bCs/>
              </w:rPr>
              <w:t>. W</w:t>
            </w:r>
            <w:r w:rsidRPr="00BF72F6">
              <w:t xml:space="preserve">elke eisen zou </w:t>
            </w:r>
            <w:r>
              <w:t xml:space="preserve">het LUMC volgens u juist </w:t>
            </w:r>
            <w:r w:rsidRPr="00333D8D">
              <w:rPr>
                <w:b/>
                <w:bCs/>
              </w:rPr>
              <w:t xml:space="preserve">niet </w:t>
            </w:r>
            <w:r w:rsidRPr="00BF72F6">
              <w:t xml:space="preserve">moeten stellen t.a.v. de </w:t>
            </w:r>
            <w:r>
              <w:t xml:space="preserve">functionaliteit en </w:t>
            </w:r>
            <w:r w:rsidRPr="00BF72F6">
              <w:t xml:space="preserve">kwaliteit van de gevraagde </w:t>
            </w:r>
            <w:r>
              <w:t>producten/diensten</w:t>
            </w:r>
            <w:r w:rsidRPr="00BF72F6">
              <w:t>?</w:t>
            </w:r>
            <w:r>
              <w:t xml:space="preserve"> En waarom niet (</w:t>
            </w:r>
            <w:r w:rsidR="00F43175">
              <w:t>h</w:t>
            </w:r>
            <w:r w:rsidR="00D2491D">
              <w:t>eeft die eis volgens u</w:t>
            </w:r>
            <w:r>
              <w:t xml:space="preserve"> geen meerwaarde? Kunt u daaraan op dit moment niet voldoen? </w:t>
            </w:r>
            <w:r w:rsidR="00976A35">
              <w:t>Is er een a</w:t>
            </w:r>
            <w:r>
              <w:t>ndere reden)?</w:t>
            </w:r>
          </w:p>
        </w:tc>
      </w:tr>
      <w:tr w:rsidR="00333D8D" w:rsidRPr="00FD1CF5" w14:paraId="55B9C345" w14:textId="77777777" w:rsidTr="00AE092B">
        <w:tc>
          <w:tcPr>
            <w:tcW w:w="9776" w:type="dxa"/>
          </w:tcPr>
          <w:p w14:paraId="1D3D5A31" w14:textId="77777777" w:rsidR="00333D8D" w:rsidRPr="00FD1CF5" w:rsidRDefault="00333D8D" w:rsidP="003E5C79">
            <w:pPr>
              <w:rPr>
                <w:i/>
              </w:rPr>
            </w:pPr>
            <w:r w:rsidRPr="00FD1CF5">
              <w:rPr>
                <w:i/>
              </w:rPr>
              <w:t>&lt;</w:t>
            </w:r>
            <w:r>
              <w:rPr>
                <w:i/>
              </w:rPr>
              <w:t>V</w:t>
            </w:r>
            <w:r w:rsidRPr="00FD1CF5">
              <w:rPr>
                <w:i/>
              </w:rPr>
              <w:t>ul in&gt;</w:t>
            </w:r>
          </w:p>
        </w:tc>
      </w:tr>
    </w:tbl>
    <w:p w14:paraId="5285141E" w14:textId="77777777" w:rsidR="00333D8D" w:rsidRDefault="00333D8D" w:rsidP="00333D8D"/>
    <w:tbl>
      <w:tblPr>
        <w:tblStyle w:val="Tabelraster"/>
        <w:tblW w:w="9776" w:type="dxa"/>
        <w:tblLook w:val="04A0" w:firstRow="1" w:lastRow="0" w:firstColumn="1" w:lastColumn="0" w:noHBand="0" w:noVBand="1"/>
      </w:tblPr>
      <w:tblGrid>
        <w:gridCol w:w="9776"/>
      </w:tblGrid>
      <w:tr w:rsidR="004157E8" w:rsidRPr="00F251CB" w14:paraId="058881B7" w14:textId="77777777" w:rsidTr="009510C3">
        <w:tc>
          <w:tcPr>
            <w:tcW w:w="9776" w:type="dxa"/>
            <w:shd w:val="clear" w:color="auto" w:fill="4472C4" w:themeFill="accent1"/>
          </w:tcPr>
          <w:p w14:paraId="4D746661" w14:textId="2E162190" w:rsidR="004157E8" w:rsidRPr="00F251CB" w:rsidRDefault="004157E8" w:rsidP="009510C3">
            <w:pPr>
              <w:rPr>
                <w:b/>
                <w:color w:val="FFFFFF" w:themeColor="background1"/>
              </w:rPr>
            </w:pPr>
            <w:r>
              <w:rPr>
                <w:b/>
                <w:color w:val="FFFFFF" w:themeColor="background1"/>
              </w:rPr>
              <w:t>Garantietermijn</w:t>
            </w:r>
          </w:p>
        </w:tc>
      </w:tr>
      <w:tr w:rsidR="004157E8" w:rsidRPr="00FD1CF5" w14:paraId="4C6CED4E" w14:textId="77777777" w:rsidTr="009510C3">
        <w:tc>
          <w:tcPr>
            <w:tcW w:w="9776" w:type="dxa"/>
          </w:tcPr>
          <w:p w14:paraId="60E5013A" w14:textId="1094FEC7" w:rsidR="004157E8" w:rsidRPr="00FD1CF5" w:rsidRDefault="004157E8" w:rsidP="009510C3">
            <w:pPr>
              <w:rPr>
                <w:i/>
              </w:rPr>
            </w:pPr>
            <w:r>
              <w:t>1</w:t>
            </w:r>
            <w:r w:rsidR="00334C30">
              <w:t>6</w:t>
            </w:r>
            <w:r>
              <w:t xml:space="preserve">. </w:t>
            </w:r>
            <w:r w:rsidR="007867F4">
              <w:t xml:space="preserve">Hoe lang geeft u </w:t>
            </w:r>
            <w:r w:rsidR="00502B60">
              <w:t>fabrieks</w:t>
            </w:r>
            <w:r>
              <w:t xml:space="preserve">garantie </w:t>
            </w:r>
            <w:r w:rsidR="007867F4">
              <w:t xml:space="preserve">op de </w:t>
            </w:r>
            <w:proofErr w:type="spellStart"/>
            <w:r w:rsidR="00BB3DEE" w:rsidRPr="00BB3DEE">
              <w:t>telemonitoring</w:t>
            </w:r>
            <w:proofErr w:type="spellEnd"/>
            <w:r w:rsidR="00BB3DEE" w:rsidRPr="00BB3DEE">
              <w:t xml:space="preserve"> &amp; thuismeetapparatuur</w:t>
            </w:r>
            <w:r w:rsidR="00BB3DEE">
              <w:t xml:space="preserve"> </w:t>
            </w:r>
            <w:r w:rsidR="00502B60">
              <w:t>en dus vanaf welk moment zou volgens u het onderhoudscontract in moeten gaan (of althans, de financiële verrekening daarvan)?</w:t>
            </w:r>
            <w:r w:rsidR="007867F4">
              <w:t xml:space="preserve"> </w:t>
            </w:r>
          </w:p>
        </w:tc>
      </w:tr>
      <w:tr w:rsidR="004157E8" w:rsidRPr="00FD1CF5" w14:paraId="56326FF1" w14:textId="77777777" w:rsidTr="009510C3">
        <w:tc>
          <w:tcPr>
            <w:tcW w:w="9776" w:type="dxa"/>
          </w:tcPr>
          <w:p w14:paraId="09D89E02" w14:textId="77777777" w:rsidR="004157E8" w:rsidRPr="00FD1CF5" w:rsidRDefault="004157E8" w:rsidP="009510C3">
            <w:pPr>
              <w:rPr>
                <w:i/>
              </w:rPr>
            </w:pPr>
            <w:r w:rsidRPr="00FD1CF5">
              <w:rPr>
                <w:i/>
              </w:rPr>
              <w:t>&lt;</w:t>
            </w:r>
            <w:r>
              <w:rPr>
                <w:i/>
              </w:rPr>
              <w:t>V</w:t>
            </w:r>
            <w:r w:rsidRPr="00FD1CF5">
              <w:rPr>
                <w:i/>
              </w:rPr>
              <w:t>ul in&gt;</w:t>
            </w:r>
          </w:p>
        </w:tc>
      </w:tr>
    </w:tbl>
    <w:p w14:paraId="5BF12710" w14:textId="77777777" w:rsidR="004157E8" w:rsidRDefault="004157E8" w:rsidP="008F3903"/>
    <w:tbl>
      <w:tblPr>
        <w:tblStyle w:val="Tabelraster"/>
        <w:tblW w:w="9776" w:type="dxa"/>
        <w:tblLook w:val="04A0" w:firstRow="1" w:lastRow="0" w:firstColumn="1" w:lastColumn="0" w:noHBand="0" w:noVBand="1"/>
      </w:tblPr>
      <w:tblGrid>
        <w:gridCol w:w="9776"/>
      </w:tblGrid>
      <w:tr w:rsidR="007F2657" w:rsidRPr="00F251CB" w14:paraId="600D468E" w14:textId="77777777" w:rsidTr="00AE092B">
        <w:tc>
          <w:tcPr>
            <w:tcW w:w="9776" w:type="dxa"/>
            <w:shd w:val="clear" w:color="auto" w:fill="4472C4" w:themeFill="accent1"/>
          </w:tcPr>
          <w:p w14:paraId="6BE58ADE" w14:textId="6A33244F" w:rsidR="007F2657" w:rsidRPr="00F251CB" w:rsidRDefault="007F2657" w:rsidP="003E5C79">
            <w:pPr>
              <w:rPr>
                <w:b/>
                <w:color w:val="FFFFFF" w:themeColor="background1"/>
              </w:rPr>
            </w:pPr>
            <w:r>
              <w:rPr>
                <w:b/>
                <w:color w:val="FFFFFF" w:themeColor="background1"/>
              </w:rPr>
              <w:t>Innovaties</w:t>
            </w:r>
          </w:p>
        </w:tc>
      </w:tr>
      <w:tr w:rsidR="007F2657" w:rsidRPr="00FD1CF5" w14:paraId="54E4BB69" w14:textId="77777777" w:rsidTr="00AE092B">
        <w:tc>
          <w:tcPr>
            <w:tcW w:w="9776" w:type="dxa"/>
          </w:tcPr>
          <w:p w14:paraId="5BDD53CD" w14:textId="57A7C643" w:rsidR="007F2657" w:rsidRPr="00FD1CF5" w:rsidRDefault="007F2657" w:rsidP="003E5C79">
            <w:pPr>
              <w:rPr>
                <w:i/>
              </w:rPr>
            </w:pPr>
            <w:r>
              <w:t>1</w:t>
            </w:r>
            <w:r w:rsidR="00334C30">
              <w:t>7</w:t>
            </w:r>
            <w:r>
              <w:t xml:space="preserve">. Kunt u aangeven met welke innovaties we rekening moeten houden en wanneer die op de </w:t>
            </w:r>
            <w:proofErr w:type="spellStart"/>
            <w:r>
              <w:t>roadmap</w:t>
            </w:r>
            <w:proofErr w:type="spellEnd"/>
            <w:r>
              <w:t xml:space="preserve"> staan om te effecturen?</w:t>
            </w:r>
          </w:p>
        </w:tc>
      </w:tr>
      <w:tr w:rsidR="007F2657" w:rsidRPr="00FD1CF5" w14:paraId="3C9DB1A0" w14:textId="77777777" w:rsidTr="00AE092B">
        <w:tc>
          <w:tcPr>
            <w:tcW w:w="9776" w:type="dxa"/>
          </w:tcPr>
          <w:p w14:paraId="65F6801C" w14:textId="77777777" w:rsidR="007F2657" w:rsidRPr="00FD1CF5" w:rsidRDefault="007F2657" w:rsidP="003E5C79">
            <w:pPr>
              <w:rPr>
                <w:i/>
              </w:rPr>
            </w:pPr>
            <w:r w:rsidRPr="00FD1CF5">
              <w:rPr>
                <w:i/>
              </w:rPr>
              <w:t>&lt;</w:t>
            </w:r>
            <w:r>
              <w:rPr>
                <w:i/>
              </w:rPr>
              <w:t>V</w:t>
            </w:r>
            <w:r w:rsidRPr="00FD1CF5">
              <w:rPr>
                <w:i/>
              </w:rPr>
              <w:t>ul in&gt;</w:t>
            </w:r>
          </w:p>
        </w:tc>
      </w:tr>
    </w:tbl>
    <w:p w14:paraId="0D522C10" w14:textId="77777777" w:rsidR="007F2657" w:rsidRDefault="007F2657" w:rsidP="008F3903"/>
    <w:p w14:paraId="7CC35C15" w14:textId="3B7374E3" w:rsidR="00D035ED" w:rsidRPr="00DD25A2" w:rsidRDefault="00D035ED" w:rsidP="00D035ED">
      <w:pPr>
        <w:pStyle w:val="Kop2"/>
        <w:keepLines w:val="0"/>
        <w:tabs>
          <w:tab w:val="left" w:pos="567"/>
        </w:tabs>
        <w:suppressAutoHyphens/>
        <w:spacing w:before="0" w:line="312" w:lineRule="auto"/>
        <w:rPr>
          <w:rFonts w:ascii="Calibri" w:eastAsia="Times New Roman" w:hAnsi="Calibri" w:cs="Arial"/>
          <w:bCs/>
          <w:color w:val="003C7D"/>
          <w:sz w:val="24"/>
          <w:szCs w:val="20"/>
        </w:rPr>
      </w:pPr>
      <w:r>
        <w:rPr>
          <w:rFonts w:ascii="Calibri" w:eastAsia="Times New Roman" w:hAnsi="Calibri" w:cs="Arial"/>
          <w:bCs/>
          <w:color w:val="003C7D"/>
          <w:sz w:val="24"/>
          <w:szCs w:val="20"/>
        </w:rPr>
        <w:t>Levertijd</w:t>
      </w:r>
    </w:p>
    <w:p w14:paraId="6DB0870A" w14:textId="77777777" w:rsidR="00D035ED" w:rsidRPr="000F15B8" w:rsidRDefault="00D035ED" w:rsidP="00D035ED">
      <w:pPr>
        <w:rPr>
          <w:b/>
          <w:sz w:val="24"/>
          <w:szCs w:val="24"/>
        </w:rPr>
      </w:pPr>
    </w:p>
    <w:tbl>
      <w:tblPr>
        <w:tblStyle w:val="Tabelraster"/>
        <w:tblW w:w="9776" w:type="dxa"/>
        <w:tblLook w:val="04A0" w:firstRow="1" w:lastRow="0" w:firstColumn="1" w:lastColumn="0" w:noHBand="0" w:noVBand="1"/>
      </w:tblPr>
      <w:tblGrid>
        <w:gridCol w:w="9776"/>
      </w:tblGrid>
      <w:tr w:rsidR="00D035ED" w:rsidRPr="00F251CB" w14:paraId="40739DCD" w14:textId="77777777" w:rsidTr="009510C3">
        <w:tc>
          <w:tcPr>
            <w:tcW w:w="9776" w:type="dxa"/>
            <w:shd w:val="clear" w:color="auto" w:fill="4472C4" w:themeFill="accent1"/>
          </w:tcPr>
          <w:p w14:paraId="28397CC0" w14:textId="79513D07" w:rsidR="00D035ED" w:rsidRPr="00F251CB" w:rsidRDefault="00767789" w:rsidP="009510C3">
            <w:pPr>
              <w:rPr>
                <w:b/>
                <w:color w:val="FFFFFF" w:themeColor="background1"/>
              </w:rPr>
            </w:pPr>
            <w:r>
              <w:rPr>
                <w:b/>
                <w:color w:val="FFFFFF" w:themeColor="background1"/>
              </w:rPr>
              <w:t>L</w:t>
            </w:r>
            <w:r w:rsidR="00D035ED">
              <w:rPr>
                <w:b/>
                <w:color w:val="FFFFFF" w:themeColor="background1"/>
              </w:rPr>
              <w:t>evertijd</w:t>
            </w:r>
            <w:r>
              <w:rPr>
                <w:b/>
                <w:color w:val="FFFFFF" w:themeColor="background1"/>
              </w:rPr>
              <w:t>en</w:t>
            </w:r>
          </w:p>
        </w:tc>
      </w:tr>
      <w:tr w:rsidR="00D035ED" w:rsidRPr="00137D23" w14:paraId="0C61A58E" w14:textId="77777777" w:rsidTr="009510C3">
        <w:tc>
          <w:tcPr>
            <w:tcW w:w="9776" w:type="dxa"/>
          </w:tcPr>
          <w:p w14:paraId="2E79A953" w14:textId="4005FE01" w:rsidR="00D035ED" w:rsidRPr="00D035ED" w:rsidRDefault="00D035ED" w:rsidP="009510C3">
            <w:r w:rsidRPr="00D035ED">
              <w:t>1</w:t>
            </w:r>
            <w:r w:rsidR="00334C30">
              <w:t>8</w:t>
            </w:r>
            <w:r w:rsidRPr="00D035ED">
              <w:t>. Welke levertijd van</w:t>
            </w:r>
            <w:r w:rsidR="00915E70">
              <w:t xml:space="preserve"> de </w:t>
            </w:r>
            <w:proofErr w:type="spellStart"/>
            <w:r w:rsidR="00BB3DEE" w:rsidRPr="00BB3DEE">
              <w:t>telemonitoring</w:t>
            </w:r>
            <w:proofErr w:type="spellEnd"/>
            <w:r w:rsidR="00BB3DEE" w:rsidRPr="00BB3DEE">
              <w:t xml:space="preserve"> &amp; thuismeetapparatuur</w:t>
            </w:r>
            <w:r w:rsidR="00BB3DEE">
              <w:t xml:space="preserve"> </w:t>
            </w:r>
            <w:r w:rsidR="00EF7662">
              <w:t>kunt u garanderen nadat het contract is gesloten en u de inkooporder heeft ontvangen?</w:t>
            </w:r>
          </w:p>
        </w:tc>
      </w:tr>
      <w:tr w:rsidR="002E3CC6" w:rsidRPr="00FD1CF5" w14:paraId="7689200B" w14:textId="77777777" w:rsidTr="009510C3">
        <w:tc>
          <w:tcPr>
            <w:tcW w:w="9776" w:type="dxa"/>
          </w:tcPr>
          <w:p w14:paraId="6F74FFE0" w14:textId="77777777" w:rsidR="002E3CC6" w:rsidRPr="00FD1CF5" w:rsidRDefault="002E3CC6" w:rsidP="009510C3">
            <w:pPr>
              <w:rPr>
                <w:i/>
              </w:rPr>
            </w:pPr>
            <w:r w:rsidRPr="00FD1CF5">
              <w:rPr>
                <w:i/>
              </w:rPr>
              <w:t>&lt;</w:t>
            </w:r>
            <w:r>
              <w:rPr>
                <w:i/>
              </w:rPr>
              <w:t>V</w:t>
            </w:r>
            <w:r w:rsidRPr="00FD1CF5">
              <w:rPr>
                <w:i/>
              </w:rPr>
              <w:t>ul in&gt;</w:t>
            </w:r>
          </w:p>
        </w:tc>
      </w:tr>
      <w:tr w:rsidR="00D035ED" w:rsidRPr="00FD1CF5" w14:paraId="6B925A14" w14:textId="77777777" w:rsidTr="009510C3">
        <w:tc>
          <w:tcPr>
            <w:tcW w:w="9776" w:type="dxa"/>
          </w:tcPr>
          <w:p w14:paraId="1918E83E" w14:textId="0EF1D1F4" w:rsidR="00D035ED" w:rsidRPr="002E3CC6" w:rsidRDefault="004749C5" w:rsidP="009510C3">
            <w:pPr>
              <w:rPr>
                <w:iCs/>
              </w:rPr>
            </w:pPr>
            <w:r>
              <w:rPr>
                <w:iCs/>
              </w:rPr>
              <w:t>1</w:t>
            </w:r>
            <w:r w:rsidR="00334C30">
              <w:rPr>
                <w:iCs/>
              </w:rPr>
              <w:t>9</w:t>
            </w:r>
            <w:r w:rsidR="002E3CC6" w:rsidRPr="002E3CC6">
              <w:rPr>
                <w:iCs/>
              </w:rPr>
              <w:t>.</w:t>
            </w:r>
            <w:r w:rsidR="002E3CC6">
              <w:rPr>
                <w:iCs/>
              </w:rPr>
              <w:t xml:space="preserve"> Kunt u aangeven </w:t>
            </w:r>
            <w:r w:rsidR="00E33662">
              <w:rPr>
                <w:iCs/>
              </w:rPr>
              <w:t>h</w:t>
            </w:r>
            <w:r w:rsidR="002E3CC6">
              <w:rPr>
                <w:iCs/>
              </w:rPr>
              <w:t xml:space="preserve">oe de </w:t>
            </w:r>
            <w:r w:rsidR="00E33662">
              <w:rPr>
                <w:iCs/>
              </w:rPr>
              <w:t xml:space="preserve">hierboven genoemde levertijd </w:t>
            </w:r>
            <w:r w:rsidR="002E3CC6">
              <w:rPr>
                <w:iCs/>
              </w:rPr>
              <w:t xml:space="preserve">ingekort </w:t>
            </w:r>
            <w:r w:rsidR="00E33662">
              <w:rPr>
                <w:iCs/>
              </w:rPr>
              <w:t xml:space="preserve">zou </w:t>
            </w:r>
            <w:r w:rsidR="002E3CC6">
              <w:rPr>
                <w:iCs/>
              </w:rPr>
              <w:t>kunnen worden</w:t>
            </w:r>
            <w:r w:rsidR="00E33662">
              <w:rPr>
                <w:iCs/>
              </w:rPr>
              <w:t>? En met hoeveel</w:t>
            </w:r>
            <w:r w:rsidR="00B21822">
              <w:rPr>
                <w:iCs/>
              </w:rPr>
              <w:t xml:space="preserve"> dagen/weken</w:t>
            </w:r>
            <w:r w:rsidR="00E33662">
              <w:rPr>
                <w:iCs/>
              </w:rPr>
              <w:t>?</w:t>
            </w:r>
          </w:p>
        </w:tc>
      </w:tr>
      <w:tr w:rsidR="00E33662" w:rsidRPr="00137D23" w14:paraId="75125DB8" w14:textId="77777777" w:rsidTr="009510C3">
        <w:tc>
          <w:tcPr>
            <w:tcW w:w="9776" w:type="dxa"/>
          </w:tcPr>
          <w:p w14:paraId="68969D03" w14:textId="1EE94097" w:rsidR="00E33662" w:rsidRPr="000F15B8" w:rsidRDefault="00E33662" w:rsidP="00E33662">
            <w:pPr>
              <w:rPr>
                <w:b/>
                <w:bCs/>
              </w:rPr>
            </w:pPr>
            <w:r w:rsidRPr="00FD1CF5">
              <w:rPr>
                <w:i/>
              </w:rPr>
              <w:t>&lt;</w:t>
            </w:r>
            <w:r>
              <w:rPr>
                <w:i/>
              </w:rPr>
              <w:t>V</w:t>
            </w:r>
            <w:r w:rsidRPr="00FD1CF5">
              <w:rPr>
                <w:i/>
              </w:rPr>
              <w:t>ul in&gt;</w:t>
            </w:r>
          </w:p>
        </w:tc>
      </w:tr>
      <w:tr w:rsidR="000122A0" w:rsidRPr="00137D23" w14:paraId="11839768" w14:textId="77777777" w:rsidTr="009510C3">
        <w:tc>
          <w:tcPr>
            <w:tcW w:w="9776" w:type="dxa"/>
          </w:tcPr>
          <w:p w14:paraId="14B57CDB" w14:textId="57308E59" w:rsidR="000122A0" w:rsidRPr="00FD1CF5" w:rsidRDefault="00334C30" w:rsidP="000122A0">
            <w:pPr>
              <w:rPr>
                <w:i/>
              </w:rPr>
            </w:pPr>
            <w:r>
              <w:rPr>
                <w:iCs/>
              </w:rPr>
              <w:t>20</w:t>
            </w:r>
            <w:r w:rsidR="00925A93" w:rsidRPr="002E3CC6">
              <w:rPr>
                <w:iCs/>
              </w:rPr>
              <w:t>.</w:t>
            </w:r>
            <w:r w:rsidR="00925A93">
              <w:rPr>
                <w:iCs/>
              </w:rPr>
              <w:t xml:space="preserve"> Kunt u aangeven welke onderdelen het vaakst vervangen moeten worden (onderhoud) en hoe lang de levertijd van die onderdelen doorgaans is?</w:t>
            </w:r>
          </w:p>
        </w:tc>
      </w:tr>
      <w:tr w:rsidR="000122A0" w:rsidRPr="00137D23" w14:paraId="12B1261A" w14:textId="77777777" w:rsidTr="009510C3">
        <w:tc>
          <w:tcPr>
            <w:tcW w:w="9776" w:type="dxa"/>
          </w:tcPr>
          <w:p w14:paraId="7CEC5CCD" w14:textId="310F7037" w:rsidR="000122A0" w:rsidRPr="002E3CC6" w:rsidRDefault="000122A0" w:rsidP="000122A0">
            <w:pPr>
              <w:rPr>
                <w:iCs/>
              </w:rPr>
            </w:pPr>
            <w:r w:rsidRPr="00FD1CF5">
              <w:rPr>
                <w:i/>
              </w:rPr>
              <w:t>&lt;</w:t>
            </w:r>
            <w:r>
              <w:rPr>
                <w:i/>
              </w:rPr>
              <w:t>V</w:t>
            </w:r>
            <w:r w:rsidRPr="00FD1CF5">
              <w:rPr>
                <w:i/>
              </w:rPr>
              <w:t>ul in&gt;</w:t>
            </w:r>
          </w:p>
        </w:tc>
      </w:tr>
    </w:tbl>
    <w:p w14:paraId="0402C18D" w14:textId="77777777" w:rsidR="002D5797" w:rsidRDefault="002D5797" w:rsidP="00D035ED"/>
    <w:tbl>
      <w:tblPr>
        <w:tblStyle w:val="Tabelraster"/>
        <w:tblW w:w="9776" w:type="dxa"/>
        <w:tblLook w:val="04A0" w:firstRow="1" w:lastRow="0" w:firstColumn="1" w:lastColumn="0" w:noHBand="0" w:noVBand="1"/>
      </w:tblPr>
      <w:tblGrid>
        <w:gridCol w:w="9776"/>
      </w:tblGrid>
      <w:tr w:rsidR="000338FA" w:rsidRPr="00F251CB" w14:paraId="12F7F8BC" w14:textId="77777777" w:rsidTr="00F901EA">
        <w:tc>
          <w:tcPr>
            <w:tcW w:w="9776" w:type="dxa"/>
            <w:shd w:val="clear" w:color="auto" w:fill="4472C4" w:themeFill="accent1"/>
          </w:tcPr>
          <w:p w14:paraId="18BFD917" w14:textId="03D7F1CA" w:rsidR="000338FA" w:rsidRPr="00F251CB" w:rsidRDefault="000338FA" w:rsidP="00F901EA">
            <w:pPr>
              <w:rPr>
                <w:b/>
                <w:color w:val="FFFFFF" w:themeColor="background1"/>
              </w:rPr>
            </w:pPr>
            <w:r>
              <w:rPr>
                <w:b/>
                <w:color w:val="FFFFFF" w:themeColor="background1"/>
              </w:rPr>
              <w:t>Test</w:t>
            </w:r>
            <w:r w:rsidR="00F3258D">
              <w:rPr>
                <w:b/>
                <w:color w:val="FFFFFF" w:themeColor="background1"/>
              </w:rPr>
              <w:t>en</w:t>
            </w:r>
          </w:p>
        </w:tc>
      </w:tr>
      <w:tr w:rsidR="000338FA" w:rsidRPr="00137D23" w14:paraId="0CEF2A2D" w14:textId="77777777" w:rsidTr="00F901EA">
        <w:tc>
          <w:tcPr>
            <w:tcW w:w="9776" w:type="dxa"/>
          </w:tcPr>
          <w:p w14:paraId="4E0E12AC" w14:textId="425BFFCD" w:rsidR="000338FA" w:rsidRPr="00D035ED" w:rsidRDefault="000338FA" w:rsidP="00F901EA">
            <w:r>
              <w:t>2</w:t>
            </w:r>
            <w:r w:rsidR="00334C30">
              <w:t>1</w:t>
            </w:r>
            <w:r w:rsidRPr="00D035ED">
              <w:t xml:space="preserve">. </w:t>
            </w:r>
            <w:r>
              <w:t>Het LUMC is voornemens om alle aangeboden</w:t>
            </w:r>
            <w:r w:rsidR="00915E70">
              <w:t xml:space="preserve"> </w:t>
            </w:r>
            <w:proofErr w:type="spellStart"/>
            <w:r w:rsidR="00BB3DEE" w:rsidRPr="00BB3DEE">
              <w:t>telemonitoring</w:t>
            </w:r>
            <w:proofErr w:type="spellEnd"/>
            <w:r w:rsidR="00BB3DEE" w:rsidRPr="00BB3DEE">
              <w:t xml:space="preserve"> &amp; thuismeetapparatuur</w:t>
            </w:r>
            <w:r w:rsidR="00BB3DEE">
              <w:t xml:space="preserve"> </w:t>
            </w:r>
            <w:r w:rsidR="00F3258D">
              <w:t xml:space="preserve">te testen gedurende de aanbesteding. </w:t>
            </w:r>
            <w:r w:rsidR="00CD5908">
              <w:t>Deze test zal van invloed zijn op de definitieve beoordeling</w:t>
            </w:r>
            <w:r w:rsidR="000D38D4">
              <w:t xml:space="preserve"> </w:t>
            </w:r>
            <w:r w:rsidR="00CD5908">
              <w:t xml:space="preserve">en gunning. </w:t>
            </w:r>
            <w:r w:rsidR="00F3258D">
              <w:t xml:space="preserve">Kunt u aangeven </w:t>
            </w:r>
            <w:r w:rsidR="0054662B">
              <w:t>of u binnen 1 week nadat</w:t>
            </w:r>
            <w:r w:rsidR="00BE0A27">
              <w:t xml:space="preserve"> u uw inschrijving heeft ingediend</w:t>
            </w:r>
            <w:r w:rsidR="0054662B">
              <w:t>,</w:t>
            </w:r>
            <w:r w:rsidR="000D38D4">
              <w:t xml:space="preserve"> </w:t>
            </w:r>
            <w:r w:rsidR="00BE0A27">
              <w:t>één (1) aangeboden</w:t>
            </w:r>
            <w:r w:rsidR="00915E70">
              <w:t xml:space="preserve"> </w:t>
            </w:r>
            <w:proofErr w:type="spellStart"/>
            <w:r w:rsidR="00BB3DEE" w:rsidRPr="00BB3DEE">
              <w:t>telemonitoring</w:t>
            </w:r>
            <w:proofErr w:type="spellEnd"/>
            <w:r w:rsidR="00BB3DEE" w:rsidRPr="00BB3DEE">
              <w:t xml:space="preserve"> &amp; thuismeetapparatuur</w:t>
            </w:r>
            <w:r w:rsidR="00BB3DEE">
              <w:t xml:space="preserve"> </w:t>
            </w:r>
            <w:r w:rsidR="00057070">
              <w:t>per product(categorie)</w:t>
            </w:r>
            <w:r w:rsidR="00CD5908">
              <w:t xml:space="preserve"> kunt leveren conform de specificaties</w:t>
            </w:r>
            <w:r w:rsidR="000D38D4">
              <w:t xml:space="preserve">/wensen </w:t>
            </w:r>
            <w:r w:rsidR="001E368F">
              <w:t>zoals gevraagd in het PvE en PvW</w:t>
            </w:r>
            <w:r w:rsidR="00E74AED">
              <w:t xml:space="preserve"> (ofwel, zoals u deze zou leveren als u de opdracht gegund </w:t>
            </w:r>
            <w:r w:rsidR="00845CB4">
              <w:t>zou krijgen)</w:t>
            </w:r>
            <w:r w:rsidR="00E74AED">
              <w:t xml:space="preserve">. </w:t>
            </w:r>
            <w:r w:rsidR="000710A6">
              <w:t xml:space="preserve">Nadat de test is afgelopen kunt u </w:t>
            </w:r>
            <w:r w:rsidR="00B22EA9">
              <w:t xml:space="preserve">de </w:t>
            </w:r>
            <w:proofErr w:type="spellStart"/>
            <w:r w:rsidR="00BB3DEE" w:rsidRPr="00BB3DEE">
              <w:t>telemonitoring</w:t>
            </w:r>
            <w:proofErr w:type="spellEnd"/>
            <w:r w:rsidR="00BB3DEE" w:rsidRPr="00BB3DEE">
              <w:t xml:space="preserve"> &amp; thuismeetapparatuur</w:t>
            </w:r>
            <w:r w:rsidR="00BB3DEE">
              <w:t xml:space="preserve"> </w:t>
            </w:r>
            <w:r w:rsidR="000710A6">
              <w:t>uiteraard ophalen</w:t>
            </w:r>
            <w:r w:rsidR="00845CB4">
              <w:t xml:space="preserve"> of meenemen</w:t>
            </w:r>
            <w:r w:rsidR="000710A6">
              <w:t>.</w:t>
            </w:r>
          </w:p>
        </w:tc>
      </w:tr>
      <w:tr w:rsidR="000338FA" w:rsidRPr="00FD1CF5" w14:paraId="663C3B42" w14:textId="77777777" w:rsidTr="00F901EA">
        <w:tc>
          <w:tcPr>
            <w:tcW w:w="9776" w:type="dxa"/>
          </w:tcPr>
          <w:p w14:paraId="4E31C415" w14:textId="77777777" w:rsidR="000338FA" w:rsidRPr="00FD1CF5" w:rsidRDefault="000338FA" w:rsidP="00F901EA">
            <w:pPr>
              <w:rPr>
                <w:i/>
              </w:rPr>
            </w:pPr>
            <w:r w:rsidRPr="00FD1CF5">
              <w:rPr>
                <w:i/>
              </w:rPr>
              <w:t>&lt;</w:t>
            </w:r>
            <w:r>
              <w:rPr>
                <w:i/>
              </w:rPr>
              <w:t>V</w:t>
            </w:r>
            <w:r w:rsidRPr="00FD1CF5">
              <w:rPr>
                <w:i/>
              </w:rPr>
              <w:t>ul in&gt;</w:t>
            </w:r>
          </w:p>
        </w:tc>
      </w:tr>
      <w:tr w:rsidR="00272A84" w:rsidRPr="00D035ED" w14:paraId="6434C418" w14:textId="77777777" w:rsidTr="00272A84">
        <w:tc>
          <w:tcPr>
            <w:tcW w:w="9776" w:type="dxa"/>
          </w:tcPr>
          <w:p w14:paraId="14282C36" w14:textId="3930CE86" w:rsidR="00272A84" w:rsidRPr="00D035ED" w:rsidRDefault="00272A84" w:rsidP="007C1330">
            <w:bookmarkStart w:id="6" w:name="_Toc117243463"/>
            <w:r>
              <w:t>2</w:t>
            </w:r>
            <w:r w:rsidR="00334C30">
              <w:t>2</w:t>
            </w:r>
            <w:r w:rsidRPr="00D035ED">
              <w:t xml:space="preserve">. </w:t>
            </w:r>
            <w:r>
              <w:t xml:space="preserve">Bent u bereid om </w:t>
            </w:r>
            <w:r w:rsidR="000B3964">
              <w:t xml:space="preserve">ná de test </w:t>
            </w:r>
            <w:r w:rsidR="00CD5B4E">
              <w:t>de</w:t>
            </w:r>
            <w:r w:rsidR="00B22EA9">
              <w:t xml:space="preserve"> </w:t>
            </w:r>
            <w:proofErr w:type="spellStart"/>
            <w:r w:rsidR="00BB3DEE" w:rsidRPr="00BB3DEE">
              <w:t>telemonitoring</w:t>
            </w:r>
            <w:proofErr w:type="spellEnd"/>
            <w:r w:rsidR="00BB3DEE" w:rsidRPr="00BB3DEE">
              <w:t xml:space="preserve"> &amp; thuismeetapparatuur</w:t>
            </w:r>
            <w:r w:rsidR="00BB3DEE">
              <w:t xml:space="preserve"> </w:t>
            </w:r>
            <w:r w:rsidR="000B3964">
              <w:t xml:space="preserve">aan te passen </w:t>
            </w:r>
            <w:r w:rsidR="00B22EA9">
              <w:t xml:space="preserve">of een nieuwer model aan te leveren </w:t>
            </w:r>
            <w:r w:rsidR="000B3964">
              <w:t xml:space="preserve">indien </w:t>
            </w:r>
            <w:r w:rsidR="00CD5B4E">
              <w:t xml:space="preserve">tijdens de </w:t>
            </w:r>
            <w:r w:rsidR="000B3964">
              <w:t xml:space="preserve">test blijkt dat er </w:t>
            </w:r>
            <w:r w:rsidR="00CD5B4E">
              <w:t>nieuwe/</w:t>
            </w:r>
            <w:r w:rsidR="000B3964">
              <w:t>andere eisen of wensen van toepassing zijn</w:t>
            </w:r>
            <w:r w:rsidR="00CD5B4E">
              <w:t>, dan in het PvE/PvW is beschreven</w:t>
            </w:r>
            <w:r>
              <w:t>.</w:t>
            </w:r>
          </w:p>
        </w:tc>
      </w:tr>
      <w:tr w:rsidR="00272A84" w:rsidRPr="00FD1CF5" w14:paraId="42290B17" w14:textId="77777777" w:rsidTr="00272A84">
        <w:tc>
          <w:tcPr>
            <w:tcW w:w="9776" w:type="dxa"/>
          </w:tcPr>
          <w:p w14:paraId="5753BA90" w14:textId="77777777" w:rsidR="00272A84" w:rsidRPr="00FD1CF5" w:rsidRDefault="00272A84" w:rsidP="007C1330">
            <w:pPr>
              <w:rPr>
                <w:i/>
              </w:rPr>
            </w:pPr>
            <w:r w:rsidRPr="00FD1CF5">
              <w:rPr>
                <w:i/>
              </w:rPr>
              <w:t>&lt;</w:t>
            </w:r>
            <w:r>
              <w:rPr>
                <w:i/>
              </w:rPr>
              <w:t>V</w:t>
            </w:r>
            <w:r w:rsidRPr="00FD1CF5">
              <w:rPr>
                <w:i/>
              </w:rPr>
              <w:t>ul in&gt;</w:t>
            </w:r>
          </w:p>
        </w:tc>
      </w:tr>
      <w:bookmarkEnd w:id="6"/>
    </w:tbl>
    <w:p w14:paraId="137242B6" w14:textId="77777777" w:rsidR="00D75193" w:rsidRPr="00D75193" w:rsidRDefault="00D75193" w:rsidP="00D75193"/>
    <w:p w14:paraId="44DC2B95" w14:textId="3B3C4D67" w:rsidR="00A17C3E" w:rsidRPr="00A17C3E" w:rsidRDefault="00A17C3E" w:rsidP="00A17C3E">
      <w:pPr>
        <w:pStyle w:val="Kop2"/>
        <w:keepLines w:val="0"/>
        <w:tabs>
          <w:tab w:val="left" w:pos="567"/>
        </w:tabs>
        <w:suppressAutoHyphens/>
        <w:spacing w:before="0" w:line="312" w:lineRule="auto"/>
        <w:rPr>
          <w:rFonts w:ascii="Calibri" w:eastAsia="Times New Roman" w:hAnsi="Calibri" w:cs="Arial"/>
          <w:bCs/>
          <w:color w:val="003C7D"/>
          <w:sz w:val="24"/>
          <w:szCs w:val="20"/>
        </w:rPr>
      </w:pPr>
      <w:r w:rsidRPr="00A17C3E">
        <w:rPr>
          <w:rFonts w:ascii="Calibri" w:eastAsia="Times New Roman" w:hAnsi="Calibri" w:cs="Arial"/>
          <w:bCs/>
          <w:color w:val="003C7D"/>
          <w:sz w:val="24"/>
          <w:szCs w:val="20"/>
        </w:rPr>
        <w:t>Duurzaamheid</w:t>
      </w:r>
    </w:p>
    <w:p w14:paraId="5FB6FD00" w14:textId="77777777" w:rsidR="00A17C3E" w:rsidRDefault="00A17C3E" w:rsidP="004D3B46"/>
    <w:tbl>
      <w:tblPr>
        <w:tblStyle w:val="Tabelraster"/>
        <w:tblW w:w="9776" w:type="dxa"/>
        <w:tblLook w:val="04A0" w:firstRow="1" w:lastRow="0" w:firstColumn="1" w:lastColumn="0" w:noHBand="0" w:noVBand="1"/>
      </w:tblPr>
      <w:tblGrid>
        <w:gridCol w:w="9776"/>
      </w:tblGrid>
      <w:tr w:rsidR="00A17C3E" w:rsidRPr="00F251CB" w14:paraId="12327001" w14:textId="77777777" w:rsidTr="00033EF9">
        <w:tc>
          <w:tcPr>
            <w:tcW w:w="9776" w:type="dxa"/>
            <w:shd w:val="clear" w:color="auto" w:fill="4472C4" w:themeFill="accent1"/>
          </w:tcPr>
          <w:p w14:paraId="4DD22717" w14:textId="3F5484E5" w:rsidR="00A17C3E" w:rsidRPr="00F251CB" w:rsidRDefault="00217F2B" w:rsidP="00033EF9">
            <w:pPr>
              <w:rPr>
                <w:b/>
                <w:color w:val="FFFFFF" w:themeColor="background1"/>
              </w:rPr>
            </w:pPr>
            <w:r>
              <w:rPr>
                <w:b/>
                <w:color w:val="FFFFFF" w:themeColor="background1"/>
              </w:rPr>
              <w:t>Duurzaamheid</w:t>
            </w:r>
          </w:p>
        </w:tc>
      </w:tr>
      <w:tr w:rsidR="00A17C3E" w:rsidRPr="00FD1CF5" w14:paraId="6F5A57A0" w14:textId="77777777" w:rsidTr="00033EF9">
        <w:tc>
          <w:tcPr>
            <w:tcW w:w="9776" w:type="dxa"/>
          </w:tcPr>
          <w:p w14:paraId="33FF9741" w14:textId="5B7D0ECA" w:rsidR="00A17C3E" w:rsidRPr="00FD1CF5" w:rsidRDefault="00187821" w:rsidP="00033EF9">
            <w:pPr>
              <w:rPr>
                <w:i/>
              </w:rPr>
            </w:pPr>
            <w:r>
              <w:t>2</w:t>
            </w:r>
            <w:r w:rsidR="00334C30">
              <w:t>3</w:t>
            </w:r>
            <w:r w:rsidR="00A17C3E">
              <w:t>. Kunt u aangeven hoe en op welke wijze duurzaamheid volgens u een plaats zou kunnen/moeten krijgen in de (eventuele) aanbesteding</w:t>
            </w:r>
            <w:r>
              <w:t>, anders dan of in aanvulling op hetgeen nu in het PvE en PvW is beschreven</w:t>
            </w:r>
            <w:r w:rsidR="00A17C3E">
              <w:t>?</w:t>
            </w:r>
          </w:p>
        </w:tc>
      </w:tr>
      <w:tr w:rsidR="00A17C3E" w:rsidRPr="00FD1CF5" w14:paraId="7C6BF917" w14:textId="77777777" w:rsidTr="00033EF9">
        <w:tc>
          <w:tcPr>
            <w:tcW w:w="9776" w:type="dxa"/>
          </w:tcPr>
          <w:p w14:paraId="77E08C1C" w14:textId="77777777" w:rsidR="00A17C3E" w:rsidRPr="00FD1CF5" w:rsidRDefault="00A17C3E" w:rsidP="00033EF9">
            <w:pPr>
              <w:rPr>
                <w:i/>
              </w:rPr>
            </w:pPr>
            <w:r w:rsidRPr="00FD1CF5">
              <w:rPr>
                <w:i/>
              </w:rPr>
              <w:t>&lt;</w:t>
            </w:r>
            <w:r>
              <w:rPr>
                <w:i/>
              </w:rPr>
              <w:t>V</w:t>
            </w:r>
            <w:r w:rsidRPr="00FD1CF5">
              <w:rPr>
                <w:i/>
              </w:rPr>
              <w:t>ul in&gt;</w:t>
            </w:r>
          </w:p>
        </w:tc>
      </w:tr>
    </w:tbl>
    <w:p w14:paraId="5E8C7710" w14:textId="77777777" w:rsidR="00A17C3E" w:rsidRDefault="00A17C3E" w:rsidP="004D3B46"/>
    <w:p w14:paraId="4CC312BA" w14:textId="77777777" w:rsidR="008F3903" w:rsidRPr="00DD25A2" w:rsidRDefault="008F3903" w:rsidP="00DD25A2">
      <w:pPr>
        <w:pStyle w:val="Kop2"/>
        <w:keepLines w:val="0"/>
        <w:tabs>
          <w:tab w:val="left" w:pos="567"/>
        </w:tabs>
        <w:suppressAutoHyphens/>
        <w:spacing w:before="0" w:line="312" w:lineRule="auto"/>
        <w:rPr>
          <w:rFonts w:ascii="Calibri" w:eastAsia="Times New Roman" w:hAnsi="Calibri" w:cs="Arial"/>
          <w:bCs/>
          <w:color w:val="003C7D"/>
          <w:sz w:val="24"/>
          <w:szCs w:val="20"/>
        </w:rPr>
      </w:pPr>
      <w:bookmarkStart w:id="7" w:name="_Toc117243468"/>
      <w:r w:rsidRPr="00DD25A2">
        <w:rPr>
          <w:rFonts w:ascii="Calibri" w:eastAsia="Times New Roman" w:hAnsi="Calibri" w:cs="Arial"/>
          <w:bCs/>
          <w:color w:val="003C7D"/>
          <w:sz w:val="24"/>
          <w:szCs w:val="20"/>
        </w:rPr>
        <w:t>Prijs</w:t>
      </w:r>
      <w:bookmarkEnd w:id="7"/>
    </w:p>
    <w:p w14:paraId="72B2408F" w14:textId="77777777" w:rsidR="008F3903" w:rsidRDefault="008F3903" w:rsidP="008F3903">
      <w:pPr>
        <w:rPr>
          <w:b/>
          <w:sz w:val="24"/>
          <w:szCs w:val="24"/>
        </w:rPr>
      </w:pPr>
    </w:p>
    <w:tbl>
      <w:tblPr>
        <w:tblStyle w:val="Tabelraster"/>
        <w:tblW w:w="9776" w:type="dxa"/>
        <w:tblLook w:val="04A0" w:firstRow="1" w:lastRow="0" w:firstColumn="1" w:lastColumn="0" w:noHBand="0" w:noVBand="1"/>
      </w:tblPr>
      <w:tblGrid>
        <w:gridCol w:w="5807"/>
        <w:gridCol w:w="3969"/>
      </w:tblGrid>
      <w:tr w:rsidR="00F251CB" w:rsidRPr="00F251CB" w14:paraId="79734778" w14:textId="77777777" w:rsidTr="00AE092B">
        <w:tc>
          <w:tcPr>
            <w:tcW w:w="9776" w:type="dxa"/>
            <w:gridSpan w:val="2"/>
            <w:shd w:val="clear" w:color="auto" w:fill="4472C4" w:themeFill="accent1"/>
          </w:tcPr>
          <w:p w14:paraId="3B63A9BB" w14:textId="7042BC95" w:rsidR="008F3903" w:rsidRPr="00F251CB" w:rsidRDefault="007F2657" w:rsidP="003E5C79">
            <w:pPr>
              <w:rPr>
                <w:b/>
                <w:color w:val="FFFFFF" w:themeColor="background1"/>
              </w:rPr>
            </w:pPr>
            <w:r>
              <w:rPr>
                <w:b/>
                <w:color w:val="FFFFFF" w:themeColor="background1"/>
              </w:rPr>
              <w:t>Kosten</w:t>
            </w:r>
          </w:p>
        </w:tc>
      </w:tr>
      <w:tr w:rsidR="008F3903" w:rsidRPr="00BF72F6" w14:paraId="7ABC9E8C" w14:textId="77777777" w:rsidTr="00AE092B">
        <w:tc>
          <w:tcPr>
            <w:tcW w:w="9776" w:type="dxa"/>
            <w:gridSpan w:val="2"/>
          </w:tcPr>
          <w:p w14:paraId="5689ACF2" w14:textId="7C218EE4" w:rsidR="008F3903" w:rsidRPr="00BF72F6" w:rsidRDefault="00187821" w:rsidP="003E5C79">
            <w:pPr>
              <w:rPr>
                <w:b/>
              </w:rPr>
            </w:pPr>
            <w:r>
              <w:t>2</w:t>
            </w:r>
            <w:r w:rsidR="00334C30">
              <w:t>4</w:t>
            </w:r>
            <w:r w:rsidR="008F3903">
              <w:t xml:space="preserve">. </w:t>
            </w:r>
            <w:r w:rsidR="008F3903" w:rsidRPr="00BF72F6">
              <w:t xml:space="preserve">Kunt u aangeven </w:t>
            </w:r>
            <w:r w:rsidR="007F2657">
              <w:t xml:space="preserve">met welke kosten we rekening moeten houden gebaseerd op </w:t>
            </w:r>
            <w:r w:rsidR="00AE092B">
              <w:t>de aan u verstrekte informatie</w:t>
            </w:r>
            <w:r w:rsidR="007F2657">
              <w:t>?</w:t>
            </w:r>
            <w:r w:rsidR="00571D82">
              <w:t xml:space="preserve"> </w:t>
            </w:r>
            <w:r w:rsidR="00FB0491">
              <w:t xml:space="preserve">Dit is voor het LUMC puur indicatief, u </w:t>
            </w:r>
            <w:r w:rsidR="002D1605">
              <w:t xml:space="preserve">geeft </w:t>
            </w:r>
            <w:r w:rsidR="00FB0491">
              <w:t xml:space="preserve">hier een indicatie </w:t>
            </w:r>
            <w:r w:rsidR="002D1605">
              <w:t xml:space="preserve">af </w:t>
            </w:r>
            <w:r w:rsidR="00FB0491">
              <w:t xml:space="preserve">en </w:t>
            </w:r>
            <w:r w:rsidR="002D1605">
              <w:t xml:space="preserve">expliciet </w:t>
            </w:r>
            <w:r w:rsidR="00FB0491">
              <w:t>geen aanbieding.</w:t>
            </w:r>
          </w:p>
        </w:tc>
      </w:tr>
      <w:tr w:rsidR="007F2657" w14:paraId="72380D57" w14:textId="77777777" w:rsidTr="00D96370">
        <w:tc>
          <w:tcPr>
            <w:tcW w:w="5807" w:type="dxa"/>
          </w:tcPr>
          <w:p w14:paraId="246FDD45" w14:textId="77777777" w:rsidR="001440A2" w:rsidRDefault="001440A2" w:rsidP="001440A2">
            <w:pPr>
              <w:pStyle w:val="Lijstalinea"/>
            </w:pPr>
          </w:p>
          <w:p w14:paraId="7B6649C5" w14:textId="3D9842B8" w:rsidR="007F2657" w:rsidRDefault="00A17C3E" w:rsidP="007F2657">
            <w:pPr>
              <w:pStyle w:val="Lijstalinea"/>
              <w:numPr>
                <w:ilvl w:val="0"/>
                <w:numId w:val="8"/>
              </w:numPr>
            </w:pPr>
            <w:r>
              <w:t>Kosten t.a.v. implementatie (eenmalig)</w:t>
            </w:r>
          </w:p>
          <w:p w14:paraId="13D466DF" w14:textId="6CD7160B" w:rsidR="001440A2" w:rsidRPr="007F2657" w:rsidRDefault="001440A2" w:rsidP="001440A2">
            <w:pPr>
              <w:pStyle w:val="Lijstalinea"/>
            </w:pPr>
          </w:p>
        </w:tc>
        <w:tc>
          <w:tcPr>
            <w:tcW w:w="3969" w:type="dxa"/>
          </w:tcPr>
          <w:p w14:paraId="27986241" w14:textId="77777777" w:rsidR="00D96370" w:rsidRPr="00D96370" w:rsidRDefault="00D96370" w:rsidP="003E5C79">
            <w:pPr>
              <w:rPr>
                <w:iCs/>
              </w:rPr>
            </w:pPr>
          </w:p>
          <w:p w14:paraId="3A26603B" w14:textId="6931690F" w:rsidR="007F2657" w:rsidRPr="00D96370" w:rsidRDefault="007F2657" w:rsidP="003E5C79">
            <w:pPr>
              <w:rPr>
                <w:iCs/>
              </w:rPr>
            </w:pPr>
            <w:r w:rsidRPr="00D96370">
              <w:rPr>
                <w:iCs/>
              </w:rPr>
              <w:t>€ …</w:t>
            </w:r>
          </w:p>
          <w:p w14:paraId="0196A27F" w14:textId="77777777" w:rsidR="007F2657" w:rsidRPr="00D96370" w:rsidRDefault="007F2657" w:rsidP="003E5C79">
            <w:pPr>
              <w:rPr>
                <w:iCs/>
              </w:rPr>
            </w:pPr>
            <w:r w:rsidRPr="00D96370">
              <w:rPr>
                <w:iCs/>
              </w:rPr>
              <w:t>&lt;licht toe&gt;</w:t>
            </w:r>
          </w:p>
          <w:p w14:paraId="4DA5F1BF" w14:textId="65CB0FB4" w:rsidR="00D96370" w:rsidRPr="00D96370" w:rsidRDefault="00D96370" w:rsidP="003E5C79">
            <w:pPr>
              <w:rPr>
                <w:iCs/>
              </w:rPr>
            </w:pPr>
          </w:p>
        </w:tc>
      </w:tr>
      <w:tr w:rsidR="00A17C3E" w14:paraId="76AAC39C" w14:textId="77777777" w:rsidTr="00D96370">
        <w:tc>
          <w:tcPr>
            <w:tcW w:w="5807" w:type="dxa"/>
          </w:tcPr>
          <w:p w14:paraId="732AAAF7" w14:textId="77777777" w:rsidR="001440A2" w:rsidRDefault="001440A2" w:rsidP="001440A2">
            <w:pPr>
              <w:pStyle w:val="Lijstalinea"/>
            </w:pPr>
          </w:p>
          <w:p w14:paraId="2BC0A8B6" w14:textId="43B0978F" w:rsidR="00A17C3E" w:rsidRDefault="00E30BBB" w:rsidP="007F2657">
            <w:pPr>
              <w:pStyle w:val="Lijstalinea"/>
              <w:numPr>
                <w:ilvl w:val="0"/>
                <w:numId w:val="8"/>
              </w:numPr>
            </w:pPr>
            <w:r>
              <w:t>Stuksprijs (aanschafwaarde) voor:</w:t>
            </w:r>
          </w:p>
          <w:p w14:paraId="0F515FCC" w14:textId="77777777" w:rsidR="001440A2" w:rsidRDefault="00E30BBB" w:rsidP="00E30BBB">
            <w:pPr>
              <w:pStyle w:val="Lijstalinea"/>
              <w:numPr>
                <w:ilvl w:val="0"/>
                <w:numId w:val="9"/>
              </w:numPr>
            </w:pPr>
            <w:r>
              <w:t>B</w:t>
            </w:r>
            <w:r w:rsidRPr="00E30BBB">
              <w:t>loeddrukmeter</w:t>
            </w:r>
          </w:p>
          <w:p w14:paraId="6B63E5C2" w14:textId="77777777" w:rsidR="00E30BBB" w:rsidRDefault="00E30BBB" w:rsidP="00E30BBB">
            <w:pPr>
              <w:pStyle w:val="Lijstalinea"/>
              <w:numPr>
                <w:ilvl w:val="0"/>
                <w:numId w:val="9"/>
              </w:numPr>
            </w:pPr>
            <w:r>
              <w:t>W</w:t>
            </w:r>
            <w:r w:rsidRPr="00E30BBB">
              <w:t>eegschaal</w:t>
            </w:r>
          </w:p>
          <w:p w14:paraId="77C51764" w14:textId="77777777" w:rsidR="00E30BBB" w:rsidRDefault="00E30BBB" w:rsidP="00E30BBB">
            <w:pPr>
              <w:pStyle w:val="Lijstalinea"/>
              <w:numPr>
                <w:ilvl w:val="0"/>
                <w:numId w:val="9"/>
              </w:numPr>
            </w:pPr>
            <w:r>
              <w:t>T</w:t>
            </w:r>
            <w:r w:rsidRPr="00E30BBB">
              <w:t>hermometer</w:t>
            </w:r>
          </w:p>
          <w:p w14:paraId="4D16E47B" w14:textId="77777777" w:rsidR="00E30BBB" w:rsidRDefault="00E30BBB" w:rsidP="00E30BBB">
            <w:pPr>
              <w:pStyle w:val="Lijstalinea"/>
              <w:numPr>
                <w:ilvl w:val="0"/>
                <w:numId w:val="9"/>
              </w:numPr>
            </w:pPr>
            <w:r>
              <w:t>S</w:t>
            </w:r>
            <w:r w:rsidRPr="00E30BBB">
              <w:t xml:space="preserve">tappenteller </w:t>
            </w:r>
          </w:p>
          <w:p w14:paraId="472C0EBF" w14:textId="77777777" w:rsidR="00E30BBB" w:rsidRDefault="00E30BBB" w:rsidP="00E30BBB">
            <w:pPr>
              <w:pStyle w:val="Lijstalinea"/>
              <w:numPr>
                <w:ilvl w:val="0"/>
                <w:numId w:val="9"/>
              </w:numPr>
            </w:pPr>
            <w:r w:rsidRPr="00E30BBB">
              <w:t>ECG horloge</w:t>
            </w:r>
          </w:p>
          <w:p w14:paraId="6E66EB17" w14:textId="77777777" w:rsidR="00E30BBB" w:rsidRDefault="00D96370" w:rsidP="009D33D4">
            <w:pPr>
              <w:pStyle w:val="Lijstalinea"/>
              <w:numPr>
                <w:ilvl w:val="0"/>
                <w:numId w:val="9"/>
              </w:numPr>
            </w:pPr>
            <w:r>
              <w:t>Slaapmat</w:t>
            </w:r>
          </w:p>
          <w:p w14:paraId="025B4956" w14:textId="769F992B" w:rsidR="00D96370" w:rsidRDefault="00D96370" w:rsidP="00D96370"/>
        </w:tc>
        <w:tc>
          <w:tcPr>
            <w:tcW w:w="3969" w:type="dxa"/>
          </w:tcPr>
          <w:p w14:paraId="0082C03C" w14:textId="77777777" w:rsidR="00D96370" w:rsidRDefault="00D96370" w:rsidP="00A17C3E">
            <w:pPr>
              <w:rPr>
                <w:iCs/>
              </w:rPr>
            </w:pPr>
          </w:p>
          <w:p w14:paraId="64B348E5" w14:textId="77777777" w:rsidR="00D96370" w:rsidRPr="00D96370" w:rsidRDefault="00D96370" w:rsidP="00A17C3E">
            <w:pPr>
              <w:rPr>
                <w:iCs/>
              </w:rPr>
            </w:pPr>
          </w:p>
          <w:p w14:paraId="0043D20C" w14:textId="0AE4A460" w:rsidR="00A17C3E" w:rsidRPr="00D96370" w:rsidRDefault="00A17C3E" w:rsidP="00A17C3E">
            <w:pPr>
              <w:rPr>
                <w:iCs/>
              </w:rPr>
            </w:pPr>
            <w:r w:rsidRPr="00D96370">
              <w:rPr>
                <w:iCs/>
              </w:rPr>
              <w:t>€ …</w:t>
            </w:r>
          </w:p>
          <w:p w14:paraId="5CEE7289" w14:textId="77777777" w:rsidR="00E30BBB" w:rsidRPr="00D96370" w:rsidRDefault="00E30BBB" w:rsidP="00E30BBB">
            <w:pPr>
              <w:rPr>
                <w:iCs/>
              </w:rPr>
            </w:pPr>
            <w:r w:rsidRPr="00D96370">
              <w:rPr>
                <w:iCs/>
              </w:rPr>
              <w:t>€ …</w:t>
            </w:r>
          </w:p>
          <w:p w14:paraId="2574F2C4" w14:textId="77777777" w:rsidR="00E30BBB" w:rsidRPr="00D96370" w:rsidRDefault="00E30BBB" w:rsidP="00E30BBB">
            <w:pPr>
              <w:rPr>
                <w:iCs/>
              </w:rPr>
            </w:pPr>
            <w:r w:rsidRPr="00D96370">
              <w:rPr>
                <w:iCs/>
              </w:rPr>
              <w:t>€ …</w:t>
            </w:r>
          </w:p>
          <w:p w14:paraId="752E848E" w14:textId="77777777" w:rsidR="00E30BBB" w:rsidRPr="00D96370" w:rsidRDefault="00E30BBB" w:rsidP="00E30BBB">
            <w:pPr>
              <w:rPr>
                <w:iCs/>
              </w:rPr>
            </w:pPr>
            <w:r w:rsidRPr="00D96370">
              <w:rPr>
                <w:iCs/>
              </w:rPr>
              <w:t>€ …</w:t>
            </w:r>
          </w:p>
          <w:p w14:paraId="31AEEBF7" w14:textId="77777777" w:rsidR="00E30BBB" w:rsidRPr="00D96370" w:rsidRDefault="00E30BBB" w:rsidP="00E30BBB">
            <w:pPr>
              <w:rPr>
                <w:iCs/>
              </w:rPr>
            </w:pPr>
            <w:r w:rsidRPr="00D96370">
              <w:rPr>
                <w:iCs/>
              </w:rPr>
              <w:t>€ …</w:t>
            </w:r>
          </w:p>
          <w:p w14:paraId="4946F07F" w14:textId="77777777" w:rsidR="00E30BBB" w:rsidRPr="00D96370" w:rsidRDefault="00D96370" w:rsidP="00D96370">
            <w:pPr>
              <w:rPr>
                <w:iCs/>
              </w:rPr>
            </w:pPr>
            <w:r w:rsidRPr="00D96370">
              <w:rPr>
                <w:iCs/>
              </w:rPr>
              <w:t>€ …</w:t>
            </w:r>
          </w:p>
          <w:p w14:paraId="04ACCA8F" w14:textId="77777777" w:rsidR="00D96370" w:rsidRPr="00D96370" w:rsidRDefault="00D96370" w:rsidP="00D96370">
            <w:pPr>
              <w:rPr>
                <w:iCs/>
              </w:rPr>
            </w:pPr>
          </w:p>
          <w:p w14:paraId="73E37C27" w14:textId="4A80D271" w:rsidR="00D96370" w:rsidRPr="00D96370" w:rsidRDefault="00D96370" w:rsidP="00D96370">
            <w:pPr>
              <w:rPr>
                <w:iCs/>
              </w:rPr>
            </w:pPr>
            <w:r w:rsidRPr="00D96370">
              <w:rPr>
                <w:iCs/>
              </w:rPr>
              <w:t>&lt;beschrijf het bovengenoemde product&gt;</w:t>
            </w:r>
          </w:p>
          <w:p w14:paraId="031924F0" w14:textId="2BCCBBE3" w:rsidR="00D96370" w:rsidRPr="00D96370" w:rsidRDefault="00D96370" w:rsidP="00D96370">
            <w:pPr>
              <w:rPr>
                <w:iCs/>
              </w:rPr>
            </w:pPr>
          </w:p>
        </w:tc>
      </w:tr>
      <w:tr w:rsidR="007F2657" w14:paraId="48B6E7C8" w14:textId="77777777" w:rsidTr="00D96370">
        <w:tc>
          <w:tcPr>
            <w:tcW w:w="5807" w:type="dxa"/>
          </w:tcPr>
          <w:p w14:paraId="56C28C31" w14:textId="77777777" w:rsidR="001440A2" w:rsidRDefault="001440A2" w:rsidP="001440A2">
            <w:pPr>
              <w:pStyle w:val="Lijstalinea"/>
            </w:pPr>
          </w:p>
          <w:p w14:paraId="247882C7" w14:textId="63F7720A" w:rsidR="007F2657" w:rsidRDefault="007F2657" w:rsidP="00D96370">
            <w:pPr>
              <w:pStyle w:val="Lijstalinea"/>
              <w:numPr>
                <w:ilvl w:val="0"/>
                <w:numId w:val="8"/>
              </w:numPr>
            </w:pPr>
            <w:r>
              <w:t xml:space="preserve">Kosten t.a.v. </w:t>
            </w:r>
            <w:r w:rsidR="009D33D4">
              <w:t>levering diensten</w:t>
            </w:r>
            <w:r w:rsidR="00D96370">
              <w:t>/service</w:t>
            </w:r>
            <w:r w:rsidR="009D33D4">
              <w:t xml:space="preserve"> voor:</w:t>
            </w:r>
          </w:p>
          <w:p w14:paraId="64A6A36E" w14:textId="77777777" w:rsidR="00D96370" w:rsidRDefault="00D96370" w:rsidP="00D96370">
            <w:pPr>
              <w:pStyle w:val="Lijstalinea"/>
              <w:numPr>
                <w:ilvl w:val="0"/>
                <w:numId w:val="12"/>
              </w:numPr>
            </w:pPr>
            <w:r>
              <w:t>B</w:t>
            </w:r>
            <w:r w:rsidRPr="00E30BBB">
              <w:t>loeddrukmeter</w:t>
            </w:r>
          </w:p>
          <w:p w14:paraId="67D8A2FA" w14:textId="77777777" w:rsidR="00D96370" w:rsidRDefault="00D96370" w:rsidP="00D96370">
            <w:pPr>
              <w:pStyle w:val="Lijstalinea"/>
              <w:numPr>
                <w:ilvl w:val="0"/>
                <w:numId w:val="12"/>
              </w:numPr>
            </w:pPr>
            <w:r>
              <w:t>W</w:t>
            </w:r>
            <w:r w:rsidRPr="00E30BBB">
              <w:t>eegschaal</w:t>
            </w:r>
          </w:p>
          <w:p w14:paraId="7CF13FDC" w14:textId="77777777" w:rsidR="00D96370" w:rsidRDefault="00D96370" w:rsidP="00D96370">
            <w:pPr>
              <w:pStyle w:val="Lijstalinea"/>
              <w:numPr>
                <w:ilvl w:val="0"/>
                <w:numId w:val="12"/>
              </w:numPr>
            </w:pPr>
            <w:r>
              <w:t>T</w:t>
            </w:r>
            <w:r w:rsidRPr="00E30BBB">
              <w:t>hermometer</w:t>
            </w:r>
          </w:p>
          <w:p w14:paraId="4E2BE277" w14:textId="77777777" w:rsidR="00D96370" w:rsidRDefault="00D96370" w:rsidP="00D96370">
            <w:pPr>
              <w:pStyle w:val="Lijstalinea"/>
              <w:numPr>
                <w:ilvl w:val="0"/>
                <w:numId w:val="12"/>
              </w:numPr>
            </w:pPr>
            <w:r>
              <w:lastRenderedPageBreak/>
              <w:t>S</w:t>
            </w:r>
            <w:r w:rsidRPr="00E30BBB">
              <w:t xml:space="preserve">tappenteller </w:t>
            </w:r>
          </w:p>
          <w:p w14:paraId="049BDFB4" w14:textId="77777777" w:rsidR="00D96370" w:rsidRDefault="00D96370" w:rsidP="00D96370">
            <w:pPr>
              <w:pStyle w:val="Lijstalinea"/>
              <w:numPr>
                <w:ilvl w:val="0"/>
                <w:numId w:val="12"/>
              </w:numPr>
            </w:pPr>
            <w:r w:rsidRPr="00E30BBB">
              <w:t>ECG horloge</w:t>
            </w:r>
          </w:p>
          <w:p w14:paraId="6AE1A227" w14:textId="77777777" w:rsidR="00D96370" w:rsidRDefault="00D96370" w:rsidP="00D96370">
            <w:pPr>
              <w:pStyle w:val="Lijstalinea"/>
              <w:numPr>
                <w:ilvl w:val="0"/>
                <w:numId w:val="12"/>
              </w:numPr>
            </w:pPr>
            <w:r>
              <w:t>Slaapmat</w:t>
            </w:r>
          </w:p>
          <w:p w14:paraId="77467295" w14:textId="77777777" w:rsidR="00D96370" w:rsidRDefault="00D96370" w:rsidP="00D96370"/>
          <w:p w14:paraId="1BF601B8" w14:textId="19150737" w:rsidR="001440A2" w:rsidRDefault="001440A2" w:rsidP="001440A2">
            <w:pPr>
              <w:pStyle w:val="Lijstalinea"/>
            </w:pPr>
          </w:p>
        </w:tc>
        <w:tc>
          <w:tcPr>
            <w:tcW w:w="3969" w:type="dxa"/>
          </w:tcPr>
          <w:p w14:paraId="7BF607B3" w14:textId="77777777" w:rsidR="009D33D4" w:rsidRDefault="009D33D4" w:rsidP="007F2657">
            <w:pPr>
              <w:rPr>
                <w:iCs/>
              </w:rPr>
            </w:pPr>
          </w:p>
          <w:p w14:paraId="60AAC78A" w14:textId="77777777" w:rsidR="00D96370" w:rsidRPr="00D96370" w:rsidRDefault="00D96370" w:rsidP="007F2657">
            <w:pPr>
              <w:rPr>
                <w:iCs/>
              </w:rPr>
            </w:pPr>
          </w:p>
          <w:p w14:paraId="4F0C2A4E" w14:textId="687F6FEF" w:rsidR="007F2657" w:rsidRPr="00D96370" w:rsidRDefault="007F2657" w:rsidP="007F2657">
            <w:pPr>
              <w:rPr>
                <w:iCs/>
              </w:rPr>
            </w:pPr>
            <w:r w:rsidRPr="00D96370">
              <w:rPr>
                <w:iCs/>
              </w:rPr>
              <w:t>€ …</w:t>
            </w:r>
          </w:p>
          <w:p w14:paraId="768AEAA2" w14:textId="1F065175" w:rsidR="009D33D4" w:rsidRPr="00D96370" w:rsidRDefault="009D33D4" w:rsidP="007F2657">
            <w:pPr>
              <w:rPr>
                <w:iCs/>
              </w:rPr>
            </w:pPr>
            <w:r w:rsidRPr="00D96370">
              <w:rPr>
                <w:iCs/>
              </w:rPr>
              <w:t>€ …</w:t>
            </w:r>
          </w:p>
          <w:p w14:paraId="39C89D0B" w14:textId="0EFCFB0A" w:rsidR="009D33D4" w:rsidRPr="00D96370" w:rsidRDefault="009D33D4" w:rsidP="007F2657">
            <w:pPr>
              <w:rPr>
                <w:iCs/>
              </w:rPr>
            </w:pPr>
            <w:r w:rsidRPr="00D96370">
              <w:rPr>
                <w:iCs/>
              </w:rPr>
              <w:t>€ …</w:t>
            </w:r>
          </w:p>
          <w:p w14:paraId="1D661B77" w14:textId="42FE31AD" w:rsidR="009D33D4" w:rsidRPr="00D96370" w:rsidRDefault="009D33D4" w:rsidP="007F2657">
            <w:pPr>
              <w:rPr>
                <w:iCs/>
              </w:rPr>
            </w:pPr>
            <w:r w:rsidRPr="00D96370">
              <w:rPr>
                <w:iCs/>
              </w:rPr>
              <w:lastRenderedPageBreak/>
              <w:t>€ …</w:t>
            </w:r>
          </w:p>
          <w:p w14:paraId="6C651D7D" w14:textId="72CDE10C" w:rsidR="009D33D4" w:rsidRPr="00D96370" w:rsidRDefault="009D33D4" w:rsidP="007F2657">
            <w:pPr>
              <w:rPr>
                <w:iCs/>
              </w:rPr>
            </w:pPr>
            <w:r w:rsidRPr="00D96370">
              <w:rPr>
                <w:iCs/>
              </w:rPr>
              <w:t>€ …</w:t>
            </w:r>
          </w:p>
          <w:p w14:paraId="73EEBD61" w14:textId="77777777" w:rsidR="00D96370" w:rsidRPr="00D96370" w:rsidRDefault="00D96370" w:rsidP="00D96370">
            <w:pPr>
              <w:rPr>
                <w:iCs/>
              </w:rPr>
            </w:pPr>
            <w:r w:rsidRPr="00D96370">
              <w:rPr>
                <w:iCs/>
              </w:rPr>
              <w:t>€ …</w:t>
            </w:r>
          </w:p>
          <w:p w14:paraId="356EA4E1" w14:textId="77777777" w:rsidR="00D96370" w:rsidRPr="00D96370" w:rsidRDefault="00D96370" w:rsidP="007F2657">
            <w:pPr>
              <w:rPr>
                <w:iCs/>
              </w:rPr>
            </w:pPr>
          </w:p>
          <w:p w14:paraId="5619833E" w14:textId="75861F60" w:rsidR="007F2657" w:rsidRPr="00D96370" w:rsidRDefault="007F2657" w:rsidP="007F2657">
            <w:pPr>
              <w:rPr>
                <w:iCs/>
              </w:rPr>
            </w:pPr>
            <w:r w:rsidRPr="00D96370">
              <w:rPr>
                <w:iCs/>
              </w:rPr>
              <w:t>&lt;licht toe</w:t>
            </w:r>
            <w:r w:rsidR="009D33D4" w:rsidRPr="00D96370">
              <w:rPr>
                <w:iCs/>
              </w:rPr>
              <w:t xml:space="preserve"> welke </w:t>
            </w:r>
            <w:r w:rsidR="00D96370" w:rsidRPr="00D96370">
              <w:rPr>
                <w:iCs/>
              </w:rPr>
              <w:t>diensten/</w:t>
            </w:r>
            <w:r w:rsidR="009D33D4" w:rsidRPr="00D96370">
              <w:rPr>
                <w:iCs/>
              </w:rPr>
              <w:t xml:space="preserve">service u levert voor </w:t>
            </w:r>
            <w:r w:rsidR="00D96370" w:rsidRPr="00D96370">
              <w:rPr>
                <w:iCs/>
              </w:rPr>
              <w:t>bovengenoemd</w:t>
            </w:r>
            <w:r w:rsidR="009D33D4" w:rsidRPr="00D96370">
              <w:rPr>
                <w:iCs/>
              </w:rPr>
              <w:t xml:space="preserve"> bedrag</w:t>
            </w:r>
            <w:r w:rsidRPr="00D96370">
              <w:rPr>
                <w:iCs/>
              </w:rPr>
              <w:t>&gt;</w:t>
            </w:r>
          </w:p>
          <w:p w14:paraId="47ACBC0C" w14:textId="17D54694" w:rsidR="00D96370" w:rsidRPr="00D96370" w:rsidRDefault="00D96370" w:rsidP="007F2657">
            <w:pPr>
              <w:rPr>
                <w:iCs/>
              </w:rPr>
            </w:pPr>
          </w:p>
        </w:tc>
      </w:tr>
      <w:tr w:rsidR="007F2657" w14:paraId="401A9296" w14:textId="77777777" w:rsidTr="00D96370">
        <w:tc>
          <w:tcPr>
            <w:tcW w:w="5807" w:type="dxa"/>
          </w:tcPr>
          <w:p w14:paraId="663FB435" w14:textId="77777777" w:rsidR="001440A2" w:rsidRDefault="001440A2" w:rsidP="001440A2">
            <w:pPr>
              <w:pStyle w:val="Lijstalinea"/>
            </w:pPr>
          </w:p>
          <w:p w14:paraId="24F8CE43" w14:textId="376C2477" w:rsidR="007F2657" w:rsidRDefault="007F2657" w:rsidP="007F2657">
            <w:pPr>
              <w:pStyle w:val="Lijstalinea"/>
              <w:numPr>
                <w:ilvl w:val="0"/>
                <w:numId w:val="8"/>
              </w:numPr>
            </w:pPr>
            <w:r>
              <w:t>Overige kosten</w:t>
            </w:r>
            <w:r w:rsidR="00A17C3E">
              <w:t xml:space="preserve"> (eenmalig en/of doorlopend)</w:t>
            </w:r>
          </w:p>
          <w:p w14:paraId="2D49D7AF" w14:textId="3E3DDC78" w:rsidR="001440A2" w:rsidRDefault="001440A2" w:rsidP="001440A2">
            <w:pPr>
              <w:pStyle w:val="Lijstalinea"/>
            </w:pPr>
          </w:p>
        </w:tc>
        <w:tc>
          <w:tcPr>
            <w:tcW w:w="3969" w:type="dxa"/>
          </w:tcPr>
          <w:p w14:paraId="277836AB" w14:textId="77777777" w:rsidR="00D96370" w:rsidRDefault="00D96370" w:rsidP="007F2657">
            <w:pPr>
              <w:rPr>
                <w:iCs/>
              </w:rPr>
            </w:pPr>
          </w:p>
          <w:p w14:paraId="720F3CDD" w14:textId="4B160986" w:rsidR="007F2657" w:rsidRPr="00D96370" w:rsidRDefault="007F2657" w:rsidP="007F2657">
            <w:pPr>
              <w:rPr>
                <w:iCs/>
              </w:rPr>
            </w:pPr>
            <w:r w:rsidRPr="00D96370">
              <w:rPr>
                <w:iCs/>
              </w:rPr>
              <w:t>€ …</w:t>
            </w:r>
          </w:p>
          <w:p w14:paraId="320690B5" w14:textId="77777777" w:rsidR="007F2657" w:rsidRDefault="007F2657" w:rsidP="007F2657">
            <w:pPr>
              <w:rPr>
                <w:iCs/>
              </w:rPr>
            </w:pPr>
            <w:r w:rsidRPr="00D96370">
              <w:rPr>
                <w:iCs/>
              </w:rPr>
              <w:t>&lt;licht toe&gt;</w:t>
            </w:r>
          </w:p>
          <w:p w14:paraId="04E4298C" w14:textId="4D9EE95D" w:rsidR="00D96370" w:rsidRPr="00D96370" w:rsidRDefault="00D96370" w:rsidP="007F2657">
            <w:pPr>
              <w:rPr>
                <w:iCs/>
              </w:rPr>
            </w:pPr>
          </w:p>
        </w:tc>
      </w:tr>
    </w:tbl>
    <w:p w14:paraId="58C189E8" w14:textId="77777777" w:rsidR="007F2657" w:rsidRDefault="007F2657" w:rsidP="008F3903"/>
    <w:p w14:paraId="51893A11" w14:textId="77777777" w:rsidR="008F3903" w:rsidRPr="00DD25A2" w:rsidRDefault="008F3903" w:rsidP="00DD25A2">
      <w:pPr>
        <w:pStyle w:val="Kop2"/>
        <w:keepLines w:val="0"/>
        <w:tabs>
          <w:tab w:val="left" w:pos="567"/>
        </w:tabs>
        <w:suppressAutoHyphens/>
        <w:spacing w:before="0" w:line="312" w:lineRule="auto"/>
        <w:rPr>
          <w:rFonts w:ascii="Calibri" w:eastAsia="Times New Roman" w:hAnsi="Calibri" w:cs="Arial"/>
          <w:bCs/>
          <w:color w:val="003C7D"/>
          <w:sz w:val="24"/>
          <w:szCs w:val="20"/>
        </w:rPr>
      </w:pPr>
      <w:bookmarkStart w:id="8" w:name="_Toc117243469"/>
      <w:r w:rsidRPr="00DD25A2">
        <w:rPr>
          <w:rFonts w:ascii="Calibri" w:eastAsia="Times New Roman" w:hAnsi="Calibri" w:cs="Arial"/>
          <w:bCs/>
          <w:color w:val="003C7D"/>
          <w:sz w:val="24"/>
          <w:szCs w:val="20"/>
        </w:rPr>
        <w:t>Laatste vraag</w:t>
      </w:r>
      <w:bookmarkEnd w:id="8"/>
    </w:p>
    <w:p w14:paraId="18858EDF" w14:textId="77777777" w:rsidR="008F3903" w:rsidRDefault="008F3903" w:rsidP="008F3903"/>
    <w:tbl>
      <w:tblPr>
        <w:tblStyle w:val="Tabelraster"/>
        <w:tblW w:w="9776" w:type="dxa"/>
        <w:tblLook w:val="04A0" w:firstRow="1" w:lastRow="0" w:firstColumn="1" w:lastColumn="0" w:noHBand="0" w:noVBand="1"/>
      </w:tblPr>
      <w:tblGrid>
        <w:gridCol w:w="9776"/>
      </w:tblGrid>
      <w:tr w:rsidR="00F251CB" w:rsidRPr="00F251CB" w14:paraId="211AE4AB" w14:textId="77777777" w:rsidTr="00AE092B">
        <w:tc>
          <w:tcPr>
            <w:tcW w:w="9776" w:type="dxa"/>
            <w:shd w:val="clear" w:color="auto" w:fill="4472C4" w:themeFill="accent1"/>
          </w:tcPr>
          <w:p w14:paraId="56C6BBAE" w14:textId="77777777" w:rsidR="008F3903" w:rsidRPr="00F251CB" w:rsidRDefault="008F3903" w:rsidP="003E5C79">
            <w:pPr>
              <w:rPr>
                <w:b/>
                <w:color w:val="FFFFFF" w:themeColor="background1"/>
              </w:rPr>
            </w:pPr>
            <w:r w:rsidRPr="00F251CB">
              <w:rPr>
                <w:b/>
                <w:color w:val="FFFFFF" w:themeColor="background1"/>
              </w:rPr>
              <w:t>Laatste vraag</w:t>
            </w:r>
          </w:p>
        </w:tc>
      </w:tr>
      <w:tr w:rsidR="008F3903" w:rsidRPr="00137D23" w14:paraId="20B57D82" w14:textId="77777777" w:rsidTr="00AE092B">
        <w:tc>
          <w:tcPr>
            <w:tcW w:w="9776" w:type="dxa"/>
          </w:tcPr>
          <w:p w14:paraId="1FC34186" w14:textId="2981E480" w:rsidR="008F3903" w:rsidRPr="0024364F" w:rsidRDefault="000E3B61" w:rsidP="003E5C79">
            <w:r>
              <w:t>2</w:t>
            </w:r>
            <w:r w:rsidR="00334C30">
              <w:t>5</w:t>
            </w:r>
            <w:r w:rsidR="008F3903">
              <w:t xml:space="preserve">. </w:t>
            </w:r>
            <w:r w:rsidR="008F3903" w:rsidRPr="0024364F">
              <w:t>Wat zou u vanuit uw kennis, ervaring en expertise nog willen toevoegen naast hetgeen in bovenstaande reeds uitgevraagd is?</w:t>
            </w:r>
          </w:p>
        </w:tc>
      </w:tr>
      <w:tr w:rsidR="008F3903" w:rsidRPr="00FD1CF5" w14:paraId="302BEFBF" w14:textId="77777777" w:rsidTr="00AE092B">
        <w:tc>
          <w:tcPr>
            <w:tcW w:w="9776" w:type="dxa"/>
          </w:tcPr>
          <w:p w14:paraId="6D9CB72B" w14:textId="77777777" w:rsidR="008F3903" w:rsidRPr="00FD1CF5" w:rsidRDefault="008F3903" w:rsidP="003E5C79">
            <w:pPr>
              <w:rPr>
                <w:i/>
              </w:rPr>
            </w:pPr>
            <w:r w:rsidRPr="00FD1CF5">
              <w:rPr>
                <w:i/>
              </w:rPr>
              <w:t>&lt;</w:t>
            </w:r>
            <w:r>
              <w:rPr>
                <w:i/>
              </w:rPr>
              <w:t>V</w:t>
            </w:r>
            <w:r w:rsidRPr="00FD1CF5">
              <w:rPr>
                <w:i/>
              </w:rPr>
              <w:t>ul in&gt;</w:t>
            </w:r>
          </w:p>
        </w:tc>
      </w:tr>
    </w:tbl>
    <w:p w14:paraId="61FB8119" w14:textId="77777777" w:rsidR="005B0FD6" w:rsidRDefault="005B0FD6"/>
    <w:sectPr w:rsidR="005B0FD6" w:rsidSect="00AE092B">
      <w:headerReference w:type="default" r:id="rId11"/>
      <w:footerReference w:type="default" r:id="rId12"/>
      <w:pgSz w:w="11906" w:h="16838"/>
      <w:pgMar w:top="1985" w:right="1133"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5F01C" w14:textId="77777777" w:rsidR="00ED65B2" w:rsidRDefault="00ED65B2" w:rsidP="00AE092B">
      <w:pPr>
        <w:spacing w:line="240" w:lineRule="auto"/>
      </w:pPr>
      <w:r>
        <w:separator/>
      </w:r>
    </w:p>
  </w:endnote>
  <w:endnote w:type="continuationSeparator" w:id="0">
    <w:p w14:paraId="2DDF2CCF" w14:textId="77777777" w:rsidR="00ED65B2" w:rsidRDefault="00ED65B2" w:rsidP="00AE09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877533802"/>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16ABC429" w14:textId="12EB9526" w:rsidR="004749C5" w:rsidRDefault="004749C5">
            <w:pPr>
              <w:pStyle w:val="Voettekst"/>
              <w:pBdr>
                <w:bottom w:val="single" w:sz="6" w:space="1" w:color="auto"/>
              </w:pBdr>
              <w:jc w:val="right"/>
              <w:rPr>
                <w:sz w:val="18"/>
                <w:szCs w:val="18"/>
              </w:rPr>
            </w:pPr>
          </w:p>
          <w:p w14:paraId="4BD1349D" w14:textId="64BBE0CB" w:rsidR="00AE092B" w:rsidRPr="00AE092B" w:rsidRDefault="00AE092B">
            <w:pPr>
              <w:pStyle w:val="Voettekst"/>
              <w:jc w:val="right"/>
              <w:rPr>
                <w:sz w:val="18"/>
                <w:szCs w:val="18"/>
              </w:rPr>
            </w:pPr>
            <w:r w:rsidRPr="00AE092B">
              <w:rPr>
                <w:sz w:val="18"/>
                <w:szCs w:val="18"/>
              </w:rPr>
              <w:t xml:space="preserve">Pagina </w:t>
            </w:r>
            <w:r w:rsidRPr="00AE092B">
              <w:rPr>
                <w:b/>
                <w:bCs/>
                <w:sz w:val="18"/>
                <w:szCs w:val="18"/>
              </w:rPr>
              <w:fldChar w:fldCharType="begin"/>
            </w:r>
            <w:r w:rsidRPr="00AE092B">
              <w:rPr>
                <w:b/>
                <w:bCs/>
                <w:sz w:val="18"/>
                <w:szCs w:val="18"/>
              </w:rPr>
              <w:instrText>PAGE</w:instrText>
            </w:r>
            <w:r w:rsidRPr="00AE092B">
              <w:rPr>
                <w:b/>
                <w:bCs/>
                <w:sz w:val="18"/>
                <w:szCs w:val="18"/>
              </w:rPr>
              <w:fldChar w:fldCharType="separate"/>
            </w:r>
            <w:r w:rsidRPr="00AE092B">
              <w:rPr>
                <w:b/>
                <w:bCs/>
                <w:sz w:val="18"/>
                <w:szCs w:val="18"/>
              </w:rPr>
              <w:t>2</w:t>
            </w:r>
            <w:r w:rsidRPr="00AE092B">
              <w:rPr>
                <w:b/>
                <w:bCs/>
                <w:sz w:val="18"/>
                <w:szCs w:val="18"/>
              </w:rPr>
              <w:fldChar w:fldCharType="end"/>
            </w:r>
            <w:r w:rsidRPr="00AE092B">
              <w:rPr>
                <w:sz w:val="18"/>
                <w:szCs w:val="18"/>
              </w:rPr>
              <w:t xml:space="preserve"> van </w:t>
            </w:r>
            <w:r w:rsidRPr="00AE092B">
              <w:rPr>
                <w:b/>
                <w:bCs/>
                <w:sz w:val="18"/>
                <w:szCs w:val="18"/>
              </w:rPr>
              <w:fldChar w:fldCharType="begin"/>
            </w:r>
            <w:r w:rsidRPr="00AE092B">
              <w:rPr>
                <w:b/>
                <w:bCs/>
                <w:sz w:val="18"/>
                <w:szCs w:val="18"/>
              </w:rPr>
              <w:instrText>NUMPAGES</w:instrText>
            </w:r>
            <w:r w:rsidRPr="00AE092B">
              <w:rPr>
                <w:b/>
                <w:bCs/>
                <w:sz w:val="18"/>
                <w:szCs w:val="18"/>
              </w:rPr>
              <w:fldChar w:fldCharType="separate"/>
            </w:r>
            <w:r w:rsidRPr="00AE092B">
              <w:rPr>
                <w:b/>
                <w:bCs/>
                <w:sz w:val="18"/>
                <w:szCs w:val="18"/>
              </w:rPr>
              <w:t>2</w:t>
            </w:r>
            <w:r w:rsidRPr="00AE092B">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79E05" w14:textId="77777777" w:rsidR="00ED65B2" w:rsidRDefault="00ED65B2" w:rsidP="00AE092B">
      <w:pPr>
        <w:spacing w:line="240" w:lineRule="auto"/>
      </w:pPr>
      <w:r>
        <w:separator/>
      </w:r>
    </w:p>
  </w:footnote>
  <w:footnote w:type="continuationSeparator" w:id="0">
    <w:p w14:paraId="472D7C58" w14:textId="77777777" w:rsidR="00ED65B2" w:rsidRDefault="00ED65B2" w:rsidP="00AE092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A0AD6" w14:textId="128C0FDA" w:rsidR="002E28C4" w:rsidRDefault="002E28C4">
    <w:pPr>
      <w:pStyle w:val="Koptekst"/>
    </w:pPr>
    <w:r>
      <w:rPr>
        <w:noProof/>
      </w:rPr>
      <w:drawing>
        <wp:anchor distT="0" distB="0" distL="114300" distR="114300" simplePos="0" relativeHeight="251659264" behindDoc="0" locked="0" layoutInCell="1" allowOverlap="1" wp14:anchorId="2248CF5A" wp14:editId="56793FB1">
          <wp:simplePos x="0" y="0"/>
          <wp:positionH relativeFrom="margin">
            <wp:align>right</wp:align>
          </wp:positionH>
          <wp:positionV relativeFrom="paragraph">
            <wp:posOffset>-187778</wp:posOffset>
          </wp:positionV>
          <wp:extent cx="2615662" cy="723481"/>
          <wp:effectExtent l="0" t="0" r="0" b="63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615662" cy="72348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A08B5"/>
    <w:multiLevelType w:val="hybridMultilevel"/>
    <w:tmpl w:val="AC84EDC2"/>
    <w:lvl w:ilvl="0" w:tplc="09765A32">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A166E46"/>
    <w:multiLevelType w:val="hybridMultilevel"/>
    <w:tmpl w:val="59EC1E26"/>
    <w:lvl w:ilvl="0" w:tplc="64C686AE">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1D22474C"/>
    <w:multiLevelType w:val="hybridMultilevel"/>
    <w:tmpl w:val="4650BA1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74E1B2E"/>
    <w:multiLevelType w:val="hybridMultilevel"/>
    <w:tmpl w:val="F842BBEA"/>
    <w:lvl w:ilvl="0" w:tplc="68423F66">
      <w:start w:val="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D857F6E"/>
    <w:multiLevelType w:val="hybridMultilevel"/>
    <w:tmpl w:val="59EC1E2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4F7F6F17"/>
    <w:multiLevelType w:val="hybridMultilevel"/>
    <w:tmpl w:val="A63CF71A"/>
    <w:lvl w:ilvl="0" w:tplc="637C2682">
      <w:numFmt w:val="bullet"/>
      <w:lvlText w:val="•"/>
      <w:lvlJc w:val="left"/>
      <w:pPr>
        <w:ind w:left="1065" w:hanging="705"/>
      </w:pPr>
      <w:rPr>
        <w:rFonts w:ascii="Verdana" w:eastAsia="Times New Roman" w:hAnsi="Verdana" w:hint="default"/>
      </w:rPr>
    </w:lvl>
    <w:lvl w:ilvl="1" w:tplc="57E687A8">
      <w:numFmt w:val="bullet"/>
      <w:lvlText w:val="-"/>
      <w:lvlJc w:val="left"/>
      <w:pPr>
        <w:ind w:left="644" w:hanging="360"/>
      </w:pPr>
      <w:rPr>
        <w:rFonts w:ascii="Verdana" w:eastAsia="Times New Roman" w:hAnsi="Verdana" w:cs="Times New Roman"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5EA53689"/>
    <w:multiLevelType w:val="hybridMultilevel"/>
    <w:tmpl w:val="002E67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1331CFC"/>
    <w:multiLevelType w:val="hybridMultilevel"/>
    <w:tmpl w:val="BE926B60"/>
    <w:lvl w:ilvl="0" w:tplc="68423F66">
      <w:start w:val="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1FC3C13"/>
    <w:multiLevelType w:val="hybridMultilevel"/>
    <w:tmpl w:val="6D6E6E2E"/>
    <w:lvl w:ilvl="0" w:tplc="1BBA19DC">
      <w:start w:val="6"/>
      <w:numFmt w:val="bullet"/>
      <w:lvlText w:val=""/>
      <w:lvlJc w:val="left"/>
      <w:pPr>
        <w:ind w:left="1080" w:hanging="360"/>
      </w:pPr>
      <w:rPr>
        <w:rFonts w:ascii="Wingdings" w:eastAsiaTheme="minorHAnsi" w:hAnsi="Wingdings"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639D4871"/>
    <w:multiLevelType w:val="multilevel"/>
    <w:tmpl w:val="89E4840E"/>
    <w:lvl w:ilvl="0">
      <w:start w:val="1"/>
      <w:numFmt w:val="decimal"/>
      <w:lvlText w:val="%1."/>
      <w:lvlJc w:val="left"/>
      <w:pPr>
        <w:ind w:left="454" w:hanging="454"/>
      </w:pPr>
      <w:rPr>
        <w:rFonts w:hint="default"/>
      </w:rPr>
    </w:lvl>
    <w:lvl w:ilvl="1">
      <w:numFmt w:val="decimal"/>
      <w:lvlText w:val="%1.%2"/>
      <w:lvlJc w:val="left"/>
      <w:pPr>
        <w:ind w:left="822" w:hanging="680"/>
      </w:pPr>
      <w:rPr>
        <w:rFonts w:hint="default"/>
      </w:rPr>
    </w:lvl>
    <w:lvl w:ilvl="2">
      <w:start w:val="1"/>
      <w:numFmt w:val="decimal"/>
      <w:pStyle w:val="Kop3"/>
      <w:lvlText w:val="%1.%2.%3"/>
      <w:lvlJc w:val="left"/>
      <w:pPr>
        <w:ind w:left="794" w:hanging="794"/>
      </w:pPr>
      <w:rPr>
        <w:rFonts w:hint="default"/>
      </w:rPr>
    </w:lvl>
    <w:lvl w:ilvl="3">
      <w:start w:val="1"/>
      <w:numFmt w:val="decimal"/>
      <w:pStyle w:val="Bijlage"/>
      <w:lvlText w:val="Bijlage %4"/>
      <w:lvlJc w:val="left"/>
      <w:pPr>
        <w:ind w:left="1247" w:hanging="1247"/>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75BB5EA3"/>
    <w:multiLevelType w:val="hybridMultilevel"/>
    <w:tmpl w:val="D1C03B1C"/>
    <w:lvl w:ilvl="0" w:tplc="68423F66">
      <w:start w:val="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7C92C66"/>
    <w:multiLevelType w:val="hybridMultilevel"/>
    <w:tmpl w:val="59EC1E2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78202CD4"/>
    <w:multiLevelType w:val="hybridMultilevel"/>
    <w:tmpl w:val="002E67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C57747F"/>
    <w:multiLevelType w:val="hybridMultilevel"/>
    <w:tmpl w:val="62F244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46911061">
    <w:abstractNumId w:val="9"/>
  </w:num>
  <w:num w:numId="2" w16cid:durableId="186873202">
    <w:abstractNumId w:val="5"/>
  </w:num>
  <w:num w:numId="3" w16cid:durableId="1462767389">
    <w:abstractNumId w:val="6"/>
  </w:num>
  <w:num w:numId="4" w16cid:durableId="1336767123">
    <w:abstractNumId w:val="7"/>
  </w:num>
  <w:num w:numId="5" w16cid:durableId="997728492">
    <w:abstractNumId w:val="3"/>
  </w:num>
  <w:num w:numId="6" w16cid:durableId="1578319782">
    <w:abstractNumId w:val="10"/>
  </w:num>
  <w:num w:numId="7" w16cid:durableId="2052723852">
    <w:abstractNumId w:val="12"/>
  </w:num>
  <w:num w:numId="8" w16cid:durableId="1651866483">
    <w:abstractNumId w:val="13"/>
  </w:num>
  <w:num w:numId="9" w16cid:durableId="1436290019">
    <w:abstractNumId w:val="1"/>
  </w:num>
  <w:num w:numId="10" w16cid:durableId="1711685200">
    <w:abstractNumId w:val="4"/>
  </w:num>
  <w:num w:numId="11" w16cid:durableId="830023038">
    <w:abstractNumId w:val="8"/>
  </w:num>
  <w:num w:numId="12" w16cid:durableId="20863624">
    <w:abstractNumId w:val="11"/>
  </w:num>
  <w:num w:numId="13" w16cid:durableId="462231040">
    <w:abstractNumId w:val="2"/>
  </w:num>
  <w:num w:numId="14" w16cid:durableId="224723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903"/>
    <w:rsid w:val="000122A0"/>
    <w:rsid w:val="0003057F"/>
    <w:rsid w:val="000338FA"/>
    <w:rsid w:val="00040615"/>
    <w:rsid w:val="00057070"/>
    <w:rsid w:val="000577AF"/>
    <w:rsid w:val="000710A6"/>
    <w:rsid w:val="00083271"/>
    <w:rsid w:val="00093C67"/>
    <w:rsid w:val="000B3964"/>
    <w:rsid w:val="000C47FB"/>
    <w:rsid w:val="000D29D8"/>
    <w:rsid w:val="000D38D4"/>
    <w:rsid w:val="000D682A"/>
    <w:rsid w:val="000D6ADD"/>
    <w:rsid w:val="000E3B61"/>
    <w:rsid w:val="000E755D"/>
    <w:rsid w:val="00134B1B"/>
    <w:rsid w:val="001440A2"/>
    <w:rsid w:val="00161BE2"/>
    <w:rsid w:val="00163FDD"/>
    <w:rsid w:val="00165734"/>
    <w:rsid w:val="0016652E"/>
    <w:rsid w:val="0017397B"/>
    <w:rsid w:val="00180949"/>
    <w:rsid w:val="00187821"/>
    <w:rsid w:val="001A5F8F"/>
    <w:rsid w:val="001B1637"/>
    <w:rsid w:val="001E368F"/>
    <w:rsid w:val="00217F2B"/>
    <w:rsid w:val="002301E4"/>
    <w:rsid w:val="00236B14"/>
    <w:rsid w:val="00272A84"/>
    <w:rsid w:val="00276472"/>
    <w:rsid w:val="002A12DB"/>
    <w:rsid w:val="002C06E4"/>
    <w:rsid w:val="002D1605"/>
    <w:rsid w:val="002D5797"/>
    <w:rsid w:val="002E28C4"/>
    <w:rsid w:val="002E3CC6"/>
    <w:rsid w:val="002E5215"/>
    <w:rsid w:val="0031151F"/>
    <w:rsid w:val="003243C3"/>
    <w:rsid w:val="00333D8D"/>
    <w:rsid w:val="00334C30"/>
    <w:rsid w:val="00337853"/>
    <w:rsid w:val="00347F81"/>
    <w:rsid w:val="003946FA"/>
    <w:rsid w:val="003A2B82"/>
    <w:rsid w:val="003B2E60"/>
    <w:rsid w:val="003B58B1"/>
    <w:rsid w:val="003C17FF"/>
    <w:rsid w:val="004157E8"/>
    <w:rsid w:val="00424E01"/>
    <w:rsid w:val="004749C5"/>
    <w:rsid w:val="004A4286"/>
    <w:rsid w:val="004D3B46"/>
    <w:rsid w:val="004D522E"/>
    <w:rsid w:val="004F1295"/>
    <w:rsid w:val="00502B60"/>
    <w:rsid w:val="0054662B"/>
    <w:rsid w:val="00571D82"/>
    <w:rsid w:val="00577B63"/>
    <w:rsid w:val="005B0FD6"/>
    <w:rsid w:val="005B4851"/>
    <w:rsid w:val="005D6AE5"/>
    <w:rsid w:val="00611237"/>
    <w:rsid w:val="00626CB0"/>
    <w:rsid w:val="00640E9D"/>
    <w:rsid w:val="00652C07"/>
    <w:rsid w:val="006638EB"/>
    <w:rsid w:val="006714E9"/>
    <w:rsid w:val="006B0B11"/>
    <w:rsid w:val="00701E40"/>
    <w:rsid w:val="007204E1"/>
    <w:rsid w:val="00720E5C"/>
    <w:rsid w:val="007553E1"/>
    <w:rsid w:val="00763E10"/>
    <w:rsid w:val="00763FB1"/>
    <w:rsid w:val="00767789"/>
    <w:rsid w:val="007867F4"/>
    <w:rsid w:val="00797CB9"/>
    <w:rsid w:val="007B1706"/>
    <w:rsid w:val="007F2657"/>
    <w:rsid w:val="00845CB4"/>
    <w:rsid w:val="00862F94"/>
    <w:rsid w:val="008816E1"/>
    <w:rsid w:val="00885A20"/>
    <w:rsid w:val="008C677E"/>
    <w:rsid w:val="008D553A"/>
    <w:rsid w:val="008D758E"/>
    <w:rsid w:val="008F335C"/>
    <w:rsid w:val="008F3903"/>
    <w:rsid w:val="00900E03"/>
    <w:rsid w:val="00915E70"/>
    <w:rsid w:val="00922335"/>
    <w:rsid w:val="00925A93"/>
    <w:rsid w:val="0095745C"/>
    <w:rsid w:val="00976A35"/>
    <w:rsid w:val="00982E6B"/>
    <w:rsid w:val="009952A3"/>
    <w:rsid w:val="009D33D4"/>
    <w:rsid w:val="00A12AAD"/>
    <w:rsid w:val="00A17C3E"/>
    <w:rsid w:val="00A3279D"/>
    <w:rsid w:val="00A36392"/>
    <w:rsid w:val="00A73D62"/>
    <w:rsid w:val="00A86359"/>
    <w:rsid w:val="00AB569E"/>
    <w:rsid w:val="00AE092B"/>
    <w:rsid w:val="00B21822"/>
    <w:rsid w:val="00B22EA9"/>
    <w:rsid w:val="00B23526"/>
    <w:rsid w:val="00B445F0"/>
    <w:rsid w:val="00BB3DEE"/>
    <w:rsid w:val="00BC72D5"/>
    <w:rsid w:val="00BE0A27"/>
    <w:rsid w:val="00C212ED"/>
    <w:rsid w:val="00C36B3E"/>
    <w:rsid w:val="00C47C46"/>
    <w:rsid w:val="00C648DA"/>
    <w:rsid w:val="00C72A56"/>
    <w:rsid w:val="00C87338"/>
    <w:rsid w:val="00CA367B"/>
    <w:rsid w:val="00CA770A"/>
    <w:rsid w:val="00CD5908"/>
    <w:rsid w:val="00CD5B4E"/>
    <w:rsid w:val="00CF7D95"/>
    <w:rsid w:val="00D035ED"/>
    <w:rsid w:val="00D2491D"/>
    <w:rsid w:val="00D75193"/>
    <w:rsid w:val="00D96370"/>
    <w:rsid w:val="00DC06A7"/>
    <w:rsid w:val="00DD25A2"/>
    <w:rsid w:val="00DD33CD"/>
    <w:rsid w:val="00DD4AA4"/>
    <w:rsid w:val="00DF483B"/>
    <w:rsid w:val="00E30BBB"/>
    <w:rsid w:val="00E33662"/>
    <w:rsid w:val="00E65473"/>
    <w:rsid w:val="00E74AED"/>
    <w:rsid w:val="00E7523E"/>
    <w:rsid w:val="00E7543C"/>
    <w:rsid w:val="00EC4D14"/>
    <w:rsid w:val="00ED65B2"/>
    <w:rsid w:val="00EE1343"/>
    <w:rsid w:val="00EF7662"/>
    <w:rsid w:val="00F1383D"/>
    <w:rsid w:val="00F17D5A"/>
    <w:rsid w:val="00F251CB"/>
    <w:rsid w:val="00F3258D"/>
    <w:rsid w:val="00F43175"/>
    <w:rsid w:val="00F454C8"/>
    <w:rsid w:val="00F50FEA"/>
    <w:rsid w:val="00FB0491"/>
    <w:rsid w:val="00FD1F70"/>
    <w:rsid w:val="00FE46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CBACF"/>
  <w15:chartTrackingRefBased/>
  <w15:docId w15:val="{47BB71D1-A2EA-4EE3-B728-9FDC9958B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F3903"/>
    <w:pPr>
      <w:spacing w:after="0" w:line="220" w:lineRule="atLeast"/>
    </w:pPr>
    <w:rPr>
      <w:rFonts w:cs="Arial"/>
      <w:kern w:val="0"/>
      <w14:ligatures w14:val="none"/>
    </w:rPr>
  </w:style>
  <w:style w:type="paragraph" w:styleId="Kop1">
    <w:name w:val="heading 1"/>
    <w:aliases w:val="Hoofdstuk"/>
    <w:basedOn w:val="Standaard"/>
    <w:next w:val="Standaard"/>
    <w:link w:val="Kop1Char"/>
    <w:qFormat/>
    <w:rsid w:val="008F3903"/>
    <w:pPr>
      <w:keepNext/>
      <w:keepLines/>
      <w:spacing w:after="240"/>
      <w:outlineLvl w:val="0"/>
    </w:pPr>
    <w:rPr>
      <w:rFonts w:asciiTheme="majorHAnsi" w:eastAsiaTheme="majorEastAsia" w:hAnsiTheme="majorHAnsi" w:cstheme="majorBidi"/>
      <w:b/>
      <w:color w:val="000000" w:themeColor="text1"/>
      <w:sz w:val="30"/>
      <w:szCs w:val="32"/>
    </w:rPr>
  </w:style>
  <w:style w:type="paragraph" w:styleId="Kop2">
    <w:name w:val="heading 2"/>
    <w:aliases w:val="Paragraaf,2scr"/>
    <w:basedOn w:val="Standaard"/>
    <w:next w:val="Standaard"/>
    <w:link w:val="Kop2Char"/>
    <w:qFormat/>
    <w:rsid w:val="008F3903"/>
    <w:pPr>
      <w:keepNext/>
      <w:keepLines/>
      <w:spacing w:before="280"/>
      <w:outlineLvl w:val="1"/>
    </w:pPr>
    <w:rPr>
      <w:rFonts w:asciiTheme="majorHAnsi" w:eastAsiaTheme="majorEastAsia" w:hAnsiTheme="majorHAnsi" w:cstheme="majorBidi"/>
      <w:b/>
      <w:color w:val="000000" w:themeColor="text1"/>
      <w:szCs w:val="26"/>
    </w:rPr>
  </w:style>
  <w:style w:type="paragraph" w:styleId="Kop3">
    <w:name w:val="heading 3"/>
    <w:aliases w:val="Sub Paragraaf"/>
    <w:basedOn w:val="Standaard"/>
    <w:next w:val="Standaard"/>
    <w:link w:val="Kop3Char"/>
    <w:uiPriority w:val="2"/>
    <w:qFormat/>
    <w:rsid w:val="008F3903"/>
    <w:pPr>
      <w:keepNext/>
      <w:keepLines/>
      <w:numPr>
        <w:ilvl w:val="2"/>
        <w:numId w:val="1"/>
      </w:numPr>
      <w:outlineLvl w:val="2"/>
    </w:pPr>
    <w:rPr>
      <w:rFonts w:asciiTheme="majorHAnsi" w:eastAsiaTheme="majorEastAsia" w:hAnsiTheme="majorHAnsi" w:cstheme="majorBidi"/>
      <w:b/>
      <w:color w:val="000000" w:themeColor="text1"/>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
    <w:basedOn w:val="Standaardalinea-lettertype"/>
    <w:link w:val="Kop1"/>
    <w:rsid w:val="008F3903"/>
    <w:rPr>
      <w:rFonts w:asciiTheme="majorHAnsi" w:eastAsiaTheme="majorEastAsia" w:hAnsiTheme="majorHAnsi" w:cstheme="majorBidi"/>
      <w:b/>
      <w:color w:val="000000" w:themeColor="text1"/>
      <w:kern w:val="0"/>
      <w:sz w:val="30"/>
      <w:szCs w:val="32"/>
      <w14:ligatures w14:val="none"/>
    </w:rPr>
  </w:style>
  <w:style w:type="character" w:customStyle="1" w:styleId="Kop2Char">
    <w:name w:val="Kop 2 Char"/>
    <w:aliases w:val="Paragraaf Char,2scr Char"/>
    <w:basedOn w:val="Standaardalinea-lettertype"/>
    <w:link w:val="Kop2"/>
    <w:rsid w:val="008F3903"/>
    <w:rPr>
      <w:rFonts w:asciiTheme="majorHAnsi" w:eastAsiaTheme="majorEastAsia" w:hAnsiTheme="majorHAnsi" w:cstheme="majorBidi"/>
      <w:b/>
      <w:color w:val="000000" w:themeColor="text1"/>
      <w:kern w:val="0"/>
      <w:szCs w:val="26"/>
      <w14:ligatures w14:val="none"/>
    </w:rPr>
  </w:style>
  <w:style w:type="character" w:customStyle="1" w:styleId="Kop3Char">
    <w:name w:val="Kop 3 Char"/>
    <w:aliases w:val="Sub Paragraaf Char"/>
    <w:basedOn w:val="Standaardalinea-lettertype"/>
    <w:link w:val="Kop3"/>
    <w:uiPriority w:val="2"/>
    <w:rsid w:val="008F3903"/>
    <w:rPr>
      <w:rFonts w:asciiTheme="majorHAnsi" w:eastAsiaTheme="majorEastAsia" w:hAnsiTheme="majorHAnsi" w:cstheme="majorBidi"/>
      <w:b/>
      <w:color w:val="000000" w:themeColor="text1"/>
      <w:kern w:val="0"/>
      <w:szCs w:val="24"/>
      <w14:ligatures w14:val="none"/>
    </w:rPr>
  </w:style>
  <w:style w:type="table" w:styleId="Tabelraster">
    <w:name w:val="Table Grid"/>
    <w:basedOn w:val="Standaardtabel"/>
    <w:uiPriority w:val="59"/>
    <w:rsid w:val="008F390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link w:val="LijstalineaChar"/>
    <w:uiPriority w:val="34"/>
    <w:qFormat/>
    <w:rsid w:val="008F3903"/>
    <w:pPr>
      <w:ind w:left="720"/>
      <w:contextualSpacing/>
    </w:pPr>
  </w:style>
  <w:style w:type="paragraph" w:customStyle="1" w:styleId="Bijlage">
    <w:name w:val="Bijlage"/>
    <w:basedOn w:val="Standaard"/>
    <w:next w:val="Standaard"/>
    <w:uiPriority w:val="4"/>
    <w:qFormat/>
    <w:rsid w:val="008F3903"/>
    <w:pPr>
      <w:numPr>
        <w:ilvl w:val="3"/>
        <w:numId w:val="1"/>
      </w:numPr>
      <w:spacing w:after="240"/>
    </w:pPr>
    <w:rPr>
      <w:rFonts w:asciiTheme="majorHAnsi" w:hAnsiTheme="majorHAnsi"/>
      <w:b/>
      <w:color w:val="000000" w:themeColor="text1"/>
      <w:sz w:val="30"/>
    </w:rPr>
  </w:style>
  <w:style w:type="character" w:customStyle="1" w:styleId="LijstalineaChar">
    <w:name w:val="Lijstalinea Char"/>
    <w:basedOn w:val="Standaardalinea-lettertype"/>
    <w:link w:val="Lijstalinea"/>
    <w:uiPriority w:val="34"/>
    <w:locked/>
    <w:rsid w:val="008F3903"/>
    <w:rPr>
      <w:rFonts w:cs="Arial"/>
      <w:kern w:val="0"/>
      <w14:ligatures w14:val="none"/>
    </w:rPr>
  </w:style>
  <w:style w:type="paragraph" w:styleId="Koptekst">
    <w:name w:val="header"/>
    <w:basedOn w:val="Standaard"/>
    <w:link w:val="KoptekstChar"/>
    <w:uiPriority w:val="99"/>
    <w:unhideWhenUsed/>
    <w:rsid w:val="00AE092B"/>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AE092B"/>
    <w:rPr>
      <w:rFonts w:cs="Arial"/>
      <w:kern w:val="0"/>
      <w14:ligatures w14:val="none"/>
    </w:rPr>
  </w:style>
  <w:style w:type="paragraph" w:styleId="Voettekst">
    <w:name w:val="footer"/>
    <w:basedOn w:val="Standaard"/>
    <w:link w:val="VoettekstChar"/>
    <w:uiPriority w:val="99"/>
    <w:unhideWhenUsed/>
    <w:rsid w:val="00AE092B"/>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AE092B"/>
    <w:rPr>
      <w:rFonts w:cs="Arial"/>
      <w:kern w:val="0"/>
      <w14:ligatures w14:val="none"/>
    </w:rPr>
  </w:style>
  <w:style w:type="paragraph" w:styleId="Revisie">
    <w:name w:val="Revision"/>
    <w:hidden/>
    <w:uiPriority w:val="99"/>
    <w:semiHidden/>
    <w:rsid w:val="00E30BBB"/>
    <w:pPr>
      <w:spacing w:after="0" w:line="240" w:lineRule="auto"/>
    </w:pPr>
    <w:rPr>
      <w:rFonts w:cs="Arial"/>
      <w:kern w:val="0"/>
      <w14:ligatures w14:val="none"/>
    </w:rPr>
  </w:style>
  <w:style w:type="character" w:styleId="Verwijzingopmerking">
    <w:name w:val="annotation reference"/>
    <w:basedOn w:val="Standaardalinea-lettertype"/>
    <w:uiPriority w:val="99"/>
    <w:semiHidden/>
    <w:unhideWhenUsed/>
    <w:rsid w:val="00E30BBB"/>
    <w:rPr>
      <w:sz w:val="16"/>
      <w:szCs w:val="16"/>
    </w:rPr>
  </w:style>
  <w:style w:type="paragraph" w:styleId="Tekstopmerking">
    <w:name w:val="annotation text"/>
    <w:basedOn w:val="Standaard"/>
    <w:link w:val="TekstopmerkingChar"/>
    <w:uiPriority w:val="99"/>
    <w:unhideWhenUsed/>
    <w:rsid w:val="00E30BBB"/>
    <w:pPr>
      <w:spacing w:line="240" w:lineRule="auto"/>
    </w:pPr>
    <w:rPr>
      <w:sz w:val="20"/>
      <w:szCs w:val="20"/>
    </w:rPr>
  </w:style>
  <w:style w:type="character" w:customStyle="1" w:styleId="TekstopmerkingChar">
    <w:name w:val="Tekst opmerking Char"/>
    <w:basedOn w:val="Standaardalinea-lettertype"/>
    <w:link w:val="Tekstopmerking"/>
    <w:uiPriority w:val="99"/>
    <w:rsid w:val="00E30BBB"/>
    <w:rPr>
      <w:rFonts w:cs="Arial"/>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E30BBB"/>
    <w:rPr>
      <w:b/>
      <w:bCs/>
    </w:rPr>
  </w:style>
  <w:style w:type="character" w:customStyle="1" w:styleId="OnderwerpvanopmerkingChar">
    <w:name w:val="Onderwerp van opmerking Char"/>
    <w:basedOn w:val="TekstopmerkingChar"/>
    <w:link w:val="Onderwerpvanopmerking"/>
    <w:uiPriority w:val="99"/>
    <w:semiHidden/>
    <w:rsid w:val="00E30BBB"/>
    <w:rPr>
      <w:rFonts w:cs="Arial"/>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53EC03F5B2B64E930BADB2C24DD68E" ma:contentTypeVersion="13" ma:contentTypeDescription="Een nieuw document maken." ma:contentTypeScope="" ma:versionID="e756d21d8167d3b4e37a7a7f5792e35c">
  <xsd:schema xmlns:xsd="http://www.w3.org/2001/XMLSchema" xmlns:xs="http://www.w3.org/2001/XMLSchema" xmlns:p="http://schemas.microsoft.com/office/2006/metadata/properties" xmlns:ns2="36042261-7a5c-4f18-998a-b2d386f2c2ad" xmlns:ns3="ba761794-f7af-476a-bfe7-0af5d0684aac" targetNamespace="http://schemas.microsoft.com/office/2006/metadata/properties" ma:root="true" ma:fieldsID="8cff37326fabdebb3bd2acafb4863159" ns2:_="" ns3:_="">
    <xsd:import namespace="36042261-7a5c-4f18-998a-b2d386f2c2ad"/>
    <xsd:import namespace="ba761794-f7af-476a-bfe7-0af5d0684a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42261-7a5c-4f18-998a-b2d386f2c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752b81f-bf1e-4216-85ee-deb0f27b41a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761794-f7af-476a-bfe7-0af5d0684aa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246bc4-0237-4b07-ab66-7b29b7ed9865}" ma:internalName="TaxCatchAll" ma:showField="CatchAllData" ma:web="ba761794-f7af-476a-bfe7-0af5d0684a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a761794-f7af-476a-bfe7-0af5d0684aac" xsi:nil="true"/>
    <lcf76f155ced4ddcb4097134ff3c332f xmlns="36042261-7a5c-4f18-998a-b2d386f2c2a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882E5-6089-4A6E-9828-EA5948355DCD}">
  <ds:schemaRefs>
    <ds:schemaRef ds:uri="http://schemas.microsoft.com/sharepoint/v3/contenttype/forms"/>
  </ds:schemaRefs>
</ds:datastoreItem>
</file>

<file path=customXml/itemProps2.xml><?xml version="1.0" encoding="utf-8"?>
<ds:datastoreItem xmlns:ds="http://schemas.openxmlformats.org/officeDocument/2006/customXml" ds:itemID="{6BE2E7E3-39FD-4A33-A295-CF81FDB60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42261-7a5c-4f18-998a-b2d386f2c2ad"/>
    <ds:schemaRef ds:uri="ba761794-f7af-476a-bfe7-0af5d0684a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1DF9A4-9EF0-4701-B2B8-773E04DB0BC3}">
  <ds:schemaRefs>
    <ds:schemaRef ds:uri="http://schemas.microsoft.com/office/2006/metadata/properties"/>
    <ds:schemaRef ds:uri="http://schemas.microsoft.com/office/infopath/2007/PartnerControls"/>
    <ds:schemaRef ds:uri="ba761794-f7af-476a-bfe7-0af5d0684aac"/>
    <ds:schemaRef ds:uri="36042261-7a5c-4f18-998a-b2d386f2c2ad"/>
  </ds:schemaRefs>
</ds:datastoreItem>
</file>

<file path=customXml/itemProps4.xml><?xml version="1.0" encoding="utf-8"?>
<ds:datastoreItem xmlns:ds="http://schemas.openxmlformats.org/officeDocument/2006/customXml" ds:itemID="{BBC664D0-F7EB-4059-9F2E-3B710B78C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6</Pages>
  <Words>1483</Words>
  <Characters>8161</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Jonkman, F.T. (FB-INKOOP)</dc:creator>
  <cp:keywords/>
  <dc:description/>
  <cp:lastModifiedBy>Jonkman, F.T. (FB-INKOOP)</cp:lastModifiedBy>
  <cp:revision>16</cp:revision>
  <dcterms:created xsi:type="dcterms:W3CDTF">2025-08-18T13:14:00Z</dcterms:created>
  <dcterms:modified xsi:type="dcterms:W3CDTF">2025-10-10T12:23:00Z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0x0101002953EC03F5B2B64E930BADB2C24DD68E</vt:lpwstr>
  </property>
  <property fmtid="{D5CDD505-2E9C-101B-9397-08002B2CF9AE}" pid="3" name="MediaServiceImageTags">
    <vt:lpwstr/>
  </property>
</Properties>
</file>