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6C59B" w14:textId="7DCC74F5" w:rsidR="00EC3EBB" w:rsidRPr="00EC3EBB" w:rsidRDefault="00823613" w:rsidP="00EC3EBB">
      <w:pPr>
        <w:pStyle w:val="Kop2"/>
        <w:numPr>
          <w:ilvl w:val="0"/>
          <w:numId w:val="0"/>
        </w:numPr>
        <w:rPr>
          <w:sz w:val="22"/>
        </w:rPr>
      </w:pPr>
      <w:bookmarkStart w:id="0" w:name="_Toc531181491"/>
      <w:r w:rsidRPr="00EC3EBB">
        <w:rPr>
          <w:sz w:val="22"/>
        </w:rPr>
        <w:t xml:space="preserve">Bijlage </w:t>
      </w:r>
      <w:r w:rsidR="00456D8F">
        <w:rPr>
          <w:sz w:val="22"/>
        </w:rPr>
        <w:t>6</w:t>
      </w:r>
      <w:r w:rsidR="00E00686" w:rsidRPr="00EC3EBB">
        <w:rPr>
          <w:sz w:val="22"/>
        </w:rPr>
        <w:t xml:space="preserve">: </w:t>
      </w:r>
      <w:bookmarkEnd w:id="0"/>
      <w:r w:rsidR="00F66F6F">
        <w:rPr>
          <w:sz w:val="22"/>
        </w:rPr>
        <w:t xml:space="preserve">Invulformulier </w:t>
      </w:r>
      <w:r w:rsidR="00F60368">
        <w:rPr>
          <w:sz w:val="22"/>
        </w:rPr>
        <w:t>gunningscriteria kwaliteit</w:t>
      </w:r>
    </w:p>
    <w:p w14:paraId="4526C59C" w14:textId="77777777" w:rsidR="00E00686" w:rsidRDefault="00E00686" w:rsidP="00E00686">
      <w:pPr>
        <w:pStyle w:val="Kop1"/>
        <w:numPr>
          <w:ilvl w:val="0"/>
          <w:numId w:val="0"/>
        </w:numPr>
      </w:pPr>
    </w:p>
    <w:p w14:paraId="4526C59D" w14:textId="77777777" w:rsidR="00E00686" w:rsidRDefault="00E00686" w:rsidP="00E00686"/>
    <w:tbl>
      <w:tblPr>
        <w:tblW w:w="9107"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536"/>
        <w:gridCol w:w="4564"/>
        <w:gridCol w:w="7"/>
      </w:tblGrid>
      <w:tr w:rsidR="00572069" w14:paraId="4526C5A0" w14:textId="77777777" w:rsidTr="008E5815">
        <w:trPr>
          <w:gridAfter w:val="1"/>
          <w:wAfter w:w="7" w:type="dxa"/>
        </w:trPr>
        <w:tc>
          <w:tcPr>
            <w:tcW w:w="9100" w:type="dxa"/>
            <w:gridSpan w:val="2"/>
            <w:tcBorders>
              <w:top w:val="single" w:sz="8" w:space="0" w:color="auto"/>
              <w:left w:val="single" w:sz="8" w:space="0" w:color="auto"/>
              <w:bottom w:val="nil"/>
              <w:right w:val="single" w:sz="8" w:space="0" w:color="auto"/>
            </w:tcBorders>
            <w:shd w:val="clear" w:color="000000" w:fill="FFFF00"/>
          </w:tcPr>
          <w:p w14:paraId="4526C59E" w14:textId="28C2EAE5" w:rsidR="00572069" w:rsidRDefault="002D2AD5" w:rsidP="00572069">
            <w:pPr>
              <w:rPr>
                <w:b/>
                <w:sz w:val="22"/>
                <w:szCs w:val="18"/>
              </w:rPr>
            </w:pPr>
            <w:r w:rsidRPr="00F46D16">
              <w:rPr>
                <w:b/>
                <w:sz w:val="22"/>
                <w:szCs w:val="18"/>
              </w:rPr>
              <w:t>Gunningscriterium</w:t>
            </w:r>
            <w:r w:rsidR="00572069" w:rsidRPr="00F46D16">
              <w:rPr>
                <w:b/>
                <w:sz w:val="22"/>
                <w:szCs w:val="18"/>
              </w:rPr>
              <w:t xml:space="preserve"> 1a</w:t>
            </w:r>
            <w:r w:rsidRPr="00F46D16">
              <w:rPr>
                <w:b/>
                <w:sz w:val="22"/>
                <w:szCs w:val="18"/>
              </w:rPr>
              <w:t>:</w:t>
            </w:r>
            <w:r w:rsidR="00572069" w:rsidRPr="00F46D16">
              <w:rPr>
                <w:b/>
                <w:sz w:val="22"/>
                <w:szCs w:val="18"/>
              </w:rPr>
              <w:t xml:space="preserve"> Ervaring binnen protocol 9335-1</w:t>
            </w:r>
            <w:r w:rsidR="00572069">
              <w:rPr>
                <w:b/>
                <w:sz w:val="22"/>
                <w:szCs w:val="18"/>
              </w:rPr>
              <w:tab/>
            </w:r>
          </w:p>
          <w:p w14:paraId="4526C59F" w14:textId="77777777" w:rsidR="00572069" w:rsidRDefault="00572069" w:rsidP="00572069">
            <w:pPr>
              <w:rPr>
                <w:sz w:val="18"/>
                <w:szCs w:val="18"/>
              </w:rPr>
            </w:pPr>
          </w:p>
        </w:tc>
      </w:tr>
      <w:tr w:rsidR="00E00686" w14:paraId="4526C5A3" w14:textId="77777777" w:rsidTr="001A744A">
        <w:trPr>
          <w:gridAfter w:val="1"/>
          <w:wAfter w:w="7" w:type="dxa"/>
        </w:trPr>
        <w:tc>
          <w:tcPr>
            <w:tcW w:w="4536" w:type="dxa"/>
            <w:tcBorders>
              <w:top w:val="single" w:sz="8" w:space="0" w:color="C0C0C0"/>
              <w:left w:val="single" w:sz="8" w:space="0" w:color="C0C0C0"/>
              <w:bottom w:val="nil"/>
              <w:right w:val="single" w:sz="8" w:space="0" w:color="C0C0C0"/>
            </w:tcBorders>
            <w:shd w:val="pct10" w:color="000000" w:fill="FFFFFF"/>
            <w:hideMark/>
          </w:tcPr>
          <w:p w14:paraId="4526C5A1" w14:textId="77777777" w:rsidR="00E00686" w:rsidRDefault="00E00686" w:rsidP="005011D4">
            <w:pPr>
              <w:spacing w:before="90" w:after="54" w:line="288" w:lineRule="auto"/>
              <w:ind w:left="57"/>
              <w:rPr>
                <w:sz w:val="18"/>
                <w:szCs w:val="18"/>
              </w:rPr>
            </w:pPr>
            <w:r>
              <w:rPr>
                <w:sz w:val="18"/>
                <w:szCs w:val="18"/>
              </w:rPr>
              <w:t xml:space="preserve">Naam </w:t>
            </w:r>
            <w:r w:rsidR="006A1D2F">
              <w:rPr>
                <w:sz w:val="18"/>
                <w:szCs w:val="18"/>
              </w:rPr>
              <w:t>opdracht gevende</w:t>
            </w:r>
            <w:r>
              <w:rPr>
                <w:sz w:val="18"/>
                <w:szCs w:val="18"/>
              </w:rPr>
              <w:t xml:space="preserve"> </w:t>
            </w:r>
            <w:r>
              <w:rPr>
                <w:sz w:val="18"/>
                <w:szCs w:val="18"/>
              </w:rPr>
              <w:br/>
              <w:t>instantie of bedrijf</w:t>
            </w:r>
          </w:p>
        </w:tc>
        <w:tc>
          <w:tcPr>
            <w:tcW w:w="4564" w:type="dxa"/>
            <w:tcBorders>
              <w:top w:val="single" w:sz="8" w:space="0" w:color="C0C0C0"/>
              <w:left w:val="single" w:sz="8" w:space="0" w:color="C0C0C0"/>
              <w:bottom w:val="single" w:sz="8" w:space="0" w:color="C0C0C0"/>
              <w:right w:val="single" w:sz="8" w:space="0" w:color="C0C0C0"/>
            </w:tcBorders>
          </w:tcPr>
          <w:p w14:paraId="4526C5A2" w14:textId="77777777" w:rsidR="00E00686" w:rsidRDefault="00E00686" w:rsidP="005011D4">
            <w:pPr>
              <w:spacing w:before="90" w:after="54" w:line="288" w:lineRule="auto"/>
              <w:ind w:left="57"/>
              <w:jc w:val="both"/>
              <w:rPr>
                <w:sz w:val="18"/>
                <w:szCs w:val="18"/>
              </w:rPr>
            </w:pPr>
          </w:p>
        </w:tc>
      </w:tr>
      <w:tr w:rsidR="00E00686" w14:paraId="4526C5A6" w14:textId="77777777" w:rsidTr="001A744A">
        <w:trPr>
          <w:gridAfter w:val="1"/>
          <w:wAfter w:w="7" w:type="dxa"/>
        </w:trPr>
        <w:tc>
          <w:tcPr>
            <w:tcW w:w="4536" w:type="dxa"/>
            <w:tcBorders>
              <w:top w:val="nil"/>
              <w:left w:val="single" w:sz="8" w:space="0" w:color="C0C0C0"/>
              <w:bottom w:val="nil"/>
              <w:right w:val="single" w:sz="8" w:space="0" w:color="C0C0C0"/>
            </w:tcBorders>
            <w:shd w:val="pct10" w:color="000000" w:fill="FFFFFF"/>
            <w:hideMark/>
          </w:tcPr>
          <w:p w14:paraId="4526C5A4" w14:textId="77777777" w:rsidR="00E00686" w:rsidRDefault="00E00686" w:rsidP="005011D4">
            <w:pPr>
              <w:spacing w:before="90" w:after="54" w:line="288" w:lineRule="auto"/>
              <w:ind w:left="57"/>
              <w:rPr>
                <w:sz w:val="18"/>
                <w:szCs w:val="18"/>
              </w:rPr>
            </w:pPr>
            <w:r>
              <w:rPr>
                <w:sz w:val="18"/>
                <w:szCs w:val="18"/>
              </w:rPr>
              <w:t>Contactpersoon instantie of bedrijf</w:t>
            </w:r>
          </w:p>
        </w:tc>
        <w:tc>
          <w:tcPr>
            <w:tcW w:w="4564" w:type="dxa"/>
            <w:tcBorders>
              <w:top w:val="single" w:sz="8" w:space="0" w:color="C0C0C0"/>
              <w:left w:val="single" w:sz="8" w:space="0" w:color="C0C0C0"/>
              <w:bottom w:val="single" w:sz="8" w:space="0" w:color="C0C0C0"/>
              <w:right w:val="single" w:sz="8" w:space="0" w:color="C0C0C0"/>
            </w:tcBorders>
          </w:tcPr>
          <w:p w14:paraId="4526C5A5" w14:textId="77777777" w:rsidR="00E00686" w:rsidRDefault="00E00686" w:rsidP="005011D4">
            <w:pPr>
              <w:spacing w:before="90" w:after="54" w:line="288" w:lineRule="auto"/>
              <w:ind w:left="57"/>
              <w:jc w:val="both"/>
              <w:rPr>
                <w:sz w:val="18"/>
                <w:szCs w:val="18"/>
              </w:rPr>
            </w:pPr>
          </w:p>
        </w:tc>
      </w:tr>
      <w:tr w:rsidR="00E00686" w14:paraId="4526C5A9" w14:textId="77777777" w:rsidTr="001A744A">
        <w:trPr>
          <w:gridAfter w:val="1"/>
          <w:wAfter w:w="7" w:type="dxa"/>
          <w:trHeight w:val="255"/>
        </w:trPr>
        <w:tc>
          <w:tcPr>
            <w:tcW w:w="4536" w:type="dxa"/>
            <w:tcBorders>
              <w:top w:val="nil"/>
              <w:left w:val="single" w:sz="8" w:space="0" w:color="C0C0C0"/>
              <w:bottom w:val="nil"/>
              <w:right w:val="single" w:sz="8" w:space="0" w:color="C0C0C0"/>
            </w:tcBorders>
            <w:shd w:val="pct10" w:color="000000" w:fill="FFFFFF"/>
            <w:hideMark/>
          </w:tcPr>
          <w:p w14:paraId="4526C5A7" w14:textId="77777777" w:rsidR="00E00686" w:rsidRDefault="00E00686" w:rsidP="005011D4">
            <w:pPr>
              <w:spacing w:before="90" w:after="54" w:line="288" w:lineRule="auto"/>
              <w:ind w:left="57"/>
              <w:rPr>
                <w:sz w:val="18"/>
                <w:szCs w:val="18"/>
              </w:rPr>
            </w:pPr>
            <w:r>
              <w:rPr>
                <w:sz w:val="18"/>
                <w:szCs w:val="18"/>
              </w:rPr>
              <w:t>Functie</w:t>
            </w:r>
          </w:p>
        </w:tc>
        <w:tc>
          <w:tcPr>
            <w:tcW w:w="4564" w:type="dxa"/>
            <w:tcBorders>
              <w:top w:val="single" w:sz="8" w:space="0" w:color="C0C0C0"/>
              <w:left w:val="single" w:sz="8" w:space="0" w:color="C0C0C0"/>
              <w:bottom w:val="single" w:sz="8" w:space="0" w:color="C0C0C0"/>
              <w:right w:val="single" w:sz="8" w:space="0" w:color="C0C0C0"/>
            </w:tcBorders>
          </w:tcPr>
          <w:p w14:paraId="4526C5A8" w14:textId="77777777" w:rsidR="00E00686" w:rsidRDefault="00E00686" w:rsidP="005011D4">
            <w:pPr>
              <w:spacing w:before="90" w:after="54" w:line="288" w:lineRule="auto"/>
              <w:ind w:left="57"/>
              <w:jc w:val="both"/>
              <w:rPr>
                <w:sz w:val="18"/>
                <w:szCs w:val="18"/>
              </w:rPr>
            </w:pPr>
          </w:p>
        </w:tc>
      </w:tr>
      <w:tr w:rsidR="00E00686" w14:paraId="4526C5AC" w14:textId="77777777" w:rsidTr="001A744A">
        <w:trPr>
          <w:gridAfter w:val="1"/>
          <w:wAfter w:w="7" w:type="dxa"/>
        </w:trPr>
        <w:tc>
          <w:tcPr>
            <w:tcW w:w="4536" w:type="dxa"/>
            <w:tcBorders>
              <w:top w:val="nil"/>
              <w:left w:val="single" w:sz="8" w:space="0" w:color="C0C0C0"/>
              <w:bottom w:val="single" w:sz="8" w:space="0" w:color="C0C0C0"/>
              <w:right w:val="single" w:sz="8" w:space="0" w:color="C0C0C0"/>
            </w:tcBorders>
            <w:shd w:val="pct10" w:color="000000" w:fill="FFFFFF"/>
            <w:hideMark/>
          </w:tcPr>
          <w:p w14:paraId="4526C5AA" w14:textId="77777777" w:rsidR="00E00686" w:rsidRDefault="00E00686" w:rsidP="005011D4">
            <w:pPr>
              <w:spacing w:before="90" w:after="54" w:line="288" w:lineRule="auto"/>
              <w:ind w:left="57"/>
              <w:jc w:val="both"/>
              <w:rPr>
                <w:sz w:val="18"/>
                <w:szCs w:val="18"/>
              </w:rPr>
            </w:pPr>
            <w:r>
              <w:rPr>
                <w:sz w:val="18"/>
                <w:szCs w:val="18"/>
              </w:rPr>
              <w:t>Telefoon</w:t>
            </w:r>
          </w:p>
        </w:tc>
        <w:tc>
          <w:tcPr>
            <w:tcW w:w="4564" w:type="dxa"/>
            <w:tcBorders>
              <w:top w:val="single" w:sz="8" w:space="0" w:color="C0C0C0"/>
              <w:left w:val="single" w:sz="8" w:space="0" w:color="C0C0C0"/>
              <w:bottom w:val="single" w:sz="8" w:space="0" w:color="C0C0C0"/>
              <w:right w:val="single" w:sz="8" w:space="0" w:color="C0C0C0"/>
            </w:tcBorders>
          </w:tcPr>
          <w:p w14:paraId="4526C5AB" w14:textId="77777777" w:rsidR="00E00686" w:rsidRDefault="00E00686" w:rsidP="005011D4">
            <w:pPr>
              <w:spacing w:before="90" w:after="54" w:line="288" w:lineRule="auto"/>
              <w:ind w:left="57"/>
              <w:jc w:val="both"/>
              <w:rPr>
                <w:sz w:val="18"/>
                <w:szCs w:val="18"/>
              </w:rPr>
            </w:pPr>
          </w:p>
        </w:tc>
      </w:tr>
      <w:tr w:rsidR="00E00686" w14:paraId="4526C5AE" w14:textId="77777777" w:rsidTr="00823613">
        <w:trPr>
          <w:cantSplit/>
        </w:trPr>
        <w:tc>
          <w:tcPr>
            <w:tcW w:w="9107" w:type="dxa"/>
            <w:gridSpan w:val="3"/>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hideMark/>
          </w:tcPr>
          <w:p w14:paraId="4526C5AD" w14:textId="77777777" w:rsidR="00E00686" w:rsidRDefault="00E00686" w:rsidP="005011D4">
            <w:pPr>
              <w:pStyle w:val="Voettekst"/>
              <w:spacing w:before="90" w:after="54" w:line="288" w:lineRule="auto"/>
              <w:rPr>
                <w:b/>
                <w:szCs w:val="16"/>
              </w:rPr>
            </w:pPr>
            <w:r>
              <w:rPr>
                <w:rFonts w:cs="Arial"/>
                <w:b/>
                <w:szCs w:val="16"/>
              </w:rPr>
              <w:t>Opmerking: U gaat er mee akkoord dat, direct –zonder tussenkomst van gegadigde – bij de referent informatie kan worden opgevraagd over de referentie.</w:t>
            </w:r>
          </w:p>
        </w:tc>
      </w:tr>
      <w:tr w:rsidR="00E00686" w14:paraId="4526C5B9" w14:textId="77777777" w:rsidTr="001A744A">
        <w:trPr>
          <w:gridAfter w:val="1"/>
          <w:wAfter w:w="7" w:type="dxa"/>
        </w:trPr>
        <w:tc>
          <w:tcPr>
            <w:tcW w:w="4536" w:type="dxa"/>
            <w:tcBorders>
              <w:top w:val="single" w:sz="8" w:space="0" w:color="C0C0C0"/>
              <w:left w:val="single" w:sz="8" w:space="0" w:color="C0C0C0"/>
              <w:bottom w:val="nil"/>
              <w:right w:val="single" w:sz="8" w:space="0" w:color="C0C0C0"/>
            </w:tcBorders>
            <w:shd w:val="pct10" w:color="000000" w:fill="FFFFFF"/>
            <w:hideMark/>
          </w:tcPr>
          <w:p w14:paraId="4526C5AF" w14:textId="77777777" w:rsidR="00823613" w:rsidRPr="00823613" w:rsidRDefault="00823613" w:rsidP="00823613">
            <w:pPr>
              <w:rPr>
                <w:b/>
                <w:sz w:val="18"/>
                <w:szCs w:val="18"/>
              </w:rPr>
            </w:pPr>
            <w:r w:rsidRPr="00823613">
              <w:rPr>
                <w:b/>
                <w:sz w:val="18"/>
                <w:szCs w:val="18"/>
              </w:rPr>
              <w:t xml:space="preserve">Criterium </w:t>
            </w:r>
            <w:r>
              <w:rPr>
                <w:b/>
                <w:sz w:val="18"/>
                <w:szCs w:val="18"/>
              </w:rPr>
              <w:t>1</w:t>
            </w:r>
            <w:r w:rsidRPr="00823613">
              <w:rPr>
                <w:b/>
                <w:sz w:val="18"/>
                <w:szCs w:val="18"/>
              </w:rPr>
              <w:t>a:</w:t>
            </w:r>
            <w:r w:rsidRPr="00823613">
              <w:rPr>
                <w:b/>
                <w:sz w:val="18"/>
                <w:szCs w:val="18"/>
              </w:rPr>
              <w:tab/>
            </w:r>
          </w:p>
          <w:p w14:paraId="4526C5B0" w14:textId="77777777" w:rsidR="00823613" w:rsidRPr="00823613" w:rsidRDefault="00823613" w:rsidP="00823613">
            <w:pPr>
              <w:rPr>
                <w:sz w:val="18"/>
                <w:szCs w:val="18"/>
              </w:rPr>
            </w:pPr>
            <w:r w:rsidRPr="00823613">
              <w:rPr>
                <w:sz w:val="18"/>
                <w:szCs w:val="18"/>
              </w:rPr>
              <w:t>in de BRL 9335 en protocol 9335-1. Een certificaathouder zoals beschreven in de BRL 9335 en erkend voor BRL 9335-1;</w:t>
            </w:r>
          </w:p>
          <w:p w14:paraId="4526C5B1" w14:textId="77777777" w:rsidR="00572069" w:rsidRDefault="00572069" w:rsidP="005011D4">
            <w:pPr>
              <w:spacing w:before="90" w:after="54" w:line="288" w:lineRule="auto"/>
              <w:ind w:left="57"/>
              <w:rPr>
                <w:i/>
                <w:sz w:val="18"/>
                <w:szCs w:val="18"/>
              </w:rPr>
            </w:pPr>
          </w:p>
          <w:p w14:paraId="4526C5B2" w14:textId="77777777" w:rsidR="00E00686" w:rsidRDefault="00572069" w:rsidP="005011D4">
            <w:pPr>
              <w:spacing w:before="90" w:after="54" w:line="288" w:lineRule="auto"/>
              <w:ind w:left="57"/>
              <w:rPr>
                <w:sz w:val="18"/>
                <w:szCs w:val="18"/>
              </w:rPr>
            </w:pPr>
            <w:r>
              <w:rPr>
                <w:i/>
                <w:sz w:val="18"/>
                <w:szCs w:val="18"/>
              </w:rPr>
              <w:t>(</w:t>
            </w:r>
            <w:r w:rsidR="00823613" w:rsidRPr="00846943">
              <w:rPr>
                <w:i/>
                <w:sz w:val="18"/>
                <w:szCs w:val="18"/>
              </w:rPr>
              <w:t>vink aan wat van toepassing is)</w:t>
            </w:r>
          </w:p>
        </w:tc>
        <w:tc>
          <w:tcPr>
            <w:tcW w:w="4564" w:type="dxa"/>
            <w:tcBorders>
              <w:top w:val="single" w:sz="8" w:space="0" w:color="C0C0C0"/>
              <w:left w:val="single" w:sz="8" w:space="0" w:color="C0C0C0"/>
              <w:bottom w:val="single" w:sz="8" w:space="0" w:color="C0C0C0"/>
              <w:right w:val="single" w:sz="8" w:space="0" w:color="C0C0C0"/>
            </w:tcBorders>
          </w:tcPr>
          <w:p w14:paraId="4526C5B3" w14:textId="77777777" w:rsidR="00823613" w:rsidRDefault="00533C81" w:rsidP="00823613">
            <w:pPr>
              <w:spacing w:before="90" w:after="54" w:line="288" w:lineRule="auto"/>
              <w:ind w:left="57"/>
              <w:jc w:val="both"/>
              <w:rPr>
                <w:sz w:val="18"/>
                <w:szCs w:val="18"/>
              </w:rPr>
            </w:pPr>
            <w:sdt>
              <w:sdtPr>
                <w:rPr>
                  <w:sz w:val="18"/>
                  <w:szCs w:val="18"/>
                </w:rPr>
                <w:id w:val="-198474134"/>
                <w14:checkbox>
                  <w14:checked w14:val="0"/>
                  <w14:checkedState w14:val="2612" w14:font="MS Gothic"/>
                  <w14:uncheckedState w14:val="2610" w14:font="MS Gothic"/>
                </w14:checkbox>
              </w:sdtPr>
              <w:sdtEndPr/>
              <w:sdtContent>
                <w:r w:rsidR="00823613">
                  <w:rPr>
                    <w:rFonts w:ascii="MS Gothic" w:eastAsia="MS Gothic" w:hAnsi="MS Gothic" w:hint="eastAsia"/>
                    <w:sz w:val="18"/>
                    <w:szCs w:val="18"/>
                  </w:rPr>
                  <w:t>☐</w:t>
                </w:r>
              </w:sdtContent>
            </w:sdt>
            <w:r w:rsidR="00823613">
              <w:rPr>
                <w:sz w:val="18"/>
                <w:szCs w:val="18"/>
              </w:rPr>
              <w:t xml:space="preserve"> Geen ervaring  </w:t>
            </w:r>
          </w:p>
          <w:p w14:paraId="4526C5B4" w14:textId="77777777" w:rsidR="00823613" w:rsidRDefault="00533C81" w:rsidP="00823613">
            <w:pPr>
              <w:spacing w:before="90" w:after="54" w:line="288" w:lineRule="auto"/>
              <w:ind w:left="57"/>
              <w:jc w:val="both"/>
              <w:rPr>
                <w:sz w:val="18"/>
                <w:szCs w:val="18"/>
              </w:rPr>
            </w:pPr>
            <w:sdt>
              <w:sdtPr>
                <w:rPr>
                  <w:sz w:val="18"/>
                  <w:szCs w:val="18"/>
                </w:rPr>
                <w:id w:val="-496120341"/>
                <w14:checkbox>
                  <w14:checked w14:val="0"/>
                  <w14:checkedState w14:val="2612" w14:font="MS Gothic"/>
                  <w14:uncheckedState w14:val="2610" w14:font="MS Gothic"/>
                </w14:checkbox>
              </w:sdtPr>
              <w:sdtEndPr/>
              <w:sdtContent>
                <w:r w:rsidR="00823613">
                  <w:rPr>
                    <w:rFonts w:ascii="MS Gothic" w:eastAsia="MS Gothic" w:hAnsi="MS Gothic" w:hint="eastAsia"/>
                    <w:sz w:val="18"/>
                    <w:szCs w:val="18"/>
                  </w:rPr>
                  <w:t>☐</w:t>
                </w:r>
              </w:sdtContent>
            </w:sdt>
            <w:r w:rsidR="00823613">
              <w:rPr>
                <w:sz w:val="18"/>
                <w:szCs w:val="18"/>
              </w:rPr>
              <w:t xml:space="preserve"> Meer dan 1 jaar ervaring  </w:t>
            </w:r>
          </w:p>
          <w:p w14:paraId="4526C5B5" w14:textId="77777777" w:rsidR="00E00686" w:rsidRDefault="00533C81" w:rsidP="00823613">
            <w:pPr>
              <w:spacing w:before="90" w:after="54" w:line="288" w:lineRule="auto"/>
              <w:ind w:left="57"/>
              <w:jc w:val="both"/>
              <w:rPr>
                <w:sz w:val="18"/>
                <w:szCs w:val="18"/>
              </w:rPr>
            </w:pPr>
            <w:sdt>
              <w:sdtPr>
                <w:rPr>
                  <w:sz w:val="18"/>
                  <w:szCs w:val="18"/>
                </w:rPr>
                <w:id w:val="-339003543"/>
                <w14:checkbox>
                  <w14:checked w14:val="0"/>
                  <w14:checkedState w14:val="2612" w14:font="MS Gothic"/>
                  <w14:uncheckedState w14:val="2610" w14:font="MS Gothic"/>
                </w14:checkbox>
              </w:sdtPr>
              <w:sdtEndPr/>
              <w:sdtContent>
                <w:r w:rsidR="00823613">
                  <w:rPr>
                    <w:rFonts w:ascii="MS Gothic" w:eastAsia="MS Gothic" w:hAnsi="MS Gothic" w:hint="eastAsia"/>
                    <w:sz w:val="18"/>
                    <w:szCs w:val="18"/>
                  </w:rPr>
                  <w:t>☐</w:t>
                </w:r>
              </w:sdtContent>
            </w:sdt>
            <w:r w:rsidR="00823613">
              <w:rPr>
                <w:sz w:val="18"/>
                <w:szCs w:val="18"/>
              </w:rPr>
              <w:t xml:space="preserve"> Meer dan 2 jaar ervaring </w:t>
            </w:r>
          </w:p>
          <w:p w14:paraId="4526C5B6" w14:textId="77777777" w:rsidR="00823613" w:rsidRDefault="00533C81" w:rsidP="00823613">
            <w:pPr>
              <w:spacing w:before="90" w:after="54" w:line="288" w:lineRule="auto"/>
              <w:ind w:left="57"/>
              <w:jc w:val="both"/>
              <w:rPr>
                <w:sz w:val="18"/>
                <w:szCs w:val="18"/>
              </w:rPr>
            </w:pPr>
            <w:sdt>
              <w:sdtPr>
                <w:rPr>
                  <w:sz w:val="18"/>
                  <w:szCs w:val="18"/>
                </w:rPr>
                <w:id w:val="-919403749"/>
                <w14:checkbox>
                  <w14:checked w14:val="0"/>
                  <w14:checkedState w14:val="2612" w14:font="MS Gothic"/>
                  <w14:uncheckedState w14:val="2610" w14:font="MS Gothic"/>
                </w14:checkbox>
              </w:sdtPr>
              <w:sdtEndPr/>
              <w:sdtContent>
                <w:r w:rsidR="00823613">
                  <w:rPr>
                    <w:rFonts w:ascii="MS Gothic" w:eastAsia="MS Gothic" w:hAnsi="MS Gothic" w:hint="eastAsia"/>
                    <w:sz w:val="18"/>
                    <w:szCs w:val="18"/>
                  </w:rPr>
                  <w:t>☐</w:t>
                </w:r>
              </w:sdtContent>
            </w:sdt>
            <w:r w:rsidR="00823613">
              <w:rPr>
                <w:sz w:val="18"/>
                <w:szCs w:val="18"/>
              </w:rPr>
              <w:t xml:space="preserve"> Meer dan 3 jaar ervaring  </w:t>
            </w:r>
          </w:p>
          <w:p w14:paraId="4526C5B7" w14:textId="77777777" w:rsidR="00823613" w:rsidRDefault="00533C81" w:rsidP="00823613">
            <w:pPr>
              <w:spacing w:before="90" w:after="54" w:line="288" w:lineRule="auto"/>
              <w:ind w:left="57"/>
              <w:jc w:val="both"/>
              <w:rPr>
                <w:sz w:val="18"/>
                <w:szCs w:val="18"/>
              </w:rPr>
            </w:pPr>
            <w:sdt>
              <w:sdtPr>
                <w:rPr>
                  <w:sz w:val="18"/>
                  <w:szCs w:val="18"/>
                </w:rPr>
                <w:id w:val="2139837410"/>
                <w14:checkbox>
                  <w14:checked w14:val="0"/>
                  <w14:checkedState w14:val="2612" w14:font="MS Gothic"/>
                  <w14:uncheckedState w14:val="2610" w14:font="MS Gothic"/>
                </w14:checkbox>
              </w:sdtPr>
              <w:sdtEndPr/>
              <w:sdtContent>
                <w:r w:rsidR="00823613">
                  <w:rPr>
                    <w:rFonts w:ascii="MS Gothic" w:eastAsia="MS Gothic" w:hAnsi="MS Gothic" w:hint="eastAsia"/>
                    <w:sz w:val="18"/>
                    <w:szCs w:val="18"/>
                  </w:rPr>
                  <w:t>☐</w:t>
                </w:r>
              </w:sdtContent>
            </w:sdt>
            <w:r w:rsidR="00823613">
              <w:rPr>
                <w:sz w:val="18"/>
                <w:szCs w:val="18"/>
              </w:rPr>
              <w:t xml:space="preserve"> Meer dan 4 jaar ervaring </w:t>
            </w:r>
          </w:p>
          <w:p w14:paraId="4526C5B8" w14:textId="77777777" w:rsidR="00823613" w:rsidRDefault="00823613" w:rsidP="00823613">
            <w:pPr>
              <w:spacing w:before="90" w:after="54" w:line="288" w:lineRule="auto"/>
              <w:ind w:left="57"/>
              <w:jc w:val="both"/>
              <w:rPr>
                <w:sz w:val="18"/>
                <w:szCs w:val="18"/>
              </w:rPr>
            </w:pPr>
          </w:p>
        </w:tc>
      </w:tr>
      <w:tr w:rsidR="00572069" w14:paraId="4526C5BC" w14:textId="77777777" w:rsidTr="00CC4BFE">
        <w:trPr>
          <w:gridAfter w:val="1"/>
          <w:wAfter w:w="7" w:type="dxa"/>
        </w:trPr>
        <w:tc>
          <w:tcPr>
            <w:tcW w:w="9100" w:type="dxa"/>
            <w:gridSpan w:val="2"/>
            <w:tcBorders>
              <w:top w:val="single" w:sz="8" w:space="0" w:color="C0C0C0"/>
              <w:left w:val="single" w:sz="8" w:space="0" w:color="C0C0C0"/>
              <w:bottom w:val="nil"/>
              <w:right w:val="single" w:sz="8" w:space="0" w:color="C0C0C0"/>
            </w:tcBorders>
            <w:shd w:val="pct10" w:color="000000" w:fill="FFFFFF"/>
          </w:tcPr>
          <w:p w14:paraId="4526C5BA" w14:textId="77777777" w:rsidR="00572069" w:rsidRPr="00572069" w:rsidRDefault="00572069" w:rsidP="00572069">
            <w:pPr>
              <w:rPr>
                <w:sz w:val="18"/>
                <w:szCs w:val="18"/>
              </w:rPr>
            </w:pPr>
            <w:r>
              <w:rPr>
                <w:sz w:val="18"/>
                <w:szCs w:val="18"/>
              </w:rPr>
              <w:t xml:space="preserve">Voeg eventueel </w:t>
            </w:r>
            <w:r w:rsidRPr="00572069">
              <w:rPr>
                <w:sz w:val="18"/>
                <w:szCs w:val="18"/>
              </w:rPr>
              <w:t xml:space="preserve">kopieën van werkinstructies waar u als depotbeheerder </w:t>
            </w:r>
            <w:r>
              <w:rPr>
                <w:sz w:val="18"/>
                <w:szCs w:val="18"/>
              </w:rPr>
              <w:t xml:space="preserve">in het organogram wordt genoemd. </w:t>
            </w:r>
          </w:p>
          <w:p w14:paraId="4526C5BB" w14:textId="77777777" w:rsidR="00572069" w:rsidRDefault="00572069" w:rsidP="00823613">
            <w:pPr>
              <w:spacing w:before="90" w:after="54" w:line="288" w:lineRule="auto"/>
              <w:ind w:left="57"/>
              <w:jc w:val="both"/>
              <w:rPr>
                <w:sz w:val="18"/>
                <w:szCs w:val="18"/>
              </w:rPr>
            </w:pPr>
          </w:p>
        </w:tc>
      </w:tr>
      <w:tr w:rsidR="005011D4" w14:paraId="4526C5BF" w14:textId="77777777" w:rsidTr="00F46D16">
        <w:trPr>
          <w:gridAfter w:val="1"/>
          <w:wAfter w:w="7" w:type="dxa"/>
        </w:trPr>
        <w:tc>
          <w:tcPr>
            <w:tcW w:w="9100" w:type="dxa"/>
            <w:gridSpan w:val="2"/>
            <w:tcBorders>
              <w:top w:val="single" w:sz="8" w:space="0" w:color="C0C0C0"/>
              <w:left w:val="nil"/>
              <w:bottom w:val="single" w:sz="8" w:space="0" w:color="C0C0C0"/>
              <w:right w:val="nil"/>
            </w:tcBorders>
          </w:tcPr>
          <w:p w14:paraId="4526C5BD" w14:textId="77777777" w:rsidR="005011D4" w:rsidRDefault="005011D4" w:rsidP="00823613">
            <w:pPr>
              <w:spacing w:before="90" w:after="54" w:line="288" w:lineRule="auto"/>
              <w:ind w:left="57"/>
              <w:jc w:val="both"/>
              <w:rPr>
                <w:sz w:val="18"/>
                <w:szCs w:val="18"/>
              </w:rPr>
            </w:pPr>
          </w:p>
          <w:p w14:paraId="4526C5BE" w14:textId="77777777" w:rsidR="005011D4" w:rsidRDefault="005011D4" w:rsidP="005011D4">
            <w:pPr>
              <w:spacing w:before="90" w:after="54" w:line="288" w:lineRule="auto"/>
              <w:jc w:val="both"/>
              <w:rPr>
                <w:sz w:val="18"/>
                <w:szCs w:val="18"/>
              </w:rPr>
            </w:pPr>
          </w:p>
        </w:tc>
      </w:tr>
      <w:tr w:rsidR="00572069" w14:paraId="4526C5C2" w14:textId="77777777" w:rsidTr="00F46D16">
        <w:trPr>
          <w:gridAfter w:val="1"/>
          <w:wAfter w:w="7" w:type="dxa"/>
        </w:trPr>
        <w:tc>
          <w:tcPr>
            <w:tcW w:w="9100" w:type="dxa"/>
            <w:gridSpan w:val="2"/>
            <w:tcBorders>
              <w:top w:val="single" w:sz="8" w:space="0" w:color="C0C0C0"/>
              <w:left w:val="single" w:sz="8" w:space="0" w:color="C0C0C0"/>
              <w:bottom w:val="nil"/>
              <w:right w:val="single" w:sz="8" w:space="0" w:color="C0C0C0"/>
            </w:tcBorders>
            <w:shd w:val="clear" w:color="000000" w:fill="FFFF00"/>
          </w:tcPr>
          <w:p w14:paraId="4526C5C0" w14:textId="75107832" w:rsidR="00572069" w:rsidRPr="00F46D16" w:rsidRDefault="002D2AD5" w:rsidP="00572069">
            <w:pPr>
              <w:rPr>
                <w:b/>
                <w:sz w:val="22"/>
                <w:szCs w:val="18"/>
              </w:rPr>
            </w:pPr>
            <w:r w:rsidRPr="00F46D16">
              <w:rPr>
                <w:b/>
                <w:sz w:val="22"/>
                <w:szCs w:val="18"/>
              </w:rPr>
              <w:t>Gunningscriterium</w:t>
            </w:r>
            <w:r w:rsidR="00572069" w:rsidRPr="00F46D16">
              <w:rPr>
                <w:b/>
                <w:sz w:val="22"/>
                <w:szCs w:val="18"/>
              </w:rPr>
              <w:t xml:space="preserve"> 1b</w:t>
            </w:r>
            <w:r w:rsidRPr="00F46D16">
              <w:rPr>
                <w:b/>
                <w:sz w:val="22"/>
                <w:szCs w:val="18"/>
              </w:rPr>
              <w:t>:</w:t>
            </w:r>
            <w:r w:rsidR="00572069" w:rsidRPr="00F46D16">
              <w:rPr>
                <w:b/>
                <w:sz w:val="22"/>
                <w:szCs w:val="18"/>
              </w:rPr>
              <w:t xml:space="preserve"> Ervaring binnen protocol 9335-4</w:t>
            </w:r>
          </w:p>
          <w:p w14:paraId="4526C5C1" w14:textId="77777777" w:rsidR="00572069" w:rsidRPr="00F46D16" w:rsidRDefault="00572069" w:rsidP="00AF2B11">
            <w:pPr>
              <w:spacing w:before="90" w:after="54" w:line="288" w:lineRule="auto"/>
              <w:ind w:left="57"/>
              <w:jc w:val="both"/>
              <w:rPr>
                <w:sz w:val="18"/>
                <w:szCs w:val="18"/>
              </w:rPr>
            </w:pPr>
          </w:p>
        </w:tc>
      </w:tr>
      <w:tr w:rsidR="00572069" w14:paraId="4526C5C5" w14:textId="77777777" w:rsidTr="001A744A">
        <w:trPr>
          <w:gridAfter w:val="1"/>
          <w:wAfter w:w="7" w:type="dxa"/>
        </w:trPr>
        <w:tc>
          <w:tcPr>
            <w:tcW w:w="4536" w:type="dxa"/>
            <w:tcBorders>
              <w:top w:val="single" w:sz="8" w:space="0" w:color="C0C0C0"/>
              <w:left w:val="single" w:sz="8" w:space="0" w:color="C0C0C0"/>
              <w:bottom w:val="nil"/>
              <w:right w:val="single" w:sz="8" w:space="0" w:color="C0C0C0"/>
            </w:tcBorders>
            <w:shd w:val="pct10" w:color="000000" w:fill="FFFFFF"/>
            <w:hideMark/>
          </w:tcPr>
          <w:p w14:paraId="4526C5C3" w14:textId="77777777" w:rsidR="00572069" w:rsidRDefault="00572069" w:rsidP="00AF2B11">
            <w:pPr>
              <w:spacing w:before="90" w:after="54" w:line="288" w:lineRule="auto"/>
              <w:ind w:left="57"/>
              <w:rPr>
                <w:sz w:val="18"/>
                <w:szCs w:val="18"/>
              </w:rPr>
            </w:pPr>
            <w:r>
              <w:rPr>
                <w:sz w:val="18"/>
                <w:szCs w:val="18"/>
              </w:rPr>
              <w:t xml:space="preserve">Naam opdracht gevende </w:t>
            </w:r>
            <w:r>
              <w:rPr>
                <w:sz w:val="18"/>
                <w:szCs w:val="18"/>
              </w:rPr>
              <w:br/>
              <w:t>instantie of bedrijf</w:t>
            </w:r>
          </w:p>
        </w:tc>
        <w:tc>
          <w:tcPr>
            <w:tcW w:w="4564" w:type="dxa"/>
            <w:tcBorders>
              <w:top w:val="single" w:sz="8" w:space="0" w:color="C0C0C0"/>
              <w:left w:val="single" w:sz="8" w:space="0" w:color="C0C0C0"/>
              <w:bottom w:val="single" w:sz="8" w:space="0" w:color="C0C0C0"/>
              <w:right w:val="single" w:sz="8" w:space="0" w:color="C0C0C0"/>
            </w:tcBorders>
          </w:tcPr>
          <w:p w14:paraId="4526C5C4" w14:textId="77777777" w:rsidR="00572069" w:rsidRDefault="00572069" w:rsidP="00AF2B11">
            <w:pPr>
              <w:spacing w:before="90" w:after="54" w:line="288" w:lineRule="auto"/>
              <w:ind w:left="57"/>
              <w:jc w:val="both"/>
              <w:rPr>
                <w:sz w:val="18"/>
                <w:szCs w:val="18"/>
              </w:rPr>
            </w:pPr>
          </w:p>
        </w:tc>
      </w:tr>
      <w:tr w:rsidR="00572069" w14:paraId="4526C5C8" w14:textId="77777777" w:rsidTr="001A744A">
        <w:trPr>
          <w:gridAfter w:val="1"/>
          <w:wAfter w:w="7" w:type="dxa"/>
        </w:trPr>
        <w:tc>
          <w:tcPr>
            <w:tcW w:w="4536" w:type="dxa"/>
            <w:tcBorders>
              <w:top w:val="nil"/>
              <w:left w:val="single" w:sz="8" w:space="0" w:color="C0C0C0"/>
              <w:bottom w:val="nil"/>
              <w:right w:val="single" w:sz="8" w:space="0" w:color="C0C0C0"/>
            </w:tcBorders>
            <w:shd w:val="pct10" w:color="000000" w:fill="FFFFFF"/>
            <w:hideMark/>
          </w:tcPr>
          <w:p w14:paraId="4526C5C6" w14:textId="77777777" w:rsidR="00572069" w:rsidRDefault="00572069" w:rsidP="00AF2B11">
            <w:pPr>
              <w:spacing w:before="90" w:after="54" w:line="288" w:lineRule="auto"/>
              <w:ind w:left="57"/>
              <w:rPr>
                <w:sz w:val="18"/>
                <w:szCs w:val="18"/>
              </w:rPr>
            </w:pPr>
            <w:r>
              <w:rPr>
                <w:sz w:val="18"/>
                <w:szCs w:val="18"/>
              </w:rPr>
              <w:t>Contactpersoon instantie of bedrijf</w:t>
            </w:r>
          </w:p>
        </w:tc>
        <w:tc>
          <w:tcPr>
            <w:tcW w:w="4564" w:type="dxa"/>
            <w:tcBorders>
              <w:top w:val="single" w:sz="8" w:space="0" w:color="C0C0C0"/>
              <w:left w:val="single" w:sz="8" w:space="0" w:color="C0C0C0"/>
              <w:bottom w:val="single" w:sz="8" w:space="0" w:color="C0C0C0"/>
              <w:right w:val="single" w:sz="8" w:space="0" w:color="C0C0C0"/>
            </w:tcBorders>
          </w:tcPr>
          <w:p w14:paraId="4526C5C7" w14:textId="77777777" w:rsidR="00572069" w:rsidRDefault="00572069" w:rsidP="00AF2B11">
            <w:pPr>
              <w:spacing w:before="90" w:after="54" w:line="288" w:lineRule="auto"/>
              <w:ind w:left="57"/>
              <w:jc w:val="both"/>
              <w:rPr>
                <w:sz w:val="18"/>
                <w:szCs w:val="18"/>
              </w:rPr>
            </w:pPr>
          </w:p>
        </w:tc>
      </w:tr>
      <w:tr w:rsidR="00572069" w14:paraId="4526C5CB" w14:textId="77777777" w:rsidTr="001A744A">
        <w:trPr>
          <w:gridAfter w:val="1"/>
          <w:wAfter w:w="7" w:type="dxa"/>
          <w:trHeight w:val="255"/>
        </w:trPr>
        <w:tc>
          <w:tcPr>
            <w:tcW w:w="4536" w:type="dxa"/>
            <w:tcBorders>
              <w:top w:val="nil"/>
              <w:left w:val="single" w:sz="8" w:space="0" w:color="C0C0C0"/>
              <w:bottom w:val="nil"/>
              <w:right w:val="single" w:sz="8" w:space="0" w:color="C0C0C0"/>
            </w:tcBorders>
            <w:shd w:val="pct10" w:color="000000" w:fill="FFFFFF"/>
            <w:hideMark/>
          </w:tcPr>
          <w:p w14:paraId="4526C5C9" w14:textId="77777777" w:rsidR="00572069" w:rsidRDefault="00572069" w:rsidP="00AF2B11">
            <w:pPr>
              <w:spacing w:before="90" w:after="54" w:line="288" w:lineRule="auto"/>
              <w:ind w:left="57"/>
              <w:rPr>
                <w:sz w:val="18"/>
                <w:szCs w:val="18"/>
              </w:rPr>
            </w:pPr>
            <w:r>
              <w:rPr>
                <w:sz w:val="18"/>
                <w:szCs w:val="18"/>
              </w:rPr>
              <w:t>Functie</w:t>
            </w:r>
          </w:p>
        </w:tc>
        <w:tc>
          <w:tcPr>
            <w:tcW w:w="4564" w:type="dxa"/>
            <w:tcBorders>
              <w:top w:val="single" w:sz="8" w:space="0" w:color="C0C0C0"/>
              <w:left w:val="single" w:sz="8" w:space="0" w:color="C0C0C0"/>
              <w:bottom w:val="single" w:sz="8" w:space="0" w:color="C0C0C0"/>
              <w:right w:val="single" w:sz="8" w:space="0" w:color="C0C0C0"/>
            </w:tcBorders>
          </w:tcPr>
          <w:p w14:paraId="4526C5CA" w14:textId="77777777" w:rsidR="00572069" w:rsidRDefault="00572069" w:rsidP="00AF2B11">
            <w:pPr>
              <w:spacing w:before="90" w:after="54" w:line="288" w:lineRule="auto"/>
              <w:ind w:left="57"/>
              <w:jc w:val="both"/>
              <w:rPr>
                <w:sz w:val="18"/>
                <w:szCs w:val="18"/>
              </w:rPr>
            </w:pPr>
          </w:p>
        </w:tc>
      </w:tr>
      <w:tr w:rsidR="00572069" w14:paraId="4526C5CE" w14:textId="77777777" w:rsidTr="001A744A">
        <w:trPr>
          <w:gridAfter w:val="1"/>
          <w:wAfter w:w="7" w:type="dxa"/>
        </w:trPr>
        <w:tc>
          <w:tcPr>
            <w:tcW w:w="4536" w:type="dxa"/>
            <w:tcBorders>
              <w:top w:val="nil"/>
              <w:left w:val="single" w:sz="8" w:space="0" w:color="C0C0C0"/>
              <w:bottom w:val="single" w:sz="8" w:space="0" w:color="C0C0C0"/>
              <w:right w:val="single" w:sz="8" w:space="0" w:color="C0C0C0"/>
            </w:tcBorders>
            <w:shd w:val="pct10" w:color="000000" w:fill="FFFFFF"/>
            <w:hideMark/>
          </w:tcPr>
          <w:p w14:paraId="4526C5CC" w14:textId="77777777" w:rsidR="00572069" w:rsidRDefault="00572069" w:rsidP="00AF2B11">
            <w:pPr>
              <w:spacing w:before="90" w:after="54" w:line="288" w:lineRule="auto"/>
              <w:ind w:left="57"/>
              <w:jc w:val="both"/>
              <w:rPr>
                <w:sz w:val="18"/>
                <w:szCs w:val="18"/>
              </w:rPr>
            </w:pPr>
            <w:r>
              <w:rPr>
                <w:sz w:val="18"/>
                <w:szCs w:val="18"/>
              </w:rPr>
              <w:t>Telefoon</w:t>
            </w:r>
          </w:p>
        </w:tc>
        <w:tc>
          <w:tcPr>
            <w:tcW w:w="4564" w:type="dxa"/>
            <w:tcBorders>
              <w:top w:val="single" w:sz="8" w:space="0" w:color="C0C0C0"/>
              <w:left w:val="single" w:sz="8" w:space="0" w:color="C0C0C0"/>
              <w:bottom w:val="single" w:sz="8" w:space="0" w:color="C0C0C0"/>
              <w:right w:val="single" w:sz="8" w:space="0" w:color="C0C0C0"/>
            </w:tcBorders>
          </w:tcPr>
          <w:p w14:paraId="4526C5CD" w14:textId="77777777" w:rsidR="00572069" w:rsidRDefault="00572069" w:rsidP="00AF2B11">
            <w:pPr>
              <w:spacing w:before="90" w:after="54" w:line="288" w:lineRule="auto"/>
              <w:ind w:left="57"/>
              <w:jc w:val="both"/>
              <w:rPr>
                <w:sz w:val="18"/>
                <w:szCs w:val="18"/>
              </w:rPr>
            </w:pPr>
          </w:p>
        </w:tc>
      </w:tr>
      <w:tr w:rsidR="00572069" w14:paraId="4526C5D0" w14:textId="77777777" w:rsidTr="00AF2B11">
        <w:trPr>
          <w:cantSplit/>
        </w:trPr>
        <w:tc>
          <w:tcPr>
            <w:tcW w:w="9107" w:type="dxa"/>
            <w:gridSpan w:val="3"/>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hideMark/>
          </w:tcPr>
          <w:p w14:paraId="4526C5CF" w14:textId="77777777" w:rsidR="00572069" w:rsidRDefault="00572069" w:rsidP="00AF2B11">
            <w:pPr>
              <w:pStyle w:val="Voettekst"/>
              <w:spacing w:before="90" w:after="54" w:line="288" w:lineRule="auto"/>
              <w:rPr>
                <w:b/>
                <w:szCs w:val="16"/>
              </w:rPr>
            </w:pPr>
            <w:r>
              <w:rPr>
                <w:rFonts w:cs="Arial"/>
                <w:b/>
                <w:szCs w:val="16"/>
              </w:rPr>
              <w:t>Opmerking: U gaat er mee akkoord dat, direct –zonder tussenkomst van gegadigde – bij de referent informatie kan worden opgevraagd over de referentie.</w:t>
            </w:r>
          </w:p>
        </w:tc>
      </w:tr>
      <w:tr w:rsidR="00572069" w14:paraId="4526C5DB" w14:textId="77777777" w:rsidTr="001A744A">
        <w:trPr>
          <w:gridAfter w:val="1"/>
          <w:wAfter w:w="7" w:type="dxa"/>
        </w:trPr>
        <w:tc>
          <w:tcPr>
            <w:tcW w:w="4536" w:type="dxa"/>
            <w:tcBorders>
              <w:top w:val="single" w:sz="8" w:space="0" w:color="C0C0C0"/>
              <w:left w:val="single" w:sz="8" w:space="0" w:color="C0C0C0"/>
              <w:bottom w:val="single" w:sz="8" w:space="0" w:color="C0C0C0"/>
              <w:right w:val="single" w:sz="8" w:space="0" w:color="C0C0C0"/>
            </w:tcBorders>
            <w:shd w:val="pct10" w:color="000000" w:fill="FFFFFF"/>
            <w:hideMark/>
          </w:tcPr>
          <w:p w14:paraId="4526C5D1" w14:textId="77777777" w:rsidR="00572069" w:rsidRPr="00823613" w:rsidRDefault="00572069" w:rsidP="00AF2B11">
            <w:pPr>
              <w:rPr>
                <w:b/>
                <w:sz w:val="18"/>
                <w:szCs w:val="18"/>
              </w:rPr>
            </w:pPr>
            <w:r w:rsidRPr="00823613">
              <w:rPr>
                <w:b/>
                <w:sz w:val="18"/>
                <w:szCs w:val="18"/>
              </w:rPr>
              <w:t xml:space="preserve">Criterium </w:t>
            </w:r>
            <w:r>
              <w:rPr>
                <w:b/>
                <w:sz w:val="18"/>
                <w:szCs w:val="18"/>
              </w:rPr>
              <w:t>1b</w:t>
            </w:r>
            <w:r w:rsidRPr="00823613">
              <w:rPr>
                <w:b/>
                <w:sz w:val="18"/>
                <w:szCs w:val="18"/>
              </w:rPr>
              <w:t>:</w:t>
            </w:r>
            <w:r w:rsidRPr="00823613">
              <w:rPr>
                <w:b/>
                <w:sz w:val="18"/>
                <w:szCs w:val="18"/>
              </w:rPr>
              <w:tab/>
            </w:r>
          </w:p>
          <w:p w14:paraId="4526C5D2" w14:textId="77777777" w:rsidR="00572069" w:rsidRPr="00572069" w:rsidRDefault="00572069" w:rsidP="00572069">
            <w:pPr>
              <w:rPr>
                <w:sz w:val="18"/>
                <w:szCs w:val="18"/>
              </w:rPr>
            </w:pPr>
            <w:r w:rsidRPr="00572069">
              <w:rPr>
                <w:sz w:val="18"/>
                <w:szCs w:val="18"/>
              </w:rPr>
              <w:t>in de BRL 9335 en protocol 9335-4. Een certificaathouder zoals beschreven in de BRL 9335 en erkend voor BRL 9335-4.</w:t>
            </w:r>
          </w:p>
          <w:p w14:paraId="4526C5D3" w14:textId="77777777" w:rsidR="00572069" w:rsidRDefault="00572069" w:rsidP="00572069">
            <w:pPr>
              <w:spacing w:before="90" w:after="54" w:line="288" w:lineRule="auto"/>
              <w:rPr>
                <w:i/>
                <w:sz w:val="18"/>
                <w:szCs w:val="18"/>
              </w:rPr>
            </w:pPr>
          </w:p>
          <w:p w14:paraId="4526C5D4" w14:textId="77777777" w:rsidR="00572069" w:rsidRDefault="00572069" w:rsidP="00572069">
            <w:pPr>
              <w:spacing w:before="90" w:after="54" w:line="288" w:lineRule="auto"/>
              <w:rPr>
                <w:sz w:val="18"/>
                <w:szCs w:val="18"/>
              </w:rPr>
            </w:pPr>
            <w:r w:rsidRPr="00846943">
              <w:rPr>
                <w:i/>
                <w:sz w:val="18"/>
                <w:szCs w:val="18"/>
              </w:rPr>
              <w:t>(vink aan wat van toepassing is)</w:t>
            </w:r>
          </w:p>
        </w:tc>
        <w:tc>
          <w:tcPr>
            <w:tcW w:w="4564" w:type="dxa"/>
            <w:tcBorders>
              <w:top w:val="single" w:sz="8" w:space="0" w:color="C0C0C0"/>
              <w:left w:val="single" w:sz="8" w:space="0" w:color="C0C0C0"/>
              <w:bottom w:val="single" w:sz="8" w:space="0" w:color="C0C0C0"/>
              <w:right w:val="single" w:sz="8" w:space="0" w:color="C0C0C0"/>
            </w:tcBorders>
          </w:tcPr>
          <w:p w14:paraId="4526C5D5" w14:textId="77777777" w:rsidR="00572069" w:rsidRDefault="00533C81" w:rsidP="00AF2B11">
            <w:pPr>
              <w:spacing w:before="90" w:after="54" w:line="288" w:lineRule="auto"/>
              <w:ind w:left="57"/>
              <w:jc w:val="both"/>
              <w:rPr>
                <w:sz w:val="18"/>
                <w:szCs w:val="18"/>
              </w:rPr>
            </w:pPr>
            <w:sdt>
              <w:sdtPr>
                <w:rPr>
                  <w:sz w:val="18"/>
                  <w:szCs w:val="18"/>
                </w:rPr>
                <w:id w:val="-1805853080"/>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Geen ervaring  </w:t>
            </w:r>
          </w:p>
          <w:p w14:paraId="4526C5D6" w14:textId="77777777" w:rsidR="00572069" w:rsidRDefault="00533C81" w:rsidP="00AF2B11">
            <w:pPr>
              <w:spacing w:before="90" w:after="54" w:line="288" w:lineRule="auto"/>
              <w:ind w:left="57"/>
              <w:jc w:val="both"/>
              <w:rPr>
                <w:sz w:val="18"/>
                <w:szCs w:val="18"/>
              </w:rPr>
            </w:pPr>
            <w:sdt>
              <w:sdtPr>
                <w:rPr>
                  <w:sz w:val="18"/>
                  <w:szCs w:val="18"/>
                </w:rPr>
                <w:id w:val="-1739011091"/>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Meer dan 1 jaar ervaring  </w:t>
            </w:r>
          </w:p>
          <w:p w14:paraId="4526C5D7" w14:textId="77777777" w:rsidR="00572069" w:rsidRDefault="00533C81" w:rsidP="00AF2B11">
            <w:pPr>
              <w:spacing w:before="90" w:after="54" w:line="288" w:lineRule="auto"/>
              <w:ind w:left="57"/>
              <w:jc w:val="both"/>
              <w:rPr>
                <w:sz w:val="18"/>
                <w:szCs w:val="18"/>
              </w:rPr>
            </w:pPr>
            <w:sdt>
              <w:sdtPr>
                <w:rPr>
                  <w:sz w:val="18"/>
                  <w:szCs w:val="18"/>
                </w:rPr>
                <w:id w:val="-1448229691"/>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Meer dan 2 jaar ervaring </w:t>
            </w:r>
          </w:p>
          <w:p w14:paraId="4526C5D8" w14:textId="77777777" w:rsidR="00572069" w:rsidRDefault="00533C81" w:rsidP="00AF2B11">
            <w:pPr>
              <w:spacing w:before="90" w:after="54" w:line="288" w:lineRule="auto"/>
              <w:ind w:left="57"/>
              <w:jc w:val="both"/>
              <w:rPr>
                <w:sz w:val="18"/>
                <w:szCs w:val="18"/>
              </w:rPr>
            </w:pPr>
            <w:sdt>
              <w:sdtPr>
                <w:rPr>
                  <w:sz w:val="18"/>
                  <w:szCs w:val="18"/>
                </w:rPr>
                <w:id w:val="458002348"/>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Meer dan 3 jaar ervaring  </w:t>
            </w:r>
          </w:p>
          <w:p w14:paraId="4526C5D9" w14:textId="77777777" w:rsidR="00572069" w:rsidRDefault="00533C81" w:rsidP="00AF2B11">
            <w:pPr>
              <w:spacing w:before="90" w:after="54" w:line="288" w:lineRule="auto"/>
              <w:ind w:left="57"/>
              <w:jc w:val="both"/>
              <w:rPr>
                <w:sz w:val="18"/>
                <w:szCs w:val="18"/>
              </w:rPr>
            </w:pPr>
            <w:sdt>
              <w:sdtPr>
                <w:rPr>
                  <w:sz w:val="18"/>
                  <w:szCs w:val="18"/>
                </w:rPr>
                <w:id w:val="98681963"/>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Meer dan 4 jaar ervaring </w:t>
            </w:r>
          </w:p>
          <w:p w14:paraId="4526C5DA" w14:textId="77777777" w:rsidR="00572069" w:rsidRDefault="00572069" w:rsidP="00AF2B11">
            <w:pPr>
              <w:spacing w:before="90" w:after="54" w:line="288" w:lineRule="auto"/>
              <w:ind w:left="57"/>
              <w:jc w:val="both"/>
              <w:rPr>
                <w:sz w:val="18"/>
                <w:szCs w:val="18"/>
              </w:rPr>
            </w:pPr>
          </w:p>
        </w:tc>
      </w:tr>
      <w:tr w:rsidR="00572069" w14:paraId="4526C5DE" w14:textId="77777777" w:rsidTr="00F46D16">
        <w:trPr>
          <w:gridAfter w:val="1"/>
          <w:wAfter w:w="7" w:type="dxa"/>
        </w:trPr>
        <w:tc>
          <w:tcPr>
            <w:tcW w:w="9100" w:type="dxa"/>
            <w:gridSpan w:val="2"/>
            <w:tcBorders>
              <w:top w:val="single" w:sz="8" w:space="0" w:color="C0C0C0"/>
              <w:left w:val="single" w:sz="8" w:space="0" w:color="C0C0C0"/>
              <w:bottom w:val="single" w:sz="8" w:space="0" w:color="C0C0C0"/>
              <w:right w:val="single" w:sz="8" w:space="0" w:color="C0C0C0"/>
            </w:tcBorders>
            <w:shd w:val="pct10" w:color="000000" w:fill="FFFFFF"/>
          </w:tcPr>
          <w:p w14:paraId="4526C5DC" w14:textId="77777777" w:rsidR="00572069" w:rsidRPr="00572069" w:rsidRDefault="00572069" w:rsidP="00572069">
            <w:pPr>
              <w:rPr>
                <w:sz w:val="18"/>
                <w:szCs w:val="18"/>
              </w:rPr>
            </w:pPr>
            <w:r>
              <w:rPr>
                <w:sz w:val="18"/>
                <w:szCs w:val="18"/>
              </w:rPr>
              <w:t xml:space="preserve">Voeg eventueel </w:t>
            </w:r>
            <w:r w:rsidRPr="00572069">
              <w:rPr>
                <w:sz w:val="18"/>
                <w:szCs w:val="18"/>
              </w:rPr>
              <w:t xml:space="preserve">kopieën van werkinstructies waar u als depotbeheerder </w:t>
            </w:r>
            <w:r>
              <w:rPr>
                <w:sz w:val="18"/>
                <w:szCs w:val="18"/>
              </w:rPr>
              <w:t xml:space="preserve">in het organogram wordt genoemd. </w:t>
            </w:r>
          </w:p>
          <w:p w14:paraId="4526C5DD" w14:textId="77777777" w:rsidR="00572069" w:rsidRDefault="00572069" w:rsidP="00AF2B11">
            <w:pPr>
              <w:spacing w:before="90" w:after="54" w:line="288" w:lineRule="auto"/>
              <w:ind w:left="57"/>
              <w:jc w:val="both"/>
              <w:rPr>
                <w:sz w:val="18"/>
                <w:szCs w:val="18"/>
              </w:rPr>
            </w:pPr>
          </w:p>
        </w:tc>
      </w:tr>
      <w:tr w:rsidR="00572069" w14:paraId="4526C5E1" w14:textId="77777777" w:rsidTr="00F46D16">
        <w:trPr>
          <w:gridAfter w:val="1"/>
          <w:wAfter w:w="7" w:type="dxa"/>
        </w:trPr>
        <w:tc>
          <w:tcPr>
            <w:tcW w:w="9100" w:type="dxa"/>
            <w:gridSpan w:val="2"/>
            <w:tcBorders>
              <w:top w:val="single" w:sz="8" w:space="0" w:color="C0C0C0"/>
              <w:left w:val="single" w:sz="8" w:space="0" w:color="C0C0C0"/>
              <w:bottom w:val="nil"/>
              <w:right w:val="single" w:sz="8" w:space="0" w:color="C0C0C0"/>
            </w:tcBorders>
            <w:shd w:val="clear" w:color="000000" w:fill="FFFF00"/>
          </w:tcPr>
          <w:p w14:paraId="4526C5DF" w14:textId="11381500" w:rsidR="00572069" w:rsidRPr="00572069" w:rsidRDefault="005011D4" w:rsidP="00572069">
            <w:pPr>
              <w:rPr>
                <w:rFonts w:cs="Arial"/>
              </w:rPr>
            </w:pPr>
            <w:r>
              <w:lastRenderedPageBreak/>
              <w:br w:type="page"/>
            </w:r>
            <w:r w:rsidR="00346342" w:rsidRPr="00F46D16">
              <w:rPr>
                <w:b/>
                <w:sz w:val="22"/>
                <w:szCs w:val="18"/>
              </w:rPr>
              <w:t>Gunningscriterium</w:t>
            </w:r>
            <w:r w:rsidR="00572069" w:rsidRPr="00F46D16">
              <w:rPr>
                <w:b/>
                <w:sz w:val="22"/>
                <w:szCs w:val="18"/>
              </w:rPr>
              <w:t xml:space="preserve"> 1c</w:t>
            </w:r>
            <w:r w:rsidR="00346342" w:rsidRPr="00F46D16">
              <w:rPr>
                <w:b/>
                <w:sz w:val="22"/>
                <w:szCs w:val="18"/>
              </w:rPr>
              <w:t>:</w:t>
            </w:r>
            <w:r w:rsidR="00572069" w:rsidRPr="00F46D16">
              <w:rPr>
                <w:b/>
                <w:sz w:val="22"/>
                <w:szCs w:val="18"/>
              </w:rPr>
              <w:t xml:space="preserve"> Ervaring m.b.t. de capaciteit van een omschreven locatie</w:t>
            </w:r>
          </w:p>
          <w:p w14:paraId="4526C5E0" w14:textId="77777777" w:rsidR="00572069" w:rsidRDefault="00572069" w:rsidP="00AF2B11">
            <w:pPr>
              <w:spacing w:before="90" w:after="54" w:line="288" w:lineRule="auto"/>
              <w:ind w:left="57"/>
              <w:jc w:val="both"/>
              <w:rPr>
                <w:sz w:val="18"/>
                <w:szCs w:val="18"/>
              </w:rPr>
            </w:pPr>
          </w:p>
        </w:tc>
      </w:tr>
      <w:tr w:rsidR="00572069" w14:paraId="4526C5E4" w14:textId="77777777" w:rsidTr="001A744A">
        <w:trPr>
          <w:gridAfter w:val="1"/>
          <w:wAfter w:w="7" w:type="dxa"/>
        </w:trPr>
        <w:tc>
          <w:tcPr>
            <w:tcW w:w="4536" w:type="dxa"/>
            <w:tcBorders>
              <w:top w:val="single" w:sz="8" w:space="0" w:color="C0C0C0"/>
              <w:left w:val="single" w:sz="8" w:space="0" w:color="C0C0C0"/>
              <w:bottom w:val="nil"/>
              <w:right w:val="single" w:sz="8" w:space="0" w:color="C0C0C0"/>
            </w:tcBorders>
            <w:shd w:val="pct10" w:color="000000" w:fill="FFFFFF"/>
            <w:hideMark/>
          </w:tcPr>
          <w:p w14:paraId="4526C5E2" w14:textId="77777777" w:rsidR="00572069" w:rsidRDefault="00572069" w:rsidP="00AF2B11">
            <w:pPr>
              <w:spacing w:before="90" w:after="54" w:line="288" w:lineRule="auto"/>
              <w:ind w:left="57"/>
              <w:rPr>
                <w:sz w:val="18"/>
                <w:szCs w:val="18"/>
              </w:rPr>
            </w:pPr>
            <w:r>
              <w:rPr>
                <w:sz w:val="18"/>
                <w:szCs w:val="18"/>
              </w:rPr>
              <w:t xml:space="preserve">Naam opdracht gevende </w:t>
            </w:r>
            <w:r>
              <w:rPr>
                <w:sz w:val="18"/>
                <w:szCs w:val="18"/>
              </w:rPr>
              <w:br/>
              <w:t>instantie of bedrijf</w:t>
            </w:r>
          </w:p>
        </w:tc>
        <w:tc>
          <w:tcPr>
            <w:tcW w:w="4564" w:type="dxa"/>
            <w:tcBorders>
              <w:top w:val="single" w:sz="8" w:space="0" w:color="C0C0C0"/>
              <w:left w:val="single" w:sz="8" w:space="0" w:color="C0C0C0"/>
              <w:bottom w:val="single" w:sz="8" w:space="0" w:color="C0C0C0"/>
              <w:right w:val="single" w:sz="8" w:space="0" w:color="C0C0C0"/>
            </w:tcBorders>
          </w:tcPr>
          <w:p w14:paraId="4526C5E3" w14:textId="77777777" w:rsidR="00572069" w:rsidRDefault="00572069" w:rsidP="00AF2B11">
            <w:pPr>
              <w:spacing w:before="90" w:after="54" w:line="288" w:lineRule="auto"/>
              <w:ind w:left="57"/>
              <w:jc w:val="both"/>
              <w:rPr>
                <w:sz w:val="18"/>
                <w:szCs w:val="18"/>
              </w:rPr>
            </w:pPr>
          </w:p>
        </w:tc>
      </w:tr>
      <w:tr w:rsidR="00572069" w14:paraId="4526C5E7" w14:textId="77777777" w:rsidTr="001A744A">
        <w:trPr>
          <w:gridAfter w:val="1"/>
          <w:wAfter w:w="7" w:type="dxa"/>
        </w:trPr>
        <w:tc>
          <w:tcPr>
            <w:tcW w:w="4536" w:type="dxa"/>
            <w:tcBorders>
              <w:top w:val="nil"/>
              <w:left w:val="single" w:sz="8" w:space="0" w:color="C0C0C0"/>
              <w:bottom w:val="nil"/>
              <w:right w:val="single" w:sz="8" w:space="0" w:color="C0C0C0"/>
            </w:tcBorders>
            <w:shd w:val="pct10" w:color="000000" w:fill="FFFFFF"/>
          </w:tcPr>
          <w:p w14:paraId="4526C5E5" w14:textId="77777777" w:rsidR="00572069" w:rsidRDefault="00572069" w:rsidP="00AF2B11">
            <w:pPr>
              <w:spacing w:before="90" w:after="54" w:line="288" w:lineRule="auto"/>
              <w:ind w:left="57"/>
              <w:rPr>
                <w:sz w:val="18"/>
                <w:szCs w:val="18"/>
              </w:rPr>
            </w:pPr>
            <w:r>
              <w:rPr>
                <w:sz w:val="18"/>
                <w:szCs w:val="18"/>
              </w:rPr>
              <w:t>Vaste locatie</w:t>
            </w:r>
          </w:p>
        </w:tc>
        <w:tc>
          <w:tcPr>
            <w:tcW w:w="4564" w:type="dxa"/>
            <w:tcBorders>
              <w:top w:val="single" w:sz="8" w:space="0" w:color="C0C0C0"/>
              <w:left w:val="single" w:sz="8" w:space="0" w:color="C0C0C0"/>
              <w:bottom w:val="single" w:sz="8" w:space="0" w:color="C0C0C0"/>
              <w:right w:val="single" w:sz="8" w:space="0" w:color="C0C0C0"/>
            </w:tcBorders>
          </w:tcPr>
          <w:p w14:paraId="4526C5E6" w14:textId="77777777" w:rsidR="00572069" w:rsidRDefault="00572069" w:rsidP="00AF2B11">
            <w:pPr>
              <w:spacing w:before="90" w:after="54" w:line="288" w:lineRule="auto"/>
              <w:ind w:left="57"/>
              <w:jc w:val="both"/>
              <w:rPr>
                <w:sz w:val="18"/>
                <w:szCs w:val="18"/>
              </w:rPr>
            </w:pPr>
          </w:p>
        </w:tc>
      </w:tr>
      <w:tr w:rsidR="00572069" w14:paraId="4526C5EA" w14:textId="77777777" w:rsidTr="001A744A">
        <w:trPr>
          <w:gridAfter w:val="1"/>
          <w:wAfter w:w="7" w:type="dxa"/>
        </w:trPr>
        <w:tc>
          <w:tcPr>
            <w:tcW w:w="4536" w:type="dxa"/>
            <w:tcBorders>
              <w:top w:val="nil"/>
              <w:left w:val="single" w:sz="8" w:space="0" w:color="C0C0C0"/>
              <w:bottom w:val="nil"/>
              <w:right w:val="single" w:sz="8" w:space="0" w:color="C0C0C0"/>
            </w:tcBorders>
            <w:shd w:val="pct10" w:color="000000" w:fill="FFFFFF"/>
            <w:hideMark/>
          </w:tcPr>
          <w:p w14:paraId="4526C5E8" w14:textId="77777777" w:rsidR="00572069" w:rsidRDefault="00572069" w:rsidP="00AF2B11">
            <w:pPr>
              <w:spacing w:before="90" w:after="54" w:line="288" w:lineRule="auto"/>
              <w:ind w:left="57"/>
              <w:rPr>
                <w:sz w:val="18"/>
                <w:szCs w:val="18"/>
              </w:rPr>
            </w:pPr>
            <w:r>
              <w:rPr>
                <w:sz w:val="18"/>
                <w:szCs w:val="18"/>
              </w:rPr>
              <w:t>Contactpersoon instantie of bedrijf</w:t>
            </w:r>
          </w:p>
        </w:tc>
        <w:tc>
          <w:tcPr>
            <w:tcW w:w="4564" w:type="dxa"/>
            <w:tcBorders>
              <w:top w:val="single" w:sz="8" w:space="0" w:color="C0C0C0"/>
              <w:left w:val="single" w:sz="8" w:space="0" w:color="C0C0C0"/>
              <w:bottom w:val="single" w:sz="8" w:space="0" w:color="C0C0C0"/>
              <w:right w:val="single" w:sz="8" w:space="0" w:color="C0C0C0"/>
            </w:tcBorders>
          </w:tcPr>
          <w:p w14:paraId="4526C5E9" w14:textId="77777777" w:rsidR="00572069" w:rsidRDefault="00572069" w:rsidP="00AF2B11">
            <w:pPr>
              <w:spacing w:before="90" w:after="54" w:line="288" w:lineRule="auto"/>
              <w:ind w:left="57"/>
              <w:jc w:val="both"/>
              <w:rPr>
                <w:sz w:val="18"/>
                <w:szCs w:val="18"/>
              </w:rPr>
            </w:pPr>
          </w:p>
        </w:tc>
      </w:tr>
      <w:tr w:rsidR="00572069" w14:paraId="4526C5ED" w14:textId="77777777" w:rsidTr="001A744A">
        <w:trPr>
          <w:gridAfter w:val="1"/>
          <w:wAfter w:w="7" w:type="dxa"/>
          <w:trHeight w:val="255"/>
        </w:trPr>
        <w:tc>
          <w:tcPr>
            <w:tcW w:w="4536" w:type="dxa"/>
            <w:tcBorders>
              <w:top w:val="nil"/>
              <w:left w:val="single" w:sz="8" w:space="0" w:color="C0C0C0"/>
              <w:bottom w:val="nil"/>
              <w:right w:val="single" w:sz="8" w:space="0" w:color="C0C0C0"/>
            </w:tcBorders>
            <w:shd w:val="pct10" w:color="000000" w:fill="FFFFFF"/>
            <w:hideMark/>
          </w:tcPr>
          <w:p w14:paraId="4526C5EB" w14:textId="77777777" w:rsidR="00572069" w:rsidRDefault="00572069" w:rsidP="00AF2B11">
            <w:pPr>
              <w:spacing w:before="90" w:after="54" w:line="288" w:lineRule="auto"/>
              <w:ind w:left="57"/>
              <w:rPr>
                <w:sz w:val="18"/>
                <w:szCs w:val="18"/>
              </w:rPr>
            </w:pPr>
            <w:r>
              <w:rPr>
                <w:sz w:val="18"/>
                <w:szCs w:val="18"/>
              </w:rPr>
              <w:t>Functie</w:t>
            </w:r>
          </w:p>
        </w:tc>
        <w:tc>
          <w:tcPr>
            <w:tcW w:w="4564" w:type="dxa"/>
            <w:tcBorders>
              <w:top w:val="single" w:sz="8" w:space="0" w:color="C0C0C0"/>
              <w:left w:val="single" w:sz="8" w:space="0" w:color="C0C0C0"/>
              <w:bottom w:val="single" w:sz="8" w:space="0" w:color="C0C0C0"/>
              <w:right w:val="single" w:sz="8" w:space="0" w:color="C0C0C0"/>
            </w:tcBorders>
          </w:tcPr>
          <w:p w14:paraId="4526C5EC" w14:textId="77777777" w:rsidR="00572069" w:rsidRDefault="00572069" w:rsidP="00AF2B11">
            <w:pPr>
              <w:spacing w:before="90" w:after="54" w:line="288" w:lineRule="auto"/>
              <w:ind w:left="57"/>
              <w:jc w:val="both"/>
              <w:rPr>
                <w:sz w:val="18"/>
                <w:szCs w:val="18"/>
              </w:rPr>
            </w:pPr>
          </w:p>
        </w:tc>
      </w:tr>
      <w:tr w:rsidR="00572069" w14:paraId="4526C5F0" w14:textId="77777777" w:rsidTr="001A744A">
        <w:trPr>
          <w:gridAfter w:val="1"/>
          <w:wAfter w:w="7" w:type="dxa"/>
        </w:trPr>
        <w:tc>
          <w:tcPr>
            <w:tcW w:w="4536" w:type="dxa"/>
            <w:tcBorders>
              <w:top w:val="nil"/>
              <w:left w:val="single" w:sz="8" w:space="0" w:color="C0C0C0"/>
              <w:bottom w:val="single" w:sz="8" w:space="0" w:color="C0C0C0"/>
              <w:right w:val="single" w:sz="8" w:space="0" w:color="C0C0C0"/>
            </w:tcBorders>
            <w:shd w:val="pct10" w:color="000000" w:fill="FFFFFF"/>
            <w:hideMark/>
          </w:tcPr>
          <w:p w14:paraId="4526C5EE" w14:textId="77777777" w:rsidR="00572069" w:rsidRDefault="00572069" w:rsidP="00AF2B11">
            <w:pPr>
              <w:spacing w:before="90" w:after="54" w:line="288" w:lineRule="auto"/>
              <w:ind w:left="57"/>
              <w:jc w:val="both"/>
              <w:rPr>
                <w:sz w:val="18"/>
                <w:szCs w:val="18"/>
              </w:rPr>
            </w:pPr>
            <w:r>
              <w:rPr>
                <w:sz w:val="18"/>
                <w:szCs w:val="18"/>
              </w:rPr>
              <w:t>Telefoon</w:t>
            </w:r>
          </w:p>
        </w:tc>
        <w:tc>
          <w:tcPr>
            <w:tcW w:w="4564" w:type="dxa"/>
            <w:tcBorders>
              <w:top w:val="single" w:sz="8" w:space="0" w:color="C0C0C0"/>
              <w:left w:val="single" w:sz="8" w:space="0" w:color="C0C0C0"/>
              <w:bottom w:val="single" w:sz="8" w:space="0" w:color="C0C0C0"/>
              <w:right w:val="single" w:sz="8" w:space="0" w:color="C0C0C0"/>
            </w:tcBorders>
          </w:tcPr>
          <w:p w14:paraId="4526C5EF" w14:textId="77777777" w:rsidR="00572069" w:rsidRDefault="00572069" w:rsidP="00AF2B11">
            <w:pPr>
              <w:spacing w:before="90" w:after="54" w:line="288" w:lineRule="auto"/>
              <w:ind w:left="57"/>
              <w:jc w:val="both"/>
              <w:rPr>
                <w:sz w:val="18"/>
                <w:szCs w:val="18"/>
              </w:rPr>
            </w:pPr>
          </w:p>
        </w:tc>
      </w:tr>
      <w:tr w:rsidR="00572069" w14:paraId="4526C5F2" w14:textId="77777777" w:rsidTr="00AF2B11">
        <w:trPr>
          <w:cantSplit/>
        </w:trPr>
        <w:tc>
          <w:tcPr>
            <w:tcW w:w="9107" w:type="dxa"/>
            <w:gridSpan w:val="3"/>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hideMark/>
          </w:tcPr>
          <w:p w14:paraId="4526C5F1" w14:textId="77777777" w:rsidR="00572069" w:rsidRDefault="00572069" w:rsidP="00AF2B11">
            <w:pPr>
              <w:pStyle w:val="Voettekst"/>
              <w:spacing w:before="90" w:after="54" w:line="288" w:lineRule="auto"/>
              <w:rPr>
                <w:b/>
                <w:szCs w:val="16"/>
              </w:rPr>
            </w:pPr>
            <w:r>
              <w:rPr>
                <w:rFonts w:cs="Arial"/>
                <w:b/>
                <w:szCs w:val="16"/>
              </w:rPr>
              <w:t>Opmerking: U gaat er mee akkoord dat, direct –zonder tussenkomst van gegadigde – bij de referent informatie kan worden opgevraagd over de referentie.</w:t>
            </w:r>
          </w:p>
        </w:tc>
      </w:tr>
      <w:tr w:rsidR="00572069" w14:paraId="4526C5FD" w14:textId="77777777" w:rsidTr="001A744A">
        <w:trPr>
          <w:gridAfter w:val="1"/>
          <w:wAfter w:w="7" w:type="dxa"/>
        </w:trPr>
        <w:tc>
          <w:tcPr>
            <w:tcW w:w="4536" w:type="dxa"/>
            <w:tcBorders>
              <w:top w:val="single" w:sz="8" w:space="0" w:color="C0C0C0"/>
              <w:left w:val="single" w:sz="8" w:space="0" w:color="C0C0C0"/>
              <w:bottom w:val="single" w:sz="8" w:space="0" w:color="C0C0C0"/>
              <w:right w:val="single" w:sz="8" w:space="0" w:color="C0C0C0"/>
            </w:tcBorders>
            <w:shd w:val="pct10" w:color="000000" w:fill="FFFFFF"/>
            <w:hideMark/>
          </w:tcPr>
          <w:p w14:paraId="4526C5F3" w14:textId="77777777" w:rsidR="00572069" w:rsidRPr="00823613" w:rsidRDefault="00572069" w:rsidP="00AF2B11">
            <w:pPr>
              <w:rPr>
                <w:b/>
                <w:sz w:val="18"/>
                <w:szCs w:val="18"/>
              </w:rPr>
            </w:pPr>
            <w:r w:rsidRPr="00823613">
              <w:rPr>
                <w:b/>
                <w:sz w:val="18"/>
                <w:szCs w:val="18"/>
              </w:rPr>
              <w:t xml:space="preserve">Criterium </w:t>
            </w:r>
            <w:r>
              <w:rPr>
                <w:b/>
                <w:sz w:val="18"/>
                <w:szCs w:val="18"/>
              </w:rPr>
              <w:t>1c</w:t>
            </w:r>
            <w:r w:rsidRPr="00823613">
              <w:rPr>
                <w:b/>
                <w:sz w:val="18"/>
                <w:szCs w:val="18"/>
              </w:rPr>
              <w:t>:</w:t>
            </w:r>
            <w:r w:rsidRPr="00823613">
              <w:rPr>
                <w:b/>
                <w:sz w:val="18"/>
                <w:szCs w:val="18"/>
              </w:rPr>
              <w:tab/>
            </w:r>
          </w:p>
          <w:p w14:paraId="4526C5F4" w14:textId="77777777" w:rsidR="00572069" w:rsidRPr="00572069" w:rsidRDefault="00572069" w:rsidP="00572069">
            <w:pPr>
              <w:rPr>
                <w:sz w:val="18"/>
                <w:szCs w:val="18"/>
              </w:rPr>
            </w:pPr>
            <w:r w:rsidRPr="00572069">
              <w:rPr>
                <w:sz w:val="18"/>
                <w:szCs w:val="18"/>
              </w:rPr>
              <w:t xml:space="preserve">De omvang van de vergunde activiteiten waarmee de depotbeheerder ervaring heeft op een vaste locatie van een certificaathouder. </w:t>
            </w:r>
          </w:p>
          <w:p w14:paraId="4526C5F5" w14:textId="77777777" w:rsidR="00572069" w:rsidRPr="00572069" w:rsidRDefault="00572069" w:rsidP="00572069">
            <w:pPr>
              <w:rPr>
                <w:sz w:val="18"/>
                <w:szCs w:val="18"/>
              </w:rPr>
            </w:pPr>
            <w:r w:rsidRPr="00572069">
              <w:rPr>
                <w:sz w:val="18"/>
                <w:szCs w:val="18"/>
              </w:rPr>
              <w:t>De vaste locatie heeft een Omgevingsvergunning voor op en overslaan en bewerken van schone en (licht)verontreinigde grond. De totale opslagcapaciteit van de locatie genoemd in de Omgevingsvergunning is minimaal 10.000 m3 en de genoemde jaarlijkse doorzet is minimaal 10.000 m3 per jaar</w:t>
            </w:r>
          </w:p>
          <w:p w14:paraId="4526C5F6" w14:textId="77777777" w:rsidR="00572069" w:rsidRDefault="00572069" w:rsidP="00572069">
            <w:pPr>
              <w:rPr>
                <w:i/>
                <w:sz w:val="18"/>
                <w:szCs w:val="18"/>
              </w:rPr>
            </w:pPr>
          </w:p>
          <w:p w14:paraId="4526C5F7" w14:textId="77777777" w:rsidR="00572069" w:rsidRDefault="00572069" w:rsidP="00AF2B11">
            <w:pPr>
              <w:spacing w:before="90" w:after="54" w:line="288" w:lineRule="auto"/>
              <w:rPr>
                <w:sz w:val="18"/>
                <w:szCs w:val="18"/>
              </w:rPr>
            </w:pPr>
            <w:r w:rsidRPr="00846943">
              <w:rPr>
                <w:i/>
                <w:sz w:val="18"/>
                <w:szCs w:val="18"/>
              </w:rPr>
              <w:t>(vink aan wat van toepassing is)</w:t>
            </w:r>
          </w:p>
        </w:tc>
        <w:tc>
          <w:tcPr>
            <w:tcW w:w="4564" w:type="dxa"/>
            <w:tcBorders>
              <w:top w:val="single" w:sz="8" w:space="0" w:color="C0C0C0"/>
              <w:left w:val="single" w:sz="8" w:space="0" w:color="C0C0C0"/>
              <w:bottom w:val="single" w:sz="8" w:space="0" w:color="C0C0C0"/>
              <w:right w:val="single" w:sz="8" w:space="0" w:color="C0C0C0"/>
            </w:tcBorders>
          </w:tcPr>
          <w:p w14:paraId="4526C5F8" w14:textId="77777777" w:rsidR="00572069" w:rsidRDefault="00533C81" w:rsidP="00572069">
            <w:pPr>
              <w:spacing w:before="90" w:after="54" w:line="288" w:lineRule="auto"/>
              <w:ind w:left="57"/>
              <w:jc w:val="both"/>
              <w:rPr>
                <w:sz w:val="18"/>
                <w:szCs w:val="18"/>
              </w:rPr>
            </w:pPr>
            <w:sdt>
              <w:sdtPr>
                <w:rPr>
                  <w:sz w:val="18"/>
                  <w:szCs w:val="18"/>
                </w:rPr>
                <w:id w:val="-802147184"/>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Jaarlijkse doorzet van meer dan 10.000 m3 per jaar </w:t>
            </w:r>
          </w:p>
          <w:p w14:paraId="4526C5F9" w14:textId="77777777" w:rsidR="00572069" w:rsidRDefault="00533C81" w:rsidP="00572069">
            <w:pPr>
              <w:spacing w:before="90" w:after="54" w:line="288" w:lineRule="auto"/>
              <w:ind w:left="57"/>
              <w:jc w:val="both"/>
              <w:rPr>
                <w:sz w:val="18"/>
                <w:szCs w:val="18"/>
              </w:rPr>
            </w:pPr>
            <w:sdt>
              <w:sdtPr>
                <w:rPr>
                  <w:sz w:val="18"/>
                  <w:szCs w:val="18"/>
                </w:rPr>
                <w:id w:val="-597866508"/>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Jaarlijkse doorzet van meer dan 20.000 m3 per jaar</w:t>
            </w:r>
          </w:p>
          <w:p w14:paraId="4526C5FA" w14:textId="77777777" w:rsidR="00572069" w:rsidRDefault="00533C81" w:rsidP="00572069">
            <w:pPr>
              <w:spacing w:before="90" w:after="54" w:line="288" w:lineRule="auto"/>
              <w:ind w:left="57"/>
              <w:jc w:val="both"/>
              <w:rPr>
                <w:sz w:val="18"/>
                <w:szCs w:val="18"/>
              </w:rPr>
            </w:pPr>
            <w:sdt>
              <w:sdtPr>
                <w:rPr>
                  <w:sz w:val="18"/>
                  <w:szCs w:val="18"/>
                </w:rPr>
                <w:id w:val="-1263993596"/>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Jaarlijkse doorzet van meer dan 30.000 m3 per jaar </w:t>
            </w:r>
          </w:p>
          <w:p w14:paraId="4526C5FB" w14:textId="77777777" w:rsidR="00572069" w:rsidRDefault="00533C81" w:rsidP="00572069">
            <w:pPr>
              <w:spacing w:before="90" w:after="54" w:line="288" w:lineRule="auto"/>
              <w:ind w:left="57"/>
              <w:jc w:val="both"/>
              <w:rPr>
                <w:sz w:val="18"/>
                <w:szCs w:val="18"/>
              </w:rPr>
            </w:pPr>
            <w:sdt>
              <w:sdtPr>
                <w:rPr>
                  <w:sz w:val="18"/>
                  <w:szCs w:val="18"/>
                </w:rPr>
                <w:id w:val="-4747710"/>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Jaarlijkse doorzet van meer dan 40.000 m3 per jaar</w:t>
            </w:r>
          </w:p>
          <w:p w14:paraId="4526C5FC" w14:textId="77777777" w:rsidR="00572069" w:rsidRDefault="00533C81" w:rsidP="00572069">
            <w:pPr>
              <w:spacing w:before="90" w:after="54" w:line="288" w:lineRule="auto"/>
              <w:ind w:left="57"/>
              <w:jc w:val="both"/>
              <w:rPr>
                <w:sz w:val="18"/>
                <w:szCs w:val="18"/>
              </w:rPr>
            </w:pPr>
            <w:sdt>
              <w:sdtPr>
                <w:rPr>
                  <w:sz w:val="18"/>
                  <w:szCs w:val="18"/>
                </w:rPr>
                <w:id w:val="-697397000"/>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Jaarlijkse doorzet van meer dan 50.000 m3 per jaar</w:t>
            </w:r>
          </w:p>
        </w:tc>
      </w:tr>
      <w:tr w:rsidR="00572069" w14:paraId="4526C600" w14:textId="77777777" w:rsidTr="00C97007">
        <w:trPr>
          <w:gridAfter w:val="1"/>
          <w:wAfter w:w="7" w:type="dxa"/>
        </w:trPr>
        <w:tc>
          <w:tcPr>
            <w:tcW w:w="9100" w:type="dxa"/>
            <w:gridSpan w:val="2"/>
            <w:tcBorders>
              <w:top w:val="single" w:sz="8" w:space="0" w:color="C0C0C0"/>
              <w:left w:val="single" w:sz="8" w:space="0" w:color="C0C0C0"/>
              <w:bottom w:val="nil"/>
              <w:right w:val="single" w:sz="8" w:space="0" w:color="C0C0C0"/>
            </w:tcBorders>
            <w:shd w:val="pct10" w:color="000000" w:fill="FFFFFF"/>
          </w:tcPr>
          <w:p w14:paraId="4526C5FE" w14:textId="77777777" w:rsidR="00572069" w:rsidRDefault="00572069" w:rsidP="00572069">
            <w:pPr>
              <w:rPr>
                <w:b/>
                <w:sz w:val="18"/>
                <w:szCs w:val="18"/>
              </w:rPr>
            </w:pPr>
          </w:p>
          <w:p w14:paraId="4526C5FF" w14:textId="77777777" w:rsidR="001A744A" w:rsidRDefault="00572069" w:rsidP="001A744A">
            <w:pPr>
              <w:rPr>
                <w:sz w:val="18"/>
                <w:szCs w:val="18"/>
              </w:rPr>
            </w:pPr>
            <w:r w:rsidRPr="00572069">
              <w:rPr>
                <w:b/>
                <w:sz w:val="18"/>
                <w:szCs w:val="18"/>
              </w:rPr>
              <w:t>Let op:</w:t>
            </w:r>
            <w:r>
              <w:rPr>
                <w:sz w:val="18"/>
                <w:szCs w:val="18"/>
              </w:rPr>
              <w:t xml:space="preserve">  </w:t>
            </w:r>
            <w:r w:rsidRPr="00572069">
              <w:rPr>
                <w:sz w:val="18"/>
                <w:szCs w:val="18"/>
              </w:rPr>
              <w:t>U geeft aan het bevoegd gezag voor en kenmerk van de omgevingsvergunning zodat we de vergunde capaciteiten kunnen verifiëren. Of u voegt een kopie van de omgevingsvergunning bij.</w:t>
            </w:r>
          </w:p>
        </w:tc>
      </w:tr>
    </w:tbl>
    <w:p w14:paraId="4526C601" w14:textId="77777777" w:rsidR="00572069" w:rsidRDefault="00572069"/>
    <w:p w14:paraId="2D8B5646" w14:textId="77777777" w:rsidR="008E05C0" w:rsidRDefault="008E05C0"/>
    <w:p w14:paraId="323582B3" w14:textId="77777777" w:rsidR="008E05C0" w:rsidRDefault="008E05C0"/>
    <w:p w14:paraId="458196D0" w14:textId="77777777" w:rsidR="008E05C0" w:rsidRDefault="008E05C0"/>
    <w:p w14:paraId="2D5760F1" w14:textId="77777777" w:rsidR="008E05C0" w:rsidRDefault="008E05C0"/>
    <w:p w14:paraId="7AA858E7" w14:textId="77777777" w:rsidR="008E05C0" w:rsidRDefault="008E05C0"/>
    <w:p w14:paraId="4D1F07C3" w14:textId="77777777" w:rsidR="008E05C0" w:rsidRDefault="008E05C0"/>
    <w:p w14:paraId="68497ADF" w14:textId="77777777" w:rsidR="008E05C0" w:rsidRDefault="008E05C0"/>
    <w:p w14:paraId="00F94DCF" w14:textId="77777777" w:rsidR="008E05C0" w:rsidRDefault="008E05C0"/>
    <w:p w14:paraId="3CBB2257" w14:textId="77777777" w:rsidR="008E05C0" w:rsidRDefault="008E05C0"/>
    <w:p w14:paraId="7E50A654" w14:textId="77777777" w:rsidR="008E05C0" w:rsidRDefault="008E05C0"/>
    <w:p w14:paraId="4E8A5BC4" w14:textId="77777777" w:rsidR="008E05C0" w:rsidRDefault="008E05C0"/>
    <w:p w14:paraId="74EA85CD" w14:textId="77777777" w:rsidR="008E05C0" w:rsidRDefault="008E05C0"/>
    <w:p w14:paraId="1FD1E472" w14:textId="77777777" w:rsidR="008E05C0" w:rsidRDefault="008E05C0"/>
    <w:p w14:paraId="706E6A5D" w14:textId="77777777" w:rsidR="008E05C0" w:rsidRDefault="008E05C0"/>
    <w:p w14:paraId="542C6B72" w14:textId="77777777" w:rsidR="008E05C0" w:rsidRDefault="008E05C0"/>
    <w:p w14:paraId="20CD5D11" w14:textId="77777777" w:rsidR="008E05C0" w:rsidRDefault="008E05C0"/>
    <w:p w14:paraId="784679ED" w14:textId="77777777" w:rsidR="008E05C0" w:rsidRDefault="008E05C0"/>
    <w:p w14:paraId="6D75F69F" w14:textId="77777777" w:rsidR="008E05C0" w:rsidRDefault="008E05C0"/>
    <w:p w14:paraId="7D57EE22" w14:textId="77777777" w:rsidR="008E05C0" w:rsidRDefault="008E05C0"/>
    <w:p w14:paraId="04726D07" w14:textId="77777777" w:rsidR="008E05C0" w:rsidRDefault="008E05C0"/>
    <w:p w14:paraId="449509B9" w14:textId="77777777" w:rsidR="008E05C0" w:rsidRDefault="008E05C0"/>
    <w:p w14:paraId="14670BA2" w14:textId="77777777" w:rsidR="008E05C0" w:rsidRDefault="008E05C0"/>
    <w:tbl>
      <w:tblPr>
        <w:tblW w:w="9107"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579"/>
        <w:gridCol w:w="5521"/>
        <w:gridCol w:w="7"/>
      </w:tblGrid>
      <w:tr w:rsidR="00572069" w14:paraId="4526C603" w14:textId="77777777" w:rsidTr="00530C66">
        <w:trPr>
          <w:gridAfter w:val="1"/>
          <w:wAfter w:w="7" w:type="dxa"/>
        </w:trPr>
        <w:tc>
          <w:tcPr>
            <w:tcW w:w="9100" w:type="dxa"/>
            <w:gridSpan w:val="2"/>
            <w:tcBorders>
              <w:top w:val="single" w:sz="8" w:space="0" w:color="C0C0C0"/>
              <w:left w:val="single" w:sz="8" w:space="0" w:color="C0C0C0"/>
              <w:bottom w:val="nil"/>
              <w:right w:val="single" w:sz="8" w:space="0" w:color="C0C0C0"/>
            </w:tcBorders>
            <w:shd w:val="clear" w:color="000000" w:fill="FFFF00"/>
          </w:tcPr>
          <w:p w14:paraId="4526C602" w14:textId="62CEC903" w:rsidR="00572069" w:rsidRPr="00F46D16" w:rsidRDefault="00572069" w:rsidP="00AF2B11">
            <w:pPr>
              <w:spacing w:before="90" w:after="54" w:line="288" w:lineRule="auto"/>
              <w:ind w:left="57"/>
              <w:jc w:val="both"/>
              <w:rPr>
                <w:sz w:val="18"/>
                <w:szCs w:val="18"/>
              </w:rPr>
            </w:pPr>
            <w:r w:rsidRPr="00F46D16">
              <w:lastRenderedPageBreak/>
              <w:br w:type="page"/>
            </w:r>
            <w:r w:rsidR="00F77452" w:rsidRPr="00F46D16">
              <w:rPr>
                <w:b/>
                <w:sz w:val="22"/>
                <w:szCs w:val="18"/>
              </w:rPr>
              <w:t>Gunningscriterium</w:t>
            </w:r>
            <w:r w:rsidRPr="00F46D16">
              <w:rPr>
                <w:b/>
                <w:sz w:val="22"/>
                <w:szCs w:val="18"/>
              </w:rPr>
              <w:t xml:space="preserve"> 1d</w:t>
            </w:r>
            <w:r w:rsidR="00F77452" w:rsidRPr="00F46D16">
              <w:rPr>
                <w:b/>
                <w:sz w:val="22"/>
                <w:szCs w:val="18"/>
              </w:rPr>
              <w:t>:</w:t>
            </w:r>
            <w:r w:rsidRPr="00F46D16">
              <w:rPr>
                <w:b/>
                <w:sz w:val="22"/>
                <w:szCs w:val="18"/>
              </w:rPr>
              <w:t xml:space="preserve"> Ervaring m.b.t. het gebruik digitale begeleidingsbrieven</w:t>
            </w:r>
          </w:p>
        </w:tc>
      </w:tr>
      <w:tr w:rsidR="00572069" w14:paraId="4526C606" w14:textId="77777777" w:rsidTr="00AF2B11">
        <w:trPr>
          <w:gridAfter w:val="1"/>
          <w:wAfter w:w="7" w:type="dxa"/>
        </w:trPr>
        <w:tc>
          <w:tcPr>
            <w:tcW w:w="3579" w:type="dxa"/>
            <w:tcBorders>
              <w:top w:val="single" w:sz="8" w:space="0" w:color="C0C0C0"/>
              <w:left w:val="single" w:sz="8" w:space="0" w:color="C0C0C0"/>
              <w:bottom w:val="nil"/>
              <w:right w:val="single" w:sz="8" w:space="0" w:color="C0C0C0"/>
            </w:tcBorders>
            <w:shd w:val="pct10" w:color="000000" w:fill="FFFFFF"/>
            <w:hideMark/>
          </w:tcPr>
          <w:p w14:paraId="4526C604" w14:textId="77777777" w:rsidR="00572069" w:rsidRDefault="00572069" w:rsidP="00AF2B11">
            <w:pPr>
              <w:spacing w:before="90" w:after="54" w:line="288" w:lineRule="auto"/>
              <w:ind w:left="57"/>
              <w:rPr>
                <w:sz w:val="18"/>
                <w:szCs w:val="18"/>
              </w:rPr>
            </w:pPr>
            <w:r>
              <w:rPr>
                <w:sz w:val="18"/>
                <w:szCs w:val="18"/>
              </w:rPr>
              <w:t xml:space="preserve">Naam opdracht gevende </w:t>
            </w:r>
            <w:r>
              <w:rPr>
                <w:sz w:val="18"/>
                <w:szCs w:val="18"/>
              </w:rPr>
              <w:br/>
              <w:t>instantie of bedrijf</w:t>
            </w:r>
          </w:p>
        </w:tc>
        <w:tc>
          <w:tcPr>
            <w:tcW w:w="5521" w:type="dxa"/>
            <w:tcBorders>
              <w:top w:val="single" w:sz="8" w:space="0" w:color="C0C0C0"/>
              <w:left w:val="single" w:sz="8" w:space="0" w:color="C0C0C0"/>
              <w:bottom w:val="single" w:sz="8" w:space="0" w:color="C0C0C0"/>
              <w:right w:val="single" w:sz="8" w:space="0" w:color="C0C0C0"/>
            </w:tcBorders>
          </w:tcPr>
          <w:p w14:paraId="4526C605" w14:textId="77777777" w:rsidR="00572069" w:rsidRDefault="00572069" w:rsidP="00AF2B11">
            <w:pPr>
              <w:spacing w:before="90" w:after="54" w:line="288" w:lineRule="auto"/>
              <w:ind w:left="57"/>
              <w:jc w:val="both"/>
              <w:rPr>
                <w:sz w:val="18"/>
                <w:szCs w:val="18"/>
              </w:rPr>
            </w:pPr>
          </w:p>
        </w:tc>
      </w:tr>
      <w:tr w:rsidR="00572069" w14:paraId="4526C609" w14:textId="77777777" w:rsidTr="00AF2B11">
        <w:trPr>
          <w:gridAfter w:val="1"/>
          <w:wAfter w:w="7" w:type="dxa"/>
        </w:trPr>
        <w:tc>
          <w:tcPr>
            <w:tcW w:w="3579" w:type="dxa"/>
            <w:tcBorders>
              <w:top w:val="nil"/>
              <w:left w:val="single" w:sz="8" w:space="0" w:color="C0C0C0"/>
              <w:bottom w:val="nil"/>
              <w:right w:val="single" w:sz="8" w:space="0" w:color="C0C0C0"/>
            </w:tcBorders>
            <w:shd w:val="pct10" w:color="000000" w:fill="FFFFFF"/>
          </w:tcPr>
          <w:p w14:paraId="4526C607" w14:textId="77777777" w:rsidR="00572069" w:rsidRDefault="00572069" w:rsidP="00AF2B11">
            <w:pPr>
              <w:spacing w:before="90" w:after="54" w:line="288" w:lineRule="auto"/>
              <w:ind w:left="57"/>
              <w:rPr>
                <w:sz w:val="18"/>
                <w:szCs w:val="18"/>
              </w:rPr>
            </w:pPr>
            <w:r>
              <w:rPr>
                <w:sz w:val="18"/>
                <w:szCs w:val="18"/>
              </w:rPr>
              <w:t>Leverancier digitale begeleidingsbrieven</w:t>
            </w:r>
          </w:p>
        </w:tc>
        <w:tc>
          <w:tcPr>
            <w:tcW w:w="5521" w:type="dxa"/>
            <w:tcBorders>
              <w:top w:val="single" w:sz="8" w:space="0" w:color="C0C0C0"/>
              <w:left w:val="single" w:sz="8" w:space="0" w:color="C0C0C0"/>
              <w:bottom w:val="single" w:sz="8" w:space="0" w:color="C0C0C0"/>
              <w:right w:val="single" w:sz="8" w:space="0" w:color="C0C0C0"/>
            </w:tcBorders>
          </w:tcPr>
          <w:p w14:paraId="4526C608" w14:textId="77777777" w:rsidR="00572069" w:rsidRDefault="00572069" w:rsidP="00AF2B11">
            <w:pPr>
              <w:spacing w:before="90" w:after="54" w:line="288" w:lineRule="auto"/>
              <w:ind w:left="57"/>
              <w:jc w:val="both"/>
              <w:rPr>
                <w:sz w:val="18"/>
                <w:szCs w:val="18"/>
              </w:rPr>
            </w:pPr>
          </w:p>
        </w:tc>
      </w:tr>
      <w:tr w:rsidR="00572069" w14:paraId="4526C60C" w14:textId="77777777" w:rsidTr="00AF2B11">
        <w:trPr>
          <w:gridAfter w:val="1"/>
          <w:wAfter w:w="7" w:type="dxa"/>
        </w:trPr>
        <w:tc>
          <w:tcPr>
            <w:tcW w:w="3579" w:type="dxa"/>
            <w:tcBorders>
              <w:top w:val="nil"/>
              <w:left w:val="single" w:sz="8" w:space="0" w:color="C0C0C0"/>
              <w:bottom w:val="nil"/>
              <w:right w:val="single" w:sz="8" w:space="0" w:color="C0C0C0"/>
            </w:tcBorders>
            <w:shd w:val="pct10" w:color="000000" w:fill="FFFFFF"/>
            <w:hideMark/>
          </w:tcPr>
          <w:p w14:paraId="4526C60A" w14:textId="77777777" w:rsidR="00572069" w:rsidRDefault="00572069" w:rsidP="00AF2B11">
            <w:pPr>
              <w:spacing w:before="90" w:after="54" w:line="288" w:lineRule="auto"/>
              <w:ind w:left="57"/>
              <w:rPr>
                <w:sz w:val="18"/>
                <w:szCs w:val="18"/>
              </w:rPr>
            </w:pPr>
            <w:r>
              <w:rPr>
                <w:sz w:val="18"/>
                <w:szCs w:val="18"/>
              </w:rPr>
              <w:t>Contactpersoon instantie of bedrijf</w:t>
            </w:r>
          </w:p>
        </w:tc>
        <w:tc>
          <w:tcPr>
            <w:tcW w:w="5521" w:type="dxa"/>
            <w:tcBorders>
              <w:top w:val="single" w:sz="8" w:space="0" w:color="C0C0C0"/>
              <w:left w:val="single" w:sz="8" w:space="0" w:color="C0C0C0"/>
              <w:bottom w:val="single" w:sz="8" w:space="0" w:color="C0C0C0"/>
              <w:right w:val="single" w:sz="8" w:space="0" w:color="C0C0C0"/>
            </w:tcBorders>
          </w:tcPr>
          <w:p w14:paraId="4526C60B" w14:textId="77777777" w:rsidR="00572069" w:rsidRDefault="00572069" w:rsidP="00AF2B11">
            <w:pPr>
              <w:spacing w:before="90" w:after="54" w:line="288" w:lineRule="auto"/>
              <w:ind w:left="57"/>
              <w:jc w:val="both"/>
              <w:rPr>
                <w:sz w:val="18"/>
                <w:szCs w:val="18"/>
              </w:rPr>
            </w:pPr>
          </w:p>
        </w:tc>
      </w:tr>
      <w:tr w:rsidR="00572069" w14:paraId="4526C60F" w14:textId="77777777" w:rsidTr="00AF2B11">
        <w:trPr>
          <w:gridAfter w:val="1"/>
          <w:wAfter w:w="7" w:type="dxa"/>
          <w:trHeight w:val="255"/>
        </w:trPr>
        <w:tc>
          <w:tcPr>
            <w:tcW w:w="3579" w:type="dxa"/>
            <w:tcBorders>
              <w:top w:val="nil"/>
              <w:left w:val="single" w:sz="8" w:space="0" w:color="C0C0C0"/>
              <w:bottom w:val="nil"/>
              <w:right w:val="single" w:sz="8" w:space="0" w:color="C0C0C0"/>
            </w:tcBorders>
            <w:shd w:val="pct10" w:color="000000" w:fill="FFFFFF"/>
            <w:hideMark/>
          </w:tcPr>
          <w:p w14:paraId="4526C60D" w14:textId="77777777" w:rsidR="00572069" w:rsidRDefault="00572069" w:rsidP="00AF2B11">
            <w:pPr>
              <w:spacing w:before="90" w:after="54" w:line="288" w:lineRule="auto"/>
              <w:ind w:left="57"/>
              <w:rPr>
                <w:sz w:val="18"/>
                <w:szCs w:val="18"/>
              </w:rPr>
            </w:pPr>
            <w:r>
              <w:rPr>
                <w:sz w:val="18"/>
                <w:szCs w:val="18"/>
              </w:rPr>
              <w:t>Functie</w:t>
            </w:r>
          </w:p>
        </w:tc>
        <w:tc>
          <w:tcPr>
            <w:tcW w:w="5521" w:type="dxa"/>
            <w:tcBorders>
              <w:top w:val="single" w:sz="8" w:space="0" w:color="C0C0C0"/>
              <w:left w:val="single" w:sz="8" w:space="0" w:color="C0C0C0"/>
              <w:bottom w:val="single" w:sz="8" w:space="0" w:color="C0C0C0"/>
              <w:right w:val="single" w:sz="8" w:space="0" w:color="C0C0C0"/>
            </w:tcBorders>
          </w:tcPr>
          <w:p w14:paraId="4526C60E" w14:textId="77777777" w:rsidR="00572069" w:rsidRDefault="00572069" w:rsidP="00AF2B11">
            <w:pPr>
              <w:spacing w:before="90" w:after="54" w:line="288" w:lineRule="auto"/>
              <w:ind w:left="57"/>
              <w:jc w:val="both"/>
              <w:rPr>
                <w:sz w:val="18"/>
                <w:szCs w:val="18"/>
              </w:rPr>
            </w:pPr>
          </w:p>
        </w:tc>
      </w:tr>
      <w:tr w:rsidR="00572069" w14:paraId="4526C612" w14:textId="77777777" w:rsidTr="00AF2B11">
        <w:trPr>
          <w:gridAfter w:val="1"/>
          <w:wAfter w:w="7" w:type="dxa"/>
        </w:trPr>
        <w:tc>
          <w:tcPr>
            <w:tcW w:w="3579" w:type="dxa"/>
            <w:tcBorders>
              <w:top w:val="nil"/>
              <w:left w:val="single" w:sz="8" w:space="0" w:color="C0C0C0"/>
              <w:bottom w:val="single" w:sz="8" w:space="0" w:color="C0C0C0"/>
              <w:right w:val="single" w:sz="8" w:space="0" w:color="C0C0C0"/>
            </w:tcBorders>
            <w:shd w:val="pct10" w:color="000000" w:fill="FFFFFF"/>
            <w:hideMark/>
          </w:tcPr>
          <w:p w14:paraId="4526C610" w14:textId="77777777" w:rsidR="00572069" w:rsidRDefault="00572069" w:rsidP="00AF2B11">
            <w:pPr>
              <w:spacing w:before="90" w:after="54" w:line="288" w:lineRule="auto"/>
              <w:ind w:left="57"/>
              <w:jc w:val="both"/>
              <w:rPr>
                <w:sz w:val="18"/>
                <w:szCs w:val="18"/>
              </w:rPr>
            </w:pPr>
            <w:r>
              <w:rPr>
                <w:sz w:val="18"/>
                <w:szCs w:val="18"/>
              </w:rPr>
              <w:t>Telefoon</w:t>
            </w:r>
          </w:p>
        </w:tc>
        <w:tc>
          <w:tcPr>
            <w:tcW w:w="5521" w:type="dxa"/>
            <w:tcBorders>
              <w:top w:val="single" w:sz="8" w:space="0" w:color="C0C0C0"/>
              <w:left w:val="single" w:sz="8" w:space="0" w:color="C0C0C0"/>
              <w:bottom w:val="single" w:sz="8" w:space="0" w:color="C0C0C0"/>
              <w:right w:val="single" w:sz="8" w:space="0" w:color="C0C0C0"/>
            </w:tcBorders>
          </w:tcPr>
          <w:p w14:paraId="4526C611" w14:textId="77777777" w:rsidR="00572069" w:rsidRDefault="00572069" w:rsidP="00AF2B11">
            <w:pPr>
              <w:spacing w:before="90" w:after="54" w:line="288" w:lineRule="auto"/>
              <w:ind w:left="57"/>
              <w:jc w:val="both"/>
              <w:rPr>
                <w:sz w:val="18"/>
                <w:szCs w:val="18"/>
              </w:rPr>
            </w:pPr>
          </w:p>
        </w:tc>
      </w:tr>
      <w:tr w:rsidR="00572069" w14:paraId="4526C614" w14:textId="77777777" w:rsidTr="00AF2B11">
        <w:trPr>
          <w:cantSplit/>
        </w:trPr>
        <w:tc>
          <w:tcPr>
            <w:tcW w:w="9107" w:type="dxa"/>
            <w:gridSpan w:val="3"/>
            <w:tcBorders>
              <w:top w:val="single" w:sz="12" w:space="0" w:color="808080"/>
              <w:left w:val="single" w:sz="12" w:space="0" w:color="808080"/>
              <w:bottom w:val="single" w:sz="12" w:space="0" w:color="808080"/>
              <w:right w:val="single" w:sz="12" w:space="0" w:color="808080"/>
            </w:tcBorders>
            <w:shd w:val="pct20" w:color="000000" w:fill="FFFFFF"/>
            <w:tcMar>
              <w:top w:w="0" w:type="dxa"/>
              <w:left w:w="70" w:type="dxa"/>
              <w:bottom w:w="0" w:type="dxa"/>
              <w:right w:w="70" w:type="dxa"/>
            </w:tcMar>
            <w:hideMark/>
          </w:tcPr>
          <w:p w14:paraId="4526C613" w14:textId="77777777" w:rsidR="00572069" w:rsidRDefault="00572069" w:rsidP="00AF2B11">
            <w:pPr>
              <w:pStyle w:val="Voettekst"/>
              <w:spacing w:before="90" w:after="54" w:line="288" w:lineRule="auto"/>
              <w:rPr>
                <w:b/>
                <w:szCs w:val="16"/>
              </w:rPr>
            </w:pPr>
            <w:r>
              <w:rPr>
                <w:rFonts w:cs="Arial"/>
                <w:b/>
                <w:szCs w:val="16"/>
              </w:rPr>
              <w:t>Opmerking: U gaat er mee akkoord dat, direct –zonder tussenkomst van gegadigde – bij de referent informatie kan worden opgevraagd over de referentie.</w:t>
            </w:r>
          </w:p>
        </w:tc>
      </w:tr>
      <w:tr w:rsidR="00572069" w14:paraId="4526C61F" w14:textId="77777777" w:rsidTr="00AF2B11">
        <w:trPr>
          <w:gridAfter w:val="1"/>
          <w:wAfter w:w="7" w:type="dxa"/>
        </w:trPr>
        <w:tc>
          <w:tcPr>
            <w:tcW w:w="3579" w:type="dxa"/>
            <w:tcBorders>
              <w:top w:val="single" w:sz="8" w:space="0" w:color="C0C0C0"/>
              <w:left w:val="single" w:sz="8" w:space="0" w:color="C0C0C0"/>
              <w:bottom w:val="nil"/>
              <w:right w:val="single" w:sz="8" w:space="0" w:color="C0C0C0"/>
            </w:tcBorders>
            <w:shd w:val="pct10" w:color="000000" w:fill="FFFFFF"/>
            <w:hideMark/>
          </w:tcPr>
          <w:p w14:paraId="4526C615" w14:textId="77777777" w:rsidR="00572069" w:rsidRPr="00823613" w:rsidRDefault="00572069" w:rsidP="00AF2B11">
            <w:pPr>
              <w:rPr>
                <w:b/>
                <w:sz w:val="18"/>
                <w:szCs w:val="18"/>
              </w:rPr>
            </w:pPr>
            <w:r w:rsidRPr="00823613">
              <w:rPr>
                <w:b/>
                <w:sz w:val="18"/>
                <w:szCs w:val="18"/>
              </w:rPr>
              <w:t xml:space="preserve">Criterium </w:t>
            </w:r>
            <w:r>
              <w:rPr>
                <w:b/>
                <w:sz w:val="18"/>
                <w:szCs w:val="18"/>
              </w:rPr>
              <w:t>1d</w:t>
            </w:r>
            <w:r w:rsidRPr="00823613">
              <w:rPr>
                <w:b/>
                <w:sz w:val="18"/>
                <w:szCs w:val="18"/>
              </w:rPr>
              <w:t>:</w:t>
            </w:r>
            <w:r w:rsidRPr="00823613">
              <w:rPr>
                <w:b/>
                <w:sz w:val="18"/>
                <w:szCs w:val="18"/>
              </w:rPr>
              <w:tab/>
            </w:r>
          </w:p>
          <w:p w14:paraId="4526C616" w14:textId="19E437C0" w:rsidR="00572069" w:rsidRDefault="00572069" w:rsidP="00572069">
            <w:r w:rsidRPr="001E2ABF">
              <w:t xml:space="preserve">Het aantal jaren dat de </w:t>
            </w:r>
            <w:r>
              <w:t>kandidaat</w:t>
            </w:r>
            <w:r w:rsidRPr="00005805">
              <w:t xml:space="preserve"> </w:t>
            </w:r>
            <w:r>
              <w:t xml:space="preserve">met digitale begeleidingsbrieven heeft gewerkt. Bij voorkeur met het systeem van </w:t>
            </w:r>
            <w:r w:rsidR="00533C81">
              <w:t>LZP</w:t>
            </w:r>
            <w:r>
              <w:t xml:space="preserve"> of vergelijkbaar. </w:t>
            </w:r>
          </w:p>
          <w:p w14:paraId="4526C617" w14:textId="77777777" w:rsidR="00616D99" w:rsidRDefault="00616D99" w:rsidP="00572069"/>
          <w:p w14:paraId="4526C618" w14:textId="77777777" w:rsidR="00572069" w:rsidRDefault="00572069" w:rsidP="00AF2B11">
            <w:pPr>
              <w:spacing w:before="90" w:after="54" w:line="288" w:lineRule="auto"/>
              <w:rPr>
                <w:sz w:val="18"/>
                <w:szCs w:val="18"/>
              </w:rPr>
            </w:pPr>
            <w:r w:rsidRPr="00846943">
              <w:rPr>
                <w:i/>
                <w:sz w:val="18"/>
                <w:szCs w:val="18"/>
              </w:rPr>
              <w:t>(vink aan wat van toepassing is)</w:t>
            </w:r>
          </w:p>
        </w:tc>
        <w:tc>
          <w:tcPr>
            <w:tcW w:w="5521" w:type="dxa"/>
            <w:tcBorders>
              <w:top w:val="single" w:sz="8" w:space="0" w:color="C0C0C0"/>
              <w:left w:val="single" w:sz="8" w:space="0" w:color="C0C0C0"/>
              <w:bottom w:val="single" w:sz="8" w:space="0" w:color="C0C0C0"/>
              <w:right w:val="single" w:sz="8" w:space="0" w:color="C0C0C0"/>
            </w:tcBorders>
          </w:tcPr>
          <w:p w14:paraId="4526C619" w14:textId="77777777" w:rsidR="00572069" w:rsidRDefault="00533C81" w:rsidP="00AF2B11">
            <w:pPr>
              <w:spacing w:before="90" w:after="54" w:line="288" w:lineRule="auto"/>
              <w:ind w:left="57"/>
              <w:jc w:val="both"/>
              <w:rPr>
                <w:sz w:val="18"/>
                <w:szCs w:val="18"/>
              </w:rPr>
            </w:pPr>
            <w:sdt>
              <w:sdtPr>
                <w:rPr>
                  <w:sz w:val="18"/>
                  <w:szCs w:val="18"/>
                </w:rPr>
                <w:id w:val="-658542566"/>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Geen ervaring  </w:t>
            </w:r>
          </w:p>
          <w:p w14:paraId="4526C61A" w14:textId="77777777" w:rsidR="00572069" w:rsidRDefault="00533C81" w:rsidP="00AF2B11">
            <w:pPr>
              <w:spacing w:before="90" w:after="54" w:line="288" w:lineRule="auto"/>
              <w:ind w:left="57"/>
              <w:jc w:val="both"/>
              <w:rPr>
                <w:sz w:val="18"/>
                <w:szCs w:val="18"/>
              </w:rPr>
            </w:pPr>
            <w:sdt>
              <w:sdtPr>
                <w:rPr>
                  <w:sz w:val="18"/>
                  <w:szCs w:val="18"/>
                </w:rPr>
                <w:id w:val="-252505219"/>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Meer dan 1 jaar ervaring  </w:t>
            </w:r>
          </w:p>
          <w:p w14:paraId="4526C61B" w14:textId="77777777" w:rsidR="00572069" w:rsidRDefault="00533C81" w:rsidP="00AF2B11">
            <w:pPr>
              <w:spacing w:before="90" w:after="54" w:line="288" w:lineRule="auto"/>
              <w:ind w:left="57"/>
              <w:jc w:val="both"/>
              <w:rPr>
                <w:sz w:val="18"/>
                <w:szCs w:val="18"/>
              </w:rPr>
            </w:pPr>
            <w:sdt>
              <w:sdtPr>
                <w:rPr>
                  <w:sz w:val="18"/>
                  <w:szCs w:val="18"/>
                </w:rPr>
                <w:id w:val="-146901771"/>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Meer dan 2 jaar ervaring </w:t>
            </w:r>
          </w:p>
          <w:p w14:paraId="4526C61C" w14:textId="77777777" w:rsidR="00572069" w:rsidRDefault="00533C81" w:rsidP="00AF2B11">
            <w:pPr>
              <w:spacing w:before="90" w:after="54" w:line="288" w:lineRule="auto"/>
              <w:ind w:left="57"/>
              <w:jc w:val="both"/>
              <w:rPr>
                <w:sz w:val="18"/>
                <w:szCs w:val="18"/>
              </w:rPr>
            </w:pPr>
            <w:sdt>
              <w:sdtPr>
                <w:rPr>
                  <w:sz w:val="18"/>
                  <w:szCs w:val="18"/>
                </w:rPr>
                <w:id w:val="1085726415"/>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Meer dan 3 jaar ervaring  </w:t>
            </w:r>
          </w:p>
          <w:p w14:paraId="4526C61D" w14:textId="77777777" w:rsidR="00572069" w:rsidRDefault="00533C81" w:rsidP="00AF2B11">
            <w:pPr>
              <w:spacing w:before="90" w:after="54" w:line="288" w:lineRule="auto"/>
              <w:ind w:left="57"/>
              <w:jc w:val="both"/>
              <w:rPr>
                <w:sz w:val="18"/>
                <w:szCs w:val="18"/>
              </w:rPr>
            </w:pPr>
            <w:sdt>
              <w:sdtPr>
                <w:rPr>
                  <w:sz w:val="18"/>
                  <w:szCs w:val="18"/>
                </w:rPr>
                <w:id w:val="105771717"/>
                <w14:checkbox>
                  <w14:checked w14:val="0"/>
                  <w14:checkedState w14:val="2612" w14:font="MS Gothic"/>
                  <w14:uncheckedState w14:val="2610" w14:font="MS Gothic"/>
                </w14:checkbox>
              </w:sdtPr>
              <w:sdtEndPr/>
              <w:sdtContent>
                <w:r w:rsidR="00572069">
                  <w:rPr>
                    <w:rFonts w:ascii="MS Gothic" w:eastAsia="MS Gothic" w:hAnsi="MS Gothic" w:hint="eastAsia"/>
                    <w:sz w:val="18"/>
                    <w:szCs w:val="18"/>
                  </w:rPr>
                  <w:t>☐</w:t>
                </w:r>
              </w:sdtContent>
            </w:sdt>
            <w:r w:rsidR="00572069">
              <w:rPr>
                <w:sz w:val="18"/>
                <w:szCs w:val="18"/>
              </w:rPr>
              <w:t xml:space="preserve"> Meer dan 4 jaar ervaring </w:t>
            </w:r>
          </w:p>
          <w:p w14:paraId="4526C61E" w14:textId="77777777" w:rsidR="00572069" w:rsidRDefault="00572069" w:rsidP="00AF2B11">
            <w:pPr>
              <w:spacing w:before="90" w:after="54" w:line="288" w:lineRule="auto"/>
              <w:ind w:left="57"/>
              <w:jc w:val="both"/>
              <w:rPr>
                <w:sz w:val="18"/>
                <w:szCs w:val="18"/>
              </w:rPr>
            </w:pPr>
          </w:p>
        </w:tc>
      </w:tr>
    </w:tbl>
    <w:p w14:paraId="4526C620" w14:textId="77777777" w:rsidR="00572069" w:rsidRDefault="00572069"/>
    <w:sectPr w:rsidR="0057206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24A1" w14:textId="77777777" w:rsidR="00DB67F0" w:rsidRDefault="00DB67F0" w:rsidP="00823613">
      <w:pPr>
        <w:spacing w:line="240" w:lineRule="auto"/>
      </w:pPr>
      <w:r>
        <w:separator/>
      </w:r>
    </w:p>
  </w:endnote>
  <w:endnote w:type="continuationSeparator" w:id="0">
    <w:p w14:paraId="4CBBD41E" w14:textId="77777777" w:rsidR="00DB67F0" w:rsidRDefault="00DB67F0" w:rsidP="00823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09EE2" w14:textId="77777777" w:rsidR="00DB67F0" w:rsidRDefault="00DB67F0" w:rsidP="00823613">
      <w:pPr>
        <w:spacing w:line="240" w:lineRule="auto"/>
      </w:pPr>
      <w:r>
        <w:separator/>
      </w:r>
    </w:p>
  </w:footnote>
  <w:footnote w:type="continuationSeparator" w:id="0">
    <w:p w14:paraId="7643EE47" w14:textId="77777777" w:rsidR="00DB67F0" w:rsidRDefault="00DB67F0" w:rsidP="008236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1747" w14:textId="77777777" w:rsidR="008E05C0" w:rsidRDefault="008E05C0">
    <w:pPr>
      <w:pStyle w:val="Koptekst"/>
    </w:pPr>
  </w:p>
  <w:p w14:paraId="60E5BF6A" w14:textId="77777777" w:rsidR="008E05C0" w:rsidRDefault="008E05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32A820DE"/>
    <w:multiLevelType w:val="hybridMultilevel"/>
    <w:tmpl w:val="A0F07EEA"/>
    <w:lvl w:ilvl="0" w:tplc="D5A0129E">
      <w:start w:val="1"/>
      <w:numFmt w:val="lowerLetter"/>
      <w:lvlText w:val="%1)"/>
      <w:lvlJc w:val="left"/>
      <w:pPr>
        <w:ind w:left="915" w:hanging="360"/>
      </w:pPr>
      <w:rPr>
        <w:rFonts w:hint="default"/>
        <w:color w:val="auto"/>
      </w:rPr>
    </w:lvl>
    <w:lvl w:ilvl="1" w:tplc="04130019" w:tentative="1">
      <w:start w:val="1"/>
      <w:numFmt w:val="lowerLetter"/>
      <w:lvlText w:val="%2."/>
      <w:lvlJc w:val="left"/>
      <w:pPr>
        <w:ind w:left="1635" w:hanging="360"/>
      </w:pPr>
    </w:lvl>
    <w:lvl w:ilvl="2" w:tplc="0413001B" w:tentative="1">
      <w:start w:val="1"/>
      <w:numFmt w:val="lowerRoman"/>
      <w:lvlText w:val="%3."/>
      <w:lvlJc w:val="right"/>
      <w:pPr>
        <w:ind w:left="2355" w:hanging="180"/>
      </w:pPr>
    </w:lvl>
    <w:lvl w:ilvl="3" w:tplc="0413000F" w:tentative="1">
      <w:start w:val="1"/>
      <w:numFmt w:val="decimal"/>
      <w:lvlText w:val="%4."/>
      <w:lvlJc w:val="left"/>
      <w:pPr>
        <w:ind w:left="3075" w:hanging="360"/>
      </w:pPr>
    </w:lvl>
    <w:lvl w:ilvl="4" w:tplc="04130019" w:tentative="1">
      <w:start w:val="1"/>
      <w:numFmt w:val="lowerLetter"/>
      <w:lvlText w:val="%5."/>
      <w:lvlJc w:val="left"/>
      <w:pPr>
        <w:ind w:left="3795" w:hanging="360"/>
      </w:pPr>
    </w:lvl>
    <w:lvl w:ilvl="5" w:tplc="0413001B" w:tentative="1">
      <w:start w:val="1"/>
      <w:numFmt w:val="lowerRoman"/>
      <w:lvlText w:val="%6."/>
      <w:lvlJc w:val="right"/>
      <w:pPr>
        <w:ind w:left="4515" w:hanging="180"/>
      </w:pPr>
    </w:lvl>
    <w:lvl w:ilvl="6" w:tplc="0413000F" w:tentative="1">
      <w:start w:val="1"/>
      <w:numFmt w:val="decimal"/>
      <w:lvlText w:val="%7."/>
      <w:lvlJc w:val="left"/>
      <w:pPr>
        <w:ind w:left="5235" w:hanging="360"/>
      </w:pPr>
    </w:lvl>
    <w:lvl w:ilvl="7" w:tplc="04130019" w:tentative="1">
      <w:start w:val="1"/>
      <w:numFmt w:val="lowerLetter"/>
      <w:lvlText w:val="%8."/>
      <w:lvlJc w:val="left"/>
      <w:pPr>
        <w:ind w:left="5955" w:hanging="360"/>
      </w:pPr>
    </w:lvl>
    <w:lvl w:ilvl="8" w:tplc="0413001B" w:tentative="1">
      <w:start w:val="1"/>
      <w:numFmt w:val="lowerRoman"/>
      <w:lvlText w:val="%9."/>
      <w:lvlJc w:val="right"/>
      <w:pPr>
        <w:ind w:left="6675" w:hanging="180"/>
      </w:pPr>
    </w:lvl>
  </w:abstractNum>
  <w:abstractNum w:abstractNumId="2" w15:restartNumberingAfterBreak="0">
    <w:nsid w:val="746D5057"/>
    <w:multiLevelType w:val="hybridMultilevel"/>
    <w:tmpl w:val="D994C140"/>
    <w:lvl w:ilvl="0" w:tplc="F4DAF7D2">
      <w:start w:val="1"/>
      <w:numFmt w:val="lowerLetter"/>
      <w:lvlText w:val="%1."/>
      <w:lvlJc w:val="left"/>
      <w:pPr>
        <w:ind w:left="720" w:hanging="360"/>
      </w:pPr>
    </w:lvl>
    <w:lvl w:ilvl="1" w:tplc="D69814C4" w:tentative="1">
      <w:start w:val="1"/>
      <w:numFmt w:val="lowerLetter"/>
      <w:lvlText w:val="%2."/>
      <w:lvlJc w:val="left"/>
      <w:pPr>
        <w:ind w:left="1440" w:hanging="360"/>
      </w:pPr>
    </w:lvl>
    <w:lvl w:ilvl="2" w:tplc="E3EC7A5E" w:tentative="1">
      <w:start w:val="1"/>
      <w:numFmt w:val="lowerRoman"/>
      <w:lvlText w:val="%3."/>
      <w:lvlJc w:val="right"/>
      <w:pPr>
        <w:ind w:left="2160" w:hanging="180"/>
      </w:pPr>
    </w:lvl>
    <w:lvl w:ilvl="3" w:tplc="E922794C" w:tentative="1">
      <w:start w:val="1"/>
      <w:numFmt w:val="decimal"/>
      <w:lvlText w:val="%4."/>
      <w:lvlJc w:val="left"/>
      <w:pPr>
        <w:ind w:left="2880" w:hanging="360"/>
      </w:pPr>
    </w:lvl>
    <w:lvl w:ilvl="4" w:tplc="D694649A" w:tentative="1">
      <w:start w:val="1"/>
      <w:numFmt w:val="lowerLetter"/>
      <w:lvlText w:val="%5."/>
      <w:lvlJc w:val="left"/>
      <w:pPr>
        <w:ind w:left="3600" w:hanging="360"/>
      </w:pPr>
    </w:lvl>
    <w:lvl w:ilvl="5" w:tplc="F89E5B50" w:tentative="1">
      <w:start w:val="1"/>
      <w:numFmt w:val="lowerRoman"/>
      <w:lvlText w:val="%6."/>
      <w:lvlJc w:val="right"/>
      <w:pPr>
        <w:ind w:left="4320" w:hanging="180"/>
      </w:pPr>
    </w:lvl>
    <w:lvl w:ilvl="6" w:tplc="8E665B7E" w:tentative="1">
      <w:start w:val="1"/>
      <w:numFmt w:val="decimal"/>
      <w:lvlText w:val="%7."/>
      <w:lvlJc w:val="left"/>
      <w:pPr>
        <w:ind w:left="5040" w:hanging="360"/>
      </w:pPr>
    </w:lvl>
    <w:lvl w:ilvl="7" w:tplc="882A55CA" w:tentative="1">
      <w:start w:val="1"/>
      <w:numFmt w:val="lowerLetter"/>
      <w:lvlText w:val="%8."/>
      <w:lvlJc w:val="left"/>
      <w:pPr>
        <w:ind w:left="5760" w:hanging="360"/>
      </w:pPr>
    </w:lvl>
    <w:lvl w:ilvl="8" w:tplc="8AD0EBBC" w:tentative="1">
      <w:start w:val="1"/>
      <w:numFmt w:val="lowerRoman"/>
      <w:lvlText w:val="%9."/>
      <w:lvlJc w:val="right"/>
      <w:pPr>
        <w:ind w:left="6480" w:hanging="180"/>
      </w:pPr>
    </w:lvl>
  </w:abstractNum>
  <w:num w:numId="1" w16cid:durableId="842158801">
    <w:abstractNumId w:val="0"/>
  </w:num>
  <w:num w:numId="2" w16cid:durableId="524445268">
    <w:abstractNumId w:val="0"/>
  </w:num>
  <w:num w:numId="3" w16cid:durableId="1433358356">
    <w:abstractNumId w:val="0"/>
  </w:num>
  <w:num w:numId="4" w16cid:durableId="949973588">
    <w:abstractNumId w:val="0"/>
  </w:num>
  <w:num w:numId="5" w16cid:durableId="1821842606">
    <w:abstractNumId w:val="1"/>
  </w:num>
  <w:num w:numId="6" w16cid:durableId="136530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86"/>
    <w:rsid w:val="000D6A2F"/>
    <w:rsid w:val="00130B5E"/>
    <w:rsid w:val="001A744A"/>
    <w:rsid w:val="002D2AD5"/>
    <w:rsid w:val="00346342"/>
    <w:rsid w:val="00456D8F"/>
    <w:rsid w:val="004C14E9"/>
    <w:rsid w:val="005011D4"/>
    <w:rsid w:val="00530C66"/>
    <w:rsid w:val="00533C81"/>
    <w:rsid w:val="00572069"/>
    <w:rsid w:val="00616D99"/>
    <w:rsid w:val="00624D26"/>
    <w:rsid w:val="006A1D2F"/>
    <w:rsid w:val="006E1291"/>
    <w:rsid w:val="007C134B"/>
    <w:rsid w:val="008233C8"/>
    <w:rsid w:val="00823613"/>
    <w:rsid w:val="008B4505"/>
    <w:rsid w:val="008E05C0"/>
    <w:rsid w:val="008E5815"/>
    <w:rsid w:val="00AC6565"/>
    <w:rsid w:val="00CC4DD0"/>
    <w:rsid w:val="00D63EBB"/>
    <w:rsid w:val="00DB67F0"/>
    <w:rsid w:val="00E00686"/>
    <w:rsid w:val="00E749FB"/>
    <w:rsid w:val="00EC3EBB"/>
    <w:rsid w:val="00F46D16"/>
    <w:rsid w:val="00F60368"/>
    <w:rsid w:val="00F66F6F"/>
    <w:rsid w:val="00F774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C59B"/>
  <w15:chartTrackingRefBased/>
  <w15:docId w15:val="{973877AF-7D7B-4425-875C-251BE23B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0686"/>
    <w:pPr>
      <w:spacing w:after="0" w:line="260" w:lineRule="atLeast"/>
    </w:pPr>
    <w:rPr>
      <w:rFonts w:ascii="Arial" w:hAnsi="Arial" w:cs="Times New Roman"/>
      <w:sz w:val="20"/>
      <w:szCs w:val="20"/>
      <w:lang w:eastAsia="nl-NL"/>
    </w:rPr>
  </w:style>
  <w:style w:type="paragraph" w:styleId="Kop1">
    <w:name w:val="heading 1"/>
    <w:aliases w:val="Hoofdstuk,hoofdstuk"/>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aliases w:val="Paragraaf,Paragraaf1,k2,k2 Char,paragraaf"/>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aliases w:val="Episteem PvA Kop 3,Heading 3a,subparagraaf"/>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aliases w:val="Paragraaf Char,Paragraaf1 Char,k2 Char1,k2 Char Char,paragraaf Char"/>
    <w:basedOn w:val="Standaardalinea-lettertype"/>
    <w:link w:val="Kop2"/>
    <w:uiPriority w:val="9"/>
    <w:rsid w:val="000D6A2F"/>
    <w:rPr>
      <w:rFonts w:ascii="Arial" w:eastAsia="Times New Roman" w:hAnsi="Arial" w:cs="Times New Roman"/>
      <w:b/>
      <w:sz w:val="20"/>
      <w:szCs w:val="20"/>
      <w:lang w:eastAsia="nl-NL"/>
    </w:rPr>
  </w:style>
  <w:style w:type="character" w:customStyle="1" w:styleId="Kop3Char">
    <w:name w:val="Kop 3 Char"/>
    <w:aliases w:val="Episteem PvA Kop 3 Char,Heading 3a Char,subparagraaf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Voettekst">
    <w:name w:val="footer"/>
    <w:basedOn w:val="Standaard"/>
    <w:link w:val="VoettekstChar"/>
    <w:uiPriority w:val="99"/>
    <w:rsid w:val="00E00686"/>
    <w:pPr>
      <w:tabs>
        <w:tab w:val="center" w:pos="4536"/>
        <w:tab w:val="right" w:pos="9072"/>
      </w:tabs>
    </w:pPr>
    <w:rPr>
      <w:sz w:val="16"/>
    </w:rPr>
  </w:style>
  <w:style w:type="character" w:customStyle="1" w:styleId="VoettekstChar">
    <w:name w:val="Voettekst Char"/>
    <w:basedOn w:val="Standaardalinea-lettertype"/>
    <w:link w:val="Voettekst"/>
    <w:uiPriority w:val="99"/>
    <w:rsid w:val="00E00686"/>
    <w:rPr>
      <w:rFonts w:ascii="Arial" w:hAnsi="Arial" w:cs="Times New Roman"/>
      <w:sz w:val="16"/>
      <w:szCs w:val="20"/>
      <w:lang w:eastAsia="nl-NL"/>
    </w:rPr>
  </w:style>
  <w:style w:type="paragraph" w:styleId="Lijstalinea">
    <w:name w:val="List Paragraph"/>
    <w:basedOn w:val="Standaard"/>
    <w:link w:val="LijstalineaChar"/>
    <w:uiPriority w:val="34"/>
    <w:qFormat/>
    <w:rsid w:val="00E00686"/>
    <w:pPr>
      <w:ind w:left="720"/>
      <w:contextualSpacing/>
    </w:pPr>
  </w:style>
  <w:style w:type="paragraph" w:styleId="Koptekst">
    <w:name w:val="header"/>
    <w:basedOn w:val="Standaard"/>
    <w:link w:val="KoptekstChar"/>
    <w:uiPriority w:val="99"/>
    <w:unhideWhenUsed/>
    <w:rsid w:val="008236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23613"/>
    <w:rPr>
      <w:rFonts w:ascii="Arial" w:hAnsi="Arial" w:cs="Times New Roman"/>
      <w:sz w:val="20"/>
      <w:szCs w:val="20"/>
      <w:lang w:eastAsia="nl-NL"/>
    </w:rPr>
  </w:style>
  <w:style w:type="character" w:customStyle="1" w:styleId="LijstalineaChar">
    <w:name w:val="Lijstalinea Char"/>
    <w:link w:val="Lijstalinea"/>
    <w:rsid w:val="00823613"/>
    <w:rPr>
      <w:rFonts w:ascii="Arial" w:hAnsi="Arial" w:cs="Times New Roman"/>
      <w:sz w:val="20"/>
      <w:szCs w:val="20"/>
      <w:lang w:eastAsia="nl-NL"/>
    </w:rPr>
  </w:style>
  <w:style w:type="paragraph" w:styleId="Ballontekst">
    <w:name w:val="Balloon Text"/>
    <w:basedOn w:val="Standaard"/>
    <w:link w:val="BallontekstChar"/>
    <w:uiPriority w:val="99"/>
    <w:semiHidden/>
    <w:unhideWhenUsed/>
    <w:rsid w:val="0057206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72069"/>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B68252F30DA42855606BA687D80CC" ma:contentTypeVersion="20" ma:contentTypeDescription="Een nieuw document maken." ma:contentTypeScope="" ma:versionID="dcd82613266e7ef1fb98b6c159f7b9d3">
  <xsd:schema xmlns:xsd="http://www.w3.org/2001/XMLSchema" xmlns:xs="http://www.w3.org/2001/XMLSchema" xmlns:p="http://schemas.microsoft.com/office/2006/metadata/properties" xmlns:ns2="903b18d7-c0d3-4e30-b635-054f5601e655" xmlns:ns3="cdf8ee70-00c8-4fb5-b46a-3f623f81b1be" targetNamespace="http://schemas.microsoft.com/office/2006/metadata/properties" ma:root="true" ma:fieldsID="55c49e1d60c54a6878194dc387b2d3e8" ns2:_="" ns3:_="">
    <xsd:import namespace="903b18d7-c0d3-4e30-b635-054f5601e655"/>
    <xsd:import namespace="cdf8ee70-00c8-4fb5-b46a-3f623f81b1be"/>
    <xsd:element name="properties">
      <xsd:complexType>
        <xsd:sequence>
          <xsd:element name="documentManagement">
            <xsd:complexType>
              <xsd:all>
                <xsd:element ref="ns2:TaxCatchAll" minOccurs="0"/>
                <xsd:element ref="ns2:acf0e680e2b447268b6cc8e221ee1ac5" minOccurs="0"/>
                <xsd:element ref="ns2:da642e57018245d194bae6325a090429"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b18d7-c0d3-4e30-b635-054f5601e65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eb4ef4d-cd51-4ade-b3d0-bba0b68c7a48}" ma:internalName="TaxCatchAll" ma:showField="CatchAllData" ma:web="903b18d7-c0d3-4e30-b635-054f5601e655">
      <xsd:complexType>
        <xsd:complexContent>
          <xsd:extension base="dms:MultiChoiceLookup">
            <xsd:sequence>
              <xsd:element name="Value" type="dms:Lookup" maxOccurs="unbounded" minOccurs="0" nillable="true"/>
            </xsd:sequence>
          </xsd:extension>
        </xsd:complexContent>
      </xsd:complexType>
    </xsd:element>
    <xsd:element name="acf0e680e2b447268b6cc8e221ee1ac5" ma:index="9" nillable="true" ma:displayName="gshDocumentSoort_0" ma:hidden="true" ma:internalName="acf0e680e2b447268b6cc8e221ee1ac5" ma:readOnly="false">
      <xsd:simpleType>
        <xsd:restriction base="dms:Note"/>
      </xsd:simpleType>
    </xsd:element>
    <xsd:element name="da642e57018245d194bae6325a090429" ma:index="11" nillable="true" ma:displayName="gshProjectfase_0" ma:hidden="true" ma:internalName="da642e57018245d194bae6325a090429"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8ee70-00c8-4fb5-b46a-3f623f81b1b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3b18d7-c0d3-4e30-b635-054f5601e655" xsi:nil="true"/>
    <acf0e680e2b447268b6cc8e221ee1ac5 xmlns="903b18d7-c0d3-4e30-b635-054f5601e655" xsi:nil="true"/>
    <da642e57018245d194bae6325a090429 xmlns="903b18d7-c0d3-4e30-b635-054f5601e655" xsi:nil="true"/>
  </documentManagement>
</p:properties>
</file>

<file path=customXml/itemProps1.xml><?xml version="1.0" encoding="utf-8"?>
<ds:datastoreItem xmlns:ds="http://schemas.openxmlformats.org/officeDocument/2006/customXml" ds:itemID="{C20E0533-9B61-459B-9F7F-3E12A1E86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b18d7-c0d3-4e30-b635-054f5601e655"/>
    <ds:schemaRef ds:uri="cdf8ee70-00c8-4fb5-b46a-3f623f81b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B6D07-06C8-4458-B53A-D26302E89BC4}">
  <ds:schemaRefs>
    <ds:schemaRef ds:uri="http://schemas.microsoft.com/sharepoint/v3/contenttype/forms"/>
  </ds:schemaRefs>
</ds:datastoreItem>
</file>

<file path=customXml/itemProps3.xml><?xml version="1.0" encoding="utf-8"?>
<ds:datastoreItem xmlns:ds="http://schemas.openxmlformats.org/officeDocument/2006/customXml" ds:itemID="{67992E67-3F7F-41F3-AC61-50333FCE0323}">
  <ds:schemaRefs>
    <ds:schemaRef ds:uri="http://schemas.microsoft.com/office/2006/metadata/properties"/>
    <ds:schemaRef ds:uri="http://schemas.microsoft.com/office/infopath/2007/PartnerControls"/>
    <ds:schemaRef ds:uri="903b18d7-c0d3-4e30-b635-054f5601e65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543</Words>
  <Characters>2989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Boxmeer</dc:creator>
  <cp:keywords/>
  <dc:description/>
  <cp:lastModifiedBy>Pieter van de Warenburg</cp:lastModifiedBy>
  <cp:revision>14</cp:revision>
  <cp:lastPrinted>2019-08-28T06:38:00Z</cp:lastPrinted>
  <dcterms:created xsi:type="dcterms:W3CDTF">2025-09-30T09:48:00Z</dcterms:created>
  <dcterms:modified xsi:type="dcterms:W3CDTF">2025-10-07T12:45:00Z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0x010100325B68252F30DA42855606BA687D80CC</vt:lpwstr>
  </property>
</Properties>
</file>