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4C742279" w:rsidR="00596EBA" w:rsidRPr="00933850" w:rsidRDefault="00617963" w:rsidP="00596EBA">
      <w:pPr>
        <w:rPr>
          <w:rFonts w:ascii="Verdana" w:hAnsi="Verdana"/>
          <w:b/>
          <w:u w:val="single"/>
          <w:lang w:val="en-GB"/>
        </w:rPr>
      </w:pPr>
      <w:r w:rsidRPr="00933850">
        <w:rPr>
          <w:rFonts w:ascii="Verdana" w:hAnsi="Verdana"/>
          <w:b/>
          <w:u w:val="single"/>
          <w:lang w:val="en-GB"/>
        </w:rPr>
        <w:t>A</w:t>
      </w:r>
      <w:r w:rsidR="001D22CB" w:rsidRPr="00933850">
        <w:rPr>
          <w:rFonts w:ascii="Verdana" w:hAnsi="Verdana"/>
          <w:b/>
          <w:u w:val="single"/>
          <w:lang w:val="en-GB"/>
        </w:rPr>
        <w:t>nnex</w:t>
      </w:r>
      <w:r w:rsidR="0010777C" w:rsidRPr="00933850">
        <w:rPr>
          <w:rFonts w:ascii="Verdana" w:hAnsi="Verdana"/>
          <w:b/>
          <w:u w:val="single"/>
          <w:lang w:val="en-GB"/>
        </w:rPr>
        <w:t xml:space="preserve"> </w:t>
      </w:r>
      <w:r w:rsidR="00EF7AA8" w:rsidRPr="00933850">
        <w:rPr>
          <w:rFonts w:ascii="Verdana" w:hAnsi="Verdana"/>
          <w:b/>
          <w:u w:val="single"/>
          <w:lang w:val="en-GB"/>
        </w:rPr>
        <w:t>0</w:t>
      </w:r>
      <w:r w:rsidR="0010777C" w:rsidRPr="00933850">
        <w:rPr>
          <w:rFonts w:ascii="Verdana" w:hAnsi="Verdana"/>
          <w:b/>
          <w:u w:val="single"/>
          <w:lang w:val="en-GB"/>
        </w:rPr>
        <w:t>2</w:t>
      </w:r>
      <w:r w:rsidR="00B128BF" w:rsidRPr="00933850">
        <w:rPr>
          <w:rFonts w:ascii="Verdana" w:hAnsi="Verdana"/>
          <w:b/>
          <w:u w:val="single"/>
          <w:lang w:val="en-GB"/>
        </w:rPr>
        <w:t xml:space="preserve">: </w:t>
      </w:r>
      <w:r w:rsidR="00D722EA" w:rsidRPr="00933850">
        <w:rPr>
          <w:rFonts w:ascii="Verdana" w:hAnsi="Verdana"/>
          <w:b/>
          <w:u w:val="single"/>
          <w:lang w:val="en-GB"/>
        </w:rPr>
        <w:t xml:space="preserve">Reference </w:t>
      </w:r>
      <w:r w:rsidR="00090F1B" w:rsidRPr="00933850">
        <w:rPr>
          <w:rFonts w:ascii="Verdana" w:hAnsi="Verdana"/>
          <w:b/>
          <w:u w:val="single"/>
          <w:lang w:val="en-GB"/>
        </w:rPr>
        <w:t>assignments</w:t>
      </w:r>
      <w:r w:rsidR="00166D0B" w:rsidRPr="00933850">
        <w:rPr>
          <w:rFonts w:ascii="Verdana" w:hAnsi="Verdana"/>
          <w:b/>
          <w:u w:val="single"/>
          <w:lang w:val="en-GB"/>
        </w:rPr>
        <w:t xml:space="preserve"> </w:t>
      </w:r>
    </w:p>
    <w:p w14:paraId="2269FD3E" w14:textId="77777777" w:rsidR="00136328" w:rsidRDefault="00136328" w:rsidP="00136328">
      <w:pPr>
        <w:pStyle w:val="Bullet"/>
      </w:pPr>
      <w:r w:rsidRPr="00933850">
        <w:t>The Tendering Authority has set the following core competences, which demonstrate experience with essential aspects of the assignment:</w:t>
      </w:r>
    </w:p>
    <w:p w14:paraId="4B1C125E" w14:textId="77777777" w:rsidR="00473A61" w:rsidRDefault="00473A61" w:rsidP="00136328">
      <w:pPr>
        <w:pStyle w:val="Bulle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73A61" w:rsidRPr="002D5E07" w14:paraId="09A38F42" w14:textId="77777777" w:rsidTr="7BD2D7A5">
        <w:tc>
          <w:tcPr>
            <w:tcW w:w="8789" w:type="dxa"/>
            <w:shd w:val="clear" w:color="auto" w:fill="D9D9D9" w:themeFill="background1" w:themeFillShade="D9"/>
          </w:tcPr>
          <w:p w14:paraId="61014AE8" w14:textId="1DE044AD" w:rsidR="00473A61" w:rsidRPr="00D6576A" w:rsidRDefault="00D6576A" w:rsidP="00DE4239">
            <w:pPr>
              <w:spacing w:after="120"/>
              <w:rPr>
                <w:rFonts w:ascii="Verdana" w:eastAsia="Verdana" w:hAnsi="Verdana" w:cs="Verdana"/>
                <w:b/>
                <w:sz w:val="18"/>
                <w:szCs w:val="18"/>
                <w:lang w:val="en-US"/>
              </w:rPr>
            </w:pPr>
            <w:r w:rsidRPr="006D7CDC">
              <w:rPr>
                <w:rFonts w:ascii="Verdana" w:eastAsia="Verdana" w:hAnsi="Verdana" w:cs="Verdana"/>
                <w:b/>
                <w:sz w:val="18"/>
                <w:szCs w:val="18"/>
                <w:lang w:val="en-US"/>
              </w:rPr>
              <w:t>Core competences role 1</w:t>
            </w:r>
            <w:r>
              <w:rPr>
                <w:rFonts w:ascii="Verdana" w:eastAsia="Verdana" w:hAnsi="Verdana" w:cs="Verdana"/>
                <w:b/>
                <w:sz w:val="18"/>
                <w:szCs w:val="18"/>
                <w:lang w:val="en-US"/>
              </w:rPr>
              <w:t xml:space="preserve">: </w:t>
            </w:r>
            <w:r w:rsidRPr="00D6576A">
              <w:rPr>
                <w:rFonts w:ascii="Verdana" w:hAnsi="Verdana"/>
                <w:b/>
                <w:bCs/>
                <w:sz w:val="18"/>
                <w:szCs w:val="18"/>
                <w:lang w:val="en-US"/>
              </w:rPr>
              <w:t>Systemic change/MSD expert in the coffee sector</w:t>
            </w:r>
          </w:p>
        </w:tc>
      </w:tr>
      <w:tr w:rsidR="00473A61" w:rsidRPr="002D5E07" w14:paraId="6A3B3D2A" w14:textId="77777777" w:rsidTr="7BD2D7A5">
        <w:trPr>
          <w:trHeight w:val="770"/>
        </w:trPr>
        <w:tc>
          <w:tcPr>
            <w:tcW w:w="8789" w:type="dxa"/>
            <w:shd w:val="clear" w:color="auto" w:fill="auto"/>
          </w:tcPr>
          <w:p w14:paraId="66D66B22" w14:textId="2ADA399A" w:rsidR="00D6576A" w:rsidRDefault="00D6576A" w:rsidP="00D6576A">
            <w:pPr>
              <w:pStyle w:val="Lijstalinea"/>
              <w:numPr>
                <w:ilvl w:val="0"/>
                <w:numId w:val="12"/>
              </w:numPr>
              <w:spacing w:line="240" w:lineRule="auto"/>
              <w:ind w:left="360"/>
              <w:jc w:val="both"/>
              <w:rPr>
                <w:rFonts w:eastAsia="Verdana" w:cs="Verdana"/>
                <w:lang w:val="en-US"/>
              </w:rPr>
            </w:pPr>
            <w:r w:rsidRPr="006D7CDC">
              <w:rPr>
                <w:rFonts w:eastAsia="Verdana" w:cs="Verdana"/>
                <w:b/>
                <w:lang w:val="en-US"/>
              </w:rPr>
              <w:t>Strategic Systems Thinking</w:t>
            </w:r>
            <w:r w:rsidRPr="006D7CDC">
              <w:rPr>
                <w:rFonts w:eastAsia="Verdana" w:cs="Verdana"/>
                <w:lang w:val="en-US"/>
              </w:rPr>
              <w:t xml:space="preserve">: The </w:t>
            </w:r>
            <w:r w:rsidR="00826575">
              <w:rPr>
                <w:rFonts w:eastAsia="Verdana" w:cs="Verdana"/>
                <w:lang w:val="en-US"/>
              </w:rPr>
              <w:t>T</w:t>
            </w:r>
            <w:r w:rsidRPr="006D7CDC">
              <w:rPr>
                <w:rFonts w:eastAsia="Verdana" w:cs="Verdana"/>
                <w:lang w:val="en-US"/>
              </w:rPr>
              <w:t>enderer has the ability to analyze complex market systems, identify leverage points for systemic change, and design scalable interventions.</w:t>
            </w:r>
          </w:p>
          <w:p w14:paraId="527B9620" w14:textId="26BC2953" w:rsidR="00D6576A" w:rsidRPr="00D6576A" w:rsidRDefault="00D6576A" w:rsidP="00D6576A">
            <w:pPr>
              <w:pStyle w:val="Lijstalinea"/>
              <w:numPr>
                <w:ilvl w:val="0"/>
                <w:numId w:val="12"/>
              </w:numPr>
              <w:spacing w:line="240" w:lineRule="auto"/>
              <w:ind w:left="360"/>
              <w:jc w:val="both"/>
              <w:rPr>
                <w:rFonts w:eastAsia="Verdana" w:cs="Verdana"/>
                <w:lang w:val="en-US"/>
              </w:rPr>
            </w:pPr>
            <w:r w:rsidRPr="00D6576A">
              <w:rPr>
                <w:rFonts w:eastAsia="Verdana" w:cs="Verdana"/>
                <w:b/>
                <w:lang w:val="en-US"/>
              </w:rPr>
              <w:t>Stakeholder Engagement &amp; Facilitation</w:t>
            </w:r>
            <w:r w:rsidRPr="00D6576A">
              <w:rPr>
                <w:rFonts w:eastAsia="Verdana" w:cs="Verdana"/>
                <w:lang w:val="en-US"/>
              </w:rPr>
              <w:t xml:space="preserve">: The </w:t>
            </w:r>
            <w:r w:rsidR="00826575">
              <w:rPr>
                <w:rFonts w:eastAsia="Verdana" w:cs="Verdana"/>
                <w:lang w:val="en-US"/>
              </w:rPr>
              <w:t>T</w:t>
            </w:r>
            <w:r w:rsidRPr="00D6576A">
              <w:rPr>
                <w:rFonts w:eastAsia="Verdana" w:cs="Verdana"/>
                <w:lang w:val="en-US"/>
              </w:rPr>
              <w:t>enderer has expertise in bringing diverse actors together, fostering collaboration, and aligning interventions with sector-wide strategies.</w:t>
            </w:r>
          </w:p>
        </w:tc>
      </w:tr>
      <w:tr w:rsidR="00473A61" w:rsidRPr="002D5E07" w14:paraId="709320CD" w14:textId="77777777" w:rsidTr="7BD2D7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0"/>
        </w:trPr>
        <w:tc>
          <w:tcPr>
            <w:tcW w:w="87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DA6518A" w14:textId="74C7B2B7" w:rsidR="00473A61" w:rsidRPr="00D6576A" w:rsidRDefault="00D6576A" w:rsidP="00DE4239">
            <w:pPr>
              <w:spacing w:after="120"/>
              <w:rPr>
                <w:rFonts w:ascii="Verdana" w:eastAsia="Verdana" w:hAnsi="Verdana" w:cs="Verdana"/>
                <w:b/>
                <w:sz w:val="18"/>
                <w:szCs w:val="18"/>
                <w:lang w:val="en-US"/>
              </w:rPr>
            </w:pPr>
            <w:r w:rsidRPr="006D7CDC">
              <w:rPr>
                <w:rFonts w:ascii="Verdana" w:eastAsia="Verdana" w:hAnsi="Verdana" w:cs="Verdana"/>
                <w:b/>
                <w:sz w:val="18"/>
                <w:szCs w:val="18"/>
                <w:lang w:val="en-US"/>
              </w:rPr>
              <w:t>Core competences role 2</w:t>
            </w:r>
            <w:r>
              <w:rPr>
                <w:rFonts w:ascii="Verdana" w:eastAsia="Verdana" w:hAnsi="Verdana" w:cs="Verdana"/>
                <w:b/>
                <w:sz w:val="18"/>
                <w:szCs w:val="18"/>
                <w:lang w:val="en-US"/>
              </w:rPr>
              <w:t xml:space="preserve">: </w:t>
            </w:r>
            <w:r w:rsidRPr="43B261BF">
              <w:rPr>
                <w:rFonts w:ascii="Verdana" w:eastAsia="Verdana" w:hAnsi="Verdana" w:cs="Verdana"/>
                <w:b/>
                <w:bCs/>
                <w:sz w:val="18"/>
                <w:szCs w:val="18"/>
                <w:lang w:val="en-US"/>
              </w:rPr>
              <w:t>C</w:t>
            </w:r>
            <w:r w:rsidRPr="00D6576A">
              <w:rPr>
                <w:rFonts w:ascii="Verdana" w:hAnsi="Verdana"/>
                <w:b/>
                <w:bCs/>
                <w:sz w:val="18"/>
                <w:szCs w:val="18"/>
                <w:lang w:val="en-US"/>
              </w:rPr>
              <w:t>limate resilience and sector collaboration expert</w:t>
            </w:r>
          </w:p>
        </w:tc>
      </w:tr>
      <w:tr w:rsidR="00473A61" w:rsidRPr="002D5E07" w14:paraId="770FB2F3" w14:textId="77777777" w:rsidTr="7BD2D7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0"/>
        </w:trPr>
        <w:tc>
          <w:tcPr>
            <w:tcW w:w="87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8ABF9A" w14:textId="0FEF62F4" w:rsidR="00D6576A" w:rsidRPr="006D7CDC" w:rsidRDefault="00D6576A" w:rsidP="00D6576A">
            <w:pPr>
              <w:pStyle w:val="Lijstalinea"/>
              <w:numPr>
                <w:ilvl w:val="0"/>
                <w:numId w:val="13"/>
              </w:numPr>
              <w:spacing w:line="240" w:lineRule="auto"/>
              <w:ind w:left="360"/>
              <w:jc w:val="both"/>
              <w:rPr>
                <w:rFonts w:eastAsia="Verdana" w:cs="Verdana"/>
                <w:lang w:val="en-US"/>
              </w:rPr>
            </w:pPr>
            <w:r w:rsidRPr="006D7CDC">
              <w:rPr>
                <w:rFonts w:eastAsia="Verdana" w:cs="Verdana"/>
                <w:b/>
                <w:lang w:val="en-US"/>
              </w:rPr>
              <w:t>Local Knowledge &amp; Policy Integration</w:t>
            </w:r>
            <w:r w:rsidRPr="006D7CDC">
              <w:rPr>
                <w:rFonts w:eastAsia="Verdana" w:cs="Verdana"/>
                <w:lang w:val="en-US"/>
              </w:rPr>
              <w:t xml:space="preserve">: The </w:t>
            </w:r>
            <w:r w:rsidR="00826575">
              <w:rPr>
                <w:rFonts w:eastAsia="Verdana" w:cs="Verdana"/>
                <w:lang w:val="en-US"/>
              </w:rPr>
              <w:t>T</w:t>
            </w:r>
            <w:r w:rsidRPr="006D7CDC">
              <w:rPr>
                <w:rFonts w:eastAsia="Verdana" w:cs="Verdana"/>
                <w:lang w:val="en-US"/>
              </w:rPr>
              <w:t>enderer has a deep understanding of national climate resilience strategies, governance structures, and local socio-economic dynamics.</w:t>
            </w:r>
          </w:p>
          <w:p w14:paraId="59C1B37D" w14:textId="1CBB74A8" w:rsidR="00D6576A" w:rsidRPr="00D6576A" w:rsidRDefault="00D6576A" w:rsidP="00D6576A">
            <w:pPr>
              <w:pStyle w:val="Lijstalinea"/>
              <w:numPr>
                <w:ilvl w:val="0"/>
                <w:numId w:val="13"/>
              </w:numPr>
              <w:ind w:left="360"/>
              <w:rPr>
                <w:rFonts w:eastAsia="Verdana" w:cs="Verdana"/>
                <w:lang w:val="en-US"/>
              </w:rPr>
            </w:pPr>
            <w:r w:rsidRPr="006D7CDC">
              <w:rPr>
                <w:rFonts w:eastAsia="Verdana" w:cs="Verdana"/>
                <w:b/>
                <w:lang w:val="en-US"/>
              </w:rPr>
              <w:t>Multi-Stakeholder Coordination</w:t>
            </w:r>
            <w:r w:rsidRPr="006D7CDC">
              <w:rPr>
                <w:rFonts w:eastAsia="Verdana" w:cs="Verdana"/>
                <w:lang w:val="en-US"/>
              </w:rPr>
              <w:t xml:space="preserve">: The </w:t>
            </w:r>
            <w:r w:rsidR="00826575">
              <w:rPr>
                <w:rFonts w:eastAsia="Verdana" w:cs="Verdana"/>
                <w:lang w:val="en-US"/>
              </w:rPr>
              <w:t>T</w:t>
            </w:r>
            <w:r w:rsidRPr="006D7CDC">
              <w:rPr>
                <w:rFonts w:eastAsia="Verdana" w:cs="Verdana"/>
                <w:lang w:val="en-US"/>
              </w:rPr>
              <w:t>enderer has the ability to facilitate discussions and partnerships between producers, cooperatives, NGOs, private sector actors, and government bodies.</w:t>
            </w:r>
          </w:p>
        </w:tc>
      </w:tr>
      <w:tr w:rsidR="00473A61" w:rsidRPr="002D5E07" w14:paraId="3088D012" w14:textId="77777777" w:rsidTr="7BD2D7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0"/>
        </w:trPr>
        <w:tc>
          <w:tcPr>
            <w:tcW w:w="87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0510DBD" w14:textId="48F4776F" w:rsidR="00473A61" w:rsidRDefault="00D6576A" w:rsidP="00DE4239">
            <w:pPr>
              <w:spacing w:after="120"/>
              <w:rPr>
                <w:rFonts w:ascii="Verdana" w:eastAsia="Verdana" w:hAnsi="Verdana" w:cs="Verdana"/>
                <w:b/>
                <w:sz w:val="18"/>
                <w:szCs w:val="18"/>
                <w:lang w:val="en-US"/>
              </w:rPr>
            </w:pPr>
            <w:r w:rsidRPr="006D7CDC">
              <w:rPr>
                <w:rFonts w:ascii="Verdana" w:eastAsia="Verdana" w:hAnsi="Verdana" w:cs="Verdana"/>
                <w:b/>
                <w:sz w:val="18"/>
                <w:szCs w:val="18"/>
                <w:highlight w:val="lightGray"/>
                <w:lang w:val="en-US"/>
              </w:rPr>
              <w:t>Core competences role 3</w:t>
            </w:r>
            <w:r>
              <w:rPr>
                <w:rFonts w:ascii="Verdana" w:eastAsia="Verdana" w:hAnsi="Verdana" w:cs="Verdana"/>
                <w:b/>
                <w:sz w:val="18"/>
                <w:szCs w:val="18"/>
                <w:lang w:val="en-US"/>
              </w:rPr>
              <w:t xml:space="preserve">: </w:t>
            </w:r>
            <w:r w:rsidRPr="43B261BF">
              <w:rPr>
                <w:rFonts w:ascii="Verdana" w:eastAsia="Verdana" w:hAnsi="Verdana" w:cs="Verdana"/>
                <w:b/>
                <w:bCs/>
                <w:sz w:val="18"/>
                <w:szCs w:val="18"/>
                <w:highlight w:val="lightGray"/>
                <w:lang w:val="en-US"/>
              </w:rPr>
              <w:t>E</w:t>
            </w:r>
            <w:r w:rsidRPr="00D6576A">
              <w:rPr>
                <w:rFonts w:ascii="Verdana" w:eastAsia="Verdana" w:hAnsi="Verdana" w:cs="Verdana"/>
                <w:b/>
                <w:bCs/>
                <w:sz w:val="18"/>
                <w:szCs w:val="18"/>
                <w:lang w:val="en-US"/>
              </w:rPr>
              <w:t>xpert in climate resilient business models and export coaching</w:t>
            </w:r>
            <w:r w:rsidRPr="00171DB3">
              <w:rPr>
                <w:rFonts w:ascii="Verdana" w:eastAsia="Verdana" w:hAnsi="Verdana" w:cs="Verdana"/>
                <w:sz w:val="18"/>
                <w:szCs w:val="18"/>
                <w:lang w:val="en-US"/>
              </w:rPr>
              <w:t> </w:t>
            </w:r>
          </w:p>
        </w:tc>
      </w:tr>
      <w:tr w:rsidR="00473A61" w:rsidRPr="002D5E07" w14:paraId="35641D1C" w14:textId="77777777" w:rsidTr="7BD2D7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0"/>
        </w:trPr>
        <w:tc>
          <w:tcPr>
            <w:tcW w:w="87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F5D36E" w14:textId="1BC3098D" w:rsidR="00D6576A" w:rsidRPr="00D6576A" w:rsidRDefault="00D6576A" w:rsidP="00D6576A">
            <w:pPr>
              <w:pStyle w:val="Lijstalinea"/>
              <w:numPr>
                <w:ilvl w:val="0"/>
                <w:numId w:val="26"/>
              </w:numPr>
              <w:spacing w:line="240" w:lineRule="auto"/>
              <w:rPr>
                <w:rFonts w:eastAsia="Verdana" w:cs="Verdana"/>
                <w:b/>
                <w:lang w:val="en-US"/>
              </w:rPr>
            </w:pPr>
            <w:r w:rsidRPr="00D6576A">
              <w:rPr>
                <w:rFonts w:eastAsia="Verdana" w:cs="Verdana"/>
                <w:b/>
                <w:lang w:val="en-US"/>
              </w:rPr>
              <w:t>Sustainable Business Development</w:t>
            </w:r>
            <w:r w:rsidRPr="00D6576A">
              <w:rPr>
                <w:rFonts w:eastAsia="Verdana" w:cs="Verdana"/>
                <w:bCs/>
                <w:lang w:val="en-US"/>
              </w:rPr>
              <w:t xml:space="preserve">: The </w:t>
            </w:r>
            <w:r w:rsidR="00826575">
              <w:rPr>
                <w:rFonts w:eastAsia="Verdana" w:cs="Verdana"/>
                <w:bCs/>
                <w:lang w:val="en-US"/>
              </w:rPr>
              <w:t>T</w:t>
            </w:r>
            <w:r w:rsidRPr="00D6576A">
              <w:rPr>
                <w:rFonts w:eastAsia="Verdana" w:cs="Verdana"/>
                <w:bCs/>
                <w:lang w:val="en-US"/>
              </w:rPr>
              <w:t>enderer has strong expertise in climate-resilient business models, investment frameworks, and export coaching to align with international market standards.</w:t>
            </w:r>
          </w:p>
          <w:p w14:paraId="0A95F1A6" w14:textId="7CC1F8EB" w:rsidR="00D6576A" w:rsidRPr="00D6576A" w:rsidRDefault="00D6576A" w:rsidP="00D6576A">
            <w:pPr>
              <w:pStyle w:val="Lijstalinea"/>
              <w:numPr>
                <w:ilvl w:val="0"/>
                <w:numId w:val="26"/>
              </w:numPr>
              <w:spacing w:line="240" w:lineRule="auto"/>
              <w:rPr>
                <w:rFonts w:eastAsia="Verdana" w:cs="Verdana"/>
                <w:b/>
                <w:lang w:val="en-US"/>
              </w:rPr>
            </w:pPr>
            <w:r w:rsidRPr="00D6576A">
              <w:rPr>
                <w:rFonts w:eastAsia="Verdana" w:cs="Verdana"/>
                <w:b/>
                <w:lang w:val="en-US"/>
              </w:rPr>
              <w:t>Market Linkages &amp; Capacity Building</w:t>
            </w:r>
            <w:r w:rsidRPr="00D6576A">
              <w:rPr>
                <w:rFonts w:eastAsia="Verdana" w:cs="Verdana"/>
                <w:bCs/>
                <w:lang w:val="en-US"/>
              </w:rPr>
              <w:t xml:space="preserve">: The </w:t>
            </w:r>
            <w:r w:rsidR="00826575">
              <w:rPr>
                <w:rFonts w:eastAsia="Verdana" w:cs="Verdana"/>
                <w:bCs/>
                <w:lang w:val="en-US"/>
              </w:rPr>
              <w:t>T</w:t>
            </w:r>
            <w:r w:rsidRPr="00D6576A">
              <w:rPr>
                <w:rFonts w:eastAsia="Verdana" w:cs="Verdana"/>
                <w:bCs/>
                <w:lang w:val="en-US"/>
              </w:rPr>
              <w:t>enderer has a proven ability to connect local producers with European importers and enhance the competitiveness of the coffee sector through training and coaching.</w:t>
            </w:r>
          </w:p>
        </w:tc>
      </w:tr>
      <w:tr w:rsidR="00473A61" w:rsidRPr="002D5E07" w14:paraId="6F63AD43" w14:textId="77777777" w:rsidTr="7BD2D7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0"/>
        </w:trPr>
        <w:tc>
          <w:tcPr>
            <w:tcW w:w="87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CBD90AA" w14:textId="49F09629" w:rsidR="00473A61" w:rsidRDefault="00D6576A" w:rsidP="00DE4239">
            <w:pPr>
              <w:spacing w:after="120"/>
              <w:rPr>
                <w:rFonts w:ascii="Verdana" w:eastAsia="Verdana" w:hAnsi="Verdana" w:cs="Verdana"/>
                <w:b/>
                <w:sz w:val="18"/>
                <w:szCs w:val="18"/>
                <w:lang w:val="en-US"/>
              </w:rPr>
            </w:pPr>
            <w:r w:rsidRPr="00D6576A">
              <w:rPr>
                <w:rFonts w:ascii="Verdana" w:eastAsia="Verdana" w:hAnsi="Verdana" w:cs="Verdana"/>
                <w:b/>
                <w:sz w:val="18"/>
                <w:szCs w:val="18"/>
                <w:lang w:val="en-US"/>
              </w:rPr>
              <w:t>Core competences role 4: Expert in facilitating climate resilience pilots and business support</w:t>
            </w:r>
          </w:p>
        </w:tc>
      </w:tr>
      <w:tr w:rsidR="00473A61" w:rsidRPr="002D5E07" w14:paraId="07813F9F" w14:textId="77777777" w:rsidTr="7BD2D7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0"/>
        </w:trPr>
        <w:tc>
          <w:tcPr>
            <w:tcW w:w="87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423E9A" w14:textId="562E7563" w:rsidR="00D6576A" w:rsidRPr="006D7CDC" w:rsidRDefault="00D6576A" w:rsidP="00D6576A">
            <w:pPr>
              <w:pStyle w:val="Lijstalinea"/>
              <w:numPr>
                <w:ilvl w:val="0"/>
                <w:numId w:val="27"/>
              </w:numPr>
              <w:spacing w:line="240" w:lineRule="auto"/>
              <w:jc w:val="both"/>
              <w:rPr>
                <w:rFonts w:eastAsia="Verdana" w:cs="Verdana"/>
                <w:b/>
                <w:lang w:val="en-US"/>
              </w:rPr>
            </w:pPr>
            <w:r w:rsidRPr="006D7CDC">
              <w:rPr>
                <w:rFonts w:eastAsia="Verdana" w:cs="Verdana"/>
                <w:b/>
                <w:lang w:val="en-US"/>
              </w:rPr>
              <w:t xml:space="preserve">Project Implementation &amp; Logistics Management: </w:t>
            </w:r>
            <w:r w:rsidRPr="00D6576A">
              <w:rPr>
                <w:rFonts w:eastAsia="Verdana"/>
                <w:lang w:val="en-US"/>
              </w:rPr>
              <w:t xml:space="preserve">The </w:t>
            </w:r>
            <w:r w:rsidR="00826575">
              <w:rPr>
                <w:rFonts w:eastAsia="Verdana"/>
                <w:lang w:val="en-US"/>
              </w:rPr>
              <w:t>T</w:t>
            </w:r>
            <w:r w:rsidRPr="00D6576A">
              <w:rPr>
                <w:rFonts w:eastAsia="Verdana"/>
                <w:lang w:val="en-US"/>
              </w:rPr>
              <w:t>enderer has h</w:t>
            </w:r>
            <w:r w:rsidRPr="006D7CDC">
              <w:rPr>
                <w:rFonts w:eastAsia="Verdana" w:cs="Verdana"/>
                <w:bCs/>
                <w:lang w:val="en-US"/>
              </w:rPr>
              <w:t>ands-on experience in coordinating workshops, meetings, and logistical arrangements for smooth pilot execution.</w:t>
            </w:r>
          </w:p>
          <w:p w14:paraId="787A50F8" w14:textId="79C7CA22" w:rsidR="00D6576A" w:rsidRDefault="00D6576A" w:rsidP="00D6576A">
            <w:pPr>
              <w:pStyle w:val="Lijstalinea"/>
              <w:numPr>
                <w:ilvl w:val="0"/>
                <w:numId w:val="27"/>
              </w:numPr>
              <w:spacing w:line="240" w:lineRule="auto"/>
              <w:rPr>
                <w:rFonts w:eastAsia="Verdana" w:cs="Verdana"/>
                <w:lang w:val="en-US"/>
              </w:rPr>
            </w:pPr>
            <w:r w:rsidRPr="7BD2D7A5">
              <w:rPr>
                <w:rFonts w:eastAsia="Verdana" w:cs="Verdana"/>
                <w:b/>
                <w:bCs/>
                <w:lang w:val="en-US"/>
              </w:rPr>
              <w:t xml:space="preserve">Technical Knowledge in Climate-Resilient Agriculture: </w:t>
            </w:r>
            <w:r w:rsidRPr="7BD2D7A5">
              <w:rPr>
                <w:rFonts w:eastAsia="Verdana" w:cs="Verdana"/>
                <w:lang w:val="en-US"/>
              </w:rPr>
              <w:t xml:space="preserve">The </w:t>
            </w:r>
            <w:r w:rsidR="00826575" w:rsidRPr="7BD2D7A5">
              <w:rPr>
                <w:rFonts w:eastAsia="Verdana" w:cs="Verdana"/>
                <w:lang w:val="en-US"/>
              </w:rPr>
              <w:t>T</w:t>
            </w:r>
            <w:r w:rsidRPr="7BD2D7A5">
              <w:rPr>
                <w:rFonts w:eastAsia="Verdana" w:cs="Verdana"/>
                <w:lang w:val="en-US"/>
              </w:rPr>
              <w:t>enderer has a practical understanding of regenerative agriculture, climate-resilient coffee varieties, and technology adoption</w:t>
            </w:r>
            <w:r w:rsidR="00575468">
              <w:rPr>
                <w:rFonts w:eastAsia="Verdana" w:cs="Verdana"/>
                <w:lang w:val="en-US"/>
              </w:rPr>
              <w:t>.</w:t>
            </w:r>
          </w:p>
        </w:tc>
      </w:tr>
    </w:tbl>
    <w:p w14:paraId="5C279232" w14:textId="77777777" w:rsidR="009214AE" w:rsidRDefault="009214AE" w:rsidP="00D60D4D">
      <w:pPr>
        <w:pStyle w:val="Bullet"/>
        <w:rPr>
          <w:szCs w:val="18"/>
          <w:lang w:val="en-US"/>
        </w:rPr>
      </w:pPr>
    </w:p>
    <w:p w14:paraId="518DE85A" w14:textId="29343AF0" w:rsidR="006A087B" w:rsidRPr="00933850" w:rsidRDefault="009214AE" w:rsidP="00D60D4D">
      <w:pPr>
        <w:pStyle w:val="Bullet"/>
        <w:rPr>
          <w:szCs w:val="18"/>
        </w:rPr>
      </w:pPr>
      <w:r>
        <w:rPr>
          <w:szCs w:val="18"/>
          <w:lang w:val="en-US"/>
        </w:rPr>
        <w:t xml:space="preserve">The </w:t>
      </w:r>
      <w:r w:rsidR="00D6576A">
        <w:rPr>
          <w:szCs w:val="18"/>
          <w:lang w:val="en-US"/>
        </w:rPr>
        <w:t>T</w:t>
      </w:r>
      <w:r w:rsidR="00C40BBC" w:rsidRPr="00933850">
        <w:rPr>
          <w:szCs w:val="18"/>
        </w:rPr>
        <w:t>enderer has to submit f</w:t>
      </w:r>
      <w:r w:rsidR="006A087B" w:rsidRPr="00933850">
        <w:rPr>
          <w:szCs w:val="18"/>
        </w:rPr>
        <w:t xml:space="preserve">or </w:t>
      </w:r>
      <w:r w:rsidR="008B2844" w:rsidRPr="00933850">
        <w:rPr>
          <w:szCs w:val="18"/>
        </w:rPr>
        <w:t>th</w:t>
      </w:r>
      <w:r w:rsidR="0025572E" w:rsidRPr="00933850">
        <w:rPr>
          <w:szCs w:val="18"/>
        </w:rPr>
        <w:t xml:space="preserve">ese </w:t>
      </w:r>
      <w:r w:rsidR="006A087B" w:rsidRPr="00933850">
        <w:rPr>
          <w:szCs w:val="18"/>
        </w:rPr>
        <w:t>competence</w:t>
      </w:r>
      <w:r w:rsidR="0025572E" w:rsidRPr="00933850">
        <w:rPr>
          <w:szCs w:val="18"/>
        </w:rPr>
        <w:t>s</w:t>
      </w:r>
      <w:r w:rsidR="00E81D28" w:rsidRPr="00933850">
        <w:rPr>
          <w:szCs w:val="18"/>
        </w:rPr>
        <w:t xml:space="preserve"> </w:t>
      </w:r>
      <w:r w:rsidR="006A087B" w:rsidRPr="00933850">
        <w:rPr>
          <w:szCs w:val="18"/>
        </w:rPr>
        <w:t xml:space="preserve">a reference </w:t>
      </w:r>
      <w:r w:rsidR="00E81D28" w:rsidRPr="00933850">
        <w:rPr>
          <w:szCs w:val="18"/>
        </w:rPr>
        <w:t xml:space="preserve">assignment </w:t>
      </w:r>
      <w:r w:rsidR="006A087B" w:rsidRPr="00933850">
        <w:rPr>
          <w:szCs w:val="18"/>
        </w:rPr>
        <w:t xml:space="preserve">that fulfils the requirements set out in </w:t>
      </w:r>
      <w:r w:rsidR="00092536" w:rsidRPr="00933850">
        <w:rPr>
          <w:szCs w:val="18"/>
        </w:rPr>
        <w:t xml:space="preserve">paragraph 4.3.2 of </w:t>
      </w:r>
      <w:r w:rsidR="006A087B" w:rsidRPr="00933850">
        <w:rPr>
          <w:szCs w:val="18"/>
        </w:rPr>
        <w:t xml:space="preserve">the </w:t>
      </w:r>
      <w:r w:rsidR="00092536" w:rsidRPr="00933850">
        <w:rPr>
          <w:szCs w:val="18"/>
        </w:rPr>
        <w:t>T</w:t>
      </w:r>
      <w:r w:rsidR="006A087B" w:rsidRPr="00933850">
        <w:rPr>
          <w:szCs w:val="18"/>
        </w:rPr>
        <w:t xml:space="preserve">ender </w:t>
      </w:r>
      <w:r w:rsidR="00092536" w:rsidRPr="00933850">
        <w:rPr>
          <w:szCs w:val="18"/>
        </w:rPr>
        <w:t>D</w:t>
      </w:r>
      <w:r w:rsidR="006A087B" w:rsidRPr="00933850">
        <w:rPr>
          <w:szCs w:val="18"/>
        </w:rPr>
        <w:t>ocument</w:t>
      </w:r>
      <w:r w:rsidR="002A7840" w:rsidRPr="00933850">
        <w:rPr>
          <w:szCs w:val="18"/>
        </w:rPr>
        <w:t xml:space="preserve"> by filling out the tables in this Annex.</w:t>
      </w:r>
    </w:p>
    <w:p w14:paraId="48CB585C" w14:textId="77777777" w:rsidR="0060587C" w:rsidRPr="00933850" w:rsidRDefault="0060587C" w:rsidP="00D60D4D">
      <w:pPr>
        <w:pStyle w:val="Bullet"/>
        <w:rPr>
          <w:szCs w:val="18"/>
        </w:rPr>
      </w:pPr>
    </w:p>
    <w:p w14:paraId="6C2EE09E" w14:textId="4CCB95CD" w:rsidR="00A567C2" w:rsidRPr="00933850" w:rsidRDefault="00A567C2" w:rsidP="00A567C2">
      <w:pPr>
        <w:rPr>
          <w:rFonts w:ascii="Verdana" w:hAnsi="Verdana"/>
          <w:sz w:val="18"/>
          <w:szCs w:val="18"/>
          <w:lang w:val="en-US"/>
        </w:rPr>
      </w:pPr>
      <w:r w:rsidRPr="00933850">
        <w:rPr>
          <w:rFonts w:ascii="Verdana" w:hAnsi="Verdana"/>
          <w:sz w:val="18"/>
          <w:szCs w:val="18"/>
          <w:lang w:val="en-US"/>
        </w:rPr>
        <w:t xml:space="preserve">If a single reference testifies to multiple </w:t>
      </w:r>
      <w:r w:rsidR="00136328" w:rsidRPr="00933850">
        <w:rPr>
          <w:rFonts w:ascii="Verdana" w:hAnsi="Verdana"/>
          <w:sz w:val="18"/>
          <w:szCs w:val="18"/>
          <w:lang w:val="en-US"/>
        </w:rPr>
        <w:t>core</w:t>
      </w:r>
      <w:r w:rsidRPr="00933850">
        <w:rPr>
          <w:rFonts w:ascii="Verdana" w:hAnsi="Verdana"/>
          <w:sz w:val="18"/>
          <w:szCs w:val="18"/>
          <w:lang w:val="en-US"/>
        </w:rPr>
        <w:t xml:space="preserve"> competences that comply with the applicable requirements, then you can use the same reference for these different key competences. </w:t>
      </w:r>
    </w:p>
    <w:p w14:paraId="4204359D" w14:textId="43368F71" w:rsidR="006A087B" w:rsidRPr="00933850" w:rsidRDefault="006A087B" w:rsidP="00D60D4D">
      <w:pPr>
        <w:pStyle w:val="Bullet"/>
        <w:rPr>
          <w:szCs w:val="18"/>
        </w:rPr>
      </w:pPr>
      <w:r w:rsidRPr="00933850">
        <w:rPr>
          <w:szCs w:val="18"/>
        </w:rPr>
        <w:t xml:space="preserve">The </w:t>
      </w:r>
      <w:r w:rsidR="00090F1B" w:rsidRPr="00933850">
        <w:rPr>
          <w:szCs w:val="18"/>
        </w:rPr>
        <w:t>C</w:t>
      </w:r>
      <w:r w:rsidRPr="00933850">
        <w:rPr>
          <w:szCs w:val="18"/>
        </w:rPr>
        <w:t xml:space="preserve">ontracting </w:t>
      </w:r>
      <w:r w:rsidR="00D6576A">
        <w:rPr>
          <w:szCs w:val="18"/>
        </w:rPr>
        <w:t>A</w:t>
      </w:r>
      <w:r w:rsidRPr="00933850">
        <w:rPr>
          <w:szCs w:val="18"/>
        </w:rPr>
        <w:t xml:space="preserve">uthority reserves the right to verify, if necessary, references for accuracy and completeness and to contact one or more references without intervention and/or permission from the </w:t>
      </w:r>
      <w:r w:rsidR="002A6C9D" w:rsidRPr="00933850">
        <w:rPr>
          <w:szCs w:val="18"/>
        </w:rPr>
        <w:t>T</w:t>
      </w:r>
      <w:r w:rsidRPr="00933850">
        <w:rPr>
          <w:szCs w:val="18"/>
        </w:rPr>
        <w:t>enderer.</w:t>
      </w:r>
    </w:p>
    <w:p w14:paraId="7752B33D" w14:textId="40FFC596" w:rsidR="002A6C9D" w:rsidRPr="00933850" w:rsidRDefault="002A6C9D" w:rsidP="00D60D4D">
      <w:pPr>
        <w:pStyle w:val="Bullet"/>
        <w:rPr>
          <w:szCs w:val="18"/>
        </w:rPr>
      </w:pPr>
    </w:p>
    <w:p w14:paraId="2C7B1C4B" w14:textId="14481DD0" w:rsidR="00136328" w:rsidRPr="00933850" w:rsidRDefault="00136328" w:rsidP="00136328">
      <w:pPr>
        <w:rPr>
          <w:rFonts w:ascii="Verdana" w:hAnsi="Verdana"/>
          <w:sz w:val="18"/>
          <w:lang w:val="en-US"/>
        </w:rPr>
      </w:pPr>
      <w:r w:rsidRPr="00933850">
        <w:rPr>
          <w:rFonts w:ascii="Verdana" w:hAnsi="Verdana"/>
          <w:sz w:val="18"/>
          <w:lang w:val="en-US"/>
        </w:rPr>
        <w:t xml:space="preserve">By signing the ‘European Single Procurement Document’, the Tenderer declares that he has carried out at least one reference assignment </w:t>
      </w:r>
      <w:r w:rsidRPr="00933850">
        <w:rPr>
          <w:rFonts w:ascii="Verdana" w:hAnsi="Verdana"/>
          <w:sz w:val="18"/>
          <w:u w:val="single"/>
          <w:lang w:val="en-US"/>
        </w:rPr>
        <w:t>for each of the core competences listed above</w:t>
      </w:r>
      <w:r w:rsidRPr="00933850">
        <w:rPr>
          <w:rFonts w:ascii="Verdana" w:hAnsi="Verdana"/>
          <w:sz w:val="18"/>
          <w:lang w:val="en-US"/>
        </w:rPr>
        <w:t xml:space="preserve"> that meets the following minimum requirements:</w:t>
      </w:r>
    </w:p>
    <w:p w14:paraId="78FE0335" w14:textId="77777777" w:rsidR="009247B7" w:rsidRPr="00933850" w:rsidRDefault="00B17E60" w:rsidP="009247B7">
      <w:pPr>
        <w:pStyle w:val="Lijstalinea"/>
        <w:numPr>
          <w:ilvl w:val="0"/>
          <w:numId w:val="4"/>
        </w:numPr>
        <w:tabs>
          <w:tab w:val="clear" w:pos="360"/>
        </w:tabs>
        <w:rPr>
          <w:szCs w:val="18"/>
          <w:lang w:val="en-GB"/>
        </w:rPr>
      </w:pPr>
      <w:bookmarkStart w:id="0" w:name="_Hlk161142632"/>
      <w:r w:rsidRPr="00933850">
        <w:rPr>
          <w:szCs w:val="18"/>
          <w:lang w:val="en-US"/>
        </w:rPr>
        <w:t>A clear description of the reference assignment</w:t>
      </w:r>
      <w:r w:rsidR="0025572E" w:rsidRPr="00933850">
        <w:rPr>
          <w:szCs w:val="18"/>
          <w:lang w:val="en-US"/>
        </w:rPr>
        <w:t>s</w:t>
      </w:r>
      <w:r w:rsidRPr="00933850">
        <w:rPr>
          <w:szCs w:val="18"/>
          <w:lang w:val="en-US"/>
        </w:rPr>
        <w:t xml:space="preserve"> so the Tendering authority can easily verify if the description meets the key competence</w:t>
      </w:r>
      <w:r w:rsidR="009247B7" w:rsidRPr="00933850">
        <w:rPr>
          <w:szCs w:val="18"/>
          <w:lang w:val="en-US"/>
        </w:rPr>
        <w:t>.</w:t>
      </w:r>
    </w:p>
    <w:p w14:paraId="47A0F5D4" w14:textId="40618A28" w:rsidR="009247B7" w:rsidRPr="00933850" w:rsidRDefault="009247B7" w:rsidP="009247B7">
      <w:pPr>
        <w:pStyle w:val="Lijstalinea"/>
        <w:numPr>
          <w:ilvl w:val="0"/>
          <w:numId w:val="4"/>
        </w:numPr>
        <w:tabs>
          <w:tab w:val="clear" w:pos="360"/>
        </w:tabs>
        <w:rPr>
          <w:szCs w:val="18"/>
          <w:lang w:val="en-GB"/>
        </w:rPr>
      </w:pPr>
      <w:r w:rsidRPr="00933850">
        <w:rPr>
          <w:szCs w:val="18"/>
          <w:lang w:val="en-US"/>
        </w:rPr>
        <w:t>The subject of the reference assignment must be comparable to the core competence in question.</w:t>
      </w:r>
    </w:p>
    <w:p w14:paraId="4DF85FEB" w14:textId="6D21F39A" w:rsidR="003B1A48" w:rsidRPr="00933850" w:rsidRDefault="002A6C9D" w:rsidP="00A567C2">
      <w:pPr>
        <w:pStyle w:val="Lijstalinea"/>
        <w:numPr>
          <w:ilvl w:val="0"/>
          <w:numId w:val="4"/>
        </w:numPr>
        <w:tabs>
          <w:tab w:val="clear" w:pos="360"/>
        </w:tabs>
        <w:rPr>
          <w:szCs w:val="18"/>
          <w:lang w:val="en-GB"/>
        </w:rPr>
      </w:pPr>
      <w:r w:rsidRPr="00933850">
        <w:rPr>
          <w:szCs w:val="18"/>
          <w:lang w:val="en-US"/>
        </w:rPr>
        <w:t xml:space="preserve">The reference </w:t>
      </w:r>
      <w:r w:rsidR="00A567C2" w:rsidRPr="00933850">
        <w:rPr>
          <w:szCs w:val="18"/>
          <w:lang w:val="en-US"/>
        </w:rPr>
        <w:t>assignments</w:t>
      </w:r>
      <w:r w:rsidRPr="00933850">
        <w:rPr>
          <w:szCs w:val="18"/>
          <w:lang w:val="en-US"/>
        </w:rPr>
        <w:t xml:space="preserve"> must </w:t>
      </w:r>
      <w:r w:rsidR="00A567C2" w:rsidRPr="00933850">
        <w:rPr>
          <w:szCs w:val="18"/>
          <w:lang w:val="en-US"/>
        </w:rPr>
        <w:t>have been</w:t>
      </w:r>
      <w:r w:rsidRPr="00933850">
        <w:rPr>
          <w:szCs w:val="18"/>
          <w:lang w:val="en-US"/>
        </w:rPr>
        <w:t xml:space="preserve"> executed and/or completed </w:t>
      </w:r>
      <w:r w:rsidR="00A567C2" w:rsidRPr="00933850">
        <w:rPr>
          <w:szCs w:val="18"/>
          <w:lang w:val="en-US"/>
        </w:rPr>
        <w:t>within</w:t>
      </w:r>
      <w:r w:rsidRPr="00933850">
        <w:rPr>
          <w:szCs w:val="18"/>
          <w:lang w:val="en-US"/>
        </w:rPr>
        <w:t xml:space="preserve"> the </w:t>
      </w:r>
      <w:r w:rsidRPr="00933850">
        <w:rPr>
          <w:szCs w:val="18"/>
          <w:u w:val="single"/>
          <w:lang w:val="en-US"/>
        </w:rPr>
        <w:t>three years</w:t>
      </w:r>
      <w:r w:rsidRPr="00933850">
        <w:rPr>
          <w:szCs w:val="18"/>
          <w:lang w:val="en-US"/>
        </w:rPr>
        <w:t xml:space="preserve"> prior to the closing date for submi</w:t>
      </w:r>
      <w:r w:rsidR="00A567C2" w:rsidRPr="00933850">
        <w:rPr>
          <w:szCs w:val="18"/>
          <w:lang w:val="en-US"/>
        </w:rPr>
        <w:t xml:space="preserve">ssion of </w:t>
      </w:r>
      <w:r w:rsidR="009B6732">
        <w:rPr>
          <w:szCs w:val="18"/>
          <w:lang w:val="en-US"/>
        </w:rPr>
        <w:t xml:space="preserve">the </w:t>
      </w:r>
      <w:r w:rsidR="00A567C2" w:rsidRPr="00933850">
        <w:rPr>
          <w:szCs w:val="18"/>
          <w:lang w:val="en-US"/>
        </w:rPr>
        <w:t>Tender.</w:t>
      </w:r>
      <w:r w:rsidRPr="00933850">
        <w:rPr>
          <w:szCs w:val="18"/>
          <w:lang w:val="en-US"/>
        </w:rPr>
        <w:t xml:space="preserve"> </w:t>
      </w:r>
      <w:r w:rsidR="00A567C2" w:rsidRPr="00933850">
        <w:rPr>
          <w:szCs w:val="18"/>
          <w:lang w:val="en-US"/>
        </w:rPr>
        <w:t xml:space="preserve">If the Tenderer uses an assignment that </w:t>
      </w:r>
      <w:r w:rsidR="00A567C2" w:rsidRPr="00933850">
        <w:rPr>
          <w:szCs w:val="18"/>
          <w:lang w:val="en-US"/>
        </w:rPr>
        <w:lastRenderedPageBreak/>
        <w:t>is not yet fully complete, then only the completed results of the ongoing assignment can be submitted for reference purposes: projected results cannot be taken into consideration.</w:t>
      </w:r>
    </w:p>
    <w:p w14:paraId="5D6791EA" w14:textId="77777777" w:rsidR="00796075" w:rsidRPr="00933850" w:rsidRDefault="00A567C2" w:rsidP="00A567C2">
      <w:pPr>
        <w:pStyle w:val="Bullet"/>
        <w:numPr>
          <w:ilvl w:val="0"/>
          <w:numId w:val="4"/>
        </w:numPr>
        <w:rPr>
          <w:szCs w:val="18"/>
        </w:rPr>
      </w:pPr>
      <w:r w:rsidRPr="00933850">
        <w:rPr>
          <w:szCs w:val="18"/>
        </w:rPr>
        <w:t>The reference assignments must be signed by the referee (the client in question).</w:t>
      </w:r>
    </w:p>
    <w:p w14:paraId="021AB101" w14:textId="77777777" w:rsidR="00796075" w:rsidRDefault="00796075" w:rsidP="00D60D4D">
      <w:pPr>
        <w:pStyle w:val="Bullet"/>
        <w:numPr>
          <w:ilvl w:val="0"/>
          <w:numId w:val="4"/>
        </w:numPr>
        <w:rPr>
          <w:szCs w:val="18"/>
        </w:rPr>
      </w:pPr>
      <w:r w:rsidRPr="00933850">
        <w:rPr>
          <w:szCs w:val="18"/>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5A417014" w14:textId="77777777" w:rsidR="009214AE" w:rsidRDefault="009214AE" w:rsidP="009214AE">
      <w:pPr>
        <w:pStyle w:val="Bullet"/>
        <w:rPr>
          <w:szCs w:val="18"/>
        </w:rPr>
      </w:pPr>
    </w:p>
    <w:p w14:paraId="2F2A7934" w14:textId="77777777" w:rsidR="009214AE" w:rsidRDefault="009214AE" w:rsidP="009214AE">
      <w:pPr>
        <w:pStyle w:val="Bullet"/>
        <w:rPr>
          <w:szCs w:val="18"/>
        </w:rPr>
      </w:pPr>
    </w:p>
    <w:p w14:paraId="771FC890" w14:textId="77777777" w:rsidR="009214AE" w:rsidRDefault="009214AE" w:rsidP="009214AE">
      <w:pPr>
        <w:pStyle w:val="Bullet"/>
        <w:rPr>
          <w:szCs w:val="18"/>
        </w:rPr>
      </w:pPr>
    </w:p>
    <w:p w14:paraId="62D372F1" w14:textId="77777777" w:rsidR="009214AE" w:rsidRDefault="009214AE" w:rsidP="009214AE">
      <w:pPr>
        <w:pStyle w:val="Bullet"/>
        <w:rPr>
          <w:szCs w:val="18"/>
        </w:rPr>
      </w:pPr>
    </w:p>
    <w:p w14:paraId="6A0451B6" w14:textId="77777777" w:rsidR="009214AE" w:rsidRDefault="009214AE" w:rsidP="009214AE">
      <w:pPr>
        <w:pStyle w:val="Bullet"/>
        <w:rPr>
          <w:szCs w:val="18"/>
        </w:rPr>
      </w:pPr>
    </w:p>
    <w:p w14:paraId="7DA55383" w14:textId="77777777" w:rsidR="009214AE" w:rsidRDefault="009214AE" w:rsidP="009214AE">
      <w:pPr>
        <w:pStyle w:val="Bullet"/>
        <w:rPr>
          <w:szCs w:val="18"/>
        </w:rPr>
      </w:pPr>
    </w:p>
    <w:p w14:paraId="0629C737" w14:textId="77777777" w:rsidR="009214AE" w:rsidRDefault="009214AE" w:rsidP="009214AE">
      <w:pPr>
        <w:pStyle w:val="Bullet"/>
        <w:rPr>
          <w:szCs w:val="18"/>
        </w:rPr>
      </w:pPr>
    </w:p>
    <w:p w14:paraId="56D8FE07" w14:textId="77777777" w:rsidR="009214AE" w:rsidRDefault="009214AE" w:rsidP="009214AE">
      <w:pPr>
        <w:pStyle w:val="Bullet"/>
        <w:rPr>
          <w:szCs w:val="18"/>
        </w:rPr>
      </w:pPr>
    </w:p>
    <w:p w14:paraId="69DEC915" w14:textId="77777777" w:rsidR="009214AE" w:rsidRDefault="009214AE" w:rsidP="009214AE">
      <w:pPr>
        <w:pStyle w:val="Bullet"/>
        <w:rPr>
          <w:szCs w:val="18"/>
        </w:rPr>
      </w:pPr>
    </w:p>
    <w:p w14:paraId="515B9EDF" w14:textId="77777777" w:rsidR="009214AE" w:rsidRDefault="009214AE" w:rsidP="009214AE">
      <w:pPr>
        <w:pStyle w:val="Bullet"/>
        <w:rPr>
          <w:szCs w:val="18"/>
        </w:rPr>
      </w:pPr>
    </w:p>
    <w:p w14:paraId="53F6955C" w14:textId="77777777" w:rsidR="009214AE" w:rsidRDefault="009214AE" w:rsidP="009214AE">
      <w:pPr>
        <w:pStyle w:val="Bullet"/>
        <w:rPr>
          <w:szCs w:val="18"/>
        </w:rPr>
      </w:pPr>
    </w:p>
    <w:p w14:paraId="5FB845CF" w14:textId="77777777" w:rsidR="009214AE" w:rsidRDefault="009214AE" w:rsidP="009214AE">
      <w:pPr>
        <w:pStyle w:val="Bullet"/>
        <w:rPr>
          <w:szCs w:val="18"/>
        </w:rPr>
      </w:pPr>
    </w:p>
    <w:p w14:paraId="5CDF71FF" w14:textId="77777777" w:rsidR="009214AE" w:rsidRDefault="009214AE" w:rsidP="009214AE">
      <w:pPr>
        <w:pStyle w:val="Bullet"/>
        <w:rPr>
          <w:szCs w:val="18"/>
        </w:rPr>
      </w:pPr>
    </w:p>
    <w:p w14:paraId="690EF650" w14:textId="77777777" w:rsidR="009214AE" w:rsidRDefault="009214AE" w:rsidP="009214AE">
      <w:pPr>
        <w:pStyle w:val="Bullet"/>
        <w:rPr>
          <w:szCs w:val="18"/>
        </w:rPr>
      </w:pPr>
    </w:p>
    <w:p w14:paraId="794A9E57" w14:textId="77777777" w:rsidR="009214AE" w:rsidRDefault="009214AE" w:rsidP="009214AE">
      <w:pPr>
        <w:pStyle w:val="Bullet"/>
        <w:rPr>
          <w:szCs w:val="18"/>
        </w:rPr>
      </w:pPr>
    </w:p>
    <w:p w14:paraId="1C59E076" w14:textId="77777777" w:rsidR="009214AE" w:rsidRDefault="009214AE" w:rsidP="009214AE">
      <w:pPr>
        <w:pStyle w:val="Bullet"/>
        <w:rPr>
          <w:szCs w:val="18"/>
        </w:rPr>
      </w:pPr>
    </w:p>
    <w:p w14:paraId="0334D731" w14:textId="77777777" w:rsidR="009214AE" w:rsidRDefault="009214AE" w:rsidP="009214AE">
      <w:pPr>
        <w:pStyle w:val="Bullet"/>
        <w:rPr>
          <w:szCs w:val="18"/>
        </w:rPr>
      </w:pPr>
    </w:p>
    <w:p w14:paraId="70113389" w14:textId="77777777" w:rsidR="009214AE" w:rsidRDefault="009214AE" w:rsidP="009214AE">
      <w:pPr>
        <w:pStyle w:val="Bullet"/>
        <w:rPr>
          <w:szCs w:val="18"/>
        </w:rPr>
      </w:pPr>
    </w:p>
    <w:p w14:paraId="17B12AD8" w14:textId="77777777" w:rsidR="009214AE" w:rsidRDefault="009214AE" w:rsidP="009214AE">
      <w:pPr>
        <w:pStyle w:val="Bullet"/>
        <w:rPr>
          <w:szCs w:val="18"/>
        </w:rPr>
      </w:pPr>
    </w:p>
    <w:p w14:paraId="758E215A" w14:textId="77777777" w:rsidR="009214AE" w:rsidRDefault="009214AE" w:rsidP="009214AE">
      <w:pPr>
        <w:pStyle w:val="Bullet"/>
        <w:rPr>
          <w:szCs w:val="18"/>
        </w:rPr>
      </w:pPr>
    </w:p>
    <w:p w14:paraId="0468E5B3" w14:textId="77777777" w:rsidR="009214AE" w:rsidRDefault="009214AE" w:rsidP="009214AE">
      <w:pPr>
        <w:pStyle w:val="Bullet"/>
        <w:rPr>
          <w:szCs w:val="18"/>
        </w:rPr>
      </w:pPr>
    </w:p>
    <w:p w14:paraId="72B9F1D2" w14:textId="77777777" w:rsidR="009214AE" w:rsidRDefault="009214AE" w:rsidP="009214AE">
      <w:pPr>
        <w:pStyle w:val="Bullet"/>
        <w:rPr>
          <w:szCs w:val="18"/>
        </w:rPr>
      </w:pPr>
    </w:p>
    <w:p w14:paraId="275E3D73" w14:textId="77777777" w:rsidR="009214AE" w:rsidRDefault="009214AE" w:rsidP="009214AE">
      <w:pPr>
        <w:pStyle w:val="Bullet"/>
        <w:rPr>
          <w:szCs w:val="18"/>
        </w:rPr>
      </w:pPr>
    </w:p>
    <w:p w14:paraId="7A48F3D3" w14:textId="77777777" w:rsidR="009214AE" w:rsidRDefault="009214AE" w:rsidP="009214AE">
      <w:pPr>
        <w:pStyle w:val="Bullet"/>
        <w:rPr>
          <w:szCs w:val="18"/>
        </w:rPr>
      </w:pPr>
    </w:p>
    <w:p w14:paraId="347E2BAC" w14:textId="77777777" w:rsidR="009214AE" w:rsidRDefault="009214AE" w:rsidP="009214AE">
      <w:pPr>
        <w:pStyle w:val="Bullet"/>
        <w:rPr>
          <w:szCs w:val="18"/>
        </w:rPr>
      </w:pPr>
    </w:p>
    <w:p w14:paraId="35ADDC5D" w14:textId="77777777" w:rsidR="009214AE" w:rsidRDefault="009214AE" w:rsidP="009214AE">
      <w:pPr>
        <w:pStyle w:val="Bullet"/>
        <w:rPr>
          <w:szCs w:val="18"/>
        </w:rPr>
      </w:pPr>
    </w:p>
    <w:p w14:paraId="0C4A4FD0" w14:textId="77777777" w:rsidR="009214AE" w:rsidRDefault="009214AE" w:rsidP="009214AE">
      <w:pPr>
        <w:pStyle w:val="Bullet"/>
        <w:rPr>
          <w:szCs w:val="18"/>
        </w:rPr>
      </w:pPr>
    </w:p>
    <w:p w14:paraId="38AF42AE" w14:textId="77777777" w:rsidR="009214AE" w:rsidRDefault="009214AE" w:rsidP="009214AE">
      <w:pPr>
        <w:pStyle w:val="Bullet"/>
        <w:rPr>
          <w:szCs w:val="18"/>
        </w:rPr>
      </w:pPr>
    </w:p>
    <w:p w14:paraId="4833341B" w14:textId="77777777" w:rsidR="009214AE" w:rsidRDefault="009214AE" w:rsidP="009214AE">
      <w:pPr>
        <w:pStyle w:val="Bullet"/>
        <w:rPr>
          <w:szCs w:val="18"/>
        </w:rPr>
      </w:pPr>
    </w:p>
    <w:p w14:paraId="1409269C" w14:textId="77777777" w:rsidR="009214AE" w:rsidRDefault="009214AE" w:rsidP="009214AE">
      <w:pPr>
        <w:pStyle w:val="Bullet"/>
        <w:rPr>
          <w:szCs w:val="18"/>
        </w:rPr>
      </w:pPr>
    </w:p>
    <w:p w14:paraId="114836B9" w14:textId="77777777" w:rsidR="009214AE" w:rsidRDefault="009214AE" w:rsidP="009214AE">
      <w:pPr>
        <w:pStyle w:val="Bullet"/>
        <w:rPr>
          <w:szCs w:val="18"/>
        </w:rPr>
      </w:pPr>
    </w:p>
    <w:p w14:paraId="3754C611" w14:textId="77777777" w:rsidR="009214AE" w:rsidRDefault="009214AE" w:rsidP="009214AE">
      <w:pPr>
        <w:pStyle w:val="Bullet"/>
        <w:rPr>
          <w:szCs w:val="18"/>
        </w:rPr>
      </w:pPr>
    </w:p>
    <w:p w14:paraId="2B1DBFD6" w14:textId="77777777" w:rsidR="009214AE" w:rsidRDefault="009214AE" w:rsidP="009214AE">
      <w:pPr>
        <w:pStyle w:val="Bullet"/>
        <w:rPr>
          <w:szCs w:val="18"/>
        </w:rPr>
      </w:pPr>
    </w:p>
    <w:p w14:paraId="4078DA4D" w14:textId="77777777" w:rsidR="009214AE" w:rsidRDefault="009214AE" w:rsidP="009214AE">
      <w:pPr>
        <w:pStyle w:val="Bullet"/>
        <w:rPr>
          <w:szCs w:val="18"/>
        </w:rPr>
      </w:pPr>
    </w:p>
    <w:p w14:paraId="0CEF821D" w14:textId="77777777" w:rsidR="009214AE" w:rsidRDefault="009214AE" w:rsidP="009214AE">
      <w:pPr>
        <w:pStyle w:val="Bullet"/>
        <w:rPr>
          <w:szCs w:val="18"/>
        </w:rPr>
      </w:pPr>
    </w:p>
    <w:p w14:paraId="52F36768" w14:textId="77777777" w:rsidR="009214AE" w:rsidRDefault="009214AE" w:rsidP="009214AE">
      <w:pPr>
        <w:pStyle w:val="Bullet"/>
        <w:rPr>
          <w:szCs w:val="18"/>
        </w:rPr>
      </w:pPr>
    </w:p>
    <w:p w14:paraId="05E15596" w14:textId="77777777" w:rsidR="009214AE" w:rsidRDefault="009214AE" w:rsidP="009214AE">
      <w:pPr>
        <w:pStyle w:val="Bullet"/>
        <w:rPr>
          <w:szCs w:val="18"/>
        </w:rPr>
      </w:pPr>
    </w:p>
    <w:p w14:paraId="5F995AA4" w14:textId="77777777" w:rsidR="009214AE" w:rsidRDefault="009214AE" w:rsidP="009214AE">
      <w:pPr>
        <w:pStyle w:val="Bullet"/>
        <w:rPr>
          <w:szCs w:val="18"/>
        </w:rPr>
      </w:pPr>
    </w:p>
    <w:p w14:paraId="203D98A4" w14:textId="77777777" w:rsidR="009214AE" w:rsidRDefault="009214AE" w:rsidP="009214AE">
      <w:pPr>
        <w:pStyle w:val="Bullet"/>
        <w:rPr>
          <w:szCs w:val="18"/>
        </w:rPr>
      </w:pPr>
    </w:p>
    <w:p w14:paraId="424206BE" w14:textId="77777777" w:rsidR="009214AE" w:rsidRDefault="009214AE" w:rsidP="009214AE">
      <w:pPr>
        <w:pStyle w:val="Bullet"/>
        <w:rPr>
          <w:szCs w:val="18"/>
        </w:rPr>
      </w:pPr>
    </w:p>
    <w:p w14:paraId="2DC41555" w14:textId="77777777" w:rsidR="009214AE" w:rsidRDefault="009214AE" w:rsidP="009214AE">
      <w:pPr>
        <w:pStyle w:val="Bullet"/>
        <w:rPr>
          <w:szCs w:val="18"/>
        </w:rPr>
      </w:pPr>
    </w:p>
    <w:p w14:paraId="1F6D6DB9" w14:textId="77777777" w:rsidR="009214AE" w:rsidRDefault="009214AE" w:rsidP="009214AE">
      <w:pPr>
        <w:pStyle w:val="Bullet"/>
        <w:rPr>
          <w:szCs w:val="18"/>
        </w:rPr>
      </w:pPr>
    </w:p>
    <w:p w14:paraId="3E48FBD5" w14:textId="77777777" w:rsidR="009214AE" w:rsidRDefault="009214AE" w:rsidP="009214AE">
      <w:pPr>
        <w:pStyle w:val="Bullet"/>
        <w:rPr>
          <w:szCs w:val="18"/>
        </w:rPr>
      </w:pPr>
    </w:p>
    <w:p w14:paraId="71053BE9" w14:textId="77777777" w:rsidR="009214AE" w:rsidRDefault="009214AE" w:rsidP="009214AE">
      <w:pPr>
        <w:pStyle w:val="Bullet"/>
        <w:rPr>
          <w:szCs w:val="18"/>
        </w:rPr>
      </w:pPr>
    </w:p>
    <w:p w14:paraId="5FBFBD2D" w14:textId="77777777" w:rsidR="009214AE" w:rsidRDefault="009214AE" w:rsidP="009214AE">
      <w:pPr>
        <w:pStyle w:val="Bullet"/>
        <w:rPr>
          <w:szCs w:val="18"/>
        </w:rPr>
      </w:pPr>
    </w:p>
    <w:p w14:paraId="3B642167" w14:textId="77777777" w:rsidR="009214AE" w:rsidRDefault="009214AE" w:rsidP="009214AE">
      <w:pPr>
        <w:pStyle w:val="Bullet"/>
        <w:rPr>
          <w:szCs w:val="18"/>
        </w:rPr>
      </w:pPr>
    </w:p>
    <w:p w14:paraId="0F8503FC" w14:textId="77777777" w:rsidR="009214AE" w:rsidRDefault="009214AE" w:rsidP="009214AE">
      <w:pPr>
        <w:pStyle w:val="Bullet"/>
        <w:rPr>
          <w:szCs w:val="18"/>
        </w:rPr>
      </w:pPr>
    </w:p>
    <w:p w14:paraId="0D3A905F" w14:textId="77777777" w:rsidR="009214AE" w:rsidRDefault="009214AE" w:rsidP="009214AE">
      <w:pPr>
        <w:pStyle w:val="Bullet"/>
        <w:rPr>
          <w:szCs w:val="18"/>
        </w:rPr>
      </w:pPr>
    </w:p>
    <w:p w14:paraId="3E11BB47" w14:textId="77777777" w:rsidR="009214AE" w:rsidRPr="00933850" w:rsidRDefault="009214AE" w:rsidP="009214AE">
      <w:pPr>
        <w:pStyle w:val="Bullet"/>
        <w:rPr>
          <w:szCs w:val="18"/>
        </w:rPr>
      </w:pPr>
    </w:p>
    <w:bookmarkEnd w:id="0"/>
    <w:p w14:paraId="5E43C88A" w14:textId="51C345AB" w:rsidR="003B1A48" w:rsidRPr="00933850" w:rsidRDefault="003B1A48" w:rsidP="00F81F56">
      <w:pPr>
        <w:rPr>
          <w:rFonts w:ascii="Verdana" w:eastAsia="Times New Roman" w:hAnsi="Verdana" w:cs="Times New Roman"/>
          <w:sz w:val="18"/>
          <w:szCs w:val="18"/>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6337B3" w:rsidRPr="002D5E07" w14:paraId="15C91DFE" w14:textId="77777777" w:rsidTr="00502ADD">
        <w:trPr>
          <w:trHeight w:val="898"/>
        </w:trPr>
        <w:tc>
          <w:tcPr>
            <w:tcW w:w="5000" w:type="pct"/>
            <w:gridSpan w:val="3"/>
            <w:shd w:val="clear" w:color="auto" w:fill="E0E0E0"/>
          </w:tcPr>
          <w:p w14:paraId="21D2AF20" w14:textId="17103540" w:rsidR="009214AE" w:rsidRDefault="00473A61" w:rsidP="00502ADD">
            <w:pPr>
              <w:spacing w:line="240" w:lineRule="auto"/>
              <w:rPr>
                <w:rFonts w:ascii="Verdana" w:eastAsia="MS Mincho" w:hAnsi="Verdana" w:cs="Times New Roman"/>
                <w:sz w:val="18"/>
                <w:szCs w:val="18"/>
                <w:lang w:val="en-US" w:eastAsia="nl-NL"/>
              </w:rPr>
            </w:pPr>
            <w:r w:rsidRPr="00473A61">
              <w:rPr>
                <w:rFonts w:ascii="Verdana" w:eastAsia="MS Mincho" w:hAnsi="Verdana" w:cs="Times New Roman"/>
                <w:b/>
                <w:bCs/>
                <w:sz w:val="18"/>
                <w:szCs w:val="18"/>
                <w:lang w:val="en-US" w:eastAsia="nl-NL"/>
              </w:rPr>
              <w:lastRenderedPageBreak/>
              <w:t>Core competences role 1</w:t>
            </w:r>
            <w:r w:rsidR="00D6576A">
              <w:rPr>
                <w:rFonts w:ascii="Verdana" w:eastAsia="MS Mincho" w:hAnsi="Verdana" w:cs="Times New Roman"/>
                <w:b/>
                <w:bCs/>
                <w:sz w:val="18"/>
                <w:szCs w:val="18"/>
                <w:lang w:val="en-US" w:eastAsia="nl-NL"/>
              </w:rPr>
              <w:t xml:space="preserve">: </w:t>
            </w:r>
            <w:r w:rsidR="00D6576A" w:rsidRPr="00D6576A">
              <w:rPr>
                <w:rFonts w:ascii="Verdana" w:hAnsi="Verdana"/>
                <w:b/>
                <w:bCs/>
                <w:sz w:val="18"/>
                <w:szCs w:val="18"/>
                <w:lang w:val="en-US"/>
              </w:rPr>
              <w:t>Systemic change/MSD expert in the coffee sector</w:t>
            </w:r>
            <w:r w:rsidRPr="00473A61">
              <w:rPr>
                <w:rFonts w:ascii="Verdana" w:eastAsia="MS Mincho" w:hAnsi="Verdana" w:cs="Times New Roman"/>
                <w:sz w:val="18"/>
                <w:szCs w:val="18"/>
                <w:lang w:val="en-US" w:eastAsia="nl-NL"/>
              </w:rPr>
              <w:t> </w:t>
            </w:r>
          </w:p>
          <w:p w14:paraId="1C691783" w14:textId="2B4F71EF" w:rsidR="00136328" w:rsidRPr="009214AE" w:rsidRDefault="00136328" w:rsidP="00502ADD">
            <w:pPr>
              <w:spacing w:line="240" w:lineRule="auto"/>
              <w:rPr>
                <w:rFonts w:ascii="Verdana" w:eastAsia="MS Mincho" w:hAnsi="Verdana" w:cs="Times New Roman"/>
                <w:sz w:val="18"/>
                <w:szCs w:val="18"/>
                <w:lang w:val="en-US" w:eastAsia="nl-NL"/>
              </w:rPr>
            </w:pPr>
            <w:r w:rsidRPr="00933850">
              <w:rPr>
                <w:rFonts w:ascii="Verdana" w:hAnsi="Verdana"/>
                <w:b/>
                <w:bCs/>
                <w:sz w:val="18"/>
                <w:szCs w:val="18"/>
                <w:lang w:val="en-US"/>
              </w:rPr>
              <w:t>Reference assignment for core competence 1</w:t>
            </w:r>
          </w:p>
          <w:p w14:paraId="0E2AAA04" w14:textId="574D33DA" w:rsidR="009214AE" w:rsidRPr="00933850" w:rsidRDefault="00D6576A" w:rsidP="00502ADD">
            <w:pPr>
              <w:spacing w:line="240" w:lineRule="auto"/>
              <w:rPr>
                <w:rFonts w:ascii="Verdana" w:hAnsi="Verdana"/>
                <w:b/>
                <w:bCs/>
                <w:sz w:val="18"/>
                <w:szCs w:val="18"/>
                <w:lang w:val="en-US"/>
              </w:rPr>
            </w:pPr>
            <w:r w:rsidRPr="00D6576A">
              <w:rPr>
                <w:rFonts w:ascii="Verdana" w:hAnsi="Verdana"/>
                <w:b/>
                <w:bCs/>
                <w:sz w:val="18"/>
                <w:szCs w:val="18"/>
                <w:lang w:val="en-US"/>
              </w:rPr>
              <w:t xml:space="preserve">Strategic Systems Thinking: The </w:t>
            </w:r>
            <w:r>
              <w:rPr>
                <w:rFonts w:ascii="Verdana" w:hAnsi="Verdana"/>
                <w:b/>
                <w:bCs/>
                <w:sz w:val="18"/>
                <w:szCs w:val="18"/>
                <w:lang w:val="en-US"/>
              </w:rPr>
              <w:t>T</w:t>
            </w:r>
            <w:r w:rsidRPr="00D6576A">
              <w:rPr>
                <w:rFonts w:ascii="Verdana" w:hAnsi="Verdana"/>
                <w:b/>
                <w:bCs/>
                <w:sz w:val="18"/>
                <w:szCs w:val="18"/>
                <w:lang w:val="en-US"/>
              </w:rPr>
              <w:t>enderer has the ability to analyze complex market systems, identify leverage points for systemic change, and design scalable interventions.</w:t>
            </w:r>
          </w:p>
        </w:tc>
      </w:tr>
      <w:tr w:rsidR="006337B3" w:rsidRPr="00933850" w14:paraId="63D96F01" w14:textId="77777777" w:rsidTr="00502ADD">
        <w:trPr>
          <w:trHeight w:val="284"/>
        </w:trPr>
        <w:tc>
          <w:tcPr>
            <w:tcW w:w="1193" w:type="pct"/>
            <w:tcBorders>
              <w:top w:val="single" w:sz="4" w:space="0" w:color="auto"/>
              <w:left w:val="single" w:sz="4" w:space="0" w:color="auto"/>
            </w:tcBorders>
          </w:tcPr>
          <w:p w14:paraId="5F905823"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F921FC4" w14:textId="77777777" w:rsidR="006337B3" w:rsidRPr="00933850" w:rsidRDefault="006337B3" w:rsidP="00502ADD">
            <w:pPr>
              <w:tabs>
                <w:tab w:val="left" w:pos="3015"/>
              </w:tabs>
              <w:rPr>
                <w:rFonts w:ascii="Verdana" w:hAnsi="Verdana"/>
                <w:sz w:val="18"/>
                <w:szCs w:val="18"/>
              </w:rPr>
            </w:pPr>
          </w:p>
        </w:tc>
      </w:tr>
      <w:tr w:rsidR="006337B3" w:rsidRPr="002D5E07" w14:paraId="3587BC89" w14:textId="77777777" w:rsidTr="00502ADD">
        <w:trPr>
          <w:trHeight w:val="284"/>
        </w:trPr>
        <w:tc>
          <w:tcPr>
            <w:tcW w:w="1193" w:type="pct"/>
            <w:tcBorders>
              <w:top w:val="single" w:sz="4" w:space="0" w:color="auto"/>
              <w:left w:val="single" w:sz="4" w:space="0" w:color="auto"/>
            </w:tcBorders>
          </w:tcPr>
          <w:p w14:paraId="27845A2C"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B84178A" w14:textId="77777777" w:rsidR="006337B3" w:rsidRPr="00933850" w:rsidRDefault="006337B3" w:rsidP="00502ADD">
            <w:pPr>
              <w:tabs>
                <w:tab w:val="left" w:pos="3015"/>
              </w:tabs>
              <w:rPr>
                <w:rFonts w:ascii="Verdana" w:hAnsi="Verdana"/>
                <w:sz w:val="18"/>
                <w:szCs w:val="18"/>
                <w:lang w:val="en-US"/>
              </w:rPr>
            </w:pPr>
          </w:p>
        </w:tc>
      </w:tr>
      <w:tr w:rsidR="006337B3" w:rsidRPr="002D5E07" w14:paraId="6BB186A0" w14:textId="77777777" w:rsidTr="00502ADD">
        <w:trPr>
          <w:trHeight w:val="3152"/>
        </w:trPr>
        <w:tc>
          <w:tcPr>
            <w:tcW w:w="1193" w:type="pct"/>
            <w:vMerge w:val="restart"/>
            <w:tcBorders>
              <w:left w:val="single" w:sz="4" w:space="0" w:color="auto"/>
              <w:right w:val="single" w:sz="4" w:space="0" w:color="auto"/>
            </w:tcBorders>
          </w:tcPr>
          <w:p w14:paraId="33589E79" w14:textId="3DB4097A" w:rsidR="009B6732" w:rsidRPr="00933850" w:rsidRDefault="00363B97" w:rsidP="00502ADD">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sidR="009B6732">
              <w:rPr>
                <w:rFonts w:ascii="Verdana" w:hAnsi="Verdana"/>
                <w:sz w:val="18"/>
                <w:szCs w:val="18"/>
                <w:lang w:val="en-US"/>
              </w:rPr>
              <w:t xml:space="preserve"> </w:t>
            </w:r>
            <w:r w:rsidR="009B6732" w:rsidRPr="009B6732">
              <w:rPr>
                <w:rFonts w:ascii="Verdana" w:hAnsi="Verdana"/>
                <w:sz w:val="18"/>
                <w:szCs w:val="18"/>
                <w:lang w:val="en-US"/>
              </w:rPr>
              <w:t>The reference assignment must have been executed and/or completed within the three years prior to the closing date for submission of the Tender</w:t>
            </w:r>
            <w:r w:rsidR="009B6732">
              <w:rPr>
                <w:rFonts w:ascii="Verdana" w:hAnsi="Verdana"/>
                <w:sz w:val="18"/>
                <w:szCs w:val="18"/>
                <w:lang w:val="en-US"/>
              </w:rPr>
              <w:t>.</w:t>
            </w:r>
          </w:p>
        </w:tc>
        <w:tc>
          <w:tcPr>
            <w:tcW w:w="3807" w:type="pct"/>
            <w:gridSpan w:val="2"/>
            <w:tcBorders>
              <w:left w:val="single" w:sz="4" w:space="0" w:color="auto"/>
              <w:right w:val="single" w:sz="4" w:space="0" w:color="auto"/>
            </w:tcBorders>
          </w:tcPr>
          <w:p w14:paraId="2E757A72" w14:textId="77777777" w:rsidR="006337B3" w:rsidRPr="00933850" w:rsidRDefault="006337B3" w:rsidP="00502ADD">
            <w:pPr>
              <w:rPr>
                <w:rFonts w:ascii="Verdana" w:hAnsi="Verdana"/>
                <w:sz w:val="18"/>
                <w:szCs w:val="18"/>
                <w:lang w:val="en-US"/>
              </w:rPr>
            </w:pPr>
          </w:p>
          <w:p w14:paraId="6BE736B0" w14:textId="77777777" w:rsidR="006337B3" w:rsidRPr="00933850" w:rsidRDefault="006337B3" w:rsidP="00502ADD">
            <w:pPr>
              <w:rPr>
                <w:rFonts w:ascii="Verdana" w:hAnsi="Verdana"/>
                <w:sz w:val="18"/>
                <w:szCs w:val="18"/>
                <w:lang w:val="en-US"/>
              </w:rPr>
            </w:pPr>
          </w:p>
          <w:p w14:paraId="2029DE86" w14:textId="77777777" w:rsidR="006337B3" w:rsidRPr="00933850" w:rsidRDefault="006337B3" w:rsidP="00502ADD">
            <w:pPr>
              <w:rPr>
                <w:rFonts w:ascii="Verdana" w:hAnsi="Verdana"/>
                <w:sz w:val="18"/>
                <w:szCs w:val="18"/>
                <w:lang w:val="en-US"/>
              </w:rPr>
            </w:pPr>
          </w:p>
          <w:p w14:paraId="014A7368" w14:textId="77777777" w:rsidR="006337B3" w:rsidRPr="00933850" w:rsidRDefault="006337B3" w:rsidP="00502ADD">
            <w:pPr>
              <w:rPr>
                <w:rFonts w:ascii="Verdana" w:hAnsi="Verdana"/>
                <w:sz w:val="18"/>
                <w:szCs w:val="18"/>
                <w:lang w:val="en-US"/>
              </w:rPr>
            </w:pPr>
          </w:p>
          <w:p w14:paraId="2039FD27" w14:textId="77777777" w:rsidR="006337B3" w:rsidRPr="00933850" w:rsidRDefault="006337B3" w:rsidP="00502ADD">
            <w:pPr>
              <w:rPr>
                <w:rFonts w:ascii="Verdana" w:hAnsi="Verdana"/>
                <w:sz w:val="18"/>
                <w:szCs w:val="18"/>
                <w:lang w:val="en-US"/>
              </w:rPr>
            </w:pPr>
          </w:p>
        </w:tc>
      </w:tr>
      <w:tr w:rsidR="006337B3" w:rsidRPr="00933850" w14:paraId="2A6A228C" w14:textId="77777777" w:rsidTr="00502ADD">
        <w:trPr>
          <w:trHeight w:val="284"/>
        </w:trPr>
        <w:tc>
          <w:tcPr>
            <w:tcW w:w="1193" w:type="pct"/>
            <w:vMerge/>
            <w:tcBorders>
              <w:left w:val="single" w:sz="4" w:space="0" w:color="auto"/>
              <w:right w:val="single" w:sz="4" w:space="0" w:color="auto"/>
            </w:tcBorders>
          </w:tcPr>
          <w:p w14:paraId="14869C14" w14:textId="77777777" w:rsidR="006337B3" w:rsidRPr="00933850" w:rsidRDefault="006337B3" w:rsidP="00502ADD">
            <w:pPr>
              <w:rPr>
                <w:rFonts w:ascii="Verdana" w:hAnsi="Verdana"/>
                <w:sz w:val="18"/>
                <w:szCs w:val="18"/>
                <w:lang w:val="en-US"/>
              </w:rPr>
            </w:pPr>
          </w:p>
        </w:tc>
        <w:tc>
          <w:tcPr>
            <w:tcW w:w="1701" w:type="pct"/>
            <w:tcBorders>
              <w:left w:val="single" w:sz="4" w:space="0" w:color="auto"/>
              <w:right w:val="nil"/>
            </w:tcBorders>
          </w:tcPr>
          <w:p w14:paraId="0B1E7560" w14:textId="47AA05C2" w:rsidR="006337B3" w:rsidRPr="00933850" w:rsidRDefault="006337B3" w:rsidP="00502ADD">
            <w:pPr>
              <w:rPr>
                <w:rFonts w:ascii="Verdana" w:hAnsi="Verdana"/>
                <w:sz w:val="18"/>
                <w:szCs w:val="18"/>
              </w:rPr>
            </w:pPr>
            <w:r w:rsidRPr="00933850">
              <w:rPr>
                <w:rFonts w:ascii="Verdana" w:hAnsi="Verdana"/>
                <w:sz w:val="18"/>
                <w:szCs w:val="18"/>
              </w:rPr>
              <w:t xml:space="preserve">Duration of the </w:t>
            </w:r>
            <w:r w:rsidR="008F4625">
              <w:rPr>
                <w:rFonts w:ascii="Verdana" w:hAnsi="Verdana"/>
                <w:sz w:val="18"/>
                <w:szCs w:val="18"/>
              </w:rPr>
              <w:t>assignment</w:t>
            </w:r>
          </w:p>
        </w:tc>
        <w:tc>
          <w:tcPr>
            <w:tcW w:w="2106" w:type="pct"/>
            <w:tcBorders>
              <w:left w:val="single" w:sz="4" w:space="0" w:color="auto"/>
              <w:right w:val="single" w:sz="4" w:space="0" w:color="auto"/>
            </w:tcBorders>
          </w:tcPr>
          <w:p w14:paraId="2A8989A4"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Day of commencement – final day</w:t>
            </w:r>
          </w:p>
          <w:p w14:paraId="79722108" w14:textId="77777777" w:rsidR="006337B3" w:rsidRPr="00933850" w:rsidRDefault="006337B3" w:rsidP="00502ADD">
            <w:pPr>
              <w:rPr>
                <w:rFonts w:ascii="Verdana" w:hAnsi="Verdana"/>
                <w:sz w:val="18"/>
                <w:szCs w:val="18"/>
                <w:lang w:val="en-US"/>
              </w:rPr>
            </w:pPr>
          </w:p>
        </w:tc>
      </w:tr>
      <w:tr w:rsidR="006337B3" w:rsidRPr="002D5E07" w14:paraId="1E822B3B" w14:textId="77777777" w:rsidTr="00502ADD">
        <w:trPr>
          <w:trHeight w:val="284"/>
        </w:trPr>
        <w:tc>
          <w:tcPr>
            <w:tcW w:w="1193" w:type="pct"/>
            <w:tcBorders>
              <w:left w:val="single" w:sz="4" w:space="0" w:color="auto"/>
            </w:tcBorders>
          </w:tcPr>
          <w:p w14:paraId="44BC2B67"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01D9E065" w14:textId="77777777" w:rsidR="006337B3" w:rsidRPr="00933850" w:rsidRDefault="006337B3" w:rsidP="00502ADD">
            <w:pPr>
              <w:rPr>
                <w:rFonts w:ascii="Verdana" w:hAnsi="Verdana"/>
                <w:sz w:val="18"/>
                <w:szCs w:val="18"/>
                <w:lang w:val="en-US"/>
              </w:rPr>
            </w:pPr>
          </w:p>
        </w:tc>
      </w:tr>
      <w:tr w:rsidR="006337B3" w:rsidRPr="002D5E07" w14:paraId="74679D22" w14:textId="77777777" w:rsidTr="00502ADD">
        <w:trPr>
          <w:trHeight w:val="284"/>
        </w:trPr>
        <w:tc>
          <w:tcPr>
            <w:tcW w:w="1193" w:type="pct"/>
            <w:tcBorders>
              <w:left w:val="single" w:sz="4" w:space="0" w:color="auto"/>
            </w:tcBorders>
          </w:tcPr>
          <w:p w14:paraId="02C1342E"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48FB869A" w14:textId="77777777" w:rsidR="006337B3" w:rsidRPr="00933850" w:rsidRDefault="006337B3" w:rsidP="00502ADD">
            <w:pPr>
              <w:rPr>
                <w:rFonts w:ascii="Verdana" w:hAnsi="Verdana"/>
                <w:sz w:val="18"/>
                <w:szCs w:val="18"/>
                <w:lang w:val="en-US"/>
              </w:rPr>
            </w:pPr>
          </w:p>
        </w:tc>
      </w:tr>
      <w:tr w:rsidR="006337B3" w:rsidRPr="002D5E07" w14:paraId="5A64CE7B" w14:textId="77777777" w:rsidTr="00502ADD">
        <w:trPr>
          <w:trHeight w:val="284"/>
        </w:trPr>
        <w:tc>
          <w:tcPr>
            <w:tcW w:w="1193" w:type="pct"/>
            <w:tcBorders>
              <w:left w:val="single" w:sz="4" w:space="0" w:color="auto"/>
            </w:tcBorders>
          </w:tcPr>
          <w:p w14:paraId="4604145E" w14:textId="49EADA4F" w:rsidR="006337B3" w:rsidRPr="00933850" w:rsidRDefault="006337B3" w:rsidP="00502ADD">
            <w:pPr>
              <w:rPr>
                <w:rFonts w:ascii="Verdana" w:hAnsi="Verdana"/>
                <w:sz w:val="18"/>
                <w:szCs w:val="18"/>
                <w:lang w:val="en-US"/>
              </w:rPr>
            </w:pPr>
            <w:r w:rsidRPr="00933850">
              <w:rPr>
                <w:rFonts w:ascii="Verdana" w:hAnsi="Verdana"/>
                <w:sz w:val="18"/>
                <w:szCs w:val="18"/>
                <w:lang w:val="en-US"/>
              </w:rPr>
              <w:t xml:space="preserve">Phone number </w:t>
            </w:r>
            <w:r w:rsidR="00136328" w:rsidRPr="00933850">
              <w:rPr>
                <w:rFonts w:ascii="Verdana" w:hAnsi="Verdana"/>
                <w:sz w:val="18"/>
                <w:szCs w:val="18"/>
                <w:lang w:val="en-US"/>
              </w:rPr>
              <w:t xml:space="preserve">and email address </w:t>
            </w:r>
            <w:r w:rsidRPr="00933850">
              <w:rPr>
                <w:rFonts w:ascii="Verdana" w:hAnsi="Verdana"/>
                <w:sz w:val="18"/>
                <w:szCs w:val="18"/>
                <w:lang w:val="en-US"/>
              </w:rPr>
              <w:t>of the contact at the referee</w:t>
            </w:r>
          </w:p>
        </w:tc>
        <w:tc>
          <w:tcPr>
            <w:tcW w:w="3807" w:type="pct"/>
            <w:gridSpan w:val="2"/>
            <w:tcBorders>
              <w:right w:val="single" w:sz="4" w:space="0" w:color="auto"/>
            </w:tcBorders>
          </w:tcPr>
          <w:p w14:paraId="258E2D19" w14:textId="77777777" w:rsidR="006337B3" w:rsidRPr="00933850" w:rsidRDefault="006337B3" w:rsidP="00502ADD">
            <w:pPr>
              <w:rPr>
                <w:rFonts w:ascii="Verdana" w:hAnsi="Verdana"/>
                <w:sz w:val="18"/>
                <w:szCs w:val="18"/>
                <w:lang w:val="en-US"/>
              </w:rPr>
            </w:pPr>
          </w:p>
        </w:tc>
      </w:tr>
      <w:tr w:rsidR="006337B3" w:rsidRPr="002D5E07" w14:paraId="54AA254D" w14:textId="77777777" w:rsidTr="00502ADD">
        <w:trPr>
          <w:trHeight w:val="284"/>
        </w:trPr>
        <w:tc>
          <w:tcPr>
            <w:tcW w:w="1193" w:type="pct"/>
            <w:tcBorders>
              <w:left w:val="single" w:sz="4" w:space="0" w:color="auto"/>
            </w:tcBorders>
          </w:tcPr>
          <w:p w14:paraId="68521993"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30AC14E3" w14:textId="77777777" w:rsidR="006337B3" w:rsidRPr="00933850" w:rsidRDefault="006337B3" w:rsidP="00502ADD">
            <w:pPr>
              <w:rPr>
                <w:rFonts w:ascii="Verdana" w:hAnsi="Verdana"/>
                <w:sz w:val="18"/>
                <w:szCs w:val="18"/>
                <w:lang w:val="en-US"/>
              </w:rPr>
            </w:pPr>
          </w:p>
        </w:tc>
      </w:tr>
      <w:tr w:rsidR="006337B3" w:rsidRPr="002D5E07" w14:paraId="5A835F3C" w14:textId="77777777" w:rsidTr="00502ADD">
        <w:trPr>
          <w:trHeight w:val="694"/>
        </w:trPr>
        <w:tc>
          <w:tcPr>
            <w:tcW w:w="1193" w:type="pct"/>
            <w:tcBorders>
              <w:left w:val="single" w:sz="4" w:space="0" w:color="auto"/>
            </w:tcBorders>
          </w:tcPr>
          <w:p w14:paraId="1E65D6D6"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1DAB1D03" w14:textId="77777777" w:rsidR="006337B3" w:rsidRPr="00933850" w:rsidRDefault="006337B3" w:rsidP="00502ADD">
            <w:pPr>
              <w:rPr>
                <w:rFonts w:ascii="Verdana" w:hAnsi="Verdana"/>
                <w:sz w:val="18"/>
                <w:szCs w:val="18"/>
                <w:lang w:val="en-US"/>
              </w:rPr>
            </w:pPr>
          </w:p>
          <w:p w14:paraId="703B499E" w14:textId="77777777" w:rsidR="00136328" w:rsidRDefault="00136328" w:rsidP="00502ADD">
            <w:pPr>
              <w:rPr>
                <w:rFonts w:ascii="Verdana" w:hAnsi="Verdana"/>
                <w:sz w:val="18"/>
                <w:szCs w:val="18"/>
                <w:lang w:val="en-US"/>
              </w:rPr>
            </w:pPr>
          </w:p>
          <w:p w14:paraId="43EF9DBE" w14:textId="77777777" w:rsidR="009214AE" w:rsidRPr="00933850" w:rsidRDefault="009214AE" w:rsidP="00502ADD">
            <w:pPr>
              <w:rPr>
                <w:rFonts w:ascii="Verdana" w:hAnsi="Verdana"/>
                <w:sz w:val="18"/>
                <w:szCs w:val="18"/>
                <w:lang w:val="en-US"/>
              </w:rPr>
            </w:pPr>
          </w:p>
        </w:tc>
      </w:tr>
      <w:tr w:rsidR="006337B3" w:rsidRPr="002D5E07" w14:paraId="442AE32C" w14:textId="77777777" w:rsidTr="00502ADD">
        <w:trPr>
          <w:trHeight w:val="318"/>
        </w:trPr>
        <w:tc>
          <w:tcPr>
            <w:tcW w:w="5000" w:type="pct"/>
            <w:gridSpan w:val="3"/>
            <w:shd w:val="clear" w:color="auto" w:fill="E0E0E0"/>
          </w:tcPr>
          <w:p w14:paraId="776AF6CD" w14:textId="6AC35B18" w:rsidR="009214AE" w:rsidRPr="00D6576A" w:rsidRDefault="009214AE" w:rsidP="009214AE">
            <w:pPr>
              <w:spacing w:line="240" w:lineRule="auto"/>
              <w:rPr>
                <w:rFonts w:ascii="Verdana" w:eastAsia="MS Mincho" w:hAnsi="Verdana" w:cs="Times New Roman"/>
                <w:sz w:val="18"/>
                <w:szCs w:val="18"/>
                <w:lang w:val="en-US" w:eastAsia="nl-NL"/>
              </w:rPr>
            </w:pPr>
            <w:r w:rsidRPr="00473A61">
              <w:rPr>
                <w:rFonts w:ascii="Verdana" w:eastAsia="MS Mincho" w:hAnsi="Verdana" w:cs="Times New Roman"/>
                <w:b/>
                <w:bCs/>
                <w:sz w:val="18"/>
                <w:szCs w:val="18"/>
                <w:lang w:val="en-US" w:eastAsia="nl-NL"/>
              </w:rPr>
              <w:lastRenderedPageBreak/>
              <w:t>Core competences role 1</w:t>
            </w:r>
            <w:r w:rsidR="00D6576A">
              <w:rPr>
                <w:rFonts w:ascii="Verdana" w:eastAsia="MS Mincho" w:hAnsi="Verdana" w:cs="Times New Roman"/>
                <w:b/>
                <w:bCs/>
                <w:sz w:val="18"/>
                <w:szCs w:val="18"/>
                <w:lang w:val="en-US" w:eastAsia="nl-NL"/>
              </w:rPr>
              <w:t xml:space="preserve">: </w:t>
            </w:r>
            <w:r w:rsidR="00D6576A" w:rsidRPr="00D6576A">
              <w:rPr>
                <w:rFonts w:ascii="Verdana" w:hAnsi="Verdana"/>
                <w:b/>
                <w:bCs/>
                <w:sz w:val="18"/>
                <w:szCs w:val="18"/>
                <w:lang w:val="en-US"/>
              </w:rPr>
              <w:t>Systemic change/MSD expert in the coffee sector</w:t>
            </w:r>
          </w:p>
          <w:p w14:paraId="5D8B1E8A" w14:textId="7A7FBA44" w:rsidR="009214AE" w:rsidRPr="009214AE" w:rsidRDefault="009214AE" w:rsidP="009214AE">
            <w:pPr>
              <w:spacing w:line="240" w:lineRule="auto"/>
              <w:rPr>
                <w:rFonts w:ascii="Verdana" w:eastAsia="MS Mincho" w:hAnsi="Verdana" w:cs="Times New Roman"/>
                <w:sz w:val="18"/>
                <w:szCs w:val="18"/>
                <w:lang w:val="en-US" w:eastAsia="nl-NL"/>
              </w:rPr>
            </w:pPr>
            <w:r w:rsidRPr="00933850">
              <w:rPr>
                <w:rFonts w:ascii="Verdana" w:hAnsi="Verdana"/>
                <w:b/>
                <w:bCs/>
                <w:sz w:val="18"/>
                <w:szCs w:val="18"/>
                <w:lang w:val="en-US"/>
              </w:rPr>
              <w:t xml:space="preserve">Reference assignment for core competence </w:t>
            </w:r>
            <w:r>
              <w:rPr>
                <w:rFonts w:ascii="Verdana" w:hAnsi="Verdana"/>
                <w:b/>
                <w:bCs/>
                <w:sz w:val="18"/>
                <w:szCs w:val="18"/>
                <w:lang w:val="en-US"/>
              </w:rPr>
              <w:t>2</w:t>
            </w:r>
          </w:p>
          <w:p w14:paraId="2BF3D479" w14:textId="67DE7FBC" w:rsidR="006337B3" w:rsidRPr="00A20270" w:rsidRDefault="00D6576A" w:rsidP="009214AE">
            <w:pPr>
              <w:spacing w:line="240" w:lineRule="auto"/>
              <w:rPr>
                <w:rFonts w:ascii="Verdana" w:hAnsi="Verdana"/>
                <w:b/>
                <w:bCs/>
                <w:sz w:val="18"/>
                <w:szCs w:val="18"/>
                <w:lang w:val="en-US"/>
              </w:rPr>
            </w:pPr>
            <w:r w:rsidRPr="00D6576A">
              <w:rPr>
                <w:rFonts w:ascii="Verdana" w:hAnsi="Verdana"/>
                <w:b/>
                <w:bCs/>
                <w:sz w:val="18"/>
                <w:szCs w:val="18"/>
                <w:lang w:val="en-US"/>
              </w:rPr>
              <w:t xml:space="preserve">Stakeholder Engagement &amp; Facilitation: The </w:t>
            </w:r>
            <w:r>
              <w:rPr>
                <w:rFonts w:ascii="Verdana" w:hAnsi="Verdana"/>
                <w:b/>
                <w:bCs/>
                <w:sz w:val="18"/>
                <w:szCs w:val="18"/>
                <w:lang w:val="en-US"/>
              </w:rPr>
              <w:t>T</w:t>
            </w:r>
            <w:r w:rsidRPr="00D6576A">
              <w:rPr>
                <w:rFonts w:ascii="Verdana" w:hAnsi="Verdana"/>
                <w:b/>
                <w:bCs/>
                <w:sz w:val="18"/>
                <w:szCs w:val="18"/>
                <w:lang w:val="en-US"/>
              </w:rPr>
              <w:t>enderer has expertise in bringing diverse actors together, fostering collaboration, and aligning interventions with sector-wide strategies.</w:t>
            </w:r>
          </w:p>
        </w:tc>
      </w:tr>
      <w:tr w:rsidR="006337B3" w:rsidRPr="00933850" w14:paraId="3C1FED21" w14:textId="77777777" w:rsidTr="00502ADD">
        <w:trPr>
          <w:trHeight w:val="284"/>
        </w:trPr>
        <w:tc>
          <w:tcPr>
            <w:tcW w:w="1193" w:type="pct"/>
            <w:tcBorders>
              <w:top w:val="single" w:sz="4" w:space="0" w:color="auto"/>
              <w:left w:val="single" w:sz="4" w:space="0" w:color="auto"/>
            </w:tcBorders>
          </w:tcPr>
          <w:p w14:paraId="3C59F82F"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292FDD0" w14:textId="77777777" w:rsidR="006337B3" w:rsidRPr="00933850" w:rsidRDefault="006337B3" w:rsidP="00502ADD">
            <w:pPr>
              <w:tabs>
                <w:tab w:val="left" w:pos="3015"/>
              </w:tabs>
              <w:rPr>
                <w:rFonts w:ascii="Verdana" w:hAnsi="Verdana"/>
                <w:sz w:val="18"/>
                <w:szCs w:val="18"/>
              </w:rPr>
            </w:pPr>
          </w:p>
        </w:tc>
      </w:tr>
      <w:tr w:rsidR="006337B3" w:rsidRPr="002D5E07" w14:paraId="0FE1082B" w14:textId="77777777" w:rsidTr="00502ADD">
        <w:trPr>
          <w:trHeight w:val="284"/>
        </w:trPr>
        <w:tc>
          <w:tcPr>
            <w:tcW w:w="1193" w:type="pct"/>
            <w:tcBorders>
              <w:top w:val="single" w:sz="4" w:space="0" w:color="auto"/>
              <w:left w:val="single" w:sz="4" w:space="0" w:color="auto"/>
            </w:tcBorders>
          </w:tcPr>
          <w:p w14:paraId="2FD8D94A"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D14BE9B" w14:textId="77777777" w:rsidR="006337B3" w:rsidRPr="00933850" w:rsidRDefault="006337B3" w:rsidP="00502ADD">
            <w:pPr>
              <w:tabs>
                <w:tab w:val="left" w:pos="3015"/>
              </w:tabs>
              <w:rPr>
                <w:rFonts w:ascii="Verdana" w:hAnsi="Verdana"/>
                <w:sz w:val="18"/>
                <w:szCs w:val="18"/>
                <w:lang w:val="en-US"/>
              </w:rPr>
            </w:pPr>
          </w:p>
        </w:tc>
      </w:tr>
      <w:tr w:rsidR="006337B3" w:rsidRPr="002D5E07" w14:paraId="68C6EF0D" w14:textId="77777777" w:rsidTr="00502ADD">
        <w:trPr>
          <w:trHeight w:val="3152"/>
        </w:trPr>
        <w:tc>
          <w:tcPr>
            <w:tcW w:w="1193" w:type="pct"/>
            <w:vMerge w:val="restart"/>
            <w:tcBorders>
              <w:left w:val="single" w:sz="4" w:space="0" w:color="auto"/>
              <w:right w:val="single" w:sz="4" w:space="0" w:color="auto"/>
            </w:tcBorders>
          </w:tcPr>
          <w:p w14:paraId="47031484" w14:textId="6E9BB324" w:rsidR="006337B3" w:rsidRPr="00933850" w:rsidRDefault="009B6732" w:rsidP="00502ADD">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3FC73DAE" w14:textId="77777777" w:rsidR="006337B3" w:rsidRPr="00933850" w:rsidRDefault="006337B3" w:rsidP="00502ADD">
            <w:pPr>
              <w:rPr>
                <w:rFonts w:ascii="Verdana" w:hAnsi="Verdana"/>
                <w:sz w:val="18"/>
                <w:szCs w:val="18"/>
                <w:lang w:val="en-US"/>
              </w:rPr>
            </w:pPr>
          </w:p>
          <w:p w14:paraId="59960929" w14:textId="77777777" w:rsidR="006337B3" w:rsidRPr="00933850" w:rsidRDefault="006337B3" w:rsidP="00502ADD">
            <w:pPr>
              <w:rPr>
                <w:rFonts w:ascii="Verdana" w:hAnsi="Verdana"/>
                <w:sz w:val="18"/>
                <w:szCs w:val="18"/>
                <w:lang w:val="en-US"/>
              </w:rPr>
            </w:pPr>
          </w:p>
          <w:p w14:paraId="6BEA58A3" w14:textId="77777777" w:rsidR="006337B3" w:rsidRPr="00933850" w:rsidRDefault="006337B3" w:rsidP="00502ADD">
            <w:pPr>
              <w:rPr>
                <w:rFonts w:ascii="Verdana" w:hAnsi="Verdana"/>
                <w:sz w:val="18"/>
                <w:szCs w:val="18"/>
                <w:lang w:val="en-US"/>
              </w:rPr>
            </w:pPr>
          </w:p>
          <w:p w14:paraId="185750E4" w14:textId="77777777" w:rsidR="006337B3" w:rsidRPr="00933850" w:rsidRDefault="006337B3" w:rsidP="00502ADD">
            <w:pPr>
              <w:rPr>
                <w:rFonts w:ascii="Verdana" w:hAnsi="Verdana"/>
                <w:sz w:val="18"/>
                <w:szCs w:val="18"/>
                <w:lang w:val="en-US"/>
              </w:rPr>
            </w:pPr>
          </w:p>
        </w:tc>
      </w:tr>
      <w:tr w:rsidR="006337B3" w:rsidRPr="00933850" w14:paraId="0F8A785C" w14:textId="77777777" w:rsidTr="00502ADD">
        <w:trPr>
          <w:trHeight w:val="284"/>
        </w:trPr>
        <w:tc>
          <w:tcPr>
            <w:tcW w:w="1193" w:type="pct"/>
            <w:vMerge/>
            <w:tcBorders>
              <w:left w:val="single" w:sz="4" w:space="0" w:color="auto"/>
              <w:right w:val="single" w:sz="4" w:space="0" w:color="auto"/>
            </w:tcBorders>
          </w:tcPr>
          <w:p w14:paraId="32CDB6B7" w14:textId="77777777" w:rsidR="006337B3" w:rsidRPr="00933850" w:rsidRDefault="006337B3" w:rsidP="00502ADD">
            <w:pPr>
              <w:rPr>
                <w:rFonts w:ascii="Verdana" w:hAnsi="Verdana"/>
                <w:sz w:val="18"/>
                <w:szCs w:val="18"/>
                <w:lang w:val="en-US"/>
              </w:rPr>
            </w:pPr>
          </w:p>
        </w:tc>
        <w:tc>
          <w:tcPr>
            <w:tcW w:w="1701" w:type="pct"/>
            <w:tcBorders>
              <w:left w:val="single" w:sz="4" w:space="0" w:color="auto"/>
              <w:right w:val="nil"/>
            </w:tcBorders>
          </w:tcPr>
          <w:p w14:paraId="18E76106" w14:textId="05FD0626" w:rsidR="006337B3" w:rsidRPr="00933850" w:rsidRDefault="006337B3" w:rsidP="00502ADD">
            <w:pPr>
              <w:rPr>
                <w:rFonts w:ascii="Verdana" w:hAnsi="Verdana"/>
                <w:sz w:val="18"/>
                <w:szCs w:val="18"/>
              </w:rPr>
            </w:pPr>
            <w:r w:rsidRPr="00933850">
              <w:rPr>
                <w:rFonts w:ascii="Verdana" w:hAnsi="Verdana"/>
                <w:sz w:val="18"/>
                <w:szCs w:val="18"/>
              </w:rPr>
              <w:t xml:space="preserve">Duration of the </w:t>
            </w:r>
            <w:r w:rsidR="008F4625">
              <w:rPr>
                <w:rFonts w:ascii="Verdana" w:hAnsi="Verdana"/>
                <w:sz w:val="18"/>
                <w:szCs w:val="18"/>
              </w:rPr>
              <w:t>assignment</w:t>
            </w:r>
          </w:p>
        </w:tc>
        <w:tc>
          <w:tcPr>
            <w:tcW w:w="2106" w:type="pct"/>
            <w:tcBorders>
              <w:left w:val="single" w:sz="4" w:space="0" w:color="auto"/>
              <w:right w:val="single" w:sz="4" w:space="0" w:color="auto"/>
            </w:tcBorders>
          </w:tcPr>
          <w:p w14:paraId="7F81F526"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Day of commencement – final day</w:t>
            </w:r>
          </w:p>
          <w:p w14:paraId="37A6A811" w14:textId="77777777" w:rsidR="006337B3" w:rsidRPr="00933850" w:rsidRDefault="006337B3" w:rsidP="00502ADD">
            <w:pPr>
              <w:rPr>
                <w:rFonts w:ascii="Verdana" w:hAnsi="Verdana"/>
                <w:sz w:val="18"/>
                <w:szCs w:val="18"/>
                <w:lang w:val="en-US"/>
              </w:rPr>
            </w:pPr>
          </w:p>
        </w:tc>
      </w:tr>
      <w:tr w:rsidR="006337B3" w:rsidRPr="002D5E07" w14:paraId="6E43BDA8" w14:textId="77777777" w:rsidTr="00502ADD">
        <w:trPr>
          <w:trHeight w:val="284"/>
        </w:trPr>
        <w:tc>
          <w:tcPr>
            <w:tcW w:w="1193" w:type="pct"/>
            <w:tcBorders>
              <w:left w:val="single" w:sz="4" w:space="0" w:color="auto"/>
            </w:tcBorders>
          </w:tcPr>
          <w:p w14:paraId="4E380F47"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57AEF6ED" w14:textId="77777777" w:rsidR="006337B3" w:rsidRPr="00933850" w:rsidRDefault="006337B3" w:rsidP="00502ADD">
            <w:pPr>
              <w:rPr>
                <w:rFonts w:ascii="Verdana" w:hAnsi="Verdana"/>
                <w:sz w:val="18"/>
                <w:szCs w:val="18"/>
                <w:lang w:val="en-US"/>
              </w:rPr>
            </w:pPr>
          </w:p>
        </w:tc>
      </w:tr>
      <w:tr w:rsidR="006337B3" w:rsidRPr="002D5E07" w14:paraId="5B017BD2" w14:textId="77777777" w:rsidTr="00502ADD">
        <w:trPr>
          <w:trHeight w:val="284"/>
        </w:trPr>
        <w:tc>
          <w:tcPr>
            <w:tcW w:w="1193" w:type="pct"/>
            <w:tcBorders>
              <w:left w:val="single" w:sz="4" w:space="0" w:color="auto"/>
            </w:tcBorders>
          </w:tcPr>
          <w:p w14:paraId="37CFD4E3"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B26CFDF" w14:textId="77777777" w:rsidR="006337B3" w:rsidRPr="00933850" w:rsidRDefault="006337B3" w:rsidP="00502ADD">
            <w:pPr>
              <w:rPr>
                <w:rFonts w:ascii="Verdana" w:hAnsi="Verdana"/>
                <w:sz w:val="18"/>
                <w:szCs w:val="18"/>
                <w:lang w:val="en-US"/>
              </w:rPr>
            </w:pPr>
          </w:p>
        </w:tc>
      </w:tr>
      <w:tr w:rsidR="006337B3" w:rsidRPr="002D5E07" w14:paraId="72517D9A" w14:textId="77777777" w:rsidTr="00502ADD">
        <w:trPr>
          <w:trHeight w:val="284"/>
        </w:trPr>
        <w:tc>
          <w:tcPr>
            <w:tcW w:w="1193" w:type="pct"/>
            <w:tcBorders>
              <w:left w:val="single" w:sz="4" w:space="0" w:color="auto"/>
            </w:tcBorders>
          </w:tcPr>
          <w:p w14:paraId="62F81103" w14:textId="214ED109" w:rsidR="006337B3" w:rsidRPr="00933850" w:rsidRDefault="008F4625" w:rsidP="00502ADD">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61B1853E" w14:textId="77777777" w:rsidR="006337B3" w:rsidRPr="00933850" w:rsidRDefault="006337B3" w:rsidP="00502ADD">
            <w:pPr>
              <w:rPr>
                <w:rFonts w:ascii="Verdana" w:hAnsi="Verdana"/>
                <w:sz w:val="18"/>
                <w:szCs w:val="18"/>
                <w:lang w:val="en-US"/>
              </w:rPr>
            </w:pPr>
          </w:p>
        </w:tc>
      </w:tr>
      <w:tr w:rsidR="006337B3" w:rsidRPr="002D5E07" w14:paraId="37E6A4B9" w14:textId="77777777" w:rsidTr="00502ADD">
        <w:trPr>
          <w:trHeight w:val="284"/>
        </w:trPr>
        <w:tc>
          <w:tcPr>
            <w:tcW w:w="1193" w:type="pct"/>
            <w:tcBorders>
              <w:left w:val="single" w:sz="4" w:space="0" w:color="auto"/>
            </w:tcBorders>
          </w:tcPr>
          <w:p w14:paraId="3B4C743B"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7F13DBDD" w14:textId="77777777" w:rsidR="006337B3" w:rsidRPr="00933850" w:rsidRDefault="006337B3" w:rsidP="00502ADD">
            <w:pPr>
              <w:rPr>
                <w:rFonts w:ascii="Verdana" w:hAnsi="Verdana"/>
                <w:sz w:val="18"/>
                <w:szCs w:val="18"/>
                <w:lang w:val="en-US"/>
              </w:rPr>
            </w:pPr>
          </w:p>
        </w:tc>
      </w:tr>
      <w:tr w:rsidR="006337B3" w:rsidRPr="002D5E07" w14:paraId="59EB7319" w14:textId="77777777" w:rsidTr="00502ADD">
        <w:trPr>
          <w:trHeight w:val="284"/>
        </w:trPr>
        <w:tc>
          <w:tcPr>
            <w:tcW w:w="1193" w:type="pct"/>
            <w:tcBorders>
              <w:left w:val="single" w:sz="4" w:space="0" w:color="auto"/>
            </w:tcBorders>
          </w:tcPr>
          <w:p w14:paraId="264A155D" w14:textId="77777777" w:rsidR="006337B3" w:rsidRPr="00933850" w:rsidRDefault="006337B3" w:rsidP="00502ADD">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0322678E" w14:textId="77777777" w:rsidR="006337B3" w:rsidRPr="00933850" w:rsidRDefault="006337B3" w:rsidP="00502ADD">
            <w:pPr>
              <w:rPr>
                <w:rFonts w:ascii="Verdana" w:hAnsi="Verdana"/>
                <w:sz w:val="18"/>
                <w:szCs w:val="18"/>
                <w:lang w:val="en-US"/>
              </w:rPr>
            </w:pPr>
          </w:p>
        </w:tc>
      </w:tr>
    </w:tbl>
    <w:p w14:paraId="666FFAD5" w14:textId="77777777" w:rsidR="00A215D2" w:rsidRPr="00933850" w:rsidRDefault="00A215D2" w:rsidP="00A215D2">
      <w:pPr>
        <w:pStyle w:val="Bullet"/>
        <w:rPr>
          <w:szCs w:val="18"/>
          <w:lang w:val="en-US"/>
        </w:rPr>
      </w:pPr>
    </w:p>
    <w:p w14:paraId="30A50A85" w14:textId="77777777" w:rsidR="003B14A5" w:rsidRPr="00933850" w:rsidRDefault="003B14A5" w:rsidP="00A215D2">
      <w:pPr>
        <w:pStyle w:val="Bullet"/>
        <w:rPr>
          <w:szCs w:val="18"/>
        </w:rPr>
      </w:pPr>
    </w:p>
    <w:p w14:paraId="575145F4" w14:textId="77777777" w:rsidR="003B14A5" w:rsidRPr="00933850" w:rsidRDefault="003B14A5" w:rsidP="00A215D2">
      <w:pPr>
        <w:pStyle w:val="Bullet"/>
        <w:rPr>
          <w:szCs w:val="18"/>
        </w:rPr>
      </w:pPr>
    </w:p>
    <w:p w14:paraId="222A3720" w14:textId="77777777" w:rsidR="0025572E" w:rsidRPr="00933850" w:rsidRDefault="0025572E" w:rsidP="0025572E">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2D5E07" w14:paraId="102E474F" w14:textId="77777777" w:rsidTr="005B5AF3">
        <w:trPr>
          <w:trHeight w:val="318"/>
        </w:trPr>
        <w:tc>
          <w:tcPr>
            <w:tcW w:w="5000" w:type="pct"/>
            <w:gridSpan w:val="3"/>
            <w:shd w:val="clear" w:color="auto" w:fill="E0E0E0"/>
          </w:tcPr>
          <w:p w14:paraId="6A9C3A9A" w14:textId="2725BC87" w:rsidR="00A20270" w:rsidRPr="00D6576A" w:rsidRDefault="00A20270" w:rsidP="00A20270">
            <w:pPr>
              <w:spacing w:line="240" w:lineRule="auto"/>
              <w:rPr>
                <w:rFonts w:ascii="Verdana" w:eastAsia="MS Mincho" w:hAnsi="Verdana" w:cs="Times New Roman"/>
                <w:sz w:val="18"/>
                <w:szCs w:val="18"/>
                <w:lang w:val="en-US" w:eastAsia="nl-NL"/>
              </w:rPr>
            </w:pPr>
            <w:r w:rsidRPr="00473A61">
              <w:rPr>
                <w:rFonts w:ascii="Verdana" w:eastAsia="MS Mincho" w:hAnsi="Verdana" w:cs="Times New Roman"/>
                <w:b/>
                <w:bCs/>
                <w:sz w:val="18"/>
                <w:szCs w:val="18"/>
                <w:lang w:val="en-US" w:eastAsia="nl-NL"/>
              </w:rPr>
              <w:t xml:space="preserve">Core competences role </w:t>
            </w:r>
            <w:r>
              <w:rPr>
                <w:rFonts w:ascii="Verdana" w:eastAsia="MS Mincho" w:hAnsi="Verdana" w:cs="Times New Roman"/>
                <w:b/>
                <w:bCs/>
                <w:sz w:val="18"/>
                <w:szCs w:val="18"/>
                <w:lang w:val="en-US" w:eastAsia="nl-NL"/>
              </w:rPr>
              <w:t>2</w:t>
            </w:r>
            <w:r w:rsidR="00D6576A">
              <w:rPr>
                <w:rFonts w:ascii="Verdana" w:eastAsia="MS Mincho" w:hAnsi="Verdana" w:cs="Times New Roman"/>
                <w:b/>
                <w:bCs/>
                <w:sz w:val="18"/>
                <w:szCs w:val="18"/>
                <w:lang w:val="en-US" w:eastAsia="nl-NL"/>
              </w:rPr>
              <w:t xml:space="preserve">: </w:t>
            </w:r>
            <w:r w:rsidR="00D6576A" w:rsidRPr="43B261BF">
              <w:rPr>
                <w:rFonts w:ascii="Verdana" w:eastAsia="Verdana" w:hAnsi="Verdana" w:cs="Verdana"/>
                <w:b/>
                <w:bCs/>
                <w:sz w:val="18"/>
                <w:szCs w:val="18"/>
                <w:lang w:val="en-US"/>
              </w:rPr>
              <w:t>C</w:t>
            </w:r>
            <w:r w:rsidR="00D6576A" w:rsidRPr="00D6576A">
              <w:rPr>
                <w:rFonts w:ascii="Verdana" w:hAnsi="Verdana"/>
                <w:b/>
                <w:bCs/>
                <w:sz w:val="18"/>
                <w:szCs w:val="18"/>
                <w:lang w:val="en-US"/>
              </w:rPr>
              <w:t>limate resilience and sector collaboration expert</w:t>
            </w:r>
          </w:p>
          <w:p w14:paraId="06810927" w14:textId="6D9B9F48" w:rsidR="00A20270" w:rsidRPr="009214AE" w:rsidRDefault="00A20270" w:rsidP="00A20270">
            <w:pPr>
              <w:spacing w:line="240" w:lineRule="auto"/>
              <w:rPr>
                <w:rFonts w:ascii="Verdana" w:eastAsia="MS Mincho" w:hAnsi="Verdana" w:cs="Times New Roman"/>
                <w:sz w:val="18"/>
                <w:szCs w:val="18"/>
                <w:lang w:val="en-US" w:eastAsia="nl-NL"/>
              </w:rPr>
            </w:pPr>
            <w:r w:rsidRPr="00933850">
              <w:rPr>
                <w:rFonts w:ascii="Verdana" w:hAnsi="Verdana"/>
                <w:b/>
                <w:bCs/>
                <w:sz w:val="18"/>
                <w:szCs w:val="18"/>
                <w:lang w:val="en-US"/>
              </w:rPr>
              <w:t xml:space="preserve">Reference assignment for core competence </w:t>
            </w:r>
            <w:r>
              <w:rPr>
                <w:rFonts w:ascii="Verdana" w:hAnsi="Verdana"/>
                <w:b/>
                <w:bCs/>
                <w:sz w:val="18"/>
                <w:szCs w:val="18"/>
                <w:lang w:val="en-US"/>
              </w:rPr>
              <w:t>1</w:t>
            </w:r>
          </w:p>
          <w:p w14:paraId="48917B26" w14:textId="7D07632E" w:rsidR="0025572E" w:rsidRPr="00826575" w:rsidRDefault="00826575" w:rsidP="00826575">
            <w:pPr>
              <w:spacing w:line="240" w:lineRule="auto"/>
              <w:jc w:val="both"/>
              <w:rPr>
                <w:rFonts w:ascii="Verdana" w:hAnsi="Verdana"/>
                <w:b/>
                <w:bCs/>
                <w:sz w:val="18"/>
                <w:szCs w:val="18"/>
                <w:lang w:val="en-US"/>
              </w:rPr>
            </w:pPr>
            <w:r w:rsidRPr="00826575">
              <w:rPr>
                <w:rFonts w:ascii="Verdana" w:hAnsi="Verdana"/>
                <w:b/>
                <w:bCs/>
                <w:sz w:val="18"/>
                <w:szCs w:val="18"/>
                <w:lang w:val="en-US"/>
              </w:rPr>
              <w:t xml:space="preserve">Local Knowledge &amp; Policy Integration: The </w:t>
            </w:r>
            <w:r>
              <w:rPr>
                <w:rFonts w:ascii="Verdana" w:hAnsi="Verdana"/>
                <w:b/>
                <w:bCs/>
                <w:sz w:val="18"/>
                <w:szCs w:val="18"/>
                <w:lang w:val="en-US"/>
              </w:rPr>
              <w:t>T</w:t>
            </w:r>
            <w:r w:rsidRPr="00826575">
              <w:rPr>
                <w:rFonts w:ascii="Verdana" w:hAnsi="Verdana"/>
                <w:b/>
                <w:bCs/>
                <w:sz w:val="18"/>
                <w:szCs w:val="18"/>
                <w:lang w:val="en-US"/>
              </w:rPr>
              <w:t>enderer has a deep understanding of national climate resilience strategies, governance structures, and local socio-economic dynamics.</w:t>
            </w:r>
          </w:p>
        </w:tc>
      </w:tr>
      <w:tr w:rsidR="0025572E" w:rsidRPr="00933850" w14:paraId="04453B18" w14:textId="77777777" w:rsidTr="005B5AF3">
        <w:trPr>
          <w:trHeight w:val="284"/>
        </w:trPr>
        <w:tc>
          <w:tcPr>
            <w:tcW w:w="1193" w:type="pct"/>
            <w:tcBorders>
              <w:top w:val="single" w:sz="4" w:space="0" w:color="auto"/>
              <w:left w:val="single" w:sz="4" w:space="0" w:color="auto"/>
            </w:tcBorders>
          </w:tcPr>
          <w:p w14:paraId="5A7267C2"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720350F2" w14:textId="77777777" w:rsidR="0025572E" w:rsidRPr="00933850" w:rsidRDefault="0025572E" w:rsidP="005B5AF3">
            <w:pPr>
              <w:tabs>
                <w:tab w:val="left" w:pos="3015"/>
              </w:tabs>
              <w:rPr>
                <w:rFonts w:ascii="Verdana" w:hAnsi="Verdana"/>
                <w:sz w:val="18"/>
                <w:szCs w:val="18"/>
              </w:rPr>
            </w:pPr>
          </w:p>
        </w:tc>
      </w:tr>
      <w:tr w:rsidR="0025572E" w:rsidRPr="002D5E07" w14:paraId="72AF165A" w14:textId="77777777" w:rsidTr="005B5AF3">
        <w:trPr>
          <w:trHeight w:val="284"/>
        </w:trPr>
        <w:tc>
          <w:tcPr>
            <w:tcW w:w="1193" w:type="pct"/>
            <w:tcBorders>
              <w:top w:val="single" w:sz="4" w:space="0" w:color="auto"/>
              <w:left w:val="single" w:sz="4" w:space="0" w:color="auto"/>
            </w:tcBorders>
          </w:tcPr>
          <w:p w14:paraId="6EF8BFD6"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57E476D1" w14:textId="77777777" w:rsidR="0025572E" w:rsidRPr="00933850" w:rsidRDefault="0025572E" w:rsidP="005B5AF3">
            <w:pPr>
              <w:tabs>
                <w:tab w:val="left" w:pos="3015"/>
              </w:tabs>
              <w:rPr>
                <w:rFonts w:ascii="Verdana" w:hAnsi="Verdana"/>
                <w:sz w:val="18"/>
                <w:szCs w:val="18"/>
                <w:lang w:val="en-US"/>
              </w:rPr>
            </w:pPr>
          </w:p>
        </w:tc>
      </w:tr>
      <w:tr w:rsidR="0025572E" w:rsidRPr="002D5E07" w14:paraId="5EC34D7C" w14:textId="77777777" w:rsidTr="005B5AF3">
        <w:trPr>
          <w:trHeight w:val="3152"/>
        </w:trPr>
        <w:tc>
          <w:tcPr>
            <w:tcW w:w="1193" w:type="pct"/>
            <w:vMerge w:val="restart"/>
            <w:tcBorders>
              <w:left w:val="single" w:sz="4" w:space="0" w:color="auto"/>
              <w:right w:val="single" w:sz="4" w:space="0" w:color="auto"/>
            </w:tcBorders>
          </w:tcPr>
          <w:p w14:paraId="41F96026" w14:textId="01A41515" w:rsidR="0025572E" w:rsidRPr="00933850" w:rsidRDefault="009B6732" w:rsidP="005B5AF3">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087B7307" w14:textId="2AD0267E" w:rsidR="0025572E" w:rsidRPr="00933850" w:rsidRDefault="0025572E" w:rsidP="005B5AF3">
            <w:pPr>
              <w:rPr>
                <w:rFonts w:ascii="Verdana" w:hAnsi="Verdana"/>
                <w:sz w:val="18"/>
                <w:szCs w:val="18"/>
                <w:lang w:val="en-US"/>
              </w:rPr>
            </w:pPr>
          </w:p>
          <w:p w14:paraId="0E616DBE" w14:textId="77777777" w:rsidR="0025572E" w:rsidRPr="00933850" w:rsidRDefault="0025572E" w:rsidP="005B5AF3">
            <w:pPr>
              <w:rPr>
                <w:rFonts w:ascii="Verdana" w:hAnsi="Verdana"/>
                <w:sz w:val="18"/>
                <w:szCs w:val="18"/>
                <w:lang w:val="en-US"/>
              </w:rPr>
            </w:pPr>
          </w:p>
          <w:p w14:paraId="7FD8FC7B" w14:textId="77777777" w:rsidR="0025572E" w:rsidRPr="00933850" w:rsidRDefault="0025572E" w:rsidP="005B5AF3">
            <w:pPr>
              <w:rPr>
                <w:rFonts w:ascii="Verdana" w:hAnsi="Verdana"/>
                <w:sz w:val="18"/>
                <w:szCs w:val="18"/>
                <w:lang w:val="en-US"/>
              </w:rPr>
            </w:pPr>
          </w:p>
          <w:p w14:paraId="39DFEE3C" w14:textId="1110D8A6" w:rsidR="0025572E" w:rsidRPr="00933850" w:rsidRDefault="0025572E" w:rsidP="005B5AF3">
            <w:pPr>
              <w:rPr>
                <w:rFonts w:ascii="Verdana" w:hAnsi="Verdana"/>
                <w:sz w:val="18"/>
                <w:szCs w:val="18"/>
                <w:lang w:val="en-US"/>
              </w:rPr>
            </w:pPr>
          </w:p>
        </w:tc>
      </w:tr>
      <w:tr w:rsidR="0025572E" w:rsidRPr="008F4625" w14:paraId="1C2C0319" w14:textId="77777777" w:rsidTr="005B5AF3">
        <w:trPr>
          <w:trHeight w:val="284"/>
        </w:trPr>
        <w:tc>
          <w:tcPr>
            <w:tcW w:w="1193" w:type="pct"/>
            <w:vMerge/>
            <w:tcBorders>
              <w:left w:val="single" w:sz="4" w:space="0" w:color="auto"/>
              <w:right w:val="single" w:sz="4" w:space="0" w:color="auto"/>
            </w:tcBorders>
          </w:tcPr>
          <w:p w14:paraId="05807826" w14:textId="77777777" w:rsidR="0025572E" w:rsidRPr="00933850" w:rsidRDefault="0025572E" w:rsidP="005B5AF3">
            <w:pPr>
              <w:rPr>
                <w:rFonts w:ascii="Verdana" w:hAnsi="Verdana"/>
                <w:sz w:val="18"/>
                <w:szCs w:val="18"/>
                <w:lang w:val="en-US"/>
              </w:rPr>
            </w:pPr>
          </w:p>
        </w:tc>
        <w:tc>
          <w:tcPr>
            <w:tcW w:w="1701" w:type="pct"/>
            <w:tcBorders>
              <w:left w:val="single" w:sz="4" w:space="0" w:color="auto"/>
              <w:right w:val="nil"/>
            </w:tcBorders>
          </w:tcPr>
          <w:p w14:paraId="2C8E0513" w14:textId="7EF18529" w:rsidR="0025572E" w:rsidRPr="00933850" w:rsidRDefault="0025572E" w:rsidP="005B5AF3">
            <w:pPr>
              <w:rPr>
                <w:rFonts w:ascii="Verdana" w:hAnsi="Verdana"/>
                <w:sz w:val="18"/>
                <w:szCs w:val="18"/>
              </w:rPr>
            </w:pPr>
            <w:r w:rsidRPr="00933850">
              <w:rPr>
                <w:rFonts w:ascii="Verdana" w:hAnsi="Verdana"/>
                <w:sz w:val="18"/>
                <w:szCs w:val="18"/>
              </w:rPr>
              <w:t xml:space="preserve">Duration of the </w:t>
            </w:r>
            <w:r w:rsidR="008F4625">
              <w:rPr>
                <w:rFonts w:ascii="Verdana" w:hAnsi="Verdana"/>
                <w:sz w:val="18"/>
                <w:szCs w:val="18"/>
              </w:rPr>
              <w:t>assignment</w:t>
            </w:r>
          </w:p>
        </w:tc>
        <w:tc>
          <w:tcPr>
            <w:tcW w:w="2106" w:type="pct"/>
            <w:tcBorders>
              <w:left w:val="single" w:sz="4" w:space="0" w:color="auto"/>
              <w:right w:val="single" w:sz="4" w:space="0" w:color="auto"/>
            </w:tcBorders>
          </w:tcPr>
          <w:p w14:paraId="5F657760"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Day of commencement – final day</w:t>
            </w:r>
          </w:p>
          <w:p w14:paraId="52A19709" w14:textId="77777777" w:rsidR="0025572E" w:rsidRPr="00933850" w:rsidRDefault="0025572E" w:rsidP="005B5AF3">
            <w:pPr>
              <w:rPr>
                <w:rFonts w:ascii="Verdana" w:hAnsi="Verdana"/>
                <w:sz w:val="18"/>
                <w:szCs w:val="18"/>
                <w:lang w:val="en-US"/>
              </w:rPr>
            </w:pPr>
          </w:p>
        </w:tc>
      </w:tr>
      <w:tr w:rsidR="0025572E" w:rsidRPr="002D5E07" w14:paraId="5A515457" w14:textId="77777777" w:rsidTr="005B5AF3">
        <w:trPr>
          <w:trHeight w:val="284"/>
        </w:trPr>
        <w:tc>
          <w:tcPr>
            <w:tcW w:w="1193" w:type="pct"/>
            <w:tcBorders>
              <w:left w:val="single" w:sz="4" w:space="0" w:color="auto"/>
            </w:tcBorders>
          </w:tcPr>
          <w:p w14:paraId="5F7F8CDA"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3B4B7EEE" w14:textId="77777777" w:rsidR="0025572E" w:rsidRPr="00933850" w:rsidRDefault="0025572E" w:rsidP="005B5AF3">
            <w:pPr>
              <w:rPr>
                <w:rFonts w:ascii="Verdana" w:hAnsi="Verdana"/>
                <w:sz w:val="18"/>
                <w:szCs w:val="18"/>
                <w:lang w:val="en-US"/>
              </w:rPr>
            </w:pPr>
          </w:p>
        </w:tc>
      </w:tr>
      <w:tr w:rsidR="0025572E" w:rsidRPr="002D5E07" w14:paraId="2F38D25A" w14:textId="77777777" w:rsidTr="005B5AF3">
        <w:trPr>
          <w:trHeight w:val="284"/>
        </w:trPr>
        <w:tc>
          <w:tcPr>
            <w:tcW w:w="1193" w:type="pct"/>
            <w:tcBorders>
              <w:left w:val="single" w:sz="4" w:space="0" w:color="auto"/>
            </w:tcBorders>
          </w:tcPr>
          <w:p w14:paraId="7D1D6C50"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CD129AD" w14:textId="77777777" w:rsidR="0025572E" w:rsidRPr="00933850" w:rsidRDefault="0025572E" w:rsidP="005B5AF3">
            <w:pPr>
              <w:rPr>
                <w:rFonts w:ascii="Verdana" w:hAnsi="Verdana"/>
                <w:sz w:val="18"/>
                <w:szCs w:val="18"/>
                <w:lang w:val="en-US"/>
              </w:rPr>
            </w:pPr>
          </w:p>
        </w:tc>
      </w:tr>
      <w:tr w:rsidR="0025572E" w:rsidRPr="002D5E07" w14:paraId="5E92288E" w14:textId="77777777" w:rsidTr="005B5AF3">
        <w:trPr>
          <w:trHeight w:val="284"/>
        </w:trPr>
        <w:tc>
          <w:tcPr>
            <w:tcW w:w="1193" w:type="pct"/>
            <w:tcBorders>
              <w:left w:val="single" w:sz="4" w:space="0" w:color="auto"/>
            </w:tcBorders>
          </w:tcPr>
          <w:p w14:paraId="31EA8DF4" w14:textId="4B8B6270" w:rsidR="0025572E" w:rsidRPr="00933850" w:rsidRDefault="008F4625" w:rsidP="005B5AF3">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0E549984" w14:textId="77777777" w:rsidR="0025572E" w:rsidRPr="00933850" w:rsidRDefault="0025572E" w:rsidP="005B5AF3">
            <w:pPr>
              <w:rPr>
                <w:rFonts w:ascii="Verdana" w:hAnsi="Verdana"/>
                <w:sz w:val="18"/>
                <w:szCs w:val="18"/>
                <w:lang w:val="en-US"/>
              </w:rPr>
            </w:pPr>
          </w:p>
        </w:tc>
      </w:tr>
      <w:tr w:rsidR="0025572E" w:rsidRPr="002D5E07" w14:paraId="24845F0B" w14:textId="77777777" w:rsidTr="005B5AF3">
        <w:trPr>
          <w:trHeight w:val="284"/>
        </w:trPr>
        <w:tc>
          <w:tcPr>
            <w:tcW w:w="1193" w:type="pct"/>
            <w:tcBorders>
              <w:left w:val="single" w:sz="4" w:space="0" w:color="auto"/>
            </w:tcBorders>
          </w:tcPr>
          <w:p w14:paraId="282AB3FE"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0947DA0A" w14:textId="77777777" w:rsidR="0025572E" w:rsidRPr="00933850" w:rsidRDefault="0025572E" w:rsidP="005B5AF3">
            <w:pPr>
              <w:rPr>
                <w:rFonts w:ascii="Verdana" w:hAnsi="Verdana"/>
                <w:sz w:val="18"/>
                <w:szCs w:val="18"/>
                <w:lang w:val="en-US"/>
              </w:rPr>
            </w:pPr>
          </w:p>
        </w:tc>
      </w:tr>
      <w:tr w:rsidR="0025572E" w:rsidRPr="002D5E07" w14:paraId="16AFB4BA" w14:textId="77777777" w:rsidTr="005B5AF3">
        <w:trPr>
          <w:trHeight w:val="284"/>
        </w:trPr>
        <w:tc>
          <w:tcPr>
            <w:tcW w:w="1193" w:type="pct"/>
            <w:tcBorders>
              <w:left w:val="single" w:sz="4" w:space="0" w:color="auto"/>
            </w:tcBorders>
          </w:tcPr>
          <w:p w14:paraId="053EDF53" w14:textId="77777777" w:rsidR="0025572E" w:rsidRPr="00933850" w:rsidRDefault="0025572E" w:rsidP="005B5AF3">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580A1AB7" w14:textId="77777777" w:rsidR="0025572E" w:rsidRPr="00933850" w:rsidRDefault="0025572E" w:rsidP="005B5AF3">
            <w:pPr>
              <w:rPr>
                <w:rFonts w:ascii="Verdana" w:hAnsi="Verdana"/>
                <w:sz w:val="18"/>
                <w:szCs w:val="18"/>
                <w:lang w:val="en-US"/>
              </w:rPr>
            </w:pPr>
          </w:p>
        </w:tc>
      </w:tr>
    </w:tbl>
    <w:p w14:paraId="5A084D1B" w14:textId="77777777" w:rsidR="003B14A5" w:rsidRPr="00933850" w:rsidRDefault="003B14A5"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2D5E07" w14:paraId="028F22BA" w14:textId="77777777" w:rsidTr="00AE2971">
        <w:trPr>
          <w:trHeight w:val="318"/>
        </w:trPr>
        <w:tc>
          <w:tcPr>
            <w:tcW w:w="5000" w:type="pct"/>
            <w:gridSpan w:val="3"/>
            <w:shd w:val="clear" w:color="auto" w:fill="E0E0E0"/>
          </w:tcPr>
          <w:p w14:paraId="367A68FF" w14:textId="32589276" w:rsidR="00A20270" w:rsidRPr="00826575" w:rsidRDefault="00A20270" w:rsidP="00A20270">
            <w:pPr>
              <w:spacing w:line="240" w:lineRule="auto"/>
              <w:rPr>
                <w:rFonts w:ascii="Verdana" w:eastAsia="MS Mincho" w:hAnsi="Verdana" w:cs="Times New Roman"/>
                <w:sz w:val="18"/>
                <w:szCs w:val="18"/>
                <w:lang w:val="en-US" w:eastAsia="nl-NL"/>
              </w:rPr>
            </w:pPr>
            <w:r w:rsidRPr="00473A61">
              <w:rPr>
                <w:rFonts w:ascii="Verdana" w:eastAsia="MS Mincho" w:hAnsi="Verdana" w:cs="Times New Roman"/>
                <w:b/>
                <w:bCs/>
                <w:sz w:val="18"/>
                <w:szCs w:val="18"/>
                <w:lang w:val="en-US" w:eastAsia="nl-NL"/>
              </w:rPr>
              <w:lastRenderedPageBreak/>
              <w:t xml:space="preserve">Core competences role </w:t>
            </w:r>
            <w:r>
              <w:rPr>
                <w:rFonts w:ascii="Verdana" w:eastAsia="MS Mincho" w:hAnsi="Verdana" w:cs="Times New Roman"/>
                <w:b/>
                <w:bCs/>
                <w:sz w:val="18"/>
                <w:szCs w:val="18"/>
                <w:lang w:val="en-US" w:eastAsia="nl-NL"/>
              </w:rPr>
              <w:t>2</w:t>
            </w:r>
            <w:r w:rsidR="00826575">
              <w:rPr>
                <w:rFonts w:ascii="Verdana" w:eastAsia="MS Mincho" w:hAnsi="Verdana" w:cs="Times New Roman"/>
                <w:b/>
                <w:bCs/>
                <w:sz w:val="18"/>
                <w:szCs w:val="18"/>
                <w:lang w:val="en-US" w:eastAsia="nl-NL"/>
              </w:rPr>
              <w:t xml:space="preserve">: </w:t>
            </w:r>
            <w:r w:rsidR="00826575" w:rsidRPr="43B261BF">
              <w:rPr>
                <w:rFonts w:ascii="Verdana" w:eastAsia="Verdana" w:hAnsi="Verdana" w:cs="Verdana"/>
                <w:b/>
                <w:bCs/>
                <w:sz w:val="18"/>
                <w:szCs w:val="18"/>
                <w:lang w:val="en-US"/>
              </w:rPr>
              <w:t>C</w:t>
            </w:r>
            <w:r w:rsidR="00826575" w:rsidRPr="00826575">
              <w:rPr>
                <w:rFonts w:ascii="Verdana" w:hAnsi="Verdana"/>
                <w:b/>
                <w:bCs/>
                <w:sz w:val="18"/>
                <w:szCs w:val="18"/>
                <w:lang w:val="en-US"/>
              </w:rPr>
              <w:t>limate resilience and sector collaboration expert</w:t>
            </w:r>
          </w:p>
          <w:p w14:paraId="0256AB30" w14:textId="77777777" w:rsidR="00A20270" w:rsidRDefault="00A20270" w:rsidP="00A20270">
            <w:pPr>
              <w:spacing w:line="240" w:lineRule="auto"/>
              <w:rPr>
                <w:rFonts w:eastAsia="Verdana" w:cs="Verdana"/>
                <w:b/>
                <w:lang w:val="en-US"/>
              </w:rPr>
            </w:pPr>
            <w:r w:rsidRPr="00933850">
              <w:rPr>
                <w:rFonts w:ascii="Verdana" w:hAnsi="Verdana"/>
                <w:b/>
                <w:bCs/>
                <w:sz w:val="18"/>
                <w:szCs w:val="18"/>
                <w:lang w:val="en-US"/>
              </w:rPr>
              <w:t xml:space="preserve">Reference assignment for core competence </w:t>
            </w:r>
            <w:r>
              <w:rPr>
                <w:rFonts w:ascii="Verdana" w:hAnsi="Verdana"/>
                <w:b/>
                <w:bCs/>
                <w:sz w:val="18"/>
                <w:szCs w:val="18"/>
                <w:lang w:val="en-US"/>
              </w:rPr>
              <w:t>2</w:t>
            </w:r>
            <w:r w:rsidRPr="178BE6A8">
              <w:rPr>
                <w:rFonts w:eastAsia="Verdana" w:cs="Verdana"/>
                <w:b/>
                <w:lang w:val="en-US"/>
              </w:rPr>
              <w:t xml:space="preserve"> </w:t>
            </w:r>
          </w:p>
          <w:p w14:paraId="0CF733E9" w14:textId="229E9A85" w:rsidR="00A20270" w:rsidRPr="00A20270" w:rsidRDefault="00826575" w:rsidP="00A20270">
            <w:pPr>
              <w:spacing w:line="240" w:lineRule="auto"/>
              <w:rPr>
                <w:rFonts w:eastAsia="Verdana" w:cs="Verdana"/>
                <w:lang w:val="en-US"/>
              </w:rPr>
            </w:pPr>
            <w:r w:rsidRPr="00826575">
              <w:rPr>
                <w:rFonts w:ascii="Verdana" w:hAnsi="Verdana"/>
                <w:b/>
                <w:bCs/>
                <w:sz w:val="18"/>
                <w:szCs w:val="18"/>
                <w:lang w:val="en-US"/>
              </w:rPr>
              <w:t xml:space="preserve">Multi-Stakeholder Coordination: The </w:t>
            </w:r>
            <w:r>
              <w:rPr>
                <w:rFonts w:ascii="Verdana" w:hAnsi="Verdana"/>
                <w:b/>
                <w:bCs/>
                <w:sz w:val="18"/>
                <w:szCs w:val="18"/>
                <w:lang w:val="en-US"/>
              </w:rPr>
              <w:t>T</w:t>
            </w:r>
            <w:r w:rsidRPr="00826575">
              <w:rPr>
                <w:rFonts w:ascii="Verdana" w:hAnsi="Verdana"/>
                <w:b/>
                <w:bCs/>
                <w:sz w:val="18"/>
                <w:szCs w:val="18"/>
                <w:lang w:val="en-US"/>
              </w:rPr>
              <w:t>enderer has the ability to facilitate discussions and partnerships between producers, cooperatives, NGOs, private sector actors, and government bodies.</w:t>
            </w:r>
          </w:p>
        </w:tc>
      </w:tr>
      <w:tr w:rsidR="00F656B1" w:rsidRPr="00933850" w14:paraId="5AFC3DB8" w14:textId="77777777" w:rsidTr="00AE2971">
        <w:trPr>
          <w:trHeight w:val="284"/>
        </w:trPr>
        <w:tc>
          <w:tcPr>
            <w:tcW w:w="1193" w:type="pct"/>
            <w:tcBorders>
              <w:top w:val="single" w:sz="4" w:space="0" w:color="auto"/>
              <w:left w:val="single" w:sz="4" w:space="0" w:color="auto"/>
            </w:tcBorders>
          </w:tcPr>
          <w:p w14:paraId="4833EC12"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0AF458B8" w14:textId="77777777" w:rsidR="00F656B1" w:rsidRPr="00933850" w:rsidRDefault="00F656B1" w:rsidP="00AE2971">
            <w:pPr>
              <w:tabs>
                <w:tab w:val="left" w:pos="3015"/>
              </w:tabs>
              <w:rPr>
                <w:rFonts w:ascii="Verdana" w:hAnsi="Verdana"/>
                <w:sz w:val="18"/>
                <w:szCs w:val="18"/>
              </w:rPr>
            </w:pPr>
          </w:p>
        </w:tc>
      </w:tr>
      <w:tr w:rsidR="00F656B1" w:rsidRPr="002D5E07" w14:paraId="48FE0194" w14:textId="77777777" w:rsidTr="00AE2971">
        <w:trPr>
          <w:trHeight w:val="284"/>
        </w:trPr>
        <w:tc>
          <w:tcPr>
            <w:tcW w:w="1193" w:type="pct"/>
            <w:tcBorders>
              <w:top w:val="single" w:sz="4" w:space="0" w:color="auto"/>
              <w:left w:val="single" w:sz="4" w:space="0" w:color="auto"/>
            </w:tcBorders>
          </w:tcPr>
          <w:p w14:paraId="19D8A280"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6DEB622" w14:textId="77777777" w:rsidR="00F656B1" w:rsidRPr="00933850" w:rsidRDefault="00F656B1" w:rsidP="00AE2971">
            <w:pPr>
              <w:tabs>
                <w:tab w:val="left" w:pos="3015"/>
              </w:tabs>
              <w:rPr>
                <w:rFonts w:ascii="Verdana" w:hAnsi="Verdana"/>
                <w:sz w:val="18"/>
                <w:szCs w:val="18"/>
                <w:lang w:val="en-US"/>
              </w:rPr>
            </w:pPr>
          </w:p>
        </w:tc>
      </w:tr>
      <w:tr w:rsidR="00F656B1" w:rsidRPr="002D5E07" w14:paraId="0255E86D" w14:textId="77777777" w:rsidTr="00AE2971">
        <w:trPr>
          <w:trHeight w:val="3152"/>
        </w:trPr>
        <w:tc>
          <w:tcPr>
            <w:tcW w:w="1193" w:type="pct"/>
            <w:vMerge w:val="restart"/>
            <w:tcBorders>
              <w:left w:val="single" w:sz="4" w:space="0" w:color="auto"/>
              <w:right w:val="single" w:sz="4" w:space="0" w:color="auto"/>
            </w:tcBorders>
          </w:tcPr>
          <w:p w14:paraId="538F72B1" w14:textId="5F9DEF2A" w:rsidR="00F656B1" w:rsidRPr="00933850" w:rsidRDefault="009B6732" w:rsidP="00AE297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610BBD04" w14:textId="77777777" w:rsidR="00F656B1" w:rsidRPr="00933850" w:rsidRDefault="00F656B1" w:rsidP="00AE2971">
            <w:pPr>
              <w:rPr>
                <w:rFonts w:ascii="Verdana" w:hAnsi="Verdana"/>
                <w:sz w:val="18"/>
                <w:szCs w:val="18"/>
                <w:lang w:val="en-US"/>
              </w:rPr>
            </w:pPr>
          </w:p>
          <w:p w14:paraId="1A5F30C0" w14:textId="77777777" w:rsidR="00F656B1" w:rsidRPr="00933850" w:rsidRDefault="00F656B1" w:rsidP="00AE2971">
            <w:pPr>
              <w:rPr>
                <w:rFonts w:ascii="Verdana" w:hAnsi="Verdana"/>
                <w:sz w:val="18"/>
                <w:szCs w:val="18"/>
                <w:lang w:val="en-US"/>
              </w:rPr>
            </w:pPr>
          </w:p>
          <w:p w14:paraId="50DDF79C" w14:textId="77777777" w:rsidR="00F656B1" w:rsidRPr="00933850" w:rsidRDefault="00F656B1" w:rsidP="00AE2971">
            <w:pPr>
              <w:rPr>
                <w:rFonts w:ascii="Verdana" w:hAnsi="Verdana"/>
                <w:sz w:val="18"/>
                <w:szCs w:val="18"/>
                <w:lang w:val="en-US"/>
              </w:rPr>
            </w:pPr>
          </w:p>
          <w:p w14:paraId="6E710EE9" w14:textId="77777777" w:rsidR="00F656B1" w:rsidRPr="00933850" w:rsidRDefault="00F656B1" w:rsidP="00AE2971">
            <w:pPr>
              <w:rPr>
                <w:rFonts w:ascii="Verdana" w:hAnsi="Verdana"/>
                <w:sz w:val="18"/>
                <w:szCs w:val="18"/>
                <w:lang w:val="en-US"/>
              </w:rPr>
            </w:pPr>
          </w:p>
        </w:tc>
      </w:tr>
      <w:tr w:rsidR="00F656B1" w:rsidRPr="00933850" w14:paraId="6EF0BA33" w14:textId="77777777" w:rsidTr="00AE2971">
        <w:trPr>
          <w:trHeight w:val="284"/>
        </w:trPr>
        <w:tc>
          <w:tcPr>
            <w:tcW w:w="1193" w:type="pct"/>
            <w:vMerge/>
            <w:tcBorders>
              <w:left w:val="single" w:sz="4" w:space="0" w:color="auto"/>
              <w:right w:val="single" w:sz="4" w:space="0" w:color="auto"/>
            </w:tcBorders>
          </w:tcPr>
          <w:p w14:paraId="34C240BD" w14:textId="77777777" w:rsidR="00F656B1" w:rsidRPr="00933850" w:rsidRDefault="00F656B1" w:rsidP="00AE2971">
            <w:pPr>
              <w:rPr>
                <w:rFonts w:ascii="Verdana" w:hAnsi="Verdana"/>
                <w:sz w:val="18"/>
                <w:szCs w:val="18"/>
                <w:lang w:val="en-US"/>
              </w:rPr>
            </w:pPr>
          </w:p>
        </w:tc>
        <w:tc>
          <w:tcPr>
            <w:tcW w:w="1701" w:type="pct"/>
            <w:tcBorders>
              <w:left w:val="single" w:sz="4" w:space="0" w:color="auto"/>
              <w:right w:val="nil"/>
            </w:tcBorders>
          </w:tcPr>
          <w:p w14:paraId="1B3A73C6" w14:textId="44510282" w:rsidR="00F656B1" w:rsidRPr="00933850" w:rsidRDefault="00F656B1" w:rsidP="00AE2971">
            <w:pPr>
              <w:rPr>
                <w:rFonts w:ascii="Verdana" w:hAnsi="Verdana"/>
                <w:sz w:val="18"/>
                <w:szCs w:val="18"/>
              </w:rPr>
            </w:pPr>
            <w:r w:rsidRPr="00933850">
              <w:rPr>
                <w:rFonts w:ascii="Verdana" w:hAnsi="Verdana"/>
                <w:sz w:val="18"/>
                <w:szCs w:val="18"/>
              </w:rPr>
              <w:t xml:space="preserve">Duration of the </w:t>
            </w:r>
            <w:r w:rsidR="008F4625">
              <w:rPr>
                <w:rFonts w:ascii="Verdana" w:hAnsi="Verdana"/>
                <w:sz w:val="18"/>
                <w:szCs w:val="18"/>
              </w:rPr>
              <w:t>assignment</w:t>
            </w:r>
          </w:p>
        </w:tc>
        <w:tc>
          <w:tcPr>
            <w:tcW w:w="2106" w:type="pct"/>
            <w:tcBorders>
              <w:left w:val="single" w:sz="4" w:space="0" w:color="auto"/>
              <w:right w:val="single" w:sz="4" w:space="0" w:color="auto"/>
            </w:tcBorders>
          </w:tcPr>
          <w:p w14:paraId="2C7826A2"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Day of commencement – final day</w:t>
            </w:r>
          </w:p>
          <w:p w14:paraId="186ED511" w14:textId="77777777" w:rsidR="00F656B1" w:rsidRPr="00933850" w:rsidRDefault="00F656B1" w:rsidP="00AE2971">
            <w:pPr>
              <w:rPr>
                <w:rFonts w:ascii="Verdana" w:hAnsi="Verdana"/>
                <w:sz w:val="18"/>
                <w:szCs w:val="18"/>
                <w:lang w:val="en-US"/>
              </w:rPr>
            </w:pPr>
          </w:p>
        </w:tc>
      </w:tr>
      <w:tr w:rsidR="00F656B1" w:rsidRPr="002D5E07" w14:paraId="20B18BE1" w14:textId="77777777" w:rsidTr="00AE2971">
        <w:trPr>
          <w:trHeight w:val="284"/>
        </w:trPr>
        <w:tc>
          <w:tcPr>
            <w:tcW w:w="1193" w:type="pct"/>
            <w:tcBorders>
              <w:left w:val="single" w:sz="4" w:space="0" w:color="auto"/>
            </w:tcBorders>
          </w:tcPr>
          <w:p w14:paraId="24242C3E"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1AC207CA" w14:textId="77777777" w:rsidR="00F656B1" w:rsidRPr="00933850" w:rsidRDefault="00F656B1" w:rsidP="00AE2971">
            <w:pPr>
              <w:rPr>
                <w:rFonts w:ascii="Verdana" w:hAnsi="Verdana"/>
                <w:sz w:val="18"/>
                <w:szCs w:val="18"/>
                <w:lang w:val="en-US"/>
              </w:rPr>
            </w:pPr>
          </w:p>
        </w:tc>
      </w:tr>
      <w:tr w:rsidR="00F656B1" w:rsidRPr="002D5E07" w14:paraId="07E23499" w14:textId="77777777" w:rsidTr="00AE2971">
        <w:trPr>
          <w:trHeight w:val="284"/>
        </w:trPr>
        <w:tc>
          <w:tcPr>
            <w:tcW w:w="1193" w:type="pct"/>
            <w:tcBorders>
              <w:left w:val="single" w:sz="4" w:space="0" w:color="auto"/>
            </w:tcBorders>
          </w:tcPr>
          <w:p w14:paraId="564FF2C1"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420C2E9" w14:textId="77777777" w:rsidR="00F656B1" w:rsidRPr="00933850" w:rsidRDefault="00F656B1" w:rsidP="00AE2971">
            <w:pPr>
              <w:rPr>
                <w:rFonts w:ascii="Verdana" w:hAnsi="Verdana"/>
                <w:sz w:val="18"/>
                <w:szCs w:val="18"/>
                <w:lang w:val="en-US"/>
              </w:rPr>
            </w:pPr>
          </w:p>
        </w:tc>
      </w:tr>
      <w:tr w:rsidR="00F656B1" w:rsidRPr="002D5E07" w14:paraId="5B43F941" w14:textId="77777777" w:rsidTr="00AE2971">
        <w:trPr>
          <w:trHeight w:val="284"/>
        </w:trPr>
        <w:tc>
          <w:tcPr>
            <w:tcW w:w="1193" w:type="pct"/>
            <w:tcBorders>
              <w:left w:val="single" w:sz="4" w:space="0" w:color="auto"/>
            </w:tcBorders>
          </w:tcPr>
          <w:p w14:paraId="0C087DCB" w14:textId="309E1A02" w:rsidR="00F656B1" w:rsidRPr="00933850" w:rsidRDefault="008F4625" w:rsidP="00AE297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3CCE8EAB" w14:textId="77777777" w:rsidR="00F656B1" w:rsidRPr="00933850" w:rsidRDefault="00F656B1" w:rsidP="00AE2971">
            <w:pPr>
              <w:rPr>
                <w:rFonts w:ascii="Verdana" w:hAnsi="Verdana"/>
                <w:sz w:val="18"/>
                <w:szCs w:val="18"/>
                <w:lang w:val="en-US"/>
              </w:rPr>
            </w:pPr>
          </w:p>
        </w:tc>
      </w:tr>
      <w:tr w:rsidR="00F656B1" w:rsidRPr="002D5E07" w14:paraId="1368CDF8" w14:textId="77777777" w:rsidTr="00AE2971">
        <w:trPr>
          <w:trHeight w:val="284"/>
        </w:trPr>
        <w:tc>
          <w:tcPr>
            <w:tcW w:w="1193" w:type="pct"/>
            <w:tcBorders>
              <w:left w:val="single" w:sz="4" w:space="0" w:color="auto"/>
            </w:tcBorders>
          </w:tcPr>
          <w:p w14:paraId="59BE2939"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6F405E26" w14:textId="77777777" w:rsidR="00F656B1" w:rsidRPr="00933850" w:rsidRDefault="00F656B1" w:rsidP="00AE2971">
            <w:pPr>
              <w:rPr>
                <w:rFonts w:ascii="Verdana" w:hAnsi="Verdana"/>
                <w:sz w:val="18"/>
                <w:szCs w:val="18"/>
                <w:lang w:val="en-US"/>
              </w:rPr>
            </w:pPr>
          </w:p>
        </w:tc>
      </w:tr>
      <w:tr w:rsidR="00F656B1" w:rsidRPr="002D5E07" w14:paraId="75F5725B" w14:textId="77777777" w:rsidTr="00AE2971">
        <w:trPr>
          <w:trHeight w:val="284"/>
        </w:trPr>
        <w:tc>
          <w:tcPr>
            <w:tcW w:w="1193" w:type="pct"/>
            <w:tcBorders>
              <w:left w:val="single" w:sz="4" w:space="0" w:color="auto"/>
            </w:tcBorders>
          </w:tcPr>
          <w:p w14:paraId="36B267CE"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754512F7" w14:textId="77777777" w:rsidR="00F656B1" w:rsidRPr="00933850" w:rsidRDefault="00F656B1" w:rsidP="00AE2971">
            <w:pPr>
              <w:rPr>
                <w:rFonts w:ascii="Verdana" w:hAnsi="Verdana"/>
                <w:sz w:val="18"/>
                <w:szCs w:val="18"/>
                <w:lang w:val="en-US"/>
              </w:rPr>
            </w:pPr>
          </w:p>
        </w:tc>
      </w:tr>
    </w:tbl>
    <w:p w14:paraId="5E226511" w14:textId="77777777" w:rsidR="003B14A5" w:rsidRPr="00933850" w:rsidRDefault="003B14A5" w:rsidP="00D60D4D">
      <w:pPr>
        <w:pStyle w:val="Bullet"/>
        <w:rPr>
          <w:szCs w:val="18"/>
          <w:lang w:val="en-US"/>
        </w:rPr>
      </w:pPr>
    </w:p>
    <w:p w14:paraId="69B2F702" w14:textId="77777777" w:rsidR="003B14A5" w:rsidRPr="00933850" w:rsidRDefault="003B14A5" w:rsidP="00D60D4D">
      <w:pPr>
        <w:pStyle w:val="Bullet"/>
        <w:rPr>
          <w:szCs w:val="18"/>
        </w:rPr>
      </w:pPr>
    </w:p>
    <w:p w14:paraId="33C21724" w14:textId="77777777" w:rsidR="00C40BBC" w:rsidRPr="00933850" w:rsidRDefault="00C40BBC" w:rsidP="00C40BBC">
      <w:pPr>
        <w:pStyle w:val="Bullet"/>
        <w:rPr>
          <w:szCs w:val="18"/>
        </w:rPr>
      </w:pPr>
      <w:bookmarkStart w:id="1" w:name="_Hlk161143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C40BBC" w:rsidRPr="002D5E07" w14:paraId="3E917077" w14:textId="77777777" w:rsidTr="00A8352C">
        <w:trPr>
          <w:trHeight w:val="318"/>
        </w:trPr>
        <w:tc>
          <w:tcPr>
            <w:tcW w:w="5000" w:type="pct"/>
            <w:gridSpan w:val="3"/>
            <w:shd w:val="clear" w:color="auto" w:fill="E0E0E0"/>
          </w:tcPr>
          <w:p w14:paraId="48C1C591" w14:textId="23455640" w:rsidR="00A20270" w:rsidRDefault="00A20270" w:rsidP="00A20270">
            <w:pPr>
              <w:spacing w:line="240" w:lineRule="auto"/>
              <w:rPr>
                <w:rFonts w:ascii="Verdana" w:eastAsia="MS Mincho" w:hAnsi="Verdana" w:cs="Times New Roman"/>
                <w:sz w:val="18"/>
                <w:szCs w:val="18"/>
                <w:lang w:val="en-US" w:eastAsia="nl-NL"/>
              </w:rPr>
            </w:pPr>
            <w:r w:rsidRPr="00473A61">
              <w:rPr>
                <w:rFonts w:ascii="Verdana" w:eastAsia="MS Mincho" w:hAnsi="Verdana" w:cs="Times New Roman"/>
                <w:b/>
                <w:bCs/>
                <w:sz w:val="18"/>
                <w:szCs w:val="18"/>
                <w:lang w:val="en-US" w:eastAsia="nl-NL"/>
              </w:rPr>
              <w:lastRenderedPageBreak/>
              <w:t xml:space="preserve">Core competences role </w:t>
            </w:r>
            <w:r>
              <w:rPr>
                <w:rFonts w:ascii="Verdana" w:eastAsia="MS Mincho" w:hAnsi="Verdana" w:cs="Times New Roman"/>
                <w:b/>
                <w:bCs/>
                <w:sz w:val="18"/>
                <w:szCs w:val="18"/>
                <w:lang w:val="en-US" w:eastAsia="nl-NL"/>
              </w:rPr>
              <w:t>3</w:t>
            </w:r>
            <w:r w:rsidR="00826575">
              <w:rPr>
                <w:rFonts w:ascii="Verdana" w:eastAsia="MS Mincho" w:hAnsi="Verdana" w:cs="Times New Roman"/>
                <w:b/>
                <w:bCs/>
                <w:sz w:val="18"/>
                <w:szCs w:val="18"/>
                <w:lang w:val="en-US" w:eastAsia="nl-NL"/>
              </w:rPr>
              <w:t xml:space="preserve">: </w:t>
            </w:r>
            <w:r w:rsidR="00826575" w:rsidRPr="43B261BF">
              <w:rPr>
                <w:rFonts w:ascii="Verdana" w:eastAsia="Verdana" w:hAnsi="Verdana" w:cs="Verdana"/>
                <w:b/>
                <w:bCs/>
                <w:sz w:val="18"/>
                <w:szCs w:val="18"/>
                <w:highlight w:val="lightGray"/>
                <w:lang w:val="en-US"/>
              </w:rPr>
              <w:t>E</w:t>
            </w:r>
            <w:r w:rsidR="00826575" w:rsidRPr="00826575">
              <w:rPr>
                <w:rFonts w:ascii="Verdana" w:eastAsia="Verdana" w:hAnsi="Verdana" w:cs="Verdana"/>
                <w:b/>
                <w:bCs/>
                <w:sz w:val="18"/>
                <w:szCs w:val="18"/>
                <w:lang w:val="en-US"/>
              </w:rPr>
              <w:t>xpert in climate resilient business models and export coaching</w:t>
            </w:r>
            <w:r w:rsidR="00826575" w:rsidRPr="00171DB3">
              <w:rPr>
                <w:rFonts w:ascii="Verdana" w:eastAsia="Verdana" w:hAnsi="Verdana" w:cs="Verdana"/>
                <w:sz w:val="18"/>
                <w:szCs w:val="18"/>
                <w:lang w:val="en-US"/>
              </w:rPr>
              <w:t> </w:t>
            </w:r>
          </w:p>
          <w:p w14:paraId="4CC527B0" w14:textId="6EBA347E" w:rsidR="00A20270" w:rsidRDefault="00A20270" w:rsidP="00A20270">
            <w:pPr>
              <w:spacing w:line="240" w:lineRule="auto"/>
              <w:rPr>
                <w:rFonts w:eastAsia="Verdana" w:cs="Verdana"/>
                <w:b/>
                <w:lang w:val="en-US"/>
              </w:rPr>
            </w:pPr>
            <w:r w:rsidRPr="00933850">
              <w:rPr>
                <w:rFonts w:ascii="Verdana" w:hAnsi="Verdana"/>
                <w:b/>
                <w:bCs/>
                <w:sz w:val="18"/>
                <w:szCs w:val="18"/>
                <w:lang w:val="en-US"/>
              </w:rPr>
              <w:t xml:space="preserve">Reference assignment for core competence </w:t>
            </w:r>
            <w:r>
              <w:rPr>
                <w:rFonts w:ascii="Verdana" w:hAnsi="Verdana"/>
                <w:b/>
                <w:bCs/>
                <w:sz w:val="18"/>
                <w:szCs w:val="18"/>
                <w:lang w:val="en-US"/>
              </w:rPr>
              <w:t>1</w:t>
            </w:r>
          </w:p>
          <w:p w14:paraId="37FEA1C9" w14:textId="2EF34CCE" w:rsidR="00C40BBC" w:rsidRPr="00A20270" w:rsidRDefault="00826575" w:rsidP="00A20270">
            <w:pPr>
              <w:spacing w:line="240" w:lineRule="auto"/>
              <w:rPr>
                <w:rFonts w:eastAsia="Verdana" w:cs="Verdana"/>
                <w:bCs/>
                <w:lang w:val="en-US"/>
              </w:rPr>
            </w:pPr>
            <w:r w:rsidRPr="00826575">
              <w:rPr>
                <w:rFonts w:ascii="Verdana" w:hAnsi="Verdana"/>
                <w:b/>
                <w:bCs/>
                <w:sz w:val="18"/>
                <w:szCs w:val="18"/>
                <w:lang w:val="en-US"/>
              </w:rPr>
              <w:t xml:space="preserve">Sustainable Business Development: The </w:t>
            </w:r>
            <w:r>
              <w:rPr>
                <w:rFonts w:ascii="Verdana" w:hAnsi="Verdana"/>
                <w:b/>
                <w:bCs/>
                <w:sz w:val="18"/>
                <w:szCs w:val="18"/>
                <w:lang w:val="en-US"/>
              </w:rPr>
              <w:t>T</w:t>
            </w:r>
            <w:r w:rsidRPr="00826575">
              <w:rPr>
                <w:rFonts w:ascii="Verdana" w:hAnsi="Verdana"/>
                <w:b/>
                <w:bCs/>
                <w:sz w:val="18"/>
                <w:szCs w:val="18"/>
                <w:lang w:val="en-US"/>
              </w:rPr>
              <w:t>enderer has strong expertise in climate-resilient business models, investment frameworks, and export coaching to align with international market standards.</w:t>
            </w:r>
          </w:p>
        </w:tc>
      </w:tr>
      <w:tr w:rsidR="00C40BBC" w:rsidRPr="00933850" w14:paraId="39F5DA60" w14:textId="77777777" w:rsidTr="00A8352C">
        <w:trPr>
          <w:trHeight w:val="284"/>
        </w:trPr>
        <w:tc>
          <w:tcPr>
            <w:tcW w:w="1193" w:type="pct"/>
            <w:tcBorders>
              <w:top w:val="single" w:sz="4" w:space="0" w:color="auto"/>
              <w:left w:val="single" w:sz="4" w:space="0" w:color="auto"/>
            </w:tcBorders>
          </w:tcPr>
          <w:p w14:paraId="6C9453E7"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1163BA7C" w14:textId="77777777" w:rsidR="00C40BBC" w:rsidRPr="00933850" w:rsidRDefault="00C40BBC" w:rsidP="00A8352C">
            <w:pPr>
              <w:tabs>
                <w:tab w:val="left" w:pos="3015"/>
              </w:tabs>
              <w:rPr>
                <w:rFonts w:ascii="Verdana" w:hAnsi="Verdana"/>
                <w:sz w:val="18"/>
                <w:szCs w:val="18"/>
              </w:rPr>
            </w:pPr>
          </w:p>
        </w:tc>
      </w:tr>
      <w:tr w:rsidR="00C40BBC" w:rsidRPr="002D5E07" w14:paraId="688C8FCF" w14:textId="77777777" w:rsidTr="00A8352C">
        <w:trPr>
          <w:trHeight w:val="284"/>
        </w:trPr>
        <w:tc>
          <w:tcPr>
            <w:tcW w:w="1193" w:type="pct"/>
            <w:tcBorders>
              <w:top w:val="single" w:sz="4" w:space="0" w:color="auto"/>
              <w:left w:val="single" w:sz="4" w:space="0" w:color="auto"/>
            </w:tcBorders>
          </w:tcPr>
          <w:p w14:paraId="27C7589D"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59F3A4E" w14:textId="77777777" w:rsidR="00C40BBC" w:rsidRPr="00933850" w:rsidRDefault="00C40BBC" w:rsidP="00A8352C">
            <w:pPr>
              <w:tabs>
                <w:tab w:val="left" w:pos="3015"/>
              </w:tabs>
              <w:rPr>
                <w:rFonts w:ascii="Verdana" w:hAnsi="Verdana"/>
                <w:sz w:val="18"/>
                <w:szCs w:val="18"/>
                <w:lang w:val="en-US"/>
              </w:rPr>
            </w:pPr>
          </w:p>
        </w:tc>
      </w:tr>
      <w:tr w:rsidR="00C40BBC" w:rsidRPr="002D5E07" w14:paraId="189D3F92" w14:textId="77777777" w:rsidTr="00A8352C">
        <w:trPr>
          <w:trHeight w:val="3152"/>
        </w:trPr>
        <w:tc>
          <w:tcPr>
            <w:tcW w:w="1193" w:type="pct"/>
            <w:vMerge w:val="restart"/>
            <w:tcBorders>
              <w:left w:val="single" w:sz="4" w:space="0" w:color="auto"/>
              <w:right w:val="single" w:sz="4" w:space="0" w:color="auto"/>
            </w:tcBorders>
          </w:tcPr>
          <w:p w14:paraId="7375F15B" w14:textId="4973308F" w:rsidR="00C40BBC" w:rsidRPr="00933850" w:rsidRDefault="009B6732" w:rsidP="00A8352C">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6FD6BF05" w14:textId="77777777" w:rsidR="00C40BBC" w:rsidRPr="00933850" w:rsidRDefault="00C40BBC" w:rsidP="00A8352C">
            <w:pPr>
              <w:rPr>
                <w:rFonts w:ascii="Verdana" w:hAnsi="Verdana"/>
                <w:sz w:val="18"/>
                <w:szCs w:val="18"/>
                <w:lang w:val="en-US"/>
              </w:rPr>
            </w:pPr>
          </w:p>
          <w:p w14:paraId="1C6B1A8E" w14:textId="77777777" w:rsidR="00C40BBC" w:rsidRPr="00933850" w:rsidRDefault="00C40BBC" w:rsidP="00A8352C">
            <w:pPr>
              <w:rPr>
                <w:rFonts w:ascii="Verdana" w:hAnsi="Verdana"/>
                <w:sz w:val="18"/>
                <w:szCs w:val="18"/>
                <w:lang w:val="en-US"/>
              </w:rPr>
            </w:pPr>
          </w:p>
          <w:p w14:paraId="53E67740" w14:textId="77777777" w:rsidR="00C40BBC" w:rsidRPr="00933850" w:rsidRDefault="00C40BBC" w:rsidP="00A8352C">
            <w:pPr>
              <w:rPr>
                <w:rFonts w:ascii="Verdana" w:hAnsi="Verdana"/>
                <w:sz w:val="18"/>
                <w:szCs w:val="18"/>
                <w:lang w:val="en-US"/>
              </w:rPr>
            </w:pPr>
          </w:p>
          <w:p w14:paraId="4B79BEE5" w14:textId="77777777" w:rsidR="00C40BBC" w:rsidRPr="00933850" w:rsidRDefault="00C40BBC" w:rsidP="00A8352C">
            <w:pPr>
              <w:rPr>
                <w:rFonts w:ascii="Verdana" w:hAnsi="Verdana"/>
                <w:sz w:val="18"/>
                <w:szCs w:val="18"/>
                <w:lang w:val="en-US"/>
              </w:rPr>
            </w:pPr>
          </w:p>
        </w:tc>
      </w:tr>
      <w:tr w:rsidR="00C40BBC" w:rsidRPr="00933850" w14:paraId="4FD2ED42" w14:textId="77777777" w:rsidTr="00A8352C">
        <w:trPr>
          <w:trHeight w:val="284"/>
        </w:trPr>
        <w:tc>
          <w:tcPr>
            <w:tcW w:w="1193" w:type="pct"/>
            <w:vMerge/>
            <w:tcBorders>
              <w:left w:val="single" w:sz="4" w:space="0" w:color="auto"/>
              <w:right w:val="single" w:sz="4" w:space="0" w:color="auto"/>
            </w:tcBorders>
          </w:tcPr>
          <w:p w14:paraId="639C787D" w14:textId="77777777" w:rsidR="00C40BBC" w:rsidRPr="00933850" w:rsidRDefault="00C40BBC" w:rsidP="00A8352C">
            <w:pPr>
              <w:rPr>
                <w:rFonts w:ascii="Verdana" w:hAnsi="Verdana"/>
                <w:sz w:val="18"/>
                <w:szCs w:val="18"/>
                <w:lang w:val="en-US"/>
              </w:rPr>
            </w:pPr>
          </w:p>
        </w:tc>
        <w:tc>
          <w:tcPr>
            <w:tcW w:w="1701" w:type="pct"/>
            <w:tcBorders>
              <w:left w:val="single" w:sz="4" w:space="0" w:color="auto"/>
              <w:right w:val="nil"/>
            </w:tcBorders>
          </w:tcPr>
          <w:p w14:paraId="04C732F3" w14:textId="5C1215CE" w:rsidR="00C40BBC" w:rsidRPr="00933850" w:rsidRDefault="00C40BBC" w:rsidP="00A8352C">
            <w:pPr>
              <w:rPr>
                <w:rFonts w:ascii="Verdana" w:hAnsi="Verdana"/>
                <w:sz w:val="18"/>
                <w:szCs w:val="18"/>
              </w:rPr>
            </w:pPr>
            <w:r w:rsidRPr="00933850">
              <w:rPr>
                <w:rFonts w:ascii="Verdana" w:hAnsi="Verdana"/>
                <w:sz w:val="18"/>
                <w:szCs w:val="18"/>
              </w:rPr>
              <w:t xml:space="preserve">Duration of the </w:t>
            </w:r>
            <w:r w:rsidR="008F4625">
              <w:rPr>
                <w:rFonts w:ascii="Verdana" w:hAnsi="Verdana"/>
                <w:sz w:val="18"/>
                <w:szCs w:val="18"/>
              </w:rPr>
              <w:t>assignment</w:t>
            </w:r>
          </w:p>
        </w:tc>
        <w:tc>
          <w:tcPr>
            <w:tcW w:w="2106" w:type="pct"/>
            <w:tcBorders>
              <w:left w:val="single" w:sz="4" w:space="0" w:color="auto"/>
              <w:right w:val="single" w:sz="4" w:space="0" w:color="auto"/>
            </w:tcBorders>
          </w:tcPr>
          <w:p w14:paraId="68FA3817"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Day of commencement – final day</w:t>
            </w:r>
          </w:p>
          <w:p w14:paraId="6246C3D0" w14:textId="77777777" w:rsidR="00C40BBC" w:rsidRPr="00933850" w:rsidRDefault="00C40BBC" w:rsidP="00A8352C">
            <w:pPr>
              <w:rPr>
                <w:rFonts w:ascii="Verdana" w:hAnsi="Verdana"/>
                <w:sz w:val="18"/>
                <w:szCs w:val="18"/>
                <w:lang w:val="en-US"/>
              </w:rPr>
            </w:pPr>
          </w:p>
        </w:tc>
      </w:tr>
      <w:tr w:rsidR="00C40BBC" w:rsidRPr="002D5E07" w14:paraId="04737F3D" w14:textId="77777777" w:rsidTr="00A8352C">
        <w:trPr>
          <w:trHeight w:val="284"/>
        </w:trPr>
        <w:tc>
          <w:tcPr>
            <w:tcW w:w="1193" w:type="pct"/>
            <w:tcBorders>
              <w:left w:val="single" w:sz="4" w:space="0" w:color="auto"/>
            </w:tcBorders>
          </w:tcPr>
          <w:p w14:paraId="69E4EFFD"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0ED7B626" w14:textId="77777777" w:rsidR="00C40BBC" w:rsidRPr="00933850" w:rsidRDefault="00C40BBC" w:rsidP="00A8352C">
            <w:pPr>
              <w:rPr>
                <w:rFonts w:ascii="Verdana" w:hAnsi="Verdana"/>
                <w:sz w:val="18"/>
                <w:szCs w:val="18"/>
                <w:lang w:val="en-US"/>
              </w:rPr>
            </w:pPr>
          </w:p>
        </w:tc>
      </w:tr>
      <w:tr w:rsidR="00C40BBC" w:rsidRPr="002D5E07" w14:paraId="0D3E210F" w14:textId="77777777" w:rsidTr="00A8352C">
        <w:trPr>
          <w:trHeight w:val="284"/>
        </w:trPr>
        <w:tc>
          <w:tcPr>
            <w:tcW w:w="1193" w:type="pct"/>
            <w:tcBorders>
              <w:left w:val="single" w:sz="4" w:space="0" w:color="auto"/>
            </w:tcBorders>
          </w:tcPr>
          <w:p w14:paraId="5DE4F9CF"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450724F" w14:textId="77777777" w:rsidR="00C40BBC" w:rsidRPr="00933850" w:rsidRDefault="00C40BBC" w:rsidP="00A8352C">
            <w:pPr>
              <w:rPr>
                <w:rFonts w:ascii="Verdana" w:hAnsi="Verdana"/>
                <w:sz w:val="18"/>
                <w:szCs w:val="18"/>
                <w:lang w:val="en-US"/>
              </w:rPr>
            </w:pPr>
          </w:p>
        </w:tc>
      </w:tr>
      <w:tr w:rsidR="00C40BBC" w:rsidRPr="002D5E07" w14:paraId="13CCD1F0" w14:textId="77777777" w:rsidTr="00A8352C">
        <w:trPr>
          <w:trHeight w:val="284"/>
        </w:trPr>
        <w:tc>
          <w:tcPr>
            <w:tcW w:w="1193" w:type="pct"/>
            <w:tcBorders>
              <w:left w:val="single" w:sz="4" w:space="0" w:color="auto"/>
            </w:tcBorders>
          </w:tcPr>
          <w:p w14:paraId="2387068E" w14:textId="2E3DC036" w:rsidR="00C40BBC" w:rsidRPr="00933850" w:rsidRDefault="008F4625" w:rsidP="00A8352C">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0E1341B7" w14:textId="77777777" w:rsidR="00C40BBC" w:rsidRPr="00933850" w:rsidRDefault="00C40BBC" w:rsidP="00A8352C">
            <w:pPr>
              <w:rPr>
                <w:rFonts w:ascii="Verdana" w:hAnsi="Verdana"/>
                <w:sz w:val="18"/>
                <w:szCs w:val="18"/>
                <w:lang w:val="en-US"/>
              </w:rPr>
            </w:pPr>
          </w:p>
        </w:tc>
      </w:tr>
      <w:tr w:rsidR="00C40BBC" w:rsidRPr="002D5E07" w14:paraId="02330D2A" w14:textId="77777777" w:rsidTr="00A8352C">
        <w:trPr>
          <w:trHeight w:val="284"/>
        </w:trPr>
        <w:tc>
          <w:tcPr>
            <w:tcW w:w="1193" w:type="pct"/>
            <w:tcBorders>
              <w:left w:val="single" w:sz="4" w:space="0" w:color="auto"/>
            </w:tcBorders>
          </w:tcPr>
          <w:p w14:paraId="339EB077"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69E49B9F" w14:textId="77777777" w:rsidR="00C40BBC" w:rsidRPr="00933850" w:rsidRDefault="00C40BBC" w:rsidP="00A8352C">
            <w:pPr>
              <w:rPr>
                <w:rFonts w:ascii="Verdana" w:hAnsi="Verdana"/>
                <w:sz w:val="18"/>
                <w:szCs w:val="18"/>
                <w:lang w:val="en-US"/>
              </w:rPr>
            </w:pPr>
          </w:p>
        </w:tc>
      </w:tr>
      <w:tr w:rsidR="00C40BBC" w:rsidRPr="002D5E07" w14:paraId="7A53CE7E" w14:textId="77777777" w:rsidTr="00A8352C">
        <w:trPr>
          <w:trHeight w:val="284"/>
        </w:trPr>
        <w:tc>
          <w:tcPr>
            <w:tcW w:w="1193" w:type="pct"/>
            <w:tcBorders>
              <w:left w:val="single" w:sz="4" w:space="0" w:color="auto"/>
            </w:tcBorders>
          </w:tcPr>
          <w:p w14:paraId="7B8CB508" w14:textId="77777777" w:rsidR="00C40BBC" w:rsidRPr="00933850" w:rsidRDefault="00C40BBC" w:rsidP="00A8352C">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6009FDA0" w14:textId="77777777" w:rsidR="00C40BBC" w:rsidRPr="00933850" w:rsidRDefault="00C40BBC" w:rsidP="00A8352C">
            <w:pPr>
              <w:rPr>
                <w:rFonts w:ascii="Verdana" w:hAnsi="Verdana"/>
                <w:sz w:val="18"/>
                <w:szCs w:val="18"/>
                <w:lang w:val="en-US"/>
              </w:rPr>
            </w:pPr>
          </w:p>
        </w:tc>
      </w:tr>
      <w:bookmarkEnd w:id="1"/>
    </w:tbl>
    <w:p w14:paraId="0B3878F4" w14:textId="77777777" w:rsidR="00F656B1" w:rsidRPr="00933850" w:rsidRDefault="00F656B1"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2D5E07" w14:paraId="04092B45" w14:textId="77777777" w:rsidTr="00AE2971">
        <w:trPr>
          <w:trHeight w:val="318"/>
        </w:trPr>
        <w:tc>
          <w:tcPr>
            <w:tcW w:w="5000" w:type="pct"/>
            <w:gridSpan w:val="3"/>
            <w:shd w:val="clear" w:color="auto" w:fill="E0E0E0"/>
          </w:tcPr>
          <w:p w14:paraId="6BCFA98D" w14:textId="7123CD49" w:rsidR="001713C0" w:rsidRDefault="001713C0" w:rsidP="001713C0">
            <w:pPr>
              <w:spacing w:line="240" w:lineRule="auto"/>
              <w:rPr>
                <w:rFonts w:ascii="Verdana" w:eastAsia="MS Mincho" w:hAnsi="Verdana" w:cs="Times New Roman"/>
                <w:sz w:val="18"/>
                <w:szCs w:val="18"/>
                <w:lang w:val="en-US" w:eastAsia="nl-NL"/>
              </w:rPr>
            </w:pPr>
            <w:r w:rsidRPr="00473A61">
              <w:rPr>
                <w:rFonts w:ascii="Verdana" w:eastAsia="MS Mincho" w:hAnsi="Verdana" w:cs="Times New Roman"/>
                <w:b/>
                <w:bCs/>
                <w:sz w:val="18"/>
                <w:szCs w:val="18"/>
                <w:lang w:val="en-US" w:eastAsia="nl-NL"/>
              </w:rPr>
              <w:lastRenderedPageBreak/>
              <w:t xml:space="preserve">Core competences role </w:t>
            </w:r>
            <w:r>
              <w:rPr>
                <w:rFonts w:ascii="Verdana" w:eastAsia="MS Mincho" w:hAnsi="Verdana" w:cs="Times New Roman"/>
                <w:b/>
                <w:bCs/>
                <w:sz w:val="18"/>
                <w:szCs w:val="18"/>
                <w:lang w:val="en-US" w:eastAsia="nl-NL"/>
              </w:rPr>
              <w:t>3</w:t>
            </w:r>
            <w:r w:rsidR="00826575">
              <w:rPr>
                <w:rFonts w:ascii="Verdana" w:eastAsia="MS Mincho" w:hAnsi="Verdana" w:cs="Times New Roman"/>
                <w:b/>
                <w:bCs/>
                <w:sz w:val="18"/>
                <w:szCs w:val="18"/>
                <w:lang w:val="en-US" w:eastAsia="nl-NL"/>
              </w:rPr>
              <w:t xml:space="preserve">: </w:t>
            </w:r>
            <w:r w:rsidR="00826575" w:rsidRPr="43B261BF">
              <w:rPr>
                <w:rFonts w:ascii="Verdana" w:eastAsia="Verdana" w:hAnsi="Verdana" w:cs="Verdana"/>
                <w:b/>
                <w:bCs/>
                <w:sz w:val="18"/>
                <w:szCs w:val="18"/>
                <w:highlight w:val="lightGray"/>
                <w:lang w:val="en-US"/>
              </w:rPr>
              <w:t>E</w:t>
            </w:r>
            <w:r w:rsidR="00826575" w:rsidRPr="00826575">
              <w:rPr>
                <w:rFonts w:ascii="Verdana" w:eastAsia="Verdana" w:hAnsi="Verdana" w:cs="Verdana"/>
                <w:b/>
                <w:bCs/>
                <w:sz w:val="18"/>
                <w:szCs w:val="18"/>
                <w:lang w:val="en-US"/>
              </w:rPr>
              <w:t>xpert in climate resilient business models and export coaching</w:t>
            </w:r>
            <w:r w:rsidR="00826575" w:rsidRPr="00171DB3">
              <w:rPr>
                <w:rFonts w:ascii="Verdana" w:eastAsia="Verdana" w:hAnsi="Verdana" w:cs="Verdana"/>
                <w:sz w:val="18"/>
                <w:szCs w:val="18"/>
                <w:lang w:val="en-US"/>
              </w:rPr>
              <w:t> </w:t>
            </w:r>
          </w:p>
          <w:p w14:paraId="18A87006" w14:textId="0832571B" w:rsidR="001713C0" w:rsidRDefault="001713C0" w:rsidP="001713C0">
            <w:pPr>
              <w:spacing w:line="240" w:lineRule="auto"/>
              <w:rPr>
                <w:rFonts w:eastAsia="Verdana" w:cs="Verdana"/>
                <w:b/>
                <w:lang w:val="en-US"/>
              </w:rPr>
            </w:pPr>
            <w:r w:rsidRPr="00933850">
              <w:rPr>
                <w:rFonts w:ascii="Verdana" w:hAnsi="Verdana"/>
                <w:b/>
                <w:bCs/>
                <w:sz w:val="18"/>
                <w:szCs w:val="18"/>
                <w:lang w:val="en-US"/>
              </w:rPr>
              <w:t xml:space="preserve">Reference assignment for core competence </w:t>
            </w:r>
            <w:r>
              <w:rPr>
                <w:rFonts w:ascii="Verdana" w:hAnsi="Verdana"/>
                <w:b/>
                <w:bCs/>
                <w:sz w:val="18"/>
                <w:szCs w:val="18"/>
                <w:lang w:val="en-US"/>
              </w:rPr>
              <w:t>2</w:t>
            </w:r>
          </w:p>
          <w:p w14:paraId="3A9F1584" w14:textId="027E3777" w:rsidR="00826575" w:rsidRPr="00933850" w:rsidRDefault="00826575" w:rsidP="00826575">
            <w:pPr>
              <w:spacing w:line="240" w:lineRule="auto"/>
              <w:jc w:val="both"/>
              <w:rPr>
                <w:rFonts w:ascii="Verdana" w:hAnsi="Verdana"/>
                <w:b/>
                <w:bCs/>
                <w:sz w:val="18"/>
                <w:szCs w:val="18"/>
                <w:lang w:val="en-US"/>
              </w:rPr>
            </w:pPr>
            <w:r w:rsidRPr="00826575">
              <w:rPr>
                <w:rFonts w:ascii="Verdana" w:hAnsi="Verdana"/>
                <w:b/>
                <w:bCs/>
                <w:sz w:val="18"/>
                <w:szCs w:val="18"/>
                <w:lang w:val="en-US"/>
              </w:rPr>
              <w:t xml:space="preserve">Market Linkages &amp; Capacity Building: The </w:t>
            </w:r>
            <w:r>
              <w:rPr>
                <w:rFonts w:ascii="Verdana" w:hAnsi="Verdana"/>
                <w:b/>
                <w:bCs/>
                <w:sz w:val="18"/>
                <w:szCs w:val="18"/>
                <w:lang w:val="en-US"/>
              </w:rPr>
              <w:t>T</w:t>
            </w:r>
            <w:r w:rsidRPr="00826575">
              <w:rPr>
                <w:rFonts w:ascii="Verdana" w:hAnsi="Verdana"/>
                <w:b/>
                <w:bCs/>
                <w:sz w:val="18"/>
                <w:szCs w:val="18"/>
                <w:lang w:val="en-US"/>
              </w:rPr>
              <w:t>enderer has a proven ability to connect local producers with European importers and enhance the competitiveness of the coffee sector through training and coaching.</w:t>
            </w:r>
          </w:p>
        </w:tc>
      </w:tr>
      <w:tr w:rsidR="00F656B1" w:rsidRPr="00933850" w14:paraId="2C40C1F9" w14:textId="77777777" w:rsidTr="00AE2971">
        <w:trPr>
          <w:trHeight w:val="284"/>
        </w:trPr>
        <w:tc>
          <w:tcPr>
            <w:tcW w:w="1193" w:type="pct"/>
            <w:tcBorders>
              <w:top w:val="single" w:sz="4" w:space="0" w:color="auto"/>
              <w:left w:val="single" w:sz="4" w:space="0" w:color="auto"/>
            </w:tcBorders>
          </w:tcPr>
          <w:p w14:paraId="6ECDA006"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180FB97" w14:textId="77777777" w:rsidR="00F656B1" w:rsidRPr="00933850" w:rsidRDefault="00F656B1" w:rsidP="00AE2971">
            <w:pPr>
              <w:tabs>
                <w:tab w:val="left" w:pos="3015"/>
              </w:tabs>
              <w:rPr>
                <w:rFonts w:ascii="Verdana" w:hAnsi="Verdana"/>
                <w:sz w:val="18"/>
                <w:szCs w:val="18"/>
              </w:rPr>
            </w:pPr>
          </w:p>
        </w:tc>
      </w:tr>
      <w:tr w:rsidR="00F656B1" w:rsidRPr="002D5E07" w14:paraId="1A4F1DC7" w14:textId="77777777" w:rsidTr="00AE2971">
        <w:trPr>
          <w:trHeight w:val="284"/>
        </w:trPr>
        <w:tc>
          <w:tcPr>
            <w:tcW w:w="1193" w:type="pct"/>
            <w:tcBorders>
              <w:top w:val="single" w:sz="4" w:space="0" w:color="auto"/>
              <w:left w:val="single" w:sz="4" w:space="0" w:color="auto"/>
            </w:tcBorders>
          </w:tcPr>
          <w:p w14:paraId="4B5E396F"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78CE3834" w14:textId="77777777" w:rsidR="00F656B1" w:rsidRPr="00933850" w:rsidRDefault="00F656B1" w:rsidP="00AE2971">
            <w:pPr>
              <w:tabs>
                <w:tab w:val="left" w:pos="3015"/>
              </w:tabs>
              <w:rPr>
                <w:rFonts w:ascii="Verdana" w:hAnsi="Verdana"/>
                <w:sz w:val="18"/>
                <w:szCs w:val="18"/>
                <w:lang w:val="en-US"/>
              </w:rPr>
            </w:pPr>
          </w:p>
        </w:tc>
      </w:tr>
      <w:tr w:rsidR="00F656B1" w:rsidRPr="002D5E07" w14:paraId="0435D10A" w14:textId="77777777" w:rsidTr="00AE2971">
        <w:trPr>
          <w:trHeight w:val="3152"/>
        </w:trPr>
        <w:tc>
          <w:tcPr>
            <w:tcW w:w="1193" w:type="pct"/>
            <w:vMerge w:val="restart"/>
            <w:tcBorders>
              <w:left w:val="single" w:sz="4" w:space="0" w:color="auto"/>
              <w:right w:val="single" w:sz="4" w:space="0" w:color="auto"/>
            </w:tcBorders>
          </w:tcPr>
          <w:p w14:paraId="68360A92" w14:textId="1628AE1B" w:rsidR="00F656B1" w:rsidRPr="00363B97" w:rsidRDefault="009B6732" w:rsidP="00AE297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4FC16CAC" w14:textId="77777777" w:rsidR="00F656B1" w:rsidRPr="00933850" w:rsidRDefault="00F656B1" w:rsidP="00AE2971">
            <w:pPr>
              <w:rPr>
                <w:rFonts w:ascii="Verdana" w:hAnsi="Verdana"/>
                <w:sz w:val="18"/>
                <w:szCs w:val="18"/>
                <w:lang w:val="en-US"/>
              </w:rPr>
            </w:pPr>
          </w:p>
          <w:p w14:paraId="4A72E22B" w14:textId="77777777" w:rsidR="00F656B1" w:rsidRPr="00933850" w:rsidRDefault="00F656B1" w:rsidP="00AE2971">
            <w:pPr>
              <w:rPr>
                <w:rFonts w:ascii="Verdana" w:hAnsi="Verdana"/>
                <w:sz w:val="18"/>
                <w:szCs w:val="18"/>
                <w:lang w:val="en-US"/>
              </w:rPr>
            </w:pPr>
          </w:p>
          <w:p w14:paraId="345B63BD" w14:textId="77777777" w:rsidR="00F656B1" w:rsidRPr="00933850" w:rsidRDefault="00F656B1" w:rsidP="00AE2971">
            <w:pPr>
              <w:rPr>
                <w:rFonts w:ascii="Verdana" w:hAnsi="Verdana"/>
                <w:sz w:val="18"/>
                <w:szCs w:val="18"/>
                <w:lang w:val="en-US"/>
              </w:rPr>
            </w:pPr>
          </w:p>
          <w:p w14:paraId="310E1484" w14:textId="77777777" w:rsidR="00F656B1" w:rsidRPr="00933850" w:rsidRDefault="00F656B1" w:rsidP="00AE2971">
            <w:pPr>
              <w:rPr>
                <w:rFonts w:ascii="Verdana" w:hAnsi="Verdana"/>
                <w:sz w:val="18"/>
                <w:szCs w:val="18"/>
                <w:lang w:val="en-US"/>
              </w:rPr>
            </w:pPr>
          </w:p>
        </w:tc>
      </w:tr>
      <w:tr w:rsidR="00F656B1" w:rsidRPr="00933850" w14:paraId="3C5660DB" w14:textId="77777777" w:rsidTr="00AE2971">
        <w:trPr>
          <w:trHeight w:val="284"/>
        </w:trPr>
        <w:tc>
          <w:tcPr>
            <w:tcW w:w="1193" w:type="pct"/>
            <w:vMerge/>
            <w:tcBorders>
              <w:left w:val="single" w:sz="4" w:space="0" w:color="auto"/>
              <w:right w:val="single" w:sz="4" w:space="0" w:color="auto"/>
            </w:tcBorders>
          </w:tcPr>
          <w:p w14:paraId="1FA1323E" w14:textId="77777777" w:rsidR="00F656B1" w:rsidRPr="00933850" w:rsidRDefault="00F656B1" w:rsidP="00AE2971">
            <w:pPr>
              <w:rPr>
                <w:rFonts w:ascii="Verdana" w:hAnsi="Verdana"/>
                <w:sz w:val="18"/>
                <w:szCs w:val="18"/>
                <w:lang w:val="en-US"/>
              </w:rPr>
            </w:pPr>
          </w:p>
        </w:tc>
        <w:tc>
          <w:tcPr>
            <w:tcW w:w="1701" w:type="pct"/>
            <w:tcBorders>
              <w:left w:val="single" w:sz="4" w:space="0" w:color="auto"/>
              <w:right w:val="nil"/>
            </w:tcBorders>
          </w:tcPr>
          <w:p w14:paraId="0611448D" w14:textId="482B0582" w:rsidR="00F656B1" w:rsidRPr="00933850" w:rsidRDefault="00F656B1" w:rsidP="00AE2971">
            <w:pPr>
              <w:rPr>
                <w:rFonts w:ascii="Verdana" w:hAnsi="Verdana"/>
                <w:sz w:val="18"/>
                <w:szCs w:val="18"/>
              </w:rPr>
            </w:pPr>
            <w:r w:rsidRPr="00933850">
              <w:rPr>
                <w:rFonts w:ascii="Verdana" w:hAnsi="Verdana"/>
                <w:sz w:val="18"/>
                <w:szCs w:val="18"/>
              </w:rPr>
              <w:t xml:space="preserve">Duration of the </w:t>
            </w:r>
            <w:r w:rsidR="008F4625">
              <w:rPr>
                <w:rFonts w:ascii="Verdana" w:hAnsi="Verdana"/>
                <w:sz w:val="18"/>
                <w:szCs w:val="18"/>
              </w:rPr>
              <w:t>assignment</w:t>
            </w:r>
          </w:p>
        </w:tc>
        <w:tc>
          <w:tcPr>
            <w:tcW w:w="2106" w:type="pct"/>
            <w:tcBorders>
              <w:left w:val="single" w:sz="4" w:space="0" w:color="auto"/>
              <w:right w:val="single" w:sz="4" w:space="0" w:color="auto"/>
            </w:tcBorders>
          </w:tcPr>
          <w:p w14:paraId="5F7F8866"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Day of commencement – final day</w:t>
            </w:r>
          </w:p>
          <w:p w14:paraId="3AA08D38" w14:textId="77777777" w:rsidR="00F656B1" w:rsidRPr="00933850" w:rsidRDefault="00F656B1" w:rsidP="00AE2971">
            <w:pPr>
              <w:rPr>
                <w:rFonts w:ascii="Verdana" w:hAnsi="Verdana"/>
                <w:sz w:val="18"/>
                <w:szCs w:val="18"/>
                <w:lang w:val="en-US"/>
              </w:rPr>
            </w:pPr>
          </w:p>
        </w:tc>
      </w:tr>
      <w:tr w:rsidR="00F656B1" w:rsidRPr="002D5E07" w14:paraId="29E1EB18" w14:textId="77777777" w:rsidTr="00AE2971">
        <w:trPr>
          <w:trHeight w:val="284"/>
        </w:trPr>
        <w:tc>
          <w:tcPr>
            <w:tcW w:w="1193" w:type="pct"/>
            <w:tcBorders>
              <w:left w:val="single" w:sz="4" w:space="0" w:color="auto"/>
            </w:tcBorders>
          </w:tcPr>
          <w:p w14:paraId="58CE7E49"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04CF905D" w14:textId="77777777" w:rsidR="00F656B1" w:rsidRPr="00933850" w:rsidRDefault="00F656B1" w:rsidP="00AE2971">
            <w:pPr>
              <w:rPr>
                <w:rFonts w:ascii="Verdana" w:hAnsi="Verdana"/>
                <w:sz w:val="18"/>
                <w:szCs w:val="18"/>
                <w:lang w:val="en-US"/>
              </w:rPr>
            </w:pPr>
          </w:p>
        </w:tc>
      </w:tr>
      <w:tr w:rsidR="00F656B1" w:rsidRPr="002D5E07" w14:paraId="6A5E2DCE" w14:textId="77777777" w:rsidTr="00AE2971">
        <w:trPr>
          <w:trHeight w:val="284"/>
        </w:trPr>
        <w:tc>
          <w:tcPr>
            <w:tcW w:w="1193" w:type="pct"/>
            <w:tcBorders>
              <w:left w:val="single" w:sz="4" w:space="0" w:color="auto"/>
            </w:tcBorders>
          </w:tcPr>
          <w:p w14:paraId="5B04D11B"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2D6ED65" w14:textId="77777777" w:rsidR="00F656B1" w:rsidRPr="00933850" w:rsidRDefault="00F656B1" w:rsidP="00AE2971">
            <w:pPr>
              <w:rPr>
                <w:rFonts w:ascii="Verdana" w:hAnsi="Verdana"/>
                <w:sz w:val="18"/>
                <w:szCs w:val="18"/>
                <w:lang w:val="en-US"/>
              </w:rPr>
            </w:pPr>
          </w:p>
        </w:tc>
      </w:tr>
      <w:tr w:rsidR="00F656B1" w:rsidRPr="002D5E07" w14:paraId="368368F4" w14:textId="77777777" w:rsidTr="00AE2971">
        <w:trPr>
          <w:trHeight w:val="284"/>
        </w:trPr>
        <w:tc>
          <w:tcPr>
            <w:tcW w:w="1193" w:type="pct"/>
            <w:tcBorders>
              <w:left w:val="single" w:sz="4" w:space="0" w:color="auto"/>
            </w:tcBorders>
          </w:tcPr>
          <w:p w14:paraId="3A102A2D" w14:textId="302684EC" w:rsidR="00F656B1" w:rsidRPr="00933850" w:rsidRDefault="008F4625" w:rsidP="00AE297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192EE13C" w14:textId="77777777" w:rsidR="00F656B1" w:rsidRPr="00933850" w:rsidRDefault="00F656B1" w:rsidP="00AE2971">
            <w:pPr>
              <w:rPr>
                <w:rFonts w:ascii="Verdana" w:hAnsi="Verdana"/>
                <w:sz w:val="18"/>
                <w:szCs w:val="18"/>
                <w:lang w:val="en-US"/>
              </w:rPr>
            </w:pPr>
          </w:p>
        </w:tc>
      </w:tr>
      <w:tr w:rsidR="00F656B1" w:rsidRPr="002D5E07" w14:paraId="566CD492" w14:textId="77777777" w:rsidTr="00AE2971">
        <w:trPr>
          <w:trHeight w:val="284"/>
        </w:trPr>
        <w:tc>
          <w:tcPr>
            <w:tcW w:w="1193" w:type="pct"/>
            <w:tcBorders>
              <w:left w:val="single" w:sz="4" w:space="0" w:color="auto"/>
            </w:tcBorders>
          </w:tcPr>
          <w:p w14:paraId="6A5E2E48"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3A227199" w14:textId="77777777" w:rsidR="00F656B1" w:rsidRPr="00933850" w:rsidRDefault="00F656B1" w:rsidP="00AE2971">
            <w:pPr>
              <w:rPr>
                <w:rFonts w:ascii="Verdana" w:hAnsi="Verdana"/>
                <w:sz w:val="18"/>
                <w:szCs w:val="18"/>
                <w:lang w:val="en-US"/>
              </w:rPr>
            </w:pPr>
          </w:p>
        </w:tc>
      </w:tr>
      <w:tr w:rsidR="00F656B1" w:rsidRPr="002D5E07" w14:paraId="37DE621E" w14:textId="77777777" w:rsidTr="00AE2971">
        <w:trPr>
          <w:trHeight w:val="284"/>
        </w:trPr>
        <w:tc>
          <w:tcPr>
            <w:tcW w:w="1193" w:type="pct"/>
            <w:tcBorders>
              <w:left w:val="single" w:sz="4" w:space="0" w:color="auto"/>
            </w:tcBorders>
          </w:tcPr>
          <w:p w14:paraId="2823C4A6" w14:textId="77777777" w:rsidR="00F656B1" w:rsidRPr="00933850" w:rsidRDefault="00F656B1" w:rsidP="00AE297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7F3BE573" w14:textId="77777777" w:rsidR="00F656B1" w:rsidRPr="00933850" w:rsidRDefault="00F656B1" w:rsidP="00AE2971">
            <w:pPr>
              <w:rPr>
                <w:rFonts w:ascii="Verdana" w:hAnsi="Verdana"/>
                <w:sz w:val="18"/>
                <w:szCs w:val="18"/>
                <w:lang w:val="en-US"/>
              </w:rPr>
            </w:pPr>
          </w:p>
        </w:tc>
      </w:tr>
    </w:tbl>
    <w:p w14:paraId="4A93F1D6" w14:textId="77777777" w:rsidR="00DC2148" w:rsidRPr="00933850" w:rsidRDefault="00DC2148" w:rsidP="00D60D4D">
      <w:pPr>
        <w:pStyle w:val="Bullet"/>
        <w:rPr>
          <w:szCs w:val="18"/>
          <w:lang w:val="en-US"/>
        </w:rPr>
      </w:pPr>
    </w:p>
    <w:p w14:paraId="7EE90369" w14:textId="77777777" w:rsidR="00DC2148" w:rsidRPr="00933850" w:rsidRDefault="00DC2148" w:rsidP="00D60D4D">
      <w:pPr>
        <w:pStyle w:val="Bullet"/>
        <w:rPr>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DC2148" w:rsidRPr="002D5E07" w14:paraId="67A06686" w14:textId="77777777" w:rsidTr="00D60DDA">
        <w:trPr>
          <w:trHeight w:val="318"/>
        </w:trPr>
        <w:tc>
          <w:tcPr>
            <w:tcW w:w="5000" w:type="pct"/>
            <w:gridSpan w:val="3"/>
            <w:shd w:val="clear" w:color="auto" w:fill="E0E0E0"/>
          </w:tcPr>
          <w:p w14:paraId="56730FAE" w14:textId="52CEA45D" w:rsidR="001713C0" w:rsidRDefault="001713C0" w:rsidP="001713C0">
            <w:pPr>
              <w:spacing w:line="240" w:lineRule="auto"/>
              <w:rPr>
                <w:rFonts w:ascii="Verdana" w:eastAsia="MS Mincho" w:hAnsi="Verdana" w:cs="Times New Roman"/>
                <w:sz w:val="18"/>
                <w:szCs w:val="18"/>
                <w:lang w:val="en-US" w:eastAsia="nl-NL"/>
              </w:rPr>
            </w:pPr>
            <w:r w:rsidRPr="00473A61">
              <w:rPr>
                <w:rFonts w:ascii="Verdana" w:eastAsia="MS Mincho" w:hAnsi="Verdana" w:cs="Times New Roman"/>
                <w:b/>
                <w:bCs/>
                <w:sz w:val="18"/>
                <w:szCs w:val="18"/>
                <w:lang w:val="en-US" w:eastAsia="nl-NL"/>
              </w:rPr>
              <w:lastRenderedPageBreak/>
              <w:t xml:space="preserve">Core competences role </w:t>
            </w:r>
            <w:r>
              <w:rPr>
                <w:rFonts w:ascii="Verdana" w:eastAsia="MS Mincho" w:hAnsi="Verdana" w:cs="Times New Roman"/>
                <w:b/>
                <w:bCs/>
                <w:sz w:val="18"/>
                <w:szCs w:val="18"/>
                <w:lang w:val="en-US" w:eastAsia="nl-NL"/>
              </w:rPr>
              <w:t>4</w:t>
            </w:r>
            <w:r w:rsidR="00826575">
              <w:rPr>
                <w:rFonts w:ascii="Verdana" w:eastAsia="MS Mincho" w:hAnsi="Verdana" w:cs="Times New Roman"/>
                <w:b/>
                <w:bCs/>
                <w:sz w:val="18"/>
                <w:szCs w:val="18"/>
                <w:lang w:val="en-US" w:eastAsia="nl-NL"/>
              </w:rPr>
              <w:t xml:space="preserve">: </w:t>
            </w:r>
            <w:r w:rsidR="00826575" w:rsidRPr="00826575">
              <w:rPr>
                <w:rFonts w:ascii="Verdana" w:eastAsia="MS Mincho" w:hAnsi="Verdana" w:cs="Times New Roman"/>
                <w:b/>
                <w:bCs/>
                <w:sz w:val="18"/>
                <w:szCs w:val="18"/>
                <w:lang w:val="en-US" w:eastAsia="nl-NL"/>
              </w:rPr>
              <w:t>Expert in facilitating climate resilience pilots and business support</w:t>
            </w:r>
          </w:p>
          <w:p w14:paraId="172D77CE" w14:textId="615E54BF" w:rsidR="001713C0" w:rsidRDefault="001713C0" w:rsidP="001713C0">
            <w:pPr>
              <w:spacing w:line="240" w:lineRule="auto"/>
              <w:rPr>
                <w:rFonts w:eastAsia="Verdana" w:cs="Verdana"/>
                <w:b/>
                <w:lang w:val="en-US"/>
              </w:rPr>
            </w:pPr>
            <w:r w:rsidRPr="00933850">
              <w:rPr>
                <w:rFonts w:ascii="Verdana" w:hAnsi="Verdana"/>
                <w:b/>
                <w:bCs/>
                <w:sz w:val="18"/>
                <w:szCs w:val="18"/>
                <w:lang w:val="en-US"/>
              </w:rPr>
              <w:t xml:space="preserve">Reference assignment for core competence </w:t>
            </w:r>
            <w:r>
              <w:rPr>
                <w:rFonts w:ascii="Verdana" w:hAnsi="Verdana"/>
                <w:b/>
                <w:bCs/>
                <w:sz w:val="18"/>
                <w:szCs w:val="18"/>
                <w:lang w:val="en-US"/>
              </w:rPr>
              <w:t>1</w:t>
            </w:r>
          </w:p>
          <w:p w14:paraId="394D5AC7" w14:textId="78CBD714" w:rsidR="00826575" w:rsidRPr="008F4625" w:rsidRDefault="00826575" w:rsidP="001713C0">
            <w:pPr>
              <w:spacing w:line="240" w:lineRule="auto"/>
              <w:rPr>
                <w:rFonts w:eastAsia="Verdana" w:cs="Verdana"/>
                <w:b/>
                <w:lang w:val="en-US"/>
              </w:rPr>
            </w:pPr>
            <w:r w:rsidRPr="00826575">
              <w:rPr>
                <w:rFonts w:ascii="Verdana" w:hAnsi="Verdana"/>
                <w:b/>
                <w:bCs/>
                <w:sz w:val="18"/>
                <w:szCs w:val="18"/>
                <w:lang w:val="en-US"/>
              </w:rPr>
              <w:t xml:space="preserve">Project Implementation &amp; Logistics Management: The </w:t>
            </w:r>
            <w:r>
              <w:rPr>
                <w:rFonts w:ascii="Verdana" w:hAnsi="Verdana"/>
                <w:b/>
                <w:bCs/>
                <w:sz w:val="18"/>
                <w:szCs w:val="18"/>
                <w:lang w:val="en-US"/>
              </w:rPr>
              <w:t>T</w:t>
            </w:r>
            <w:r w:rsidRPr="00826575">
              <w:rPr>
                <w:rFonts w:ascii="Verdana" w:hAnsi="Verdana"/>
                <w:b/>
                <w:bCs/>
                <w:sz w:val="18"/>
                <w:szCs w:val="18"/>
                <w:lang w:val="en-US"/>
              </w:rPr>
              <w:t>enderer has hands-on experience in coordinating workshops, meetings, and logistical arrangements for smooth pilot execution.</w:t>
            </w:r>
          </w:p>
        </w:tc>
      </w:tr>
      <w:tr w:rsidR="00DC2148" w:rsidRPr="00933850" w14:paraId="4542B8F9" w14:textId="77777777" w:rsidTr="00D60DDA">
        <w:trPr>
          <w:trHeight w:val="284"/>
        </w:trPr>
        <w:tc>
          <w:tcPr>
            <w:tcW w:w="1193" w:type="pct"/>
            <w:tcBorders>
              <w:top w:val="single" w:sz="4" w:space="0" w:color="auto"/>
              <w:left w:val="single" w:sz="4" w:space="0" w:color="auto"/>
            </w:tcBorders>
          </w:tcPr>
          <w:p w14:paraId="0F8A018B"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C69E353" w14:textId="77777777" w:rsidR="00DC2148" w:rsidRPr="00933850" w:rsidRDefault="00DC2148" w:rsidP="00D60DDA">
            <w:pPr>
              <w:tabs>
                <w:tab w:val="left" w:pos="3015"/>
              </w:tabs>
              <w:rPr>
                <w:rFonts w:ascii="Verdana" w:hAnsi="Verdana"/>
                <w:sz w:val="18"/>
                <w:szCs w:val="18"/>
              </w:rPr>
            </w:pPr>
          </w:p>
        </w:tc>
      </w:tr>
      <w:tr w:rsidR="00DC2148" w:rsidRPr="002D5E07" w14:paraId="6FB5EADD" w14:textId="77777777" w:rsidTr="00D60DDA">
        <w:trPr>
          <w:trHeight w:val="284"/>
        </w:trPr>
        <w:tc>
          <w:tcPr>
            <w:tcW w:w="1193" w:type="pct"/>
            <w:tcBorders>
              <w:top w:val="single" w:sz="4" w:space="0" w:color="auto"/>
              <w:left w:val="single" w:sz="4" w:space="0" w:color="auto"/>
            </w:tcBorders>
          </w:tcPr>
          <w:p w14:paraId="2BBF0FC9"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5BCD5800" w14:textId="77777777" w:rsidR="00DC2148" w:rsidRPr="00933850" w:rsidRDefault="00DC2148" w:rsidP="00D60DDA">
            <w:pPr>
              <w:tabs>
                <w:tab w:val="left" w:pos="3015"/>
              </w:tabs>
              <w:rPr>
                <w:rFonts w:ascii="Verdana" w:hAnsi="Verdana"/>
                <w:sz w:val="18"/>
                <w:szCs w:val="18"/>
                <w:lang w:val="en-US"/>
              </w:rPr>
            </w:pPr>
          </w:p>
        </w:tc>
      </w:tr>
      <w:tr w:rsidR="00DC2148" w:rsidRPr="002D5E07" w14:paraId="688F596F" w14:textId="77777777" w:rsidTr="00D60DDA">
        <w:trPr>
          <w:trHeight w:val="3152"/>
        </w:trPr>
        <w:tc>
          <w:tcPr>
            <w:tcW w:w="1193" w:type="pct"/>
            <w:vMerge w:val="restart"/>
            <w:tcBorders>
              <w:left w:val="single" w:sz="4" w:space="0" w:color="auto"/>
              <w:right w:val="single" w:sz="4" w:space="0" w:color="auto"/>
            </w:tcBorders>
          </w:tcPr>
          <w:p w14:paraId="31000B95" w14:textId="2DA5BAEA" w:rsidR="00DC2148" w:rsidRPr="00933850" w:rsidRDefault="009B6732" w:rsidP="00D60DDA">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666FF085" w14:textId="77777777" w:rsidR="00DC2148" w:rsidRPr="00933850" w:rsidRDefault="00DC2148" w:rsidP="00D60DDA">
            <w:pPr>
              <w:rPr>
                <w:rFonts w:ascii="Verdana" w:hAnsi="Verdana"/>
                <w:sz w:val="18"/>
                <w:szCs w:val="18"/>
                <w:lang w:val="en-US"/>
              </w:rPr>
            </w:pPr>
          </w:p>
          <w:p w14:paraId="6F6B1D78" w14:textId="77777777" w:rsidR="00DC2148" w:rsidRPr="00933850" w:rsidRDefault="00DC2148" w:rsidP="00D60DDA">
            <w:pPr>
              <w:rPr>
                <w:rFonts w:ascii="Verdana" w:hAnsi="Verdana"/>
                <w:sz w:val="18"/>
                <w:szCs w:val="18"/>
                <w:lang w:val="en-US"/>
              </w:rPr>
            </w:pPr>
          </w:p>
          <w:p w14:paraId="7B5667CC" w14:textId="77777777" w:rsidR="00DC2148" w:rsidRPr="00933850" w:rsidRDefault="00DC2148" w:rsidP="00D60DDA">
            <w:pPr>
              <w:rPr>
                <w:rFonts w:ascii="Verdana" w:hAnsi="Verdana"/>
                <w:sz w:val="18"/>
                <w:szCs w:val="18"/>
                <w:lang w:val="en-US"/>
              </w:rPr>
            </w:pPr>
          </w:p>
          <w:p w14:paraId="3CD8E9D5" w14:textId="77777777" w:rsidR="00DC2148" w:rsidRPr="00933850" w:rsidRDefault="00DC2148" w:rsidP="00D60DDA">
            <w:pPr>
              <w:rPr>
                <w:rFonts w:ascii="Verdana" w:hAnsi="Verdana"/>
                <w:sz w:val="18"/>
                <w:szCs w:val="18"/>
                <w:lang w:val="en-US"/>
              </w:rPr>
            </w:pPr>
          </w:p>
        </w:tc>
      </w:tr>
      <w:tr w:rsidR="00DC2148" w:rsidRPr="00933850" w14:paraId="0CB7DFCF" w14:textId="77777777" w:rsidTr="00D60DDA">
        <w:trPr>
          <w:trHeight w:val="284"/>
        </w:trPr>
        <w:tc>
          <w:tcPr>
            <w:tcW w:w="1193" w:type="pct"/>
            <w:vMerge/>
            <w:tcBorders>
              <w:left w:val="single" w:sz="4" w:space="0" w:color="auto"/>
              <w:right w:val="single" w:sz="4" w:space="0" w:color="auto"/>
            </w:tcBorders>
          </w:tcPr>
          <w:p w14:paraId="5E66D4FC" w14:textId="77777777" w:rsidR="00DC2148" w:rsidRPr="00933850" w:rsidRDefault="00DC2148" w:rsidP="00D60DDA">
            <w:pPr>
              <w:rPr>
                <w:rFonts w:ascii="Verdana" w:hAnsi="Verdana"/>
                <w:sz w:val="18"/>
                <w:szCs w:val="18"/>
                <w:lang w:val="en-US"/>
              </w:rPr>
            </w:pPr>
          </w:p>
        </w:tc>
        <w:tc>
          <w:tcPr>
            <w:tcW w:w="1701" w:type="pct"/>
            <w:tcBorders>
              <w:left w:val="single" w:sz="4" w:space="0" w:color="auto"/>
              <w:right w:val="nil"/>
            </w:tcBorders>
          </w:tcPr>
          <w:p w14:paraId="2A05A356" w14:textId="44C620D7" w:rsidR="00DC2148" w:rsidRPr="00933850" w:rsidRDefault="00DC2148" w:rsidP="00D60DDA">
            <w:pPr>
              <w:rPr>
                <w:rFonts w:ascii="Verdana" w:hAnsi="Verdana"/>
                <w:sz w:val="18"/>
                <w:szCs w:val="18"/>
              </w:rPr>
            </w:pPr>
            <w:r w:rsidRPr="00933850">
              <w:rPr>
                <w:rFonts w:ascii="Verdana" w:hAnsi="Verdana"/>
                <w:sz w:val="18"/>
                <w:szCs w:val="18"/>
              </w:rPr>
              <w:t xml:space="preserve">Duration of the </w:t>
            </w:r>
            <w:r w:rsidR="008F4625">
              <w:rPr>
                <w:rFonts w:ascii="Verdana" w:hAnsi="Verdana"/>
                <w:sz w:val="18"/>
                <w:szCs w:val="18"/>
              </w:rPr>
              <w:t>assignment</w:t>
            </w:r>
          </w:p>
        </w:tc>
        <w:tc>
          <w:tcPr>
            <w:tcW w:w="2106" w:type="pct"/>
            <w:tcBorders>
              <w:left w:val="single" w:sz="4" w:space="0" w:color="auto"/>
              <w:right w:val="single" w:sz="4" w:space="0" w:color="auto"/>
            </w:tcBorders>
          </w:tcPr>
          <w:p w14:paraId="3557E146"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Day of commencement – final day</w:t>
            </w:r>
          </w:p>
          <w:p w14:paraId="076A1BC4" w14:textId="77777777" w:rsidR="00DC2148" w:rsidRPr="00933850" w:rsidRDefault="00DC2148" w:rsidP="00D60DDA">
            <w:pPr>
              <w:rPr>
                <w:rFonts w:ascii="Verdana" w:hAnsi="Verdana"/>
                <w:sz w:val="18"/>
                <w:szCs w:val="18"/>
                <w:lang w:val="en-US"/>
              </w:rPr>
            </w:pPr>
          </w:p>
        </w:tc>
      </w:tr>
      <w:tr w:rsidR="00DC2148" w:rsidRPr="002D5E07" w14:paraId="160ABEEF" w14:textId="77777777" w:rsidTr="00D60DDA">
        <w:trPr>
          <w:trHeight w:val="284"/>
        </w:trPr>
        <w:tc>
          <w:tcPr>
            <w:tcW w:w="1193" w:type="pct"/>
            <w:tcBorders>
              <w:left w:val="single" w:sz="4" w:space="0" w:color="auto"/>
            </w:tcBorders>
          </w:tcPr>
          <w:p w14:paraId="0511C51F"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15C3DD3A" w14:textId="77777777" w:rsidR="00DC2148" w:rsidRPr="00933850" w:rsidRDefault="00DC2148" w:rsidP="00D60DDA">
            <w:pPr>
              <w:rPr>
                <w:rFonts w:ascii="Verdana" w:hAnsi="Verdana"/>
                <w:sz w:val="18"/>
                <w:szCs w:val="18"/>
                <w:lang w:val="en-US"/>
              </w:rPr>
            </w:pPr>
          </w:p>
        </w:tc>
      </w:tr>
      <w:tr w:rsidR="00DC2148" w:rsidRPr="002D5E07" w14:paraId="3384AE61" w14:textId="77777777" w:rsidTr="00D60DDA">
        <w:trPr>
          <w:trHeight w:val="284"/>
        </w:trPr>
        <w:tc>
          <w:tcPr>
            <w:tcW w:w="1193" w:type="pct"/>
            <w:tcBorders>
              <w:left w:val="single" w:sz="4" w:space="0" w:color="auto"/>
            </w:tcBorders>
          </w:tcPr>
          <w:p w14:paraId="354B8787"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2D9B226E" w14:textId="77777777" w:rsidR="00DC2148" w:rsidRPr="00933850" w:rsidRDefault="00DC2148" w:rsidP="00D60DDA">
            <w:pPr>
              <w:rPr>
                <w:rFonts w:ascii="Verdana" w:hAnsi="Verdana"/>
                <w:sz w:val="18"/>
                <w:szCs w:val="18"/>
                <w:lang w:val="en-US"/>
              </w:rPr>
            </w:pPr>
          </w:p>
        </w:tc>
      </w:tr>
      <w:tr w:rsidR="00DC2148" w:rsidRPr="002D5E07" w14:paraId="4469DEC0" w14:textId="77777777" w:rsidTr="00D60DDA">
        <w:trPr>
          <w:trHeight w:val="284"/>
        </w:trPr>
        <w:tc>
          <w:tcPr>
            <w:tcW w:w="1193" w:type="pct"/>
            <w:tcBorders>
              <w:left w:val="single" w:sz="4" w:space="0" w:color="auto"/>
            </w:tcBorders>
          </w:tcPr>
          <w:p w14:paraId="04227F9B" w14:textId="5BC20C3F" w:rsidR="00DC2148" w:rsidRPr="00933850" w:rsidRDefault="008F4625" w:rsidP="00D60DDA">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3A8611E9" w14:textId="77777777" w:rsidR="00DC2148" w:rsidRPr="00933850" w:rsidRDefault="00DC2148" w:rsidP="00D60DDA">
            <w:pPr>
              <w:rPr>
                <w:rFonts w:ascii="Verdana" w:hAnsi="Verdana"/>
                <w:sz w:val="18"/>
                <w:szCs w:val="18"/>
                <w:lang w:val="en-US"/>
              </w:rPr>
            </w:pPr>
          </w:p>
        </w:tc>
      </w:tr>
      <w:tr w:rsidR="00DC2148" w:rsidRPr="002D5E07" w14:paraId="11958055" w14:textId="77777777" w:rsidTr="00D60DDA">
        <w:trPr>
          <w:trHeight w:val="284"/>
        </w:trPr>
        <w:tc>
          <w:tcPr>
            <w:tcW w:w="1193" w:type="pct"/>
            <w:tcBorders>
              <w:left w:val="single" w:sz="4" w:space="0" w:color="auto"/>
            </w:tcBorders>
          </w:tcPr>
          <w:p w14:paraId="2C93540D"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2B0C4A92" w14:textId="77777777" w:rsidR="00DC2148" w:rsidRPr="00933850" w:rsidRDefault="00DC2148" w:rsidP="00D60DDA">
            <w:pPr>
              <w:rPr>
                <w:rFonts w:ascii="Verdana" w:hAnsi="Verdana"/>
                <w:sz w:val="18"/>
                <w:szCs w:val="18"/>
                <w:lang w:val="en-US"/>
              </w:rPr>
            </w:pPr>
          </w:p>
        </w:tc>
      </w:tr>
      <w:tr w:rsidR="00DC2148" w:rsidRPr="002D5E07" w14:paraId="0188B6BF" w14:textId="77777777" w:rsidTr="00D60DDA">
        <w:trPr>
          <w:trHeight w:val="284"/>
        </w:trPr>
        <w:tc>
          <w:tcPr>
            <w:tcW w:w="1193" w:type="pct"/>
            <w:tcBorders>
              <w:left w:val="single" w:sz="4" w:space="0" w:color="auto"/>
            </w:tcBorders>
          </w:tcPr>
          <w:p w14:paraId="2F6906AF" w14:textId="77777777" w:rsidR="00DC2148" w:rsidRPr="00933850" w:rsidRDefault="00DC2148" w:rsidP="00D60DDA">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6B323E30" w14:textId="77777777" w:rsidR="00DC2148" w:rsidRPr="00933850" w:rsidRDefault="00DC2148" w:rsidP="00D60DDA">
            <w:pPr>
              <w:rPr>
                <w:rFonts w:ascii="Verdana" w:hAnsi="Verdana"/>
                <w:sz w:val="18"/>
                <w:szCs w:val="18"/>
                <w:lang w:val="en-US"/>
              </w:rPr>
            </w:pPr>
          </w:p>
        </w:tc>
      </w:tr>
    </w:tbl>
    <w:p w14:paraId="4BBF61C9" w14:textId="7BE1DCF4" w:rsidR="00933850" w:rsidRDefault="00933850" w:rsidP="00933850">
      <w:pPr>
        <w:tabs>
          <w:tab w:val="left" w:pos="3216"/>
        </w:tabs>
        <w:rPr>
          <w:rFonts w:ascii="Verdana" w:hAnsi="Verdana"/>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8F4625" w:rsidRPr="002D5E07" w14:paraId="112F58D3" w14:textId="77777777" w:rsidTr="7A872970">
        <w:trPr>
          <w:trHeight w:val="318"/>
        </w:trPr>
        <w:tc>
          <w:tcPr>
            <w:tcW w:w="5000" w:type="pct"/>
            <w:gridSpan w:val="3"/>
            <w:shd w:val="clear" w:color="auto" w:fill="E0E0E0"/>
          </w:tcPr>
          <w:p w14:paraId="255270B1" w14:textId="132E6EC1" w:rsidR="008F4625" w:rsidRPr="00826575" w:rsidRDefault="008F4625" w:rsidP="00DE4239">
            <w:pPr>
              <w:spacing w:line="240" w:lineRule="auto"/>
              <w:rPr>
                <w:rFonts w:ascii="Verdana" w:eastAsia="MS Mincho" w:hAnsi="Verdana" w:cs="Times New Roman"/>
                <w:sz w:val="18"/>
                <w:szCs w:val="18"/>
                <w:lang w:val="en-US" w:eastAsia="nl-NL"/>
              </w:rPr>
            </w:pPr>
            <w:r w:rsidRPr="00473A61">
              <w:rPr>
                <w:rFonts w:ascii="Verdana" w:eastAsia="MS Mincho" w:hAnsi="Verdana" w:cs="Times New Roman"/>
                <w:b/>
                <w:bCs/>
                <w:sz w:val="18"/>
                <w:szCs w:val="18"/>
                <w:lang w:val="en-US" w:eastAsia="nl-NL"/>
              </w:rPr>
              <w:lastRenderedPageBreak/>
              <w:t xml:space="preserve">Core competences role </w:t>
            </w:r>
            <w:r>
              <w:rPr>
                <w:rFonts w:ascii="Verdana" w:eastAsia="MS Mincho" w:hAnsi="Verdana" w:cs="Times New Roman"/>
                <w:b/>
                <w:bCs/>
                <w:sz w:val="18"/>
                <w:szCs w:val="18"/>
                <w:lang w:val="en-US" w:eastAsia="nl-NL"/>
              </w:rPr>
              <w:t>4</w:t>
            </w:r>
            <w:r w:rsidR="00826575">
              <w:rPr>
                <w:rFonts w:ascii="Verdana" w:eastAsia="MS Mincho" w:hAnsi="Verdana" w:cs="Times New Roman"/>
                <w:b/>
                <w:bCs/>
                <w:sz w:val="18"/>
                <w:szCs w:val="18"/>
                <w:lang w:val="en-US" w:eastAsia="nl-NL"/>
              </w:rPr>
              <w:t xml:space="preserve">: </w:t>
            </w:r>
            <w:r w:rsidR="00826575" w:rsidRPr="43B261BF">
              <w:rPr>
                <w:rFonts w:ascii="Verdana" w:eastAsia="Verdana" w:hAnsi="Verdana" w:cs="Verdana"/>
                <w:b/>
                <w:bCs/>
                <w:sz w:val="18"/>
                <w:szCs w:val="18"/>
                <w:lang w:val="en-US"/>
              </w:rPr>
              <w:t>E</w:t>
            </w:r>
            <w:r w:rsidR="00826575" w:rsidRPr="00826575">
              <w:rPr>
                <w:rFonts w:ascii="Verdana" w:hAnsi="Verdana"/>
                <w:b/>
                <w:bCs/>
                <w:sz w:val="18"/>
                <w:szCs w:val="18"/>
                <w:lang w:val="en-US"/>
              </w:rPr>
              <w:t>xpert in facilitating climate resilience pilots and business support</w:t>
            </w:r>
          </w:p>
          <w:p w14:paraId="66BA02A7" w14:textId="50B54673" w:rsidR="008F4625" w:rsidRPr="008F4625" w:rsidRDefault="008F4625" w:rsidP="00DE4239">
            <w:pPr>
              <w:spacing w:line="240" w:lineRule="auto"/>
              <w:rPr>
                <w:rFonts w:ascii="Verdana" w:hAnsi="Verdana"/>
                <w:b/>
                <w:bCs/>
                <w:sz w:val="18"/>
                <w:szCs w:val="18"/>
                <w:lang w:val="en-US"/>
              </w:rPr>
            </w:pPr>
            <w:r w:rsidRPr="00933850">
              <w:rPr>
                <w:rFonts w:ascii="Verdana" w:hAnsi="Verdana"/>
                <w:b/>
                <w:bCs/>
                <w:sz w:val="18"/>
                <w:szCs w:val="18"/>
                <w:lang w:val="en-US"/>
              </w:rPr>
              <w:t xml:space="preserve">Reference assignment for core competence </w:t>
            </w:r>
            <w:r>
              <w:rPr>
                <w:rFonts w:ascii="Verdana" w:hAnsi="Verdana"/>
                <w:b/>
                <w:bCs/>
                <w:sz w:val="18"/>
                <w:szCs w:val="18"/>
                <w:lang w:val="en-US"/>
              </w:rPr>
              <w:t>2</w:t>
            </w:r>
          </w:p>
          <w:p w14:paraId="09049E08" w14:textId="47C1EB92" w:rsidR="00826575" w:rsidRPr="008F4625" w:rsidRDefault="00826575" w:rsidP="7A872970">
            <w:pPr>
              <w:spacing w:line="240" w:lineRule="auto"/>
              <w:rPr>
                <w:rFonts w:eastAsia="Verdana" w:cs="Verdana"/>
                <w:b/>
                <w:bCs/>
                <w:lang w:val="en-US"/>
              </w:rPr>
            </w:pPr>
            <w:r w:rsidRPr="7A872970">
              <w:rPr>
                <w:rFonts w:ascii="Verdana" w:hAnsi="Verdana"/>
                <w:b/>
                <w:bCs/>
                <w:sz w:val="18"/>
                <w:szCs w:val="18"/>
                <w:lang w:val="en-US"/>
              </w:rPr>
              <w:t>Technical Knowledge in Climate-Resilient Agriculture: The Tenderer has a practical understanding of regenerative agriculture, climate-resilient coffee varieties, and technology adoption</w:t>
            </w:r>
            <w:r w:rsidR="002D5E07">
              <w:rPr>
                <w:rFonts w:ascii="Verdana" w:hAnsi="Verdana"/>
                <w:b/>
                <w:bCs/>
                <w:sz w:val="18"/>
                <w:szCs w:val="18"/>
                <w:lang w:val="en-US"/>
              </w:rPr>
              <w:t>.</w:t>
            </w:r>
          </w:p>
        </w:tc>
      </w:tr>
      <w:tr w:rsidR="008F4625" w:rsidRPr="00933850" w14:paraId="50084B2C" w14:textId="77777777" w:rsidTr="7A872970">
        <w:trPr>
          <w:trHeight w:val="284"/>
        </w:trPr>
        <w:tc>
          <w:tcPr>
            <w:tcW w:w="1193" w:type="pct"/>
            <w:tcBorders>
              <w:top w:val="single" w:sz="4" w:space="0" w:color="auto"/>
              <w:left w:val="single" w:sz="4" w:space="0" w:color="auto"/>
            </w:tcBorders>
          </w:tcPr>
          <w:p w14:paraId="606F47CE" w14:textId="77777777" w:rsidR="008F4625" w:rsidRPr="00933850" w:rsidRDefault="008F4625" w:rsidP="00DE4239">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282289AC" w14:textId="77777777" w:rsidR="008F4625" w:rsidRPr="00933850" w:rsidRDefault="008F4625" w:rsidP="00DE4239">
            <w:pPr>
              <w:tabs>
                <w:tab w:val="left" w:pos="3015"/>
              </w:tabs>
              <w:rPr>
                <w:rFonts w:ascii="Verdana" w:hAnsi="Verdana"/>
                <w:sz w:val="18"/>
                <w:szCs w:val="18"/>
              </w:rPr>
            </w:pPr>
          </w:p>
        </w:tc>
      </w:tr>
      <w:tr w:rsidR="008F4625" w:rsidRPr="002D5E07" w14:paraId="5DDFB774" w14:textId="77777777" w:rsidTr="7A872970">
        <w:trPr>
          <w:trHeight w:val="284"/>
        </w:trPr>
        <w:tc>
          <w:tcPr>
            <w:tcW w:w="1193" w:type="pct"/>
            <w:tcBorders>
              <w:top w:val="single" w:sz="4" w:space="0" w:color="auto"/>
              <w:left w:val="single" w:sz="4" w:space="0" w:color="auto"/>
            </w:tcBorders>
          </w:tcPr>
          <w:p w14:paraId="6938BFF5" w14:textId="77777777" w:rsidR="008F4625" w:rsidRPr="00933850" w:rsidRDefault="008F4625" w:rsidP="00DE4239">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1290633" w14:textId="77777777" w:rsidR="008F4625" w:rsidRPr="00933850" w:rsidRDefault="008F4625" w:rsidP="00DE4239">
            <w:pPr>
              <w:tabs>
                <w:tab w:val="left" w:pos="3015"/>
              </w:tabs>
              <w:rPr>
                <w:rFonts w:ascii="Verdana" w:hAnsi="Verdana"/>
                <w:sz w:val="18"/>
                <w:szCs w:val="18"/>
                <w:lang w:val="en-US"/>
              </w:rPr>
            </w:pPr>
          </w:p>
        </w:tc>
      </w:tr>
      <w:tr w:rsidR="008F4625" w:rsidRPr="002D5E07" w14:paraId="358A4BBD" w14:textId="77777777" w:rsidTr="7A872970">
        <w:trPr>
          <w:trHeight w:val="3152"/>
        </w:trPr>
        <w:tc>
          <w:tcPr>
            <w:tcW w:w="1193" w:type="pct"/>
            <w:vMerge w:val="restart"/>
            <w:tcBorders>
              <w:left w:val="single" w:sz="4" w:space="0" w:color="auto"/>
              <w:right w:val="single" w:sz="4" w:space="0" w:color="auto"/>
            </w:tcBorders>
          </w:tcPr>
          <w:p w14:paraId="6A8DD0AE" w14:textId="10691B02" w:rsidR="008F4625" w:rsidRPr="00933850" w:rsidRDefault="009B6732" w:rsidP="00DE4239">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4BCD6772" w14:textId="77777777" w:rsidR="008F4625" w:rsidRPr="00933850" w:rsidRDefault="008F4625" w:rsidP="00DE4239">
            <w:pPr>
              <w:rPr>
                <w:rFonts w:ascii="Verdana" w:hAnsi="Verdana"/>
                <w:sz w:val="18"/>
                <w:szCs w:val="18"/>
                <w:lang w:val="en-US"/>
              </w:rPr>
            </w:pPr>
          </w:p>
          <w:p w14:paraId="22065C0E" w14:textId="77777777" w:rsidR="008F4625" w:rsidRPr="00933850" w:rsidRDefault="008F4625" w:rsidP="00DE4239">
            <w:pPr>
              <w:rPr>
                <w:rFonts w:ascii="Verdana" w:hAnsi="Verdana"/>
                <w:sz w:val="18"/>
                <w:szCs w:val="18"/>
                <w:lang w:val="en-US"/>
              </w:rPr>
            </w:pPr>
          </w:p>
          <w:p w14:paraId="69063E2E" w14:textId="77777777" w:rsidR="008F4625" w:rsidRPr="00933850" w:rsidRDefault="008F4625" w:rsidP="00DE4239">
            <w:pPr>
              <w:rPr>
                <w:rFonts w:ascii="Verdana" w:hAnsi="Verdana"/>
                <w:sz w:val="18"/>
                <w:szCs w:val="18"/>
                <w:lang w:val="en-US"/>
              </w:rPr>
            </w:pPr>
          </w:p>
          <w:p w14:paraId="2F8C5449" w14:textId="77777777" w:rsidR="008F4625" w:rsidRPr="00933850" w:rsidRDefault="008F4625" w:rsidP="00DE4239">
            <w:pPr>
              <w:rPr>
                <w:rFonts w:ascii="Verdana" w:hAnsi="Verdana"/>
                <w:sz w:val="18"/>
                <w:szCs w:val="18"/>
                <w:lang w:val="en-US"/>
              </w:rPr>
            </w:pPr>
          </w:p>
        </w:tc>
      </w:tr>
      <w:tr w:rsidR="008F4625" w:rsidRPr="00933850" w14:paraId="387EEA74" w14:textId="77777777" w:rsidTr="7A872970">
        <w:trPr>
          <w:trHeight w:val="284"/>
        </w:trPr>
        <w:tc>
          <w:tcPr>
            <w:tcW w:w="1193" w:type="pct"/>
            <w:vMerge/>
          </w:tcPr>
          <w:p w14:paraId="1588559F" w14:textId="77777777" w:rsidR="008F4625" w:rsidRPr="00933850" w:rsidRDefault="008F4625" w:rsidP="00DE4239">
            <w:pPr>
              <w:rPr>
                <w:rFonts w:ascii="Verdana" w:hAnsi="Verdana"/>
                <w:sz w:val="18"/>
                <w:szCs w:val="18"/>
                <w:lang w:val="en-US"/>
              </w:rPr>
            </w:pPr>
          </w:p>
        </w:tc>
        <w:tc>
          <w:tcPr>
            <w:tcW w:w="1701" w:type="pct"/>
            <w:tcBorders>
              <w:left w:val="single" w:sz="4" w:space="0" w:color="auto"/>
              <w:right w:val="nil"/>
            </w:tcBorders>
          </w:tcPr>
          <w:p w14:paraId="2A4984F0" w14:textId="5A5AFD39" w:rsidR="008F4625" w:rsidRPr="00933850" w:rsidRDefault="008F4625" w:rsidP="00DE4239">
            <w:pPr>
              <w:rPr>
                <w:rFonts w:ascii="Verdana" w:hAnsi="Verdana"/>
                <w:sz w:val="18"/>
                <w:szCs w:val="18"/>
              </w:rPr>
            </w:pPr>
            <w:r w:rsidRPr="00933850">
              <w:rPr>
                <w:rFonts w:ascii="Verdana" w:hAnsi="Verdana"/>
                <w:sz w:val="18"/>
                <w:szCs w:val="18"/>
              </w:rPr>
              <w:t xml:space="preserve">Duration of the </w:t>
            </w:r>
            <w:r>
              <w:rPr>
                <w:rFonts w:ascii="Verdana" w:hAnsi="Verdana"/>
                <w:sz w:val="18"/>
                <w:szCs w:val="18"/>
              </w:rPr>
              <w:t>assignment</w:t>
            </w:r>
          </w:p>
        </w:tc>
        <w:tc>
          <w:tcPr>
            <w:tcW w:w="2106" w:type="pct"/>
            <w:tcBorders>
              <w:left w:val="single" w:sz="4" w:space="0" w:color="auto"/>
              <w:right w:val="single" w:sz="4" w:space="0" w:color="auto"/>
            </w:tcBorders>
          </w:tcPr>
          <w:p w14:paraId="617DAC4C" w14:textId="77777777" w:rsidR="008F4625" w:rsidRPr="00933850" w:rsidRDefault="008F4625" w:rsidP="00DE4239">
            <w:pPr>
              <w:rPr>
                <w:rFonts w:ascii="Verdana" w:hAnsi="Verdana"/>
                <w:sz w:val="18"/>
                <w:szCs w:val="18"/>
                <w:lang w:val="en-US"/>
              </w:rPr>
            </w:pPr>
            <w:r w:rsidRPr="00933850">
              <w:rPr>
                <w:rFonts w:ascii="Verdana" w:hAnsi="Verdana"/>
                <w:sz w:val="18"/>
                <w:szCs w:val="18"/>
                <w:lang w:val="en-US"/>
              </w:rPr>
              <w:t>Day of commencement – final day</w:t>
            </w:r>
          </w:p>
          <w:p w14:paraId="2D47D9E5" w14:textId="77777777" w:rsidR="008F4625" w:rsidRPr="00933850" w:rsidRDefault="008F4625" w:rsidP="00DE4239">
            <w:pPr>
              <w:rPr>
                <w:rFonts w:ascii="Verdana" w:hAnsi="Verdana"/>
                <w:sz w:val="18"/>
                <w:szCs w:val="18"/>
                <w:lang w:val="en-US"/>
              </w:rPr>
            </w:pPr>
          </w:p>
        </w:tc>
      </w:tr>
      <w:tr w:rsidR="008F4625" w:rsidRPr="002D5E07" w14:paraId="596C416F" w14:textId="77777777" w:rsidTr="7A872970">
        <w:trPr>
          <w:trHeight w:val="284"/>
        </w:trPr>
        <w:tc>
          <w:tcPr>
            <w:tcW w:w="1193" w:type="pct"/>
            <w:tcBorders>
              <w:left w:val="single" w:sz="4" w:space="0" w:color="auto"/>
            </w:tcBorders>
          </w:tcPr>
          <w:p w14:paraId="77F529D2" w14:textId="77777777" w:rsidR="008F4625" w:rsidRPr="00933850" w:rsidRDefault="008F4625" w:rsidP="00DE4239">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13525AA6" w14:textId="77777777" w:rsidR="008F4625" w:rsidRPr="00933850" w:rsidRDefault="008F4625" w:rsidP="00DE4239">
            <w:pPr>
              <w:rPr>
                <w:rFonts w:ascii="Verdana" w:hAnsi="Verdana"/>
                <w:sz w:val="18"/>
                <w:szCs w:val="18"/>
                <w:lang w:val="en-US"/>
              </w:rPr>
            </w:pPr>
          </w:p>
        </w:tc>
      </w:tr>
      <w:tr w:rsidR="008F4625" w:rsidRPr="002D5E07" w14:paraId="505CACBF" w14:textId="77777777" w:rsidTr="7A872970">
        <w:trPr>
          <w:trHeight w:val="284"/>
        </w:trPr>
        <w:tc>
          <w:tcPr>
            <w:tcW w:w="1193" w:type="pct"/>
            <w:tcBorders>
              <w:left w:val="single" w:sz="4" w:space="0" w:color="auto"/>
            </w:tcBorders>
          </w:tcPr>
          <w:p w14:paraId="291722D5" w14:textId="77777777" w:rsidR="008F4625" w:rsidRPr="00933850" w:rsidRDefault="008F4625" w:rsidP="00DE4239">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77A0013E" w14:textId="77777777" w:rsidR="008F4625" w:rsidRPr="00933850" w:rsidRDefault="008F4625" w:rsidP="00DE4239">
            <w:pPr>
              <w:rPr>
                <w:rFonts w:ascii="Verdana" w:hAnsi="Verdana"/>
                <w:sz w:val="18"/>
                <w:szCs w:val="18"/>
                <w:lang w:val="en-US"/>
              </w:rPr>
            </w:pPr>
          </w:p>
        </w:tc>
      </w:tr>
      <w:tr w:rsidR="008F4625" w:rsidRPr="002D5E07" w14:paraId="7AD9A399" w14:textId="77777777" w:rsidTr="7A872970">
        <w:trPr>
          <w:trHeight w:val="284"/>
        </w:trPr>
        <w:tc>
          <w:tcPr>
            <w:tcW w:w="1193" w:type="pct"/>
            <w:tcBorders>
              <w:left w:val="single" w:sz="4" w:space="0" w:color="auto"/>
            </w:tcBorders>
          </w:tcPr>
          <w:p w14:paraId="0E5BF3BB" w14:textId="07BF0DD8" w:rsidR="008F4625" w:rsidRPr="00933850" w:rsidRDefault="008F4625" w:rsidP="00DE4239">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78A20653" w14:textId="77777777" w:rsidR="008F4625" w:rsidRPr="00933850" w:rsidRDefault="008F4625" w:rsidP="00DE4239">
            <w:pPr>
              <w:rPr>
                <w:rFonts w:ascii="Verdana" w:hAnsi="Verdana"/>
                <w:sz w:val="18"/>
                <w:szCs w:val="18"/>
                <w:lang w:val="en-US"/>
              </w:rPr>
            </w:pPr>
          </w:p>
        </w:tc>
      </w:tr>
      <w:tr w:rsidR="008F4625" w:rsidRPr="002D5E07" w14:paraId="5E4CA355" w14:textId="77777777" w:rsidTr="7A872970">
        <w:trPr>
          <w:trHeight w:val="284"/>
        </w:trPr>
        <w:tc>
          <w:tcPr>
            <w:tcW w:w="1193" w:type="pct"/>
            <w:tcBorders>
              <w:left w:val="single" w:sz="4" w:space="0" w:color="auto"/>
            </w:tcBorders>
          </w:tcPr>
          <w:p w14:paraId="0A6611C2" w14:textId="77777777" w:rsidR="008F4625" w:rsidRPr="00933850" w:rsidRDefault="008F4625" w:rsidP="00DE4239">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08C3E59E" w14:textId="77777777" w:rsidR="008F4625" w:rsidRPr="00933850" w:rsidRDefault="008F4625" w:rsidP="00DE4239">
            <w:pPr>
              <w:rPr>
                <w:rFonts w:ascii="Verdana" w:hAnsi="Verdana"/>
                <w:sz w:val="18"/>
                <w:szCs w:val="18"/>
                <w:lang w:val="en-US"/>
              </w:rPr>
            </w:pPr>
          </w:p>
        </w:tc>
      </w:tr>
      <w:tr w:rsidR="008F4625" w:rsidRPr="002D5E07" w14:paraId="3BB81438" w14:textId="77777777" w:rsidTr="7A872970">
        <w:trPr>
          <w:trHeight w:val="284"/>
        </w:trPr>
        <w:tc>
          <w:tcPr>
            <w:tcW w:w="1193" w:type="pct"/>
            <w:tcBorders>
              <w:left w:val="single" w:sz="4" w:space="0" w:color="auto"/>
            </w:tcBorders>
          </w:tcPr>
          <w:p w14:paraId="3D22D1EA" w14:textId="77777777" w:rsidR="008F4625" w:rsidRPr="00933850" w:rsidRDefault="008F4625" w:rsidP="00DE4239">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7BDBD645" w14:textId="77777777" w:rsidR="008F4625" w:rsidRPr="00933850" w:rsidRDefault="008F4625" w:rsidP="00DE4239">
            <w:pPr>
              <w:rPr>
                <w:rFonts w:ascii="Verdana" w:hAnsi="Verdana"/>
                <w:sz w:val="18"/>
                <w:szCs w:val="18"/>
                <w:lang w:val="en-US"/>
              </w:rPr>
            </w:pPr>
          </w:p>
        </w:tc>
      </w:tr>
    </w:tbl>
    <w:p w14:paraId="6ACBBE5A" w14:textId="77777777" w:rsidR="008F4625" w:rsidRPr="00933850" w:rsidRDefault="008F4625" w:rsidP="00933850">
      <w:pPr>
        <w:tabs>
          <w:tab w:val="left" w:pos="3216"/>
        </w:tabs>
        <w:rPr>
          <w:rFonts w:ascii="Verdana" w:hAnsi="Verdana"/>
          <w:lang w:val="en-US" w:eastAsia="en-GB"/>
        </w:rPr>
      </w:pPr>
    </w:p>
    <w:sectPr w:rsidR="008F4625" w:rsidRPr="0093385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021A" w14:textId="77777777" w:rsidR="001F56B8" w:rsidRDefault="001F56B8" w:rsidP="00697072">
      <w:pPr>
        <w:spacing w:after="0" w:line="240" w:lineRule="auto"/>
      </w:pPr>
      <w:r>
        <w:separator/>
      </w:r>
    </w:p>
  </w:endnote>
  <w:endnote w:type="continuationSeparator" w:id="0">
    <w:p w14:paraId="4FC5BC6C" w14:textId="77777777" w:rsidR="001F56B8" w:rsidRDefault="001F56B8" w:rsidP="006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9E3F" w14:textId="719DDC32" w:rsidR="007B05BD" w:rsidRPr="00363B97" w:rsidRDefault="00363B97">
    <w:pPr>
      <w:pStyle w:val="Voettekst"/>
      <w:rPr>
        <w:rFonts w:ascii="Verdana" w:hAnsi="Verdana"/>
        <w:sz w:val="16"/>
        <w:szCs w:val="20"/>
        <w:lang w:val="en-US"/>
      </w:rPr>
    </w:pPr>
    <w:r w:rsidRPr="00446204">
      <w:rPr>
        <w:noProof/>
        <w:sz w:val="16"/>
        <w:szCs w:val="16"/>
      </w:rPr>
      <mc:AlternateContent>
        <mc:Choice Requires="wps">
          <w:drawing>
            <wp:anchor distT="45720" distB="45720" distL="114300" distR="114300" simplePos="0" relativeHeight="251659264" behindDoc="1" locked="0" layoutInCell="1" allowOverlap="1" wp14:anchorId="563D169D" wp14:editId="5BBE97EF">
              <wp:simplePos x="0" y="0"/>
              <wp:positionH relativeFrom="margin">
                <wp:align>left</wp:align>
              </wp:positionH>
              <wp:positionV relativeFrom="paragraph">
                <wp:posOffset>-191135</wp:posOffset>
              </wp:positionV>
              <wp:extent cx="4640580" cy="1404620"/>
              <wp:effectExtent l="0" t="0" r="26670" b="222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580" cy="1404620"/>
                      </a:xfrm>
                      <a:prstGeom prst="rect">
                        <a:avLst/>
                      </a:prstGeom>
                      <a:solidFill>
                        <a:srgbClr val="FFFFFF"/>
                      </a:solidFill>
                      <a:ln w="9525">
                        <a:solidFill>
                          <a:schemeClr val="bg1"/>
                        </a:solidFill>
                        <a:miter lim="800000"/>
                        <a:headEnd/>
                        <a:tailEnd/>
                      </a:ln>
                    </wps:spPr>
                    <wps:txbx>
                      <w:txbxContent>
                        <w:p w14:paraId="607B1304" w14:textId="77777777" w:rsidR="00363B97" w:rsidRPr="00446204" w:rsidRDefault="00363B97" w:rsidP="00363B97">
                          <w:pPr>
                            <w:rPr>
                              <w:rFonts w:ascii="Verdana" w:hAnsi="Verdana"/>
                              <w:sz w:val="16"/>
                              <w:szCs w:val="16"/>
                              <w:lang w:val="en-US"/>
                            </w:rPr>
                          </w:pPr>
                          <w:r w:rsidRPr="00363B97">
                            <w:rPr>
                              <w:rFonts w:ascii="Verdana" w:eastAsia="Verdana" w:hAnsi="Verdana" w:cs="Verdana"/>
                              <w:sz w:val="16"/>
                              <w:szCs w:val="16"/>
                              <w:lang w:val="en-US"/>
                            </w:rPr>
                            <w:t>European open procedure for the procurement of expertise for the CBI Coffee project in North-Sumatra and Aceh, Indonesia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3D169D">
              <v:stroke joinstyle="miter"/>
              <v:path gradientshapeok="t" o:connecttype="rect"/>
            </v:shapetype>
            <v:shape id="Tekstvak 2" style="position:absolute;margin-left:0;margin-top:-15.05pt;width:365.4pt;height:110.6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">
              <v:textbox style="mso-fit-shape-to-text:t">
                <w:txbxContent>
                  <w:p w:rsidRPr="00446204" w:rsidR="00363B97" w:rsidP="00363B97" w:rsidRDefault="00363B97" w14:paraId="607B1304" w14:textId="77777777">
                    <w:pPr>
                      <w:rPr>
                        <w:rFonts w:ascii="Verdana" w:hAnsi="Verdana"/>
                        <w:sz w:val="16"/>
                        <w:szCs w:val="16"/>
                        <w:lang w:val="en-US"/>
                      </w:rPr>
                    </w:pPr>
                    <w:r w:rsidRPr="00363B97">
                      <w:rPr>
                        <w:rFonts w:ascii="Verdana" w:hAnsi="Verdana" w:eastAsia="Verdana" w:cs="Verdana"/>
                        <w:sz w:val="16"/>
                        <w:szCs w:val="16"/>
                        <w:lang w:val="en-US"/>
                      </w:rPr>
                      <w:t>European open procedure for the procurement of expertise for the CBI Coffee project in North-Sumatra and Aceh, Indonesia</w:t>
                    </w:r>
                  </w:p>
                </w:txbxContent>
              </v:textbox>
              <w10:wrap anchorx="margin"/>
            </v:shape>
          </w:pict>
        </mc:Fallback>
      </mc:AlternateContent>
    </w:r>
    <w:r w:rsidR="00270845" w:rsidRPr="00DC2148">
      <w:rPr>
        <w:rFonts w:ascii="Verdana" w:hAnsi="Verdana"/>
        <w:sz w:val="16"/>
        <w:szCs w:val="20"/>
        <w:lang w:val="en-US"/>
      </w:rPr>
      <w:tab/>
    </w:r>
    <w:r w:rsidRPr="00363B97">
      <w:rPr>
        <w:rFonts w:ascii="Verdana" w:hAnsi="Verdana"/>
        <w:sz w:val="16"/>
        <w:szCs w:val="20"/>
        <w:lang w:val="en-US"/>
      </w:rPr>
      <w:t xml:space="preserve">                                                                                                                                             </w:t>
    </w:r>
    <w:r w:rsidRPr="00363B97">
      <w:rPr>
        <w:rFonts w:ascii="Verdana" w:hAnsi="Verdana"/>
        <w:sz w:val="16"/>
        <w:szCs w:val="16"/>
        <w:lang w:val="en-US"/>
      </w:rPr>
      <w:t xml:space="preserve">Page </w:t>
    </w:r>
    <w:r w:rsidRPr="00363B97">
      <w:rPr>
        <w:rFonts w:ascii="Verdana" w:hAnsi="Verdana"/>
        <w:sz w:val="16"/>
        <w:szCs w:val="16"/>
      </w:rPr>
      <w:fldChar w:fldCharType="begin"/>
    </w:r>
    <w:r w:rsidRPr="00363B97">
      <w:rPr>
        <w:rFonts w:ascii="Verdana" w:hAnsi="Verdana"/>
        <w:sz w:val="16"/>
        <w:szCs w:val="16"/>
        <w:lang w:val="en-US"/>
      </w:rPr>
      <w:instrText>PAGE</w:instrText>
    </w:r>
    <w:r w:rsidRPr="00363B97">
      <w:rPr>
        <w:rFonts w:ascii="Verdana" w:hAnsi="Verdana"/>
        <w:sz w:val="16"/>
        <w:szCs w:val="16"/>
      </w:rPr>
      <w:fldChar w:fldCharType="separate"/>
    </w:r>
    <w:r w:rsidRPr="00363B97">
      <w:rPr>
        <w:rFonts w:ascii="Verdana" w:hAnsi="Verdana"/>
        <w:sz w:val="16"/>
        <w:szCs w:val="16"/>
        <w:lang w:val="en-US"/>
      </w:rPr>
      <w:t>25</w:t>
    </w:r>
    <w:r w:rsidRPr="00363B9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C77E1" w14:textId="77777777" w:rsidR="001F56B8" w:rsidRDefault="001F56B8" w:rsidP="00697072">
      <w:pPr>
        <w:spacing w:after="0" w:line="240" w:lineRule="auto"/>
      </w:pPr>
      <w:r>
        <w:separator/>
      </w:r>
    </w:p>
  </w:footnote>
  <w:footnote w:type="continuationSeparator" w:id="0">
    <w:p w14:paraId="0FB5E99C" w14:textId="77777777" w:rsidR="001F56B8" w:rsidRDefault="001F56B8" w:rsidP="0069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C67081B" w14:paraId="7A3CA7A6" w14:textId="77777777" w:rsidTr="4C67081B">
      <w:trPr>
        <w:trHeight w:val="300"/>
      </w:trPr>
      <w:tc>
        <w:tcPr>
          <w:tcW w:w="3020" w:type="dxa"/>
        </w:tcPr>
        <w:p w14:paraId="45507DE9" w14:textId="5D6343C4" w:rsidR="4C67081B" w:rsidRDefault="4C67081B" w:rsidP="4C67081B">
          <w:pPr>
            <w:pStyle w:val="Koptekst"/>
            <w:ind w:left="-115"/>
          </w:pPr>
        </w:p>
      </w:tc>
      <w:tc>
        <w:tcPr>
          <w:tcW w:w="3020" w:type="dxa"/>
        </w:tcPr>
        <w:p w14:paraId="210861F0" w14:textId="3EB74728" w:rsidR="4C67081B" w:rsidRDefault="4C67081B" w:rsidP="4C67081B">
          <w:pPr>
            <w:pStyle w:val="Koptekst"/>
            <w:jc w:val="center"/>
          </w:pPr>
        </w:p>
      </w:tc>
      <w:tc>
        <w:tcPr>
          <w:tcW w:w="3020" w:type="dxa"/>
        </w:tcPr>
        <w:p w14:paraId="64214650" w14:textId="04317A3B" w:rsidR="4C67081B" w:rsidRDefault="4C67081B" w:rsidP="4C67081B">
          <w:pPr>
            <w:pStyle w:val="Koptekst"/>
            <w:ind w:right="-115"/>
            <w:jc w:val="right"/>
          </w:pPr>
        </w:p>
      </w:tc>
    </w:tr>
  </w:tbl>
  <w:p w14:paraId="489F973C" w14:textId="62FF9EF2" w:rsidR="4C67081B" w:rsidRDefault="4C67081B" w:rsidP="009338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0E23"/>
    <w:multiLevelType w:val="multilevel"/>
    <w:tmpl w:val="0FD0E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44214"/>
    <w:multiLevelType w:val="hybridMultilevel"/>
    <w:tmpl w:val="8AEE6782"/>
    <w:lvl w:ilvl="0" w:tplc="7852449C">
      <w:start w:val="1"/>
      <w:numFmt w:val="decimal"/>
      <w:lvlText w:val="%1."/>
      <w:lvlJc w:val="left"/>
      <w:pPr>
        <w:ind w:left="360" w:hanging="360"/>
      </w:pPr>
      <w:rPr>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0960413"/>
    <w:multiLevelType w:val="hybridMultilevel"/>
    <w:tmpl w:val="F5E62100"/>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E5C79"/>
    <w:multiLevelType w:val="multilevel"/>
    <w:tmpl w:val="B9BE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0E61DE"/>
    <w:multiLevelType w:val="multilevel"/>
    <w:tmpl w:val="7BDE6A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DA5DBB"/>
    <w:multiLevelType w:val="multilevel"/>
    <w:tmpl w:val="2EF4A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076BA2"/>
    <w:multiLevelType w:val="multilevel"/>
    <w:tmpl w:val="D6680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8141AB"/>
    <w:multiLevelType w:val="multilevel"/>
    <w:tmpl w:val="21C63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0"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3B62DA"/>
    <w:multiLevelType w:val="multilevel"/>
    <w:tmpl w:val="40F2E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E479A"/>
    <w:multiLevelType w:val="multilevel"/>
    <w:tmpl w:val="DE7CF84C"/>
    <w:lvl w:ilvl="0">
      <w:start w:val="1"/>
      <w:numFmt w:val="decimal"/>
      <w:lvlText w:val="%1."/>
      <w:lvlJc w:val="left"/>
      <w:pPr>
        <w:ind w:left="360" w:hanging="360"/>
      </w:pPr>
    </w:lvl>
    <w:lvl w:ilvl="1">
      <w:start w:val="1"/>
      <w:numFmt w:val="decimal"/>
      <w:lvlText w:val="%2."/>
      <w:lvlJc w:val="left"/>
      <w:pPr>
        <w:ind w:left="710" w:hanging="360"/>
      </w:pPr>
    </w:lvl>
    <w:lvl w:ilvl="2">
      <w:start w:val="1"/>
      <w:numFmt w:val="decimal"/>
      <w:lvlText w:val="%1.%2.%3"/>
      <w:lvlJc w:val="left"/>
      <w:pPr>
        <w:ind w:left="644" w:hanging="720"/>
      </w:pPr>
    </w:lvl>
    <w:lvl w:ilvl="3">
      <w:start w:val="1"/>
      <w:numFmt w:val="decimal"/>
      <w:lvlText w:val="%1.%2.%3.%4"/>
      <w:lvlJc w:val="left"/>
      <w:pPr>
        <w:ind w:left="1704" w:hanging="1080"/>
      </w:pPr>
    </w:lvl>
    <w:lvl w:ilvl="4">
      <w:start w:val="1"/>
      <w:numFmt w:val="decimal"/>
      <w:lvlText w:val="%1.%2.%3.%4.%5"/>
      <w:lvlJc w:val="left"/>
      <w:pPr>
        <w:ind w:left="1912" w:hanging="1080"/>
      </w:pPr>
    </w:lvl>
    <w:lvl w:ilvl="5">
      <w:start w:val="1"/>
      <w:numFmt w:val="decimal"/>
      <w:lvlText w:val="%1.%2.%3.%4.%5.%6"/>
      <w:lvlJc w:val="left"/>
      <w:pPr>
        <w:ind w:left="2480" w:hanging="1440"/>
      </w:pPr>
    </w:lvl>
    <w:lvl w:ilvl="6">
      <w:start w:val="1"/>
      <w:numFmt w:val="decimal"/>
      <w:lvlText w:val="%1.%2.%3.%4.%5.%6.%7"/>
      <w:lvlJc w:val="left"/>
      <w:pPr>
        <w:ind w:left="3048" w:hanging="1800"/>
      </w:pPr>
    </w:lvl>
    <w:lvl w:ilvl="7">
      <w:start w:val="1"/>
      <w:numFmt w:val="decimal"/>
      <w:lvlText w:val="%1.%2.%3.%4.%5.%6.%7.%8"/>
      <w:lvlJc w:val="left"/>
      <w:pPr>
        <w:ind w:left="3256" w:hanging="1800"/>
      </w:pPr>
    </w:lvl>
    <w:lvl w:ilvl="8">
      <w:start w:val="1"/>
      <w:numFmt w:val="decimal"/>
      <w:lvlText w:val="%1.%2.%3.%4.%5.%6.%7.%8.%9"/>
      <w:lvlJc w:val="left"/>
      <w:pPr>
        <w:ind w:left="3824" w:hanging="2160"/>
      </w:pPr>
    </w:lvl>
  </w:abstractNum>
  <w:abstractNum w:abstractNumId="15"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E1C10F4"/>
    <w:multiLevelType w:val="multilevel"/>
    <w:tmpl w:val="2226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51154B"/>
    <w:multiLevelType w:val="multilevel"/>
    <w:tmpl w:val="30B057D0"/>
    <w:lvl w:ilvl="0">
      <w:start w:val="1"/>
      <w:numFmt w:val="decimal"/>
      <w:lvlText w:val="%1."/>
      <w:lvlJc w:val="left"/>
      <w:pPr>
        <w:ind w:left="360" w:hanging="360"/>
      </w:pPr>
      <w:rPr>
        <w:rFonts w:hint="default"/>
      </w:rPr>
    </w:lvl>
    <w:lvl w:ilvl="1">
      <w:start w:val="1"/>
      <w:numFmt w:val="decimal"/>
      <w:lvlText w:val="%2."/>
      <w:lvlJc w:val="left"/>
      <w:pPr>
        <w:ind w:left="710" w:hanging="36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1912" w:hanging="108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19" w15:restartNumberingAfterBreak="0">
    <w:nsid w:val="6D7F0167"/>
    <w:multiLevelType w:val="hybridMultilevel"/>
    <w:tmpl w:val="18AC03E0"/>
    <w:lvl w:ilvl="0" w:tplc="F6F6D600">
      <w:start w:val="1"/>
      <w:numFmt w:val="decimal"/>
      <w:lvlText w:val="%1."/>
      <w:lvlJc w:val="left"/>
      <w:pPr>
        <w:ind w:left="360" w:hanging="360"/>
      </w:pPr>
      <w:rPr>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DF77560"/>
    <w:multiLevelType w:val="multilevel"/>
    <w:tmpl w:val="586CA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4A2CA5"/>
    <w:multiLevelType w:val="hybridMultilevel"/>
    <w:tmpl w:val="1EF87624"/>
    <w:lvl w:ilvl="0" w:tplc="DBA042C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3573A3"/>
    <w:multiLevelType w:val="hybridMultilevel"/>
    <w:tmpl w:val="5B08C9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281D13"/>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F0B14D3"/>
    <w:multiLevelType w:val="multilevel"/>
    <w:tmpl w:val="AE80F6F2"/>
    <w:lvl w:ilvl="0">
      <w:start w:val="1"/>
      <w:numFmt w:val="decimal"/>
      <w:lvlText w:val="%1."/>
      <w:lvlJc w:val="left"/>
      <w:pPr>
        <w:ind w:left="360" w:hanging="360"/>
      </w:pPr>
      <w:rPr>
        <w:rFonts w:hint="default"/>
      </w:rPr>
    </w:lvl>
    <w:lvl w:ilvl="1">
      <w:start w:val="1"/>
      <w:numFmt w:val="decimal"/>
      <w:lvlText w:val="%2."/>
      <w:lvlJc w:val="left"/>
      <w:pPr>
        <w:ind w:left="710" w:hanging="36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1912" w:hanging="108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num w:numId="1" w16cid:durableId="1891919845">
    <w:abstractNumId w:val="12"/>
  </w:num>
  <w:num w:numId="2" w16cid:durableId="1548645219">
    <w:abstractNumId w:val="5"/>
  </w:num>
  <w:num w:numId="3" w16cid:durableId="533202026">
    <w:abstractNumId w:val="16"/>
  </w:num>
  <w:num w:numId="4" w16cid:durableId="308831471">
    <w:abstractNumId w:val="23"/>
  </w:num>
  <w:num w:numId="5" w16cid:durableId="1633292484">
    <w:abstractNumId w:val="15"/>
  </w:num>
  <w:num w:numId="6" w16cid:durableId="510486423">
    <w:abstractNumId w:val="11"/>
  </w:num>
  <w:num w:numId="7" w16cid:durableId="261424069">
    <w:abstractNumId w:val="21"/>
  </w:num>
  <w:num w:numId="8" w16cid:durableId="703871094">
    <w:abstractNumId w:val="24"/>
  </w:num>
  <w:num w:numId="9" w16cid:durableId="949971986">
    <w:abstractNumId w:val="9"/>
  </w:num>
  <w:num w:numId="10" w16cid:durableId="1304777039">
    <w:abstractNumId w:val="10"/>
  </w:num>
  <w:num w:numId="11" w16cid:durableId="147866893">
    <w:abstractNumId w:val="22"/>
  </w:num>
  <w:num w:numId="12" w16cid:durableId="247202974">
    <w:abstractNumId w:val="2"/>
  </w:num>
  <w:num w:numId="13" w16cid:durableId="976030942">
    <w:abstractNumId w:val="25"/>
  </w:num>
  <w:num w:numId="14" w16cid:durableId="1846633317">
    <w:abstractNumId w:val="26"/>
  </w:num>
  <w:num w:numId="15" w16cid:durableId="415135502">
    <w:abstractNumId w:val="14"/>
  </w:num>
  <w:num w:numId="16" w16cid:durableId="686442602">
    <w:abstractNumId w:val="18"/>
  </w:num>
  <w:num w:numId="17" w16cid:durableId="1832285822">
    <w:abstractNumId w:val="27"/>
  </w:num>
  <w:num w:numId="18" w16cid:durableId="407309286">
    <w:abstractNumId w:val="8"/>
  </w:num>
  <w:num w:numId="19" w16cid:durableId="272831630">
    <w:abstractNumId w:val="6"/>
  </w:num>
  <w:num w:numId="20" w16cid:durableId="187110984">
    <w:abstractNumId w:val="7"/>
  </w:num>
  <w:num w:numId="21" w16cid:durableId="1031800272">
    <w:abstractNumId w:val="13"/>
  </w:num>
  <w:num w:numId="22" w16cid:durableId="730276202">
    <w:abstractNumId w:val="20"/>
  </w:num>
  <w:num w:numId="23" w16cid:durableId="458496278">
    <w:abstractNumId w:val="4"/>
  </w:num>
  <w:num w:numId="24" w16cid:durableId="1950425663">
    <w:abstractNumId w:val="3"/>
  </w:num>
  <w:num w:numId="25" w16cid:durableId="517162478">
    <w:abstractNumId w:val="0"/>
  </w:num>
  <w:num w:numId="26" w16cid:durableId="851645590">
    <w:abstractNumId w:val="1"/>
  </w:num>
  <w:num w:numId="27" w16cid:durableId="2006937016">
    <w:abstractNumId w:val="19"/>
  </w:num>
  <w:num w:numId="28" w16cid:durableId="5770553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0627D"/>
    <w:rsid w:val="0001191B"/>
    <w:rsid w:val="00026B43"/>
    <w:rsid w:val="00031018"/>
    <w:rsid w:val="0004575A"/>
    <w:rsid w:val="00050E26"/>
    <w:rsid w:val="00067B51"/>
    <w:rsid w:val="00090F1B"/>
    <w:rsid w:val="00092536"/>
    <w:rsid w:val="000A79A7"/>
    <w:rsid w:val="000E2A18"/>
    <w:rsid w:val="000E3977"/>
    <w:rsid w:val="000E3F06"/>
    <w:rsid w:val="000F40FB"/>
    <w:rsid w:val="001019DC"/>
    <w:rsid w:val="00107448"/>
    <w:rsid w:val="0010777C"/>
    <w:rsid w:val="00122187"/>
    <w:rsid w:val="0012220F"/>
    <w:rsid w:val="00136328"/>
    <w:rsid w:val="00166D0B"/>
    <w:rsid w:val="001713C0"/>
    <w:rsid w:val="001B43C2"/>
    <w:rsid w:val="001D0524"/>
    <w:rsid w:val="001D22CB"/>
    <w:rsid w:val="001D2B7C"/>
    <w:rsid w:val="001F56B8"/>
    <w:rsid w:val="0025572E"/>
    <w:rsid w:val="00270845"/>
    <w:rsid w:val="00287CEC"/>
    <w:rsid w:val="00287ED9"/>
    <w:rsid w:val="002A6C9D"/>
    <w:rsid w:val="002A7840"/>
    <w:rsid w:val="002B150A"/>
    <w:rsid w:val="002B22EB"/>
    <w:rsid w:val="002B7AB4"/>
    <w:rsid w:val="002C6F19"/>
    <w:rsid w:val="002D5E07"/>
    <w:rsid w:val="002D6A69"/>
    <w:rsid w:val="002F309C"/>
    <w:rsid w:val="002F426D"/>
    <w:rsid w:val="00303FA6"/>
    <w:rsid w:val="00315627"/>
    <w:rsid w:val="003348F1"/>
    <w:rsid w:val="00363B97"/>
    <w:rsid w:val="00381045"/>
    <w:rsid w:val="003920B6"/>
    <w:rsid w:val="003B14A5"/>
    <w:rsid w:val="003B1A48"/>
    <w:rsid w:val="003E3FD2"/>
    <w:rsid w:val="004366F7"/>
    <w:rsid w:val="004502C9"/>
    <w:rsid w:val="00473A61"/>
    <w:rsid w:val="00491095"/>
    <w:rsid w:val="0049120F"/>
    <w:rsid w:val="004942DB"/>
    <w:rsid w:val="004D0852"/>
    <w:rsid w:val="00574D7E"/>
    <w:rsid w:val="00575468"/>
    <w:rsid w:val="00586974"/>
    <w:rsid w:val="00596EBA"/>
    <w:rsid w:val="005B6A05"/>
    <w:rsid w:val="005D506E"/>
    <w:rsid w:val="005E74E5"/>
    <w:rsid w:val="0060587C"/>
    <w:rsid w:val="00617963"/>
    <w:rsid w:val="00622046"/>
    <w:rsid w:val="006337B3"/>
    <w:rsid w:val="00636C71"/>
    <w:rsid w:val="00637F1B"/>
    <w:rsid w:val="0064070A"/>
    <w:rsid w:val="006622A5"/>
    <w:rsid w:val="0068070A"/>
    <w:rsid w:val="006828A3"/>
    <w:rsid w:val="00691A1E"/>
    <w:rsid w:val="00697072"/>
    <w:rsid w:val="006A087B"/>
    <w:rsid w:val="006A73A4"/>
    <w:rsid w:val="006E4F66"/>
    <w:rsid w:val="006F2902"/>
    <w:rsid w:val="00732F9F"/>
    <w:rsid w:val="00735D41"/>
    <w:rsid w:val="007870E4"/>
    <w:rsid w:val="007906B6"/>
    <w:rsid w:val="0079537C"/>
    <w:rsid w:val="00796075"/>
    <w:rsid w:val="007B05BD"/>
    <w:rsid w:val="007D3C1D"/>
    <w:rsid w:val="007E0530"/>
    <w:rsid w:val="007F4BB5"/>
    <w:rsid w:val="0080172D"/>
    <w:rsid w:val="008048F2"/>
    <w:rsid w:val="00813E92"/>
    <w:rsid w:val="00826575"/>
    <w:rsid w:val="008313E4"/>
    <w:rsid w:val="0084269B"/>
    <w:rsid w:val="00857D8D"/>
    <w:rsid w:val="00875BA5"/>
    <w:rsid w:val="0088318F"/>
    <w:rsid w:val="00883FC8"/>
    <w:rsid w:val="008B2844"/>
    <w:rsid w:val="008B2E6F"/>
    <w:rsid w:val="008C202A"/>
    <w:rsid w:val="008D0172"/>
    <w:rsid w:val="008D3AE8"/>
    <w:rsid w:val="008F4625"/>
    <w:rsid w:val="00910BB8"/>
    <w:rsid w:val="009179AE"/>
    <w:rsid w:val="009214AE"/>
    <w:rsid w:val="00922308"/>
    <w:rsid w:val="009247B7"/>
    <w:rsid w:val="00930D62"/>
    <w:rsid w:val="00933850"/>
    <w:rsid w:val="009609F1"/>
    <w:rsid w:val="00960DDD"/>
    <w:rsid w:val="009658CF"/>
    <w:rsid w:val="00973176"/>
    <w:rsid w:val="00982A65"/>
    <w:rsid w:val="009A196C"/>
    <w:rsid w:val="009B4716"/>
    <w:rsid w:val="009B4A51"/>
    <w:rsid w:val="009B6732"/>
    <w:rsid w:val="009D5CBF"/>
    <w:rsid w:val="00A17BCA"/>
    <w:rsid w:val="00A20270"/>
    <w:rsid w:val="00A215D2"/>
    <w:rsid w:val="00A24261"/>
    <w:rsid w:val="00A567C2"/>
    <w:rsid w:val="00A63DD3"/>
    <w:rsid w:val="00A72D91"/>
    <w:rsid w:val="00A81F87"/>
    <w:rsid w:val="00A944A4"/>
    <w:rsid w:val="00AA2AB8"/>
    <w:rsid w:val="00AD782C"/>
    <w:rsid w:val="00AF3223"/>
    <w:rsid w:val="00B128BF"/>
    <w:rsid w:val="00B17E60"/>
    <w:rsid w:val="00B31709"/>
    <w:rsid w:val="00B9414F"/>
    <w:rsid w:val="00BA371C"/>
    <w:rsid w:val="00BC7086"/>
    <w:rsid w:val="00BD14D3"/>
    <w:rsid w:val="00BD6CFD"/>
    <w:rsid w:val="00BF4208"/>
    <w:rsid w:val="00C1470B"/>
    <w:rsid w:val="00C3181C"/>
    <w:rsid w:val="00C40BBC"/>
    <w:rsid w:val="00C5175A"/>
    <w:rsid w:val="00C7045C"/>
    <w:rsid w:val="00C76E65"/>
    <w:rsid w:val="00C84589"/>
    <w:rsid w:val="00C854ED"/>
    <w:rsid w:val="00C87E44"/>
    <w:rsid w:val="00C92D1C"/>
    <w:rsid w:val="00CA446B"/>
    <w:rsid w:val="00CE7346"/>
    <w:rsid w:val="00D1380B"/>
    <w:rsid w:val="00D31392"/>
    <w:rsid w:val="00D46A5A"/>
    <w:rsid w:val="00D60D4D"/>
    <w:rsid w:val="00D6164E"/>
    <w:rsid w:val="00D6576A"/>
    <w:rsid w:val="00D722EA"/>
    <w:rsid w:val="00D75118"/>
    <w:rsid w:val="00DB22FD"/>
    <w:rsid w:val="00DC2148"/>
    <w:rsid w:val="00E3049E"/>
    <w:rsid w:val="00E318B6"/>
    <w:rsid w:val="00E4320E"/>
    <w:rsid w:val="00E81D28"/>
    <w:rsid w:val="00E94CEF"/>
    <w:rsid w:val="00EA05E5"/>
    <w:rsid w:val="00ED6768"/>
    <w:rsid w:val="00EE5EAF"/>
    <w:rsid w:val="00EF08D3"/>
    <w:rsid w:val="00EF7AA8"/>
    <w:rsid w:val="00F378F8"/>
    <w:rsid w:val="00F656B1"/>
    <w:rsid w:val="00F7746E"/>
    <w:rsid w:val="00F81F56"/>
    <w:rsid w:val="00FA67BC"/>
    <w:rsid w:val="2CD8651A"/>
    <w:rsid w:val="4341FDFC"/>
    <w:rsid w:val="4370E494"/>
    <w:rsid w:val="4A7E687F"/>
    <w:rsid w:val="4C67081B"/>
    <w:rsid w:val="7A872970"/>
    <w:rsid w:val="7BD2D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60587C"/>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60587C"/>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60D4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60D4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styleId="Hyperlink">
    <w:name w:val="Hyperlink"/>
    <w:uiPriority w:val="99"/>
    <w:unhideWhenUsed/>
    <w:rsid w:val="00697072"/>
    <w:rPr>
      <w:color w:val="0000FF"/>
      <w:u w:val="single"/>
      <w:lang w:val="en-GB" w:eastAsia="en-GB"/>
    </w:rPr>
  </w:style>
  <w:style w:type="paragraph" w:styleId="Voetnoottekst">
    <w:name w:val="footnote text"/>
    <w:basedOn w:val="Standaard"/>
    <w:link w:val="VoetnoottekstChar"/>
    <w:rsid w:val="00697072"/>
    <w:pPr>
      <w:spacing w:after="0" w:line="260" w:lineRule="atLeast"/>
    </w:pPr>
    <w:rPr>
      <w:rFonts w:ascii="Agrofont" w:eastAsia="MS Mincho" w:hAnsi="Agrofont" w:cs="Times New Roman"/>
      <w:kern w:val="14"/>
      <w:sz w:val="20"/>
      <w:szCs w:val="20"/>
    </w:rPr>
  </w:style>
  <w:style w:type="character" w:customStyle="1" w:styleId="VoetnoottekstChar">
    <w:name w:val="Voetnoottekst Char"/>
    <w:basedOn w:val="Standaardalinea-lettertype"/>
    <w:link w:val="Voetnoottekst"/>
    <w:rsid w:val="00697072"/>
    <w:rPr>
      <w:rFonts w:ascii="Agrofont" w:eastAsia="MS Mincho" w:hAnsi="Agrofont" w:cs="Times New Roman"/>
      <w:kern w:val="14"/>
      <w:sz w:val="20"/>
      <w:szCs w:val="20"/>
    </w:rPr>
  </w:style>
  <w:style w:type="character" w:styleId="Voetnootmarkering">
    <w:name w:val="footnote reference"/>
    <w:rsid w:val="00697072"/>
    <w:rPr>
      <w:vertAlign w:val="superscript"/>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40BBC"/>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A21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5D2"/>
  </w:style>
  <w:style w:type="paragraph" w:styleId="Voettekst">
    <w:name w:val="footer"/>
    <w:basedOn w:val="Standaard"/>
    <w:link w:val="VoettekstChar"/>
    <w:uiPriority w:val="99"/>
    <w:unhideWhenUsed/>
    <w:rsid w:val="00A21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 w:id="1103377306">
      <w:bodyDiv w:val="1"/>
      <w:marLeft w:val="0"/>
      <w:marRight w:val="0"/>
      <w:marTop w:val="0"/>
      <w:marBottom w:val="0"/>
      <w:divBdr>
        <w:top w:val="none" w:sz="0" w:space="0" w:color="auto"/>
        <w:left w:val="none" w:sz="0" w:space="0" w:color="auto"/>
        <w:bottom w:val="none" w:sz="0" w:space="0" w:color="auto"/>
        <w:right w:val="none" w:sz="0" w:space="0" w:color="auto"/>
      </w:divBdr>
      <w:divsChild>
        <w:div w:id="1397702298">
          <w:marLeft w:val="0"/>
          <w:marRight w:val="0"/>
          <w:marTop w:val="0"/>
          <w:marBottom w:val="0"/>
          <w:divBdr>
            <w:top w:val="none" w:sz="0" w:space="0" w:color="auto"/>
            <w:left w:val="none" w:sz="0" w:space="0" w:color="auto"/>
            <w:bottom w:val="none" w:sz="0" w:space="0" w:color="auto"/>
            <w:right w:val="none" w:sz="0" w:space="0" w:color="auto"/>
          </w:divBdr>
          <w:divsChild>
            <w:div w:id="1437559454">
              <w:marLeft w:val="0"/>
              <w:marRight w:val="0"/>
              <w:marTop w:val="0"/>
              <w:marBottom w:val="0"/>
              <w:divBdr>
                <w:top w:val="none" w:sz="0" w:space="0" w:color="auto"/>
                <w:left w:val="none" w:sz="0" w:space="0" w:color="auto"/>
                <w:bottom w:val="none" w:sz="0" w:space="0" w:color="auto"/>
                <w:right w:val="none" w:sz="0" w:space="0" w:color="auto"/>
              </w:divBdr>
            </w:div>
          </w:divsChild>
        </w:div>
        <w:div w:id="160512600">
          <w:marLeft w:val="0"/>
          <w:marRight w:val="0"/>
          <w:marTop w:val="0"/>
          <w:marBottom w:val="0"/>
          <w:divBdr>
            <w:top w:val="none" w:sz="0" w:space="0" w:color="auto"/>
            <w:left w:val="none" w:sz="0" w:space="0" w:color="auto"/>
            <w:bottom w:val="none" w:sz="0" w:space="0" w:color="auto"/>
            <w:right w:val="none" w:sz="0" w:space="0" w:color="auto"/>
          </w:divBdr>
          <w:divsChild>
            <w:div w:id="1721662253">
              <w:marLeft w:val="0"/>
              <w:marRight w:val="0"/>
              <w:marTop w:val="0"/>
              <w:marBottom w:val="0"/>
              <w:divBdr>
                <w:top w:val="none" w:sz="0" w:space="0" w:color="auto"/>
                <w:left w:val="none" w:sz="0" w:space="0" w:color="auto"/>
                <w:bottom w:val="none" w:sz="0" w:space="0" w:color="auto"/>
                <w:right w:val="none" w:sz="0" w:space="0" w:color="auto"/>
              </w:divBdr>
            </w:div>
            <w:div w:id="717170928">
              <w:marLeft w:val="0"/>
              <w:marRight w:val="0"/>
              <w:marTop w:val="0"/>
              <w:marBottom w:val="0"/>
              <w:divBdr>
                <w:top w:val="none" w:sz="0" w:space="0" w:color="auto"/>
                <w:left w:val="none" w:sz="0" w:space="0" w:color="auto"/>
                <w:bottom w:val="none" w:sz="0" w:space="0" w:color="auto"/>
                <w:right w:val="none" w:sz="0" w:space="0" w:color="auto"/>
              </w:divBdr>
            </w:div>
          </w:divsChild>
        </w:div>
        <w:div w:id="994454653">
          <w:marLeft w:val="0"/>
          <w:marRight w:val="0"/>
          <w:marTop w:val="0"/>
          <w:marBottom w:val="0"/>
          <w:divBdr>
            <w:top w:val="none" w:sz="0" w:space="0" w:color="auto"/>
            <w:left w:val="none" w:sz="0" w:space="0" w:color="auto"/>
            <w:bottom w:val="none" w:sz="0" w:space="0" w:color="auto"/>
            <w:right w:val="none" w:sz="0" w:space="0" w:color="auto"/>
          </w:divBdr>
          <w:divsChild>
            <w:div w:id="1794402399">
              <w:marLeft w:val="0"/>
              <w:marRight w:val="0"/>
              <w:marTop w:val="0"/>
              <w:marBottom w:val="0"/>
              <w:divBdr>
                <w:top w:val="none" w:sz="0" w:space="0" w:color="auto"/>
                <w:left w:val="none" w:sz="0" w:space="0" w:color="auto"/>
                <w:bottom w:val="none" w:sz="0" w:space="0" w:color="auto"/>
                <w:right w:val="none" w:sz="0" w:space="0" w:color="auto"/>
              </w:divBdr>
            </w:div>
          </w:divsChild>
        </w:div>
        <w:div w:id="1814634597">
          <w:marLeft w:val="0"/>
          <w:marRight w:val="0"/>
          <w:marTop w:val="0"/>
          <w:marBottom w:val="0"/>
          <w:divBdr>
            <w:top w:val="none" w:sz="0" w:space="0" w:color="auto"/>
            <w:left w:val="none" w:sz="0" w:space="0" w:color="auto"/>
            <w:bottom w:val="none" w:sz="0" w:space="0" w:color="auto"/>
            <w:right w:val="none" w:sz="0" w:space="0" w:color="auto"/>
          </w:divBdr>
          <w:divsChild>
            <w:div w:id="1777288893">
              <w:marLeft w:val="0"/>
              <w:marRight w:val="0"/>
              <w:marTop w:val="0"/>
              <w:marBottom w:val="0"/>
              <w:divBdr>
                <w:top w:val="none" w:sz="0" w:space="0" w:color="auto"/>
                <w:left w:val="none" w:sz="0" w:space="0" w:color="auto"/>
                <w:bottom w:val="none" w:sz="0" w:space="0" w:color="auto"/>
                <w:right w:val="none" w:sz="0" w:space="0" w:color="auto"/>
              </w:divBdr>
            </w:div>
            <w:div w:id="1055465844">
              <w:marLeft w:val="0"/>
              <w:marRight w:val="0"/>
              <w:marTop w:val="0"/>
              <w:marBottom w:val="0"/>
              <w:divBdr>
                <w:top w:val="none" w:sz="0" w:space="0" w:color="auto"/>
                <w:left w:val="none" w:sz="0" w:space="0" w:color="auto"/>
                <w:bottom w:val="none" w:sz="0" w:space="0" w:color="auto"/>
                <w:right w:val="none" w:sz="0" w:space="0" w:color="auto"/>
              </w:divBdr>
            </w:div>
          </w:divsChild>
        </w:div>
        <w:div w:id="1907648094">
          <w:marLeft w:val="0"/>
          <w:marRight w:val="0"/>
          <w:marTop w:val="0"/>
          <w:marBottom w:val="0"/>
          <w:divBdr>
            <w:top w:val="none" w:sz="0" w:space="0" w:color="auto"/>
            <w:left w:val="none" w:sz="0" w:space="0" w:color="auto"/>
            <w:bottom w:val="none" w:sz="0" w:space="0" w:color="auto"/>
            <w:right w:val="none" w:sz="0" w:space="0" w:color="auto"/>
          </w:divBdr>
          <w:divsChild>
            <w:div w:id="1491092448">
              <w:marLeft w:val="0"/>
              <w:marRight w:val="0"/>
              <w:marTop w:val="0"/>
              <w:marBottom w:val="0"/>
              <w:divBdr>
                <w:top w:val="none" w:sz="0" w:space="0" w:color="auto"/>
                <w:left w:val="none" w:sz="0" w:space="0" w:color="auto"/>
                <w:bottom w:val="none" w:sz="0" w:space="0" w:color="auto"/>
                <w:right w:val="none" w:sz="0" w:space="0" w:color="auto"/>
              </w:divBdr>
            </w:div>
          </w:divsChild>
        </w:div>
        <w:div w:id="492532819">
          <w:marLeft w:val="0"/>
          <w:marRight w:val="0"/>
          <w:marTop w:val="0"/>
          <w:marBottom w:val="0"/>
          <w:divBdr>
            <w:top w:val="none" w:sz="0" w:space="0" w:color="auto"/>
            <w:left w:val="none" w:sz="0" w:space="0" w:color="auto"/>
            <w:bottom w:val="none" w:sz="0" w:space="0" w:color="auto"/>
            <w:right w:val="none" w:sz="0" w:space="0" w:color="auto"/>
          </w:divBdr>
          <w:divsChild>
            <w:div w:id="1231425941">
              <w:marLeft w:val="0"/>
              <w:marRight w:val="0"/>
              <w:marTop w:val="0"/>
              <w:marBottom w:val="0"/>
              <w:divBdr>
                <w:top w:val="none" w:sz="0" w:space="0" w:color="auto"/>
                <w:left w:val="none" w:sz="0" w:space="0" w:color="auto"/>
                <w:bottom w:val="none" w:sz="0" w:space="0" w:color="auto"/>
                <w:right w:val="none" w:sz="0" w:space="0" w:color="auto"/>
              </w:divBdr>
            </w:div>
            <w:div w:id="1822622844">
              <w:marLeft w:val="0"/>
              <w:marRight w:val="0"/>
              <w:marTop w:val="0"/>
              <w:marBottom w:val="0"/>
              <w:divBdr>
                <w:top w:val="none" w:sz="0" w:space="0" w:color="auto"/>
                <w:left w:val="none" w:sz="0" w:space="0" w:color="auto"/>
                <w:bottom w:val="none" w:sz="0" w:space="0" w:color="auto"/>
                <w:right w:val="none" w:sz="0" w:space="0" w:color="auto"/>
              </w:divBdr>
            </w:div>
          </w:divsChild>
        </w:div>
        <w:div w:id="1673488043">
          <w:marLeft w:val="0"/>
          <w:marRight w:val="0"/>
          <w:marTop w:val="0"/>
          <w:marBottom w:val="0"/>
          <w:divBdr>
            <w:top w:val="none" w:sz="0" w:space="0" w:color="auto"/>
            <w:left w:val="none" w:sz="0" w:space="0" w:color="auto"/>
            <w:bottom w:val="none" w:sz="0" w:space="0" w:color="auto"/>
            <w:right w:val="none" w:sz="0" w:space="0" w:color="auto"/>
          </w:divBdr>
          <w:divsChild>
            <w:div w:id="886186272">
              <w:marLeft w:val="0"/>
              <w:marRight w:val="0"/>
              <w:marTop w:val="0"/>
              <w:marBottom w:val="0"/>
              <w:divBdr>
                <w:top w:val="none" w:sz="0" w:space="0" w:color="auto"/>
                <w:left w:val="none" w:sz="0" w:space="0" w:color="auto"/>
                <w:bottom w:val="none" w:sz="0" w:space="0" w:color="auto"/>
                <w:right w:val="none" w:sz="0" w:space="0" w:color="auto"/>
              </w:divBdr>
            </w:div>
          </w:divsChild>
        </w:div>
        <w:div w:id="1455829719">
          <w:marLeft w:val="0"/>
          <w:marRight w:val="0"/>
          <w:marTop w:val="0"/>
          <w:marBottom w:val="0"/>
          <w:divBdr>
            <w:top w:val="none" w:sz="0" w:space="0" w:color="auto"/>
            <w:left w:val="none" w:sz="0" w:space="0" w:color="auto"/>
            <w:bottom w:val="none" w:sz="0" w:space="0" w:color="auto"/>
            <w:right w:val="none" w:sz="0" w:space="0" w:color="auto"/>
          </w:divBdr>
          <w:divsChild>
            <w:div w:id="272976971">
              <w:marLeft w:val="0"/>
              <w:marRight w:val="0"/>
              <w:marTop w:val="0"/>
              <w:marBottom w:val="0"/>
              <w:divBdr>
                <w:top w:val="none" w:sz="0" w:space="0" w:color="auto"/>
                <w:left w:val="none" w:sz="0" w:space="0" w:color="auto"/>
                <w:bottom w:val="none" w:sz="0" w:space="0" w:color="auto"/>
                <w:right w:val="none" w:sz="0" w:space="0" w:color="auto"/>
              </w:divBdr>
            </w:div>
            <w:div w:id="18667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46497">
      <w:bodyDiv w:val="1"/>
      <w:marLeft w:val="0"/>
      <w:marRight w:val="0"/>
      <w:marTop w:val="0"/>
      <w:marBottom w:val="0"/>
      <w:divBdr>
        <w:top w:val="none" w:sz="0" w:space="0" w:color="auto"/>
        <w:left w:val="none" w:sz="0" w:space="0" w:color="auto"/>
        <w:bottom w:val="none" w:sz="0" w:space="0" w:color="auto"/>
        <w:right w:val="none" w:sz="0" w:space="0" w:color="auto"/>
      </w:divBdr>
      <w:divsChild>
        <w:div w:id="766190248">
          <w:marLeft w:val="0"/>
          <w:marRight w:val="0"/>
          <w:marTop w:val="0"/>
          <w:marBottom w:val="0"/>
          <w:divBdr>
            <w:top w:val="none" w:sz="0" w:space="0" w:color="auto"/>
            <w:left w:val="none" w:sz="0" w:space="0" w:color="auto"/>
            <w:bottom w:val="none" w:sz="0" w:space="0" w:color="auto"/>
            <w:right w:val="none" w:sz="0" w:space="0" w:color="auto"/>
          </w:divBdr>
          <w:divsChild>
            <w:div w:id="2029407015">
              <w:marLeft w:val="0"/>
              <w:marRight w:val="0"/>
              <w:marTop w:val="0"/>
              <w:marBottom w:val="0"/>
              <w:divBdr>
                <w:top w:val="none" w:sz="0" w:space="0" w:color="auto"/>
                <w:left w:val="none" w:sz="0" w:space="0" w:color="auto"/>
                <w:bottom w:val="none" w:sz="0" w:space="0" w:color="auto"/>
                <w:right w:val="none" w:sz="0" w:space="0" w:color="auto"/>
              </w:divBdr>
            </w:div>
          </w:divsChild>
        </w:div>
        <w:div w:id="759638540">
          <w:marLeft w:val="0"/>
          <w:marRight w:val="0"/>
          <w:marTop w:val="0"/>
          <w:marBottom w:val="0"/>
          <w:divBdr>
            <w:top w:val="none" w:sz="0" w:space="0" w:color="auto"/>
            <w:left w:val="none" w:sz="0" w:space="0" w:color="auto"/>
            <w:bottom w:val="none" w:sz="0" w:space="0" w:color="auto"/>
            <w:right w:val="none" w:sz="0" w:space="0" w:color="auto"/>
          </w:divBdr>
          <w:divsChild>
            <w:div w:id="761756504">
              <w:marLeft w:val="0"/>
              <w:marRight w:val="0"/>
              <w:marTop w:val="0"/>
              <w:marBottom w:val="0"/>
              <w:divBdr>
                <w:top w:val="none" w:sz="0" w:space="0" w:color="auto"/>
                <w:left w:val="none" w:sz="0" w:space="0" w:color="auto"/>
                <w:bottom w:val="none" w:sz="0" w:space="0" w:color="auto"/>
                <w:right w:val="none" w:sz="0" w:space="0" w:color="auto"/>
              </w:divBdr>
            </w:div>
            <w:div w:id="923032333">
              <w:marLeft w:val="0"/>
              <w:marRight w:val="0"/>
              <w:marTop w:val="0"/>
              <w:marBottom w:val="0"/>
              <w:divBdr>
                <w:top w:val="none" w:sz="0" w:space="0" w:color="auto"/>
                <w:left w:val="none" w:sz="0" w:space="0" w:color="auto"/>
                <w:bottom w:val="none" w:sz="0" w:space="0" w:color="auto"/>
                <w:right w:val="none" w:sz="0" w:space="0" w:color="auto"/>
              </w:divBdr>
            </w:div>
          </w:divsChild>
        </w:div>
        <w:div w:id="159546207">
          <w:marLeft w:val="0"/>
          <w:marRight w:val="0"/>
          <w:marTop w:val="0"/>
          <w:marBottom w:val="0"/>
          <w:divBdr>
            <w:top w:val="none" w:sz="0" w:space="0" w:color="auto"/>
            <w:left w:val="none" w:sz="0" w:space="0" w:color="auto"/>
            <w:bottom w:val="none" w:sz="0" w:space="0" w:color="auto"/>
            <w:right w:val="none" w:sz="0" w:space="0" w:color="auto"/>
          </w:divBdr>
          <w:divsChild>
            <w:div w:id="751781212">
              <w:marLeft w:val="0"/>
              <w:marRight w:val="0"/>
              <w:marTop w:val="0"/>
              <w:marBottom w:val="0"/>
              <w:divBdr>
                <w:top w:val="none" w:sz="0" w:space="0" w:color="auto"/>
                <w:left w:val="none" w:sz="0" w:space="0" w:color="auto"/>
                <w:bottom w:val="none" w:sz="0" w:space="0" w:color="auto"/>
                <w:right w:val="none" w:sz="0" w:space="0" w:color="auto"/>
              </w:divBdr>
            </w:div>
          </w:divsChild>
        </w:div>
        <w:div w:id="284121945">
          <w:marLeft w:val="0"/>
          <w:marRight w:val="0"/>
          <w:marTop w:val="0"/>
          <w:marBottom w:val="0"/>
          <w:divBdr>
            <w:top w:val="none" w:sz="0" w:space="0" w:color="auto"/>
            <w:left w:val="none" w:sz="0" w:space="0" w:color="auto"/>
            <w:bottom w:val="none" w:sz="0" w:space="0" w:color="auto"/>
            <w:right w:val="none" w:sz="0" w:space="0" w:color="auto"/>
          </w:divBdr>
          <w:divsChild>
            <w:div w:id="1873687210">
              <w:marLeft w:val="0"/>
              <w:marRight w:val="0"/>
              <w:marTop w:val="0"/>
              <w:marBottom w:val="0"/>
              <w:divBdr>
                <w:top w:val="none" w:sz="0" w:space="0" w:color="auto"/>
                <w:left w:val="none" w:sz="0" w:space="0" w:color="auto"/>
                <w:bottom w:val="none" w:sz="0" w:space="0" w:color="auto"/>
                <w:right w:val="none" w:sz="0" w:space="0" w:color="auto"/>
              </w:divBdr>
            </w:div>
            <w:div w:id="808714507">
              <w:marLeft w:val="0"/>
              <w:marRight w:val="0"/>
              <w:marTop w:val="0"/>
              <w:marBottom w:val="0"/>
              <w:divBdr>
                <w:top w:val="none" w:sz="0" w:space="0" w:color="auto"/>
                <w:left w:val="none" w:sz="0" w:space="0" w:color="auto"/>
                <w:bottom w:val="none" w:sz="0" w:space="0" w:color="auto"/>
                <w:right w:val="none" w:sz="0" w:space="0" w:color="auto"/>
              </w:divBdr>
            </w:div>
          </w:divsChild>
        </w:div>
        <w:div w:id="248078472">
          <w:marLeft w:val="0"/>
          <w:marRight w:val="0"/>
          <w:marTop w:val="0"/>
          <w:marBottom w:val="0"/>
          <w:divBdr>
            <w:top w:val="none" w:sz="0" w:space="0" w:color="auto"/>
            <w:left w:val="none" w:sz="0" w:space="0" w:color="auto"/>
            <w:bottom w:val="none" w:sz="0" w:space="0" w:color="auto"/>
            <w:right w:val="none" w:sz="0" w:space="0" w:color="auto"/>
          </w:divBdr>
          <w:divsChild>
            <w:div w:id="159664801">
              <w:marLeft w:val="0"/>
              <w:marRight w:val="0"/>
              <w:marTop w:val="0"/>
              <w:marBottom w:val="0"/>
              <w:divBdr>
                <w:top w:val="none" w:sz="0" w:space="0" w:color="auto"/>
                <w:left w:val="none" w:sz="0" w:space="0" w:color="auto"/>
                <w:bottom w:val="none" w:sz="0" w:space="0" w:color="auto"/>
                <w:right w:val="none" w:sz="0" w:space="0" w:color="auto"/>
              </w:divBdr>
            </w:div>
          </w:divsChild>
        </w:div>
        <w:div w:id="1338966180">
          <w:marLeft w:val="0"/>
          <w:marRight w:val="0"/>
          <w:marTop w:val="0"/>
          <w:marBottom w:val="0"/>
          <w:divBdr>
            <w:top w:val="none" w:sz="0" w:space="0" w:color="auto"/>
            <w:left w:val="none" w:sz="0" w:space="0" w:color="auto"/>
            <w:bottom w:val="none" w:sz="0" w:space="0" w:color="auto"/>
            <w:right w:val="none" w:sz="0" w:space="0" w:color="auto"/>
          </w:divBdr>
          <w:divsChild>
            <w:div w:id="321083475">
              <w:marLeft w:val="0"/>
              <w:marRight w:val="0"/>
              <w:marTop w:val="0"/>
              <w:marBottom w:val="0"/>
              <w:divBdr>
                <w:top w:val="none" w:sz="0" w:space="0" w:color="auto"/>
                <w:left w:val="none" w:sz="0" w:space="0" w:color="auto"/>
                <w:bottom w:val="none" w:sz="0" w:space="0" w:color="auto"/>
                <w:right w:val="none" w:sz="0" w:space="0" w:color="auto"/>
              </w:divBdr>
            </w:div>
            <w:div w:id="292296464">
              <w:marLeft w:val="0"/>
              <w:marRight w:val="0"/>
              <w:marTop w:val="0"/>
              <w:marBottom w:val="0"/>
              <w:divBdr>
                <w:top w:val="none" w:sz="0" w:space="0" w:color="auto"/>
                <w:left w:val="none" w:sz="0" w:space="0" w:color="auto"/>
                <w:bottom w:val="none" w:sz="0" w:space="0" w:color="auto"/>
                <w:right w:val="none" w:sz="0" w:space="0" w:color="auto"/>
              </w:divBdr>
            </w:div>
          </w:divsChild>
        </w:div>
        <w:div w:id="910579378">
          <w:marLeft w:val="0"/>
          <w:marRight w:val="0"/>
          <w:marTop w:val="0"/>
          <w:marBottom w:val="0"/>
          <w:divBdr>
            <w:top w:val="none" w:sz="0" w:space="0" w:color="auto"/>
            <w:left w:val="none" w:sz="0" w:space="0" w:color="auto"/>
            <w:bottom w:val="none" w:sz="0" w:space="0" w:color="auto"/>
            <w:right w:val="none" w:sz="0" w:space="0" w:color="auto"/>
          </w:divBdr>
          <w:divsChild>
            <w:div w:id="535971509">
              <w:marLeft w:val="0"/>
              <w:marRight w:val="0"/>
              <w:marTop w:val="0"/>
              <w:marBottom w:val="0"/>
              <w:divBdr>
                <w:top w:val="none" w:sz="0" w:space="0" w:color="auto"/>
                <w:left w:val="none" w:sz="0" w:space="0" w:color="auto"/>
                <w:bottom w:val="none" w:sz="0" w:space="0" w:color="auto"/>
                <w:right w:val="none" w:sz="0" w:space="0" w:color="auto"/>
              </w:divBdr>
            </w:div>
          </w:divsChild>
        </w:div>
        <w:div w:id="1074358490">
          <w:marLeft w:val="0"/>
          <w:marRight w:val="0"/>
          <w:marTop w:val="0"/>
          <w:marBottom w:val="0"/>
          <w:divBdr>
            <w:top w:val="none" w:sz="0" w:space="0" w:color="auto"/>
            <w:left w:val="none" w:sz="0" w:space="0" w:color="auto"/>
            <w:bottom w:val="none" w:sz="0" w:space="0" w:color="auto"/>
            <w:right w:val="none" w:sz="0" w:space="0" w:color="auto"/>
          </w:divBdr>
          <w:divsChild>
            <w:div w:id="315038372">
              <w:marLeft w:val="0"/>
              <w:marRight w:val="0"/>
              <w:marTop w:val="0"/>
              <w:marBottom w:val="0"/>
              <w:divBdr>
                <w:top w:val="none" w:sz="0" w:space="0" w:color="auto"/>
                <w:left w:val="none" w:sz="0" w:space="0" w:color="auto"/>
                <w:bottom w:val="none" w:sz="0" w:space="0" w:color="auto"/>
                <w:right w:val="none" w:sz="0" w:space="0" w:color="auto"/>
              </w:divBdr>
            </w:div>
            <w:div w:id="206956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5B5ED3AB91AB47B0F62A27E1D19482" ma:contentTypeVersion="4" ma:contentTypeDescription="Een nieuw document maken." ma:contentTypeScope="" ma:versionID="a3b4bf61cd88935b0122334bac2b4e10">
  <xsd:schema xmlns:xsd="http://www.w3.org/2001/XMLSchema" xmlns:xs="http://www.w3.org/2001/XMLSchema" xmlns:p="http://schemas.microsoft.com/office/2006/metadata/properties" xmlns:ns2="1792778d-f1b2-40ee-93dd-f1b6c32d5077" targetNamespace="http://schemas.microsoft.com/office/2006/metadata/properties" ma:root="true" ma:fieldsID="84bf04a897f09db286afbfbaa2643a01" ns2:_="">
    <xsd:import namespace="1792778d-f1b2-40ee-93dd-f1b6c32d50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778d-f1b2-40ee-93dd-f1b6c32d5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E5743-F0C0-4AFD-BA1D-2C9EC79233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8EB00B-9DA6-4845-A6BB-450C22CC9A33}">
  <ds:schemaRefs>
    <ds:schemaRef ds:uri="http://schemas.microsoft.com/sharepoint/v3/contenttype/forms"/>
  </ds:schemaRefs>
</ds:datastoreItem>
</file>

<file path=customXml/itemProps3.xml><?xml version="1.0" encoding="utf-8"?>
<ds:datastoreItem xmlns:ds="http://schemas.openxmlformats.org/officeDocument/2006/customXml" ds:itemID="{9B990EF0-7586-4968-AE77-C463DE4FC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2778d-f1b2-40ee-93dd-f1b6c32d5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D79129-6908-47E1-8640-20F072ED1D05}">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1788</Words>
  <Characters>9834</Characters>
  <Application>Microsoft Office Word</Application>
  <DocSecurity>0</DocSecurity>
  <Lines>81</Lines>
  <Paragraphs>23</Paragraphs>
  <ScaleCrop>false</ScaleCrop>
  <Company>Ministerie van EZ</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Scheffers, J. (Jessica)</cp:lastModifiedBy>
  <cp:revision>18</cp:revision>
  <cp:lastPrinted>2014-09-21T19:25:00Z</cp:lastPrinted>
  <dcterms:created xsi:type="dcterms:W3CDTF">2025-01-30T09:56:00Z</dcterms:created>
  <dcterms:modified xsi:type="dcterms:W3CDTF">2025-05-12T06:34:00Z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y fmtid="{D5CDD505-2E9C-101B-9397-08002B2CF9AE}" pid="9" name="ContentTypeId">
    <vt:lpwstr>0x010100395B5ED3AB91AB47B0F62A27E1D19482</vt:lpwstr>
  </property>
</Properties>
</file>