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24ECD45E" w:rsidR="00CC1D2F" w:rsidRPr="00D176C4" w:rsidRDefault="00955454" w:rsidP="002871E5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32"/>
          <w:szCs w:val="32"/>
        </w:rPr>
      </w:pPr>
      <w:bookmarkStart w:id="0" w:name="_Toc444849203"/>
      <w:r w:rsidRPr="00D176C4">
        <w:rPr>
          <w:rFonts w:asciiTheme="minorHAnsi" w:hAnsiTheme="minorHAnsi" w:cstheme="minorHAnsi"/>
          <w:sz w:val="32"/>
          <w:szCs w:val="32"/>
        </w:rPr>
        <w:t>BIJLAGE</w:t>
      </w:r>
      <w:r w:rsidR="00233393" w:rsidRPr="00D176C4">
        <w:rPr>
          <w:rFonts w:asciiTheme="minorHAnsi" w:hAnsiTheme="minorHAnsi" w:cstheme="minorHAnsi"/>
          <w:sz w:val="32"/>
          <w:szCs w:val="32"/>
        </w:rPr>
        <w:t xml:space="preserve"> </w:t>
      </w:r>
      <w:r w:rsidR="00AA4552" w:rsidRPr="00D176C4">
        <w:rPr>
          <w:rFonts w:asciiTheme="minorHAnsi" w:hAnsiTheme="minorHAnsi" w:cstheme="minorHAnsi"/>
          <w:sz w:val="32"/>
          <w:szCs w:val="32"/>
        </w:rPr>
        <w:t>8</w:t>
      </w:r>
      <w:r w:rsidR="00233393" w:rsidRPr="00D176C4">
        <w:rPr>
          <w:rFonts w:asciiTheme="minorHAnsi" w:hAnsiTheme="minorHAnsi" w:cstheme="minorHAnsi"/>
          <w:sz w:val="32"/>
          <w:szCs w:val="32"/>
        </w:rPr>
        <w:t xml:space="preserve"> </w:t>
      </w:r>
      <w:r w:rsidRPr="00D176C4">
        <w:rPr>
          <w:rFonts w:asciiTheme="minorHAnsi" w:hAnsiTheme="minorHAnsi" w:cstheme="minorHAnsi"/>
          <w:sz w:val="32"/>
          <w:szCs w:val="32"/>
        </w:rPr>
        <w:t xml:space="preserve">: </w:t>
      </w:r>
      <w:bookmarkEnd w:id="0"/>
      <w:r w:rsidR="00233393" w:rsidRPr="00D176C4">
        <w:rPr>
          <w:rFonts w:asciiTheme="minorHAnsi" w:hAnsiTheme="minorHAnsi" w:cstheme="minorHAnsi"/>
          <w:sz w:val="32"/>
          <w:szCs w:val="32"/>
        </w:rPr>
        <w:t xml:space="preserve">FORMAT PLAN VAN AANPAK PERCEEL </w:t>
      </w:r>
      <w:r w:rsidR="005961A4" w:rsidRPr="00D176C4">
        <w:rPr>
          <w:rFonts w:asciiTheme="minorHAnsi" w:hAnsiTheme="minorHAnsi" w:cstheme="minorHAnsi"/>
          <w:sz w:val="32"/>
          <w:szCs w:val="32"/>
        </w:rPr>
        <w:t>2</w:t>
      </w:r>
    </w:p>
    <w:p w14:paraId="5E2A8984" w14:textId="77777777" w:rsidR="00706513" w:rsidRPr="00D176C4" w:rsidRDefault="00706513" w:rsidP="002871E5">
      <w:pPr>
        <w:rPr>
          <w:rFonts w:asciiTheme="minorHAnsi" w:hAnsiTheme="minorHAnsi" w:cstheme="minorHAnsi"/>
        </w:rPr>
      </w:pPr>
    </w:p>
    <w:p w14:paraId="7F8A2F46" w14:textId="6D7B587B" w:rsidR="00706513" w:rsidRPr="00D176C4" w:rsidRDefault="00706513" w:rsidP="002871E5">
      <w:pPr>
        <w:spacing w:line="276" w:lineRule="auto"/>
        <w:rPr>
          <w:rFonts w:asciiTheme="minorHAnsi" w:hAnsiTheme="minorHAnsi" w:cstheme="minorHAnsi"/>
        </w:rPr>
      </w:pPr>
      <w:r w:rsidRPr="00D176C4">
        <w:rPr>
          <w:rFonts w:asciiTheme="minorHAnsi" w:hAnsiTheme="minorHAnsi" w:cstheme="minorHAnsi"/>
        </w:rPr>
        <w:t xml:space="preserve">Onderstaand format is te gebruiken als </w:t>
      </w:r>
      <w:r w:rsidR="00422095" w:rsidRPr="00D176C4">
        <w:rPr>
          <w:rFonts w:asciiTheme="minorHAnsi" w:hAnsiTheme="minorHAnsi" w:cstheme="minorHAnsi"/>
        </w:rPr>
        <w:t>P</w:t>
      </w:r>
      <w:r w:rsidRPr="00D176C4">
        <w:rPr>
          <w:rFonts w:asciiTheme="minorHAnsi" w:hAnsiTheme="minorHAnsi" w:cstheme="minorHAnsi"/>
        </w:rPr>
        <w:t xml:space="preserve">lan van </w:t>
      </w:r>
      <w:r w:rsidR="00422095" w:rsidRPr="00D176C4">
        <w:rPr>
          <w:rFonts w:asciiTheme="minorHAnsi" w:hAnsiTheme="minorHAnsi" w:cstheme="minorHAnsi"/>
        </w:rPr>
        <w:t>A</w:t>
      </w:r>
      <w:r w:rsidRPr="00D176C4">
        <w:rPr>
          <w:rFonts w:asciiTheme="minorHAnsi" w:hAnsiTheme="minorHAnsi" w:cstheme="minorHAnsi"/>
        </w:rPr>
        <w:t xml:space="preserve">anpak voor </w:t>
      </w:r>
      <w:r w:rsidRPr="00D176C4">
        <w:rPr>
          <w:rFonts w:asciiTheme="minorHAnsi" w:hAnsiTheme="minorHAnsi" w:cstheme="minorHAnsi"/>
          <w:u w:val="single"/>
        </w:rPr>
        <w:t xml:space="preserve">perceel </w:t>
      </w:r>
      <w:r w:rsidR="005961A4" w:rsidRPr="00D176C4">
        <w:rPr>
          <w:rFonts w:asciiTheme="minorHAnsi" w:hAnsiTheme="minorHAnsi" w:cstheme="minorHAnsi"/>
          <w:u w:val="single"/>
        </w:rPr>
        <w:t>2: Individuele Begeleiding</w:t>
      </w:r>
      <w:r w:rsidRPr="00D176C4">
        <w:rPr>
          <w:rFonts w:asciiTheme="minorHAnsi" w:hAnsiTheme="minorHAnsi" w:cstheme="minorHAnsi"/>
          <w:u w:val="single"/>
        </w:rPr>
        <w:t>.</w:t>
      </w:r>
      <w:r w:rsidRPr="00D176C4">
        <w:rPr>
          <w:rFonts w:asciiTheme="minorHAnsi" w:hAnsiTheme="minorHAnsi" w:cstheme="minorHAnsi"/>
        </w:rPr>
        <w:t xml:space="preserve"> Het gebruiken van dit format is niet verplicht. Het format dient als hulpmiddel bij het beantwoorden van de kwalitatieve sub</w:t>
      </w:r>
      <w:r w:rsidR="00B848D9" w:rsidRPr="00D176C4">
        <w:rPr>
          <w:rFonts w:asciiTheme="minorHAnsi" w:hAnsiTheme="minorHAnsi" w:cstheme="minorHAnsi"/>
        </w:rPr>
        <w:t>-</w:t>
      </w:r>
      <w:r w:rsidRPr="00D176C4">
        <w:rPr>
          <w:rFonts w:asciiTheme="minorHAnsi" w:hAnsiTheme="minorHAnsi" w:cstheme="minorHAnsi"/>
        </w:rPr>
        <w:t>gunningscriteria.</w:t>
      </w:r>
    </w:p>
    <w:p w14:paraId="32AC0265" w14:textId="77777777" w:rsidR="00CC1D2F" w:rsidRPr="00D176C4" w:rsidRDefault="00CC1D2F" w:rsidP="002871E5">
      <w:pPr>
        <w:spacing w:line="276" w:lineRule="auto"/>
        <w:rPr>
          <w:rFonts w:asciiTheme="minorHAnsi" w:hAnsiTheme="minorHAnsi" w:cstheme="minorHAnsi"/>
          <w:b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7418"/>
      </w:tblGrid>
      <w:tr w:rsidR="00CC1D2F" w:rsidRPr="00D176C4" w14:paraId="041B730C" w14:textId="77777777" w:rsidTr="3C96D168">
        <w:trPr>
          <w:trHeight w:val="297"/>
        </w:trPr>
        <w:tc>
          <w:tcPr>
            <w:tcW w:w="2340" w:type="dxa"/>
          </w:tcPr>
          <w:p w14:paraId="0BE4B436" w14:textId="50E910DD" w:rsidR="00CC1D2F" w:rsidRPr="00D176C4" w:rsidRDefault="00C8321C" w:rsidP="002871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  <w:b/>
              </w:rPr>
              <w:t>Bedrijfsnaam</w:t>
            </w:r>
            <w:r w:rsidR="00CC1D2F" w:rsidRPr="00D176C4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7418" w:type="dxa"/>
          </w:tcPr>
          <w:p w14:paraId="5FE23516" w14:textId="0EBC567F" w:rsidR="00CC1D2F" w:rsidRPr="00D176C4" w:rsidRDefault="00AC50BD" w:rsidP="002871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="00EA51FF" w:rsidRPr="00D176C4">
              <w:rPr>
                <w:rFonts w:asciiTheme="minorHAnsi" w:hAnsiTheme="minorHAnsi" w:cstheme="minorHAnsi"/>
              </w:rPr>
              <w:t> </w:t>
            </w:r>
            <w:r w:rsidR="00EA51FF" w:rsidRPr="00D176C4">
              <w:rPr>
                <w:rFonts w:asciiTheme="minorHAnsi" w:hAnsiTheme="minorHAnsi" w:cstheme="minorHAnsi"/>
              </w:rPr>
              <w:t> </w:t>
            </w:r>
            <w:r w:rsidR="00EA51FF" w:rsidRPr="00D176C4">
              <w:rPr>
                <w:rFonts w:asciiTheme="minorHAnsi" w:hAnsiTheme="minorHAnsi" w:cstheme="minorHAnsi"/>
              </w:rPr>
              <w:t> </w:t>
            </w:r>
            <w:r w:rsidR="00EA51FF" w:rsidRPr="00D176C4">
              <w:rPr>
                <w:rFonts w:asciiTheme="minorHAnsi" w:hAnsiTheme="minorHAnsi" w:cstheme="minorHAnsi"/>
              </w:rPr>
              <w:t> </w:t>
            </w:r>
            <w:r w:rsidR="00EA51FF"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8321C" w:rsidRPr="00D176C4" w14:paraId="7621E422" w14:textId="77777777" w:rsidTr="3C96D168">
        <w:trPr>
          <w:trHeight w:val="560"/>
        </w:trPr>
        <w:tc>
          <w:tcPr>
            <w:tcW w:w="9758" w:type="dxa"/>
            <w:gridSpan w:val="2"/>
          </w:tcPr>
          <w:p w14:paraId="12856B00" w14:textId="77777777" w:rsidR="00E62C16" w:rsidRPr="00D176C4" w:rsidRDefault="00E62C16" w:rsidP="002871E5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B1EAD07" w14:textId="52E0BB7C" w:rsidR="00FC6D2F" w:rsidRPr="00D176C4" w:rsidRDefault="00FC6D2F" w:rsidP="002871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t xml:space="preserve">Bij de beantwoording van kwalitatieve </w:t>
            </w:r>
            <w:r w:rsidR="00E27C46" w:rsidRPr="00D176C4">
              <w:rPr>
                <w:rFonts w:asciiTheme="minorHAnsi" w:hAnsiTheme="minorHAnsi" w:cstheme="minorHAnsi"/>
              </w:rPr>
              <w:t xml:space="preserve">sub-gunningscriteria </w:t>
            </w:r>
            <w:r w:rsidRPr="00D176C4">
              <w:rPr>
                <w:rFonts w:asciiTheme="minorHAnsi" w:hAnsiTheme="minorHAnsi" w:cstheme="minorHAnsi"/>
              </w:rPr>
              <w:t xml:space="preserve">voor dit perceel geldt dat er maximaal vijf (5) pagina’s beschikbaar zijn (lettertype </w:t>
            </w:r>
            <w:proofErr w:type="spellStart"/>
            <w:r w:rsidRPr="00D176C4">
              <w:rPr>
                <w:rFonts w:asciiTheme="minorHAnsi" w:hAnsiTheme="minorHAnsi" w:cstheme="minorHAnsi"/>
              </w:rPr>
              <w:t>Arial</w:t>
            </w:r>
            <w:proofErr w:type="spellEnd"/>
            <w:r w:rsidRPr="00D176C4">
              <w:rPr>
                <w:rFonts w:asciiTheme="minorHAnsi" w:hAnsiTheme="minorHAnsi" w:cstheme="minorHAnsi"/>
              </w:rPr>
              <w:t xml:space="preserve"> 10 of vergelijkbaar). </w:t>
            </w:r>
          </w:p>
          <w:p w14:paraId="70C2A431" w14:textId="6653FEAB" w:rsidR="00E62C16" w:rsidRPr="00D176C4" w:rsidRDefault="00E62C16" w:rsidP="002871E5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E58EA" w:rsidRPr="00D176C4" w14:paraId="02926BA9" w14:textId="77777777" w:rsidTr="3C96D168">
        <w:trPr>
          <w:trHeight w:val="221"/>
        </w:trPr>
        <w:tc>
          <w:tcPr>
            <w:tcW w:w="9758" w:type="dxa"/>
            <w:gridSpan w:val="2"/>
          </w:tcPr>
          <w:p w14:paraId="706234D9" w14:textId="07119A83" w:rsidR="005E58EA" w:rsidRPr="00D176C4" w:rsidRDefault="00086274" w:rsidP="002871E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76C4">
              <w:rPr>
                <w:rFonts w:asciiTheme="minorHAnsi" w:hAnsiTheme="minorHAnsi" w:cstheme="minorHAnsi"/>
                <w:b/>
                <w:bCs/>
              </w:rPr>
              <w:t>Sub-gunningscriterium 2.1 Dekkend zorglandschap</w:t>
            </w:r>
          </w:p>
        </w:tc>
      </w:tr>
      <w:tr w:rsidR="007A3F7B" w:rsidRPr="00D176C4" w14:paraId="77D6DCA6" w14:textId="77777777" w:rsidTr="3C96D168">
        <w:tc>
          <w:tcPr>
            <w:tcW w:w="9758" w:type="dxa"/>
            <w:gridSpan w:val="2"/>
          </w:tcPr>
          <w:p w14:paraId="4F3F1228" w14:textId="654AB2E9" w:rsidR="002C1610" w:rsidRPr="00D176C4" w:rsidRDefault="000E60D8" w:rsidP="001E0E59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t>Aanbieder legt uit wat de organisatie doet om ervoor te zorgen dat de ondersteuning beschikbaar is in alle drie (3) gemeenten.</w:t>
            </w:r>
          </w:p>
          <w:p w14:paraId="3C2D9C20" w14:textId="77777777" w:rsidR="009A3327" w:rsidRPr="00D176C4" w:rsidRDefault="009A3327" w:rsidP="001E0E59">
            <w:pPr>
              <w:rPr>
                <w:rFonts w:asciiTheme="minorHAnsi" w:hAnsiTheme="minorHAnsi" w:cstheme="minorHAnsi"/>
              </w:rPr>
            </w:pPr>
          </w:p>
          <w:p w14:paraId="2CA6033C" w14:textId="305CEEDF" w:rsidR="007A3F7B" w:rsidRPr="00D176C4" w:rsidRDefault="007A3F7B" w:rsidP="002871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="00EA51FF" w:rsidRPr="00D176C4">
              <w:rPr>
                <w:rFonts w:asciiTheme="minorHAnsi" w:hAnsiTheme="minorHAnsi" w:cstheme="minorHAnsi"/>
              </w:rPr>
              <w:t> </w:t>
            </w:r>
            <w:r w:rsidR="00EA51FF" w:rsidRPr="00D176C4">
              <w:rPr>
                <w:rFonts w:asciiTheme="minorHAnsi" w:hAnsiTheme="minorHAnsi" w:cstheme="minorHAnsi"/>
              </w:rPr>
              <w:t> </w:t>
            </w:r>
            <w:r w:rsidR="00EA51FF" w:rsidRPr="00D176C4">
              <w:rPr>
                <w:rFonts w:asciiTheme="minorHAnsi" w:hAnsiTheme="minorHAnsi" w:cstheme="minorHAnsi"/>
              </w:rPr>
              <w:t> </w:t>
            </w:r>
            <w:r w:rsidR="00EA51FF" w:rsidRPr="00D176C4">
              <w:rPr>
                <w:rFonts w:asciiTheme="minorHAnsi" w:hAnsiTheme="minorHAnsi" w:cstheme="minorHAnsi"/>
              </w:rPr>
              <w:t> </w:t>
            </w:r>
            <w:r w:rsidR="00EA51FF"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E60D8" w:rsidRPr="00D176C4" w14:paraId="2F6F6751" w14:textId="77777777" w:rsidTr="3C96D168">
        <w:tc>
          <w:tcPr>
            <w:tcW w:w="9758" w:type="dxa"/>
            <w:gridSpan w:val="2"/>
          </w:tcPr>
          <w:p w14:paraId="3C50B50F" w14:textId="77777777" w:rsidR="00C64FE4" w:rsidRPr="00D176C4" w:rsidRDefault="00C64FE4" w:rsidP="002871E5">
            <w:pPr>
              <w:rPr>
                <w:rFonts w:asciiTheme="minorHAnsi" w:hAnsiTheme="minorHAnsi" w:cstheme="minorHAnsi"/>
                <w:iCs/>
              </w:rPr>
            </w:pPr>
            <w:r w:rsidRPr="00D176C4">
              <w:rPr>
                <w:rFonts w:asciiTheme="minorHAnsi" w:hAnsiTheme="minorHAnsi" w:cstheme="minorHAnsi"/>
                <w:iCs/>
              </w:rPr>
              <w:t xml:space="preserve">Hoe gaat aanbieder (pro)actief een bijdrage leveren als er hiaten in het zorglandschap worden geconstateerd.  Bijvoorbeeld als een bepaalde doelgroep niet </w:t>
            </w:r>
            <w:r w:rsidRPr="00D176C4">
              <w:rPr>
                <w:rFonts w:asciiTheme="minorHAnsi" w:hAnsiTheme="minorHAnsi" w:cstheme="minorHAnsi"/>
              </w:rPr>
              <w:t>bediend</w:t>
            </w:r>
            <w:r w:rsidRPr="00D176C4">
              <w:rPr>
                <w:rFonts w:asciiTheme="minorHAnsi" w:hAnsiTheme="minorHAnsi" w:cstheme="minorHAnsi"/>
                <w:iCs/>
              </w:rPr>
              <w:t xml:space="preserve"> wordt of als er in een dorp geen beschikbaarheid is.</w:t>
            </w:r>
          </w:p>
          <w:p w14:paraId="496C68C7" w14:textId="77777777" w:rsidR="000E60D8" w:rsidRPr="00D176C4" w:rsidRDefault="000E60D8" w:rsidP="002871E5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B69A86E" w14:textId="5EFC7EC5" w:rsidR="000E60D8" w:rsidRPr="00D176C4" w:rsidRDefault="000E60D8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60A33" w:rsidRPr="00D176C4" w14:paraId="4FD9C695" w14:textId="77777777" w:rsidTr="3C96D168">
        <w:tc>
          <w:tcPr>
            <w:tcW w:w="9758" w:type="dxa"/>
            <w:gridSpan w:val="2"/>
          </w:tcPr>
          <w:p w14:paraId="45E3D11B" w14:textId="3B0FEDE1" w:rsidR="00460A33" w:rsidRPr="00D176C4" w:rsidRDefault="00713D2B" w:rsidP="002871E5">
            <w:pPr>
              <w:rPr>
                <w:rFonts w:asciiTheme="minorHAnsi" w:hAnsiTheme="minorHAnsi" w:cstheme="minorHAnsi"/>
                <w:b/>
                <w:bCs/>
              </w:rPr>
            </w:pPr>
            <w:r w:rsidRPr="00D176C4">
              <w:rPr>
                <w:rFonts w:asciiTheme="minorHAnsi" w:hAnsiTheme="minorHAnsi" w:cstheme="minorHAnsi"/>
                <w:b/>
                <w:bCs/>
              </w:rPr>
              <w:t>Sub-gunningscriterium 2.2: Kwaliteit en continuïteit</w:t>
            </w:r>
          </w:p>
        </w:tc>
      </w:tr>
      <w:tr w:rsidR="007A3F7B" w:rsidRPr="00D176C4" w14:paraId="54A2CBDC" w14:textId="77777777" w:rsidTr="3C96D168">
        <w:tc>
          <w:tcPr>
            <w:tcW w:w="9758" w:type="dxa"/>
            <w:gridSpan w:val="2"/>
          </w:tcPr>
          <w:p w14:paraId="490DD75B" w14:textId="77777777" w:rsidR="008313A8" w:rsidRPr="00D176C4" w:rsidRDefault="008313A8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t>Aanbieder geeft aan hoe hij de functie van ambulant begeleider aantrekkelijk maakt en houdt, met als doel het vinden en behouden van gekwalificeerde medewerkers.</w:t>
            </w:r>
          </w:p>
          <w:p w14:paraId="025AD1DD" w14:textId="77777777" w:rsidR="00270C3F" w:rsidRPr="00D176C4" w:rsidRDefault="00270C3F" w:rsidP="002871E5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45DFC3E" w14:textId="140E4431" w:rsidR="007A3F7B" w:rsidRPr="00D176C4" w:rsidRDefault="007A3F7B" w:rsidP="002871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13A8" w:rsidRPr="00D176C4" w14:paraId="7D4A925D" w14:textId="77777777" w:rsidTr="3C96D168">
        <w:tc>
          <w:tcPr>
            <w:tcW w:w="9758" w:type="dxa"/>
            <w:gridSpan w:val="2"/>
          </w:tcPr>
          <w:p w14:paraId="352ACFCB" w14:textId="77777777" w:rsidR="00E14D64" w:rsidRPr="00D176C4" w:rsidRDefault="00E14D64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t xml:space="preserve">Ambulant begeleiders werken veelal solistisch bij de cliënten thuis. Hoe heeft aanbieder oog voor de veiligheid en het welzijn van medewerkers? </w:t>
            </w:r>
          </w:p>
          <w:p w14:paraId="2C0C32F5" w14:textId="77777777" w:rsidR="008313A8" w:rsidRPr="00D176C4" w:rsidRDefault="008313A8" w:rsidP="002871E5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079D76F" w14:textId="6B0BB97E" w:rsidR="008313A8" w:rsidRPr="00D176C4" w:rsidRDefault="008313A8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13A8" w:rsidRPr="00D176C4" w14:paraId="4B4AB22F" w14:textId="77777777" w:rsidTr="3C96D168">
        <w:tc>
          <w:tcPr>
            <w:tcW w:w="9758" w:type="dxa"/>
            <w:gridSpan w:val="2"/>
          </w:tcPr>
          <w:p w14:paraId="01FE751F" w14:textId="77777777" w:rsidR="00D941B1" w:rsidRPr="00D176C4" w:rsidRDefault="00D941B1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t>Hoe borgt aanbieder de continuïteit van begeleiding bij langdurige uitval van een medewerker of vertrek van een medewerker?</w:t>
            </w:r>
          </w:p>
          <w:p w14:paraId="3500F44A" w14:textId="77777777" w:rsidR="008313A8" w:rsidRPr="00D176C4" w:rsidRDefault="008313A8" w:rsidP="002871E5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FBAC5FF" w14:textId="00A88C8F" w:rsidR="008313A8" w:rsidRPr="00D176C4" w:rsidRDefault="008313A8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7069B" w:rsidRPr="00D176C4" w14:paraId="05C473EE" w14:textId="77777777" w:rsidTr="3C96D168">
        <w:tc>
          <w:tcPr>
            <w:tcW w:w="9758" w:type="dxa"/>
            <w:gridSpan w:val="2"/>
          </w:tcPr>
          <w:p w14:paraId="013FC064" w14:textId="7669405B" w:rsidR="0097069B" w:rsidRPr="00D176C4" w:rsidRDefault="00143110" w:rsidP="002871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  <w:b/>
                <w:bCs/>
              </w:rPr>
              <w:t>Sub-gunningscriterium 2.3: Samenwerking</w:t>
            </w:r>
          </w:p>
        </w:tc>
      </w:tr>
      <w:tr w:rsidR="007A3F7B" w:rsidRPr="00D176C4" w14:paraId="66BE239C" w14:textId="77777777" w:rsidTr="3C96D168">
        <w:tc>
          <w:tcPr>
            <w:tcW w:w="9758" w:type="dxa"/>
            <w:gridSpan w:val="2"/>
          </w:tcPr>
          <w:p w14:paraId="182F010F" w14:textId="77777777" w:rsidR="00FB46E9" w:rsidRPr="00D176C4" w:rsidRDefault="00FB46E9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t xml:space="preserve">Hoe stemt aanbieder af met andere betrokken partijen (bijvoorbeeld Gebiedsteam, partijen vanuit Jeugdwet, Participatiewet, </w:t>
            </w:r>
            <w:proofErr w:type="spellStart"/>
            <w:r w:rsidRPr="00D176C4">
              <w:rPr>
                <w:rFonts w:asciiTheme="minorHAnsi" w:hAnsiTheme="minorHAnsi" w:cstheme="minorHAnsi"/>
              </w:rPr>
              <w:t>Zvw</w:t>
            </w:r>
            <w:proofErr w:type="spellEnd"/>
            <w:r w:rsidRPr="00D176C4">
              <w:rPr>
                <w:rFonts w:asciiTheme="minorHAnsi" w:hAnsiTheme="minorHAnsi" w:cstheme="minorHAnsi"/>
              </w:rPr>
              <w:t xml:space="preserve"> en de </w:t>
            </w:r>
            <w:proofErr w:type="spellStart"/>
            <w:r w:rsidRPr="00D176C4">
              <w:rPr>
                <w:rFonts w:asciiTheme="minorHAnsi" w:hAnsiTheme="minorHAnsi" w:cstheme="minorHAnsi"/>
              </w:rPr>
              <w:t>Wlz</w:t>
            </w:r>
            <w:proofErr w:type="spellEnd"/>
            <w:r w:rsidRPr="00D176C4">
              <w:rPr>
                <w:rFonts w:asciiTheme="minorHAnsi" w:hAnsiTheme="minorHAnsi" w:cstheme="minorHAnsi"/>
              </w:rPr>
              <w:t xml:space="preserve">) binnen het begeleidingstraject? </w:t>
            </w:r>
          </w:p>
          <w:p w14:paraId="505FD15A" w14:textId="77777777" w:rsidR="005E58EA" w:rsidRPr="00D176C4" w:rsidRDefault="005E58EA" w:rsidP="002871E5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3203C82" w14:textId="03CC5183" w:rsidR="007A3F7B" w:rsidRPr="00D176C4" w:rsidRDefault="007A3F7B" w:rsidP="002871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A3F7B" w:rsidRPr="00D176C4" w14:paraId="5EDECFD3" w14:textId="77777777" w:rsidTr="3C96D168">
        <w:tc>
          <w:tcPr>
            <w:tcW w:w="9758" w:type="dxa"/>
            <w:gridSpan w:val="2"/>
          </w:tcPr>
          <w:p w14:paraId="458E7028" w14:textId="77777777" w:rsidR="006217B2" w:rsidRPr="00D176C4" w:rsidRDefault="006217B2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t xml:space="preserve">Hoe zorgt aanbieder ervoor dat er (indien nodig) </w:t>
            </w:r>
            <w:proofErr w:type="spellStart"/>
            <w:r w:rsidRPr="00D176C4">
              <w:rPr>
                <w:rFonts w:asciiTheme="minorHAnsi" w:hAnsiTheme="minorHAnsi" w:cstheme="minorHAnsi"/>
              </w:rPr>
              <w:t>domeinoverstijgend</w:t>
            </w:r>
            <w:proofErr w:type="spellEnd"/>
            <w:r w:rsidRPr="00D176C4">
              <w:rPr>
                <w:rFonts w:asciiTheme="minorHAnsi" w:hAnsiTheme="minorHAnsi" w:cstheme="minorHAnsi"/>
              </w:rPr>
              <w:t xml:space="preserve"> wordt samengewerkt én dat cliënten goed worden begeleid als ze overgaan naar een ander domein (bijvoorbeeld Beschermd Wonen, </w:t>
            </w:r>
            <w:proofErr w:type="spellStart"/>
            <w:r w:rsidRPr="00D176C4">
              <w:rPr>
                <w:rFonts w:asciiTheme="minorHAnsi" w:hAnsiTheme="minorHAnsi" w:cstheme="minorHAnsi"/>
              </w:rPr>
              <w:t>Zvw</w:t>
            </w:r>
            <w:proofErr w:type="spellEnd"/>
            <w:r w:rsidRPr="00D176C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176C4">
              <w:rPr>
                <w:rFonts w:asciiTheme="minorHAnsi" w:hAnsiTheme="minorHAnsi" w:cstheme="minorHAnsi"/>
              </w:rPr>
              <w:t>Wlz</w:t>
            </w:r>
            <w:proofErr w:type="spellEnd"/>
            <w:r w:rsidRPr="00D176C4">
              <w:rPr>
                <w:rFonts w:asciiTheme="minorHAnsi" w:hAnsiTheme="minorHAnsi" w:cstheme="minorHAnsi"/>
              </w:rPr>
              <w:t xml:space="preserve">).  </w:t>
            </w:r>
          </w:p>
          <w:p w14:paraId="2BA37E2D" w14:textId="77777777" w:rsidR="00A110DA" w:rsidRPr="00D176C4" w:rsidRDefault="00A110DA" w:rsidP="002871E5">
            <w:pPr>
              <w:rPr>
                <w:rFonts w:asciiTheme="minorHAnsi" w:hAnsiTheme="minorHAnsi" w:cstheme="minorHAnsi"/>
              </w:rPr>
            </w:pPr>
          </w:p>
          <w:p w14:paraId="058F2082" w14:textId="20CC4478" w:rsidR="007A3F7B" w:rsidRPr="00D176C4" w:rsidRDefault="007A3F7B" w:rsidP="002871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  <w:noProof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73345" w:rsidRPr="00D176C4" w14:paraId="4366DFA0" w14:textId="77777777" w:rsidTr="3C96D168">
        <w:tc>
          <w:tcPr>
            <w:tcW w:w="9758" w:type="dxa"/>
            <w:gridSpan w:val="2"/>
          </w:tcPr>
          <w:p w14:paraId="186DB289" w14:textId="4C67CA3A" w:rsidR="00373345" w:rsidRPr="00D176C4" w:rsidRDefault="00BF7AF4" w:rsidP="002871E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76C4">
              <w:rPr>
                <w:rFonts w:asciiTheme="minorHAnsi" w:hAnsiTheme="minorHAnsi" w:cstheme="minorHAnsi"/>
                <w:b/>
                <w:bCs/>
              </w:rPr>
              <w:t>Sub-gunningscriterium 2.4: Aansluiting bij de uitgangspunten Zelf, Kort en Digitaal</w:t>
            </w:r>
          </w:p>
        </w:tc>
      </w:tr>
      <w:tr w:rsidR="007A3F7B" w:rsidRPr="00D176C4" w14:paraId="41D89828" w14:textId="77777777" w:rsidTr="3C96D168">
        <w:tc>
          <w:tcPr>
            <w:tcW w:w="9758" w:type="dxa"/>
            <w:gridSpan w:val="2"/>
          </w:tcPr>
          <w:p w14:paraId="24C57723" w14:textId="77777777" w:rsidR="00526F5F" w:rsidRPr="00D176C4" w:rsidRDefault="00526F5F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t xml:space="preserve">Hoe stimuleert aanbieder de zelfredzaamheid van cliënten, zodat aanbieder ervoor zorgt dat ondersteuning kortdurend en doelgericht is? Denk hierbij aan de pijlers van positieve gezondheid of bijvoorbeeld herstelgericht werken. </w:t>
            </w:r>
          </w:p>
          <w:p w14:paraId="59CA2AC2" w14:textId="77777777" w:rsidR="00E906D7" w:rsidRPr="00D176C4" w:rsidRDefault="00E906D7" w:rsidP="002871E5">
            <w:pPr>
              <w:rPr>
                <w:rFonts w:asciiTheme="minorHAnsi" w:hAnsiTheme="minorHAnsi" w:cstheme="minorHAnsi"/>
              </w:rPr>
            </w:pPr>
          </w:p>
          <w:p w14:paraId="03CBF091" w14:textId="73A911AD" w:rsidR="007A3F7B" w:rsidRPr="00D176C4" w:rsidRDefault="007A3F7B" w:rsidP="002871E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76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A3F7B" w:rsidRPr="00D176C4" w14:paraId="0142BA25" w14:textId="77777777" w:rsidTr="3C96D168">
        <w:tc>
          <w:tcPr>
            <w:tcW w:w="9758" w:type="dxa"/>
            <w:gridSpan w:val="2"/>
          </w:tcPr>
          <w:p w14:paraId="39F7A5F5" w14:textId="77777777" w:rsidR="00634C79" w:rsidRPr="00D176C4" w:rsidRDefault="00634C79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t>Op welke wijze zorgt aanbieder ervoor dat de cliënt de algemene, voorliggende voorzieningen en informele zorg maximaal gebruikt?</w:t>
            </w:r>
          </w:p>
          <w:p w14:paraId="60B90A33" w14:textId="77777777" w:rsidR="00FD2AA3" w:rsidRPr="00D176C4" w:rsidRDefault="00FD2AA3" w:rsidP="002871E5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1C36D3E" w14:textId="58344C21" w:rsidR="007A3F7B" w:rsidRPr="00D176C4" w:rsidRDefault="007A3F7B" w:rsidP="002871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C3EBF" w:rsidRPr="00D176C4" w14:paraId="7359E7AE" w14:textId="77777777" w:rsidTr="3C96D168">
        <w:tc>
          <w:tcPr>
            <w:tcW w:w="9758" w:type="dxa"/>
            <w:gridSpan w:val="2"/>
          </w:tcPr>
          <w:p w14:paraId="0027F17D" w14:textId="77777777" w:rsidR="005353DE" w:rsidRPr="00D176C4" w:rsidRDefault="005353DE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lastRenderedPageBreak/>
              <w:t>Hoe zet aanbieder (digitale) technologie in om cliënten te ondersteunen en ondersteuning efficiënt(er) en toekomstbestendig te maken?</w:t>
            </w:r>
          </w:p>
          <w:p w14:paraId="64B12D0D" w14:textId="77777777" w:rsidR="008C3EBF" w:rsidRPr="00D176C4" w:rsidRDefault="008C3EBF" w:rsidP="002871E5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A719B26" w14:textId="7C1A2782" w:rsidR="008C3EBF" w:rsidRPr="00D176C4" w:rsidRDefault="008C3EBF" w:rsidP="002871E5">
            <w:pPr>
              <w:rPr>
                <w:rFonts w:asciiTheme="minorHAnsi" w:hAnsiTheme="minorHAnsi" w:cstheme="minorHAnsi"/>
              </w:rPr>
            </w:pPr>
            <w:r w:rsidRPr="00D176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76C4">
              <w:rPr>
                <w:rFonts w:asciiTheme="minorHAnsi" w:hAnsiTheme="minorHAnsi" w:cstheme="minorHAnsi"/>
              </w:rPr>
              <w:instrText xml:space="preserve"> FORMTEXT </w:instrText>
            </w:r>
            <w:r w:rsidRPr="00D176C4">
              <w:rPr>
                <w:rFonts w:asciiTheme="minorHAnsi" w:hAnsiTheme="minorHAnsi" w:cstheme="minorHAnsi"/>
              </w:rPr>
            </w:r>
            <w:r w:rsidRPr="00D176C4">
              <w:rPr>
                <w:rFonts w:asciiTheme="minorHAnsi" w:hAnsiTheme="minorHAnsi" w:cstheme="minorHAnsi"/>
              </w:rPr>
              <w:fldChar w:fldCharType="separate"/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t> </w:t>
            </w:r>
            <w:r w:rsidRPr="00D176C4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4D9D8A5" w14:textId="77777777" w:rsidR="00CC1D2F" w:rsidRPr="00D176C4" w:rsidRDefault="00CC1D2F" w:rsidP="002871E5">
      <w:pPr>
        <w:spacing w:line="276" w:lineRule="auto"/>
        <w:rPr>
          <w:rFonts w:asciiTheme="minorHAnsi" w:hAnsiTheme="minorHAnsi" w:cstheme="minorHAnsi"/>
          <w:b/>
        </w:rPr>
      </w:pPr>
    </w:p>
    <w:sectPr w:rsidR="00CC1D2F" w:rsidRPr="00D176C4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CAC36" w14:textId="77777777" w:rsidR="00AA4552" w:rsidRDefault="00AA4552" w:rsidP="00AA4552">
      <w:r>
        <w:separator/>
      </w:r>
    </w:p>
  </w:endnote>
  <w:endnote w:type="continuationSeparator" w:id="0">
    <w:p w14:paraId="7C0F6275" w14:textId="77777777" w:rsidR="00AA4552" w:rsidRDefault="00AA4552" w:rsidP="00AA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0A10F" w14:textId="77777777" w:rsidR="00AA4552" w:rsidRDefault="00AA4552" w:rsidP="00AA4552">
      <w:r>
        <w:separator/>
      </w:r>
    </w:p>
  </w:footnote>
  <w:footnote w:type="continuationSeparator" w:id="0">
    <w:p w14:paraId="23DAEA29" w14:textId="77777777" w:rsidR="00AA4552" w:rsidRDefault="00AA4552" w:rsidP="00AA4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6A50" w14:textId="6AFD3022" w:rsidR="00AA4552" w:rsidRDefault="00D176C4">
    <w:pPr>
      <w:pStyle w:val="Koptekst"/>
    </w:pPr>
    <w:r>
      <w:rPr>
        <w:noProof/>
      </w:rPr>
      <w:drawing>
        <wp:inline distT="0" distB="0" distL="0" distR="0" wp14:anchorId="0E2C8928" wp14:editId="5D96804C">
          <wp:extent cx="5486400" cy="1012825"/>
          <wp:effectExtent l="0" t="0" r="0" b="0"/>
          <wp:docPr id="1009526373" name="Afbeelding 1009526373" descr="H:\Overig\OWO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Overig\OWO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D8929E7"/>
    <w:multiLevelType w:val="hybridMultilevel"/>
    <w:tmpl w:val="25D0E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E5880"/>
    <w:multiLevelType w:val="hybridMultilevel"/>
    <w:tmpl w:val="F476E59A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961534">
    <w:abstractNumId w:val="0"/>
  </w:num>
  <w:num w:numId="2" w16cid:durableId="430010917">
    <w:abstractNumId w:val="2"/>
  </w:num>
  <w:num w:numId="3" w16cid:durableId="158427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/K40RDFmTYE+dIJ1hxT4iYFS4IqaN3LElZ7ozuA7hywj/MF90IDvDfvY9xznyTRVbKtQA2cqGS93JR/6rN48Tg==" w:salt="g49dR9cZOhsaWS4M/p5UM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60052"/>
    <w:rsid w:val="00086274"/>
    <w:rsid w:val="000D5EE9"/>
    <w:rsid w:val="000E60D8"/>
    <w:rsid w:val="000E6773"/>
    <w:rsid w:val="0010638D"/>
    <w:rsid w:val="00143110"/>
    <w:rsid w:val="0019095E"/>
    <w:rsid w:val="001E0E59"/>
    <w:rsid w:val="001E3186"/>
    <w:rsid w:val="002063D7"/>
    <w:rsid w:val="00233393"/>
    <w:rsid w:val="00270C3F"/>
    <w:rsid w:val="002871E5"/>
    <w:rsid w:val="002C1610"/>
    <w:rsid w:val="00304FDF"/>
    <w:rsid w:val="0031064B"/>
    <w:rsid w:val="003137E4"/>
    <w:rsid w:val="00373345"/>
    <w:rsid w:val="003A5C96"/>
    <w:rsid w:val="003C5D56"/>
    <w:rsid w:val="00422095"/>
    <w:rsid w:val="00440A17"/>
    <w:rsid w:val="00447AD8"/>
    <w:rsid w:val="00460A33"/>
    <w:rsid w:val="00526F5F"/>
    <w:rsid w:val="005353DE"/>
    <w:rsid w:val="005961A4"/>
    <w:rsid w:val="005E58EA"/>
    <w:rsid w:val="006217B2"/>
    <w:rsid w:val="00634C79"/>
    <w:rsid w:val="00640A62"/>
    <w:rsid w:val="006A185B"/>
    <w:rsid w:val="00706513"/>
    <w:rsid w:val="00713D2B"/>
    <w:rsid w:val="007A3F7B"/>
    <w:rsid w:val="008313A8"/>
    <w:rsid w:val="008B10DA"/>
    <w:rsid w:val="008C3EBF"/>
    <w:rsid w:val="008C40FE"/>
    <w:rsid w:val="00955454"/>
    <w:rsid w:val="0097069B"/>
    <w:rsid w:val="00981CA1"/>
    <w:rsid w:val="009A3327"/>
    <w:rsid w:val="009D0E3E"/>
    <w:rsid w:val="00A058E1"/>
    <w:rsid w:val="00A110DA"/>
    <w:rsid w:val="00A60762"/>
    <w:rsid w:val="00A93A50"/>
    <w:rsid w:val="00AA4552"/>
    <w:rsid w:val="00AC50BD"/>
    <w:rsid w:val="00B52323"/>
    <w:rsid w:val="00B6666E"/>
    <w:rsid w:val="00B745D2"/>
    <w:rsid w:val="00B848D9"/>
    <w:rsid w:val="00BF7AF4"/>
    <w:rsid w:val="00C64FE4"/>
    <w:rsid w:val="00C8321C"/>
    <w:rsid w:val="00CC1D2F"/>
    <w:rsid w:val="00D176C4"/>
    <w:rsid w:val="00D67AFF"/>
    <w:rsid w:val="00D941B1"/>
    <w:rsid w:val="00DC78C5"/>
    <w:rsid w:val="00E14D64"/>
    <w:rsid w:val="00E27C46"/>
    <w:rsid w:val="00E62C16"/>
    <w:rsid w:val="00E853F7"/>
    <w:rsid w:val="00E906D7"/>
    <w:rsid w:val="00EA51FF"/>
    <w:rsid w:val="00F14176"/>
    <w:rsid w:val="00F20235"/>
    <w:rsid w:val="00F211F4"/>
    <w:rsid w:val="00F275BF"/>
    <w:rsid w:val="00FB46E9"/>
    <w:rsid w:val="00FC6D2F"/>
    <w:rsid w:val="00FD2AA3"/>
    <w:rsid w:val="3C96D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110DA"/>
    <w:pPr>
      <w:spacing w:line="280" w:lineRule="atLeast"/>
      <w:contextualSpacing/>
    </w:pPr>
    <w:rPr>
      <w:rFonts w:asciiTheme="minorHAnsi" w:eastAsiaTheme="minorHAnsi" w:hAnsiTheme="minorHAnsi" w:cstheme="minorBidi"/>
      <w:sz w:val="21"/>
      <w:szCs w:val="2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AA455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A455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A455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A455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133a5-1e64-4d2a-9271-820d4a33ffbe" xsi:nil="true"/>
    <marktconsultatie20250225 xmlns="c5b7dfb0-8620-47ae-aac5-af5b805238bb" xsi:nil="true"/>
    <lcf76f155ced4ddcb4097134ff3c332f xmlns="c5b7dfb0-8620-47ae-aac5-af5b805238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41D405A3115468D3F321A52852D6E" ma:contentTypeVersion="15" ma:contentTypeDescription="Een nieuw document maken." ma:contentTypeScope="" ma:versionID="5f75c13483f3d18356c67f255779d9c6">
  <xsd:schema xmlns:xsd="http://www.w3.org/2001/XMLSchema" xmlns:xs="http://www.w3.org/2001/XMLSchema" xmlns:p="http://schemas.microsoft.com/office/2006/metadata/properties" xmlns:ns2="c5b7dfb0-8620-47ae-aac5-af5b805238bb" xmlns:ns3="6e3133a5-1e64-4d2a-9271-820d4a33ffbe" targetNamespace="http://schemas.microsoft.com/office/2006/metadata/properties" ma:root="true" ma:fieldsID="d6586654b1a54f908b4e6a9d2fb365fa" ns2:_="" ns3:_="">
    <xsd:import namespace="c5b7dfb0-8620-47ae-aac5-af5b805238bb"/>
    <xsd:import namespace="6e3133a5-1e64-4d2a-9271-820d4a33ffbe"/>
    <xsd:element name="properties">
      <xsd:complexType>
        <xsd:sequence>
          <xsd:element name="documentManagement">
            <xsd:complexType>
              <xsd:all>
                <xsd:element ref="ns2:marktconsultatie20250225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7dfb0-8620-47ae-aac5-af5b805238bb" elementFormDefault="qualified">
    <xsd:import namespace="http://schemas.microsoft.com/office/2006/documentManagement/types"/>
    <xsd:import namespace="http://schemas.microsoft.com/office/infopath/2007/PartnerControls"/>
    <xsd:element name="marktconsultatie20250225" ma:index="3" nillable="true" ma:displayName="marktconsultatie 20250225" ma:format="Dropdown" ma:internalName="marktconsultatie20250225">
      <xsd:simpleType>
        <xsd:restriction base="dms:Text">
          <xsd:maxLength value="255"/>
        </xsd:restriction>
      </xsd:simpleType>
    </xsd:element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a76069b9-5191-4ab7-aaf1-3dc5a1428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133a5-1e64-4d2a-9271-820d4a33ffb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b30aa46-32dc-4d52-a029-9c807a211db5}" ma:internalName="TaxCatchAll" ma:readOnly="false" ma:showField="CatchAllData" ma:web="6e3133a5-1e64-4d2a-9271-820d4a33f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C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1F995-7932-4585-AAEF-48CA3D4AB07E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6e3133a5-1e64-4d2a-9271-820d4a33ffbe"/>
    <ds:schemaRef ds:uri="c5b7dfb0-8620-47ae-aac5-af5b805238b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1B567B5-59CC-4B64-857C-B46B64FEC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Marieke de Jong</cp:lastModifiedBy>
  <cp:revision>68</cp:revision>
  <cp:lastPrinted>2025-09-18T07:55:00Z</cp:lastPrinted>
  <dcterms:created xsi:type="dcterms:W3CDTF">2020-03-04T11:05:00Z</dcterms:created>
  <dcterms:modified xsi:type="dcterms:W3CDTF">2025-10-06T13:10:00Z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0x01010099841D405A3115468D3F321A52852D6E</vt:lpwstr>
  </property>
  <property fmtid="{D5CDD505-2E9C-101B-9397-08002B2CF9AE}" pid="40" name="MediaServiceImageTags">
    <vt:lpwstr/>
  </property>
</Properties>
</file>