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4AE69FBA" w:rsidR="000B47F1" w:rsidRPr="00183B46" w:rsidRDefault="00FE639D" w:rsidP="00183B46">
      <w:pPr>
        <w:pStyle w:val="INKBijlage"/>
        <w:rPr>
          <w:rFonts w:ascii="RijksoverheidSansText" w:hAnsi="RijksoverheidSansText"/>
          <w:color w:val="4F81BD" w:themeColor="accent1"/>
          <w:szCs w:val="28"/>
        </w:rPr>
      </w:pPr>
      <w:r w:rsidRPr="00183B46">
        <w:rPr>
          <w:rFonts w:ascii="RijksoverheidSansText" w:hAnsi="RijksoverheidSansText"/>
          <w:color w:val="4F81BD" w:themeColor="accent1"/>
          <w:szCs w:val="28"/>
        </w:rPr>
        <w:t xml:space="preserve">Bijlage </w:t>
      </w:r>
      <w:r w:rsidR="00495673" w:rsidRPr="00183B46">
        <w:rPr>
          <w:rFonts w:ascii="RijksoverheidSansText" w:hAnsi="RijksoverheidSansText"/>
          <w:color w:val="4F81BD" w:themeColor="accent1"/>
          <w:szCs w:val="28"/>
        </w:rPr>
        <w:t>V</w:t>
      </w:r>
      <w:r w:rsidRPr="00183B46">
        <w:rPr>
          <w:rFonts w:ascii="RijksoverheidSansText" w:hAnsi="RijksoverheidSansText"/>
          <w:color w:val="4F81BD" w:themeColor="accent1"/>
          <w:szCs w:val="28"/>
        </w:rPr>
        <w:t>II</w:t>
      </w:r>
      <w:r w:rsidR="000B47F1" w:rsidRPr="00183B46">
        <w:rPr>
          <w:rFonts w:ascii="RijksoverheidSansText" w:hAnsi="RijksoverheidSansText"/>
          <w:color w:val="4F81BD" w:themeColor="accent1"/>
          <w:szCs w:val="28"/>
        </w:rPr>
        <w:t xml:space="preserve"> </w:t>
      </w:r>
      <w:r w:rsidR="009C36ED" w:rsidRPr="00183B46">
        <w:rPr>
          <w:rFonts w:ascii="RijksoverheidSansText" w:hAnsi="RijksoverheidSansText"/>
          <w:color w:val="4F81BD" w:themeColor="accent1"/>
          <w:szCs w:val="28"/>
        </w:rPr>
        <w:t xml:space="preserve">- </w:t>
      </w:r>
      <w:r w:rsidR="00194D1A" w:rsidRPr="00183B46">
        <w:rPr>
          <w:rFonts w:ascii="RijksoverheidSansText" w:hAnsi="RijksoverheidSansText"/>
          <w:color w:val="4F81BD" w:themeColor="accent1"/>
          <w:szCs w:val="28"/>
        </w:rPr>
        <w:t>Verklaring i.v.m. sancties tegen Rusland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194D1A">
      <w:pPr>
        <w:pStyle w:val="Geenafstand"/>
        <w:jc w:val="center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proofErr w:type="spellStart"/>
      <w:r w:rsidRPr="009A03E5">
        <w:rPr>
          <w:rFonts w:ascii="Arial" w:hAnsi="Arial" w:cs="Arial"/>
        </w:rPr>
        <w:t>verkla</w:t>
      </w:r>
      <w:proofErr w:type="spellEnd"/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 xml:space="preserve">naar eer en geweten dat er geen sprake is van Russische betrokkenheid bij de uitvoering van deze overeenkomst die de drempels van artikel 5 </w:t>
      </w:r>
      <w:proofErr w:type="spellStart"/>
      <w:r w:rsidRPr="00415837">
        <w:rPr>
          <w:rFonts w:ascii="Arial" w:hAnsi="Arial" w:cs="Arial"/>
          <w:color w:val="343434"/>
        </w:rPr>
        <w:t>duodecies</w:t>
      </w:r>
      <w:proofErr w:type="spellEnd"/>
      <w:r w:rsidRPr="00415837">
        <w:rPr>
          <w:rFonts w:ascii="Arial" w:hAnsi="Arial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</w:t>
      </w:r>
      <w:proofErr w:type="spellStart"/>
      <w:r w:rsidRPr="00500A7C">
        <w:rPr>
          <w:rFonts w:ascii="Arial" w:hAnsi="Arial" w:cs="Arial"/>
        </w:rPr>
        <w:t>verkla</w:t>
      </w:r>
      <w:proofErr w:type="spellEnd"/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119DE788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lastRenderedPageBreak/>
        <w:t>Tenslotte</w:t>
      </w:r>
      <w:r w:rsidR="00792DCD" w:rsidRPr="00CC6D11">
        <w:rPr>
          <w:rFonts w:ascii="Arial" w:hAnsi="Arial" w:cs="Arial"/>
        </w:rPr>
        <w:t xml:space="preserve"> </w:t>
      </w:r>
      <w:proofErr w:type="spellStart"/>
      <w:r w:rsidR="00B24BC5" w:rsidRPr="00CC6D11">
        <w:rPr>
          <w:rFonts w:ascii="Arial" w:hAnsi="Arial" w:cs="Arial"/>
        </w:rPr>
        <w:t>verkla</w:t>
      </w:r>
      <w:proofErr w:type="spellEnd"/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CCAE7" w14:textId="77777777" w:rsidR="00194D1A" w:rsidRDefault="00194D1A" w:rsidP="00194D1A">
      <w:pPr>
        <w:spacing w:line="240" w:lineRule="auto"/>
      </w:pPr>
      <w:r>
        <w:separator/>
      </w:r>
    </w:p>
  </w:endnote>
  <w:endnote w:type="continuationSeparator" w:id="0">
    <w:p w14:paraId="475B7B9D" w14:textId="77777777" w:rsidR="00194D1A" w:rsidRDefault="00194D1A" w:rsidP="00194D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D4BC" w14:textId="6141BBC5" w:rsidR="00194D1A" w:rsidRPr="00194D1A" w:rsidRDefault="00495673" w:rsidP="00194D1A"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Arial" w:eastAsia="Calibri" w:hAnsi="Arial" w:cs="Arial"/>
        <w:sz w:val="16"/>
        <w:szCs w:val="16"/>
      </w:rPr>
    </w:pPr>
    <w:r>
      <w:rPr>
        <w:rFonts w:ascii="Arial" w:eastAsia="Calibri" w:hAnsi="Arial" w:cs="Arial"/>
        <w:sz w:val="16"/>
        <w:szCs w:val="16"/>
      </w:rPr>
      <w:t>15-05-2025</w:t>
    </w:r>
    <w:r w:rsidR="00194D1A" w:rsidRPr="00194D1A">
      <w:rPr>
        <w:rFonts w:ascii="Arial" w:eastAsia="Calibri" w:hAnsi="Arial" w:cs="Arial"/>
        <w:sz w:val="16"/>
        <w:szCs w:val="16"/>
      </w:rPr>
      <w:tab/>
    </w:r>
    <w:r w:rsidR="00194D1A" w:rsidRPr="00194D1A">
      <w:rPr>
        <w:rFonts w:ascii="Arial" w:eastAsia="Calibri" w:hAnsi="Arial" w:cs="Arial"/>
        <w:sz w:val="16"/>
        <w:szCs w:val="16"/>
      </w:rPr>
      <w:tab/>
      <w:t xml:space="preserve">pagina </w:t>
    </w:r>
    <w:r w:rsidR="00194D1A" w:rsidRPr="00194D1A">
      <w:rPr>
        <w:rFonts w:ascii="Arial" w:eastAsia="Calibri" w:hAnsi="Arial" w:cs="Arial"/>
        <w:sz w:val="16"/>
        <w:szCs w:val="16"/>
      </w:rPr>
      <w:fldChar w:fldCharType="begin"/>
    </w:r>
    <w:r w:rsidR="00194D1A" w:rsidRPr="00194D1A">
      <w:rPr>
        <w:rFonts w:ascii="Arial" w:eastAsia="Calibri" w:hAnsi="Arial" w:cs="Arial"/>
        <w:sz w:val="16"/>
        <w:szCs w:val="16"/>
      </w:rPr>
      <w:instrText>PAGE   \* MERGEFORMAT</w:instrText>
    </w:r>
    <w:r w:rsidR="00194D1A" w:rsidRPr="00194D1A">
      <w:rPr>
        <w:rFonts w:ascii="Arial" w:eastAsia="Calibri" w:hAnsi="Arial" w:cs="Arial"/>
        <w:sz w:val="16"/>
        <w:szCs w:val="16"/>
      </w:rPr>
      <w:fldChar w:fldCharType="separate"/>
    </w:r>
    <w:r w:rsidR="00194D1A" w:rsidRPr="00194D1A">
      <w:rPr>
        <w:rFonts w:ascii="Arial" w:eastAsia="Calibri" w:hAnsi="Arial" w:cs="Arial"/>
        <w:sz w:val="16"/>
        <w:szCs w:val="16"/>
      </w:rPr>
      <w:t>34</w:t>
    </w:r>
    <w:r w:rsidR="00194D1A" w:rsidRPr="00194D1A">
      <w:rPr>
        <w:rFonts w:ascii="Arial" w:eastAsia="Calibri" w:hAnsi="Arial" w:cs="Arial"/>
        <w:sz w:val="16"/>
        <w:szCs w:val="16"/>
      </w:rPr>
      <w:fldChar w:fldCharType="end"/>
    </w:r>
    <w:r w:rsidR="00194D1A" w:rsidRPr="00194D1A">
      <w:rPr>
        <w:rFonts w:ascii="Arial" w:eastAsia="Calibri" w:hAnsi="Arial" w:cs="Arial"/>
        <w:sz w:val="16"/>
        <w:szCs w:val="16"/>
      </w:rPr>
      <w:t xml:space="preserve"> van </w:t>
    </w:r>
    <w:r w:rsidR="00194D1A" w:rsidRPr="00194D1A">
      <w:rPr>
        <w:rFonts w:ascii="Arial" w:eastAsia="Calibri" w:hAnsi="Arial" w:cs="Arial"/>
        <w:sz w:val="16"/>
        <w:szCs w:val="16"/>
      </w:rPr>
      <w:fldChar w:fldCharType="begin"/>
    </w:r>
    <w:r w:rsidR="00194D1A" w:rsidRPr="00194D1A">
      <w:rPr>
        <w:rFonts w:ascii="Arial" w:eastAsia="Calibri" w:hAnsi="Arial" w:cs="Arial"/>
        <w:sz w:val="16"/>
        <w:szCs w:val="16"/>
      </w:rPr>
      <w:instrText xml:space="preserve"> NUMPAGES  \# "0"  \* MERGEFORMAT </w:instrText>
    </w:r>
    <w:r w:rsidR="00194D1A" w:rsidRPr="00194D1A">
      <w:rPr>
        <w:rFonts w:ascii="Arial" w:eastAsia="Calibri" w:hAnsi="Arial" w:cs="Arial"/>
        <w:sz w:val="16"/>
        <w:szCs w:val="16"/>
      </w:rPr>
      <w:fldChar w:fldCharType="separate"/>
    </w:r>
    <w:r w:rsidR="00194D1A" w:rsidRPr="00194D1A">
      <w:rPr>
        <w:rFonts w:ascii="Arial" w:eastAsia="Calibri" w:hAnsi="Arial" w:cs="Arial"/>
        <w:sz w:val="16"/>
        <w:szCs w:val="16"/>
      </w:rPr>
      <w:t>34</w:t>
    </w:r>
    <w:r w:rsidR="00194D1A" w:rsidRPr="00194D1A">
      <w:rPr>
        <w:rFonts w:ascii="Arial" w:eastAsia="Calibri" w:hAnsi="Arial" w:cs="Arial"/>
        <w:sz w:val="16"/>
        <w:szCs w:val="16"/>
      </w:rPr>
      <w:fldChar w:fldCharType="end"/>
    </w:r>
  </w:p>
  <w:p w14:paraId="31946726" w14:textId="77777777" w:rsidR="00194D1A" w:rsidRDefault="00194D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BDF07" w14:textId="77777777" w:rsidR="00194D1A" w:rsidRDefault="00194D1A" w:rsidP="00194D1A">
      <w:pPr>
        <w:spacing w:line="240" w:lineRule="auto"/>
      </w:pPr>
      <w:r>
        <w:separator/>
      </w:r>
    </w:p>
  </w:footnote>
  <w:footnote w:type="continuationSeparator" w:id="0">
    <w:p w14:paraId="265461C3" w14:textId="77777777" w:rsidR="00194D1A" w:rsidRDefault="00194D1A" w:rsidP="00194D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F6A9C" w14:textId="5D78BC3A" w:rsidR="00194D1A" w:rsidRDefault="00183B46">
    <w:pPr>
      <w:pStyle w:val="Koptekst"/>
    </w:pPr>
    <w:proofErr w:type="spellStart"/>
    <w:r>
      <w:rPr>
        <w:rFonts w:ascii="RijksoverheidSansText" w:hAnsi="RijksoverheidSansText" w:cs="Arial"/>
        <w:sz w:val="16"/>
        <w:szCs w:val="16"/>
        <w:lang w:val="en-GB"/>
      </w:rPr>
      <w:t>Bijlage</w:t>
    </w:r>
    <w:proofErr w:type="spellEnd"/>
    <w:r>
      <w:rPr>
        <w:rFonts w:ascii="RijksoverheidSansText" w:hAnsi="RijksoverheidSansText" w:cs="Arial"/>
        <w:sz w:val="16"/>
        <w:szCs w:val="16"/>
        <w:lang w:val="en-GB"/>
      </w:rPr>
      <w:t xml:space="preserve"> VII - </w:t>
    </w:r>
    <w:proofErr w:type="spellStart"/>
    <w:r>
      <w:rPr>
        <w:rFonts w:ascii="RijksoverheidSansText" w:hAnsi="RijksoverheidSansText" w:cs="Arial"/>
        <w:sz w:val="16"/>
        <w:szCs w:val="16"/>
        <w:lang w:val="en-GB"/>
      </w:rPr>
      <w:t>Onderhoud</w:t>
    </w:r>
    <w:proofErr w:type="spellEnd"/>
    <w:r>
      <w:rPr>
        <w:rFonts w:ascii="RijksoverheidSansText" w:hAnsi="RijksoverheidSansText" w:cs="Arial"/>
        <w:sz w:val="16"/>
        <w:szCs w:val="16"/>
        <w:lang w:val="en-GB"/>
      </w:rPr>
      <w:t xml:space="preserve"> &amp; Support MFNP’s </w:t>
    </w:r>
    <w:proofErr w:type="spellStart"/>
    <w:r>
      <w:rPr>
        <w:rFonts w:ascii="RijksoverheidSansText" w:hAnsi="RijksoverheidSansText" w:cs="Arial"/>
        <w:sz w:val="16"/>
        <w:szCs w:val="16"/>
        <w:lang w:val="en-GB"/>
      </w:rPr>
      <w:t>en</w:t>
    </w:r>
    <w:proofErr w:type="spellEnd"/>
    <w:r>
      <w:rPr>
        <w:rFonts w:ascii="RijksoverheidSansText" w:hAnsi="RijksoverheidSansText" w:cs="Arial"/>
        <w:sz w:val="16"/>
        <w:szCs w:val="16"/>
        <w:lang w:val="en-GB"/>
      </w:rPr>
      <w:t xml:space="preserve"> </w:t>
    </w:r>
    <w:proofErr w:type="spellStart"/>
    <w:r>
      <w:rPr>
        <w:rFonts w:ascii="RijksoverheidSansText" w:hAnsi="RijksoverheidSansText" w:cs="Arial"/>
        <w:sz w:val="16"/>
        <w:szCs w:val="16"/>
        <w:lang w:val="en-GB"/>
      </w:rPr>
      <w:t>Additionele</w:t>
    </w:r>
    <w:proofErr w:type="spellEnd"/>
    <w:r>
      <w:rPr>
        <w:rFonts w:ascii="RijksoverheidSansText" w:hAnsi="RijksoverheidSansText" w:cs="Arial"/>
        <w:sz w:val="16"/>
        <w:szCs w:val="16"/>
        <w:lang w:val="en-GB"/>
      </w:rPr>
      <w:t xml:space="preserve"> </w:t>
    </w:r>
    <w:proofErr w:type="spellStart"/>
    <w:r>
      <w:rPr>
        <w:rFonts w:ascii="RijksoverheidSansText" w:hAnsi="RijksoverheidSansText" w:cs="Arial"/>
        <w:sz w:val="16"/>
        <w:szCs w:val="16"/>
        <w:lang w:val="en-GB"/>
      </w:rPr>
      <w:t>diensten</w:t>
    </w:r>
    <w:proofErr w:type="spellEnd"/>
    <w:r w:rsidRPr="006A6CDC">
      <w:rPr>
        <w:rFonts w:ascii="RijksoverheidSansText" w:hAnsi="RijksoverheidSansText" w:cs="Arial"/>
        <w:sz w:val="16"/>
        <w:szCs w:val="16"/>
        <w:lang w:val="en-GB"/>
      </w:rPr>
      <w:t xml:space="preserve"> </w:t>
    </w:r>
    <w:r>
      <w:rPr>
        <w:rFonts w:ascii="RijksoverheidSansText" w:hAnsi="RijksoverheidSansText" w:cs="Arial"/>
        <w:sz w:val="16"/>
        <w:szCs w:val="16"/>
        <w:lang w:val="en-GB"/>
      </w:rPr>
      <w:t>(IUC25-004)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058147">
    <w:abstractNumId w:val="2"/>
  </w:num>
  <w:num w:numId="2" w16cid:durableId="649096495">
    <w:abstractNumId w:val="1"/>
  </w:num>
  <w:num w:numId="3" w16cid:durableId="1432244421">
    <w:abstractNumId w:val="0"/>
  </w:num>
  <w:num w:numId="4" w16cid:durableId="55011086">
    <w:abstractNumId w:val="1"/>
  </w:num>
  <w:num w:numId="5" w16cid:durableId="259679411">
    <w:abstractNumId w:val="3"/>
  </w:num>
  <w:num w:numId="6" w16cid:durableId="958141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83B46"/>
    <w:rsid w:val="00194D1A"/>
    <w:rsid w:val="001A64E1"/>
    <w:rsid w:val="001E10EF"/>
    <w:rsid w:val="002819EC"/>
    <w:rsid w:val="002A6674"/>
    <w:rsid w:val="00310B62"/>
    <w:rsid w:val="00312616"/>
    <w:rsid w:val="00325CED"/>
    <w:rsid w:val="003A6FF0"/>
    <w:rsid w:val="00415837"/>
    <w:rsid w:val="004852DE"/>
    <w:rsid w:val="00495673"/>
    <w:rsid w:val="00500A7C"/>
    <w:rsid w:val="00545B42"/>
    <w:rsid w:val="0057020A"/>
    <w:rsid w:val="005706CE"/>
    <w:rsid w:val="0059334F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9C36ED"/>
    <w:rsid w:val="00A168FE"/>
    <w:rsid w:val="00AF026A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customStyle="1" w:styleId="INKBijlage">
    <w:name w:val="INK Bijlage"/>
    <w:basedOn w:val="Kop1"/>
    <w:next w:val="Standaard"/>
    <w:link w:val="INKBijlageChar"/>
    <w:qFormat/>
    <w:rsid w:val="00194D1A"/>
    <w:pPr>
      <w:keepNext/>
      <w:keepLines/>
      <w:widowControl/>
      <w:spacing w:before="480" w:after="240" w:line="240" w:lineRule="auto"/>
      <w:contextualSpacing w:val="0"/>
    </w:pPr>
    <w:rPr>
      <w:rFonts w:ascii="RijksoverheidSansHeading" w:hAnsi="RijksoverheidSansHeading"/>
      <w:b/>
      <w:color w:val="1F497D" w:themeColor="text2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194D1A"/>
    <w:rPr>
      <w:rFonts w:ascii="RijksoverheidSansHeading" w:eastAsiaTheme="majorEastAsia" w:hAnsi="RijksoverheidSansHeading" w:cstheme="majorBidi"/>
      <w:b/>
      <w:bCs/>
      <w:color w:val="1F497D" w:themeColor="text2"/>
      <w:spacing w:val="5"/>
      <w:sz w:val="2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194D1A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94D1A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194D1A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94D1A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4F003-6C47-44A1-95A6-1D511FE8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Danique D.A. ten Have</cp:lastModifiedBy>
  <cp:revision>6</cp:revision>
  <cp:lastPrinted>2022-08-08T14:44:00Z</cp:lastPrinted>
  <dcterms:created xsi:type="dcterms:W3CDTF">2023-01-11T13:25:00Z</dcterms:created>
  <dcterms:modified xsi:type="dcterms:W3CDTF">2025-05-13T13:37:00Z</dcterms:modified>
</cp:coreProperties>
</file>