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1E605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7D1208EE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7ED9EBA" w14:textId="7C309100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D5630F">
        <w:rPr>
          <w:rFonts w:ascii="Arial" w:hAnsi="Arial" w:cs="Arial"/>
          <w:b/>
          <w:bCs/>
          <w:sz w:val="20"/>
          <w:szCs w:val="20"/>
        </w:rPr>
        <w:t>Brandstoffen veren en ponten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5630F">
        <w:rPr>
          <w:rFonts w:ascii="Arial" w:hAnsi="Arial" w:cs="Arial"/>
          <w:b/>
          <w:bCs/>
          <w:sz w:val="20"/>
          <w:szCs w:val="20"/>
        </w:rPr>
        <w:t>2025-17</w:t>
      </w:r>
    </w:p>
    <w:p w14:paraId="31EF209C" w14:textId="77777777" w:rsidR="009468E6" w:rsidRDefault="009468E6" w:rsidP="009468E6">
      <w:pPr>
        <w:pStyle w:val="Geenafstand"/>
        <w:spacing w:line="280" w:lineRule="atLeast"/>
        <w:jc w:val="both"/>
      </w:pPr>
    </w:p>
    <w:p w14:paraId="3DC2CEBF" w14:textId="77777777" w:rsidR="009468E6" w:rsidRDefault="009468E6" w:rsidP="009468E6">
      <w:pPr>
        <w:pStyle w:val="Geenafstand"/>
        <w:spacing w:line="280" w:lineRule="atLeast"/>
        <w:jc w:val="both"/>
      </w:pPr>
    </w:p>
    <w:p w14:paraId="75825990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24B2E3E6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DDA852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B8F53B7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48B6C20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73BFB68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CCA4E02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181F6B09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59F69D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7E569D4E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DDA2FC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60C27BE1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175AE1" w14:textId="77777777" w:rsidR="00C96D95" w:rsidRDefault="00C96D95" w:rsidP="00A760CA">
      <w:pPr>
        <w:rPr>
          <w:b/>
          <w:szCs w:val="20"/>
          <w:u w:val="single"/>
        </w:rPr>
      </w:pPr>
    </w:p>
    <w:p w14:paraId="3B06320B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77BAB4B2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0B315A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152DE1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3200A0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5F2E76CE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1490993A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A52F820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C05A3FD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6F70FBD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5C7B877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A096210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503B444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A274DE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0E3548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C2F9EAE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9E763FC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CF38E2B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16A1D660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59A9D0A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62B778B4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339E74E5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0F7576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BE1A919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B20D5E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5BB1D77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5666458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C8744EF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5C6C515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278C87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2EAEC1D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4E20D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D4E3DCF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5136D6DB" w14:textId="77777777" w:rsidTr="00C20E21">
        <w:tc>
          <w:tcPr>
            <w:tcW w:w="4678" w:type="dxa"/>
          </w:tcPr>
          <w:p w14:paraId="2DA5EB0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5D77F840" w14:textId="77777777" w:rsidTr="00C20E21">
        <w:tc>
          <w:tcPr>
            <w:tcW w:w="4678" w:type="dxa"/>
          </w:tcPr>
          <w:p w14:paraId="3FDD673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CC738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4106B7C" w14:textId="77777777" w:rsidTr="00C20E21">
        <w:tc>
          <w:tcPr>
            <w:tcW w:w="4678" w:type="dxa"/>
          </w:tcPr>
          <w:p w14:paraId="5E7B87AA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61B6AFC0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04FBED33" w14:textId="77777777" w:rsidTr="00C20E21">
              <w:tc>
                <w:tcPr>
                  <w:tcW w:w="4678" w:type="dxa"/>
                </w:tcPr>
                <w:p w14:paraId="44F84F03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3371CC14" w14:textId="77777777" w:rsidTr="00C20E21">
              <w:tc>
                <w:tcPr>
                  <w:tcW w:w="4678" w:type="dxa"/>
                </w:tcPr>
                <w:p w14:paraId="4FC77F77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2FAED88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54C2BFDF" w14:textId="77777777" w:rsidTr="00C20E21">
        <w:tc>
          <w:tcPr>
            <w:tcW w:w="4678" w:type="dxa"/>
          </w:tcPr>
          <w:p w14:paraId="388155B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17D1FA6" w14:textId="77777777" w:rsidTr="000B7427">
        <w:trPr>
          <w:trHeight w:val="80"/>
        </w:trPr>
        <w:tc>
          <w:tcPr>
            <w:tcW w:w="4678" w:type="dxa"/>
          </w:tcPr>
          <w:p w14:paraId="4E47BF2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33ED09" w14:textId="77777777" w:rsidR="00F8635E" w:rsidRPr="005D735E" w:rsidRDefault="00F8635E" w:rsidP="00F8635E"/>
    <w:p w14:paraId="6B1941EA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4302B16F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595DB9E0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7BB0BC4F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46351F28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61B9" w14:textId="77777777" w:rsidR="007143BE" w:rsidRDefault="007143BE" w:rsidP="006023AC">
      <w:pPr>
        <w:spacing w:after="0" w:line="240" w:lineRule="auto"/>
      </w:pPr>
      <w:r>
        <w:separator/>
      </w:r>
    </w:p>
  </w:endnote>
  <w:endnote w:type="continuationSeparator" w:id="0">
    <w:p w14:paraId="4C0B342F" w14:textId="77777777" w:rsidR="007143BE" w:rsidRDefault="007143B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0302FE0B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2D3B5" w14:textId="77777777" w:rsidR="007143BE" w:rsidRDefault="007143BE" w:rsidP="006023AC">
      <w:pPr>
        <w:spacing w:after="0" w:line="240" w:lineRule="auto"/>
      </w:pPr>
      <w:r>
        <w:separator/>
      </w:r>
    </w:p>
  </w:footnote>
  <w:footnote w:type="continuationSeparator" w:id="0">
    <w:p w14:paraId="631C49E7" w14:textId="77777777" w:rsidR="007143BE" w:rsidRDefault="007143BE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B09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1B0F5B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143BE"/>
    <w:rsid w:val="00863275"/>
    <w:rsid w:val="00883586"/>
    <w:rsid w:val="009468E6"/>
    <w:rsid w:val="00951AD9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5630F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0ECE4-FA57-4CC8-BFA2-F87BF681D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Wijk, Jordan van</cp:lastModifiedBy>
  <cp:revision>5</cp:revision>
  <dcterms:created xsi:type="dcterms:W3CDTF">2021-06-24T11:28:00Z</dcterms:created>
  <dcterms:modified xsi:type="dcterms:W3CDTF">2025-04-30T10:23:00Z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