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04243" w14:textId="77777777" w:rsidR="005A2BCE" w:rsidRPr="001F40D5" w:rsidRDefault="001D4D1A">
      <w:pPr>
        <w:rPr>
          <w:color w:val="000000" w:themeColor="text1"/>
          <w:sz w:val="21"/>
          <w:szCs w:val="22"/>
        </w:rPr>
      </w:pPr>
      <w:bookmarkStart w:id="0" w:name="OLE_LINK7"/>
      <w:bookmarkStart w:id="1" w:name="OLE_LINK8"/>
      <w:r w:rsidRPr="001F40D5">
        <w:rPr>
          <w:color w:val="000000" w:themeColor="text1"/>
          <w:sz w:val="21"/>
          <w:szCs w:val="22"/>
        </w:rPr>
        <w:br w:type="page"/>
      </w:r>
    </w:p>
    <w:tbl>
      <w:tblPr>
        <w:tblW w:w="0" w:type="auto"/>
        <w:tblInd w:w="-1137" w:type="dxa"/>
        <w:tblLayout w:type="fixed"/>
        <w:tblCellMar>
          <w:left w:w="10" w:type="dxa"/>
          <w:right w:w="10" w:type="dxa"/>
        </w:tblCellMar>
        <w:tblLook w:val="07E0" w:firstRow="1" w:lastRow="1" w:firstColumn="1" w:lastColumn="1" w:noHBand="1" w:noVBand="1"/>
      </w:tblPr>
      <w:tblGrid>
        <w:gridCol w:w="2000"/>
        <w:gridCol w:w="4490"/>
      </w:tblGrid>
      <w:tr w:rsidR="005637AA" w:rsidRPr="001F40D5" w14:paraId="60067301" w14:textId="77777777" w:rsidTr="001F40D5">
        <w:trPr>
          <w:trHeight w:val="240"/>
        </w:trPr>
        <w:tc>
          <w:tcPr>
            <w:tcW w:w="2000" w:type="dxa"/>
          </w:tcPr>
          <w:p w14:paraId="34EB0059" w14:textId="77777777" w:rsidR="005A2BCE" w:rsidRPr="001F40D5" w:rsidRDefault="001D4D1A">
            <w:pPr>
              <w:pStyle w:val="StandaardVerdana12"/>
              <w:rPr>
                <w:color w:val="000000" w:themeColor="text1"/>
                <w:sz w:val="32"/>
                <w:szCs w:val="28"/>
              </w:rPr>
            </w:pPr>
            <w:bookmarkStart w:id="2" w:name="_Hlk174974877"/>
            <w:bookmarkStart w:id="3" w:name="_Hlk174974198"/>
            <w:r w:rsidRPr="001F40D5">
              <w:rPr>
                <w:color w:val="000000" w:themeColor="text1"/>
                <w:sz w:val="32"/>
                <w:szCs w:val="28"/>
              </w:rPr>
              <w:lastRenderedPageBreak/>
              <w:t>Colofon</w:t>
            </w:r>
          </w:p>
        </w:tc>
        <w:tc>
          <w:tcPr>
            <w:tcW w:w="4490" w:type="dxa"/>
          </w:tcPr>
          <w:p w14:paraId="3679217C" w14:textId="77777777" w:rsidR="005A2BCE" w:rsidRPr="001F40D5" w:rsidRDefault="005A2BCE">
            <w:pPr>
              <w:rPr>
                <w:color w:val="000000" w:themeColor="text1"/>
                <w:sz w:val="21"/>
                <w:szCs w:val="22"/>
              </w:rPr>
            </w:pPr>
          </w:p>
        </w:tc>
      </w:tr>
      <w:bookmarkEnd w:id="2"/>
      <w:tr w:rsidR="005637AA" w:rsidRPr="001F40D5" w14:paraId="0401724D" w14:textId="77777777" w:rsidTr="001F40D5">
        <w:trPr>
          <w:trHeight w:val="240"/>
        </w:trPr>
        <w:tc>
          <w:tcPr>
            <w:tcW w:w="2000" w:type="dxa"/>
          </w:tcPr>
          <w:p w14:paraId="7276C8D9" w14:textId="77777777" w:rsidR="005A2BCE" w:rsidRPr="001F40D5" w:rsidRDefault="005A2BCE">
            <w:pPr>
              <w:rPr>
                <w:color w:val="000000" w:themeColor="text1"/>
                <w:sz w:val="21"/>
                <w:szCs w:val="22"/>
              </w:rPr>
            </w:pPr>
          </w:p>
        </w:tc>
        <w:tc>
          <w:tcPr>
            <w:tcW w:w="4490" w:type="dxa"/>
          </w:tcPr>
          <w:p w14:paraId="520424B7" w14:textId="77777777" w:rsidR="005A2BCE" w:rsidRPr="001F40D5" w:rsidRDefault="005A2BCE">
            <w:pPr>
              <w:rPr>
                <w:color w:val="000000" w:themeColor="text1"/>
                <w:sz w:val="21"/>
                <w:szCs w:val="22"/>
              </w:rPr>
            </w:pPr>
          </w:p>
        </w:tc>
      </w:tr>
      <w:tr w:rsidR="005637AA" w:rsidRPr="001F40D5" w14:paraId="61BE5016" w14:textId="77777777" w:rsidTr="001F40D5">
        <w:trPr>
          <w:trHeight w:val="240"/>
        </w:trPr>
        <w:tc>
          <w:tcPr>
            <w:tcW w:w="2000" w:type="dxa"/>
          </w:tcPr>
          <w:p w14:paraId="468AA414" w14:textId="77777777" w:rsidR="005A2BCE" w:rsidRPr="001F40D5" w:rsidRDefault="005A2BCE">
            <w:pPr>
              <w:rPr>
                <w:color w:val="000000" w:themeColor="text1"/>
                <w:sz w:val="21"/>
                <w:szCs w:val="22"/>
              </w:rPr>
            </w:pPr>
          </w:p>
        </w:tc>
        <w:tc>
          <w:tcPr>
            <w:tcW w:w="4490" w:type="dxa"/>
          </w:tcPr>
          <w:p w14:paraId="4FC55E45" w14:textId="77777777" w:rsidR="005A2BCE" w:rsidRPr="001F40D5" w:rsidRDefault="005A2BCE">
            <w:pPr>
              <w:rPr>
                <w:color w:val="000000" w:themeColor="text1"/>
                <w:sz w:val="21"/>
                <w:szCs w:val="22"/>
              </w:rPr>
            </w:pPr>
          </w:p>
        </w:tc>
      </w:tr>
      <w:tr w:rsidR="005637AA" w:rsidRPr="001F40D5" w14:paraId="47E1ABAE" w14:textId="77777777" w:rsidTr="001F40D5">
        <w:trPr>
          <w:trHeight w:val="240"/>
        </w:trPr>
        <w:tc>
          <w:tcPr>
            <w:tcW w:w="2000" w:type="dxa"/>
          </w:tcPr>
          <w:p w14:paraId="5D133FB8" w14:textId="77777777" w:rsidR="005A2BCE" w:rsidRPr="001F40D5" w:rsidRDefault="005A2BCE">
            <w:pPr>
              <w:rPr>
                <w:color w:val="000000" w:themeColor="text1"/>
                <w:sz w:val="21"/>
                <w:szCs w:val="22"/>
              </w:rPr>
            </w:pPr>
          </w:p>
        </w:tc>
        <w:tc>
          <w:tcPr>
            <w:tcW w:w="4490" w:type="dxa"/>
          </w:tcPr>
          <w:p w14:paraId="46806CFB" w14:textId="77777777" w:rsidR="005A2BCE" w:rsidRPr="001F40D5" w:rsidRDefault="005A2BCE">
            <w:pPr>
              <w:rPr>
                <w:color w:val="000000" w:themeColor="text1"/>
                <w:sz w:val="21"/>
                <w:szCs w:val="22"/>
              </w:rPr>
            </w:pPr>
          </w:p>
        </w:tc>
      </w:tr>
      <w:tr w:rsidR="005637AA" w:rsidRPr="001F40D5" w14:paraId="242DB6D9" w14:textId="77777777" w:rsidTr="001F40D5">
        <w:trPr>
          <w:trHeight w:val="240"/>
        </w:trPr>
        <w:tc>
          <w:tcPr>
            <w:tcW w:w="2000" w:type="dxa"/>
          </w:tcPr>
          <w:p w14:paraId="4545FE0A" w14:textId="77777777" w:rsidR="005A2BCE" w:rsidRPr="001F40D5" w:rsidRDefault="001D4D1A">
            <w:pPr>
              <w:rPr>
                <w:color w:val="000000" w:themeColor="text1"/>
                <w:sz w:val="21"/>
                <w:szCs w:val="22"/>
              </w:rPr>
            </w:pPr>
            <w:r w:rsidRPr="001F40D5">
              <w:rPr>
                <w:color w:val="000000" w:themeColor="text1"/>
                <w:sz w:val="21"/>
                <w:szCs w:val="22"/>
              </w:rPr>
              <w:t>Versie</w:t>
            </w:r>
          </w:p>
          <w:p w14:paraId="221161A0" w14:textId="0F07265A" w:rsidR="00CC7524" w:rsidRPr="001F40D5" w:rsidRDefault="00CC7524">
            <w:pPr>
              <w:rPr>
                <w:color w:val="000000" w:themeColor="text1"/>
                <w:sz w:val="21"/>
                <w:szCs w:val="22"/>
              </w:rPr>
            </w:pPr>
            <w:r w:rsidRPr="001F40D5">
              <w:rPr>
                <w:color w:val="000000" w:themeColor="text1"/>
                <w:sz w:val="21"/>
                <w:szCs w:val="22"/>
              </w:rPr>
              <w:t>Status</w:t>
            </w:r>
          </w:p>
          <w:p w14:paraId="5D163FBA" w14:textId="77777777" w:rsidR="00CC7524" w:rsidRPr="001F40D5" w:rsidRDefault="00CC7524">
            <w:pPr>
              <w:rPr>
                <w:color w:val="000000" w:themeColor="text1"/>
                <w:sz w:val="21"/>
                <w:szCs w:val="22"/>
              </w:rPr>
            </w:pPr>
          </w:p>
          <w:p w14:paraId="44CC0ADF" w14:textId="69B16054" w:rsidR="00CC7524" w:rsidRPr="001F40D5" w:rsidRDefault="00CC7524">
            <w:pPr>
              <w:rPr>
                <w:color w:val="000000" w:themeColor="text1"/>
                <w:sz w:val="21"/>
                <w:szCs w:val="22"/>
              </w:rPr>
            </w:pPr>
            <w:r w:rsidRPr="001F40D5">
              <w:rPr>
                <w:color w:val="000000" w:themeColor="text1"/>
                <w:sz w:val="21"/>
                <w:szCs w:val="22"/>
              </w:rPr>
              <w:t>Datum</w:t>
            </w:r>
          </w:p>
          <w:p w14:paraId="37840B87" w14:textId="6D43F23F" w:rsidR="00CC7524" w:rsidRPr="001F40D5" w:rsidRDefault="00CC7524">
            <w:pPr>
              <w:rPr>
                <w:color w:val="000000" w:themeColor="text1"/>
                <w:sz w:val="21"/>
                <w:szCs w:val="22"/>
              </w:rPr>
            </w:pPr>
          </w:p>
        </w:tc>
        <w:tc>
          <w:tcPr>
            <w:tcW w:w="4490" w:type="dxa"/>
          </w:tcPr>
          <w:p w14:paraId="7010EAA4" w14:textId="53FFA768" w:rsidR="005A2BCE" w:rsidRPr="001F40D5" w:rsidRDefault="00210851">
            <w:pPr>
              <w:rPr>
                <w:color w:val="000000" w:themeColor="text1"/>
                <w:sz w:val="21"/>
                <w:szCs w:val="22"/>
              </w:rPr>
            </w:pPr>
            <w:r>
              <w:rPr>
                <w:color w:val="000000" w:themeColor="text1"/>
                <w:sz w:val="21"/>
                <w:szCs w:val="22"/>
              </w:rPr>
              <w:t>1.0</w:t>
            </w:r>
          </w:p>
          <w:p w14:paraId="1C8D2151" w14:textId="59106500" w:rsidR="00CC7524" w:rsidRPr="001F40D5" w:rsidRDefault="00CC7524">
            <w:pPr>
              <w:rPr>
                <w:color w:val="000000" w:themeColor="text1"/>
                <w:sz w:val="21"/>
                <w:szCs w:val="22"/>
              </w:rPr>
            </w:pPr>
            <w:r w:rsidRPr="001F40D5">
              <w:rPr>
                <w:color w:val="000000" w:themeColor="text1"/>
                <w:sz w:val="21"/>
                <w:szCs w:val="22"/>
              </w:rPr>
              <w:t>Concept</w:t>
            </w:r>
          </w:p>
          <w:p w14:paraId="3E2181E0" w14:textId="77777777" w:rsidR="00CC7524" w:rsidRPr="001F40D5" w:rsidRDefault="00CC7524">
            <w:pPr>
              <w:rPr>
                <w:color w:val="000000" w:themeColor="text1"/>
                <w:sz w:val="21"/>
                <w:szCs w:val="22"/>
              </w:rPr>
            </w:pPr>
          </w:p>
          <w:p w14:paraId="5FBB014C" w14:textId="5AB42570" w:rsidR="00CC7524" w:rsidRPr="001F40D5" w:rsidRDefault="00210851">
            <w:pPr>
              <w:rPr>
                <w:color w:val="000000" w:themeColor="text1"/>
                <w:sz w:val="21"/>
                <w:szCs w:val="22"/>
              </w:rPr>
            </w:pPr>
            <w:r>
              <w:rPr>
                <w:color w:val="000000" w:themeColor="text1"/>
                <w:sz w:val="21"/>
                <w:szCs w:val="22"/>
              </w:rPr>
              <w:t>25-01-2025</w:t>
            </w:r>
          </w:p>
        </w:tc>
      </w:tr>
      <w:tr w:rsidR="005637AA" w:rsidRPr="001F40D5" w14:paraId="3E7ED4B2" w14:textId="77777777" w:rsidTr="001F40D5">
        <w:trPr>
          <w:trHeight w:val="240"/>
        </w:trPr>
        <w:tc>
          <w:tcPr>
            <w:tcW w:w="2000" w:type="dxa"/>
          </w:tcPr>
          <w:p w14:paraId="08CC6E70" w14:textId="77777777" w:rsidR="005A2BCE" w:rsidRPr="001F40D5" w:rsidRDefault="001D4D1A">
            <w:pPr>
              <w:rPr>
                <w:color w:val="000000" w:themeColor="text1"/>
                <w:sz w:val="21"/>
                <w:szCs w:val="22"/>
              </w:rPr>
            </w:pPr>
            <w:r w:rsidRPr="001F40D5">
              <w:rPr>
                <w:color w:val="000000" w:themeColor="text1"/>
                <w:sz w:val="21"/>
                <w:szCs w:val="22"/>
              </w:rPr>
              <w:t xml:space="preserve">Contactpersoon </w:t>
            </w:r>
          </w:p>
        </w:tc>
        <w:tc>
          <w:tcPr>
            <w:tcW w:w="4490" w:type="dxa"/>
          </w:tcPr>
          <w:p w14:paraId="25B57CBB" w14:textId="5CA30FA3" w:rsidR="005A2BCE" w:rsidRPr="001F40D5" w:rsidRDefault="00B2587B" w:rsidP="00D6024D">
            <w:pPr>
              <w:rPr>
                <w:color w:val="000000" w:themeColor="text1"/>
                <w:sz w:val="21"/>
                <w:szCs w:val="22"/>
              </w:rPr>
            </w:pPr>
            <w:r w:rsidRPr="001F40D5">
              <w:rPr>
                <w:color w:val="000000" w:themeColor="text1"/>
                <w:sz w:val="21"/>
                <w:szCs w:val="22"/>
              </w:rPr>
              <w:t>C. Mol</w:t>
            </w:r>
          </w:p>
        </w:tc>
      </w:tr>
      <w:tr w:rsidR="005637AA" w:rsidRPr="001F40D5" w14:paraId="5B3C0804" w14:textId="77777777" w:rsidTr="001F40D5">
        <w:trPr>
          <w:trHeight w:val="240"/>
        </w:trPr>
        <w:tc>
          <w:tcPr>
            <w:tcW w:w="2000" w:type="dxa"/>
          </w:tcPr>
          <w:p w14:paraId="22B28470" w14:textId="77777777" w:rsidR="005A2BCE" w:rsidRPr="001F40D5" w:rsidRDefault="005A2BCE">
            <w:pPr>
              <w:rPr>
                <w:color w:val="000000" w:themeColor="text1"/>
                <w:sz w:val="21"/>
                <w:szCs w:val="22"/>
              </w:rPr>
            </w:pPr>
          </w:p>
        </w:tc>
        <w:tc>
          <w:tcPr>
            <w:tcW w:w="4490" w:type="dxa"/>
          </w:tcPr>
          <w:p w14:paraId="358F7303" w14:textId="77777777" w:rsidR="005A2BCE" w:rsidRPr="001F40D5" w:rsidRDefault="005A2BCE">
            <w:pPr>
              <w:rPr>
                <w:color w:val="000000" w:themeColor="text1"/>
                <w:sz w:val="21"/>
                <w:szCs w:val="22"/>
              </w:rPr>
            </w:pPr>
          </w:p>
        </w:tc>
      </w:tr>
      <w:tr w:rsidR="005637AA" w:rsidRPr="001F40D5" w14:paraId="16AFBF03" w14:textId="77777777" w:rsidTr="001F40D5">
        <w:trPr>
          <w:trHeight w:val="240"/>
        </w:trPr>
        <w:tc>
          <w:tcPr>
            <w:tcW w:w="2000" w:type="dxa"/>
          </w:tcPr>
          <w:p w14:paraId="290C57B3" w14:textId="77777777" w:rsidR="005A2BCE" w:rsidRPr="001F40D5" w:rsidRDefault="005A2BCE">
            <w:pPr>
              <w:rPr>
                <w:color w:val="000000" w:themeColor="text1"/>
                <w:sz w:val="21"/>
                <w:szCs w:val="22"/>
              </w:rPr>
            </w:pPr>
          </w:p>
        </w:tc>
        <w:tc>
          <w:tcPr>
            <w:tcW w:w="4490" w:type="dxa"/>
          </w:tcPr>
          <w:p w14:paraId="598D2420" w14:textId="77777777" w:rsidR="005A2BCE" w:rsidRPr="001F40D5" w:rsidRDefault="005A2BCE">
            <w:pPr>
              <w:rPr>
                <w:color w:val="000000" w:themeColor="text1"/>
                <w:sz w:val="21"/>
                <w:szCs w:val="22"/>
              </w:rPr>
            </w:pPr>
          </w:p>
        </w:tc>
      </w:tr>
      <w:tr w:rsidR="005637AA" w:rsidRPr="001F40D5" w14:paraId="75A50200" w14:textId="77777777" w:rsidTr="001F40D5">
        <w:trPr>
          <w:trHeight w:val="240"/>
        </w:trPr>
        <w:tc>
          <w:tcPr>
            <w:tcW w:w="2000" w:type="dxa"/>
          </w:tcPr>
          <w:p w14:paraId="6F3F9254" w14:textId="77777777" w:rsidR="005A2BCE" w:rsidRPr="001F40D5" w:rsidRDefault="005A2BCE">
            <w:pPr>
              <w:rPr>
                <w:color w:val="000000" w:themeColor="text1"/>
                <w:sz w:val="21"/>
                <w:szCs w:val="22"/>
              </w:rPr>
            </w:pPr>
          </w:p>
        </w:tc>
        <w:tc>
          <w:tcPr>
            <w:tcW w:w="4490" w:type="dxa"/>
          </w:tcPr>
          <w:p w14:paraId="74DDA237" w14:textId="77777777" w:rsidR="005A2BCE" w:rsidRPr="001F40D5" w:rsidRDefault="005A2BCE">
            <w:pPr>
              <w:rPr>
                <w:color w:val="000000" w:themeColor="text1"/>
                <w:sz w:val="21"/>
                <w:szCs w:val="22"/>
              </w:rPr>
            </w:pPr>
          </w:p>
        </w:tc>
      </w:tr>
      <w:tr w:rsidR="005637AA" w:rsidRPr="001F40D5" w14:paraId="5E14FA42" w14:textId="77777777" w:rsidTr="001F40D5">
        <w:trPr>
          <w:trHeight w:val="240"/>
        </w:trPr>
        <w:tc>
          <w:tcPr>
            <w:tcW w:w="2000" w:type="dxa"/>
          </w:tcPr>
          <w:p w14:paraId="564ABB1A" w14:textId="77777777" w:rsidR="005A2BCE" w:rsidRPr="001F40D5" w:rsidRDefault="005A2BCE">
            <w:pPr>
              <w:rPr>
                <w:color w:val="000000" w:themeColor="text1"/>
                <w:sz w:val="21"/>
                <w:szCs w:val="22"/>
              </w:rPr>
            </w:pPr>
          </w:p>
        </w:tc>
        <w:tc>
          <w:tcPr>
            <w:tcW w:w="4490" w:type="dxa"/>
          </w:tcPr>
          <w:p w14:paraId="0BF8AD17" w14:textId="77777777" w:rsidR="005A2BCE" w:rsidRPr="001F40D5" w:rsidRDefault="005A2BCE">
            <w:pPr>
              <w:rPr>
                <w:color w:val="000000" w:themeColor="text1"/>
                <w:sz w:val="21"/>
                <w:szCs w:val="22"/>
              </w:rPr>
            </w:pPr>
          </w:p>
        </w:tc>
      </w:tr>
      <w:tr w:rsidR="005637AA" w:rsidRPr="001F40D5" w14:paraId="500C8164" w14:textId="77777777" w:rsidTr="001F40D5">
        <w:trPr>
          <w:trHeight w:val="240"/>
        </w:trPr>
        <w:tc>
          <w:tcPr>
            <w:tcW w:w="2000" w:type="dxa"/>
          </w:tcPr>
          <w:p w14:paraId="65D1AAF0" w14:textId="77777777" w:rsidR="005A2BCE" w:rsidRPr="001F40D5" w:rsidRDefault="005A2BCE">
            <w:pPr>
              <w:rPr>
                <w:color w:val="000000" w:themeColor="text1"/>
                <w:sz w:val="21"/>
                <w:szCs w:val="22"/>
              </w:rPr>
            </w:pPr>
          </w:p>
        </w:tc>
        <w:tc>
          <w:tcPr>
            <w:tcW w:w="4490" w:type="dxa"/>
          </w:tcPr>
          <w:p w14:paraId="3797A7C8" w14:textId="77777777" w:rsidR="005A2BCE" w:rsidRPr="001F40D5" w:rsidRDefault="001D4D1A">
            <w:pPr>
              <w:rPr>
                <w:color w:val="000000" w:themeColor="text1"/>
                <w:sz w:val="21"/>
                <w:szCs w:val="22"/>
              </w:rPr>
            </w:pPr>
            <w:r w:rsidRPr="001F40D5">
              <w:rPr>
                <w:color w:val="000000" w:themeColor="text1"/>
                <w:sz w:val="21"/>
                <w:szCs w:val="22"/>
              </w:rPr>
              <w:t>Rijksvastgoedbedrijf</w:t>
            </w:r>
          </w:p>
        </w:tc>
      </w:tr>
      <w:tr w:rsidR="005637AA" w:rsidRPr="001F40D5" w14:paraId="37A431A0" w14:textId="77777777" w:rsidTr="001F40D5">
        <w:trPr>
          <w:trHeight w:val="240"/>
        </w:trPr>
        <w:tc>
          <w:tcPr>
            <w:tcW w:w="2000" w:type="dxa"/>
          </w:tcPr>
          <w:p w14:paraId="0ACCBC16" w14:textId="77777777" w:rsidR="005A2BCE" w:rsidRPr="001F40D5" w:rsidRDefault="005A2BCE">
            <w:pPr>
              <w:rPr>
                <w:color w:val="000000" w:themeColor="text1"/>
                <w:sz w:val="21"/>
                <w:szCs w:val="22"/>
              </w:rPr>
            </w:pPr>
          </w:p>
        </w:tc>
        <w:tc>
          <w:tcPr>
            <w:tcW w:w="4490" w:type="dxa"/>
          </w:tcPr>
          <w:p w14:paraId="6B585AE7" w14:textId="77777777" w:rsidR="005A2BCE" w:rsidRPr="001F40D5" w:rsidRDefault="001D4D1A">
            <w:pPr>
              <w:rPr>
                <w:color w:val="000000" w:themeColor="text1"/>
                <w:sz w:val="21"/>
                <w:szCs w:val="22"/>
              </w:rPr>
            </w:pPr>
            <w:r w:rsidRPr="001F40D5">
              <w:rPr>
                <w:color w:val="000000" w:themeColor="text1"/>
                <w:sz w:val="21"/>
                <w:szCs w:val="22"/>
              </w:rPr>
              <w:t>Directie Transacties en Projecten</w:t>
            </w:r>
          </w:p>
        </w:tc>
      </w:tr>
      <w:tr w:rsidR="005637AA" w:rsidRPr="001F40D5" w14:paraId="0A3481AF" w14:textId="77777777" w:rsidTr="001F40D5">
        <w:trPr>
          <w:trHeight w:val="240"/>
        </w:trPr>
        <w:tc>
          <w:tcPr>
            <w:tcW w:w="2000" w:type="dxa"/>
          </w:tcPr>
          <w:p w14:paraId="31109B92" w14:textId="77777777" w:rsidR="005A2BCE" w:rsidRPr="001F40D5" w:rsidRDefault="005A2BCE">
            <w:pPr>
              <w:rPr>
                <w:color w:val="000000" w:themeColor="text1"/>
                <w:sz w:val="21"/>
                <w:szCs w:val="22"/>
              </w:rPr>
            </w:pPr>
          </w:p>
        </w:tc>
        <w:tc>
          <w:tcPr>
            <w:tcW w:w="4490" w:type="dxa"/>
          </w:tcPr>
          <w:p w14:paraId="652CFEB6" w14:textId="77777777" w:rsidR="005A2BCE" w:rsidRPr="001F40D5" w:rsidRDefault="005A2BCE">
            <w:pPr>
              <w:rPr>
                <w:color w:val="000000" w:themeColor="text1"/>
                <w:sz w:val="21"/>
                <w:szCs w:val="22"/>
              </w:rPr>
            </w:pPr>
          </w:p>
        </w:tc>
      </w:tr>
      <w:tr w:rsidR="005637AA" w:rsidRPr="001F40D5" w14:paraId="42158C69" w14:textId="77777777" w:rsidTr="001F40D5">
        <w:trPr>
          <w:trHeight w:val="240"/>
        </w:trPr>
        <w:tc>
          <w:tcPr>
            <w:tcW w:w="2000" w:type="dxa"/>
          </w:tcPr>
          <w:p w14:paraId="1B5FC9D4" w14:textId="77777777" w:rsidR="005A2BCE" w:rsidRPr="001F40D5" w:rsidRDefault="005A2BCE">
            <w:pPr>
              <w:rPr>
                <w:color w:val="000000" w:themeColor="text1"/>
                <w:sz w:val="21"/>
                <w:szCs w:val="22"/>
              </w:rPr>
            </w:pPr>
          </w:p>
        </w:tc>
        <w:tc>
          <w:tcPr>
            <w:tcW w:w="4490" w:type="dxa"/>
          </w:tcPr>
          <w:p w14:paraId="44CE86C8" w14:textId="77777777" w:rsidR="005A2BCE" w:rsidRPr="001F40D5" w:rsidRDefault="001D4D1A">
            <w:pPr>
              <w:rPr>
                <w:color w:val="000000" w:themeColor="text1"/>
                <w:sz w:val="21"/>
                <w:szCs w:val="22"/>
              </w:rPr>
            </w:pPr>
            <w:r w:rsidRPr="001F40D5">
              <w:rPr>
                <w:color w:val="000000" w:themeColor="text1"/>
                <w:sz w:val="21"/>
                <w:szCs w:val="22"/>
              </w:rPr>
              <w:t>Korte Voorhout 7</w:t>
            </w:r>
          </w:p>
        </w:tc>
      </w:tr>
      <w:tr w:rsidR="005637AA" w:rsidRPr="001F40D5" w14:paraId="560EC652" w14:textId="77777777" w:rsidTr="001F40D5">
        <w:trPr>
          <w:trHeight w:val="240"/>
        </w:trPr>
        <w:tc>
          <w:tcPr>
            <w:tcW w:w="2000" w:type="dxa"/>
          </w:tcPr>
          <w:p w14:paraId="4FB8653F" w14:textId="77777777" w:rsidR="005A2BCE" w:rsidRPr="001F40D5" w:rsidRDefault="005A2BCE">
            <w:pPr>
              <w:rPr>
                <w:color w:val="000000" w:themeColor="text1"/>
                <w:sz w:val="21"/>
                <w:szCs w:val="22"/>
              </w:rPr>
            </w:pPr>
          </w:p>
        </w:tc>
        <w:tc>
          <w:tcPr>
            <w:tcW w:w="4490" w:type="dxa"/>
          </w:tcPr>
          <w:p w14:paraId="7010F834" w14:textId="77777777" w:rsidR="005A2BCE" w:rsidRPr="001F40D5" w:rsidRDefault="001D4D1A">
            <w:pPr>
              <w:rPr>
                <w:color w:val="000000" w:themeColor="text1"/>
                <w:sz w:val="21"/>
                <w:szCs w:val="22"/>
              </w:rPr>
            </w:pPr>
            <w:r w:rsidRPr="001F40D5">
              <w:rPr>
                <w:color w:val="000000" w:themeColor="text1"/>
                <w:sz w:val="21"/>
                <w:szCs w:val="22"/>
              </w:rPr>
              <w:t>Postbus 16169</w:t>
            </w:r>
          </w:p>
        </w:tc>
      </w:tr>
      <w:tr w:rsidR="005637AA" w:rsidRPr="001F40D5" w14:paraId="6E788718" w14:textId="77777777" w:rsidTr="001F40D5">
        <w:trPr>
          <w:trHeight w:val="240"/>
        </w:trPr>
        <w:tc>
          <w:tcPr>
            <w:tcW w:w="2000" w:type="dxa"/>
          </w:tcPr>
          <w:p w14:paraId="0FDB1321" w14:textId="77777777" w:rsidR="005A2BCE" w:rsidRPr="001F40D5" w:rsidRDefault="005A2BCE">
            <w:pPr>
              <w:rPr>
                <w:color w:val="000000" w:themeColor="text1"/>
                <w:sz w:val="21"/>
                <w:szCs w:val="22"/>
              </w:rPr>
            </w:pPr>
          </w:p>
        </w:tc>
        <w:tc>
          <w:tcPr>
            <w:tcW w:w="4490" w:type="dxa"/>
          </w:tcPr>
          <w:p w14:paraId="62799C92" w14:textId="77777777" w:rsidR="005A2BCE" w:rsidRPr="001F40D5" w:rsidRDefault="001D4D1A">
            <w:pPr>
              <w:rPr>
                <w:color w:val="000000" w:themeColor="text1"/>
                <w:sz w:val="21"/>
                <w:szCs w:val="22"/>
              </w:rPr>
            </w:pPr>
            <w:r w:rsidRPr="001F40D5">
              <w:rPr>
                <w:color w:val="000000" w:themeColor="text1"/>
                <w:sz w:val="21"/>
                <w:szCs w:val="22"/>
              </w:rPr>
              <w:t>2500 BD</w:t>
            </w:r>
            <w:r w:rsidR="00D6024D" w:rsidRPr="001F40D5">
              <w:rPr>
                <w:color w:val="000000" w:themeColor="text1"/>
                <w:sz w:val="21"/>
                <w:szCs w:val="22"/>
              </w:rPr>
              <w:t xml:space="preserve"> </w:t>
            </w:r>
            <w:r w:rsidRPr="001F40D5">
              <w:rPr>
                <w:color w:val="000000" w:themeColor="text1"/>
                <w:sz w:val="21"/>
                <w:szCs w:val="22"/>
              </w:rPr>
              <w:t>Den Haag</w:t>
            </w:r>
          </w:p>
        </w:tc>
      </w:tr>
      <w:tr w:rsidR="005637AA" w:rsidRPr="001F40D5" w14:paraId="7088BD2E" w14:textId="77777777" w:rsidTr="001F40D5">
        <w:trPr>
          <w:trHeight w:val="240"/>
        </w:trPr>
        <w:tc>
          <w:tcPr>
            <w:tcW w:w="2000" w:type="dxa"/>
          </w:tcPr>
          <w:p w14:paraId="20E39FCD" w14:textId="77777777" w:rsidR="005A2BCE" w:rsidRPr="001F40D5" w:rsidRDefault="005A2BCE">
            <w:pPr>
              <w:rPr>
                <w:color w:val="000000" w:themeColor="text1"/>
                <w:sz w:val="21"/>
                <w:szCs w:val="22"/>
              </w:rPr>
            </w:pPr>
          </w:p>
        </w:tc>
        <w:tc>
          <w:tcPr>
            <w:tcW w:w="4490" w:type="dxa"/>
          </w:tcPr>
          <w:p w14:paraId="57764D85" w14:textId="77777777" w:rsidR="005A2BCE" w:rsidRPr="001F40D5" w:rsidRDefault="005A2BCE">
            <w:pPr>
              <w:rPr>
                <w:color w:val="000000" w:themeColor="text1"/>
                <w:sz w:val="21"/>
                <w:szCs w:val="22"/>
              </w:rPr>
            </w:pPr>
          </w:p>
        </w:tc>
      </w:tr>
      <w:tr w:rsidR="005637AA" w:rsidRPr="001F40D5" w14:paraId="44EE8681" w14:textId="77777777" w:rsidTr="001F40D5">
        <w:trPr>
          <w:trHeight w:val="240"/>
        </w:trPr>
        <w:tc>
          <w:tcPr>
            <w:tcW w:w="2000" w:type="dxa"/>
          </w:tcPr>
          <w:p w14:paraId="48CE940F" w14:textId="77777777" w:rsidR="005A2BCE" w:rsidRPr="001F40D5" w:rsidRDefault="005A2BCE">
            <w:pPr>
              <w:rPr>
                <w:color w:val="000000" w:themeColor="text1"/>
                <w:sz w:val="21"/>
                <w:szCs w:val="22"/>
              </w:rPr>
            </w:pPr>
          </w:p>
        </w:tc>
        <w:tc>
          <w:tcPr>
            <w:tcW w:w="4490" w:type="dxa"/>
          </w:tcPr>
          <w:p w14:paraId="3812D127" w14:textId="77777777" w:rsidR="005A2BCE" w:rsidRPr="001F40D5" w:rsidRDefault="005A2BCE">
            <w:pPr>
              <w:rPr>
                <w:color w:val="000000" w:themeColor="text1"/>
                <w:sz w:val="21"/>
                <w:szCs w:val="22"/>
              </w:rPr>
            </w:pPr>
          </w:p>
        </w:tc>
      </w:tr>
      <w:tr w:rsidR="005637AA" w:rsidRPr="001F40D5" w14:paraId="0B3B7457" w14:textId="77777777" w:rsidTr="001F40D5">
        <w:trPr>
          <w:trHeight w:val="240"/>
        </w:trPr>
        <w:tc>
          <w:tcPr>
            <w:tcW w:w="2000" w:type="dxa"/>
          </w:tcPr>
          <w:p w14:paraId="0DAAEBB1" w14:textId="77777777" w:rsidR="005A2BCE" w:rsidRPr="001F40D5" w:rsidRDefault="005A2BCE">
            <w:pPr>
              <w:rPr>
                <w:color w:val="000000" w:themeColor="text1"/>
                <w:sz w:val="21"/>
                <w:szCs w:val="22"/>
              </w:rPr>
            </w:pPr>
          </w:p>
        </w:tc>
        <w:tc>
          <w:tcPr>
            <w:tcW w:w="4490" w:type="dxa"/>
          </w:tcPr>
          <w:p w14:paraId="71209D32" w14:textId="77777777" w:rsidR="005A2BCE" w:rsidRPr="001F40D5" w:rsidRDefault="005A2BCE">
            <w:pPr>
              <w:rPr>
                <w:color w:val="000000" w:themeColor="text1"/>
                <w:sz w:val="21"/>
                <w:szCs w:val="22"/>
              </w:rPr>
            </w:pPr>
          </w:p>
        </w:tc>
      </w:tr>
      <w:tr w:rsidR="005637AA" w:rsidRPr="001F40D5" w14:paraId="332126D4" w14:textId="77777777" w:rsidTr="001F40D5">
        <w:trPr>
          <w:trHeight w:val="238"/>
        </w:trPr>
        <w:tc>
          <w:tcPr>
            <w:tcW w:w="2000" w:type="dxa"/>
          </w:tcPr>
          <w:p w14:paraId="02EAD3BF" w14:textId="77777777" w:rsidR="005A2BCE" w:rsidRPr="001F40D5" w:rsidRDefault="005A2BCE">
            <w:pPr>
              <w:rPr>
                <w:color w:val="000000" w:themeColor="text1"/>
                <w:sz w:val="21"/>
                <w:szCs w:val="22"/>
              </w:rPr>
            </w:pPr>
          </w:p>
        </w:tc>
        <w:tc>
          <w:tcPr>
            <w:tcW w:w="4490" w:type="dxa"/>
          </w:tcPr>
          <w:p w14:paraId="05CA0B53" w14:textId="77777777" w:rsidR="005A2BCE" w:rsidRPr="001F40D5" w:rsidRDefault="005A2BCE">
            <w:pPr>
              <w:rPr>
                <w:color w:val="000000" w:themeColor="text1"/>
                <w:sz w:val="21"/>
                <w:szCs w:val="22"/>
              </w:rPr>
            </w:pPr>
          </w:p>
        </w:tc>
      </w:tr>
      <w:tr w:rsidR="005637AA" w:rsidRPr="001F40D5" w14:paraId="393EF255" w14:textId="77777777" w:rsidTr="001F40D5">
        <w:trPr>
          <w:trHeight w:val="238"/>
        </w:trPr>
        <w:tc>
          <w:tcPr>
            <w:tcW w:w="2000" w:type="dxa"/>
          </w:tcPr>
          <w:p w14:paraId="5AC1AD2F" w14:textId="77777777" w:rsidR="005A2BCE" w:rsidRPr="001F40D5" w:rsidRDefault="005A2BCE">
            <w:pPr>
              <w:rPr>
                <w:color w:val="000000" w:themeColor="text1"/>
                <w:sz w:val="21"/>
                <w:szCs w:val="22"/>
              </w:rPr>
            </w:pPr>
          </w:p>
        </w:tc>
        <w:tc>
          <w:tcPr>
            <w:tcW w:w="4490" w:type="dxa"/>
          </w:tcPr>
          <w:p w14:paraId="531DCC99" w14:textId="77777777" w:rsidR="005A2BCE" w:rsidRPr="001F40D5" w:rsidRDefault="005A2BCE">
            <w:pPr>
              <w:rPr>
                <w:color w:val="000000" w:themeColor="text1"/>
                <w:sz w:val="21"/>
                <w:szCs w:val="22"/>
              </w:rPr>
            </w:pPr>
          </w:p>
        </w:tc>
      </w:tr>
      <w:tr w:rsidR="005A2BCE" w:rsidRPr="00FB5B2D" w14:paraId="286A6510" w14:textId="77777777" w:rsidTr="001F40D5">
        <w:trPr>
          <w:trHeight w:val="720"/>
        </w:trPr>
        <w:tc>
          <w:tcPr>
            <w:tcW w:w="2000" w:type="dxa"/>
          </w:tcPr>
          <w:p w14:paraId="3EE37E2C" w14:textId="77777777" w:rsidR="005A2BCE" w:rsidRPr="001F40D5" w:rsidRDefault="001D4D1A">
            <w:pPr>
              <w:rPr>
                <w:color w:val="000000" w:themeColor="text1"/>
                <w:sz w:val="21"/>
                <w:szCs w:val="22"/>
              </w:rPr>
            </w:pPr>
            <w:r w:rsidRPr="001F40D5">
              <w:rPr>
                <w:color w:val="000000" w:themeColor="text1"/>
                <w:sz w:val="21"/>
                <w:szCs w:val="22"/>
              </w:rPr>
              <w:t>Auteurs</w:t>
            </w:r>
          </w:p>
        </w:tc>
        <w:tc>
          <w:tcPr>
            <w:tcW w:w="4490" w:type="dxa"/>
          </w:tcPr>
          <w:p w14:paraId="3BFC2839" w14:textId="77777777" w:rsidR="005A2BCE" w:rsidRPr="00FB5B2D" w:rsidRDefault="00B2587B">
            <w:pPr>
              <w:rPr>
                <w:color w:val="000000" w:themeColor="text1"/>
                <w:sz w:val="21"/>
                <w:szCs w:val="22"/>
                <w:lang w:val="de-DE"/>
              </w:rPr>
            </w:pPr>
            <w:r w:rsidRPr="00FB5B2D">
              <w:rPr>
                <w:color w:val="000000" w:themeColor="text1"/>
                <w:sz w:val="21"/>
                <w:szCs w:val="22"/>
                <w:lang w:val="de-DE"/>
              </w:rPr>
              <w:t>C. Mol</w:t>
            </w:r>
            <w:r w:rsidR="001D4D1A" w:rsidRPr="00FB5B2D">
              <w:rPr>
                <w:color w:val="000000" w:themeColor="text1"/>
                <w:sz w:val="21"/>
                <w:szCs w:val="22"/>
                <w:lang w:val="de-DE"/>
              </w:rPr>
              <w:br/>
            </w:r>
            <w:r w:rsidRPr="00FB5B2D">
              <w:rPr>
                <w:color w:val="000000" w:themeColor="text1"/>
                <w:sz w:val="21"/>
                <w:szCs w:val="22"/>
                <w:lang w:val="de-DE"/>
              </w:rPr>
              <w:t>I. Jak</w:t>
            </w:r>
          </w:p>
          <w:p w14:paraId="386C28EA" w14:textId="37631236" w:rsidR="003E1FA2" w:rsidRPr="00FB5B2D" w:rsidRDefault="003E1FA2">
            <w:pPr>
              <w:rPr>
                <w:color w:val="000000" w:themeColor="text1"/>
                <w:sz w:val="21"/>
                <w:szCs w:val="22"/>
                <w:lang w:val="de-DE"/>
              </w:rPr>
            </w:pPr>
            <w:r w:rsidRPr="00FB5B2D">
              <w:rPr>
                <w:color w:val="000000" w:themeColor="text1"/>
                <w:sz w:val="21"/>
                <w:szCs w:val="22"/>
                <w:lang w:val="de-DE"/>
              </w:rPr>
              <w:t>P. Schmidt</w:t>
            </w:r>
          </w:p>
        </w:tc>
      </w:tr>
      <w:bookmarkEnd w:id="3"/>
    </w:tbl>
    <w:p w14:paraId="04C9CF53" w14:textId="77777777" w:rsidR="00D94092" w:rsidRPr="00FB5B2D" w:rsidRDefault="00D94092">
      <w:pPr>
        <w:rPr>
          <w:color w:val="000000" w:themeColor="text1"/>
          <w:sz w:val="21"/>
          <w:szCs w:val="22"/>
          <w:lang w:val="de-DE"/>
        </w:rPr>
      </w:pPr>
    </w:p>
    <w:p w14:paraId="6E99995A" w14:textId="6786866C" w:rsidR="006E25EA" w:rsidRPr="00FB5B2D" w:rsidRDefault="006E25EA" w:rsidP="006E25EA">
      <w:pPr>
        <w:rPr>
          <w:color w:val="000000" w:themeColor="text1"/>
          <w:sz w:val="21"/>
          <w:szCs w:val="22"/>
          <w:lang w:val="de-DE"/>
        </w:rPr>
      </w:pPr>
      <w:r w:rsidRPr="00FB5B2D">
        <w:rPr>
          <w:color w:val="000000" w:themeColor="text1"/>
          <w:sz w:val="21"/>
          <w:szCs w:val="22"/>
          <w:lang w:val="de-DE"/>
        </w:rPr>
        <w:br w:type="page"/>
      </w:r>
    </w:p>
    <w:p w14:paraId="3FFC5C88" w14:textId="4AC02F01" w:rsidR="00D6024D" w:rsidRPr="001F40D5" w:rsidRDefault="00854E7F" w:rsidP="00D6024D">
      <w:pPr>
        <w:rPr>
          <w:color w:val="000000" w:themeColor="text1"/>
          <w:sz w:val="21"/>
          <w:szCs w:val="22"/>
          <w:u w:val="single"/>
        </w:rPr>
      </w:pPr>
      <w:bookmarkStart w:id="4" w:name="OLE_LINK9"/>
      <w:bookmarkStart w:id="5" w:name="OLE_LINK10"/>
      <w:r w:rsidRPr="001F40D5">
        <w:rPr>
          <w:color w:val="000000" w:themeColor="text1"/>
          <w:sz w:val="21"/>
          <w:szCs w:val="22"/>
          <w:u w:val="single"/>
        </w:rPr>
        <w:lastRenderedPageBreak/>
        <w:t>INHOUDSOPGAVE</w:t>
      </w:r>
    </w:p>
    <w:p w14:paraId="17B25433" w14:textId="1893680C" w:rsidR="001D670E" w:rsidRDefault="006E25EA">
      <w:pPr>
        <w:pStyle w:val="Inhopg1"/>
        <w:tabs>
          <w:tab w:val="left" w:pos="358"/>
          <w:tab w:val="right" w:leader="dot" w:pos="7729"/>
        </w:tabs>
        <w:rPr>
          <w:rFonts w:eastAsiaTheme="minorEastAsia" w:cstheme="minorBidi"/>
          <w:b w:val="0"/>
          <w:bCs w:val="0"/>
          <w:caps w:val="0"/>
          <w:noProof/>
          <w:color w:val="auto"/>
          <w:kern w:val="2"/>
          <w:sz w:val="24"/>
          <w:szCs w:val="24"/>
          <w:u w:val="none"/>
          <w14:ligatures w14:val="standardContextual"/>
        </w:rPr>
      </w:pPr>
      <w:r w:rsidRPr="001F40D5">
        <w:rPr>
          <w:b w:val="0"/>
          <w:bCs w:val="0"/>
          <w:color w:val="000000" w:themeColor="text1"/>
          <w:sz w:val="21"/>
          <w:szCs w:val="21"/>
        </w:rPr>
        <w:fldChar w:fldCharType="begin"/>
      </w:r>
      <w:r w:rsidRPr="001F40D5">
        <w:rPr>
          <w:b w:val="0"/>
          <w:bCs w:val="0"/>
          <w:color w:val="000000" w:themeColor="text1"/>
          <w:sz w:val="21"/>
          <w:szCs w:val="21"/>
        </w:rPr>
        <w:instrText xml:space="preserve"> TOC \o "1-1" \h \z \t "proceseis 2 procesnaam;1" </w:instrText>
      </w:r>
      <w:r w:rsidRPr="001F40D5">
        <w:rPr>
          <w:b w:val="0"/>
          <w:bCs w:val="0"/>
          <w:color w:val="000000" w:themeColor="text1"/>
          <w:sz w:val="21"/>
          <w:szCs w:val="21"/>
        </w:rPr>
        <w:fldChar w:fldCharType="separate"/>
      </w:r>
      <w:hyperlink w:anchor="_Toc187759524" w:history="1">
        <w:r w:rsidR="001D670E" w:rsidRPr="00F53EA6">
          <w:rPr>
            <w:rStyle w:val="Hyperlink"/>
            <w:noProof/>
          </w:rPr>
          <w:t>1</w:t>
        </w:r>
        <w:r w:rsidR="001D670E">
          <w:rPr>
            <w:rFonts w:eastAsiaTheme="minorEastAsia" w:cstheme="minorBidi"/>
            <w:b w:val="0"/>
            <w:bCs w:val="0"/>
            <w:caps w:val="0"/>
            <w:noProof/>
            <w:color w:val="auto"/>
            <w:kern w:val="2"/>
            <w:sz w:val="24"/>
            <w:szCs w:val="24"/>
            <w:u w:val="none"/>
            <w14:ligatures w14:val="standardContextual"/>
          </w:rPr>
          <w:tab/>
        </w:r>
        <w:r w:rsidR="001D670E" w:rsidRPr="00F53EA6">
          <w:rPr>
            <w:rStyle w:val="Hyperlink"/>
            <w:noProof/>
          </w:rPr>
          <w:t>Kwaliteitsmanagement</w:t>
        </w:r>
        <w:r w:rsidR="001D670E">
          <w:rPr>
            <w:noProof/>
            <w:webHidden/>
          </w:rPr>
          <w:tab/>
        </w:r>
        <w:r w:rsidR="001D670E">
          <w:rPr>
            <w:noProof/>
            <w:webHidden/>
          </w:rPr>
          <w:fldChar w:fldCharType="begin"/>
        </w:r>
        <w:r w:rsidR="001D670E">
          <w:rPr>
            <w:noProof/>
            <w:webHidden/>
          </w:rPr>
          <w:instrText xml:space="preserve"> PAGEREF _Toc187759524 \h </w:instrText>
        </w:r>
        <w:r w:rsidR="001D670E">
          <w:rPr>
            <w:noProof/>
            <w:webHidden/>
          </w:rPr>
        </w:r>
        <w:r w:rsidR="001D670E">
          <w:rPr>
            <w:noProof/>
            <w:webHidden/>
          </w:rPr>
          <w:fldChar w:fldCharType="separate"/>
        </w:r>
        <w:r w:rsidR="001D670E">
          <w:rPr>
            <w:noProof/>
            <w:webHidden/>
          </w:rPr>
          <w:t>4</w:t>
        </w:r>
        <w:r w:rsidR="001D670E">
          <w:rPr>
            <w:noProof/>
            <w:webHidden/>
          </w:rPr>
          <w:fldChar w:fldCharType="end"/>
        </w:r>
      </w:hyperlink>
    </w:p>
    <w:p w14:paraId="2F54F029" w14:textId="2AED95E5" w:rsidR="001D670E" w:rsidRDefault="001D670E">
      <w:pPr>
        <w:pStyle w:val="Inhopg1"/>
        <w:tabs>
          <w:tab w:val="left" w:pos="358"/>
          <w:tab w:val="right" w:leader="dot" w:pos="7729"/>
        </w:tabs>
        <w:rPr>
          <w:rFonts w:eastAsiaTheme="minorEastAsia" w:cstheme="minorBidi"/>
          <w:b w:val="0"/>
          <w:bCs w:val="0"/>
          <w:caps w:val="0"/>
          <w:noProof/>
          <w:color w:val="auto"/>
          <w:kern w:val="2"/>
          <w:sz w:val="24"/>
          <w:szCs w:val="24"/>
          <w:u w:val="none"/>
          <w14:ligatures w14:val="standardContextual"/>
        </w:rPr>
      </w:pPr>
      <w:hyperlink w:anchor="_Toc187759525" w:history="1">
        <w:r w:rsidRPr="00F53EA6">
          <w:rPr>
            <w:rStyle w:val="Hyperlink"/>
            <w:noProof/>
          </w:rPr>
          <w:t>2</w:t>
        </w:r>
        <w:r>
          <w:rPr>
            <w:rFonts w:eastAsiaTheme="minorEastAsia" w:cstheme="minorBidi"/>
            <w:b w:val="0"/>
            <w:bCs w:val="0"/>
            <w:caps w:val="0"/>
            <w:noProof/>
            <w:color w:val="auto"/>
            <w:kern w:val="2"/>
            <w:sz w:val="24"/>
            <w:szCs w:val="24"/>
            <w:u w:val="none"/>
            <w14:ligatures w14:val="standardContextual"/>
          </w:rPr>
          <w:tab/>
        </w:r>
        <w:r w:rsidRPr="00F53EA6">
          <w:rPr>
            <w:rStyle w:val="Hyperlink"/>
            <w:noProof/>
          </w:rPr>
          <w:t>Interactie met de Opdrachtgever</w:t>
        </w:r>
        <w:r>
          <w:rPr>
            <w:noProof/>
            <w:webHidden/>
          </w:rPr>
          <w:tab/>
        </w:r>
        <w:r>
          <w:rPr>
            <w:noProof/>
            <w:webHidden/>
          </w:rPr>
          <w:fldChar w:fldCharType="begin"/>
        </w:r>
        <w:r>
          <w:rPr>
            <w:noProof/>
            <w:webHidden/>
          </w:rPr>
          <w:instrText xml:space="preserve"> PAGEREF _Toc187759525 \h </w:instrText>
        </w:r>
        <w:r>
          <w:rPr>
            <w:noProof/>
            <w:webHidden/>
          </w:rPr>
        </w:r>
        <w:r>
          <w:rPr>
            <w:noProof/>
            <w:webHidden/>
          </w:rPr>
          <w:fldChar w:fldCharType="separate"/>
        </w:r>
        <w:r>
          <w:rPr>
            <w:noProof/>
            <w:webHidden/>
          </w:rPr>
          <w:t>5</w:t>
        </w:r>
        <w:r>
          <w:rPr>
            <w:noProof/>
            <w:webHidden/>
          </w:rPr>
          <w:fldChar w:fldCharType="end"/>
        </w:r>
      </w:hyperlink>
    </w:p>
    <w:p w14:paraId="688E213F" w14:textId="703DE606" w:rsidR="001D670E" w:rsidRDefault="001D670E">
      <w:pPr>
        <w:pStyle w:val="Inhopg1"/>
        <w:tabs>
          <w:tab w:val="left" w:pos="358"/>
          <w:tab w:val="right" w:leader="dot" w:pos="7729"/>
        </w:tabs>
        <w:rPr>
          <w:rFonts w:eastAsiaTheme="minorEastAsia" w:cstheme="minorBidi"/>
          <w:b w:val="0"/>
          <w:bCs w:val="0"/>
          <w:caps w:val="0"/>
          <w:noProof/>
          <w:color w:val="auto"/>
          <w:kern w:val="2"/>
          <w:sz w:val="24"/>
          <w:szCs w:val="24"/>
          <w:u w:val="none"/>
          <w14:ligatures w14:val="standardContextual"/>
        </w:rPr>
      </w:pPr>
      <w:hyperlink w:anchor="_Toc187759526" w:history="1">
        <w:r w:rsidRPr="00F53EA6">
          <w:rPr>
            <w:rStyle w:val="Hyperlink"/>
            <w:noProof/>
          </w:rPr>
          <w:t>3</w:t>
        </w:r>
        <w:r>
          <w:rPr>
            <w:rFonts w:eastAsiaTheme="minorEastAsia" w:cstheme="minorBidi"/>
            <w:b w:val="0"/>
            <w:bCs w:val="0"/>
            <w:caps w:val="0"/>
            <w:noProof/>
            <w:color w:val="auto"/>
            <w:kern w:val="2"/>
            <w:sz w:val="24"/>
            <w:szCs w:val="24"/>
            <w:u w:val="none"/>
            <w14:ligatures w14:val="standardContextual"/>
          </w:rPr>
          <w:tab/>
        </w:r>
        <w:r w:rsidRPr="00F53EA6">
          <w:rPr>
            <w:rStyle w:val="Hyperlink"/>
            <w:noProof/>
          </w:rPr>
          <w:t>Verificatie en validatie</w:t>
        </w:r>
        <w:r>
          <w:rPr>
            <w:noProof/>
            <w:webHidden/>
          </w:rPr>
          <w:tab/>
        </w:r>
        <w:r>
          <w:rPr>
            <w:noProof/>
            <w:webHidden/>
          </w:rPr>
          <w:fldChar w:fldCharType="begin"/>
        </w:r>
        <w:r>
          <w:rPr>
            <w:noProof/>
            <w:webHidden/>
          </w:rPr>
          <w:instrText xml:space="preserve"> PAGEREF _Toc187759526 \h </w:instrText>
        </w:r>
        <w:r>
          <w:rPr>
            <w:noProof/>
            <w:webHidden/>
          </w:rPr>
        </w:r>
        <w:r>
          <w:rPr>
            <w:noProof/>
            <w:webHidden/>
          </w:rPr>
          <w:fldChar w:fldCharType="separate"/>
        </w:r>
        <w:r>
          <w:rPr>
            <w:noProof/>
            <w:webHidden/>
          </w:rPr>
          <w:t>6</w:t>
        </w:r>
        <w:r>
          <w:rPr>
            <w:noProof/>
            <w:webHidden/>
          </w:rPr>
          <w:fldChar w:fldCharType="end"/>
        </w:r>
      </w:hyperlink>
    </w:p>
    <w:p w14:paraId="2F9E4B40" w14:textId="2000AD23" w:rsidR="001D670E" w:rsidRDefault="001D670E">
      <w:pPr>
        <w:pStyle w:val="Inhopg1"/>
        <w:tabs>
          <w:tab w:val="left" w:pos="358"/>
          <w:tab w:val="right" w:leader="dot" w:pos="7729"/>
        </w:tabs>
        <w:rPr>
          <w:rFonts w:eastAsiaTheme="minorEastAsia" w:cstheme="minorBidi"/>
          <w:b w:val="0"/>
          <w:bCs w:val="0"/>
          <w:caps w:val="0"/>
          <w:noProof/>
          <w:color w:val="auto"/>
          <w:kern w:val="2"/>
          <w:sz w:val="24"/>
          <w:szCs w:val="24"/>
          <w:u w:val="none"/>
          <w14:ligatures w14:val="standardContextual"/>
        </w:rPr>
      </w:pPr>
      <w:hyperlink w:anchor="_Toc187759527" w:history="1">
        <w:r w:rsidRPr="00F53EA6">
          <w:rPr>
            <w:rStyle w:val="Hyperlink"/>
            <w:noProof/>
          </w:rPr>
          <w:t>4</w:t>
        </w:r>
        <w:r>
          <w:rPr>
            <w:rFonts w:eastAsiaTheme="minorEastAsia" w:cstheme="minorBidi"/>
            <w:b w:val="0"/>
            <w:bCs w:val="0"/>
            <w:caps w:val="0"/>
            <w:noProof/>
            <w:color w:val="auto"/>
            <w:kern w:val="2"/>
            <w:sz w:val="24"/>
            <w:szCs w:val="24"/>
            <w:u w:val="none"/>
            <w14:ligatures w14:val="standardContextual"/>
          </w:rPr>
          <w:tab/>
        </w:r>
        <w:r w:rsidRPr="00F53EA6">
          <w:rPr>
            <w:rStyle w:val="Hyperlink"/>
            <w:noProof/>
          </w:rPr>
          <w:t>Beperken van overlast voor de gebruikers</w:t>
        </w:r>
        <w:r>
          <w:rPr>
            <w:noProof/>
            <w:webHidden/>
          </w:rPr>
          <w:tab/>
        </w:r>
        <w:r>
          <w:rPr>
            <w:noProof/>
            <w:webHidden/>
          </w:rPr>
          <w:fldChar w:fldCharType="begin"/>
        </w:r>
        <w:r>
          <w:rPr>
            <w:noProof/>
            <w:webHidden/>
          </w:rPr>
          <w:instrText xml:space="preserve"> PAGEREF _Toc187759527 \h </w:instrText>
        </w:r>
        <w:r>
          <w:rPr>
            <w:noProof/>
            <w:webHidden/>
          </w:rPr>
        </w:r>
        <w:r>
          <w:rPr>
            <w:noProof/>
            <w:webHidden/>
          </w:rPr>
          <w:fldChar w:fldCharType="separate"/>
        </w:r>
        <w:r>
          <w:rPr>
            <w:noProof/>
            <w:webHidden/>
          </w:rPr>
          <w:t>7</w:t>
        </w:r>
        <w:r>
          <w:rPr>
            <w:noProof/>
            <w:webHidden/>
          </w:rPr>
          <w:fldChar w:fldCharType="end"/>
        </w:r>
      </w:hyperlink>
    </w:p>
    <w:p w14:paraId="66B99629" w14:textId="7CEB40F3" w:rsidR="001D670E" w:rsidRDefault="001D670E">
      <w:pPr>
        <w:pStyle w:val="Inhopg1"/>
        <w:tabs>
          <w:tab w:val="left" w:pos="358"/>
          <w:tab w:val="right" w:leader="dot" w:pos="7729"/>
        </w:tabs>
        <w:rPr>
          <w:rFonts w:eastAsiaTheme="minorEastAsia" w:cstheme="minorBidi"/>
          <w:b w:val="0"/>
          <w:bCs w:val="0"/>
          <w:caps w:val="0"/>
          <w:noProof/>
          <w:color w:val="auto"/>
          <w:kern w:val="2"/>
          <w:sz w:val="24"/>
          <w:szCs w:val="24"/>
          <w:u w:val="none"/>
          <w14:ligatures w14:val="standardContextual"/>
        </w:rPr>
      </w:pPr>
      <w:hyperlink w:anchor="_Toc187759528" w:history="1">
        <w:r w:rsidRPr="00F53EA6">
          <w:rPr>
            <w:rStyle w:val="Hyperlink"/>
            <w:noProof/>
          </w:rPr>
          <w:t>5</w:t>
        </w:r>
        <w:r>
          <w:rPr>
            <w:rFonts w:eastAsiaTheme="minorEastAsia" w:cstheme="minorBidi"/>
            <w:b w:val="0"/>
            <w:bCs w:val="0"/>
            <w:caps w:val="0"/>
            <w:noProof/>
            <w:color w:val="auto"/>
            <w:kern w:val="2"/>
            <w:sz w:val="24"/>
            <w:szCs w:val="24"/>
            <w:u w:val="none"/>
            <w14:ligatures w14:val="standardContextual"/>
          </w:rPr>
          <w:tab/>
        </w:r>
        <w:r w:rsidRPr="00F53EA6">
          <w:rPr>
            <w:rStyle w:val="Hyperlink"/>
            <w:noProof/>
          </w:rPr>
          <w:t>Dossiervorming</w:t>
        </w:r>
        <w:r>
          <w:rPr>
            <w:noProof/>
            <w:webHidden/>
          </w:rPr>
          <w:tab/>
        </w:r>
        <w:r>
          <w:rPr>
            <w:noProof/>
            <w:webHidden/>
          </w:rPr>
          <w:fldChar w:fldCharType="begin"/>
        </w:r>
        <w:r>
          <w:rPr>
            <w:noProof/>
            <w:webHidden/>
          </w:rPr>
          <w:instrText xml:space="preserve"> PAGEREF _Toc187759528 \h </w:instrText>
        </w:r>
        <w:r>
          <w:rPr>
            <w:noProof/>
            <w:webHidden/>
          </w:rPr>
        </w:r>
        <w:r>
          <w:rPr>
            <w:noProof/>
            <w:webHidden/>
          </w:rPr>
          <w:fldChar w:fldCharType="separate"/>
        </w:r>
        <w:r>
          <w:rPr>
            <w:noProof/>
            <w:webHidden/>
          </w:rPr>
          <w:t>7</w:t>
        </w:r>
        <w:r>
          <w:rPr>
            <w:noProof/>
            <w:webHidden/>
          </w:rPr>
          <w:fldChar w:fldCharType="end"/>
        </w:r>
      </w:hyperlink>
    </w:p>
    <w:p w14:paraId="78C2A0C5" w14:textId="55D0B55C" w:rsidR="001D670E" w:rsidRDefault="001D670E">
      <w:pPr>
        <w:pStyle w:val="Inhopg1"/>
        <w:tabs>
          <w:tab w:val="left" w:pos="358"/>
          <w:tab w:val="right" w:leader="dot" w:pos="7729"/>
        </w:tabs>
        <w:rPr>
          <w:rFonts w:eastAsiaTheme="minorEastAsia" w:cstheme="minorBidi"/>
          <w:b w:val="0"/>
          <w:bCs w:val="0"/>
          <w:caps w:val="0"/>
          <w:noProof/>
          <w:color w:val="auto"/>
          <w:kern w:val="2"/>
          <w:sz w:val="24"/>
          <w:szCs w:val="24"/>
          <w:u w:val="none"/>
          <w14:ligatures w14:val="standardContextual"/>
        </w:rPr>
      </w:pPr>
      <w:hyperlink w:anchor="_Toc187759529" w:history="1">
        <w:r w:rsidRPr="00F53EA6">
          <w:rPr>
            <w:rStyle w:val="Hyperlink"/>
            <w:noProof/>
          </w:rPr>
          <w:t>6</w:t>
        </w:r>
        <w:r>
          <w:rPr>
            <w:rFonts w:eastAsiaTheme="minorEastAsia" w:cstheme="minorBidi"/>
            <w:b w:val="0"/>
            <w:bCs w:val="0"/>
            <w:caps w:val="0"/>
            <w:noProof/>
            <w:color w:val="auto"/>
            <w:kern w:val="2"/>
            <w:sz w:val="24"/>
            <w:szCs w:val="24"/>
            <w:u w:val="none"/>
            <w14:ligatures w14:val="standardContextual"/>
          </w:rPr>
          <w:tab/>
        </w:r>
        <w:r w:rsidRPr="00F53EA6">
          <w:rPr>
            <w:rStyle w:val="Hyperlink"/>
            <w:noProof/>
          </w:rPr>
          <w:t>Risicogestuurd contractmanagement en toetsing</w:t>
        </w:r>
        <w:r>
          <w:rPr>
            <w:noProof/>
            <w:webHidden/>
          </w:rPr>
          <w:tab/>
        </w:r>
        <w:r>
          <w:rPr>
            <w:noProof/>
            <w:webHidden/>
          </w:rPr>
          <w:fldChar w:fldCharType="begin"/>
        </w:r>
        <w:r>
          <w:rPr>
            <w:noProof/>
            <w:webHidden/>
          </w:rPr>
          <w:instrText xml:space="preserve"> PAGEREF _Toc187759529 \h </w:instrText>
        </w:r>
        <w:r>
          <w:rPr>
            <w:noProof/>
            <w:webHidden/>
          </w:rPr>
        </w:r>
        <w:r>
          <w:rPr>
            <w:noProof/>
            <w:webHidden/>
          </w:rPr>
          <w:fldChar w:fldCharType="separate"/>
        </w:r>
        <w:r>
          <w:rPr>
            <w:noProof/>
            <w:webHidden/>
          </w:rPr>
          <w:t>9</w:t>
        </w:r>
        <w:r>
          <w:rPr>
            <w:noProof/>
            <w:webHidden/>
          </w:rPr>
          <w:fldChar w:fldCharType="end"/>
        </w:r>
      </w:hyperlink>
    </w:p>
    <w:p w14:paraId="5D9EABC3" w14:textId="65A47209" w:rsidR="001D670E" w:rsidRDefault="001D670E">
      <w:pPr>
        <w:pStyle w:val="Inhopg1"/>
        <w:tabs>
          <w:tab w:val="left" w:pos="358"/>
          <w:tab w:val="right" w:leader="dot" w:pos="7729"/>
        </w:tabs>
        <w:rPr>
          <w:rFonts w:eastAsiaTheme="minorEastAsia" w:cstheme="minorBidi"/>
          <w:b w:val="0"/>
          <w:bCs w:val="0"/>
          <w:caps w:val="0"/>
          <w:noProof/>
          <w:color w:val="auto"/>
          <w:kern w:val="2"/>
          <w:sz w:val="24"/>
          <w:szCs w:val="24"/>
          <w:u w:val="none"/>
          <w14:ligatures w14:val="standardContextual"/>
        </w:rPr>
      </w:pPr>
      <w:hyperlink w:anchor="_Toc187759530" w:history="1">
        <w:r w:rsidRPr="00F53EA6">
          <w:rPr>
            <w:rStyle w:val="Hyperlink"/>
            <w:noProof/>
          </w:rPr>
          <w:t>7</w:t>
        </w:r>
        <w:r>
          <w:rPr>
            <w:rFonts w:eastAsiaTheme="minorEastAsia" w:cstheme="minorBidi"/>
            <w:b w:val="0"/>
            <w:bCs w:val="0"/>
            <w:caps w:val="0"/>
            <w:noProof/>
            <w:color w:val="auto"/>
            <w:kern w:val="2"/>
            <w:sz w:val="24"/>
            <w:szCs w:val="24"/>
            <w:u w:val="none"/>
            <w14:ligatures w14:val="standardContextual"/>
          </w:rPr>
          <w:tab/>
        </w:r>
        <w:r w:rsidRPr="00F53EA6">
          <w:rPr>
            <w:rStyle w:val="Hyperlink"/>
            <w:noProof/>
          </w:rPr>
          <w:t>Werkzaamheden derden</w:t>
        </w:r>
        <w:r>
          <w:rPr>
            <w:noProof/>
            <w:webHidden/>
          </w:rPr>
          <w:tab/>
        </w:r>
        <w:r>
          <w:rPr>
            <w:noProof/>
            <w:webHidden/>
          </w:rPr>
          <w:fldChar w:fldCharType="begin"/>
        </w:r>
        <w:r>
          <w:rPr>
            <w:noProof/>
            <w:webHidden/>
          </w:rPr>
          <w:instrText xml:space="preserve"> PAGEREF _Toc187759530 \h </w:instrText>
        </w:r>
        <w:r>
          <w:rPr>
            <w:noProof/>
            <w:webHidden/>
          </w:rPr>
        </w:r>
        <w:r>
          <w:rPr>
            <w:noProof/>
            <w:webHidden/>
          </w:rPr>
          <w:fldChar w:fldCharType="separate"/>
        </w:r>
        <w:r>
          <w:rPr>
            <w:noProof/>
            <w:webHidden/>
          </w:rPr>
          <w:t>10</w:t>
        </w:r>
        <w:r>
          <w:rPr>
            <w:noProof/>
            <w:webHidden/>
          </w:rPr>
          <w:fldChar w:fldCharType="end"/>
        </w:r>
      </w:hyperlink>
    </w:p>
    <w:p w14:paraId="2B303DF8" w14:textId="6B5D92B5" w:rsidR="001D670E" w:rsidRDefault="001D670E">
      <w:pPr>
        <w:pStyle w:val="Inhopg1"/>
        <w:tabs>
          <w:tab w:val="left" w:pos="358"/>
          <w:tab w:val="right" w:leader="dot" w:pos="7729"/>
        </w:tabs>
        <w:rPr>
          <w:rFonts w:eastAsiaTheme="minorEastAsia" w:cstheme="minorBidi"/>
          <w:b w:val="0"/>
          <w:bCs w:val="0"/>
          <w:caps w:val="0"/>
          <w:noProof/>
          <w:color w:val="auto"/>
          <w:kern w:val="2"/>
          <w:sz w:val="24"/>
          <w:szCs w:val="24"/>
          <w:u w:val="none"/>
          <w14:ligatures w14:val="standardContextual"/>
        </w:rPr>
      </w:pPr>
      <w:hyperlink w:anchor="_Toc187759531" w:history="1">
        <w:r w:rsidRPr="00F53EA6">
          <w:rPr>
            <w:rStyle w:val="Hyperlink"/>
            <w:noProof/>
          </w:rPr>
          <w:t>8</w:t>
        </w:r>
        <w:r>
          <w:rPr>
            <w:rFonts w:eastAsiaTheme="minorEastAsia" w:cstheme="minorBidi"/>
            <w:b w:val="0"/>
            <w:bCs w:val="0"/>
            <w:caps w:val="0"/>
            <w:noProof/>
            <w:color w:val="auto"/>
            <w:kern w:val="2"/>
            <w:sz w:val="24"/>
            <w:szCs w:val="24"/>
            <w:u w:val="none"/>
            <w14:ligatures w14:val="standardContextual"/>
          </w:rPr>
          <w:tab/>
        </w:r>
        <w:r w:rsidRPr="00F53EA6">
          <w:rPr>
            <w:rStyle w:val="Hyperlink"/>
            <w:noProof/>
          </w:rPr>
          <w:t>Opties</w:t>
        </w:r>
        <w:r>
          <w:rPr>
            <w:noProof/>
            <w:webHidden/>
          </w:rPr>
          <w:tab/>
        </w:r>
        <w:r>
          <w:rPr>
            <w:noProof/>
            <w:webHidden/>
          </w:rPr>
          <w:fldChar w:fldCharType="begin"/>
        </w:r>
        <w:r>
          <w:rPr>
            <w:noProof/>
            <w:webHidden/>
          </w:rPr>
          <w:instrText xml:space="preserve"> PAGEREF _Toc187759531 \h </w:instrText>
        </w:r>
        <w:r>
          <w:rPr>
            <w:noProof/>
            <w:webHidden/>
          </w:rPr>
        </w:r>
        <w:r>
          <w:rPr>
            <w:noProof/>
            <w:webHidden/>
          </w:rPr>
          <w:fldChar w:fldCharType="separate"/>
        </w:r>
        <w:r>
          <w:rPr>
            <w:noProof/>
            <w:webHidden/>
          </w:rPr>
          <w:t>10</w:t>
        </w:r>
        <w:r>
          <w:rPr>
            <w:noProof/>
            <w:webHidden/>
          </w:rPr>
          <w:fldChar w:fldCharType="end"/>
        </w:r>
      </w:hyperlink>
    </w:p>
    <w:p w14:paraId="74C61CAC" w14:textId="62845BE8" w:rsidR="001D670E" w:rsidRDefault="001D670E">
      <w:pPr>
        <w:pStyle w:val="Inhopg1"/>
        <w:tabs>
          <w:tab w:val="left" w:pos="358"/>
          <w:tab w:val="right" w:leader="dot" w:pos="7729"/>
        </w:tabs>
        <w:rPr>
          <w:rFonts w:eastAsiaTheme="minorEastAsia" w:cstheme="minorBidi"/>
          <w:b w:val="0"/>
          <w:bCs w:val="0"/>
          <w:caps w:val="0"/>
          <w:noProof/>
          <w:color w:val="auto"/>
          <w:kern w:val="2"/>
          <w:sz w:val="24"/>
          <w:szCs w:val="24"/>
          <w:u w:val="none"/>
          <w14:ligatures w14:val="standardContextual"/>
        </w:rPr>
      </w:pPr>
      <w:hyperlink w:anchor="_Toc187759532" w:history="1">
        <w:r w:rsidRPr="00F53EA6">
          <w:rPr>
            <w:rStyle w:val="Hyperlink"/>
            <w:noProof/>
          </w:rPr>
          <w:t>9</w:t>
        </w:r>
        <w:r>
          <w:rPr>
            <w:rFonts w:eastAsiaTheme="minorEastAsia" w:cstheme="minorBidi"/>
            <w:b w:val="0"/>
            <w:bCs w:val="0"/>
            <w:caps w:val="0"/>
            <w:noProof/>
            <w:color w:val="auto"/>
            <w:kern w:val="2"/>
            <w:sz w:val="24"/>
            <w:szCs w:val="24"/>
            <w:u w:val="none"/>
            <w14:ligatures w14:val="standardContextual"/>
          </w:rPr>
          <w:tab/>
        </w:r>
        <w:r w:rsidRPr="00F53EA6">
          <w:rPr>
            <w:rStyle w:val="Hyperlink"/>
            <w:noProof/>
          </w:rPr>
          <w:t>EMVI-boete</w:t>
        </w:r>
        <w:r>
          <w:rPr>
            <w:noProof/>
            <w:webHidden/>
          </w:rPr>
          <w:tab/>
        </w:r>
        <w:r>
          <w:rPr>
            <w:noProof/>
            <w:webHidden/>
          </w:rPr>
          <w:fldChar w:fldCharType="begin"/>
        </w:r>
        <w:r>
          <w:rPr>
            <w:noProof/>
            <w:webHidden/>
          </w:rPr>
          <w:instrText xml:space="preserve"> PAGEREF _Toc187759532 \h </w:instrText>
        </w:r>
        <w:r>
          <w:rPr>
            <w:noProof/>
            <w:webHidden/>
          </w:rPr>
        </w:r>
        <w:r>
          <w:rPr>
            <w:noProof/>
            <w:webHidden/>
          </w:rPr>
          <w:fldChar w:fldCharType="separate"/>
        </w:r>
        <w:r>
          <w:rPr>
            <w:noProof/>
            <w:webHidden/>
          </w:rPr>
          <w:t>11</w:t>
        </w:r>
        <w:r>
          <w:rPr>
            <w:noProof/>
            <w:webHidden/>
          </w:rPr>
          <w:fldChar w:fldCharType="end"/>
        </w:r>
      </w:hyperlink>
    </w:p>
    <w:p w14:paraId="6F46DA8F" w14:textId="718CC70C" w:rsidR="001D670E" w:rsidRDefault="001D670E">
      <w:pPr>
        <w:pStyle w:val="Inhopg1"/>
        <w:tabs>
          <w:tab w:val="left" w:pos="475"/>
          <w:tab w:val="right" w:leader="dot" w:pos="7729"/>
        </w:tabs>
        <w:rPr>
          <w:rFonts w:eastAsiaTheme="minorEastAsia" w:cstheme="minorBidi"/>
          <w:b w:val="0"/>
          <w:bCs w:val="0"/>
          <w:caps w:val="0"/>
          <w:noProof/>
          <w:color w:val="auto"/>
          <w:kern w:val="2"/>
          <w:sz w:val="24"/>
          <w:szCs w:val="24"/>
          <w:u w:val="none"/>
          <w14:ligatures w14:val="standardContextual"/>
        </w:rPr>
      </w:pPr>
      <w:hyperlink w:anchor="_Toc187759533" w:history="1">
        <w:r w:rsidRPr="00F53EA6">
          <w:rPr>
            <w:rStyle w:val="Hyperlink"/>
            <w:noProof/>
          </w:rPr>
          <w:t>10</w:t>
        </w:r>
        <w:r>
          <w:rPr>
            <w:rFonts w:eastAsiaTheme="minorEastAsia" w:cstheme="minorBidi"/>
            <w:b w:val="0"/>
            <w:bCs w:val="0"/>
            <w:caps w:val="0"/>
            <w:noProof/>
            <w:color w:val="auto"/>
            <w:kern w:val="2"/>
            <w:sz w:val="24"/>
            <w:szCs w:val="24"/>
            <w:u w:val="none"/>
            <w14:ligatures w14:val="standardContextual"/>
          </w:rPr>
          <w:tab/>
        </w:r>
        <w:r w:rsidRPr="00F53EA6">
          <w:rPr>
            <w:rStyle w:val="Hyperlink"/>
            <w:noProof/>
          </w:rPr>
          <w:t>Service level-afspraken beheer &amp; onderhoud en back-office-dienstverlening en dashboarding</w:t>
        </w:r>
        <w:r>
          <w:rPr>
            <w:noProof/>
            <w:webHidden/>
          </w:rPr>
          <w:tab/>
        </w:r>
        <w:r>
          <w:rPr>
            <w:noProof/>
            <w:webHidden/>
          </w:rPr>
          <w:fldChar w:fldCharType="begin"/>
        </w:r>
        <w:r>
          <w:rPr>
            <w:noProof/>
            <w:webHidden/>
          </w:rPr>
          <w:instrText xml:space="preserve"> PAGEREF _Toc187759533 \h </w:instrText>
        </w:r>
        <w:r>
          <w:rPr>
            <w:noProof/>
            <w:webHidden/>
          </w:rPr>
        </w:r>
        <w:r>
          <w:rPr>
            <w:noProof/>
            <w:webHidden/>
          </w:rPr>
          <w:fldChar w:fldCharType="separate"/>
        </w:r>
        <w:r>
          <w:rPr>
            <w:noProof/>
            <w:webHidden/>
          </w:rPr>
          <w:t>12</w:t>
        </w:r>
        <w:r>
          <w:rPr>
            <w:noProof/>
            <w:webHidden/>
          </w:rPr>
          <w:fldChar w:fldCharType="end"/>
        </w:r>
      </w:hyperlink>
    </w:p>
    <w:p w14:paraId="0C3B8555" w14:textId="48C9A0E6" w:rsidR="001D670E" w:rsidRDefault="001D670E">
      <w:pPr>
        <w:pStyle w:val="Inhopg1"/>
        <w:tabs>
          <w:tab w:val="left" w:pos="475"/>
          <w:tab w:val="right" w:leader="dot" w:pos="7729"/>
        </w:tabs>
        <w:rPr>
          <w:rFonts w:eastAsiaTheme="minorEastAsia" w:cstheme="minorBidi"/>
          <w:b w:val="0"/>
          <w:bCs w:val="0"/>
          <w:caps w:val="0"/>
          <w:noProof/>
          <w:color w:val="auto"/>
          <w:kern w:val="2"/>
          <w:sz w:val="24"/>
          <w:szCs w:val="24"/>
          <w:u w:val="none"/>
          <w14:ligatures w14:val="standardContextual"/>
        </w:rPr>
      </w:pPr>
      <w:hyperlink w:anchor="_Toc187759534" w:history="1">
        <w:r w:rsidRPr="00F53EA6">
          <w:rPr>
            <w:rStyle w:val="Hyperlink"/>
            <w:noProof/>
          </w:rPr>
          <w:t>11</w:t>
        </w:r>
        <w:r>
          <w:rPr>
            <w:rFonts w:eastAsiaTheme="minorEastAsia" w:cstheme="minorBidi"/>
            <w:b w:val="0"/>
            <w:bCs w:val="0"/>
            <w:caps w:val="0"/>
            <w:noProof/>
            <w:color w:val="auto"/>
            <w:kern w:val="2"/>
            <w:sz w:val="24"/>
            <w:szCs w:val="24"/>
            <w:u w:val="none"/>
            <w14:ligatures w14:val="standardContextual"/>
          </w:rPr>
          <w:tab/>
        </w:r>
        <w:r w:rsidRPr="00F53EA6">
          <w:rPr>
            <w:rStyle w:val="Hyperlink"/>
            <w:noProof/>
          </w:rPr>
          <w:t>Acceptatie</w:t>
        </w:r>
        <w:r>
          <w:rPr>
            <w:noProof/>
            <w:webHidden/>
          </w:rPr>
          <w:tab/>
        </w:r>
        <w:r>
          <w:rPr>
            <w:noProof/>
            <w:webHidden/>
          </w:rPr>
          <w:fldChar w:fldCharType="begin"/>
        </w:r>
        <w:r>
          <w:rPr>
            <w:noProof/>
            <w:webHidden/>
          </w:rPr>
          <w:instrText xml:space="preserve"> PAGEREF _Toc187759534 \h </w:instrText>
        </w:r>
        <w:r>
          <w:rPr>
            <w:noProof/>
            <w:webHidden/>
          </w:rPr>
        </w:r>
        <w:r>
          <w:rPr>
            <w:noProof/>
            <w:webHidden/>
          </w:rPr>
          <w:fldChar w:fldCharType="separate"/>
        </w:r>
        <w:r>
          <w:rPr>
            <w:noProof/>
            <w:webHidden/>
          </w:rPr>
          <w:t>13</w:t>
        </w:r>
        <w:r>
          <w:rPr>
            <w:noProof/>
            <w:webHidden/>
          </w:rPr>
          <w:fldChar w:fldCharType="end"/>
        </w:r>
      </w:hyperlink>
    </w:p>
    <w:p w14:paraId="6276B836" w14:textId="56AA059C" w:rsidR="001D670E" w:rsidRDefault="001D670E">
      <w:pPr>
        <w:pStyle w:val="Inhopg1"/>
        <w:tabs>
          <w:tab w:val="left" w:pos="475"/>
          <w:tab w:val="right" w:leader="dot" w:pos="7729"/>
        </w:tabs>
        <w:rPr>
          <w:rFonts w:eastAsiaTheme="minorEastAsia" w:cstheme="minorBidi"/>
          <w:b w:val="0"/>
          <w:bCs w:val="0"/>
          <w:caps w:val="0"/>
          <w:noProof/>
          <w:color w:val="auto"/>
          <w:kern w:val="2"/>
          <w:sz w:val="24"/>
          <w:szCs w:val="24"/>
          <w:u w:val="none"/>
          <w14:ligatures w14:val="standardContextual"/>
        </w:rPr>
      </w:pPr>
      <w:hyperlink w:anchor="_Toc187759535" w:history="1">
        <w:r w:rsidRPr="00F53EA6">
          <w:rPr>
            <w:rStyle w:val="Hyperlink"/>
            <w:noProof/>
          </w:rPr>
          <w:t>12</w:t>
        </w:r>
        <w:r>
          <w:rPr>
            <w:rFonts w:eastAsiaTheme="minorEastAsia" w:cstheme="minorBidi"/>
            <w:b w:val="0"/>
            <w:bCs w:val="0"/>
            <w:caps w:val="0"/>
            <w:noProof/>
            <w:color w:val="auto"/>
            <w:kern w:val="2"/>
            <w:sz w:val="24"/>
            <w:szCs w:val="24"/>
            <w:u w:val="none"/>
            <w14:ligatures w14:val="standardContextual"/>
          </w:rPr>
          <w:tab/>
        </w:r>
        <w:r w:rsidRPr="00F53EA6">
          <w:rPr>
            <w:rStyle w:val="Hyperlink"/>
            <w:noProof/>
          </w:rPr>
          <w:t>Proces Nadere Overeenkomst</w:t>
        </w:r>
        <w:r>
          <w:rPr>
            <w:noProof/>
            <w:webHidden/>
          </w:rPr>
          <w:tab/>
        </w:r>
        <w:r>
          <w:rPr>
            <w:noProof/>
            <w:webHidden/>
          </w:rPr>
          <w:fldChar w:fldCharType="begin"/>
        </w:r>
        <w:r>
          <w:rPr>
            <w:noProof/>
            <w:webHidden/>
          </w:rPr>
          <w:instrText xml:space="preserve"> PAGEREF _Toc187759535 \h </w:instrText>
        </w:r>
        <w:r>
          <w:rPr>
            <w:noProof/>
            <w:webHidden/>
          </w:rPr>
        </w:r>
        <w:r>
          <w:rPr>
            <w:noProof/>
            <w:webHidden/>
          </w:rPr>
          <w:fldChar w:fldCharType="separate"/>
        </w:r>
        <w:r>
          <w:rPr>
            <w:noProof/>
            <w:webHidden/>
          </w:rPr>
          <w:t>14</w:t>
        </w:r>
        <w:r>
          <w:rPr>
            <w:noProof/>
            <w:webHidden/>
          </w:rPr>
          <w:fldChar w:fldCharType="end"/>
        </w:r>
      </w:hyperlink>
    </w:p>
    <w:p w14:paraId="7F85E181" w14:textId="121D55E0" w:rsidR="001D670E" w:rsidRDefault="001D670E">
      <w:pPr>
        <w:pStyle w:val="Inhopg1"/>
        <w:tabs>
          <w:tab w:val="left" w:pos="475"/>
          <w:tab w:val="right" w:leader="dot" w:pos="7729"/>
        </w:tabs>
        <w:rPr>
          <w:rFonts w:eastAsiaTheme="minorEastAsia" w:cstheme="minorBidi"/>
          <w:b w:val="0"/>
          <w:bCs w:val="0"/>
          <w:caps w:val="0"/>
          <w:noProof/>
          <w:color w:val="auto"/>
          <w:kern w:val="2"/>
          <w:sz w:val="24"/>
          <w:szCs w:val="24"/>
          <w:u w:val="none"/>
          <w14:ligatures w14:val="standardContextual"/>
        </w:rPr>
      </w:pPr>
      <w:hyperlink w:anchor="_Toc187759536" w:history="1">
        <w:r w:rsidRPr="00F53EA6">
          <w:rPr>
            <w:rStyle w:val="Hyperlink"/>
            <w:noProof/>
          </w:rPr>
          <w:t>13</w:t>
        </w:r>
        <w:r>
          <w:rPr>
            <w:rFonts w:eastAsiaTheme="minorEastAsia" w:cstheme="minorBidi"/>
            <w:b w:val="0"/>
            <w:bCs w:val="0"/>
            <w:caps w:val="0"/>
            <w:noProof/>
            <w:color w:val="auto"/>
            <w:kern w:val="2"/>
            <w:sz w:val="24"/>
            <w:szCs w:val="24"/>
            <w:u w:val="none"/>
            <w14:ligatures w14:val="standardContextual"/>
          </w:rPr>
          <w:tab/>
        </w:r>
        <w:r w:rsidRPr="00F53EA6">
          <w:rPr>
            <w:rStyle w:val="Hyperlink"/>
            <w:noProof/>
          </w:rPr>
          <w:t>Verplichtingen social return</w:t>
        </w:r>
        <w:r>
          <w:rPr>
            <w:noProof/>
            <w:webHidden/>
          </w:rPr>
          <w:tab/>
        </w:r>
        <w:r>
          <w:rPr>
            <w:noProof/>
            <w:webHidden/>
          </w:rPr>
          <w:fldChar w:fldCharType="begin"/>
        </w:r>
        <w:r>
          <w:rPr>
            <w:noProof/>
            <w:webHidden/>
          </w:rPr>
          <w:instrText xml:space="preserve"> PAGEREF _Toc187759536 \h </w:instrText>
        </w:r>
        <w:r>
          <w:rPr>
            <w:noProof/>
            <w:webHidden/>
          </w:rPr>
        </w:r>
        <w:r>
          <w:rPr>
            <w:noProof/>
            <w:webHidden/>
          </w:rPr>
          <w:fldChar w:fldCharType="separate"/>
        </w:r>
        <w:r>
          <w:rPr>
            <w:noProof/>
            <w:webHidden/>
          </w:rPr>
          <w:t>15</w:t>
        </w:r>
        <w:r>
          <w:rPr>
            <w:noProof/>
            <w:webHidden/>
          </w:rPr>
          <w:fldChar w:fldCharType="end"/>
        </w:r>
      </w:hyperlink>
    </w:p>
    <w:p w14:paraId="5B8FEC18" w14:textId="4E2915A9" w:rsidR="003F2484" w:rsidRPr="001F40D5" w:rsidRDefault="006E25EA" w:rsidP="006E25EA">
      <w:pPr>
        <w:pStyle w:val="Inhopg1"/>
        <w:tabs>
          <w:tab w:val="left" w:pos="434"/>
          <w:tab w:val="right" w:leader="dot" w:pos="7729"/>
        </w:tabs>
        <w:rPr>
          <w:rFonts w:eastAsiaTheme="minorEastAsia" w:cstheme="minorBidi"/>
          <w:b w:val="0"/>
          <w:noProof/>
          <w:color w:val="000000" w:themeColor="text1"/>
          <w:sz w:val="21"/>
          <w:szCs w:val="21"/>
        </w:rPr>
      </w:pPr>
      <w:r w:rsidRPr="001F40D5">
        <w:rPr>
          <w:b w:val="0"/>
          <w:bCs w:val="0"/>
          <w:color w:val="000000" w:themeColor="text1"/>
          <w:sz w:val="21"/>
          <w:szCs w:val="21"/>
        </w:rPr>
        <w:fldChar w:fldCharType="end"/>
      </w:r>
    </w:p>
    <w:p w14:paraId="28B33941" w14:textId="4C017E1E" w:rsidR="004E2A7B" w:rsidRPr="001F40D5" w:rsidRDefault="004E2A7B">
      <w:pPr>
        <w:rPr>
          <w:sz w:val="21"/>
          <w:szCs w:val="22"/>
        </w:rPr>
      </w:pPr>
    </w:p>
    <w:p w14:paraId="6DCBCA91" w14:textId="77777777" w:rsidR="006B294D" w:rsidRPr="001F40D5" w:rsidRDefault="006B294D">
      <w:pPr>
        <w:spacing w:line="240" w:lineRule="auto"/>
        <w:rPr>
          <w:color w:val="000000" w:themeColor="text1"/>
          <w:sz w:val="21"/>
          <w:szCs w:val="22"/>
        </w:rPr>
      </w:pPr>
      <w:r w:rsidRPr="001F40D5">
        <w:rPr>
          <w:color w:val="000000" w:themeColor="text1"/>
          <w:sz w:val="21"/>
          <w:szCs w:val="22"/>
        </w:rPr>
        <w:br w:type="page"/>
      </w:r>
    </w:p>
    <w:p w14:paraId="3E26FCF6" w14:textId="77777777" w:rsidR="006B294D" w:rsidRPr="001F40D5" w:rsidRDefault="006B294D" w:rsidP="006109EC">
      <w:pPr>
        <w:pStyle w:val="proceseis1hoofdstuk"/>
        <w:jc w:val="both"/>
        <w:rPr>
          <w:color w:val="000000" w:themeColor="text1"/>
          <w:sz w:val="32"/>
          <w:szCs w:val="28"/>
        </w:rPr>
      </w:pPr>
      <w:bookmarkStart w:id="6" w:name="_Toc505409045"/>
      <w:bookmarkStart w:id="7" w:name="_Toc516754125"/>
      <w:r w:rsidRPr="001F40D5">
        <w:rPr>
          <w:color w:val="000000" w:themeColor="text1"/>
          <w:sz w:val="32"/>
          <w:szCs w:val="28"/>
        </w:rPr>
        <w:lastRenderedPageBreak/>
        <w:t xml:space="preserve">Eisen aan de processen voor de </w:t>
      </w:r>
      <w:r w:rsidR="002D685D" w:rsidRPr="001F40D5">
        <w:rPr>
          <w:color w:val="000000" w:themeColor="text1"/>
          <w:sz w:val="32"/>
          <w:szCs w:val="28"/>
        </w:rPr>
        <w:t>Opdracht</w:t>
      </w:r>
      <w:bookmarkEnd w:id="6"/>
      <w:bookmarkEnd w:id="7"/>
    </w:p>
    <w:p w14:paraId="78C32C93" w14:textId="7F1D131F" w:rsidR="006B294D" w:rsidRPr="001F40D5" w:rsidRDefault="006319E1" w:rsidP="006109EC">
      <w:pPr>
        <w:pStyle w:val="proceseis3doel"/>
        <w:numPr>
          <w:ilvl w:val="2"/>
          <w:numId w:val="17"/>
        </w:numPr>
        <w:jc w:val="both"/>
        <w:rPr>
          <w:color w:val="000000" w:themeColor="text1"/>
          <w:sz w:val="21"/>
          <w:szCs w:val="28"/>
        </w:rPr>
      </w:pPr>
      <w:r w:rsidRPr="006319E1">
        <w:rPr>
          <w:color w:val="000000" w:themeColor="text1"/>
          <w:sz w:val="21"/>
          <w:szCs w:val="28"/>
        </w:rPr>
        <w:t xml:space="preserve">Opdrachtnemer is verantwoordelijk voor de uitvoering van de Opdracht en bepaalt welke processen en activiteiten nodig zijn om het gevraagde resultaat volgens de doelen van Opdrachtgever te bereiken. Dit document bevat de eisen die de Opdrachtgever stelt aan de uitvoering van de werkzaamheden. Deze eisen zijn gebaseerd op de belangrijkste risico’s die zij inschat welke kunnen optreden in de uitvoering van de Opdracht, waardoor het eindresultaat niet gaat functioneren volgens de doelstellingen van de Opdrachtgever. De Opdrachtnemer dient deze eisen daarom toe te passen in zijn aanpak. Naast de in dit document beschreven proceseisen dient de Opdrachtnemer te voldoen aan de bepalingen in het document </w:t>
      </w:r>
      <w:r w:rsidR="003A489E" w:rsidRPr="003A489E">
        <w:rPr>
          <w:color w:val="FF0000"/>
          <w:sz w:val="21"/>
          <w:szCs w:val="28"/>
        </w:rPr>
        <w:t>Raamovereenkomst</w:t>
      </w:r>
      <w:r w:rsidRPr="006319E1">
        <w:rPr>
          <w:color w:val="000000" w:themeColor="text1"/>
          <w:sz w:val="21"/>
          <w:szCs w:val="28"/>
        </w:rPr>
        <w:t xml:space="preserve">. </w:t>
      </w:r>
      <w:r w:rsidR="003A489E" w:rsidRPr="003A489E">
        <w:rPr>
          <w:color w:val="FF0000"/>
          <w:sz w:val="21"/>
          <w:szCs w:val="28"/>
        </w:rPr>
        <w:t>De Raamovereenkomst</w:t>
      </w:r>
      <w:r w:rsidRPr="003A489E">
        <w:rPr>
          <w:color w:val="FF0000"/>
          <w:sz w:val="21"/>
          <w:szCs w:val="28"/>
        </w:rPr>
        <w:t xml:space="preserve"> </w:t>
      </w:r>
      <w:r w:rsidRPr="006319E1">
        <w:rPr>
          <w:color w:val="000000" w:themeColor="text1"/>
          <w:sz w:val="21"/>
          <w:szCs w:val="28"/>
        </w:rPr>
        <w:t>prevaleert boven de proceseisen.</w:t>
      </w:r>
    </w:p>
    <w:p w14:paraId="663C8781" w14:textId="77777777" w:rsidR="006B294D" w:rsidRPr="001F40D5" w:rsidRDefault="006B294D" w:rsidP="006109EC">
      <w:pPr>
        <w:pStyle w:val="proceseis2procesnaam"/>
        <w:jc w:val="both"/>
        <w:rPr>
          <w:color w:val="000000" w:themeColor="text1"/>
          <w:sz w:val="21"/>
          <w:szCs w:val="28"/>
        </w:rPr>
      </w:pPr>
      <w:bookmarkStart w:id="8" w:name="_Toc505409048"/>
      <w:bookmarkStart w:id="9" w:name="_Toc516754126"/>
      <w:bookmarkStart w:id="10" w:name="_Toc187759524"/>
      <w:bookmarkStart w:id="11" w:name="OLE_LINK15"/>
      <w:bookmarkStart w:id="12" w:name="OLE_LINK16"/>
      <w:bookmarkEnd w:id="4"/>
      <w:bookmarkEnd w:id="5"/>
      <w:r w:rsidRPr="001F40D5">
        <w:rPr>
          <w:color w:val="000000" w:themeColor="text1"/>
          <w:sz w:val="21"/>
          <w:szCs w:val="28"/>
        </w:rPr>
        <w:t>Kwaliteitsmanagement</w:t>
      </w:r>
      <w:bookmarkEnd w:id="8"/>
      <w:bookmarkEnd w:id="9"/>
      <w:bookmarkEnd w:id="10"/>
    </w:p>
    <w:p w14:paraId="3B27567A" w14:textId="77777777" w:rsidR="006B294D" w:rsidRPr="001F40D5" w:rsidRDefault="006B294D" w:rsidP="006109EC">
      <w:pPr>
        <w:pStyle w:val="proceseis3doel"/>
        <w:jc w:val="both"/>
        <w:rPr>
          <w:color w:val="000000" w:themeColor="text1"/>
          <w:sz w:val="21"/>
          <w:szCs w:val="28"/>
          <w:lang w:eastAsia="en-US"/>
        </w:rPr>
      </w:pPr>
      <w:r w:rsidRPr="001F40D5">
        <w:rPr>
          <w:color w:val="000000" w:themeColor="text1"/>
          <w:sz w:val="21"/>
          <w:szCs w:val="28"/>
          <w:lang w:eastAsia="en-US"/>
        </w:rPr>
        <w:t xml:space="preserve">Het beheersen van de </w:t>
      </w:r>
      <w:r w:rsidR="002D685D" w:rsidRPr="001F40D5">
        <w:rPr>
          <w:color w:val="000000" w:themeColor="text1"/>
          <w:sz w:val="21"/>
          <w:szCs w:val="28"/>
          <w:lang w:eastAsia="en-US"/>
        </w:rPr>
        <w:t>Opdracht</w:t>
      </w:r>
      <w:r w:rsidRPr="001F40D5">
        <w:rPr>
          <w:color w:val="000000" w:themeColor="text1"/>
          <w:sz w:val="21"/>
          <w:szCs w:val="28"/>
          <w:lang w:eastAsia="en-US"/>
        </w:rPr>
        <w:t xml:space="preserve"> op een zodanige wijze dat het eindresultaat gaat functioneren volgens de doelstellingen van de </w:t>
      </w:r>
      <w:r w:rsidR="002D685D" w:rsidRPr="001F40D5">
        <w:rPr>
          <w:color w:val="000000" w:themeColor="text1"/>
          <w:sz w:val="21"/>
          <w:szCs w:val="28"/>
          <w:lang w:eastAsia="en-US"/>
        </w:rPr>
        <w:t>Opdrachtgever</w:t>
      </w:r>
    </w:p>
    <w:p w14:paraId="6F2D4E66" w14:textId="73E0A93E" w:rsidR="006B294D" w:rsidRPr="001F40D5" w:rsidRDefault="006B294D" w:rsidP="006109EC">
      <w:pPr>
        <w:pStyle w:val="proceseis4eis"/>
        <w:jc w:val="both"/>
        <w:rPr>
          <w:color w:val="000000" w:themeColor="text1"/>
          <w:sz w:val="21"/>
          <w:szCs w:val="28"/>
          <w:lang w:eastAsia="en-US"/>
        </w:rPr>
      </w:pPr>
      <w:r w:rsidRPr="001F40D5">
        <w:rPr>
          <w:color w:val="000000" w:themeColor="text1"/>
          <w:sz w:val="21"/>
          <w:szCs w:val="28"/>
        </w:rPr>
        <w:t xml:space="preserve">De </w:t>
      </w:r>
      <w:r w:rsidR="008672C6" w:rsidRPr="001F40D5">
        <w:rPr>
          <w:color w:val="000000" w:themeColor="text1"/>
          <w:sz w:val="21"/>
          <w:szCs w:val="28"/>
        </w:rPr>
        <w:t>werkzaamheden</w:t>
      </w:r>
      <w:r w:rsidRPr="001F40D5">
        <w:rPr>
          <w:color w:val="000000" w:themeColor="text1"/>
          <w:sz w:val="21"/>
          <w:szCs w:val="28"/>
        </w:rPr>
        <w:t xml:space="preserve"> van de </w:t>
      </w:r>
      <w:r w:rsidR="002D685D" w:rsidRPr="001F40D5">
        <w:rPr>
          <w:color w:val="000000" w:themeColor="text1"/>
          <w:sz w:val="21"/>
          <w:szCs w:val="28"/>
        </w:rPr>
        <w:t>Opdracht</w:t>
      </w:r>
      <w:r w:rsidRPr="001F40D5">
        <w:rPr>
          <w:color w:val="000000" w:themeColor="text1"/>
          <w:sz w:val="21"/>
          <w:szCs w:val="28"/>
        </w:rPr>
        <w:t>nemer worden uitgevoerd conform een kwaliteitsmanagementsysteem dat op dat mome</w:t>
      </w:r>
      <w:r w:rsidR="00EA6752" w:rsidRPr="001F40D5">
        <w:rPr>
          <w:color w:val="000000" w:themeColor="text1"/>
          <w:sz w:val="21"/>
          <w:szCs w:val="28"/>
        </w:rPr>
        <w:t xml:space="preserve">nt voldoet aan de </w:t>
      </w:r>
      <w:bookmarkStart w:id="13" w:name="OLE_LINK1"/>
      <w:bookmarkStart w:id="14" w:name="OLE_LINK2"/>
      <w:r w:rsidR="00EA6752" w:rsidRPr="001F40D5">
        <w:rPr>
          <w:color w:val="000000" w:themeColor="text1"/>
          <w:sz w:val="21"/>
          <w:szCs w:val="28"/>
        </w:rPr>
        <w:t>NEN-EN-ISO:</w:t>
      </w:r>
      <w:r w:rsidR="00D6024D" w:rsidRPr="001F40D5">
        <w:rPr>
          <w:color w:val="000000" w:themeColor="text1"/>
          <w:sz w:val="21"/>
          <w:szCs w:val="28"/>
        </w:rPr>
        <w:t xml:space="preserve">9001-2015. </w:t>
      </w:r>
      <w:bookmarkEnd w:id="13"/>
      <w:bookmarkEnd w:id="14"/>
      <w:r w:rsidRPr="001F40D5">
        <w:rPr>
          <w:color w:val="000000" w:themeColor="text1"/>
          <w:sz w:val="21"/>
          <w:szCs w:val="28"/>
        </w:rPr>
        <w:t xml:space="preserve">De </w:t>
      </w:r>
      <w:r w:rsidR="002D685D" w:rsidRPr="001F40D5">
        <w:rPr>
          <w:color w:val="000000" w:themeColor="text1"/>
          <w:sz w:val="21"/>
          <w:szCs w:val="28"/>
        </w:rPr>
        <w:t>Opdracht</w:t>
      </w:r>
      <w:r w:rsidRPr="001F40D5">
        <w:rPr>
          <w:color w:val="000000" w:themeColor="text1"/>
          <w:sz w:val="21"/>
          <w:szCs w:val="28"/>
        </w:rPr>
        <w:t xml:space="preserve">nemer dient zijn </w:t>
      </w:r>
      <w:r w:rsidR="008672C6" w:rsidRPr="001F40D5">
        <w:rPr>
          <w:color w:val="000000" w:themeColor="text1"/>
          <w:sz w:val="21"/>
          <w:szCs w:val="28"/>
        </w:rPr>
        <w:t>werkzaamheden</w:t>
      </w:r>
      <w:r w:rsidRPr="001F40D5">
        <w:rPr>
          <w:color w:val="000000" w:themeColor="text1"/>
          <w:sz w:val="21"/>
          <w:szCs w:val="28"/>
        </w:rPr>
        <w:t xml:space="preserve"> te beheersen op de </w:t>
      </w:r>
      <w:proofErr w:type="spellStart"/>
      <w:r w:rsidRPr="001F40D5">
        <w:rPr>
          <w:color w:val="000000" w:themeColor="text1"/>
          <w:sz w:val="21"/>
          <w:szCs w:val="28"/>
        </w:rPr>
        <w:t>projectbeheersaspecten</w:t>
      </w:r>
      <w:proofErr w:type="spellEnd"/>
      <w:r w:rsidRPr="001F40D5">
        <w:rPr>
          <w:color w:val="000000" w:themeColor="text1"/>
          <w:sz w:val="21"/>
          <w:szCs w:val="28"/>
        </w:rPr>
        <w:t xml:space="preserve"> (waaronder tenminste scope, tijd, geld, risico’s, informatie, organisatie, coördinatie, kwaliteit, veiligheid en milieu), zodanig dat de doelstellingen van de </w:t>
      </w:r>
      <w:r w:rsidR="002D685D" w:rsidRPr="001F40D5">
        <w:rPr>
          <w:color w:val="000000" w:themeColor="text1"/>
          <w:sz w:val="21"/>
          <w:szCs w:val="28"/>
        </w:rPr>
        <w:t>Opdracht</w:t>
      </w:r>
      <w:r w:rsidRPr="001F40D5">
        <w:rPr>
          <w:color w:val="000000" w:themeColor="text1"/>
          <w:sz w:val="21"/>
          <w:szCs w:val="28"/>
        </w:rPr>
        <w:t xml:space="preserve">gever op basis van de </w:t>
      </w:r>
      <w:r w:rsidR="0057542E" w:rsidRPr="0057542E">
        <w:rPr>
          <w:color w:val="FF0000"/>
          <w:sz w:val="21"/>
          <w:szCs w:val="28"/>
          <w:lang w:eastAsia="en-US"/>
        </w:rPr>
        <w:t>Raam</w:t>
      </w:r>
      <w:r w:rsidR="0057542E">
        <w:rPr>
          <w:color w:val="FF0000"/>
          <w:sz w:val="21"/>
          <w:szCs w:val="28"/>
          <w:lang w:eastAsia="en-US"/>
        </w:rPr>
        <w:t>o</w:t>
      </w:r>
      <w:r w:rsidRPr="001F40D5">
        <w:rPr>
          <w:color w:val="000000" w:themeColor="text1"/>
          <w:sz w:val="21"/>
          <w:szCs w:val="28"/>
        </w:rPr>
        <w:t>vereenkomst kunnen worden gerealiseerd.</w:t>
      </w:r>
    </w:p>
    <w:p w14:paraId="38259538" w14:textId="77777777" w:rsidR="006B294D" w:rsidRPr="001F40D5" w:rsidRDefault="002D685D" w:rsidP="006109EC">
      <w:pPr>
        <w:pStyle w:val="proceseis4eis"/>
        <w:jc w:val="both"/>
        <w:rPr>
          <w:color w:val="000000" w:themeColor="text1"/>
          <w:sz w:val="21"/>
          <w:szCs w:val="28"/>
          <w:lang w:eastAsia="en-US"/>
        </w:rPr>
      </w:pPr>
      <w:r w:rsidRPr="001F40D5">
        <w:rPr>
          <w:color w:val="000000" w:themeColor="text1"/>
          <w:sz w:val="21"/>
          <w:szCs w:val="28"/>
          <w:lang w:eastAsia="en-US"/>
        </w:rPr>
        <w:t>Opdracht</w:t>
      </w:r>
      <w:r w:rsidR="006B294D" w:rsidRPr="001F40D5">
        <w:rPr>
          <w:color w:val="000000" w:themeColor="text1"/>
          <w:sz w:val="21"/>
          <w:szCs w:val="28"/>
          <w:lang w:eastAsia="en-US"/>
        </w:rPr>
        <w:t>nemer doorgrond</w:t>
      </w:r>
      <w:r w:rsidR="00EA6752" w:rsidRPr="001F40D5">
        <w:rPr>
          <w:color w:val="000000" w:themeColor="text1"/>
          <w:sz w:val="21"/>
          <w:szCs w:val="28"/>
          <w:lang w:eastAsia="en-US"/>
        </w:rPr>
        <w:t>t</w:t>
      </w:r>
      <w:r w:rsidR="006B294D" w:rsidRPr="001F40D5">
        <w:rPr>
          <w:color w:val="000000" w:themeColor="text1"/>
          <w:sz w:val="21"/>
          <w:szCs w:val="28"/>
          <w:lang w:eastAsia="en-US"/>
        </w:rPr>
        <w:t xml:space="preserve"> de </w:t>
      </w:r>
      <w:r w:rsidRPr="001F40D5">
        <w:rPr>
          <w:color w:val="000000" w:themeColor="text1"/>
          <w:sz w:val="21"/>
          <w:szCs w:val="28"/>
          <w:lang w:eastAsia="en-US"/>
        </w:rPr>
        <w:t>Opdracht</w:t>
      </w:r>
      <w:r w:rsidR="006B294D" w:rsidRPr="001F40D5">
        <w:rPr>
          <w:color w:val="000000" w:themeColor="text1"/>
          <w:sz w:val="21"/>
          <w:szCs w:val="28"/>
          <w:lang w:eastAsia="en-US"/>
        </w:rPr>
        <w:t xml:space="preserve"> en werkt de </w:t>
      </w:r>
      <w:r w:rsidRPr="001F40D5">
        <w:rPr>
          <w:color w:val="000000" w:themeColor="text1"/>
          <w:sz w:val="21"/>
          <w:szCs w:val="28"/>
          <w:lang w:eastAsia="en-US"/>
        </w:rPr>
        <w:t>Opdracht</w:t>
      </w:r>
      <w:r w:rsidR="006B294D" w:rsidRPr="001F40D5">
        <w:rPr>
          <w:color w:val="000000" w:themeColor="text1"/>
          <w:sz w:val="21"/>
          <w:szCs w:val="28"/>
          <w:lang w:eastAsia="en-US"/>
        </w:rPr>
        <w:t xml:space="preserve"> uit in een Projectmanagementplan. </w:t>
      </w:r>
    </w:p>
    <w:p w14:paraId="14DA4A0E" w14:textId="0C4CF48F" w:rsidR="006B294D" w:rsidRPr="001F40D5" w:rsidRDefault="002D685D" w:rsidP="006109EC">
      <w:pPr>
        <w:pStyle w:val="proceseis4eis"/>
        <w:jc w:val="both"/>
        <w:rPr>
          <w:color w:val="000000" w:themeColor="text1"/>
          <w:sz w:val="21"/>
          <w:szCs w:val="28"/>
        </w:rPr>
      </w:pPr>
      <w:r w:rsidRPr="001F40D5">
        <w:rPr>
          <w:color w:val="000000" w:themeColor="text1"/>
          <w:sz w:val="21"/>
          <w:szCs w:val="28"/>
        </w:rPr>
        <w:t>Opdracht</w:t>
      </w:r>
      <w:r w:rsidR="006B294D" w:rsidRPr="001F40D5">
        <w:rPr>
          <w:color w:val="000000" w:themeColor="text1"/>
          <w:sz w:val="21"/>
          <w:szCs w:val="28"/>
        </w:rPr>
        <w:t xml:space="preserve">nemer dient de kwaliteit van de </w:t>
      </w:r>
      <w:r w:rsidRPr="001F40D5">
        <w:rPr>
          <w:color w:val="000000" w:themeColor="text1"/>
          <w:sz w:val="21"/>
          <w:szCs w:val="28"/>
        </w:rPr>
        <w:t>Opdracht</w:t>
      </w:r>
      <w:r w:rsidR="006B294D" w:rsidRPr="001F40D5">
        <w:rPr>
          <w:color w:val="000000" w:themeColor="text1"/>
          <w:sz w:val="21"/>
          <w:szCs w:val="28"/>
        </w:rPr>
        <w:t xml:space="preserve"> te meten, te analyseren en te beheersen. Voor risico’s dient </w:t>
      </w:r>
      <w:r w:rsidRPr="001F40D5">
        <w:rPr>
          <w:color w:val="000000" w:themeColor="text1"/>
          <w:sz w:val="21"/>
          <w:szCs w:val="28"/>
        </w:rPr>
        <w:t>Opdracht</w:t>
      </w:r>
      <w:r w:rsidR="006B294D" w:rsidRPr="001F40D5">
        <w:rPr>
          <w:color w:val="000000" w:themeColor="text1"/>
          <w:sz w:val="21"/>
          <w:szCs w:val="28"/>
        </w:rPr>
        <w:t xml:space="preserve">nemer afdoende beheersmaatregelen te nemen. </w:t>
      </w:r>
      <w:r w:rsidRPr="001F40D5">
        <w:rPr>
          <w:color w:val="000000" w:themeColor="text1"/>
          <w:sz w:val="21"/>
          <w:szCs w:val="28"/>
        </w:rPr>
        <w:t>Opdracht</w:t>
      </w:r>
      <w:r w:rsidR="006B294D" w:rsidRPr="001F40D5">
        <w:rPr>
          <w:color w:val="000000" w:themeColor="text1"/>
          <w:sz w:val="21"/>
          <w:szCs w:val="28"/>
        </w:rPr>
        <w:t>nemer dient (</w:t>
      </w:r>
      <w:proofErr w:type="spellStart"/>
      <w:r w:rsidR="006B294D" w:rsidRPr="001F40D5">
        <w:rPr>
          <w:color w:val="000000" w:themeColor="text1"/>
          <w:sz w:val="21"/>
          <w:szCs w:val="28"/>
        </w:rPr>
        <w:t>kwaliteits</w:t>
      </w:r>
      <w:proofErr w:type="spellEnd"/>
      <w:r w:rsidR="006B294D" w:rsidRPr="001F40D5">
        <w:rPr>
          <w:color w:val="000000" w:themeColor="text1"/>
          <w:sz w:val="21"/>
          <w:szCs w:val="28"/>
        </w:rPr>
        <w:t xml:space="preserve">)afwijkingen of beheersingsproblemen te constateren en schriftelijk aan </w:t>
      </w:r>
      <w:r w:rsidRPr="001F40D5">
        <w:rPr>
          <w:color w:val="000000" w:themeColor="text1"/>
          <w:sz w:val="21"/>
          <w:szCs w:val="28"/>
        </w:rPr>
        <w:t>Opdracht</w:t>
      </w:r>
      <w:r w:rsidR="006B294D" w:rsidRPr="001F40D5">
        <w:rPr>
          <w:color w:val="000000" w:themeColor="text1"/>
          <w:sz w:val="21"/>
          <w:szCs w:val="28"/>
        </w:rPr>
        <w:t xml:space="preserve">gever te rapporteren. </w:t>
      </w:r>
      <w:r w:rsidRPr="001F40D5">
        <w:rPr>
          <w:color w:val="000000" w:themeColor="text1"/>
          <w:sz w:val="21"/>
          <w:szCs w:val="28"/>
        </w:rPr>
        <w:t>Opdracht</w:t>
      </w:r>
      <w:r w:rsidR="006B294D" w:rsidRPr="001F40D5">
        <w:rPr>
          <w:color w:val="000000" w:themeColor="text1"/>
          <w:sz w:val="21"/>
          <w:szCs w:val="28"/>
        </w:rPr>
        <w:t>nemer dient daartoe een afwijkingenregistratie bij te houden</w:t>
      </w:r>
      <w:r w:rsidR="00677CC3">
        <w:rPr>
          <w:color w:val="000000" w:themeColor="text1"/>
          <w:sz w:val="21"/>
          <w:szCs w:val="28"/>
        </w:rPr>
        <w:t xml:space="preserve"> en deze in ieder geval maandelijks met Opdracht</w:t>
      </w:r>
      <w:r w:rsidR="000209CD">
        <w:rPr>
          <w:color w:val="000000" w:themeColor="text1"/>
          <w:sz w:val="21"/>
          <w:szCs w:val="28"/>
        </w:rPr>
        <w:t>gev</w:t>
      </w:r>
      <w:r w:rsidR="00677CC3">
        <w:rPr>
          <w:color w:val="000000" w:themeColor="text1"/>
          <w:sz w:val="21"/>
          <w:szCs w:val="28"/>
        </w:rPr>
        <w:t>er te delen. Opdrachtnemer dient deze registratie op aanvraag van Opdracht</w:t>
      </w:r>
      <w:r w:rsidR="000209CD">
        <w:rPr>
          <w:color w:val="000000" w:themeColor="text1"/>
          <w:sz w:val="21"/>
          <w:szCs w:val="28"/>
        </w:rPr>
        <w:t>gev</w:t>
      </w:r>
      <w:r w:rsidR="00677CC3">
        <w:rPr>
          <w:color w:val="000000" w:themeColor="text1"/>
          <w:sz w:val="21"/>
          <w:szCs w:val="28"/>
        </w:rPr>
        <w:t>er altijd binnen twee werkdagen aan te leveren aan Opdrachtgever</w:t>
      </w:r>
      <w:r w:rsidR="006B294D" w:rsidRPr="001F40D5">
        <w:rPr>
          <w:color w:val="000000" w:themeColor="text1"/>
          <w:sz w:val="21"/>
          <w:szCs w:val="28"/>
        </w:rPr>
        <w:t xml:space="preserve">. </w:t>
      </w:r>
      <w:r w:rsidRPr="001F40D5">
        <w:rPr>
          <w:color w:val="000000" w:themeColor="text1"/>
          <w:sz w:val="21"/>
          <w:szCs w:val="28"/>
        </w:rPr>
        <w:t>Opdracht</w:t>
      </w:r>
      <w:r w:rsidR="006B294D" w:rsidRPr="001F40D5">
        <w:rPr>
          <w:color w:val="000000" w:themeColor="text1"/>
          <w:sz w:val="21"/>
          <w:szCs w:val="28"/>
        </w:rPr>
        <w:t>nemer dient (</w:t>
      </w:r>
      <w:proofErr w:type="spellStart"/>
      <w:r w:rsidR="006B294D" w:rsidRPr="001F40D5">
        <w:rPr>
          <w:color w:val="000000" w:themeColor="text1"/>
          <w:sz w:val="21"/>
          <w:szCs w:val="28"/>
        </w:rPr>
        <w:t>zonodig</w:t>
      </w:r>
      <w:proofErr w:type="spellEnd"/>
      <w:r w:rsidR="006B294D" w:rsidRPr="001F40D5">
        <w:rPr>
          <w:color w:val="000000" w:themeColor="text1"/>
          <w:sz w:val="21"/>
          <w:szCs w:val="28"/>
        </w:rPr>
        <w:t xml:space="preserve">) afdoende correctieve en corrigerende maatregelen te nemen. </w:t>
      </w:r>
    </w:p>
    <w:p w14:paraId="1557C438" w14:textId="77777777" w:rsidR="006B294D" w:rsidRDefault="002D685D" w:rsidP="006109EC">
      <w:pPr>
        <w:pStyle w:val="proceseis4eis"/>
        <w:jc w:val="both"/>
        <w:rPr>
          <w:color w:val="000000" w:themeColor="text1"/>
          <w:sz w:val="21"/>
          <w:szCs w:val="28"/>
        </w:rPr>
      </w:pPr>
      <w:r w:rsidRPr="001F40D5">
        <w:rPr>
          <w:color w:val="000000" w:themeColor="text1"/>
          <w:sz w:val="21"/>
          <w:szCs w:val="28"/>
        </w:rPr>
        <w:t>Opdracht</w:t>
      </w:r>
      <w:r w:rsidR="006B294D" w:rsidRPr="001F40D5">
        <w:rPr>
          <w:color w:val="000000" w:themeColor="text1"/>
          <w:sz w:val="21"/>
          <w:szCs w:val="28"/>
        </w:rPr>
        <w:t xml:space="preserve">nemer dient aan te tonen dat de diensten en/of producten aan de in de Prestatie-eisen, algemene proceseisen en bijbehorende bijlagen </w:t>
      </w:r>
      <w:r w:rsidR="006B294D" w:rsidRPr="001F40D5">
        <w:rPr>
          <w:color w:val="000000" w:themeColor="text1"/>
          <w:sz w:val="21"/>
          <w:szCs w:val="28"/>
        </w:rPr>
        <w:lastRenderedPageBreak/>
        <w:t xml:space="preserve">gestelde eisen en de Inschrijving van de </w:t>
      </w:r>
      <w:r w:rsidRPr="001F40D5">
        <w:rPr>
          <w:color w:val="000000" w:themeColor="text1"/>
          <w:sz w:val="21"/>
          <w:szCs w:val="28"/>
        </w:rPr>
        <w:t>Opdracht</w:t>
      </w:r>
      <w:r w:rsidR="006B294D" w:rsidRPr="001F40D5">
        <w:rPr>
          <w:color w:val="000000" w:themeColor="text1"/>
          <w:sz w:val="21"/>
          <w:szCs w:val="28"/>
        </w:rPr>
        <w:t>nemer voor</w:t>
      </w:r>
      <w:r w:rsidR="00D6024D" w:rsidRPr="001F40D5">
        <w:rPr>
          <w:color w:val="000000" w:themeColor="text1"/>
          <w:sz w:val="21"/>
          <w:szCs w:val="28"/>
        </w:rPr>
        <w:t xml:space="preserve"> </w:t>
      </w:r>
      <w:r w:rsidR="006B294D" w:rsidRPr="001F40D5">
        <w:rPr>
          <w:color w:val="000000" w:themeColor="text1"/>
          <w:sz w:val="21"/>
          <w:szCs w:val="28"/>
        </w:rPr>
        <w:t xml:space="preserve">zover de aangeboden kwaliteit uitgaat boven de geëiste kwaliteit, voldoen. Dit geschiedt door aantoonbare registraties, verificatie en validatie. </w:t>
      </w:r>
      <w:r w:rsidRPr="001F40D5">
        <w:rPr>
          <w:color w:val="000000" w:themeColor="text1"/>
          <w:sz w:val="21"/>
          <w:szCs w:val="28"/>
        </w:rPr>
        <w:t>Opdracht</w:t>
      </w:r>
      <w:r w:rsidR="006B294D" w:rsidRPr="001F40D5">
        <w:rPr>
          <w:color w:val="000000" w:themeColor="text1"/>
          <w:sz w:val="21"/>
          <w:szCs w:val="28"/>
        </w:rPr>
        <w:t>nemer dient daartoe de bijbeh</w:t>
      </w:r>
      <w:r w:rsidR="00055BE8" w:rsidRPr="001F40D5">
        <w:rPr>
          <w:color w:val="000000" w:themeColor="text1"/>
          <w:sz w:val="21"/>
          <w:szCs w:val="28"/>
        </w:rPr>
        <w:t>orende onderbouwing te leveren.</w:t>
      </w:r>
    </w:p>
    <w:p w14:paraId="0988BB54" w14:textId="0E00510A" w:rsidR="000E1F8F" w:rsidRPr="001F40D5" w:rsidRDefault="000E1F8F" w:rsidP="006109EC">
      <w:pPr>
        <w:pStyle w:val="proceseis4eis"/>
        <w:jc w:val="both"/>
        <w:rPr>
          <w:color w:val="000000" w:themeColor="text1"/>
          <w:sz w:val="21"/>
          <w:szCs w:val="28"/>
        </w:rPr>
      </w:pPr>
      <w:r>
        <w:rPr>
          <w:color w:val="000000" w:themeColor="text1"/>
          <w:sz w:val="21"/>
          <w:szCs w:val="28"/>
        </w:rPr>
        <w:t>Opdrachtnemer dient een plan in voor preventief onderhoud. Hierin wordt tenminste verwerkt</w:t>
      </w:r>
      <w:r w:rsidR="00D73CC6">
        <w:rPr>
          <w:color w:val="000000" w:themeColor="text1"/>
          <w:sz w:val="21"/>
          <w:szCs w:val="28"/>
        </w:rPr>
        <w:t>:</w:t>
      </w:r>
      <w:r>
        <w:rPr>
          <w:color w:val="000000" w:themeColor="text1"/>
          <w:sz w:val="21"/>
          <w:szCs w:val="28"/>
        </w:rPr>
        <w:t xml:space="preserve"> de planning, de frequentie en vaststelling van preventief onderhoud.</w:t>
      </w:r>
    </w:p>
    <w:p w14:paraId="69B8E3E6" w14:textId="77777777" w:rsidR="006B294D" w:rsidRPr="001F40D5" w:rsidRDefault="006B294D" w:rsidP="006109EC">
      <w:pPr>
        <w:pStyle w:val="proceseis5documenten"/>
        <w:jc w:val="both"/>
        <w:rPr>
          <w:color w:val="000000" w:themeColor="text1"/>
          <w:sz w:val="21"/>
          <w:szCs w:val="28"/>
        </w:rPr>
      </w:pPr>
    </w:p>
    <w:p w14:paraId="750BD847" w14:textId="77777777" w:rsidR="006B294D" w:rsidRPr="001F40D5" w:rsidRDefault="006B294D" w:rsidP="006109EC">
      <w:pPr>
        <w:pStyle w:val="proceseis6documentnaam"/>
        <w:jc w:val="both"/>
        <w:rPr>
          <w:color w:val="000000" w:themeColor="text1"/>
          <w:sz w:val="21"/>
          <w:szCs w:val="28"/>
        </w:rPr>
      </w:pPr>
      <w:bookmarkStart w:id="15" w:name="_Toc505409049"/>
      <w:bookmarkStart w:id="16" w:name="_Toc516754127"/>
      <w:r w:rsidRPr="001F40D5">
        <w:rPr>
          <w:color w:val="000000" w:themeColor="text1"/>
          <w:sz w:val="21"/>
          <w:szCs w:val="28"/>
        </w:rPr>
        <w:t>P</w:t>
      </w:r>
      <w:bookmarkEnd w:id="15"/>
      <w:r w:rsidRPr="001F40D5">
        <w:rPr>
          <w:color w:val="000000" w:themeColor="text1"/>
          <w:sz w:val="21"/>
          <w:szCs w:val="28"/>
        </w:rPr>
        <w:t>rojectmanagementplan</w:t>
      </w:r>
      <w:bookmarkEnd w:id="16"/>
    </w:p>
    <w:p w14:paraId="627500F2" w14:textId="2FC29051" w:rsidR="00082A9A" w:rsidRPr="001F40D5" w:rsidRDefault="00082A9A" w:rsidP="006109EC">
      <w:pPr>
        <w:pStyle w:val="proceseis7-documenteis"/>
        <w:jc w:val="both"/>
        <w:rPr>
          <w:color w:val="000000" w:themeColor="text1"/>
          <w:sz w:val="21"/>
          <w:szCs w:val="28"/>
        </w:rPr>
      </w:pPr>
      <w:r w:rsidRPr="001F40D5">
        <w:rPr>
          <w:color w:val="000000" w:themeColor="text1"/>
          <w:sz w:val="21"/>
          <w:szCs w:val="28"/>
        </w:rPr>
        <w:t>Het Projectmanagementplan bevat een beschrijving van de aanpak van het project, rekening</w:t>
      </w:r>
      <w:r w:rsidR="00C25C50" w:rsidRPr="001F40D5">
        <w:rPr>
          <w:color w:val="000000" w:themeColor="text1"/>
          <w:sz w:val="21"/>
          <w:szCs w:val="28"/>
        </w:rPr>
        <w:t xml:space="preserve"> </w:t>
      </w:r>
      <w:r w:rsidRPr="001F40D5">
        <w:rPr>
          <w:color w:val="000000" w:themeColor="text1"/>
          <w:sz w:val="21"/>
          <w:szCs w:val="28"/>
        </w:rPr>
        <w:t xml:space="preserve">houdend met de prioritering van Opdrachtgever, gericht op het behalen van het eindresultaat volgens de doelstellingen van de Opdrachtgever. Hierin wordt onderscheid gemaakt tussen de overname bestaande </w:t>
      </w:r>
      <w:r w:rsidR="00B25704" w:rsidRPr="001F40D5">
        <w:rPr>
          <w:color w:val="000000" w:themeColor="text1"/>
          <w:sz w:val="21"/>
          <w:szCs w:val="28"/>
        </w:rPr>
        <w:t>(snel)</w:t>
      </w:r>
      <w:r w:rsidRPr="001F40D5">
        <w:rPr>
          <w:color w:val="000000" w:themeColor="text1"/>
          <w:sz w:val="21"/>
          <w:szCs w:val="28"/>
        </w:rPr>
        <w:t>laadpunten, nieuwe aanvragen</w:t>
      </w:r>
      <w:r w:rsidR="005637AA" w:rsidRPr="001F40D5">
        <w:rPr>
          <w:color w:val="000000" w:themeColor="text1"/>
          <w:sz w:val="21"/>
          <w:szCs w:val="28"/>
        </w:rPr>
        <w:t>,</w:t>
      </w:r>
      <w:r w:rsidRPr="001F40D5">
        <w:rPr>
          <w:color w:val="000000" w:themeColor="text1"/>
          <w:sz w:val="21"/>
          <w:szCs w:val="28"/>
        </w:rPr>
        <w:t xml:space="preserve"> en de overige dienstverlening van de hoofdprocessen: inkoop, installatie en ingebruikname; beheer en onderhoud; </w:t>
      </w:r>
      <w:proofErr w:type="spellStart"/>
      <w:r w:rsidRPr="001F40D5">
        <w:rPr>
          <w:color w:val="000000" w:themeColor="text1"/>
          <w:sz w:val="21"/>
          <w:szCs w:val="28"/>
        </w:rPr>
        <w:t>back</w:t>
      </w:r>
      <w:r w:rsidR="002F1AF0" w:rsidRPr="001F40D5">
        <w:rPr>
          <w:color w:val="000000" w:themeColor="text1"/>
          <w:sz w:val="21"/>
          <w:szCs w:val="28"/>
        </w:rPr>
        <w:t>-</w:t>
      </w:r>
      <w:r w:rsidRPr="001F40D5">
        <w:rPr>
          <w:color w:val="000000" w:themeColor="text1"/>
          <w:sz w:val="21"/>
          <w:szCs w:val="28"/>
        </w:rPr>
        <w:t>office</w:t>
      </w:r>
      <w:proofErr w:type="spellEnd"/>
      <w:r w:rsidRPr="001F40D5">
        <w:rPr>
          <w:color w:val="000000" w:themeColor="text1"/>
          <w:sz w:val="21"/>
          <w:szCs w:val="28"/>
        </w:rPr>
        <w:t xml:space="preserve"> dienstverlening en dashboarding.</w:t>
      </w:r>
    </w:p>
    <w:p w14:paraId="3DB225FF" w14:textId="39F80AF3" w:rsidR="006B294D" w:rsidRPr="001F40D5" w:rsidRDefault="000E1F8F" w:rsidP="006109EC">
      <w:pPr>
        <w:pStyle w:val="proceseis6documentnaam"/>
        <w:jc w:val="both"/>
        <w:rPr>
          <w:color w:val="000000" w:themeColor="text1"/>
          <w:sz w:val="21"/>
          <w:szCs w:val="28"/>
        </w:rPr>
      </w:pPr>
      <w:r>
        <w:rPr>
          <w:color w:val="000000" w:themeColor="text1"/>
          <w:sz w:val="21"/>
          <w:szCs w:val="28"/>
        </w:rPr>
        <w:t>Voorstel voor overname (snel)laadpunten</w:t>
      </w:r>
    </w:p>
    <w:p w14:paraId="7668788E" w14:textId="58BF72D2" w:rsidR="00082A9A" w:rsidRDefault="00082A9A" w:rsidP="006109EC">
      <w:pPr>
        <w:pStyle w:val="proceseis7-documenteis"/>
        <w:jc w:val="both"/>
        <w:rPr>
          <w:color w:val="000000" w:themeColor="text1"/>
          <w:sz w:val="21"/>
          <w:szCs w:val="28"/>
        </w:rPr>
      </w:pPr>
      <w:r w:rsidRPr="001F40D5">
        <w:rPr>
          <w:color w:val="000000" w:themeColor="text1"/>
          <w:sz w:val="21"/>
          <w:szCs w:val="28"/>
        </w:rPr>
        <w:t xml:space="preserve">De planning geeft inzicht in de doorlooptijd van de </w:t>
      </w:r>
      <w:r w:rsidR="0052023D" w:rsidRPr="001F40D5">
        <w:rPr>
          <w:color w:val="000000" w:themeColor="text1"/>
          <w:sz w:val="21"/>
          <w:szCs w:val="28"/>
        </w:rPr>
        <w:t>overname van bestaande (snel)laadpunten</w:t>
      </w:r>
      <w:r w:rsidRPr="001F40D5">
        <w:rPr>
          <w:color w:val="000000" w:themeColor="text1"/>
          <w:sz w:val="21"/>
          <w:szCs w:val="28"/>
        </w:rPr>
        <w:t xml:space="preserve"> met daarin tenminste opgenomen de</w:t>
      </w:r>
      <w:r w:rsidR="00531383">
        <w:rPr>
          <w:color w:val="000000" w:themeColor="text1"/>
          <w:sz w:val="21"/>
          <w:szCs w:val="28"/>
        </w:rPr>
        <w:t xml:space="preserve"> nul-inventarisatie,</w:t>
      </w:r>
      <w:r w:rsidRPr="001F40D5">
        <w:rPr>
          <w:color w:val="000000" w:themeColor="text1"/>
          <w:sz w:val="21"/>
          <w:szCs w:val="28"/>
        </w:rPr>
        <w:t xml:space="preserve"> interactiemomenten met Opdrachtgever, Objectmanagers van de diverse gebouwen en de Onderhoudsaannemers van de diverse gebouwen, vertaald in diverse realisatiestromen en uiteraard de acceptatiemomenten en de termijnbetalingen.</w:t>
      </w:r>
    </w:p>
    <w:p w14:paraId="2B250F76" w14:textId="750A579D" w:rsidR="000E1F8F" w:rsidRDefault="000E1F8F" w:rsidP="000E1F8F">
      <w:pPr>
        <w:pStyle w:val="proceseis6documentnaam"/>
        <w:jc w:val="both"/>
        <w:rPr>
          <w:color w:val="000000" w:themeColor="text1"/>
          <w:sz w:val="21"/>
          <w:szCs w:val="28"/>
        </w:rPr>
      </w:pPr>
      <w:r>
        <w:rPr>
          <w:color w:val="000000" w:themeColor="text1"/>
          <w:sz w:val="21"/>
          <w:szCs w:val="28"/>
        </w:rPr>
        <w:t>Plan preventief onderhoud</w:t>
      </w:r>
    </w:p>
    <w:p w14:paraId="355392C6" w14:textId="6B94F4D7" w:rsidR="00D73CC6" w:rsidRPr="00D73CC6" w:rsidRDefault="00D73CC6" w:rsidP="00D73CC6">
      <w:pPr>
        <w:pStyle w:val="proceseis7-documenteis"/>
        <w:rPr>
          <w:sz w:val="21"/>
          <w:szCs w:val="28"/>
          <w:lang w:eastAsia="en-US"/>
        </w:rPr>
      </w:pPr>
      <w:r w:rsidRPr="00D73CC6">
        <w:rPr>
          <w:sz w:val="21"/>
          <w:szCs w:val="28"/>
          <w:lang w:eastAsia="en-US"/>
        </w:rPr>
        <w:t>In het plan preventief onderhoud wordt tenminste verwerkt: De planning, de frequentie en vaststelling van preventief onderhoud.</w:t>
      </w:r>
    </w:p>
    <w:p w14:paraId="20E5E662" w14:textId="77777777" w:rsidR="006B294D" w:rsidRPr="001F40D5" w:rsidRDefault="00E27773" w:rsidP="006109EC">
      <w:pPr>
        <w:pStyle w:val="proceseis2procesnaam"/>
        <w:jc w:val="both"/>
        <w:rPr>
          <w:color w:val="000000" w:themeColor="text1"/>
          <w:sz w:val="21"/>
          <w:szCs w:val="28"/>
        </w:rPr>
      </w:pPr>
      <w:bookmarkStart w:id="17" w:name="_Toc516754129"/>
      <w:bookmarkStart w:id="18" w:name="_Toc187759525"/>
      <w:bookmarkStart w:id="19" w:name="_Toc505409051"/>
      <w:r w:rsidRPr="001F40D5">
        <w:rPr>
          <w:color w:val="000000" w:themeColor="text1"/>
          <w:sz w:val="21"/>
          <w:szCs w:val="28"/>
        </w:rPr>
        <w:t>I</w:t>
      </w:r>
      <w:r w:rsidR="006B294D" w:rsidRPr="001F40D5">
        <w:rPr>
          <w:color w:val="000000" w:themeColor="text1"/>
          <w:sz w:val="21"/>
          <w:szCs w:val="28"/>
        </w:rPr>
        <w:t xml:space="preserve">nteractie met de </w:t>
      </w:r>
      <w:r w:rsidR="002D685D" w:rsidRPr="001F40D5">
        <w:rPr>
          <w:color w:val="000000" w:themeColor="text1"/>
          <w:sz w:val="21"/>
          <w:szCs w:val="28"/>
        </w:rPr>
        <w:t>Opdracht</w:t>
      </w:r>
      <w:r w:rsidR="006B294D" w:rsidRPr="001F40D5">
        <w:rPr>
          <w:color w:val="000000" w:themeColor="text1"/>
          <w:sz w:val="21"/>
          <w:szCs w:val="28"/>
        </w:rPr>
        <w:t>gever</w:t>
      </w:r>
      <w:bookmarkEnd w:id="17"/>
      <w:bookmarkEnd w:id="18"/>
    </w:p>
    <w:p w14:paraId="2EC40EC0" w14:textId="555BBEC1" w:rsidR="006B294D" w:rsidRPr="001F40D5" w:rsidRDefault="006B294D" w:rsidP="006109EC">
      <w:pPr>
        <w:pStyle w:val="proceseis3doel"/>
        <w:jc w:val="both"/>
        <w:rPr>
          <w:color w:val="000000" w:themeColor="text1"/>
          <w:sz w:val="21"/>
          <w:szCs w:val="28"/>
          <w:lang w:eastAsia="en-US"/>
        </w:rPr>
      </w:pPr>
      <w:r w:rsidRPr="001F40D5">
        <w:rPr>
          <w:color w:val="000000" w:themeColor="text1"/>
          <w:sz w:val="21"/>
          <w:szCs w:val="28"/>
          <w:lang w:eastAsia="en-US"/>
        </w:rPr>
        <w:t xml:space="preserve">De </w:t>
      </w:r>
      <w:r w:rsidR="002D685D" w:rsidRPr="001F40D5">
        <w:rPr>
          <w:color w:val="000000" w:themeColor="text1"/>
          <w:sz w:val="21"/>
          <w:szCs w:val="28"/>
          <w:lang w:eastAsia="en-US"/>
        </w:rPr>
        <w:t>Opdracht</w:t>
      </w:r>
      <w:r w:rsidRPr="001F40D5">
        <w:rPr>
          <w:color w:val="000000" w:themeColor="text1"/>
          <w:sz w:val="21"/>
          <w:szCs w:val="28"/>
          <w:lang w:eastAsia="en-US"/>
        </w:rPr>
        <w:t xml:space="preserve">nemer en </w:t>
      </w:r>
      <w:r w:rsidR="002D685D" w:rsidRPr="001F40D5">
        <w:rPr>
          <w:color w:val="000000" w:themeColor="text1"/>
          <w:sz w:val="21"/>
          <w:szCs w:val="28"/>
          <w:lang w:eastAsia="en-US"/>
        </w:rPr>
        <w:t>Opdracht</w:t>
      </w:r>
      <w:r w:rsidRPr="001F40D5">
        <w:rPr>
          <w:color w:val="000000" w:themeColor="text1"/>
          <w:sz w:val="21"/>
          <w:szCs w:val="28"/>
          <w:lang w:eastAsia="en-US"/>
        </w:rPr>
        <w:t xml:space="preserve">gever hebben interactie gericht op het behalen van het programmaresultaat rekening houdend met de verantwoordelijkheden zoals voortvloeien uit de </w:t>
      </w:r>
      <w:r w:rsidR="0057542E" w:rsidRPr="0057542E">
        <w:rPr>
          <w:color w:val="FF0000"/>
          <w:sz w:val="21"/>
          <w:szCs w:val="28"/>
          <w:lang w:eastAsia="en-US"/>
        </w:rPr>
        <w:t>Raam</w:t>
      </w:r>
      <w:r w:rsidR="0057542E">
        <w:rPr>
          <w:color w:val="FF0000"/>
          <w:sz w:val="21"/>
          <w:szCs w:val="28"/>
          <w:lang w:eastAsia="en-US"/>
        </w:rPr>
        <w:t>o</w:t>
      </w:r>
      <w:r w:rsidRPr="001F40D5">
        <w:rPr>
          <w:color w:val="000000" w:themeColor="text1"/>
          <w:sz w:val="21"/>
          <w:szCs w:val="28"/>
          <w:lang w:eastAsia="en-US"/>
        </w:rPr>
        <w:t xml:space="preserve">vereenkomst. </w:t>
      </w:r>
    </w:p>
    <w:p w14:paraId="3276AABA" w14:textId="7F4ED468" w:rsidR="006B294D" w:rsidRDefault="006B294D" w:rsidP="006109EC">
      <w:pPr>
        <w:pStyle w:val="proceseis4eis"/>
        <w:jc w:val="both"/>
        <w:rPr>
          <w:color w:val="000000" w:themeColor="text1"/>
          <w:sz w:val="21"/>
          <w:szCs w:val="28"/>
          <w:lang w:eastAsia="en-US"/>
        </w:rPr>
      </w:pPr>
      <w:r w:rsidRPr="001F40D5">
        <w:rPr>
          <w:color w:val="000000" w:themeColor="text1"/>
          <w:sz w:val="21"/>
          <w:szCs w:val="28"/>
          <w:lang w:eastAsia="en-US"/>
        </w:rPr>
        <w:t xml:space="preserve">De </w:t>
      </w:r>
      <w:r w:rsidR="002D685D" w:rsidRPr="001F40D5">
        <w:rPr>
          <w:color w:val="000000" w:themeColor="text1"/>
          <w:sz w:val="21"/>
          <w:szCs w:val="28"/>
          <w:lang w:eastAsia="en-US"/>
        </w:rPr>
        <w:t>Opdracht</w:t>
      </w:r>
      <w:r w:rsidRPr="001F40D5">
        <w:rPr>
          <w:color w:val="000000" w:themeColor="text1"/>
          <w:sz w:val="21"/>
          <w:szCs w:val="28"/>
          <w:lang w:eastAsia="en-US"/>
        </w:rPr>
        <w:t xml:space="preserve">nemer initieert interactiemomenten met de </w:t>
      </w:r>
      <w:r w:rsidR="002D685D" w:rsidRPr="001F40D5">
        <w:rPr>
          <w:color w:val="000000" w:themeColor="text1"/>
          <w:sz w:val="21"/>
          <w:szCs w:val="28"/>
          <w:lang w:eastAsia="en-US"/>
        </w:rPr>
        <w:t>Opdracht</w:t>
      </w:r>
      <w:r w:rsidRPr="001F40D5">
        <w:rPr>
          <w:color w:val="000000" w:themeColor="text1"/>
          <w:sz w:val="21"/>
          <w:szCs w:val="28"/>
          <w:lang w:eastAsia="en-US"/>
        </w:rPr>
        <w:t xml:space="preserve">gever en betrekt de </w:t>
      </w:r>
      <w:r w:rsidR="002D685D" w:rsidRPr="001F40D5">
        <w:rPr>
          <w:color w:val="000000" w:themeColor="text1"/>
          <w:sz w:val="21"/>
          <w:szCs w:val="28"/>
          <w:lang w:eastAsia="en-US"/>
        </w:rPr>
        <w:t>Opdracht</w:t>
      </w:r>
      <w:r w:rsidRPr="001F40D5">
        <w:rPr>
          <w:color w:val="000000" w:themeColor="text1"/>
          <w:sz w:val="21"/>
          <w:szCs w:val="28"/>
          <w:lang w:eastAsia="en-US"/>
        </w:rPr>
        <w:t>gever tijdig en op de relevante momenten gedurende de dienstverlening zodanig dat het proces efficiënt doorlopen kan worden.</w:t>
      </w:r>
      <w:r w:rsidR="00C306D4" w:rsidRPr="001F40D5">
        <w:rPr>
          <w:color w:val="000000" w:themeColor="text1"/>
          <w:sz w:val="21"/>
          <w:szCs w:val="28"/>
          <w:lang w:eastAsia="en-US"/>
        </w:rPr>
        <w:t xml:space="preserve"> </w:t>
      </w:r>
      <w:r w:rsidR="008D09C5" w:rsidRPr="001F40D5">
        <w:rPr>
          <w:color w:val="000000" w:themeColor="text1"/>
          <w:sz w:val="21"/>
          <w:szCs w:val="28"/>
          <w:lang w:eastAsia="en-US"/>
        </w:rPr>
        <w:t>Er vindt in ieder geval terugkerend een kwartaaloverleg, strategisch overleg en operationeel overleg plaats.</w:t>
      </w:r>
    </w:p>
    <w:p w14:paraId="58556E1C" w14:textId="4BC7332B" w:rsidR="001954DA" w:rsidRDefault="001954DA" w:rsidP="006109EC">
      <w:pPr>
        <w:pStyle w:val="proceseis4eis"/>
        <w:jc w:val="both"/>
        <w:rPr>
          <w:color w:val="000000" w:themeColor="text1"/>
          <w:sz w:val="21"/>
          <w:szCs w:val="28"/>
          <w:lang w:eastAsia="en-US"/>
        </w:rPr>
      </w:pPr>
      <w:r>
        <w:rPr>
          <w:color w:val="000000" w:themeColor="text1"/>
          <w:sz w:val="21"/>
          <w:szCs w:val="28"/>
          <w:lang w:eastAsia="en-US"/>
        </w:rPr>
        <w:lastRenderedPageBreak/>
        <w:t xml:space="preserve">Tijdens het kwartaaloverleg worden in ieder geval de volgende onderwerpen besproken: het managementrapport van het dashboard `contractbeheersing’ inclusief alle daartoe behorende onderdelen (conform </w:t>
      </w:r>
      <w:r w:rsidRPr="00F61E36">
        <w:rPr>
          <w:color w:val="000000" w:themeColor="text1"/>
          <w:sz w:val="21"/>
          <w:szCs w:val="28"/>
          <w:lang w:eastAsia="en-US"/>
        </w:rPr>
        <w:t>prestatie-eis 5.A-10),</w:t>
      </w:r>
      <w:r>
        <w:rPr>
          <w:color w:val="000000" w:themeColor="text1"/>
          <w:sz w:val="21"/>
          <w:szCs w:val="28"/>
          <w:lang w:eastAsia="en-US"/>
        </w:rPr>
        <w:t xml:space="preserve"> het managementrapport van het dashboard `gebruikersinformatie’ inclusief alle daartoe behorende onderdelen (conform </w:t>
      </w:r>
      <w:r w:rsidRPr="00F61E36">
        <w:rPr>
          <w:color w:val="000000" w:themeColor="text1"/>
          <w:sz w:val="21"/>
          <w:szCs w:val="28"/>
          <w:lang w:eastAsia="en-US"/>
        </w:rPr>
        <w:t>prestatie-eis 5.A-11),</w:t>
      </w:r>
      <w:r w:rsidR="0001668B" w:rsidRPr="00F61E36">
        <w:rPr>
          <w:color w:val="000000" w:themeColor="text1"/>
          <w:sz w:val="21"/>
          <w:szCs w:val="28"/>
          <w:lang w:eastAsia="en-US"/>
        </w:rPr>
        <w:t xml:space="preserve"> overige </w:t>
      </w:r>
      <w:proofErr w:type="spellStart"/>
      <w:r w:rsidR="0001668B" w:rsidRPr="00F61E36">
        <w:rPr>
          <w:color w:val="000000" w:themeColor="text1"/>
          <w:sz w:val="21"/>
          <w:szCs w:val="28"/>
          <w:lang w:eastAsia="en-US"/>
        </w:rPr>
        <w:t>KPI’s</w:t>
      </w:r>
      <w:proofErr w:type="spellEnd"/>
      <w:r w:rsidR="0001668B" w:rsidRPr="00F61E36">
        <w:rPr>
          <w:color w:val="000000" w:themeColor="text1"/>
          <w:sz w:val="21"/>
          <w:szCs w:val="28"/>
          <w:lang w:eastAsia="en-US"/>
        </w:rPr>
        <w:t xml:space="preserve"> uit het dashboard `contractbeheersing’ (conform prestatie-eis 5.A-6), overige </w:t>
      </w:r>
      <w:proofErr w:type="spellStart"/>
      <w:r w:rsidR="0001668B" w:rsidRPr="00F61E36">
        <w:rPr>
          <w:color w:val="000000" w:themeColor="text1"/>
          <w:sz w:val="21"/>
          <w:szCs w:val="28"/>
          <w:lang w:eastAsia="en-US"/>
        </w:rPr>
        <w:t>KPI’s</w:t>
      </w:r>
      <w:proofErr w:type="spellEnd"/>
      <w:r w:rsidR="0001668B" w:rsidRPr="00F61E36">
        <w:rPr>
          <w:color w:val="000000" w:themeColor="text1"/>
          <w:sz w:val="21"/>
          <w:szCs w:val="28"/>
          <w:lang w:eastAsia="en-US"/>
        </w:rPr>
        <w:t xml:space="preserve"> uit het dashboard `gebruikersinformatie’ (conform prestatie-eis 5.A-7), overige </w:t>
      </w:r>
      <w:proofErr w:type="spellStart"/>
      <w:r w:rsidR="0001668B" w:rsidRPr="00F61E36">
        <w:rPr>
          <w:color w:val="000000" w:themeColor="text1"/>
          <w:sz w:val="21"/>
          <w:szCs w:val="28"/>
          <w:lang w:eastAsia="en-US"/>
        </w:rPr>
        <w:t>KPI’s</w:t>
      </w:r>
      <w:proofErr w:type="spellEnd"/>
      <w:r w:rsidR="0001668B" w:rsidRPr="00F61E36">
        <w:rPr>
          <w:color w:val="000000" w:themeColor="text1"/>
          <w:sz w:val="21"/>
          <w:szCs w:val="28"/>
          <w:lang w:eastAsia="en-US"/>
        </w:rPr>
        <w:t xml:space="preserve"> uit het dashboard `energieverbruik’ (conform prestatie-eis 5.A-8),</w:t>
      </w:r>
      <w:r w:rsidR="0047489D" w:rsidRPr="00F61E36">
        <w:rPr>
          <w:color w:val="000000" w:themeColor="text1"/>
          <w:sz w:val="21"/>
          <w:szCs w:val="28"/>
          <w:lang w:eastAsia="en-US"/>
        </w:rPr>
        <w:t xml:space="preserve"> overname van bestaande</w:t>
      </w:r>
      <w:r w:rsidR="0047489D">
        <w:rPr>
          <w:color w:val="000000" w:themeColor="text1"/>
          <w:sz w:val="21"/>
          <w:szCs w:val="28"/>
          <w:lang w:eastAsia="en-US"/>
        </w:rPr>
        <w:t xml:space="preserve"> laadinfrastructuur, realisatie van nieuwe laadinfrastructuur, </w:t>
      </w:r>
      <w:r w:rsidR="007049C1">
        <w:rPr>
          <w:color w:val="000000" w:themeColor="text1"/>
          <w:sz w:val="21"/>
          <w:szCs w:val="28"/>
          <w:lang w:eastAsia="en-US"/>
        </w:rPr>
        <w:t xml:space="preserve">eventuele wijzigingen in de facturering en eventuele kortingen (conform </w:t>
      </w:r>
      <w:r w:rsidR="007049C1" w:rsidRPr="00F61E36">
        <w:rPr>
          <w:color w:val="000000" w:themeColor="text1"/>
          <w:sz w:val="21"/>
          <w:szCs w:val="28"/>
          <w:lang w:eastAsia="en-US"/>
        </w:rPr>
        <w:t>hoofdstuk 10 van</w:t>
      </w:r>
      <w:r w:rsidR="007049C1">
        <w:rPr>
          <w:color w:val="000000" w:themeColor="text1"/>
          <w:sz w:val="21"/>
          <w:szCs w:val="28"/>
          <w:lang w:eastAsia="en-US"/>
        </w:rPr>
        <w:t xml:space="preserve"> de proceseisen).</w:t>
      </w:r>
    </w:p>
    <w:p w14:paraId="2B22ABAC" w14:textId="74EC13DF" w:rsidR="00C74DCA" w:rsidRDefault="00C74DCA" w:rsidP="006109EC">
      <w:pPr>
        <w:pStyle w:val="proceseis4eis"/>
        <w:jc w:val="both"/>
        <w:rPr>
          <w:color w:val="000000" w:themeColor="text1"/>
          <w:sz w:val="21"/>
          <w:szCs w:val="28"/>
          <w:lang w:eastAsia="en-US"/>
        </w:rPr>
      </w:pPr>
      <w:r>
        <w:rPr>
          <w:color w:val="000000" w:themeColor="text1"/>
          <w:sz w:val="21"/>
          <w:szCs w:val="28"/>
          <w:lang w:eastAsia="en-US"/>
        </w:rPr>
        <w:t xml:space="preserve">Opdrachtnemer levert de managementrapporten uiterlijk 10 werkdagen na afloop van een kalenderkwartaal en 10 werkdagen voor het kwartaaloverleg </w:t>
      </w:r>
      <w:r w:rsidR="009935EC">
        <w:rPr>
          <w:color w:val="000000" w:themeColor="text1"/>
          <w:sz w:val="21"/>
          <w:szCs w:val="28"/>
          <w:lang w:eastAsia="en-US"/>
        </w:rPr>
        <w:t>op</w:t>
      </w:r>
      <w:r>
        <w:rPr>
          <w:color w:val="000000" w:themeColor="text1"/>
          <w:sz w:val="21"/>
          <w:szCs w:val="28"/>
          <w:lang w:eastAsia="en-US"/>
        </w:rPr>
        <w:t xml:space="preserve"> aan Opdrachtgever.</w:t>
      </w:r>
    </w:p>
    <w:p w14:paraId="2251C0A4" w14:textId="4FF2533B" w:rsidR="008644AC" w:rsidRDefault="008644AC" w:rsidP="006109EC">
      <w:pPr>
        <w:pStyle w:val="proceseis4eis"/>
        <w:jc w:val="both"/>
        <w:rPr>
          <w:color w:val="000000" w:themeColor="text1"/>
          <w:sz w:val="21"/>
          <w:szCs w:val="28"/>
          <w:lang w:eastAsia="en-US"/>
        </w:rPr>
      </w:pPr>
      <w:r>
        <w:rPr>
          <w:color w:val="000000" w:themeColor="text1"/>
          <w:sz w:val="21"/>
          <w:szCs w:val="28"/>
          <w:lang w:eastAsia="en-US"/>
        </w:rPr>
        <w:t>Het strategisch overleg vindt ieder halfjaar plaats.</w:t>
      </w:r>
    </w:p>
    <w:p w14:paraId="1054BC64" w14:textId="23DF6F8F" w:rsidR="00C46CDA" w:rsidRPr="001F40D5" w:rsidRDefault="00C46CDA" w:rsidP="006109EC">
      <w:pPr>
        <w:pStyle w:val="proceseis4eis"/>
        <w:jc w:val="both"/>
        <w:rPr>
          <w:color w:val="000000" w:themeColor="text1"/>
          <w:sz w:val="21"/>
          <w:szCs w:val="28"/>
          <w:lang w:eastAsia="en-US"/>
        </w:rPr>
      </w:pPr>
      <w:r>
        <w:rPr>
          <w:color w:val="000000" w:themeColor="text1"/>
          <w:sz w:val="21"/>
          <w:szCs w:val="28"/>
          <w:lang w:eastAsia="en-US"/>
        </w:rPr>
        <w:t>Operationele overleggen vinden in beginsel in ieder geval maandelijks plaats. Op verzoek van zowel Opdrachtgever als Opdrachtnemer kan deze frequentie aangepast worden.</w:t>
      </w:r>
    </w:p>
    <w:p w14:paraId="0D806648" w14:textId="77777777" w:rsidR="006B294D" w:rsidRDefault="002D685D" w:rsidP="006109EC">
      <w:pPr>
        <w:pStyle w:val="proceseis4eis"/>
        <w:jc w:val="both"/>
        <w:rPr>
          <w:color w:val="000000" w:themeColor="text1"/>
          <w:sz w:val="21"/>
          <w:szCs w:val="28"/>
          <w:lang w:eastAsia="en-US"/>
        </w:rPr>
      </w:pPr>
      <w:r w:rsidRPr="001F40D5">
        <w:rPr>
          <w:color w:val="000000" w:themeColor="text1"/>
          <w:sz w:val="21"/>
          <w:szCs w:val="28"/>
          <w:lang w:eastAsia="en-US"/>
        </w:rPr>
        <w:t>Opdracht</w:t>
      </w:r>
      <w:r w:rsidR="006B294D" w:rsidRPr="001F40D5">
        <w:rPr>
          <w:color w:val="000000" w:themeColor="text1"/>
          <w:sz w:val="21"/>
          <w:szCs w:val="28"/>
          <w:lang w:eastAsia="en-US"/>
        </w:rPr>
        <w:t xml:space="preserve">nemer bespreekt plannen en uitrol zodanig dat hij </w:t>
      </w:r>
      <w:r w:rsidRPr="001F40D5">
        <w:rPr>
          <w:color w:val="000000" w:themeColor="text1"/>
          <w:sz w:val="21"/>
          <w:szCs w:val="28"/>
          <w:lang w:eastAsia="en-US"/>
        </w:rPr>
        <w:t>Opdracht</w:t>
      </w:r>
      <w:r w:rsidR="006B294D" w:rsidRPr="001F40D5">
        <w:rPr>
          <w:color w:val="000000" w:themeColor="text1"/>
          <w:sz w:val="21"/>
          <w:szCs w:val="28"/>
          <w:lang w:eastAsia="en-US"/>
        </w:rPr>
        <w:t xml:space="preserve">gever en zichzelf overtuigt dat deze leiden tot het realiseren van de beoogde doelstelling de </w:t>
      </w:r>
      <w:r w:rsidRPr="001F40D5">
        <w:rPr>
          <w:color w:val="000000" w:themeColor="text1"/>
          <w:sz w:val="21"/>
          <w:szCs w:val="28"/>
          <w:lang w:eastAsia="en-US"/>
        </w:rPr>
        <w:t>Opdracht</w:t>
      </w:r>
      <w:r w:rsidR="006B294D" w:rsidRPr="001F40D5">
        <w:rPr>
          <w:color w:val="000000" w:themeColor="text1"/>
          <w:sz w:val="21"/>
          <w:szCs w:val="28"/>
          <w:lang w:eastAsia="en-US"/>
        </w:rPr>
        <w:t>gever.</w:t>
      </w:r>
    </w:p>
    <w:p w14:paraId="128264E0" w14:textId="77777777" w:rsidR="00C74DCA" w:rsidRDefault="00C74DCA" w:rsidP="00C74DCA">
      <w:pPr>
        <w:pStyle w:val="proceseis5documenten"/>
      </w:pPr>
    </w:p>
    <w:p w14:paraId="6FD9C999" w14:textId="6D17E4AE" w:rsidR="00C74DCA" w:rsidRPr="00C74DCA" w:rsidRDefault="00C74DCA" w:rsidP="00C74DCA">
      <w:pPr>
        <w:pStyle w:val="proceseis6documentnaam"/>
      </w:pPr>
      <w:r>
        <w:rPr>
          <w:sz w:val="21"/>
          <w:szCs w:val="21"/>
        </w:rPr>
        <w:t>Managementrapporten</w:t>
      </w:r>
    </w:p>
    <w:p w14:paraId="11E0A14A" w14:textId="77777777" w:rsidR="006B294D" w:rsidRPr="001F40D5" w:rsidRDefault="006B294D" w:rsidP="006109EC">
      <w:pPr>
        <w:pStyle w:val="proceseis2procesnaam"/>
        <w:jc w:val="both"/>
        <w:rPr>
          <w:color w:val="000000" w:themeColor="text1"/>
          <w:sz w:val="21"/>
          <w:szCs w:val="28"/>
        </w:rPr>
      </w:pPr>
      <w:bookmarkStart w:id="20" w:name="_Toc516754130"/>
      <w:bookmarkStart w:id="21" w:name="_Toc187759526"/>
      <w:r w:rsidRPr="001F40D5">
        <w:rPr>
          <w:color w:val="000000" w:themeColor="text1"/>
          <w:sz w:val="21"/>
          <w:szCs w:val="28"/>
        </w:rPr>
        <w:t>Verificatie en validatie</w:t>
      </w:r>
      <w:bookmarkEnd w:id="20"/>
      <w:bookmarkEnd w:id="21"/>
    </w:p>
    <w:p w14:paraId="71985225" w14:textId="77777777" w:rsidR="006B294D" w:rsidRPr="001F40D5" w:rsidRDefault="006B294D" w:rsidP="006109EC">
      <w:pPr>
        <w:pStyle w:val="proceseis3doel"/>
        <w:jc w:val="both"/>
        <w:rPr>
          <w:color w:val="000000" w:themeColor="text1"/>
          <w:sz w:val="21"/>
          <w:szCs w:val="28"/>
          <w:lang w:eastAsia="en-US"/>
        </w:rPr>
      </w:pPr>
      <w:r w:rsidRPr="001F40D5">
        <w:rPr>
          <w:color w:val="000000" w:themeColor="text1"/>
          <w:sz w:val="21"/>
          <w:szCs w:val="28"/>
          <w:lang w:eastAsia="en-US"/>
        </w:rPr>
        <w:t xml:space="preserve">Het verifiëren of de aanpak van de </w:t>
      </w:r>
      <w:r w:rsidR="002D685D" w:rsidRPr="001F40D5">
        <w:rPr>
          <w:color w:val="000000" w:themeColor="text1"/>
          <w:sz w:val="21"/>
          <w:szCs w:val="28"/>
          <w:lang w:eastAsia="en-US"/>
        </w:rPr>
        <w:t>Opdracht</w:t>
      </w:r>
      <w:r w:rsidRPr="001F40D5">
        <w:rPr>
          <w:color w:val="000000" w:themeColor="text1"/>
          <w:sz w:val="21"/>
          <w:szCs w:val="28"/>
          <w:lang w:eastAsia="en-US"/>
        </w:rPr>
        <w:t xml:space="preserve">nemer leidt tot het programmaresultaat zoals bedoeld door de </w:t>
      </w:r>
      <w:r w:rsidR="002D685D" w:rsidRPr="001F40D5">
        <w:rPr>
          <w:color w:val="000000" w:themeColor="text1"/>
          <w:sz w:val="21"/>
          <w:szCs w:val="28"/>
          <w:lang w:eastAsia="en-US"/>
        </w:rPr>
        <w:t>Opdracht</w:t>
      </w:r>
      <w:r w:rsidRPr="001F40D5">
        <w:rPr>
          <w:color w:val="000000" w:themeColor="text1"/>
          <w:sz w:val="21"/>
          <w:szCs w:val="28"/>
          <w:lang w:eastAsia="en-US"/>
        </w:rPr>
        <w:t>gever.</w:t>
      </w:r>
    </w:p>
    <w:p w14:paraId="7B945378" w14:textId="77777777" w:rsidR="006B294D" w:rsidRPr="001F40D5" w:rsidRDefault="002D685D" w:rsidP="006109EC">
      <w:pPr>
        <w:pStyle w:val="proceseis4eis"/>
        <w:jc w:val="both"/>
        <w:rPr>
          <w:color w:val="000000" w:themeColor="text1"/>
          <w:sz w:val="21"/>
          <w:szCs w:val="28"/>
          <w:lang w:eastAsia="en-US"/>
        </w:rPr>
      </w:pPr>
      <w:r w:rsidRPr="001F40D5">
        <w:rPr>
          <w:color w:val="000000" w:themeColor="text1"/>
          <w:sz w:val="21"/>
          <w:szCs w:val="28"/>
          <w:lang w:eastAsia="en-US"/>
        </w:rPr>
        <w:t>Opdracht</w:t>
      </w:r>
      <w:r w:rsidR="006B294D" w:rsidRPr="001F40D5">
        <w:rPr>
          <w:color w:val="000000" w:themeColor="text1"/>
          <w:sz w:val="21"/>
          <w:szCs w:val="28"/>
          <w:lang w:eastAsia="en-US"/>
        </w:rPr>
        <w:t xml:space="preserve">nemer verifieert of de aanpak, zoals beschreven in zijn inschrijving en Projectmanagementplan, leidt tot het programmaresultaat zoals bedoeld door de </w:t>
      </w:r>
      <w:r w:rsidRPr="001F40D5">
        <w:rPr>
          <w:color w:val="000000" w:themeColor="text1"/>
          <w:sz w:val="21"/>
          <w:szCs w:val="28"/>
          <w:lang w:eastAsia="en-US"/>
        </w:rPr>
        <w:t>Opdracht</w:t>
      </w:r>
      <w:r w:rsidR="006B294D" w:rsidRPr="001F40D5">
        <w:rPr>
          <w:color w:val="000000" w:themeColor="text1"/>
          <w:sz w:val="21"/>
          <w:szCs w:val="28"/>
          <w:lang w:eastAsia="en-US"/>
        </w:rPr>
        <w:t xml:space="preserve">gever en stelt daartoe een </w:t>
      </w:r>
      <w:r w:rsidR="008672C6" w:rsidRPr="001F40D5">
        <w:rPr>
          <w:color w:val="000000" w:themeColor="text1"/>
          <w:sz w:val="21"/>
          <w:szCs w:val="28"/>
          <w:lang w:eastAsia="en-US"/>
        </w:rPr>
        <w:t>v</w:t>
      </w:r>
      <w:r w:rsidR="006B294D" w:rsidRPr="001F40D5">
        <w:rPr>
          <w:color w:val="000000" w:themeColor="text1"/>
          <w:sz w:val="21"/>
          <w:szCs w:val="28"/>
          <w:lang w:eastAsia="en-US"/>
        </w:rPr>
        <w:t xml:space="preserve">erificatieplan op. </w:t>
      </w:r>
    </w:p>
    <w:p w14:paraId="0453105E" w14:textId="0946E447" w:rsidR="006B294D" w:rsidRPr="001F40D5" w:rsidRDefault="002D685D" w:rsidP="006109EC">
      <w:pPr>
        <w:pStyle w:val="proceseis4eis"/>
        <w:jc w:val="both"/>
        <w:rPr>
          <w:color w:val="000000" w:themeColor="text1"/>
          <w:sz w:val="21"/>
          <w:szCs w:val="28"/>
          <w:lang w:eastAsia="en-US"/>
        </w:rPr>
      </w:pPr>
      <w:r w:rsidRPr="001F40D5">
        <w:rPr>
          <w:color w:val="000000" w:themeColor="text1"/>
          <w:sz w:val="21"/>
          <w:szCs w:val="28"/>
          <w:lang w:eastAsia="en-US"/>
        </w:rPr>
        <w:t>Opdracht</w:t>
      </w:r>
      <w:r w:rsidR="006B294D" w:rsidRPr="001F40D5">
        <w:rPr>
          <w:color w:val="000000" w:themeColor="text1"/>
          <w:sz w:val="21"/>
          <w:szCs w:val="28"/>
          <w:lang w:eastAsia="en-US"/>
        </w:rPr>
        <w:t xml:space="preserve">nemer legt voorafgaand aan de dienstverlening aan de </w:t>
      </w:r>
      <w:r w:rsidRPr="001F40D5">
        <w:rPr>
          <w:color w:val="000000" w:themeColor="text1"/>
          <w:sz w:val="21"/>
          <w:szCs w:val="28"/>
          <w:lang w:eastAsia="en-US"/>
        </w:rPr>
        <w:t>Opdracht</w:t>
      </w:r>
      <w:r w:rsidR="006B294D" w:rsidRPr="001F40D5">
        <w:rPr>
          <w:color w:val="000000" w:themeColor="text1"/>
          <w:sz w:val="21"/>
          <w:szCs w:val="28"/>
          <w:lang w:eastAsia="en-US"/>
        </w:rPr>
        <w:t>gever voor hoe het resultaat getest en beproefd gaat worden zodat aangetoond wordt dat de dienstverlening en het bijbehorende resultaat voldoe</w:t>
      </w:r>
      <w:r w:rsidR="00277CA6" w:rsidRPr="001F40D5">
        <w:rPr>
          <w:color w:val="000000" w:themeColor="text1"/>
          <w:sz w:val="21"/>
          <w:szCs w:val="28"/>
          <w:lang w:eastAsia="en-US"/>
        </w:rPr>
        <w:t>n</w:t>
      </w:r>
      <w:r w:rsidR="006B294D" w:rsidRPr="001F40D5">
        <w:rPr>
          <w:color w:val="000000" w:themeColor="text1"/>
          <w:sz w:val="21"/>
          <w:szCs w:val="28"/>
          <w:lang w:eastAsia="en-US"/>
        </w:rPr>
        <w:t xml:space="preserve"> aan de Prestatie-eisen en daarmee functione</w:t>
      </w:r>
      <w:r w:rsidR="00277CA6" w:rsidRPr="001F40D5">
        <w:rPr>
          <w:color w:val="000000" w:themeColor="text1"/>
          <w:sz w:val="21"/>
          <w:szCs w:val="28"/>
          <w:lang w:eastAsia="en-US"/>
        </w:rPr>
        <w:t>ren</w:t>
      </w:r>
      <w:r w:rsidR="006B294D" w:rsidRPr="001F40D5">
        <w:rPr>
          <w:color w:val="000000" w:themeColor="text1"/>
          <w:sz w:val="21"/>
          <w:szCs w:val="28"/>
          <w:lang w:eastAsia="en-US"/>
        </w:rPr>
        <w:t xml:space="preserve"> voor het </w:t>
      </w:r>
      <w:proofErr w:type="gramStart"/>
      <w:r w:rsidR="006B294D" w:rsidRPr="001F40D5">
        <w:rPr>
          <w:color w:val="000000" w:themeColor="text1"/>
          <w:sz w:val="21"/>
          <w:szCs w:val="28"/>
          <w:lang w:eastAsia="en-US"/>
        </w:rPr>
        <w:t>beoogd doel</w:t>
      </w:r>
      <w:proofErr w:type="gramEnd"/>
      <w:r w:rsidR="006B294D" w:rsidRPr="001F40D5">
        <w:rPr>
          <w:color w:val="000000" w:themeColor="text1"/>
          <w:sz w:val="21"/>
          <w:szCs w:val="28"/>
          <w:lang w:eastAsia="en-US"/>
        </w:rPr>
        <w:t>.</w:t>
      </w:r>
    </w:p>
    <w:p w14:paraId="01A79DAD" w14:textId="49902B26" w:rsidR="006B294D" w:rsidRPr="001F40D5" w:rsidRDefault="002D685D" w:rsidP="006109EC">
      <w:pPr>
        <w:pStyle w:val="proceseis4eis"/>
        <w:jc w:val="both"/>
        <w:rPr>
          <w:color w:val="000000" w:themeColor="text1"/>
          <w:sz w:val="21"/>
          <w:szCs w:val="28"/>
          <w:lang w:eastAsia="en-US"/>
        </w:rPr>
      </w:pPr>
      <w:r w:rsidRPr="001F40D5">
        <w:rPr>
          <w:color w:val="000000" w:themeColor="text1"/>
          <w:sz w:val="21"/>
          <w:szCs w:val="28"/>
          <w:lang w:eastAsia="en-US"/>
        </w:rPr>
        <w:lastRenderedPageBreak/>
        <w:t>Opdracht</w:t>
      </w:r>
      <w:r w:rsidR="006B294D" w:rsidRPr="001F40D5">
        <w:rPr>
          <w:color w:val="000000" w:themeColor="text1"/>
          <w:sz w:val="21"/>
          <w:szCs w:val="28"/>
          <w:lang w:eastAsia="en-US"/>
        </w:rPr>
        <w:t>nemer voert de door hem voorgestelde testen en beproevingen uit om vast te stellen dat de dienstverlening en het bijbehorende resultaat functione</w:t>
      </w:r>
      <w:r w:rsidR="00162AF6" w:rsidRPr="001F40D5">
        <w:rPr>
          <w:color w:val="000000" w:themeColor="text1"/>
          <w:sz w:val="21"/>
          <w:szCs w:val="28"/>
          <w:lang w:eastAsia="en-US"/>
        </w:rPr>
        <w:t>ren</w:t>
      </w:r>
      <w:r w:rsidR="006B294D" w:rsidRPr="001F40D5">
        <w:rPr>
          <w:color w:val="000000" w:themeColor="text1"/>
          <w:sz w:val="21"/>
          <w:szCs w:val="28"/>
          <w:lang w:eastAsia="en-US"/>
        </w:rPr>
        <w:t xml:space="preserve"> volgens de gestelde Prestatie-eisen en de doelstellingen van de </w:t>
      </w:r>
      <w:r w:rsidRPr="001F40D5">
        <w:rPr>
          <w:color w:val="000000" w:themeColor="text1"/>
          <w:sz w:val="21"/>
          <w:szCs w:val="28"/>
          <w:lang w:eastAsia="en-US"/>
        </w:rPr>
        <w:t>Opdracht</w:t>
      </w:r>
      <w:r w:rsidR="006B294D" w:rsidRPr="001F40D5">
        <w:rPr>
          <w:color w:val="000000" w:themeColor="text1"/>
          <w:sz w:val="21"/>
          <w:szCs w:val="28"/>
          <w:lang w:eastAsia="en-US"/>
        </w:rPr>
        <w:t xml:space="preserve">gever. </w:t>
      </w:r>
    </w:p>
    <w:p w14:paraId="165899D1" w14:textId="77777777" w:rsidR="006B294D" w:rsidRPr="001F40D5" w:rsidRDefault="006B294D" w:rsidP="006109EC">
      <w:pPr>
        <w:pStyle w:val="proceseis4eis"/>
        <w:jc w:val="both"/>
        <w:rPr>
          <w:color w:val="000000" w:themeColor="text1"/>
          <w:sz w:val="21"/>
          <w:szCs w:val="28"/>
          <w:lang w:eastAsia="en-US"/>
        </w:rPr>
      </w:pPr>
      <w:r w:rsidRPr="001F40D5">
        <w:rPr>
          <w:color w:val="000000" w:themeColor="text1"/>
          <w:sz w:val="21"/>
          <w:szCs w:val="28"/>
          <w:lang w:eastAsia="en-US"/>
        </w:rPr>
        <w:t xml:space="preserve">In geval </w:t>
      </w:r>
      <w:r w:rsidR="002D685D" w:rsidRPr="001F40D5">
        <w:rPr>
          <w:color w:val="000000" w:themeColor="text1"/>
          <w:sz w:val="21"/>
          <w:szCs w:val="28"/>
          <w:lang w:eastAsia="en-US"/>
        </w:rPr>
        <w:t>Opdracht</w:t>
      </w:r>
      <w:r w:rsidRPr="001F40D5">
        <w:rPr>
          <w:color w:val="000000" w:themeColor="text1"/>
          <w:sz w:val="21"/>
          <w:szCs w:val="28"/>
          <w:lang w:eastAsia="en-US"/>
        </w:rPr>
        <w:t xml:space="preserve">nemer afwijkingen constateert worden deze hersteld en de oorzaak van deze afwijkingen geanalyseerd. Vervolgens worden maatregelen genomen zodat afwijkingen in de toekomst voorkomen worden. Indien afwijkingen niet te herstellen zijn doet de </w:t>
      </w:r>
      <w:r w:rsidR="002D685D" w:rsidRPr="001F40D5">
        <w:rPr>
          <w:color w:val="000000" w:themeColor="text1"/>
          <w:sz w:val="21"/>
          <w:szCs w:val="28"/>
          <w:lang w:eastAsia="en-US"/>
        </w:rPr>
        <w:t>Opdracht</w:t>
      </w:r>
      <w:r w:rsidRPr="001F40D5">
        <w:rPr>
          <w:color w:val="000000" w:themeColor="text1"/>
          <w:sz w:val="21"/>
          <w:szCs w:val="28"/>
          <w:lang w:eastAsia="en-US"/>
        </w:rPr>
        <w:t xml:space="preserve">nemer een voorstel aan de </w:t>
      </w:r>
      <w:r w:rsidR="002D685D" w:rsidRPr="001F40D5">
        <w:rPr>
          <w:color w:val="000000" w:themeColor="text1"/>
          <w:sz w:val="21"/>
          <w:szCs w:val="28"/>
          <w:lang w:eastAsia="en-US"/>
        </w:rPr>
        <w:t>Opdracht</w:t>
      </w:r>
      <w:r w:rsidRPr="001F40D5">
        <w:rPr>
          <w:color w:val="000000" w:themeColor="text1"/>
          <w:sz w:val="21"/>
          <w:szCs w:val="28"/>
          <w:lang w:eastAsia="en-US"/>
        </w:rPr>
        <w:t>gever hoe de ontstane situatie op te lossen.</w:t>
      </w:r>
    </w:p>
    <w:p w14:paraId="6011A198" w14:textId="77777777" w:rsidR="006B294D" w:rsidRPr="001F40D5" w:rsidRDefault="006B294D" w:rsidP="006109EC">
      <w:pPr>
        <w:pStyle w:val="proceseis5documenten"/>
        <w:jc w:val="both"/>
        <w:rPr>
          <w:color w:val="000000" w:themeColor="text1"/>
          <w:sz w:val="21"/>
          <w:szCs w:val="28"/>
        </w:rPr>
      </w:pPr>
    </w:p>
    <w:p w14:paraId="1F71322E" w14:textId="77777777" w:rsidR="006B294D" w:rsidRPr="001F40D5" w:rsidRDefault="006B294D" w:rsidP="006109EC">
      <w:pPr>
        <w:pStyle w:val="proceseis6documentnaam"/>
        <w:jc w:val="both"/>
        <w:rPr>
          <w:color w:val="000000" w:themeColor="text1"/>
          <w:sz w:val="21"/>
          <w:szCs w:val="28"/>
        </w:rPr>
      </w:pPr>
      <w:bookmarkStart w:id="22" w:name="_Toc516754131"/>
      <w:r w:rsidRPr="001F40D5">
        <w:rPr>
          <w:color w:val="000000" w:themeColor="text1"/>
          <w:sz w:val="21"/>
          <w:szCs w:val="28"/>
        </w:rPr>
        <w:t>Verificatieplan</w:t>
      </w:r>
      <w:bookmarkEnd w:id="22"/>
    </w:p>
    <w:p w14:paraId="1D9E30C0" w14:textId="77777777" w:rsidR="006B294D" w:rsidRPr="001F40D5" w:rsidRDefault="006B294D" w:rsidP="006109EC">
      <w:pPr>
        <w:pStyle w:val="proceseis2procesnaam"/>
        <w:jc w:val="both"/>
        <w:rPr>
          <w:color w:val="000000" w:themeColor="text1"/>
          <w:sz w:val="21"/>
          <w:szCs w:val="28"/>
        </w:rPr>
      </w:pPr>
      <w:bookmarkStart w:id="23" w:name="_Toc516754135"/>
      <w:bookmarkStart w:id="24" w:name="_Toc187759527"/>
      <w:r w:rsidRPr="001F40D5">
        <w:rPr>
          <w:color w:val="000000" w:themeColor="text1"/>
          <w:sz w:val="21"/>
          <w:szCs w:val="28"/>
        </w:rPr>
        <w:t>Beperken van overlast voor de gebruikers</w:t>
      </w:r>
      <w:bookmarkEnd w:id="23"/>
      <w:bookmarkEnd w:id="24"/>
    </w:p>
    <w:p w14:paraId="58C0ECD2" w14:textId="77777777" w:rsidR="006B294D" w:rsidRPr="001F40D5" w:rsidRDefault="006B294D" w:rsidP="006109EC">
      <w:pPr>
        <w:pStyle w:val="proceseis3doel"/>
        <w:jc w:val="both"/>
        <w:rPr>
          <w:color w:val="000000" w:themeColor="text1"/>
          <w:sz w:val="21"/>
          <w:szCs w:val="28"/>
        </w:rPr>
      </w:pPr>
      <w:r w:rsidRPr="001F40D5">
        <w:rPr>
          <w:color w:val="000000" w:themeColor="text1"/>
          <w:sz w:val="21"/>
          <w:szCs w:val="28"/>
        </w:rPr>
        <w:t>Het beperken van overlast voor gebruikers zodat de continuïteit van het werkproces van de gebruikers gewaarborgd is.</w:t>
      </w:r>
    </w:p>
    <w:p w14:paraId="7C4A2188" w14:textId="154FB6E5" w:rsidR="006B294D" w:rsidRPr="001F40D5" w:rsidRDefault="002D685D" w:rsidP="006109EC">
      <w:pPr>
        <w:pStyle w:val="proceseis4eis"/>
        <w:jc w:val="both"/>
        <w:rPr>
          <w:color w:val="000000" w:themeColor="text1"/>
          <w:sz w:val="21"/>
          <w:szCs w:val="28"/>
        </w:rPr>
      </w:pPr>
      <w:r w:rsidRPr="001F40D5">
        <w:rPr>
          <w:color w:val="000000" w:themeColor="text1"/>
          <w:sz w:val="21"/>
          <w:szCs w:val="28"/>
          <w:lang w:eastAsia="en-US"/>
        </w:rPr>
        <w:t>Opdracht</w:t>
      </w:r>
      <w:r w:rsidR="006B294D" w:rsidRPr="001F40D5">
        <w:rPr>
          <w:color w:val="000000" w:themeColor="text1"/>
          <w:sz w:val="21"/>
          <w:szCs w:val="28"/>
          <w:lang w:eastAsia="en-US"/>
        </w:rPr>
        <w:t xml:space="preserve">nemer beperkt de overlast voor de gebruikers als gevolg van de </w:t>
      </w:r>
      <w:r w:rsidR="008672C6" w:rsidRPr="001F40D5">
        <w:rPr>
          <w:color w:val="000000" w:themeColor="text1"/>
          <w:sz w:val="21"/>
          <w:szCs w:val="28"/>
          <w:lang w:eastAsia="en-US"/>
        </w:rPr>
        <w:t>werkzaamheden</w:t>
      </w:r>
      <w:r w:rsidR="006B294D" w:rsidRPr="001F40D5">
        <w:rPr>
          <w:color w:val="000000" w:themeColor="text1"/>
          <w:sz w:val="21"/>
          <w:szCs w:val="28"/>
          <w:lang w:eastAsia="en-US"/>
        </w:rPr>
        <w:t xml:space="preserve"> zoveel mogelijk en stemt de maatregelen hiervoor af met de </w:t>
      </w:r>
      <w:r w:rsidRPr="001F40D5">
        <w:rPr>
          <w:color w:val="000000" w:themeColor="text1"/>
          <w:sz w:val="21"/>
          <w:szCs w:val="28"/>
          <w:lang w:eastAsia="en-US"/>
        </w:rPr>
        <w:t>Opdracht</w:t>
      </w:r>
      <w:r w:rsidR="006B294D" w:rsidRPr="001F40D5">
        <w:rPr>
          <w:color w:val="000000" w:themeColor="text1"/>
          <w:sz w:val="21"/>
          <w:szCs w:val="28"/>
          <w:lang w:eastAsia="en-US"/>
        </w:rPr>
        <w:t>gever.</w:t>
      </w:r>
      <w:r w:rsidR="00ED1D8F">
        <w:rPr>
          <w:color w:val="000000" w:themeColor="text1"/>
          <w:sz w:val="21"/>
          <w:szCs w:val="28"/>
          <w:lang w:eastAsia="en-US"/>
        </w:rPr>
        <w:t xml:space="preserve"> Hierbij wordt rekening gehouden met het specifieke karakter van onder andere justitiële en militaire locaties</w:t>
      </w:r>
      <w:r w:rsidR="003B3264">
        <w:rPr>
          <w:color w:val="000000" w:themeColor="text1"/>
          <w:sz w:val="21"/>
          <w:szCs w:val="28"/>
          <w:lang w:eastAsia="en-US"/>
        </w:rPr>
        <w:t>, waar urgent, primaire bedrijfsvoering niet verhinderd mag worden door de plaatsing van laadinfrastructuur.</w:t>
      </w:r>
    </w:p>
    <w:p w14:paraId="42F5582A" w14:textId="77777777" w:rsidR="006B294D" w:rsidRPr="001F40D5" w:rsidRDefault="006B294D" w:rsidP="006109EC">
      <w:pPr>
        <w:pStyle w:val="proceseis2procesnaam"/>
        <w:jc w:val="both"/>
        <w:rPr>
          <w:color w:val="000000" w:themeColor="text1"/>
          <w:sz w:val="21"/>
          <w:szCs w:val="28"/>
        </w:rPr>
      </w:pPr>
      <w:bookmarkStart w:id="25" w:name="_Toc516754136"/>
      <w:bookmarkStart w:id="26" w:name="_Toc187759528"/>
      <w:r w:rsidRPr="001F40D5">
        <w:rPr>
          <w:color w:val="000000" w:themeColor="text1"/>
          <w:sz w:val="21"/>
          <w:szCs w:val="28"/>
        </w:rPr>
        <w:t>Dossiervorming</w:t>
      </w:r>
      <w:bookmarkEnd w:id="25"/>
      <w:bookmarkEnd w:id="26"/>
    </w:p>
    <w:p w14:paraId="5944238A" w14:textId="0E379E68" w:rsidR="006B294D" w:rsidRPr="001F40D5" w:rsidRDefault="006B294D" w:rsidP="006109EC">
      <w:pPr>
        <w:pStyle w:val="proceseis3doel"/>
        <w:jc w:val="both"/>
        <w:rPr>
          <w:color w:val="000000" w:themeColor="text1"/>
          <w:sz w:val="21"/>
          <w:szCs w:val="28"/>
          <w:lang w:eastAsia="en-US"/>
        </w:rPr>
      </w:pPr>
      <w:r w:rsidRPr="001F40D5">
        <w:rPr>
          <w:color w:val="000000" w:themeColor="text1"/>
          <w:sz w:val="21"/>
          <w:szCs w:val="28"/>
          <w:lang w:eastAsia="en-US"/>
        </w:rPr>
        <w:t xml:space="preserve">Het actueel houden van de gebouwinformatie van de </w:t>
      </w:r>
      <w:r w:rsidR="002D685D" w:rsidRPr="001F40D5">
        <w:rPr>
          <w:color w:val="000000" w:themeColor="text1"/>
          <w:sz w:val="21"/>
          <w:szCs w:val="28"/>
          <w:lang w:eastAsia="en-US"/>
        </w:rPr>
        <w:t>Opdracht</w:t>
      </w:r>
      <w:r w:rsidRPr="001F40D5">
        <w:rPr>
          <w:color w:val="000000" w:themeColor="text1"/>
          <w:sz w:val="21"/>
          <w:szCs w:val="28"/>
          <w:lang w:eastAsia="en-US"/>
        </w:rPr>
        <w:t>gever bij aanpassingen van het gebouw</w:t>
      </w:r>
      <w:r w:rsidR="00E55ED3" w:rsidRPr="001F40D5">
        <w:rPr>
          <w:color w:val="000000" w:themeColor="text1"/>
          <w:sz w:val="21"/>
          <w:szCs w:val="28"/>
          <w:lang w:eastAsia="en-US"/>
        </w:rPr>
        <w:t xml:space="preserve"> in het object-management</w:t>
      </w:r>
      <w:r w:rsidR="004B37CB">
        <w:rPr>
          <w:color w:val="000000" w:themeColor="text1"/>
          <w:sz w:val="21"/>
          <w:szCs w:val="28"/>
          <w:lang w:eastAsia="en-US"/>
        </w:rPr>
        <w:t>s</w:t>
      </w:r>
      <w:r w:rsidR="00E55ED3" w:rsidRPr="001F40D5">
        <w:rPr>
          <w:color w:val="000000" w:themeColor="text1"/>
          <w:sz w:val="21"/>
          <w:szCs w:val="28"/>
          <w:lang w:eastAsia="en-US"/>
        </w:rPr>
        <w:t>ysteem (OMS)</w:t>
      </w:r>
      <w:r w:rsidRPr="001F40D5">
        <w:rPr>
          <w:color w:val="000000" w:themeColor="text1"/>
          <w:sz w:val="21"/>
          <w:szCs w:val="28"/>
          <w:lang w:eastAsia="en-US"/>
        </w:rPr>
        <w:t>.</w:t>
      </w:r>
    </w:p>
    <w:p w14:paraId="26144EA2" w14:textId="288163AE" w:rsidR="006B294D" w:rsidRPr="001F40D5" w:rsidRDefault="002D685D" w:rsidP="006109EC">
      <w:pPr>
        <w:pStyle w:val="proceseis4eis"/>
        <w:jc w:val="both"/>
        <w:rPr>
          <w:color w:val="000000" w:themeColor="text1"/>
          <w:sz w:val="21"/>
          <w:szCs w:val="28"/>
        </w:rPr>
      </w:pPr>
      <w:r w:rsidRPr="001F40D5">
        <w:rPr>
          <w:color w:val="000000" w:themeColor="text1"/>
          <w:sz w:val="21"/>
          <w:szCs w:val="28"/>
        </w:rPr>
        <w:t>Opdracht</w:t>
      </w:r>
      <w:r w:rsidR="006B294D" w:rsidRPr="001F40D5">
        <w:rPr>
          <w:color w:val="000000" w:themeColor="text1"/>
          <w:sz w:val="21"/>
          <w:szCs w:val="28"/>
        </w:rPr>
        <w:t>nemer stelt revisiegegevens</w:t>
      </w:r>
      <w:r w:rsidR="00E97233" w:rsidRPr="001F40D5">
        <w:rPr>
          <w:color w:val="000000" w:themeColor="text1"/>
          <w:sz w:val="21"/>
          <w:szCs w:val="28"/>
        </w:rPr>
        <w:t>, inclusief kabeltracé en bijbehorende diepte,</w:t>
      </w:r>
      <w:r w:rsidR="006B294D" w:rsidRPr="001F40D5">
        <w:rPr>
          <w:color w:val="000000" w:themeColor="text1"/>
          <w:sz w:val="21"/>
          <w:szCs w:val="28"/>
        </w:rPr>
        <w:t xml:space="preserve"> van de aanpassingen van het object op en levert de</w:t>
      </w:r>
      <w:r w:rsidR="00B27067" w:rsidRPr="001F40D5">
        <w:rPr>
          <w:color w:val="000000" w:themeColor="text1"/>
          <w:sz w:val="21"/>
          <w:szCs w:val="28"/>
        </w:rPr>
        <w:t xml:space="preserve">ze aan </w:t>
      </w:r>
      <w:r w:rsidRPr="001F40D5">
        <w:rPr>
          <w:color w:val="000000" w:themeColor="text1"/>
          <w:sz w:val="21"/>
          <w:szCs w:val="28"/>
        </w:rPr>
        <w:t>Opdracht</w:t>
      </w:r>
      <w:r w:rsidR="00B27067" w:rsidRPr="001F40D5">
        <w:rPr>
          <w:color w:val="000000" w:themeColor="text1"/>
          <w:sz w:val="21"/>
          <w:szCs w:val="28"/>
        </w:rPr>
        <w:t>gever bij proces-</w:t>
      </w:r>
      <w:r w:rsidR="008672C6" w:rsidRPr="001F40D5">
        <w:rPr>
          <w:color w:val="000000" w:themeColor="text1"/>
          <w:sz w:val="21"/>
          <w:szCs w:val="28"/>
        </w:rPr>
        <w:t xml:space="preserve">verbaal van oplevering. </w:t>
      </w:r>
    </w:p>
    <w:p w14:paraId="74196D19" w14:textId="0ADA997D" w:rsidR="006B294D" w:rsidRDefault="002D685D" w:rsidP="006109EC">
      <w:pPr>
        <w:pStyle w:val="proceseis4eis"/>
        <w:jc w:val="both"/>
        <w:rPr>
          <w:color w:val="000000" w:themeColor="text1"/>
          <w:sz w:val="21"/>
          <w:szCs w:val="28"/>
        </w:rPr>
      </w:pPr>
      <w:r w:rsidRPr="001F40D5">
        <w:rPr>
          <w:color w:val="000000" w:themeColor="text1"/>
          <w:sz w:val="21"/>
          <w:szCs w:val="28"/>
        </w:rPr>
        <w:t>Opdracht</w:t>
      </w:r>
      <w:r w:rsidR="008672C6" w:rsidRPr="001F40D5">
        <w:rPr>
          <w:color w:val="000000" w:themeColor="text1"/>
          <w:sz w:val="21"/>
          <w:szCs w:val="28"/>
        </w:rPr>
        <w:t xml:space="preserve">nemer </w:t>
      </w:r>
      <w:r w:rsidR="00E55ED3" w:rsidRPr="001F40D5">
        <w:rPr>
          <w:color w:val="000000" w:themeColor="text1"/>
          <w:sz w:val="21"/>
          <w:szCs w:val="28"/>
        </w:rPr>
        <w:t>houdt wijzigingen en werkzaamheden bij in het OMS,</w:t>
      </w:r>
      <w:r w:rsidR="006B294D" w:rsidRPr="001F40D5">
        <w:rPr>
          <w:color w:val="000000" w:themeColor="text1"/>
          <w:sz w:val="21"/>
          <w:szCs w:val="28"/>
        </w:rPr>
        <w:t xml:space="preserve"> zodat de </w:t>
      </w:r>
      <w:r w:rsidRPr="001F40D5">
        <w:rPr>
          <w:color w:val="000000" w:themeColor="text1"/>
          <w:sz w:val="21"/>
          <w:szCs w:val="28"/>
        </w:rPr>
        <w:t>Opdracht</w:t>
      </w:r>
      <w:r w:rsidR="006B294D" w:rsidRPr="001F40D5">
        <w:rPr>
          <w:color w:val="000000" w:themeColor="text1"/>
          <w:sz w:val="21"/>
          <w:szCs w:val="28"/>
        </w:rPr>
        <w:t xml:space="preserve">gever beschikt over de actuele situatie van het gebouw als gevolg van de aanpassingen door het uitvoeren van de </w:t>
      </w:r>
      <w:r w:rsidR="008672C6" w:rsidRPr="001F40D5">
        <w:rPr>
          <w:color w:val="000000" w:themeColor="text1"/>
          <w:sz w:val="21"/>
          <w:szCs w:val="28"/>
        </w:rPr>
        <w:t>werkzaamheden</w:t>
      </w:r>
      <w:r w:rsidR="006B294D" w:rsidRPr="001F40D5">
        <w:rPr>
          <w:color w:val="000000" w:themeColor="text1"/>
          <w:sz w:val="21"/>
          <w:szCs w:val="28"/>
        </w:rPr>
        <w:t>.</w:t>
      </w:r>
    </w:p>
    <w:p w14:paraId="278BB9A8" w14:textId="22789A70" w:rsidR="00B1522B" w:rsidRPr="001711A7" w:rsidRDefault="00AB3424" w:rsidP="00210851">
      <w:pPr>
        <w:pStyle w:val="proceseis1hoofdstuk"/>
        <w:numPr>
          <w:ilvl w:val="0"/>
          <w:numId w:val="0"/>
        </w:numPr>
        <w:jc w:val="both"/>
        <w:rPr>
          <w:color w:val="FF0000"/>
          <w:sz w:val="21"/>
          <w:szCs w:val="28"/>
        </w:rPr>
      </w:pPr>
      <w:r w:rsidRPr="00AB3424">
        <w:rPr>
          <w:sz w:val="21"/>
          <w:szCs w:val="21"/>
        </w:rPr>
        <w:lastRenderedPageBreak/>
        <w:t>Het Rijksvastgoedbedrijf (RVB) streeft naar een efficiënte werkwijze voor uitwisseling van informatie. Om deze uitwisseling gestructureerd en gestandaardiseerd te laten verlopen wordt voor al zijn instandhoudingsprocessen één onderhoudsmanagementsysteem (</w:t>
      </w:r>
      <w:proofErr w:type="spellStart"/>
      <w:r w:rsidRPr="00AB3424">
        <w:rPr>
          <w:sz w:val="21"/>
          <w:szCs w:val="21"/>
        </w:rPr>
        <w:t>iOMS</w:t>
      </w:r>
      <w:proofErr w:type="spellEnd"/>
      <w:r w:rsidRPr="00AB3424">
        <w:rPr>
          <w:sz w:val="21"/>
          <w:szCs w:val="21"/>
        </w:rPr>
        <w:t xml:space="preserve">) geïmplementeerd. Dit kan invloed hebben op de wijze van informatie-uitwisseling. Opdrachtgever draagt zorg voor een </w:t>
      </w:r>
      <w:proofErr w:type="spellStart"/>
      <w:r w:rsidRPr="00AB3424">
        <w:rPr>
          <w:sz w:val="21"/>
          <w:szCs w:val="21"/>
        </w:rPr>
        <w:t>webbased</w:t>
      </w:r>
      <w:proofErr w:type="spellEnd"/>
      <w:r w:rsidRPr="00AB3424">
        <w:rPr>
          <w:sz w:val="21"/>
          <w:szCs w:val="21"/>
        </w:rPr>
        <w:t xml:space="preserve"> applicatie, waarbij de toegang voor aannemer mogelijk wordt gemaakt (backoffice, app of koppeling met eigen systeem (API)). De werkinstructies voor deze processen worden beschikbaar gesteld door opdrachtgever en om de applicatie te kunnen gebruiken dienen door aannemer veilige middelen en verbinding te worden gebruikt. Wet- en regelgeving ten aanzien van informatiebeveiliging is ook van toepassing op gebouw-gebonden systemen en bijbehorende netwerken. Vanuit de BIO (Baseline Informatiebeveiliging Overheid) geldt een Basis Beveiligingsniveau (BBN2) dat van toepassing is op het moment dat door RVB en </w:t>
      </w:r>
      <w:proofErr w:type="gramStart"/>
      <w:r w:rsidRPr="00AB3424">
        <w:rPr>
          <w:sz w:val="21"/>
          <w:szCs w:val="21"/>
        </w:rPr>
        <w:t>Defensie informatie</w:t>
      </w:r>
      <w:proofErr w:type="gramEnd"/>
      <w:r w:rsidRPr="00AB3424">
        <w:rPr>
          <w:sz w:val="21"/>
          <w:szCs w:val="21"/>
        </w:rPr>
        <w:t xml:space="preserve"> wordt verwerkt. Voor </w:t>
      </w:r>
      <w:proofErr w:type="spellStart"/>
      <w:r w:rsidRPr="00AB3424">
        <w:rPr>
          <w:sz w:val="21"/>
          <w:szCs w:val="21"/>
        </w:rPr>
        <w:t>iOMS</w:t>
      </w:r>
      <w:proofErr w:type="spellEnd"/>
      <w:r w:rsidRPr="00AB3424">
        <w:rPr>
          <w:sz w:val="21"/>
          <w:szCs w:val="21"/>
        </w:rPr>
        <w:t xml:space="preserve"> en aangrenzende applicaties en systemen heeft het RVB gekozen voor een aanvullend beveiligingsniveau BBN3.</w:t>
      </w:r>
      <w:r w:rsidRPr="00AB3424">
        <w:rPr>
          <w:sz w:val="21"/>
          <w:szCs w:val="21"/>
        </w:rPr>
        <w:br/>
        <w:t xml:space="preserve">Het RVB en zijn aannemers en gebruikers moeten aantoonbaar voldoen aan de wet- en regelgeving, eisen en richtlijnen met betrekking tot informatiebeveiliging en privacy. Dit zijn de Baseline Informatiebeveiliging Overheid (BIO2.0 Opmaat), het </w:t>
      </w:r>
      <w:proofErr w:type="gramStart"/>
      <w:r w:rsidRPr="00AB3424">
        <w:rPr>
          <w:sz w:val="21"/>
          <w:szCs w:val="21"/>
        </w:rPr>
        <w:t>RVB security</w:t>
      </w:r>
      <w:proofErr w:type="gramEnd"/>
      <w:r w:rsidRPr="00AB3424">
        <w:rPr>
          <w:sz w:val="21"/>
          <w:szCs w:val="21"/>
        </w:rPr>
        <w:t xml:space="preserve"> (IB&amp;P) beleid, NIS2, AVG en de IBRO op BBN2 niveau. Voor Defensie geldt hier in bepaalde gevallen een aanvullende eis, de ABDO. In 2025 zullen de ABDO en IBRO worden samengevoegd in één eisenpakket; de ABRO. Deze eisen zijn niet-limitatief en afhankelijk van actuele ontwikkelingen kunnen aanvullende maatregelen worden geëist.</w:t>
      </w:r>
      <w:r w:rsidRPr="00AB3424">
        <w:rPr>
          <w:i/>
          <w:iCs/>
          <w:sz w:val="21"/>
          <w:szCs w:val="21"/>
        </w:rPr>
        <w:br/>
        <w:t>Audits</w:t>
      </w:r>
      <w:r w:rsidRPr="00AB3424">
        <w:rPr>
          <w:sz w:val="21"/>
          <w:szCs w:val="21"/>
        </w:rPr>
        <w:br/>
        <w:t xml:space="preserve">Het RVB heeft te allen tijde het recht om de aannemer en het bijbehorende systeem/applicatie waarin de RVB en </w:t>
      </w:r>
      <w:proofErr w:type="gramStart"/>
      <w:r w:rsidRPr="00AB3424">
        <w:rPr>
          <w:sz w:val="21"/>
          <w:szCs w:val="21"/>
        </w:rPr>
        <w:t>Defensie data</w:t>
      </w:r>
      <w:proofErr w:type="gramEnd"/>
      <w:r w:rsidRPr="00AB3424">
        <w:rPr>
          <w:sz w:val="21"/>
          <w:szCs w:val="21"/>
        </w:rPr>
        <w:t xml:space="preserve"> wordt verwerkt periodiek te auditeren op het voldoen aan de in de vorige paragraaf genoemde wet- en regelgeving, eisen en richtlijnen met betrekking tot informatiebeveiliging en privacy. Deze audits kunnen aangekondigd en onaangekondigd plaatsvinden al dan niet door een door opdrachtgever ingehuurde auditleverancier of door het RVB zelf. De aannemer levert jaarlijks controleerbaar bewijs, in de vorm van een formele auditverklaring van een gecertificeerde auditor, over de opzet, het bestaan en de werking met betrekking tot de geleverde dienstverlening van de in vorige paragraaf genoemde wet- en regelgeving, eisen en richtlijnen met betrekking tot informatiebeveiliging en privacy.</w:t>
      </w:r>
      <w:r w:rsidRPr="00AB3424">
        <w:rPr>
          <w:sz w:val="21"/>
          <w:szCs w:val="21"/>
        </w:rPr>
        <w:br/>
      </w:r>
      <w:r w:rsidRPr="00AB3424">
        <w:rPr>
          <w:i/>
          <w:iCs/>
          <w:sz w:val="21"/>
          <w:szCs w:val="21"/>
        </w:rPr>
        <w:t>Penetratietesten</w:t>
      </w:r>
      <w:r w:rsidRPr="00AB3424">
        <w:rPr>
          <w:sz w:val="21"/>
          <w:szCs w:val="21"/>
        </w:rPr>
        <w:br/>
        <w:t xml:space="preserve">Het RVB heeft te allen tijde het recht om de aannemer en het bijbehorende systeem/applicatie waarin de RVB en Defensie data wordt verwerkt periodiek aan een penetratietest te onderwerpen. Daarbij wordt </w:t>
      </w:r>
      <w:r w:rsidRPr="00AB3424">
        <w:rPr>
          <w:sz w:val="21"/>
          <w:szCs w:val="21"/>
        </w:rPr>
        <w:lastRenderedPageBreak/>
        <w:t>getest op het voldoen aan de in de vorige paragraaf genoemde wet- en regelgeving, eisen en richtlijnen met betrekking tot informatiebeveiliging en privacy. Deze penetratietesten worden altijd in overleg met de aannemer gepland. De kosten met betrekking tot het afnemen van een penetratietest op verzoek van opdrachtgever worden gedragen door het RVB.</w:t>
      </w:r>
      <w:r w:rsidR="001711A7">
        <w:rPr>
          <w:sz w:val="21"/>
          <w:szCs w:val="21"/>
        </w:rPr>
        <w:br/>
      </w:r>
      <w:r w:rsidR="001711A7" w:rsidRPr="001711A7">
        <w:rPr>
          <w:i/>
          <w:iCs/>
          <w:color w:val="FF0000"/>
          <w:sz w:val="21"/>
          <w:szCs w:val="21"/>
        </w:rPr>
        <w:t xml:space="preserve">Toegang tot </w:t>
      </w:r>
      <w:proofErr w:type="spellStart"/>
      <w:r w:rsidR="001711A7" w:rsidRPr="001711A7">
        <w:rPr>
          <w:i/>
          <w:iCs/>
          <w:color w:val="FF0000"/>
          <w:sz w:val="21"/>
          <w:szCs w:val="21"/>
        </w:rPr>
        <w:t>iOMS</w:t>
      </w:r>
      <w:proofErr w:type="spellEnd"/>
      <w:r w:rsidR="001711A7" w:rsidRPr="001711A7">
        <w:rPr>
          <w:i/>
          <w:iCs/>
          <w:color w:val="FF0000"/>
          <w:sz w:val="21"/>
          <w:szCs w:val="21"/>
        </w:rPr>
        <w:br/>
      </w:r>
      <w:r w:rsidR="001711A7" w:rsidRPr="001711A7">
        <w:rPr>
          <w:color w:val="FF0000"/>
          <w:sz w:val="21"/>
          <w:szCs w:val="28"/>
        </w:rPr>
        <w:t xml:space="preserve">Voor de toegang tot </w:t>
      </w:r>
      <w:proofErr w:type="spellStart"/>
      <w:r w:rsidR="001711A7" w:rsidRPr="001711A7">
        <w:rPr>
          <w:color w:val="FF0000"/>
          <w:sz w:val="21"/>
          <w:szCs w:val="28"/>
        </w:rPr>
        <w:t>iOMS</w:t>
      </w:r>
      <w:proofErr w:type="spellEnd"/>
      <w:r w:rsidR="001711A7" w:rsidRPr="001711A7">
        <w:rPr>
          <w:color w:val="FF0000"/>
          <w:sz w:val="21"/>
          <w:szCs w:val="28"/>
        </w:rPr>
        <w:t xml:space="preserve"> gaan we in de kern gebruik maken van </w:t>
      </w:r>
      <w:proofErr w:type="spellStart"/>
      <w:r w:rsidR="001711A7" w:rsidRPr="001711A7">
        <w:rPr>
          <w:color w:val="FF0000"/>
          <w:sz w:val="21"/>
          <w:szCs w:val="28"/>
        </w:rPr>
        <w:t>mutual</w:t>
      </w:r>
      <w:proofErr w:type="spellEnd"/>
      <w:r w:rsidR="001711A7" w:rsidRPr="001711A7">
        <w:rPr>
          <w:color w:val="FF0000"/>
          <w:sz w:val="21"/>
          <w:szCs w:val="28"/>
        </w:rPr>
        <w:t xml:space="preserve"> digital </w:t>
      </w:r>
      <w:proofErr w:type="spellStart"/>
      <w:r w:rsidR="001711A7" w:rsidRPr="001711A7">
        <w:rPr>
          <w:color w:val="FF0000"/>
          <w:sz w:val="21"/>
          <w:szCs w:val="28"/>
        </w:rPr>
        <w:t>certificats</w:t>
      </w:r>
      <w:proofErr w:type="spellEnd"/>
      <w:r w:rsidR="001711A7" w:rsidRPr="001711A7">
        <w:rPr>
          <w:color w:val="FF0000"/>
          <w:sz w:val="21"/>
          <w:szCs w:val="28"/>
        </w:rPr>
        <w:t>. Dit is een proces waarbij een veilig proces voor tussen servers van beide partijen wordt gerealiseerd. Om dit te realiseren is een certificaat nodig vanuit het systeem en een certificaat voor elke gebruiker</w:t>
      </w:r>
      <w:r w:rsidR="001711A7">
        <w:rPr>
          <w:color w:val="FF0000"/>
          <w:sz w:val="21"/>
          <w:szCs w:val="28"/>
        </w:rPr>
        <w:t xml:space="preserve">. </w:t>
      </w:r>
      <w:r w:rsidR="001711A7" w:rsidRPr="001711A7">
        <w:rPr>
          <w:color w:val="FF0000"/>
          <w:sz w:val="21"/>
          <w:szCs w:val="28"/>
        </w:rPr>
        <w:t xml:space="preserve">Tijdens de implementatie van </w:t>
      </w:r>
      <w:proofErr w:type="spellStart"/>
      <w:r w:rsidR="001711A7">
        <w:rPr>
          <w:color w:val="FF0000"/>
          <w:sz w:val="21"/>
          <w:szCs w:val="28"/>
        </w:rPr>
        <w:t>i</w:t>
      </w:r>
      <w:r w:rsidR="001711A7" w:rsidRPr="001711A7">
        <w:rPr>
          <w:color w:val="FF0000"/>
          <w:sz w:val="21"/>
          <w:szCs w:val="28"/>
        </w:rPr>
        <w:t>OMS</w:t>
      </w:r>
      <w:proofErr w:type="spellEnd"/>
      <w:r w:rsidR="001711A7" w:rsidRPr="001711A7">
        <w:rPr>
          <w:color w:val="FF0000"/>
          <w:sz w:val="21"/>
          <w:szCs w:val="28"/>
        </w:rPr>
        <w:t xml:space="preserve"> wordt in onderling overleg tussen Opdrachtgever en Opdrachtnemer een redelijke termijn bepaald</w:t>
      </w:r>
      <w:r w:rsidR="001711A7">
        <w:rPr>
          <w:color w:val="FF0000"/>
          <w:sz w:val="21"/>
          <w:szCs w:val="28"/>
        </w:rPr>
        <w:t xml:space="preserve"> voor het aantonen van veiligheid en compatibiliteit met </w:t>
      </w:r>
      <w:proofErr w:type="spellStart"/>
      <w:r w:rsidR="001711A7">
        <w:rPr>
          <w:color w:val="FF0000"/>
          <w:sz w:val="21"/>
          <w:szCs w:val="28"/>
        </w:rPr>
        <w:t>iMOS</w:t>
      </w:r>
      <w:proofErr w:type="spellEnd"/>
      <w:r w:rsidR="001711A7" w:rsidRPr="001711A7">
        <w:rPr>
          <w:color w:val="FF0000"/>
          <w:sz w:val="21"/>
          <w:szCs w:val="28"/>
        </w:rPr>
        <w:t>.</w:t>
      </w:r>
      <w:r w:rsidR="001711A7" w:rsidRPr="001711A7">
        <w:rPr>
          <w:color w:val="FF0000"/>
          <w:sz w:val="21"/>
          <w:szCs w:val="28"/>
        </w:rPr>
        <w:br/>
      </w:r>
      <w:r w:rsidR="001711A7" w:rsidRPr="001711A7">
        <w:rPr>
          <w:i/>
          <w:iCs/>
          <w:color w:val="FF0000"/>
          <w:sz w:val="21"/>
          <w:szCs w:val="28"/>
        </w:rPr>
        <w:t>Locaties</w:t>
      </w:r>
      <w:r w:rsidR="001711A7" w:rsidRPr="001711A7">
        <w:rPr>
          <w:i/>
          <w:iCs/>
          <w:color w:val="FF0000"/>
          <w:sz w:val="21"/>
          <w:szCs w:val="28"/>
        </w:rPr>
        <w:br/>
      </w:r>
      <w:r w:rsidR="001711A7" w:rsidRPr="001711A7">
        <w:rPr>
          <w:color w:val="FF0000"/>
          <w:sz w:val="21"/>
          <w:szCs w:val="28"/>
        </w:rPr>
        <w:t>OMS werkt voor alle keuringen, storingen en EOW (Extra Opgekomen Werk) ongeacht de locatie.</w:t>
      </w:r>
    </w:p>
    <w:p w14:paraId="0E7B4688" w14:textId="77777777" w:rsidR="006B294D" w:rsidRPr="001F40D5" w:rsidRDefault="006B294D" w:rsidP="006109EC">
      <w:pPr>
        <w:pStyle w:val="proceseis5documenten"/>
        <w:jc w:val="both"/>
        <w:rPr>
          <w:color w:val="000000" w:themeColor="text1"/>
          <w:sz w:val="21"/>
          <w:szCs w:val="28"/>
        </w:rPr>
      </w:pPr>
    </w:p>
    <w:p w14:paraId="2A4D78D8" w14:textId="77777777" w:rsidR="006B294D" w:rsidRPr="001F40D5" w:rsidRDefault="006B294D" w:rsidP="006109EC">
      <w:pPr>
        <w:pStyle w:val="proceseis6documentnaam"/>
        <w:jc w:val="both"/>
        <w:rPr>
          <w:color w:val="000000" w:themeColor="text1"/>
          <w:sz w:val="21"/>
          <w:szCs w:val="28"/>
        </w:rPr>
      </w:pPr>
      <w:bookmarkStart w:id="27" w:name="_Toc516754137"/>
      <w:r w:rsidRPr="001F40D5">
        <w:rPr>
          <w:color w:val="000000" w:themeColor="text1"/>
          <w:sz w:val="21"/>
          <w:szCs w:val="28"/>
        </w:rPr>
        <w:t>Revisieg</w:t>
      </w:r>
      <w:r w:rsidR="00B27067" w:rsidRPr="001F40D5">
        <w:rPr>
          <w:color w:val="000000" w:themeColor="text1"/>
          <w:sz w:val="21"/>
          <w:szCs w:val="28"/>
        </w:rPr>
        <w:t>eg</w:t>
      </w:r>
      <w:r w:rsidRPr="001F40D5">
        <w:rPr>
          <w:color w:val="000000" w:themeColor="text1"/>
          <w:sz w:val="21"/>
          <w:szCs w:val="28"/>
        </w:rPr>
        <w:t>evens</w:t>
      </w:r>
      <w:bookmarkEnd w:id="27"/>
    </w:p>
    <w:p w14:paraId="7921BB1A" w14:textId="58277303" w:rsidR="006B294D" w:rsidRPr="001F40D5" w:rsidRDefault="00B27067" w:rsidP="006109EC">
      <w:pPr>
        <w:pStyle w:val="proceseis7-documenteis"/>
        <w:jc w:val="both"/>
        <w:rPr>
          <w:color w:val="000000" w:themeColor="text1"/>
          <w:sz w:val="21"/>
          <w:szCs w:val="28"/>
          <w:lang w:eastAsia="en-US"/>
        </w:rPr>
      </w:pPr>
      <w:r w:rsidRPr="001F40D5">
        <w:rPr>
          <w:color w:val="000000" w:themeColor="text1"/>
          <w:sz w:val="21"/>
          <w:szCs w:val="28"/>
        </w:rPr>
        <w:t>Het revisietekenwerk d</w:t>
      </w:r>
      <w:r w:rsidR="006B294D" w:rsidRPr="001F40D5">
        <w:rPr>
          <w:color w:val="000000" w:themeColor="text1"/>
          <w:sz w:val="21"/>
          <w:szCs w:val="28"/>
        </w:rPr>
        <w:t xml:space="preserve">at ontstaat binnen het kader van </w:t>
      </w:r>
      <w:r w:rsidR="002F1EA6" w:rsidRPr="001F40D5">
        <w:rPr>
          <w:color w:val="000000" w:themeColor="text1"/>
          <w:sz w:val="21"/>
          <w:szCs w:val="28"/>
        </w:rPr>
        <w:t>di</w:t>
      </w:r>
      <w:r w:rsidR="006B294D" w:rsidRPr="001F40D5">
        <w:rPr>
          <w:color w:val="000000" w:themeColor="text1"/>
          <w:sz w:val="21"/>
          <w:szCs w:val="28"/>
        </w:rPr>
        <w:t xml:space="preserve">t project zal bestaan uit ten minste één revisietekening per object en zal vervaardigd worden aan de hand van de huidige </w:t>
      </w:r>
      <w:r w:rsidR="008672C6" w:rsidRPr="001F40D5">
        <w:rPr>
          <w:color w:val="000000" w:themeColor="text1"/>
          <w:sz w:val="21"/>
          <w:szCs w:val="28"/>
        </w:rPr>
        <w:t>n</w:t>
      </w:r>
      <w:r w:rsidR="006B294D" w:rsidRPr="001F40D5">
        <w:rPr>
          <w:color w:val="000000" w:themeColor="text1"/>
          <w:sz w:val="21"/>
          <w:szCs w:val="28"/>
        </w:rPr>
        <w:t xml:space="preserve">orm voor technisch revisietekenwerk. </w:t>
      </w:r>
      <w:r w:rsidR="009935EC">
        <w:rPr>
          <w:color w:val="000000" w:themeColor="text1"/>
          <w:sz w:val="21"/>
          <w:szCs w:val="28"/>
        </w:rPr>
        <w:t>De revisiegegevens worden uiterlijk 15 werkdagen</w:t>
      </w:r>
      <w:r w:rsidR="00004530">
        <w:rPr>
          <w:color w:val="000000" w:themeColor="text1"/>
          <w:sz w:val="21"/>
          <w:szCs w:val="28"/>
        </w:rPr>
        <w:t xml:space="preserve"> </w:t>
      </w:r>
      <w:r w:rsidR="00004530" w:rsidRPr="00004530">
        <w:rPr>
          <w:color w:val="FF0000"/>
          <w:sz w:val="21"/>
          <w:szCs w:val="28"/>
        </w:rPr>
        <w:t>na</w:t>
      </w:r>
      <w:r w:rsidR="00004530">
        <w:rPr>
          <w:color w:val="FF0000"/>
          <w:sz w:val="21"/>
          <w:szCs w:val="28"/>
        </w:rPr>
        <w:t xml:space="preserve"> werkzaamheden aan een gebouw</w:t>
      </w:r>
      <w:r w:rsidR="009935EC">
        <w:rPr>
          <w:color w:val="000000" w:themeColor="text1"/>
          <w:sz w:val="21"/>
          <w:szCs w:val="28"/>
        </w:rPr>
        <w:t xml:space="preserve"> opgeleverd aan Opdrachtgever.</w:t>
      </w:r>
    </w:p>
    <w:p w14:paraId="1694ADA1" w14:textId="77777777" w:rsidR="006B294D" w:rsidRPr="001F40D5" w:rsidRDefault="006B294D" w:rsidP="006109EC">
      <w:pPr>
        <w:pStyle w:val="proceseis2procesnaam"/>
        <w:jc w:val="both"/>
        <w:rPr>
          <w:color w:val="000000" w:themeColor="text1"/>
          <w:sz w:val="21"/>
          <w:szCs w:val="28"/>
        </w:rPr>
      </w:pPr>
      <w:bookmarkStart w:id="28" w:name="_Toc516754141"/>
      <w:bookmarkStart w:id="29" w:name="_Toc187759529"/>
      <w:bookmarkEnd w:id="19"/>
      <w:proofErr w:type="spellStart"/>
      <w:r w:rsidRPr="001F40D5">
        <w:rPr>
          <w:color w:val="000000" w:themeColor="text1"/>
          <w:sz w:val="21"/>
          <w:szCs w:val="28"/>
        </w:rPr>
        <w:t>Risicogestuurd</w:t>
      </w:r>
      <w:proofErr w:type="spellEnd"/>
      <w:r w:rsidRPr="001F40D5">
        <w:rPr>
          <w:color w:val="000000" w:themeColor="text1"/>
          <w:sz w:val="21"/>
          <w:szCs w:val="28"/>
        </w:rPr>
        <w:t xml:space="preserve"> contractmanagement en toetsing</w:t>
      </w:r>
      <w:bookmarkEnd w:id="28"/>
      <w:bookmarkEnd w:id="29"/>
    </w:p>
    <w:p w14:paraId="60D5B308" w14:textId="048D1945" w:rsidR="006B294D" w:rsidRPr="001F40D5" w:rsidRDefault="006B294D" w:rsidP="006109EC">
      <w:pPr>
        <w:pStyle w:val="proceseis3doel"/>
        <w:jc w:val="both"/>
        <w:rPr>
          <w:color w:val="000000" w:themeColor="text1"/>
          <w:sz w:val="21"/>
          <w:szCs w:val="28"/>
          <w:lang w:eastAsia="en-US"/>
        </w:rPr>
      </w:pPr>
      <w:r w:rsidRPr="001F40D5">
        <w:rPr>
          <w:color w:val="000000" w:themeColor="text1"/>
          <w:sz w:val="21"/>
          <w:szCs w:val="28"/>
          <w:lang w:eastAsia="en-US"/>
        </w:rPr>
        <w:t xml:space="preserve">De bewaking op de naleving van onderhavige </w:t>
      </w:r>
      <w:r w:rsidR="0057542E" w:rsidRPr="0057542E">
        <w:rPr>
          <w:color w:val="FF0000"/>
          <w:sz w:val="21"/>
          <w:szCs w:val="28"/>
          <w:lang w:eastAsia="en-US"/>
        </w:rPr>
        <w:t>Raam</w:t>
      </w:r>
      <w:r w:rsidR="0057542E">
        <w:rPr>
          <w:color w:val="FF0000"/>
          <w:sz w:val="21"/>
          <w:szCs w:val="28"/>
          <w:lang w:eastAsia="en-US"/>
        </w:rPr>
        <w:t>o</w:t>
      </w:r>
      <w:r w:rsidRPr="001F40D5">
        <w:rPr>
          <w:color w:val="000000" w:themeColor="text1"/>
          <w:sz w:val="21"/>
          <w:szCs w:val="28"/>
          <w:lang w:eastAsia="en-US"/>
        </w:rPr>
        <w:t xml:space="preserve">vereenkomst vindt plaats door vertegenwoordigers van de </w:t>
      </w:r>
      <w:r w:rsidR="002D685D" w:rsidRPr="001F40D5">
        <w:rPr>
          <w:color w:val="000000" w:themeColor="text1"/>
          <w:sz w:val="21"/>
          <w:szCs w:val="28"/>
          <w:lang w:eastAsia="en-US"/>
        </w:rPr>
        <w:t>Opdracht</w:t>
      </w:r>
      <w:r w:rsidRPr="001F40D5">
        <w:rPr>
          <w:color w:val="000000" w:themeColor="text1"/>
          <w:sz w:val="21"/>
          <w:szCs w:val="28"/>
          <w:lang w:eastAsia="en-US"/>
        </w:rPr>
        <w:t xml:space="preserve">gever volgens de methode van Systeemgerichte Contractbeheersing (SCB), te weten het uitvoeren van systeem, proces- en/of producttoetsen. </w:t>
      </w:r>
    </w:p>
    <w:p w14:paraId="014226EE" w14:textId="77777777" w:rsidR="006B294D" w:rsidRPr="001F40D5" w:rsidRDefault="002D685D" w:rsidP="006109EC">
      <w:pPr>
        <w:pStyle w:val="proceseis4eis"/>
        <w:jc w:val="both"/>
        <w:rPr>
          <w:color w:val="000000" w:themeColor="text1"/>
          <w:sz w:val="21"/>
          <w:szCs w:val="28"/>
        </w:rPr>
      </w:pPr>
      <w:r w:rsidRPr="001F40D5">
        <w:rPr>
          <w:color w:val="000000" w:themeColor="text1"/>
          <w:sz w:val="21"/>
          <w:szCs w:val="28"/>
        </w:rPr>
        <w:t>Opdracht</w:t>
      </w:r>
      <w:r w:rsidR="006B294D" w:rsidRPr="001F40D5">
        <w:rPr>
          <w:color w:val="000000" w:themeColor="text1"/>
          <w:sz w:val="21"/>
          <w:szCs w:val="28"/>
        </w:rPr>
        <w:t>gever toetst op basis van het risicodossier, in afnemende mate van belang, op het niveau van systeem, proces of product.</w:t>
      </w:r>
      <w:r w:rsidR="006B294D" w:rsidRPr="001F40D5">
        <w:rPr>
          <w:rFonts w:hint="eastAsia"/>
          <w:color w:val="000000" w:themeColor="text1"/>
          <w:sz w:val="21"/>
          <w:szCs w:val="28"/>
        </w:rPr>
        <w:t> </w:t>
      </w:r>
    </w:p>
    <w:p w14:paraId="61DC36F3" w14:textId="77777777" w:rsidR="006B294D" w:rsidRPr="001F40D5" w:rsidRDefault="006B294D" w:rsidP="006109EC">
      <w:pPr>
        <w:pStyle w:val="proceseis3doel"/>
        <w:numPr>
          <w:ilvl w:val="0"/>
          <w:numId w:val="0"/>
        </w:numPr>
        <w:jc w:val="both"/>
        <w:rPr>
          <w:color w:val="000000" w:themeColor="text1"/>
          <w:sz w:val="21"/>
          <w:szCs w:val="28"/>
          <w:lang w:eastAsia="en-US"/>
        </w:rPr>
      </w:pPr>
      <w:r w:rsidRPr="001F40D5">
        <w:rPr>
          <w:i/>
          <w:color w:val="000000" w:themeColor="text1"/>
          <w:sz w:val="21"/>
          <w:szCs w:val="28"/>
          <w:lang w:eastAsia="en-US"/>
        </w:rPr>
        <w:t>Systeemtoets</w:t>
      </w:r>
      <w:r w:rsidRPr="001F40D5">
        <w:rPr>
          <w:color w:val="000000" w:themeColor="text1"/>
          <w:sz w:val="21"/>
          <w:szCs w:val="28"/>
          <w:lang w:eastAsia="en-US"/>
        </w:rPr>
        <w:t xml:space="preserve">: </w:t>
      </w:r>
      <w:r w:rsidR="008672C6" w:rsidRPr="001F40D5">
        <w:rPr>
          <w:color w:val="000000" w:themeColor="text1"/>
          <w:sz w:val="21"/>
          <w:szCs w:val="28"/>
          <w:lang w:eastAsia="en-US"/>
        </w:rPr>
        <w:t>e</w:t>
      </w:r>
      <w:r w:rsidRPr="001F40D5">
        <w:rPr>
          <w:color w:val="000000" w:themeColor="text1"/>
          <w:sz w:val="21"/>
          <w:szCs w:val="28"/>
          <w:lang w:eastAsia="en-US"/>
        </w:rPr>
        <w:t xml:space="preserve">en toets op het kwaliteitsmanagementsysteem zoals </w:t>
      </w:r>
      <w:r w:rsidR="008672C6" w:rsidRPr="001F40D5">
        <w:rPr>
          <w:color w:val="000000" w:themeColor="text1"/>
          <w:sz w:val="21"/>
          <w:szCs w:val="28"/>
          <w:lang w:eastAsia="en-US"/>
        </w:rPr>
        <w:t>dit</w:t>
      </w:r>
      <w:r w:rsidRPr="001F40D5">
        <w:rPr>
          <w:color w:val="000000" w:themeColor="text1"/>
          <w:sz w:val="21"/>
          <w:szCs w:val="28"/>
          <w:lang w:eastAsia="en-US"/>
        </w:rPr>
        <w:t xml:space="preserve"> door </w:t>
      </w:r>
      <w:r w:rsidR="002D685D" w:rsidRPr="001F40D5">
        <w:rPr>
          <w:color w:val="000000" w:themeColor="text1"/>
          <w:sz w:val="21"/>
          <w:szCs w:val="28"/>
          <w:lang w:eastAsia="en-US"/>
        </w:rPr>
        <w:t>Opdracht</w:t>
      </w:r>
      <w:r w:rsidRPr="001F40D5">
        <w:rPr>
          <w:color w:val="000000" w:themeColor="text1"/>
          <w:sz w:val="21"/>
          <w:szCs w:val="28"/>
          <w:lang w:eastAsia="en-US"/>
        </w:rPr>
        <w:t xml:space="preserve">nemer </w:t>
      </w:r>
      <w:r w:rsidR="00FA3BD5" w:rsidRPr="001F40D5">
        <w:rPr>
          <w:color w:val="000000" w:themeColor="text1"/>
          <w:sz w:val="21"/>
          <w:szCs w:val="28"/>
          <w:lang w:eastAsia="en-US"/>
        </w:rPr>
        <w:t xml:space="preserve">in het Projectmanagementplan </w:t>
      </w:r>
      <w:r w:rsidRPr="001F40D5">
        <w:rPr>
          <w:color w:val="000000" w:themeColor="text1"/>
          <w:sz w:val="21"/>
          <w:szCs w:val="28"/>
          <w:lang w:eastAsia="en-US"/>
        </w:rPr>
        <w:t xml:space="preserve">is beschreven. Het gaat bij deze toets om de risicovolle aspecten van het kwaliteitsmanagement bij de </w:t>
      </w:r>
      <w:r w:rsidR="002D685D" w:rsidRPr="001F40D5">
        <w:rPr>
          <w:color w:val="000000" w:themeColor="text1"/>
          <w:sz w:val="21"/>
          <w:szCs w:val="28"/>
          <w:lang w:eastAsia="en-US"/>
        </w:rPr>
        <w:t>Opdracht</w:t>
      </w:r>
      <w:r w:rsidRPr="001F40D5">
        <w:rPr>
          <w:color w:val="000000" w:themeColor="text1"/>
          <w:sz w:val="21"/>
          <w:szCs w:val="28"/>
          <w:lang w:eastAsia="en-US"/>
        </w:rPr>
        <w:t>nemer.</w:t>
      </w:r>
    </w:p>
    <w:p w14:paraId="5834F4D9" w14:textId="77777777" w:rsidR="006B294D" w:rsidRPr="001F40D5" w:rsidRDefault="006B294D" w:rsidP="006109EC">
      <w:pPr>
        <w:pStyle w:val="proceseis3doel"/>
        <w:numPr>
          <w:ilvl w:val="0"/>
          <w:numId w:val="0"/>
        </w:numPr>
        <w:jc w:val="both"/>
        <w:rPr>
          <w:color w:val="000000" w:themeColor="text1"/>
          <w:sz w:val="21"/>
          <w:szCs w:val="28"/>
          <w:lang w:eastAsia="en-US"/>
        </w:rPr>
      </w:pPr>
      <w:r w:rsidRPr="001F40D5">
        <w:rPr>
          <w:i/>
          <w:color w:val="000000" w:themeColor="text1"/>
          <w:sz w:val="21"/>
          <w:szCs w:val="28"/>
          <w:lang w:eastAsia="en-US"/>
        </w:rPr>
        <w:t>Procestoets</w:t>
      </w:r>
      <w:r w:rsidRPr="001F40D5">
        <w:rPr>
          <w:color w:val="000000" w:themeColor="text1"/>
          <w:sz w:val="21"/>
          <w:szCs w:val="28"/>
          <w:lang w:eastAsia="en-US"/>
        </w:rPr>
        <w:t xml:space="preserve">: </w:t>
      </w:r>
      <w:r w:rsidR="008672C6" w:rsidRPr="001F40D5">
        <w:rPr>
          <w:color w:val="000000" w:themeColor="text1"/>
          <w:sz w:val="21"/>
          <w:szCs w:val="28"/>
          <w:lang w:eastAsia="en-US"/>
        </w:rPr>
        <w:t>e</w:t>
      </w:r>
      <w:r w:rsidRPr="001F40D5">
        <w:rPr>
          <w:color w:val="000000" w:themeColor="text1"/>
          <w:sz w:val="21"/>
          <w:szCs w:val="28"/>
          <w:lang w:eastAsia="en-US"/>
        </w:rPr>
        <w:t xml:space="preserve">en toets op het functioneren van de processen die door </w:t>
      </w:r>
      <w:r w:rsidR="002D685D" w:rsidRPr="001F40D5">
        <w:rPr>
          <w:color w:val="000000" w:themeColor="text1"/>
          <w:sz w:val="21"/>
          <w:szCs w:val="28"/>
          <w:lang w:eastAsia="en-US"/>
        </w:rPr>
        <w:t>Opdracht</w:t>
      </w:r>
      <w:r w:rsidRPr="001F40D5">
        <w:rPr>
          <w:color w:val="000000" w:themeColor="text1"/>
          <w:sz w:val="21"/>
          <w:szCs w:val="28"/>
          <w:lang w:eastAsia="en-US"/>
        </w:rPr>
        <w:t xml:space="preserve">nemer zijn beschreven in zijn Projectmanagementplan en/of </w:t>
      </w:r>
      <w:r w:rsidRPr="001F40D5">
        <w:rPr>
          <w:color w:val="000000" w:themeColor="text1"/>
          <w:sz w:val="21"/>
          <w:szCs w:val="28"/>
          <w:lang w:eastAsia="en-US"/>
        </w:rPr>
        <w:lastRenderedPageBreak/>
        <w:t>afgeleide deelplannen (</w:t>
      </w:r>
      <w:proofErr w:type="spellStart"/>
      <w:r w:rsidRPr="001F40D5">
        <w:rPr>
          <w:color w:val="000000" w:themeColor="text1"/>
          <w:sz w:val="21"/>
          <w:szCs w:val="28"/>
          <w:lang w:eastAsia="en-US"/>
        </w:rPr>
        <w:t>projectkwaliteits</w:t>
      </w:r>
      <w:proofErr w:type="spellEnd"/>
      <w:r w:rsidRPr="001F40D5">
        <w:rPr>
          <w:color w:val="000000" w:themeColor="text1"/>
          <w:sz w:val="21"/>
          <w:szCs w:val="28"/>
          <w:lang w:eastAsia="en-US"/>
        </w:rPr>
        <w:t xml:space="preserve">-, werk-, keurings-, test- of verificatieplannen). </w:t>
      </w:r>
    </w:p>
    <w:p w14:paraId="02A215B5" w14:textId="77777777" w:rsidR="006B294D" w:rsidRPr="001F40D5" w:rsidRDefault="006B294D" w:rsidP="006109EC">
      <w:pPr>
        <w:pStyle w:val="proceseis3doel"/>
        <w:numPr>
          <w:ilvl w:val="0"/>
          <w:numId w:val="0"/>
        </w:numPr>
        <w:jc w:val="both"/>
        <w:rPr>
          <w:color w:val="000000" w:themeColor="text1"/>
          <w:sz w:val="21"/>
          <w:szCs w:val="28"/>
          <w:lang w:eastAsia="en-US"/>
        </w:rPr>
      </w:pPr>
      <w:r w:rsidRPr="001F40D5">
        <w:rPr>
          <w:i/>
          <w:color w:val="000000" w:themeColor="text1"/>
          <w:sz w:val="21"/>
          <w:szCs w:val="28"/>
          <w:lang w:eastAsia="en-US"/>
        </w:rPr>
        <w:t>Producttoets</w:t>
      </w:r>
      <w:r w:rsidRPr="001F40D5">
        <w:rPr>
          <w:color w:val="000000" w:themeColor="text1"/>
          <w:sz w:val="21"/>
          <w:szCs w:val="28"/>
          <w:lang w:eastAsia="en-US"/>
        </w:rPr>
        <w:t>:</w:t>
      </w:r>
      <w:r w:rsidRPr="001F40D5">
        <w:rPr>
          <w:rFonts w:ascii="MS Gothic" w:eastAsia="MS Gothic" w:hAnsi="MS Gothic" w:cs="MS Gothic" w:hint="eastAsia"/>
          <w:color w:val="000000" w:themeColor="text1"/>
          <w:sz w:val="21"/>
          <w:szCs w:val="28"/>
          <w:lang w:eastAsia="en-US"/>
        </w:rPr>
        <w:t> </w:t>
      </w:r>
      <w:proofErr w:type="gramStart"/>
      <w:r w:rsidR="008672C6" w:rsidRPr="001F40D5">
        <w:rPr>
          <w:rFonts w:cs="Verdana"/>
          <w:color w:val="000000" w:themeColor="text1"/>
          <w:sz w:val="21"/>
          <w:szCs w:val="28"/>
          <w:lang w:eastAsia="en-US"/>
        </w:rPr>
        <w:t>e</w:t>
      </w:r>
      <w:r w:rsidRPr="001F40D5">
        <w:rPr>
          <w:rFonts w:cs="Verdana"/>
          <w:color w:val="000000" w:themeColor="text1"/>
          <w:sz w:val="21"/>
          <w:szCs w:val="28"/>
          <w:lang w:eastAsia="en-US"/>
        </w:rPr>
        <w:t>en</w:t>
      </w:r>
      <w:proofErr w:type="gramEnd"/>
      <w:r w:rsidRPr="001F40D5">
        <w:rPr>
          <w:rFonts w:cs="Verdana"/>
          <w:color w:val="000000" w:themeColor="text1"/>
          <w:sz w:val="21"/>
          <w:szCs w:val="28"/>
          <w:lang w:eastAsia="en-US"/>
        </w:rPr>
        <w:t xml:space="preserve"> toets ter beoordeling of producten voldoen aan gestelde eisen en/of technische specificaties, met het doe</w:t>
      </w:r>
      <w:r w:rsidRPr="001F40D5">
        <w:rPr>
          <w:color w:val="000000" w:themeColor="text1"/>
          <w:sz w:val="21"/>
          <w:szCs w:val="28"/>
          <w:lang w:eastAsia="en-US"/>
        </w:rPr>
        <w:t xml:space="preserve">l de betrouwbaarheid van de gegevens van de </w:t>
      </w:r>
      <w:r w:rsidR="002D685D" w:rsidRPr="001F40D5">
        <w:rPr>
          <w:color w:val="000000" w:themeColor="text1"/>
          <w:sz w:val="21"/>
          <w:szCs w:val="28"/>
          <w:lang w:eastAsia="en-US"/>
        </w:rPr>
        <w:t>Opdracht</w:t>
      </w:r>
      <w:r w:rsidRPr="001F40D5">
        <w:rPr>
          <w:color w:val="000000" w:themeColor="text1"/>
          <w:sz w:val="21"/>
          <w:szCs w:val="28"/>
          <w:lang w:eastAsia="en-US"/>
        </w:rPr>
        <w:t xml:space="preserve">nemer te verifiëren. </w:t>
      </w:r>
    </w:p>
    <w:p w14:paraId="1F27714F" w14:textId="6E923006" w:rsidR="006B294D" w:rsidRPr="001F40D5" w:rsidRDefault="006B294D" w:rsidP="006109EC">
      <w:pPr>
        <w:pStyle w:val="proceseis4eis"/>
        <w:jc w:val="both"/>
        <w:rPr>
          <w:color w:val="000000" w:themeColor="text1"/>
          <w:sz w:val="21"/>
          <w:szCs w:val="28"/>
        </w:rPr>
      </w:pPr>
      <w:r w:rsidRPr="001F40D5">
        <w:rPr>
          <w:color w:val="000000" w:themeColor="text1"/>
          <w:sz w:val="21"/>
          <w:szCs w:val="28"/>
        </w:rPr>
        <w:t xml:space="preserve">Tijdens de in lid 1 bedoelde toetsen worden de feiten (constateringen </w:t>
      </w:r>
      <w:r w:rsidR="002D685D" w:rsidRPr="001F40D5">
        <w:rPr>
          <w:color w:val="000000" w:themeColor="text1"/>
          <w:sz w:val="21"/>
          <w:szCs w:val="28"/>
        </w:rPr>
        <w:t>Opdracht</w:t>
      </w:r>
      <w:r w:rsidRPr="001F40D5">
        <w:rPr>
          <w:color w:val="000000" w:themeColor="text1"/>
          <w:sz w:val="21"/>
          <w:szCs w:val="28"/>
        </w:rPr>
        <w:t xml:space="preserve">gever) vergeleken met de referentie (eisen uit de </w:t>
      </w:r>
      <w:r w:rsidR="008672C6" w:rsidRPr="001F40D5">
        <w:rPr>
          <w:color w:val="000000" w:themeColor="text1"/>
          <w:sz w:val="21"/>
          <w:szCs w:val="28"/>
        </w:rPr>
        <w:t>Proceseisen</w:t>
      </w:r>
      <w:r w:rsidRPr="001F40D5">
        <w:rPr>
          <w:color w:val="000000" w:themeColor="text1"/>
          <w:sz w:val="21"/>
          <w:szCs w:val="28"/>
        </w:rPr>
        <w:t xml:space="preserve"> en/of </w:t>
      </w:r>
      <w:r w:rsidR="008672C6" w:rsidRPr="001F40D5">
        <w:rPr>
          <w:color w:val="000000" w:themeColor="text1"/>
          <w:sz w:val="21"/>
          <w:szCs w:val="28"/>
        </w:rPr>
        <w:t>P</w:t>
      </w:r>
      <w:r w:rsidRPr="001F40D5">
        <w:rPr>
          <w:color w:val="000000" w:themeColor="text1"/>
          <w:sz w:val="21"/>
          <w:szCs w:val="28"/>
        </w:rPr>
        <w:t>restatie</w:t>
      </w:r>
      <w:r w:rsidR="009256EF" w:rsidRPr="001F40D5">
        <w:rPr>
          <w:color w:val="000000" w:themeColor="text1"/>
          <w:sz w:val="21"/>
          <w:szCs w:val="28"/>
        </w:rPr>
        <w:t>-</w:t>
      </w:r>
      <w:r w:rsidRPr="001F40D5">
        <w:rPr>
          <w:color w:val="000000" w:themeColor="text1"/>
          <w:sz w:val="21"/>
          <w:szCs w:val="28"/>
        </w:rPr>
        <w:t xml:space="preserve">eisen, de </w:t>
      </w:r>
      <w:r w:rsidR="0057542E" w:rsidRPr="0057542E">
        <w:rPr>
          <w:color w:val="FF0000"/>
          <w:sz w:val="21"/>
          <w:szCs w:val="28"/>
          <w:lang w:eastAsia="en-US"/>
        </w:rPr>
        <w:t>Raam</w:t>
      </w:r>
      <w:r w:rsidR="0057542E">
        <w:rPr>
          <w:color w:val="FF0000"/>
          <w:sz w:val="21"/>
          <w:szCs w:val="28"/>
          <w:lang w:eastAsia="en-US"/>
        </w:rPr>
        <w:t>o</w:t>
      </w:r>
      <w:r w:rsidRPr="001F40D5">
        <w:rPr>
          <w:color w:val="000000" w:themeColor="text1"/>
          <w:sz w:val="21"/>
          <w:szCs w:val="28"/>
        </w:rPr>
        <w:t xml:space="preserve">vereenkomst en het Projectmanagementplan) en de bewijsstukken/registraties van </w:t>
      </w:r>
      <w:r w:rsidR="002D685D" w:rsidRPr="001F40D5">
        <w:rPr>
          <w:color w:val="000000" w:themeColor="text1"/>
          <w:sz w:val="21"/>
          <w:szCs w:val="28"/>
        </w:rPr>
        <w:t>Opdracht</w:t>
      </w:r>
      <w:r w:rsidRPr="001F40D5">
        <w:rPr>
          <w:color w:val="000000" w:themeColor="text1"/>
          <w:sz w:val="21"/>
          <w:szCs w:val="28"/>
        </w:rPr>
        <w:t xml:space="preserve">nemer. Indien deze met elkaar overeenkomen is sprake van een </w:t>
      </w:r>
      <w:r w:rsidRPr="001F40D5">
        <w:rPr>
          <w:i/>
          <w:color w:val="000000" w:themeColor="text1"/>
          <w:sz w:val="21"/>
          <w:szCs w:val="28"/>
        </w:rPr>
        <w:t>positieve</w:t>
      </w:r>
      <w:r w:rsidRPr="001F40D5">
        <w:rPr>
          <w:color w:val="000000" w:themeColor="text1"/>
          <w:sz w:val="21"/>
          <w:szCs w:val="28"/>
        </w:rPr>
        <w:t xml:space="preserve"> bevinding. Wijken ze van elkaar af, dan is mogelijk sprake van een </w:t>
      </w:r>
      <w:r w:rsidRPr="001F40D5">
        <w:rPr>
          <w:i/>
          <w:color w:val="000000" w:themeColor="text1"/>
          <w:sz w:val="21"/>
          <w:szCs w:val="28"/>
        </w:rPr>
        <w:t>negatieve</w:t>
      </w:r>
      <w:r w:rsidRPr="001F40D5">
        <w:rPr>
          <w:color w:val="000000" w:themeColor="text1"/>
          <w:sz w:val="21"/>
          <w:szCs w:val="28"/>
        </w:rPr>
        <w:t xml:space="preserve"> bevinding. De contractmanager van de </w:t>
      </w:r>
      <w:r w:rsidR="002D685D" w:rsidRPr="001F40D5">
        <w:rPr>
          <w:color w:val="000000" w:themeColor="text1"/>
          <w:sz w:val="21"/>
          <w:szCs w:val="28"/>
        </w:rPr>
        <w:t>Opdracht</w:t>
      </w:r>
      <w:r w:rsidRPr="001F40D5">
        <w:rPr>
          <w:color w:val="000000" w:themeColor="text1"/>
          <w:sz w:val="21"/>
          <w:szCs w:val="28"/>
        </w:rPr>
        <w:t xml:space="preserve">gever beoordeelt of een negatieve bevinding </w:t>
      </w:r>
      <w:r w:rsidR="008672C6" w:rsidRPr="001F40D5">
        <w:rPr>
          <w:color w:val="000000" w:themeColor="text1"/>
          <w:sz w:val="21"/>
          <w:szCs w:val="28"/>
        </w:rPr>
        <w:t xml:space="preserve">moet worden aangemerkt als een </w:t>
      </w:r>
      <w:r w:rsidR="008672C6" w:rsidRPr="001F40D5">
        <w:rPr>
          <w:i/>
          <w:color w:val="000000" w:themeColor="text1"/>
          <w:sz w:val="21"/>
          <w:szCs w:val="28"/>
        </w:rPr>
        <w:t>t</w:t>
      </w:r>
      <w:r w:rsidRPr="001F40D5">
        <w:rPr>
          <w:i/>
          <w:color w:val="000000" w:themeColor="text1"/>
          <w:sz w:val="21"/>
          <w:szCs w:val="28"/>
        </w:rPr>
        <w:t>ekortkoming</w:t>
      </w:r>
      <w:r w:rsidRPr="001F40D5">
        <w:rPr>
          <w:color w:val="000000" w:themeColor="text1"/>
          <w:sz w:val="21"/>
          <w:szCs w:val="28"/>
        </w:rPr>
        <w:t xml:space="preserve">. Dit doet hij </w:t>
      </w:r>
      <w:r w:rsidR="008672C6" w:rsidRPr="001F40D5">
        <w:rPr>
          <w:color w:val="000000" w:themeColor="text1"/>
          <w:sz w:val="21"/>
          <w:szCs w:val="28"/>
        </w:rPr>
        <w:t>op basis van</w:t>
      </w:r>
      <w:r w:rsidRPr="001F40D5">
        <w:rPr>
          <w:color w:val="000000" w:themeColor="text1"/>
          <w:sz w:val="21"/>
          <w:szCs w:val="28"/>
        </w:rPr>
        <w:t xml:space="preserve"> vakmanschap en onderstaande richtlijnen: </w:t>
      </w:r>
    </w:p>
    <w:p w14:paraId="4732B227" w14:textId="77777777" w:rsidR="006B294D" w:rsidRPr="001F40D5" w:rsidRDefault="008672C6" w:rsidP="006109EC">
      <w:pPr>
        <w:pStyle w:val="Lijstalinea"/>
        <w:numPr>
          <w:ilvl w:val="0"/>
          <w:numId w:val="23"/>
        </w:numPr>
        <w:autoSpaceDN/>
        <w:spacing w:line="270" w:lineRule="atLeast"/>
        <w:jc w:val="both"/>
        <w:textAlignment w:val="auto"/>
        <w:rPr>
          <w:rFonts w:eastAsia="Times New Roman" w:cs="Times New Roman"/>
          <w:color w:val="000000" w:themeColor="text1"/>
          <w:sz w:val="21"/>
          <w:szCs w:val="21"/>
          <w:lang w:eastAsia="en-US"/>
        </w:rPr>
      </w:pPr>
      <w:r w:rsidRPr="001F40D5">
        <w:rPr>
          <w:rFonts w:eastAsia="Times New Roman" w:cs="Times New Roman"/>
          <w:color w:val="000000" w:themeColor="text1"/>
          <w:sz w:val="21"/>
          <w:szCs w:val="21"/>
          <w:lang w:eastAsia="en-US"/>
        </w:rPr>
        <w:t>H</w:t>
      </w:r>
      <w:r w:rsidR="006B294D" w:rsidRPr="001F40D5">
        <w:rPr>
          <w:rFonts w:eastAsia="Times New Roman" w:cs="Times New Roman"/>
          <w:color w:val="000000" w:themeColor="text1"/>
          <w:sz w:val="21"/>
          <w:szCs w:val="21"/>
          <w:lang w:eastAsia="en-US"/>
        </w:rPr>
        <w:t xml:space="preserve">et onderliggende risico van de negatieve bevinding bevindt zich in de top- dan wel topgevolgrisico’s van de </w:t>
      </w:r>
      <w:r w:rsidR="002D685D" w:rsidRPr="001F40D5">
        <w:rPr>
          <w:rFonts w:eastAsia="Times New Roman" w:cs="Times New Roman"/>
          <w:color w:val="000000" w:themeColor="text1"/>
          <w:sz w:val="21"/>
          <w:szCs w:val="21"/>
          <w:lang w:eastAsia="en-US"/>
        </w:rPr>
        <w:t>Opdracht</w:t>
      </w:r>
      <w:r w:rsidR="006B294D" w:rsidRPr="001F40D5">
        <w:rPr>
          <w:rFonts w:eastAsia="Times New Roman" w:cs="Times New Roman"/>
          <w:color w:val="000000" w:themeColor="text1"/>
          <w:sz w:val="21"/>
          <w:szCs w:val="21"/>
          <w:lang w:eastAsia="en-US"/>
        </w:rPr>
        <w:t xml:space="preserve">; </w:t>
      </w:r>
      <w:r w:rsidR="006B294D" w:rsidRPr="001F40D5">
        <w:rPr>
          <w:rFonts w:eastAsia="MS Gothic" w:hAnsi="MS Gothic" w:cs="MS Gothic"/>
          <w:color w:val="000000" w:themeColor="text1"/>
          <w:sz w:val="21"/>
          <w:szCs w:val="21"/>
          <w:lang w:eastAsia="en-US"/>
        </w:rPr>
        <w:t> </w:t>
      </w:r>
    </w:p>
    <w:p w14:paraId="7EE95376" w14:textId="77777777" w:rsidR="006B294D" w:rsidRPr="001F40D5" w:rsidRDefault="008672C6" w:rsidP="006109EC">
      <w:pPr>
        <w:pStyle w:val="Lijstalinea"/>
        <w:numPr>
          <w:ilvl w:val="0"/>
          <w:numId w:val="23"/>
        </w:numPr>
        <w:autoSpaceDN/>
        <w:spacing w:line="270" w:lineRule="atLeast"/>
        <w:jc w:val="both"/>
        <w:textAlignment w:val="auto"/>
        <w:rPr>
          <w:rFonts w:eastAsia="Times New Roman" w:cs="Times New Roman"/>
          <w:color w:val="000000" w:themeColor="text1"/>
          <w:sz w:val="21"/>
          <w:szCs w:val="21"/>
          <w:lang w:eastAsia="en-US"/>
        </w:rPr>
      </w:pPr>
      <w:r w:rsidRPr="001F40D5">
        <w:rPr>
          <w:rFonts w:eastAsia="Times New Roman" w:cs="Times New Roman"/>
          <w:color w:val="000000" w:themeColor="text1"/>
          <w:sz w:val="21"/>
          <w:szCs w:val="21"/>
          <w:lang w:eastAsia="en-US"/>
        </w:rPr>
        <w:t>D</w:t>
      </w:r>
      <w:r w:rsidR="006B294D" w:rsidRPr="001F40D5">
        <w:rPr>
          <w:rFonts w:eastAsia="Times New Roman" w:cs="Times New Roman"/>
          <w:color w:val="000000" w:themeColor="text1"/>
          <w:sz w:val="21"/>
          <w:szCs w:val="21"/>
          <w:lang w:eastAsia="en-US"/>
        </w:rPr>
        <w:t xml:space="preserve">e negatieve bevinding bevindt zich op systeemniveau en/of is in afwijking met de NEN-EN ISO 9001-2015 en/of het Projectmanagementplan; </w:t>
      </w:r>
      <w:r w:rsidR="006B294D" w:rsidRPr="001F40D5">
        <w:rPr>
          <w:rFonts w:eastAsia="MS Gothic" w:hAnsi="MS Gothic" w:cs="MS Gothic"/>
          <w:color w:val="000000" w:themeColor="text1"/>
          <w:sz w:val="21"/>
          <w:szCs w:val="21"/>
          <w:lang w:eastAsia="en-US"/>
        </w:rPr>
        <w:t> </w:t>
      </w:r>
    </w:p>
    <w:p w14:paraId="5833D924" w14:textId="77777777" w:rsidR="006B294D" w:rsidRPr="001F40D5" w:rsidRDefault="008672C6" w:rsidP="006109EC">
      <w:pPr>
        <w:pStyle w:val="Lijstalinea"/>
        <w:numPr>
          <w:ilvl w:val="0"/>
          <w:numId w:val="23"/>
        </w:numPr>
        <w:autoSpaceDN/>
        <w:spacing w:line="270" w:lineRule="atLeast"/>
        <w:jc w:val="both"/>
        <w:textAlignment w:val="auto"/>
        <w:rPr>
          <w:rFonts w:eastAsia="Times New Roman" w:cs="Times New Roman"/>
          <w:color w:val="000000" w:themeColor="text1"/>
          <w:sz w:val="21"/>
          <w:szCs w:val="21"/>
          <w:lang w:eastAsia="en-US"/>
        </w:rPr>
      </w:pPr>
      <w:r w:rsidRPr="001F40D5">
        <w:rPr>
          <w:rFonts w:eastAsia="Times New Roman" w:cs="Times New Roman"/>
          <w:color w:val="000000" w:themeColor="text1"/>
          <w:sz w:val="21"/>
          <w:szCs w:val="21"/>
          <w:lang w:eastAsia="en-US"/>
        </w:rPr>
        <w:t>D</w:t>
      </w:r>
      <w:r w:rsidR="006B294D" w:rsidRPr="001F40D5">
        <w:rPr>
          <w:rFonts w:eastAsia="Times New Roman" w:cs="Times New Roman"/>
          <w:color w:val="000000" w:themeColor="text1"/>
          <w:sz w:val="21"/>
          <w:szCs w:val="21"/>
          <w:lang w:eastAsia="en-US"/>
        </w:rPr>
        <w:t xml:space="preserve">e negatieve bevinding heeft een hoge impact op de werking van het kwaliteitsmanagementsysteem van de </w:t>
      </w:r>
      <w:r w:rsidR="002D685D" w:rsidRPr="001F40D5">
        <w:rPr>
          <w:rFonts w:eastAsia="Times New Roman" w:cs="Times New Roman"/>
          <w:color w:val="000000" w:themeColor="text1"/>
          <w:sz w:val="21"/>
          <w:szCs w:val="21"/>
          <w:lang w:eastAsia="en-US"/>
        </w:rPr>
        <w:t>Opdracht</w:t>
      </w:r>
      <w:r w:rsidR="006B294D" w:rsidRPr="001F40D5">
        <w:rPr>
          <w:rFonts w:eastAsia="Times New Roman" w:cs="Times New Roman"/>
          <w:color w:val="000000" w:themeColor="text1"/>
          <w:sz w:val="21"/>
          <w:szCs w:val="21"/>
          <w:lang w:eastAsia="en-US"/>
        </w:rPr>
        <w:t xml:space="preserve">nemer en op de productkwaliteit; </w:t>
      </w:r>
      <w:r w:rsidR="006B294D" w:rsidRPr="001F40D5">
        <w:rPr>
          <w:rFonts w:eastAsia="MS Gothic" w:hAnsi="MS Gothic" w:cs="MS Gothic"/>
          <w:color w:val="000000" w:themeColor="text1"/>
          <w:sz w:val="21"/>
          <w:szCs w:val="21"/>
          <w:lang w:eastAsia="en-US"/>
        </w:rPr>
        <w:t> </w:t>
      </w:r>
    </w:p>
    <w:p w14:paraId="581E1CE8" w14:textId="77777777" w:rsidR="006B294D" w:rsidRPr="001F40D5" w:rsidRDefault="008672C6" w:rsidP="006109EC">
      <w:pPr>
        <w:pStyle w:val="Lijstalinea"/>
        <w:numPr>
          <w:ilvl w:val="0"/>
          <w:numId w:val="23"/>
        </w:numPr>
        <w:autoSpaceDN/>
        <w:spacing w:after="240" w:line="270" w:lineRule="atLeast"/>
        <w:jc w:val="both"/>
        <w:textAlignment w:val="auto"/>
        <w:rPr>
          <w:rFonts w:eastAsia="Times New Roman" w:cs="Times New Roman"/>
          <w:color w:val="000000" w:themeColor="text1"/>
          <w:sz w:val="21"/>
          <w:szCs w:val="21"/>
          <w:lang w:eastAsia="en-US"/>
        </w:rPr>
      </w:pPr>
      <w:r w:rsidRPr="001F40D5">
        <w:rPr>
          <w:rFonts w:eastAsia="Times New Roman" w:cs="Times New Roman"/>
          <w:color w:val="000000" w:themeColor="text1"/>
          <w:sz w:val="21"/>
          <w:szCs w:val="21"/>
          <w:lang w:eastAsia="en-US"/>
        </w:rPr>
        <w:t>D</w:t>
      </w:r>
      <w:r w:rsidR="006B294D" w:rsidRPr="001F40D5">
        <w:rPr>
          <w:rFonts w:eastAsia="Times New Roman" w:cs="Times New Roman"/>
          <w:color w:val="000000" w:themeColor="text1"/>
          <w:sz w:val="21"/>
          <w:szCs w:val="21"/>
          <w:lang w:eastAsia="en-US"/>
        </w:rPr>
        <w:t xml:space="preserve">e negatieve bevinding herhaalt zich en er is dus sprake van een trend. </w:t>
      </w:r>
      <w:r w:rsidR="006B294D" w:rsidRPr="001F40D5">
        <w:rPr>
          <w:rFonts w:eastAsia="MS Gothic" w:hAnsi="MS Gothic" w:cs="MS Gothic"/>
          <w:color w:val="000000" w:themeColor="text1"/>
          <w:sz w:val="21"/>
          <w:szCs w:val="21"/>
          <w:lang w:eastAsia="en-US"/>
        </w:rPr>
        <w:t> </w:t>
      </w:r>
    </w:p>
    <w:p w14:paraId="1647E087" w14:textId="77777777" w:rsidR="006B294D" w:rsidRPr="001F40D5" w:rsidRDefault="006B294D" w:rsidP="006109EC">
      <w:pPr>
        <w:pStyle w:val="proceseis4eis"/>
        <w:numPr>
          <w:ilvl w:val="0"/>
          <w:numId w:val="0"/>
        </w:numPr>
        <w:jc w:val="both"/>
        <w:rPr>
          <w:color w:val="000000" w:themeColor="text1"/>
          <w:sz w:val="21"/>
          <w:szCs w:val="21"/>
          <w:lang w:eastAsia="en-US"/>
        </w:rPr>
      </w:pPr>
      <w:r w:rsidRPr="001F40D5">
        <w:rPr>
          <w:rFonts w:eastAsia="Times New Roman" w:cs="Times New Roman"/>
          <w:color w:val="000000" w:themeColor="text1"/>
          <w:sz w:val="21"/>
          <w:szCs w:val="21"/>
          <w:lang w:eastAsia="en-US"/>
        </w:rPr>
        <w:t xml:space="preserve">In het geval van een negatieve bevinding of een </w:t>
      </w:r>
      <w:r w:rsidR="008672C6" w:rsidRPr="001F40D5">
        <w:rPr>
          <w:rFonts w:eastAsia="Times New Roman" w:cs="Times New Roman"/>
          <w:color w:val="000000" w:themeColor="text1"/>
          <w:sz w:val="21"/>
          <w:szCs w:val="21"/>
          <w:lang w:eastAsia="en-US"/>
        </w:rPr>
        <w:t>t</w:t>
      </w:r>
      <w:r w:rsidRPr="001F40D5">
        <w:rPr>
          <w:rFonts w:eastAsia="Times New Roman" w:cs="Times New Roman"/>
          <w:color w:val="000000" w:themeColor="text1"/>
          <w:sz w:val="21"/>
          <w:szCs w:val="21"/>
          <w:lang w:eastAsia="en-US"/>
        </w:rPr>
        <w:t xml:space="preserve">ekortkoming moet </w:t>
      </w:r>
      <w:r w:rsidR="002D685D" w:rsidRPr="001F40D5">
        <w:rPr>
          <w:rFonts w:eastAsia="Times New Roman" w:cs="Times New Roman"/>
          <w:color w:val="000000" w:themeColor="text1"/>
          <w:sz w:val="21"/>
          <w:szCs w:val="21"/>
          <w:lang w:eastAsia="en-US"/>
        </w:rPr>
        <w:t>Opdracht</w:t>
      </w:r>
      <w:r w:rsidRPr="001F40D5">
        <w:rPr>
          <w:rFonts w:eastAsia="Times New Roman" w:cs="Times New Roman"/>
          <w:color w:val="000000" w:themeColor="text1"/>
          <w:sz w:val="21"/>
          <w:szCs w:val="21"/>
          <w:lang w:eastAsia="en-US"/>
        </w:rPr>
        <w:t xml:space="preserve">nemer zelf correctieve maatregelen doorvoeren en controleren of deze worden uitgevoerd en of ze het gewenste effect hebben. Aanvullend moet hij corrigerende maatregelen nemen om herhaling van de afwijkingen te voorkomen. </w:t>
      </w:r>
      <w:r w:rsidR="002D685D" w:rsidRPr="001F40D5">
        <w:rPr>
          <w:rFonts w:eastAsia="Times New Roman" w:cs="Times New Roman"/>
          <w:color w:val="000000" w:themeColor="text1"/>
          <w:sz w:val="21"/>
          <w:szCs w:val="21"/>
          <w:lang w:eastAsia="en-US"/>
        </w:rPr>
        <w:t>Opdracht</w:t>
      </w:r>
      <w:r w:rsidRPr="001F40D5">
        <w:rPr>
          <w:rFonts w:eastAsia="Times New Roman" w:cs="Times New Roman"/>
          <w:color w:val="000000" w:themeColor="text1"/>
          <w:sz w:val="21"/>
          <w:szCs w:val="21"/>
          <w:lang w:eastAsia="en-US"/>
        </w:rPr>
        <w:t>nemer neemt de voorgestelde maatregelen op in zijn bewijsstukken.</w:t>
      </w:r>
    </w:p>
    <w:p w14:paraId="5E7D5243" w14:textId="580ABCC7" w:rsidR="006B294D" w:rsidRPr="001F40D5" w:rsidRDefault="006B294D" w:rsidP="006109EC">
      <w:pPr>
        <w:pStyle w:val="proceseis4eis"/>
        <w:jc w:val="both"/>
        <w:rPr>
          <w:color w:val="000000" w:themeColor="text1"/>
          <w:sz w:val="21"/>
          <w:szCs w:val="28"/>
          <w:lang w:eastAsia="en-US"/>
        </w:rPr>
      </w:pPr>
      <w:r w:rsidRPr="001F40D5">
        <w:rPr>
          <w:color w:val="000000" w:themeColor="text1"/>
          <w:sz w:val="21"/>
          <w:szCs w:val="28"/>
        </w:rPr>
        <w:t xml:space="preserve">De </w:t>
      </w:r>
      <w:r w:rsidR="002D685D" w:rsidRPr="001F40D5">
        <w:rPr>
          <w:color w:val="000000" w:themeColor="text1"/>
          <w:sz w:val="21"/>
          <w:szCs w:val="28"/>
        </w:rPr>
        <w:t>Opdracht</w:t>
      </w:r>
      <w:r w:rsidRPr="001F40D5">
        <w:rPr>
          <w:color w:val="000000" w:themeColor="text1"/>
          <w:sz w:val="21"/>
          <w:szCs w:val="28"/>
        </w:rPr>
        <w:t xml:space="preserve">nemer dient de </w:t>
      </w:r>
      <w:r w:rsidR="002D685D" w:rsidRPr="001F40D5">
        <w:rPr>
          <w:color w:val="000000" w:themeColor="text1"/>
          <w:sz w:val="21"/>
          <w:szCs w:val="28"/>
        </w:rPr>
        <w:t>Opdracht</w:t>
      </w:r>
      <w:r w:rsidRPr="001F40D5">
        <w:rPr>
          <w:color w:val="000000" w:themeColor="text1"/>
          <w:sz w:val="21"/>
          <w:szCs w:val="28"/>
        </w:rPr>
        <w:t xml:space="preserve">gever te allen tijde medewerking te verlenen om een systeem-, proces- of producttoets te (laten) verrichten en alle hiervoor benodigde documenten en informatie te leveren. Hierbij heeft de </w:t>
      </w:r>
      <w:r w:rsidR="002D685D" w:rsidRPr="001F40D5">
        <w:rPr>
          <w:color w:val="000000" w:themeColor="text1"/>
          <w:sz w:val="21"/>
          <w:szCs w:val="28"/>
        </w:rPr>
        <w:t>Opdracht</w:t>
      </w:r>
      <w:r w:rsidRPr="001F40D5">
        <w:rPr>
          <w:color w:val="000000" w:themeColor="text1"/>
          <w:sz w:val="21"/>
          <w:szCs w:val="28"/>
        </w:rPr>
        <w:t>gever de bevoegdheid om t</w:t>
      </w:r>
      <w:r w:rsidR="0007296B" w:rsidRPr="001F40D5">
        <w:rPr>
          <w:color w:val="000000" w:themeColor="text1"/>
          <w:sz w:val="21"/>
          <w:szCs w:val="28"/>
        </w:rPr>
        <w:t>ijdens kantooruren</w:t>
      </w:r>
      <w:r w:rsidRPr="001F40D5">
        <w:rPr>
          <w:color w:val="000000" w:themeColor="text1"/>
          <w:sz w:val="21"/>
          <w:szCs w:val="28"/>
        </w:rPr>
        <w:t xml:space="preserve"> alle gebouwen en werkterreinen van de </w:t>
      </w:r>
      <w:r w:rsidR="002D685D" w:rsidRPr="001F40D5">
        <w:rPr>
          <w:color w:val="000000" w:themeColor="text1"/>
          <w:sz w:val="21"/>
          <w:szCs w:val="28"/>
        </w:rPr>
        <w:t>Opdracht</w:t>
      </w:r>
      <w:r w:rsidRPr="001F40D5">
        <w:rPr>
          <w:color w:val="000000" w:themeColor="text1"/>
          <w:sz w:val="21"/>
          <w:szCs w:val="28"/>
        </w:rPr>
        <w:t xml:space="preserve">nemer, zelfstandige hulppersonen en leveranciers, te betreden waar </w:t>
      </w:r>
      <w:r w:rsidR="008672C6" w:rsidRPr="001F40D5">
        <w:rPr>
          <w:color w:val="000000" w:themeColor="text1"/>
          <w:sz w:val="21"/>
          <w:szCs w:val="28"/>
        </w:rPr>
        <w:t>werkzaamheden</w:t>
      </w:r>
      <w:r w:rsidRPr="001F40D5">
        <w:rPr>
          <w:color w:val="000000" w:themeColor="text1"/>
          <w:sz w:val="21"/>
          <w:szCs w:val="28"/>
        </w:rPr>
        <w:t xml:space="preserve"> ten behoeve van deze </w:t>
      </w:r>
      <w:r w:rsidR="0057542E" w:rsidRPr="0057542E">
        <w:rPr>
          <w:color w:val="FF0000"/>
          <w:sz w:val="21"/>
          <w:szCs w:val="28"/>
          <w:lang w:eastAsia="en-US"/>
        </w:rPr>
        <w:t>Raam</w:t>
      </w:r>
      <w:r w:rsidR="0057542E">
        <w:rPr>
          <w:color w:val="FF0000"/>
          <w:sz w:val="21"/>
          <w:szCs w:val="28"/>
          <w:lang w:eastAsia="en-US"/>
        </w:rPr>
        <w:t>o</w:t>
      </w:r>
      <w:r w:rsidRPr="001F40D5">
        <w:rPr>
          <w:color w:val="000000" w:themeColor="text1"/>
          <w:sz w:val="21"/>
          <w:szCs w:val="28"/>
        </w:rPr>
        <w:t>vereenkomst worden verricht en zich daarbij te doen vergezellen door derden of deskundigen.</w:t>
      </w:r>
    </w:p>
    <w:p w14:paraId="2FA6F7BE" w14:textId="0CA58500" w:rsidR="006B294D" w:rsidRPr="001F40D5" w:rsidRDefault="002D685D" w:rsidP="0052023D">
      <w:pPr>
        <w:pStyle w:val="proceseis4eis"/>
        <w:jc w:val="both"/>
        <w:rPr>
          <w:color w:val="000000" w:themeColor="text1"/>
          <w:sz w:val="21"/>
          <w:szCs w:val="28"/>
        </w:rPr>
      </w:pPr>
      <w:r w:rsidRPr="001F40D5">
        <w:rPr>
          <w:color w:val="000000" w:themeColor="text1"/>
          <w:sz w:val="21"/>
          <w:szCs w:val="28"/>
        </w:rPr>
        <w:t>Opdracht</w:t>
      </w:r>
      <w:r w:rsidR="006B294D" w:rsidRPr="001F40D5">
        <w:rPr>
          <w:color w:val="000000" w:themeColor="text1"/>
          <w:sz w:val="21"/>
          <w:szCs w:val="28"/>
        </w:rPr>
        <w:t xml:space="preserve">nemer blijft </w:t>
      </w:r>
      <w:r w:rsidR="00B27067" w:rsidRPr="001F40D5">
        <w:rPr>
          <w:color w:val="000000" w:themeColor="text1"/>
          <w:sz w:val="21"/>
          <w:szCs w:val="28"/>
        </w:rPr>
        <w:t xml:space="preserve">– </w:t>
      </w:r>
      <w:r w:rsidR="006B294D" w:rsidRPr="001F40D5">
        <w:rPr>
          <w:color w:val="000000" w:themeColor="text1"/>
          <w:sz w:val="21"/>
          <w:szCs w:val="28"/>
        </w:rPr>
        <w:t xml:space="preserve">ondanks toetsing door </w:t>
      </w:r>
      <w:r w:rsidRPr="001F40D5">
        <w:rPr>
          <w:color w:val="000000" w:themeColor="text1"/>
          <w:sz w:val="21"/>
          <w:szCs w:val="28"/>
        </w:rPr>
        <w:t>Opdracht</w:t>
      </w:r>
      <w:r w:rsidR="006B294D" w:rsidRPr="001F40D5">
        <w:rPr>
          <w:color w:val="000000" w:themeColor="text1"/>
          <w:sz w:val="21"/>
          <w:szCs w:val="28"/>
        </w:rPr>
        <w:t>gever</w:t>
      </w:r>
      <w:r w:rsidR="00B27067" w:rsidRPr="001F40D5">
        <w:rPr>
          <w:color w:val="000000" w:themeColor="text1"/>
          <w:sz w:val="21"/>
          <w:szCs w:val="28"/>
        </w:rPr>
        <w:t xml:space="preserve"> –</w:t>
      </w:r>
      <w:r w:rsidR="006B294D" w:rsidRPr="001F40D5">
        <w:rPr>
          <w:color w:val="000000" w:themeColor="text1"/>
          <w:sz w:val="21"/>
          <w:szCs w:val="28"/>
        </w:rPr>
        <w:t xml:space="preserve"> volledig verantwoordelijk voor de inhoud en kwaliteit van de </w:t>
      </w:r>
      <w:r w:rsidRPr="001F40D5">
        <w:rPr>
          <w:color w:val="000000" w:themeColor="text1"/>
          <w:sz w:val="21"/>
          <w:szCs w:val="28"/>
        </w:rPr>
        <w:t>Opdracht</w:t>
      </w:r>
      <w:r w:rsidR="0052023D" w:rsidRPr="001F40D5">
        <w:rPr>
          <w:color w:val="000000" w:themeColor="text1"/>
          <w:sz w:val="21"/>
          <w:szCs w:val="28"/>
        </w:rPr>
        <w:t>.</w:t>
      </w:r>
    </w:p>
    <w:p w14:paraId="73052AD8" w14:textId="77777777" w:rsidR="006B294D" w:rsidRPr="001F40D5" w:rsidRDefault="008672C6" w:rsidP="006109EC">
      <w:pPr>
        <w:pStyle w:val="proceseis2procesnaam"/>
        <w:jc w:val="both"/>
        <w:rPr>
          <w:color w:val="000000" w:themeColor="text1"/>
          <w:sz w:val="21"/>
          <w:szCs w:val="28"/>
        </w:rPr>
      </w:pPr>
      <w:bookmarkStart w:id="30" w:name="_Toc516754145"/>
      <w:bookmarkStart w:id="31" w:name="_Toc187759530"/>
      <w:r w:rsidRPr="001F40D5">
        <w:rPr>
          <w:color w:val="000000" w:themeColor="text1"/>
          <w:sz w:val="21"/>
          <w:szCs w:val="28"/>
        </w:rPr>
        <w:lastRenderedPageBreak/>
        <w:t>Werkzaamheden</w:t>
      </w:r>
      <w:r w:rsidR="006B294D" w:rsidRPr="001F40D5">
        <w:rPr>
          <w:color w:val="000000" w:themeColor="text1"/>
          <w:sz w:val="21"/>
          <w:szCs w:val="28"/>
        </w:rPr>
        <w:t xml:space="preserve"> derden</w:t>
      </w:r>
      <w:bookmarkEnd w:id="30"/>
      <w:bookmarkEnd w:id="31"/>
    </w:p>
    <w:p w14:paraId="2849A744" w14:textId="0875AB8A" w:rsidR="006B294D" w:rsidRPr="001F40D5" w:rsidRDefault="002D685D" w:rsidP="006109EC">
      <w:pPr>
        <w:pStyle w:val="proceseis3doel"/>
        <w:jc w:val="both"/>
        <w:rPr>
          <w:color w:val="000000" w:themeColor="text1"/>
          <w:sz w:val="21"/>
          <w:szCs w:val="28"/>
          <w:lang w:eastAsia="en-US"/>
        </w:rPr>
      </w:pPr>
      <w:r w:rsidRPr="001F40D5">
        <w:rPr>
          <w:color w:val="000000" w:themeColor="text1"/>
          <w:sz w:val="21"/>
          <w:szCs w:val="28"/>
          <w:lang w:eastAsia="en-US"/>
        </w:rPr>
        <w:t>Opdracht</w:t>
      </w:r>
      <w:r w:rsidR="00B27067" w:rsidRPr="001F40D5">
        <w:rPr>
          <w:color w:val="000000" w:themeColor="text1"/>
          <w:sz w:val="21"/>
          <w:szCs w:val="28"/>
          <w:lang w:eastAsia="en-US"/>
        </w:rPr>
        <w:t>nemer wordt er</w:t>
      </w:r>
      <w:r w:rsidR="006B294D" w:rsidRPr="001F40D5">
        <w:rPr>
          <w:color w:val="000000" w:themeColor="text1"/>
          <w:sz w:val="21"/>
          <w:szCs w:val="28"/>
          <w:lang w:eastAsia="en-US"/>
        </w:rPr>
        <w:t xml:space="preserve">op gewezen dat tijdens de looptijd van de </w:t>
      </w:r>
      <w:r w:rsidR="0057542E" w:rsidRPr="0057542E">
        <w:rPr>
          <w:color w:val="FF0000"/>
          <w:sz w:val="21"/>
          <w:szCs w:val="28"/>
          <w:lang w:eastAsia="en-US"/>
        </w:rPr>
        <w:t>Raam</w:t>
      </w:r>
      <w:r w:rsidR="0057542E">
        <w:rPr>
          <w:color w:val="FF0000"/>
          <w:sz w:val="21"/>
          <w:szCs w:val="28"/>
          <w:lang w:eastAsia="en-US"/>
        </w:rPr>
        <w:t>o</w:t>
      </w:r>
      <w:r w:rsidR="006B294D" w:rsidRPr="001F40D5">
        <w:rPr>
          <w:color w:val="000000" w:themeColor="text1"/>
          <w:sz w:val="21"/>
          <w:szCs w:val="28"/>
          <w:lang w:eastAsia="en-US"/>
        </w:rPr>
        <w:t xml:space="preserve">vereenkomst in </w:t>
      </w:r>
      <w:r w:rsidRPr="001F40D5">
        <w:rPr>
          <w:color w:val="000000" w:themeColor="text1"/>
          <w:sz w:val="21"/>
          <w:szCs w:val="28"/>
          <w:lang w:eastAsia="en-US"/>
        </w:rPr>
        <w:t>Opdracht</w:t>
      </w:r>
      <w:r w:rsidR="006B294D" w:rsidRPr="001F40D5">
        <w:rPr>
          <w:color w:val="000000" w:themeColor="text1"/>
          <w:sz w:val="21"/>
          <w:szCs w:val="28"/>
          <w:lang w:eastAsia="en-US"/>
        </w:rPr>
        <w:t xml:space="preserve"> van de </w:t>
      </w:r>
      <w:r w:rsidRPr="001F40D5">
        <w:rPr>
          <w:color w:val="000000" w:themeColor="text1"/>
          <w:sz w:val="21"/>
          <w:szCs w:val="28"/>
          <w:lang w:eastAsia="en-US"/>
        </w:rPr>
        <w:t>Opdracht</w:t>
      </w:r>
      <w:r w:rsidR="006B294D" w:rsidRPr="001F40D5">
        <w:rPr>
          <w:color w:val="000000" w:themeColor="text1"/>
          <w:sz w:val="21"/>
          <w:szCs w:val="28"/>
          <w:lang w:eastAsia="en-US"/>
        </w:rPr>
        <w:t xml:space="preserve">gever door derden </w:t>
      </w:r>
      <w:r w:rsidR="008672C6" w:rsidRPr="001F40D5">
        <w:rPr>
          <w:color w:val="000000" w:themeColor="text1"/>
          <w:sz w:val="21"/>
          <w:szCs w:val="28"/>
          <w:lang w:eastAsia="en-US"/>
        </w:rPr>
        <w:t>werkzaamheden</w:t>
      </w:r>
      <w:r w:rsidR="006B294D" w:rsidRPr="001F40D5">
        <w:rPr>
          <w:color w:val="000000" w:themeColor="text1"/>
          <w:sz w:val="21"/>
          <w:szCs w:val="28"/>
          <w:lang w:eastAsia="en-US"/>
        </w:rPr>
        <w:t xml:space="preserve"> zullen worden uitg</w:t>
      </w:r>
      <w:r w:rsidR="008672C6" w:rsidRPr="001F40D5">
        <w:rPr>
          <w:color w:val="000000" w:themeColor="text1"/>
          <w:sz w:val="21"/>
          <w:szCs w:val="28"/>
          <w:lang w:eastAsia="en-US"/>
        </w:rPr>
        <w:t>evoerd in de objecten, waaronder</w:t>
      </w:r>
      <w:r w:rsidR="006B294D" w:rsidRPr="001F40D5">
        <w:rPr>
          <w:color w:val="000000" w:themeColor="text1"/>
          <w:sz w:val="21"/>
          <w:szCs w:val="28"/>
          <w:lang w:eastAsia="en-US"/>
        </w:rPr>
        <w:t xml:space="preserve"> </w:t>
      </w:r>
      <w:r w:rsidR="008672C6" w:rsidRPr="001F40D5">
        <w:rPr>
          <w:color w:val="000000" w:themeColor="text1"/>
          <w:sz w:val="21"/>
          <w:szCs w:val="28"/>
          <w:lang w:eastAsia="en-US"/>
        </w:rPr>
        <w:t xml:space="preserve">– </w:t>
      </w:r>
      <w:r w:rsidR="006B294D" w:rsidRPr="001F40D5">
        <w:rPr>
          <w:color w:val="000000" w:themeColor="text1"/>
          <w:sz w:val="21"/>
          <w:szCs w:val="28"/>
          <w:lang w:eastAsia="en-US"/>
        </w:rPr>
        <w:t>maar niet beperkt tot</w:t>
      </w:r>
      <w:r w:rsidR="008672C6" w:rsidRPr="001F40D5">
        <w:rPr>
          <w:color w:val="000000" w:themeColor="text1"/>
          <w:sz w:val="21"/>
          <w:szCs w:val="28"/>
          <w:lang w:eastAsia="en-US"/>
        </w:rPr>
        <w:t xml:space="preserve"> –</w:t>
      </w:r>
      <w:r w:rsidR="006B294D" w:rsidRPr="001F40D5">
        <w:rPr>
          <w:color w:val="000000" w:themeColor="text1"/>
          <w:sz w:val="21"/>
          <w:szCs w:val="28"/>
          <w:lang w:eastAsia="en-US"/>
        </w:rPr>
        <w:t xml:space="preserve"> de Onderhoudsaannemer. </w:t>
      </w:r>
      <w:r w:rsidRPr="001F40D5">
        <w:rPr>
          <w:color w:val="000000" w:themeColor="text1"/>
          <w:sz w:val="21"/>
          <w:szCs w:val="28"/>
          <w:lang w:eastAsia="en-US"/>
        </w:rPr>
        <w:t>Opdracht</w:t>
      </w:r>
      <w:r w:rsidR="006B294D" w:rsidRPr="001F40D5">
        <w:rPr>
          <w:color w:val="000000" w:themeColor="text1"/>
          <w:sz w:val="21"/>
          <w:szCs w:val="28"/>
          <w:lang w:eastAsia="en-US"/>
        </w:rPr>
        <w:t xml:space="preserve">nemer </w:t>
      </w:r>
      <w:r w:rsidR="008672C6" w:rsidRPr="001F40D5">
        <w:rPr>
          <w:color w:val="000000" w:themeColor="text1"/>
          <w:sz w:val="21"/>
          <w:szCs w:val="28"/>
          <w:lang w:eastAsia="en-US"/>
        </w:rPr>
        <w:t xml:space="preserve">verzorgt de coördinatie en </w:t>
      </w:r>
      <w:r w:rsidR="006B294D" w:rsidRPr="001F40D5">
        <w:rPr>
          <w:color w:val="000000" w:themeColor="text1"/>
          <w:sz w:val="21"/>
          <w:szCs w:val="28"/>
          <w:lang w:eastAsia="en-US"/>
        </w:rPr>
        <w:t xml:space="preserve">dient zijn </w:t>
      </w:r>
      <w:r w:rsidR="008672C6" w:rsidRPr="001F40D5">
        <w:rPr>
          <w:color w:val="000000" w:themeColor="text1"/>
          <w:sz w:val="21"/>
          <w:szCs w:val="28"/>
          <w:lang w:eastAsia="en-US"/>
        </w:rPr>
        <w:t>werkzaamheden op deze derden af te stemmen</w:t>
      </w:r>
      <w:r w:rsidR="006B294D" w:rsidRPr="001F40D5">
        <w:rPr>
          <w:color w:val="000000" w:themeColor="text1"/>
          <w:sz w:val="21"/>
          <w:szCs w:val="28"/>
          <w:lang w:eastAsia="en-US"/>
        </w:rPr>
        <w:t xml:space="preserve">. </w:t>
      </w:r>
    </w:p>
    <w:p w14:paraId="3369BAB2" w14:textId="7F3F0C33" w:rsidR="006B294D" w:rsidRPr="001F40D5" w:rsidRDefault="00756E80" w:rsidP="006109EC">
      <w:pPr>
        <w:pStyle w:val="proceseis2procesnaam"/>
        <w:jc w:val="both"/>
        <w:rPr>
          <w:color w:val="000000" w:themeColor="text1"/>
          <w:sz w:val="21"/>
          <w:szCs w:val="28"/>
        </w:rPr>
      </w:pPr>
      <w:bookmarkStart w:id="32" w:name="_Toc187759531"/>
      <w:r>
        <w:rPr>
          <w:color w:val="000000" w:themeColor="text1"/>
          <w:sz w:val="21"/>
          <w:szCs w:val="28"/>
        </w:rPr>
        <w:t>Opties</w:t>
      </w:r>
      <w:bookmarkEnd w:id="32"/>
    </w:p>
    <w:p w14:paraId="7A2C07DE" w14:textId="24482F4A" w:rsidR="006B294D" w:rsidRPr="001F40D5" w:rsidRDefault="006B294D" w:rsidP="006109EC">
      <w:pPr>
        <w:pStyle w:val="proceseis3doel"/>
        <w:jc w:val="both"/>
        <w:rPr>
          <w:color w:val="000000" w:themeColor="text1"/>
          <w:sz w:val="21"/>
          <w:szCs w:val="28"/>
          <w:lang w:eastAsia="en-US"/>
        </w:rPr>
      </w:pPr>
      <w:r w:rsidRPr="001F40D5">
        <w:rPr>
          <w:color w:val="000000" w:themeColor="text1"/>
          <w:sz w:val="21"/>
          <w:szCs w:val="28"/>
          <w:lang w:eastAsia="en-US"/>
        </w:rPr>
        <w:t xml:space="preserve">De </w:t>
      </w:r>
      <w:r w:rsidR="002D685D" w:rsidRPr="001F40D5">
        <w:rPr>
          <w:color w:val="000000" w:themeColor="text1"/>
          <w:sz w:val="21"/>
          <w:szCs w:val="28"/>
          <w:lang w:eastAsia="en-US"/>
        </w:rPr>
        <w:t>Opdracht</w:t>
      </w:r>
      <w:r w:rsidRPr="001F40D5">
        <w:rPr>
          <w:color w:val="000000" w:themeColor="text1"/>
          <w:sz w:val="21"/>
          <w:szCs w:val="28"/>
          <w:lang w:eastAsia="en-US"/>
        </w:rPr>
        <w:t xml:space="preserve">gever heeft op het moment van publicatie nog geen zicht op het wel of niet opdragen van enkele secundaire processen en activiteiten. </w:t>
      </w:r>
      <w:r w:rsidR="002D685D" w:rsidRPr="001F40D5">
        <w:rPr>
          <w:color w:val="000000" w:themeColor="text1"/>
          <w:sz w:val="21"/>
          <w:szCs w:val="28"/>
          <w:lang w:eastAsia="en-US"/>
        </w:rPr>
        <w:t>Opdracht</w:t>
      </w:r>
      <w:r w:rsidRPr="001F40D5">
        <w:rPr>
          <w:color w:val="000000" w:themeColor="text1"/>
          <w:sz w:val="21"/>
          <w:szCs w:val="28"/>
          <w:lang w:eastAsia="en-US"/>
        </w:rPr>
        <w:t xml:space="preserve">gever wil deze activiteiten wel binnen de scope van de </w:t>
      </w:r>
      <w:r w:rsidR="0057542E" w:rsidRPr="0057542E">
        <w:rPr>
          <w:color w:val="FF0000"/>
          <w:sz w:val="21"/>
          <w:szCs w:val="28"/>
          <w:lang w:eastAsia="en-US"/>
        </w:rPr>
        <w:t>Raam</w:t>
      </w:r>
      <w:r w:rsidR="0057542E">
        <w:rPr>
          <w:color w:val="000000" w:themeColor="text1"/>
          <w:sz w:val="21"/>
          <w:szCs w:val="28"/>
          <w:lang w:eastAsia="en-US"/>
        </w:rPr>
        <w:t>o</w:t>
      </w:r>
      <w:r w:rsidRPr="001F40D5">
        <w:rPr>
          <w:color w:val="000000" w:themeColor="text1"/>
          <w:sz w:val="21"/>
          <w:szCs w:val="28"/>
          <w:lang w:eastAsia="en-US"/>
        </w:rPr>
        <w:t>vereenkomst kunnen opdragen</w:t>
      </w:r>
      <w:r w:rsidR="007862B0" w:rsidRPr="001F40D5">
        <w:rPr>
          <w:color w:val="000000" w:themeColor="text1"/>
          <w:sz w:val="21"/>
          <w:szCs w:val="28"/>
          <w:lang w:eastAsia="en-US"/>
        </w:rPr>
        <w:t>.</w:t>
      </w:r>
      <w:r w:rsidRPr="001F40D5">
        <w:rPr>
          <w:color w:val="000000" w:themeColor="text1"/>
          <w:sz w:val="21"/>
          <w:szCs w:val="28"/>
          <w:lang w:eastAsia="en-US"/>
        </w:rPr>
        <w:t xml:space="preserve"> </w:t>
      </w:r>
      <w:r w:rsidR="007862B0" w:rsidRPr="001F40D5">
        <w:rPr>
          <w:color w:val="000000" w:themeColor="text1"/>
          <w:sz w:val="21"/>
          <w:szCs w:val="28"/>
          <w:lang w:eastAsia="en-US"/>
        </w:rPr>
        <w:t>D</w:t>
      </w:r>
      <w:r w:rsidRPr="001F40D5">
        <w:rPr>
          <w:color w:val="000000" w:themeColor="text1"/>
          <w:sz w:val="21"/>
          <w:szCs w:val="28"/>
          <w:lang w:eastAsia="en-US"/>
        </w:rPr>
        <w:t xml:space="preserve">erhalve zijn deze activiteiten en processen als </w:t>
      </w:r>
      <w:r w:rsidR="00756E80">
        <w:rPr>
          <w:color w:val="000000" w:themeColor="text1"/>
          <w:sz w:val="21"/>
          <w:szCs w:val="28"/>
          <w:lang w:eastAsia="en-US"/>
        </w:rPr>
        <w:t>opties</w:t>
      </w:r>
      <w:r w:rsidR="00756E80" w:rsidRPr="001F40D5">
        <w:rPr>
          <w:color w:val="000000" w:themeColor="text1"/>
          <w:sz w:val="21"/>
          <w:szCs w:val="28"/>
          <w:lang w:eastAsia="en-US"/>
        </w:rPr>
        <w:t xml:space="preserve"> </w:t>
      </w:r>
      <w:r w:rsidRPr="001F40D5">
        <w:rPr>
          <w:color w:val="000000" w:themeColor="text1"/>
          <w:sz w:val="21"/>
          <w:szCs w:val="28"/>
          <w:lang w:eastAsia="en-US"/>
        </w:rPr>
        <w:t xml:space="preserve">opgenomen. De volgende </w:t>
      </w:r>
      <w:r w:rsidR="00756E80">
        <w:rPr>
          <w:color w:val="000000" w:themeColor="text1"/>
          <w:sz w:val="21"/>
          <w:szCs w:val="28"/>
          <w:lang w:eastAsia="en-US"/>
        </w:rPr>
        <w:t>opties</w:t>
      </w:r>
      <w:r w:rsidR="00756E80" w:rsidRPr="001F40D5">
        <w:rPr>
          <w:color w:val="000000" w:themeColor="text1"/>
          <w:sz w:val="21"/>
          <w:szCs w:val="28"/>
          <w:lang w:eastAsia="en-US"/>
        </w:rPr>
        <w:t xml:space="preserve"> </w:t>
      </w:r>
      <w:r w:rsidRPr="001F40D5">
        <w:rPr>
          <w:color w:val="000000" w:themeColor="text1"/>
          <w:sz w:val="21"/>
          <w:szCs w:val="28"/>
          <w:lang w:eastAsia="en-US"/>
        </w:rPr>
        <w:t xml:space="preserve">zijn van toepassing: </w:t>
      </w:r>
    </w:p>
    <w:p w14:paraId="513F24BA" w14:textId="613A9BDF" w:rsidR="007862B0" w:rsidRPr="001F40D5" w:rsidRDefault="007862B0" w:rsidP="006109EC">
      <w:pPr>
        <w:pStyle w:val="proceseis4eis"/>
        <w:jc w:val="both"/>
        <w:rPr>
          <w:color w:val="000000" w:themeColor="text1"/>
          <w:sz w:val="21"/>
          <w:szCs w:val="28"/>
          <w:lang w:eastAsia="en-US"/>
        </w:rPr>
      </w:pPr>
      <w:r w:rsidRPr="001F40D5">
        <w:rPr>
          <w:color w:val="000000" w:themeColor="text1"/>
          <w:sz w:val="21"/>
          <w:szCs w:val="28"/>
        </w:rPr>
        <w:t xml:space="preserve">Uitwerking van de implementatie van </w:t>
      </w:r>
      <w:proofErr w:type="spellStart"/>
      <w:r w:rsidRPr="001F40D5">
        <w:rPr>
          <w:color w:val="000000" w:themeColor="text1"/>
          <w:sz w:val="21"/>
          <w:szCs w:val="28"/>
        </w:rPr>
        <w:t>bidirectioneel</w:t>
      </w:r>
      <w:proofErr w:type="spellEnd"/>
      <w:r w:rsidRPr="001F40D5">
        <w:rPr>
          <w:color w:val="000000" w:themeColor="text1"/>
          <w:sz w:val="21"/>
          <w:szCs w:val="28"/>
        </w:rPr>
        <w:t xml:space="preserve"> laden.</w:t>
      </w:r>
      <w:r w:rsidR="00FF166C">
        <w:rPr>
          <w:color w:val="000000" w:themeColor="text1"/>
          <w:sz w:val="21"/>
          <w:szCs w:val="28"/>
        </w:rPr>
        <w:t xml:space="preserve"> Opdrachtgever vereist implementatie van ISO 15118-20 wanneer deze door de markt erkend wordt.</w:t>
      </w:r>
      <w:r w:rsidR="006012E0">
        <w:rPr>
          <w:color w:val="000000" w:themeColor="text1"/>
          <w:sz w:val="21"/>
          <w:szCs w:val="28"/>
        </w:rPr>
        <w:t xml:space="preserve"> Eén onderdeel hiervan is </w:t>
      </w:r>
      <w:proofErr w:type="spellStart"/>
      <w:r w:rsidR="006012E0">
        <w:rPr>
          <w:color w:val="000000" w:themeColor="text1"/>
          <w:sz w:val="21"/>
          <w:szCs w:val="28"/>
        </w:rPr>
        <w:t>bidirectioneel</w:t>
      </w:r>
      <w:proofErr w:type="spellEnd"/>
      <w:r w:rsidR="006012E0">
        <w:rPr>
          <w:color w:val="000000" w:themeColor="text1"/>
          <w:sz w:val="21"/>
          <w:szCs w:val="28"/>
        </w:rPr>
        <w:t xml:space="preserve"> laden. Opdrachtgever wil </w:t>
      </w:r>
      <w:r w:rsidR="00794387">
        <w:rPr>
          <w:color w:val="000000" w:themeColor="text1"/>
          <w:sz w:val="21"/>
          <w:szCs w:val="28"/>
        </w:rPr>
        <w:t xml:space="preserve">op een nader te bepalen hoeveelheid locaties, naar verwachting vijf locaties, samen met Opdrachtnemer de praktische toepassing van </w:t>
      </w:r>
      <w:proofErr w:type="spellStart"/>
      <w:r w:rsidR="00794387">
        <w:rPr>
          <w:color w:val="000000" w:themeColor="text1"/>
          <w:sz w:val="21"/>
          <w:szCs w:val="28"/>
        </w:rPr>
        <w:t>bidirectioneel</w:t>
      </w:r>
      <w:proofErr w:type="spellEnd"/>
      <w:r w:rsidR="00794387">
        <w:rPr>
          <w:color w:val="000000" w:themeColor="text1"/>
          <w:sz w:val="21"/>
          <w:szCs w:val="28"/>
        </w:rPr>
        <w:t xml:space="preserve"> laden testen alvorens deze functionaliteit op alle</w:t>
      </w:r>
      <w:r w:rsidR="00C621BB">
        <w:rPr>
          <w:color w:val="000000" w:themeColor="text1"/>
          <w:sz w:val="21"/>
          <w:szCs w:val="28"/>
        </w:rPr>
        <w:t xml:space="preserve"> (Snel)laadpalen</w:t>
      </w:r>
      <w:r w:rsidR="00794387">
        <w:rPr>
          <w:color w:val="000000" w:themeColor="text1"/>
          <w:sz w:val="21"/>
          <w:szCs w:val="28"/>
        </w:rPr>
        <w:t xml:space="preserve"> te implementeren.</w:t>
      </w:r>
      <w:r w:rsidR="00560461">
        <w:rPr>
          <w:color w:val="000000" w:themeColor="text1"/>
          <w:sz w:val="21"/>
          <w:szCs w:val="28"/>
        </w:rPr>
        <w:t xml:space="preserve"> Voor de additionele werkzaamheden die hiermee gemoeid zijn, stelt Opdrachtgever maximaal € 25.000 ter beschikking. Opdrachtnemer geeft in een offerte met open begroting aan</w:t>
      </w:r>
      <w:r w:rsidR="00012F13">
        <w:rPr>
          <w:color w:val="000000" w:themeColor="text1"/>
          <w:sz w:val="21"/>
          <w:szCs w:val="28"/>
        </w:rPr>
        <w:t xml:space="preserve"> voor</w:t>
      </w:r>
      <w:r w:rsidR="00560461">
        <w:rPr>
          <w:color w:val="000000" w:themeColor="text1"/>
          <w:sz w:val="21"/>
          <w:szCs w:val="28"/>
        </w:rPr>
        <w:t xml:space="preserve"> </w:t>
      </w:r>
      <w:r w:rsidR="00012F13">
        <w:rPr>
          <w:color w:val="000000" w:themeColor="text1"/>
          <w:sz w:val="21"/>
          <w:szCs w:val="28"/>
        </w:rPr>
        <w:t>welk tarief hij deze test uit kan voeren. Daar implementatie van ISO 15118-20 een minimale vereiste is, maakt Opdrachtnemer op generlei wijze aanspraak op grootschalige uitrol na succesvolle toetsing op de testlocaties</w:t>
      </w:r>
      <w:r w:rsidR="001D12AA">
        <w:rPr>
          <w:color w:val="000000" w:themeColor="text1"/>
          <w:sz w:val="21"/>
          <w:szCs w:val="28"/>
        </w:rPr>
        <w:t>.</w:t>
      </w:r>
    </w:p>
    <w:p w14:paraId="5B8F673C" w14:textId="4A212C00" w:rsidR="007862B0" w:rsidRPr="001F40D5" w:rsidRDefault="007862B0" w:rsidP="006109EC">
      <w:pPr>
        <w:pStyle w:val="proceseis4eis"/>
        <w:jc w:val="both"/>
        <w:rPr>
          <w:color w:val="000000" w:themeColor="text1"/>
          <w:sz w:val="21"/>
          <w:szCs w:val="28"/>
          <w:lang w:eastAsia="en-US"/>
        </w:rPr>
      </w:pPr>
      <w:r w:rsidRPr="001F40D5">
        <w:rPr>
          <w:color w:val="000000" w:themeColor="text1"/>
          <w:sz w:val="21"/>
          <w:szCs w:val="28"/>
        </w:rPr>
        <w:t>Het genereren van Hernieuwbare Brandstofeenheden (</w:t>
      </w:r>
      <w:proofErr w:type="spellStart"/>
      <w:r w:rsidRPr="001F40D5">
        <w:rPr>
          <w:color w:val="000000" w:themeColor="text1"/>
          <w:sz w:val="21"/>
          <w:szCs w:val="28"/>
        </w:rPr>
        <w:t>HBE’s</w:t>
      </w:r>
      <w:proofErr w:type="spellEnd"/>
      <w:r w:rsidRPr="001F40D5">
        <w:rPr>
          <w:color w:val="000000" w:themeColor="text1"/>
          <w:sz w:val="21"/>
          <w:szCs w:val="28"/>
        </w:rPr>
        <w:t>).</w:t>
      </w:r>
      <w:r w:rsidR="001468BB">
        <w:rPr>
          <w:color w:val="000000" w:themeColor="text1"/>
          <w:sz w:val="21"/>
          <w:szCs w:val="28"/>
        </w:rPr>
        <w:t xml:space="preserve"> Opdrachtgever heeft het alleenrecht op het genereren van </w:t>
      </w:r>
      <w:proofErr w:type="spellStart"/>
      <w:r w:rsidR="001468BB">
        <w:rPr>
          <w:color w:val="000000" w:themeColor="text1"/>
          <w:sz w:val="21"/>
          <w:szCs w:val="28"/>
        </w:rPr>
        <w:t>HBE’s</w:t>
      </w:r>
      <w:proofErr w:type="spellEnd"/>
      <w:r w:rsidR="001468BB">
        <w:rPr>
          <w:color w:val="000000" w:themeColor="text1"/>
          <w:sz w:val="21"/>
          <w:szCs w:val="28"/>
        </w:rPr>
        <w:t>, maar wil de mogelijkheid behouden om de uitvoer hiervan bij Opdrachtnemer te beleggen. De uitvoer behelst onder andere maar niet limitatief: registratie bij de Nederlandse Emissieautoriteit (</w:t>
      </w:r>
      <w:proofErr w:type="spellStart"/>
      <w:r w:rsidR="001468BB">
        <w:rPr>
          <w:color w:val="000000" w:themeColor="text1"/>
          <w:sz w:val="21"/>
          <w:szCs w:val="28"/>
        </w:rPr>
        <w:t>NEa</w:t>
      </w:r>
      <w:proofErr w:type="spellEnd"/>
      <w:r w:rsidR="001468BB">
        <w:rPr>
          <w:color w:val="000000" w:themeColor="text1"/>
          <w:sz w:val="21"/>
          <w:szCs w:val="28"/>
        </w:rPr>
        <w:t xml:space="preserve">), bewijsvoering van duurzaamheid aanleveren, </w:t>
      </w:r>
      <w:proofErr w:type="spellStart"/>
      <w:r w:rsidR="001468BB">
        <w:rPr>
          <w:color w:val="000000" w:themeColor="text1"/>
          <w:sz w:val="21"/>
          <w:szCs w:val="28"/>
        </w:rPr>
        <w:t>HBE’s</w:t>
      </w:r>
      <w:proofErr w:type="spellEnd"/>
      <w:r w:rsidR="001468BB">
        <w:rPr>
          <w:color w:val="000000" w:themeColor="text1"/>
          <w:sz w:val="21"/>
          <w:szCs w:val="28"/>
        </w:rPr>
        <w:t xml:space="preserve"> aanmaken, </w:t>
      </w:r>
      <w:proofErr w:type="spellStart"/>
      <w:r w:rsidR="001468BB">
        <w:rPr>
          <w:color w:val="000000" w:themeColor="text1"/>
          <w:sz w:val="21"/>
          <w:szCs w:val="28"/>
        </w:rPr>
        <w:t>HBE’s</w:t>
      </w:r>
      <w:proofErr w:type="spellEnd"/>
      <w:r w:rsidR="001468BB">
        <w:rPr>
          <w:color w:val="000000" w:themeColor="text1"/>
          <w:sz w:val="21"/>
          <w:szCs w:val="28"/>
        </w:rPr>
        <w:t xml:space="preserve"> verhandelen, monitoring en administratie. Opdrachtnemer mag maximaal 10% van de opbrengst van </w:t>
      </w:r>
      <w:proofErr w:type="spellStart"/>
      <w:r w:rsidR="001468BB">
        <w:rPr>
          <w:color w:val="000000" w:themeColor="text1"/>
          <w:sz w:val="21"/>
          <w:szCs w:val="28"/>
        </w:rPr>
        <w:t>HBE’s</w:t>
      </w:r>
      <w:proofErr w:type="spellEnd"/>
      <w:r w:rsidR="001468BB">
        <w:rPr>
          <w:color w:val="000000" w:themeColor="text1"/>
          <w:sz w:val="21"/>
          <w:szCs w:val="28"/>
        </w:rPr>
        <w:t xml:space="preserve"> doorbelasten aan Opdrachtgever. Dit percentage geldt als vergoeding voor de te verrichten werkzaamheden.</w:t>
      </w:r>
    </w:p>
    <w:p w14:paraId="0E53F11C" w14:textId="77777777" w:rsidR="006B294D" w:rsidRPr="001F40D5" w:rsidRDefault="006B294D" w:rsidP="006109EC">
      <w:pPr>
        <w:pStyle w:val="proceseis2procesnaam"/>
        <w:jc w:val="both"/>
        <w:rPr>
          <w:color w:val="000000" w:themeColor="text1"/>
          <w:sz w:val="21"/>
          <w:szCs w:val="28"/>
        </w:rPr>
      </w:pPr>
      <w:bookmarkStart w:id="33" w:name="_Toc516754148"/>
      <w:bookmarkStart w:id="34" w:name="_Toc187759532"/>
      <w:r w:rsidRPr="001F40D5">
        <w:rPr>
          <w:color w:val="000000" w:themeColor="text1"/>
          <w:sz w:val="21"/>
          <w:szCs w:val="28"/>
        </w:rPr>
        <w:t>EMVI-boete</w:t>
      </w:r>
      <w:bookmarkEnd w:id="33"/>
      <w:bookmarkEnd w:id="34"/>
    </w:p>
    <w:p w14:paraId="2F0A60C7" w14:textId="4A8B7BE5" w:rsidR="00761DF4" w:rsidRPr="001F40D5" w:rsidRDefault="00761DF4" w:rsidP="00154030">
      <w:pPr>
        <w:pStyle w:val="proceseis3doel"/>
        <w:jc w:val="both"/>
        <w:rPr>
          <w:sz w:val="21"/>
          <w:szCs w:val="28"/>
          <w:lang w:eastAsia="en-US"/>
        </w:rPr>
      </w:pPr>
      <w:bookmarkStart w:id="35" w:name="OLE_LINK13"/>
      <w:bookmarkStart w:id="36" w:name="OLE_LINK14"/>
      <w:r w:rsidRPr="001F40D5">
        <w:rPr>
          <w:sz w:val="21"/>
          <w:szCs w:val="28"/>
          <w:lang w:eastAsia="en-US"/>
        </w:rPr>
        <w:lastRenderedPageBreak/>
        <w:t>Opdrachtnemer is verantwoordelijk voor het realiseren van het door Opdrachtnemer opgestelde aanbod ten aanzien van de kwaliteit- of prestatiecriteria.</w:t>
      </w:r>
      <w:bookmarkEnd w:id="35"/>
      <w:bookmarkEnd w:id="36"/>
    </w:p>
    <w:p w14:paraId="06D2D9B9" w14:textId="56393811" w:rsidR="00B60E72" w:rsidRPr="001F40D5" w:rsidRDefault="00B60E72" w:rsidP="008057CC">
      <w:pPr>
        <w:pStyle w:val="proceseis4eis"/>
        <w:jc w:val="both"/>
        <w:rPr>
          <w:color w:val="000000" w:themeColor="text1"/>
          <w:sz w:val="21"/>
          <w:szCs w:val="28"/>
          <w:lang w:eastAsia="en-US"/>
        </w:rPr>
      </w:pPr>
      <w:bookmarkStart w:id="37" w:name="OLE_LINK5"/>
      <w:bookmarkStart w:id="38" w:name="OLE_LINK6"/>
      <w:r w:rsidRPr="008057CC">
        <w:rPr>
          <w:color w:val="000000" w:themeColor="text1"/>
          <w:sz w:val="21"/>
          <w:szCs w:val="28"/>
          <w:lang w:eastAsia="en-US"/>
        </w:rPr>
        <w:t xml:space="preserve">Indien </w:t>
      </w:r>
      <w:r w:rsidRPr="008057CC">
        <w:rPr>
          <w:color w:val="000000" w:themeColor="text1"/>
          <w:sz w:val="21"/>
          <w:szCs w:val="21"/>
        </w:rPr>
        <w:t>de Opdrachtnemer op (onderdelen van) kwaliteit- of prestatiecriteria die zijn gesteld in het kader van de aanbesteding van deze Opdracht (EMVI/BKPV</w:t>
      </w:r>
      <w:r w:rsidR="00AB1D1D" w:rsidRPr="008057CC">
        <w:rPr>
          <w:color w:val="000000" w:themeColor="text1"/>
          <w:sz w:val="21"/>
          <w:szCs w:val="21"/>
        </w:rPr>
        <w:t>-</w:t>
      </w:r>
      <w:r w:rsidRPr="008057CC">
        <w:rPr>
          <w:color w:val="000000" w:themeColor="text1"/>
          <w:sz w:val="21"/>
          <w:szCs w:val="21"/>
        </w:rPr>
        <w:t>beoordeling), minder realiseert dan wel naar vermoeden minder zal realiseren, dan hij bij inschrijving heeft aangeboden, zal hij schriftelijk in gebreke worden gesteld. Indien de Opdrachtnemer ten aanzien van die criteria desondanks uiteindelijk minder realiseert dan hij heeft aangeboden, zal een EMVI/BKPV-sanctie worden opgelegd.</w:t>
      </w:r>
      <w:r w:rsidR="008057CC">
        <w:rPr>
          <w:color w:val="000000" w:themeColor="text1"/>
          <w:sz w:val="21"/>
          <w:szCs w:val="21"/>
        </w:rPr>
        <w:t xml:space="preserve"> </w:t>
      </w:r>
      <w:r w:rsidR="00AB1D1D" w:rsidRPr="008057CC">
        <w:rPr>
          <w:color w:val="000000" w:themeColor="text1"/>
          <w:sz w:val="21"/>
          <w:szCs w:val="21"/>
        </w:rPr>
        <w:t xml:space="preserve">Voor iedere </w:t>
      </w:r>
      <w:r w:rsidR="008057CC" w:rsidRPr="008057CC">
        <w:rPr>
          <w:color w:val="000000" w:themeColor="text1"/>
          <w:sz w:val="21"/>
          <w:szCs w:val="21"/>
        </w:rPr>
        <w:t>maand</w:t>
      </w:r>
      <w:r w:rsidR="00AB1D1D" w:rsidRPr="008057CC">
        <w:rPr>
          <w:color w:val="000000" w:themeColor="text1"/>
          <w:sz w:val="21"/>
          <w:szCs w:val="21"/>
        </w:rPr>
        <w:t xml:space="preserve"> dat Opdrachtnemer minder realiseert dan hij heeft aangeboden geldt een inhouding op de </w:t>
      </w:r>
      <w:r w:rsidR="008057CC">
        <w:rPr>
          <w:color w:val="000000" w:themeColor="text1"/>
          <w:sz w:val="21"/>
          <w:szCs w:val="21"/>
        </w:rPr>
        <w:t>termijn</w:t>
      </w:r>
      <w:r w:rsidR="00AB1D1D" w:rsidRPr="008057CC">
        <w:rPr>
          <w:color w:val="000000" w:themeColor="text1"/>
          <w:sz w:val="21"/>
          <w:szCs w:val="21"/>
        </w:rPr>
        <w:t>betaling</w:t>
      </w:r>
      <w:r w:rsidR="008057CC">
        <w:rPr>
          <w:color w:val="000000" w:themeColor="text1"/>
          <w:sz w:val="21"/>
          <w:szCs w:val="21"/>
        </w:rPr>
        <w:t>(en)</w:t>
      </w:r>
      <w:r w:rsidR="00AB1D1D" w:rsidRPr="008057CC">
        <w:rPr>
          <w:color w:val="000000" w:themeColor="text1"/>
          <w:sz w:val="21"/>
          <w:szCs w:val="21"/>
        </w:rPr>
        <w:t xml:space="preserve"> in het kader van de </w:t>
      </w:r>
      <w:r w:rsidR="0057542E" w:rsidRPr="0057542E">
        <w:rPr>
          <w:color w:val="FF0000"/>
          <w:sz w:val="21"/>
          <w:szCs w:val="28"/>
          <w:lang w:eastAsia="en-US"/>
        </w:rPr>
        <w:t>Raam</w:t>
      </w:r>
      <w:r w:rsidR="0057542E">
        <w:rPr>
          <w:color w:val="FF0000"/>
          <w:sz w:val="21"/>
          <w:szCs w:val="28"/>
          <w:lang w:eastAsia="en-US"/>
        </w:rPr>
        <w:t>o</w:t>
      </w:r>
      <w:r w:rsidR="00AB1D1D" w:rsidRPr="008057CC">
        <w:rPr>
          <w:color w:val="000000" w:themeColor="text1"/>
          <w:sz w:val="21"/>
          <w:szCs w:val="21"/>
        </w:rPr>
        <w:t>vereenkomst.</w:t>
      </w:r>
      <w:r w:rsidR="008057CC">
        <w:rPr>
          <w:color w:val="000000" w:themeColor="text1"/>
          <w:sz w:val="21"/>
          <w:szCs w:val="21"/>
        </w:rPr>
        <w:t xml:space="preserve"> De grootte van maandelijkse inhouding van de termijnbetaling is gelijk aan 2% van </w:t>
      </w:r>
      <w:r w:rsidR="008057CC" w:rsidRPr="001F40D5">
        <w:rPr>
          <w:color w:val="000000" w:themeColor="text1"/>
          <w:sz w:val="21"/>
          <w:szCs w:val="21"/>
        </w:rPr>
        <w:t>het verschil tussen de bij de EMVI/BKPV-beoordeling behaalde kwaliteitswaarde en de gerealiseerde kwaliteitswaarde, berekend conform de EMVI/BKPV-beoordelingsmethodiek.</w:t>
      </w:r>
      <w:r w:rsidR="008057CC">
        <w:rPr>
          <w:color w:val="000000" w:themeColor="text1"/>
          <w:sz w:val="21"/>
          <w:szCs w:val="21"/>
        </w:rPr>
        <w:t xml:space="preserve"> De maximale grootte van de EMVI-boete die via dit contract opgelegd kan worden is gelijk aan 10% van </w:t>
      </w:r>
      <w:r w:rsidR="008057CC" w:rsidRPr="001F40D5">
        <w:rPr>
          <w:color w:val="000000" w:themeColor="text1"/>
          <w:sz w:val="21"/>
          <w:szCs w:val="21"/>
        </w:rPr>
        <w:t>het verschil tussen de bij de EMVI/BKPV-beoordeling behaalde kwaliteitswaarde en de gerealiseerde kwaliteitswaarde, berekend conform de EMVI/BKPV-beoordelingsmethodiek.</w:t>
      </w:r>
      <w:r w:rsidR="007C2B07">
        <w:rPr>
          <w:color w:val="000000" w:themeColor="text1"/>
          <w:sz w:val="21"/>
          <w:szCs w:val="21"/>
        </w:rPr>
        <w:t xml:space="preserve"> </w:t>
      </w:r>
      <w:r w:rsidR="007C2B07">
        <w:rPr>
          <w:color w:val="FF0000"/>
          <w:sz w:val="21"/>
          <w:szCs w:val="21"/>
        </w:rPr>
        <w:t>Deze sanctie wordt berekend op basis van het werkelijke aantal gerealiseerde (Snel)laadpunten en niet op basis van het geschatte aantal (Snel)laadpunten uit de aanbestedingsleidraad.</w:t>
      </w:r>
    </w:p>
    <w:p w14:paraId="15B19B59" w14:textId="0F8BED5F" w:rsidR="006B294D" w:rsidRPr="001F40D5" w:rsidRDefault="006B294D" w:rsidP="006109EC">
      <w:pPr>
        <w:pStyle w:val="proceseis2procesnaam"/>
        <w:jc w:val="both"/>
        <w:rPr>
          <w:color w:val="000000" w:themeColor="text1"/>
          <w:sz w:val="21"/>
          <w:szCs w:val="28"/>
        </w:rPr>
      </w:pPr>
      <w:bookmarkStart w:id="39" w:name="_Toc516754151"/>
      <w:bookmarkStart w:id="40" w:name="_Toc187759533"/>
      <w:bookmarkEnd w:id="37"/>
      <w:bookmarkEnd w:id="38"/>
      <w:r w:rsidRPr="001F40D5">
        <w:rPr>
          <w:color w:val="000000" w:themeColor="text1"/>
          <w:sz w:val="21"/>
          <w:szCs w:val="28"/>
        </w:rPr>
        <w:t>Service level</w:t>
      </w:r>
      <w:r w:rsidR="00DF644E" w:rsidRPr="001F40D5">
        <w:rPr>
          <w:color w:val="000000" w:themeColor="text1"/>
          <w:sz w:val="21"/>
          <w:szCs w:val="28"/>
        </w:rPr>
        <w:t>-</w:t>
      </w:r>
      <w:r w:rsidRPr="001F40D5">
        <w:rPr>
          <w:color w:val="000000" w:themeColor="text1"/>
          <w:sz w:val="21"/>
          <w:szCs w:val="28"/>
        </w:rPr>
        <w:t>a</w:t>
      </w:r>
      <w:r w:rsidR="00B27067" w:rsidRPr="001F40D5">
        <w:rPr>
          <w:color w:val="000000" w:themeColor="text1"/>
          <w:sz w:val="21"/>
          <w:szCs w:val="28"/>
        </w:rPr>
        <w:t>fspraken beheer &amp; onderhoud en back</w:t>
      </w:r>
      <w:r w:rsidR="000A77D1" w:rsidRPr="001F40D5">
        <w:rPr>
          <w:color w:val="000000" w:themeColor="text1"/>
          <w:sz w:val="21"/>
          <w:szCs w:val="28"/>
        </w:rPr>
        <w:t>-</w:t>
      </w:r>
      <w:r w:rsidR="00B27067" w:rsidRPr="001F40D5">
        <w:rPr>
          <w:color w:val="000000" w:themeColor="text1"/>
          <w:sz w:val="21"/>
          <w:szCs w:val="28"/>
        </w:rPr>
        <w:t>office</w:t>
      </w:r>
      <w:r w:rsidR="000A77D1" w:rsidRPr="001F40D5">
        <w:rPr>
          <w:color w:val="000000" w:themeColor="text1"/>
          <w:sz w:val="21"/>
          <w:szCs w:val="28"/>
        </w:rPr>
        <w:t>-</w:t>
      </w:r>
      <w:r w:rsidRPr="001F40D5">
        <w:rPr>
          <w:color w:val="000000" w:themeColor="text1"/>
          <w:sz w:val="21"/>
          <w:szCs w:val="28"/>
        </w:rPr>
        <w:t xml:space="preserve">dienstverlening en </w:t>
      </w:r>
      <w:proofErr w:type="spellStart"/>
      <w:r w:rsidRPr="001F40D5">
        <w:rPr>
          <w:color w:val="000000" w:themeColor="text1"/>
          <w:sz w:val="21"/>
          <w:szCs w:val="28"/>
        </w:rPr>
        <w:t>dashboarding</w:t>
      </w:r>
      <w:bookmarkEnd w:id="39"/>
      <w:bookmarkEnd w:id="40"/>
      <w:proofErr w:type="spellEnd"/>
    </w:p>
    <w:p w14:paraId="1D7CD303" w14:textId="0A7F0E09" w:rsidR="006B294D" w:rsidRPr="001F40D5" w:rsidRDefault="002D685D" w:rsidP="00291566">
      <w:pPr>
        <w:pStyle w:val="proceseis3doel"/>
        <w:jc w:val="both"/>
        <w:rPr>
          <w:color w:val="000000" w:themeColor="text1"/>
          <w:sz w:val="21"/>
          <w:szCs w:val="21"/>
          <w:lang w:eastAsia="en-US"/>
        </w:rPr>
      </w:pPr>
      <w:r w:rsidRPr="001F40D5">
        <w:rPr>
          <w:color w:val="000000" w:themeColor="text1"/>
          <w:sz w:val="21"/>
          <w:szCs w:val="21"/>
          <w:lang w:eastAsia="en-US"/>
        </w:rPr>
        <w:t>Opdracht</w:t>
      </w:r>
      <w:r w:rsidR="006B294D" w:rsidRPr="001F40D5">
        <w:rPr>
          <w:color w:val="000000" w:themeColor="text1"/>
          <w:sz w:val="21"/>
          <w:szCs w:val="21"/>
          <w:lang w:eastAsia="en-US"/>
        </w:rPr>
        <w:t>nemer is verantwoordelijk voor</w:t>
      </w:r>
      <w:r w:rsidR="00F61E36">
        <w:rPr>
          <w:color w:val="000000" w:themeColor="text1"/>
          <w:sz w:val="21"/>
          <w:szCs w:val="21"/>
          <w:lang w:eastAsia="en-US"/>
        </w:rPr>
        <w:t xml:space="preserve"> het installatieproces 2b, </w:t>
      </w:r>
      <w:r w:rsidR="006B294D" w:rsidRPr="001F40D5">
        <w:rPr>
          <w:color w:val="000000" w:themeColor="text1"/>
          <w:sz w:val="21"/>
          <w:szCs w:val="21"/>
          <w:lang w:eastAsia="en-US"/>
        </w:rPr>
        <w:t>het in gebruik ne</w:t>
      </w:r>
      <w:r w:rsidR="008672C6" w:rsidRPr="001F40D5">
        <w:rPr>
          <w:color w:val="000000" w:themeColor="text1"/>
          <w:sz w:val="21"/>
          <w:szCs w:val="21"/>
          <w:lang w:eastAsia="en-US"/>
        </w:rPr>
        <w:t xml:space="preserve">men van </w:t>
      </w:r>
      <w:r w:rsidR="00B25704" w:rsidRPr="001F40D5">
        <w:rPr>
          <w:color w:val="000000" w:themeColor="text1"/>
          <w:sz w:val="21"/>
          <w:szCs w:val="21"/>
          <w:lang w:eastAsia="en-US"/>
        </w:rPr>
        <w:t>(</w:t>
      </w:r>
      <w:r w:rsidR="007C2B07">
        <w:rPr>
          <w:color w:val="000000" w:themeColor="text1"/>
          <w:sz w:val="21"/>
          <w:szCs w:val="21"/>
          <w:lang w:eastAsia="en-US"/>
        </w:rPr>
        <w:t>S</w:t>
      </w:r>
      <w:r w:rsidR="00B25704" w:rsidRPr="001F40D5">
        <w:rPr>
          <w:color w:val="000000" w:themeColor="text1"/>
          <w:sz w:val="21"/>
          <w:szCs w:val="21"/>
          <w:lang w:eastAsia="en-US"/>
        </w:rPr>
        <w:t>nel)</w:t>
      </w:r>
      <w:r w:rsidR="008672C6" w:rsidRPr="001F40D5">
        <w:rPr>
          <w:color w:val="000000" w:themeColor="text1"/>
          <w:sz w:val="21"/>
          <w:szCs w:val="21"/>
          <w:lang w:eastAsia="en-US"/>
        </w:rPr>
        <w:t>laadpunten, het beheer en</w:t>
      </w:r>
      <w:r w:rsidR="006B294D" w:rsidRPr="001F40D5">
        <w:rPr>
          <w:color w:val="000000" w:themeColor="text1"/>
          <w:sz w:val="21"/>
          <w:szCs w:val="21"/>
          <w:lang w:eastAsia="en-US"/>
        </w:rPr>
        <w:t xml:space="preserve"> onderhoud</w:t>
      </w:r>
      <w:r w:rsidR="008672C6" w:rsidRPr="001F40D5">
        <w:rPr>
          <w:color w:val="000000" w:themeColor="text1"/>
          <w:sz w:val="21"/>
          <w:szCs w:val="21"/>
          <w:lang w:eastAsia="en-US"/>
        </w:rPr>
        <w:t>,</w:t>
      </w:r>
      <w:r w:rsidR="006B294D" w:rsidRPr="001F40D5">
        <w:rPr>
          <w:color w:val="000000" w:themeColor="text1"/>
          <w:sz w:val="21"/>
          <w:szCs w:val="21"/>
          <w:lang w:eastAsia="en-US"/>
        </w:rPr>
        <w:t xml:space="preserve"> </w:t>
      </w:r>
      <w:proofErr w:type="spellStart"/>
      <w:r w:rsidR="00B27067" w:rsidRPr="001F40D5">
        <w:rPr>
          <w:color w:val="000000" w:themeColor="text1"/>
          <w:sz w:val="21"/>
          <w:szCs w:val="21"/>
          <w:lang w:eastAsia="en-US"/>
        </w:rPr>
        <w:t>bac</w:t>
      </w:r>
      <w:r w:rsidR="00073503" w:rsidRPr="001F40D5">
        <w:rPr>
          <w:color w:val="000000" w:themeColor="text1"/>
          <w:sz w:val="21"/>
          <w:szCs w:val="21"/>
          <w:lang w:eastAsia="en-US"/>
        </w:rPr>
        <w:t>k</w:t>
      </w:r>
      <w:r w:rsidR="00291566" w:rsidRPr="001F40D5">
        <w:rPr>
          <w:color w:val="000000" w:themeColor="text1"/>
          <w:sz w:val="21"/>
          <w:szCs w:val="21"/>
          <w:lang w:eastAsia="en-US"/>
        </w:rPr>
        <w:t>-</w:t>
      </w:r>
      <w:r w:rsidR="00B27067" w:rsidRPr="001F40D5">
        <w:rPr>
          <w:color w:val="000000" w:themeColor="text1"/>
          <w:sz w:val="21"/>
          <w:szCs w:val="21"/>
          <w:lang w:eastAsia="en-US"/>
        </w:rPr>
        <w:t>office</w:t>
      </w:r>
      <w:proofErr w:type="spellEnd"/>
      <w:r w:rsidR="006B294D" w:rsidRPr="001F40D5">
        <w:rPr>
          <w:color w:val="000000" w:themeColor="text1"/>
          <w:sz w:val="21"/>
          <w:szCs w:val="21"/>
          <w:lang w:eastAsia="en-US"/>
        </w:rPr>
        <w:t xml:space="preserve"> dienstverlening en dashboarding. Aan die processen zijn </w:t>
      </w:r>
      <w:proofErr w:type="spellStart"/>
      <w:r w:rsidR="006B294D" w:rsidRPr="001F40D5">
        <w:rPr>
          <w:color w:val="000000" w:themeColor="text1"/>
          <w:sz w:val="21"/>
          <w:szCs w:val="21"/>
          <w:lang w:eastAsia="en-US"/>
        </w:rPr>
        <w:t>KPI’s</w:t>
      </w:r>
      <w:proofErr w:type="spellEnd"/>
      <w:r w:rsidR="006B294D" w:rsidRPr="001F40D5">
        <w:rPr>
          <w:color w:val="000000" w:themeColor="text1"/>
          <w:sz w:val="21"/>
          <w:szCs w:val="21"/>
          <w:lang w:eastAsia="en-US"/>
        </w:rPr>
        <w:t xml:space="preserve"> verbonden. Op het niet halen van de </w:t>
      </w:r>
      <w:proofErr w:type="spellStart"/>
      <w:r w:rsidR="006B294D" w:rsidRPr="001F40D5">
        <w:rPr>
          <w:color w:val="000000" w:themeColor="text1"/>
          <w:sz w:val="21"/>
          <w:szCs w:val="21"/>
          <w:lang w:eastAsia="en-US"/>
        </w:rPr>
        <w:t>KPI’s</w:t>
      </w:r>
      <w:proofErr w:type="spellEnd"/>
      <w:r w:rsidR="006B294D" w:rsidRPr="001F40D5">
        <w:rPr>
          <w:color w:val="000000" w:themeColor="text1"/>
          <w:sz w:val="21"/>
          <w:szCs w:val="21"/>
          <w:lang w:eastAsia="en-US"/>
        </w:rPr>
        <w:t xml:space="preserve"> staa</w:t>
      </w:r>
      <w:r w:rsidR="008672C6" w:rsidRPr="001F40D5">
        <w:rPr>
          <w:color w:val="000000" w:themeColor="text1"/>
          <w:sz w:val="21"/>
          <w:szCs w:val="21"/>
          <w:lang w:eastAsia="en-US"/>
        </w:rPr>
        <w:t>n</w:t>
      </w:r>
      <w:r w:rsidR="006B294D" w:rsidRPr="001F40D5">
        <w:rPr>
          <w:color w:val="000000" w:themeColor="text1"/>
          <w:sz w:val="21"/>
          <w:szCs w:val="21"/>
          <w:lang w:eastAsia="en-US"/>
        </w:rPr>
        <w:t xml:space="preserve"> de volgende sanctie</w:t>
      </w:r>
      <w:r w:rsidR="008672C6" w:rsidRPr="001F40D5">
        <w:rPr>
          <w:color w:val="000000" w:themeColor="text1"/>
          <w:sz w:val="21"/>
          <w:szCs w:val="21"/>
          <w:lang w:eastAsia="en-US"/>
        </w:rPr>
        <w:t>s</w:t>
      </w:r>
      <w:r w:rsidR="006B294D" w:rsidRPr="001F40D5">
        <w:rPr>
          <w:color w:val="000000" w:themeColor="text1"/>
          <w:sz w:val="21"/>
          <w:szCs w:val="21"/>
          <w:lang w:eastAsia="en-US"/>
        </w:rPr>
        <w:t>:</w:t>
      </w:r>
    </w:p>
    <w:p w14:paraId="20C8A928" w14:textId="2E65F1DB" w:rsidR="006B294D" w:rsidRPr="001F40D5" w:rsidRDefault="005874EB" w:rsidP="00291566">
      <w:pPr>
        <w:pStyle w:val="proceseis4eis"/>
        <w:jc w:val="both"/>
        <w:rPr>
          <w:color w:val="000000" w:themeColor="text1"/>
          <w:sz w:val="21"/>
          <w:szCs w:val="28"/>
          <w:lang w:eastAsia="en-US"/>
        </w:rPr>
      </w:pPr>
      <w:bookmarkStart w:id="41" w:name="OLE_LINK11"/>
      <w:bookmarkStart w:id="42" w:name="OLE_LINK12"/>
      <w:r w:rsidRPr="001F40D5">
        <w:rPr>
          <w:color w:val="000000" w:themeColor="text1"/>
          <w:sz w:val="21"/>
          <w:szCs w:val="28"/>
          <w:lang w:eastAsia="en-US"/>
        </w:rPr>
        <w:t xml:space="preserve">Met betrekking tot verstoring van urgente </w:t>
      </w:r>
      <w:proofErr w:type="spellStart"/>
      <w:r w:rsidRPr="001F40D5">
        <w:rPr>
          <w:color w:val="000000" w:themeColor="text1"/>
          <w:sz w:val="21"/>
          <w:szCs w:val="28"/>
          <w:lang w:eastAsia="en-US"/>
        </w:rPr>
        <w:t>gebruikerprocessen</w:t>
      </w:r>
      <w:proofErr w:type="spellEnd"/>
      <w:r w:rsidRPr="001F40D5">
        <w:rPr>
          <w:color w:val="000000" w:themeColor="text1"/>
          <w:sz w:val="21"/>
          <w:szCs w:val="28"/>
          <w:lang w:eastAsia="en-US"/>
        </w:rPr>
        <w:t xml:space="preserve"> geldt dat aan de in de Prestatie-eisen vermelde </w:t>
      </w:r>
      <w:proofErr w:type="spellStart"/>
      <w:r w:rsidRPr="001F40D5">
        <w:rPr>
          <w:color w:val="000000" w:themeColor="text1"/>
          <w:sz w:val="21"/>
          <w:szCs w:val="28"/>
          <w:lang w:eastAsia="en-US"/>
        </w:rPr>
        <w:t>KPI</w:t>
      </w:r>
      <w:r w:rsidR="00F1432A" w:rsidRPr="001F40D5">
        <w:rPr>
          <w:color w:val="000000" w:themeColor="text1"/>
          <w:sz w:val="21"/>
          <w:szCs w:val="28"/>
          <w:lang w:eastAsia="en-US"/>
        </w:rPr>
        <w:t>’</w:t>
      </w:r>
      <w:r w:rsidRPr="001F40D5">
        <w:rPr>
          <w:color w:val="000000" w:themeColor="text1"/>
          <w:sz w:val="21"/>
          <w:szCs w:val="28"/>
          <w:lang w:eastAsia="en-US"/>
        </w:rPr>
        <w:t>s</w:t>
      </w:r>
      <w:proofErr w:type="spellEnd"/>
      <w:r w:rsidRPr="001F40D5">
        <w:rPr>
          <w:color w:val="000000" w:themeColor="text1"/>
          <w:sz w:val="21"/>
          <w:szCs w:val="28"/>
          <w:lang w:eastAsia="en-US"/>
        </w:rPr>
        <w:t xml:space="preserve"> moet worden voldaan</w:t>
      </w:r>
      <w:r w:rsidR="00F1432A" w:rsidRPr="001F40D5">
        <w:rPr>
          <w:color w:val="000000" w:themeColor="text1"/>
          <w:sz w:val="21"/>
          <w:szCs w:val="28"/>
          <w:lang w:eastAsia="en-US"/>
        </w:rPr>
        <w:t>.</w:t>
      </w:r>
      <w:r w:rsidRPr="001F40D5">
        <w:rPr>
          <w:color w:val="000000" w:themeColor="text1"/>
          <w:sz w:val="21"/>
          <w:szCs w:val="28"/>
          <w:lang w:eastAsia="en-US"/>
        </w:rPr>
        <w:t xml:space="preserve"> Indien niet aan de </w:t>
      </w:r>
      <w:proofErr w:type="spellStart"/>
      <w:r w:rsidRPr="001F40D5">
        <w:rPr>
          <w:color w:val="000000" w:themeColor="text1"/>
          <w:sz w:val="21"/>
          <w:szCs w:val="28"/>
          <w:lang w:eastAsia="en-US"/>
        </w:rPr>
        <w:t>KPI</w:t>
      </w:r>
      <w:r w:rsidR="00F1432A" w:rsidRPr="001F40D5">
        <w:rPr>
          <w:color w:val="000000" w:themeColor="text1"/>
          <w:sz w:val="21"/>
          <w:szCs w:val="28"/>
          <w:lang w:eastAsia="en-US"/>
        </w:rPr>
        <w:t>’s</w:t>
      </w:r>
      <w:proofErr w:type="spellEnd"/>
      <w:r w:rsidRPr="001F40D5">
        <w:rPr>
          <w:color w:val="000000" w:themeColor="text1"/>
          <w:sz w:val="21"/>
          <w:szCs w:val="28"/>
          <w:lang w:eastAsia="en-US"/>
        </w:rPr>
        <w:t xml:space="preserve"> wordt voldaan</w:t>
      </w:r>
      <w:r w:rsidR="00F1432A" w:rsidRPr="001F40D5">
        <w:rPr>
          <w:color w:val="000000" w:themeColor="text1"/>
          <w:sz w:val="21"/>
          <w:szCs w:val="28"/>
          <w:lang w:eastAsia="en-US"/>
        </w:rPr>
        <w:t>,</w:t>
      </w:r>
      <w:r w:rsidRPr="001F40D5">
        <w:rPr>
          <w:color w:val="000000" w:themeColor="text1"/>
          <w:sz w:val="21"/>
          <w:szCs w:val="28"/>
          <w:lang w:eastAsia="en-US"/>
        </w:rPr>
        <w:t xml:space="preserve"> geldt een direct </w:t>
      </w:r>
      <w:proofErr w:type="spellStart"/>
      <w:r w:rsidRPr="001F40D5">
        <w:rPr>
          <w:color w:val="000000" w:themeColor="text1"/>
          <w:sz w:val="21"/>
          <w:szCs w:val="28"/>
          <w:lang w:eastAsia="en-US"/>
        </w:rPr>
        <w:t>inhoudbare</w:t>
      </w:r>
      <w:proofErr w:type="spellEnd"/>
      <w:r w:rsidRPr="001F40D5">
        <w:rPr>
          <w:color w:val="000000" w:themeColor="text1"/>
          <w:sz w:val="21"/>
          <w:szCs w:val="28"/>
          <w:lang w:eastAsia="en-US"/>
        </w:rPr>
        <w:t xml:space="preserve"> korting van 250,- Euro per dag per </w:t>
      </w:r>
      <w:r w:rsidR="00B25704" w:rsidRPr="001F40D5">
        <w:rPr>
          <w:color w:val="000000" w:themeColor="text1"/>
          <w:sz w:val="21"/>
          <w:szCs w:val="28"/>
          <w:lang w:eastAsia="en-US"/>
        </w:rPr>
        <w:t>(</w:t>
      </w:r>
      <w:r w:rsidR="0034125B">
        <w:rPr>
          <w:color w:val="000000" w:themeColor="text1"/>
          <w:sz w:val="21"/>
          <w:szCs w:val="28"/>
          <w:lang w:eastAsia="en-US"/>
        </w:rPr>
        <w:t>S</w:t>
      </w:r>
      <w:r w:rsidR="00B25704" w:rsidRPr="001F40D5">
        <w:rPr>
          <w:color w:val="000000" w:themeColor="text1"/>
          <w:sz w:val="21"/>
          <w:szCs w:val="28"/>
          <w:lang w:eastAsia="en-US"/>
        </w:rPr>
        <w:t>nel)</w:t>
      </w:r>
      <w:r w:rsidRPr="001F40D5">
        <w:rPr>
          <w:color w:val="000000" w:themeColor="text1"/>
          <w:sz w:val="21"/>
          <w:szCs w:val="28"/>
          <w:lang w:eastAsia="en-US"/>
        </w:rPr>
        <w:t xml:space="preserve">laadpunt, met een maximum van </w:t>
      </w:r>
      <w:proofErr w:type="gramStart"/>
      <w:r w:rsidRPr="001F40D5">
        <w:rPr>
          <w:color w:val="000000" w:themeColor="text1"/>
          <w:sz w:val="21"/>
          <w:szCs w:val="28"/>
          <w:lang w:eastAsia="en-US"/>
        </w:rPr>
        <w:t>5.000,-</w:t>
      </w:r>
      <w:proofErr w:type="gramEnd"/>
      <w:r w:rsidRPr="001F40D5">
        <w:rPr>
          <w:color w:val="000000" w:themeColor="text1"/>
          <w:sz w:val="21"/>
          <w:szCs w:val="28"/>
          <w:lang w:eastAsia="en-US"/>
        </w:rPr>
        <w:t xml:space="preserve"> Euro per </w:t>
      </w:r>
      <w:r w:rsidR="0034125B">
        <w:rPr>
          <w:color w:val="000000" w:themeColor="text1"/>
          <w:sz w:val="21"/>
          <w:szCs w:val="28"/>
          <w:lang w:eastAsia="en-US"/>
        </w:rPr>
        <w:t>(</w:t>
      </w:r>
      <w:r w:rsidR="00B77465">
        <w:rPr>
          <w:color w:val="000000" w:themeColor="text1"/>
          <w:sz w:val="21"/>
          <w:szCs w:val="28"/>
          <w:lang w:eastAsia="en-US"/>
        </w:rPr>
        <w:t>Snel</w:t>
      </w:r>
      <w:r w:rsidR="0034125B">
        <w:rPr>
          <w:color w:val="000000" w:themeColor="text1"/>
          <w:sz w:val="21"/>
          <w:szCs w:val="28"/>
          <w:lang w:eastAsia="en-US"/>
        </w:rPr>
        <w:t>)</w:t>
      </w:r>
      <w:r w:rsidR="00B77465">
        <w:rPr>
          <w:color w:val="000000" w:themeColor="text1"/>
          <w:sz w:val="21"/>
          <w:szCs w:val="28"/>
          <w:lang w:eastAsia="en-US"/>
        </w:rPr>
        <w:t>laadpunt</w:t>
      </w:r>
      <w:r w:rsidR="00B77465" w:rsidRPr="001F40D5">
        <w:rPr>
          <w:color w:val="000000" w:themeColor="text1"/>
          <w:sz w:val="21"/>
          <w:szCs w:val="28"/>
          <w:lang w:eastAsia="en-US"/>
        </w:rPr>
        <w:t xml:space="preserve"> </w:t>
      </w:r>
      <w:r w:rsidRPr="001F40D5">
        <w:rPr>
          <w:color w:val="000000" w:themeColor="text1"/>
          <w:sz w:val="21"/>
          <w:szCs w:val="28"/>
          <w:lang w:eastAsia="en-US"/>
        </w:rPr>
        <w:t xml:space="preserve">per jaar. </w:t>
      </w:r>
    </w:p>
    <w:bookmarkEnd w:id="41"/>
    <w:bookmarkEnd w:id="42"/>
    <w:p w14:paraId="4D0E2CE3" w14:textId="0E1F7FE6" w:rsidR="005874EB" w:rsidRPr="001F40D5" w:rsidRDefault="005874EB" w:rsidP="006109EC">
      <w:pPr>
        <w:pStyle w:val="proceseis4eis"/>
        <w:jc w:val="both"/>
        <w:rPr>
          <w:color w:val="000000" w:themeColor="text1"/>
          <w:sz w:val="21"/>
          <w:szCs w:val="28"/>
          <w:lang w:eastAsia="en-US"/>
        </w:rPr>
      </w:pPr>
      <w:r w:rsidRPr="001F40D5">
        <w:rPr>
          <w:color w:val="000000" w:themeColor="text1"/>
          <w:sz w:val="21"/>
          <w:szCs w:val="28"/>
          <w:lang w:eastAsia="en-US"/>
        </w:rPr>
        <w:t xml:space="preserve">Met betrekking tot verstoring van niet-urgente gebruikers processen geldt dat aan de in de Prestatie-eisen vermelde KPI’s moet worden voldaan (oplostijd tot en met de volgende werkdag). </w:t>
      </w:r>
    </w:p>
    <w:p w14:paraId="33DCD3A3" w14:textId="00BE0489" w:rsidR="006B294D" w:rsidRPr="001F40D5" w:rsidRDefault="006B294D" w:rsidP="006109EC">
      <w:pPr>
        <w:pStyle w:val="proceseis4eis"/>
        <w:jc w:val="both"/>
        <w:rPr>
          <w:color w:val="000000" w:themeColor="text1"/>
          <w:sz w:val="21"/>
          <w:szCs w:val="28"/>
          <w:lang w:eastAsia="en-US"/>
        </w:rPr>
      </w:pPr>
      <w:r w:rsidRPr="001F40D5">
        <w:rPr>
          <w:color w:val="000000" w:themeColor="text1"/>
          <w:sz w:val="21"/>
          <w:szCs w:val="28"/>
          <w:lang w:eastAsia="en-US"/>
        </w:rPr>
        <w:lastRenderedPageBreak/>
        <w:t>In het geval</w:t>
      </w:r>
      <w:r w:rsidR="001B25FB" w:rsidRPr="001F40D5">
        <w:rPr>
          <w:color w:val="000000" w:themeColor="text1"/>
          <w:sz w:val="21"/>
          <w:szCs w:val="28"/>
          <w:lang w:eastAsia="en-US"/>
        </w:rPr>
        <w:t xml:space="preserve"> dat</w:t>
      </w:r>
      <w:r w:rsidRPr="001F40D5">
        <w:rPr>
          <w:color w:val="000000" w:themeColor="text1"/>
          <w:sz w:val="21"/>
          <w:szCs w:val="28"/>
          <w:lang w:eastAsia="en-US"/>
        </w:rPr>
        <w:t xml:space="preserve"> de </w:t>
      </w:r>
      <w:proofErr w:type="spellStart"/>
      <w:r w:rsidRPr="001F40D5">
        <w:rPr>
          <w:color w:val="000000" w:themeColor="text1"/>
          <w:sz w:val="21"/>
          <w:szCs w:val="28"/>
          <w:lang w:eastAsia="en-US"/>
        </w:rPr>
        <w:t>KPI’s</w:t>
      </w:r>
      <w:proofErr w:type="spellEnd"/>
      <w:r w:rsidRPr="001F40D5">
        <w:rPr>
          <w:color w:val="000000" w:themeColor="text1"/>
          <w:sz w:val="21"/>
          <w:szCs w:val="28"/>
          <w:lang w:eastAsia="en-US"/>
        </w:rPr>
        <w:t xml:space="preserve"> ten aanzien van beschikbaarheid met minder d</w:t>
      </w:r>
      <w:r w:rsidR="002D685D" w:rsidRPr="001F40D5">
        <w:rPr>
          <w:color w:val="000000" w:themeColor="text1"/>
          <w:sz w:val="21"/>
          <w:szCs w:val="28"/>
          <w:lang w:eastAsia="en-US"/>
        </w:rPr>
        <w:t>an 15</w:t>
      </w:r>
      <w:r w:rsidRPr="001F40D5">
        <w:rPr>
          <w:color w:val="000000" w:themeColor="text1"/>
          <w:sz w:val="21"/>
          <w:szCs w:val="28"/>
          <w:lang w:eastAsia="en-US"/>
        </w:rPr>
        <w:t xml:space="preserve">% worden onderschreden gedurende het verstreken kwartaal, dient </w:t>
      </w:r>
      <w:r w:rsidR="002D685D" w:rsidRPr="001F40D5">
        <w:rPr>
          <w:color w:val="000000" w:themeColor="text1"/>
          <w:sz w:val="21"/>
          <w:szCs w:val="28"/>
          <w:lang w:eastAsia="en-US"/>
        </w:rPr>
        <w:t>Opdracht</w:t>
      </w:r>
      <w:r w:rsidRPr="001F40D5">
        <w:rPr>
          <w:color w:val="000000" w:themeColor="text1"/>
          <w:sz w:val="21"/>
          <w:szCs w:val="28"/>
          <w:lang w:eastAsia="en-US"/>
        </w:rPr>
        <w:t xml:space="preserve">nemer zelf (binnen een maand) correctieve maatregelen door te voeren en te controleren of deze worden uitgevoerd en of ze het gewenste effect hebben. Aanvullend moet hij corrigerende maatregelen nemen om herhaling van de afwijkingen te voorkomen. </w:t>
      </w:r>
      <w:r w:rsidR="002D685D" w:rsidRPr="001F40D5">
        <w:rPr>
          <w:color w:val="000000" w:themeColor="text1"/>
          <w:sz w:val="21"/>
          <w:szCs w:val="28"/>
          <w:lang w:eastAsia="en-US"/>
        </w:rPr>
        <w:t>Opdracht</w:t>
      </w:r>
      <w:r w:rsidRPr="001F40D5">
        <w:rPr>
          <w:color w:val="000000" w:themeColor="text1"/>
          <w:sz w:val="21"/>
          <w:szCs w:val="28"/>
          <w:lang w:eastAsia="en-US"/>
        </w:rPr>
        <w:t xml:space="preserve">nemer neemt de voorgestelde maatregelen op in zijn bewijsstukken. Als vervolgens nog steeds niet wordt voldaan aan de KPI, wordt </w:t>
      </w:r>
      <w:r w:rsidR="008672C6" w:rsidRPr="001F40D5">
        <w:rPr>
          <w:color w:val="000000" w:themeColor="text1"/>
          <w:sz w:val="21"/>
          <w:szCs w:val="28"/>
          <w:lang w:eastAsia="en-US"/>
        </w:rPr>
        <w:t xml:space="preserve">er </w:t>
      </w:r>
      <w:r w:rsidRPr="001F40D5">
        <w:rPr>
          <w:color w:val="000000" w:themeColor="text1"/>
          <w:sz w:val="21"/>
          <w:szCs w:val="28"/>
          <w:lang w:eastAsia="en-US"/>
        </w:rPr>
        <w:t xml:space="preserve">een </w:t>
      </w:r>
      <w:r w:rsidR="008672C6" w:rsidRPr="001F40D5">
        <w:rPr>
          <w:color w:val="000000" w:themeColor="text1"/>
          <w:sz w:val="21"/>
          <w:szCs w:val="28"/>
          <w:lang w:eastAsia="en-US"/>
        </w:rPr>
        <w:t>t</w:t>
      </w:r>
      <w:r w:rsidRPr="001F40D5">
        <w:rPr>
          <w:color w:val="000000" w:themeColor="text1"/>
          <w:sz w:val="21"/>
          <w:szCs w:val="28"/>
          <w:lang w:eastAsia="en-US"/>
        </w:rPr>
        <w:t>ekortkoming</w:t>
      </w:r>
      <w:r w:rsidR="00D75B78" w:rsidRPr="001F40D5">
        <w:rPr>
          <w:color w:val="000000" w:themeColor="text1"/>
          <w:sz w:val="21"/>
          <w:szCs w:val="28"/>
          <w:lang w:eastAsia="en-US"/>
        </w:rPr>
        <w:t xml:space="preserve"> zoals omschreven in artikel </w:t>
      </w:r>
      <w:r w:rsidR="0052023D" w:rsidRPr="001F40D5">
        <w:rPr>
          <w:color w:val="000000" w:themeColor="text1"/>
          <w:sz w:val="21"/>
          <w:szCs w:val="28"/>
          <w:lang w:eastAsia="en-US"/>
        </w:rPr>
        <w:t>9</w:t>
      </w:r>
      <w:r w:rsidR="00D75B78" w:rsidRPr="001F40D5">
        <w:rPr>
          <w:color w:val="000000" w:themeColor="text1"/>
          <w:sz w:val="21"/>
          <w:szCs w:val="28"/>
          <w:lang w:eastAsia="en-US"/>
        </w:rPr>
        <w:t>.</w:t>
      </w:r>
      <w:r w:rsidR="003A489E" w:rsidRPr="003A489E">
        <w:rPr>
          <w:color w:val="FF0000"/>
          <w:sz w:val="21"/>
          <w:szCs w:val="28"/>
          <w:lang w:eastAsia="en-US"/>
        </w:rPr>
        <w:t>1</w:t>
      </w:r>
      <w:r w:rsidRPr="001F40D5">
        <w:rPr>
          <w:color w:val="000000" w:themeColor="text1"/>
          <w:sz w:val="21"/>
          <w:szCs w:val="28"/>
          <w:lang w:eastAsia="en-US"/>
        </w:rPr>
        <w:t xml:space="preserve"> opgelegd.</w:t>
      </w:r>
    </w:p>
    <w:p w14:paraId="39AFDF85" w14:textId="71EBA8F4" w:rsidR="006B294D" w:rsidRPr="001F40D5" w:rsidRDefault="008672C6" w:rsidP="006109EC">
      <w:pPr>
        <w:pStyle w:val="proceseis4eis"/>
        <w:jc w:val="both"/>
        <w:rPr>
          <w:color w:val="000000" w:themeColor="text1"/>
          <w:sz w:val="21"/>
          <w:szCs w:val="28"/>
          <w:lang w:eastAsia="en-US"/>
        </w:rPr>
      </w:pPr>
      <w:r w:rsidRPr="001F40D5">
        <w:rPr>
          <w:color w:val="000000" w:themeColor="text1"/>
          <w:sz w:val="21"/>
          <w:szCs w:val="28"/>
          <w:lang w:eastAsia="en-US"/>
        </w:rPr>
        <w:t>Wanneer</w:t>
      </w:r>
      <w:r w:rsidR="006B294D" w:rsidRPr="001F40D5">
        <w:rPr>
          <w:color w:val="000000" w:themeColor="text1"/>
          <w:sz w:val="21"/>
          <w:szCs w:val="28"/>
          <w:lang w:eastAsia="en-US"/>
        </w:rPr>
        <w:t xml:space="preserve"> de </w:t>
      </w:r>
      <w:proofErr w:type="spellStart"/>
      <w:r w:rsidR="006B294D" w:rsidRPr="001F40D5">
        <w:rPr>
          <w:color w:val="000000" w:themeColor="text1"/>
          <w:sz w:val="21"/>
          <w:szCs w:val="28"/>
          <w:lang w:eastAsia="en-US"/>
        </w:rPr>
        <w:t>KPI’s</w:t>
      </w:r>
      <w:proofErr w:type="spellEnd"/>
      <w:r w:rsidR="006B294D" w:rsidRPr="001F40D5">
        <w:rPr>
          <w:color w:val="000000" w:themeColor="text1"/>
          <w:sz w:val="21"/>
          <w:szCs w:val="28"/>
          <w:lang w:eastAsia="en-US"/>
        </w:rPr>
        <w:t xml:space="preserve"> ten aanzien van beschikba</w:t>
      </w:r>
      <w:r w:rsidRPr="001F40D5">
        <w:rPr>
          <w:color w:val="000000" w:themeColor="text1"/>
          <w:sz w:val="21"/>
          <w:szCs w:val="28"/>
          <w:lang w:eastAsia="en-US"/>
        </w:rPr>
        <w:t>arheid gedurende het verstreken kwartaal met meer dan 15</w:t>
      </w:r>
      <w:r w:rsidR="006B294D" w:rsidRPr="001F40D5">
        <w:rPr>
          <w:color w:val="000000" w:themeColor="text1"/>
          <w:sz w:val="21"/>
          <w:szCs w:val="28"/>
          <w:lang w:eastAsia="en-US"/>
        </w:rPr>
        <w:t xml:space="preserve">% worden onderschreden, wordt </w:t>
      </w:r>
      <w:r w:rsidRPr="001F40D5">
        <w:rPr>
          <w:color w:val="000000" w:themeColor="text1"/>
          <w:sz w:val="21"/>
          <w:szCs w:val="28"/>
          <w:lang w:eastAsia="en-US"/>
        </w:rPr>
        <w:t xml:space="preserve">er </w:t>
      </w:r>
      <w:r w:rsidR="006B294D" w:rsidRPr="001F40D5">
        <w:rPr>
          <w:color w:val="000000" w:themeColor="text1"/>
          <w:sz w:val="21"/>
          <w:szCs w:val="28"/>
          <w:lang w:eastAsia="en-US"/>
        </w:rPr>
        <w:t xml:space="preserve">een </w:t>
      </w:r>
      <w:r w:rsidRPr="001F40D5">
        <w:rPr>
          <w:color w:val="000000" w:themeColor="text1"/>
          <w:sz w:val="21"/>
          <w:szCs w:val="28"/>
          <w:lang w:eastAsia="en-US"/>
        </w:rPr>
        <w:t>t</w:t>
      </w:r>
      <w:r w:rsidR="006B294D" w:rsidRPr="001F40D5">
        <w:rPr>
          <w:color w:val="000000" w:themeColor="text1"/>
          <w:sz w:val="21"/>
          <w:szCs w:val="28"/>
          <w:lang w:eastAsia="en-US"/>
        </w:rPr>
        <w:t>ekortkoming</w:t>
      </w:r>
      <w:r w:rsidR="00D75B78" w:rsidRPr="001F40D5">
        <w:rPr>
          <w:color w:val="000000" w:themeColor="text1"/>
          <w:sz w:val="21"/>
          <w:szCs w:val="28"/>
          <w:lang w:eastAsia="en-US"/>
        </w:rPr>
        <w:t xml:space="preserve"> zoals omschreven in artikel </w:t>
      </w:r>
      <w:r w:rsidR="0052023D" w:rsidRPr="001F40D5">
        <w:rPr>
          <w:color w:val="000000" w:themeColor="text1"/>
          <w:sz w:val="21"/>
          <w:szCs w:val="28"/>
          <w:lang w:eastAsia="en-US"/>
        </w:rPr>
        <w:t>9</w:t>
      </w:r>
      <w:r w:rsidR="00D75B78" w:rsidRPr="001F40D5">
        <w:rPr>
          <w:color w:val="000000" w:themeColor="text1"/>
          <w:sz w:val="21"/>
          <w:szCs w:val="28"/>
          <w:lang w:eastAsia="en-US"/>
        </w:rPr>
        <w:t>.</w:t>
      </w:r>
      <w:r w:rsidR="00B60E72" w:rsidRPr="001F40D5">
        <w:rPr>
          <w:color w:val="000000" w:themeColor="text1"/>
          <w:sz w:val="21"/>
          <w:szCs w:val="28"/>
          <w:lang w:eastAsia="en-US"/>
        </w:rPr>
        <w:t>1</w:t>
      </w:r>
      <w:r w:rsidR="006B294D" w:rsidRPr="001F40D5">
        <w:rPr>
          <w:color w:val="000000" w:themeColor="text1"/>
          <w:sz w:val="21"/>
          <w:szCs w:val="28"/>
          <w:lang w:eastAsia="en-US"/>
        </w:rPr>
        <w:t xml:space="preserve"> opgelegd. </w:t>
      </w:r>
    </w:p>
    <w:p w14:paraId="2B1EB9D9" w14:textId="6E5B466B" w:rsidR="006B294D" w:rsidRPr="001F40D5" w:rsidRDefault="008672C6" w:rsidP="006109EC">
      <w:pPr>
        <w:pStyle w:val="proceseis4eis"/>
        <w:jc w:val="both"/>
        <w:rPr>
          <w:color w:val="000000" w:themeColor="text1"/>
          <w:sz w:val="21"/>
          <w:szCs w:val="28"/>
          <w:lang w:eastAsia="en-US"/>
        </w:rPr>
      </w:pPr>
      <w:r w:rsidRPr="001F40D5">
        <w:rPr>
          <w:color w:val="000000" w:themeColor="text1"/>
          <w:sz w:val="21"/>
          <w:szCs w:val="28"/>
          <w:lang w:eastAsia="en-US"/>
        </w:rPr>
        <w:t>KPI-</w:t>
      </w:r>
      <w:r w:rsidR="006B294D" w:rsidRPr="001F40D5">
        <w:rPr>
          <w:color w:val="000000" w:themeColor="text1"/>
          <w:sz w:val="21"/>
          <w:szCs w:val="28"/>
          <w:lang w:eastAsia="en-US"/>
        </w:rPr>
        <w:t xml:space="preserve">uitwerkingen, </w:t>
      </w:r>
      <w:r w:rsidR="009256EF" w:rsidRPr="001F40D5">
        <w:rPr>
          <w:color w:val="000000" w:themeColor="text1"/>
          <w:sz w:val="21"/>
          <w:szCs w:val="28"/>
          <w:lang w:eastAsia="en-US"/>
        </w:rPr>
        <w:t>oplosprotocollen, communicatieafspraken, escalatie</w:t>
      </w:r>
      <w:r w:rsidR="006B294D" w:rsidRPr="001F40D5">
        <w:rPr>
          <w:color w:val="000000" w:themeColor="text1"/>
          <w:sz w:val="21"/>
          <w:szCs w:val="28"/>
          <w:lang w:eastAsia="en-US"/>
        </w:rPr>
        <w:t>af</w:t>
      </w:r>
      <w:r w:rsidR="009256EF" w:rsidRPr="001F40D5">
        <w:rPr>
          <w:color w:val="000000" w:themeColor="text1"/>
          <w:sz w:val="21"/>
          <w:szCs w:val="28"/>
          <w:lang w:eastAsia="en-US"/>
        </w:rPr>
        <w:t>spraken, en contractbeheersings</w:t>
      </w:r>
      <w:r w:rsidRPr="001F40D5">
        <w:rPr>
          <w:color w:val="000000" w:themeColor="text1"/>
          <w:sz w:val="21"/>
          <w:szCs w:val="28"/>
          <w:lang w:eastAsia="en-US"/>
        </w:rPr>
        <w:t>aspecten, dienen</w:t>
      </w:r>
      <w:r w:rsidR="006B294D" w:rsidRPr="001F40D5">
        <w:rPr>
          <w:color w:val="000000" w:themeColor="text1"/>
          <w:sz w:val="21"/>
          <w:szCs w:val="28"/>
          <w:lang w:eastAsia="en-US"/>
        </w:rPr>
        <w:t xml:space="preserve"> naar aanleiding </w:t>
      </w:r>
      <w:r w:rsidRPr="001F40D5">
        <w:rPr>
          <w:color w:val="000000" w:themeColor="text1"/>
          <w:sz w:val="21"/>
          <w:szCs w:val="28"/>
          <w:lang w:eastAsia="en-US"/>
        </w:rPr>
        <w:t>van een eisenanalys</w:t>
      </w:r>
      <w:r w:rsidR="00677ABB" w:rsidRPr="001F40D5">
        <w:rPr>
          <w:color w:val="000000" w:themeColor="text1"/>
          <w:sz w:val="21"/>
          <w:szCs w:val="28"/>
          <w:lang w:eastAsia="en-US"/>
        </w:rPr>
        <w:t xml:space="preserve">e </w:t>
      </w:r>
      <w:r w:rsidR="006B294D" w:rsidRPr="001F40D5">
        <w:rPr>
          <w:color w:val="000000" w:themeColor="text1"/>
          <w:sz w:val="21"/>
          <w:szCs w:val="28"/>
          <w:lang w:eastAsia="en-US"/>
        </w:rPr>
        <w:t>te worden opgenomen in een Service</w:t>
      </w:r>
      <w:r w:rsidR="009256EF" w:rsidRPr="001F40D5">
        <w:rPr>
          <w:color w:val="000000" w:themeColor="text1"/>
          <w:sz w:val="21"/>
          <w:szCs w:val="28"/>
          <w:lang w:eastAsia="en-US"/>
        </w:rPr>
        <w:t xml:space="preserve"> </w:t>
      </w:r>
      <w:r w:rsidR="006B294D" w:rsidRPr="001F40D5">
        <w:rPr>
          <w:color w:val="000000" w:themeColor="text1"/>
          <w:sz w:val="21"/>
          <w:szCs w:val="28"/>
          <w:lang w:eastAsia="en-US"/>
        </w:rPr>
        <w:t xml:space="preserve">Level Agreement, welke ter </w:t>
      </w:r>
      <w:r w:rsidRPr="001F40D5">
        <w:rPr>
          <w:color w:val="000000" w:themeColor="text1"/>
          <w:sz w:val="21"/>
          <w:szCs w:val="28"/>
          <w:lang w:eastAsia="en-US"/>
        </w:rPr>
        <w:t>acceptatie</w:t>
      </w:r>
      <w:r w:rsidR="006B294D" w:rsidRPr="001F40D5">
        <w:rPr>
          <w:color w:val="000000" w:themeColor="text1"/>
          <w:sz w:val="21"/>
          <w:szCs w:val="28"/>
          <w:lang w:eastAsia="en-US"/>
        </w:rPr>
        <w:t xml:space="preserve"> moet worden aangeboden. </w:t>
      </w:r>
    </w:p>
    <w:p w14:paraId="54CC8D14" w14:textId="77777777" w:rsidR="006B294D" w:rsidRPr="001F40D5" w:rsidRDefault="006B294D" w:rsidP="006109EC">
      <w:pPr>
        <w:pStyle w:val="proceseis5documenten"/>
        <w:jc w:val="both"/>
        <w:rPr>
          <w:color w:val="000000" w:themeColor="text1"/>
          <w:sz w:val="21"/>
          <w:szCs w:val="28"/>
        </w:rPr>
      </w:pPr>
    </w:p>
    <w:p w14:paraId="3325C6CF" w14:textId="7CBECE8E" w:rsidR="0052023D" w:rsidRPr="001F40D5" w:rsidRDefault="006B294D" w:rsidP="0052023D">
      <w:pPr>
        <w:pStyle w:val="proceseis6documentnaam"/>
        <w:jc w:val="both"/>
        <w:rPr>
          <w:color w:val="000000" w:themeColor="text1"/>
          <w:sz w:val="21"/>
          <w:szCs w:val="28"/>
        </w:rPr>
      </w:pPr>
      <w:bookmarkStart w:id="43" w:name="_Toc516754152"/>
      <w:r w:rsidRPr="001F40D5">
        <w:rPr>
          <w:color w:val="000000" w:themeColor="text1"/>
          <w:sz w:val="21"/>
          <w:szCs w:val="28"/>
        </w:rPr>
        <w:t>Service Level Agreement</w:t>
      </w:r>
      <w:bookmarkEnd w:id="43"/>
    </w:p>
    <w:p w14:paraId="1010E418" w14:textId="77777777" w:rsidR="0052023D" w:rsidRPr="001F40D5" w:rsidRDefault="0052023D" w:rsidP="0052023D">
      <w:pPr>
        <w:pStyle w:val="proceseis2procesnaam"/>
        <w:jc w:val="both"/>
        <w:rPr>
          <w:color w:val="000000" w:themeColor="text1"/>
          <w:sz w:val="21"/>
          <w:szCs w:val="28"/>
        </w:rPr>
      </w:pPr>
      <w:bookmarkStart w:id="44" w:name="_Toc187759534"/>
      <w:r w:rsidRPr="001F40D5">
        <w:rPr>
          <w:color w:val="000000" w:themeColor="text1"/>
          <w:sz w:val="21"/>
          <w:szCs w:val="28"/>
        </w:rPr>
        <w:t>Acceptatie</w:t>
      </w:r>
      <w:bookmarkEnd w:id="44"/>
    </w:p>
    <w:p w14:paraId="730B33E6" w14:textId="30E37100" w:rsidR="0052023D" w:rsidRPr="001F40D5" w:rsidRDefault="0052023D" w:rsidP="0052023D">
      <w:pPr>
        <w:pStyle w:val="proceseis3doel"/>
        <w:jc w:val="both"/>
        <w:rPr>
          <w:color w:val="000000" w:themeColor="text1"/>
          <w:sz w:val="21"/>
          <w:szCs w:val="28"/>
          <w:lang w:eastAsia="en-US"/>
        </w:rPr>
      </w:pPr>
      <w:r w:rsidRPr="001F40D5">
        <w:rPr>
          <w:color w:val="000000" w:themeColor="text1"/>
          <w:sz w:val="21"/>
          <w:szCs w:val="28"/>
          <w:lang w:eastAsia="en-US"/>
        </w:rPr>
        <w:t xml:space="preserve">In aanvulling op de </w:t>
      </w:r>
      <w:r w:rsidR="00EF4C58" w:rsidRPr="001F40D5">
        <w:rPr>
          <w:color w:val="000000" w:themeColor="text1"/>
          <w:sz w:val="21"/>
          <w:szCs w:val="28"/>
          <w:lang w:eastAsia="en-US"/>
        </w:rPr>
        <w:t xml:space="preserve">UAV 2012 </w:t>
      </w:r>
      <w:r w:rsidRPr="001F40D5">
        <w:rPr>
          <w:color w:val="000000" w:themeColor="text1"/>
          <w:sz w:val="21"/>
          <w:szCs w:val="28"/>
          <w:lang w:eastAsia="en-US"/>
        </w:rPr>
        <w:t>hebben acceptatie en een procedure voor acceptatie tot doel om aan de Opdrachtnemer een schriftelijke mededeling te doen</w:t>
      </w:r>
      <w:r w:rsidR="00A473EB">
        <w:rPr>
          <w:color w:val="000000" w:themeColor="text1"/>
          <w:sz w:val="21"/>
          <w:szCs w:val="28"/>
          <w:lang w:eastAsia="en-US"/>
        </w:rPr>
        <w:t>.</w:t>
      </w:r>
      <w:r w:rsidRPr="001F40D5">
        <w:rPr>
          <w:color w:val="000000" w:themeColor="text1"/>
          <w:sz w:val="21"/>
          <w:szCs w:val="28"/>
          <w:lang w:eastAsia="en-US"/>
        </w:rPr>
        <w:t xml:space="preserve"> </w:t>
      </w:r>
      <w:r w:rsidR="00A473EB">
        <w:rPr>
          <w:color w:val="000000" w:themeColor="text1"/>
          <w:sz w:val="21"/>
          <w:szCs w:val="28"/>
          <w:lang w:eastAsia="en-US"/>
        </w:rPr>
        <w:t>In deze mededeling verklaart</w:t>
      </w:r>
      <w:r w:rsidRPr="001F40D5">
        <w:rPr>
          <w:color w:val="000000" w:themeColor="text1"/>
          <w:sz w:val="21"/>
          <w:szCs w:val="28"/>
          <w:lang w:eastAsia="en-US"/>
        </w:rPr>
        <w:t xml:space="preserve"> Opdrachtgever geen bezwaar te hebben tegen door de Opdrachtnemer ter acceptatie voorgelegde documenten, zelfstandige hulppersonen, werkzaamheden, resultaten van werkzaamheden of wijzigingen (correctieve en preventieve maatregelen). </w:t>
      </w:r>
    </w:p>
    <w:p w14:paraId="0FD2EDD4" w14:textId="378CFFCE" w:rsidR="0052023D" w:rsidRPr="001F40D5" w:rsidRDefault="00AF4585" w:rsidP="0052023D">
      <w:pPr>
        <w:pStyle w:val="proceseis4eis"/>
        <w:jc w:val="both"/>
        <w:rPr>
          <w:rFonts w:ascii="Corbel" w:eastAsia="Times New Roman" w:hAnsi="Corbel" w:cs="Times New Roman"/>
          <w:color w:val="000000" w:themeColor="text1"/>
          <w:sz w:val="24"/>
          <w:szCs w:val="24"/>
          <w:lang w:eastAsia="en-US"/>
        </w:rPr>
      </w:pPr>
      <w:r>
        <w:rPr>
          <w:color w:val="000000" w:themeColor="text1"/>
          <w:sz w:val="21"/>
          <w:szCs w:val="28"/>
        </w:rPr>
        <w:t>Een product wordt pas definitief geaccepteerd indien Opdrachtgever heeft verklaard de betreffende documenten te aanvaarden, tenzij dit kennelijk onredelijk is.</w:t>
      </w:r>
      <w:r w:rsidRPr="001F40D5">
        <w:rPr>
          <w:rFonts w:ascii="Corbel" w:eastAsia="Times New Roman" w:hAnsi="Corbel" w:cs="Times New Roman"/>
          <w:color w:val="000000" w:themeColor="text1"/>
          <w:sz w:val="24"/>
          <w:szCs w:val="24"/>
          <w:lang w:eastAsia="en-US"/>
        </w:rPr>
        <w:t xml:space="preserve"> </w:t>
      </w:r>
    </w:p>
    <w:p w14:paraId="29FA8774" w14:textId="77777777" w:rsidR="0052023D" w:rsidRPr="001F40D5" w:rsidRDefault="0052023D" w:rsidP="0052023D">
      <w:pPr>
        <w:pStyle w:val="proceseis4eis"/>
        <w:jc w:val="both"/>
        <w:rPr>
          <w:color w:val="000000" w:themeColor="text1"/>
          <w:sz w:val="21"/>
          <w:szCs w:val="28"/>
        </w:rPr>
      </w:pPr>
      <w:r w:rsidRPr="001F40D5">
        <w:rPr>
          <w:color w:val="000000" w:themeColor="text1"/>
          <w:sz w:val="21"/>
          <w:szCs w:val="28"/>
        </w:rPr>
        <w:t xml:space="preserve">Opdrachtnemer blijft ondanks acceptatie volledig verantwoordelijk voor de inhoud en kwaliteit van de Opdracht en de daaruit voortvloeiende (deel)producten. Acceptatie laat onverlet dat Opdrachtnemer (direct, op eigen kosten) onvolledigheden in aangeleverde (deel)producten moet aanvullen, dan wel fouten moet herstellen welke na acceptatie worden opgemerkt. </w:t>
      </w:r>
      <w:r w:rsidRPr="001F40D5">
        <w:rPr>
          <w:rFonts w:hint="eastAsia"/>
          <w:color w:val="000000" w:themeColor="text1"/>
          <w:sz w:val="21"/>
          <w:szCs w:val="28"/>
        </w:rPr>
        <w:t> </w:t>
      </w:r>
    </w:p>
    <w:p w14:paraId="0B2B31C7" w14:textId="77777777" w:rsidR="0052023D" w:rsidRPr="001F40D5" w:rsidRDefault="0052023D" w:rsidP="0052023D">
      <w:pPr>
        <w:pStyle w:val="proceseis4eis"/>
        <w:jc w:val="both"/>
        <w:rPr>
          <w:color w:val="000000" w:themeColor="text1"/>
          <w:sz w:val="21"/>
          <w:szCs w:val="28"/>
        </w:rPr>
      </w:pPr>
      <w:r w:rsidRPr="001F40D5">
        <w:rPr>
          <w:color w:val="000000" w:themeColor="text1"/>
          <w:sz w:val="21"/>
          <w:szCs w:val="28"/>
        </w:rPr>
        <w:t>Het is Opdrachtnemer niet toegestaan de Opdracht te verrichten als daar nog niet geaccepteerde documenten aan ten grondslag liggen.</w:t>
      </w:r>
    </w:p>
    <w:p w14:paraId="13216175" w14:textId="4FD850C9" w:rsidR="0052023D" w:rsidRPr="001F40D5" w:rsidRDefault="0052023D" w:rsidP="0052023D">
      <w:pPr>
        <w:pStyle w:val="proceseis4eis"/>
        <w:jc w:val="both"/>
        <w:rPr>
          <w:color w:val="000000" w:themeColor="text1"/>
          <w:sz w:val="21"/>
          <w:szCs w:val="28"/>
        </w:rPr>
      </w:pPr>
      <w:r w:rsidRPr="001F40D5">
        <w:rPr>
          <w:color w:val="000000" w:themeColor="text1"/>
          <w:sz w:val="21"/>
          <w:szCs w:val="28"/>
        </w:rPr>
        <w:lastRenderedPageBreak/>
        <w:t xml:space="preserve">De Opdrachtnemer legt ten minste de in het acceptatieplan opgenomen </w:t>
      </w:r>
      <w:r w:rsidRPr="001F40D5">
        <w:rPr>
          <w:color w:val="000000" w:themeColor="text1"/>
          <w:sz w:val="21"/>
          <w:szCs w:val="21"/>
        </w:rPr>
        <w:t xml:space="preserve">documenten, gemachtigden en zelfstandige hulppersonen die de Opdrachtnemer voornemens is aan te wijzen of in te schakelen in het kader van de </w:t>
      </w:r>
      <w:r w:rsidR="0057542E" w:rsidRPr="0057542E">
        <w:rPr>
          <w:color w:val="FF0000"/>
          <w:sz w:val="21"/>
          <w:szCs w:val="28"/>
          <w:lang w:eastAsia="en-US"/>
        </w:rPr>
        <w:t>Raam</w:t>
      </w:r>
      <w:r w:rsidR="0057542E">
        <w:rPr>
          <w:color w:val="FF0000"/>
          <w:sz w:val="21"/>
          <w:szCs w:val="28"/>
          <w:lang w:eastAsia="en-US"/>
        </w:rPr>
        <w:t>o</w:t>
      </w:r>
      <w:r w:rsidRPr="001F40D5">
        <w:rPr>
          <w:color w:val="000000" w:themeColor="text1"/>
          <w:sz w:val="21"/>
          <w:szCs w:val="21"/>
        </w:rPr>
        <w:t>vereenkomst, alsmede van specifieke werkzaamheden of resultaten van werkzaamheden, ter acceptatie voor aan Opdrachtgever.</w:t>
      </w:r>
    </w:p>
    <w:p w14:paraId="02A487E5" w14:textId="77777777" w:rsidR="0052023D" w:rsidRPr="001F40D5" w:rsidRDefault="0052023D" w:rsidP="0052023D">
      <w:pPr>
        <w:pStyle w:val="proceseis4eis"/>
        <w:jc w:val="both"/>
        <w:rPr>
          <w:color w:val="000000" w:themeColor="text1"/>
          <w:sz w:val="21"/>
          <w:szCs w:val="28"/>
        </w:rPr>
      </w:pPr>
      <w:r w:rsidRPr="001F40D5">
        <w:rPr>
          <w:color w:val="000000" w:themeColor="text1"/>
          <w:sz w:val="21"/>
          <w:szCs w:val="28"/>
        </w:rPr>
        <w:t>Een verzoek tot acceptatie van de Opdrachtnemer dient aan de volgende eisen te voldoen:</w:t>
      </w:r>
    </w:p>
    <w:p w14:paraId="7CFE0D1E" w14:textId="77777777" w:rsidR="0052023D" w:rsidRPr="001F40D5" w:rsidRDefault="0052023D" w:rsidP="0052023D">
      <w:pPr>
        <w:pStyle w:val="proceseis4eis"/>
        <w:numPr>
          <w:ilvl w:val="0"/>
          <w:numId w:val="25"/>
        </w:numPr>
        <w:jc w:val="both"/>
        <w:rPr>
          <w:color w:val="000000" w:themeColor="text1"/>
          <w:sz w:val="21"/>
          <w:szCs w:val="28"/>
        </w:rPr>
      </w:pPr>
      <w:r w:rsidRPr="001F40D5">
        <w:rPr>
          <w:color w:val="000000" w:themeColor="text1"/>
          <w:sz w:val="21"/>
          <w:szCs w:val="28"/>
        </w:rPr>
        <w:t>Het wordt schriftelijk en/of digitaal in een gangbaar format ingediend, waarbij in het acceptatieplan het aantal te overleggen exemplaren is vastgelegd;</w:t>
      </w:r>
    </w:p>
    <w:p w14:paraId="394A2931" w14:textId="77777777" w:rsidR="0052023D" w:rsidRPr="001F40D5" w:rsidRDefault="0052023D" w:rsidP="0052023D">
      <w:pPr>
        <w:pStyle w:val="proceseis4eis"/>
        <w:numPr>
          <w:ilvl w:val="0"/>
          <w:numId w:val="25"/>
        </w:numPr>
        <w:jc w:val="both"/>
        <w:rPr>
          <w:color w:val="000000" w:themeColor="text1"/>
          <w:sz w:val="21"/>
          <w:szCs w:val="28"/>
        </w:rPr>
      </w:pPr>
      <w:r w:rsidRPr="001F40D5">
        <w:rPr>
          <w:color w:val="000000" w:themeColor="text1"/>
          <w:sz w:val="21"/>
          <w:szCs w:val="28"/>
        </w:rPr>
        <w:t>Het wordt ingediend op of vóór het in het acceptatieplan vastgelegde tijdstip;</w:t>
      </w:r>
    </w:p>
    <w:p w14:paraId="449F1379" w14:textId="028259BC" w:rsidR="0052023D" w:rsidRPr="001F40D5" w:rsidRDefault="0052023D" w:rsidP="001B25FB">
      <w:pPr>
        <w:pStyle w:val="proceseis4eis"/>
        <w:numPr>
          <w:ilvl w:val="0"/>
          <w:numId w:val="25"/>
        </w:numPr>
        <w:jc w:val="both"/>
        <w:rPr>
          <w:color w:val="000000" w:themeColor="text1"/>
          <w:sz w:val="21"/>
          <w:szCs w:val="28"/>
        </w:rPr>
      </w:pPr>
      <w:r w:rsidRPr="001F40D5">
        <w:rPr>
          <w:color w:val="000000" w:themeColor="text1"/>
          <w:sz w:val="21"/>
          <w:szCs w:val="28"/>
        </w:rPr>
        <w:t xml:space="preserve">Het gaat vergezeld van alle relevante gegevens. </w:t>
      </w:r>
    </w:p>
    <w:p w14:paraId="25BADE4D" w14:textId="77777777" w:rsidR="0052023D" w:rsidRPr="001F40D5" w:rsidRDefault="0052023D" w:rsidP="0052023D">
      <w:pPr>
        <w:pStyle w:val="proceseis6documentnaam"/>
        <w:jc w:val="both"/>
        <w:rPr>
          <w:color w:val="000000" w:themeColor="text1"/>
          <w:sz w:val="21"/>
          <w:szCs w:val="28"/>
        </w:rPr>
      </w:pPr>
      <w:bookmarkStart w:id="45" w:name="_Toc516754143"/>
      <w:r w:rsidRPr="001F40D5">
        <w:rPr>
          <w:color w:val="000000" w:themeColor="text1"/>
          <w:sz w:val="21"/>
          <w:szCs w:val="28"/>
        </w:rPr>
        <w:t>Acceptatieplan</w:t>
      </w:r>
      <w:bookmarkEnd w:id="45"/>
    </w:p>
    <w:tbl>
      <w:tblPr>
        <w:tblStyle w:val="KadastraleTabel"/>
        <w:tblW w:w="5000" w:type="pct"/>
        <w:tblInd w:w="0" w:type="dxa"/>
        <w:tblLook w:val="04A0" w:firstRow="1" w:lastRow="0" w:firstColumn="1" w:lastColumn="0" w:noHBand="0" w:noVBand="1"/>
      </w:tblPr>
      <w:tblGrid>
        <w:gridCol w:w="402"/>
        <w:gridCol w:w="2717"/>
        <w:gridCol w:w="2713"/>
        <w:gridCol w:w="1897"/>
      </w:tblGrid>
      <w:tr w:rsidR="0052023D" w:rsidRPr="001F40D5" w14:paraId="049E0D7B" w14:textId="77777777" w:rsidTr="00C74DCA">
        <w:trPr>
          <w:cnfStyle w:val="100000000000" w:firstRow="1" w:lastRow="0" w:firstColumn="0" w:lastColumn="0" w:oddVBand="0" w:evenVBand="0" w:oddHBand="0" w:evenHBand="0" w:firstRowFirstColumn="0" w:firstRowLastColumn="0" w:lastRowFirstColumn="0" w:lastRowLastColumn="0"/>
        </w:trPr>
        <w:tc>
          <w:tcPr>
            <w:tcW w:w="260" w:type="pct"/>
          </w:tcPr>
          <w:p w14:paraId="0CEF058B" w14:textId="77777777" w:rsidR="0052023D" w:rsidRPr="001F40D5" w:rsidRDefault="0052023D" w:rsidP="00627AA8">
            <w:pPr>
              <w:pStyle w:val="proceseis7-documenteis"/>
              <w:numPr>
                <w:ilvl w:val="0"/>
                <w:numId w:val="0"/>
              </w:numPr>
              <w:rPr>
                <w:color w:val="000000" w:themeColor="text1"/>
                <w:sz w:val="21"/>
                <w:szCs w:val="28"/>
                <w:lang w:eastAsia="en-US"/>
              </w:rPr>
            </w:pPr>
            <w:r w:rsidRPr="001F40D5">
              <w:rPr>
                <w:color w:val="000000" w:themeColor="text1"/>
                <w:sz w:val="21"/>
                <w:szCs w:val="28"/>
                <w:lang w:eastAsia="en-US"/>
              </w:rPr>
              <w:t>Eis</w:t>
            </w:r>
          </w:p>
        </w:tc>
        <w:tc>
          <w:tcPr>
            <w:tcW w:w="1758" w:type="pct"/>
          </w:tcPr>
          <w:p w14:paraId="48B4699B" w14:textId="77777777" w:rsidR="0052023D" w:rsidRPr="001F40D5" w:rsidRDefault="0052023D" w:rsidP="00627AA8">
            <w:pPr>
              <w:pStyle w:val="proceseis7-documenteis"/>
              <w:numPr>
                <w:ilvl w:val="0"/>
                <w:numId w:val="0"/>
              </w:numPr>
              <w:ind w:left="145" w:right="113"/>
              <w:rPr>
                <w:color w:val="000000" w:themeColor="text1"/>
                <w:sz w:val="21"/>
                <w:szCs w:val="28"/>
                <w:lang w:eastAsia="en-US"/>
              </w:rPr>
            </w:pPr>
            <w:r w:rsidRPr="001F40D5">
              <w:rPr>
                <w:color w:val="000000" w:themeColor="text1"/>
                <w:sz w:val="21"/>
                <w:szCs w:val="28"/>
                <w:lang w:eastAsia="en-US"/>
              </w:rPr>
              <w:t>Document/output</w:t>
            </w:r>
          </w:p>
        </w:tc>
        <w:tc>
          <w:tcPr>
            <w:tcW w:w="1755" w:type="pct"/>
          </w:tcPr>
          <w:p w14:paraId="4C443D6B" w14:textId="77777777" w:rsidR="0052023D" w:rsidRPr="001F40D5" w:rsidRDefault="0052023D" w:rsidP="00627AA8">
            <w:pPr>
              <w:pStyle w:val="proceseis7-documenteis"/>
              <w:numPr>
                <w:ilvl w:val="0"/>
                <w:numId w:val="0"/>
              </w:numPr>
              <w:ind w:left="170" w:right="84"/>
              <w:rPr>
                <w:color w:val="000000" w:themeColor="text1"/>
                <w:sz w:val="21"/>
                <w:szCs w:val="28"/>
                <w:lang w:eastAsia="en-US"/>
              </w:rPr>
            </w:pPr>
            <w:r w:rsidRPr="001F40D5">
              <w:rPr>
                <w:color w:val="000000" w:themeColor="text1"/>
                <w:sz w:val="21"/>
                <w:szCs w:val="28"/>
                <w:lang w:eastAsia="en-US"/>
              </w:rPr>
              <w:t>Moment van indiening</w:t>
            </w:r>
          </w:p>
        </w:tc>
        <w:tc>
          <w:tcPr>
            <w:tcW w:w="1227" w:type="pct"/>
          </w:tcPr>
          <w:p w14:paraId="70F5111A" w14:textId="77777777" w:rsidR="0052023D" w:rsidRPr="001F40D5" w:rsidRDefault="0052023D" w:rsidP="00627AA8">
            <w:pPr>
              <w:pStyle w:val="proceseis7-documenteis"/>
              <w:numPr>
                <w:ilvl w:val="0"/>
                <w:numId w:val="0"/>
              </w:numPr>
              <w:ind w:left="132" w:right="89"/>
              <w:rPr>
                <w:color w:val="000000" w:themeColor="text1"/>
                <w:sz w:val="21"/>
                <w:szCs w:val="28"/>
                <w:lang w:eastAsia="en-US"/>
              </w:rPr>
            </w:pPr>
            <w:r w:rsidRPr="001F40D5">
              <w:rPr>
                <w:color w:val="000000" w:themeColor="text1"/>
                <w:sz w:val="21"/>
                <w:szCs w:val="28"/>
                <w:lang w:eastAsia="en-US"/>
              </w:rPr>
              <w:t>Responstijd</w:t>
            </w:r>
          </w:p>
        </w:tc>
      </w:tr>
      <w:tr w:rsidR="0052023D" w:rsidRPr="001F40D5" w14:paraId="08A91825" w14:textId="77777777" w:rsidTr="00C74DCA">
        <w:tc>
          <w:tcPr>
            <w:tcW w:w="260" w:type="pct"/>
          </w:tcPr>
          <w:p w14:paraId="3E77E4E7" w14:textId="77777777" w:rsidR="0052023D" w:rsidRPr="001F40D5" w:rsidRDefault="0052023D" w:rsidP="00627AA8">
            <w:pPr>
              <w:pStyle w:val="proceseis7-documenteis"/>
              <w:numPr>
                <w:ilvl w:val="0"/>
                <w:numId w:val="0"/>
              </w:numPr>
              <w:rPr>
                <w:color w:val="000000" w:themeColor="text1"/>
                <w:sz w:val="20"/>
                <w:szCs w:val="20"/>
                <w:lang w:eastAsia="en-US"/>
              </w:rPr>
            </w:pPr>
            <w:r w:rsidRPr="001F40D5">
              <w:rPr>
                <w:color w:val="000000" w:themeColor="text1"/>
                <w:sz w:val="20"/>
                <w:szCs w:val="20"/>
                <w:lang w:eastAsia="en-US"/>
              </w:rPr>
              <w:t>1A</w:t>
            </w:r>
          </w:p>
        </w:tc>
        <w:tc>
          <w:tcPr>
            <w:tcW w:w="1758" w:type="pct"/>
          </w:tcPr>
          <w:p w14:paraId="189534C2" w14:textId="77777777" w:rsidR="0052023D" w:rsidRPr="001F40D5" w:rsidRDefault="0052023D" w:rsidP="00627AA8">
            <w:pPr>
              <w:pStyle w:val="proceseis7-documenteis"/>
              <w:numPr>
                <w:ilvl w:val="0"/>
                <w:numId w:val="0"/>
              </w:numPr>
              <w:ind w:left="145" w:right="113"/>
              <w:rPr>
                <w:color w:val="000000" w:themeColor="text1"/>
                <w:sz w:val="20"/>
                <w:szCs w:val="20"/>
                <w:lang w:eastAsia="en-US"/>
              </w:rPr>
            </w:pPr>
            <w:r w:rsidRPr="001F40D5">
              <w:rPr>
                <w:color w:val="000000" w:themeColor="text1"/>
                <w:sz w:val="20"/>
                <w:szCs w:val="20"/>
                <w:lang w:eastAsia="en-US"/>
              </w:rPr>
              <w:t>Projectmanagementplan</w:t>
            </w:r>
          </w:p>
        </w:tc>
        <w:tc>
          <w:tcPr>
            <w:tcW w:w="1755" w:type="pct"/>
          </w:tcPr>
          <w:p w14:paraId="2F15AADA" w14:textId="77777777" w:rsidR="0052023D" w:rsidRPr="001F40D5" w:rsidRDefault="0052023D" w:rsidP="00627AA8">
            <w:pPr>
              <w:pStyle w:val="proceseis7-documenteis"/>
              <w:numPr>
                <w:ilvl w:val="0"/>
                <w:numId w:val="0"/>
              </w:numPr>
              <w:ind w:left="170" w:right="84"/>
              <w:rPr>
                <w:color w:val="000000" w:themeColor="text1"/>
                <w:sz w:val="20"/>
                <w:szCs w:val="20"/>
                <w:lang w:eastAsia="en-US"/>
              </w:rPr>
            </w:pPr>
            <w:r w:rsidRPr="001F40D5">
              <w:rPr>
                <w:color w:val="000000" w:themeColor="text1"/>
                <w:sz w:val="20"/>
                <w:szCs w:val="20"/>
                <w:lang w:eastAsia="en-US"/>
              </w:rPr>
              <w:t>4 weken na definitieve gunning</w:t>
            </w:r>
          </w:p>
        </w:tc>
        <w:tc>
          <w:tcPr>
            <w:tcW w:w="1227" w:type="pct"/>
          </w:tcPr>
          <w:p w14:paraId="6D4845C2" w14:textId="6F4B6B1C" w:rsidR="0052023D" w:rsidRPr="001F40D5" w:rsidRDefault="00B01B17" w:rsidP="00627AA8">
            <w:pPr>
              <w:pStyle w:val="proceseis7-documenteis"/>
              <w:numPr>
                <w:ilvl w:val="0"/>
                <w:numId w:val="0"/>
              </w:numPr>
              <w:ind w:left="132"/>
              <w:rPr>
                <w:color w:val="000000" w:themeColor="text1"/>
                <w:sz w:val="20"/>
                <w:szCs w:val="20"/>
                <w:lang w:eastAsia="en-US"/>
              </w:rPr>
            </w:pPr>
            <w:r w:rsidRPr="001F40D5">
              <w:rPr>
                <w:color w:val="000000" w:themeColor="text1"/>
                <w:sz w:val="20"/>
                <w:szCs w:val="20"/>
                <w:lang w:eastAsia="en-US"/>
              </w:rPr>
              <w:t>3</w:t>
            </w:r>
            <w:r w:rsidR="0052023D" w:rsidRPr="001F40D5">
              <w:rPr>
                <w:color w:val="000000" w:themeColor="text1"/>
                <w:sz w:val="20"/>
                <w:szCs w:val="20"/>
                <w:lang w:eastAsia="en-US"/>
              </w:rPr>
              <w:t xml:space="preserve"> weken</w:t>
            </w:r>
          </w:p>
        </w:tc>
      </w:tr>
      <w:tr w:rsidR="000E1F8F" w:rsidRPr="001F40D5" w14:paraId="77E6B888" w14:textId="77777777" w:rsidTr="00C74DCA">
        <w:tc>
          <w:tcPr>
            <w:tcW w:w="260" w:type="pct"/>
          </w:tcPr>
          <w:p w14:paraId="1A766B7C" w14:textId="334E3EB7" w:rsidR="000E1F8F" w:rsidRPr="001F40D5" w:rsidRDefault="000E1F8F" w:rsidP="000E1F8F">
            <w:pPr>
              <w:pStyle w:val="proceseis7-documenteis"/>
              <w:numPr>
                <w:ilvl w:val="0"/>
                <w:numId w:val="0"/>
              </w:numPr>
              <w:rPr>
                <w:color w:val="000000" w:themeColor="text1"/>
                <w:sz w:val="20"/>
                <w:szCs w:val="20"/>
                <w:lang w:eastAsia="en-US"/>
              </w:rPr>
            </w:pPr>
            <w:r>
              <w:rPr>
                <w:color w:val="000000" w:themeColor="text1"/>
                <w:sz w:val="20"/>
                <w:szCs w:val="20"/>
                <w:lang w:eastAsia="en-US"/>
              </w:rPr>
              <w:t>1B</w:t>
            </w:r>
          </w:p>
        </w:tc>
        <w:tc>
          <w:tcPr>
            <w:tcW w:w="1758" w:type="pct"/>
          </w:tcPr>
          <w:p w14:paraId="4C063024" w14:textId="1B778993" w:rsidR="000E1F8F" w:rsidRPr="001F40D5" w:rsidRDefault="000E1F8F" w:rsidP="000E1F8F">
            <w:pPr>
              <w:pStyle w:val="proceseis7-documenteis"/>
              <w:numPr>
                <w:ilvl w:val="0"/>
                <w:numId w:val="0"/>
              </w:numPr>
              <w:ind w:left="145" w:right="113"/>
              <w:rPr>
                <w:color w:val="000000" w:themeColor="text1"/>
                <w:sz w:val="20"/>
                <w:szCs w:val="20"/>
                <w:lang w:eastAsia="en-US"/>
              </w:rPr>
            </w:pPr>
            <w:r w:rsidRPr="001F40D5">
              <w:rPr>
                <w:color w:val="000000" w:themeColor="text1"/>
                <w:sz w:val="20"/>
                <w:szCs w:val="20"/>
                <w:lang w:eastAsia="en-US"/>
              </w:rPr>
              <w:t>Voorstel voor overname van (snel)laadpunten</w:t>
            </w:r>
          </w:p>
        </w:tc>
        <w:tc>
          <w:tcPr>
            <w:tcW w:w="1755" w:type="pct"/>
          </w:tcPr>
          <w:p w14:paraId="2471A27B" w14:textId="53E59D79" w:rsidR="000E1F8F" w:rsidRPr="001F40D5" w:rsidRDefault="000E1F8F" w:rsidP="000E1F8F">
            <w:pPr>
              <w:pStyle w:val="proceseis7-documenteis"/>
              <w:numPr>
                <w:ilvl w:val="0"/>
                <w:numId w:val="0"/>
              </w:numPr>
              <w:ind w:left="170" w:right="84"/>
              <w:rPr>
                <w:color w:val="000000" w:themeColor="text1"/>
                <w:sz w:val="20"/>
                <w:szCs w:val="20"/>
                <w:lang w:eastAsia="en-US"/>
              </w:rPr>
            </w:pPr>
            <w:r w:rsidRPr="001F40D5">
              <w:rPr>
                <w:color w:val="000000" w:themeColor="text1"/>
                <w:sz w:val="20"/>
                <w:szCs w:val="20"/>
                <w:lang w:eastAsia="en-US"/>
              </w:rPr>
              <w:t>Tezamen met Projectmanagementplan</w:t>
            </w:r>
          </w:p>
        </w:tc>
        <w:tc>
          <w:tcPr>
            <w:tcW w:w="1227" w:type="pct"/>
          </w:tcPr>
          <w:p w14:paraId="36731483" w14:textId="2AD71954" w:rsidR="000E1F8F" w:rsidRPr="001F40D5" w:rsidRDefault="000E1F8F" w:rsidP="000E1F8F">
            <w:pPr>
              <w:pStyle w:val="proceseis7-documenteis"/>
              <w:numPr>
                <w:ilvl w:val="0"/>
                <w:numId w:val="0"/>
              </w:numPr>
              <w:ind w:left="132"/>
              <w:rPr>
                <w:color w:val="000000" w:themeColor="text1"/>
                <w:sz w:val="20"/>
                <w:szCs w:val="20"/>
                <w:lang w:eastAsia="en-US"/>
              </w:rPr>
            </w:pPr>
            <w:r w:rsidRPr="001F40D5">
              <w:rPr>
                <w:color w:val="000000" w:themeColor="text1"/>
                <w:sz w:val="20"/>
                <w:szCs w:val="20"/>
                <w:lang w:eastAsia="en-US"/>
              </w:rPr>
              <w:t>3 weken</w:t>
            </w:r>
          </w:p>
        </w:tc>
      </w:tr>
      <w:tr w:rsidR="000E1F8F" w:rsidRPr="001F40D5" w14:paraId="22AFA1A7" w14:textId="77777777" w:rsidTr="00C74DCA">
        <w:tc>
          <w:tcPr>
            <w:tcW w:w="260" w:type="pct"/>
          </w:tcPr>
          <w:p w14:paraId="5893EA72" w14:textId="76FC8F3E" w:rsidR="000E1F8F" w:rsidRPr="001F40D5" w:rsidRDefault="000E1F8F" w:rsidP="000E1F8F">
            <w:pPr>
              <w:pStyle w:val="proceseis7-documenteis"/>
              <w:numPr>
                <w:ilvl w:val="0"/>
                <w:numId w:val="0"/>
              </w:numPr>
              <w:rPr>
                <w:color w:val="000000" w:themeColor="text1"/>
                <w:sz w:val="20"/>
                <w:szCs w:val="20"/>
                <w:lang w:eastAsia="en-US"/>
              </w:rPr>
            </w:pPr>
            <w:r>
              <w:rPr>
                <w:color w:val="000000" w:themeColor="text1"/>
                <w:sz w:val="20"/>
                <w:szCs w:val="20"/>
                <w:lang w:eastAsia="en-US"/>
              </w:rPr>
              <w:t>1C</w:t>
            </w:r>
          </w:p>
        </w:tc>
        <w:tc>
          <w:tcPr>
            <w:tcW w:w="1758" w:type="pct"/>
          </w:tcPr>
          <w:p w14:paraId="3D960BC7" w14:textId="4764842F" w:rsidR="000E1F8F" w:rsidRPr="001F40D5" w:rsidRDefault="000E1F8F" w:rsidP="000E1F8F">
            <w:pPr>
              <w:pStyle w:val="proceseis7-documenteis"/>
              <w:numPr>
                <w:ilvl w:val="0"/>
                <w:numId w:val="0"/>
              </w:numPr>
              <w:ind w:left="145" w:right="113"/>
              <w:rPr>
                <w:color w:val="000000" w:themeColor="text1"/>
                <w:sz w:val="20"/>
                <w:szCs w:val="20"/>
                <w:lang w:eastAsia="en-US"/>
              </w:rPr>
            </w:pPr>
            <w:r>
              <w:rPr>
                <w:color w:val="000000" w:themeColor="text1"/>
                <w:sz w:val="20"/>
                <w:szCs w:val="20"/>
                <w:lang w:eastAsia="en-US"/>
              </w:rPr>
              <w:t>Plan preventief onderhoud</w:t>
            </w:r>
          </w:p>
        </w:tc>
        <w:tc>
          <w:tcPr>
            <w:tcW w:w="1755" w:type="pct"/>
          </w:tcPr>
          <w:p w14:paraId="404EAE81" w14:textId="6B7F2776" w:rsidR="000E1F8F" w:rsidRPr="001F40D5" w:rsidRDefault="000E1F8F" w:rsidP="000E1F8F">
            <w:pPr>
              <w:pStyle w:val="proceseis7-documenteis"/>
              <w:numPr>
                <w:ilvl w:val="0"/>
                <w:numId w:val="0"/>
              </w:numPr>
              <w:ind w:left="170" w:right="84"/>
              <w:rPr>
                <w:color w:val="000000" w:themeColor="text1"/>
                <w:sz w:val="20"/>
                <w:szCs w:val="20"/>
                <w:lang w:eastAsia="en-US"/>
              </w:rPr>
            </w:pPr>
            <w:r w:rsidRPr="001F40D5">
              <w:rPr>
                <w:color w:val="000000" w:themeColor="text1"/>
                <w:sz w:val="20"/>
                <w:szCs w:val="20"/>
                <w:lang w:eastAsia="en-US"/>
              </w:rPr>
              <w:t>Tezamen met Projectmanagementplan</w:t>
            </w:r>
          </w:p>
        </w:tc>
        <w:tc>
          <w:tcPr>
            <w:tcW w:w="1227" w:type="pct"/>
          </w:tcPr>
          <w:p w14:paraId="25896335" w14:textId="0819CA6A" w:rsidR="000E1F8F" w:rsidRPr="001F40D5" w:rsidRDefault="000E1F8F" w:rsidP="000E1F8F">
            <w:pPr>
              <w:pStyle w:val="proceseis7-documenteis"/>
              <w:numPr>
                <w:ilvl w:val="0"/>
                <w:numId w:val="0"/>
              </w:numPr>
              <w:ind w:left="132"/>
              <w:rPr>
                <w:color w:val="000000" w:themeColor="text1"/>
                <w:sz w:val="20"/>
                <w:szCs w:val="20"/>
                <w:lang w:eastAsia="en-US"/>
              </w:rPr>
            </w:pPr>
            <w:r w:rsidRPr="001F40D5">
              <w:rPr>
                <w:color w:val="000000" w:themeColor="text1"/>
                <w:sz w:val="20"/>
                <w:szCs w:val="20"/>
                <w:lang w:eastAsia="en-US"/>
              </w:rPr>
              <w:t>3 weken</w:t>
            </w:r>
          </w:p>
        </w:tc>
      </w:tr>
      <w:tr w:rsidR="000E1F8F" w:rsidRPr="001F40D5" w14:paraId="7F865CDD" w14:textId="77777777" w:rsidTr="00C74DCA">
        <w:tc>
          <w:tcPr>
            <w:tcW w:w="260" w:type="pct"/>
          </w:tcPr>
          <w:p w14:paraId="5A0FEFDF" w14:textId="23879F62" w:rsidR="000E1F8F" w:rsidRPr="001F40D5" w:rsidRDefault="000E1F8F" w:rsidP="000E1F8F">
            <w:pPr>
              <w:pStyle w:val="proceseis7-documenteis"/>
              <w:numPr>
                <w:ilvl w:val="0"/>
                <w:numId w:val="0"/>
              </w:numPr>
              <w:rPr>
                <w:color w:val="000000" w:themeColor="text1"/>
                <w:sz w:val="20"/>
                <w:szCs w:val="20"/>
                <w:lang w:eastAsia="en-US"/>
              </w:rPr>
            </w:pPr>
            <w:r>
              <w:rPr>
                <w:color w:val="000000" w:themeColor="text1"/>
                <w:sz w:val="20"/>
                <w:szCs w:val="20"/>
                <w:lang w:eastAsia="en-US"/>
              </w:rPr>
              <w:t>2</w:t>
            </w:r>
            <w:r w:rsidRPr="001F40D5">
              <w:rPr>
                <w:color w:val="000000" w:themeColor="text1"/>
                <w:sz w:val="20"/>
                <w:szCs w:val="20"/>
                <w:lang w:eastAsia="en-US"/>
              </w:rPr>
              <w:t>A</w:t>
            </w:r>
          </w:p>
        </w:tc>
        <w:tc>
          <w:tcPr>
            <w:tcW w:w="1758" w:type="pct"/>
          </w:tcPr>
          <w:p w14:paraId="30723333" w14:textId="6AA1755D" w:rsidR="000E1F8F" w:rsidRPr="001F40D5" w:rsidRDefault="000E1F8F" w:rsidP="000E1F8F">
            <w:pPr>
              <w:pStyle w:val="proceseis7-documenteis"/>
              <w:numPr>
                <w:ilvl w:val="0"/>
                <w:numId w:val="0"/>
              </w:numPr>
              <w:ind w:left="145" w:right="113"/>
              <w:rPr>
                <w:color w:val="000000" w:themeColor="text1"/>
                <w:sz w:val="20"/>
                <w:szCs w:val="20"/>
                <w:lang w:eastAsia="en-US"/>
              </w:rPr>
            </w:pPr>
            <w:r>
              <w:rPr>
                <w:color w:val="000000" w:themeColor="text1"/>
                <w:sz w:val="20"/>
                <w:szCs w:val="20"/>
                <w:lang w:eastAsia="en-US"/>
              </w:rPr>
              <w:t>Managementrapporten</w:t>
            </w:r>
          </w:p>
        </w:tc>
        <w:tc>
          <w:tcPr>
            <w:tcW w:w="1755" w:type="pct"/>
          </w:tcPr>
          <w:p w14:paraId="282308AA" w14:textId="0EF99498" w:rsidR="000E1F8F" w:rsidRPr="001F40D5" w:rsidRDefault="0036151F" w:rsidP="000E1F8F">
            <w:pPr>
              <w:pStyle w:val="proceseis7-documenteis"/>
              <w:numPr>
                <w:ilvl w:val="0"/>
                <w:numId w:val="0"/>
              </w:numPr>
              <w:ind w:left="170" w:right="84"/>
              <w:rPr>
                <w:color w:val="000000" w:themeColor="text1"/>
                <w:sz w:val="20"/>
                <w:szCs w:val="20"/>
                <w:lang w:eastAsia="en-US"/>
              </w:rPr>
            </w:pPr>
            <w:r>
              <w:rPr>
                <w:color w:val="000000" w:themeColor="text1"/>
                <w:sz w:val="20"/>
                <w:szCs w:val="20"/>
                <w:lang w:eastAsia="en-US"/>
              </w:rPr>
              <w:t xml:space="preserve">2 weken </w:t>
            </w:r>
            <w:r w:rsidR="000E1F8F">
              <w:rPr>
                <w:color w:val="000000" w:themeColor="text1"/>
                <w:sz w:val="20"/>
                <w:szCs w:val="20"/>
                <w:lang w:eastAsia="en-US"/>
              </w:rPr>
              <w:t>na afloop van een kalenderkwartaal</w:t>
            </w:r>
          </w:p>
        </w:tc>
        <w:tc>
          <w:tcPr>
            <w:tcW w:w="1227" w:type="pct"/>
          </w:tcPr>
          <w:p w14:paraId="63103321" w14:textId="624DCC54" w:rsidR="000E1F8F" w:rsidRPr="001F40D5" w:rsidRDefault="0036151F" w:rsidP="000E1F8F">
            <w:pPr>
              <w:pStyle w:val="proceseis7-documenteis"/>
              <w:numPr>
                <w:ilvl w:val="0"/>
                <w:numId w:val="0"/>
              </w:numPr>
              <w:ind w:left="132"/>
              <w:rPr>
                <w:color w:val="000000" w:themeColor="text1"/>
                <w:sz w:val="20"/>
                <w:szCs w:val="20"/>
                <w:lang w:eastAsia="en-US"/>
              </w:rPr>
            </w:pPr>
            <w:r>
              <w:rPr>
                <w:color w:val="000000" w:themeColor="text1"/>
                <w:sz w:val="20"/>
                <w:szCs w:val="20"/>
                <w:lang w:eastAsia="en-US"/>
              </w:rPr>
              <w:t>2 weken</w:t>
            </w:r>
          </w:p>
        </w:tc>
      </w:tr>
      <w:tr w:rsidR="000E1F8F" w:rsidRPr="001F40D5" w14:paraId="2E11B935" w14:textId="77777777" w:rsidTr="00C74DCA">
        <w:tc>
          <w:tcPr>
            <w:tcW w:w="260" w:type="pct"/>
          </w:tcPr>
          <w:p w14:paraId="315A1ABC" w14:textId="4E3F9075" w:rsidR="000E1F8F" w:rsidRPr="001F40D5" w:rsidRDefault="000E1F8F" w:rsidP="000E1F8F">
            <w:pPr>
              <w:pStyle w:val="proceseis7-documenteis"/>
              <w:numPr>
                <w:ilvl w:val="0"/>
                <w:numId w:val="0"/>
              </w:numPr>
              <w:rPr>
                <w:color w:val="000000" w:themeColor="text1"/>
                <w:sz w:val="20"/>
                <w:szCs w:val="20"/>
                <w:lang w:eastAsia="en-US"/>
              </w:rPr>
            </w:pPr>
            <w:r w:rsidRPr="001F40D5">
              <w:rPr>
                <w:color w:val="000000" w:themeColor="text1"/>
                <w:sz w:val="20"/>
                <w:szCs w:val="20"/>
                <w:lang w:eastAsia="en-US"/>
              </w:rPr>
              <w:t>3A</w:t>
            </w:r>
          </w:p>
        </w:tc>
        <w:tc>
          <w:tcPr>
            <w:tcW w:w="1758" w:type="pct"/>
          </w:tcPr>
          <w:p w14:paraId="68C06B2C" w14:textId="46157E10" w:rsidR="000E1F8F" w:rsidRPr="001F40D5" w:rsidRDefault="000E1F8F" w:rsidP="000E1F8F">
            <w:pPr>
              <w:pStyle w:val="proceseis7-documenteis"/>
              <w:numPr>
                <w:ilvl w:val="0"/>
                <w:numId w:val="0"/>
              </w:numPr>
              <w:ind w:left="145" w:right="113"/>
              <w:rPr>
                <w:color w:val="000000" w:themeColor="text1"/>
                <w:sz w:val="20"/>
                <w:szCs w:val="20"/>
                <w:lang w:eastAsia="en-US"/>
              </w:rPr>
            </w:pPr>
            <w:r w:rsidRPr="001F40D5">
              <w:rPr>
                <w:color w:val="000000" w:themeColor="text1"/>
                <w:sz w:val="20"/>
                <w:szCs w:val="20"/>
                <w:lang w:eastAsia="en-US"/>
              </w:rPr>
              <w:t xml:space="preserve">Verificatieplan </w:t>
            </w:r>
          </w:p>
        </w:tc>
        <w:tc>
          <w:tcPr>
            <w:tcW w:w="1755" w:type="pct"/>
          </w:tcPr>
          <w:p w14:paraId="38DC5EC3" w14:textId="18463C7C" w:rsidR="000E1F8F" w:rsidRPr="001F40D5" w:rsidRDefault="000E1F8F" w:rsidP="000E1F8F">
            <w:pPr>
              <w:pStyle w:val="proceseis7-documenteis"/>
              <w:numPr>
                <w:ilvl w:val="0"/>
                <w:numId w:val="0"/>
              </w:numPr>
              <w:ind w:left="170" w:right="84"/>
              <w:rPr>
                <w:color w:val="000000" w:themeColor="text1"/>
                <w:sz w:val="20"/>
                <w:szCs w:val="20"/>
                <w:lang w:eastAsia="en-US"/>
              </w:rPr>
            </w:pPr>
            <w:r w:rsidRPr="001F40D5">
              <w:rPr>
                <w:color w:val="000000" w:themeColor="text1"/>
                <w:sz w:val="20"/>
                <w:szCs w:val="20"/>
                <w:lang w:eastAsia="en-US"/>
              </w:rPr>
              <w:t>Tezamen met Projectmanagementplan</w:t>
            </w:r>
          </w:p>
        </w:tc>
        <w:tc>
          <w:tcPr>
            <w:tcW w:w="1227" w:type="pct"/>
          </w:tcPr>
          <w:p w14:paraId="792C2844" w14:textId="46F871DA" w:rsidR="000E1F8F" w:rsidRPr="001F40D5" w:rsidRDefault="000E1F8F" w:rsidP="000E1F8F">
            <w:pPr>
              <w:pStyle w:val="proceseis7-documenteis"/>
              <w:numPr>
                <w:ilvl w:val="0"/>
                <w:numId w:val="0"/>
              </w:numPr>
              <w:ind w:left="132"/>
              <w:rPr>
                <w:color w:val="000000" w:themeColor="text1"/>
                <w:sz w:val="20"/>
                <w:szCs w:val="20"/>
                <w:lang w:eastAsia="en-US"/>
              </w:rPr>
            </w:pPr>
            <w:r w:rsidRPr="001F40D5">
              <w:rPr>
                <w:color w:val="000000" w:themeColor="text1"/>
                <w:sz w:val="20"/>
                <w:szCs w:val="20"/>
                <w:lang w:eastAsia="en-US"/>
              </w:rPr>
              <w:t>3 weken</w:t>
            </w:r>
          </w:p>
        </w:tc>
      </w:tr>
      <w:tr w:rsidR="000E1F8F" w:rsidRPr="001F40D5" w14:paraId="36C85DEF" w14:textId="77777777" w:rsidTr="00C74DCA">
        <w:tc>
          <w:tcPr>
            <w:tcW w:w="260" w:type="pct"/>
          </w:tcPr>
          <w:p w14:paraId="72E15DE6" w14:textId="2624BDDF" w:rsidR="000E1F8F" w:rsidRPr="001F40D5" w:rsidRDefault="00531383" w:rsidP="000E1F8F">
            <w:pPr>
              <w:pStyle w:val="proceseis7-documenteis"/>
              <w:numPr>
                <w:ilvl w:val="0"/>
                <w:numId w:val="0"/>
              </w:numPr>
              <w:rPr>
                <w:color w:val="000000" w:themeColor="text1"/>
                <w:sz w:val="20"/>
                <w:szCs w:val="20"/>
                <w:lang w:eastAsia="en-US"/>
              </w:rPr>
            </w:pPr>
            <w:r>
              <w:rPr>
                <w:color w:val="000000" w:themeColor="text1"/>
                <w:sz w:val="20"/>
                <w:szCs w:val="20"/>
                <w:lang w:eastAsia="en-US"/>
              </w:rPr>
              <w:t>5</w:t>
            </w:r>
            <w:r w:rsidR="000E1F8F" w:rsidRPr="001F40D5">
              <w:rPr>
                <w:color w:val="000000" w:themeColor="text1"/>
                <w:sz w:val="20"/>
                <w:szCs w:val="20"/>
                <w:lang w:eastAsia="en-US"/>
              </w:rPr>
              <w:t>A</w:t>
            </w:r>
          </w:p>
        </w:tc>
        <w:tc>
          <w:tcPr>
            <w:tcW w:w="1758" w:type="pct"/>
          </w:tcPr>
          <w:p w14:paraId="4ADC3465" w14:textId="51E2713B" w:rsidR="000E1F8F" w:rsidRPr="001F40D5" w:rsidRDefault="000E1F8F" w:rsidP="000E1F8F">
            <w:pPr>
              <w:pStyle w:val="proceseis7-documenteis"/>
              <w:numPr>
                <w:ilvl w:val="0"/>
                <w:numId w:val="0"/>
              </w:numPr>
              <w:ind w:left="145" w:right="113"/>
              <w:rPr>
                <w:color w:val="000000" w:themeColor="text1"/>
                <w:sz w:val="20"/>
                <w:szCs w:val="20"/>
                <w:lang w:eastAsia="en-US"/>
              </w:rPr>
            </w:pPr>
            <w:r w:rsidRPr="001F40D5">
              <w:rPr>
                <w:color w:val="000000" w:themeColor="text1"/>
                <w:sz w:val="20"/>
                <w:szCs w:val="20"/>
                <w:lang w:eastAsia="en-US"/>
              </w:rPr>
              <w:t>Revisiegegevens</w:t>
            </w:r>
          </w:p>
        </w:tc>
        <w:tc>
          <w:tcPr>
            <w:tcW w:w="1755" w:type="pct"/>
          </w:tcPr>
          <w:p w14:paraId="7CD2D97C" w14:textId="52328CC0" w:rsidR="000E1F8F" w:rsidRPr="001F40D5" w:rsidRDefault="000E1F8F" w:rsidP="000E1F8F">
            <w:pPr>
              <w:pStyle w:val="proceseis7-documenteis"/>
              <w:numPr>
                <w:ilvl w:val="0"/>
                <w:numId w:val="0"/>
              </w:numPr>
              <w:ind w:left="170" w:right="84"/>
              <w:rPr>
                <w:color w:val="000000" w:themeColor="text1"/>
                <w:sz w:val="20"/>
                <w:szCs w:val="20"/>
                <w:lang w:eastAsia="en-US"/>
              </w:rPr>
            </w:pPr>
            <w:r w:rsidRPr="001F40D5">
              <w:rPr>
                <w:color w:val="000000" w:themeColor="text1"/>
                <w:sz w:val="20"/>
                <w:szCs w:val="20"/>
                <w:lang w:eastAsia="en-US"/>
              </w:rPr>
              <w:t>3 weken na aanpassingen aan een gebouw</w:t>
            </w:r>
          </w:p>
        </w:tc>
        <w:tc>
          <w:tcPr>
            <w:tcW w:w="1227" w:type="pct"/>
          </w:tcPr>
          <w:p w14:paraId="3FEE5F3C" w14:textId="34C6D729" w:rsidR="000E1F8F" w:rsidRPr="001F40D5" w:rsidRDefault="000E1F8F" w:rsidP="000E1F8F">
            <w:pPr>
              <w:pStyle w:val="proceseis7-documenteis"/>
              <w:numPr>
                <w:ilvl w:val="0"/>
                <w:numId w:val="0"/>
              </w:numPr>
              <w:ind w:left="132"/>
              <w:rPr>
                <w:color w:val="000000" w:themeColor="text1"/>
                <w:sz w:val="20"/>
                <w:szCs w:val="20"/>
                <w:lang w:eastAsia="en-US"/>
              </w:rPr>
            </w:pPr>
            <w:r w:rsidRPr="001F40D5">
              <w:rPr>
                <w:color w:val="000000" w:themeColor="text1"/>
                <w:sz w:val="20"/>
                <w:szCs w:val="20"/>
                <w:lang w:eastAsia="en-US"/>
              </w:rPr>
              <w:t>4 weken</w:t>
            </w:r>
          </w:p>
        </w:tc>
      </w:tr>
      <w:tr w:rsidR="000E1F8F" w:rsidRPr="001F40D5" w14:paraId="015B33C9" w14:textId="77777777" w:rsidTr="00C74DCA">
        <w:tc>
          <w:tcPr>
            <w:tcW w:w="260" w:type="pct"/>
          </w:tcPr>
          <w:p w14:paraId="5E0D8156" w14:textId="63CD0B56" w:rsidR="000E1F8F" w:rsidRPr="001F40D5" w:rsidRDefault="000E1F8F" w:rsidP="000E1F8F">
            <w:pPr>
              <w:pStyle w:val="proceseis7-documenteis"/>
              <w:numPr>
                <w:ilvl w:val="0"/>
                <w:numId w:val="0"/>
              </w:numPr>
              <w:rPr>
                <w:color w:val="000000" w:themeColor="text1"/>
                <w:sz w:val="20"/>
                <w:szCs w:val="20"/>
                <w:lang w:eastAsia="en-US"/>
              </w:rPr>
            </w:pPr>
            <w:r w:rsidRPr="001F40D5">
              <w:rPr>
                <w:color w:val="000000" w:themeColor="text1"/>
                <w:sz w:val="20"/>
                <w:szCs w:val="20"/>
                <w:lang w:eastAsia="en-US"/>
              </w:rPr>
              <w:t>1</w:t>
            </w:r>
            <w:r w:rsidR="00712D4E">
              <w:rPr>
                <w:color w:val="000000" w:themeColor="text1"/>
                <w:sz w:val="20"/>
                <w:szCs w:val="20"/>
                <w:lang w:eastAsia="en-US"/>
              </w:rPr>
              <w:t>0</w:t>
            </w:r>
            <w:r w:rsidRPr="001F40D5">
              <w:rPr>
                <w:color w:val="000000" w:themeColor="text1"/>
                <w:sz w:val="20"/>
                <w:szCs w:val="20"/>
                <w:lang w:eastAsia="en-US"/>
              </w:rPr>
              <w:t>A</w:t>
            </w:r>
          </w:p>
        </w:tc>
        <w:tc>
          <w:tcPr>
            <w:tcW w:w="1758" w:type="pct"/>
          </w:tcPr>
          <w:p w14:paraId="47279942" w14:textId="50FBCB81" w:rsidR="000E1F8F" w:rsidRPr="001F40D5" w:rsidRDefault="000E1F8F" w:rsidP="000E1F8F">
            <w:pPr>
              <w:pStyle w:val="proceseis7-documenteis"/>
              <w:numPr>
                <w:ilvl w:val="0"/>
                <w:numId w:val="0"/>
              </w:numPr>
              <w:ind w:left="145" w:right="113"/>
              <w:rPr>
                <w:color w:val="000000" w:themeColor="text1"/>
                <w:sz w:val="20"/>
                <w:szCs w:val="20"/>
                <w:lang w:eastAsia="en-US"/>
              </w:rPr>
            </w:pPr>
            <w:r w:rsidRPr="001F40D5">
              <w:rPr>
                <w:color w:val="000000" w:themeColor="text1"/>
                <w:sz w:val="20"/>
                <w:szCs w:val="20"/>
                <w:lang w:eastAsia="en-US"/>
              </w:rPr>
              <w:t>Service Level Agreement</w:t>
            </w:r>
          </w:p>
        </w:tc>
        <w:tc>
          <w:tcPr>
            <w:tcW w:w="1755" w:type="pct"/>
          </w:tcPr>
          <w:p w14:paraId="552F4AB9" w14:textId="6962B946" w:rsidR="000E1F8F" w:rsidRPr="001F40D5" w:rsidRDefault="000E1F8F" w:rsidP="000E1F8F">
            <w:pPr>
              <w:pStyle w:val="proceseis7-documenteis"/>
              <w:numPr>
                <w:ilvl w:val="0"/>
                <w:numId w:val="0"/>
              </w:numPr>
              <w:ind w:left="170" w:right="84"/>
              <w:rPr>
                <w:color w:val="000000" w:themeColor="text1"/>
                <w:sz w:val="20"/>
                <w:szCs w:val="20"/>
                <w:lang w:eastAsia="en-US"/>
              </w:rPr>
            </w:pPr>
            <w:r w:rsidRPr="001F40D5">
              <w:rPr>
                <w:color w:val="000000" w:themeColor="text1"/>
                <w:sz w:val="20"/>
                <w:szCs w:val="20"/>
                <w:lang w:eastAsia="en-US"/>
              </w:rPr>
              <w:t xml:space="preserve">8 weken na ondertekening </w:t>
            </w:r>
            <w:r w:rsidR="0057542E" w:rsidRPr="0057542E">
              <w:rPr>
                <w:color w:val="FF0000"/>
                <w:sz w:val="21"/>
                <w:szCs w:val="28"/>
                <w:lang w:eastAsia="en-US"/>
              </w:rPr>
              <w:t>Raam</w:t>
            </w:r>
            <w:r w:rsidR="0057542E">
              <w:rPr>
                <w:color w:val="FF0000"/>
                <w:sz w:val="21"/>
                <w:szCs w:val="28"/>
                <w:lang w:eastAsia="en-US"/>
              </w:rPr>
              <w:t>o</w:t>
            </w:r>
            <w:r w:rsidRPr="001F40D5">
              <w:rPr>
                <w:color w:val="000000" w:themeColor="text1"/>
                <w:sz w:val="20"/>
                <w:szCs w:val="20"/>
                <w:lang w:eastAsia="en-US"/>
              </w:rPr>
              <w:t>vereenkomst</w:t>
            </w:r>
          </w:p>
        </w:tc>
        <w:tc>
          <w:tcPr>
            <w:tcW w:w="1227" w:type="pct"/>
          </w:tcPr>
          <w:p w14:paraId="12527B91" w14:textId="2E320D90" w:rsidR="000E1F8F" w:rsidRPr="001F40D5" w:rsidRDefault="000E1F8F" w:rsidP="000E1F8F">
            <w:pPr>
              <w:pStyle w:val="proceseis7-documenteis"/>
              <w:numPr>
                <w:ilvl w:val="0"/>
                <w:numId w:val="0"/>
              </w:numPr>
              <w:ind w:left="132"/>
              <w:rPr>
                <w:color w:val="000000" w:themeColor="text1"/>
                <w:sz w:val="20"/>
                <w:szCs w:val="20"/>
                <w:lang w:eastAsia="en-US"/>
              </w:rPr>
            </w:pPr>
            <w:r w:rsidRPr="001F40D5">
              <w:rPr>
                <w:color w:val="000000" w:themeColor="text1"/>
                <w:sz w:val="20"/>
                <w:szCs w:val="20"/>
                <w:lang w:eastAsia="en-US"/>
              </w:rPr>
              <w:t>3 weken</w:t>
            </w:r>
          </w:p>
        </w:tc>
      </w:tr>
      <w:tr w:rsidR="000E1F8F" w:rsidRPr="001F40D5" w14:paraId="2B955045" w14:textId="77777777" w:rsidTr="00CD0F49">
        <w:tc>
          <w:tcPr>
            <w:tcW w:w="5000" w:type="pct"/>
            <w:gridSpan w:val="4"/>
          </w:tcPr>
          <w:p w14:paraId="36385EB0" w14:textId="77777777" w:rsidR="000E1F8F" w:rsidRPr="001F40D5" w:rsidRDefault="000E1F8F" w:rsidP="000E1F8F">
            <w:pPr>
              <w:pStyle w:val="proceseis7-documenteis"/>
              <w:numPr>
                <w:ilvl w:val="0"/>
                <w:numId w:val="0"/>
              </w:numPr>
              <w:ind w:left="132"/>
              <w:rPr>
                <w:color w:val="000000" w:themeColor="text1"/>
                <w:sz w:val="20"/>
                <w:szCs w:val="20"/>
                <w:lang w:eastAsia="en-US"/>
              </w:rPr>
            </w:pPr>
          </w:p>
        </w:tc>
      </w:tr>
      <w:tr w:rsidR="000E1F8F" w:rsidRPr="001F40D5" w14:paraId="4A60195A" w14:textId="77777777" w:rsidTr="00C74DCA">
        <w:tc>
          <w:tcPr>
            <w:tcW w:w="260" w:type="pct"/>
          </w:tcPr>
          <w:p w14:paraId="25853CDF" w14:textId="77777777" w:rsidR="000E1F8F" w:rsidRPr="001F40D5" w:rsidRDefault="000E1F8F" w:rsidP="000E1F8F">
            <w:pPr>
              <w:pStyle w:val="proceseis7-documenteis"/>
              <w:numPr>
                <w:ilvl w:val="0"/>
                <w:numId w:val="0"/>
              </w:numPr>
              <w:rPr>
                <w:color w:val="000000" w:themeColor="text1"/>
                <w:sz w:val="20"/>
                <w:szCs w:val="20"/>
                <w:lang w:eastAsia="en-US"/>
              </w:rPr>
            </w:pPr>
          </w:p>
        </w:tc>
        <w:tc>
          <w:tcPr>
            <w:tcW w:w="1758" w:type="pct"/>
          </w:tcPr>
          <w:p w14:paraId="037D088A" w14:textId="1BD6B2C9" w:rsidR="000E1F8F" w:rsidRPr="001F40D5" w:rsidRDefault="000E1F8F" w:rsidP="000E1F8F">
            <w:pPr>
              <w:pStyle w:val="proceseis7-documenteis"/>
              <w:numPr>
                <w:ilvl w:val="0"/>
                <w:numId w:val="0"/>
              </w:numPr>
              <w:ind w:left="145" w:right="113"/>
              <w:rPr>
                <w:color w:val="000000" w:themeColor="text1"/>
                <w:sz w:val="20"/>
                <w:szCs w:val="20"/>
                <w:lang w:eastAsia="en-US"/>
              </w:rPr>
            </w:pPr>
            <w:r w:rsidRPr="001F40D5">
              <w:rPr>
                <w:color w:val="000000" w:themeColor="text1"/>
                <w:sz w:val="20"/>
                <w:szCs w:val="20"/>
                <w:lang w:eastAsia="en-US"/>
              </w:rPr>
              <w:t>Voorbereiding en aanpak dashboards</w:t>
            </w:r>
          </w:p>
        </w:tc>
        <w:tc>
          <w:tcPr>
            <w:tcW w:w="1755" w:type="pct"/>
          </w:tcPr>
          <w:p w14:paraId="6EBD3B38" w14:textId="16957E99" w:rsidR="000E1F8F" w:rsidRPr="001F40D5" w:rsidRDefault="000E1F8F" w:rsidP="000E1F8F">
            <w:pPr>
              <w:pStyle w:val="proceseis7-documenteis"/>
              <w:numPr>
                <w:ilvl w:val="0"/>
                <w:numId w:val="0"/>
              </w:numPr>
              <w:ind w:left="170" w:right="84"/>
              <w:rPr>
                <w:color w:val="000000" w:themeColor="text1"/>
                <w:sz w:val="20"/>
                <w:szCs w:val="20"/>
                <w:lang w:eastAsia="en-US"/>
              </w:rPr>
            </w:pPr>
            <w:r w:rsidRPr="001F40D5">
              <w:rPr>
                <w:color w:val="000000" w:themeColor="text1"/>
                <w:sz w:val="20"/>
                <w:szCs w:val="20"/>
                <w:lang w:eastAsia="en-US"/>
              </w:rPr>
              <w:t>Tezamen met Projectmanagementplan</w:t>
            </w:r>
          </w:p>
        </w:tc>
        <w:tc>
          <w:tcPr>
            <w:tcW w:w="1227" w:type="pct"/>
          </w:tcPr>
          <w:p w14:paraId="6C95D02C" w14:textId="00266231" w:rsidR="000E1F8F" w:rsidRPr="001F40D5" w:rsidRDefault="000E1F8F" w:rsidP="000E1F8F">
            <w:pPr>
              <w:pStyle w:val="proceseis7-documenteis"/>
              <w:numPr>
                <w:ilvl w:val="0"/>
                <w:numId w:val="0"/>
              </w:numPr>
              <w:ind w:left="132"/>
              <w:rPr>
                <w:color w:val="000000" w:themeColor="text1"/>
                <w:sz w:val="20"/>
                <w:szCs w:val="20"/>
                <w:lang w:eastAsia="en-US"/>
              </w:rPr>
            </w:pPr>
            <w:r w:rsidRPr="001F40D5">
              <w:rPr>
                <w:color w:val="000000" w:themeColor="text1"/>
                <w:sz w:val="20"/>
                <w:szCs w:val="20"/>
                <w:lang w:eastAsia="en-US"/>
              </w:rPr>
              <w:t>3 weken</w:t>
            </w:r>
          </w:p>
        </w:tc>
      </w:tr>
      <w:tr w:rsidR="000E1F8F" w:rsidRPr="001F40D5" w14:paraId="094DD979" w14:textId="77777777" w:rsidTr="00C74DCA">
        <w:tc>
          <w:tcPr>
            <w:tcW w:w="260" w:type="pct"/>
          </w:tcPr>
          <w:p w14:paraId="2C45DA2D" w14:textId="7EDAD727" w:rsidR="000E1F8F" w:rsidRPr="001F40D5" w:rsidRDefault="000E1F8F" w:rsidP="000E1F8F">
            <w:pPr>
              <w:pStyle w:val="proceseis7-documenteis"/>
              <w:numPr>
                <w:ilvl w:val="0"/>
                <w:numId w:val="0"/>
              </w:numPr>
              <w:rPr>
                <w:color w:val="000000" w:themeColor="text1"/>
                <w:sz w:val="20"/>
                <w:szCs w:val="20"/>
                <w:lang w:eastAsia="en-US"/>
              </w:rPr>
            </w:pPr>
          </w:p>
        </w:tc>
        <w:tc>
          <w:tcPr>
            <w:tcW w:w="1758" w:type="pct"/>
          </w:tcPr>
          <w:p w14:paraId="0ECFC851" w14:textId="5B91A487" w:rsidR="000E1F8F" w:rsidRPr="001F40D5" w:rsidRDefault="000E1F8F" w:rsidP="000E1F8F">
            <w:pPr>
              <w:pStyle w:val="proceseis7-documenteis"/>
              <w:numPr>
                <w:ilvl w:val="0"/>
                <w:numId w:val="0"/>
              </w:numPr>
              <w:ind w:left="145" w:right="113"/>
              <w:rPr>
                <w:color w:val="000000" w:themeColor="text1"/>
                <w:sz w:val="20"/>
                <w:szCs w:val="20"/>
                <w:lang w:eastAsia="en-US"/>
              </w:rPr>
            </w:pPr>
            <w:r w:rsidRPr="001F40D5">
              <w:rPr>
                <w:color w:val="000000" w:themeColor="text1"/>
                <w:sz w:val="20"/>
                <w:szCs w:val="20"/>
                <w:lang w:eastAsia="en-US"/>
              </w:rPr>
              <w:t xml:space="preserve">Ingebruikname dashboards </w:t>
            </w:r>
          </w:p>
        </w:tc>
        <w:tc>
          <w:tcPr>
            <w:tcW w:w="1755" w:type="pct"/>
          </w:tcPr>
          <w:p w14:paraId="54448857" w14:textId="0EB51939" w:rsidR="000E1F8F" w:rsidRPr="001F40D5" w:rsidRDefault="00495A5C" w:rsidP="000E1F8F">
            <w:pPr>
              <w:pStyle w:val="proceseis7-documenteis"/>
              <w:numPr>
                <w:ilvl w:val="0"/>
                <w:numId w:val="0"/>
              </w:numPr>
              <w:ind w:left="170" w:right="84"/>
              <w:rPr>
                <w:color w:val="000000" w:themeColor="text1"/>
                <w:sz w:val="20"/>
                <w:szCs w:val="20"/>
                <w:lang w:eastAsia="en-US"/>
              </w:rPr>
            </w:pPr>
            <w:r w:rsidRPr="00495A5C">
              <w:rPr>
                <w:color w:val="FF0000"/>
                <w:sz w:val="20"/>
                <w:szCs w:val="20"/>
                <w:lang w:eastAsia="en-US"/>
              </w:rPr>
              <w:t>3</w:t>
            </w:r>
            <w:r w:rsidR="000E1F8F" w:rsidRPr="001F40D5">
              <w:rPr>
                <w:color w:val="000000" w:themeColor="text1"/>
                <w:sz w:val="20"/>
                <w:szCs w:val="20"/>
                <w:lang w:eastAsia="en-US"/>
              </w:rPr>
              <w:t xml:space="preserve"> maanden na ondertekening </w:t>
            </w:r>
            <w:r w:rsidR="0057542E" w:rsidRPr="0057542E">
              <w:rPr>
                <w:color w:val="FF0000"/>
                <w:sz w:val="21"/>
                <w:szCs w:val="28"/>
                <w:lang w:eastAsia="en-US"/>
              </w:rPr>
              <w:t>Raam</w:t>
            </w:r>
            <w:r w:rsidR="0057542E">
              <w:rPr>
                <w:color w:val="FF0000"/>
                <w:sz w:val="21"/>
                <w:szCs w:val="28"/>
                <w:lang w:eastAsia="en-US"/>
              </w:rPr>
              <w:t>o</w:t>
            </w:r>
            <w:r w:rsidR="000E1F8F" w:rsidRPr="001F40D5">
              <w:rPr>
                <w:color w:val="000000" w:themeColor="text1"/>
                <w:sz w:val="20"/>
                <w:szCs w:val="20"/>
                <w:lang w:eastAsia="en-US"/>
              </w:rPr>
              <w:t>vereenkomst</w:t>
            </w:r>
          </w:p>
        </w:tc>
        <w:tc>
          <w:tcPr>
            <w:tcW w:w="1227" w:type="pct"/>
          </w:tcPr>
          <w:p w14:paraId="642F654B" w14:textId="266DA81A" w:rsidR="000E1F8F" w:rsidRPr="001F40D5" w:rsidRDefault="000E1F8F" w:rsidP="000E1F8F">
            <w:pPr>
              <w:pStyle w:val="proceseis7-documenteis"/>
              <w:numPr>
                <w:ilvl w:val="0"/>
                <w:numId w:val="0"/>
              </w:numPr>
              <w:ind w:left="132"/>
              <w:rPr>
                <w:color w:val="000000" w:themeColor="text1"/>
                <w:sz w:val="20"/>
                <w:szCs w:val="20"/>
                <w:lang w:eastAsia="en-US"/>
              </w:rPr>
            </w:pPr>
            <w:r w:rsidRPr="001F40D5">
              <w:rPr>
                <w:color w:val="000000" w:themeColor="text1"/>
                <w:sz w:val="20"/>
                <w:szCs w:val="20"/>
                <w:lang w:eastAsia="en-US"/>
              </w:rPr>
              <w:t>2 weken</w:t>
            </w:r>
          </w:p>
        </w:tc>
      </w:tr>
      <w:tr w:rsidR="000E1F8F" w:rsidRPr="001F40D5" w14:paraId="384E0313" w14:textId="77777777" w:rsidTr="00CD0F49">
        <w:tc>
          <w:tcPr>
            <w:tcW w:w="5000" w:type="pct"/>
            <w:gridSpan w:val="4"/>
          </w:tcPr>
          <w:p w14:paraId="36D8DAC8" w14:textId="77777777" w:rsidR="000E1F8F" w:rsidRPr="001F40D5" w:rsidRDefault="000E1F8F" w:rsidP="000E1F8F">
            <w:pPr>
              <w:pStyle w:val="proceseis7-documenteis"/>
              <w:numPr>
                <w:ilvl w:val="0"/>
                <w:numId w:val="0"/>
              </w:numPr>
              <w:ind w:left="132"/>
              <w:rPr>
                <w:color w:val="000000" w:themeColor="text1"/>
                <w:sz w:val="20"/>
                <w:szCs w:val="20"/>
                <w:lang w:eastAsia="en-US"/>
              </w:rPr>
            </w:pPr>
          </w:p>
        </w:tc>
      </w:tr>
      <w:tr w:rsidR="000E1F8F" w:rsidRPr="001F40D5" w14:paraId="7CC67EB2" w14:textId="77777777" w:rsidTr="00C74DCA">
        <w:tc>
          <w:tcPr>
            <w:tcW w:w="260" w:type="pct"/>
          </w:tcPr>
          <w:p w14:paraId="768965B6" w14:textId="77777777" w:rsidR="000E1F8F" w:rsidRPr="001F40D5" w:rsidRDefault="000E1F8F" w:rsidP="000E1F8F">
            <w:pPr>
              <w:pStyle w:val="proceseis7-documenteis"/>
              <w:numPr>
                <w:ilvl w:val="0"/>
                <w:numId w:val="0"/>
              </w:numPr>
              <w:rPr>
                <w:color w:val="000000" w:themeColor="text1"/>
                <w:sz w:val="20"/>
                <w:szCs w:val="20"/>
                <w:lang w:eastAsia="en-US"/>
              </w:rPr>
            </w:pPr>
          </w:p>
        </w:tc>
        <w:tc>
          <w:tcPr>
            <w:tcW w:w="1758" w:type="pct"/>
          </w:tcPr>
          <w:p w14:paraId="100FE74A" w14:textId="77777777" w:rsidR="000E1F8F" w:rsidRPr="001F40D5" w:rsidRDefault="000E1F8F" w:rsidP="000E1F8F">
            <w:pPr>
              <w:pStyle w:val="proceseis7-documenteis"/>
              <w:numPr>
                <w:ilvl w:val="0"/>
                <w:numId w:val="0"/>
              </w:numPr>
              <w:ind w:left="145" w:right="113"/>
              <w:rPr>
                <w:color w:val="000000" w:themeColor="text1"/>
                <w:sz w:val="20"/>
                <w:szCs w:val="20"/>
                <w:lang w:eastAsia="en-US"/>
              </w:rPr>
            </w:pPr>
            <w:r w:rsidRPr="001F40D5">
              <w:rPr>
                <w:color w:val="000000" w:themeColor="text1"/>
                <w:sz w:val="20"/>
                <w:szCs w:val="20"/>
                <w:lang w:eastAsia="en-US"/>
              </w:rPr>
              <w:t>Ingebruikname per Locatie van (snel)laadpunten</w:t>
            </w:r>
          </w:p>
        </w:tc>
        <w:tc>
          <w:tcPr>
            <w:tcW w:w="1755" w:type="pct"/>
          </w:tcPr>
          <w:p w14:paraId="4D28B236" w14:textId="77777777" w:rsidR="000E1F8F" w:rsidRPr="001F40D5" w:rsidRDefault="000E1F8F" w:rsidP="000E1F8F">
            <w:pPr>
              <w:pStyle w:val="proceseis7-documenteis"/>
              <w:numPr>
                <w:ilvl w:val="0"/>
                <w:numId w:val="0"/>
              </w:numPr>
              <w:ind w:left="170" w:right="84"/>
              <w:rPr>
                <w:color w:val="000000" w:themeColor="text1"/>
                <w:sz w:val="20"/>
                <w:szCs w:val="20"/>
                <w:lang w:eastAsia="en-US"/>
              </w:rPr>
            </w:pPr>
            <w:r w:rsidRPr="001F40D5">
              <w:rPr>
                <w:color w:val="000000" w:themeColor="text1"/>
                <w:sz w:val="20"/>
                <w:szCs w:val="20"/>
                <w:lang w:eastAsia="en-US"/>
              </w:rPr>
              <w:t>Conform desbetreffende aanvraag</w:t>
            </w:r>
          </w:p>
        </w:tc>
        <w:tc>
          <w:tcPr>
            <w:tcW w:w="1227" w:type="pct"/>
          </w:tcPr>
          <w:p w14:paraId="2D49A187" w14:textId="77777777" w:rsidR="000E1F8F" w:rsidRPr="001F40D5" w:rsidRDefault="000E1F8F" w:rsidP="000E1F8F">
            <w:pPr>
              <w:pStyle w:val="proceseis7-documenteis"/>
              <w:numPr>
                <w:ilvl w:val="0"/>
                <w:numId w:val="0"/>
              </w:numPr>
              <w:ind w:left="132"/>
              <w:rPr>
                <w:color w:val="000000" w:themeColor="text1"/>
                <w:sz w:val="20"/>
                <w:szCs w:val="20"/>
                <w:lang w:eastAsia="en-US"/>
              </w:rPr>
            </w:pPr>
            <w:r w:rsidRPr="001F40D5">
              <w:rPr>
                <w:color w:val="000000" w:themeColor="text1"/>
                <w:sz w:val="20"/>
                <w:szCs w:val="20"/>
                <w:lang w:eastAsia="en-US"/>
              </w:rPr>
              <w:t>2 weken</w:t>
            </w:r>
          </w:p>
        </w:tc>
      </w:tr>
    </w:tbl>
    <w:p w14:paraId="27EA09B8" w14:textId="77777777" w:rsidR="0052023D" w:rsidRPr="001F40D5" w:rsidRDefault="0052023D" w:rsidP="0052023D">
      <w:pPr>
        <w:pStyle w:val="proceseis6documentnaam"/>
        <w:numPr>
          <w:ilvl w:val="0"/>
          <w:numId w:val="0"/>
        </w:numPr>
        <w:rPr>
          <w:sz w:val="21"/>
          <w:szCs w:val="28"/>
        </w:rPr>
      </w:pPr>
    </w:p>
    <w:p w14:paraId="243EAC36" w14:textId="2C6B6261" w:rsidR="001B25FB" w:rsidRDefault="00273689" w:rsidP="00644F34">
      <w:pPr>
        <w:pStyle w:val="proceseis7-documenteis"/>
        <w:numPr>
          <w:ilvl w:val="0"/>
          <w:numId w:val="0"/>
        </w:numPr>
        <w:jc w:val="both"/>
        <w:rPr>
          <w:sz w:val="21"/>
          <w:szCs w:val="28"/>
          <w:lang w:eastAsia="en-US"/>
        </w:rPr>
      </w:pPr>
      <w:r w:rsidRPr="001F40D5">
        <w:rPr>
          <w:sz w:val="21"/>
          <w:szCs w:val="28"/>
          <w:lang w:eastAsia="en-US"/>
        </w:rPr>
        <w:t>Toelichting: h</w:t>
      </w:r>
      <w:r w:rsidR="001B25FB" w:rsidRPr="001F40D5">
        <w:rPr>
          <w:sz w:val="21"/>
          <w:szCs w:val="28"/>
          <w:lang w:eastAsia="en-US"/>
        </w:rPr>
        <w:t>et moment van indiening is de deadline voor Opdrachtnemer</w:t>
      </w:r>
      <w:r w:rsidRPr="001F40D5">
        <w:rPr>
          <w:sz w:val="21"/>
          <w:szCs w:val="28"/>
          <w:lang w:eastAsia="en-US"/>
        </w:rPr>
        <w:t xml:space="preserve"> en d</w:t>
      </w:r>
      <w:r w:rsidR="001B25FB" w:rsidRPr="001F40D5">
        <w:rPr>
          <w:sz w:val="21"/>
          <w:szCs w:val="28"/>
          <w:lang w:eastAsia="en-US"/>
        </w:rPr>
        <w:t>e responstijd is de deadline voor Opdrachtgever.</w:t>
      </w:r>
      <w:bookmarkEnd w:id="0"/>
      <w:bookmarkEnd w:id="1"/>
      <w:bookmarkEnd w:id="11"/>
      <w:bookmarkEnd w:id="12"/>
    </w:p>
    <w:p w14:paraId="1B213465" w14:textId="77777777" w:rsidR="007A20EF" w:rsidRPr="00210851" w:rsidRDefault="007A20EF" w:rsidP="00AB3424">
      <w:pPr>
        <w:pStyle w:val="proceseis2procesnaam"/>
        <w:jc w:val="both"/>
        <w:rPr>
          <w:sz w:val="21"/>
          <w:szCs w:val="21"/>
        </w:rPr>
      </w:pPr>
      <w:bookmarkStart w:id="46" w:name="_Toc187759535"/>
      <w:r>
        <w:t>Proces Nadere Overeenkomst</w:t>
      </w:r>
      <w:bookmarkEnd w:id="46"/>
    </w:p>
    <w:p w14:paraId="41572AC4" w14:textId="4C7A15EF" w:rsidR="004B37CB" w:rsidRPr="00210851" w:rsidRDefault="007A20EF" w:rsidP="00210851">
      <w:pPr>
        <w:pStyle w:val="proceseis4eis"/>
        <w:numPr>
          <w:ilvl w:val="0"/>
          <w:numId w:val="0"/>
        </w:numPr>
        <w:jc w:val="both"/>
        <w:rPr>
          <w:sz w:val="21"/>
          <w:szCs w:val="21"/>
        </w:rPr>
      </w:pPr>
      <w:r w:rsidRPr="00210851">
        <w:rPr>
          <w:sz w:val="21"/>
          <w:szCs w:val="21"/>
        </w:rPr>
        <w:t>In het geval van de wens tot het verstrekken van een Nadere Overeenkomst doorlopen Opdrachtgever en Opdrachtnemer</w:t>
      </w:r>
      <w:r w:rsidR="00320745">
        <w:rPr>
          <w:sz w:val="21"/>
          <w:szCs w:val="21"/>
        </w:rPr>
        <w:t xml:space="preserve"> conform de </w:t>
      </w:r>
      <w:r w:rsidR="0057542E" w:rsidRPr="0057542E">
        <w:rPr>
          <w:color w:val="FF0000"/>
          <w:sz w:val="21"/>
          <w:szCs w:val="28"/>
          <w:lang w:eastAsia="en-US"/>
        </w:rPr>
        <w:t>Raam</w:t>
      </w:r>
      <w:r w:rsidR="0057542E">
        <w:rPr>
          <w:color w:val="FF0000"/>
          <w:sz w:val="21"/>
          <w:szCs w:val="28"/>
          <w:lang w:eastAsia="en-US"/>
        </w:rPr>
        <w:t>o</w:t>
      </w:r>
      <w:r w:rsidR="00320745">
        <w:rPr>
          <w:sz w:val="21"/>
          <w:szCs w:val="21"/>
        </w:rPr>
        <w:t>vereenkomst</w:t>
      </w:r>
      <w:r w:rsidRPr="00210851">
        <w:rPr>
          <w:sz w:val="21"/>
          <w:szCs w:val="21"/>
        </w:rPr>
        <w:t xml:space="preserve"> het volgende proces</w:t>
      </w:r>
      <w:r w:rsidR="00320745" w:rsidRPr="00210851">
        <w:rPr>
          <w:sz w:val="21"/>
          <w:szCs w:val="21"/>
        </w:rPr>
        <w:t>. Dit proces dient binnen twaalf weken doorlopen te worden.</w:t>
      </w:r>
    </w:p>
    <w:p w14:paraId="4055282B" w14:textId="79E7391A" w:rsidR="00320745" w:rsidRDefault="00320745" w:rsidP="00210851">
      <w:pPr>
        <w:pStyle w:val="proceseis4eis"/>
        <w:jc w:val="both"/>
        <w:rPr>
          <w:sz w:val="21"/>
          <w:szCs w:val="21"/>
        </w:rPr>
      </w:pPr>
      <w:r>
        <w:rPr>
          <w:sz w:val="21"/>
          <w:szCs w:val="21"/>
        </w:rPr>
        <w:t>Een Objectmanager geeft bij Opdrachtgever de behoefte aan (Snel)laadpunten aan.</w:t>
      </w:r>
    </w:p>
    <w:p w14:paraId="1A0EB8DC" w14:textId="03B14C69" w:rsidR="00320745" w:rsidRDefault="00320745" w:rsidP="00320745">
      <w:pPr>
        <w:pStyle w:val="proceseis4eis"/>
        <w:jc w:val="both"/>
        <w:rPr>
          <w:sz w:val="21"/>
          <w:szCs w:val="21"/>
        </w:rPr>
      </w:pPr>
      <w:r>
        <w:rPr>
          <w:sz w:val="21"/>
          <w:szCs w:val="21"/>
        </w:rPr>
        <w:t>De betreffende Objectmanager en Opdrachtgever verzamelen alle informatie voor de aanvraag, waaronder een situatieschets, aantal (Snel)laadpunten, beschikbaar vermogen, gewenste uitvoerdatum en eventuele bijzondere omstandigheden.</w:t>
      </w:r>
    </w:p>
    <w:p w14:paraId="0BA6E9E9" w14:textId="29D6CEE7" w:rsidR="00320745" w:rsidRDefault="00320745" w:rsidP="00320745">
      <w:pPr>
        <w:pStyle w:val="proceseis4eis"/>
        <w:jc w:val="both"/>
        <w:rPr>
          <w:sz w:val="21"/>
          <w:szCs w:val="21"/>
        </w:rPr>
      </w:pPr>
      <w:r>
        <w:rPr>
          <w:sz w:val="21"/>
          <w:szCs w:val="21"/>
        </w:rPr>
        <w:t>Opdrachtgever verstrekt aan Opdrachtnemer de uitvraagbrief.</w:t>
      </w:r>
    </w:p>
    <w:p w14:paraId="4B75E933" w14:textId="50D4DC68" w:rsidR="00320745" w:rsidRDefault="00320745" w:rsidP="00320745">
      <w:pPr>
        <w:pStyle w:val="proceseis4eis"/>
        <w:jc w:val="both"/>
        <w:rPr>
          <w:sz w:val="21"/>
          <w:szCs w:val="21"/>
        </w:rPr>
      </w:pPr>
      <w:r>
        <w:rPr>
          <w:sz w:val="21"/>
          <w:szCs w:val="21"/>
        </w:rPr>
        <w:t>Opdrachtgever en Opdrachtnemer organiseren een schouw, waarin de volgende aspecten definitief gemaakt worden: situatie, aantal (Snel)laadpunten, beschikbaar vermogen, uitvoerdatum en eventuele bijzondere omstandigheden.</w:t>
      </w:r>
    </w:p>
    <w:p w14:paraId="5BCFCC75" w14:textId="5AB3E356" w:rsidR="00320745" w:rsidRDefault="00320745" w:rsidP="00320745">
      <w:pPr>
        <w:pStyle w:val="proceseis4eis"/>
        <w:jc w:val="both"/>
        <w:rPr>
          <w:sz w:val="21"/>
          <w:szCs w:val="21"/>
        </w:rPr>
      </w:pPr>
      <w:r>
        <w:rPr>
          <w:sz w:val="21"/>
          <w:szCs w:val="21"/>
        </w:rPr>
        <w:t>Opdrachtnemer verstrekt aan Opdrachtgever een inschrijving.</w:t>
      </w:r>
    </w:p>
    <w:p w14:paraId="5CF0025E" w14:textId="166CA90F" w:rsidR="00320745" w:rsidRDefault="00320745" w:rsidP="00320745">
      <w:pPr>
        <w:pStyle w:val="proceseis4eis"/>
        <w:jc w:val="both"/>
        <w:rPr>
          <w:sz w:val="21"/>
          <w:szCs w:val="21"/>
        </w:rPr>
      </w:pPr>
      <w:r>
        <w:rPr>
          <w:sz w:val="21"/>
          <w:szCs w:val="21"/>
        </w:rPr>
        <w:t>Waar nodig treden Opdrachtgever en Opdrachtnemer in overleg over de inschrijving, Nadere Overeenkomst en eventuele aanpassingen. Het resultaat wordt schriftelijk vastgelegd en kan bepalen dat Opdrachtnemer een herziene inschrijving indient.</w:t>
      </w:r>
    </w:p>
    <w:p w14:paraId="31379246" w14:textId="27C84CDE" w:rsidR="00320745" w:rsidRDefault="00320745" w:rsidP="00320745">
      <w:pPr>
        <w:pStyle w:val="proceseis4eis"/>
        <w:jc w:val="both"/>
        <w:rPr>
          <w:sz w:val="21"/>
          <w:szCs w:val="21"/>
        </w:rPr>
      </w:pPr>
      <w:r>
        <w:rPr>
          <w:sz w:val="21"/>
          <w:szCs w:val="21"/>
        </w:rPr>
        <w:t>Opdrachtgever sluit de Nadere Overeenkomst met Opdrachtnemer.</w:t>
      </w:r>
    </w:p>
    <w:p w14:paraId="21B75762" w14:textId="1A1387A0" w:rsidR="00320745" w:rsidRDefault="00320745" w:rsidP="00210851">
      <w:pPr>
        <w:pStyle w:val="proceseis4eis"/>
        <w:jc w:val="both"/>
        <w:rPr>
          <w:sz w:val="21"/>
          <w:szCs w:val="21"/>
        </w:rPr>
      </w:pPr>
      <w:r>
        <w:rPr>
          <w:sz w:val="21"/>
          <w:szCs w:val="21"/>
        </w:rPr>
        <w:lastRenderedPageBreak/>
        <w:t>Opdrachtnemer begint met de uitvoering van de Nadere Overeenkomst.</w:t>
      </w:r>
    </w:p>
    <w:p w14:paraId="03406DC3" w14:textId="06EE277E" w:rsidR="00A83641" w:rsidRPr="00210851" w:rsidRDefault="00A83641" w:rsidP="00A83641">
      <w:pPr>
        <w:pStyle w:val="proceseis2procesnaam"/>
        <w:jc w:val="both"/>
        <w:rPr>
          <w:sz w:val="21"/>
          <w:szCs w:val="21"/>
        </w:rPr>
      </w:pPr>
      <w:bookmarkStart w:id="47" w:name="_Toc187759536"/>
      <w:r>
        <w:t xml:space="preserve">Verplichtingen </w:t>
      </w:r>
      <w:proofErr w:type="spellStart"/>
      <w:r>
        <w:t>social</w:t>
      </w:r>
      <w:proofErr w:type="spellEnd"/>
      <w:r>
        <w:t xml:space="preserve"> return</w:t>
      </w:r>
      <w:bookmarkEnd w:id="47"/>
    </w:p>
    <w:p w14:paraId="1CA18B31" w14:textId="3AF808B7" w:rsidR="00A83641" w:rsidRDefault="00A83641" w:rsidP="00B15D0C">
      <w:pPr>
        <w:pStyle w:val="proceseis4eis"/>
        <w:jc w:val="both"/>
        <w:rPr>
          <w:sz w:val="21"/>
          <w:szCs w:val="21"/>
        </w:rPr>
      </w:pPr>
      <w:r>
        <w:rPr>
          <w:sz w:val="21"/>
          <w:szCs w:val="21"/>
        </w:rPr>
        <w:t xml:space="preserve">Opdrachtnemer </w:t>
      </w:r>
      <w:r w:rsidRPr="00A83641">
        <w:rPr>
          <w:sz w:val="21"/>
          <w:szCs w:val="21"/>
        </w:rPr>
        <w:t xml:space="preserve">verbindt zich ertoe, gedurende de looptijd van de </w:t>
      </w:r>
      <w:r w:rsidR="0057542E" w:rsidRPr="0057542E">
        <w:rPr>
          <w:color w:val="FF0000"/>
          <w:sz w:val="21"/>
          <w:szCs w:val="28"/>
          <w:lang w:eastAsia="en-US"/>
        </w:rPr>
        <w:t>Raam</w:t>
      </w:r>
      <w:r w:rsidR="0057542E">
        <w:rPr>
          <w:color w:val="FF0000"/>
          <w:sz w:val="21"/>
          <w:szCs w:val="28"/>
          <w:lang w:eastAsia="en-US"/>
        </w:rPr>
        <w:t>o</w:t>
      </w:r>
      <w:r w:rsidRPr="00A83641">
        <w:rPr>
          <w:sz w:val="21"/>
          <w:szCs w:val="21"/>
        </w:rPr>
        <w:t>vereenkomst, 5% van de waarde van de loonsom te besteden aan werk(</w:t>
      </w:r>
      <w:proofErr w:type="spellStart"/>
      <w:r w:rsidRPr="00A83641">
        <w:rPr>
          <w:sz w:val="21"/>
          <w:szCs w:val="21"/>
        </w:rPr>
        <w:t>ervarings</w:t>
      </w:r>
      <w:proofErr w:type="spellEnd"/>
      <w:r w:rsidRPr="00A83641">
        <w:rPr>
          <w:sz w:val="21"/>
          <w:szCs w:val="21"/>
        </w:rPr>
        <w:t>)plaatsen voor personen uit de doelgroep:</w:t>
      </w:r>
      <w:r w:rsidR="00F80261">
        <w:rPr>
          <w:sz w:val="21"/>
          <w:szCs w:val="21"/>
        </w:rPr>
        <w:br/>
        <w:t xml:space="preserve">a. </w:t>
      </w:r>
      <w:r w:rsidRPr="00A83641">
        <w:rPr>
          <w:sz w:val="21"/>
          <w:szCs w:val="21"/>
        </w:rPr>
        <w:t>Wet Werk en Bijstand (WWB) gerechtigden, die langer werkloos zijn dan 12 maanden, 50 jaar of ouder zijn en/of die zonder re-integratie ondersteuning of andere begeleiding niet zelfstandig aan werk kunnen komen;</w:t>
      </w:r>
      <w:r w:rsidR="00F80261">
        <w:rPr>
          <w:sz w:val="21"/>
          <w:szCs w:val="21"/>
        </w:rPr>
        <w:br/>
        <w:t xml:space="preserve">b. </w:t>
      </w:r>
      <w:r w:rsidRPr="00A83641">
        <w:rPr>
          <w:sz w:val="21"/>
          <w:szCs w:val="21"/>
        </w:rPr>
        <w:t>Werkloosheidswet (WW) gerechtigden, die langer werkloos zijn dan 12 maanden, en/of 50 jaar of ouder zijn, in aansluiting op de premiekorting oudere</w:t>
      </w:r>
      <w:r w:rsidR="00F80261">
        <w:rPr>
          <w:sz w:val="21"/>
          <w:szCs w:val="21"/>
        </w:rPr>
        <w:t xml:space="preserve"> </w:t>
      </w:r>
      <w:r w:rsidRPr="00A83641">
        <w:rPr>
          <w:sz w:val="21"/>
          <w:szCs w:val="21"/>
        </w:rPr>
        <w:t>werknemers;</w:t>
      </w:r>
      <w:r w:rsidR="00F80261">
        <w:rPr>
          <w:sz w:val="21"/>
          <w:szCs w:val="21"/>
        </w:rPr>
        <w:br/>
        <w:t xml:space="preserve">c. </w:t>
      </w:r>
      <w:r w:rsidRPr="00A83641">
        <w:rPr>
          <w:sz w:val="21"/>
          <w:szCs w:val="21"/>
        </w:rPr>
        <w:t>Wet Werk en Inkomen naar Arbeidsvermogen (WIA) gerechtigden;</w:t>
      </w:r>
      <w:r w:rsidR="00F80261">
        <w:rPr>
          <w:sz w:val="21"/>
          <w:szCs w:val="21"/>
        </w:rPr>
        <w:br/>
      </w:r>
      <w:r w:rsidRPr="00A83641">
        <w:rPr>
          <w:sz w:val="21"/>
          <w:szCs w:val="21"/>
        </w:rPr>
        <w:t>d.</w:t>
      </w:r>
      <w:r w:rsidR="00F80261">
        <w:rPr>
          <w:sz w:val="21"/>
          <w:szCs w:val="21"/>
        </w:rPr>
        <w:t xml:space="preserve"> R</w:t>
      </w:r>
      <w:r w:rsidRPr="00A83641">
        <w:rPr>
          <w:sz w:val="21"/>
          <w:szCs w:val="21"/>
        </w:rPr>
        <w:t>egeling Werkhervatting Gedeeltelijk Arbeidsgeschikten (WGA) gerechtigden</w:t>
      </w:r>
      <w:r w:rsidR="00B15D0C">
        <w:rPr>
          <w:sz w:val="21"/>
          <w:szCs w:val="21"/>
        </w:rPr>
        <w:t>;</w:t>
      </w:r>
      <w:r w:rsidR="00F80261">
        <w:rPr>
          <w:sz w:val="21"/>
          <w:szCs w:val="21"/>
        </w:rPr>
        <w:br/>
        <w:t xml:space="preserve">e. </w:t>
      </w:r>
      <w:r w:rsidRPr="00A83641">
        <w:rPr>
          <w:sz w:val="21"/>
          <w:szCs w:val="21"/>
        </w:rPr>
        <w:t>Wet Arbeidsongeschiktheid zelfstandigen (WAZ) gerechtigden;</w:t>
      </w:r>
      <w:r w:rsidR="00F80261">
        <w:rPr>
          <w:sz w:val="21"/>
          <w:szCs w:val="21"/>
        </w:rPr>
        <w:br/>
        <w:t xml:space="preserve">f. </w:t>
      </w:r>
      <w:r w:rsidRPr="00A83641">
        <w:rPr>
          <w:sz w:val="21"/>
          <w:szCs w:val="21"/>
        </w:rPr>
        <w:t>Wet Arbeidsongeschiktheidsvoorziening Jonggehandicapten (WAJONG) gerechtigden;</w:t>
      </w:r>
      <w:r w:rsidR="00F80261">
        <w:rPr>
          <w:sz w:val="21"/>
          <w:szCs w:val="21"/>
        </w:rPr>
        <w:br/>
        <w:t xml:space="preserve">g. </w:t>
      </w:r>
      <w:r w:rsidRPr="00A83641">
        <w:rPr>
          <w:sz w:val="21"/>
          <w:szCs w:val="21"/>
        </w:rPr>
        <w:t>Wet Inkomensvoorziening Oudere en gedeeltelijk Arbeidsongeschikte Werkloze werknemers (IOAW) gerechtigden;</w:t>
      </w:r>
      <w:r w:rsidR="00F80261">
        <w:rPr>
          <w:sz w:val="21"/>
          <w:szCs w:val="21"/>
        </w:rPr>
        <w:br/>
        <w:t xml:space="preserve">h. </w:t>
      </w:r>
      <w:r w:rsidRPr="00A83641">
        <w:rPr>
          <w:sz w:val="21"/>
          <w:szCs w:val="21"/>
        </w:rPr>
        <w:t>De Wet Inkomensvoorziening Oudere en gedeeltelijk Arbeidsongeschikte Gewezen Zelfstandigen (IOAZ) gerechtigden;</w:t>
      </w:r>
      <w:r w:rsidR="00F80261">
        <w:rPr>
          <w:sz w:val="21"/>
          <w:szCs w:val="21"/>
        </w:rPr>
        <w:br/>
        <w:t xml:space="preserve">i. </w:t>
      </w:r>
      <w:r w:rsidRPr="00A83641">
        <w:rPr>
          <w:sz w:val="21"/>
          <w:szCs w:val="21"/>
        </w:rPr>
        <w:t xml:space="preserve">Wet Sociale Werkvoorziening (WSW) </w:t>
      </w:r>
      <w:proofErr w:type="spellStart"/>
      <w:r w:rsidRPr="00A83641">
        <w:rPr>
          <w:sz w:val="21"/>
          <w:szCs w:val="21"/>
        </w:rPr>
        <w:t>geïndiceerden</w:t>
      </w:r>
      <w:proofErr w:type="spellEnd"/>
      <w:r w:rsidRPr="00A83641">
        <w:rPr>
          <w:sz w:val="21"/>
          <w:szCs w:val="21"/>
        </w:rPr>
        <w:t>;</w:t>
      </w:r>
      <w:r w:rsidR="00F80261">
        <w:rPr>
          <w:sz w:val="21"/>
          <w:szCs w:val="21"/>
        </w:rPr>
        <w:br/>
        <w:t xml:space="preserve">j. </w:t>
      </w:r>
      <w:r w:rsidRPr="00A83641">
        <w:rPr>
          <w:sz w:val="21"/>
          <w:szCs w:val="21"/>
        </w:rPr>
        <w:t>Leer-/werkplekken of lonen voor niet uitkeringsgerechtigde werkzoekenden (</w:t>
      </w:r>
      <w:proofErr w:type="spellStart"/>
      <w:r w:rsidRPr="00A83641">
        <w:rPr>
          <w:sz w:val="21"/>
          <w:szCs w:val="21"/>
        </w:rPr>
        <w:t>nuggers</w:t>
      </w:r>
      <w:proofErr w:type="spellEnd"/>
      <w:r w:rsidRPr="00A83641">
        <w:rPr>
          <w:sz w:val="21"/>
          <w:szCs w:val="21"/>
        </w:rPr>
        <w:t>);</w:t>
      </w:r>
      <w:r w:rsidR="00F80261">
        <w:rPr>
          <w:sz w:val="21"/>
          <w:szCs w:val="21"/>
        </w:rPr>
        <w:br/>
        <w:t xml:space="preserve">k. </w:t>
      </w:r>
      <w:r w:rsidRPr="00A83641">
        <w:rPr>
          <w:sz w:val="21"/>
          <w:szCs w:val="21"/>
        </w:rPr>
        <w:t>Leer-/werkplekken of lonen voor vroegtijdig schoolverlaters en jongeren met onvoldoende kwalificaties;</w:t>
      </w:r>
      <w:r w:rsidR="00F80261">
        <w:rPr>
          <w:sz w:val="21"/>
          <w:szCs w:val="21"/>
        </w:rPr>
        <w:br/>
        <w:t xml:space="preserve">l. </w:t>
      </w:r>
      <w:r w:rsidRPr="00A83641">
        <w:rPr>
          <w:sz w:val="21"/>
          <w:szCs w:val="21"/>
        </w:rPr>
        <w:t>Leer-/werkplekken in het kader van BOL/BBL opleidingen, VSO en/of praktijk scholen.</w:t>
      </w:r>
      <w:r w:rsidR="00F80261">
        <w:rPr>
          <w:sz w:val="21"/>
          <w:szCs w:val="21"/>
        </w:rPr>
        <w:br/>
      </w:r>
      <w:r w:rsidRPr="00A83641">
        <w:rPr>
          <w:sz w:val="21"/>
          <w:szCs w:val="21"/>
        </w:rPr>
        <w:t>Als de in deze bepaling genoemde wetten vervanging krijgen in nieuwe wetten, dan verwijst deze bepaling voortaan naar die nieuwe wetten.</w:t>
      </w:r>
    </w:p>
    <w:p w14:paraId="2B35218B" w14:textId="4E9BEC28" w:rsidR="00A83641" w:rsidRDefault="00A83641" w:rsidP="00A83641">
      <w:pPr>
        <w:pStyle w:val="proceseis4eis"/>
        <w:jc w:val="both"/>
        <w:rPr>
          <w:sz w:val="21"/>
          <w:szCs w:val="21"/>
        </w:rPr>
      </w:pPr>
      <w:r>
        <w:rPr>
          <w:sz w:val="21"/>
          <w:szCs w:val="21"/>
        </w:rPr>
        <w:t>Opdrachtnem</w:t>
      </w:r>
      <w:r w:rsidRPr="00A83641">
        <w:rPr>
          <w:sz w:val="21"/>
          <w:szCs w:val="21"/>
        </w:rPr>
        <w:t xml:space="preserve">er stuurt 10 dagen voor het contractoverleg in januari een geheel ingevuld en ondertekend verantwoordingsformulier </w:t>
      </w:r>
      <w:proofErr w:type="spellStart"/>
      <w:r w:rsidRPr="00A83641">
        <w:rPr>
          <w:sz w:val="21"/>
          <w:szCs w:val="21"/>
        </w:rPr>
        <w:t>social</w:t>
      </w:r>
      <w:proofErr w:type="spellEnd"/>
      <w:r w:rsidRPr="00A83641">
        <w:rPr>
          <w:sz w:val="21"/>
          <w:szCs w:val="21"/>
        </w:rPr>
        <w:t xml:space="preserve"> return toe.</w:t>
      </w:r>
    </w:p>
    <w:p w14:paraId="210881AB" w14:textId="41F8E4E6" w:rsidR="00A83641" w:rsidRDefault="00A83641" w:rsidP="00A83641">
      <w:pPr>
        <w:pStyle w:val="proceseis4eis"/>
        <w:jc w:val="both"/>
        <w:rPr>
          <w:sz w:val="21"/>
          <w:szCs w:val="21"/>
        </w:rPr>
      </w:pPr>
      <w:r>
        <w:rPr>
          <w:sz w:val="21"/>
          <w:szCs w:val="21"/>
        </w:rPr>
        <w:t>O</w:t>
      </w:r>
      <w:r w:rsidRPr="00A83641">
        <w:rPr>
          <w:sz w:val="21"/>
          <w:szCs w:val="21"/>
        </w:rPr>
        <w:t xml:space="preserve">pdrachtgever controleert op basis van het verantwoordingsformulier </w:t>
      </w:r>
      <w:proofErr w:type="spellStart"/>
      <w:r w:rsidRPr="00A83641">
        <w:rPr>
          <w:sz w:val="21"/>
          <w:szCs w:val="21"/>
        </w:rPr>
        <w:t>social</w:t>
      </w:r>
      <w:proofErr w:type="spellEnd"/>
      <w:r w:rsidRPr="00A83641">
        <w:rPr>
          <w:sz w:val="21"/>
          <w:szCs w:val="21"/>
        </w:rPr>
        <w:t xml:space="preserve"> return of </w:t>
      </w:r>
      <w:r w:rsidR="00F679D4">
        <w:rPr>
          <w:sz w:val="21"/>
          <w:szCs w:val="21"/>
        </w:rPr>
        <w:t>opdrachtnemer</w:t>
      </w:r>
      <w:r w:rsidRPr="00A83641">
        <w:rPr>
          <w:sz w:val="21"/>
          <w:szCs w:val="21"/>
        </w:rPr>
        <w:t xml:space="preserve"> voldoet aan de verplichting genoemd in deze bepaling onder sub 1.</w:t>
      </w:r>
    </w:p>
    <w:p w14:paraId="0B6432ED" w14:textId="2FB21A7B" w:rsidR="00A83641" w:rsidRDefault="00F45FEC" w:rsidP="00A83641">
      <w:pPr>
        <w:pStyle w:val="proceseis4eis"/>
        <w:jc w:val="both"/>
        <w:rPr>
          <w:sz w:val="21"/>
          <w:szCs w:val="21"/>
        </w:rPr>
      </w:pPr>
      <w:r>
        <w:rPr>
          <w:sz w:val="21"/>
          <w:szCs w:val="21"/>
        </w:rPr>
        <w:t>Indien</w:t>
      </w:r>
      <w:r w:rsidR="00A83641" w:rsidRPr="00A83641">
        <w:rPr>
          <w:sz w:val="21"/>
          <w:szCs w:val="21"/>
        </w:rPr>
        <w:t xml:space="preserve"> opdrachtgever op basis van het verantwoordingsformulier </w:t>
      </w:r>
      <w:proofErr w:type="spellStart"/>
      <w:r w:rsidR="00A83641" w:rsidRPr="00A83641">
        <w:rPr>
          <w:sz w:val="21"/>
          <w:szCs w:val="21"/>
        </w:rPr>
        <w:t>social</w:t>
      </w:r>
      <w:proofErr w:type="spellEnd"/>
      <w:r w:rsidR="00A83641" w:rsidRPr="00A83641">
        <w:rPr>
          <w:sz w:val="21"/>
          <w:szCs w:val="21"/>
        </w:rPr>
        <w:t xml:space="preserve"> return</w:t>
      </w:r>
      <w:r>
        <w:rPr>
          <w:sz w:val="21"/>
          <w:szCs w:val="21"/>
        </w:rPr>
        <w:t xml:space="preserve"> constateert</w:t>
      </w:r>
      <w:r w:rsidR="00A83641" w:rsidRPr="00A83641">
        <w:rPr>
          <w:sz w:val="21"/>
          <w:szCs w:val="21"/>
        </w:rPr>
        <w:t xml:space="preserve"> dat </w:t>
      </w:r>
      <w:r>
        <w:rPr>
          <w:sz w:val="21"/>
          <w:szCs w:val="21"/>
        </w:rPr>
        <w:t>opdrachtnemer</w:t>
      </w:r>
      <w:r w:rsidR="00A83641" w:rsidRPr="00A83641">
        <w:rPr>
          <w:sz w:val="21"/>
          <w:szCs w:val="21"/>
        </w:rPr>
        <w:t xml:space="preserve"> gedurende de looptijd van de </w:t>
      </w:r>
      <w:r w:rsidR="0057542E" w:rsidRPr="0057542E">
        <w:rPr>
          <w:color w:val="FF0000"/>
          <w:sz w:val="21"/>
          <w:szCs w:val="28"/>
          <w:lang w:eastAsia="en-US"/>
        </w:rPr>
        <w:t>Raam</w:t>
      </w:r>
      <w:r w:rsidR="0057542E">
        <w:rPr>
          <w:color w:val="FF0000"/>
          <w:sz w:val="21"/>
          <w:szCs w:val="28"/>
          <w:lang w:eastAsia="en-US"/>
        </w:rPr>
        <w:t>o</w:t>
      </w:r>
      <w:r w:rsidR="00A83641" w:rsidRPr="00A83641">
        <w:rPr>
          <w:sz w:val="21"/>
          <w:szCs w:val="21"/>
        </w:rPr>
        <w:t xml:space="preserve">vereenkomst tweemaal achtereen niet het percentage haalt </w:t>
      </w:r>
      <w:r w:rsidR="00A83641" w:rsidRPr="00A83641">
        <w:rPr>
          <w:sz w:val="21"/>
          <w:szCs w:val="21"/>
        </w:rPr>
        <w:lastRenderedPageBreak/>
        <w:t xml:space="preserve">genoemd als verplichting in deze bepaling onder sub 1, dan treedt zij met de </w:t>
      </w:r>
      <w:r>
        <w:rPr>
          <w:sz w:val="21"/>
          <w:szCs w:val="21"/>
        </w:rPr>
        <w:t>opdracht</w:t>
      </w:r>
      <w:r w:rsidR="00A83641" w:rsidRPr="00A83641">
        <w:rPr>
          <w:sz w:val="21"/>
          <w:szCs w:val="21"/>
        </w:rPr>
        <w:t>nemer in overleg. Op basis van dit overleg:</w:t>
      </w:r>
      <w:r>
        <w:rPr>
          <w:sz w:val="21"/>
          <w:szCs w:val="21"/>
        </w:rPr>
        <w:br/>
        <w:t xml:space="preserve">a. </w:t>
      </w:r>
      <w:r w:rsidR="00A83641" w:rsidRPr="00A83641">
        <w:rPr>
          <w:sz w:val="21"/>
          <w:szCs w:val="21"/>
        </w:rPr>
        <w:t xml:space="preserve">Stellen opdrachtgever en </w:t>
      </w:r>
      <w:r>
        <w:rPr>
          <w:sz w:val="21"/>
          <w:szCs w:val="21"/>
        </w:rPr>
        <w:t>opdracht</w:t>
      </w:r>
      <w:r w:rsidR="00A83641" w:rsidRPr="00A83641">
        <w:rPr>
          <w:sz w:val="21"/>
          <w:szCs w:val="21"/>
        </w:rPr>
        <w:t xml:space="preserve">nemer de oorzaken vast voor het niet behalen van het genoemde percentage door </w:t>
      </w:r>
      <w:r>
        <w:rPr>
          <w:sz w:val="21"/>
          <w:szCs w:val="21"/>
        </w:rPr>
        <w:t>opdrachtnemer</w:t>
      </w:r>
      <w:r w:rsidR="00A83641" w:rsidRPr="00A83641">
        <w:rPr>
          <w:sz w:val="21"/>
          <w:szCs w:val="21"/>
        </w:rPr>
        <w:t xml:space="preserve">. </w:t>
      </w:r>
      <w:r>
        <w:rPr>
          <w:sz w:val="21"/>
          <w:szCs w:val="21"/>
        </w:rPr>
        <w:t>Opdrachtnemer</w:t>
      </w:r>
      <w:r w:rsidR="00A83641" w:rsidRPr="00A83641">
        <w:rPr>
          <w:sz w:val="21"/>
          <w:szCs w:val="21"/>
        </w:rPr>
        <w:t xml:space="preserve"> wordt niet gehouden aan het percentage als bedoeld in deze bepaling onder sub a voor zover hij aannemelijk maakt dat er geen geschikte kandidaten zijn.</w:t>
      </w:r>
      <w:r>
        <w:rPr>
          <w:sz w:val="21"/>
          <w:szCs w:val="21"/>
        </w:rPr>
        <w:br/>
        <w:t xml:space="preserve">b. </w:t>
      </w:r>
      <w:r w:rsidR="00A83641" w:rsidRPr="00A83641">
        <w:rPr>
          <w:sz w:val="21"/>
          <w:szCs w:val="21"/>
        </w:rPr>
        <w:t xml:space="preserve">Stellen opdrachtgever en </w:t>
      </w:r>
      <w:r>
        <w:rPr>
          <w:sz w:val="21"/>
          <w:szCs w:val="21"/>
        </w:rPr>
        <w:t>opdracht</w:t>
      </w:r>
      <w:r w:rsidR="00A83641" w:rsidRPr="00A83641">
        <w:rPr>
          <w:sz w:val="21"/>
          <w:szCs w:val="21"/>
        </w:rPr>
        <w:t xml:space="preserve">nemer maatregelen vast voor het verbeterd nakomen van de verplichting tot </w:t>
      </w:r>
      <w:proofErr w:type="spellStart"/>
      <w:r w:rsidR="00A83641" w:rsidRPr="00A83641">
        <w:rPr>
          <w:sz w:val="21"/>
          <w:szCs w:val="21"/>
        </w:rPr>
        <w:t>social</w:t>
      </w:r>
      <w:proofErr w:type="spellEnd"/>
      <w:r w:rsidR="00A83641" w:rsidRPr="00A83641">
        <w:rPr>
          <w:sz w:val="21"/>
          <w:szCs w:val="21"/>
        </w:rPr>
        <w:t xml:space="preserve"> return door </w:t>
      </w:r>
      <w:r w:rsidR="00D90B21">
        <w:rPr>
          <w:sz w:val="21"/>
          <w:szCs w:val="21"/>
        </w:rPr>
        <w:t>opdracht</w:t>
      </w:r>
      <w:r w:rsidR="00A83641" w:rsidRPr="00A83641">
        <w:rPr>
          <w:sz w:val="21"/>
          <w:szCs w:val="21"/>
        </w:rPr>
        <w:t>nemer. Zij nemen deze maatregelen op in de documenten als bedoeld in paragraaf 27 van de UAV 2012.</w:t>
      </w:r>
    </w:p>
    <w:p w14:paraId="5DB45711" w14:textId="736BC576" w:rsidR="00A83641" w:rsidRDefault="00A83641" w:rsidP="00A83641">
      <w:pPr>
        <w:pStyle w:val="proceseis4eis"/>
        <w:jc w:val="both"/>
        <w:rPr>
          <w:sz w:val="21"/>
          <w:szCs w:val="21"/>
        </w:rPr>
      </w:pPr>
      <w:r w:rsidRPr="00A83641">
        <w:rPr>
          <w:sz w:val="21"/>
          <w:szCs w:val="21"/>
        </w:rPr>
        <w:t>Het overleg beschreven in deze bepaling onder sub 4. Laat de mogelijkheid voor opdrachtgever tot het opleggen van de sanctie genoemd in deze bepaling onder sub 6 en 7 onverlet.</w:t>
      </w:r>
    </w:p>
    <w:p w14:paraId="59BB3979" w14:textId="2C82431F" w:rsidR="00A83641" w:rsidRDefault="00A83641" w:rsidP="00A83641">
      <w:pPr>
        <w:pStyle w:val="proceseis4eis"/>
        <w:jc w:val="both"/>
        <w:rPr>
          <w:sz w:val="21"/>
          <w:szCs w:val="21"/>
        </w:rPr>
      </w:pPr>
      <w:r w:rsidRPr="00A83641">
        <w:rPr>
          <w:sz w:val="21"/>
          <w:szCs w:val="21"/>
        </w:rPr>
        <w:t xml:space="preserve">Als </w:t>
      </w:r>
      <w:r w:rsidR="00706413">
        <w:rPr>
          <w:sz w:val="21"/>
          <w:szCs w:val="21"/>
        </w:rPr>
        <w:t>opdracht</w:t>
      </w:r>
      <w:r w:rsidRPr="00A83641">
        <w:rPr>
          <w:sz w:val="21"/>
          <w:szCs w:val="21"/>
        </w:rPr>
        <w:t xml:space="preserve">nemer de verplichting genoemd in deze bepaling onder sub 1 niet nakomt, dan kan de opdrachtgever naar rato van de bijdrage </w:t>
      </w:r>
      <w:proofErr w:type="spellStart"/>
      <w:r w:rsidRPr="00A83641">
        <w:rPr>
          <w:sz w:val="21"/>
          <w:szCs w:val="21"/>
        </w:rPr>
        <w:t>social</w:t>
      </w:r>
      <w:proofErr w:type="spellEnd"/>
      <w:r w:rsidRPr="00A83641">
        <w:rPr>
          <w:sz w:val="21"/>
          <w:szCs w:val="21"/>
        </w:rPr>
        <w:t xml:space="preserve"> return die </w:t>
      </w:r>
      <w:r w:rsidR="00706413">
        <w:rPr>
          <w:sz w:val="21"/>
          <w:szCs w:val="21"/>
        </w:rPr>
        <w:t>op</w:t>
      </w:r>
      <w:r w:rsidR="00CE2B84">
        <w:rPr>
          <w:sz w:val="21"/>
          <w:szCs w:val="21"/>
        </w:rPr>
        <w:t>d</w:t>
      </w:r>
      <w:r w:rsidR="00706413">
        <w:rPr>
          <w:sz w:val="21"/>
          <w:szCs w:val="21"/>
        </w:rPr>
        <w:t>racht</w:t>
      </w:r>
      <w:r w:rsidRPr="00A83641">
        <w:rPr>
          <w:sz w:val="21"/>
          <w:szCs w:val="21"/>
        </w:rPr>
        <w:t xml:space="preserve">nemer moest doen, betalingen inhouden of storneren op de waarde van de </w:t>
      </w:r>
      <w:r w:rsidR="0057542E" w:rsidRPr="0057542E">
        <w:rPr>
          <w:color w:val="FF0000"/>
          <w:sz w:val="21"/>
          <w:szCs w:val="28"/>
          <w:lang w:eastAsia="en-US"/>
        </w:rPr>
        <w:t>Raam</w:t>
      </w:r>
      <w:r w:rsidR="0057542E">
        <w:rPr>
          <w:color w:val="FF0000"/>
          <w:sz w:val="21"/>
          <w:szCs w:val="28"/>
          <w:lang w:eastAsia="en-US"/>
        </w:rPr>
        <w:t>o</w:t>
      </w:r>
      <w:r w:rsidRPr="00A83641">
        <w:rPr>
          <w:sz w:val="21"/>
          <w:szCs w:val="21"/>
        </w:rPr>
        <w:t>vereenkomst</w:t>
      </w:r>
      <w:r>
        <w:rPr>
          <w:sz w:val="21"/>
          <w:szCs w:val="21"/>
        </w:rPr>
        <w:t>.</w:t>
      </w:r>
    </w:p>
    <w:p w14:paraId="21DDC33E" w14:textId="0A192948" w:rsidR="00A83641" w:rsidRDefault="00A83641" w:rsidP="00A83641">
      <w:pPr>
        <w:pStyle w:val="proceseis4eis"/>
        <w:jc w:val="both"/>
        <w:rPr>
          <w:sz w:val="21"/>
          <w:szCs w:val="21"/>
        </w:rPr>
      </w:pPr>
      <w:r w:rsidRPr="00A83641">
        <w:rPr>
          <w:sz w:val="21"/>
          <w:szCs w:val="21"/>
        </w:rPr>
        <w:t xml:space="preserve">De inhouding of stornering genoemd in deze bepaling onder sub 6. vindt niet plaats als het voldoen aan de verplichting genoemd in deze bepaling onder sub a niet toe te rekenen is aan </w:t>
      </w:r>
      <w:r w:rsidR="00CE2B84">
        <w:rPr>
          <w:sz w:val="21"/>
          <w:szCs w:val="21"/>
        </w:rPr>
        <w:t>opdracht</w:t>
      </w:r>
      <w:r w:rsidRPr="00A83641">
        <w:rPr>
          <w:sz w:val="21"/>
          <w:szCs w:val="21"/>
        </w:rPr>
        <w:t xml:space="preserve">nemer. </w:t>
      </w:r>
      <w:r w:rsidR="00CE2B84">
        <w:rPr>
          <w:sz w:val="21"/>
          <w:szCs w:val="21"/>
        </w:rPr>
        <w:t>Opdracht</w:t>
      </w:r>
      <w:r w:rsidRPr="00A83641">
        <w:rPr>
          <w:sz w:val="21"/>
          <w:szCs w:val="21"/>
        </w:rPr>
        <w:t xml:space="preserve">nemer dient dan aannemelijk te maken dat er geen geschikte kandidaten zijn gevonden. De bewijslast rust te allen tijde bij </w:t>
      </w:r>
      <w:r w:rsidR="00CE2B84">
        <w:rPr>
          <w:sz w:val="21"/>
          <w:szCs w:val="21"/>
        </w:rPr>
        <w:t>opdrachtnemer</w:t>
      </w:r>
      <w:r w:rsidRPr="00A83641">
        <w:rPr>
          <w:sz w:val="21"/>
          <w:szCs w:val="21"/>
        </w:rPr>
        <w:t>.</w:t>
      </w:r>
    </w:p>
    <w:p w14:paraId="3AC3B74C" w14:textId="77777777" w:rsidR="00340107" w:rsidRPr="00DC1292" w:rsidRDefault="00340107" w:rsidP="00340107">
      <w:pPr>
        <w:pStyle w:val="proceseis2procesnaam"/>
        <w:jc w:val="both"/>
      </w:pPr>
      <w:r w:rsidRPr="00DC1292">
        <w:t>Mutaties in de vastgoedportefeuille</w:t>
      </w:r>
    </w:p>
    <w:p w14:paraId="3468288E" w14:textId="2C1B1AFD" w:rsidR="00FB5B2D" w:rsidRDefault="00340107" w:rsidP="008A6691">
      <w:pPr>
        <w:pStyle w:val="proceseis4eis"/>
        <w:jc w:val="both"/>
        <w:rPr>
          <w:sz w:val="21"/>
          <w:szCs w:val="21"/>
        </w:rPr>
      </w:pPr>
      <w:r w:rsidRPr="00DC1292">
        <w:rPr>
          <w:sz w:val="21"/>
          <w:szCs w:val="21"/>
        </w:rPr>
        <w:t xml:space="preserve">Gedurende de looptijd van de </w:t>
      </w:r>
      <w:r>
        <w:rPr>
          <w:sz w:val="21"/>
          <w:szCs w:val="21"/>
        </w:rPr>
        <w:t>Raam</w:t>
      </w:r>
      <w:r w:rsidRPr="00DC1292">
        <w:rPr>
          <w:sz w:val="21"/>
          <w:szCs w:val="21"/>
        </w:rPr>
        <w:t>overeenkomst kunnen mutaties plaatsvinden in de vastgoedportefeuille van het Rijksvastgoedbedrijf. Objecten die aan de vastgoedportefeuille worden toegevoegd behoren tot de scope van de opgave. Objecten die door het Rijksvastgoedbedrijf worden afgestoten maken geen onderdeel meer uit van de scope van onderhavige opgave</w:t>
      </w:r>
      <w:r>
        <w:rPr>
          <w:sz w:val="21"/>
          <w:szCs w:val="21"/>
        </w:rPr>
        <w:t>.</w:t>
      </w:r>
    </w:p>
    <w:p w14:paraId="41D8900D" w14:textId="0EDD9A3C" w:rsidR="008A6691" w:rsidRPr="00FB5B2D" w:rsidRDefault="00FB5B2D" w:rsidP="00FB5B2D">
      <w:pPr>
        <w:spacing w:line="240" w:lineRule="auto"/>
        <w:rPr>
          <w:rFonts w:eastAsiaTheme="minorHAnsi" w:cstheme="minorBidi"/>
          <w:color w:val="auto"/>
          <w:sz w:val="21"/>
          <w:szCs w:val="21"/>
        </w:rPr>
      </w:pPr>
      <w:r>
        <w:rPr>
          <w:sz w:val="21"/>
          <w:szCs w:val="21"/>
        </w:rPr>
        <w:br w:type="page"/>
      </w:r>
    </w:p>
    <w:p w14:paraId="3CD2FB22" w14:textId="2C6F65C2" w:rsidR="008A6691" w:rsidRPr="00FB5B2D" w:rsidRDefault="008A6691" w:rsidP="008A6691">
      <w:pPr>
        <w:pStyle w:val="proceseis2procesnaam"/>
        <w:jc w:val="both"/>
        <w:rPr>
          <w:color w:val="FF0000"/>
          <w:szCs w:val="18"/>
        </w:rPr>
      </w:pPr>
      <w:r w:rsidRPr="00FB5B2D">
        <w:rPr>
          <w:color w:val="FF0000"/>
          <w:szCs w:val="18"/>
        </w:rPr>
        <w:lastRenderedPageBreak/>
        <w:t>Verzekeringen d</w:t>
      </w:r>
      <w:r w:rsidR="004D3BFF" w:rsidRPr="00FB5B2D">
        <w:rPr>
          <w:color w:val="FF0000"/>
          <w:szCs w:val="18"/>
        </w:rPr>
        <w:t>o</w:t>
      </w:r>
      <w:r w:rsidRPr="00FB5B2D">
        <w:rPr>
          <w:color w:val="FF0000"/>
          <w:szCs w:val="18"/>
        </w:rPr>
        <w:t>or opdrachtnemer</w:t>
      </w:r>
    </w:p>
    <w:p w14:paraId="33035854" w14:textId="77777777" w:rsidR="00FB5B2D" w:rsidRPr="00FB5B2D" w:rsidRDefault="004D3BFF" w:rsidP="004D3BFF">
      <w:pPr>
        <w:pStyle w:val="Geenafstand"/>
        <w:jc w:val="both"/>
        <w:rPr>
          <w:rFonts w:ascii="Verdana" w:hAnsi="Verdana"/>
          <w:b/>
          <w:bCs/>
          <w:color w:val="FF0000"/>
          <w:sz w:val="21"/>
          <w:szCs w:val="21"/>
          <w:lang w:val="nl-NL"/>
        </w:rPr>
      </w:pPr>
      <w:r w:rsidRPr="00FB5B2D">
        <w:rPr>
          <w:rFonts w:ascii="Verdana" w:hAnsi="Verdana"/>
          <w:b/>
          <w:bCs/>
          <w:color w:val="FF0000"/>
          <w:sz w:val="21"/>
          <w:szCs w:val="21"/>
          <w:lang w:val="nl-NL"/>
        </w:rPr>
        <w:t>PASSAGE 1:</w:t>
      </w:r>
    </w:p>
    <w:p w14:paraId="10146B5E" w14:textId="77777777" w:rsidR="00FB5B2D" w:rsidRPr="00FB5B2D" w:rsidRDefault="004D3BFF" w:rsidP="004D3BFF">
      <w:pPr>
        <w:pStyle w:val="Geenafstand"/>
        <w:jc w:val="both"/>
        <w:rPr>
          <w:rFonts w:ascii="Verdana" w:hAnsi="Verdana"/>
          <w:color w:val="FF0000"/>
          <w:sz w:val="21"/>
          <w:szCs w:val="21"/>
          <w:lang w:val="nl-NL"/>
        </w:rPr>
      </w:pPr>
      <w:r w:rsidRPr="00FB5B2D">
        <w:rPr>
          <w:rFonts w:ascii="Verdana" w:hAnsi="Verdana"/>
          <w:color w:val="FF0000"/>
          <w:sz w:val="21"/>
          <w:szCs w:val="21"/>
          <w:lang w:val="nl-NL"/>
        </w:rPr>
        <w:t xml:space="preserve">AANSPRAKELIJKHEID VOOR SCHADE AAN MET HET WERK IN VERBAND STAANDE WERKEN. </w:t>
      </w:r>
    </w:p>
    <w:p w14:paraId="763B4E1B" w14:textId="77777777" w:rsidR="00FB5B2D" w:rsidRPr="00FB5B2D" w:rsidRDefault="00FB5B2D" w:rsidP="004D3BFF">
      <w:pPr>
        <w:pStyle w:val="Geenafstand"/>
        <w:jc w:val="both"/>
        <w:rPr>
          <w:rFonts w:ascii="Verdana" w:hAnsi="Verdana"/>
          <w:color w:val="FF0000"/>
          <w:sz w:val="21"/>
          <w:szCs w:val="21"/>
          <w:lang w:val="nl-NL"/>
        </w:rPr>
      </w:pPr>
    </w:p>
    <w:p w14:paraId="6665DDF7" w14:textId="7A67ABEB" w:rsidR="004D3BFF" w:rsidRPr="00FB5B2D" w:rsidRDefault="004D3BFF" w:rsidP="004D3BFF">
      <w:pPr>
        <w:pStyle w:val="Geenafstand"/>
        <w:jc w:val="both"/>
        <w:rPr>
          <w:rFonts w:ascii="Verdana" w:hAnsi="Verdana"/>
          <w:color w:val="FF0000"/>
          <w:sz w:val="21"/>
          <w:szCs w:val="21"/>
          <w:lang w:val="nl-NL"/>
        </w:rPr>
      </w:pPr>
      <w:r w:rsidRPr="00FB5B2D">
        <w:rPr>
          <w:rFonts w:ascii="Verdana" w:hAnsi="Verdana"/>
          <w:color w:val="FF0000"/>
          <w:sz w:val="21"/>
          <w:szCs w:val="21"/>
          <w:lang w:val="nl-NL"/>
        </w:rPr>
        <w:t>Aansprakelijkheid voor schade aan met het werk in verband staande werken van de opdrachtgever en van derden en aan andere werken en eigendommen van de opdrachtgever en van derden.</w:t>
      </w:r>
    </w:p>
    <w:p w14:paraId="4F3E1EA2" w14:textId="77777777" w:rsidR="004D3BFF" w:rsidRPr="00FB5B2D" w:rsidRDefault="004D3BFF" w:rsidP="004D3BFF">
      <w:pPr>
        <w:pStyle w:val="Geenafstand"/>
        <w:jc w:val="both"/>
        <w:rPr>
          <w:rFonts w:ascii="Verdana" w:hAnsi="Verdana"/>
          <w:color w:val="FF0000"/>
          <w:sz w:val="21"/>
          <w:szCs w:val="21"/>
          <w:lang w:val="nl-NL"/>
        </w:rPr>
      </w:pPr>
    </w:p>
    <w:p w14:paraId="656184F6" w14:textId="109E1D3E" w:rsidR="004D3BFF" w:rsidRPr="00FB5B2D" w:rsidRDefault="004D3BFF" w:rsidP="004D3BFF">
      <w:pPr>
        <w:pStyle w:val="proceseis4eis"/>
        <w:jc w:val="both"/>
        <w:rPr>
          <w:color w:val="FF0000"/>
          <w:sz w:val="21"/>
          <w:szCs w:val="21"/>
        </w:rPr>
      </w:pPr>
      <w:r w:rsidRPr="00FB5B2D">
        <w:rPr>
          <w:color w:val="FF0000"/>
          <w:sz w:val="21"/>
          <w:szCs w:val="21"/>
        </w:rPr>
        <w:t xml:space="preserve">SCHADE BIJ DE OPDRACHTGEVER Voor schade waarvoor opdrachtnemer ingevolge § 6 lid 8 UAV 2012 jegens opdrachtgever aansprakelijk is, is die aansprakelijkheid in omvang beperkt tot een bedrag van € </w:t>
      </w:r>
      <w:proofErr w:type="gramStart"/>
      <w:r w:rsidRPr="00FB5B2D">
        <w:rPr>
          <w:color w:val="FF0000"/>
          <w:sz w:val="21"/>
          <w:szCs w:val="21"/>
        </w:rPr>
        <w:t>2.500.000,-</w:t>
      </w:r>
      <w:proofErr w:type="gramEnd"/>
      <w:r w:rsidRPr="00FB5B2D">
        <w:rPr>
          <w:color w:val="FF0000"/>
          <w:sz w:val="21"/>
          <w:szCs w:val="21"/>
        </w:rPr>
        <w:t xml:space="preserve"> per contractjaar. </w:t>
      </w:r>
      <w:r w:rsidR="00DE2459" w:rsidRPr="0058697B">
        <w:rPr>
          <w:color w:val="FFC000"/>
          <w:sz w:val="21"/>
          <w:szCs w:val="21"/>
        </w:rPr>
        <w:t>NB: zie ook het antwoord op vraag 258 in de Nota van Inlichtingen.</w:t>
      </w:r>
    </w:p>
    <w:p w14:paraId="7363CA21" w14:textId="2C81919F" w:rsidR="004D3BFF" w:rsidRPr="00FB5B2D" w:rsidRDefault="004D3BFF" w:rsidP="004D3BFF">
      <w:pPr>
        <w:pStyle w:val="proceseis4eis"/>
        <w:jc w:val="both"/>
        <w:rPr>
          <w:color w:val="FF0000"/>
          <w:sz w:val="21"/>
          <w:szCs w:val="21"/>
        </w:rPr>
      </w:pPr>
      <w:r w:rsidRPr="00FB5B2D">
        <w:rPr>
          <w:color w:val="FF0000"/>
          <w:sz w:val="21"/>
          <w:szCs w:val="21"/>
        </w:rPr>
        <w:t xml:space="preserve">SCHADE BIJ DERDEN Opdrachtnemer moet opdrachtgever vrijwaren tegen aanspraken van derden tot vergoeding van schade als bedoeld in § 6 lid 9 UAV 2012, voor zover dit schade aan zaken betreft, tot een bedrag van € </w:t>
      </w:r>
      <w:proofErr w:type="gramStart"/>
      <w:r w:rsidRPr="00FB5B2D">
        <w:rPr>
          <w:color w:val="FF0000"/>
          <w:sz w:val="21"/>
          <w:szCs w:val="21"/>
        </w:rPr>
        <w:t>2.500.000,-</w:t>
      </w:r>
      <w:proofErr w:type="gramEnd"/>
      <w:r w:rsidRPr="00FB5B2D">
        <w:rPr>
          <w:color w:val="FF0000"/>
          <w:sz w:val="21"/>
          <w:szCs w:val="21"/>
        </w:rPr>
        <w:t xml:space="preserve"> per contractjaar. Opdrachtgever vrijwaart opdrachtnemer op zijn beurt tegen aanspraken van derden tot vergoeding van schade voor zover dit schade aan zaken betreft en voor zover die aanspraken het bedrag van € </w:t>
      </w:r>
      <w:proofErr w:type="gramStart"/>
      <w:r w:rsidRPr="00FB5B2D">
        <w:rPr>
          <w:color w:val="FF0000"/>
          <w:sz w:val="21"/>
          <w:szCs w:val="21"/>
        </w:rPr>
        <w:t>2.500.000,-</w:t>
      </w:r>
      <w:proofErr w:type="gramEnd"/>
      <w:r w:rsidRPr="00FB5B2D">
        <w:rPr>
          <w:color w:val="FF0000"/>
          <w:sz w:val="21"/>
          <w:szCs w:val="21"/>
        </w:rPr>
        <w:t xml:space="preserve"> per contractjaar te boven gaan. </w:t>
      </w:r>
      <w:r w:rsidR="00DE2459" w:rsidRPr="0058697B">
        <w:rPr>
          <w:color w:val="FFC000"/>
          <w:sz w:val="21"/>
          <w:szCs w:val="21"/>
        </w:rPr>
        <w:t>NB: zie ook het antwoord op vraag 258 in de Nota van Inlichtingen.</w:t>
      </w:r>
    </w:p>
    <w:p w14:paraId="419613BC" w14:textId="5E24737E" w:rsidR="004D3BFF" w:rsidRPr="00FB5B2D" w:rsidRDefault="004D3BFF" w:rsidP="004D3BFF">
      <w:pPr>
        <w:pStyle w:val="proceseis4eis"/>
        <w:jc w:val="both"/>
        <w:rPr>
          <w:color w:val="FF0000"/>
          <w:sz w:val="21"/>
          <w:szCs w:val="21"/>
        </w:rPr>
      </w:pPr>
      <w:r w:rsidRPr="00FB5B2D">
        <w:rPr>
          <w:color w:val="FF0000"/>
          <w:sz w:val="21"/>
          <w:szCs w:val="21"/>
        </w:rPr>
        <w:t xml:space="preserve">UITZONDERING De in lid 1 en 2 geregelde beperking van de omvang van de aansprakelijkheid van opdrachtnemer lijdt uitzondering in geval van opzet, grove schuld of grove nalatigheid aan diens zijde. </w:t>
      </w:r>
    </w:p>
    <w:p w14:paraId="42F40F77" w14:textId="77777777" w:rsidR="00FB5B2D" w:rsidRPr="00FB5B2D" w:rsidRDefault="004D3BFF" w:rsidP="004D3BFF">
      <w:pPr>
        <w:pStyle w:val="Geenafstand"/>
        <w:jc w:val="both"/>
        <w:rPr>
          <w:rFonts w:ascii="Verdana" w:hAnsi="Verdana"/>
          <w:b/>
          <w:bCs/>
          <w:color w:val="FF0000"/>
          <w:sz w:val="21"/>
          <w:szCs w:val="21"/>
          <w:lang w:val="nl-NL"/>
        </w:rPr>
      </w:pPr>
      <w:r w:rsidRPr="00FB5B2D">
        <w:rPr>
          <w:rFonts w:ascii="Verdana" w:hAnsi="Verdana"/>
          <w:b/>
          <w:bCs/>
          <w:color w:val="FF0000"/>
          <w:sz w:val="21"/>
          <w:szCs w:val="21"/>
          <w:lang w:val="nl-NL"/>
        </w:rPr>
        <w:t>PASSAGE 2:</w:t>
      </w:r>
    </w:p>
    <w:p w14:paraId="2C33859C" w14:textId="77777777" w:rsidR="00FB5B2D" w:rsidRPr="00FB5B2D" w:rsidRDefault="00FB5B2D" w:rsidP="004D3BFF">
      <w:pPr>
        <w:pStyle w:val="Geenafstand"/>
        <w:jc w:val="both"/>
        <w:rPr>
          <w:rFonts w:ascii="Verdana" w:hAnsi="Verdana"/>
          <w:color w:val="FF0000"/>
          <w:sz w:val="21"/>
          <w:szCs w:val="21"/>
          <w:lang w:val="nl-NL"/>
        </w:rPr>
      </w:pPr>
    </w:p>
    <w:p w14:paraId="4DAA135E" w14:textId="77777777" w:rsidR="00FB5B2D" w:rsidRPr="00FB5B2D" w:rsidRDefault="004D3BFF" w:rsidP="004D3BFF">
      <w:pPr>
        <w:pStyle w:val="Geenafstand"/>
        <w:jc w:val="both"/>
        <w:rPr>
          <w:rFonts w:ascii="Verdana" w:hAnsi="Verdana"/>
          <w:color w:val="FF0000"/>
          <w:sz w:val="21"/>
          <w:szCs w:val="21"/>
          <w:lang w:val="nl-NL"/>
        </w:rPr>
      </w:pPr>
      <w:r w:rsidRPr="00FB5B2D">
        <w:rPr>
          <w:rFonts w:ascii="Verdana" w:hAnsi="Verdana"/>
          <w:color w:val="FF0000"/>
          <w:sz w:val="21"/>
          <w:szCs w:val="21"/>
          <w:lang w:val="nl-NL"/>
        </w:rPr>
        <w:t>AANSPRAKELIJKHEID VOOR SCHADE, ANDERS DAN AAN MET HET WERK IN VERBAND STAANDE WERKEN VAN DE OPDRACHT.</w:t>
      </w:r>
    </w:p>
    <w:p w14:paraId="2DD41941" w14:textId="77777777" w:rsidR="00FB5B2D" w:rsidRPr="00FB5B2D" w:rsidRDefault="00FB5B2D" w:rsidP="004D3BFF">
      <w:pPr>
        <w:pStyle w:val="Geenafstand"/>
        <w:jc w:val="both"/>
        <w:rPr>
          <w:rFonts w:ascii="Verdana" w:hAnsi="Verdana"/>
          <w:color w:val="FF0000"/>
          <w:sz w:val="21"/>
          <w:szCs w:val="21"/>
          <w:lang w:val="nl-NL"/>
        </w:rPr>
      </w:pPr>
    </w:p>
    <w:p w14:paraId="6F3EF829" w14:textId="3CD98B2F" w:rsidR="004D3BFF" w:rsidRPr="00FB5B2D" w:rsidRDefault="004D3BFF" w:rsidP="004D3BFF">
      <w:pPr>
        <w:pStyle w:val="Geenafstand"/>
        <w:jc w:val="both"/>
        <w:rPr>
          <w:rFonts w:ascii="Verdana" w:hAnsi="Verdana"/>
          <w:color w:val="FF0000"/>
          <w:sz w:val="21"/>
          <w:szCs w:val="21"/>
          <w:lang w:val="nl-NL"/>
        </w:rPr>
      </w:pPr>
      <w:r w:rsidRPr="00FB5B2D">
        <w:rPr>
          <w:rFonts w:ascii="Verdana" w:hAnsi="Verdana"/>
          <w:color w:val="FF0000"/>
          <w:sz w:val="21"/>
          <w:szCs w:val="21"/>
          <w:lang w:val="nl-NL"/>
        </w:rPr>
        <w:t>Aansprakelijkheid voor schade, anders dan aan met het werk in verband staande werken van de opdrachtgever en van derden en aan andere werken en eigendommen van de opdrachtgever en van derden.</w:t>
      </w:r>
    </w:p>
    <w:p w14:paraId="5DC32ABD" w14:textId="77777777" w:rsidR="004D3BFF" w:rsidRPr="00FB5B2D" w:rsidRDefault="004D3BFF" w:rsidP="004D3BFF">
      <w:pPr>
        <w:pStyle w:val="Geenafstand"/>
        <w:rPr>
          <w:rFonts w:ascii="Verdana" w:hAnsi="Verdana"/>
          <w:color w:val="FF0000"/>
          <w:sz w:val="21"/>
          <w:szCs w:val="21"/>
          <w:lang w:val="nl-NL"/>
        </w:rPr>
      </w:pPr>
      <w:r w:rsidRPr="00FB5B2D">
        <w:rPr>
          <w:rFonts w:ascii="Verdana" w:hAnsi="Verdana"/>
          <w:color w:val="FF0000"/>
          <w:sz w:val="21"/>
          <w:szCs w:val="21"/>
          <w:lang w:val="nl-NL"/>
        </w:rPr>
        <w:t xml:space="preserve"> </w:t>
      </w:r>
    </w:p>
    <w:p w14:paraId="544255DF" w14:textId="77B10EC5" w:rsidR="004D3BFF" w:rsidRPr="00FB5B2D" w:rsidRDefault="004D3BFF" w:rsidP="00526958">
      <w:pPr>
        <w:pStyle w:val="proceseis4eis"/>
        <w:jc w:val="both"/>
        <w:rPr>
          <w:color w:val="FF0000"/>
          <w:sz w:val="21"/>
          <w:szCs w:val="21"/>
        </w:rPr>
      </w:pPr>
      <w:r w:rsidRPr="00FB5B2D">
        <w:rPr>
          <w:color w:val="FF0000"/>
          <w:sz w:val="21"/>
          <w:szCs w:val="21"/>
        </w:rPr>
        <w:t xml:space="preserve">SCHADE BIJ OPDRACHTGEVER Voor schade waarvoor </w:t>
      </w:r>
      <w:r w:rsidR="00495A5C">
        <w:rPr>
          <w:color w:val="FF0000"/>
          <w:sz w:val="21"/>
          <w:szCs w:val="21"/>
        </w:rPr>
        <w:t>Opdrachtnemer</w:t>
      </w:r>
      <w:r w:rsidRPr="00FB5B2D">
        <w:rPr>
          <w:color w:val="FF0000"/>
          <w:sz w:val="21"/>
          <w:szCs w:val="21"/>
        </w:rPr>
        <w:t xml:space="preserve"> ingevolge artikel 6:74 BW jegens </w:t>
      </w:r>
      <w:r w:rsidR="00495A5C">
        <w:rPr>
          <w:color w:val="FF0000"/>
          <w:sz w:val="21"/>
          <w:szCs w:val="21"/>
        </w:rPr>
        <w:t>O</w:t>
      </w:r>
      <w:r w:rsidRPr="00FB5B2D">
        <w:rPr>
          <w:color w:val="FF0000"/>
          <w:sz w:val="21"/>
          <w:szCs w:val="21"/>
        </w:rPr>
        <w:t>pdrachtgever aansprakelijk is, is die aansprakelijkheid in omvang beperkt tot een bedrag van 10% van de opdrachtsom voor de looptijd van de opdracht.</w:t>
      </w:r>
    </w:p>
    <w:p w14:paraId="644EC7D9" w14:textId="7D78F134" w:rsidR="00526958" w:rsidRPr="00FB5B2D" w:rsidRDefault="004D3BFF" w:rsidP="00526958">
      <w:pPr>
        <w:pStyle w:val="proceseis4eis"/>
        <w:jc w:val="both"/>
        <w:rPr>
          <w:color w:val="FF0000"/>
          <w:sz w:val="21"/>
          <w:szCs w:val="21"/>
        </w:rPr>
      </w:pPr>
      <w:r w:rsidRPr="00FB5B2D">
        <w:rPr>
          <w:color w:val="FF0000"/>
          <w:sz w:val="21"/>
          <w:szCs w:val="21"/>
        </w:rPr>
        <w:t xml:space="preserve">SCHADE BIJ DERDEN </w:t>
      </w:r>
      <w:r w:rsidR="00495A5C">
        <w:rPr>
          <w:color w:val="FF0000"/>
          <w:sz w:val="21"/>
          <w:szCs w:val="21"/>
        </w:rPr>
        <w:t>Opdrachtnemer</w:t>
      </w:r>
      <w:r w:rsidRPr="00FB5B2D">
        <w:rPr>
          <w:color w:val="FF0000"/>
          <w:sz w:val="21"/>
          <w:szCs w:val="21"/>
        </w:rPr>
        <w:t xml:space="preserve"> moet </w:t>
      </w:r>
      <w:r w:rsidR="00495A5C">
        <w:rPr>
          <w:color w:val="FF0000"/>
          <w:sz w:val="21"/>
          <w:szCs w:val="21"/>
        </w:rPr>
        <w:t>O</w:t>
      </w:r>
      <w:r w:rsidRPr="00FB5B2D">
        <w:rPr>
          <w:color w:val="FF0000"/>
          <w:sz w:val="21"/>
          <w:szCs w:val="21"/>
        </w:rPr>
        <w:t xml:space="preserve">pdrachtgever vrijwaren tegen aanspraken van derden tot vergoeding van schade als bedoeld in § 6 lid 9 UAV 2012, voor zover dit andere dan schade aan zaken betreft, tot een bedrag van 10% van de opdrachtsom voor de looptijd van de opdracht. </w:t>
      </w:r>
      <w:r w:rsidR="00495A5C">
        <w:rPr>
          <w:color w:val="FF0000"/>
          <w:sz w:val="21"/>
          <w:szCs w:val="21"/>
        </w:rPr>
        <w:t>O</w:t>
      </w:r>
      <w:r w:rsidRPr="00FB5B2D">
        <w:rPr>
          <w:color w:val="FF0000"/>
          <w:sz w:val="21"/>
          <w:szCs w:val="21"/>
        </w:rPr>
        <w:t xml:space="preserve">pdrachtgever vrijwaart </w:t>
      </w:r>
      <w:r w:rsidR="00495A5C">
        <w:rPr>
          <w:color w:val="FF0000"/>
          <w:sz w:val="21"/>
          <w:szCs w:val="21"/>
        </w:rPr>
        <w:t>Opdrachtnemer</w:t>
      </w:r>
      <w:r w:rsidRPr="00FB5B2D">
        <w:rPr>
          <w:color w:val="FF0000"/>
          <w:sz w:val="21"/>
          <w:szCs w:val="21"/>
        </w:rPr>
        <w:t xml:space="preserve"> op zijn beurt tegen </w:t>
      </w:r>
      <w:r w:rsidRPr="00FB5B2D">
        <w:rPr>
          <w:color w:val="FF0000"/>
          <w:sz w:val="21"/>
          <w:szCs w:val="21"/>
        </w:rPr>
        <w:lastRenderedPageBreak/>
        <w:t>aanspraken van derden tot vergoeding van schade voor zover dit andere dan schade aan zaken betreft en voor zover die aanspraken het bedrag van 10% van de opdrachtsom voor de looptijd van de opdracht te boven gaan.</w:t>
      </w:r>
    </w:p>
    <w:p w14:paraId="31DA3624" w14:textId="7F52EC71" w:rsidR="008A6691" w:rsidRPr="00FB5B2D" w:rsidRDefault="004D3BFF" w:rsidP="00526958">
      <w:pPr>
        <w:pStyle w:val="proceseis4eis"/>
        <w:jc w:val="both"/>
        <w:rPr>
          <w:color w:val="FF0000"/>
          <w:sz w:val="21"/>
          <w:szCs w:val="21"/>
        </w:rPr>
      </w:pPr>
      <w:r w:rsidRPr="00FB5B2D">
        <w:rPr>
          <w:color w:val="FF0000"/>
          <w:sz w:val="21"/>
          <w:szCs w:val="21"/>
        </w:rPr>
        <w:t xml:space="preserve">UITZONDERING De in lid 1 en 2 geregelde beperking van de omvang van de aansprakelijkheid van </w:t>
      </w:r>
      <w:r w:rsidR="00495A5C">
        <w:rPr>
          <w:color w:val="FF0000"/>
          <w:sz w:val="21"/>
          <w:szCs w:val="21"/>
        </w:rPr>
        <w:t>Opdrachtnemer</w:t>
      </w:r>
      <w:r w:rsidRPr="00FB5B2D">
        <w:rPr>
          <w:color w:val="FF0000"/>
          <w:sz w:val="21"/>
          <w:szCs w:val="21"/>
        </w:rPr>
        <w:t xml:space="preserve"> lijdt uitzondering in geval van opzet, grove schuld of grove nalatigheid aan diens zijde. Evenmin geldt die beperking in het geval van letsel- of overlijdensschade.</w:t>
      </w:r>
    </w:p>
    <w:sectPr w:rsidR="008A6691" w:rsidRPr="00FB5B2D" w:rsidSect="001F40D5">
      <w:headerReference w:type="default" r:id="rId11"/>
      <w:headerReference w:type="first" r:id="rId12"/>
      <w:footerReference w:type="first" r:id="rId13"/>
      <w:pgSz w:w="11905" w:h="16837"/>
      <w:pgMar w:top="2573" w:right="980" w:bottom="1082" w:left="3186" w:header="0" w:footer="0"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CD9B2" w14:textId="77777777" w:rsidR="00017A42" w:rsidRDefault="00017A42" w:rsidP="005A2BCE">
      <w:pPr>
        <w:spacing w:line="240" w:lineRule="auto"/>
      </w:pPr>
      <w:r>
        <w:separator/>
      </w:r>
    </w:p>
  </w:endnote>
  <w:endnote w:type="continuationSeparator" w:id="0">
    <w:p w14:paraId="3860EAE0" w14:textId="77777777" w:rsidR="00017A42" w:rsidRDefault="00017A42" w:rsidP="005A2BCE">
      <w:pPr>
        <w:spacing w:line="240" w:lineRule="auto"/>
      </w:pPr>
      <w:r>
        <w:continuationSeparator/>
      </w:r>
    </w:p>
  </w:endnote>
  <w:endnote w:type="continuationNotice" w:id="1">
    <w:p w14:paraId="44071BAA" w14:textId="77777777" w:rsidR="00017A42" w:rsidRDefault="00017A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jaVu Sans">
    <w:altName w:val="Arial"/>
    <w:panose1 w:val="020B0604020202020204"/>
    <w:charset w:val="00"/>
    <w:family w:val="swiss"/>
    <w:pitch w:val="variable"/>
    <w:sig w:usb0="E7000EFF" w:usb1="5200FDFF" w:usb2="0A042021" w:usb3="00000000" w:csb0="000001BF" w:csb1="00000000"/>
  </w:font>
  <w:font w:name="Lohit Hindi">
    <w:altName w:val="Times New Roman"/>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 w:name="Free 3 of 9 Extended">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E5FB9" w14:textId="77777777" w:rsidR="00B27067" w:rsidRDefault="00B27067">
    <w:pPr>
      <w:spacing w:after="1149"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C08BF" w14:textId="77777777" w:rsidR="00017A42" w:rsidRDefault="00017A42" w:rsidP="005A2BCE">
      <w:pPr>
        <w:spacing w:line="240" w:lineRule="auto"/>
      </w:pPr>
      <w:r>
        <w:separator/>
      </w:r>
    </w:p>
  </w:footnote>
  <w:footnote w:type="continuationSeparator" w:id="0">
    <w:p w14:paraId="0D646AFC" w14:textId="77777777" w:rsidR="00017A42" w:rsidRDefault="00017A42" w:rsidP="005A2BCE">
      <w:pPr>
        <w:spacing w:line="240" w:lineRule="auto"/>
      </w:pPr>
      <w:r>
        <w:continuationSeparator/>
      </w:r>
    </w:p>
  </w:footnote>
  <w:footnote w:type="continuationNotice" w:id="1">
    <w:p w14:paraId="346E60A4" w14:textId="77777777" w:rsidR="00017A42" w:rsidRDefault="00017A4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9FB71" w14:textId="0743690C" w:rsidR="00B27067" w:rsidRDefault="00521D75">
    <w:r>
      <w:rPr>
        <w:noProof/>
      </w:rPr>
      <mc:AlternateContent>
        <mc:Choice Requires="wps">
          <w:drawing>
            <wp:anchor distT="0" distB="0" distL="114300" distR="114300" simplePos="0" relativeHeight="251658240" behindDoc="0" locked="0" layoutInCell="1" allowOverlap="1" wp14:anchorId="6CFA8418" wp14:editId="4B102C22">
              <wp:simplePos x="0" y="0"/>
              <wp:positionH relativeFrom="page">
                <wp:posOffset>2044700</wp:posOffset>
              </wp:positionH>
              <wp:positionV relativeFrom="page">
                <wp:posOffset>248285</wp:posOffset>
              </wp:positionV>
              <wp:extent cx="4857750" cy="266700"/>
              <wp:effectExtent l="0" t="0" r="6350" b="0"/>
              <wp:wrapNone/>
              <wp:docPr id="907747262" name="DGSHP5b2d0fac85a577.196649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57750" cy="26670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B5C64AD" w14:textId="64260E6C" w:rsidR="00B27067" w:rsidRDefault="00411DC3">
                          <w:pPr>
                            <w:pStyle w:val="Verdana65"/>
                          </w:pPr>
                          <w:r>
                            <w:t>Programma uitrol elektrische laadpunten Rijk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A8418" id="DGSHP5b2d0fac85a577.19664990" o:spid="_x0000_s1026" style="position:absolute;margin-left:161pt;margin-top:19.55pt;width:382.5pt;height:2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" adj="-11796480,,5400" path="al10800,10800@8@8@4@6,10800,10800,10800,10800@9@7l@30@31@17@18@24@25@15@16@32@33xe" filled="f" stroked="f">
              <v:stroke joinstyle="round"/>
              <v:formulas/>
              <v:path arrowok="t" o:connecttype="custom" textboxrect="@1,@1,@1,@1"/>
              <v:textbox inset="0,0,0,0">
                <w:txbxContent>
                  <w:p w14:paraId="4B5C64AD" w14:textId="64260E6C" w:rsidR="00B27067" w:rsidRDefault="00411DC3">
                    <w:pPr>
                      <w:pStyle w:val="Verdana65"/>
                    </w:pPr>
                    <w:r>
                      <w:t>Programma uitrol elektrische laadpunten Rijk</w:t>
                    </w:r>
                  </w:p>
                </w:txbxContent>
              </v:textbox>
              <w10:wrap anchorx="page" anchory="page"/>
            </v:shape>
          </w:pict>
        </mc:Fallback>
      </mc:AlternateContent>
    </w:r>
    <w:r>
      <w:rPr>
        <w:noProof/>
      </w:rPr>
      <mc:AlternateContent>
        <mc:Choice Requires="wps">
          <w:drawing>
            <wp:anchor distT="0" distB="0" distL="114300" distR="114300" simplePos="0" relativeHeight="251658241" behindDoc="0" locked="0" layoutInCell="1" allowOverlap="1" wp14:anchorId="67885B6C" wp14:editId="75283C90">
              <wp:simplePos x="0" y="0"/>
              <wp:positionH relativeFrom="page">
                <wp:posOffset>2019935</wp:posOffset>
              </wp:positionH>
              <wp:positionV relativeFrom="page">
                <wp:posOffset>10204450</wp:posOffset>
              </wp:positionV>
              <wp:extent cx="3809365" cy="180975"/>
              <wp:effectExtent l="0" t="0" r="0" b="0"/>
              <wp:wrapNone/>
              <wp:docPr id="1668874553" name="DGSHP5b2d0fac861582.53005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0936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A4CBD97" w14:textId="77777777" w:rsidR="00B27067" w:rsidRDefault="00B2706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85B6C" id="DGSHP5b2d0fac861582.53005595" o:spid="_x0000_s1027" style="position:absolute;margin-left:159.05pt;margin-top:803.5pt;width:299.95pt;height:14.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" adj="-11796480,,5400" path="al10800,10800@8@8@4@6,10800,10800,10800,10800@9@7l@30@31@17@18@24@25@15@16@32@33xe" filled="f" stroked="f">
              <v:stroke joinstyle="round"/>
              <v:formulas/>
              <v:path arrowok="t" o:connecttype="custom" textboxrect="@1,@1,@1,@1"/>
              <v:textbox inset="0,0,0,0">
                <w:txbxContent>
                  <w:p w14:paraId="3A4CBD97" w14:textId="77777777" w:rsidR="00B27067" w:rsidRDefault="00B27067"/>
                </w:txbxContent>
              </v:textbox>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23A84398" wp14:editId="0935EBA0">
              <wp:simplePos x="0" y="0"/>
              <wp:positionH relativeFrom="page">
                <wp:posOffset>5943600</wp:posOffset>
              </wp:positionH>
              <wp:positionV relativeFrom="page">
                <wp:posOffset>10223500</wp:posOffset>
              </wp:positionV>
              <wp:extent cx="990600" cy="161925"/>
              <wp:effectExtent l="0" t="0" r="0" b="0"/>
              <wp:wrapNone/>
              <wp:docPr id="463862074" name="DGSHP5b2d0fac862410.06738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90600"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8865CA7" w14:textId="77777777" w:rsidR="00B27067" w:rsidRDefault="00B27067">
                          <w:pPr>
                            <w:pStyle w:val="Verdana65rechtsuitgelijnd"/>
                          </w:pPr>
                          <w:r>
                            <w:t xml:space="preserve">Pagina </w:t>
                          </w:r>
                          <w:r>
                            <w:fldChar w:fldCharType="begin"/>
                          </w:r>
                          <w:r>
                            <w:instrText>PAGE</w:instrText>
                          </w:r>
                          <w:r>
                            <w:fldChar w:fldCharType="separate"/>
                          </w:r>
                          <w:r w:rsidR="005874EB">
                            <w:rPr>
                              <w:noProof/>
                            </w:rPr>
                            <w:t>15</w:t>
                          </w:r>
                          <w:r>
                            <w:rPr>
                              <w:noProof/>
                            </w:rPr>
                            <w:fldChar w:fldCharType="end"/>
                          </w:r>
                          <w:r>
                            <w:t xml:space="preserve"> van </w:t>
                          </w:r>
                          <w:r>
                            <w:fldChar w:fldCharType="begin"/>
                          </w:r>
                          <w:r>
                            <w:instrText>NUMPAGES</w:instrText>
                          </w:r>
                          <w:r>
                            <w:fldChar w:fldCharType="separate"/>
                          </w:r>
                          <w:r w:rsidR="005874EB">
                            <w:rPr>
                              <w:noProof/>
                            </w:rPr>
                            <w:t>15</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84398" id="DGSHP5b2d0fac862410.06738420" o:spid="_x0000_s1028" style="position:absolute;margin-left:468pt;margin-top:805pt;width:78pt;height:12.7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" adj="-11796480,,5400" path="al10800,10800@8@8@4@6,10800,10800,10800,10800@9@7l@30@31@17@18@24@25@15@16@32@33xe" filled="f" stroked="f">
              <v:stroke joinstyle="round"/>
              <v:formulas/>
              <v:path arrowok="t" o:connecttype="custom" textboxrect="@1,@1,@1,@1"/>
              <v:textbox inset="0,0,0,0">
                <w:txbxContent>
                  <w:p w14:paraId="28865CA7" w14:textId="77777777" w:rsidR="00B27067" w:rsidRDefault="00B27067">
                    <w:pPr>
                      <w:pStyle w:val="Verdana65rechtsuitgelijnd"/>
                    </w:pPr>
                    <w:r>
                      <w:t xml:space="preserve">Pagina </w:t>
                    </w:r>
                    <w:r>
                      <w:fldChar w:fldCharType="begin"/>
                    </w:r>
                    <w:r>
                      <w:instrText>PAGE</w:instrText>
                    </w:r>
                    <w:r>
                      <w:fldChar w:fldCharType="separate"/>
                    </w:r>
                    <w:r w:rsidR="005874EB">
                      <w:rPr>
                        <w:noProof/>
                      </w:rPr>
                      <w:t>15</w:t>
                    </w:r>
                    <w:r>
                      <w:rPr>
                        <w:noProof/>
                      </w:rPr>
                      <w:fldChar w:fldCharType="end"/>
                    </w:r>
                    <w:r>
                      <w:t xml:space="preserve"> van </w:t>
                    </w:r>
                    <w:r>
                      <w:fldChar w:fldCharType="begin"/>
                    </w:r>
                    <w:r>
                      <w:instrText>NUMPAGES</w:instrText>
                    </w:r>
                    <w:r>
                      <w:fldChar w:fldCharType="separate"/>
                    </w:r>
                    <w:r w:rsidR="005874EB">
                      <w:rPr>
                        <w:noProof/>
                      </w:rPr>
                      <w:t>15</w:t>
                    </w:r>
                    <w:r>
                      <w:rPr>
                        <w:noProof/>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8" w:name="OLE_LINK3"/>
  <w:bookmarkStart w:id="49" w:name="OLE_LINK4"/>
  <w:bookmarkStart w:id="50" w:name="_Hlk172649046"/>
  <w:p w14:paraId="06375C67" w14:textId="7DF75ACF" w:rsidR="00B27067" w:rsidRPr="001F40D5" w:rsidRDefault="00AB71FA" w:rsidP="00854E7F">
    <w:pPr>
      <w:tabs>
        <w:tab w:val="left" w:pos="807"/>
      </w:tabs>
      <w:spacing w:after="7417" w:line="14" w:lineRule="exact"/>
    </w:pPr>
    <w:r w:rsidRPr="001F40D5">
      <w:rPr>
        <w:noProof/>
      </w:rPr>
      <mc:AlternateContent>
        <mc:Choice Requires="wps">
          <w:drawing>
            <wp:anchor distT="0" distB="0" distL="114300" distR="114300" simplePos="0" relativeHeight="251658243" behindDoc="0" locked="0" layoutInCell="1" allowOverlap="1" wp14:anchorId="4DEF513E" wp14:editId="430B73C4">
              <wp:simplePos x="0" y="0"/>
              <wp:positionH relativeFrom="page">
                <wp:posOffset>2044700</wp:posOffset>
              </wp:positionH>
              <wp:positionV relativeFrom="page">
                <wp:posOffset>2705100</wp:posOffset>
              </wp:positionV>
              <wp:extent cx="3527425" cy="939800"/>
              <wp:effectExtent l="0" t="0" r="3175" b="0"/>
              <wp:wrapNone/>
              <wp:docPr id="2137309820" name="DGSHP5b2d0fac843fa1.58759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27425" cy="93980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250CA3" w14:textId="77777777" w:rsidR="00F353BE" w:rsidRPr="00AB71FA" w:rsidRDefault="00F353BE" w:rsidP="00F353BE">
                          <w:pPr>
                            <w:pStyle w:val="StandaardVerdana12"/>
                          </w:pPr>
                          <w:r w:rsidRPr="00AB71FA">
                            <w:t>Programma uitrol elektrische laadpunten Rijk</w:t>
                          </w:r>
                        </w:p>
                        <w:p w14:paraId="374C16F1" w14:textId="77777777" w:rsidR="00AB71FA" w:rsidRPr="00AB71FA" w:rsidRDefault="00AB71FA" w:rsidP="00AB71FA">
                          <w:pPr>
                            <w:rPr>
                              <w:sz w:val="24"/>
                              <w:szCs w:val="24"/>
                            </w:rPr>
                          </w:pPr>
                        </w:p>
                        <w:p w14:paraId="41EF6A79" w14:textId="77777777" w:rsidR="00AB71FA" w:rsidRDefault="00AB71FA" w:rsidP="00AB71FA">
                          <w:pPr>
                            <w:rPr>
                              <w:sz w:val="24"/>
                              <w:szCs w:val="24"/>
                            </w:rPr>
                          </w:pPr>
                        </w:p>
                        <w:p w14:paraId="2784655E" w14:textId="77777777" w:rsidR="00AB71FA" w:rsidRPr="00AB71FA" w:rsidRDefault="00AB71FA" w:rsidP="00AB71FA">
                          <w:pPr>
                            <w:rPr>
                              <w:sz w:val="24"/>
                              <w:szCs w:val="24"/>
                            </w:rPr>
                          </w:pPr>
                        </w:p>
                        <w:p w14:paraId="2C3DFD86" w14:textId="77777777" w:rsidR="00AB71FA" w:rsidRPr="00AB71FA" w:rsidRDefault="00AB71FA" w:rsidP="00AB71FA">
                          <w:pPr>
                            <w:rPr>
                              <w:sz w:val="24"/>
                              <w:szCs w:val="24"/>
                            </w:rPr>
                          </w:pPr>
                        </w:p>
                        <w:p w14:paraId="18EC0883" w14:textId="515599D5" w:rsidR="00AB71FA" w:rsidRPr="00AB71FA" w:rsidRDefault="00AB71FA" w:rsidP="00AB71FA">
                          <w:pPr>
                            <w:rPr>
                              <w:sz w:val="24"/>
                              <w:szCs w:val="24"/>
                            </w:rPr>
                          </w:pPr>
                          <w:r w:rsidRPr="00AB71FA">
                            <w:rPr>
                              <w:sz w:val="24"/>
                              <w:szCs w:val="24"/>
                            </w:rPr>
                            <w:t>Proceseisen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EF513E" id="DGSHP5b2d0fac843fa1.58759748" o:spid="_x0000_s1029" style="position:absolute;margin-left:161pt;margin-top:213pt;width:277.75pt;height:74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" adj="-11796480,,5400" path="al10800,10800@8@8@4@6,10800,10800,10800,10800@9@7l@30@31@17@18@24@25@15@16@32@33xe" filled="f" stroked="f">
              <v:stroke joinstyle="round"/>
              <v:formulas/>
              <v:path arrowok="t" o:connecttype="custom" textboxrect="@1,@1,@1,@1"/>
              <v:textbox inset="0,0,0,0">
                <w:txbxContent>
                  <w:p w14:paraId="05250CA3" w14:textId="77777777" w:rsidR="00F353BE" w:rsidRPr="00AB71FA" w:rsidRDefault="00F353BE" w:rsidP="00F353BE">
                    <w:pPr>
                      <w:pStyle w:val="StandaardVerdana12"/>
                    </w:pPr>
                    <w:r w:rsidRPr="00AB71FA">
                      <w:t>Programma uitrol elektrische laadpunten Rijk</w:t>
                    </w:r>
                  </w:p>
                  <w:p w14:paraId="374C16F1" w14:textId="77777777" w:rsidR="00AB71FA" w:rsidRPr="00AB71FA" w:rsidRDefault="00AB71FA" w:rsidP="00AB71FA">
                    <w:pPr>
                      <w:rPr>
                        <w:sz w:val="24"/>
                        <w:szCs w:val="24"/>
                      </w:rPr>
                    </w:pPr>
                  </w:p>
                  <w:p w14:paraId="41EF6A79" w14:textId="77777777" w:rsidR="00AB71FA" w:rsidRDefault="00AB71FA" w:rsidP="00AB71FA">
                    <w:pPr>
                      <w:rPr>
                        <w:sz w:val="24"/>
                        <w:szCs w:val="24"/>
                      </w:rPr>
                    </w:pPr>
                  </w:p>
                  <w:p w14:paraId="2784655E" w14:textId="77777777" w:rsidR="00AB71FA" w:rsidRPr="00AB71FA" w:rsidRDefault="00AB71FA" w:rsidP="00AB71FA">
                    <w:pPr>
                      <w:rPr>
                        <w:sz w:val="24"/>
                        <w:szCs w:val="24"/>
                      </w:rPr>
                    </w:pPr>
                  </w:p>
                  <w:p w14:paraId="2C3DFD86" w14:textId="77777777" w:rsidR="00AB71FA" w:rsidRPr="00AB71FA" w:rsidRDefault="00AB71FA" w:rsidP="00AB71FA">
                    <w:pPr>
                      <w:rPr>
                        <w:sz w:val="24"/>
                        <w:szCs w:val="24"/>
                      </w:rPr>
                    </w:pPr>
                  </w:p>
                  <w:p w14:paraId="18EC0883" w14:textId="515599D5" w:rsidR="00AB71FA" w:rsidRPr="00AB71FA" w:rsidRDefault="00AB71FA" w:rsidP="00AB71FA">
                    <w:pPr>
                      <w:rPr>
                        <w:sz w:val="24"/>
                        <w:szCs w:val="24"/>
                      </w:rPr>
                    </w:pPr>
                    <w:r w:rsidRPr="00AB71FA">
                      <w:rPr>
                        <w:sz w:val="24"/>
                        <w:szCs w:val="24"/>
                      </w:rPr>
                      <w:t>Proceseisen</w:t>
                    </w:r>
                  </w:p>
                </w:txbxContent>
              </v:textbox>
              <w10:wrap anchorx="page" anchory="page"/>
            </v:shape>
          </w:pict>
        </mc:Fallback>
      </mc:AlternateContent>
    </w:r>
    <w:r w:rsidR="00F353BE" w:rsidRPr="001F40D5">
      <w:rPr>
        <w:noProof/>
      </w:rPr>
      <mc:AlternateContent>
        <mc:Choice Requires="wps">
          <w:drawing>
            <wp:anchor distT="0" distB="0" distL="114300" distR="114300" simplePos="0" relativeHeight="251658244" behindDoc="0" locked="0" layoutInCell="1" allowOverlap="1" wp14:anchorId="0C08D940" wp14:editId="76C6556C">
              <wp:simplePos x="0" y="0"/>
              <wp:positionH relativeFrom="page">
                <wp:posOffset>3542030</wp:posOffset>
              </wp:positionH>
              <wp:positionV relativeFrom="page">
                <wp:posOffset>0</wp:posOffset>
              </wp:positionV>
              <wp:extent cx="467995" cy="1579880"/>
              <wp:effectExtent l="0" t="0" r="0" b="0"/>
              <wp:wrapNone/>
              <wp:docPr id="997387118" name="DGSHP5b2d0fac848dd8.23524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799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9627F03" w14:textId="77777777" w:rsidR="00F353BE" w:rsidRDefault="00F353BE" w:rsidP="00F353BE">
                          <w:pPr>
                            <w:spacing w:line="240" w:lineRule="auto"/>
                          </w:pPr>
                          <w:r w:rsidRPr="00854E7F">
                            <w:rPr>
                              <w:b/>
                              <w:noProof/>
                            </w:rPr>
                            <w:drawing>
                              <wp:inline distT="0" distB="0" distL="0" distR="0" wp14:anchorId="52AF7FF6" wp14:editId="2438CD1C">
                                <wp:extent cx="467995" cy="1583865"/>
                                <wp:effectExtent l="0" t="0" r="0" b="0"/>
                                <wp:docPr id="1864925273"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8D940" id="DGSHP5b2d0fac848dd8.23524595" o:spid="_x0000_s1030" style="position:absolute;margin-left:278.9pt;margin-top:0;width:36.85pt;height:124.4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" adj="-11796480,,5400" path="al10800,10800@8@8@4@6,10800,10800,10800,10800@9@7l@30@31@17@18@24@25@15@16@32@33xe" filled="f" stroked="f">
              <v:stroke joinstyle="round"/>
              <v:formulas/>
              <v:path arrowok="t" o:connecttype="custom" textboxrect="@1,@1,@1,@1"/>
              <v:textbox inset="0,0,0,0">
                <w:txbxContent>
                  <w:p w14:paraId="79627F03" w14:textId="77777777" w:rsidR="00F353BE" w:rsidRDefault="00F353BE" w:rsidP="00F353BE">
                    <w:pPr>
                      <w:spacing w:line="240" w:lineRule="auto"/>
                    </w:pPr>
                    <w:r w:rsidRPr="00854E7F">
                      <w:rPr>
                        <w:b/>
                        <w:noProof/>
                      </w:rPr>
                      <w:drawing>
                        <wp:inline distT="0" distB="0" distL="0" distR="0" wp14:anchorId="52AF7FF6" wp14:editId="2438CD1C">
                          <wp:extent cx="467995" cy="1583865"/>
                          <wp:effectExtent l="0" t="0" r="0" b="0"/>
                          <wp:docPr id="1864925273"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v:shape>
          </w:pict>
        </mc:Fallback>
      </mc:AlternateContent>
    </w:r>
    <w:r w:rsidR="00F353BE" w:rsidRPr="001F40D5">
      <w:rPr>
        <w:noProof/>
      </w:rPr>
      <mc:AlternateContent>
        <mc:Choice Requires="wps">
          <w:drawing>
            <wp:anchor distT="0" distB="0" distL="114300" distR="114300" simplePos="0" relativeHeight="251658245" behindDoc="0" locked="0" layoutInCell="1" allowOverlap="1" wp14:anchorId="25871BAC" wp14:editId="2CFD884F">
              <wp:simplePos x="0" y="0"/>
              <wp:positionH relativeFrom="page">
                <wp:posOffset>4010025</wp:posOffset>
              </wp:positionH>
              <wp:positionV relativeFrom="page">
                <wp:posOffset>0</wp:posOffset>
              </wp:positionV>
              <wp:extent cx="2332355" cy="1579880"/>
              <wp:effectExtent l="0" t="0" r="0" b="0"/>
              <wp:wrapNone/>
              <wp:docPr id="746307413" name="DGSHP5b2d0fac851ca5.79189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235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EA78937" w14:textId="604CFBCF" w:rsidR="00F353BE" w:rsidRDefault="00854E7F" w:rsidP="00F353BE">
                          <w:pPr>
                            <w:spacing w:line="240" w:lineRule="auto"/>
                          </w:pPr>
                          <w:r>
                            <w:rPr>
                              <w:noProof/>
                            </w:rPr>
                            <w:drawing>
                              <wp:inline distT="0" distB="0" distL="0" distR="0" wp14:anchorId="0465196E" wp14:editId="68E1B53A">
                                <wp:extent cx="2332355" cy="1577340"/>
                                <wp:effectExtent l="0" t="0" r="4445" b="0"/>
                                <wp:docPr id="1369843420" name="RGD_Standaard" descr="Afbeelding met tekst, Lettertype, schermopname, wit&#10;&#10;Automatisch gegenereerde beschrijving"/>
                                <wp:cNvGraphicFramePr/>
                                <a:graphic xmlns:a="http://schemas.openxmlformats.org/drawingml/2006/main">
                                  <a:graphicData uri="http://schemas.openxmlformats.org/drawingml/2006/picture">
                                    <pic:pic xmlns:pic="http://schemas.openxmlformats.org/drawingml/2006/picture">
                                      <pic:nvPicPr>
                                        <pic:cNvPr id="1501212863" name="RGD_Standaard" descr="Afbeelding met tekst, Lettertype, schermopname, wit&#10;&#10;Automatisch gegenereerde beschrijving"/>
                                        <pic:cNvPicPr/>
                                      </pic:nvPicPr>
                                      <pic:blipFill>
                                        <a:blip r:embed="rId3"/>
                                        <a:stretch>
                                          <a:fillRect/>
                                        </a:stretch>
                                      </pic:blipFill>
                                      <pic:spPr bwMode="auto">
                                        <a:xfrm>
                                          <a:off x="0" y="0"/>
                                          <a:ext cx="2332355" cy="157734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71BAC" id="DGSHP5b2d0fac851ca5.79189649" o:spid="_x0000_s1031" style="position:absolute;margin-left:315.75pt;margin-top:0;width:183.65pt;height:124.4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" adj="-11796480,,5400" path="al10800,10800@8@8@4@6,10800,10800,10800,10800@9@7l@30@31@17@18@24@25@15@16@32@33xe" filled="f" stroked="f">
              <v:stroke joinstyle="round"/>
              <v:formulas/>
              <v:path arrowok="t" o:connecttype="custom" textboxrect="@1,@1,@1,@1"/>
              <v:textbox inset="0,0,0,0">
                <w:txbxContent>
                  <w:p w14:paraId="1EA78937" w14:textId="604CFBCF" w:rsidR="00F353BE" w:rsidRDefault="00854E7F" w:rsidP="00F353BE">
                    <w:pPr>
                      <w:spacing w:line="240" w:lineRule="auto"/>
                    </w:pPr>
                    <w:r>
                      <w:rPr>
                        <w:noProof/>
                      </w:rPr>
                      <w:drawing>
                        <wp:inline distT="0" distB="0" distL="0" distR="0" wp14:anchorId="0465196E" wp14:editId="68E1B53A">
                          <wp:extent cx="2332355" cy="1577340"/>
                          <wp:effectExtent l="0" t="0" r="4445" b="0"/>
                          <wp:docPr id="1369843420" name="RGD_Standaard" descr="Afbeelding met tekst, Lettertype, schermopname, wit&#10;&#10;Automatisch gegenereerde beschrijving"/>
                          <wp:cNvGraphicFramePr/>
                          <a:graphic xmlns:a="http://schemas.openxmlformats.org/drawingml/2006/main">
                            <a:graphicData uri="http://schemas.openxmlformats.org/drawingml/2006/picture">
                              <pic:pic xmlns:pic="http://schemas.openxmlformats.org/drawingml/2006/picture">
                                <pic:nvPicPr>
                                  <pic:cNvPr id="1501212863" name="RGD_Standaard" descr="Afbeelding met tekst, Lettertype, schermopname, wit&#10;&#10;Automatisch gegenereerde beschrijving"/>
                                  <pic:cNvPicPr/>
                                </pic:nvPicPr>
                                <pic:blipFill>
                                  <a:blip r:embed="rId4"/>
                                  <a:stretch>
                                    <a:fillRect/>
                                  </a:stretch>
                                </pic:blipFill>
                                <pic:spPr bwMode="auto">
                                  <a:xfrm>
                                    <a:off x="0" y="0"/>
                                    <a:ext cx="2332355" cy="1577340"/>
                                  </a:xfrm>
                                  <a:prstGeom prst="rect">
                                    <a:avLst/>
                                  </a:prstGeom>
                                </pic:spPr>
                              </pic:pic>
                            </a:graphicData>
                          </a:graphic>
                        </wp:inline>
                      </w:drawing>
                    </w:r>
                  </w:p>
                </w:txbxContent>
              </v:textbox>
              <w10:wrap anchorx="page" anchory="page"/>
            </v:shape>
          </w:pict>
        </mc:Fallback>
      </mc:AlternateContent>
    </w:r>
    <w:bookmarkEnd w:id="48"/>
    <w:bookmarkEnd w:id="49"/>
    <w:bookmarkEnd w:id="5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53DB14"/>
    <w:multiLevelType w:val="multilevel"/>
    <w:tmpl w:val="865F4434"/>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795FF6D"/>
    <w:multiLevelType w:val="multilevel"/>
    <w:tmpl w:val="5B785542"/>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9DBF4BF"/>
    <w:multiLevelType w:val="multilevel"/>
    <w:tmpl w:val="2A8FB420"/>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8B526A17"/>
    <w:multiLevelType w:val="multilevel"/>
    <w:tmpl w:val="F4346693"/>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960C68C"/>
    <w:multiLevelType w:val="multilevel"/>
    <w:tmpl w:val="7FA9250C"/>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08E4580"/>
    <w:multiLevelType w:val="multilevel"/>
    <w:tmpl w:val="24D32DFA"/>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AAD82F4"/>
    <w:multiLevelType w:val="multilevel"/>
    <w:tmpl w:val="ACBF2DAA"/>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65AEC22"/>
    <w:multiLevelType w:val="multilevel"/>
    <w:tmpl w:val="F2FA61B4"/>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85D0B41"/>
    <w:multiLevelType w:val="multilevel"/>
    <w:tmpl w:val="D98DD51A"/>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4653B1C"/>
    <w:multiLevelType w:val="multilevel"/>
    <w:tmpl w:val="0A14E682"/>
    <w:lvl w:ilvl="0">
      <w:start w:val="1"/>
      <w:numFmt w:val="decimal"/>
      <w:lvlText w:val="%1."/>
      <w:lvlJc w:val="left"/>
      <w:pPr>
        <w:ind w:left="360" w:hanging="360"/>
      </w:pPr>
      <w:rPr>
        <w:rFonts w:cs="Times New Roman"/>
      </w:rPr>
    </w:lvl>
    <w:lvl w:ilvl="1">
      <w:start w:val="1"/>
      <w:numFmt w:val="decimal"/>
      <w:lvlText w:val="%1.%2."/>
      <w:lvlJc w:val="left"/>
      <w:pPr>
        <w:ind w:left="858" w:hanging="432"/>
      </w:pPr>
      <w:rPr>
        <w:rFonts w:cs="Times New Roman"/>
        <w:b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0E71382E"/>
    <w:multiLevelType w:val="multilevel"/>
    <w:tmpl w:val="9F2CF0DA"/>
    <w:styleLink w:val="proceseisen"/>
    <w:lvl w:ilvl="0">
      <w:start w:val="1"/>
      <w:numFmt w:val="none"/>
      <w:lvlText w:val=""/>
      <w:lvlJc w:val="left"/>
      <w:pPr>
        <w:ind w:left="0" w:hanging="1418"/>
      </w:pPr>
      <w:rPr>
        <w:rFonts w:hint="default"/>
      </w:rPr>
    </w:lvl>
    <w:lvl w:ilvl="1">
      <w:start w:val="1"/>
      <w:numFmt w:val="decimal"/>
      <w:lvlText w:val="%1%2"/>
      <w:lvlJc w:val="left"/>
      <w:pPr>
        <w:ind w:left="0" w:hanging="1276"/>
      </w:pPr>
      <w:rPr>
        <w:rFonts w:hint="default"/>
        <w:b/>
        <w:i w:val="0"/>
      </w:rPr>
    </w:lvl>
    <w:lvl w:ilvl="2">
      <w:start w:val="1"/>
      <w:numFmt w:val="none"/>
      <w:lvlText w:val="Doel"/>
      <w:lvlJc w:val="left"/>
      <w:pPr>
        <w:ind w:left="0" w:hanging="1276"/>
      </w:pPr>
      <w:rPr>
        <w:rFonts w:ascii="Verdana" w:hAnsi="Verdana" w:hint="default"/>
        <w:b/>
        <w:i w:val="0"/>
        <w:sz w:val="18"/>
      </w:rPr>
    </w:lvl>
    <w:lvl w:ilvl="3">
      <w:start w:val="1"/>
      <w:numFmt w:val="decimal"/>
      <w:lvlText w:val="%2-%4"/>
      <w:lvlJc w:val="left"/>
      <w:pPr>
        <w:tabs>
          <w:tab w:val="num" w:pos="0"/>
        </w:tabs>
        <w:ind w:left="0" w:hanging="1276"/>
      </w:pPr>
      <w:rPr>
        <w:rFonts w:ascii="Verdana" w:hAnsi="Verdana" w:hint="default"/>
        <w:b w:val="0"/>
        <w:i/>
        <w:sz w:val="18"/>
      </w:rPr>
    </w:lvl>
    <w:lvl w:ilvl="4">
      <w:start w:val="1"/>
      <w:numFmt w:val="none"/>
      <w:lvlText w:val="%5%1Documenten"/>
      <w:lvlJc w:val="left"/>
      <w:pPr>
        <w:ind w:left="0" w:firstLine="0"/>
      </w:pPr>
      <w:rPr>
        <w:rFonts w:ascii="Verdana" w:hAnsi="Verdana" w:hint="default"/>
        <w:b/>
        <w:i w:val="0"/>
        <w:sz w:val="18"/>
        <w:u w:val="none"/>
      </w:rPr>
    </w:lvl>
    <w:lvl w:ilvl="5">
      <w:start w:val="1"/>
      <w:numFmt w:val="upperLetter"/>
      <w:lvlText w:val="%2%1.%6"/>
      <w:lvlJc w:val="left"/>
      <w:pPr>
        <w:ind w:left="0" w:hanging="1276"/>
      </w:pPr>
      <w:rPr>
        <w:rFonts w:hint="default"/>
        <w:b w:val="0"/>
        <w:i w:val="0"/>
        <w:u w:val="single"/>
      </w:rPr>
    </w:lvl>
    <w:lvl w:ilvl="6">
      <w:start w:val="1"/>
      <w:numFmt w:val="decimal"/>
      <w:lvlText w:val="%2.%6-%7"/>
      <w:lvlJc w:val="left"/>
      <w:pPr>
        <w:ind w:left="0" w:hanging="1276"/>
      </w:pPr>
      <w:rPr>
        <w:rFonts w:hint="default"/>
        <w:b w:val="0"/>
        <w:i/>
      </w:rPr>
    </w:lvl>
    <w:lvl w:ilvl="7">
      <w:start w:val="1"/>
      <w:numFmt w:val="none"/>
      <w:lvlText w:val="%8."/>
      <w:lvlJc w:val="left"/>
      <w:pPr>
        <w:ind w:left="0" w:hanging="1276"/>
      </w:pPr>
      <w:rPr>
        <w:rFonts w:hint="default"/>
      </w:rPr>
    </w:lvl>
    <w:lvl w:ilvl="8">
      <w:start w:val="1"/>
      <w:numFmt w:val="none"/>
      <w:lvlText w:val="%9."/>
      <w:lvlJc w:val="left"/>
      <w:pPr>
        <w:ind w:left="357" w:hanging="357"/>
      </w:pPr>
      <w:rPr>
        <w:rFonts w:hint="default"/>
      </w:rPr>
    </w:lvl>
  </w:abstractNum>
  <w:abstractNum w:abstractNumId="11" w15:restartNumberingAfterBreak="0">
    <w:nsid w:val="0FD4B863"/>
    <w:multiLevelType w:val="multilevel"/>
    <w:tmpl w:val="AF00EF06"/>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59F913"/>
    <w:multiLevelType w:val="multilevel"/>
    <w:tmpl w:val="A5307D15"/>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0984922"/>
    <w:multiLevelType w:val="multilevel"/>
    <w:tmpl w:val="398ABE40"/>
    <w:lvl w:ilvl="0">
      <w:start w:val="1"/>
      <w:numFmt w:val="upperRoman"/>
      <w:pStyle w:val="contract1hoofdstuk"/>
      <w:lvlText w:val="Deel %1: "/>
      <w:lvlJc w:val="left"/>
      <w:pPr>
        <w:tabs>
          <w:tab w:val="num" w:pos="284"/>
        </w:tabs>
        <w:ind w:left="0" w:firstLine="0"/>
      </w:pPr>
      <w:rPr>
        <w:rFonts w:ascii="Verdana" w:hAnsi="Verdana" w:hint="default"/>
        <w:i w:val="0"/>
        <w:sz w:val="28"/>
      </w:rPr>
    </w:lvl>
    <w:lvl w:ilvl="1">
      <w:start w:val="1"/>
      <w:numFmt w:val="decimal"/>
      <w:lvlRestart w:val="0"/>
      <w:pStyle w:val="contract2Artikel"/>
      <w:suff w:val="space"/>
      <w:lvlText w:val="Artikel %2"/>
      <w:lvlJc w:val="left"/>
      <w:pPr>
        <w:ind w:left="907" w:hanging="907"/>
      </w:pPr>
      <w:rPr>
        <w:rFonts w:hint="default"/>
        <w:b/>
        <w:i w:val="0"/>
      </w:rPr>
    </w:lvl>
    <w:lvl w:ilvl="2">
      <w:start w:val="1"/>
      <w:numFmt w:val="decimal"/>
      <w:pStyle w:val="contract3lid"/>
      <w:lvlText w:val="%3."/>
      <w:lvlJc w:val="left"/>
      <w:pPr>
        <w:tabs>
          <w:tab w:val="num" w:pos="567"/>
        </w:tabs>
        <w:ind w:left="284" w:hanging="284"/>
      </w:pPr>
      <w:rPr>
        <w:rFonts w:ascii="Verdana" w:hAnsi="Verdana" w:hint="default"/>
        <w:b w:val="0"/>
        <w:i w:val="0"/>
        <w:sz w:val="18"/>
      </w:rPr>
    </w:lvl>
    <w:lvl w:ilvl="3">
      <w:start w:val="1"/>
      <w:numFmt w:val="lowerLetter"/>
      <w:pStyle w:val="Contract4sub"/>
      <w:lvlText w:val="%4)"/>
      <w:lvlJc w:val="left"/>
      <w:pPr>
        <w:tabs>
          <w:tab w:val="num" w:pos="284"/>
        </w:tabs>
        <w:ind w:left="567" w:hanging="283"/>
      </w:pPr>
      <w:rPr>
        <w:rFonts w:ascii="Verdana" w:hAnsi="Verdana" w:hint="default"/>
        <w:b w:val="0"/>
        <w:i w:val="0"/>
        <w:sz w:val="18"/>
      </w:rPr>
    </w:lvl>
    <w:lvl w:ilvl="4">
      <w:start w:val="1"/>
      <w:numFmt w:val="bullet"/>
      <w:pStyle w:val="contract5bullets"/>
      <w:suff w:val="space"/>
      <w:lvlText w:val="o"/>
      <w:lvlJc w:val="left"/>
      <w:pPr>
        <w:ind w:left="454" w:hanging="170"/>
      </w:pPr>
      <w:rPr>
        <w:rFonts w:ascii="Courier New" w:hAnsi="Courier New" w:hint="default"/>
        <w:b w:val="0"/>
        <w:i w:val="0"/>
        <w:sz w:val="18"/>
        <w:u w:val="none"/>
      </w:rPr>
    </w:lvl>
    <w:lvl w:ilvl="5">
      <w:start w:val="1"/>
      <w:numFmt w:val="decimal"/>
      <w:pStyle w:val="contract6-subsub"/>
      <w:suff w:val="space"/>
      <w:lvlText w:val="%6."/>
      <w:lvlJc w:val="left"/>
      <w:pPr>
        <w:ind w:left="851" w:hanging="284"/>
      </w:pPr>
      <w:rPr>
        <w:rFonts w:ascii="Verdana" w:eastAsiaTheme="minorHAnsi" w:hAnsi="Verdana" w:cstheme="minorBidi" w:hint="default"/>
        <w:b w:val="0"/>
        <w:i w:val="0"/>
        <w:u w:val="none"/>
      </w:rPr>
    </w:lvl>
    <w:lvl w:ilvl="6">
      <w:start w:val="1"/>
      <w:numFmt w:val="lowerLetter"/>
      <w:lvlText w:val="%7"/>
      <w:lvlJc w:val="left"/>
      <w:pPr>
        <w:ind w:left="568" w:firstLine="283"/>
      </w:pPr>
      <w:rPr>
        <w:rFonts w:hint="default"/>
        <w:b w:val="0"/>
        <w:i/>
      </w:rPr>
    </w:lvl>
    <w:lvl w:ilvl="7">
      <w:start w:val="1"/>
      <w:numFmt w:val="none"/>
      <w:lvlText w:val="%8."/>
      <w:lvlJc w:val="left"/>
      <w:pPr>
        <w:ind w:left="568" w:hanging="1276"/>
      </w:pPr>
      <w:rPr>
        <w:rFonts w:hint="default"/>
      </w:rPr>
    </w:lvl>
    <w:lvl w:ilvl="8">
      <w:start w:val="1"/>
      <w:numFmt w:val="none"/>
      <w:lvlText w:val="%9."/>
      <w:lvlJc w:val="left"/>
      <w:pPr>
        <w:ind w:left="925" w:hanging="357"/>
      </w:pPr>
      <w:rPr>
        <w:rFonts w:hint="default"/>
      </w:rPr>
    </w:lvl>
  </w:abstractNum>
  <w:abstractNum w:abstractNumId="14" w15:restartNumberingAfterBreak="0">
    <w:nsid w:val="13AA298A"/>
    <w:multiLevelType w:val="multilevel"/>
    <w:tmpl w:val="D85C4B87"/>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3FA78C3"/>
    <w:multiLevelType w:val="multilevel"/>
    <w:tmpl w:val="7E5C03B8"/>
    <w:lvl w:ilvl="0">
      <w:start w:val="1"/>
      <w:numFmt w:val="none"/>
      <w:pStyle w:val="proceseis1hoofdstuk"/>
      <w:lvlText w:val=""/>
      <w:lvlJc w:val="left"/>
      <w:pPr>
        <w:ind w:left="0" w:hanging="1418"/>
      </w:pPr>
      <w:rPr>
        <w:rFonts w:hint="default"/>
      </w:rPr>
    </w:lvl>
    <w:lvl w:ilvl="1">
      <w:start w:val="1"/>
      <w:numFmt w:val="decimal"/>
      <w:pStyle w:val="proceseis2procesnaam"/>
      <w:lvlText w:val="%1%2"/>
      <w:lvlJc w:val="left"/>
      <w:pPr>
        <w:ind w:left="0" w:hanging="1276"/>
      </w:pPr>
      <w:rPr>
        <w:rFonts w:hint="default"/>
        <w:b/>
        <w:i w:val="0"/>
      </w:rPr>
    </w:lvl>
    <w:lvl w:ilvl="2">
      <w:start w:val="1"/>
      <w:numFmt w:val="none"/>
      <w:pStyle w:val="proceseis3doel"/>
      <w:lvlText w:val="Doel"/>
      <w:lvlJc w:val="left"/>
      <w:pPr>
        <w:ind w:left="0" w:hanging="1276"/>
      </w:pPr>
      <w:rPr>
        <w:rFonts w:ascii="Verdana" w:hAnsi="Verdana" w:hint="default"/>
        <w:b/>
        <w:i w:val="0"/>
        <w:sz w:val="18"/>
      </w:rPr>
    </w:lvl>
    <w:lvl w:ilvl="3">
      <w:start w:val="1"/>
      <w:numFmt w:val="decimal"/>
      <w:pStyle w:val="proceseis4eis"/>
      <w:lvlText w:val="%2-%4"/>
      <w:lvlJc w:val="left"/>
      <w:pPr>
        <w:tabs>
          <w:tab w:val="num" w:pos="0"/>
        </w:tabs>
        <w:ind w:left="0" w:hanging="1276"/>
      </w:pPr>
      <w:rPr>
        <w:rFonts w:ascii="Verdana" w:hAnsi="Verdana" w:hint="default"/>
        <w:b w:val="0"/>
        <w:i/>
        <w:sz w:val="18"/>
      </w:rPr>
    </w:lvl>
    <w:lvl w:ilvl="4">
      <w:start w:val="1"/>
      <w:numFmt w:val="none"/>
      <w:pStyle w:val="proceseis5documenten"/>
      <w:lvlText w:val="%5%1Documenten"/>
      <w:lvlJc w:val="left"/>
      <w:pPr>
        <w:ind w:left="0" w:firstLine="0"/>
      </w:pPr>
      <w:rPr>
        <w:rFonts w:ascii="Verdana" w:hAnsi="Verdana" w:hint="default"/>
        <w:b/>
        <w:i w:val="0"/>
        <w:sz w:val="18"/>
        <w:u w:val="none"/>
      </w:rPr>
    </w:lvl>
    <w:lvl w:ilvl="5">
      <w:start w:val="1"/>
      <w:numFmt w:val="upperLetter"/>
      <w:pStyle w:val="proceseis6documentnaam"/>
      <w:lvlText w:val="%2%1.%6"/>
      <w:lvlJc w:val="left"/>
      <w:pPr>
        <w:ind w:left="0" w:hanging="1276"/>
      </w:pPr>
      <w:rPr>
        <w:rFonts w:hint="default"/>
        <w:b w:val="0"/>
        <w:i w:val="0"/>
        <w:u w:val="single"/>
      </w:rPr>
    </w:lvl>
    <w:lvl w:ilvl="6">
      <w:start w:val="1"/>
      <w:numFmt w:val="decimal"/>
      <w:pStyle w:val="proceseis7-documenteis"/>
      <w:lvlText w:val="%2.%6-%7"/>
      <w:lvlJc w:val="left"/>
      <w:pPr>
        <w:ind w:left="0" w:hanging="1276"/>
      </w:pPr>
      <w:rPr>
        <w:rFonts w:hint="default"/>
        <w:b w:val="0"/>
        <w:i/>
      </w:rPr>
    </w:lvl>
    <w:lvl w:ilvl="7">
      <w:start w:val="1"/>
      <w:numFmt w:val="none"/>
      <w:lvlText w:val="%8."/>
      <w:lvlJc w:val="left"/>
      <w:pPr>
        <w:ind w:left="0" w:hanging="1276"/>
      </w:pPr>
      <w:rPr>
        <w:rFonts w:hint="default"/>
      </w:rPr>
    </w:lvl>
    <w:lvl w:ilvl="8">
      <w:start w:val="1"/>
      <w:numFmt w:val="lowerLetter"/>
      <w:lvlText w:val="%9)"/>
      <w:lvlJc w:val="left"/>
      <w:pPr>
        <w:ind w:left="357" w:hanging="357"/>
      </w:pPr>
      <w:rPr>
        <w:rFonts w:hint="default"/>
      </w:rPr>
    </w:lvl>
  </w:abstractNum>
  <w:abstractNum w:abstractNumId="16" w15:restartNumberingAfterBreak="0">
    <w:nsid w:val="2E7D3343"/>
    <w:multiLevelType w:val="multilevel"/>
    <w:tmpl w:val="9F2CF0DA"/>
    <w:numStyleLink w:val="proceseisen"/>
  </w:abstractNum>
  <w:abstractNum w:abstractNumId="17" w15:restartNumberingAfterBreak="0">
    <w:nsid w:val="30F7206A"/>
    <w:multiLevelType w:val="multilevel"/>
    <w:tmpl w:val="5B765346"/>
    <w:lvl w:ilvl="0">
      <w:start w:val="1"/>
      <w:numFmt w:val="decimal"/>
      <w:lvlText w:val="%1"/>
      <w:lvlJc w:val="left"/>
      <w:pPr>
        <w:ind w:left="360" w:hanging="360"/>
      </w:pPr>
      <w:rPr>
        <w:rFonts w:hint="default"/>
      </w:rPr>
    </w:lvl>
    <w:lvl w:ilvl="1">
      <w:start w:val="1"/>
      <w:numFmt w:val="decimal"/>
      <w:lvlText w:val="%1-%2"/>
      <w:lvlJc w:val="left"/>
      <w:pPr>
        <w:ind w:left="-556" w:hanging="720"/>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2748" w:hanging="1080"/>
      </w:pPr>
      <w:rPr>
        <w:rFonts w:hint="default"/>
      </w:rPr>
    </w:lvl>
    <w:lvl w:ilvl="4">
      <w:start w:val="1"/>
      <w:numFmt w:val="decimal"/>
      <w:lvlText w:val="%1-%2.%3.%4.%5"/>
      <w:lvlJc w:val="left"/>
      <w:pPr>
        <w:ind w:left="-4024"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132" w:hanging="1800"/>
      </w:pPr>
      <w:rPr>
        <w:rFonts w:hint="default"/>
      </w:rPr>
    </w:lvl>
    <w:lvl w:ilvl="8">
      <w:start w:val="1"/>
      <w:numFmt w:val="decimal"/>
      <w:lvlText w:val="%1-%2.%3.%4.%5.%6.%7.%8.%9"/>
      <w:lvlJc w:val="left"/>
      <w:pPr>
        <w:ind w:left="-8048" w:hanging="2160"/>
      </w:pPr>
      <w:rPr>
        <w:rFonts w:hint="default"/>
      </w:rPr>
    </w:lvl>
  </w:abstractNum>
  <w:abstractNum w:abstractNumId="18" w15:restartNumberingAfterBreak="0">
    <w:nsid w:val="4CE5BE9F"/>
    <w:multiLevelType w:val="multilevel"/>
    <w:tmpl w:val="7D365CDE"/>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FA250FC"/>
    <w:multiLevelType w:val="hybridMultilevel"/>
    <w:tmpl w:val="71F2CC18"/>
    <w:lvl w:ilvl="0" w:tplc="13A02EE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B6F00A0"/>
    <w:multiLevelType w:val="hybridMultilevel"/>
    <w:tmpl w:val="5AAE50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D1F6199"/>
    <w:multiLevelType w:val="multilevel"/>
    <w:tmpl w:val="26C56E7B"/>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8466AFC"/>
    <w:multiLevelType w:val="multilevel"/>
    <w:tmpl w:val="74255D24"/>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993075F"/>
    <w:multiLevelType w:val="hybridMultilevel"/>
    <w:tmpl w:val="FA46F5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6863EF2"/>
    <w:multiLevelType w:val="hybridMultilevel"/>
    <w:tmpl w:val="842ACD60"/>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7F5438F"/>
    <w:multiLevelType w:val="hybridMultilevel"/>
    <w:tmpl w:val="2FDA38C0"/>
    <w:lvl w:ilvl="0" w:tplc="7804CD72">
      <w:start w:val="1"/>
      <w:numFmt w:val="decimal"/>
      <w:lvlText w:val="%1-"/>
      <w:lvlJc w:val="left"/>
      <w:pPr>
        <w:ind w:left="530" w:hanging="360"/>
      </w:pPr>
      <w:rPr>
        <w:rFonts w:hint="default"/>
      </w:rPr>
    </w:lvl>
    <w:lvl w:ilvl="1" w:tplc="04130019" w:tentative="1">
      <w:start w:val="1"/>
      <w:numFmt w:val="lowerLetter"/>
      <w:lvlText w:val="%2."/>
      <w:lvlJc w:val="left"/>
      <w:pPr>
        <w:ind w:left="1250" w:hanging="360"/>
      </w:pPr>
    </w:lvl>
    <w:lvl w:ilvl="2" w:tplc="0413001B" w:tentative="1">
      <w:start w:val="1"/>
      <w:numFmt w:val="lowerRoman"/>
      <w:lvlText w:val="%3."/>
      <w:lvlJc w:val="right"/>
      <w:pPr>
        <w:ind w:left="1970" w:hanging="180"/>
      </w:pPr>
    </w:lvl>
    <w:lvl w:ilvl="3" w:tplc="0413000F" w:tentative="1">
      <w:start w:val="1"/>
      <w:numFmt w:val="decimal"/>
      <w:lvlText w:val="%4."/>
      <w:lvlJc w:val="left"/>
      <w:pPr>
        <w:ind w:left="2690" w:hanging="360"/>
      </w:pPr>
    </w:lvl>
    <w:lvl w:ilvl="4" w:tplc="04130019" w:tentative="1">
      <w:start w:val="1"/>
      <w:numFmt w:val="lowerLetter"/>
      <w:lvlText w:val="%5."/>
      <w:lvlJc w:val="left"/>
      <w:pPr>
        <w:ind w:left="3410" w:hanging="360"/>
      </w:pPr>
    </w:lvl>
    <w:lvl w:ilvl="5" w:tplc="0413001B" w:tentative="1">
      <w:start w:val="1"/>
      <w:numFmt w:val="lowerRoman"/>
      <w:lvlText w:val="%6."/>
      <w:lvlJc w:val="right"/>
      <w:pPr>
        <w:ind w:left="4130" w:hanging="180"/>
      </w:pPr>
    </w:lvl>
    <w:lvl w:ilvl="6" w:tplc="0413000F" w:tentative="1">
      <w:start w:val="1"/>
      <w:numFmt w:val="decimal"/>
      <w:lvlText w:val="%7."/>
      <w:lvlJc w:val="left"/>
      <w:pPr>
        <w:ind w:left="4850" w:hanging="360"/>
      </w:pPr>
    </w:lvl>
    <w:lvl w:ilvl="7" w:tplc="04130019" w:tentative="1">
      <w:start w:val="1"/>
      <w:numFmt w:val="lowerLetter"/>
      <w:lvlText w:val="%8."/>
      <w:lvlJc w:val="left"/>
      <w:pPr>
        <w:ind w:left="5570" w:hanging="360"/>
      </w:pPr>
    </w:lvl>
    <w:lvl w:ilvl="8" w:tplc="0413001B" w:tentative="1">
      <w:start w:val="1"/>
      <w:numFmt w:val="lowerRoman"/>
      <w:lvlText w:val="%9."/>
      <w:lvlJc w:val="right"/>
      <w:pPr>
        <w:ind w:left="6290" w:hanging="180"/>
      </w:pPr>
    </w:lvl>
  </w:abstractNum>
  <w:num w:numId="1" w16cid:durableId="1051421678">
    <w:abstractNumId w:val="21"/>
  </w:num>
  <w:num w:numId="2" w16cid:durableId="202182912">
    <w:abstractNumId w:val="18"/>
  </w:num>
  <w:num w:numId="3" w16cid:durableId="1745373906">
    <w:abstractNumId w:val="4"/>
  </w:num>
  <w:num w:numId="4" w16cid:durableId="883638854">
    <w:abstractNumId w:val="14"/>
  </w:num>
  <w:num w:numId="5" w16cid:durableId="419253946">
    <w:abstractNumId w:val="0"/>
  </w:num>
  <w:num w:numId="6" w16cid:durableId="270281200">
    <w:abstractNumId w:val="5"/>
  </w:num>
  <w:num w:numId="7" w16cid:durableId="1792434498">
    <w:abstractNumId w:val="7"/>
  </w:num>
  <w:num w:numId="8" w16cid:durableId="1132284419">
    <w:abstractNumId w:val="2"/>
  </w:num>
  <w:num w:numId="9" w16cid:durableId="1998457711">
    <w:abstractNumId w:val="3"/>
  </w:num>
  <w:num w:numId="10" w16cid:durableId="576063385">
    <w:abstractNumId w:val="11"/>
  </w:num>
  <w:num w:numId="11" w16cid:durableId="340854936">
    <w:abstractNumId w:val="6"/>
  </w:num>
  <w:num w:numId="12" w16cid:durableId="1304889248">
    <w:abstractNumId w:val="1"/>
  </w:num>
  <w:num w:numId="13" w16cid:durableId="1647783126">
    <w:abstractNumId w:val="22"/>
  </w:num>
  <w:num w:numId="14" w16cid:durableId="1824270134">
    <w:abstractNumId w:val="8"/>
  </w:num>
  <w:num w:numId="15" w16cid:durableId="1189415762">
    <w:abstractNumId w:val="12"/>
  </w:num>
  <w:num w:numId="16" w16cid:durableId="1496263819">
    <w:abstractNumId w:val="10"/>
  </w:num>
  <w:num w:numId="17" w16cid:durableId="997464948">
    <w:abstractNumId w:val="16"/>
  </w:num>
  <w:num w:numId="18" w16cid:durableId="621226228">
    <w:abstractNumId w:val="15"/>
  </w:num>
  <w:num w:numId="19" w16cid:durableId="242838983">
    <w:abstractNumId w:val="17"/>
  </w:num>
  <w:num w:numId="20" w16cid:durableId="1285767649">
    <w:abstractNumId w:val="13"/>
  </w:num>
  <w:num w:numId="21" w16cid:durableId="83036107">
    <w:abstractNumId w:val="9"/>
  </w:num>
  <w:num w:numId="22" w16cid:durableId="1607344579">
    <w:abstractNumId w:val="19"/>
  </w:num>
  <w:num w:numId="23" w16cid:durableId="151682241">
    <w:abstractNumId w:val="23"/>
  </w:num>
  <w:num w:numId="24" w16cid:durableId="1077674735">
    <w:abstractNumId w:val="20"/>
  </w:num>
  <w:num w:numId="25" w16cid:durableId="2126343617">
    <w:abstractNumId w:val="24"/>
  </w:num>
  <w:num w:numId="26" w16cid:durableId="15496121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51F"/>
    <w:rsid w:val="00004530"/>
    <w:rsid w:val="00012F13"/>
    <w:rsid w:val="00015F09"/>
    <w:rsid w:val="0001668B"/>
    <w:rsid w:val="00017A42"/>
    <w:rsid w:val="000209CD"/>
    <w:rsid w:val="0002197F"/>
    <w:rsid w:val="00034938"/>
    <w:rsid w:val="00034AC9"/>
    <w:rsid w:val="0004079E"/>
    <w:rsid w:val="00045615"/>
    <w:rsid w:val="00054BEF"/>
    <w:rsid w:val="00055BE8"/>
    <w:rsid w:val="000578F4"/>
    <w:rsid w:val="0007226B"/>
    <w:rsid w:val="0007296B"/>
    <w:rsid w:val="00073503"/>
    <w:rsid w:val="000806EC"/>
    <w:rsid w:val="00082A9A"/>
    <w:rsid w:val="00083228"/>
    <w:rsid w:val="000A38D1"/>
    <w:rsid w:val="000A41F2"/>
    <w:rsid w:val="000A77D1"/>
    <w:rsid w:val="000B0B6F"/>
    <w:rsid w:val="000C17A6"/>
    <w:rsid w:val="000E1F8F"/>
    <w:rsid w:val="000E3F80"/>
    <w:rsid w:val="000F0A2B"/>
    <w:rsid w:val="000F13BB"/>
    <w:rsid w:val="000F4EB7"/>
    <w:rsid w:val="00102E0B"/>
    <w:rsid w:val="0010589D"/>
    <w:rsid w:val="00131846"/>
    <w:rsid w:val="001417F4"/>
    <w:rsid w:val="001468BB"/>
    <w:rsid w:val="00154030"/>
    <w:rsid w:val="00154205"/>
    <w:rsid w:val="00156860"/>
    <w:rsid w:val="00162AF6"/>
    <w:rsid w:val="001711A7"/>
    <w:rsid w:val="00174CC0"/>
    <w:rsid w:val="001954DA"/>
    <w:rsid w:val="001A59ED"/>
    <w:rsid w:val="001B25FB"/>
    <w:rsid w:val="001D12AA"/>
    <w:rsid w:val="001D4D1A"/>
    <w:rsid w:val="001D670E"/>
    <w:rsid w:val="001D6E06"/>
    <w:rsid w:val="001E0EF4"/>
    <w:rsid w:val="001E4056"/>
    <w:rsid w:val="001E76FF"/>
    <w:rsid w:val="001F40D5"/>
    <w:rsid w:val="001F6EA0"/>
    <w:rsid w:val="00210851"/>
    <w:rsid w:val="00210A07"/>
    <w:rsid w:val="00211495"/>
    <w:rsid w:val="00212D57"/>
    <w:rsid w:val="00214919"/>
    <w:rsid w:val="0021649C"/>
    <w:rsid w:val="00221E65"/>
    <w:rsid w:val="0022521A"/>
    <w:rsid w:val="00230DCE"/>
    <w:rsid w:val="00243926"/>
    <w:rsid w:val="00246E66"/>
    <w:rsid w:val="00261372"/>
    <w:rsid w:val="00273689"/>
    <w:rsid w:val="00277CA6"/>
    <w:rsid w:val="002817EE"/>
    <w:rsid w:val="00291322"/>
    <w:rsid w:val="0029153B"/>
    <w:rsid w:val="00291566"/>
    <w:rsid w:val="002C0C28"/>
    <w:rsid w:val="002C7332"/>
    <w:rsid w:val="002D685D"/>
    <w:rsid w:val="002F1AF0"/>
    <w:rsid w:val="002F1EA6"/>
    <w:rsid w:val="002F1F53"/>
    <w:rsid w:val="00303DCA"/>
    <w:rsid w:val="00314035"/>
    <w:rsid w:val="00320745"/>
    <w:rsid w:val="00323D6E"/>
    <w:rsid w:val="00325A79"/>
    <w:rsid w:val="00337276"/>
    <w:rsid w:val="00340107"/>
    <w:rsid w:val="0034125B"/>
    <w:rsid w:val="00354538"/>
    <w:rsid w:val="0036151F"/>
    <w:rsid w:val="00377658"/>
    <w:rsid w:val="003839CC"/>
    <w:rsid w:val="003915F2"/>
    <w:rsid w:val="003A1ADB"/>
    <w:rsid w:val="003A489E"/>
    <w:rsid w:val="003B3264"/>
    <w:rsid w:val="003C6527"/>
    <w:rsid w:val="003E1FA2"/>
    <w:rsid w:val="003F2484"/>
    <w:rsid w:val="003F3A93"/>
    <w:rsid w:val="00411DC3"/>
    <w:rsid w:val="0041313B"/>
    <w:rsid w:val="00420C87"/>
    <w:rsid w:val="0042226C"/>
    <w:rsid w:val="00434D43"/>
    <w:rsid w:val="00456A64"/>
    <w:rsid w:val="00464FD7"/>
    <w:rsid w:val="0047489D"/>
    <w:rsid w:val="0047506C"/>
    <w:rsid w:val="00476D53"/>
    <w:rsid w:val="00483FC7"/>
    <w:rsid w:val="00495A5C"/>
    <w:rsid w:val="004A7FA4"/>
    <w:rsid w:val="004B37CB"/>
    <w:rsid w:val="004C3283"/>
    <w:rsid w:val="004D3BFF"/>
    <w:rsid w:val="004D58F0"/>
    <w:rsid w:val="004E2A7B"/>
    <w:rsid w:val="004F04A7"/>
    <w:rsid w:val="005045B8"/>
    <w:rsid w:val="00506AD5"/>
    <w:rsid w:val="0051255F"/>
    <w:rsid w:val="00517233"/>
    <w:rsid w:val="0052023D"/>
    <w:rsid w:val="00521D75"/>
    <w:rsid w:val="00522BEE"/>
    <w:rsid w:val="00526958"/>
    <w:rsid w:val="00531383"/>
    <w:rsid w:val="00536E5B"/>
    <w:rsid w:val="00537EF5"/>
    <w:rsid w:val="005413D3"/>
    <w:rsid w:val="00542B93"/>
    <w:rsid w:val="00560461"/>
    <w:rsid w:val="00560DA1"/>
    <w:rsid w:val="005637AA"/>
    <w:rsid w:val="0057542E"/>
    <w:rsid w:val="00580C49"/>
    <w:rsid w:val="00582457"/>
    <w:rsid w:val="00582A0B"/>
    <w:rsid w:val="00582D08"/>
    <w:rsid w:val="0058697B"/>
    <w:rsid w:val="005874EB"/>
    <w:rsid w:val="00587AEB"/>
    <w:rsid w:val="00592DFA"/>
    <w:rsid w:val="005A2BCE"/>
    <w:rsid w:val="005A7ECA"/>
    <w:rsid w:val="005B5BB7"/>
    <w:rsid w:val="005C06C7"/>
    <w:rsid w:val="005C5FC1"/>
    <w:rsid w:val="005D281C"/>
    <w:rsid w:val="005E53A5"/>
    <w:rsid w:val="006012E0"/>
    <w:rsid w:val="006109EC"/>
    <w:rsid w:val="006138DD"/>
    <w:rsid w:val="0061649F"/>
    <w:rsid w:val="006319E1"/>
    <w:rsid w:val="00632233"/>
    <w:rsid w:val="006408C4"/>
    <w:rsid w:val="00643F08"/>
    <w:rsid w:val="00644F34"/>
    <w:rsid w:val="00653C9F"/>
    <w:rsid w:val="0066351F"/>
    <w:rsid w:val="00670FAB"/>
    <w:rsid w:val="00677ABB"/>
    <w:rsid w:val="00677CC3"/>
    <w:rsid w:val="006809D6"/>
    <w:rsid w:val="00686108"/>
    <w:rsid w:val="00687C14"/>
    <w:rsid w:val="00690BF5"/>
    <w:rsid w:val="006A3C7C"/>
    <w:rsid w:val="006B294D"/>
    <w:rsid w:val="006B33C2"/>
    <w:rsid w:val="006C5573"/>
    <w:rsid w:val="006E25EA"/>
    <w:rsid w:val="006F3429"/>
    <w:rsid w:val="007049C1"/>
    <w:rsid w:val="00704FFA"/>
    <w:rsid w:val="007053DC"/>
    <w:rsid w:val="00706413"/>
    <w:rsid w:val="00712D4E"/>
    <w:rsid w:val="007226D9"/>
    <w:rsid w:val="007337B8"/>
    <w:rsid w:val="00746BFD"/>
    <w:rsid w:val="00751844"/>
    <w:rsid w:val="00756E80"/>
    <w:rsid w:val="00761DF4"/>
    <w:rsid w:val="00763C2C"/>
    <w:rsid w:val="007862B0"/>
    <w:rsid w:val="00794387"/>
    <w:rsid w:val="007A20EF"/>
    <w:rsid w:val="007C2B07"/>
    <w:rsid w:val="007D2074"/>
    <w:rsid w:val="007E4A95"/>
    <w:rsid w:val="007E54A1"/>
    <w:rsid w:val="007E69CE"/>
    <w:rsid w:val="008057CC"/>
    <w:rsid w:val="00810B67"/>
    <w:rsid w:val="00837466"/>
    <w:rsid w:val="00854E7F"/>
    <w:rsid w:val="008633EF"/>
    <w:rsid w:val="008644AC"/>
    <w:rsid w:val="008672C6"/>
    <w:rsid w:val="00867AB3"/>
    <w:rsid w:val="008936DF"/>
    <w:rsid w:val="00893A86"/>
    <w:rsid w:val="008A6691"/>
    <w:rsid w:val="008B1D1D"/>
    <w:rsid w:val="008D09C5"/>
    <w:rsid w:val="008D62FE"/>
    <w:rsid w:val="008E7E7D"/>
    <w:rsid w:val="008F0544"/>
    <w:rsid w:val="008F3339"/>
    <w:rsid w:val="008F67C1"/>
    <w:rsid w:val="00900FFF"/>
    <w:rsid w:val="009055E2"/>
    <w:rsid w:val="009256EF"/>
    <w:rsid w:val="00926E5B"/>
    <w:rsid w:val="00933D6D"/>
    <w:rsid w:val="00936C16"/>
    <w:rsid w:val="00972E96"/>
    <w:rsid w:val="00981BC1"/>
    <w:rsid w:val="009935EC"/>
    <w:rsid w:val="00995A5C"/>
    <w:rsid w:val="009A1CE8"/>
    <w:rsid w:val="009B2D95"/>
    <w:rsid w:val="009C5790"/>
    <w:rsid w:val="009E577A"/>
    <w:rsid w:val="009E5EAF"/>
    <w:rsid w:val="00A22271"/>
    <w:rsid w:val="00A34F96"/>
    <w:rsid w:val="00A473EB"/>
    <w:rsid w:val="00A4755A"/>
    <w:rsid w:val="00A53FA3"/>
    <w:rsid w:val="00A57C3E"/>
    <w:rsid w:val="00A632FF"/>
    <w:rsid w:val="00A83641"/>
    <w:rsid w:val="00AB1D1D"/>
    <w:rsid w:val="00AB3424"/>
    <w:rsid w:val="00AB6488"/>
    <w:rsid w:val="00AB71FA"/>
    <w:rsid w:val="00AC0BF9"/>
    <w:rsid w:val="00AC2999"/>
    <w:rsid w:val="00AF4585"/>
    <w:rsid w:val="00B003CE"/>
    <w:rsid w:val="00B00B9A"/>
    <w:rsid w:val="00B01B17"/>
    <w:rsid w:val="00B0379F"/>
    <w:rsid w:val="00B11061"/>
    <w:rsid w:val="00B137EC"/>
    <w:rsid w:val="00B1522B"/>
    <w:rsid w:val="00B15D0C"/>
    <w:rsid w:val="00B25704"/>
    <w:rsid w:val="00B2587B"/>
    <w:rsid w:val="00B27067"/>
    <w:rsid w:val="00B34302"/>
    <w:rsid w:val="00B3459C"/>
    <w:rsid w:val="00B40290"/>
    <w:rsid w:val="00B45A1C"/>
    <w:rsid w:val="00B56545"/>
    <w:rsid w:val="00B60E72"/>
    <w:rsid w:val="00B77465"/>
    <w:rsid w:val="00B8401C"/>
    <w:rsid w:val="00B919F6"/>
    <w:rsid w:val="00BF6B28"/>
    <w:rsid w:val="00C14DEC"/>
    <w:rsid w:val="00C218CE"/>
    <w:rsid w:val="00C25C50"/>
    <w:rsid w:val="00C306D4"/>
    <w:rsid w:val="00C36A83"/>
    <w:rsid w:val="00C37E41"/>
    <w:rsid w:val="00C46CDA"/>
    <w:rsid w:val="00C505EB"/>
    <w:rsid w:val="00C621BB"/>
    <w:rsid w:val="00C65A6A"/>
    <w:rsid w:val="00C74DCA"/>
    <w:rsid w:val="00C855A7"/>
    <w:rsid w:val="00C94D71"/>
    <w:rsid w:val="00C970EA"/>
    <w:rsid w:val="00CA3E77"/>
    <w:rsid w:val="00CB33FA"/>
    <w:rsid w:val="00CC7524"/>
    <w:rsid w:val="00CD0F49"/>
    <w:rsid w:val="00CD61EA"/>
    <w:rsid w:val="00CE05A9"/>
    <w:rsid w:val="00CE2B84"/>
    <w:rsid w:val="00CF1B9D"/>
    <w:rsid w:val="00D047A3"/>
    <w:rsid w:val="00D07BF0"/>
    <w:rsid w:val="00D14F31"/>
    <w:rsid w:val="00D235C5"/>
    <w:rsid w:val="00D41DBE"/>
    <w:rsid w:val="00D51619"/>
    <w:rsid w:val="00D6024D"/>
    <w:rsid w:val="00D73CC6"/>
    <w:rsid w:val="00D75B78"/>
    <w:rsid w:val="00D90B21"/>
    <w:rsid w:val="00D94092"/>
    <w:rsid w:val="00D96761"/>
    <w:rsid w:val="00DE2459"/>
    <w:rsid w:val="00DF13AA"/>
    <w:rsid w:val="00DF644E"/>
    <w:rsid w:val="00E02545"/>
    <w:rsid w:val="00E22F0B"/>
    <w:rsid w:val="00E27773"/>
    <w:rsid w:val="00E27826"/>
    <w:rsid w:val="00E37833"/>
    <w:rsid w:val="00E40C24"/>
    <w:rsid w:val="00E51DF8"/>
    <w:rsid w:val="00E53FA6"/>
    <w:rsid w:val="00E5492B"/>
    <w:rsid w:val="00E55ED3"/>
    <w:rsid w:val="00E97233"/>
    <w:rsid w:val="00EA1395"/>
    <w:rsid w:val="00EA6752"/>
    <w:rsid w:val="00EC4886"/>
    <w:rsid w:val="00EC6136"/>
    <w:rsid w:val="00EC636F"/>
    <w:rsid w:val="00ED1D8F"/>
    <w:rsid w:val="00EE75D6"/>
    <w:rsid w:val="00EF0107"/>
    <w:rsid w:val="00EF0F18"/>
    <w:rsid w:val="00EF4C58"/>
    <w:rsid w:val="00EF50B3"/>
    <w:rsid w:val="00EF7796"/>
    <w:rsid w:val="00EF7860"/>
    <w:rsid w:val="00EF7FF4"/>
    <w:rsid w:val="00F03FA6"/>
    <w:rsid w:val="00F072A4"/>
    <w:rsid w:val="00F12483"/>
    <w:rsid w:val="00F1432A"/>
    <w:rsid w:val="00F15961"/>
    <w:rsid w:val="00F3076A"/>
    <w:rsid w:val="00F353BE"/>
    <w:rsid w:val="00F45FEC"/>
    <w:rsid w:val="00F53277"/>
    <w:rsid w:val="00F56461"/>
    <w:rsid w:val="00F61E36"/>
    <w:rsid w:val="00F679D4"/>
    <w:rsid w:val="00F80261"/>
    <w:rsid w:val="00F83564"/>
    <w:rsid w:val="00F934D7"/>
    <w:rsid w:val="00F93869"/>
    <w:rsid w:val="00FA3BD5"/>
    <w:rsid w:val="00FB5B2D"/>
    <w:rsid w:val="00FC41E6"/>
    <w:rsid w:val="00FE6181"/>
    <w:rsid w:val="00FF166C"/>
    <w:rsid w:val="7C3D70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52177"/>
  <w15:docId w15:val="{F8D15796-78A6-CF4A-B2A5-795639091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A2BCE"/>
    <w:pPr>
      <w:spacing w:line="240" w:lineRule="exact"/>
    </w:pPr>
    <w:rPr>
      <w:rFonts w:ascii="Verdana" w:hAnsi="Verdana"/>
      <w:color w:val="000000"/>
      <w:sz w:val="18"/>
      <w:szCs w:val="18"/>
    </w:rPr>
  </w:style>
  <w:style w:type="paragraph" w:styleId="Kop10">
    <w:name w:val="heading 1"/>
    <w:basedOn w:val="Standaard"/>
    <w:next w:val="Standaard"/>
    <w:link w:val="Kop1Char"/>
    <w:uiPriority w:val="9"/>
    <w:qFormat/>
    <w:rsid w:val="0052023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5A2BCE"/>
  </w:style>
  <w:style w:type="paragraph" w:customStyle="1" w:styleId="Aanvinkvakje">
    <w:name w:val="Aanvinkvakje"/>
    <w:basedOn w:val="Standaard"/>
    <w:next w:val="Standaard"/>
    <w:rsid w:val="005A2BCE"/>
    <w:pPr>
      <w:spacing w:line="440" w:lineRule="exact"/>
    </w:pPr>
    <w:rPr>
      <w:sz w:val="60"/>
      <w:szCs w:val="60"/>
    </w:rPr>
  </w:style>
  <w:style w:type="paragraph" w:customStyle="1" w:styleId="Afzendgegevens">
    <w:name w:val="Afzendgegevens"/>
    <w:basedOn w:val="Standaard"/>
    <w:next w:val="Standaard"/>
    <w:rsid w:val="005A2BCE"/>
    <w:pPr>
      <w:tabs>
        <w:tab w:val="left" w:pos="2267"/>
      </w:tabs>
      <w:spacing w:line="180" w:lineRule="exact"/>
    </w:pPr>
    <w:rPr>
      <w:sz w:val="13"/>
      <w:szCs w:val="13"/>
    </w:rPr>
  </w:style>
  <w:style w:type="paragraph" w:customStyle="1" w:styleId="Agendaopsomming">
    <w:name w:val="Agenda opsomming"/>
    <w:basedOn w:val="Standaard"/>
    <w:next w:val="Standaard"/>
    <w:rsid w:val="005A2BCE"/>
  </w:style>
  <w:style w:type="paragraph" w:customStyle="1" w:styleId="AgendaTactischinspring">
    <w:name w:val="Agenda Tactisch inspring"/>
    <w:basedOn w:val="Standaard"/>
    <w:next w:val="Standaard"/>
    <w:rsid w:val="005A2BCE"/>
    <w:pPr>
      <w:ind w:left="1037"/>
    </w:pPr>
  </w:style>
  <w:style w:type="paragraph" w:customStyle="1" w:styleId="AgendaTactischniveau1">
    <w:name w:val="Agenda Tactisch niveau 1"/>
    <w:basedOn w:val="Standaard"/>
    <w:next w:val="Standaard"/>
    <w:rsid w:val="005A2BCE"/>
    <w:pPr>
      <w:numPr>
        <w:numId w:val="2"/>
      </w:numPr>
    </w:pPr>
    <w:rPr>
      <w:b/>
    </w:rPr>
  </w:style>
  <w:style w:type="paragraph" w:customStyle="1" w:styleId="AgendaTactischniveau2">
    <w:name w:val="Agenda Tactisch niveau 2"/>
    <w:basedOn w:val="Standaard"/>
    <w:next w:val="Standaard"/>
    <w:rsid w:val="005A2BCE"/>
    <w:pPr>
      <w:numPr>
        <w:ilvl w:val="1"/>
        <w:numId w:val="2"/>
      </w:numPr>
    </w:pPr>
  </w:style>
  <w:style w:type="paragraph" w:customStyle="1" w:styleId="AgendaTactischopsomming">
    <w:name w:val="Agenda Tactisch opsomming"/>
    <w:basedOn w:val="Standaard"/>
    <w:next w:val="Standaard"/>
    <w:rsid w:val="005A2BCE"/>
  </w:style>
  <w:style w:type="paragraph" w:customStyle="1" w:styleId="AgendaVerdana85opsomming">
    <w:name w:val="Agenda Verdana 8;5 opsomming"/>
    <w:basedOn w:val="Standaard"/>
    <w:next w:val="Standaard"/>
    <w:rsid w:val="005A2BCE"/>
    <w:pPr>
      <w:numPr>
        <w:numId w:val="1"/>
      </w:numPr>
    </w:pPr>
    <w:rPr>
      <w:b/>
    </w:rPr>
  </w:style>
  <w:style w:type="paragraph" w:customStyle="1" w:styleId="Agendapunt">
    <w:name w:val="Agendapunt"/>
    <w:basedOn w:val="Standaard"/>
    <w:next w:val="Standaard"/>
    <w:rsid w:val="005A2BCE"/>
    <w:pPr>
      <w:numPr>
        <w:numId w:val="3"/>
      </w:numPr>
    </w:pPr>
    <w:rPr>
      <w:b/>
      <w:sz w:val="17"/>
      <w:szCs w:val="17"/>
    </w:rPr>
  </w:style>
  <w:style w:type="paragraph" w:customStyle="1" w:styleId="Agendapunten">
    <w:name w:val="Agendapunten"/>
    <w:basedOn w:val="Standaard"/>
    <w:next w:val="Standaard"/>
    <w:rsid w:val="005A2BCE"/>
  </w:style>
  <w:style w:type="paragraph" w:customStyle="1" w:styleId="Algemenevoorwaarden">
    <w:name w:val="Algemene voorwaarden"/>
    <w:next w:val="Standaard"/>
    <w:rsid w:val="005A2BCE"/>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5A2BCE"/>
    <w:pPr>
      <w:spacing w:line="290" w:lineRule="exact"/>
    </w:pPr>
    <w:rPr>
      <w:sz w:val="29"/>
      <w:szCs w:val="29"/>
    </w:rPr>
  </w:style>
  <w:style w:type="paragraph" w:customStyle="1" w:styleId="ArtnrBijlageWijzOvereenkomst">
    <w:name w:val="Art.nr. Bijlage Wijz. Overeenkomst"/>
    <w:basedOn w:val="Standaard"/>
    <w:next w:val="Standaard"/>
    <w:rsid w:val="005A2BCE"/>
    <w:pPr>
      <w:numPr>
        <w:numId w:val="13"/>
      </w:numPr>
      <w:spacing w:before="180"/>
    </w:pPr>
  </w:style>
  <w:style w:type="paragraph" w:customStyle="1" w:styleId="Artikel">
    <w:name w:val="Artikel"/>
    <w:basedOn w:val="Standaard"/>
    <w:next w:val="Standaard"/>
    <w:rsid w:val="005A2BCE"/>
  </w:style>
  <w:style w:type="paragraph" w:customStyle="1" w:styleId="Artikelniveau2">
    <w:name w:val="Artikel niveau 2"/>
    <w:basedOn w:val="Standaard"/>
    <w:next w:val="Standaard"/>
    <w:rsid w:val="005A2BCE"/>
  </w:style>
  <w:style w:type="paragraph" w:customStyle="1" w:styleId="Artikelopmaak">
    <w:name w:val="Artikelopmaak"/>
    <w:basedOn w:val="Standaard"/>
    <w:next w:val="Standaard"/>
    <w:rsid w:val="005A2BCE"/>
    <w:rPr>
      <w:b/>
    </w:rPr>
  </w:style>
  <w:style w:type="paragraph" w:customStyle="1" w:styleId="Barcode">
    <w:name w:val="Barcode"/>
    <w:basedOn w:val="Standaard"/>
    <w:next w:val="Standaard"/>
    <w:rsid w:val="005A2BCE"/>
    <w:rPr>
      <w:rFonts w:ascii="Free 3 of 9 Extended" w:hAnsi="Free 3 of 9 Extended"/>
      <w:sz w:val="40"/>
      <w:szCs w:val="40"/>
    </w:rPr>
  </w:style>
  <w:style w:type="paragraph" w:customStyle="1" w:styleId="Bezoekadres">
    <w:name w:val="Bezoekadres"/>
    <w:next w:val="Standaard"/>
    <w:rsid w:val="005A2BCE"/>
    <w:pPr>
      <w:spacing w:line="180" w:lineRule="exact"/>
    </w:pPr>
    <w:rPr>
      <w:rFonts w:ascii="Verdana" w:hAnsi="Verdana"/>
      <w:b/>
      <w:color w:val="000000"/>
      <w:sz w:val="13"/>
      <w:szCs w:val="13"/>
    </w:rPr>
  </w:style>
  <w:style w:type="paragraph" w:customStyle="1" w:styleId="Bijlage">
    <w:name w:val="Bijlage"/>
    <w:basedOn w:val="Standaard"/>
    <w:next w:val="Standaard"/>
    <w:rsid w:val="005A2BCE"/>
    <w:pPr>
      <w:numPr>
        <w:numId w:val="7"/>
      </w:numPr>
    </w:pPr>
  </w:style>
  <w:style w:type="paragraph" w:customStyle="1" w:styleId="BijlageNummering">
    <w:name w:val="Bijlage Nummering"/>
    <w:basedOn w:val="Standaard"/>
    <w:next w:val="Standaard"/>
    <w:rsid w:val="005A2BCE"/>
  </w:style>
  <w:style w:type="paragraph" w:customStyle="1" w:styleId="BijlageWijzOvereenkomstKopje">
    <w:name w:val="Bijlage Wijz. Overeenkomst Kopje"/>
    <w:basedOn w:val="Standaard"/>
    <w:next w:val="Standaard"/>
    <w:rsid w:val="005A2BCE"/>
    <w:rPr>
      <w:b/>
      <w:caps/>
      <w:sz w:val="20"/>
      <w:szCs w:val="20"/>
    </w:rPr>
  </w:style>
  <w:style w:type="paragraph" w:customStyle="1" w:styleId="BijlageKop">
    <w:name w:val="Bijlage_Kop"/>
    <w:basedOn w:val="Standaard"/>
    <w:next w:val="Standaard"/>
    <w:rsid w:val="005A2BCE"/>
    <w:pPr>
      <w:spacing w:before="180" w:after="180"/>
    </w:pPr>
  </w:style>
  <w:style w:type="paragraph" w:customStyle="1" w:styleId="BijlageLidArtikel">
    <w:name w:val="Bijlage_Lid_Artikel"/>
    <w:basedOn w:val="Standaard"/>
    <w:next w:val="Standaard"/>
    <w:rsid w:val="005A2BCE"/>
    <w:pPr>
      <w:ind w:left="400"/>
    </w:pPr>
  </w:style>
  <w:style w:type="paragraph" w:customStyle="1" w:styleId="BijlageLidArtikelGenummerd">
    <w:name w:val="Bijlage_Lid_Artikel_Genummerd"/>
    <w:basedOn w:val="Standaard"/>
    <w:next w:val="Standaard"/>
    <w:rsid w:val="005A2BCE"/>
    <w:pPr>
      <w:spacing w:line="180" w:lineRule="exact"/>
    </w:pPr>
  </w:style>
  <w:style w:type="paragraph" w:customStyle="1" w:styleId="Embargo">
    <w:name w:val="Embargo"/>
    <w:next w:val="Standaard"/>
    <w:rsid w:val="005A2BCE"/>
    <w:pPr>
      <w:spacing w:line="180" w:lineRule="exact"/>
    </w:pPr>
    <w:rPr>
      <w:rFonts w:ascii="Verdana" w:hAnsi="Verdana"/>
      <w:b/>
      <w:caps/>
      <w:color w:val="000000"/>
      <w:sz w:val="13"/>
      <w:szCs w:val="13"/>
    </w:rPr>
  </w:style>
  <w:style w:type="paragraph" w:customStyle="1" w:styleId="Gegevensdocument">
    <w:name w:val="Gegevens document"/>
    <w:next w:val="Standaard"/>
    <w:rsid w:val="005A2BCE"/>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5A2BCE"/>
    <w:pPr>
      <w:spacing w:after="700" w:line="300" w:lineRule="exact"/>
    </w:pPr>
    <w:rPr>
      <w:sz w:val="24"/>
      <w:szCs w:val="24"/>
    </w:rPr>
  </w:style>
  <w:style w:type="paragraph" w:customStyle="1" w:styleId="HuurovereenkomstArtikel">
    <w:name w:val="Huurovereenkomst Artikel"/>
    <w:basedOn w:val="Standaard"/>
    <w:next w:val="Standaard"/>
    <w:rsid w:val="005A2BCE"/>
    <w:pPr>
      <w:numPr>
        <w:numId w:val="11"/>
      </w:numPr>
      <w:spacing w:before="200" w:after="200"/>
    </w:pPr>
    <w:rPr>
      <w:b/>
      <w:sz w:val="17"/>
      <w:szCs w:val="17"/>
    </w:rPr>
  </w:style>
  <w:style w:type="paragraph" w:customStyle="1" w:styleId="Huurovereenkomstinspringen">
    <w:name w:val="Huurovereenkomst inspringen"/>
    <w:basedOn w:val="Standaard"/>
    <w:next w:val="Standaard"/>
    <w:rsid w:val="005A2BCE"/>
    <w:pPr>
      <w:ind w:left="1411"/>
    </w:pPr>
  </w:style>
  <w:style w:type="paragraph" w:customStyle="1" w:styleId="HuurovereenkomstLid">
    <w:name w:val="Huurovereenkomst Lid"/>
    <w:basedOn w:val="Standaard"/>
    <w:next w:val="Standaard"/>
    <w:rsid w:val="005A2BCE"/>
    <w:pPr>
      <w:numPr>
        <w:ilvl w:val="1"/>
        <w:numId w:val="11"/>
      </w:numPr>
    </w:pPr>
  </w:style>
  <w:style w:type="paragraph" w:customStyle="1" w:styleId="HuurovereenkomstnummeringArtikel">
    <w:name w:val="Huurovereenkomst nummering Artikel"/>
    <w:basedOn w:val="Standaard"/>
    <w:next w:val="Standaard"/>
    <w:rsid w:val="005A2BCE"/>
    <w:pPr>
      <w:spacing w:before="200" w:after="200"/>
    </w:pPr>
    <w:rPr>
      <w:b/>
      <w:sz w:val="17"/>
      <w:szCs w:val="17"/>
    </w:rPr>
  </w:style>
  <w:style w:type="paragraph" w:customStyle="1" w:styleId="HuurovereenkomstSublid">
    <w:name w:val="Huurovereenkomst Sublid"/>
    <w:basedOn w:val="Standaard"/>
    <w:next w:val="Standaard"/>
    <w:rsid w:val="005A2BCE"/>
    <w:pPr>
      <w:numPr>
        <w:ilvl w:val="2"/>
        <w:numId w:val="11"/>
      </w:numPr>
    </w:pPr>
  </w:style>
  <w:style w:type="paragraph" w:styleId="Inhopg1">
    <w:name w:val="toc 1"/>
    <w:basedOn w:val="Standaard"/>
    <w:next w:val="Standaard"/>
    <w:uiPriority w:val="39"/>
    <w:rsid w:val="005A2BCE"/>
    <w:pPr>
      <w:spacing w:before="360" w:after="360"/>
    </w:pPr>
    <w:rPr>
      <w:rFonts w:asciiTheme="minorHAnsi" w:hAnsiTheme="minorHAnsi" w:cstheme="minorHAnsi"/>
      <w:b/>
      <w:bCs/>
      <w:caps/>
      <w:sz w:val="22"/>
      <w:szCs w:val="22"/>
      <w:u w:val="single"/>
    </w:rPr>
  </w:style>
  <w:style w:type="paragraph" w:styleId="Inhopg2">
    <w:name w:val="toc 2"/>
    <w:basedOn w:val="Inhopg1"/>
    <w:next w:val="Standaard"/>
    <w:uiPriority w:val="39"/>
    <w:rsid w:val="005A2BCE"/>
    <w:pPr>
      <w:spacing w:before="0" w:after="0"/>
    </w:pPr>
    <w:rPr>
      <w:caps w:val="0"/>
      <w:smallCaps/>
      <w:u w:val="none"/>
    </w:rPr>
  </w:style>
  <w:style w:type="paragraph" w:styleId="Inhopg3">
    <w:name w:val="toc 3"/>
    <w:basedOn w:val="Inhopg2"/>
    <w:next w:val="Standaard"/>
    <w:uiPriority w:val="39"/>
    <w:rsid w:val="005A2BCE"/>
    <w:rPr>
      <w:b w:val="0"/>
      <w:bCs w:val="0"/>
    </w:rPr>
  </w:style>
  <w:style w:type="paragraph" w:styleId="Inhopg4">
    <w:name w:val="toc 4"/>
    <w:basedOn w:val="Inhopg3"/>
    <w:next w:val="Standaard"/>
    <w:rsid w:val="005A2BCE"/>
    <w:rPr>
      <w:smallCaps w:val="0"/>
    </w:rPr>
  </w:style>
  <w:style w:type="paragraph" w:styleId="Inhopg5">
    <w:name w:val="toc 5"/>
    <w:basedOn w:val="Inhopg4"/>
    <w:next w:val="Standaard"/>
    <w:rsid w:val="005A2BCE"/>
  </w:style>
  <w:style w:type="paragraph" w:styleId="Inhopg6">
    <w:name w:val="toc 6"/>
    <w:basedOn w:val="Inhopg5"/>
    <w:next w:val="Standaard"/>
    <w:rsid w:val="005A2BCE"/>
  </w:style>
  <w:style w:type="paragraph" w:styleId="Inhopg7">
    <w:name w:val="toc 7"/>
    <w:basedOn w:val="Inhopg6"/>
    <w:next w:val="Standaard"/>
    <w:rsid w:val="005A2BCE"/>
  </w:style>
  <w:style w:type="paragraph" w:styleId="Inhopg8">
    <w:name w:val="toc 8"/>
    <w:basedOn w:val="Inhopg7"/>
    <w:next w:val="Standaard"/>
    <w:rsid w:val="005A2BCE"/>
  </w:style>
  <w:style w:type="paragraph" w:styleId="Inhopg9">
    <w:name w:val="toc 9"/>
    <w:basedOn w:val="Inhopg8"/>
    <w:next w:val="Standaard"/>
    <w:rsid w:val="005A2BCE"/>
  </w:style>
  <w:style w:type="paragraph" w:customStyle="1" w:styleId="Inhoudsopgavehoofdletters">
    <w:name w:val="Inhoudsopgave_hoofdletters"/>
    <w:basedOn w:val="Standaard"/>
    <w:next w:val="Standaard"/>
    <w:rsid w:val="005A2BCE"/>
    <w:rPr>
      <w:caps/>
    </w:rPr>
  </w:style>
  <w:style w:type="table" w:customStyle="1" w:styleId="KadastraleTabel">
    <w:name w:val="Kadastrale Tabel"/>
    <w:rsid w:val="005A2BCE"/>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rsid w:val="005A2BCE"/>
    <w:pPr>
      <w:pageBreakBefore/>
    </w:pPr>
    <w:rPr>
      <w:b/>
    </w:rPr>
  </w:style>
  <w:style w:type="paragraph" w:customStyle="1" w:styleId="KopDocumentgegevens">
    <w:name w:val="Kop Documentgegevens"/>
    <w:next w:val="Standaard"/>
    <w:rsid w:val="005A2BCE"/>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5A2BCE"/>
    <w:pPr>
      <w:tabs>
        <w:tab w:val="left" w:pos="2267"/>
      </w:tabs>
    </w:pPr>
  </w:style>
  <w:style w:type="paragraph" w:customStyle="1" w:styleId="KopNotitiegegevens">
    <w:name w:val="Kop Notitie gegevens"/>
    <w:basedOn w:val="KopDocumentgegevens"/>
    <w:next w:val="Standaard"/>
    <w:rsid w:val="005A2BCE"/>
    <w:pPr>
      <w:spacing w:before="80" w:after="160"/>
    </w:pPr>
  </w:style>
  <w:style w:type="paragraph" w:customStyle="1" w:styleId="KopVerdana9hoofdletters">
    <w:name w:val="Kop Verdana 9;hoofdletters"/>
    <w:basedOn w:val="Standaard"/>
    <w:next w:val="Standaard"/>
    <w:rsid w:val="005A2BCE"/>
    <w:pPr>
      <w:numPr>
        <w:numId w:val="12"/>
      </w:numPr>
    </w:pPr>
    <w:rPr>
      <w:caps/>
    </w:rPr>
  </w:style>
  <w:style w:type="paragraph" w:customStyle="1" w:styleId="Kop1">
    <w:name w:val="Kop_1"/>
    <w:basedOn w:val="Standaard"/>
    <w:next w:val="Standaard"/>
    <w:rsid w:val="005A2BCE"/>
    <w:pPr>
      <w:numPr>
        <w:numId w:val="6"/>
      </w:numPr>
    </w:pPr>
    <w:rPr>
      <w:b/>
    </w:rPr>
  </w:style>
  <w:style w:type="paragraph" w:customStyle="1" w:styleId="Kop2">
    <w:name w:val="Kop_2"/>
    <w:basedOn w:val="Standaard"/>
    <w:next w:val="Standaard"/>
    <w:rsid w:val="005A2BCE"/>
    <w:pPr>
      <w:numPr>
        <w:ilvl w:val="1"/>
        <w:numId w:val="6"/>
      </w:numPr>
    </w:pPr>
  </w:style>
  <w:style w:type="paragraph" w:customStyle="1" w:styleId="Kop3">
    <w:name w:val="Kop_3"/>
    <w:basedOn w:val="Standaard"/>
    <w:next w:val="Standaard"/>
    <w:rsid w:val="005A2BCE"/>
    <w:pPr>
      <w:numPr>
        <w:ilvl w:val="2"/>
        <w:numId w:val="6"/>
      </w:numPr>
    </w:pPr>
  </w:style>
  <w:style w:type="paragraph" w:customStyle="1" w:styleId="Kop4">
    <w:name w:val="Kop_4"/>
    <w:basedOn w:val="Standaard"/>
    <w:next w:val="Standaard"/>
    <w:rsid w:val="005A2BCE"/>
    <w:pPr>
      <w:numPr>
        <w:ilvl w:val="3"/>
        <w:numId w:val="6"/>
      </w:numPr>
    </w:pPr>
  </w:style>
  <w:style w:type="paragraph" w:customStyle="1" w:styleId="Kop5streepjestegenkantlijn">
    <w:name w:val="Kop_5 streepjes tegen kantlijn"/>
    <w:basedOn w:val="Standaard"/>
    <w:next w:val="Standaard"/>
    <w:rsid w:val="005A2BCE"/>
    <w:pPr>
      <w:numPr>
        <w:ilvl w:val="4"/>
        <w:numId w:val="6"/>
      </w:numPr>
    </w:pPr>
  </w:style>
  <w:style w:type="paragraph" w:customStyle="1" w:styleId="KopNiveau1Hoofdletters">
    <w:name w:val="Kop_Niveau_1_Hoofdletters"/>
    <w:basedOn w:val="Standaard"/>
    <w:next w:val="Standaard"/>
    <w:rsid w:val="005A2BCE"/>
    <w:pPr>
      <w:pageBreakBefore/>
      <w:spacing w:after="811"/>
    </w:pPr>
    <w:rPr>
      <w:b/>
      <w:caps/>
      <w:sz w:val="24"/>
      <w:szCs w:val="24"/>
    </w:rPr>
  </w:style>
  <w:style w:type="paragraph" w:customStyle="1" w:styleId="KopProcesVerbaalvanOplevering">
    <w:name w:val="Kop_Proces_Verbaal_van_Oplevering"/>
    <w:basedOn w:val="Standaard"/>
    <w:next w:val="Standaard"/>
    <w:rsid w:val="005A2BCE"/>
    <w:pPr>
      <w:spacing w:after="720"/>
    </w:pPr>
    <w:rPr>
      <w:b/>
    </w:rPr>
  </w:style>
  <w:style w:type="paragraph" w:customStyle="1" w:styleId="Kopjeafzendgegevens">
    <w:name w:val="Kopje afzendgegevens"/>
    <w:basedOn w:val="Afzendgegevens"/>
    <w:next w:val="Standaard"/>
    <w:rsid w:val="005A2BCE"/>
    <w:rPr>
      <w:b/>
    </w:rPr>
  </w:style>
  <w:style w:type="paragraph" w:customStyle="1" w:styleId="Kopjegegevensdocument">
    <w:name w:val="Kopje gegevens document"/>
    <w:basedOn w:val="Gegevensdocument"/>
    <w:next w:val="Standaard"/>
    <w:rsid w:val="005A2BCE"/>
    <w:rPr>
      <w:sz w:val="13"/>
      <w:szCs w:val="13"/>
    </w:rPr>
  </w:style>
  <w:style w:type="paragraph" w:customStyle="1" w:styleId="KopjeNota">
    <w:name w:val="Kopje Nota"/>
    <w:next w:val="Standaard"/>
    <w:rsid w:val="005A2BCE"/>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5A2BCE"/>
    <w:rPr>
      <w:b/>
    </w:rPr>
  </w:style>
  <w:style w:type="table" w:customStyle="1" w:styleId="NieuwOpmaakprofiel">
    <w:name w:val="Nieuw Opmaakprofiel"/>
    <w:rsid w:val="005A2BCE"/>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5A2BCE"/>
    <w:rPr>
      <w:b/>
      <w:caps/>
      <w:sz w:val="20"/>
      <w:szCs w:val="20"/>
    </w:rPr>
  </w:style>
  <w:style w:type="paragraph" w:customStyle="1" w:styleId="Ondertekeningfunctie">
    <w:name w:val="Ondertekening functie"/>
    <w:rsid w:val="005A2BCE"/>
    <w:pPr>
      <w:spacing w:line="240" w:lineRule="exact"/>
    </w:pPr>
    <w:rPr>
      <w:rFonts w:ascii="Verdana" w:hAnsi="Verdana"/>
      <w:i/>
      <w:color w:val="000000"/>
      <w:sz w:val="18"/>
      <w:szCs w:val="18"/>
    </w:rPr>
  </w:style>
  <w:style w:type="paragraph" w:customStyle="1" w:styleId="Ondertekeningnaam">
    <w:name w:val="Ondertekening naam"/>
    <w:rsid w:val="005A2BCE"/>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5A2BCE"/>
    <w:rPr>
      <w:i/>
    </w:rPr>
  </w:style>
  <w:style w:type="paragraph" w:customStyle="1" w:styleId="Pagebreak">
    <w:name w:val="Pagebreak"/>
    <w:basedOn w:val="Standaard"/>
    <w:next w:val="Standaard"/>
    <w:rsid w:val="005A2BCE"/>
    <w:pPr>
      <w:pageBreakBefore/>
    </w:pPr>
    <w:rPr>
      <w:sz w:val="2"/>
      <w:szCs w:val="2"/>
    </w:rPr>
  </w:style>
  <w:style w:type="paragraph" w:customStyle="1" w:styleId="Paginaeinde">
    <w:name w:val="Paginaeinde"/>
    <w:basedOn w:val="Standaard"/>
    <w:next w:val="Standaard"/>
    <w:rsid w:val="005A2BCE"/>
    <w:pPr>
      <w:pageBreakBefore/>
    </w:pPr>
    <w:rPr>
      <w:sz w:val="2"/>
      <w:szCs w:val="2"/>
    </w:rPr>
  </w:style>
  <w:style w:type="paragraph" w:customStyle="1" w:styleId="PVOpleveringTitel">
    <w:name w:val="PV Oplevering Titel"/>
    <w:basedOn w:val="Standaard"/>
    <w:next w:val="Standaard"/>
    <w:rsid w:val="005A2BCE"/>
    <w:pPr>
      <w:spacing w:line="320" w:lineRule="exact"/>
    </w:pPr>
    <w:rPr>
      <w:b/>
      <w:sz w:val="32"/>
      <w:szCs w:val="32"/>
    </w:rPr>
  </w:style>
  <w:style w:type="paragraph" w:customStyle="1" w:styleId="PVOpnemingSubtitel">
    <w:name w:val="PV Opneming Subtitel"/>
    <w:basedOn w:val="Standaard"/>
    <w:next w:val="Standaard"/>
    <w:rsid w:val="005A2BCE"/>
    <w:pPr>
      <w:jc w:val="center"/>
    </w:pPr>
  </w:style>
  <w:style w:type="paragraph" w:customStyle="1" w:styleId="PVOpnemingTitel">
    <w:name w:val="PV Opneming Titel"/>
    <w:basedOn w:val="Standaard"/>
    <w:next w:val="Standaard"/>
    <w:rsid w:val="005A2BCE"/>
    <w:pPr>
      <w:spacing w:line="320" w:lineRule="exact"/>
      <w:jc w:val="center"/>
    </w:pPr>
    <w:rPr>
      <w:b/>
      <w:sz w:val="32"/>
      <w:szCs w:val="32"/>
    </w:rPr>
  </w:style>
  <w:style w:type="paragraph" w:customStyle="1" w:styleId="Raad">
    <w:name w:val="Raad"/>
    <w:next w:val="Standaard"/>
    <w:rsid w:val="005A2BCE"/>
    <w:pPr>
      <w:spacing w:line="240" w:lineRule="exact"/>
    </w:pPr>
    <w:rPr>
      <w:rFonts w:ascii="Verdana" w:hAnsi="Verdana"/>
      <w:b/>
      <w:color w:val="000000"/>
      <w:sz w:val="24"/>
      <w:szCs w:val="24"/>
    </w:rPr>
  </w:style>
  <w:style w:type="paragraph" w:customStyle="1" w:styleId="Rapport">
    <w:name w:val="Rapport"/>
    <w:basedOn w:val="Standaard"/>
    <w:next w:val="Standaard"/>
    <w:rsid w:val="005A2BCE"/>
    <w:pPr>
      <w:spacing w:after="700" w:line="300" w:lineRule="exact"/>
    </w:pPr>
    <w:rPr>
      <w:sz w:val="24"/>
      <w:szCs w:val="24"/>
    </w:rPr>
  </w:style>
  <w:style w:type="paragraph" w:customStyle="1" w:styleId="RapportNiveau1">
    <w:name w:val="Rapport_Niveau_1"/>
    <w:basedOn w:val="Standaard"/>
    <w:next w:val="Standaard"/>
    <w:rsid w:val="005A2BCE"/>
    <w:pPr>
      <w:numPr>
        <w:numId w:val="14"/>
      </w:numPr>
      <w:spacing w:after="700" w:line="300" w:lineRule="exact"/>
    </w:pPr>
    <w:rPr>
      <w:sz w:val="24"/>
      <w:szCs w:val="24"/>
    </w:rPr>
  </w:style>
  <w:style w:type="paragraph" w:customStyle="1" w:styleId="RapportNiveau1zonderNummering">
    <w:name w:val="Rapport_Niveau_1_zonder_Nummering"/>
    <w:basedOn w:val="Standaard"/>
    <w:next w:val="Standaard"/>
    <w:rsid w:val="005A2BCE"/>
    <w:pPr>
      <w:spacing w:after="700" w:line="300" w:lineRule="exact"/>
    </w:pPr>
    <w:rPr>
      <w:sz w:val="24"/>
      <w:szCs w:val="24"/>
    </w:rPr>
  </w:style>
  <w:style w:type="paragraph" w:customStyle="1" w:styleId="RapportNiveau2">
    <w:name w:val="Rapport_Niveau_2"/>
    <w:basedOn w:val="Standaard"/>
    <w:next w:val="Standaard"/>
    <w:rsid w:val="005A2BCE"/>
    <w:pPr>
      <w:numPr>
        <w:ilvl w:val="1"/>
        <w:numId w:val="14"/>
      </w:numPr>
    </w:pPr>
    <w:rPr>
      <w:b/>
    </w:rPr>
  </w:style>
  <w:style w:type="paragraph" w:customStyle="1" w:styleId="RapportNiveau3">
    <w:name w:val="Rapport_Niveau_3"/>
    <w:basedOn w:val="Standaard"/>
    <w:next w:val="Standaard"/>
    <w:rsid w:val="005A2BCE"/>
    <w:pPr>
      <w:numPr>
        <w:ilvl w:val="2"/>
        <w:numId w:val="14"/>
      </w:numPr>
    </w:pPr>
    <w:rPr>
      <w:i/>
    </w:rPr>
  </w:style>
  <w:style w:type="paragraph" w:customStyle="1" w:styleId="RapportNiveau4">
    <w:name w:val="Rapport_Niveau_4"/>
    <w:basedOn w:val="Standaard"/>
    <w:next w:val="Standaard"/>
    <w:rsid w:val="005A2BCE"/>
    <w:pPr>
      <w:numPr>
        <w:ilvl w:val="3"/>
        <w:numId w:val="14"/>
      </w:numPr>
    </w:pPr>
  </w:style>
  <w:style w:type="paragraph" w:customStyle="1" w:styleId="RapportNiveau5">
    <w:name w:val="Rapport_Niveau_5"/>
    <w:basedOn w:val="Standaard"/>
    <w:next w:val="Standaard"/>
    <w:rsid w:val="005A2BCE"/>
    <w:pPr>
      <w:numPr>
        <w:ilvl w:val="4"/>
        <w:numId w:val="14"/>
      </w:numPr>
    </w:pPr>
  </w:style>
  <w:style w:type="paragraph" w:customStyle="1" w:styleId="RapportNiveau6">
    <w:name w:val="Rapport_Niveau_6"/>
    <w:basedOn w:val="Standaard"/>
    <w:next w:val="Standaard"/>
    <w:rsid w:val="005A2BCE"/>
    <w:pPr>
      <w:spacing w:before="240" w:after="60" w:line="380" w:lineRule="exact"/>
    </w:pPr>
    <w:rPr>
      <w:b/>
      <w:sz w:val="32"/>
      <w:szCs w:val="32"/>
    </w:rPr>
  </w:style>
  <w:style w:type="paragraph" w:customStyle="1" w:styleId="Referentiegegevens">
    <w:name w:val="Referentiegegevens"/>
    <w:next w:val="Standaard"/>
    <w:rsid w:val="005A2BCE"/>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5A2BCE"/>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5A2BCE"/>
    <w:pPr>
      <w:tabs>
        <w:tab w:val="left" w:pos="170"/>
      </w:tabs>
      <w:spacing w:before="90" w:line="180" w:lineRule="exact"/>
    </w:pPr>
    <w:rPr>
      <w:rFonts w:ascii="Verdana" w:hAnsi="Verdana"/>
      <w:color w:val="000000"/>
      <w:sz w:val="13"/>
      <w:szCs w:val="13"/>
    </w:rPr>
  </w:style>
  <w:style w:type="paragraph" w:customStyle="1" w:styleId="Retouradres">
    <w:name w:val="Retouradres"/>
    <w:rsid w:val="005A2BCE"/>
    <w:pPr>
      <w:spacing w:line="180" w:lineRule="exact"/>
    </w:pPr>
    <w:rPr>
      <w:rFonts w:ascii="Verdana" w:hAnsi="Verdana"/>
      <w:color w:val="000000"/>
      <w:sz w:val="13"/>
      <w:szCs w:val="13"/>
    </w:rPr>
  </w:style>
  <w:style w:type="paragraph" w:customStyle="1" w:styleId="Rubricering">
    <w:name w:val="Rubricering"/>
    <w:next w:val="Standaard"/>
    <w:rsid w:val="005A2BCE"/>
    <w:pPr>
      <w:spacing w:line="180" w:lineRule="exact"/>
    </w:pPr>
    <w:rPr>
      <w:rFonts w:ascii="Verdana" w:hAnsi="Verdana"/>
      <w:b/>
      <w:caps/>
      <w:color w:val="000000"/>
      <w:sz w:val="13"/>
      <w:szCs w:val="13"/>
    </w:rPr>
  </w:style>
  <w:style w:type="paragraph" w:customStyle="1" w:styleId="Slotzin">
    <w:name w:val="Slotzin"/>
    <w:basedOn w:val="Standaard"/>
    <w:next w:val="Standaard"/>
    <w:rsid w:val="005A2BCE"/>
  </w:style>
  <w:style w:type="paragraph" w:customStyle="1" w:styleId="StandaardArial9regelafstand9">
    <w:name w:val="Standaard Arial 9;regelafstand 9"/>
    <w:basedOn w:val="Standaard"/>
    <w:next w:val="Standaard"/>
    <w:rsid w:val="005A2BCE"/>
    <w:pPr>
      <w:spacing w:line="180" w:lineRule="exact"/>
    </w:pPr>
    <w:rPr>
      <w:rFonts w:ascii="Arial" w:hAnsi="Arial"/>
    </w:rPr>
  </w:style>
  <w:style w:type="paragraph" w:customStyle="1" w:styleId="StandaardBijlageWijzOvereenkomst">
    <w:name w:val="Standaard Bijlage Wijz. Overeenkomst"/>
    <w:basedOn w:val="Standaard"/>
    <w:next w:val="Standaard"/>
    <w:rsid w:val="005A2BCE"/>
    <w:pPr>
      <w:ind w:left="425"/>
    </w:pPr>
  </w:style>
  <w:style w:type="paragraph" w:customStyle="1" w:styleId="Standaardbullit">
    <w:name w:val="Standaard bullit"/>
    <w:basedOn w:val="Standaard"/>
    <w:next w:val="Standaard"/>
    <w:rsid w:val="005A2BCE"/>
  </w:style>
  <w:style w:type="paragraph" w:customStyle="1" w:styleId="StandaardCursief">
    <w:name w:val="Standaard Cursief"/>
    <w:basedOn w:val="Standaard"/>
    <w:next w:val="Standaard"/>
    <w:rsid w:val="005A2BCE"/>
    <w:rPr>
      <w:i/>
    </w:rPr>
  </w:style>
  <w:style w:type="paragraph" w:customStyle="1" w:styleId="StandaardMidden">
    <w:name w:val="Standaard Midden"/>
    <w:basedOn w:val="Standaard"/>
    <w:next w:val="Standaard"/>
    <w:rsid w:val="005A2BCE"/>
    <w:pPr>
      <w:jc w:val="center"/>
    </w:pPr>
  </w:style>
  <w:style w:type="paragraph" w:customStyle="1" w:styleId="StandaardonderlijndTabs1cm">
    <w:name w:val="Standaard onderlijnd Tabs (1cm)"/>
    <w:basedOn w:val="Standaard"/>
    <w:next w:val="Standaard"/>
    <w:rsid w:val="005A2BCE"/>
    <w:pPr>
      <w:tabs>
        <w:tab w:val="left" w:pos="566"/>
      </w:tabs>
    </w:pPr>
    <w:rPr>
      <w:u w:val="single"/>
    </w:rPr>
  </w:style>
  <w:style w:type="paragraph" w:customStyle="1" w:styleId="Standaardopsommingitem">
    <w:name w:val="Standaard opsomming item"/>
    <w:basedOn w:val="Standaard"/>
    <w:next w:val="Standaard"/>
    <w:rsid w:val="005A2BCE"/>
    <w:pPr>
      <w:numPr>
        <w:numId w:val="15"/>
      </w:numPr>
    </w:pPr>
  </w:style>
  <w:style w:type="paragraph" w:customStyle="1" w:styleId="StandaardOpsomtabs1cm6cm">
    <w:name w:val="Standaard Opsomtabs (1 cm;6 cm)"/>
    <w:basedOn w:val="Standaard"/>
    <w:next w:val="Standaard"/>
    <w:rsid w:val="005A2BCE"/>
    <w:pPr>
      <w:tabs>
        <w:tab w:val="left" w:pos="566"/>
        <w:tab w:val="left" w:pos="3401"/>
      </w:tabs>
    </w:pPr>
  </w:style>
  <w:style w:type="paragraph" w:customStyle="1" w:styleId="StandaardOpsomtabs1cm35cm">
    <w:name w:val="Standaard Opsomtabs (1cm;3.5cm)"/>
    <w:basedOn w:val="Standaard"/>
    <w:next w:val="Standaard"/>
    <w:rsid w:val="005A2BCE"/>
    <w:pPr>
      <w:tabs>
        <w:tab w:val="left" w:pos="566"/>
        <w:tab w:val="left" w:pos="1984"/>
      </w:tabs>
    </w:pPr>
  </w:style>
  <w:style w:type="paragraph" w:customStyle="1" w:styleId="StandaardOpsomtabs1cm98cm12cmrecht">
    <w:name w:val="Standaard Opsomtabs (1cm;9.8cm;12cm recht)"/>
    <w:basedOn w:val="Standaard"/>
    <w:next w:val="Standaard"/>
    <w:rsid w:val="005A2BCE"/>
    <w:pPr>
      <w:tabs>
        <w:tab w:val="left" w:pos="566"/>
        <w:tab w:val="left" w:pos="5555"/>
        <w:tab w:val="right" w:pos="6803"/>
      </w:tabs>
    </w:pPr>
  </w:style>
  <w:style w:type="paragraph" w:customStyle="1" w:styleId="StandaardRechts">
    <w:name w:val="Standaard Rechts"/>
    <w:basedOn w:val="Standaard"/>
    <w:next w:val="Standaard"/>
    <w:rsid w:val="005A2BCE"/>
    <w:pPr>
      <w:jc w:val="right"/>
    </w:pPr>
  </w:style>
  <w:style w:type="paragraph" w:customStyle="1" w:styleId="Standaardrechtsuitgelijnd">
    <w:name w:val="Standaard rechts uitgelijnd"/>
    <w:basedOn w:val="Standaard"/>
    <w:next w:val="Standaard"/>
    <w:rsid w:val="005A2BCE"/>
    <w:pPr>
      <w:jc w:val="right"/>
    </w:pPr>
  </w:style>
  <w:style w:type="paragraph" w:customStyle="1" w:styleId="StandaardRood">
    <w:name w:val="Standaard Rood"/>
    <w:basedOn w:val="Standaard"/>
    <w:rsid w:val="005A2BCE"/>
    <w:pPr>
      <w:spacing w:before="240" w:after="240"/>
    </w:pPr>
    <w:rPr>
      <w:b/>
      <w:color w:val="E70022"/>
    </w:rPr>
  </w:style>
  <w:style w:type="paragraph" w:customStyle="1" w:styleId="StandaardTabs28cm">
    <w:name w:val="Standaard Tabs (2.8cm)"/>
    <w:basedOn w:val="Standaard"/>
    <w:next w:val="Standaard"/>
    <w:rsid w:val="005A2BCE"/>
    <w:pPr>
      <w:tabs>
        <w:tab w:val="left" w:pos="1587"/>
      </w:tabs>
    </w:pPr>
  </w:style>
  <w:style w:type="paragraph" w:customStyle="1" w:styleId="StandaardTabs2cm">
    <w:name w:val="Standaard Tabs (2cm)"/>
    <w:basedOn w:val="Standaard"/>
    <w:next w:val="Standaard"/>
    <w:rsid w:val="005A2BCE"/>
    <w:pPr>
      <w:tabs>
        <w:tab w:val="left" w:pos="1133"/>
      </w:tabs>
    </w:pPr>
  </w:style>
  <w:style w:type="paragraph" w:customStyle="1" w:styleId="StandaardTabs38cm">
    <w:name w:val="Standaard Tabs (3.8cm)"/>
    <w:basedOn w:val="Standaard"/>
    <w:next w:val="Standaard"/>
    <w:rsid w:val="005A2BCE"/>
    <w:pPr>
      <w:tabs>
        <w:tab w:val="left" w:pos="2154"/>
      </w:tabs>
    </w:pPr>
  </w:style>
  <w:style w:type="paragraph" w:customStyle="1" w:styleId="StandaardTabs62cmrechts7cm">
    <w:name w:val="Standaard Tabs (6.2cm rechts;7cm)"/>
    <w:basedOn w:val="Standaard"/>
    <w:next w:val="Standaard"/>
    <w:rsid w:val="005A2BCE"/>
    <w:pPr>
      <w:tabs>
        <w:tab w:val="right" w:pos="3514"/>
        <w:tab w:val="left" w:pos="3968"/>
      </w:tabs>
    </w:pPr>
  </w:style>
  <w:style w:type="paragraph" w:customStyle="1" w:styleId="StandaardTabs6cm">
    <w:name w:val="Standaard Tabs (6cm)"/>
    <w:basedOn w:val="Standaard"/>
    <w:next w:val="Standaard"/>
    <w:rsid w:val="005A2BCE"/>
    <w:pPr>
      <w:tabs>
        <w:tab w:val="left" w:pos="3401"/>
      </w:tabs>
    </w:pPr>
  </w:style>
  <w:style w:type="paragraph" w:customStyle="1" w:styleId="StandaardVerdana12">
    <w:name w:val="Standaard Verdana 12"/>
    <w:basedOn w:val="Standaard"/>
    <w:next w:val="Standaard"/>
    <w:rsid w:val="005A2BCE"/>
    <w:pPr>
      <w:spacing w:line="320" w:lineRule="exact"/>
    </w:pPr>
    <w:rPr>
      <w:sz w:val="24"/>
      <w:szCs w:val="24"/>
    </w:rPr>
  </w:style>
  <w:style w:type="paragraph" w:customStyle="1" w:styleId="StandaardVerdana12bold">
    <w:name w:val="Standaard Verdana 12 bold"/>
    <w:basedOn w:val="Standaard"/>
    <w:next w:val="Standaard"/>
    <w:rsid w:val="005A2BCE"/>
    <w:pPr>
      <w:spacing w:line="320" w:lineRule="exact"/>
    </w:pPr>
    <w:rPr>
      <w:b/>
      <w:sz w:val="24"/>
      <w:szCs w:val="24"/>
    </w:rPr>
  </w:style>
  <w:style w:type="paragraph" w:customStyle="1" w:styleId="StandaardVerdana14">
    <w:name w:val="Standaard Verdana 14"/>
    <w:basedOn w:val="Standaard"/>
    <w:next w:val="Standaard"/>
    <w:rsid w:val="005A2BCE"/>
    <w:pPr>
      <w:spacing w:line="340" w:lineRule="exact"/>
    </w:pPr>
    <w:rPr>
      <w:sz w:val="28"/>
      <w:szCs w:val="28"/>
    </w:rPr>
  </w:style>
  <w:style w:type="paragraph" w:customStyle="1" w:styleId="StandaardVerdana16Projectcontract">
    <w:name w:val="Standaard Verdana 16 Projectcontract"/>
    <w:basedOn w:val="Standaard"/>
    <w:next w:val="Standaard"/>
    <w:rsid w:val="005A2BCE"/>
    <w:pPr>
      <w:spacing w:after="900" w:line="380" w:lineRule="exact"/>
    </w:pPr>
    <w:rPr>
      <w:sz w:val="32"/>
      <w:szCs w:val="32"/>
    </w:rPr>
  </w:style>
  <w:style w:type="paragraph" w:customStyle="1" w:styleId="StandaardVerdana20">
    <w:name w:val="Standaard Verdana 20"/>
    <w:basedOn w:val="Standaard"/>
    <w:next w:val="Standaard"/>
    <w:rsid w:val="005A2BCE"/>
    <w:pPr>
      <w:spacing w:line="400" w:lineRule="exact"/>
    </w:pPr>
    <w:rPr>
      <w:b/>
      <w:sz w:val="40"/>
      <w:szCs w:val="40"/>
    </w:rPr>
  </w:style>
  <w:style w:type="paragraph" w:customStyle="1" w:styleId="StandaardVerdana7">
    <w:name w:val="Standaard Verdana 7"/>
    <w:basedOn w:val="Standaard"/>
    <w:next w:val="Standaard"/>
    <w:rsid w:val="005A2BCE"/>
    <w:pPr>
      <w:spacing w:line="180" w:lineRule="exact"/>
    </w:pPr>
    <w:rPr>
      <w:sz w:val="14"/>
      <w:szCs w:val="14"/>
    </w:rPr>
  </w:style>
  <w:style w:type="paragraph" w:customStyle="1" w:styleId="StandaardVerdana7vet">
    <w:name w:val="Standaard Verdana 7 (vet)"/>
    <w:basedOn w:val="Standaard"/>
    <w:next w:val="Standaard"/>
    <w:rsid w:val="005A2BCE"/>
    <w:pPr>
      <w:spacing w:line="180" w:lineRule="exact"/>
    </w:pPr>
    <w:rPr>
      <w:b/>
      <w:sz w:val="14"/>
      <w:szCs w:val="14"/>
    </w:rPr>
  </w:style>
  <w:style w:type="paragraph" w:customStyle="1" w:styleId="StandaardVerdana8">
    <w:name w:val="Standaard Verdana 8"/>
    <w:basedOn w:val="Standaard"/>
    <w:next w:val="Standaard"/>
    <w:rsid w:val="005A2BCE"/>
    <w:rPr>
      <w:sz w:val="16"/>
      <w:szCs w:val="16"/>
    </w:rPr>
  </w:style>
  <w:style w:type="paragraph" w:customStyle="1" w:styleId="StandaardverdanaRegelafstand17ptTabs28cm">
    <w:name w:val="Standaard verdana;Regelafstand 17pt;Tabs (2.8cm)"/>
    <w:basedOn w:val="Standaard"/>
    <w:next w:val="Standaard"/>
    <w:rsid w:val="005A2BCE"/>
    <w:pPr>
      <w:tabs>
        <w:tab w:val="left" w:pos="1587"/>
      </w:tabs>
      <w:spacing w:line="340" w:lineRule="exact"/>
    </w:pPr>
  </w:style>
  <w:style w:type="paragraph" w:customStyle="1" w:styleId="StandaardVet">
    <w:name w:val="Standaard Vet"/>
    <w:basedOn w:val="Standaard"/>
    <w:next w:val="Standaard"/>
    <w:rsid w:val="005A2BCE"/>
    <w:rPr>
      <w:b/>
    </w:rPr>
  </w:style>
  <w:style w:type="table" w:customStyle="1" w:styleId="Standaardtabelgeenrand">
    <w:name w:val="Standaardtabel geen rand"/>
    <w:rsid w:val="005A2BCE"/>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sid w:val="005A2BC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sid w:val="005A2BCE"/>
    <w:rPr>
      <w:b w:val="0"/>
    </w:rPr>
  </w:style>
  <w:style w:type="paragraph" w:customStyle="1" w:styleId="SubtitelRapport">
    <w:name w:val="Subtitel Rapport"/>
    <w:next w:val="Standaard"/>
    <w:rsid w:val="005A2BCE"/>
    <w:pPr>
      <w:spacing w:line="240" w:lineRule="exact"/>
    </w:pPr>
    <w:rPr>
      <w:rFonts w:ascii="Verdana" w:hAnsi="Verdana"/>
      <w:color w:val="000000"/>
      <w:sz w:val="16"/>
      <w:szCs w:val="16"/>
    </w:rPr>
  </w:style>
  <w:style w:type="paragraph" w:customStyle="1" w:styleId="TabelStandaard">
    <w:name w:val="Tabel Standaard"/>
    <w:basedOn w:val="Standaard"/>
    <w:next w:val="Standaard"/>
    <w:rsid w:val="005A2BCE"/>
  </w:style>
  <w:style w:type="paragraph" w:customStyle="1" w:styleId="TabelStandaardCursief">
    <w:name w:val="Tabel Standaard Cursief"/>
    <w:basedOn w:val="Standaard"/>
    <w:next w:val="Standaard"/>
    <w:rsid w:val="005A2BCE"/>
    <w:rPr>
      <w:i/>
    </w:rPr>
  </w:style>
  <w:style w:type="paragraph" w:customStyle="1" w:styleId="TabelStandaardVet">
    <w:name w:val="Tabel Standaard Vet"/>
    <w:basedOn w:val="Standaard"/>
    <w:next w:val="Standaard"/>
    <w:rsid w:val="005A2BCE"/>
    <w:rPr>
      <w:b/>
    </w:rPr>
  </w:style>
  <w:style w:type="paragraph" w:customStyle="1" w:styleId="TabelVerdana8cursief">
    <w:name w:val="Tabel Verdana 8 cursief"/>
    <w:basedOn w:val="Standaard"/>
    <w:next w:val="Standaard"/>
    <w:rsid w:val="005A2BCE"/>
    <w:rPr>
      <w:i/>
      <w:sz w:val="16"/>
      <w:szCs w:val="16"/>
    </w:rPr>
  </w:style>
  <w:style w:type="paragraph" w:customStyle="1" w:styleId="TabelVerdana8cursiefrechts">
    <w:name w:val="Tabel Verdana 8 cursief rechts"/>
    <w:basedOn w:val="Standaard"/>
    <w:next w:val="Standaard"/>
    <w:rsid w:val="005A2BCE"/>
    <w:pPr>
      <w:jc w:val="right"/>
    </w:pPr>
    <w:rPr>
      <w:i/>
      <w:sz w:val="16"/>
      <w:szCs w:val="16"/>
    </w:rPr>
  </w:style>
  <w:style w:type="paragraph" w:customStyle="1" w:styleId="TabelVerdana8vet">
    <w:name w:val="Tabel Verdana 8 vet"/>
    <w:basedOn w:val="Standaard"/>
    <w:next w:val="Standaard"/>
    <w:rsid w:val="005A2BCE"/>
    <w:rPr>
      <w:b/>
      <w:sz w:val="16"/>
      <w:szCs w:val="16"/>
    </w:rPr>
  </w:style>
  <w:style w:type="paragraph" w:customStyle="1" w:styleId="TabelW8Kopjes">
    <w:name w:val="Tabel W8 Kopjes"/>
    <w:basedOn w:val="Standaard"/>
    <w:next w:val="Standaard"/>
    <w:rsid w:val="005A2BCE"/>
    <w:rPr>
      <w:sz w:val="17"/>
      <w:szCs w:val="17"/>
    </w:rPr>
  </w:style>
  <w:style w:type="table" w:customStyle="1" w:styleId="TabelW8OpdrachtMeerMinderWerk">
    <w:name w:val="Tabel W8 Opdracht Meer Minder Werk"/>
    <w:rsid w:val="005A2BCE"/>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5A2BCE"/>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5A2BCE"/>
    <w:pPr>
      <w:jc w:val="right"/>
    </w:pPr>
  </w:style>
  <w:style w:type="table" w:customStyle="1" w:styleId="Tabelprojectcontract">
    <w:name w:val="Tabel_projectcontract"/>
    <w:rsid w:val="005A2BCE"/>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5A2BC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5A2BCE"/>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5A2BCE"/>
    <w:pPr>
      <w:spacing w:line="240" w:lineRule="exact"/>
    </w:pPr>
    <w:rPr>
      <w:rFonts w:ascii="Verdana" w:hAnsi="Verdana"/>
      <w:b/>
      <w:color w:val="000000"/>
      <w:sz w:val="16"/>
      <w:szCs w:val="16"/>
    </w:rPr>
  </w:style>
  <w:style w:type="paragraph" w:customStyle="1" w:styleId="Titelpersbericht">
    <w:name w:val="Titel persbericht"/>
    <w:next w:val="Standaard"/>
    <w:rsid w:val="005A2BCE"/>
    <w:pPr>
      <w:spacing w:line="320" w:lineRule="exact"/>
    </w:pPr>
    <w:rPr>
      <w:rFonts w:ascii="Verdana" w:hAnsi="Verdana"/>
      <w:b/>
      <w:color w:val="000000"/>
      <w:sz w:val="24"/>
      <w:szCs w:val="24"/>
    </w:rPr>
  </w:style>
  <w:style w:type="paragraph" w:customStyle="1" w:styleId="Toezendgegevens">
    <w:name w:val="Toezendgegevens"/>
    <w:rsid w:val="005A2BCE"/>
    <w:pPr>
      <w:spacing w:line="240" w:lineRule="exact"/>
    </w:pPr>
    <w:rPr>
      <w:rFonts w:ascii="Verdana" w:hAnsi="Verdana"/>
      <w:color w:val="000000"/>
      <w:sz w:val="18"/>
      <w:szCs w:val="18"/>
    </w:rPr>
  </w:style>
  <w:style w:type="paragraph" w:customStyle="1" w:styleId="Verdana65">
    <w:name w:val="Verdana 6;5"/>
    <w:basedOn w:val="Standaard"/>
    <w:next w:val="Standaard"/>
    <w:rsid w:val="005A2BCE"/>
    <w:rPr>
      <w:sz w:val="13"/>
      <w:szCs w:val="13"/>
    </w:rPr>
  </w:style>
  <w:style w:type="paragraph" w:customStyle="1" w:styleId="Verdana65bold">
    <w:name w:val="Verdana 6;5 bold"/>
    <w:basedOn w:val="Standaard"/>
    <w:next w:val="Standaard"/>
    <w:rsid w:val="005A2BCE"/>
    <w:pPr>
      <w:spacing w:line="180" w:lineRule="exact"/>
    </w:pPr>
    <w:rPr>
      <w:b/>
      <w:sz w:val="13"/>
      <w:szCs w:val="13"/>
    </w:rPr>
  </w:style>
  <w:style w:type="paragraph" w:customStyle="1" w:styleId="Verdana65boldhoofdletters">
    <w:name w:val="Verdana 6;5 bold hoofdletters"/>
    <w:basedOn w:val="Standaard"/>
    <w:next w:val="Standaard"/>
    <w:rsid w:val="005A2BCE"/>
    <w:rPr>
      <w:b/>
      <w:caps/>
      <w:sz w:val="13"/>
      <w:szCs w:val="13"/>
    </w:rPr>
  </w:style>
  <w:style w:type="paragraph" w:customStyle="1" w:styleId="Verdana65Eersteletterkapitaal">
    <w:name w:val="Verdana 6;5 Eerste letter kapitaal"/>
    <w:basedOn w:val="Standaard"/>
    <w:rsid w:val="005A2BCE"/>
    <w:pPr>
      <w:spacing w:line="130" w:lineRule="exact"/>
    </w:pPr>
    <w:rPr>
      <w:sz w:val="13"/>
      <w:szCs w:val="13"/>
    </w:rPr>
  </w:style>
  <w:style w:type="paragraph" w:customStyle="1" w:styleId="Verdana65rechtsuitgelijnd">
    <w:name w:val="Verdana 6;5 rechts uitgelijnd"/>
    <w:basedOn w:val="Standaard"/>
    <w:next w:val="Standaard"/>
    <w:rsid w:val="005A2BCE"/>
    <w:pPr>
      <w:spacing w:line="180" w:lineRule="exact"/>
      <w:jc w:val="right"/>
    </w:pPr>
    <w:rPr>
      <w:sz w:val="13"/>
      <w:szCs w:val="13"/>
    </w:rPr>
  </w:style>
  <w:style w:type="paragraph" w:customStyle="1" w:styleId="Verdana8">
    <w:name w:val="Verdana 8"/>
    <w:next w:val="Standaard"/>
    <w:rsid w:val="005A2BCE"/>
    <w:pPr>
      <w:spacing w:line="180" w:lineRule="exact"/>
    </w:pPr>
    <w:rPr>
      <w:rFonts w:ascii="Verdana" w:hAnsi="Verdana"/>
      <w:color w:val="000000"/>
      <w:sz w:val="16"/>
      <w:szCs w:val="16"/>
    </w:rPr>
  </w:style>
  <w:style w:type="paragraph" w:customStyle="1" w:styleId="VerdanaBold12pt">
    <w:name w:val="Verdana Bold 12pt"/>
    <w:basedOn w:val="Standaard"/>
    <w:next w:val="Standaard"/>
    <w:rsid w:val="005A2BCE"/>
    <w:rPr>
      <w:b/>
      <w:sz w:val="24"/>
      <w:szCs w:val="24"/>
    </w:rPr>
  </w:style>
  <w:style w:type="paragraph" w:customStyle="1" w:styleId="VetStandaard">
    <w:name w:val="Vet (Standaard)"/>
    <w:basedOn w:val="Standaard"/>
    <w:next w:val="Standaard"/>
    <w:rsid w:val="005A2BCE"/>
    <w:rPr>
      <w:b/>
    </w:rPr>
  </w:style>
  <w:style w:type="paragraph" w:customStyle="1" w:styleId="Voetnoot">
    <w:name w:val="Voetnoot"/>
    <w:basedOn w:val="Standaard"/>
    <w:rsid w:val="005A2BCE"/>
    <w:rPr>
      <w:sz w:val="16"/>
      <w:szCs w:val="16"/>
    </w:rPr>
  </w:style>
  <w:style w:type="paragraph" w:customStyle="1" w:styleId="Witregel75pt">
    <w:name w:val="Witregel 7.5pt"/>
    <w:basedOn w:val="Standaard"/>
    <w:rsid w:val="005A2BCE"/>
    <w:pPr>
      <w:spacing w:line="150" w:lineRule="exact"/>
    </w:pPr>
    <w:rPr>
      <w:sz w:val="15"/>
      <w:szCs w:val="15"/>
    </w:rPr>
  </w:style>
  <w:style w:type="paragraph" w:customStyle="1" w:styleId="WitregelNota8pt">
    <w:name w:val="Witregel Nota 8pt"/>
    <w:next w:val="Standaard"/>
    <w:rsid w:val="005A2BCE"/>
    <w:pPr>
      <w:spacing w:line="160" w:lineRule="exact"/>
    </w:pPr>
    <w:rPr>
      <w:rFonts w:ascii="Verdana" w:hAnsi="Verdana"/>
      <w:color w:val="000000"/>
      <w:sz w:val="16"/>
      <w:szCs w:val="16"/>
    </w:rPr>
  </w:style>
  <w:style w:type="paragraph" w:customStyle="1" w:styleId="WitregelNota9pt">
    <w:name w:val="Witregel Nota 9pt"/>
    <w:next w:val="Standaard"/>
    <w:rsid w:val="005A2BCE"/>
    <w:pPr>
      <w:spacing w:line="180" w:lineRule="exact"/>
    </w:pPr>
    <w:rPr>
      <w:rFonts w:ascii="Verdana" w:hAnsi="Verdana"/>
      <w:color w:val="000000"/>
      <w:sz w:val="18"/>
      <w:szCs w:val="18"/>
    </w:rPr>
  </w:style>
  <w:style w:type="paragraph" w:customStyle="1" w:styleId="WitregelW1">
    <w:name w:val="Witregel W1"/>
    <w:next w:val="Standaard"/>
    <w:rsid w:val="005A2BCE"/>
    <w:pPr>
      <w:spacing w:line="90" w:lineRule="exact"/>
    </w:pPr>
    <w:rPr>
      <w:rFonts w:ascii="Verdana" w:hAnsi="Verdana"/>
      <w:color w:val="000000"/>
      <w:sz w:val="9"/>
      <w:szCs w:val="9"/>
    </w:rPr>
  </w:style>
  <w:style w:type="paragraph" w:customStyle="1" w:styleId="WitregelW1bodytekst">
    <w:name w:val="Witregel W1 (bodytekst)"/>
    <w:next w:val="Standaard"/>
    <w:rsid w:val="005A2BCE"/>
    <w:pPr>
      <w:spacing w:line="240" w:lineRule="exact"/>
    </w:pPr>
    <w:rPr>
      <w:rFonts w:ascii="Verdana" w:hAnsi="Verdana"/>
      <w:color w:val="000000"/>
      <w:sz w:val="18"/>
      <w:szCs w:val="18"/>
    </w:rPr>
  </w:style>
  <w:style w:type="paragraph" w:customStyle="1" w:styleId="WitregelW2">
    <w:name w:val="Witregel W2"/>
    <w:next w:val="Standaard"/>
    <w:rsid w:val="005A2BCE"/>
    <w:pPr>
      <w:spacing w:line="270" w:lineRule="exact"/>
    </w:pPr>
    <w:rPr>
      <w:rFonts w:ascii="Verdana" w:hAnsi="Verdana"/>
      <w:color w:val="000000"/>
      <w:sz w:val="27"/>
      <w:szCs w:val="27"/>
    </w:rPr>
  </w:style>
  <w:style w:type="paragraph" w:customStyle="1" w:styleId="Witregel1pt">
    <w:name w:val="Witregel_1pt"/>
    <w:basedOn w:val="Standaard"/>
    <w:next w:val="Standaard"/>
    <w:rsid w:val="005A2BCE"/>
    <w:rPr>
      <w:sz w:val="2"/>
      <w:szCs w:val="2"/>
    </w:rPr>
  </w:style>
  <w:style w:type="paragraph" w:styleId="Ballontekst">
    <w:name w:val="Balloon Text"/>
    <w:basedOn w:val="Standaard"/>
    <w:link w:val="BallontekstChar"/>
    <w:uiPriority w:val="99"/>
    <w:semiHidden/>
    <w:unhideWhenUsed/>
    <w:rsid w:val="001D4D1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D4D1A"/>
    <w:rPr>
      <w:rFonts w:ascii="Tahoma" w:hAnsi="Tahoma" w:cs="Tahoma"/>
      <w:color w:val="000000"/>
      <w:sz w:val="16"/>
      <w:szCs w:val="16"/>
    </w:rPr>
  </w:style>
  <w:style w:type="paragraph" w:styleId="Koptekst">
    <w:name w:val="header"/>
    <w:basedOn w:val="Standaard"/>
    <w:link w:val="KoptekstChar"/>
    <w:uiPriority w:val="99"/>
    <w:unhideWhenUsed/>
    <w:rsid w:val="001D4D1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D4D1A"/>
    <w:rPr>
      <w:rFonts w:ascii="Verdana" w:hAnsi="Verdana"/>
      <w:color w:val="000000"/>
      <w:sz w:val="18"/>
      <w:szCs w:val="18"/>
    </w:rPr>
  </w:style>
  <w:style w:type="paragraph" w:styleId="Voettekst">
    <w:name w:val="footer"/>
    <w:basedOn w:val="Standaard"/>
    <w:link w:val="VoettekstChar"/>
    <w:uiPriority w:val="99"/>
    <w:unhideWhenUsed/>
    <w:rsid w:val="001D4D1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D4D1A"/>
    <w:rPr>
      <w:rFonts w:ascii="Verdana" w:hAnsi="Verdana"/>
      <w:color w:val="000000"/>
      <w:sz w:val="18"/>
      <w:szCs w:val="18"/>
    </w:rPr>
  </w:style>
  <w:style w:type="paragraph" w:customStyle="1" w:styleId="proceseis4eis">
    <w:name w:val="proceseis 4 eis"/>
    <w:basedOn w:val="Standaard"/>
    <w:link w:val="proceseis4eisChar"/>
    <w:qFormat/>
    <w:rsid w:val="00653C9F"/>
    <w:pPr>
      <w:numPr>
        <w:ilvl w:val="3"/>
        <w:numId w:val="18"/>
      </w:numPr>
      <w:autoSpaceDN/>
      <w:spacing w:after="200" w:line="276" w:lineRule="auto"/>
      <w:textAlignment w:val="auto"/>
    </w:pPr>
    <w:rPr>
      <w:rFonts w:eastAsiaTheme="minorHAnsi" w:cstheme="minorBidi"/>
      <w:color w:val="auto"/>
      <w:szCs w:val="22"/>
    </w:rPr>
  </w:style>
  <w:style w:type="paragraph" w:customStyle="1" w:styleId="proceseis2procesnaam">
    <w:name w:val="proceseis 2 procesnaam"/>
    <w:basedOn w:val="Standaard"/>
    <w:next w:val="proceseis3doel"/>
    <w:link w:val="proceseis2procesnaamChar"/>
    <w:qFormat/>
    <w:rsid w:val="00653C9F"/>
    <w:pPr>
      <w:numPr>
        <w:ilvl w:val="1"/>
        <w:numId w:val="18"/>
      </w:numPr>
      <w:autoSpaceDN/>
      <w:spacing w:before="500" w:after="200" w:line="276" w:lineRule="auto"/>
      <w:textAlignment w:val="auto"/>
    </w:pPr>
    <w:rPr>
      <w:rFonts w:eastAsiaTheme="minorHAnsi" w:cstheme="minorBidi"/>
      <w:b/>
      <w:color w:val="auto"/>
      <w:szCs w:val="22"/>
      <w:lang w:eastAsia="en-US"/>
    </w:rPr>
  </w:style>
  <w:style w:type="paragraph" w:customStyle="1" w:styleId="proceseis6documentnaam">
    <w:name w:val="proceseis 6 documentnaam"/>
    <w:basedOn w:val="Standaard"/>
    <w:next w:val="proceseis7-documenteis"/>
    <w:link w:val="proceseis6documentnaamChar"/>
    <w:qFormat/>
    <w:rsid w:val="00653C9F"/>
    <w:pPr>
      <w:numPr>
        <w:ilvl w:val="5"/>
        <w:numId w:val="18"/>
      </w:numPr>
      <w:autoSpaceDN/>
      <w:spacing w:after="200" w:line="276" w:lineRule="auto"/>
      <w:textAlignment w:val="auto"/>
    </w:pPr>
    <w:rPr>
      <w:rFonts w:eastAsiaTheme="minorHAnsi" w:cstheme="minorBidi"/>
      <w:color w:val="auto"/>
      <w:szCs w:val="22"/>
      <w:u w:val="single"/>
      <w:lang w:eastAsia="en-US"/>
    </w:rPr>
  </w:style>
  <w:style w:type="numbering" w:customStyle="1" w:styleId="proceseisen">
    <w:name w:val="proceseisen"/>
    <w:uiPriority w:val="99"/>
    <w:rsid w:val="00653C9F"/>
    <w:pPr>
      <w:numPr>
        <w:numId w:val="16"/>
      </w:numPr>
    </w:pPr>
  </w:style>
  <w:style w:type="paragraph" w:customStyle="1" w:styleId="proceseis1hoofdstuk">
    <w:name w:val="proceseis 1 hoofdstuk"/>
    <w:basedOn w:val="Standaard"/>
    <w:next w:val="proceseis2procesnaam"/>
    <w:link w:val="proceseis1hoofdstukChar"/>
    <w:qFormat/>
    <w:rsid w:val="00653C9F"/>
    <w:pPr>
      <w:pageBreakBefore/>
      <w:widowControl w:val="0"/>
      <w:numPr>
        <w:numId w:val="18"/>
      </w:numPr>
      <w:autoSpaceDN/>
      <w:spacing w:after="200" w:line="276" w:lineRule="auto"/>
      <w:textAlignment w:val="auto"/>
    </w:pPr>
    <w:rPr>
      <w:rFonts w:eastAsiaTheme="minorHAnsi" w:cstheme="minorBidi"/>
      <w:color w:val="auto"/>
      <w:sz w:val="24"/>
      <w:szCs w:val="22"/>
      <w:lang w:eastAsia="en-US"/>
    </w:rPr>
  </w:style>
  <w:style w:type="paragraph" w:customStyle="1" w:styleId="proceseis7-documenteis">
    <w:name w:val="proceseis 7 - documenteis"/>
    <w:link w:val="proceseis7-documenteisChar"/>
    <w:qFormat/>
    <w:rsid w:val="00653C9F"/>
    <w:pPr>
      <w:numPr>
        <w:ilvl w:val="6"/>
        <w:numId w:val="18"/>
      </w:numPr>
      <w:autoSpaceDN/>
      <w:spacing w:after="200" w:line="276" w:lineRule="auto"/>
      <w:textAlignment w:val="auto"/>
    </w:pPr>
    <w:rPr>
      <w:rFonts w:ascii="Verdana" w:eastAsiaTheme="minorHAnsi" w:hAnsi="Verdana" w:cstheme="minorBidi"/>
      <w:sz w:val="18"/>
      <w:szCs w:val="22"/>
    </w:rPr>
  </w:style>
  <w:style w:type="paragraph" w:customStyle="1" w:styleId="proceseis3doel">
    <w:name w:val="proceseis 3 doel"/>
    <w:next w:val="proceseis4eis"/>
    <w:link w:val="proceseis3doelChar"/>
    <w:qFormat/>
    <w:rsid w:val="00653C9F"/>
    <w:pPr>
      <w:numPr>
        <w:ilvl w:val="2"/>
        <w:numId w:val="18"/>
      </w:numPr>
      <w:autoSpaceDN/>
      <w:spacing w:after="200" w:line="276" w:lineRule="auto"/>
      <w:textAlignment w:val="auto"/>
    </w:pPr>
    <w:rPr>
      <w:rFonts w:ascii="Verdana" w:eastAsiaTheme="minorHAnsi" w:hAnsi="Verdana" w:cstheme="minorBidi"/>
      <w:sz w:val="18"/>
      <w:szCs w:val="22"/>
    </w:rPr>
  </w:style>
  <w:style w:type="paragraph" w:customStyle="1" w:styleId="proceseis5documenten">
    <w:name w:val="proceseis 5 documenten"/>
    <w:next w:val="proceseis6documentnaam"/>
    <w:qFormat/>
    <w:rsid w:val="00653C9F"/>
    <w:pPr>
      <w:numPr>
        <w:ilvl w:val="4"/>
        <w:numId w:val="18"/>
      </w:numPr>
      <w:autoSpaceDN/>
      <w:spacing w:after="200" w:line="276" w:lineRule="auto"/>
      <w:textAlignment w:val="auto"/>
    </w:pPr>
    <w:rPr>
      <w:rFonts w:ascii="Verdana" w:eastAsiaTheme="minorHAnsi" w:hAnsi="Verdana" w:cstheme="minorBidi"/>
      <w:b/>
      <w:sz w:val="18"/>
      <w:szCs w:val="22"/>
      <w:lang w:eastAsia="en-US"/>
    </w:rPr>
  </w:style>
  <w:style w:type="character" w:customStyle="1" w:styleId="proceseis3doelChar">
    <w:name w:val="proceseis 3 doel Char"/>
    <w:basedOn w:val="Standaardalinea-lettertype"/>
    <w:link w:val="proceseis3doel"/>
    <w:rsid w:val="00653C9F"/>
    <w:rPr>
      <w:rFonts w:ascii="Verdana" w:eastAsiaTheme="minorHAnsi" w:hAnsi="Verdana" w:cstheme="minorBidi"/>
      <w:sz w:val="18"/>
      <w:szCs w:val="22"/>
    </w:rPr>
  </w:style>
  <w:style w:type="character" w:customStyle="1" w:styleId="proceseis4eisChar">
    <w:name w:val="proceseis 4 eis Char"/>
    <w:basedOn w:val="Standaardalinea-lettertype"/>
    <w:link w:val="proceseis4eis"/>
    <w:rsid w:val="00653C9F"/>
    <w:rPr>
      <w:rFonts w:ascii="Verdana" w:eastAsiaTheme="minorHAnsi" w:hAnsi="Verdana" w:cstheme="minorBidi"/>
      <w:sz w:val="18"/>
      <w:szCs w:val="22"/>
    </w:rPr>
  </w:style>
  <w:style w:type="character" w:customStyle="1" w:styleId="proceseis7-documenteisChar">
    <w:name w:val="proceseis 7 - documenteis Char"/>
    <w:basedOn w:val="proceseis4eisChar"/>
    <w:link w:val="proceseis7-documenteis"/>
    <w:rsid w:val="003F2484"/>
    <w:rPr>
      <w:rFonts w:ascii="Verdana" w:eastAsiaTheme="minorHAnsi" w:hAnsi="Verdana" w:cstheme="minorBidi"/>
      <w:sz w:val="18"/>
      <w:szCs w:val="22"/>
    </w:rPr>
  </w:style>
  <w:style w:type="paragraph" w:styleId="Lijstalinea">
    <w:name w:val="List Paragraph"/>
    <w:basedOn w:val="Standaard"/>
    <w:uiPriority w:val="34"/>
    <w:qFormat/>
    <w:rsid w:val="003F2484"/>
    <w:pPr>
      <w:ind w:left="720"/>
      <w:contextualSpacing/>
    </w:pPr>
  </w:style>
  <w:style w:type="character" w:customStyle="1" w:styleId="proceseis2procesnaamChar">
    <w:name w:val="proceseis 2 procesnaam Char"/>
    <w:basedOn w:val="Standaardalinea-lettertype"/>
    <w:link w:val="proceseis2procesnaam"/>
    <w:rsid w:val="006B294D"/>
    <w:rPr>
      <w:rFonts w:ascii="Verdana" w:eastAsiaTheme="minorHAnsi" w:hAnsi="Verdana" w:cstheme="minorBidi"/>
      <w:b/>
      <w:sz w:val="18"/>
      <w:szCs w:val="22"/>
      <w:lang w:eastAsia="en-US"/>
    </w:rPr>
  </w:style>
  <w:style w:type="character" w:customStyle="1" w:styleId="proceseis6documentnaamChar">
    <w:name w:val="proceseis 6 documentnaam Char"/>
    <w:basedOn w:val="Standaardalinea-lettertype"/>
    <w:link w:val="proceseis6documentnaam"/>
    <w:rsid w:val="006B294D"/>
    <w:rPr>
      <w:rFonts w:ascii="Verdana" w:eastAsiaTheme="minorHAnsi" w:hAnsi="Verdana" w:cstheme="minorBidi"/>
      <w:sz w:val="18"/>
      <w:szCs w:val="22"/>
      <w:u w:val="single"/>
      <w:lang w:eastAsia="en-US"/>
    </w:rPr>
  </w:style>
  <w:style w:type="character" w:customStyle="1" w:styleId="proceseis1hoofdstukChar">
    <w:name w:val="proceseis 1 hoofdstuk Char"/>
    <w:basedOn w:val="Standaardalinea-lettertype"/>
    <w:link w:val="proceseis1hoofdstuk"/>
    <w:rsid w:val="006B294D"/>
    <w:rPr>
      <w:rFonts w:ascii="Verdana" w:eastAsiaTheme="minorHAnsi" w:hAnsi="Verdana" w:cstheme="minorBidi"/>
      <w:sz w:val="24"/>
      <w:szCs w:val="22"/>
      <w:lang w:eastAsia="en-US"/>
    </w:rPr>
  </w:style>
  <w:style w:type="paragraph" w:customStyle="1" w:styleId="Contract4sub">
    <w:name w:val="Contract 4 sub"/>
    <w:basedOn w:val="Standaard"/>
    <w:link w:val="Contract4subChar"/>
    <w:qFormat/>
    <w:rsid w:val="006B294D"/>
    <w:pPr>
      <w:numPr>
        <w:ilvl w:val="3"/>
        <w:numId w:val="20"/>
      </w:numPr>
      <w:autoSpaceDN/>
      <w:spacing w:line="276" w:lineRule="auto"/>
      <w:textAlignment w:val="auto"/>
    </w:pPr>
    <w:rPr>
      <w:rFonts w:eastAsiaTheme="minorHAnsi" w:cstheme="minorBidi"/>
      <w:color w:val="auto"/>
      <w:szCs w:val="22"/>
    </w:rPr>
  </w:style>
  <w:style w:type="paragraph" w:customStyle="1" w:styleId="contract2Artikel">
    <w:name w:val="contract 2 Artikel"/>
    <w:basedOn w:val="Standaard"/>
    <w:next w:val="contract3lid"/>
    <w:qFormat/>
    <w:rsid w:val="006B294D"/>
    <w:pPr>
      <w:numPr>
        <w:ilvl w:val="1"/>
        <w:numId w:val="20"/>
      </w:numPr>
      <w:autoSpaceDN/>
      <w:spacing w:before="240" w:after="200" w:line="276" w:lineRule="auto"/>
      <w:textAlignment w:val="auto"/>
    </w:pPr>
    <w:rPr>
      <w:rFonts w:eastAsiaTheme="minorHAnsi" w:cstheme="minorBidi"/>
      <w:b/>
      <w:color w:val="auto"/>
      <w:szCs w:val="22"/>
      <w:lang w:eastAsia="en-US"/>
    </w:rPr>
  </w:style>
  <w:style w:type="paragraph" w:customStyle="1" w:styleId="contract1hoofdstuk">
    <w:name w:val="contract 1 hoofdstuk"/>
    <w:basedOn w:val="Standaard"/>
    <w:next w:val="contract2Artikel"/>
    <w:qFormat/>
    <w:rsid w:val="006B294D"/>
    <w:pPr>
      <w:pageBreakBefore/>
      <w:widowControl w:val="0"/>
      <w:numPr>
        <w:numId w:val="20"/>
      </w:numPr>
      <w:autoSpaceDN/>
      <w:spacing w:after="400" w:line="276" w:lineRule="auto"/>
      <w:textAlignment w:val="auto"/>
    </w:pPr>
    <w:rPr>
      <w:rFonts w:eastAsiaTheme="minorHAnsi" w:cstheme="minorBidi"/>
      <w:caps/>
      <w:color w:val="auto"/>
      <w:sz w:val="28"/>
      <w:szCs w:val="22"/>
      <w:lang w:eastAsia="en-US"/>
    </w:rPr>
  </w:style>
  <w:style w:type="paragraph" w:customStyle="1" w:styleId="contract6-subsub">
    <w:name w:val="contract 6 - sub sub"/>
    <w:qFormat/>
    <w:rsid w:val="006B294D"/>
    <w:pPr>
      <w:numPr>
        <w:ilvl w:val="5"/>
        <w:numId w:val="20"/>
      </w:numPr>
      <w:autoSpaceDN/>
      <w:spacing w:line="276" w:lineRule="auto"/>
      <w:textAlignment w:val="auto"/>
    </w:pPr>
    <w:rPr>
      <w:rFonts w:ascii="Verdana" w:eastAsiaTheme="minorHAnsi" w:hAnsi="Verdana" w:cstheme="minorBidi"/>
      <w:sz w:val="18"/>
      <w:szCs w:val="22"/>
    </w:rPr>
  </w:style>
  <w:style w:type="paragraph" w:customStyle="1" w:styleId="contract3lid">
    <w:name w:val="contract 3 lid"/>
    <w:qFormat/>
    <w:rsid w:val="006B294D"/>
    <w:pPr>
      <w:numPr>
        <w:ilvl w:val="2"/>
        <w:numId w:val="20"/>
      </w:numPr>
      <w:autoSpaceDN/>
      <w:spacing w:before="200" w:line="276" w:lineRule="auto"/>
      <w:textAlignment w:val="auto"/>
    </w:pPr>
    <w:rPr>
      <w:rFonts w:ascii="Verdana" w:eastAsiaTheme="minorHAnsi" w:hAnsi="Verdana" w:cstheme="minorBidi"/>
      <w:sz w:val="18"/>
      <w:szCs w:val="22"/>
    </w:rPr>
  </w:style>
  <w:style w:type="paragraph" w:customStyle="1" w:styleId="contract5bullets">
    <w:name w:val="contract 5 bullets"/>
    <w:next w:val="Standaard"/>
    <w:qFormat/>
    <w:rsid w:val="006B294D"/>
    <w:pPr>
      <w:numPr>
        <w:ilvl w:val="4"/>
        <w:numId w:val="20"/>
      </w:numPr>
      <w:autoSpaceDN/>
      <w:spacing w:line="276" w:lineRule="auto"/>
      <w:textAlignment w:val="auto"/>
    </w:pPr>
    <w:rPr>
      <w:rFonts w:ascii="Verdana" w:eastAsiaTheme="minorHAnsi" w:hAnsi="Verdana" w:cstheme="minorBidi"/>
      <w:sz w:val="18"/>
      <w:szCs w:val="22"/>
      <w:lang w:eastAsia="en-US"/>
    </w:rPr>
  </w:style>
  <w:style w:type="character" w:customStyle="1" w:styleId="Contract4subChar">
    <w:name w:val="Contract 4 sub Char"/>
    <w:basedOn w:val="Standaardalinea-lettertype"/>
    <w:link w:val="Contract4sub"/>
    <w:rsid w:val="006B294D"/>
    <w:rPr>
      <w:rFonts w:ascii="Verdana" w:eastAsiaTheme="minorHAnsi" w:hAnsi="Verdana" w:cstheme="minorBidi"/>
      <w:sz w:val="18"/>
      <w:szCs w:val="22"/>
    </w:rPr>
  </w:style>
  <w:style w:type="character" w:styleId="Verwijzingopmerking">
    <w:name w:val="annotation reference"/>
    <w:basedOn w:val="Standaardalinea-lettertype"/>
    <w:uiPriority w:val="99"/>
    <w:semiHidden/>
    <w:unhideWhenUsed/>
    <w:rsid w:val="008672C6"/>
    <w:rPr>
      <w:sz w:val="16"/>
      <w:szCs w:val="16"/>
    </w:rPr>
  </w:style>
  <w:style w:type="paragraph" w:styleId="Tekstopmerking">
    <w:name w:val="annotation text"/>
    <w:basedOn w:val="Standaard"/>
    <w:link w:val="TekstopmerkingChar"/>
    <w:uiPriority w:val="99"/>
    <w:semiHidden/>
    <w:unhideWhenUsed/>
    <w:rsid w:val="008672C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672C6"/>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672C6"/>
    <w:rPr>
      <w:b/>
      <w:bCs/>
    </w:rPr>
  </w:style>
  <w:style w:type="character" w:customStyle="1" w:styleId="OnderwerpvanopmerkingChar">
    <w:name w:val="Onderwerp van opmerking Char"/>
    <w:basedOn w:val="TekstopmerkingChar"/>
    <w:link w:val="Onderwerpvanopmerking"/>
    <w:uiPriority w:val="99"/>
    <w:semiHidden/>
    <w:rsid w:val="008672C6"/>
    <w:rPr>
      <w:rFonts w:ascii="Verdana" w:hAnsi="Verdana"/>
      <w:b/>
      <w:bCs/>
      <w:color w:val="000000"/>
    </w:rPr>
  </w:style>
  <w:style w:type="paragraph" w:styleId="Revisie">
    <w:name w:val="Revision"/>
    <w:hidden/>
    <w:uiPriority w:val="99"/>
    <w:semiHidden/>
    <w:rsid w:val="00411DC3"/>
    <w:pPr>
      <w:autoSpaceDN/>
      <w:textAlignment w:val="auto"/>
    </w:pPr>
    <w:rPr>
      <w:rFonts w:ascii="Verdana" w:hAnsi="Verdana"/>
      <w:color w:val="000000"/>
      <w:sz w:val="18"/>
      <w:szCs w:val="18"/>
    </w:rPr>
  </w:style>
  <w:style w:type="character" w:customStyle="1" w:styleId="Kop1Char">
    <w:name w:val="Kop 1 Char"/>
    <w:basedOn w:val="Standaardalinea-lettertype"/>
    <w:link w:val="Kop10"/>
    <w:uiPriority w:val="9"/>
    <w:rsid w:val="0052023D"/>
    <w:rPr>
      <w:rFonts w:asciiTheme="majorHAnsi" w:eastAsiaTheme="majorEastAsia" w:hAnsiTheme="majorHAnsi" w:cstheme="majorBidi"/>
      <w:color w:val="365F91" w:themeColor="accent1" w:themeShade="BF"/>
      <w:sz w:val="32"/>
      <w:szCs w:val="32"/>
    </w:rPr>
  </w:style>
  <w:style w:type="paragraph" w:styleId="Kopvaninhoudsopgave">
    <w:name w:val="TOC Heading"/>
    <w:basedOn w:val="Kop10"/>
    <w:next w:val="Standaard"/>
    <w:uiPriority w:val="39"/>
    <w:unhideWhenUsed/>
    <w:qFormat/>
    <w:rsid w:val="0052023D"/>
    <w:pPr>
      <w:autoSpaceDN/>
      <w:spacing w:before="480" w:line="276" w:lineRule="auto"/>
      <w:textAlignment w:val="auto"/>
      <w:outlineLvl w:val="9"/>
    </w:pPr>
    <w:rPr>
      <w:b/>
      <w:bCs/>
      <w:sz w:val="28"/>
      <w:szCs w:val="28"/>
    </w:rPr>
  </w:style>
  <w:style w:type="character" w:styleId="Hyperlink">
    <w:name w:val="Hyperlink"/>
    <w:basedOn w:val="Standaardalinea-lettertype"/>
    <w:uiPriority w:val="99"/>
    <w:unhideWhenUsed/>
    <w:rsid w:val="006E25EA"/>
    <w:rPr>
      <w:color w:val="0000FF" w:themeColor="hyperlink"/>
      <w:u w:val="single"/>
    </w:rPr>
  </w:style>
  <w:style w:type="paragraph" w:styleId="Geenafstand">
    <w:name w:val="No Spacing"/>
    <w:uiPriority w:val="1"/>
    <w:qFormat/>
    <w:rsid w:val="00854E7F"/>
    <w:pPr>
      <w:autoSpaceDN/>
      <w:textAlignment w:val="auto"/>
    </w:pPr>
    <w:rPr>
      <w:rFonts w:asciiTheme="minorHAnsi" w:eastAsiaTheme="minorEastAsia" w:hAnsiTheme="minorHAnsi" w:cstheme="minorBidi"/>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a:spPr>
      <a:bodyPr rot="0" vert="horz" wrap="square" lIns="0" tIns="0" rIns="0" bIns="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90857645AE1B4C8F9ABFB01AB41800" ma:contentTypeVersion="2" ma:contentTypeDescription="Een nieuw document maken." ma:contentTypeScope="" ma:versionID="202ee3f791e920d16e65adeff0376f82">
  <xsd:schema xmlns:xsd="http://www.w3.org/2001/XMLSchema" xmlns:xs="http://www.w3.org/2001/XMLSchema" xmlns:p="http://schemas.microsoft.com/office/2006/metadata/properties" xmlns:ns2="ee95bbce-43d0-4c92-ada1-6fea83400411" targetNamespace="http://schemas.microsoft.com/office/2006/metadata/properties" ma:root="true" ma:fieldsID="b81171e06e7f5d1ea0c0da11013b39b5" ns2:_="">
    <xsd:import namespace="ee95bbce-43d0-4c92-ada1-6fea8340041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95bbce-43d0-4c92-ada1-6fea8340041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A98FB8-C1D4-49E2-AC3A-441679279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95bbce-43d0-4c92-ada1-6fea834004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FE19B4-4AC2-EE48-8453-7E033965BAED}">
  <ds:schemaRefs>
    <ds:schemaRef ds:uri="http://schemas.openxmlformats.org/officeDocument/2006/bibliography"/>
  </ds:schemaRefs>
</ds:datastoreItem>
</file>

<file path=customXml/itemProps3.xml><?xml version="1.0" encoding="utf-8"?>
<ds:datastoreItem xmlns:ds="http://schemas.openxmlformats.org/officeDocument/2006/customXml" ds:itemID="{22FDCEF5-953E-4AC1-A982-F6869EBD3707}">
  <ds:schemaRefs>
    <ds:schemaRef ds:uri="http://schemas.microsoft.com/sharepoint/v3/contenttype/forms"/>
  </ds:schemaRefs>
</ds:datastoreItem>
</file>

<file path=customXml/itemProps4.xml><?xml version="1.0" encoding="utf-8"?>
<ds:datastoreItem xmlns:ds="http://schemas.openxmlformats.org/officeDocument/2006/customXml" ds:itemID="{D39AAEF4-FD09-4430-8EE5-229A598147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5102</Words>
  <Characters>28061</Characters>
  <Application>Microsoft Office Word</Application>
  <DocSecurity>0</DocSecurity>
  <Lines>233</Lines>
  <Paragraphs>66</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33097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Jak, Ivo</cp:lastModifiedBy>
  <cp:revision>3</cp:revision>
  <cp:lastPrinted>2018-08-27T20:43:00Z</cp:lastPrinted>
  <dcterms:created xsi:type="dcterms:W3CDTF">2025-05-27T11:51:00Z</dcterms:created>
  <dcterms:modified xsi:type="dcterms:W3CDTF">2025-05-27T14:16:00Z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0x0101000690857645AE1B4C8F9ABFB01AB41800</vt:lpwstr>
  </property>
</Properties>
</file>