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90D5A" w14:textId="149ABDC3" w:rsidR="000F18D9" w:rsidRPr="00C14D67" w:rsidRDefault="000F18D9" w:rsidP="000F18D9">
      <w:pPr>
        <w:rPr>
          <w:sz w:val="48"/>
          <w:szCs w:val="48"/>
        </w:rPr>
      </w:pPr>
    </w:p>
    <w:p w14:paraId="0AA1E282" w14:textId="24CC2721" w:rsidR="00055A1A" w:rsidRPr="00C14D67" w:rsidRDefault="00055A1A" w:rsidP="000F18D9">
      <w:pPr>
        <w:rPr>
          <w:sz w:val="48"/>
          <w:szCs w:val="48"/>
        </w:rPr>
      </w:pPr>
    </w:p>
    <w:p w14:paraId="7F7B3A2A" w14:textId="52175A8C" w:rsidR="00055A1A" w:rsidRPr="00C14D67" w:rsidRDefault="00055A1A" w:rsidP="000F18D9">
      <w:pPr>
        <w:rPr>
          <w:sz w:val="48"/>
          <w:szCs w:val="48"/>
        </w:rPr>
      </w:pPr>
    </w:p>
    <w:p w14:paraId="357357A7" w14:textId="2E72C305" w:rsidR="000F18D9" w:rsidRPr="00C14D67" w:rsidRDefault="000F18D9" w:rsidP="005A5C85">
      <w:pPr>
        <w:jc w:val="right"/>
        <w:rPr>
          <w:sz w:val="40"/>
          <w:szCs w:val="40"/>
        </w:rPr>
      </w:pPr>
    </w:p>
    <w:p w14:paraId="24F6839A" w14:textId="70068195" w:rsidR="000F18D9" w:rsidRDefault="000F18D9" w:rsidP="000F18D9">
      <w:pPr>
        <w:rPr>
          <w:sz w:val="40"/>
          <w:szCs w:val="40"/>
        </w:rPr>
      </w:pPr>
    </w:p>
    <w:p w14:paraId="7C11441E" w14:textId="77777777" w:rsidR="00A60AA7" w:rsidRDefault="00A60AA7" w:rsidP="000F18D9">
      <w:pPr>
        <w:rPr>
          <w:sz w:val="40"/>
          <w:szCs w:val="40"/>
        </w:rPr>
      </w:pPr>
    </w:p>
    <w:p w14:paraId="6B9B5A20" w14:textId="77777777" w:rsidR="00A60AA7" w:rsidRDefault="00A60AA7" w:rsidP="000F18D9">
      <w:pPr>
        <w:rPr>
          <w:sz w:val="40"/>
          <w:szCs w:val="40"/>
        </w:rPr>
      </w:pPr>
    </w:p>
    <w:p w14:paraId="65964959" w14:textId="77777777" w:rsidR="00A60AA7" w:rsidRDefault="00A60AA7" w:rsidP="000F18D9">
      <w:pPr>
        <w:rPr>
          <w:sz w:val="40"/>
          <w:szCs w:val="40"/>
        </w:rPr>
      </w:pPr>
    </w:p>
    <w:p w14:paraId="09669370" w14:textId="77777777" w:rsidR="00A60AA7" w:rsidRDefault="00A60AA7" w:rsidP="000F18D9">
      <w:pPr>
        <w:rPr>
          <w:sz w:val="40"/>
          <w:szCs w:val="40"/>
        </w:rPr>
      </w:pPr>
    </w:p>
    <w:p w14:paraId="1EF0EC0B" w14:textId="77777777" w:rsidR="00A60AA7" w:rsidRDefault="00A60AA7" w:rsidP="000F18D9">
      <w:pPr>
        <w:rPr>
          <w:sz w:val="40"/>
          <w:szCs w:val="40"/>
        </w:rPr>
      </w:pPr>
    </w:p>
    <w:p w14:paraId="507197CA" w14:textId="77777777" w:rsidR="00A60AA7" w:rsidRDefault="00A60AA7" w:rsidP="000F18D9">
      <w:pPr>
        <w:rPr>
          <w:sz w:val="40"/>
          <w:szCs w:val="40"/>
        </w:rPr>
      </w:pPr>
    </w:p>
    <w:p w14:paraId="0F350C2F" w14:textId="77777777" w:rsidR="00A60AA7" w:rsidRDefault="00A60AA7" w:rsidP="000F18D9">
      <w:pPr>
        <w:rPr>
          <w:sz w:val="40"/>
          <w:szCs w:val="40"/>
        </w:rPr>
      </w:pPr>
    </w:p>
    <w:p w14:paraId="4885F4B9" w14:textId="77777777" w:rsidR="00A60AA7" w:rsidRPr="00C14D67" w:rsidRDefault="00A60AA7" w:rsidP="000F18D9">
      <w:pPr>
        <w:rPr>
          <w:sz w:val="40"/>
          <w:szCs w:val="40"/>
        </w:rPr>
      </w:pPr>
    </w:p>
    <w:p w14:paraId="1BD9CC26" w14:textId="53AA32CF" w:rsidR="00762BBB" w:rsidRPr="00C14D67" w:rsidRDefault="00762BBB" w:rsidP="00C56716">
      <w:pPr>
        <w:jc w:val="center"/>
        <w:rPr>
          <w:b/>
          <w:sz w:val="40"/>
          <w:szCs w:val="40"/>
        </w:rPr>
      </w:pPr>
    </w:p>
    <w:p w14:paraId="54F33DA2" w14:textId="6DF36D25" w:rsidR="000F18D9" w:rsidRPr="00C14D67" w:rsidRDefault="00A60AA7" w:rsidP="00C56716">
      <w:pPr>
        <w:jc w:val="center"/>
        <w:rPr>
          <w:rFonts w:cs="Arial"/>
          <w:b/>
          <w:color w:val="B7312C"/>
          <w:sz w:val="40"/>
          <w:szCs w:val="40"/>
        </w:rPr>
      </w:pPr>
      <w:r>
        <w:rPr>
          <w:noProof/>
        </w:rPr>
        <mc:AlternateContent>
          <mc:Choice Requires="wps">
            <w:drawing>
              <wp:anchor distT="0" distB="0" distL="114300" distR="114300" simplePos="0" relativeHeight="251658240" behindDoc="0" locked="0" layoutInCell="1" allowOverlap="1" wp14:anchorId="1CB2048B" wp14:editId="319006BB">
                <wp:simplePos x="0" y="0"/>
                <wp:positionH relativeFrom="margin">
                  <wp:posOffset>-1545020</wp:posOffset>
                </wp:positionH>
                <wp:positionV relativeFrom="paragraph">
                  <wp:posOffset>249840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4EBFA6C" id="Rechthoek: afgeronde diagonale hoeken 2" o:spid="_x0000_s1026" style="position:absolute;margin-left:-121.65pt;margin-top:19.65pt;width:505.85pt;height:211.3pt;z-index:251657215;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p>
    <w:p w14:paraId="0D826585" w14:textId="7AB78843" w:rsidR="00C56716" w:rsidRPr="00C14D67" w:rsidRDefault="00A60AA7" w:rsidP="00C56716">
      <w:pPr>
        <w:jc w:val="center"/>
        <w:rPr>
          <w:rFonts w:cs="Arial"/>
          <w:b/>
          <w:color w:val="B7312C"/>
          <w:sz w:val="40"/>
          <w:szCs w:val="40"/>
        </w:rPr>
      </w:pPr>
      <w:r>
        <w:rPr>
          <w:noProof/>
        </w:rPr>
        <mc:AlternateContent>
          <mc:Choice Requires="wps">
            <w:drawing>
              <wp:anchor distT="0" distB="0" distL="114300" distR="114300" simplePos="0" relativeHeight="251658242" behindDoc="0" locked="0" layoutInCell="1" allowOverlap="1" wp14:anchorId="5395FEF6" wp14:editId="5862A78B">
                <wp:simplePos x="0" y="0"/>
                <wp:positionH relativeFrom="column">
                  <wp:posOffset>-461645</wp:posOffset>
                </wp:positionH>
                <wp:positionV relativeFrom="paragraph">
                  <wp:posOffset>640080</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667C8BE7" w14:textId="500178E7" w:rsidR="0023439B" w:rsidRPr="00564850" w:rsidRDefault="008F24D9" w:rsidP="0023439B">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Onderhoud Ambulancevoertuigen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95FEF6" id="_x0000_t202" coordsize="21600,21600" o:spt="202" path="m,l,21600r21600,l21600,xe">
                <v:stroke joinstyle="miter"/>
                <v:path gradientshapeok="t" o:connecttype="rect"/>
              </v:shapetype>
              <v:shape id="Tekstvak 2" o:spid="_x0000_s1026" type="#_x0000_t202" style="position:absolute;left:0;text-align:left;margin-left:-36.35pt;margin-top:50.4pt;width:404.6pt;height:43.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bkFwIAACw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" filled="f" stroked="f" strokeweight=".5pt">
                <v:textbox>
                  <w:txbxContent>
                    <w:p w14:paraId="667C8BE7" w14:textId="500178E7" w:rsidR="0023439B" w:rsidRPr="00564850" w:rsidRDefault="008F24D9" w:rsidP="0023439B">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Onderhoud Ambulancevoertuigen</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F2C777C" wp14:editId="4DCD4F29">
                <wp:simplePos x="0" y="0"/>
                <wp:positionH relativeFrom="column">
                  <wp:posOffset>-477520</wp:posOffset>
                </wp:positionH>
                <wp:positionV relativeFrom="paragraph">
                  <wp:posOffset>298450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E7B581E" w14:textId="1A51769F" w:rsidR="0023439B" w:rsidRPr="007E181C" w:rsidRDefault="008F24D9" w:rsidP="0023439B">
                            <w:pPr>
                              <w:rPr>
                                <w:bCs/>
                                <w:color w:val="FFFFFF"/>
                                <w:sz w:val="52"/>
                                <w:szCs w:val="52"/>
                              </w:rPr>
                            </w:pPr>
                            <w:r>
                              <w:rPr>
                                <w:rFonts w:cs="Arial"/>
                                <w:bCs/>
                                <w:color w:val="FFFFFF" w:themeColor="background1"/>
                                <w:sz w:val="32"/>
                                <w:szCs w:val="32"/>
                              </w:rPr>
                              <w:t>Marktconsultatie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C777C" id="Tekstvak 1" o:spid="_x0000_s1027" type="#_x0000_t202" style="position:absolute;left:0;text-align:left;margin-left:-37.6pt;margin-top:23.5pt;width:409.9pt;height:46.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SGQIAADM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" filled="f" stroked="f" strokeweight=".5pt">
                <v:textbox>
                  <w:txbxContent>
                    <w:p w14:paraId="1E7B581E" w14:textId="1A51769F" w:rsidR="0023439B" w:rsidRPr="007E181C" w:rsidRDefault="008F24D9" w:rsidP="0023439B">
                      <w:pPr>
                        <w:rPr>
                          <w:bCs/>
                          <w:color w:val="FFFFFF"/>
                          <w:sz w:val="52"/>
                          <w:szCs w:val="52"/>
                        </w:rPr>
                      </w:pPr>
                      <w:r>
                        <w:rPr>
                          <w:rFonts w:cs="Arial"/>
                          <w:bCs/>
                          <w:color w:val="FFFFFF" w:themeColor="background1"/>
                          <w:sz w:val="32"/>
                          <w:szCs w:val="32"/>
                        </w:rPr>
                        <w:t>Marktconsultatie</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3B201CDE" wp14:editId="6EC9C667">
                <wp:simplePos x="0" y="0"/>
                <wp:positionH relativeFrom="column">
                  <wp:posOffset>-473710</wp:posOffset>
                </wp:positionH>
                <wp:positionV relativeFrom="paragraph">
                  <wp:posOffset>1661795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A1AB861" w14:textId="434CE7E1"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7C0375">
                              <w:rPr>
                                <w:color w:val="FFFFFF" w:themeColor="background1"/>
                                <w:sz w:val="22"/>
                                <w:szCs w:val="22"/>
                              </w:rPr>
                              <w:t>1</w:t>
                            </w:r>
                            <w:r w:rsidR="0016198A">
                              <w:rPr>
                                <w:color w:val="FFFFFF" w:themeColor="background1"/>
                                <w:sz w:val="22"/>
                                <w:szCs w:val="22"/>
                              </w:rPr>
                              <w:t xml:space="preserve"> oktober 2025</w:t>
                            </w:r>
                          </w:p>
                          <w:p w14:paraId="446E2901" w14:textId="52F86B49"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16198A">
                              <w:rPr>
                                <w:color w:val="FFFFFF" w:themeColor="background1"/>
                                <w:sz w:val="22"/>
                                <w:szCs w:val="22"/>
                              </w:rPr>
                              <w:t>Z/24/008902</w:t>
                            </w:r>
                          </w:p>
                          <w:p w14:paraId="1173CEE3" w14:textId="72BD8F40"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A17D0C">
                              <w:rPr>
                                <w:color w:val="FFFFFF" w:themeColor="background1"/>
                                <w:sz w:val="22"/>
                                <w:szCs w:val="22"/>
                              </w:rPr>
                              <w:t>1</w:t>
                            </w:r>
                            <w:r w:rsidR="00BD45FD">
                              <w:rPr>
                                <w:color w:val="FFFFFF" w:themeColor="background1"/>
                                <w:sz w:val="22"/>
                                <w:szCs w:val="22"/>
                              </w:rPr>
                              <w:t>.</w:t>
                            </w:r>
                            <w:r w:rsidR="00A17D0C">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201CDE" id="_x0000_t202" coordsize="21600,21600" o:spt="202" path="m,l,21600r21600,l21600,xe">
                <v:stroke joinstyle="miter"/>
                <v:path gradientshapeok="t" o:connecttype="rect"/>
              </v:shapetype>
              <v:shape id="Tekstvak 3" o:spid="_x0000_s1028" type="#_x0000_t202" style="position:absolute;left:0;text-align:left;margin-left:-37.3pt;margin-top:130.85pt;width:404.6pt;height:66.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" filled="f" stroked="f" strokeweight=".5pt">
                <v:textbox>
                  <w:txbxContent>
                    <w:p w14:paraId="2A1AB861" w14:textId="434CE7E1"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7C0375">
                        <w:rPr>
                          <w:color w:val="FFFFFF" w:themeColor="background1"/>
                          <w:sz w:val="22"/>
                          <w:szCs w:val="22"/>
                        </w:rPr>
                        <w:t>1</w:t>
                      </w:r>
                      <w:r w:rsidR="0016198A">
                        <w:rPr>
                          <w:color w:val="FFFFFF" w:themeColor="background1"/>
                          <w:sz w:val="22"/>
                          <w:szCs w:val="22"/>
                        </w:rPr>
                        <w:t xml:space="preserve"> oktober 2025</w:t>
                      </w:r>
                    </w:p>
                    <w:p w14:paraId="446E2901" w14:textId="52F86B49"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16198A">
                        <w:rPr>
                          <w:color w:val="FFFFFF" w:themeColor="background1"/>
                          <w:sz w:val="22"/>
                          <w:szCs w:val="22"/>
                        </w:rPr>
                        <w:t>Z/24/008902</w:t>
                      </w:r>
                    </w:p>
                    <w:p w14:paraId="1173CEE3" w14:textId="72BD8F40"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A17D0C">
                        <w:rPr>
                          <w:color w:val="FFFFFF" w:themeColor="background1"/>
                          <w:sz w:val="22"/>
                          <w:szCs w:val="22"/>
                        </w:rPr>
                        <w:t>1</w:t>
                      </w:r>
                      <w:r w:rsidR="00BD45FD">
                        <w:rPr>
                          <w:color w:val="FFFFFF" w:themeColor="background1"/>
                          <w:sz w:val="22"/>
                          <w:szCs w:val="22"/>
                        </w:rPr>
                        <w:t>.</w:t>
                      </w:r>
                      <w:r w:rsidR="00A17D0C">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v:textbox>
              </v:shape>
            </w:pict>
          </mc:Fallback>
        </mc:AlternateContent>
      </w:r>
    </w:p>
    <w:p w14:paraId="12905B4D" w14:textId="74B2BDF6" w:rsidR="000F18D9" w:rsidRPr="00C14D67" w:rsidRDefault="00903EAF" w:rsidP="00C56716">
      <w:pPr>
        <w:jc w:val="center"/>
        <w:rPr>
          <w:rFonts w:cs="Arial"/>
          <w:b/>
          <w:color w:val="B7312C"/>
          <w:sz w:val="40"/>
          <w:szCs w:val="40"/>
        </w:rPr>
      </w:pPr>
      <w:r w:rsidRPr="00C14D67">
        <w:rPr>
          <w:rFonts w:cs="Arial"/>
          <w:b/>
          <w:color w:val="B7312C"/>
          <w:sz w:val="40"/>
          <w:szCs w:val="40"/>
        </w:rPr>
        <w:t>Hecht</w:t>
      </w:r>
    </w:p>
    <w:p w14:paraId="08217DF6" w14:textId="0114FFF9" w:rsidR="00C9174C" w:rsidRPr="00C14D67" w:rsidRDefault="00C9174C" w:rsidP="00C56716">
      <w:pPr>
        <w:jc w:val="center"/>
        <w:rPr>
          <w:szCs w:val="20"/>
          <w:lang w:val="de-DE"/>
        </w:rPr>
      </w:pPr>
    </w:p>
    <w:p w14:paraId="343FBADE" w14:textId="264B6A50" w:rsidR="00C9174C" w:rsidRPr="00C14D67" w:rsidRDefault="00C9174C" w:rsidP="00C56716">
      <w:pPr>
        <w:jc w:val="center"/>
        <w:rPr>
          <w:szCs w:val="20"/>
          <w:lang w:val="de-DE"/>
        </w:rPr>
      </w:pPr>
    </w:p>
    <w:p w14:paraId="2BE33AC1" w14:textId="6BCEB436" w:rsidR="00C9174C" w:rsidRPr="00C14D67" w:rsidRDefault="00C9174C" w:rsidP="00C9174C">
      <w:pPr>
        <w:jc w:val="right"/>
        <w:rPr>
          <w:szCs w:val="20"/>
          <w:lang w:val="de-DE"/>
        </w:rPr>
      </w:pPr>
    </w:p>
    <w:p w14:paraId="2A26F9B1" w14:textId="3ABA6898" w:rsidR="00C9174C" w:rsidRPr="00C14D67" w:rsidRDefault="00C9174C" w:rsidP="00C9174C">
      <w:pPr>
        <w:jc w:val="right"/>
        <w:rPr>
          <w:szCs w:val="20"/>
          <w:lang w:val="de-DE"/>
        </w:rPr>
      </w:pPr>
    </w:p>
    <w:p w14:paraId="75F1D90A" w14:textId="02C89965" w:rsidR="00C9174C" w:rsidRPr="00C14D67" w:rsidRDefault="00C9174C" w:rsidP="00C9174C">
      <w:pPr>
        <w:jc w:val="right"/>
        <w:rPr>
          <w:szCs w:val="20"/>
          <w:lang w:val="de-DE"/>
        </w:rPr>
      </w:pPr>
    </w:p>
    <w:p w14:paraId="61CF462D" w14:textId="77777777" w:rsidR="00C9174C" w:rsidRPr="00C14D67" w:rsidRDefault="00C9174C" w:rsidP="00C56716">
      <w:pPr>
        <w:rPr>
          <w:szCs w:val="20"/>
          <w:lang w:val="de-DE"/>
        </w:rPr>
      </w:pPr>
    </w:p>
    <w:p w14:paraId="6AD71B70" w14:textId="77777777" w:rsidR="00C9174C" w:rsidRPr="00C14D67" w:rsidRDefault="00C9174C" w:rsidP="00C9174C">
      <w:pPr>
        <w:jc w:val="right"/>
        <w:rPr>
          <w:szCs w:val="20"/>
          <w:lang w:val="de-DE"/>
        </w:rPr>
      </w:pPr>
    </w:p>
    <w:p w14:paraId="341CDEB0" w14:textId="77777777" w:rsidR="00C9174C" w:rsidRPr="00C14D67" w:rsidRDefault="00C9174C" w:rsidP="00C9174C">
      <w:pPr>
        <w:jc w:val="right"/>
        <w:rPr>
          <w:szCs w:val="20"/>
          <w:lang w:val="de-DE"/>
        </w:rPr>
      </w:pPr>
    </w:p>
    <w:p w14:paraId="24C7659E" w14:textId="77777777" w:rsidR="00C9174C" w:rsidRPr="00C14D67" w:rsidRDefault="00C9174C" w:rsidP="00C9174C">
      <w:pPr>
        <w:jc w:val="right"/>
        <w:rPr>
          <w:szCs w:val="20"/>
          <w:lang w:val="de-DE"/>
        </w:rPr>
      </w:pPr>
    </w:p>
    <w:p w14:paraId="5156D26E" w14:textId="77777777" w:rsidR="00C9174C" w:rsidRPr="00C14D67" w:rsidRDefault="00C9174C" w:rsidP="00C9174C">
      <w:pPr>
        <w:jc w:val="right"/>
        <w:rPr>
          <w:szCs w:val="20"/>
          <w:lang w:val="de-DE"/>
        </w:rPr>
      </w:pPr>
    </w:p>
    <w:p w14:paraId="75E25368" w14:textId="77777777" w:rsidR="00C9174C" w:rsidRPr="00C14D67" w:rsidRDefault="00C9174C" w:rsidP="00C9174C">
      <w:pPr>
        <w:jc w:val="right"/>
        <w:rPr>
          <w:szCs w:val="20"/>
          <w:lang w:val="de-DE"/>
        </w:rPr>
      </w:pPr>
    </w:p>
    <w:p w14:paraId="4370DAF4" w14:textId="77777777" w:rsidR="00C9174C" w:rsidRPr="00C14D67" w:rsidRDefault="00C9174C" w:rsidP="00C9174C">
      <w:pPr>
        <w:jc w:val="right"/>
        <w:rPr>
          <w:szCs w:val="20"/>
          <w:lang w:val="de-DE"/>
        </w:rPr>
      </w:pPr>
    </w:p>
    <w:p w14:paraId="3E75742C" w14:textId="77777777" w:rsidR="00C9174C" w:rsidRPr="00C14D67" w:rsidRDefault="00C9174C" w:rsidP="00C9174C">
      <w:pPr>
        <w:jc w:val="right"/>
        <w:rPr>
          <w:szCs w:val="20"/>
          <w:lang w:val="de-DE"/>
        </w:rPr>
      </w:pPr>
    </w:p>
    <w:p w14:paraId="204BF7EC" w14:textId="77777777" w:rsidR="00C9174C" w:rsidRPr="00C14D67" w:rsidRDefault="00C9174C" w:rsidP="00C9174C">
      <w:pPr>
        <w:jc w:val="right"/>
        <w:rPr>
          <w:szCs w:val="20"/>
          <w:lang w:val="de-DE"/>
        </w:rPr>
      </w:pPr>
    </w:p>
    <w:p w14:paraId="5AC00661" w14:textId="77777777" w:rsidR="00C9174C" w:rsidRPr="00C14D67" w:rsidRDefault="00C9174C" w:rsidP="00C9174C">
      <w:pPr>
        <w:jc w:val="right"/>
        <w:rPr>
          <w:szCs w:val="20"/>
          <w:lang w:val="de-DE"/>
        </w:rPr>
      </w:pPr>
    </w:p>
    <w:p w14:paraId="67C02EDC" w14:textId="098B2BFE" w:rsidR="00C9174C" w:rsidRPr="00C14D67" w:rsidRDefault="00C9174C" w:rsidP="00A91C6E">
      <w:pPr>
        <w:ind w:left="5664" w:firstLine="708"/>
        <w:rPr>
          <w:szCs w:val="20"/>
          <w:lang w:val="de-DE"/>
        </w:rPr>
      </w:pPr>
      <w:r w:rsidRPr="00C14D67">
        <w:rPr>
          <w:szCs w:val="20"/>
          <w:lang w:val="de-DE"/>
        </w:rPr>
        <w:br w:type="page"/>
      </w:r>
    </w:p>
    <w:p w14:paraId="5C4A3DCB" w14:textId="229E6821" w:rsidR="000F18D9" w:rsidRPr="00C14D67" w:rsidRDefault="000F18D9" w:rsidP="000F18D9">
      <w:pPr>
        <w:rPr>
          <w:b/>
          <w:color w:val="C00000"/>
          <w:sz w:val="28"/>
          <w:szCs w:val="28"/>
        </w:rPr>
      </w:pPr>
      <w:r w:rsidRPr="00C14D67">
        <w:rPr>
          <w:b/>
          <w:color w:val="C00000"/>
          <w:sz w:val="28"/>
          <w:szCs w:val="28"/>
        </w:rPr>
        <w:lastRenderedPageBreak/>
        <w:t>Inhoudsopgave</w:t>
      </w:r>
    </w:p>
    <w:p w14:paraId="1F50A5A5" w14:textId="77777777" w:rsidR="001974B8" w:rsidRPr="00C14D67" w:rsidRDefault="001974B8">
      <w:pPr>
        <w:tabs>
          <w:tab w:val="right" w:leader="dot" w:pos="9062"/>
        </w:tabs>
        <w:rPr>
          <w:rFonts w:cs="Arial"/>
          <w:highlight w:val="yellow"/>
        </w:rPr>
      </w:pPr>
    </w:p>
    <w:sdt>
      <w:sdtPr>
        <w:rPr>
          <w:rFonts w:ascii="Arial" w:eastAsia="MS Mincho" w:hAnsi="Arial" w:cs="Times New Roman"/>
          <w:color w:val="auto"/>
          <w:sz w:val="20"/>
          <w:szCs w:val="24"/>
          <w:lang w:eastAsia="en-US"/>
        </w:rPr>
        <w:id w:val="97835774"/>
        <w:docPartObj>
          <w:docPartGallery w:val="Table of Contents"/>
          <w:docPartUnique/>
        </w:docPartObj>
      </w:sdtPr>
      <w:sdtEndPr>
        <w:rPr>
          <w:b/>
          <w:szCs w:val="20"/>
        </w:rPr>
      </w:sdtEndPr>
      <w:sdtContent>
        <w:p w14:paraId="1B0EE0A0" w14:textId="5C406010" w:rsidR="00E34897" w:rsidRPr="00C14D67" w:rsidRDefault="00E34897">
          <w:pPr>
            <w:pStyle w:val="Kopvaninhoudsopgave"/>
          </w:pPr>
        </w:p>
        <w:p w14:paraId="786599D2" w14:textId="28D51B9F" w:rsidR="00F959F8" w:rsidRDefault="00E34897">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C14D67">
            <w:fldChar w:fldCharType="begin"/>
          </w:r>
          <w:r w:rsidRPr="00C14D67">
            <w:instrText xml:space="preserve"> TOC \o "1-3" \h \z \u </w:instrText>
          </w:r>
          <w:r w:rsidRPr="00C14D67">
            <w:fldChar w:fldCharType="separate"/>
          </w:r>
          <w:hyperlink w:anchor="_Toc209621219" w:history="1">
            <w:r w:rsidR="00F959F8" w:rsidRPr="00F96B17">
              <w:rPr>
                <w:rStyle w:val="Hyperlink"/>
                <w:noProof/>
              </w:rPr>
              <w:t>1.</w:t>
            </w:r>
            <w:r w:rsidR="00F959F8">
              <w:rPr>
                <w:rFonts w:asciiTheme="minorHAnsi" w:eastAsiaTheme="minorEastAsia" w:hAnsiTheme="minorHAnsi" w:cstheme="minorBidi"/>
                <w:noProof/>
                <w:kern w:val="2"/>
                <w:sz w:val="24"/>
                <w:lang w:eastAsia="nl-NL"/>
                <w14:ligatures w14:val="standardContextual"/>
              </w:rPr>
              <w:tab/>
            </w:r>
            <w:r w:rsidR="00F959F8" w:rsidRPr="00F96B17">
              <w:rPr>
                <w:rStyle w:val="Hyperlink"/>
                <w:noProof/>
              </w:rPr>
              <w:t>Inleiding</w:t>
            </w:r>
            <w:r w:rsidR="00F959F8">
              <w:rPr>
                <w:noProof/>
                <w:webHidden/>
              </w:rPr>
              <w:tab/>
            </w:r>
            <w:r w:rsidR="00F959F8">
              <w:rPr>
                <w:noProof/>
                <w:webHidden/>
              </w:rPr>
              <w:fldChar w:fldCharType="begin"/>
            </w:r>
            <w:r w:rsidR="00F959F8">
              <w:rPr>
                <w:noProof/>
                <w:webHidden/>
              </w:rPr>
              <w:instrText xml:space="preserve"> PAGEREF _Toc209621219 \h </w:instrText>
            </w:r>
            <w:r w:rsidR="00F959F8">
              <w:rPr>
                <w:noProof/>
                <w:webHidden/>
              </w:rPr>
            </w:r>
            <w:r w:rsidR="00F959F8">
              <w:rPr>
                <w:noProof/>
                <w:webHidden/>
              </w:rPr>
              <w:fldChar w:fldCharType="separate"/>
            </w:r>
            <w:r w:rsidR="00F959F8">
              <w:rPr>
                <w:noProof/>
                <w:webHidden/>
              </w:rPr>
              <w:t>3</w:t>
            </w:r>
            <w:r w:rsidR="00F959F8">
              <w:rPr>
                <w:noProof/>
                <w:webHidden/>
              </w:rPr>
              <w:fldChar w:fldCharType="end"/>
            </w:r>
          </w:hyperlink>
        </w:p>
        <w:p w14:paraId="6CCB1069" w14:textId="6F9D11B0"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0" w:history="1">
            <w:r w:rsidRPr="00F96B17">
              <w:rPr>
                <w:rStyle w:val="Hyperlink"/>
                <w:noProof/>
              </w:rPr>
              <w:t>1.1.</w:t>
            </w:r>
            <w:r>
              <w:rPr>
                <w:rFonts w:asciiTheme="minorHAnsi" w:eastAsiaTheme="minorEastAsia" w:hAnsiTheme="minorHAnsi" w:cstheme="minorBidi"/>
                <w:noProof/>
                <w:kern w:val="2"/>
                <w:sz w:val="24"/>
                <w:lang w:eastAsia="nl-NL"/>
                <w14:ligatures w14:val="standardContextual"/>
              </w:rPr>
              <w:tab/>
            </w:r>
            <w:r w:rsidRPr="00F96B17">
              <w:rPr>
                <w:rStyle w:val="Hyperlink"/>
                <w:noProof/>
              </w:rPr>
              <w:t>Algemeen</w:t>
            </w:r>
            <w:r>
              <w:rPr>
                <w:noProof/>
                <w:webHidden/>
              </w:rPr>
              <w:tab/>
            </w:r>
            <w:r>
              <w:rPr>
                <w:noProof/>
                <w:webHidden/>
              </w:rPr>
              <w:fldChar w:fldCharType="begin"/>
            </w:r>
            <w:r>
              <w:rPr>
                <w:noProof/>
                <w:webHidden/>
              </w:rPr>
              <w:instrText xml:space="preserve"> PAGEREF _Toc209621220 \h </w:instrText>
            </w:r>
            <w:r>
              <w:rPr>
                <w:noProof/>
                <w:webHidden/>
              </w:rPr>
            </w:r>
            <w:r>
              <w:rPr>
                <w:noProof/>
                <w:webHidden/>
              </w:rPr>
              <w:fldChar w:fldCharType="separate"/>
            </w:r>
            <w:r>
              <w:rPr>
                <w:noProof/>
                <w:webHidden/>
              </w:rPr>
              <w:t>3</w:t>
            </w:r>
            <w:r>
              <w:rPr>
                <w:noProof/>
                <w:webHidden/>
              </w:rPr>
              <w:fldChar w:fldCharType="end"/>
            </w:r>
          </w:hyperlink>
        </w:p>
        <w:p w14:paraId="4541878D" w14:textId="155D4866"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1" w:history="1">
            <w:r w:rsidRPr="00F96B17">
              <w:rPr>
                <w:rStyle w:val="Hyperlink"/>
                <w:noProof/>
              </w:rPr>
              <w:t>1.2.</w:t>
            </w:r>
            <w:r>
              <w:rPr>
                <w:rFonts w:asciiTheme="minorHAnsi" w:eastAsiaTheme="minorEastAsia" w:hAnsiTheme="minorHAnsi" w:cstheme="minorBidi"/>
                <w:noProof/>
                <w:kern w:val="2"/>
                <w:sz w:val="24"/>
                <w:lang w:eastAsia="nl-NL"/>
                <w14:ligatures w14:val="standardContextual"/>
              </w:rPr>
              <w:tab/>
            </w:r>
            <w:r w:rsidRPr="00F96B17">
              <w:rPr>
                <w:rStyle w:val="Hyperlink"/>
                <w:noProof/>
              </w:rPr>
              <w:t>Aanbestedende Dienst</w:t>
            </w:r>
            <w:r>
              <w:rPr>
                <w:noProof/>
                <w:webHidden/>
              </w:rPr>
              <w:tab/>
            </w:r>
            <w:r>
              <w:rPr>
                <w:noProof/>
                <w:webHidden/>
              </w:rPr>
              <w:fldChar w:fldCharType="begin"/>
            </w:r>
            <w:r>
              <w:rPr>
                <w:noProof/>
                <w:webHidden/>
              </w:rPr>
              <w:instrText xml:space="preserve"> PAGEREF _Toc209621221 \h </w:instrText>
            </w:r>
            <w:r>
              <w:rPr>
                <w:noProof/>
                <w:webHidden/>
              </w:rPr>
            </w:r>
            <w:r>
              <w:rPr>
                <w:noProof/>
                <w:webHidden/>
              </w:rPr>
              <w:fldChar w:fldCharType="separate"/>
            </w:r>
            <w:r>
              <w:rPr>
                <w:noProof/>
                <w:webHidden/>
              </w:rPr>
              <w:t>3</w:t>
            </w:r>
            <w:r>
              <w:rPr>
                <w:noProof/>
                <w:webHidden/>
              </w:rPr>
              <w:fldChar w:fldCharType="end"/>
            </w:r>
          </w:hyperlink>
        </w:p>
        <w:p w14:paraId="7DFA0C5A" w14:textId="7B71E089"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2" w:history="1">
            <w:r w:rsidRPr="00F96B17">
              <w:rPr>
                <w:rStyle w:val="Hyperlink"/>
                <w:noProof/>
              </w:rPr>
              <w:t>1.3.</w:t>
            </w:r>
            <w:r>
              <w:rPr>
                <w:rFonts w:asciiTheme="minorHAnsi" w:eastAsiaTheme="minorEastAsia" w:hAnsiTheme="minorHAnsi" w:cstheme="minorBidi"/>
                <w:noProof/>
                <w:kern w:val="2"/>
                <w:sz w:val="24"/>
                <w:lang w:eastAsia="nl-NL"/>
                <w14:ligatures w14:val="standardContextual"/>
              </w:rPr>
              <w:tab/>
            </w:r>
            <w:r w:rsidRPr="00F96B17">
              <w:rPr>
                <w:rStyle w:val="Hyperlink"/>
                <w:noProof/>
              </w:rPr>
              <w:t>Werkgebied</w:t>
            </w:r>
            <w:r>
              <w:rPr>
                <w:noProof/>
                <w:webHidden/>
              </w:rPr>
              <w:tab/>
            </w:r>
            <w:r>
              <w:rPr>
                <w:noProof/>
                <w:webHidden/>
              </w:rPr>
              <w:fldChar w:fldCharType="begin"/>
            </w:r>
            <w:r>
              <w:rPr>
                <w:noProof/>
                <w:webHidden/>
              </w:rPr>
              <w:instrText xml:space="preserve"> PAGEREF _Toc209621222 \h </w:instrText>
            </w:r>
            <w:r>
              <w:rPr>
                <w:noProof/>
                <w:webHidden/>
              </w:rPr>
            </w:r>
            <w:r>
              <w:rPr>
                <w:noProof/>
                <w:webHidden/>
              </w:rPr>
              <w:fldChar w:fldCharType="separate"/>
            </w:r>
            <w:r>
              <w:rPr>
                <w:noProof/>
                <w:webHidden/>
              </w:rPr>
              <w:t>5</w:t>
            </w:r>
            <w:r>
              <w:rPr>
                <w:noProof/>
                <w:webHidden/>
              </w:rPr>
              <w:fldChar w:fldCharType="end"/>
            </w:r>
          </w:hyperlink>
        </w:p>
        <w:p w14:paraId="7CB8DA9E" w14:textId="0F108EC2" w:rsidR="00F959F8" w:rsidRDefault="00F959F8">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3" w:history="1">
            <w:r w:rsidRPr="00F96B17">
              <w:rPr>
                <w:rStyle w:val="Hyperlink"/>
                <w:noProof/>
              </w:rPr>
              <w:t>2.</w:t>
            </w:r>
            <w:r>
              <w:rPr>
                <w:rFonts w:asciiTheme="minorHAnsi" w:eastAsiaTheme="minorEastAsia" w:hAnsiTheme="minorHAnsi" w:cstheme="minorBidi"/>
                <w:noProof/>
                <w:kern w:val="2"/>
                <w:sz w:val="24"/>
                <w:lang w:eastAsia="nl-NL"/>
                <w14:ligatures w14:val="standardContextual"/>
              </w:rPr>
              <w:tab/>
            </w:r>
            <w:r w:rsidRPr="00F96B17">
              <w:rPr>
                <w:rStyle w:val="Hyperlink"/>
                <w:noProof/>
              </w:rPr>
              <w:t>Aanleiding</w:t>
            </w:r>
            <w:r>
              <w:rPr>
                <w:noProof/>
                <w:webHidden/>
              </w:rPr>
              <w:tab/>
            </w:r>
            <w:r>
              <w:rPr>
                <w:noProof/>
                <w:webHidden/>
              </w:rPr>
              <w:fldChar w:fldCharType="begin"/>
            </w:r>
            <w:r>
              <w:rPr>
                <w:noProof/>
                <w:webHidden/>
              </w:rPr>
              <w:instrText xml:space="preserve"> PAGEREF _Toc209621223 \h </w:instrText>
            </w:r>
            <w:r>
              <w:rPr>
                <w:noProof/>
                <w:webHidden/>
              </w:rPr>
            </w:r>
            <w:r>
              <w:rPr>
                <w:noProof/>
                <w:webHidden/>
              </w:rPr>
              <w:fldChar w:fldCharType="separate"/>
            </w:r>
            <w:r>
              <w:rPr>
                <w:noProof/>
                <w:webHidden/>
              </w:rPr>
              <w:t>6</w:t>
            </w:r>
            <w:r>
              <w:rPr>
                <w:noProof/>
                <w:webHidden/>
              </w:rPr>
              <w:fldChar w:fldCharType="end"/>
            </w:r>
          </w:hyperlink>
        </w:p>
        <w:p w14:paraId="5AA7DE67" w14:textId="2E14F2EC"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4" w:history="1">
            <w:r w:rsidRPr="00F96B17">
              <w:rPr>
                <w:rStyle w:val="Hyperlink"/>
                <w:noProof/>
              </w:rPr>
              <w:t>2.1.</w:t>
            </w:r>
            <w:r>
              <w:rPr>
                <w:rFonts w:asciiTheme="minorHAnsi" w:eastAsiaTheme="minorEastAsia" w:hAnsiTheme="minorHAnsi" w:cstheme="minorBidi"/>
                <w:noProof/>
                <w:kern w:val="2"/>
                <w:sz w:val="24"/>
                <w:lang w:eastAsia="nl-NL"/>
                <w14:ligatures w14:val="standardContextual"/>
              </w:rPr>
              <w:tab/>
            </w:r>
            <w:r w:rsidRPr="00F96B17">
              <w:rPr>
                <w:rStyle w:val="Hyperlink"/>
                <w:noProof/>
              </w:rPr>
              <w:t>Gebruik</w:t>
            </w:r>
            <w:r>
              <w:rPr>
                <w:noProof/>
                <w:webHidden/>
              </w:rPr>
              <w:tab/>
            </w:r>
            <w:r>
              <w:rPr>
                <w:noProof/>
                <w:webHidden/>
              </w:rPr>
              <w:fldChar w:fldCharType="begin"/>
            </w:r>
            <w:r>
              <w:rPr>
                <w:noProof/>
                <w:webHidden/>
              </w:rPr>
              <w:instrText xml:space="preserve"> PAGEREF _Toc209621224 \h </w:instrText>
            </w:r>
            <w:r>
              <w:rPr>
                <w:noProof/>
                <w:webHidden/>
              </w:rPr>
            </w:r>
            <w:r>
              <w:rPr>
                <w:noProof/>
                <w:webHidden/>
              </w:rPr>
              <w:fldChar w:fldCharType="separate"/>
            </w:r>
            <w:r>
              <w:rPr>
                <w:noProof/>
                <w:webHidden/>
              </w:rPr>
              <w:t>6</w:t>
            </w:r>
            <w:r>
              <w:rPr>
                <w:noProof/>
                <w:webHidden/>
              </w:rPr>
              <w:fldChar w:fldCharType="end"/>
            </w:r>
          </w:hyperlink>
        </w:p>
        <w:p w14:paraId="750BEAC2" w14:textId="55744704"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5" w:history="1">
            <w:r w:rsidRPr="00F96B17">
              <w:rPr>
                <w:rStyle w:val="Hyperlink"/>
                <w:noProof/>
              </w:rPr>
              <w:t>2.2.</w:t>
            </w:r>
            <w:r>
              <w:rPr>
                <w:rFonts w:asciiTheme="minorHAnsi" w:eastAsiaTheme="minorEastAsia" w:hAnsiTheme="minorHAnsi" w:cstheme="minorBidi"/>
                <w:noProof/>
                <w:kern w:val="2"/>
                <w:sz w:val="24"/>
                <w:lang w:eastAsia="nl-NL"/>
                <w14:ligatures w14:val="standardContextual"/>
              </w:rPr>
              <w:tab/>
            </w:r>
            <w:r w:rsidRPr="00F96B17">
              <w:rPr>
                <w:rStyle w:val="Hyperlink"/>
                <w:noProof/>
              </w:rPr>
              <w:t>Samenstelling van de uitvaag</w:t>
            </w:r>
            <w:r>
              <w:rPr>
                <w:noProof/>
                <w:webHidden/>
              </w:rPr>
              <w:tab/>
            </w:r>
            <w:r>
              <w:rPr>
                <w:noProof/>
                <w:webHidden/>
              </w:rPr>
              <w:fldChar w:fldCharType="begin"/>
            </w:r>
            <w:r>
              <w:rPr>
                <w:noProof/>
                <w:webHidden/>
              </w:rPr>
              <w:instrText xml:space="preserve"> PAGEREF _Toc209621225 \h </w:instrText>
            </w:r>
            <w:r>
              <w:rPr>
                <w:noProof/>
                <w:webHidden/>
              </w:rPr>
            </w:r>
            <w:r>
              <w:rPr>
                <w:noProof/>
                <w:webHidden/>
              </w:rPr>
              <w:fldChar w:fldCharType="separate"/>
            </w:r>
            <w:r>
              <w:rPr>
                <w:noProof/>
                <w:webHidden/>
              </w:rPr>
              <w:t>7</w:t>
            </w:r>
            <w:r>
              <w:rPr>
                <w:noProof/>
                <w:webHidden/>
              </w:rPr>
              <w:fldChar w:fldCharType="end"/>
            </w:r>
          </w:hyperlink>
        </w:p>
        <w:p w14:paraId="653A1068" w14:textId="581F90C7" w:rsidR="00F959F8" w:rsidRDefault="00F959F8">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6" w:history="1">
            <w:r w:rsidRPr="00F96B17">
              <w:rPr>
                <w:rStyle w:val="Hyperlink"/>
                <w:noProof/>
              </w:rPr>
              <w:t>3.</w:t>
            </w:r>
            <w:r>
              <w:rPr>
                <w:rFonts w:asciiTheme="minorHAnsi" w:eastAsiaTheme="minorEastAsia" w:hAnsiTheme="minorHAnsi" w:cstheme="minorBidi"/>
                <w:noProof/>
                <w:kern w:val="2"/>
                <w:sz w:val="24"/>
                <w:lang w:eastAsia="nl-NL"/>
                <w14:ligatures w14:val="standardContextual"/>
              </w:rPr>
              <w:tab/>
            </w:r>
            <w:r w:rsidRPr="00F96B17">
              <w:rPr>
                <w:rStyle w:val="Hyperlink"/>
                <w:noProof/>
              </w:rPr>
              <w:t>Doel</w:t>
            </w:r>
            <w:r>
              <w:rPr>
                <w:noProof/>
                <w:webHidden/>
              </w:rPr>
              <w:tab/>
            </w:r>
            <w:r>
              <w:rPr>
                <w:noProof/>
                <w:webHidden/>
              </w:rPr>
              <w:fldChar w:fldCharType="begin"/>
            </w:r>
            <w:r>
              <w:rPr>
                <w:noProof/>
                <w:webHidden/>
              </w:rPr>
              <w:instrText xml:space="preserve"> PAGEREF _Toc209621226 \h </w:instrText>
            </w:r>
            <w:r>
              <w:rPr>
                <w:noProof/>
                <w:webHidden/>
              </w:rPr>
            </w:r>
            <w:r>
              <w:rPr>
                <w:noProof/>
                <w:webHidden/>
              </w:rPr>
              <w:fldChar w:fldCharType="separate"/>
            </w:r>
            <w:r>
              <w:rPr>
                <w:noProof/>
                <w:webHidden/>
              </w:rPr>
              <w:t>8</w:t>
            </w:r>
            <w:r>
              <w:rPr>
                <w:noProof/>
                <w:webHidden/>
              </w:rPr>
              <w:fldChar w:fldCharType="end"/>
            </w:r>
          </w:hyperlink>
        </w:p>
        <w:p w14:paraId="7F945067" w14:textId="405D118E" w:rsidR="00F959F8" w:rsidRDefault="00F959F8">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7" w:history="1">
            <w:r w:rsidRPr="00F96B17">
              <w:rPr>
                <w:rStyle w:val="Hyperlink"/>
                <w:noProof/>
              </w:rPr>
              <w:t>4.</w:t>
            </w:r>
            <w:r>
              <w:rPr>
                <w:rFonts w:asciiTheme="minorHAnsi" w:eastAsiaTheme="minorEastAsia" w:hAnsiTheme="minorHAnsi" w:cstheme="minorBidi"/>
                <w:noProof/>
                <w:kern w:val="2"/>
                <w:sz w:val="24"/>
                <w:lang w:eastAsia="nl-NL"/>
                <w14:ligatures w14:val="standardContextual"/>
              </w:rPr>
              <w:tab/>
            </w:r>
            <w:r w:rsidRPr="00F96B17">
              <w:rPr>
                <w:rStyle w:val="Hyperlink"/>
                <w:noProof/>
              </w:rPr>
              <w:t>Procedure</w:t>
            </w:r>
            <w:r>
              <w:rPr>
                <w:noProof/>
                <w:webHidden/>
              </w:rPr>
              <w:tab/>
            </w:r>
            <w:r>
              <w:rPr>
                <w:noProof/>
                <w:webHidden/>
              </w:rPr>
              <w:fldChar w:fldCharType="begin"/>
            </w:r>
            <w:r>
              <w:rPr>
                <w:noProof/>
                <w:webHidden/>
              </w:rPr>
              <w:instrText xml:space="preserve"> PAGEREF _Toc209621227 \h </w:instrText>
            </w:r>
            <w:r>
              <w:rPr>
                <w:noProof/>
                <w:webHidden/>
              </w:rPr>
            </w:r>
            <w:r>
              <w:rPr>
                <w:noProof/>
                <w:webHidden/>
              </w:rPr>
              <w:fldChar w:fldCharType="separate"/>
            </w:r>
            <w:r>
              <w:rPr>
                <w:noProof/>
                <w:webHidden/>
              </w:rPr>
              <w:t>9</w:t>
            </w:r>
            <w:r>
              <w:rPr>
                <w:noProof/>
                <w:webHidden/>
              </w:rPr>
              <w:fldChar w:fldCharType="end"/>
            </w:r>
          </w:hyperlink>
        </w:p>
        <w:p w14:paraId="77DD6B76" w14:textId="73481171"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8" w:history="1">
            <w:r w:rsidRPr="00F96B17">
              <w:rPr>
                <w:rStyle w:val="Hyperlink"/>
                <w:noProof/>
              </w:rPr>
              <w:t>4.1.</w:t>
            </w:r>
            <w:r>
              <w:rPr>
                <w:rFonts w:asciiTheme="minorHAnsi" w:eastAsiaTheme="minorEastAsia" w:hAnsiTheme="minorHAnsi" w:cstheme="minorBidi"/>
                <w:noProof/>
                <w:kern w:val="2"/>
                <w:sz w:val="24"/>
                <w:lang w:eastAsia="nl-NL"/>
                <w14:ligatures w14:val="standardContextual"/>
              </w:rPr>
              <w:tab/>
            </w:r>
            <w:r w:rsidRPr="00F96B17">
              <w:rPr>
                <w:rStyle w:val="Hyperlink"/>
                <w:noProof/>
              </w:rPr>
              <w:t>Planning</w:t>
            </w:r>
            <w:r>
              <w:rPr>
                <w:noProof/>
                <w:webHidden/>
              </w:rPr>
              <w:tab/>
            </w:r>
            <w:r>
              <w:rPr>
                <w:noProof/>
                <w:webHidden/>
              </w:rPr>
              <w:fldChar w:fldCharType="begin"/>
            </w:r>
            <w:r>
              <w:rPr>
                <w:noProof/>
                <w:webHidden/>
              </w:rPr>
              <w:instrText xml:space="preserve"> PAGEREF _Toc209621228 \h </w:instrText>
            </w:r>
            <w:r>
              <w:rPr>
                <w:noProof/>
                <w:webHidden/>
              </w:rPr>
            </w:r>
            <w:r>
              <w:rPr>
                <w:noProof/>
                <w:webHidden/>
              </w:rPr>
              <w:fldChar w:fldCharType="separate"/>
            </w:r>
            <w:r>
              <w:rPr>
                <w:noProof/>
                <w:webHidden/>
              </w:rPr>
              <w:t>9</w:t>
            </w:r>
            <w:r>
              <w:rPr>
                <w:noProof/>
                <w:webHidden/>
              </w:rPr>
              <w:fldChar w:fldCharType="end"/>
            </w:r>
          </w:hyperlink>
        </w:p>
        <w:p w14:paraId="04708B60" w14:textId="4C1D0C2C"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29" w:history="1">
            <w:r w:rsidRPr="00F96B17">
              <w:rPr>
                <w:rStyle w:val="Hyperlink"/>
                <w:noProof/>
              </w:rPr>
              <w:t>4.2.</w:t>
            </w:r>
            <w:r>
              <w:rPr>
                <w:rFonts w:asciiTheme="minorHAnsi" w:eastAsiaTheme="minorEastAsia" w:hAnsiTheme="minorHAnsi" w:cstheme="minorBidi"/>
                <w:noProof/>
                <w:kern w:val="2"/>
                <w:sz w:val="24"/>
                <w:lang w:eastAsia="nl-NL"/>
                <w14:ligatures w14:val="standardContextual"/>
              </w:rPr>
              <w:tab/>
            </w:r>
            <w:r w:rsidRPr="00F96B17">
              <w:rPr>
                <w:rStyle w:val="Hyperlink"/>
                <w:noProof/>
              </w:rPr>
              <w:t>Informatiebijeenkomst</w:t>
            </w:r>
            <w:r>
              <w:rPr>
                <w:noProof/>
                <w:webHidden/>
              </w:rPr>
              <w:tab/>
            </w:r>
            <w:r>
              <w:rPr>
                <w:noProof/>
                <w:webHidden/>
              </w:rPr>
              <w:fldChar w:fldCharType="begin"/>
            </w:r>
            <w:r>
              <w:rPr>
                <w:noProof/>
                <w:webHidden/>
              </w:rPr>
              <w:instrText xml:space="preserve"> PAGEREF _Toc209621229 \h </w:instrText>
            </w:r>
            <w:r>
              <w:rPr>
                <w:noProof/>
                <w:webHidden/>
              </w:rPr>
            </w:r>
            <w:r>
              <w:rPr>
                <w:noProof/>
                <w:webHidden/>
              </w:rPr>
              <w:fldChar w:fldCharType="separate"/>
            </w:r>
            <w:r>
              <w:rPr>
                <w:noProof/>
                <w:webHidden/>
              </w:rPr>
              <w:t>9</w:t>
            </w:r>
            <w:r>
              <w:rPr>
                <w:noProof/>
                <w:webHidden/>
              </w:rPr>
              <w:fldChar w:fldCharType="end"/>
            </w:r>
          </w:hyperlink>
        </w:p>
        <w:p w14:paraId="6C9F9EF0" w14:textId="7D734066" w:rsidR="00F959F8" w:rsidRDefault="00F959F8">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09621230" w:history="1">
            <w:r w:rsidRPr="00F96B17">
              <w:rPr>
                <w:rStyle w:val="Hyperlink"/>
                <w:noProof/>
              </w:rPr>
              <w:t>4.3.</w:t>
            </w:r>
            <w:r>
              <w:rPr>
                <w:rFonts w:asciiTheme="minorHAnsi" w:eastAsiaTheme="minorEastAsia" w:hAnsiTheme="minorHAnsi" w:cstheme="minorBidi"/>
                <w:noProof/>
                <w:kern w:val="2"/>
                <w:sz w:val="24"/>
                <w:lang w:eastAsia="nl-NL"/>
                <w14:ligatures w14:val="standardContextual"/>
              </w:rPr>
              <w:tab/>
            </w:r>
            <w:r w:rsidRPr="00F96B17">
              <w:rPr>
                <w:rStyle w:val="Hyperlink"/>
                <w:noProof/>
              </w:rPr>
              <w:t>Input van de markt</w:t>
            </w:r>
            <w:r>
              <w:rPr>
                <w:noProof/>
                <w:webHidden/>
              </w:rPr>
              <w:tab/>
            </w:r>
            <w:r>
              <w:rPr>
                <w:noProof/>
                <w:webHidden/>
              </w:rPr>
              <w:fldChar w:fldCharType="begin"/>
            </w:r>
            <w:r>
              <w:rPr>
                <w:noProof/>
                <w:webHidden/>
              </w:rPr>
              <w:instrText xml:space="preserve"> PAGEREF _Toc209621230 \h </w:instrText>
            </w:r>
            <w:r>
              <w:rPr>
                <w:noProof/>
                <w:webHidden/>
              </w:rPr>
            </w:r>
            <w:r>
              <w:rPr>
                <w:noProof/>
                <w:webHidden/>
              </w:rPr>
              <w:fldChar w:fldCharType="separate"/>
            </w:r>
            <w:r>
              <w:rPr>
                <w:noProof/>
                <w:webHidden/>
              </w:rPr>
              <w:t>9</w:t>
            </w:r>
            <w:r>
              <w:rPr>
                <w:noProof/>
                <w:webHidden/>
              </w:rPr>
              <w:fldChar w:fldCharType="end"/>
            </w:r>
          </w:hyperlink>
        </w:p>
        <w:p w14:paraId="01EA7668" w14:textId="42A15ED0" w:rsidR="00A82614" w:rsidRPr="001F0E94" w:rsidRDefault="00E34897" w:rsidP="006D5E68">
          <w:r w:rsidRPr="00C14D67">
            <w:rPr>
              <w:b/>
              <w:bCs/>
            </w:rPr>
            <w:fldChar w:fldCharType="end"/>
          </w:r>
        </w:p>
      </w:sdtContent>
    </w:sdt>
    <w:p w14:paraId="042F408E" w14:textId="77777777" w:rsidR="00A82614" w:rsidRPr="00C14D67" w:rsidRDefault="00A82614" w:rsidP="00A82614">
      <w:pPr>
        <w:rPr>
          <w:highlight w:val="yellow"/>
        </w:rPr>
      </w:pPr>
    </w:p>
    <w:p w14:paraId="356193E9" w14:textId="77777777" w:rsidR="00A82614" w:rsidRPr="00C14D67" w:rsidRDefault="00A82614" w:rsidP="00A82614">
      <w:pPr>
        <w:rPr>
          <w:highlight w:val="yellow"/>
        </w:rPr>
      </w:pPr>
    </w:p>
    <w:p w14:paraId="69655997" w14:textId="77777777" w:rsidR="00A82614" w:rsidRPr="00C14D67" w:rsidRDefault="00A82614" w:rsidP="00A82614">
      <w:pPr>
        <w:rPr>
          <w:highlight w:val="yellow"/>
        </w:rPr>
      </w:pPr>
    </w:p>
    <w:p w14:paraId="4DB52A48" w14:textId="3A23E41F" w:rsidR="00A82614" w:rsidRPr="00C14D67" w:rsidRDefault="00A82614" w:rsidP="00A82614">
      <w:pPr>
        <w:rPr>
          <w:highlight w:val="yellow"/>
        </w:rPr>
      </w:pPr>
    </w:p>
    <w:p w14:paraId="0AAA1330" w14:textId="1B64497E" w:rsidR="00075135" w:rsidRPr="00C14D67" w:rsidRDefault="00075135" w:rsidP="006D5E68">
      <w:pPr>
        <w:rPr>
          <w:highlight w:val="yellow"/>
        </w:rPr>
      </w:pPr>
    </w:p>
    <w:p w14:paraId="3F2993BB" w14:textId="39154593" w:rsidR="00075135" w:rsidRPr="00C14D67" w:rsidRDefault="00075135" w:rsidP="006D5E68">
      <w:pPr>
        <w:rPr>
          <w:highlight w:val="yellow"/>
        </w:rPr>
      </w:pPr>
    </w:p>
    <w:p w14:paraId="2B212C85" w14:textId="6DE11C93" w:rsidR="006D5E68" w:rsidRPr="00C14D67" w:rsidRDefault="006D5E68">
      <w:pPr>
        <w:spacing w:after="160" w:line="259" w:lineRule="auto"/>
        <w:rPr>
          <w:rFonts w:eastAsia="MS Gothic"/>
          <w:b/>
          <w:iCs/>
          <w:sz w:val="22"/>
          <w:szCs w:val="22"/>
        </w:rPr>
      </w:pPr>
      <w:r w:rsidRPr="00C14D67">
        <w:rPr>
          <w:bCs/>
          <w:iCs/>
        </w:rPr>
        <w:br w:type="page"/>
      </w:r>
    </w:p>
    <w:p w14:paraId="22CCD26F" w14:textId="77777777" w:rsidR="000F18D9" w:rsidRPr="00C14D67" w:rsidRDefault="000F18D9" w:rsidP="006D5E68">
      <w:pPr>
        <w:pStyle w:val="Kop1"/>
        <w:ind w:left="567" w:hanging="567"/>
      </w:pPr>
      <w:bookmarkStart w:id="0" w:name="_Toc12878603"/>
      <w:bookmarkStart w:id="1" w:name="_Toc54004589"/>
      <w:bookmarkStart w:id="2" w:name="_Toc209621219"/>
      <w:r w:rsidRPr="00C14D67">
        <w:lastRenderedPageBreak/>
        <w:t>Inleiding</w:t>
      </w:r>
      <w:bookmarkEnd w:id="0"/>
      <w:bookmarkEnd w:id="1"/>
      <w:bookmarkEnd w:id="2"/>
    </w:p>
    <w:p w14:paraId="26B1A978" w14:textId="77777777" w:rsidR="000F18D9" w:rsidRPr="00C14D67" w:rsidRDefault="000F18D9" w:rsidP="0007134A">
      <w:pPr>
        <w:pStyle w:val="Kop2"/>
      </w:pPr>
      <w:bookmarkStart w:id="3" w:name="_Toc12878604"/>
      <w:bookmarkStart w:id="4" w:name="_Toc54004590"/>
      <w:bookmarkStart w:id="5" w:name="_Toc209621220"/>
      <w:r w:rsidRPr="00C14D67">
        <w:t>Algemeen</w:t>
      </w:r>
      <w:bookmarkEnd w:id="3"/>
      <w:bookmarkEnd w:id="4"/>
      <w:bookmarkEnd w:id="5"/>
    </w:p>
    <w:p w14:paraId="08BF1C77" w14:textId="42BCED95" w:rsidR="000F18D9" w:rsidRPr="00C14D67" w:rsidRDefault="000F18D9" w:rsidP="00E15735">
      <w:pPr>
        <w:jc w:val="both"/>
      </w:pPr>
      <w:r w:rsidRPr="00C14D67">
        <w:t xml:space="preserve">Dit document is het Beschrijvend </w:t>
      </w:r>
      <w:r w:rsidRPr="0007134A">
        <w:t xml:space="preserve">Document dat behoort bij de </w:t>
      </w:r>
      <w:r w:rsidR="00E15735" w:rsidRPr="0007134A">
        <w:t xml:space="preserve">Openbare </w:t>
      </w:r>
      <w:r w:rsidRPr="0007134A">
        <w:t xml:space="preserve">Europese </w:t>
      </w:r>
      <w:r w:rsidR="001F0E94" w:rsidRPr="0007134A">
        <w:t>marktconsultatie</w:t>
      </w:r>
      <w:r w:rsidRPr="0007134A">
        <w:t xml:space="preserve"> </w:t>
      </w:r>
      <w:r w:rsidR="00055A1A" w:rsidRPr="0007134A">
        <w:t>“</w:t>
      </w:r>
      <w:r w:rsidR="00E041E6" w:rsidRPr="0007134A">
        <w:t>Onderhoud Ambulancevoertuigen</w:t>
      </w:r>
      <w:r w:rsidR="00055A1A" w:rsidRPr="0007134A">
        <w:t>”</w:t>
      </w:r>
      <w:r w:rsidR="00662C8C" w:rsidRPr="0007134A">
        <w:t xml:space="preserve"> onder vermelding van CPV-code:</w:t>
      </w:r>
      <w:r w:rsidR="00C9183E" w:rsidRPr="0007134A">
        <w:t xml:space="preserve"> </w:t>
      </w:r>
      <w:r w:rsidR="0007134A" w:rsidRPr="0007134A">
        <w:t>50110000-9 (Reparatie en onderhoud voor motorvoertuigen en aanverwante uitrusting)</w:t>
      </w:r>
      <w:r w:rsidR="0087418A">
        <w:t xml:space="preserve"> en </w:t>
      </w:r>
      <w:r w:rsidR="0087418A" w:rsidRPr="0087418A">
        <w:t xml:space="preserve">beschrijft op welke wijze </w:t>
      </w:r>
      <w:r w:rsidR="0087418A">
        <w:t>Hecht</w:t>
      </w:r>
      <w:r w:rsidR="0087418A" w:rsidRPr="0087418A">
        <w:t xml:space="preserve"> de</w:t>
      </w:r>
      <w:r w:rsidR="0087418A">
        <w:t>ze</w:t>
      </w:r>
      <w:r w:rsidR="0087418A" w:rsidRPr="0087418A">
        <w:t xml:space="preserve"> marktconsultatie uitvoert en welke voorwaarden van toepassing zijn.</w:t>
      </w:r>
    </w:p>
    <w:p w14:paraId="67C4E487" w14:textId="07800A87" w:rsidR="00E15735" w:rsidRDefault="00E15735" w:rsidP="00E15735">
      <w:pPr>
        <w:jc w:val="both"/>
      </w:pPr>
    </w:p>
    <w:p w14:paraId="64B8E4DF" w14:textId="0E94A1DE" w:rsidR="0087418A" w:rsidRDefault="0087418A" w:rsidP="0087418A">
      <w:pPr>
        <w:jc w:val="both"/>
      </w:pPr>
      <w:r w:rsidRPr="0087418A">
        <w:t xml:space="preserve">Een marktconsultatie is een door Aanbestedende Dienst georganiseerde informatie-uitwisseling met belanghebbende partijen over de voorgenomen opdracht. Aanbestedende Dienst wil de verkregen informatie gebruiken om een marktgerichte en realistische aanbesteding in de markt te zetten. De marktconsultatie stelt </w:t>
      </w:r>
      <w:r>
        <w:t xml:space="preserve">Hecht </w:t>
      </w:r>
      <w:r w:rsidRPr="0087418A">
        <w:t xml:space="preserve">tevens in staat om inzicht te verkrijgen in welke mate </w:t>
      </w:r>
      <w:r>
        <w:t>onderhoudspartijen</w:t>
      </w:r>
      <w:r w:rsidRPr="0087418A">
        <w:t xml:space="preserve"> aan de behoefte van Aanbestedende Dienst kunnen voldoen. De marktconsultatie is voor Aanbestedende Dienst een hulpmiddel om de aanbestedingsstukken op een passende wijze te kunnen opstellen met in achtneming van de meest actuele kennis uit de markt.</w:t>
      </w:r>
    </w:p>
    <w:p w14:paraId="1E0442C2" w14:textId="77777777" w:rsidR="001F0E94" w:rsidRPr="00C14D67" w:rsidRDefault="001F0E94" w:rsidP="00E15735">
      <w:pPr>
        <w:jc w:val="both"/>
      </w:pPr>
    </w:p>
    <w:p w14:paraId="56209DB4" w14:textId="147AD938" w:rsidR="00E15735" w:rsidRPr="00C14D67" w:rsidRDefault="00E15735" w:rsidP="00E15735">
      <w:pPr>
        <w:jc w:val="both"/>
      </w:pPr>
      <w:r w:rsidRPr="00C14D67">
        <w:t>Ondernemers worden uitgenodigd om op basis van dit document een Inschrijving in te dienen.</w:t>
      </w:r>
    </w:p>
    <w:p w14:paraId="46C871E6" w14:textId="77777777" w:rsidR="000F18D9" w:rsidRPr="00C14D67" w:rsidRDefault="000F18D9" w:rsidP="0007134A">
      <w:pPr>
        <w:pStyle w:val="Kop2"/>
      </w:pPr>
      <w:bookmarkStart w:id="6" w:name="_Toc12878606"/>
      <w:bookmarkStart w:id="7" w:name="_Toc54004591"/>
      <w:bookmarkStart w:id="8" w:name="_Toc209621221"/>
      <w:r w:rsidRPr="00C14D67">
        <w:t>Aanbestedende Dienst</w:t>
      </w:r>
      <w:bookmarkEnd w:id="6"/>
      <w:bookmarkEnd w:id="7"/>
      <w:bookmarkEnd w:id="8"/>
    </w:p>
    <w:p w14:paraId="4DECAB82" w14:textId="77777777" w:rsidR="00845CE1" w:rsidRDefault="00845CE1" w:rsidP="00845CE1">
      <w:pPr>
        <w:rPr>
          <w:rFonts w:cs="Arial"/>
          <w:noProof/>
        </w:rPr>
      </w:pPr>
      <w:r w:rsidRPr="00303630">
        <w:rPr>
          <w:rFonts w:cs="Arial"/>
          <w:noProof/>
        </w:rPr>
        <w:t>Deze aanbesteding wordt uitgevoerd door Hecht.</w:t>
      </w:r>
    </w:p>
    <w:p w14:paraId="0B7C8201" w14:textId="77777777" w:rsidR="00845CE1" w:rsidRPr="00E86229" w:rsidRDefault="00845CE1" w:rsidP="00845CE1">
      <w:pPr>
        <w:rPr>
          <w:rFonts w:cs="Arial"/>
        </w:rPr>
      </w:pPr>
    </w:p>
    <w:p w14:paraId="429429CB" w14:textId="77777777" w:rsidR="00845CE1" w:rsidRPr="00E86229" w:rsidRDefault="00845CE1" w:rsidP="00845CE1">
      <w:pPr>
        <w:rPr>
          <w:rFonts w:cs="Arial"/>
          <w:noProof/>
          <w:szCs w:val="20"/>
        </w:rPr>
      </w:pPr>
      <w:r w:rsidRPr="00E86229">
        <w:rPr>
          <w:rFonts w:cs="Arial"/>
          <w:noProof/>
          <w:szCs w:val="20"/>
        </w:rPr>
        <w:t>Vestigingsadres:</w:t>
      </w:r>
    </w:p>
    <w:p w14:paraId="49142AE2" w14:textId="77777777" w:rsidR="00845CE1" w:rsidRPr="00E86229" w:rsidRDefault="00845CE1" w:rsidP="00845CE1">
      <w:pPr>
        <w:rPr>
          <w:rFonts w:cs="Arial"/>
          <w:noProof/>
          <w:szCs w:val="20"/>
        </w:rPr>
      </w:pPr>
      <w:r w:rsidRPr="00E86229">
        <w:rPr>
          <w:rFonts w:cs="Arial"/>
          <w:noProof/>
          <w:szCs w:val="20"/>
        </w:rPr>
        <w:t xml:space="preserve">Naam: </w:t>
      </w:r>
      <w:r w:rsidRPr="00E86229">
        <w:rPr>
          <w:rFonts w:cs="Arial"/>
          <w:noProof/>
          <w:szCs w:val="20"/>
        </w:rPr>
        <w:tab/>
      </w:r>
      <w:r w:rsidRPr="00E86229">
        <w:rPr>
          <w:rFonts w:cs="Arial"/>
          <w:noProof/>
          <w:szCs w:val="20"/>
        </w:rPr>
        <w:tab/>
      </w:r>
      <w:r w:rsidRPr="00E86229">
        <w:rPr>
          <w:rFonts w:cs="Arial"/>
          <w:noProof/>
          <w:szCs w:val="20"/>
        </w:rPr>
        <w:tab/>
      </w:r>
      <w:r w:rsidRPr="00E86229">
        <w:rPr>
          <w:rFonts w:cs="Arial"/>
          <w:noProof/>
          <w:szCs w:val="20"/>
          <w:lang w:eastAsia="nl-NL"/>
        </w:rPr>
        <w:t>Hecht</w:t>
      </w:r>
    </w:p>
    <w:p w14:paraId="25BE0DA6" w14:textId="77777777" w:rsidR="00845CE1" w:rsidRPr="00E86229" w:rsidRDefault="00845CE1" w:rsidP="00845CE1">
      <w:pPr>
        <w:rPr>
          <w:rFonts w:cs="Arial"/>
          <w:noProof/>
          <w:szCs w:val="20"/>
        </w:rPr>
      </w:pPr>
      <w:r w:rsidRPr="00E86229">
        <w:rPr>
          <w:rFonts w:cs="Arial"/>
          <w:noProof/>
          <w:szCs w:val="20"/>
        </w:rPr>
        <w:t xml:space="preserve">Adres: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Parmentierweg 49</w:t>
      </w:r>
    </w:p>
    <w:p w14:paraId="071E6237" w14:textId="77777777" w:rsidR="00845CE1" w:rsidRPr="00E86229" w:rsidRDefault="00845CE1" w:rsidP="00845CE1">
      <w:pPr>
        <w:rPr>
          <w:rFonts w:eastAsiaTheme="minorEastAsia" w:cs="Arial"/>
          <w:noProof/>
          <w:szCs w:val="20"/>
          <w:lang w:eastAsia="nl-NL"/>
        </w:rPr>
      </w:pPr>
      <w:r w:rsidRPr="00E86229">
        <w:rPr>
          <w:rFonts w:cs="Arial"/>
          <w:noProof/>
          <w:szCs w:val="20"/>
        </w:rPr>
        <w:t xml:space="preserve">Plaats: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2316 ZV Leiden</w:t>
      </w:r>
    </w:p>
    <w:p w14:paraId="33AA8158" w14:textId="77777777" w:rsidR="00845CE1" w:rsidRPr="00E86229" w:rsidRDefault="00845CE1" w:rsidP="00845CE1">
      <w:pPr>
        <w:rPr>
          <w:rFonts w:cs="Arial"/>
          <w:noProof/>
          <w:szCs w:val="20"/>
        </w:rPr>
      </w:pPr>
    </w:p>
    <w:p w14:paraId="2F30CAA3" w14:textId="77777777" w:rsidR="00845CE1" w:rsidRPr="00E86229" w:rsidRDefault="00845CE1" w:rsidP="00845CE1">
      <w:pPr>
        <w:rPr>
          <w:rFonts w:cs="Arial"/>
          <w:noProof/>
          <w:szCs w:val="20"/>
        </w:rPr>
      </w:pPr>
      <w:r w:rsidRPr="00E86229">
        <w:rPr>
          <w:rFonts w:cs="Arial"/>
          <w:noProof/>
          <w:szCs w:val="20"/>
        </w:rPr>
        <w:t>Postadres:</w:t>
      </w:r>
    </w:p>
    <w:p w14:paraId="7DDA957E" w14:textId="77777777" w:rsidR="00845CE1" w:rsidRPr="00E86229" w:rsidRDefault="00845CE1" w:rsidP="00845CE1">
      <w:pPr>
        <w:rPr>
          <w:rFonts w:cs="Arial"/>
          <w:noProof/>
          <w:szCs w:val="20"/>
        </w:rPr>
      </w:pPr>
      <w:r w:rsidRPr="00E86229">
        <w:rPr>
          <w:rFonts w:cs="Arial"/>
          <w:noProof/>
          <w:szCs w:val="20"/>
        </w:rPr>
        <w:t xml:space="preserve">Naam: </w:t>
      </w:r>
      <w:r w:rsidRPr="00E86229">
        <w:rPr>
          <w:rFonts w:cs="Arial"/>
          <w:noProof/>
          <w:szCs w:val="20"/>
        </w:rPr>
        <w:tab/>
      </w:r>
      <w:r w:rsidRPr="00E86229">
        <w:rPr>
          <w:rFonts w:cs="Arial"/>
          <w:noProof/>
          <w:szCs w:val="20"/>
        </w:rPr>
        <w:tab/>
      </w:r>
      <w:r w:rsidRPr="00E86229">
        <w:rPr>
          <w:rFonts w:cs="Arial"/>
          <w:noProof/>
          <w:szCs w:val="20"/>
        </w:rPr>
        <w:tab/>
      </w:r>
      <w:r w:rsidRPr="00E86229">
        <w:rPr>
          <w:rFonts w:cs="Arial"/>
          <w:noProof/>
          <w:szCs w:val="20"/>
          <w:lang w:eastAsia="nl-NL"/>
        </w:rPr>
        <w:t>Hecht</w:t>
      </w:r>
    </w:p>
    <w:p w14:paraId="45A61183" w14:textId="77777777" w:rsidR="00845CE1" w:rsidRPr="00E86229" w:rsidRDefault="00845CE1" w:rsidP="00845CE1">
      <w:pPr>
        <w:rPr>
          <w:rFonts w:cs="Arial"/>
          <w:noProof/>
          <w:szCs w:val="20"/>
        </w:rPr>
      </w:pPr>
      <w:r w:rsidRPr="00E86229">
        <w:rPr>
          <w:rFonts w:cs="Arial"/>
          <w:noProof/>
          <w:szCs w:val="20"/>
        </w:rPr>
        <w:t xml:space="preserve">Adres: </w:t>
      </w:r>
      <w:r w:rsidRPr="00E86229">
        <w:rPr>
          <w:rFonts w:cs="Arial"/>
          <w:noProof/>
          <w:szCs w:val="20"/>
        </w:rPr>
        <w:tab/>
      </w:r>
      <w:r w:rsidRPr="00E86229">
        <w:rPr>
          <w:rFonts w:cs="Arial"/>
          <w:noProof/>
          <w:szCs w:val="20"/>
        </w:rPr>
        <w:tab/>
      </w:r>
      <w:r w:rsidRPr="00E86229">
        <w:rPr>
          <w:rFonts w:cs="Arial"/>
          <w:noProof/>
          <w:szCs w:val="20"/>
        </w:rPr>
        <w:tab/>
      </w:r>
      <w:r w:rsidRPr="00E86229">
        <w:rPr>
          <w:rFonts w:eastAsiaTheme="minorEastAsia" w:cs="Arial"/>
          <w:noProof/>
          <w:szCs w:val="20"/>
          <w:lang w:eastAsia="nl-NL"/>
        </w:rPr>
        <w:t>Postbus 121</w:t>
      </w:r>
    </w:p>
    <w:p w14:paraId="0EFAA97B" w14:textId="77777777" w:rsidR="00845CE1" w:rsidRPr="00E86229" w:rsidRDefault="00845CE1" w:rsidP="00845CE1">
      <w:pPr>
        <w:rPr>
          <w:rFonts w:eastAsiaTheme="minorEastAsia" w:cs="Arial"/>
          <w:noProof/>
          <w:szCs w:val="20"/>
          <w:lang w:eastAsia="nl-NL"/>
        </w:rPr>
      </w:pPr>
      <w:r w:rsidRPr="00E86229">
        <w:rPr>
          <w:rFonts w:cs="Arial"/>
          <w:noProof/>
          <w:szCs w:val="20"/>
        </w:rPr>
        <w:t xml:space="preserve">Woonplaats: </w:t>
      </w:r>
      <w:r w:rsidRPr="00E86229">
        <w:rPr>
          <w:rFonts w:cs="Arial"/>
          <w:noProof/>
          <w:szCs w:val="20"/>
        </w:rPr>
        <w:tab/>
      </w:r>
      <w:r w:rsidRPr="00E86229">
        <w:rPr>
          <w:rFonts w:cs="Arial"/>
          <w:noProof/>
          <w:szCs w:val="20"/>
        </w:rPr>
        <w:tab/>
      </w:r>
      <w:r w:rsidRPr="00E86229">
        <w:rPr>
          <w:rFonts w:eastAsiaTheme="minorEastAsia" w:cs="Arial"/>
          <w:noProof/>
          <w:szCs w:val="20"/>
          <w:lang w:eastAsia="nl-NL"/>
        </w:rPr>
        <w:t>2300 AC Leiden</w:t>
      </w:r>
    </w:p>
    <w:p w14:paraId="414493D3" w14:textId="77777777" w:rsidR="00845CE1" w:rsidRPr="00E86229" w:rsidRDefault="00845CE1" w:rsidP="00845CE1">
      <w:pPr>
        <w:rPr>
          <w:rFonts w:cs="Arial"/>
          <w:noProof/>
          <w:szCs w:val="20"/>
        </w:rPr>
      </w:pPr>
    </w:p>
    <w:p w14:paraId="7EE7CBB5" w14:textId="77777777" w:rsidR="00845CE1" w:rsidRPr="002B798D" w:rsidRDefault="00845CE1" w:rsidP="00845CE1">
      <w:pPr>
        <w:ind w:left="2124" w:hanging="2124"/>
        <w:rPr>
          <w:rFonts w:cs="Arial"/>
          <w:noProof/>
          <w:szCs w:val="20"/>
        </w:rPr>
      </w:pPr>
      <w:r w:rsidRPr="002B798D">
        <w:rPr>
          <w:rFonts w:cs="Arial"/>
          <w:noProof/>
          <w:szCs w:val="20"/>
        </w:rPr>
        <w:t>Contactpersoon:</w:t>
      </w:r>
      <w:r w:rsidRPr="002B798D">
        <w:rPr>
          <w:rFonts w:cs="Arial"/>
          <w:noProof/>
          <w:szCs w:val="20"/>
        </w:rPr>
        <w:tab/>
        <w:t>Dhr. L. Rorive, Inkoopadviseur</w:t>
      </w:r>
    </w:p>
    <w:p w14:paraId="1D7ED897" w14:textId="77777777" w:rsidR="00845CE1" w:rsidRPr="002B798D" w:rsidRDefault="00845CE1" w:rsidP="00845CE1">
      <w:pPr>
        <w:rPr>
          <w:rFonts w:cs="Arial"/>
          <w:noProof/>
          <w:szCs w:val="20"/>
        </w:rPr>
      </w:pPr>
      <w:r w:rsidRPr="002B798D">
        <w:rPr>
          <w:rFonts w:cs="Arial"/>
          <w:noProof/>
          <w:szCs w:val="20"/>
        </w:rPr>
        <w:t>E-Mail:</w:t>
      </w:r>
      <w:r w:rsidRPr="002B798D">
        <w:rPr>
          <w:rFonts w:cs="Arial"/>
          <w:noProof/>
          <w:szCs w:val="20"/>
        </w:rPr>
        <w:tab/>
      </w:r>
      <w:r w:rsidRPr="002B798D">
        <w:rPr>
          <w:rFonts w:cs="Arial"/>
          <w:noProof/>
          <w:szCs w:val="20"/>
        </w:rPr>
        <w:tab/>
      </w:r>
      <w:r w:rsidRPr="002B798D">
        <w:rPr>
          <w:rFonts w:cs="Arial"/>
          <w:noProof/>
          <w:szCs w:val="20"/>
        </w:rPr>
        <w:tab/>
        <w:t>lrorive@wijzijnhecht.nl</w:t>
      </w:r>
    </w:p>
    <w:p w14:paraId="2647D9D2" w14:textId="77777777" w:rsidR="00845CE1" w:rsidRPr="00E86229" w:rsidRDefault="00845CE1" w:rsidP="00845CE1">
      <w:pPr>
        <w:rPr>
          <w:rFonts w:cs="Arial"/>
          <w:noProof/>
          <w:szCs w:val="20"/>
        </w:rPr>
      </w:pPr>
      <w:r w:rsidRPr="00E86229">
        <w:rPr>
          <w:rFonts w:cs="Arial"/>
          <w:noProof/>
          <w:szCs w:val="20"/>
        </w:rPr>
        <w:t>Telefoon:</w:t>
      </w:r>
      <w:r w:rsidRPr="00E86229">
        <w:rPr>
          <w:rFonts w:cs="Arial"/>
          <w:noProof/>
          <w:szCs w:val="20"/>
        </w:rPr>
        <w:tab/>
      </w:r>
      <w:r w:rsidRPr="00E86229">
        <w:rPr>
          <w:rFonts w:cs="Arial"/>
          <w:noProof/>
          <w:szCs w:val="20"/>
        </w:rPr>
        <w:tab/>
      </w:r>
      <w:r w:rsidRPr="00E86229">
        <w:rPr>
          <w:rFonts w:eastAsiaTheme="minorEastAsia" w:cs="Arial"/>
          <w:noProof/>
          <w:szCs w:val="20"/>
          <w:lang w:eastAsia="nl-NL"/>
        </w:rPr>
        <w:t>06 82 66 64 76</w:t>
      </w:r>
    </w:p>
    <w:p w14:paraId="2D7C1346" w14:textId="77777777" w:rsidR="00845CE1" w:rsidRPr="00E86229" w:rsidRDefault="00845CE1" w:rsidP="00845CE1">
      <w:pPr>
        <w:rPr>
          <w:rFonts w:cs="Arial"/>
          <w:noProof/>
          <w:szCs w:val="20"/>
        </w:rPr>
      </w:pPr>
    </w:p>
    <w:p w14:paraId="0BFC30EF" w14:textId="77777777" w:rsidR="00845CE1" w:rsidRPr="00E86229" w:rsidRDefault="00845CE1" w:rsidP="00845CE1">
      <w:pPr>
        <w:spacing w:after="160" w:line="259" w:lineRule="auto"/>
        <w:rPr>
          <w:rFonts w:cs="Arial"/>
          <w:noProof/>
          <w:szCs w:val="20"/>
          <w:lang w:eastAsia="nl-NL"/>
        </w:rPr>
      </w:pPr>
      <w:r w:rsidRPr="00E86229">
        <w:rPr>
          <w:rFonts w:cs="Arial"/>
          <w:noProof/>
          <w:szCs w:val="20"/>
          <w:lang w:eastAsia="nl-NL"/>
        </w:rPr>
        <w:br w:type="page"/>
      </w:r>
    </w:p>
    <w:p w14:paraId="64EE05C2" w14:textId="77777777" w:rsidR="00845CE1" w:rsidRPr="00E86229" w:rsidRDefault="00845CE1" w:rsidP="00845CE1">
      <w:pPr>
        <w:rPr>
          <w:noProof/>
        </w:rPr>
      </w:pPr>
    </w:p>
    <w:p w14:paraId="1A5FC184" w14:textId="77777777" w:rsidR="00845CE1" w:rsidRPr="00E86229" w:rsidRDefault="00845CE1" w:rsidP="00845CE1">
      <w:pPr>
        <w:rPr>
          <w:rFonts w:cs="Arial"/>
        </w:rPr>
      </w:pPr>
      <w:r w:rsidRPr="00E86229">
        <w:rPr>
          <w:rFonts w:cs="Arial"/>
          <w:noProof/>
          <w:szCs w:val="20"/>
          <w:lang w:eastAsia="nl-NL"/>
        </w:rPr>
        <w:t xml:space="preserve">Hecht </w:t>
      </w:r>
      <w:r w:rsidRPr="00E86229">
        <w:rPr>
          <w:rFonts w:cs="Arial"/>
          <w:szCs w:val="20"/>
        </w:rPr>
        <w:t xml:space="preserve">bewaakt, beschermt en bevordert de gezondheid en het welbevinden van de burgers in de regio Hollands Midden in zowel reguliere als crisisomstandigheden. Daarnaast probeert Hecht </w:t>
      </w:r>
      <w:r w:rsidRPr="00E86229">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668F96DA" w14:textId="77777777" w:rsidR="00845CE1" w:rsidRPr="00E86229" w:rsidRDefault="00845CE1" w:rsidP="00845CE1">
      <w:pPr>
        <w:rPr>
          <w:rFonts w:cs="Arial"/>
        </w:rPr>
      </w:pPr>
    </w:p>
    <w:p w14:paraId="2D9B285A" w14:textId="77777777" w:rsidR="00845CE1" w:rsidRPr="00E86229" w:rsidRDefault="00845CE1" w:rsidP="00845CE1">
      <w:pPr>
        <w:rPr>
          <w:rFonts w:cs="Arial"/>
        </w:rPr>
      </w:pPr>
      <w:r w:rsidRPr="00E86229">
        <w:rPr>
          <w:noProof/>
        </w:rPr>
        <w:drawing>
          <wp:anchor distT="0" distB="0" distL="114300" distR="114300" simplePos="0" relativeHeight="251658247" behindDoc="1" locked="0" layoutInCell="1" allowOverlap="1" wp14:anchorId="20406AE5" wp14:editId="62518B63">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1"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lijn&#10;&#10;Automatisch gegenereerde beschrijving"/>
                    <pic:cNvPicPr/>
                  </pic:nvPicPr>
                  <pic:blipFill rotWithShape="1">
                    <a:blip r:embed="rId11"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6229">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3467C18A" w14:textId="77777777" w:rsidR="00845CE1" w:rsidRPr="00E86229" w:rsidRDefault="00845CE1" w:rsidP="00845CE1">
      <w:pPr>
        <w:rPr>
          <w:rFonts w:cs="Arial"/>
        </w:rPr>
      </w:pPr>
    </w:p>
    <w:p w14:paraId="0B78917E" w14:textId="72A4DED7" w:rsidR="00845CE1" w:rsidRPr="00E86229" w:rsidRDefault="00845CE1" w:rsidP="00845CE1">
      <w:pPr>
        <w:rPr>
          <w:rFonts w:cs="Arial"/>
        </w:rPr>
      </w:pPr>
      <w:r w:rsidRPr="00E86229">
        <w:rPr>
          <w:rFonts w:cs="Arial"/>
        </w:rPr>
        <w:t>Hecht is een gemeenschappelijke regeling van 18 gemeenten in de regio Hollands Midden. Dit betekent dat de gemeenten</w:t>
      </w:r>
      <w:r w:rsidR="00730F12">
        <w:rPr>
          <w:rFonts w:cs="Arial"/>
        </w:rPr>
        <w:t xml:space="preserve"> </w:t>
      </w:r>
      <w:r w:rsidRPr="00E86229">
        <w:rPr>
          <w:rFonts w:cs="Arial"/>
        </w:rPr>
        <w:t xml:space="preserve">eigenaren zijn van Hecht. De medewerkers van Hecht zijn dan ook gemeenteambtenaren. Hecht heeft 64 eigen locaties verdeeld in de regio Hollands Midden. De medewerkers werken op de eigen locaties, op locaties van derden, thuis en onderweg. </w:t>
      </w:r>
    </w:p>
    <w:p w14:paraId="2B7257C1" w14:textId="77777777" w:rsidR="00845CE1" w:rsidRPr="00E86229" w:rsidRDefault="00845CE1" w:rsidP="00845CE1">
      <w:pPr>
        <w:rPr>
          <w:rFonts w:cs="Arial"/>
        </w:rPr>
      </w:pPr>
    </w:p>
    <w:p w14:paraId="5C9D5DCE" w14:textId="77777777" w:rsidR="00845CE1" w:rsidRPr="00E86229" w:rsidRDefault="00845CE1" w:rsidP="00845CE1">
      <w:pPr>
        <w:ind w:firstLine="708"/>
        <w:rPr>
          <w:rFonts w:cs="Arial"/>
          <w:b/>
        </w:rPr>
      </w:pPr>
      <w:r w:rsidRPr="00E86229">
        <w:rPr>
          <w:rFonts w:cs="Arial"/>
          <w:b/>
        </w:rPr>
        <w:t>Visie</w:t>
      </w:r>
    </w:p>
    <w:p w14:paraId="1C2487BF" w14:textId="77777777" w:rsidR="00845CE1" w:rsidRPr="00E86229" w:rsidRDefault="00845CE1" w:rsidP="00845CE1">
      <w:pPr>
        <w:rPr>
          <w:rFonts w:cs="Arial"/>
        </w:rPr>
      </w:pPr>
    </w:p>
    <w:p w14:paraId="4078710B" w14:textId="77777777" w:rsidR="00845CE1" w:rsidRPr="00E86229" w:rsidRDefault="00845CE1" w:rsidP="00845CE1">
      <w:pPr>
        <w:pStyle w:val="EmeritorBDTabelbasis"/>
      </w:pPr>
      <w:r w:rsidRPr="00E86229">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679597D9" w14:textId="77777777" w:rsidR="00845CE1" w:rsidRPr="00E86229" w:rsidRDefault="00845CE1" w:rsidP="00845CE1">
      <w:pPr>
        <w:rPr>
          <w:rFonts w:cs="Arial"/>
        </w:rPr>
      </w:pPr>
    </w:p>
    <w:p w14:paraId="70EF4C67" w14:textId="77777777" w:rsidR="00845CE1" w:rsidRPr="00E86229" w:rsidRDefault="00845CE1" w:rsidP="00845CE1">
      <w:pPr>
        <w:rPr>
          <w:rFonts w:cs="Arial"/>
        </w:rPr>
      </w:pPr>
      <w:r w:rsidRPr="00E86229">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2752ECD4" w14:textId="77777777" w:rsidR="00845CE1" w:rsidRPr="00E86229" w:rsidRDefault="00845CE1" w:rsidP="00845CE1">
      <w:pPr>
        <w:rPr>
          <w:rFonts w:cs="Arial"/>
        </w:rPr>
      </w:pPr>
    </w:p>
    <w:p w14:paraId="33543996" w14:textId="77777777" w:rsidR="00845CE1" w:rsidRPr="00E86229" w:rsidRDefault="00845CE1" w:rsidP="00845CE1">
      <w:pPr>
        <w:rPr>
          <w:rFonts w:cs="Arial"/>
        </w:rPr>
      </w:pPr>
      <w:r w:rsidRPr="00E86229">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41320EA7" w14:textId="77777777" w:rsidR="00845CE1" w:rsidRPr="00E86229" w:rsidRDefault="00845CE1" w:rsidP="00845CE1">
      <w:pPr>
        <w:rPr>
          <w:rFonts w:cs="Arial"/>
        </w:rPr>
      </w:pPr>
    </w:p>
    <w:p w14:paraId="3868EA5F" w14:textId="77777777" w:rsidR="00845CE1" w:rsidRPr="00E86229" w:rsidRDefault="00845CE1" w:rsidP="00845CE1">
      <w:pPr>
        <w:spacing w:after="160" w:line="259" w:lineRule="auto"/>
        <w:rPr>
          <w:rFonts w:cs="Arial"/>
          <w:b/>
        </w:rPr>
      </w:pPr>
      <w:r w:rsidRPr="00E86229">
        <w:rPr>
          <w:rFonts w:cs="Arial"/>
          <w:b/>
        </w:rPr>
        <w:br w:type="page"/>
      </w:r>
    </w:p>
    <w:p w14:paraId="2BF3FFDA" w14:textId="77777777" w:rsidR="00845CE1" w:rsidRPr="00E86229" w:rsidRDefault="00845CE1" w:rsidP="00845CE1">
      <w:pPr>
        <w:ind w:firstLine="708"/>
        <w:rPr>
          <w:rFonts w:cs="Arial"/>
          <w:b/>
        </w:rPr>
      </w:pPr>
      <w:r w:rsidRPr="00E86229">
        <w:rPr>
          <w:rFonts w:cs="Arial"/>
          <w:b/>
        </w:rPr>
        <w:lastRenderedPageBreak/>
        <w:t>Missie</w:t>
      </w:r>
    </w:p>
    <w:p w14:paraId="4AAB10A8" w14:textId="77777777" w:rsidR="00845CE1" w:rsidRPr="00E86229" w:rsidRDefault="00845CE1" w:rsidP="00845CE1">
      <w:pPr>
        <w:rPr>
          <w:rFonts w:cs="Arial"/>
        </w:rPr>
      </w:pPr>
    </w:p>
    <w:p w14:paraId="1FAADB4B" w14:textId="77777777" w:rsidR="00845CE1" w:rsidRPr="00E86229" w:rsidRDefault="00845CE1" w:rsidP="00845CE1">
      <w:pPr>
        <w:rPr>
          <w:rFonts w:cs="Arial"/>
        </w:rPr>
      </w:pPr>
      <w:r w:rsidRPr="00E86229">
        <w:rPr>
          <w:rFonts w:cs="Arial"/>
          <w:noProof/>
        </w:rPr>
        <w:drawing>
          <wp:anchor distT="0" distB="0" distL="114300" distR="114300" simplePos="0" relativeHeight="251658244" behindDoc="0" locked="0" layoutInCell="1" allowOverlap="1" wp14:anchorId="6D5D37A5" wp14:editId="2C2C9740">
            <wp:simplePos x="0" y="0"/>
            <wp:positionH relativeFrom="margin">
              <wp:align>right</wp:align>
            </wp:positionH>
            <wp:positionV relativeFrom="paragraph">
              <wp:posOffset>12065</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E86229">
        <w:rPr>
          <w:rFonts w:cs="Arial"/>
          <w:b/>
          <w:bCs/>
        </w:rPr>
        <w:t>Samen doen wat nodig is</w:t>
      </w:r>
    </w:p>
    <w:p w14:paraId="78AB930D" w14:textId="77777777" w:rsidR="00845CE1" w:rsidRPr="00E86229" w:rsidRDefault="00845CE1" w:rsidP="00845CE1">
      <w:pPr>
        <w:rPr>
          <w:rFonts w:cs="Arial"/>
        </w:rPr>
      </w:pPr>
      <w:r w:rsidRPr="00E86229">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69354C83" w14:textId="77777777" w:rsidR="00845CE1" w:rsidRPr="00E86229" w:rsidRDefault="00845CE1" w:rsidP="00845CE1">
      <w:pPr>
        <w:rPr>
          <w:rFonts w:cs="Arial"/>
        </w:rPr>
      </w:pPr>
    </w:p>
    <w:p w14:paraId="3CC521EB" w14:textId="77777777" w:rsidR="00845CE1" w:rsidRPr="00E86229" w:rsidRDefault="00845CE1" w:rsidP="00845CE1">
      <w:pPr>
        <w:rPr>
          <w:rFonts w:cs="Arial"/>
        </w:rPr>
      </w:pPr>
      <w:r w:rsidRPr="00E86229">
        <w:rPr>
          <w:rFonts w:cs="Arial"/>
          <w:noProof/>
        </w:rPr>
        <w:drawing>
          <wp:anchor distT="0" distB="0" distL="114300" distR="114300" simplePos="0" relativeHeight="251658245" behindDoc="1" locked="0" layoutInCell="1" allowOverlap="1" wp14:anchorId="45B331B7" wp14:editId="06870D8E">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E86229">
        <w:rPr>
          <w:rFonts w:cs="Arial"/>
          <w:b/>
          <w:bCs/>
        </w:rPr>
        <w:t>Denken in oplossingen</w:t>
      </w:r>
    </w:p>
    <w:p w14:paraId="71B31686" w14:textId="77777777" w:rsidR="00845CE1" w:rsidRPr="00E86229" w:rsidRDefault="00845CE1" w:rsidP="00845CE1">
      <w:pPr>
        <w:rPr>
          <w:rFonts w:cs="Arial"/>
        </w:rPr>
      </w:pPr>
      <w:r w:rsidRPr="00E86229">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7E7410EE" w14:textId="77777777" w:rsidR="00845CE1" w:rsidRPr="00E86229" w:rsidRDefault="00845CE1" w:rsidP="00845CE1">
      <w:pPr>
        <w:rPr>
          <w:rFonts w:cs="Arial"/>
        </w:rPr>
      </w:pPr>
    </w:p>
    <w:p w14:paraId="45BA7D36" w14:textId="77777777" w:rsidR="00845CE1" w:rsidRPr="00E86229" w:rsidRDefault="00845CE1" w:rsidP="00845CE1">
      <w:pPr>
        <w:rPr>
          <w:rFonts w:cs="Arial"/>
        </w:rPr>
      </w:pPr>
      <w:r w:rsidRPr="00E86229">
        <w:rPr>
          <w:rFonts w:cs="Arial"/>
          <w:noProof/>
        </w:rPr>
        <w:drawing>
          <wp:anchor distT="0" distB="0" distL="114300" distR="114300" simplePos="0" relativeHeight="251658246" behindDoc="0" locked="0" layoutInCell="1" allowOverlap="1" wp14:anchorId="061FAC6C" wp14:editId="082668AE">
            <wp:simplePos x="0" y="0"/>
            <wp:positionH relativeFrom="margin">
              <wp:align>right</wp:align>
            </wp:positionH>
            <wp:positionV relativeFrom="paragraph">
              <wp:posOffset>6350</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E86229">
        <w:rPr>
          <w:rFonts w:cs="Arial"/>
          <w:b/>
          <w:bCs/>
        </w:rPr>
        <w:t>Open blik</w:t>
      </w:r>
    </w:p>
    <w:p w14:paraId="1E62591C" w14:textId="77777777" w:rsidR="00845CE1" w:rsidRPr="00E86229" w:rsidRDefault="00845CE1" w:rsidP="00845CE1">
      <w:pPr>
        <w:rPr>
          <w:rFonts w:cs="Arial"/>
        </w:rPr>
      </w:pPr>
      <w:r w:rsidRPr="00E86229">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3E014E81" w14:textId="77777777" w:rsidR="00845CE1" w:rsidRPr="00E86229" w:rsidRDefault="00845CE1" w:rsidP="0007134A">
      <w:pPr>
        <w:pStyle w:val="Kop2"/>
      </w:pPr>
      <w:bookmarkStart w:id="9" w:name="_Toc120007086"/>
      <w:bookmarkStart w:id="10" w:name="_Toc123896441"/>
      <w:bookmarkStart w:id="11" w:name="_Toc159324954"/>
      <w:bookmarkStart w:id="12" w:name="_Toc162965078"/>
      <w:bookmarkStart w:id="13" w:name="_Toc209621222"/>
      <w:r w:rsidRPr="00E86229">
        <w:t>Werkgebied</w:t>
      </w:r>
      <w:bookmarkEnd w:id="9"/>
      <w:bookmarkEnd w:id="10"/>
      <w:bookmarkEnd w:id="11"/>
      <w:bookmarkEnd w:id="12"/>
      <w:bookmarkEnd w:id="13"/>
    </w:p>
    <w:p w14:paraId="532D81B4" w14:textId="77777777" w:rsidR="00845CE1" w:rsidRPr="00E86229" w:rsidRDefault="00845CE1" w:rsidP="00845CE1">
      <w:pPr>
        <w:rPr>
          <w:rFonts w:cs="Arial"/>
        </w:rPr>
      </w:pPr>
      <w:r w:rsidRPr="00E86229">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13D5C43D" w14:textId="77777777" w:rsidR="00845CE1" w:rsidRPr="00E86229" w:rsidRDefault="00845CE1" w:rsidP="00845CE1">
      <w:pPr>
        <w:rPr>
          <w:rFonts w:cs="Arial"/>
        </w:rPr>
      </w:pPr>
    </w:p>
    <w:p w14:paraId="0AD61694" w14:textId="77777777" w:rsidR="00845CE1" w:rsidRPr="00E86229" w:rsidRDefault="00845CE1" w:rsidP="00845CE1">
      <w:pPr>
        <w:rPr>
          <w:rFonts w:cs="Arial"/>
        </w:rPr>
      </w:pPr>
      <w:r>
        <w:rPr>
          <w:noProof/>
        </w:rPr>
        <w:drawing>
          <wp:inline distT="0" distB="0" distL="0" distR="0" wp14:anchorId="448A8C97" wp14:editId="12404B3C">
            <wp:extent cx="2142816" cy="2880000"/>
            <wp:effectExtent l="0" t="0" r="0"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5"/>
                    <a:stretch>
                      <a:fillRect/>
                    </a:stretch>
                  </pic:blipFill>
                  <pic:spPr>
                    <a:xfrm>
                      <a:off x="0" y="0"/>
                      <a:ext cx="2142816" cy="2880000"/>
                    </a:xfrm>
                    <a:prstGeom prst="rect">
                      <a:avLst/>
                    </a:prstGeom>
                  </pic:spPr>
                </pic:pic>
              </a:graphicData>
            </a:graphic>
          </wp:inline>
        </w:drawing>
      </w:r>
    </w:p>
    <w:p w14:paraId="522CEB01" w14:textId="77777777" w:rsidR="00845CE1" w:rsidRPr="00E86229" w:rsidRDefault="00845CE1" w:rsidP="00845CE1">
      <w:pPr>
        <w:jc w:val="both"/>
      </w:pPr>
    </w:p>
    <w:p w14:paraId="775120F7" w14:textId="77777777" w:rsidR="00003B54" w:rsidRDefault="00003B54" w:rsidP="000F18D9">
      <w:pPr>
        <w:pStyle w:val="Kop1"/>
        <w:ind w:left="720" w:hanging="720"/>
      </w:pPr>
      <w:bookmarkStart w:id="14" w:name="_Toc209621223"/>
      <w:r>
        <w:lastRenderedPageBreak/>
        <w:t>Aanleiding</w:t>
      </w:r>
      <w:bookmarkEnd w:id="14"/>
    </w:p>
    <w:p w14:paraId="70C4AB12" w14:textId="513C4ADA" w:rsidR="00D53505" w:rsidRDefault="003C2605" w:rsidP="00D53505">
      <w:pPr>
        <w:jc w:val="both"/>
        <w:rPr>
          <w:rFonts w:cs="Arial"/>
        </w:rPr>
      </w:pPr>
      <w:bookmarkStart w:id="15" w:name="_Toc209621224"/>
      <w:r>
        <w:rPr>
          <w:rFonts w:cs="Arial"/>
        </w:rPr>
        <w:t>RAV Hollands Midden</w:t>
      </w:r>
      <w:r w:rsidR="003D1FF9" w:rsidRPr="003D1FF9">
        <w:rPr>
          <w:rFonts w:cs="Arial"/>
        </w:rPr>
        <w:t>, onderdeel van Hecht, heeft ongeveer 40 ambulancevoertuigen in gebruik. Vrijwel allemaal zijn van het merk Mercedes-Benz.</w:t>
      </w:r>
    </w:p>
    <w:p w14:paraId="14208CB9" w14:textId="77777777" w:rsidR="00D53505" w:rsidRDefault="00D53505" w:rsidP="00D53505">
      <w:pPr>
        <w:jc w:val="both"/>
        <w:rPr>
          <w:rFonts w:cs="Arial"/>
        </w:rPr>
      </w:pPr>
    </w:p>
    <w:p w14:paraId="45126D5B" w14:textId="77777777" w:rsidR="00D53505" w:rsidRDefault="003D1FF9" w:rsidP="00D53505">
      <w:pPr>
        <w:jc w:val="both"/>
        <w:rPr>
          <w:rFonts w:cs="Arial"/>
        </w:rPr>
      </w:pPr>
      <w:r w:rsidRPr="003D1FF9">
        <w:rPr>
          <w:rFonts w:cs="Arial"/>
        </w:rPr>
        <w:t>Een ambulancevoertuig is een speciaal uitgerust voertuig dat wordt gebruikt om zieke of gewonde personen te vervoeren of om spoedeisende medische zorg op locatie te bieden. Een deel van deze ambulancevoertuigen zijn ALS-voertuigen (Advanced Life Support), een deel MCA-voertuigen (Middencomplexe Ambulancezorg) en een deel voertuigen voor de PAA/VSA (Physician Assistant Ambulance/Verpleegkundig Specialist Ambulancezorg) of specifiek ingericht voor het vervoer van obese patiënten. Van de hierboven genoemde voertuigen rijden de ALS-ambulances en de PAA/VSA-voertuigen met spoed door het verkeer en vervoeren de MCA-voertuigen ernstig zieke patiënten zonder spoed.</w:t>
      </w:r>
    </w:p>
    <w:p w14:paraId="085B2A6F" w14:textId="77777777" w:rsidR="00D53505" w:rsidRDefault="00D53505" w:rsidP="00D53505">
      <w:pPr>
        <w:jc w:val="both"/>
        <w:rPr>
          <w:rFonts w:cs="Arial"/>
        </w:rPr>
      </w:pPr>
    </w:p>
    <w:p w14:paraId="0186367A" w14:textId="77777777" w:rsidR="00D53505" w:rsidRDefault="003D1FF9" w:rsidP="00D53505">
      <w:pPr>
        <w:jc w:val="both"/>
        <w:rPr>
          <w:rFonts w:cs="Arial"/>
        </w:rPr>
      </w:pPr>
      <w:r w:rsidRPr="003D1FF9">
        <w:rPr>
          <w:rFonts w:cs="Arial"/>
        </w:rPr>
        <w:t>Door de grootte van de vloot is er sprake van doorlopende vervanging en/of uitbreiding. Recent heeft Hecht een aanbesteding afgerond voor de vervanging van 27 ambulancevoertuigen die in de loop van 2026 operationeel inzetbaar zullen zijn. Technisch gezien bestaat een ambulancevoertuig uit een basisvoertuig (een standaard voertuig dat nog niet is uitgerust om als ambulance te functioneren) dat door een gespecialiseerd bedrijf wordt omgebouwd en uitgerust om te functioneren als een ambulancevoertuig. Dat wat het gespecialiseerde bedrijf doet, is de ambulanceconversie. Onderdeel van de reeds gesloten overeenkomst is het uitvoeren van het jaarlijkse onderhoud van de ambulanceconversie. Onderhoud aan het basisvoertuig is niet opgenomen in de reeds gesloten overeenkomst.</w:t>
      </w:r>
    </w:p>
    <w:p w14:paraId="23205F70" w14:textId="77777777" w:rsidR="00D53505" w:rsidRDefault="00D53505" w:rsidP="00D53505">
      <w:pPr>
        <w:jc w:val="both"/>
        <w:rPr>
          <w:rFonts w:cs="Arial"/>
        </w:rPr>
      </w:pPr>
    </w:p>
    <w:p w14:paraId="2D5BA9AF" w14:textId="7B9B7AC5" w:rsidR="003D1FF9" w:rsidRPr="003D1FF9" w:rsidRDefault="007F4665" w:rsidP="00D53505">
      <w:pPr>
        <w:jc w:val="both"/>
        <w:rPr>
          <w:rFonts w:cs="Arial"/>
        </w:rPr>
      </w:pPr>
      <w:r>
        <w:rPr>
          <w:rFonts w:cs="Arial"/>
        </w:rPr>
        <w:t>Hecht</w:t>
      </w:r>
      <w:r w:rsidR="003D1FF9" w:rsidRPr="003D1FF9">
        <w:rPr>
          <w:rFonts w:cs="Arial"/>
        </w:rPr>
        <w:t xml:space="preserve"> wil na de afgeronde aanbesteding voor de ambulancevoertuigen graag het onderhoud organiseren en organiseert ter voorbereiding een marktconsultatie. </w:t>
      </w:r>
      <w:r>
        <w:rPr>
          <w:rFonts w:cs="Arial"/>
        </w:rPr>
        <w:t>Hecht</w:t>
      </w:r>
      <w:r w:rsidR="003D1FF9" w:rsidRPr="003D1FF9">
        <w:rPr>
          <w:rFonts w:cs="Arial"/>
        </w:rPr>
        <w:t xml:space="preserve"> wil de verkregen informatie gebruiken om een marktgerichte en realistische opdracht in de markt te zetten. De marktconsultatie stelt de aanbestedende dienst tevens in staat om inzicht te verkrijgen in welke mate reparatiebedrijven voor voertuigonderhoud aan de behoefte van </w:t>
      </w:r>
      <w:r>
        <w:rPr>
          <w:rFonts w:cs="Arial"/>
        </w:rPr>
        <w:t>Hecht</w:t>
      </w:r>
      <w:r w:rsidR="003D1FF9" w:rsidRPr="003D1FF9">
        <w:rPr>
          <w:rFonts w:cs="Arial"/>
        </w:rPr>
        <w:t xml:space="preserve"> kunnen voldoen.</w:t>
      </w:r>
    </w:p>
    <w:p w14:paraId="1CEBDB15" w14:textId="54F705B6" w:rsidR="008313E4" w:rsidRPr="0090301C" w:rsidRDefault="008313E4" w:rsidP="002A1645">
      <w:pPr>
        <w:pStyle w:val="Kop2"/>
        <w:rPr>
          <w:rFonts w:cs="Arial"/>
        </w:rPr>
      </w:pPr>
      <w:r w:rsidRPr="0090301C">
        <w:rPr>
          <w:rFonts w:cs="Arial"/>
        </w:rPr>
        <w:t>Gebruik</w:t>
      </w:r>
      <w:bookmarkEnd w:id="15"/>
    </w:p>
    <w:p w14:paraId="01AF5BEB" w14:textId="77777777" w:rsidR="00D53505" w:rsidRDefault="00D53505" w:rsidP="00D53505">
      <w:pPr>
        <w:jc w:val="both"/>
        <w:rPr>
          <w:rFonts w:cs="Arial"/>
        </w:rPr>
      </w:pPr>
      <w:bookmarkStart w:id="16" w:name="_Toc209621225"/>
      <w:r w:rsidRPr="00D53505">
        <w:rPr>
          <w:rFonts w:cs="Arial"/>
        </w:rPr>
        <w:t>In aard en samenstelling zijn ambulancevoertuigen wezenlijk anders dan reguliere bestelwagens. Afhankelijk van de roosters moeten vrijwel alle ambulancevoertuigen 24/7/365 operationeel inzetbaar zijn en rijden ze tot wel 75.000 kilometer per jaar over de levensduur van circa 5 of 6 jaar.</w:t>
      </w:r>
    </w:p>
    <w:p w14:paraId="474B5EB4" w14:textId="77777777" w:rsidR="00D53505" w:rsidRDefault="00D53505" w:rsidP="00D53505">
      <w:pPr>
        <w:jc w:val="both"/>
        <w:rPr>
          <w:rFonts w:cs="Arial"/>
        </w:rPr>
      </w:pPr>
    </w:p>
    <w:p w14:paraId="222D2136" w14:textId="77777777" w:rsidR="00D53505" w:rsidRDefault="00D53505" w:rsidP="00D53505">
      <w:pPr>
        <w:jc w:val="both"/>
        <w:rPr>
          <w:rFonts w:cs="Arial"/>
        </w:rPr>
      </w:pPr>
      <w:r w:rsidRPr="00D53505">
        <w:rPr>
          <w:rFonts w:cs="Arial"/>
        </w:rPr>
        <w:t>Alle voertuigen zijn uitgevoerd met blokverwarming en staan op de locaties aangesloten op walspanning. Afhankelijk van het type melding kan het voorkomen dat de voertuigen, direct bij het verlaten van de locatie, zich – voorzien van zwaailichten en sirene – zo snel als het verkeer het toelaat naar de melding haasten. Hierbij is sprake van veelvuldig accelereren en decelereren, wat extra belastend is voor onder meer de remmen en de banden van het voertuig. Technisch gezien wordt door het gebruik veel van de voertuigen gevergd.</w:t>
      </w:r>
    </w:p>
    <w:p w14:paraId="50CDACE3" w14:textId="77777777" w:rsidR="00D53505" w:rsidRDefault="00D53505" w:rsidP="00D53505">
      <w:pPr>
        <w:jc w:val="both"/>
        <w:rPr>
          <w:rFonts w:cs="Arial"/>
        </w:rPr>
      </w:pPr>
    </w:p>
    <w:p w14:paraId="0C99BEE0" w14:textId="3A560516" w:rsidR="00D53505" w:rsidRDefault="007F4665" w:rsidP="00D53505">
      <w:pPr>
        <w:jc w:val="both"/>
        <w:rPr>
          <w:rFonts w:cs="Arial"/>
        </w:rPr>
      </w:pPr>
      <w:r>
        <w:rPr>
          <w:rFonts w:cs="Arial"/>
        </w:rPr>
        <w:t>Hecht</w:t>
      </w:r>
      <w:r w:rsidR="00D53505" w:rsidRPr="00D53505">
        <w:rPr>
          <w:rFonts w:cs="Arial"/>
        </w:rPr>
        <w:t xml:space="preserve"> hecht het grootste belang aan de veiligheid en betrouwbaarheid van haar ambulancevoertuigen. Het is essentieel dat deze voertuigen voldoen aan alle geldende veiligheidseisen en dat het risico op onvoorziene technische storingen tot een absoluut minimum wordt beperkt. Elk van de ambulancevoertuigen kan te maken krijgen met situaties waarbij elke seconde van levensbelang is. </w:t>
      </w:r>
      <w:r>
        <w:rPr>
          <w:rFonts w:cs="Arial"/>
        </w:rPr>
        <w:t>Hecht</w:t>
      </w:r>
      <w:r w:rsidR="00D53505" w:rsidRPr="00D53505">
        <w:rPr>
          <w:rFonts w:cs="Arial"/>
        </w:rPr>
        <w:t xml:space="preserve"> acht het van het allergrootste belang dat er geen voertuigen defect raken tijdens een inzet: niet op de heenweg, niet tijdens eventueel vervoer en ook niet tijdens de terugweg. </w:t>
      </w:r>
      <w:r>
        <w:rPr>
          <w:rFonts w:cs="Arial"/>
        </w:rPr>
        <w:t>Hecht</w:t>
      </w:r>
      <w:r w:rsidR="00D53505" w:rsidRPr="00D53505">
        <w:rPr>
          <w:rFonts w:cs="Arial"/>
        </w:rPr>
        <w:t xml:space="preserve"> heeft een wettelijke taak voor het leveren van tijdige, veilige en goede ambulancezorg en wil daar alles aan doen wat mogelijk is.</w:t>
      </w:r>
    </w:p>
    <w:p w14:paraId="01275DD6" w14:textId="77777777" w:rsidR="00D53505" w:rsidRDefault="00D53505" w:rsidP="00D53505">
      <w:pPr>
        <w:jc w:val="both"/>
        <w:rPr>
          <w:rFonts w:cs="Arial"/>
        </w:rPr>
      </w:pPr>
    </w:p>
    <w:p w14:paraId="7AE58EFA" w14:textId="60FF4CD3" w:rsidR="00D53505" w:rsidRDefault="00D53505" w:rsidP="00D53505">
      <w:pPr>
        <w:jc w:val="both"/>
        <w:rPr>
          <w:rFonts w:cs="Arial"/>
        </w:rPr>
      </w:pPr>
      <w:r w:rsidRPr="00D53505">
        <w:rPr>
          <w:rFonts w:cs="Arial"/>
        </w:rPr>
        <w:t xml:space="preserve">Vanzelfsprekend zijn er momenten dat er minder ambulancevoertuigen noodzakelijk zijn en in overleg onderhoud kan worden uitgevoerd, maar </w:t>
      </w:r>
      <w:r w:rsidR="007F4665">
        <w:rPr>
          <w:rFonts w:cs="Arial"/>
        </w:rPr>
        <w:t>Hecht</w:t>
      </w:r>
      <w:r w:rsidRPr="00D53505">
        <w:rPr>
          <w:rFonts w:cs="Arial"/>
        </w:rPr>
        <w:t xml:space="preserve"> beschikt niet over wisselvoertuigen om langdurige uitval op te vangen.</w:t>
      </w:r>
    </w:p>
    <w:p w14:paraId="624AE5EE" w14:textId="77777777" w:rsidR="00D53505" w:rsidRDefault="00D53505" w:rsidP="00D53505">
      <w:pPr>
        <w:jc w:val="both"/>
        <w:rPr>
          <w:rFonts w:cs="Arial"/>
        </w:rPr>
      </w:pPr>
    </w:p>
    <w:p w14:paraId="31B34DE8" w14:textId="45C3DF4F" w:rsidR="00D53505" w:rsidRPr="00D53505" w:rsidRDefault="007F4665" w:rsidP="00D53505">
      <w:pPr>
        <w:jc w:val="both"/>
        <w:rPr>
          <w:rFonts w:cs="Arial"/>
        </w:rPr>
      </w:pPr>
      <w:r>
        <w:rPr>
          <w:rFonts w:cs="Arial"/>
        </w:rPr>
        <w:t>Hecht</w:t>
      </w:r>
      <w:r w:rsidR="00D53505" w:rsidRPr="00D53505">
        <w:rPr>
          <w:rFonts w:cs="Arial"/>
        </w:rPr>
        <w:t xml:space="preserve"> heeft ervoor gekozen om de ambulancevoertuigen in eigendom aan te kopen en het onderhoud zelf te organiseren. Er wordt nadrukkelijk niet gekozen voor een externe wagenparkbeheerder of beheersorganisatie. Grip op de technische staat van de voertuigen is voor </w:t>
      </w:r>
      <w:r>
        <w:rPr>
          <w:rFonts w:cs="Arial"/>
        </w:rPr>
        <w:t>Hecht</w:t>
      </w:r>
      <w:r w:rsidR="00D53505" w:rsidRPr="00D53505">
        <w:rPr>
          <w:rFonts w:cs="Arial"/>
        </w:rPr>
        <w:t xml:space="preserve"> van groot belang. Bij besluiten over het “al dan niet preventief” vervangen wil </w:t>
      </w:r>
      <w:r>
        <w:rPr>
          <w:rFonts w:cs="Arial"/>
        </w:rPr>
        <w:t>Hecht</w:t>
      </w:r>
      <w:r w:rsidR="00D53505" w:rsidRPr="00D53505">
        <w:rPr>
          <w:rFonts w:cs="Arial"/>
        </w:rPr>
        <w:t xml:space="preserve"> mede beslissen op basis van inzetbaarheid en veiligheid en niet enkel op financiële gevolgen.</w:t>
      </w:r>
    </w:p>
    <w:p w14:paraId="208B002A" w14:textId="77777777" w:rsidR="008313E4" w:rsidRDefault="008313E4" w:rsidP="002A1645">
      <w:pPr>
        <w:pStyle w:val="Kop2"/>
      </w:pPr>
      <w:r>
        <w:t>Samenstelling van de uitvaag</w:t>
      </w:r>
      <w:bookmarkEnd w:id="16"/>
    </w:p>
    <w:p w14:paraId="053F4C34" w14:textId="00C73032" w:rsidR="0018408E" w:rsidRDefault="007F4665" w:rsidP="0018408E">
      <w:pPr>
        <w:rPr>
          <w:rFonts w:eastAsia="Times New Roman"/>
          <w:szCs w:val="20"/>
        </w:rPr>
      </w:pPr>
      <w:bookmarkStart w:id="17" w:name="_Toc209621226"/>
      <w:r>
        <w:rPr>
          <w:rFonts w:eastAsia="Times New Roman"/>
          <w:szCs w:val="20"/>
        </w:rPr>
        <w:t>Hecht</w:t>
      </w:r>
      <w:r w:rsidR="0018408E" w:rsidRPr="0018408E">
        <w:rPr>
          <w:rFonts w:eastAsia="Times New Roman"/>
          <w:szCs w:val="20"/>
        </w:rPr>
        <w:t xml:space="preserve"> heeft opkomstlocaties in Leiden, Alphen aan den Rijn, Gouda en Leiderdorp en zoekt één partij voor het uitvoeren van de reparaties die vallen onder de garantie van Mercedes-Benz Nederland, reparaties die mogelijk onder de coulanceregeling vallen van Mercedes-Benz Nederland, het reguliere en correctieve onderhoud en de APK. </w:t>
      </w:r>
      <w:r>
        <w:rPr>
          <w:rFonts w:eastAsia="Times New Roman"/>
          <w:szCs w:val="20"/>
        </w:rPr>
        <w:t>Hecht</w:t>
      </w:r>
      <w:r w:rsidR="0018408E" w:rsidRPr="0018408E">
        <w:rPr>
          <w:rFonts w:eastAsia="Times New Roman"/>
          <w:szCs w:val="20"/>
        </w:rPr>
        <w:t xml:space="preserve"> is van mening dat bij verhuizing van een voertuig naar een andere locatie inzicht in de onderhoudsgeschiedenis essentieel is voor een deugdelijke planning en uitvoering van het onderhoud.</w:t>
      </w:r>
    </w:p>
    <w:p w14:paraId="0C8A9D3E" w14:textId="77777777" w:rsidR="0018408E" w:rsidRDefault="0018408E" w:rsidP="0018408E">
      <w:pPr>
        <w:rPr>
          <w:rFonts w:eastAsia="Times New Roman"/>
          <w:szCs w:val="20"/>
        </w:rPr>
      </w:pPr>
    </w:p>
    <w:p w14:paraId="08E96C40" w14:textId="77777777" w:rsidR="0018408E" w:rsidRDefault="0018408E" w:rsidP="0018408E">
      <w:pPr>
        <w:rPr>
          <w:rFonts w:eastAsia="Times New Roman"/>
          <w:szCs w:val="20"/>
        </w:rPr>
      </w:pPr>
      <w:r w:rsidRPr="0018408E">
        <w:rPr>
          <w:rFonts w:eastAsia="Times New Roman"/>
          <w:szCs w:val="20"/>
        </w:rPr>
        <w:t>Voor alle basisvoertuigen geeft Mercedes-Benz Nederland garantie voor de duur van 24 maanden. Deze garantie kan alleen worden ingeroepen bij een door Mercedes-Benz Nederland erkende reparateur. Normale slijtage en afstelwerkzaamheden zijn van de garantie uitgesloten. Daarnaast garandeert Mercedes-Benz Nederland dat onderdelen die na het verstrijken van de garantietermijn (van 24 maanden) zijn geleverd, niet defect raken voor de duur van 24 maanden. De garantie omvat ook onderdelen die niet door de fabrikant, Daimler AG, zijn vervaardigd, doch wel door haar of door Mercedes-Benz Nederland zijn vrijgegeven en geleverd. Daarbij geldt dat deze garantie alleen van toepassing is als de onderdelen worden gemonteerd door een door Mercedes-Benz Nederland erkende reparateur.</w:t>
      </w:r>
    </w:p>
    <w:p w14:paraId="2B3C285A" w14:textId="77777777" w:rsidR="0018408E" w:rsidRDefault="0018408E" w:rsidP="0018408E">
      <w:pPr>
        <w:rPr>
          <w:rFonts w:eastAsia="Times New Roman"/>
          <w:szCs w:val="20"/>
        </w:rPr>
      </w:pPr>
    </w:p>
    <w:p w14:paraId="75D7E024" w14:textId="693D1D47" w:rsidR="0018408E" w:rsidRPr="0018408E" w:rsidRDefault="0018408E" w:rsidP="0018408E">
      <w:pPr>
        <w:rPr>
          <w:rFonts w:eastAsia="Times New Roman"/>
          <w:szCs w:val="20"/>
        </w:rPr>
      </w:pPr>
      <w:r w:rsidRPr="0018408E">
        <w:rPr>
          <w:rFonts w:eastAsia="Times New Roman"/>
          <w:szCs w:val="20"/>
        </w:rPr>
        <w:t xml:space="preserve">Door het intensieve gebruik van de ambulancevoertuigen ondervinden de ambulancevoertuigen een veel hogere slijtage dan de gemiddelde bestelwagen. Daardoor is er binnen de garantietermijn naast een veel hogere frequentie van het reguliere onderhoud ook sprake van correctief onderhoud. Onderdelen die tijdens deze werkzaamheden worden vervangen, komen soms voor rekening van Mercedes-Benz Nederland op basis van de garantietermijn en soms voor rekening van </w:t>
      </w:r>
      <w:r w:rsidR="007F4665">
        <w:rPr>
          <w:rFonts w:eastAsia="Times New Roman"/>
          <w:szCs w:val="20"/>
        </w:rPr>
        <w:t>Hecht</w:t>
      </w:r>
      <w:r w:rsidRPr="0018408E">
        <w:rPr>
          <w:rFonts w:eastAsia="Times New Roman"/>
          <w:szCs w:val="20"/>
        </w:rPr>
        <w:t>. Ook is er soms sprake van een coulanceregeling van Mercedes-Benz Nederland wanneer een onderdeel eerder defect raakt dan mag worden verwacht. De verwevenheid van deze vormen van onderhoud is dusdanig dat zij niet van elkaar losgekoppeld kunnen worden.</w:t>
      </w:r>
    </w:p>
    <w:p w14:paraId="71054136" w14:textId="040C85EA" w:rsidR="000F18D9" w:rsidRPr="00C14D67" w:rsidRDefault="0087418A" w:rsidP="008313E4">
      <w:pPr>
        <w:pStyle w:val="Kop1"/>
        <w:ind w:left="720" w:hanging="720"/>
      </w:pPr>
      <w:r>
        <w:lastRenderedPageBreak/>
        <w:t>Doel</w:t>
      </w:r>
      <w:bookmarkEnd w:id="17"/>
    </w:p>
    <w:p w14:paraId="108BE36C" w14:textId="55E49561" w:rsidR="00546184" w:rsidRDefault="007F4665" w:rsidP="00546184">
      <w:pPr>
        <w:rPr>
          <w:rFonts w:eastAsia="Times New Roman"/>
          <w:szCs w:val="20"/>
        </w:rPr>
      </w:pPr>
      <w:bookmarkStart w:id="18" w:name="_Toc54004599"/>
      <w:r>
        <w:rPr>
          <w:rFonts w:eastAsia="Times New Roman"/>
          <w:szCs w:val="20"/>
        </w:rPr>
        <w:t>Hecht</w:t>
      </w:r>
      <w:r w:rsidR="00546184" w:rsidRPr="00546184">
        <w:rPr>
          <w:rFonts w:eastAsia="Times New Roman"/>
          <w:szCs w:val="20"/>
        </w:rPr>
        <w:t xml:space="preserve"> wil optimaal gebruikmaken van de kennis en kunde die beschikbaar zijn in de markt. Om ervoor te zorgen dat er een passende aanbesteding in de markt wordt gezet, ziet de aanbestedende dienst een marktconsultatie als een meerwaarde.</w:t>
      </w:r>
    </w:p>
    <w:p w14:paraId="5DF4FFEE" w14:textId="77777777" w:rsidR="00546184" w:rsidRDefault="00546184" w:rsidP="00546184">
      <w:pPr>
        <w:rPr>
          <w:rFonts w:eastAsia="Times New Roman"/>
          <w:szCs w:val="20"/>
        </w:rPr>
      </w:pPr>
    </w:p>
    <w:p w14:paraId="1548CE26" w14:textId="77777777" w:rsidR="00546184" w:rsidRDefault="00546184" w:rsidP="00546184">
      <w:pPr>
        <w:rPr>
          <w:rFonts w:eastAsia="Times New Roman"/>
          <w:szCs w:val="20"/>
        </w:rPr>
      </w:pPr>
      <w:r w:rsidRPr="00546184">
        <w:rPr>
          <w:rFonts w:eastAsia="Times New Roman"/>
          <w:szCs w:val="20"/>
        </w:rPr>
        <w:t>Het doel van deze marktconsultatie is om te onderzoeken welke interesse en belangstelling er is voor het uitvoeren van het onderhoud aan het basisvoertuig, voor inzicht in zowel de reparaties die vallen onder de garantie van Mercedes-Benz Nederland en reparaties die mogelijk onder de coulanceregeling vallen van Mercedes-Benz Nederland, als voor het uitvoeren van het reguliere en correctieve onderhoud en de APK, en of deze reparatiebedrijven ervaring hebben met hulpverleningsvoertuigen die met zwaailichten en sirene mogen rijden.</w:t>
      </w:r>
    </w:p>
    <w:p w14:paraId="5545FC58" w14:textId="77777777" w:rsidR="00546184" w:rsidRDefault="00546184" w:rsidP="00546184">
      <w:pPr>
        <w:rPr>
          <w:rFonts w:eastAsia="Times New Roman"/>
          <w:szCs w:val="20"/>
        </w:rPr>
      </w:pPr>
    </w:p>
    <w:p w14:paraId="28508C6D" w14:textId="6325F9D0" w:rsidR="00546184" w:rsidRPr="00546184" w:rsidRDefault="00546184" w:rsidP="00546184">
      <w:pPr>
        <w:rPr>
          <w:rFonts w:eastAsia="Times New Roman"/>
          <w:szCs w:val="20"/>
        </w:rPr>
      </w:pPr>
      <w:r w:rsidRPr="00546184">
        <w:rPr>
          <w:rFonts w:eastAsia="Times New Roman"/>
          <w:szCs w:val="20"/>
        </w:rPr>
        <w:t xml:space="preserve">Het marktonderzoek is expliciet geen leveranciersselectie. De informatie die </w:t>
      </w:r>
      <w:r w:rsidR="007F4665">
        <w:rPr>
          <w:rFonts w:eastAsia="Times New Roman"/>
          <w:szCs w:val="20"/>
        </w:rPr>
        <w:t>Hecht</w:t>
      </w:r>
      <w:r w:rsidRPr="00546184">
        <w:rPr>
          <w:rFonts w:eastAsia="Times New Roman"/>
          <w:szCs w:val="20"/>
        </w:rPr>
        <w:t xml:space="preserve"> in het kader van het marktonderzoek ontvangt, is vrijblijvend en wordt alleen gebruikt voor de interne besluitvorming. </w:t>
      </w:r>
      <w:r w:rsidR="007F4665">
        <w:rPr>
          <w:rFonts w:eastAsia="Times New Roman"/>
          <w:szCs w:val="20"/>
        </w:rPr>
        <w:t>Hecht</w:t>
      </w:r>
      <w:r w:rsidRPr="00546184">
        <w:rPr>
          <w:rFonts w:eastAsia="Times New Roman"/>
          <w:szCs w:val="20"/>
        </w:rPr>
        <w:t xml:space="preserve"> bepaalt daarbij zelf en individueel welke informatie zij gebruiken. De interpretatie van de verstrekte informatie is voor rekening van Hecht. Indien er één of meerdere aanbestedingstrajecten volgen, staan deze op zich en kan niet worden teruggevallen op informatie die is verstrekt in het marktonderzoek.</w:t>
      </w:r>
    </w:p>
    <w:p w14:paraId="44490564" w14:textId="4CAA137B" w:rsidR="0087418A" w:rsidRDefault="0087418A" w:rsidP="00E041E6">
      <w:pPr>
        <w:spacing w:after="60" w:line="276" w:lineRule="auto"/>
        <w:jc w:val="both"/>
      </w:pPr>
    </w:p>
    <w:p w14:paraId="5BBF9628" w14:textId="4600D9C0" w:rsidR="0054728A" w:rsidRDefault="0087418A" w:rsidP="0087418A">
      <w:pPr>
        <w:pStyle w:val="Kop1"/>
        <w:ind w:hanging="502"/>
      </w:pPr>
      <w:bookmarkStart w:id="19" w:name="_Toc209621227"/>
      <w:bookmarkEnd w:id="18"/>
      <w:r>
        <w:lastRenderedPageBreak/>
        <w:t>Procedure</w:t>
      </w:r>
      <w:bookmarkEnd w:id="19"/>
    </w:p>
    <w:p w14:paraId="2E830177" w14:textId="77777777" w:rsidR="009B39B2" w:rsidRDefault="009B39B2" w:rsidP="009B39B2">
      <w:r w:rsidRPr="009B39B2">
        <w:t>Het marktonderzoek bestaat uit twee onderdelen:</w:t>
      </w:r>
    </w:p>
    <w:p w14:paraId="52E6AB47" w14:textId="77777777" w:rsidR="009B39B2" w:rsidRPr="009B39B2" w:rsidRDefault="009B39B2" w:rsidP="009B39B2"/>
    <w:p w14:paraId="72DC0420" w14:textId="77777777" w:rsidR="009B39B2" w:rsidRPr="009B39B2" w:rsidRDefault="009B39B2" w:rsidP="009B39B2">
      <w:pPr>
        <w:pStyle w:val="Lijstalinea"/>
        <w:numPr>
          <w:ilvl w:val="0"/>
          <w:numId w:val="7"/>
        </w:numPr>
        <w:tabs>
          <w:tab w:val="num" w:pos="720"/>
        </w:tabs>
      </w:pPr>
      <w:r w:rsidRPr="009B39B2">
        <w:t>Informatiebijeenkomst</w:t>
      </w:r>
    </w:p>
    <w:p w14:paraId="7D972DEA" w14:textId="77777777" w:rsidR="009B39B2" w:rsidRDefault="009B39B2" w:rsidP="009B39B2">
      <w:pPr>
        <w:pStyle w:val="Lijstalinea"/>
        <w:numPr>
          <w:ilvl w:val="0"/>
          <w:numId w:val="7"/>
        </w:numPr>
        <w:tabs>
          <w:tab w:val="num" w:pos="720"/>
        </w:tabs>
      </w:pPr>
      <w:r w:rsidRPr="009B39B2">
        <w:t>Input van de markt</w:t>
      </w:r>
    </w:p>
    <w:p w14:paraId="6A0F2812" w14:textId="77777777" w:rsidR="009B39B2" w:rsidRPr="009B39B2" w:rsidRDefault="009B39B2" w:rsidP="009B39B2">
      <w:pPr>
        <w:tabs>
          <w:tab w:val="num" w:pos="720"/>
        </w:tabs>
      </w:pPr>
    </w:p>
    <w:p w14:paraId="50C30A72" w14:textId="77777777" w:rsidR="003F6B40" w:rsidRDefault="009B39B2" w:rsidP="009B39B2">
      <w:r w:rsidRPr="009B39B2">
        <w:t>Er wordt een geanonimiseerd en gegeneraliseerd verslag gemaakt om over de opgehaalde informatie te rapporteren en om commerciële en/of vertrouwelijke informatie te borgen. Het verslag wordt medio november toegevoegd aan het marktconsultatiedossier op TenderNed.</w:t>
      </w:r>
    </w:p>
    <w:p w14:paraId="478FF2C5" w14:textId="77777777" w:rsidR="003F6B40" w:rsidRDefault="003F6B40" w:rsidP="009B39B2"/>
    <w:p w14:paraId="2BC97899" w14:textId="6574A94E" w:rsidR="009B39B2" w:rsidRPr="009B39B2" w:rsidRDefault="009B39B2" w:rsidP="009B39B2">
      <w:r w:rsidRPr="009B39B2">
        <w:t>De gedetailleerde resultaten van het marktonderzoek kunnen op verzoek van andere Regionale Ambulance Voorzieningen met hen in vertrouwelijkheid worden gedeeld; dit behoeft geen goedkeuring van de reagerende partijen.</w:t>
      </w:r>
    </w:p>
    <w:p w14:paraId="3FC40A83" w14:textId="2B19903F" w:rsidR="00E041E6" w:rsidRPr="00E041E6" w:rsidRDefault="00E041E6" w:rsidP="0007134A">
      <w:pPr>
        <w:pStyle w:val="Kop2"/>
      </w:pPr>
      <w:bookmarkStart w:id="20" w:name="_Toc209621228"/>
      <w:r w:rsidRPr="00E041E6">
        <w:t>Planning</w:t>
      </w:r>
      <w:bookmarkEnd w:id="20"/>
      <w:r w:rsidRPr="00E041E6">
        <w:t xml:space="preserve"> </w:t>
      </w:r>
    </w:p>
    <w:p w14:paraId="5AA024A7" w14:textId="55CE6579" w:rsidR="00E041E6" w:rsidRDefault="00E041E6" w:rsidP="00E041E6">
      <w:r w:rsidRPr="00E041E6">
        <w:t xml:space="preserve">Voor het marktonderzoek heeft </w:t>
      </w:r>
      <w:r w:rsidR="007F4665">
        <w:t>Hecht</w:t>
      </w:r>
      <w:r w:rsidRPr="00E041E6">
        <w:t xml:space="preserve"> onderstaande planning opgesteld. Aan deze planning kunnen geen rechten worden ontleend. Het staat </w:t>
      </w:r>
      <w:r w:rsidR="007F4665">
        <w:t>Hecht</w:t>
      </w:r>
      <w:r w:rsidRPr="00E041E6">
        <w:t xml:space="preserve"> vrij om hiervan af te wijken, dit wordt gecommuniceerd via TenderNed.</w:t>
      </w:r>
    </w:p>
    <w:p w14:paraId="63D9DFE3" w14:textId="77777777" w:rsidR="00E041E6" w:rsidRPr="0087418A" w:rsidRDefault="00E041E6" w:rsidP="00E041E6"/>
    <w:tbl>
      <w:tblPr>
        <w:tblStyle w:val="Tabelraster"/>
        <w:tblW w:w="0" w:type="auto"/>
        <w:tblLook w:val="04A0" w:firstRow="1" w:lastRow="0" w:firstColumn="1" w:lastColumn="0" w:noHBand="0" w:noVBand="1"/>
      </w:tblPr>
      <w:tblGrid>
        <w:gridCol w:w="5097"/>
        <w:gridCol w:w="3430"/>
      </w:tblGrid>
      <w:tr w:rsidR="0087418A" w:rsidRPr="0087418A" w14:paraId="31787439" w14:textId="77777777" w:rsidTr="00D837E2">
        <w:trPr>
          <w:trHeight w:val="283"/>
        </w:trPr>
        <w:tc>
          <w:tcPr>
            <w:tcW w:w="0" w:type="auto"/>
            <w:tcBorders>
              <w:top w:val="single" w:sz="4" w:space="0" w:color="auto"/>
              <w:left w:val="single" w:sz="4" w:space="0" w:color="auto"/>
              <w:bottom w:val="single" w:sz="4" w:space="0" w:color="auto"/>
              <w:right w:val="single" w:sz="4" w:space="0" w:color="auto"/>
            </w:tcBorders>
            <w:shd w:val="clear" w:color="auto" w:fill="C00000"/>
            <w:vAlign w:val="center"/>
            <w:hideMark/>
          </w:tcPr>
          <w:p w14:paraId="614842D9" w14:textId="77777777" w:rsidR="0087418A" w:rsidRPr="0087418A" w:rsidRDefault="0087418A" w:rsidP="001772B3">
            <w:pPr>
              <w:rPr>
                <w:b/>
                <w:bCs/>
                <w:lang w:eastAsia="en-US"/>
              </w:rPr>
            </w:pPr>
            <w:r w:rsidRPr="0087418A">
              <w:rPr>
                <w:b/>
                <w:bCs/>
                <w:lang w:eastAsia="en-US"/>
              </w:rPr>
              <w:t xml:space="preserve">Onderwerp </w:t>
            </w:r>
          </w:p>
        </w:tc>
        <w:tc>
          <w:tcPr>
            <w:tcW w:w="0" w:type="auto"/>
            <w:tcBorders>
              <w:top w:val="single" w:sz="4" w:space="0" w:color="auto"/>
              <w:left w:val="single" w:sz="4" w:space="0" w:color="auto"/>
              <w:bottom w:val="single" w:sz="4" w:space="0" w:color="auto"/>
              <w:right w:val="single" w:sz="4" w:space="0" w:color="auto"/>
            </w:tcBorders>
            <w:shd w:val="clear" w:color="auto" w:fill="C00000"/>
            <w:vAlign w:val="center"/>
            <w:hideMark/>
          </w:tcPr>
          <w:p w14:paraId="2C3968DB" w14:textId="77777777" w:rsidR="0087418A" w:rsidRPr="0087418A" w:rsidRDefault="0087418A" w:rsidP="001772B3">
            <w:pPr>
              <w:rPr>
                <w:b/>
                <w:bCs/>
                <w:lang w:eastAsia="en-US"/>
              </w:rPr>
            </w:pPr>
            <w:r w:rsidRPr="0087418A">
              <w:rPr>
                <w:b/>
                <w:bCs/>
                <w:lang w:eastAsia="en-US"/>
              </w:rPr>
              <w:t xml:space="preserve">Datum </w:t>
            </w:r>
          </w:p>
        </w:tc>
      </w:tr>
      <w:tr w:rsidR="00E041E6" w:rsidRPr="0087418A" w14:paraId="71089ED2" w14:textId="77777777" w:rsidTr="00D837E2">
        <w:trPr>
          <w:trHeight w:val="283"/>
        </w:trPr>
        <w:tc>
          <w:tcPr>
            <w:tcW w:w="0" w:type="auto"/>
            <w:tcBorders>
              <w:top w:val="single" w:sz="4" w:space="0" w:color="auto"/>
              <w:left w:val="single" w:sz="4" w:space="0" w:color="auto"/>
              <w:bottom w:val="single" w:sz="4" w:space="0" w:color="auto"/>
              <w:right w:val="single" w:sz="4" w:space="0" w:color="auto"/>
            </w:tcBorders>
            <w:vAlign w:val="center"/>
            <w:hideMark/>
          </w:tcPr>
          <w:p w14:paraId="750F804D" w14:textId="31AC3767" w:rsidR="00E041E6" w:rsidRPr="0087418A" w:rsidRDefault="00E041E6" w:rsidP="001772B3">
            <w:pPr>
              <w:rPr>
                <w:lang w:eastAsia="en-US"/>
              </w:rPr>
            </w:pPr>
            <w:r>
              <w:rPr>
                <w:szCs w:val="20"/>
              </w:rPr>
              <w:t xml:space="preserve">Publicatie marktonderzoek </w:t>
            </w:r>
          </w:p>
        </w:tc>
        <w:tc>
          <w:tcPr>
            <w:tcW w:w="0" w:type="auto"/>
            <w:tcBorders>
              <w:top w:val="single" w:sz="4" w:space="0" w:color="auto"/>
              <w:left w:val="single" w:sz="4" w:space="0" w:color="auto"/>
              <w:bottom w:val="single" w:sz="4" w:space="0" w:color="auto"/>
              <w:right w:val="single" w:sz="4" w:space="0" w:color="auto"/>
            </w:tcBorders>
            <w:vAlign w:val="center"/>
          </w:tcPr>
          <w:p w14:paraId="6EBA02C1" w14:textId="308C986C" w:rsidR="00E041E6" w:rsidRPr="0087418A" w:rsidRDefault="00C404AB" w:rsidP="001772B3">
            <w:pPr>
              <w:rPr>
                <w:lang w:eastAsia="en-US"/>
              </w:rPr>
            </w:pPr>
            <w:r>
              <w:rPr>
                <w:lang w:eastAsia="en-US"/>
              </w:rPr>
              <w:t xml:space="preserve">2 </w:t>
            </w:r>
            <w:r w:rsidR="0053265C">
              <w:rPr>
                <w:lang w:eastAsia="en-US"/>
              </w:rPr>
              <w:t>oktober 2025</w:t>
            </w:r>
          </w:p>
        </w:tc>
      </w:tr>
      <w:tr w:rsidR="00E041E6" w:rsidRPr="0087418A" w14:paraId="5284B8BE" w14:textId="77777777" w:rsidTr="00D837E2">
        <w:trPr>
          <w:trHeight w:val="283"/>
        </w:trPr>
        <w:tc>
          <w:tcPr>
            <w:tcW w:w="0" w:type="auto"/>
            <w:tcBorders>
              <w:top w:val="single" w:sz="4" w:space="0" w:color="auto"/>
              <w:left w:val="single" w:sz="4" w:space="0" w:color="auto"/>
              <w:bottom w:val="single" w:sz="4" w:space="0" w:color="auto"/>
              <w:right w:val="single" w:sz="4" w:space="0" w:color="auto"/>
            </w:tcBorders>
            <w:vAlign w:val="center"/>
            <w:hideMark/>
          </w:tcPr>
          <w:p w14:paraId="72C1D01A" w14:textId="50296A23" w:rsidR="00E041E6" w:rsidRPr="0087418A" w:rsidRDefault="005B207F" w:rsidP="001772B3">
            <w:r>
              <w:t>Informatiebijeenkomst</w:t>
            </w:r>
            <w:r w:rsidRPr="00E041E6">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1059725B" w14:textId="68265D06" w:rsidR="00E041E6" w:rsidRPr="0087418A" w:rsidRDefault="00044476" w:rsidP="001772B3">
            <w:pPr>
              <w:rPr>
                <w:lang w:eastAsia="en-US"/>
              </w:rPr>
            </w:pPr>
            <w:r>
              <w:rPr>
                <w:lang w:eastAsia="en-US"/>
              </w:rPr>
              <w:t>15</w:t>
            </w:r>
            <w:r w:rsidR="00A95BF5">
              <w:rPr>
                <w:lang w:eastAsia="en-US"/>
              </w:rPr>
              <w:t xml:space="preserve"> oktober </w:t>
            </w:r>
            <w:r w:rsidR="001D40D4">
              <w:rPr>
                <w:lang w:eastAsia="en-US"/>
              </w:rPr>
              <w:t xml:space="preserve">2025 </w:t>
            </w:r>
            <w:r w:rsidR="00A95BF5">
              <w:rPr>
                <w:lang w:eastAsia="en-US"/>
              </w:rPr>
              <w:t>van 1</w:t>
            </w:r>
            <w:r>
              <w:rPr>
                <w:lang w:eastAsia="en-US"/>
              </w:rPr>
              <w:t>4</w:t>
            </w:r>
            <w:r w:rsidR="00A95BF5">
              <w:rPr>
                <w:lang w:eastAsia="en-US"/>
              </w:rPr>
              <w:t>:00 tot 1</w:t>
            </w:r>
            <w:r>
              <w:rPr>
                <w:lang w:eastAsia="en-US"/>
              </w:rPr>
              <w:t>5</w:t>
            </w:r>
            <w:r w:rsidR="00A95BF5">
              <w:rPr>
                <w:lang w:eastAsia="en-US"/>
              </w:rPr>
              <w:t>:00</w:t>
            </w:r>
          </w:p>
        </w:tc>
      </w:tr>
      <w:tr w:rsidR="00E041E6" w:rsidRPr="0087418A" w14:paraId="49FAF56E" w14:textId="77777777" w:rsidTr="00D837E2">
        <w:trPr>
          <w:trHeight w:val="283"/>
        </w:trPr>
        <w:tc>
          <w:tcPr>
            <w:tcW w:w="0" w:type="auto"/>
            <w:tcBorders>
              <w:top w:val="single" w:sz="4" w:space="0" w:color="auto"/>
              <w:left w:val="single" w:sz="4" w:space="0" w:color="auto"/>
              <w:bottom w:val="single" w:sz="4" w:space="0" w:color="auto"/>
              <w:right w:val="single" w:sz="4" w:space="0" w:color="auto"/>
            </w:tcBorders>
            <w:vAlign w:val="center"/>
            <w:hideMark/>
          </w:tcPr>
          <w:p w14:paraId="64751F2B" w14:textId="397E1C22" w:rsidR="00E041E6" w:rsidRPr="0087418A" w:rsidRDefault="00E041E6" w:rsidP="001772B3">
            <w:pPr>
              <w:rPr>
                <w:lang w:eastAsia="en-US"/>
              </w:rPr>
            </w:pPr>
            <w:r>
              <w:rPr>
                <w:szCs w:val="20"/>
              </w:rPr>
              <w:t xml:space="preserve">Beantwoording vragen </w:t>
            </w:r>
            <w:r w:rsidR="00A95BF5">
              <w:rPr>
                <w:szCs w:val="20"/>
              </w:rPr>
              <w:t xml:space="preserve">vanuit de </w:t>
            </w:r>
            <w:r w:rsidR="00A95BF5">
              <w:t>Informatiebijeenkomst</w:t>
            </w:r>
          </w:p>
        </w:tc>
        <w:tc>
          <w:tcPr>
            <w:tcW w:w="0" w:type="auto"/>
            <w:tcBorders>
              <w:top w:val="single" w:sz="4" w:space="0" w:color="auto"/>
              <w:left w:val="single" w:sz="4" w:space="0" w:color="auto"/>
              <w:bottom w:val="single" w:sz="4" w:space="0" w:color="auto"/>
              <w:right w:val="single" w:sz="4" w:space="0" w:color="auto"/>
            </w:tcBorders>
            <w:vAlign w:val="center"/>
          </w:tcPr>
          <w:p w14:paraId="7C39A1A3" w14:textId="5F3CB16D" w:rsidR="00E041E6" w:rsidRPr="0087418A" w:rsidRDefault="001D40D4" w:rsidP="001772B3">
            <w:pPr>
              <w:rPr>
                <w:lang w:eastAsia="en-US"/>
              </w:rPr>
            </w:pPr>
            <w:r>
              <w:rPr>
                <w:lang w:eastAsia="en-US"/>
              </w:rPr>
              <w:t>1</w:t>
            </w:r>
            <w:r w:rsidR="00044476">
              <w:rPr>
                <w:lang w:eastAsia="en-US"/>
              </w:rPr>
              <w:t>7</w:t>
            </w:r>
            <w:r w:rsidR="00A95BF5">
              <w:rPr>
                <w:lang w:eastAsia="en-US"/>
              </w:rPr>
              <w:t xml:space="preserve"> oktober</w:t>
            </w:r>
            <w:r>
              <w:rPr>
                <w:lang w:eastAsia="en-US"/>
              </w:rPr>
              <w:t xml:space="preserve"> 2025</w:t>
            </w:r>
          </w:p>
        </w:tc>
      </w:tr>
      <w:tr w:rsidR="00E041E6" w:rsidRPr="0087418A" w14:paraId="4AC74947" w14:textId="77777777" w:rsidTr="00D837E2">
        <w:trPr>
          <w:trHeight w:val="283"/>
        </w:trPr>
        <w:tc>
          <w:tcPr>
            <w:tcW w:w="0" w:type="auto"/>
            <w:tcBorders>
              <w:top w:val="single" w:sz="4" w:space="0" w:color="auto"/>
              <w:left w:val="single" w:sz="4" w:space="0" w:color="auto"/>
              <w:bottom w:val="single" w:sz="4" w:space="0" w:color="auto"/>
              <w:right w:val="single" w:sz="4" w:space="0" w:color="auto"/>
            </w:tcBorders>
            <w:vAlign w:val="center"/>
            <w:hideMark/>
          </w:tcPr>
          <w:p w14:paraId="3BA669AF" w14:textId="7038098A" w:rsidR="00E041E6" w:rsidRPr="0087418A" w:rsidRDefault="00E041E6" w:rsidP="001772B3">
            <w:pPr>
              <w:rPr>
                <w:lang w:eastAsia="en-US"/>
              </w:rPr>
            </w:pPr>
            <w:r>
              <w:rPr>
                <w:szCs w:val="20"/>
              </w:rPr>
              <w:t xml:space="preserve">Input van de markt </w:t>
            </w:r>
          </w:p>
        </w:tc>
        <w:tc>
          <w:tcPr>
            <w:tcW w:w="0" w:type="auto"/>
            <w:tcBorders>
              <w:top w:val="single" w:sz="4" w:space="0" w:color="auto"/>
              <w:left w:val="single" w:sz="4" w:space="0" w:color="auto"/>
              <w:bottom w:val="single" w:sz="4" w:space="0" w:color="auto"/>
              <w:right w:val="single" w:sz="4" w:space="0" w:color="auto"/>
            </w:tcBorders>
            <w:vAlign w:val="center"/>
          </w:tcPr>
          <w:p w14:paraId="7A31278D" w14:textId="33B9F0D4" w:rsidR="00E041E6" w:rsidRPr="0087418A" w:rsidRDefault="00F354B0" w:rsidP="001772B3">
            <w:pPr>
              <w:rPr>
                <w:lang w:eastAsia="en-US"/>
              </w:rPr>
            </w:pPr>
            <w:r>
              <w:rPr>
                <w:lang w:eastAsia="en-US"/>
              </w:rPr>
              <w:t>24</w:t>
            </w:r>
            <w:r w:rsidR="00AD4375">
              <w:rPr>
                <w:lang w:eastAsia="en-US"/>
              </w:rPr>
              <w:t xml:space="preserve"> oktober</w:t>
            </w:r>
            <w:r w:rsidR="001D40D4">
              <w:rPr>
                <w:lang w:eastAsia="en-US"/>
              </w:rPr>
              <w:t xml:space="preserve"> 2025</w:t>
            </w:r>
          </w:p>
        </w:tc>
      </w:tr>
    </w:tbl>
    <w:p w14:paraId="64DB09AB" w14:textId="5B9FBBFC" w:rsidR="00E041E6" w:rsidRPr="00E041E6" w:rsidRDefault="001D40D4" w:rsidP="0007134A">
      <w:pPr>
        <w:pStyle w:val="Kop2"/>
      </w:pPr>
      <w:bookmarkStart w:id="21" w:name="_Toc209621229"/>
      <w:bookmarkStart w:id="22" w:name="_Toc518549160"/>
      <w:r>
        <w:t>Informatiebijeenkomst</w:t>
      </w:r>
      <w:bookmarkEnd w:id="21"/>
    </w:p>
    <w:p w14:paraId="7E716D57" w14:textId="77777777" w:rsidR="00A11856" w:rsidRPr="00A11856" w:rsidRDefault="00A11856" w:rsidP="00A11856">
      <w:bookmarkStart w:id="23" w:name="_Toc209621230"/>
      <w:bookmarkEnd w:id="22"/>
      <w:r w:rsidRPr="00A11856">
        <w:t>Hecht organiseert op 15 oktober van 14:00 tot 15:00 uur een informatiebijeenkomst waarbij het mogelijk is om een aantal voertuigen te zien. Wij nodigen u van harte uit om deel te nemen. Het doel is om de procedure voor dit marktonderzoek en de achtergrondinformatie toe te lichten en eerste algemene procedurele vragen te beantwoorden. Inhoudelijke vragen zullen worden verzameld en de antwoorden daarop worden op 17 oktober toegevoegd aan de “beantwoording vragen”.</w:t>
      </w:r>
    </w:p>
    <w:p w14:paraId="29EEA065" w14:textId="77777777" w:rsidR="00A11856" w:rsidRPr="00A11856" w:rsidRDefault="00A11856" w:rsidP="00A11856"/>
    <w:p w14:paraId="7EA4F61D" w14:textId="607CAC66" w:rsidR="00A11856" w:rsidRPr="00A11856" w:rsidRDefault="00A11856" w:rsidP="00A11856">
      <w:r w:rsidRPr="00A11856">
        <w:t>Aanmelden kan via de berichtenmodule van TenderNed onder vermelding van uw naam, organisatienaam en e-mailadres.</w:t>
      </w:r>
    </w:p>
    <w:p w14:paraId="4FFCA7E0" w14:textId="2AC10B80" w:rsidR="00E041E6" w:rsidRPr="0087418A" w:rsidRDefault="0087418A" w:rsidP="0007134A">
      <w:pPr>
        <w:pStyle w:val="Kop2"/>
      </w:pPr>
      <w:r w:rsidRPr="0087418A">
        <w:t>Input van de markt</w:t>
      </w:r>
      <w:bookmarkEnd w:id="23"/>
    </w:p>
    <w:p w14:paraId="46B3744E" w14:textId="77777777" w:rsidR="00EC580F" w:rsidRPr="00EC580F" w:rsidRDefault="00EC580F" w:rsidP="00EC580F">
      <w:r w:rsidRPr="00EC580F">
        <w:t>Om input vanuit de markt te vergaren heeft Hecht een set met vragen opgesteld. Deze is als Word-bijlage opgenomen onder het tabblad “Documenten” op TenderNed. Wij vragen u om in dit Word-formulier uw antwoorden in te vullen.</w:t>
      </w:r>
    </w:p>
    <w:p w14:paraId="23CCFCF8" w14:textId="77777777" w:rsidR="00EC580F" w:rsidRPr="00EC580F" w:rsidRDefault="00EC580F" w:rsidP="00EC580F"/>
    <w:p w14:paraId="5BBDB8AC" w14:textId="56C84888" w:rsidR="00EC580F" w:rsidRPr="00EC580F" w:rsidRDefault="00EC580F" w:rsidP="00EC580F">
      <w:r w:rsidRPr="00EC580F">
        <w:t xml:space="preserve">Het insturen van uw antwoorden kan via de berichtenmodule van TenderNed en/of via </w:t>
      </w:r>
      <w:hyperlink r:id="rId16" w:history="1">
        <w:r w:rsidRPr="00EC580F">
          <w:t>lrorive@wijzijnhecht.nl</w:t>
        </w:r>
      </w:hyperlink>
      <w:r w:rsidRPr="00EC580F">
        <w:t>.</w:t>
      </w:r>
    </w:p>
    <w:p w14:paraId="7A0B61F7" w14:textId="77777777" w:rsidR="00EC580F" w:rsidRPr="00EC580F" w:rsidRDefault="00EC580F" w:rsidP="00EC580F"/>
    <w:p w14:paraId="19282112" w14:textId="2FF78381" w:rsidR="0087418A" w:rsidRDefault="00EC580F" w:rsidP="00EC580F">
      <w:r w:rsidRPr="00EC580F">
        <w:t>Hoewel Hecht uw beantwoording zeer waardeert en wij u willen aanmoedigen om zoveel ruimte als nodig te gebruiken, moeten wij u ook vragen om rekening te houden met de relevantie voor de lezer van een (zeer) ruim antwoord.</w:t>
      </w:r>
    </w:p>
    <w:p w14:paraId="56EABF6F" w14:textId="77777777" w:rsidR="00705310" w:rsidRDefault="00705310" w:rsidP="00EC580F"/>
    <w:p w14:paraId="77CEE7EF" w14:textId="77777777" w:rsidR="006B498A" w:rsidRPr="006B498A" w:rsidRDefault="006B498A" w:rsidP="006B498A">
      <w:r w:rsidRPr="006B498A">
        <w:lastRenderedPageBreak/>
        <w:t>Hecht behoudt zich het recht voor om naar aanleiding van de beantwoording van de vragen nader contact op te nemen met één of meerdere respondenten om nadere vragen te stellen. Van de antwoorden op deze vragen wordt geen aanvullend verslag gemaakt.</w:t>
      </w:r>
    </w:p>
    <w:p w14:paraId="638CBF8A" w14:textId="7625D2DF" w:rsidR="00705310" w:rsidRPr="0087418A" w:rsidRDefault="00705310" w:rsidP="00EC580F"/>
    <w:sectPr w:rsidR="00705310" w:rsidRPr="0087418A" w:rsidSect="00961696">
      <w:headerReference w:type="default" r:id="rId17"/>
      <w:footerReference w:type="default" r:id="rId18"/>
      <w:headerReference w:type="first" r:id="rId19"/>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976B" w14:textId="77777777" w:rsidR="00554AB7" w:rsidRDefault="00554AB7" w:rsidP="000F18D9">
      <w:r>
        <w:separator/>
      </w:r>
    </w:p>
    <w:p w14:paraId="6855D4F0" w14:textId="77777777" w:rsidR="00554AB7" w:rsidRDefault="00554AB7"/>
  </w:endnote>
  <w:endnote w:type="continuationSeparator" w:id="0">
    <w:p w14:paraId="3046F8C0" w14:textId="77777777" w:rsidR="00554AB7" w:rsidRDefault="00554AB7" w:rsidP="000F18D9">
      <w:r>
        <w:continuationSeparator/>
      </w:r>
    </w:p>
    <w:p w14:paraId="2DC1A8E8" w14:textId="77777777" w:rsidR="00554AB7" w:rsidRDefault="00554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17768702" w14:textId="6C9F0DEB" w:rsidR="00F87868" w:rsidRPr="00043A68" w:rsidRDefault="00F87868" w:rsidP="004A1FE7">
            <w:pPr>
              <w:pStyle w:val="Voettekst"/>
              <w:rPr>
                <w:sz w:val="16"/>
                <w:szCs w:val="16"/>
              </w:rPr>
            </w:pPr>
            <w:r>
              <w:rPr>
                <w:rFonts w:cs="Arial"/>
                <w:noProof/>
                <w:color w:val="FF0000"/>
                <w:sz w:val="16"/>
                <w:szCs w:val="16"/>
              </w:rPr>
              <w:t xml:space="preserve"> </w:t>
            </w: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21</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22</w:t>
            </w:r>
            <w:r w:rsidRPr="00BA6861">
              <w:rPr>
                <w:rStyle w:val="Paginanummer"/>
                <w:rFonts w:cs="Arial"/>
                <w:noProof/>
                <w:sz w:val="16"/>
                <w:szCs w:val="16"/>
              </w:rPr>
              <w:fldChar w:fldCharType="end"/>
            </w:r>
          </w:p>
        </w:sdtContent>
      </w:sdt>
    </w:sdtContent>
  </w:sdt>
  <w:p w14:paraId="47176C08" w14:textId="77777777" w:rsidR="00F43524" w:rsidRDefault="00F43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A83E" w14:textId="77777777" w:rsidR="00554AB7" w:rsidRDefault="00554AB7" w:rsidP="000F18D9">
      <w:r>
        <w:separator/>
      </w:r>
    </w:p>
    <w:p w14:paraId="1E3AF4D8" w14:textId="77777777" w:rsidR="00554AB7" w:rsidRDefault="00554AB7"/>
  </w:footnote>
  <w:footnote w:type="continuationSeparator" w:id="0">
    <w:p w14:paraId="7A9DA0E9" w14:textId="77777777" w:rsidR="00554AB7" w:rsidRDefault="00554AB7" w:rsidP="000F18D9">
      <w:r>
        <w:continuationSeparator/>
      </w:r>
    </w:p>
    <w:p w14:paraId="0C331378" w14:textId="77777777" w:rsidR="00554AB7" w:rsidRDefault="00554A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0F2E" w14:textId="6B0FF2B6" w:rsidR="00F87868" w:rsidRDefault="00BD0653">
    <w:pPr>
      <w:pStyle w:val="Koptekst"/>
    </w:pPr>
    <w:r>
      <w:rPr>
        <w:noProof/>
      </w:rPr>
      <w:drawing>
        <wp:anchor distT="0" distB="0" distL="114300" distR="114300" simplePos="0" relativeHeight="251658241" behindDoc="0" locked="0" layoutInCell="1" allowOverlap="1" wp14:anchorId="5DDF3184" wp14:editId="3F8F31B8">
          <wp:simplePos x="0" y="0"/>
          <wp:positionH relativeFrom="margin">
            <wp:posOffset>-1671123</wp:posOffset>
          </wp:positionH>
          <wp:positionV relativeFrom="paragraph">
            <wp:posOffset>-1277620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CrijYCGDvkLXl" int2:id="5UDYGOv4">
      <int2:state int2:value="Rejected" int2:type="spell"/>
    </int2:textHash>
    <int2:textHash int2:hashCode="sD1bIo1hYqGMX/" int2:id="AwCmID2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6C841A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B3E79F6"/>
    <w:multiLevelType w:val="hybridMultilevel"/>
    <w:tmpl w:val="48C644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AA78AC"/>
    <w:multiLevelType w:val="multilevel"/>
    <w:tmpl w:val="5E6A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4A766B"/>
    <w:multiLevelType w:val="hybridMultilevel"/>
    <w:tmpl w:val="DF2C1B84"/>
    <w:lvl w:ilvl="0" w:tplc="0413000F">
      <w:start w:val="1"/>
      <w:numFmt w:val="decimal"/>
      <w:lvlText w:val="%1."/>
      <w:lvlJc w:val="left"/>
      <w:pPr>
        <w:ind w:left="360" w:hanging="360"/>
      </w:pPr>
      <w:rPr>
        <w:rFonts w:eastAsia="Times New Roman"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28504F"/>
    <w:multiLevelType w:val="multilevel"/>
    <w:tmpl w:val="924E4924"/>
    <w:lvl w:ilvl="0">
      <w:start w:val="1"/>
      <w:numFmt w:val="decimal"/>
      <w:pStyle w:val="Kop1"/>
      <w:lvlText w:val="%1."/>
      <w:lvlJc w:val="left"/>
      <w:pPr>
        <w:ind w:left="502" w:hanging="360"/>
      </w:pPr>
    </w:lvl>
    <w:lvl w:ilvl="1">
      <w:start w:val="1"/>
      <w:numFmt w:val="decimal"/>
      <w:pStyle w:val="Kop2"/>
      <w:lvlText w:val="%1.%2."/>
      <w:lvlJc w:val="left"/>
      <w:pPr>
        <w:ind w:left="4118" w:hanging="432"/>
      </w:pPr>
    </w:lvl>
    <w:lvl w:ilvl="2">
      <w:start w:val="1"/>
      <w:numFmt w:val="decimal"/>
      <w:pStyle w:val="Kop3"/>
      <w:lvlText w:val="%1.%2.%3."/>
      <w:lvlJc w:val="left"/>
      <w:pPr>
        <w:ind w:left="788"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6220905">
    <w:abstractNumId w:val="6"/>
  </w:num>
  <w:num w:numId="2" w16cid:durableId="613558202">
    <w:abstractNumId w:val="1"/>
  </w:num>
  <w:num w:numId="3" w16cid:durableId="1076708826">
    <w:abstractNumId w:val="0"/>
  </w:num>
  <w:num w:numId="4" w16cid:durableId="903107782">
    <w:abstractNumId w:val="2"/>
  </w:num>
  <w:num w:numId="5" w16cid:durableId="1384477599">
    <w:abstractNumId w:val="5"/>
  </w:num>
  <w:num w:numId="6" w16cid:durableId="1907648764">
    <w:abstractNumId w:val="4"/>
  </w:num>
  <w:num w:numId="7" w16cid:durableId="116289580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3B54"/>
    <w:rsid w:val="0001689A"/>
    <w:rsid w:val="00017E82"/>
    <w:rsid w:val="00023F20"/>
    <w:rsid w:val="0002459C"/>
    <w:rsid w:val="000252A8"/>
    <w:rsid w:val="000253CC"/>
    <w:rsid w:val="00027B44"/>
    <w:rsid w:val="00034C22"/>
    <w:rsid w:val="0003526C"/>
    <w:rsid w:val="000376D0"/>
    <w:rsid w:val="00040059"/>
    <w:rsid w:val="00041D73"/>
    <w:rsid w:val="00043204"/>
    <w:rsid w:val="000433C4"/>
    <w:rsid w:val="00043A68"/>
    <w:rsid w:val="00044476"/>
    <w:rsid w:val="00044F3C"/>
    <w:rsid w:val="00045C61"/>
    <w:rsid w:val="00051D26"/>
    <w:rsid w:val="00051ED7"/>
    <w:rsid w:val="00055A1A"/>
    <w:rsid w:val="000573E6"/>
    <w:rsid w:val="00057DBA"/>
    <w:rsid w:val="000628E3"/>
    <w:rsid w:val="0006574B"/>
    <w:rsid w:val="00065BF3"/>
    <w:rsid w:val="00067F2D"/>
    <w:rsid w:val="00070AF5"/>
    <w:rsid w:val="0007119E"/>
    <w:rsid w:val="0007134A"/>
    <w:rsid w:val="000717B0"/>
    <w:rsid w:val="00073B90"/>
    <w:rsid w:val="00075135"/>
    <w:rsid w:val="00083239"/>
    <w:rsid w:val="00087A2E"/>
    <w:rsid w:val="00091367"/>
    <w:rsid w:val="000956D9"/>
    <w:rsid w:val="00095825"/>
    <w:rsid w:val="00096F84"/>
    <w:rsid w:val="000970BC"/>
    <w:rsid w:val="000A273D"/>
    <w:rsid w:val="000A5748"/>
    <w:rsid w:val="000B1994"/>
    <w:rsid w:val="000B2EAC"/>
    <w:rsid w:val="000C2C3A"/>
    <w:rsid w:val="000C40B2"/>
    <w:rsid w:val="000C5DEC"/>
    <w:rsid w:val="000D7D55"/>
    <w:rsid w:val="000E2972"/>
    <w:rsid w:val="000F18D9"/>
    <w:rsid w:val="000F6A92"/>
    <w:rsid w:val="0010053C"/>
    <w:rsid w:val="00103FCE"/>
    <w:rsid w:val="00105FB4"/>
    <w:rsid w:val="00106A74"/>
    <w:rsid w:val="0011172E"/>
    <w:rsid w:val="001120A2"/>
    <w:rsid w:val="00113C39"/>
    <w:rsid w:val="001148ED"/>
    <w:rsid w:val="001158D6"/>
    <w:rsid w:val="001203F2"/>
    <w:rsid w:val="00126B6B"/>
    <w:rsid w:val="00133AD0"/>
    <w:rsid w:val="00134C2D"/>
    <w:rsid w:val="00141388"/>
    <w:rsid w:val="00143542"/>
    <w:rsid w:val="001533E6"/>
    <w:rsid w:val="00154B62"/>
    <w:rsid w:val="00156847"/>
    <w:rsid w:val="00156B41"/>
    <w:rsid w:val="00160F77"/>
    <w:rsid w:val="0016198A"/>
    <w:rsid w:val="0017044D"/>
    <w:rsid w:val="001723AA"/>
    <w:rsid w:val="00173AAB"/>
    <w:rsid w:val="001771A5"/>
    <w:rsid w:val="001772B3"/>
    <w:rsid w:val="0018408E"/>
    <w:rsid w:val="00185943"/>
    <w:rsid w:val="001974B8"/>
    <w:rsid w:val="001A142E"/>
    <w:rsid w:val="001A2C21"/>
    <w:rsid w:val="001A4232"/>
    <w:rsid w:val="001A49DA"/>
    <w:rsid w:val="001A68B9"/>
    <w:rsid w:val="001B19EC"/>
    <w:rsid w:val="001B6FE9"/>
    <w:rsid w:val="001D1BF8"/>
    <w:rsid w:val="001D40D4"/>
    <w:rsid w:val="001D7B6C"/>
    <w:rsid w:val="001E3DBB"/>
    <w:rsid w:val="001E5DC8"/>
    <w:rsid w:val="001E749E"/>
    <w:rsid w:val="001F079F"/>
    <w:rsid w:val="001F0E94"/>
    <w:rsid w:val="001F2DBD"/>
    <w:rsid w:val="001F600D"/>
    <w:rsid w:val="00203881"/>
    <w:rsid w:val="00211E64"/>
    <w:rsid w:val="00212550"/>
    <w:rsid w:val="00213C63"/>
    <w:rsid w:val="0022135C"/>
    <w:rsid w:val="00221EE2"/>
    <w:rsid w:val="00222FD5"/>
    <w:rsid w:val="00225975"/>
    <w:rsid w:val="00226D5B"/>
    <w:rsid w:val="00230A79"/>
    <w:rsid w:val="0023439B"/>
    <w:rsid w:val="0023532C"/>
    <w:rsid w:val="002378E1"/>
    <w:rsid w:val="00242798"/>
    <w:rsid w:val="00251D11"/>
    <w:rsid w:val="0025513D"/>
    <w:rsid w:val="002551CD"/>
    <w:rsid w:val="002573CF"/>
    <w:rsid w:val="002606BD"/>
    <w:rsid w:val="0026071F"/>
    <w:rsid w:val="00264BBE"/>
    <w:rsid w:val="002661E8"/>
    <w:rsid w:val="00266D28"/>
    <w:rsid w:val="002724D4"/>
    <w:rsid w:val="00284AC3"/>
    <w:rsid w:val="00284DFD"/>
    <w:rsid w:val="00285D69"/>
    <w:rsid w:val="0028706A"/>
    <w:rsid w:val="00293895"/>
    <w:rsid w:val="002972B5"/>
    <w:rsid w:val="002A1645"/>
    <w:rsid w:val="002A4E79"/>
    <w:rsid w:val="002A5669"/>
    <w:rsid w:val="002A71C0"/>
    <w:rsid w:val="002B3DFB"/>
    <w:rsid w:val="002B44CE"/>
    <w:rsid w:val="002B6A2C"/>
    <w:rsid w:val="002C0C57"/>
    <w:rsid w:val="002C2B96"/>
    <w:rsid w:val="002C6D39"/>
    <w:rsid w:val="002C7BFB"/>
    <w:rsid w:val="002D0077"/>
    <w:rsid w:val="002D043F"/>
    <w:rsid w:val="002D30AB"/>
    <w:rsid w:val="002D3D7C"/>
    <w:rsid w:val="002E7EBC"/>
    <w:rsid w:val="002F6AA4"/>
    <w:rsid w:val="0030055B"/>
    <w:rsid w:val="00301EA4"/>
    <w:rsid w:val="0030349D"/>
    <w:rsid w:val="00306ACF"/>
    <w:rsid w:val="00325303"/>
    <w:rsid w:val="00336FB4"/>
    <w:rsid w:val="0033721E"/>
    <w:rsid w:val="0033741A"/>
    <w:rsid w:val="003377D8"/>
    <w:rsid w:val="003414FE"/>
    <w:rsid w:val="00341943"/>
    <w:rsid w:val="00342D06"/>
    <w:rsid w:val="0034403E"/>
    <w:rsid w:val="0034531E"/>
    <w:rsid w:val="003475CA"/>
    <w:rsid w:val="00351B75"/>
    <w:rsid w:val="00353987"/>
    <w:rsid w:val="00366306"/>
    <w:rsid w:val="00366549"/>
    <w:rsid w:val="00367E8B"/>
    <w:rsid w:val="00371235"/>
    <w:rsid w:val="00371856"/>
    <w:rsid w:val="00374681"/>
    <w:rsid w:val="003823EC"/>
    <w:rsid w:val="003842BD"/>
    <w:rsid w:val="0039377A"/>
    <w:rsid w:val="00394DED"/>
    <w:rsid w:val="003A06BC"/>
    <w:rsid w:val="003A3EF8"/>
    <w:rsid w:val="003B07E2"/>
    <w:rsid w:val="003B215A"/>
    <w:rsid w:val="003B5FDC"/>
    <w:rsid w:val="003C2605"/>
    <w:rsid w:val="003C4520"/>
    <w:rsid w:val="003D08DA"/>
    <w:rsid w:val="003D1C87"/>
    <w:rsid w:val="003D1FF9"/>
    <w:rsid w:val="003D5506"/>
    <w:rsid w:val="003D78D3"/>
    <w:rsid w:val="003E24F2"/>
    <w:rsid w:val="003E26CC"/>
    <w:rsid w:val="003E5DBF"/>
    <w:rsid w:val="003F2038"/>
    <w:rsid w:val="003F6B40"/>
    <w:rsid w:val="003F7449"/>
    <w:rsid w:val="003F773D"/>
    <w:rsid w:val="0040500B"/>
    <w:rsid w:val="00407C9E"/>
    <w:rsid w:val="004148EA"/>
    <w:rsid w:val="00415CB5"/>
    <w:rsid w:val="00421702"/>
    <w:rsid w:val="0043036F"/>
    <w:rsid w:val="00433D1A"/>
    <w:rsid w:val="00435453"/>
    <w:rsid w:val="00435665"/>
    <w:rsid w:val="00442D82"/>
    <w:rsid w:val="00444792"/>
    <w:rsid w:val="004612D0"/>
    <w:rsid w:val="00464AFE"/>
    <w:rsid w:val="00471647"/>
    <w:rsid w:val="00471A20"/>
    <w:rsid w:val="00474304"/>
    <w:rsid w:val="00482326"/>
    <w:rsid w:val="00482DE4"/>
    <w:rsid w:val="00484C04"/>
    <w:rsid w:val="00487FD0"/>
    <w:rsid w:val="004906F1"/>
    <w:rsid w:val="004A01F6"/>
    <w:rsid w:val="004A1FE7"/>
    <w:rsid w:val="004A2179"/>
    <w:rsid w:val="004A6F32"/>
    <w:rsid w:val="004B03B5"/>
    <w:rsid w:val="004B2991"/>
    <w:rsid w:val="004B7DFB"/>
    <w:rsid w:val="004C068C"/>
    <w:rsid w:val="004C1B64"/>
    <w:rsid w:val="004D0B38"/>
    <w:rsid w:val="004D5B0A"/>
    <w:rsid w:val="004D6170"/>
    <w:rsid w:val="004F0188"/>
    <w:rsid w:val="004F1C91"/>
    <w:rsid w:val="004F2DDA"/>
    <w:rsid w:val="0050269B"/>
    <w:rsid w:val="00506CF5"/>
    <w:rsid w:val="0051188D"/>
    <w:rsid w:val="00511F10"/>
    <w:rsid w:val="00514F2A"/>
    <w:rsid w:val="005164A9"/>
    <w:rsid w:val="00520089"/>
    <w:rsid w:val="0053087F"/>
    <w:rsid w:val="0053265C"/>
    <w:rsid w:val="005455FC"/>
    <w:rsid w:val="00546184"/>
    <w:rsid w:val="00546507"/>
    <w:rsid w:val="00546CE2"/>
    <w:rsid w:val="0054728A"/>
    <w:rsid w:val="00553150"/>
    <w:rsid w:val="00553E8D"/>
    <w:rsid w:val="00554422"/>
    <w:rsid w:val="00554AB7"/>
    <w:rsid w:val="005563B9"/>
    <w:rsid w:val="0056350F"/>
    <w:rsid w:val="00563939"/>
    <w:rsid w:val="0056439D"/>
    <w:rsid w:val="00564601"/>
    <w:rsid w:val="00564850"/>
    <w:rsid w:val="005731F4"/>
    <w:rsid w:val="005736D2"/>
    <w:rsid w:val="005740A7"/>
    <w:rsid w:val="00574DB5"/>
    <w:rsid w:val="005775E5"/>
    <w:rsid w:val="00581158"/>
    <w:rsid w:val="005812AC"/>
    <w:rsid w:val="00586B9A"/>
    <w:rsid w:val="00587E81"/>
    <w:rsid w:val="00593135"/>
    <w:rsid w:val="00593790"/>
    <w:rsid w:val="0059441D"/>
    <w:rsid w:val="00596E3E"/>
    <w:rsid w:val="005A0F39"/>
    <w:rsid w:val="005A5C85"/>
    <w:rsid w:val="005A7369"/>
    <w:rsid w:val="005B0D9B"/>
    <w:rsid w:val="005B188B"/>
    <w:rsid w:val="005B207F"/>
    <w:rsid w:val="005B2C88"/>
    <w:rsid w:val="005B405E"/>
    <w:rsid w:val="005B5B01"/>
    <w:rsid w:val="005B7DD5"/>
    <w:rsid w:val="005C09D1"/>
    <w:rsid w:val="005C7D10"/>
    <w:rsid w:val="005D1173"/>
    <w:rsid w:val="005D1DA4"/>
    <w:rsid w:val="005D294D"/>
    <w:rsid w:val="005D356B"/>
    <w:rsid w:val="005D5D97"/>
    <w:rsid w:val="005E218A"/>
    <w:rsid w:val="005E6B96"/>
    <w:rsid w:val="005E72D2"/>
    <w:rsid w:val="005F4042"/>
    <w:rsid w:val="005F63B9"/>
    <w:rsid w:val="0060449F"/>
    <w:rsid w:val="00612697"/>
    <w:rsid w:val="0061521F"/>
    <w:rsid w:val="00616583"/>
    <w:rsid w:val="0061720E"/>
    <w:rsid w:val="006201DA"/>
    <w:rsid w:val="00622888"/>
    <w:rsid w:val="0062305C"/>
    <w:rsid w:val="00623CC0"/>
    <w:rsid w:val="00626286"/>
    <w:rsid w:val="00630465"/>
    <w:rsid w:val="006307D3"/>
    <w:rsid w:val="00631E23"/>
    <w:rsid w:val="00633BB4"/>
    <w:rsid w:val="0063481A"/>
    <w:rsid w:val="0064104E"/>
    <w:rsid w:val="00641D02"/>
    <w:rsid w:val="00643245"/>
    <w:rsid w:val="0064432A"/>
    <w:rsid w:val="006445DD"/>
    <w:rsid w:val="00646C28"/>
    <w:rsid w:val="00655E8E"/>
    <w:rsid w:val="0066003F"/>
    <w:rsid w:val="006616EF"/>
    <w:rsid w:val="0066175F"/>
    <w:rsid w:val="00662C8C"/>
    <w:rsid w:val="006663AD"/>
    <w:rsid w:val="006719F4"/>
    <w:rsid w:val="00672CE2"/>
    <w:rsid w:val="006775B5"/>
    <w:rsid w:val="00680596"/>
    <w:rsid w:val="006821D2"/>
    <w:rsid w:val="00682E3F"/>
    <w:rsid w:val="00686400"/>
    <w:rsid w:val="00694A68"/>
    <w:rsid w:val="00695C61"/>
    <w:rsid w:val="00696784"/>
    <w:rsid w:val="006A0FB4"/>
    <w:rsid w:val="006B498A"/>
    <w:rsid w:val="006B7846"/>
    <w:rsid w:val="006C07AB"/>
    <w:rsid w:val="006C340D"/>
    <w:rsid w:val="006C55E7"/>
    <w:rsid w:val="006C7423"/>
    <w:rsid w:val="006D08E7"/>
    <w:rsid w:val="006D5E68"/>
    <w:rsid w:val="006E3215"/>
    <w:rsid w:val="006F0708"/>
    <w:rsid w:val="006F2A57"/>
    <w:rsid w:val="006F2C4C"/>
    <w:rsid w:val="00700589"/>
    <w:rsid w:val="007012B7"/>
    <w:rsid w:val="007032B4"/>
    <w:rsid w:val="00705310"/>
    <w:rsid w:val="00707DF8"/>
    <w:rsid w:val="00712645"/>
    <w:rsid w:val="00713807"/>
    <w:rsid w:val="00713DAC"/>
    <w:rsid w:val="007152CD"/>
    <w:rsid w:val="007157E6"/>
    <w:rsid w:val="00720288"/>
    <w:rsid w:val="00722C8B"/>
    <w:rsid w:val="0072434B"/>
    <w:rsid w:val="00727112"/>
    <w:rsid w:val="00727119"/>
    <w:rsid w:val="00730F12"/>
    <w:rsid w:val="007411FF"/>
    <w:rsid w:val="00741239"/>
    <w:rsid w:val="007422B6"/>
    <w:rsid w:val="007477B9"/>
    <w:rsid w:val="00754E31"/>
    <w:rsid w:val="00762BBB"/>
    <w:rsid w:val="00763651"/>
    <w:rsid w:val="0077085C"/>
    <w:rsid w:val="00772595"/>
    <w:rsid w:val="00772FE2"/>
    <w:rsid w:val="00784E59"/>
    <w:rsid w:val="00792350"/>
    <w:rsid w:val="00793BDA"/>
    <w:rsid w:val="007A1AF9"/>
    <w:rsid w:val="007B2C9C"/>
    <w:rsid w:val="007B2E2B"/>
    <w:rsid w:val="007B3B14"/>
    <w:rsid w:val="007C0375"/>
    <w:rsid w:val="007C1006"/>
    <w:rsid w:val="007C72CA"/>
    <w:rsid w:val="007D23C7"/>
    <w:rsid w:val="007E2C75"/>
    <w:rsid w:val="007E4997"/>
    <w:rsid w:val="007F0F38"/>
    <w:rsid w:val="007F2A56"/>
    <w:rsid w:val="007F2EA6"/>
    <w:rsid w:val="007F3827"/>
    <w:rsid w:val="007F4665"/>
    <w:rsid w:val="007F4725"/>
    <w:rsid w:val="00806169"/>
    <w:rsid w:val="0081066A"/>
    <w:rsid w:val="008124B8"/>
    <w:rsid w:val="00824A39"/>
    <w:rsid w:val="00830F08"/>
    <w:rsid w:val="008313E4"/>
    <w:rsid w:val="008334EE"/>
    <w:rsid w:val="00845CE1"/>
    <w:rsid w:val="008475EE"/>
    <w:rsid w:val="00847637"/>
    <w:rsid w:val="0085519E"/>
    <w:rsid w:val="00860CAF"/>
    <w:rsid w:val="00861EA2"/>
    <w:rsid w:val="0086561D"/>
    <w:rsid w:val="00866455"/>
    <w:rsid w:val="00870031"/>
    <w:rsid w:val="00870EC3"/>
    <w:rsid w:val="0087418A"/>
    <w:rsid w:val="008744DA"/>
    <w:rsid w:val="0088075E"/>
    <w:rsid w:val="008930EE"/>
    <w:rsid w:val="008A6CFB"/>
    <w:rsid w:val="008B7463"/>
    <w:rsid w:val="008C3143"/>
    <w:rsid w:val="008C5CA3"/>
    <w:rsid w:val="008D2D43"/>
    <w:rsid w:val="008D3032"/>
    <w:rsid w:val="008D3421"/>
    <w:rsid w:val="008D5042"/>
    <w:rsid w:val="008E0A57"/>
    <w:rsid w:val="008E4BE8"/>
    <w:rsid w:val="008F0CC0"/>
    <w:rsid w:val="008F16E2"/>
    <w:rsid w:val="008F1DF6"/>
    <w:rsid w:val="008F24D9"/>
    <w:rsid w:val="008F4671"/>
    <w:rsid w:val="009004AD"/>
    <w:rsid w:val="009009F2"/>
    <w:rsid w:val="0090301C"/>
    <w:rsid w:val="00903EAF"/>
    <w:rsid w:val="00907117"/>
    <w:rsid w:val="00911D4F"/>
    <w:rsid w:val="0091798D"/>
    <w:rsid w:val="00921EC1"/>
    <w:rsid w:val="00927605"/>
    <w:rsid w:val="00930149"/>
    <w:rsid w:val="009326E7"/>
    <w:rsid w:val="00934B39"/>
    <w:rsid w:val="00934ED4"/>
    <w:rsid w:val="0093694F"/>
    <w:rsid w:val="00940063"/>
    <w:rsid w:val="0095595B"/>
    <w:rsid w:val="00956BD5"/>
    <w:rsid w:val="0095706D"/>
    <w:rsid w:val="00960B4D"/>
    <w:rsid w:val="00961005"/>
    <w:rsid w:val="00961696"/>
    <w:rsid w:val="00970E3D"/>
    <w:rsid w:val="00972D15"/>
    <w:rsid w:val="00986022"/>
    <w:rsid w:val="00990880"/>
    <w:rsid w:val="00991D4F"/>
    <w:rsid w:val="009951FB"/>
    <w:rsid w:val="00995250"/>
    <w:rsid w:val="00997430"/>
    <w:rsid w:val="009A23D6"/>
    <w:rsid w:val="009A64FE"/>
    <w:rsid w:val="009B0DE7"/>
    <w:rsid w:val="009B311F"/>
    <w:rsid w:val="009B39B2"/>
    <w:rsid w:val="009B5F53"/>
    <w:rsid w:val="009C5DA6"/>
    <w:rsid w:val="009D470F"/>
    <w:rsid w:val="009D53D1"/>
    <w:rsid w:val="009E1BE6"/>
    <w:rsid w:val="009F0C83"/>
    <w:rsid w:val="009F4756"/>
    <w:rsid w:val="009F5B5F"/>
    <w:rsid w:val="00A07379"/>
    <w:rsid w:val="00A11856"/>
    <w:rsid w:val="00A11CC5"/>
    <w:rsid w:val="00A12783"/>
    <w:rsid w:val="00A13617"/>
    <w:rsid w:val="00A14283"/>
    <w:rsid w:val="00A161C2"/>
    <w:rsid w:val="00A17D0C"/>
    <w:rsid w:val="00A30A21"/>
    <w:rsid w:val="00A31685"/>
    <w:rsid w:val="00A43E20"/>
    <w:rsid w:val="00A45200"/>
    <w:rsid w:val="00A4758F"/>
    <w:rsid w:val="00A47F03"/>
    <w:rsid w:val="00A60AA7"/>
    <w:rsid w:val="00A60DDC"/>
    <w:rsid w:val="00A64A7E"/>
    <w:rsid w:val="00A64FE1"/>
    <w:rsid w:val="00A65467"/>
    <w:rsid w:val="00A778F5"/>
    <w:rsid w:val="00A82614"/>
    <w:rsid w:val="00A82852"/>
    <w:rsid w:val="00A8372A"/>
    <w:rsid w:val="00A8391C"/>
    <w:rsid w:val="00A84BDE"/>
    <w:rsid w:val="00A86EB9"/>
    <w:rsid w:val="00A91C6E"/>
    <w:rsid w:val="00A95BF5"/>
    <w:rsid w:val="00A969EC"/>
    <w:rsid w:val="00A96D62"/>
    <w:rsid w:val="00AA0B88"/>
    <w:rsid w:val="00AA1812"/>
    <w:rsid w:val="00AB0A17"/>
    <w:rsid w:val="00AB0E80"/>
    <w:rsid w:val="00AB3BC3"/>
    <w:rsid w:val="00AC0F78"/>
    <w:rsid w:val="00AC4E8F"/>
    <w:rsid w:val="00AC7C7C"/>
    <w:rsid w:val="00AD4375"/>
    <w:rsid w:val="00AD55B2"/>
    <w:rsid w:val="00AD768B"/>
    <w:rsid w:val="00AE20BD"/>
    <w:rsid w:val="00AE3D15"/>
    <w:rsid w:val="00AE7000"/>
    <w:rsid w:val="00AE7E4A"/>
    <w:rsid w:val="00AF498F"/>
    <w:rsid w:val="00B01585"/>
    <w:rsid w:val="00B01C5A"/>
    <w:rsid w:val="00B0618B"/>
    <w:rsid w:val="00B240B4"/>
    <w:rsid w:val="00B30C21"/>
    <w:rsid w:val="00B40386"/>
    <w:rsid w:val="00B4188E"/>
    <w:rsid w:val="00B426AC"/>
    <w:rsid w:val="00B455D1"/>
    <w:rsid w:val="00B51A75"/>
    <w:rsid w:val="00B63211"/>
    <w:rsid w:val="00B64E87"/>
    <w:rsid w:val="00B65F37"/>
    <w:rsid w:val="00B67D8E"/>
    <w:rsid w:val="00B7165A"/>
    <w:rsid w:val="00B74DB3"/>
    <w:rsid w:val="00B903D0"/>
    <w:rsid w:val="00B90A6F"/>
    <w:rsid w:val="00B91CCD"/>
    <w:rsid w:val="00B936A7"/>
    <w:rsid w:val="00BA1B7F"/>
    <w:rsid w:val="00BC6BEE"/>
    <w:rsid w:val="00BC7CA7"/>
    <w:rsid w:val="00BD0653"/>
    <w:rsid w:val="00BD0EB9"/>
    <w:rsid w:val="00BD2A36"/>
    <w:rsid w:val="00BD45FD"/>
    <w:rsid w:val="00BD5ACB"/>
    <w:rsid w:val="00BD6C99"/>
    <w:rsid w:val="00BE1DFA"/>
    <w:rsid w:val="00BE32FA"/>
    <w:rsid w:val="00BE3335"/>
    <w:rsid w:val="00BE3727"/>
    <w:rsid w:val="00BE57FF"/>
    <w:rsid w:val="00BE5ED8"/>
    <w:rsid w:val="00BE7F55"/>
    <w:rsid w:val="00C01E37"/>
    <w:rsid w:val="00C03503"/>
    <w:rsid w:val="00C0383B"/>
    <w:rsid w:val="00C109C8"/>
    <w:rsid w:val="00C10C49"/>
    <w:rsid w:val="00C11A5B"/>
    <w:rsid w:val="00C14D67"/>
    <w:rsid w:val="00C17A17"/>
    <w:rsid w:val="00C24122"/>
    <w:rsid w:val="00C24B5B"/>
    <w:rsid w:val="00C2683C"/>
    <w:rsid w:val="00C32EAE"/>
    <w:rsid w:val="00C404AB"/>
    <w:rsid w:val="00C41D72"/>
    <w:rsid w:val="00C43FAD"/>
    <w:rsid w:val="00C457BA"/>
    <w:rsid w:val="00C465A1"/>
    <w:rsid w:val="00C479D3"/>
    <w:rsid w:val="00C56716"/>
    <w:rsid w:val="00C642E4"/>
    <w:rsid w:val="00C72785"/>
    <w:rsid w:val="00C72FE0"/>
    <w:rsid w:val="00C735AD"/>
    <w:rsid w:val="00C77FFB"/>
    <w:rsid w:val="00C810BA"/>
    <w:rsid w:val="00C91680"/>
    <w:rsid w:val="00C9174C"/>
    <w:rsid w:val="00C9183E"/>
    <w:rsid w:val="00C94333"/>
    <w:rsid w:val="00C9489F"/>
    <w:rsid w:val="00C97989"/>
    <w:rsid w:val="00CA4B3B"/>
    <w:rsid w:val="00CB4F7D"/>
    <w:rsid w:val="00CB599C"/>
    <w:rsid w:val="00CB65A9"/>
    <w:rsid w:val="00CC39F6"/>
    <w:rsid w:val="00CC3E00"/>
    <w:rsid w:val="00CC43F8"/>
    <w:rsid w:val="00CC7041"/>
    <w:rsid w:val="00CD2313"/>
    <w:rsid w:val="00CD3AEF"/>
    <w:rsid w:val="00CD602B"/>
    <w:rsid w:val="00CD7DCA"/>
    <w:rsid w:val="00CE0C54"/>
    <w:rsid w:val="00CF18D8"/>
    <w:rsid w:val="00CF4840"/>
    <w:rsid w:val="00CF4AFD"/>
    <w:rsid w:val="00CF75DB"/>
    <w:rsid w:val="00D044A7"/>
    <w:rsid w:val="00D04B42"/>
    <w:rsid w:val="00D07064"/>
    <w:rsid w:val="00D138FA"/>
    <w:rsid w:val="00D16406"/>
    <w:rsid w:val="00D22BA9"/>
    <w:rsid w:val="00D307CA"/>
    <w:rsid w:val="00D3238F"/>
    <w:rsid w:val="00D35DAE"/>
    <w:rsid w:val="00D432F1"/>
    <w:rsid w:val="00D43BA6"/>
    <w:rsid w:val="00D44D16"/>
    <w:rsid w:val="00D4686C"/>
    <w:rsid w:val="00D5082D"/>
    <w:rsid w:val="00D515AE"/>
    <w:rsid w:val="00D52BB5"/>
    <w:rsid w:val="00D53505"/>
    <w:rsid w:val="00D56D4B"/>
    <w:rsid w:val="00D60910"/>
    <w:rsid w:val="00D60D3F"/>
    <w:rsid w:val="00D61152"/>
    <w:rsid w:val="00D6175C"/>
    <w:rsid w:val="00D61B8B"/>
    <w:rsid w:val="00D6726F"/>
    <w:rsid w:val="00D71B26"/>
    <w:rsid w:val="00D75627"/>
    <w:rsid w:val="00D77E56"/>
    <w:rsid w:val="00D837E2"/>
    <w:rsid w:val="00D91FC5"/>
    <w:rsid w:val="00D925E4"/>
    <w:rsid w:val="00D928EA"/>
    <w:rsid w:val="00D92953"/>
    <w:rsid w:val="00D92BAD"/>
    <w:rsid w:val="00D958A8"/>
    <w:rsid w:val="00D96FD2"/>
    <w:rsid w:val="00DA0D36"/>
    <w:rsid w:val="00DA3D7E"/>
    <w:rsid w:val="00DA5C05"/>
    <w:rsid w:val="00DB2981"/>
    <w:rsid w:val="00DB366E"/>
    <w:rsid w:val="00DB3AF6"/>
    <w:rsid w:val="00DB5884"/>
    <w:rsid w:val="00DB71C1"/>
    <w:rsid w:val="00DC3B97"/>
    <w:rsid w:val="00DC4BC3"/>
    <w:rsid w:val="00DC5CBE"/>
    <w:rsid w:val="00DC62BC"/>
    <w:rsid w:val="00DC7DF9"/>
    <w:rsid w:val="00DD3BFF"/>
    <w:rsid w:val="00DE07B8"/>
    <w:rsid w:val="00DE1900"/>
    <w:rsid w:val="00DF1DA0"/>
    <w:rsid w:val="00DF66DF"/>
    <w:rsid w:val="00E02BB8"/>
    <w:rsid w:val="00E0305F"/>
    <w:rsid w:val="00E041E6"/>
    <w:rsid w:val="00E0709E"/>
    <w:rsid w:val="00E10B44"/>
    <w:rsid w:val="00E11638"/>
    <w:rsid w:val="00E1278A"/>
    <w:rsid w:val="00E13E33"/>
    <w:rsid w:val="00E15131"/>
    <w:rsid w:val="00E15735"/>
    <w:rsid w:val="00E21156"/>
    <w:rsid w:val="00E211BF"/>
    <w:rsid w:val="00E22352"/>
    <w:rsid w:val="00E22AC2"/>
    <w:rsid w:val="00E236E0"/>
    <w:rsid w:val="00E23DE1"/>
    <w:rsid w:val="00E26A4E"/>
    <w:rsid w:val="00E274C6"/>
    <w:rsid w:val="00E34111"/>
    <w:rsid w:val="00E34897"/>
    <w:rsid w:val="00E366E8"/>
    <w:rsid w:val="00E44045"/>
    <w:rsid w:val="00E53180"/>
    <w:rsid w:val="00E60043"/>
    <w:rsid w:val="00E600E4"/>
    <w:rsid w:val="00E62A87"/>
    <w:rsid w:val="00E62FDC"/>
    <w:rsid w:val="00E6656A"/>
    <w:rsid w:val="00E677BD"/>
    <w:rsid w:val="00E8683F"/>
    <w:rsid w:val="00E87BB4"/>
    <w:rsid w:val="00E92000"/>
    <w:rsid w:val="00E95FC8"/>
    <w:rsid w:val="00E9638E"/>
    <w:rsid w:val="00EA6E41"/>
    <w:rsid w:val="00EB4B43"/>
    <w:rsid w:val="00EB4C9A"/>
    <w:rsid w:val="00EC580F"/>
    <w:rsid w:val="00EC76E8"/>
    <w:rsid w:val="00ED265F"/>
    <w:rsid w:val="00ED3A89"/>
    <w:rsid w:val="00ED5A8D"/>
    <w:rsid w:val="00EE09E1"/>
    <w:rsid w:val="00EE6619"/>
    <w:rsid w:val="00EE7D93"/>
    <w:rsid w:val="00EF2568"/>
    <w:rsid w:val="00F05FC1"/>
    <w:rsid w:val="00F06DBC"/>
    <w:rsid w:val="00F07939"/>
    <w:rsid w:val="00F12F83"/>
    <w:rsid w:val="00F17301"/>
    <w:rsid w:val="00F208A6"/>
    <w:rsid w:val="00F24261"/>
    <w:rsid w:val="00F2730A"/>
    <w:rsid w:val="00F354B0"/>
    <w:rsid w:val="00F35BBD"/>
    <w:rsid w:val="00F35D4E"/>
    <w:rsid w:val="00F41454"/>
    <w:rsid w:val="00F4151D"/>
    <w:rsid w:val="00F43524"/>
    <w:rsid w:val="00F5293F"/>
    <w:rsid w:val="00F54B59"/>
    <w:rsid w:val="00F560A6"/>
    <w:rsid w:val="00F63043"/>
    <w:rsid w:val="00F77872"/>
    <w:rsid w:val="00F82AB8"/>
    <w:rsid w:val="00F831AA"/>
    <w:rsid w:val="00F83C13"/>
    <w:rsid w:val="00F84F03"/>
    <w:rsid w:val="00F87868"/>
    <w:rsid w:val="00F91106"/>
    <w:rsid w:val="00F957D3"/>
    <w:rsid w:val="00F959F8"/>
    <w:rsid w:val="00FA081C"/>
    <w:rsid w:val="00FA3668"/>
    <w:rsid w:val="00FA5255"/>
    <w:rsid w:val="00FB544E"/>
    <w:rsid w:val="00FC0C9F"/>
    <w:rsid w:val="00FC393D"/>
    <w:rsid w:val="00FC66E7"/>
    <w:rsid w:val="00FC708E"/>
    <w:rsid w:val="00FE070C"/>
    <w:rsid w:val="00FE2113"/>
    <w:rsid w:val="00FE27B4"/>
    <w:rsid w:val="00FE39A8"/>
    <w:rsid w:val="00FE5EFF"/>
    <w:rsid w:val="00FF33E3"/>
    <w:rsid w:val="00FF5263"/>
    <w:rsid w:val="01B7E324"/>
    <w:rsid w:val="01F2FB2F"/>
    <w:rsid w:val="0433C7AD"/>
    <w:rsid w:val="063B6240"/>
    <w:rsid w:val="0790436E"/>
    <w:rsid w:val="093069E0"/>
    <w:rsid w:val="09DA863F"/>
    <w:rsid w:val="0B64124C"/>
    <w:rsid w:val="0F272CD0"/>
    <w:rsid w:val="10202677"/>
    <w:rsid w:val="10C8876B"/>
    <w:rsid w:val="10D853FE"/>
    <w:rsid w:val="12401FF1"/>
    <w:rsid w:val="13E6A6AF"/>
    <w:rsid w:val="141DE7AB"/>
    <w:rsid w:val="1433F368"/>
    <w:rsid w:val="145C8DC5"/>
    <w:rsid w:val="14CD555F"/>
    <w:rsid w:val="1A4861B2"/>
    <w:rsid w:val="1E1AF78F"/>
    <w:rsid w:val="1FCCE796"/>
    <w:rsid w:val="22EC6971"/>
    <w:rsid w:val="28A8485C"/>
    <w:rsid w:val="28FCDC20"/>
    <w:rsid w:val="2F204063"/>
    <w:rsid w:val="317687E9"/>
    <w:rsid w:val="3290B99C"/>
    <w:rsid w:val="36B272C7"/>
    <w:rsid w:val="3C0959FE"/>
    <w:rsid w:val="407A2680"/>
    <w:rsid w:val="46151655"/>
    <w:rsid w:val="4A43A5E1"/>
    <w:rsid w:val="4AB78FE6"/>
    <w:rsid w:val="4FF30641"/>
    <w:rsid w:val="540B67FF"/>
    <w:rsid w:val="5B216195"/>
    <w:rsid w:val="5C4576B4"/>
    <w:rsid w:val="5FC6C393"/>
    <w:rsid w:val="605BDD84"/>
    <w:rsid w:val="609693CE"/>
    <w:rsid w:val="67E17A34"/>
    <w:rsid w:val="695D4854"/>
    <w:rsid w:val="6FF19D20"/>
    <w:rsid w:val="72D9D556"/>
    <w:rsid w:val="73195C2D"/>
    <w:rsid w:val="74FD1D1D"/>
    <w:rsid w:val="753D4660"/>
    <w:rsid w:val="75EA2E60"/>
    <w:rsid w:val="78D50775"/>
    <w:rsid w:val="7E1897A9"/>
    <w:rsid w:val="7EF82F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4FFA0DF5-C60C-4EFD-A52F-99AF4866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F18D9"/>
    <w:pPr>
      <w:spacing w:after="0" w:line="240" w:lineRule="auto"/>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autoRedefine/>
    <w:qFormat/>
    <w:rsid w:val="005D294D"/>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autoRedefine/>
    <w:qFormat/>
    <w:rsid w:val="0007134A"/>
    <w:pPr>
      <w:keepNext/>
      <w:numPr>
        <w:ilvl w:val="1"/>
        <w:numId w:val="1"/>
      </w:numPr>
      <w:spacing w:before="360" w:after="240"/>
      <w:ind w:left="998" w:hanging="431"/>
      <w:outlineLvl w:val="1"/>
    </w:pPr>
    <w:rPr>
      <w:rFonts w:eastAsia="MS Gothic"/>
      <w:b/>
      <w:bCs/>
      <w:color w:val="554A3D"/>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qFormat/>
    <w:rsid w:val="0007134A"/>
    <w:pPr>
      <w:keepNext/>
      <w:numPr>
        <w:ilvl w:val="2"/>
        <w:numId w:val="1"/>
      </w:numPr>
      <w:spacing w:before="240" w:after="120"/>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autoRedefine/>
    <w:qFormat/>
    <w:rsid w:val="001974B8"/>
    <w:pPr>
      <w:keepNext/>
      <w:numPr>
        <w:ilvl w:val="3"/>
        <w:numId w:val="1"/>
      </w:numPr>
      <w:spacing w:before="200" w:after="160"/>
      <w:ind w:left="648"/>
      <w:outlineLvl w:val="3"/>
    </w:pPr>
    <w:rPr>
      <w:rFonts w:eastAsia="MS Gothic"/>
      <w:b/>
      <w:bCs/>
      <w:iCs/>
    </w:rPr>
  </w:style>
  <w:style w:type="paragraph" w:styleId="Kop5">
    <w:name w:val="heading 5"/>
    <w:basedOn w:val="Standaard"/>
    <w:next w:val="Standaard"/>
    <w:link w:val="Kop5Char"/>
    <w:uiPriority w:val="9"/>
    <w:semiHidden/>
    <w:unhideWhenUsed/>
    <w:qFormat/>
    <w:rsid w:val="0087418A"/>
    <w:pPr>
      <w:keepNext/>
      <w:keepLines/>
      <w:spacing w:before="200" w:line="276" w:lineRule="auto"/>
      <w:ind w:left="1008" w:hanging="1008"/>
      <w:jc w:val="both"/>
      <w:outlineLvl w:val="4"/>
    </w:pPr>
    <w:rPr>
      <w:rFonts w:asciiTheme="majorHAnsi" w:eastAsiaTheme="majorEastAsia" w:hAnsiTheme="majorHAnsi" w:cstheme="majorBidi"/>
      <w:color w:val="1F3763" w:themeColor="accent1" w:themeShade="7F"/>
      <w:szCs w:val="20"/>
    </w:rPr>
  </w:style>
  <w:style w:type="paragraph" w:styleId="Kop6">
    <w:name w:val="heading 6"/>
    <w:basedOn w:val="Standaard"/>
    <w:next w:val="Standaard"/>
    <w:link w:val="Kop6Char"/>
    <w:uiPriority w:val="9"/>
    <w:semiHidden/>
    <w:unhideWhenUsed/>
    <w:qFormat/>
    <w:rsid w:val="0087418A"/>
    <w:pPr>
      <w:keepNext/>
      <w:keepLines/>
      <w:spacing w:before="200" w:line="276" w:lineRule="auto"/>
      <w:ind w:left="1152" w:hanging="1152"/>
      <w:jc w:val="both"/>
      <w:outlineLvl w:val="5"/>
    </w:pPr>
    <w:rPr>
      <w:rFonts w:asciiTheme="majorHAnsi" w:eastAsiaTheme="majorEastAsia" w:hAnsiTheme="majorHAnsi" w:cstheme="majorBidi"/>
      <w:i/>
      <w:iCs/>
      <w:color w:val="1F3763" w:themeColor="accent1" w:themeShade="7F"/>
      <w:szCs w:val="20"/>
    </w:rPr>
  </w:style>
  <w:style w:type="paragraph" w:styleId="Kop7">
    <w:name w:val="heading 7"/>
    <w:basedOn w:val="Standaard"/>
    <w:next w:val="Standaard"/>
    <w:link w:val="Kop7Char"/>
    <w:uiPriority w:val="9"/>
    <w:semiHidden/>
    <w:unhideWhenUsed/>
    <w:qFormat/>
    <w:rsid w:val="0087418A"/>
    <w:pPr>
      <w:keepNext/>
      <w:keepLines/>
      <w:spacing w:before="200" w:line="276" w:lineRule="auto"/>
      <w:ind w:left="1296" w:hanging="1296"/>
      <w:jc w:val="both"/>
      <w:outlineLvl w:val="6"/>
    </w:pPr>
    <w:rPr>
      <w:rFonts w:asciiTheme="majorHAnsi" w:eastAsiaTheme="majorEastAsia" w:hAnsiTheme="majorHAnsi" w:cstheme="majorBidi"/>
      <w:i/>
      <w:iCs/>
      <w:color w:val="404040" w:themeColor="text1" w:themeTint="BF"/>
      <w:szCs w:val="20"/>
    </w:rPr>
  </w:style>
  <w:style w:type="paragraph" w:styleId="Kop8">
    <w:name w:val="heading 8"/>
    <w:basedOn w:val="Standaard"/>
    <w:next w:val="Standaard"/>
    <w:link w:val="Kop8Char"/>
    <w:uiPriority w:val="9"/>
    <w:semiHidden/>
    <w:unhideWhenUsed/>
    <w:qFormat/>
    <w:rsid w:val="0087418A"/>
    <w:pPr>
      <w:keepNext/>
      <w:keepLines/>
      <w:spacing w:before="200" w:line="276" w:lineRule="auto"/>
      <w:ind w:left="1440" w:hanging="1440"/>
      <w:jc w:val="both"/>
      <w:outlineLvl w:val="7"/>
    </w:pPr>
    <w:rPr>
      <w:rFonts w:asciiTheme="majorHAnsi" w:eastAsiaTheme="majorEastAsia" w:hAnsiTheme="majorHAnsi" w:cstheme="majorBidi"/>
      <w:color w:val="4472C4" w:themeColor="accent1"/>
      <w:szCs w:val="20"/>
    </w:rPr>
  </w:style>
  <w:style w:type="paragraph" w:styleId="Kop9">
    <w:name w:val="heading 9"/>
    <w:basedOn w:val="Standaard"/>
    <w:next w:val="Standaard"/>
    <w:link w:val="Kop9Char"/>
    <w:uiPriority w:val="9"/>
    <w:semiHidden/>
    <w:unhideWhenUsed/>
    <w:qFormat/>
    <w:rsid w:val="0087418A"/>
    <w:pPr>
      <w:keepNext/>
      <w:keepLines/>
      <w:spacing w:before="200" w:line="276" w:lineRule="auto"/>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rsid w:val="005D294D"/>
    <w:rPr>
      <w:rFonts w:ascii="Arial" w:eastAsia="MS Gothic" w:hAnsi="Arial" w:cs="Times New Roman"/>
      <w:b/>
      <w:bCs/>
      <w:color w:val="C00000"/>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rsid w:val="0007134A"/>
    <w:rPr>
      <w:rFonts w:ascii="Arial" w:eastAsia="MS Gothic" w:hAnsi="Arial" w:cs="Times New Roman"/>
      <w:b/>
      <w:bCs/>
      <w:color w:val="554A3D"/>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rsid w:val="0007134A"/>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rsid w:val="001974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974B8"/>
    <w:rPr>
      <w:rFonts w:eastAsiaTheme="minorEastAsia"/>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2"/>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uiPriority w:val="99"/>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link w:val="LijstalineaChar"/>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rsid w:val="000F18D9"/>
    <w:pPr>
      <w:keepNext/>
      <w:numPr>
        <w:ilvl w:val="1"/>
        <w:numId w:val="3"/>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3"/>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styleId="Geenafstand">
    <w:name w:val="No Spacing"/>
    <w:uiPriority w:val="1"/>
    <w:qFormat/>
    <w:rsid w:val="00CC39F6"/>
    <w:pPr>
      <w:spacing w:after="0"/>
    </w:p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rial" w:eastAsia="MS Mincho" w:hAnsi="Arial" w:cs="Times New Roman"/>
      <w:sz w:val="20"/>
      <w:szCs w:val="20"/>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E34897"/>
    <w:pPr>
      <w:spacing w:after="100"/>
    </w:pPr>
  </w:style>
  <w:style w:type="paragraph" w:customStyle="1" w:styleId="EmeritorBDTabelbasis">
    <w:name w:val="Emeritor BD Tabel basis"/>
    <w:basedOn w:val="Standaard"/>
    <w:rsid w:val="00845CE1"/>
    <w:rPr>
      <w:rFonts w:cs="Arial"/>
    </w:rPr>
  </w:style>
  <w:style w:type="character" w:customStyle="1" w:styleId="LijstalineaChar">
    <w:name w:val="Lijstalinea Char"/>
    <w:basedOn w:val="Standaardalinea-lettertype"/>
    <w:link w:val="Lijstalinea"/>
    <w:uiPriority w:val="34"/>
    <w:locked/>
    <w:rsid w:val="0087418A"/>
    <w:rPr>
      <w:rFonts w:ascii="Arial" w:eastAsia="Times New Roman" w:hAnsi="Arial" w:cs="Times New Roman"/>
      <w:sz w:val="20"/>
      <w:szCs w:val="20"/>
      <w:lang w:eastAsia="nl-NL"/>
    </w:rPr>
  </w:style>
  <w:style w:type="character" w:customStyle="1" w:styleId="Kop5Char">
    <w:name w:val="Kop 5 Char"/>
    <w:basedOn w:val="Standaardalinea-lettertype"/>
    <w:link w:val="Kop5"/>
    <w:uiPriority w:val="9"/>
    <w:semiHidden/>
    <w:rsid w:val="0087418A"/>
    <w:rPr>
      <w:rFonts w:asciiTheme="majorHAnsi" w:eastAsiaTheme="majorEastAsia" w:hAnsiTheme="majorHAnsi" w:cstheme="majorBidi"/>
      <w:color w:val="1F3763" w:themeColor="accent1" w:themeShade="7F"/>
      <w:sz w:val="20"/>
      <w:szCs w:val="20"/>
    </w:rPr>
  </w:style>
  <w:style w:type="character" w:customStyle="1" w:styleId="Kop6Char">
    <w:name w:val="Kop 6 Char"/>
    <w:basedOn w:val="Standaardalinea-lettertype"/>
    <w:link w:val="Kop6"/>
    <w:uiPriority w:val="9"/>
    <w:semiHidden/>
    <w:rsid w:val="0087418A"/>
    <w:rPr>
      <w:rFonts w:asciiTheme="majorHAnsi" w:eastAsiaTheme="majorEastAsia" w:hAnsiTheme="majorHAnsi" w:cstheme="majorBidi"/>
      <w:i/>
      <w:iCs/>
      <w:color w:val="1F3763" w:themeColor="accent1" w:themeShade="7F"/>
      <w:sz w:val="20"/>
      <w:szCs w:val="20"/>
    </w:rPr>
  </w:style>
  <w:style w:type="character" w:customStyle="1" w:styleId="Kop7Char">
    <w:name w:val="Kop 7 Char"/>
    <w:basedOn w:val="Standaardalinea-lettertype"/>
    <w:link w:val="Kop7"/>
    <w:uiPriority w:val="9"/>
    <w:semiHidden/>
    <w:rsid w:val="0087418A"/>
    <w:rPr>
      <w:rFonts w:asciiTheme="majorHAnsi" w:eastAsiaTheme="majorEastAsia" w:hAnsiTheme="majorHAnsi" w:cstheme="majorBidi"/>
      <w:i/>
      <w:iCs/>
      <w:color w:val="404040" w:themeColor="text1" w:themeTint="BF"/>
      <w:sz w:val="20"/>
      <w:szCs w:val="20"/>
    </w:rPr>
  </w:style>
  <w:style w:type="character" w:customStyle="1" w:styleId="Kop8Char">
    <w:name w:val="Kop 8 Char"/>
    <w:basedOn w:val="Standaardalinea-lettertype"/>
    <w:link w:val="Kop8"/>
    <w:uiPriority w:val="9"/>
    <w:semiHidden/>
    <w:rsid w:val="0087418A"/>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87418A"/>
    <w:rPr>
      <w:rFonts w:asciiTheme="majorHAnsi" w:eastAsiaTheme="majorEastAsia" w:hAnsiTheme="majorHAnsi" w:cstheme="majorBidi"/>
      <w:i/>
      <w:iCs/>
      <w:color w:val="404040" w:themeColor="text1" w:themeTint="BF"/>
      <w:sz w:val="20"/>
      <w:szCs w:val="20"/>
    </w:rPr>
  </w:style>
  <w:style w:type="paragraph" w:customStyle="1" w:styleId="Default">
    <w:name w:val="Default"/>
    <w:rsid w:val="008313E4"/>
    <w:pPr>
      <w:autoSpaceDE w:val="0"/>
      <w:autoSpaceDN w:val="0"/>
      <w:adjustRightInd w:val="0"/>
      <w:spacing w:after="0" w:line="240" w:lineRule="auto"/>
    </w:pPr>
    <w:rPr>
      <w:rFonts w:ascii="Arial" w:hAnsi="Arial" w:cs="Arial"/>
      <w:color w:val="000000"/>
      <w:sz w:val="24"/>
      <w:szCs w:val="24"/>
    </w:rPr>
  </w:style>
  <w:style w:type="table" w:customStyle="1" w:styleId="TableNormal1">
    <w:name w:val="Table Normal1"/>
    <w:uiPriority w:val="2"/>
    <w:semiHidden/>
    <w:unhideWhenUsed/>
    <w:qFormat/>
    <w:rsid w:val="00F91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ss-1jxf6841">
    <w:name w:val="css-1jxf6841"/>
    <w:basedOn w:val="Standaardalinea-lettertype"/>
    <w:rsid w:val="0090301C"/>
    <w:rPr>
      <w:strike w:val="0"/>
      <w:dstrike w:val="0"/>
      <w:vanish w:val="0"/>
      <w:webHidden w:val="0"/>
      <w:u w:val="none"/>
      <w:effect w:val="none"/>
      <w:bdr w:val="single" w:sz="2" w:space="0" w:color="000000"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527">
      <w:bodyDiv w:val="1"/>
      <w:marLeft w:val="0"/>
      <w:marRight w:val="0"/>
      <w:marTop w:val="0"/>
      <w:marBottom w:val="0"/>
      <w:divBdr>
        <w:top w:val="none" w:sz="0" w:space="0" w:color="auto"/>
        <w:left w:val="none" w:sz="0" w:space="0" w:color="auto"/>
        <w:bottom w:val="none" w:sz="0" w:space="0" w:color="auto"/>
        <w:right w:val="none" w:sz="0" w:space="0" w:color="auto"/>
      </w:divBdr>
      <w:divsChild>
        <w:div w:id="1506090667">
          <w:marLeft w:val="0"/>
          <w:marRight w:val="0"/>
          <w:marTop w:val="0"/>
          <w:marBottom w:val="0"/>
          <w:divBdr>
            <w:top w:val="none" w:sz="0" w:space="0" w:color="auto"/>
            <w:left w:val="none" w:sz="0" w:space="0" w:color="auto"/>
            <w:bottom w:val="none" w:sz="0" w:space="0" w:color="auto"/>
            <w:right w:val="none" w:sz="0" w:space="0" w:color="auto"/>
          </w:divBdr>
        </w:div>
      </w:divsChild>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87447600">
      <w:bodyDiv w:val="1"/>
      <w:marLeft w:val="0"/>
      <w:marRight w:val="0"/>
      <w:marTop w:val="0"/>
      <w:marBottom w:val="0"/>
      <w:divBdr>
        <w:top w:val="none" w:sz="0" w:space="0" w:color="auto"/>
        <w:left w:val="none" w:sz="0" w:space="0" w:color="auto"/>
        <w:bottom w:val="none" w:sz="0" w:space="0" w:color="auto"/>
        <w:right w:val="none" w:sz="0" w:space="0" w:color="auto"/>
      </w:divBdr>
      <w:divsChild>
        <w:div w:id="929318136">
          <w:marLeft w:val="0"/>
          <w:marRight w:val="0"/>
          <w:marTop w:val="0"/>
          <w:marBottom w:val="0"/>
          <w:divBdr>
            <w:top w:val="none" w:sz="0" w:space="0" w:color="auto"/>
            <w:left w:val="none" w:sz="0" w:space="0" w:color="auto"/>
            <w:bottom w:val="none" w:sz="0" w:space="0" w:color="auto"/>
            <w:right w:val="none" w:sz="0" w:space="0" w:color="auto"/>
          </w:divBdr>
        </w:div>
      </w:divsChild>
    </w:div>
    <w:div w:id="244262063">
      <w:bodyDiv w:val="1"/>
      <w:marLeft w:val="0"/>
      <w:marRight w:val="0"/>
      <w:marTop w:val="0"/>
      <w:marBottom w:val="0"/>
      <w:divBdr>
        <w:top w:val="none" w:sz="0" w:space="0" w:color="auto"/>
        <w:left w:val="none" w:sz="0" w:space="0" w:color="auto"/>
        <w:bottom w:val="none" w:sz="0" w:space="0" w:color="auto"/>
        <w:right w:val="none" w:sz="0" w:space="0" w:color="auto"/>
      </w:divBdr>
      <w:divsChild>
        <w:div w:id="650863323">
          <w:marLeft w:val="0"/>
          <w:marRight w:val="0"/>
          <w:marTop w:val="0"/>
          <w:marBottom w:val="0"/>
          <w:divBdr>
            <w:top w:val="none" w:sz="0" w:space="0" w:color="auto"/>
            <w:left w:val="none" w:sz="0" w:space="0" w:color="auto"/>
            <w:bottom w:val="none" w:sz="0" w:space="0" w:color="auto"/>
            <w:right w:val="none" w:sz="0" w:space="0" w:color="auto"/>
          </w:divBdr>
        </w:div>
      </w:divsChild>
    </w:div>
    <w:div w:id="268128696">
      <w:bodyDiv w:val="1"/>
      <w:marLeft w:val="0"/>
      <w:marRight w:val="0"/>
      <w:marTop w:val="0"/>
      <w:marBottom w:val="0"/>
      <w:divBdr>
        <w:top w:val="none" w:sz="0" w:space="0" w:color="auto"/>
        <w:left w:val="none" w:sz="0" w:space="0" w:color="auto"/>
        <w:bottom w:val="none" w:sz="0" w:space="0" w:color="auto"/>
        <w:right w:val="none" w:sz="0" w:space="0" w:color="auto"/>
      </w:divBdr>
      <w:divsChild>
        <w:div w:id="1812290907">
          <w:marLeft w:val="0"/>
          <w:marRight w:val="0"/>
          <w:marTop w:val="0"/>
          <w:marBottom w:val="0"/>
          <w:divBdr>
            <w:top w:val="none" w:sz="0" w:space="0" w:color="auto"/>
            <w:left w:val="none" w:sz="0" w:space="0" w:color="auto"/>
            <w:bottom w:val="none" w:sz="0" w:space="0" w:color="auto"/>
            <w:right w:val="none" w:sz="0" w:space="0" w:color="auto"/>
          </w:divBdr>
        </w:div>
      </w:divsChild>
    </w:div>
    <w:div w:id="328217601">
      <w:bodyDiv w:val="1"/>
      <w:marLeft w:val="0"/>
      <w:marRight w:val="0"/>
      <w:marTop w:val="0"/>
      <w:marBottom w:val="0"/>
      <w:divBdr>
        <w:top w:val="none" w:sz="0" w:space="0" w:color="auto"/>
        <w:left w:val="none" w:sz="0" w:space="0" w:color="auto"/>
        <w:bottom w:val="none" w:sz="0" w:space="0" w:color="auto"/>
        <w:right w:val="none" w:sz="0" w:space="0" w:color="auto"/>
      </w:divBdr>
      <w:divsChild>
        <w:div w:id="527110009">
          <w:marLeft w:val="0"/>
          <w:marRight w:val="0"/>
          <w:marTop w:val="0"/>
          <w:marBottom w:val="0"/>
          <w:divBdr>
            <w:top w:val="none" w:sz="0" w:space="0" w:color="auto"/>
            <w:left w:val="none" w:sz="0" w:space="0" w:color="auto"/>
            <w:bottom w:val="none" w:sz="0" w:space="0" w:color="auto"/>
            <w:right w:val="none" w:sz="0" w:space="0" w:color="auto"/>
          </w:divBdr>
        </w:div>
      </w:divsChild>
    </w:div>
    <w:div w:id="341050735">
      <w:bodyDiv w:val="1"/>
      <w:marLeft w:val="0"/>
      <w:marRight w:val="0"/>
      <w:marTop w:val="0"/>
      <w:marBottom w:val="0"/>
      <w:divBdr>
        <w:top w:val="none" w:sz="0" w:space="0" w:color="auto"/>
        <w:left w:val="none" w:sz="0" w:space="0" w:color="auto"/>
        <w:bottom w:val="none" w:sz="0" w:space="0" w:color="auto"/>
        <w:right w:val="none" w:sz="0" w:space="0" w:color="auto"/>
      </w:divBdr>
      <w:divsChild>
        <w:div w:id="798841142">
          <w:marLeft w:val="0"/>
          <w:marRight w:val="0"/>
          <w:marTop w:val="0"/>
          <w:marBottom w:val="0"/>
          <w:divBdr>
            <w:top w:val="none" w:sz="0" w:space="0" w:color="auto"/>
            <w:left w:val="none" w:sz="0" w:space="0" w:color="auto"/>
            <w:bottom w:val="none" w:sz="0" w:space="0" w:color="auto"/>
            <w:right w:val="none" w:sz="0" w:space="0" w:color="auto"/>
          </w:divBdr>
        </w:div>
      </w:divsChild>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58564139">
      <w:bodyDiv w:val="1"/>
      <w:marLeft w:val="0"/>
      <w:marRight w:val="0"/>
      <w:marTop w:val="0"/>
      <w:marBottom w:val="0"/>
      <w:divBdr>
        <w:top w:val="none" w:sz="0" w:space="0" w:color="auto"/>
        <w:left w:val="none" w:sz="0" w:space="0" w:color="auto"/>
        <w:bottom w:val="none" w:sz="0" w:space="0" w:color="auto"/>
        <w:right w:val="none" w:sz="0" w:space="0" w:color="auto"/>
      </w:divBdr>
      <w:divsChild>
        <w:div w:id="452286878">
          <w:marLeft w:val="0"/>
          <w:marRight w:val="0"/>
          <w:marTop w:val="0"/>
          <w:marBottom w:val="0"/>
          <w:divBdr>
            <w:top w:val="none" w:sz="0" w:space="0" w:color="auto"/>
            <w:left w:val="none" w:sz="0" w:space="0" w:color="auto"/>
            <w:bottom w:val="none" w:sz="0" w:space="0" w:color="auto"/>
            <w:right w:val="none" w:sz="0" w:space="0" w:color="auto"/>
          </w:divBdr>
          <w:divsChild>
            <w:div w:id="178085001">
              <w:marLeft w:val="0"/>
              <w:marRight w:val="0"/>
              <w:marTop w:val="0"/>
              <w:marBottom w:val="0"/>
              <w:divBdr>
                <w:top w:val="single" w:sz="2" w:space="0" w:color="000000"/>
                <w:left w:val="single" w:sz="2" w:space="0" w:color="000000"/>
                <w:bottom w:val="single" w:sz="2" w:space="0" w:color="000000"/>
                <w:right w:val="single" w:sz="2" w:space="0" w:color="000000"/>
              </w:divBdr>
              <w:divsChild>
                <w:div w:id="386759832">
                  <w:marLeft w:val="0"/>
                  <w:marRight w:val="0"/>
                  <w:marTop w:val="0"/>
                  <w:marBottom w:val="0"/>
                  <w:divBdr>
                    <w:top w:val="single" w:sz="2" w:space="0" w:color="000000"/>
                    <w:left w:val="single" w:sz="2" w:space="0" w:color="000000"/>
                    <w:bottom w:val="single" w:sz="2" w:space="0" w:color="000000"/>
                    <w:right w:val="single" w:sz="2" w:space="0" w:color="000000"/>
                  </w:divBdr>
                  <w:divsChild>
                    <w:div w:id="1438140982">
                      <w:marLeft w:val="0"/>
                      <w:marRight w:val="0"/>
                      <w:marTop w:val="0"/>
                      <w:marBottom w:val="0"/>
                      <w:divBdr>
                        <w:top w:val="single" w:sz="2" w:space="0" w:color="000000"/>
                        <w:left w:val="single" w:sz="2" w:space="0" w:color="000000"/>
                        <w:bottom w:val="single" w:sz="2" w:space="0" w:color="000000"/>
                        <w:right w:val="single" w:sz="2" w:space="0" w:color="000000"/>
                      </w:divBdr>
                      <w:divsChild>
                        <w:div w:id="3121798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1719390">
      <w:bodyDiv w:val="1"/>
      <w:marLeft w:val="0"/>
      <w:marRight w:val="0"/>
      <w:marTop w:val="0"/>
      <w:marBottom w:val="0"/>
      <w:divBdr>
        <w:top w:val="none" w:sz="0" w:space="0" w:color="auto"/>
        <w:left w:val="none" w:sz="0" w:space="0" w:color="auto"/>
        <w:bottom w:val="none" w:sz="0" w:space="0" w:color="auto"/>
        <w:right w:val="none" w:sz="0" w:space="0" w:color="auto"/>
      </w:divBdr>
      <w:divsChild>
        <w:div w:id="2026130892">
          <w:marLeft w:val="0"/>
          <w:marRight w:val="0"/>
          <w:marTop w:val="0"/>
          <w:marBottom w:val="0"/>
          <w:divBdr>
            <w:top w:val="none" w:sz="0" w:space="0" w:color="auto"/>
            <w:left w:val="none" w:sz="0" w:space="0" w:color="auto"/>
            <w:bottom w:val="none" w:sz="0" w:space="0" w:color="auto"/>
            <w:right w:val="none" w:sz="0" w:space="0" w:color="auto"/>
          </w:divBdr>
        </w:div>
      </w:divsChild>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616722091">
      <w:bodyDiv w:val="1"/>
      <w:marLeft w:val="0"/>
      <w:marRight w:val="0"/>
      <w:marTop w:val="0"/>
      <w:marBottom w:val="0"/>
      <w:divBdr>
        <w:top w:val="none" w:sz="0" w:space="0" w:color="auto"/>
        <w:left w:val="none" w:sz="0" w:space="0" w:color="auto"/>
        <w:bottom w:val="none" w:sz="0" w:space="0" w:color="auto"/>
        <w:right w:val="none" w:sz="0" w:space="0" w:color="auto"/>
      </w:divBdr>
      <w:divsChild>
        <w:div w:id="1181241057">
          <w:marLeft w:val="0"/>
          <w:marRight w:val="0"/>
          <w:marTop w:val="0"/>
          <w:marBottom w:val="0"/>
          <w:divBdr>
            <w:top w:val="none" w:sz="0" w:space="0" w:color="auto"/>
            <w:left w:val="none" w:sz="0" w:space="0" w:color="auto"/>
            <w:bottom w:val="none" w:sz="0" w:space="0" w:color="auto"/>
            <w:right w:val="none" w:sz="0" w:space="0" w:color="auto"/>
          </w:divBdr>
        </w:div>
      </w:divsChild>
    </w:div>
    <w:div w:id="654459855">
      <w:bodyDiv w:val="1"/>
      <w:marLeft w:val="0"/>
      <w:marRight w:val="0"/>
      <w:marTop w:val="0"/>
      <w:marBottom w:val="0"/>
      <w:divBdr>
        <w:top w:val="none" w:sz="0" w:space="0" w:color="auto"/>
        <w:left w:val="none" w:sz="0" w:space="0" w:color="auto"/>
        <w:bottom w:val="none" w:sz="0" w:space="0" w:color="auto"/>
        <w:right w:val="none" w:sz="0" w:space="0" w:color="auto"/>
      </w:divBdr>
      <w:divsChild>
        <w:div w:id="1348017282">
          <w:marLeft w:val="0"/>
          <w:marRight w:val="0"/>
          <w:marTop w:val="0"/>
          <w:marBottom w:val="0"/>
          <w:divBdr>
            <w:top w:val="none" w:sz="0" w:space="0" w:color="auto"/>
            <w:left w:val="none" w:sz="0" w:space="0" w:color="auto"/>
            <w:bottom w:val="none" w:sz="0" w:space="0" w:color="auto"/>
            <w:right w:val="none" w:sz="0" w:space="0" w:color="auto"/>
          </w:divBdr>
        </w:div>
      </w:divsChild>
    </w:div>
    <w:div w:id="663508431">
      <w:bodyDiv w:val="1"/>
      <w:marLeft w:val="0"/>
      <w:marRight w:val="0"/>
      <w:marTop w:val="0"/>
      <w:marBottom w:val="0"/>
      <w:divBdr>
        <w:top w:val="none" w:sz="0" w:space="0" w:color="auto"/>
        <w:left w:val="none" w:sz="0" w:space="0" w:color="auto"/>
        <w:bottom w:val="none" w:sz="0" w:space="0" w:color="auto"/>
        <w:right w:val="none" w:sz="0" w:space="0" w:color="auto"/>
      </w:divBdr>
    </w:div>
    <w:div w:id="740980387">
      <w:bodyDiv w:val="1"/>
      <w:marLeft w:val="0"/>
      <w:marRight w:val="0"/>
      <w:marTop w:val="0"/>
      <w:marBottom w:val="0"/>
      <w:divBdr>
        <w:top w:val="none" w:sz="0" w:space="0" w:color="auto"/>
        <w:left w:val="none" w:sz="0" w:space="0" w:color="auto"/>
        <w:bottom w:val="none" w:sz="0" w:space="0" w:color="auto"/>
        <w:right w:val="none" w:sz="0" w:space="0" w:color="auto"/>
      </w:divBdr>
      <w:divsChild>
        <w:div w:id="677854377">
          <w:marLeft w:val="0"/>
          <w:marRight w:val="0"/>
          <w:marTop w:val="0"/>
          <w:marBottom w:val="0"/>
          <w:divBdr>
            <w:top w:val="none" w:sz="0" w:space="0" w:color="auto"/>
            <w:left w:val="none" w:sz="0" w:space="0" w:color="auto"/>
            <w:bottom w:val="none" w:sz="0" w:space="0" w:color="auto"/>
            <w:right w:val="none" w:sz="0" w:space="0" w:color="auto"/>
          </w:divBdr>
        </w:div>
      </w:divsChild>
    </w:div>
    <w:div w:id="769548629">
      <w:bodyDiv w:val="1"/>
      <w:marLeft w:val="0"/>
      <w:marRight w:val="0"/>
      <w:marTop w:val="0"/>
      <w:marBottom w:val="0"/>
      <w:divBdr>
        <w:top w:val="none" w:sz="0" w:space="0" w:color="auto"/>
        <w:left w:val="none" w:sz="0" w:space="0" w:color="auto"/>
        <w:bottom w:val="none" w:sz="0" w:space="0" w:color="auto"/>
        <w:right w:val="none" w:sz="0" w:space="0" w:color="auto"/>
      </w:divBdr>
      <w:divsChild>
        <w:div w:id="1207063108">
          <w:marLeft w:val="0"/>
          <w:marRight w:val="0"/>
          <w:marTop w:val="0"/>
          <w:marBottom w:val="0"/>
          <w:divBdr>
            <w:top w:val="none" w:sz="0" w:space="0" w:color="auto"/>
            <w:left w:val="none" w:sz="0" w:space="0" w:color="auto"/>
            <w:bottom w:val="none" w:sz="0" w:space="0" w:color="auto"/>
            <w:right w:val="none" w:sz="0" w:space="0" w:color="auto"/>
          </w:divBdr>
        </w:div>
      </w:divsChild>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956184587">
      <w:bodyDiv w:val="1"/>
      <w:marLeft w:val="0"/>
      <w:marRight w:val="0"/>
      <w:marTop w:val="0"/>
      <w:marBottom w:val="0"/>
      <w:divBdr>
        <w:top w:val="none" w:sz="0" w:space="0" w:color="auto"/>
        <w:left w:val="none" w:sz="0" w:space="0" w:color="auto"/>
        <w:bottom w:val="none" w:sz="0" w:space="0" w:color="auto"/>
        <w:right w:val="none" w:sz="0" w:space="0" w:color="auto"/>
      </w:divBdr>
    </w:div>
    <w:div w:id="962346811">
      <w:bodyDiv w:val="1"/>
      <w:marLeft w:val="0"/>
      <w:marRight w:val="0"/>
      <w:marTop w:val="0"/>
      <w:marBottom w:val="0"/>
      <w:divBdr>
        <w:top w:val="none" w:sz="0" w:space="0" w:color="auto"/>
        <w:left w:val="none" w:sz="0" w:space="0" w:color="auto"/>
        <w:bottom w:val="none" w:sz="0" w:space="0" w:color="auto"/>
        <w:right w:val="none" w:sz="0" w:space="0" w:color="auto"/>
      </w:divBdr>
      <w:divsChild>
        <w:div w:id="321859816">
          <w:marLeft w:val="0"/>
          <w:marRight w:val="0"/>
          <w:marTop w:val="0"/>
          <w:marBottom w:val="0"/>
          <w:divBdr>
            <w:top w:val="none" w:sz="0" w:space="0" w:color="auto"/>
            <w:left w:val="none" w:sz="0" w:space="0" w:color="auto"/>
            <w:bottom w:val="none" w:sz="0" w:space="0" w:color="auto"/>
            <w:right w:val="none" w:sz="0" w:space="0" w:color="auto"/>
          </w:divBdr>
        </w:div>
      </w:divsChild>
    </w:div>
    <w:div w:id="1090849896">
      <w:bodyDiv w:val="1"/>
      <w:marLeft w:val="0"/>
      <w:marRight w:val="0"/>
      <w:marTop w:val="0"/>
      <w:marBottom w:val="0"/>
      <w:divBdr>
        <w:top w:val="none" w:sz="0" w:space="0" w:color="auto"/>
        <w:left w:val="none" w:sz="0" w:space="0" w:color="auto"/>
        <w:bottom w:val="none" w:sz="0" w:space="0" w:color="auto"/>
        <w:right w:val="none" w:sz="0" w:space="0" w:color="auto"/>
      </w:divBdr>
      <w:divsChild>
        <w:div w:id="625627857">
          <w:marLeft w:val="0"/>
          <w:marRight w:val="0"/>
          <w:marTop w:val="0"/>
          <w:marBottom w:val="0"/>
          <w:divBdr>
            <w:top w:val="none" w:sz="0" w:space="0" w:color="auto"/>
            <w:left w:val="none" w:sz="0" w:space="0" w:color="auto"/>
            <w:bottom w:val="none" w:sz="0" w:space="0" w:color="auto"/>
            <w:right w:val="none" w:sz="0" w:space="0" w:color="auto"/>
          </w:divBdr>
        </w:div>
      </w:divsChild>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185510147">
      <w:bodyDiv w:val="1"/>
      <w:marLeft w:val="0"/>
      <w:marRight w:val="0"/>
      <w:marTop w:val="0"/>
      <w:marBottom w:val="0"/>
      <w:divBdr>
        <w:top w:val="none" w:sz="0" w:space="0" w:color="auto"/>
        <w:left w:val="none" w:sz="0" w:space="0" w:color="auto"/>
        <w:bottom w:val="none" w:sz="0" w:space="0" w:color="auto"/>
        <w:right w:val="none" w:sz="0" w:space="0" w:color="auto"/>
      </w:divBdr>
      <w:divsChild>
        <w:div w:id="1855848973">
          <w:marLeft w:val="0"/>
          <w:marRight w:val="0"/>
          <w:marTop w:val="0"/>
          <w:marBottom w:val="0"/>
          <w:divBdr>
            <w:top w:val="none" w:sz="0" w:space="0" w:color="auto"/>
            <w:left w:val="none" w:sz="0" w:space="0" w:color="auto"/>
            <w:bottom w:val="none" w:sz="0" w:space="0" w:color="auto"/>
            <w:right w:val="none" w:sz="0" w:space="0" w:color="auto"/>
          </w:divBdr>
        </w:div>
      </w:divsChild>
    </w:div>
    <w:div w:id="1204251113">
      <w:bodyDiv w:val="1"/>
      <w:marLeft w:val="0"/>
      <w:marRight w:val="0"/>
      <w:marTop w:val="0"/>
      <w:marBottom w:val="0"/>
      <w:divBdr>
        <w:top w:val="none" w:sz="0" w:space="0" w:color="auto"/>
        <w:left w:val="none" w:sz="0" w:space="0" w:color="auto"/>
        <w:bottom w:val="none" w:sz="0" w:space="0" w:color="auto"/>
        <w:right w:val="none" w:sz="0" w:space="0" w:color="auto"/>
      </w:divBdr>
      <w:divsChild>
        <w:div w:id="1406534331">
          <w:marLeft w:val="0"/>
          <w:marRight w:val="0"/>
          <w:marTop w:val="0"/>
          <w:marBottom w:val="0"/>
          <w:divBdr>
            <w:top w:val="none" w:sz="0" w:space="0" w:color="auto"/>
            <w:left w:val="none" w:sz="0" w:space="0" w:color="auto"/>
            <w:bottom w:val="none" w:sz="0" w:space="0" w:color="auto"/>
            <w:right w:val="none" w:sz="0" w:space="0" w:color="auto"/>
          </w:divBdr>
        </w:div>
      </w:divsChild>
    </w:div>
    <w:div w:id="1255360273">
      <w:bodyDiv w:val="1"/>
      <w:marLeft w:val="0"/>
      <w:marRight w:val="0"/>
      <w:marTop w:val="0"/>
      <w:marBottom w:val="0"/>
      <w:divBdr>
        <w:top w:val="none" w:sz="0" w:space="0" w:color="auto"/>
        <w:left w:val="none" w:sz="0" w:space="0" w:color="auto"/>
        <w:bottom w:val="none" w:sz="0" w:space="0" w:color="auto"/>
        <w:right w:val="none" w:sz="0" w:space="0" w:color="auto"/>
      </w:divBdr>
      <w:divsChild>
        <w:div w:id="449206971">
          <w:marLeft w:val="0"/>
          <w:marRight w:val="0"/>
          <w:marTop w:val="0"/>
          <w:marBottom w:val="0"/>
          <w:divBdr>
            <w:top w:val="none" w:sz="0" w:space="0" w:color="auto"/>
            <w:left w:val="none" w:sz="0" w:space="0" w:color="auto"/>
            <w:bottom w:val="none" w:sz="0" w:space="0" w:color="auto"/>
            <w:right w:val="none" w:sz="0" w:space="0" w:color="auto"/>
          </w:divBdr>
        </w:div>
      </w:divsChild>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330910791">
      <w:bodyDiv w:val="1"/>
      <w:marLeft w:val="0"/>
      <w:marRight w:val="0"/>
      <w:marTop w:val="0"/>
      <w:marBottom w:val="0"/>
      <w:divBdr>
        <w:top w:val="none" w:sz="0" w:space="0" w:color="auto"/>
        <w:left w:val="none" w:sz="0" w:space="0" w:color="auto"/>
        <w:bottom w:val="none" w:sz="0" w:space="0" w:color="auto"/>
        <w:right w:val="none" w:sz="0" w:space="0" w:color="auto"/>
      </w:divBdr>
      <w:divsChild>
        <w:div w:id="922910170">
          <w:marLeft w:val="0"/>
          <w:marRight w:val="0"/>
          <w:marTop w:val="0"/>
          <w:marBottom w:val="0"/>
          <w:divBdr>
            <w:top w:val="none" w:sz="0" w:space="0" w:color="auto"/>
            <w:left w:val="none" w:sz="0" w:space="0" w:color="auto"/>
            <w:bottom w:val="none" w:sz="0" w:space="0" w:color="auto"/>
            <w:right w:val="none" w:sz="0" w:space="0" w:color="auto"/>
          </w:divBdr>
        </w:div>
      </w:divsChild>
    </w:div>
    <w:div w:id="1338925245">
      <w:bodyDiv w:val="1"/>
      <w:marLeft w:val="0"/>
      <w:marRight w:val="0"/>
      <w:marTop w:val="0"/>
      <w:marBottom w:val="0"/>
      <w:divBdr>
        <w:top w:val="none" w:sz="0" w:space="0" w:color="auto"/>
        <w:left w:val="none" w:sz="0" w:space="0" w:color="auto"/>
        <w:bottom w:val="none" w:sz="0" w:space="0" w:color="auto"/>
        <w:right w:val="none" w:sz="0" w:space="0" w:color="auto"/>
      </w:divBdr>
      <w:divsChild>
        <w:div w:id="1354695098">
          <w:marLeft w:val="0"/>
          <w:marRight w:val="0"/>
          <w:marTop w:val="0"/>
          <w:marBottom w:val="0"/>
          <w:divBdr>
            <w:top w:val="none" w:sz="0" w:space="0" w:color="auto"/>
            <w:left w:val="none" w:sz="0" w:space="0" w:color="auto"/>
            <w:bottom w:val="none" w:sz="0" w:space="0" w:color="auto"/>
            <w:right w:val="none" w:sz="0" w:space="0" w:color="auto"/>
          </w:divBdr>
        </w:div>
      </w:divsChild>
    </w:div>
    <w:div w:id="1447969283">
      <w:bodyDiv w:val="1"/>
      <w:marLeft w:val="0"/>
      <w:marRight w:val="0"/>
      <w:marTop w:val="0"/>
      <w:marBottom w:val="0"/>
      <w:divBdr>
        <w:top w:val="none" w:sz="0" w:space="0" w:color="auto"/>
        <w:left w:val="none" w:sz="0" w:space="0" w:color="auto"/>
        <w:bottom w:val="none" w:sz="0" w:space="0" w:color="auto"/>
        <w:right w:val="none" w:sz="0" w:space="0" w:color="auto"/>
      </w:divBdr>
    </w:div>
    <w:div w:id="1597708313">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00623992">
      <w:bodyDiv w:val="1"/>
      <w:marLeft w:val="0"/>
      <w:marRight w:val="0"/>
      <w:marTop w:val="0"/>
      <w:marBottom w:val="0"/>
      <w:divBdr>
        <w:top w:val="none" w:sz="0" w:space="0" w:color="auto"/>
        <w:left w:val="none" w:sz="0" w:space="0" w:color="auto"/>
        <w:bottom w:val="none" w:sz="0" w:space="0" w:color="auto"/>
        <w:right w:val="none" w:sz="0" w:space="0" w:color="auto"/>
      </w:divBdr>
    </w:div>
    <w:div w:id="1712001968">
      <w:bodyDiv w:val="1"/>
      <w:marLeft w:val="0"/>
      <w:marRight w:val="0"/>
      <w:marTop w:val="0"/>
      <w:marBottom w:val="0"/>
      <w:divBdr>
        <w:top w:val="none" w:sz="0" w:space="0" w:color="auto"/>
        <w:left w:val="none" w:sz="0" w:space="0" w:color="auto"/>
        <w:bottom w:val="none" w:sz="0" w:space="0" w:color="auto"/>
        <w:right w:val="none" w:sz="0" w:space="0" w:color="auto"/>
      </w:divBdr>
      <w:divsChild>
        <w:div w:id="1572542368">
          <w:marLeft w:val="0"/>
          <w:marRight w:val="0"/>
          <w:marTop w:val="0"/>
          <w:marBottom w:val="0"/>
          <w:divBdr>
            <w:top w:val="none" w:sz="0" w:space="0" w:color="auto"/>
            <w:left w:val="none" w:sz="0" w:space="0" w:color="auto"/>
            <w:bottom w:val="none" w:sz="0" w:space="0" w:color="auto"/>
            <w:right w:val="none" w:sz="0" w:space="0" w:color="auto"/>
          </w:divBdr>
        </w:div>
      </w:divsChild>
    </w:div>
    <w:div w:id="1727409454">
      <w:bodyDiv w:val="1"/>
      <w:marLeft w:val="0"/>
      <w:marRight w:val="0"/>
      <w:marTop w:val="0"/>
      <w:marBottom w:val="0"/>
      <w:divBdr>
        <w:top w:val="none" w:sz="0" w:space="0" w:color="auto"/>
        <w:left w:val="none" w:sz="0" w:space="0" w:color="auto"/>
        <w:bottom w:val="none" w:sz="0" w:space="0" w:color="auto"/>
        <w:right w:val="none" w:sz="0" w:space="0" w:color="auto"/>
      </w:divBdr>
      <w:divsChild>
        <w:div w:id="1322078910">
          <w:marLeft w:val="0"/>
          <w:marRight w:val="0"/>
          <w:marTop w:val="0"/>
          <w:marBottom w:val="0"/>
          <w:divBdr>
            <w:top w:val="none" w:sz="0" w:space="0" w:color="auto"/>
            <w:left w:val="none" w:sz="0" w:space="0" w:color="auto"/>
            <w:bottom w:val="none" w:sz="0" w:space="0" w:color="auto"/>
            <w:right w:val="none" w:sz="0" w:space="0" w:color="auto"/>
          </w:divBdr>
        </w:div>
      </w:divsChild>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863546617">
      <w:bodyDiv w:val="1"/>
      <w:marLeft w:val="0"/>
      <w:marRight w:val="0"/>
      <w:marTop w:val="0"/>
      <w:marBottom w:val="0"/>
      <w:divBdr>
        <w:top w:val="none" w:sz="0" w:space="0" w:color="auto"/>
        <w:left w:val="none" w:sz="0" w:space="0" w:color="auto"/>
        <w:bottom w:val="none" w:sz="0" w:space="0" w:color="auto"/>
        <w:right w:val="none" w:sz="0" w:space="0" w:color="auto"/>
      </w:divBdr>
      <w:divsChild>
        <w:div w:id="1155339922">
          <w:marLeft w:val="0"/>
          <w:marRight w:val="0"/>
          <w:marTop w:val="0"/>
          <w:marBottom w:val="0"/>
          <w:divBdr>
            <w:top w:val="none" w:sz="0" w:space="0" w:color="auto"/>
            <w:left w:val="none" w:sz="0" w:space="0" w:color="auto"/>
            <w:bottom w:val="none" w:sz="0" w:space="0" w:color="auto"/>
            <w:right w:val="none" w:sz="0" w:space="0" w:color="auto"/>
          </w:divBdr>
        </w:div>
      </w:divsChild>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1923298609">
      <w:bodyDiv w:val="1"/>
      <w:marLeft w:val="0"/>
      <w:marRight w:val="0"/>
      <w:marTop w:val="0"/>
      <w:marBottom w:val="0"/>
      <w:divBdr>
        <w:top w:val="none" w:sz="0" w:space="0" w:color="auto"/>
        <w:left w:val="none" w:sz="0" w:space="0" w:color="auto"/>
        <w:bottom w:val="none" w:sz="0" w:space="0" w:color="auto"/>
        <w:right w:val="none" w:sz="0" w:space="0" w:color="auto"/>
      </w:divBdr>
      <w:divsChild>
        <w:div w:id="593170489">
          <w:marLeft w:val="0"/>
          <w:marRight w:val="0"/>
          <w:marTop w:val="0"/>
          <w:marBottom w:val="0"/>
          <w:divBdr>
            <w:top w:val="none" w:sz="0" w:space="0" w:color="auto"/>
            <w:left w:val="none" w:sz="0" w:space="0" w:color="auto"/>
            <w:bottom w:val="none" w:sz="0" w:space="0" w:color="auto"/>
            <w:right w:val="none" w:sz="0" w:space="0" w:color="auto"/>
          </w:divBdr>
        </w:div>
      </w:divsChild>
    </w:div>
    <w:div w:id="2060323857">
      <w:bodyDiv w:val="1"/>
      <w:marLeft w:val="0"/>
      <w:marRight w:val="0"/>
      <w:marTop w:val="0"/>
      <w:marBottom w:val="0"/>
      <w:divBdr>
        <w:top w:val="none" w:sz="0" w:space="0" w:color="auto"/>
        <w:left w:val="none" w:sz="0" w:space="0" w:color="auto"/>
        <w:bottom w:val="none" w:sz="0" w:space="0" w:color="auto"/>
        <w:right w:val="none" w:sz="0" w:space="0" w:color="auto"/>
      </w:divBdr>
      <w:divsChild>
        <w:div w:id="369837968">
          <w:marLeft w:val="0"/>
          <w:marRight w:val="0"/>
          <w:marTop w:val="0"/>
          <w:marBottom w:val="0"/>
          <w:divBdr>
            <w:top w:val="none" w:sz="0" w:space="0" w:color="auto"/>
            <w:left w:val="none" w:sz="0" w:space="0" w:color="auto"/>
            <w:bottom w:val="none" w:sz="0" w:space="0" w:color="auto"/>
            <w:right w:val="none" w:sz="0" w:space="0" w:color="auto"/>
          </w:divBdr>
        </w:div>
      </w:divsChild>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099251104">
      <w:bodyDiv w:val="1"/>
      <w:marLeft w:val="0"/>
      <w:marRight w:val="0"/>
      <w:marTop w:val="0"/>
      <w:marBottom w:val="0"/>
      <w:divBdr>
        <w:top w:val="none" w:sz="0" w:space="0" w:color="auto"/>
        <w:left w:val="none" w:sz="0" w:space="0" w:color="auto"/>
        <w:bottom w:val="none" w:sz="0" w:space="0" w:color="auto"/>
        <w:right w:val="none" w:sz="0" w:space="0" w:color="auto"/>
      </w:divBdr>
      <w:divsChild>
        <w:div w:id="1087725594">
          <w:marLeft w:val="0"/>
          <w:marRight w:val="0"/>
          <w:marTop w:val="0"/>
          <w:marBottom w:val="0"/>
          <w:divBdr>
            <w:top w:val="none" w:sz="0" w:space="0" w:color="auto"/>
            <w:left w:val="none" w:sz="0" w:space="0" w:color="auto"/>
            <w:bottom w:val="none" w:sz="0" w:space="0" w:color="auto"/>
            <w:right w:val="none" w:sz="0" w:space="0" w:color="auto"/>
          </w:divBdr>
        </w:div>
      </w:divsChild>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21366247">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rorive@wijzijnhecht.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08F10653-F421-4CCA-AE8B-22DA980DB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4.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2598</Words>
  <Characters>14289</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Manager>Joost Genuït</Manager>
  <Company>Hecht</Company>
  <LinksUpToDate>false</LinksUpToDate>
  <CharactersWithSpaces>16854</CharactersWithSpaces>
  <SharedDoc>false</SharedDoc>
  <HLinks>
    <vt:vector size="72" baseType="variant">
      <vt:variant>
        <vt:i4>1245243</vt:i4>
      </vt:variant>
      <vt:variant>
        <vt:i4>68</vt:i4>
      </vt:variant>
      <vt:variant>
        <vt:i4>0</vt:i4>
      </vt:variant>
      <vt:variant>
        <vt:i4>5</vt:i4>
      </vt:variant>
      <vt:variant>
        <vt:lpwstr/>
      </vt:variant>
      <vt:variant>
        <vt:lpwstr>_Toc209621230</vt:lpwstr>
      </vt:variant>
      <vt:variant>
        <vt:i4>1179707</vt:i4>
      </vt:variant>
      <vt:variant>
        <vt:i4>62</vt:i4>
      </vt:variant>
      <vt:variant>
        <vt:i4>0</vt:i4>
      </vt:variant>
      <vt:variant>
        <vt:i4>5</vt:i4>
      </vt:variant>
      <vt:variant>
        <vt:lpwstr/>
      </vt:variant>
      <vt:variant>
        <vt:lpwstr>_Toc209621229</vt:lpwstr>
      </vt:variant>
      <vt:variant>
        <vt:i4>1179707</vt:i4>
      </vt:variant>
      <vt:variant>
        <vt:i4>56</vt:i4>
      </vt:variant>
      <vt:variant>
        <vt:i4>0</vt:i4>
      </vt:variant>
      <vt:variant>
        <vt:i4>5</vt:i4>
      </vt:variant>
      <vt:variant>
        <vt:lpwstr/>
      </vt:variant>
      <vt:variant>
        <vt:lpwstr>_Toc209621228</vt:lpwstr>
      </vt:variant>
      <vt:variant>
        <vt:i4>1179707</vt:i4>
      </vt:variant>
      <vt:variant>
        <vt:i4>50</vt:i4>
      </vt:variant>
      <vt:variant>
        <vt:i4>0</vt:i4>
      </vt:variant>
      <vt:variant>
        <vt:i4>5</vt:i4>
      </vt:variant>
      <vt:variant>
        <vt:lpwstr/>
      </vt:variant>
      <vt:variant>
        <vt:lpwstr>_Toc209621227</vt:lpwstr>
      </vt:variant>
      <vt:variant>
        <vt:i4>1179707</vt:i4>
      </vt:variant>
      <vt:variant>
        <vt:i4>44</vt:i4>
      </vt:variant>
      <vt:variant>
        <vt:i4>0</vt:i4>
      </vt:variant>
      <vt:variant>
        <vt:i4>5</vt:i4>
      </vt:variant>
      <vt:variant>
        <vt:lpwstr/>
      </vt:variant>
      <vt:variant>
        <vt:lpwstr>_Toc209621226</vt:lpwstr>
      </vt:variant>
      <vt:variant>
        <vt:i4>1179707</vt:i4>
      </vt:variant>
      <vt:variant>
        <vt:i4>38</vt:i4>
      </vt:variant>
      <vt:variant>
        <vt:i4>0</vt:i4>
      </vt:variant>
      <vt:variant>
        <vt:i4>5</vt:i4>
      </vt:variant>
      <vt:variant>
        <vt:lpwstr/>
      </vt:variant>
      <vt:variant>
        <vt:lpwstr>_Toc209621225</vt:lpwstr>
      </vt:variant>
      <vt:variant>
        <vt:i4>1179707</vt:i4>
      </vt:variant>
      <vt:variant>
        <vt:i4>32</vt:i4>
      </vt:variant>
      <vt:variant>
        <vt:i4>0</vt:i4>
      </vt:variant>
      <vt:variant>
        <vt:i4>5</vt:i4>
      </vt:variant>
      <vt:variant>
        <vt:lpwstr/>
      </vt:variant>
      <vt:variant>
        <vt:lpwstr>_Toc209621224</vt:lpwstr>
      </vt:variant>
      <vt:variant>
        <vt:i4>1179707</vt:i4>
      </vt:variant>
      <vt:variant>
        <vt:i4>26</vt:i4>
      </vt:variant>
      <vt:variant>
        <vt:i4>0</vt:i4>
      </vt:variant>
      <vt:variant>
        <vt:i4>5</vt:i4>
      </vt:variant>
      <vt:variant>
        <vt:lpwstr/>
      </vt:variant>
      <vt:variant>
        <vt:lpwstr>_Toc209621223</vt:lpwstr>
      </vt:variant>
      <vt:variant>
        <vt:i4>1179707</vt:i4>
      </vt:variant>
      <vt:variant>
        <vt:i4>20</vt:i4>
      </vt:variant>
      <vt:variant>
        <vt:i4>0</vt:i4>
      </vt:variant>
      <vt:variant>
        <vt:i4>5</vt:i4>
      </vt:variant>
      <vt:variant>
        <vt:lpwstr/>
      </vt:variant>
      <vt:variant>
        <vt:lpwstr>_Toc209621222</vt:lpwstr>
      </vt:variant>
      <vt:variant>
        <vt:i4>1179707</vt:i4>
      </vt:variant>
      <vt:variant>
        <vt:i4>14</vt:i4>
      </vt:variant>
      <vt:variant>
        <vt:i4>0</vt:i4>
      </vt:variant>
      <vt:variant>
        <vt:i4>5</vt:i4>
      </vt:variant>
      <vt:variant>
        <vt:lpwstr/>
      </vt:variant>
      <vt:variant>
        <vt:lpwstr>_Toc209621221</vt:lpwstr>
      </vt:variant>
      <vt:variant>
        <vt:i4>1179707</vt:i4>
      </vt:variant>
      <vt:variant>
        <vt:i4>8</vt:i4>
      </vt:variant>
      <vt:variant>
        <vt:i4>0</vt:i4>
      </vt:variant>
      <vt:variant>
        <vt:i4>5</vt:i4>
      </vt:variant>
      <vt:variant>
        <vt:lpwstr/>
      </vt:variant>
      <vt:variant>
        <vt:lpwstr>_Toc209621220</vt:lpwstr>
      </vt:variant>
      <vt:variant>
        <vt:i4>1114171</vt:i4>
      </vt:variant>
      <vt:variant>
        <vt:i4>2</vt:i4>
      </vt:variant>
      <vt:variant>
        <vt:i4>0</vt:i4>
      </vt:variant>
      <vt:variant>
        <vt:i4>5</vt:i4>
      </vt:variant>
      <vt:variant>
        <vt:lpwstr/>
      </vt:variant>
      <vt:variant>
        <vt:lpwstr>_Toc209621219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Marktonsultatie Onderhoud Amvulancevoertuigen</dc:subject>
  <dc:creator>Laurens Rorive | Hecht</dc:creator>
  <cp:keywords/>
  <dc:description/>
  <cp:lastModifiedBy>Laurens Rorive</cp:lastModifiedBy>
  <cp:revision>2</cp:revision>
  <cp:lastPrinted>2019-09-16T07:35:00Z</cp:lastPrinted>
  <dcterms:created xsi:type="dcterms:W3CDTF">2020-10-19T10:59:00Z</dcterms:created>
  <dcterms:modified xsi:type="dcterms:W3CDTF">2025-10-01T12:34:00Z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