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88D" w:rsidRDefault="007B088D" w:rsidP="007B088D">
      <w:pPr>
        <w:spacing w:after="200"/>
        <w:rPr>
          <w:b/>
          <w:sz w:val="32"/>
          <w:szCs w:val="32"/>
          <w:lang w:eastAsia="nl-NL"/>
        </w:rPr>
      </w:pPr>
      <w:r w:rsidRPr="002341DD">
        <w:rPr>
          <w:b/>
          <w:sz w:val="32"/>
          <w:szCs w:val="32"/>
          <w:lang w:eastAsia="nl-NL"/>
        </w:rPr>
        <w:t>Bijlage E:</w:t>
      </w:r>
      <w:r w:rsidRPr="002341DD">
        <w:rPr>
          <w:b/>
          <w:sz w:val="32"/>
          <w:szCs w:val="32"/>
          <w:lang w:eastAsia="nl-NL"/>
        </w:rPr>
        <w:tab/>
      </w:r>
      <w:r w:rsidRPr="002341DD">
        <w:rPr>
          <w:b/>
          <w:sz w:val="32"/>
          <w:szCs w:val="32"/>
        </w:rPr>
        <w:t>Document Bewijsstuk referentie</w:t>
      </w:r>
    </w:p>
    <w:p w:rsidR="007B088D" w:rsidRPr="00756ACB" w:rsidRDefault="007B088D" w:rsidP="007B088D">
      <w:pPr>
        <w:pStyle w:val="Geenafstand"/>
      </w:pPr>
    </w:p>
    <w:tbl>
      <w:tblPr>
        <w:tblStyle w:val="Tabelraster"/>
        <w:tblW w:w="9498" w:type="dxa"/>
        <w:tblInd w:w="-142" w:type="dxa"/>
        <w:tblLook w:val="04A0" w:firstRow="1" w:lastRow="0" w:firstColumn="1" w:lastColumn="0" w:noHBand="0" w:noVBand="1"/>
      </w:tblPr>
      <w:tblGrid>
        <w:gridCol w:w="250"/>
        <w:gridCol w:w="2263"/>
        <w:gridCol w:w="6985"/>
      </w:tblGrid>
      <w:tr w:rsidR="007B088D" w:rsidRPr="00F20808" w:rsidTr="003623EE">
        <w:tc>
          <w:tcPr>
            <w:tcW w:w="250" w:type="dxa"/>
            <w:tcBorders>
              <w:top w:val="nil"/>
              <w:left w:val="nil"/>
              <w:bottom w:val="nil"/>
              <w:right w:val="double" w:sz="4" w:space="0" w:color="auto"/>
            </w:tcBorders>
          </w:tcPr>
          <w:p w:rsidR="007B088D" w:rsidRPr="00012F89" w:rsidRDefault="007B088D" w:rsidP="003623EE">
            <w:pPr>
              <w:rPr>
                <w:rFonts w:asciiTheme="minorHAnsi" w:hAnsiTheme="minorHAnsi" w:cstheme="minorHAnsi"/>
                <w:sz w:val="18"/>
                <w:szCs w:val="18"/>
              </w:rPr>
            </w:pPr>
          </w:p>
          <w:p w:rsidR="007B088D" w:rsidRPr="00012F89" w:rsidRDefault="007B088D" w:rsidP="003623EE">
            <w:pPr>
              <w:rPr>
                <w:rFonts w:asciiTheme="minorHAnsi" w:hAnsiTheme="minorHAnsi" w:cstheme="minorHAnsi"/>
                <w:sz w:val="18"/>
                <w:szCs w:val="18"/>
              </w:rPr>
            </w:pPr>
          </w:p>
        </w:tc>
        <w:tc>
          <w:tcPr>
            <w:tcW w:w="9248" w:type="dxa"/>
            <w:gridSpan w:val="2"/>
            <w:tcBorders>
              <w:top w:val="double" w:sz="4" w:space="0" w:color="auto"/>
              <w:left w:val="double" w:sz="4" w:space="0" w:color="auto"/>
              <w:right w:val="double" w:sz="4" w:space="0" w:color="auto"/>
            </w:tcBorders>
          </w:tcPr>
          <w:p w:rsidR="007B088D" w:rsidRPr="00756ACB" w:rsidRDefault="007B088D" w:rsidP="003623EE">
            <w:pPr>
              <w:pStyle w:val="Geenafstand"/>
              <w:rPr>
                <w:rFonts w:asciiTheme="minorHAnsi" w:hAnsiTheme="minorHAnsi" w:cstheme="minorHAnsi"/>
                <w:sz w:val="18"/>
                <w:szCs w:val="18"/>
              </w:rPr>
            </w:pPr>
            <w:r w:rsidRPr="00756ACB">
              <w:rPr>
                <w:rFonts w:asciiTheme="minorHAnsi" w:hAnsiTheme="minorHAnsi" w:cstheme="minorHAnsi"/>
                <w:sz w:val="18"/>
                <w:szCs w:val="18"/>
              </w:rPr>
              <w:t xml:space="preserve">Om in aanmerking te (kunnen) komen voor gunning van de Opdracht, dient een Inschrijver te beschikken over aantoonbare ervaring </w:t>
            </w:r>
            <w:r w:rsidRPr="00012F89">
              <w:rPr>
                <w:rFonts w:asciiTheme="minorHAnsi" w:hAnsiTheme="minorHAnsi" w:cstheme="minorHAnsi"/>
                <w:sz w:val="18"/>
                <w:szCs w:val="18"/>
              </w:rPr>
              <w:t xml:space="preserve">met </w:t>
            </w:r>
            <w:r w:rsidR="00012F89" w:rsidRPr="00012F89">
              <w:rPr>
                <w:rFonts w:asciiTheme="minorHAnsi" w:hAnsiTheme="minorHAnsi" w:cstheme="minorHAnsi"/>
                <w:sz w:val="18"/>
                <w:szCs w:val="18"/>
              </w:rPr>
              <w:t>het implementeren en onderhouden van en personeelsinformatie,- en salarissysteem</w:t>
            </w:r>
            <w:r w:rsidRPr="00012F89">
              <w:rPr>
                <w:rFonts w:asciiTheme="minorHAnsi" w:hAnsiTheme="minorHAnsi" w:cstheme="minorHAnsi"/>
                <w:sz w:val="18"/>
                <w:szCs w:val="18"/>
              </w:rPr>
              <w:t xml:space="preserve"> (Kerncompetenties 1, 2</w:t>
            </w:r>
            <w:r w:rsidR="00012F89" w:rsidRPr="00012F89">
              <w:rPr>
                <w:rFonts w:asciiTheme="minorHAnsi" w:hAnsiTheme="minorHAnsi" w:cstheme="minorHAnsi"/>
                <w:sz w:val="18"/>
                <w:szCs w:val="18"/>
              </w:rPr>
              <w:t>, 3 en 4</w:t>
            </w:r>
            <w:r w:rsidRPr="00012F89">
              <w:rPr>
                <w:rFonts w:asciiTheme="minorHAnsi" w:hAnsiTheme="minorHAnsi" w:cstheme="minorHAnsi"/>
                <w:sz w:val="18"/>
                <w:szCs w:val="18"/>
              </w:rPr>
              <w:t xml:space="preserve">) van tenminste </w:t>
            </w:r>
            <w:r w:rsidRPr="00756ACB">
              <w:rPr>
                <w:rFonts w:asciiTheme="minorHAnsi" w:hAnsiTheme="minorHAnsi" w:cstheme="minorHAnsi"/>
                <w:sz w:val="18"/>
                <w:szCs w:val="18"/>
              </w:rPr>
              <w:t xml:space="preserve">één (1) ‘opdracht’ in de afgelopen </w:t>
            </w:r>
            <w:r>
              <w:rPr>
                <w:rFonts w:asciiTheme="minorHAnsi" w:hAnsiTheme="minorHAnsi" w:cstheme="minorHAnsi"/>
                <w:sz w:val="18"/>
                <w:szCs w:val="18"/>
              </w:rPr>
              <w:t xml:space="preserve">drie </w:t>
            </w:r>
            <w:r w:rsidRPr="00756ACB">
              <w:rPr>
                <w:rFonts w:asciiTheme="minorHAnsi" w:hAnsiTheme="minorHAnsi" w:cstheme="minorHAnsi"/>
                <w:sz w:val="18"/>
                <w:szCs w:val="18"/>
              </w:rPr>
              <w:t>(</w:t>
            </w:r>
            <w:r>
              <w:rPr>
                <w:rFonts w:asciiTheme="minorHAnsi" w:hAnsiTheme="minorHAnsi" w:cstheme="minorHAnsi"/>
                <w:sz w:val="18"/>
                <w:szCs w:val="18"/>
              </w:rPr>
              <w:t>3</w:t>
            </w:r>
            <w:r w:rsidRPr="00756ACB">
              <w:rPr>
                <w:rFonts w:asciiTheme="minorHAnsi" w:hAnsiTheme="minorHAnsi" w:cstheme="minorHAnsi"/>
                <w:sz w:val="18"/>
                <w:szCs w:val="18"/>
              </w:rPr>
              <w:t>) jaar (voorafgaande aan datum inschrijving) d</w:t>
            </w:r>
            <w:r>
              <w:rPr>
                <w:rFonts w:asciiTheme="minorHAnsi" w:hAnsiTheme="minorHAnsi" w:cstheme="minorHAnsi"/>
                <w:sz w:val="18"/>
                <w:szCs w:val="18"/>
              </w:rPr>
              <w:t>ie</w:t>
            </w:r>
            <w:r w:rsidRPr="00756ACB">
              <w:rPr>
                <w:rFonts w:asciiTheme="minorHAnsi" w:hAnsiTheme="minorHAnsi" w:cstheme="minorHAnsi"/>
                <w:sz w:val="18"/>
                <w:szCs w:val="18"/>
              </w:rPr>
              <w:t xml:space="preserve"> betrekking heeft (had) op:</w:t>
            </w:r>
          </w:p>
          <w:p w:rsidR="00012F89" w:rsidRPr="00F20808" w:rsidRDefault="00012F89" w:rsidP="003623EE">
            <w:pPr>
              <w:pStyle w:val="Geenafstand"/>
              <w:rPr>
                <w:rFonts w:asciiTheme="minorHAnsi" w:hAnsiTheme="minorHAnsi" w:cstheme="minorHAnsi"/>
                <w:sz w:val="18"/>
                <w:szCs w:val="18"/>
              </w:rPr>
            </w:pPr>
          </w:p>
          <w:p w:rsidR="00012F89" w:rsidRPr="00012F89" w:rsidRDefault="00012F89" w:rsidP="00012F89">
            <w:pPr>
              <w:pStyle w:val="CBPalinea"/>
              <w:numPr>
                <w:ilvl w:val="0"/>
                <w:numId w:val="1"/>
              </w:numPr>
              <w:spacing w:after="0" w:line="240" w:lineRule="auto"/>
              <w:ind w:left="714" w:hanging="357"/>
              <w:rPr>
                <w:rFonts w:asciiTheme="minorHAnsi" w:hAnsiTheme="minorHAnsi" w:cstheme="minorHAnsi"/>
                <w:sz w:val="18"/>
                <w:szCs w:val="18"/>
              </w:rPr>
            </w:pPr>
            <w:r w:rsidRPr="00012F89">
              <w:rPr>
                <w:rFonts w:asciiTheme="minorHAnsi" w:hAnsiTheme="minorHAnsi" w:cstheme="minorHAnsi"/>
                <w:sz w:val="18"/>
                <w:szCs w:val="18"/>
              </w:rPr>
              <w:t>Kerncompetentie 1: Inschrijver heeft ervaring  met het implementeren en onderhouden van een personeelsinformatie- en salarissysteem binnen de gemeente sector, de Cao gemeenten en de Cao Rijk. De opdracht heeft een minimale omvang van 300 licenties voor medewerkers van de gemeente die gebruik maken van het personeelsinformatie- en salarissysteem.</w:t>
            </w:r>
          </w:p>
          <w:p w:rsidR="00012F89" w:rsidRPr="00012F89" w:rsidRDefault="00012F89" w:rsidP="00012F89">
            <w:pPr>
              <w:pStyle w:val="CBPalinea"/>
              <w:spacing w:after="0" w:line="240" w:lineRule="auto"/>
              <w:ind w:left="714"/>
              <w:rPr>
                <w:rFonts w:asciiTheme="minorHAnsi" w:hAnsiTheme="minorHAnsi" w:cstheme="minorHAnsi"/>
                <w:sz w:val="18"/>
                <w:szCs w:val="18"/>
              </w:rPr>
            </w:pPr>
          </w:p>
          <w:p w:rsidR="00012F89" w:rsidRPr="00012F89" w:rsidRDefault="00012F89" w:rsidP="00012F89">
            <w:pPr>
              <w:pStyle w:val="CBPalinea"/>
              <w:numPr>
                <w:ilvl w:val="0"/>
                <w:numId w:val="1"/>
              </w:numPr>
              <w:spacing w:after="0" w:line="240" w:lineRule="auto"/>
              <w:ind w:left="714" w:hanging="357"/>
              <w:rPr>
                <w:rFonts w:asciiTheme="minorHAnsi" w:hAnsiTheme="minorHAnsi" w:cstheme="minorHAnsi"/>
                <w:sz w:val="18"/>
                <w:szCs w:val="18"/>
              </w:rPr>
            </w:pPr>
            <w:r w:rsidRPr="00012F89">
              <w:rPr>
                <w:rFonts w:asciiTheme="minorHAnsi" w:hAnsiTheme="minorHAnsi" w:cstheme="minorHAnsi"/>
                <w:sz w:val="18"/>
                <w:szCs w:val="18"/>
              </w:rPr>
              <w:t>Kerncompetentie 2: Inschrijver heeft ervaring met het implementeren en onderhouden van een personeelsinformatie- en salarissysteem in een SaaS-omgeving, binnen een gemeente.</w:t>
            </w:r>
          </w:p>
          <w:p w:rsidR="00012F89" w:rsidRPr="00012F89" w:rsidRDefault="00012F89" w:rsidP="00012F89">
            <w:pPr>
              <w:pStyle w:val="CBPalinea"/>
              <w:spacing w:after="0" w:line="240" w:lineRule="auto"/>
              <w:ind w:left="714"/>
              <w:rPr>
                <w:rFonts w:asciiTheme="minorHAnsi" w:hAnsiTheme="minorHAnsi" w:cstheme="minorHAnsi"/>
                <w:sz w:val="18"/>
                <w:szCs w:val="18"/>
              </w:rPr>
            </w:pPr>
          </w:p>
          <w:p w:rsidR="00012F89" w:rsidRPr="00012F89" w:rsidRDefault="00012F89" w:rsidP="00012F89">
            <w:pPr>
              <w:pStyle w:val="CBPalinea"/>
              <w:numPr>
                <w:ilvl w:val="0"/>
                <w:numId w:val="1"/>
              </w:numPr>
              <w:spacing w:after="0" w:line="240" w:lineRule="auto"/>
              <w:ind w:left="714" w:hanging="357"/>
              <w:rPr>
                <w:rFonts w:asciiTheme="minorHAnsi" w:hAnsiTheme="minorHAnsi" w:cstheme="minorHAnsi"/>
                <w:sz w:val="18"/>
                <w:szCs w:val="18"/>
              </w:rPr>
            </w:pPr>
            <w:r w:rsidRPr="00012F89">
              <w:rPr>
                <w:rFonts w:asciiTheme="minorHAnsi" w:hAnsiTheme="minorHAnsi" w:cstheme="minorHAnsi"/>
                <w:sz w:val="18"/>
                <w:szCs w:val="18"/>
              </w:rPr>
              <w:t>Kerncompetentie 3: Inschrijver heeft ervaring met het technisch onderhouden van een Cloud omgeving waarop een personeelsinformatie- en salarissysteem is geïnstalleerd.</w:t>
            </w:r>
          </w:p>
          <w:p w:rsidR="00012F89" w:rsidRPr="00012F89" w:rsidRDefault="00012F89" w:rsidP="00012F89">
            <w:pPr>
              <w:pStyle w:val="CBPalinea"/>
              <w:spacing w:after="0" w:line="240" w:lineRule="auto"/>
              <w:ind w:left="714"/>
              <w:rPr>
                <w:rFonts w:asciiTheme="minorHAnsi" w:hAnsiTheme="minorHAnsi" w:cstheme="minorHAnsi"/>
                <w:sz w:val="18"/>
                <w:szCs w:val="18"/>
              </w:rPr>
            </w:pPr>
          </w:p>
          <w:p w:rsidR="00012F89" w:rsidRDefault="00012F89" w:rsidP="00012F89">
            <w:pPr>
              <w:pStyle w:val="CBPalinea"/>
              <w:numPr>
                <w:ilvl w:val="0"/>
                <w:numId w:val="1"/>
              </w:numPr>
              <w:spacing w:after="0" w:line="240" w:lineRule="auto"/>
              <w:ind w:left="714" w:hanging="357"/>
              <w:rPr>
                <w:rFonts w:asciiTheme="minorHAnsi" w:hAnsiTheme="minorHAnsi" w:cstheme="minorHAnsi"/>
                <w:sz w:val="18"/>
                <w:szCs w:val="18"/>
              </w:rPr>
            </w:pPr>
            <w:r w:rsidRPr="00012F89">
              <w:rPr>
                <w:rFonts w:asciiTheme="minorHAnsi" w:hAnsiTheme="minorHAnsi" w:cstheme="minorHAnsi"/>
                <w:sz w:val="18"/>
                <w:szCs w:val="18"/>
              </w:rPr>
              <w:t>Kerncompetentie 4: Inschrijver heeft ervaring met het functioneel onderhouden van een personeelsinformatie- en salarissysteem en heeft rekening met wijzigende wetgeving gehouden.</w:t>
            </w:r>
          </w:p>
          <w:p w:rsidR="00012F89" w:rsidRDefault="00012F89" w:rsidP="00012F89">
            <w:pPr>
              <w:pStyle w:val="Lijstalinea"/>
              <w:rPr>
                <w:rFonts w:asciiTheme="minorHAnsi" w:hAnsiTheme="minorHAnsi" w:cstheme="minorHAnsi"/>
                <w:sz w:val="18"/>
                <w:szCs w:val="18"/>
              </w:rPr>
            </w:pPr>
          </w:p>
          <w:p w:rsidR="00012F89" w:rsidRPr="00012F89" w:rsidRDefault="00012F89" w:rsidP="00012F89">
            <w:pPr>
              <w:pStyle w:val="CBPalinea"/>
              <w:spacing w:after="0" w:line="240" w:lineRule="auto"/>
              <w:rPr>
                <w:rFonts w:asciiTheme="minorHAnsi" w:hAnsiTheme="minorHAnsi" w:cstheme="minorHAnsi"/>
                <w:sz w:val="18"/>
                <w:szCs w:val="18"/>
              </w:rPr>
            </w:pPr>
            <w:r>
              <w:rPr>
                <w:rFonts w:asciiTheme="minorHAnsi" w:hAnsiTheme="minorHAnsi" w:cstheme="minorHAnsi"/>
                <w:sz w:val="18"/>
                <w:szCs w:val="18"/>
              </w:rPr>
              <w:t>Vul per opdracht (referent) dit formulier in. Per kerncompetentie kan maximaal één referent worden opgegeven. Kerncompetenties mogen gecombineerd worden in één opdracht (referent).</w:t>
            </w:r>
          </w:p>
          <w:p w:rsidR="007B088D" w:rsidRPr="00012F89" w:rsidRDefault="007B088D" w:rsidP="003623EE">
            <w:pPr>
              <w:pStyle w:val="Geenafstand"/>
              <w:rPr>
                <w:rFonts w:asciiTheme="minorHAnsi" w:hAnsiTheme="minorHAnsi" w:cstheme="minorHAnsi"/>
                <w:sz w:val="18"/>
                <w:szCs w:val="18"/>
              </w:rPr>
            </w:pPr>
          </w:p>
        </w:tc>
      </w:tr>
      <w:tr w:rsidR="007B088D" w:rsidRPr="00F20808" w:rsidTr="003623EE">
        <w:tc>
          <w:tcPr>
            <w:tcW w:w="250" w:type="dxa"/>
            <w:tcBorders>
              <w:top w:val="nil"/>
              <w:left w:val="nil"/>
              <w:bottom w:val="nil"/>
              <w:right w:val="double" w:sz="4" w:space="0" w:color="auto"/>
            </w:tcBorders>
          </w:tcPr>
          <w:p w:rsidR="007B088D" w:rsidRPr="00F20808" w:rsidRDefault="007B088D" w:rsidP="003623EE">
            <w:pPr>
              <w:rPr>
                <w:rFonts w:asciiTheme="minorHAnsi" w:hAnsiTheme="minorHAnsi" w:cstheme="minorHAnsi"/>
                <w:sz w:val="22"/>
                <w:szCs w:val="22"/>
              </w:rPr>
            </w:pPr>
          </w:p>
          <w:p w:rsidR="007B088D" w:rsidRPr="00F20808" w:rsidRDefault="007B088D" w:rsidP="003623EE">
            <w:pPr>
              <w:rPr>
                <w:rFonts w:asciiTheme="minorHAnsi" w:hAnsiTheme="minorHAnsi" w:cstheme="minorHAnsi"/>
                <w:sz w:val="22"/>
                <w:szCs w:val="22"/>
              </w:rPr>
            </w:pPr>
          </w:p>
        </w:tc>
        <w:tc>
          <w:tcPr>
            <w:tcW w:w="2263" w:type="dxa"/>
            <w:tcBorders>
              <w:left w:val="double" w:sz="4" w:space="0" w:color="auto"/>
            </w:tcBorders>
            <w:vAlign w:val="center"/>
          </w:tcPr>
          <w:p w:rsidR="007B088D" w:rsidRPr="00A115C4" w:rsidRDefault="007B088D" w:rsidP="003623EE">
            <w:pPr>
              <w:pStyle w:val="Geenafstand"/>
              <w:rPr>
                <w:rFonts w:asciiTheme="minorHAnsi" w:hAnsiTheme="minorHAnsi" w:cstheme="minorHAnsi"/>
                <w:sz w:val="22"/>
                <w:szCs w:val="22"/>
              </w:rPr>
            </w:pPr>
            <w:r w:rsidRPr="00A115C4">
              <w:rPr>
                <w:rFonts w:asciiTheme="minorHAnsi" w:hAnsiTheme="minorHAnsi" w:cstheme="minorHAnsi"/>
                <w:sz w:val="22"/>
                <w:szCs w:val="22"/>
              </w:rPr>
              <w:t xml:space="preserve">Naam/omschrijving </w:t>
            </w:r>
            <w:r>
              <w:rPr>
                <w:rFonts w:asciiTheme="minorHAnsi" w:hAnsiTheme="minorHAnsi" w:cstheme="minorHAnsi"/>
                <w:sz w:val="22"/>
                <w:szCs w:val="22"/>
              </w:rPr>
              <w:t>opdracht</w:t>
            </w:r>
          </w:p>
        </w:tc>
        <w:tc>
          <w:tcPr>
            <w:tcW w:w="6985" w:type="dxa"/>
            <w:tcBorders>
              <w:right w:val="double" w:sz="4" w:space="0" w:color="auto"/>
            </w:tcBorders>
          </w:tcPr>
          <w:p w:rsidR="007B088D" w:rsidRPr="00F20808" w:rsidRDefault="007B088D" w:rsidP="003623EE">
            <w:pPr>
              <w:rPr>
                <w:rFonts w:asciiTheme="minorHAnsi" w:hAnsiTheme="minorHAnsi" w:cstheme="minorHAnsi"/>
                <w:color w:val="000000"/>
                <w:sz w:val="22"/>
                <w:szCs w:val="22"/>
              </w:rPr>
            </w:pPr>
          </w:p>
        </w:tc>
      </w:tr>
      <w:tr w:rsidR="007B088D" w:rsidRPr="00F20808" w:rsidTr="003623EE">
        <w:tc>
          <w:tcPr>
            <w:tcW w:w="250" w:type="dxa"/>
            <w:tcBorders>
              <w:top w:val="nil"/>
              <w:left w:val="nil"/>
              <w:bottom w:val="nil"/>
              <w:right w:val="double" w:sz="4" w:space="0" w:color="auto"/>
            </w:tcBorders>
          </w:tcPr>
          <w:p w:rsidR="007B088D" w:rsidRPr="00F20808" w:rsidRDefault="007B088D" w:rsidP="003623EE">
            <w:pPr>
              <w:rPr>
                <w:rFonts w:asciiTheme="minorHAnsi" w:hAnsiTheme="minorHAnsi" w:cstheme="minorHAnsi"/>
                <w:sz w:val="22"/>
                <w:szCs w:val="22"/>
              </w:rPr>
            </w:pPr>
          </w:p>
          <w:p w:rsidR="007B088D" w:rsidRPr="00F20808" w:rsidRDefault="007B088D" w:rsidP="003623EE">
            <w:pPr>
              <w:rPr>
                <w:rFonts w:asciiTheme="minorHAnsi" w:hAnsiTheme="minorHAnsi" w:cstheme="minorHAnsi"/>
                <w:sz w:val="22"/>
                <w:szCs w:val="22"/>
              </w:rPr>
            </w:pPr>
          </w:p>
        </w:tc>
        <w:tc>
          <w:tcPr>
            <w:tcW w:w="2263" w:type="dxa"/>
            <w:tcBorders>
              <w:left w:val="double" w:sz="4" w:space="0" w:color="auto"/>
            </w:tcBorders>
            <w:vAlign w:val="center"/>
          </w:tcPr>
          <w:p w:rsidR="007B088D" w:rsidRPr="00A115C4" w:rsidRDefault="007B088D" w:rsidP="003623EE">
            <w:pPr>
              <w:pStyle w:val="Geenafstand"/>
              <w:rPr>
                <w:rFonts w:asciiTheme="minorHAnsi" w:hAnsiTheme="minorHAnsi" w:cstheme="minorHAnsi"/>
                <w:sz w:val="22"/>
                <w:szCs w:val="22"/>
              </w:rPr>
            </w:pPr>
            <w:r w:rsidRPr="00A115C4">
              <w:rPr>
                <w:rFonts w:asciiTheme="minorHAnsi" w:hAnsiTheme="minorHAnsi" w:cstheme="minorHAnsi"/>
                <w:sz w:val="22"/>
                <w:szCs w:val="22"/>
              </w:rPr>
              <w:t>Plaats van uitvoering</w:t>
            </w:r>
          </w:p>
        </w:tc>
        <w:tc>
          <w:tcPr>
            <w:tcW w:w="6985" w:type="dxa"/>
            <w:tcBorders>
              <w:right w:val="double" w:sz="4" w:space="0" w:color="auto"/>
            </w:tcBorders>
          </w:tcPr>
          <w:p w:rsidR="007B088D" w:rsidRPr="00F20808" w:rsidRDefault="007B088D" w:rsidP="003623EE">
            <w:pPr>
              <w:rPr>
                <w:rFonts w:asciiTheme="minorHAnsi" w:hAnsiTheme="minorHAnsi" w:cstheme="minorHAnsi"/>
                <w:color w:val="000000"/>
                <w:sz w:val="22"/>
                <w:szCs w:val="22"/>
              </w:rPr>
            </w:pPr>
          </w:p>
        </w:tc>
      </w:tr>
      <w:tr w:rsidR="007B088D" w:rsidRPr="00F20808" w:rsidTr="003623EE">
        <w:tc>
          <w:tcPr>
            <w:tcW w:w="250" w:type="dxa"/>
            <w:tcBorders>
              <w:top w:val="nil"/>
              <w:left w:val="nil"/>
              <w:bottom w:val="nil"/>
              <w:right w:val="double" w:sz="4" w:space="0" w:color="auto"/>
            </w:tcBorders>
          </w:tcPr>
          <w:p w:rsidR="007B088D" w:rsidRPr="00F20808" w:rsidRDefault="007B088D" w:rsidP="003623EE">
            <w:pPr>
              <w:rPr>
                <w:rFonts w:asciiTheme="minorHAnsi" w:hAnsiTheme="minorHAnsi" w:cstheme="minorHAnsi"/>
                <w:sz w:val="22"/>
                <w:szCs w:val="22"/>
              </w:rPr>
            </w:pPr>
          </w:p>
          <w:p w:rsidR="007B088D" w:rsidRPr="00F20808" w:rsidRDefault="007B088D" w:rsidP="003623EE">
            <w:pPr>
              <w:rPr>
                <w:rFonts w:asciiTheme="minorHAnsi" w:hAnsiTheme="minorHAnsi" w:cstheme="minorHAnsi"/>
                <w:sz w:val="22"/>
                <w:szCs w:val="22"/>
              </w:rPr>
            </w:pPr>
          </w:p>
        </w:tc>
        <w:tc>
          <w:tcPr>
            <w:tcW w:w="2263" w:type="dxa"/>
            <w:tcBorders>
              <w:left w:val="double" w:sz="4" w:space="0" w:color="auto"/>
            </w:tcBorders>
            <w:vAlign w:val="center"/>
          </w:tcPr>
          <w:p w:rsidR="007B088D" w:rsidRPr="00A115C4" w:rsidRDefault="007B088D" w:rsidP="003623EE">
            <w:pPr>
              <w:pStyle w:val="Geenafstand"/>
              <w:rPr>
                <w:rFonts w:asciiTheme="minorHAnsi" w:hAnsiTheme="minorHAnsi" w:cstheme="minorHAnsi"/>
                <w:sz w:val="22"/>
                <w:szCs w:val="22"/>
              </w:rPr>
            </w:pPr>
            <w:r w:rsidRPr="00A115C4">
              <w:rPr>
                <w:rFonts w:asciiTheme="minorHAnsi" w:hAnsiTheme="minorHAnsi" w:cstheme="minorHAnsi"/>
                <w:sz w:val="22"/>
                <w:szCs w:val="22"/>
              </w:rPr>
              <w:t>Periode van uitvoering</w:t>
            </w:r>
          </w:p>
        </w:tc>
        <w:tc>
          <w:tcPr>
            <w:tcW w:w="6985" w:type="dxa"/>
            <w:tcBorders>
              <w:right w:val="double" w:sz="4" w:space="0" w:color="auto"/>
            </w:tcBorders>
          </w:tcPr>
          <w:p w:rsidR="007B088D" w:rsidRPr="00F20808" w:rsidRDefault="007B088D" w:rsidP="003623EE">
            <w:pPr>
              <w:rPr>
                <w:rFonts w:asciiTheme="minorHAnsi" w:hAnsiTheme="minorHAnsi" w:cstheme="minorHAnsi"/>
                <w:color w:val="000000"/>
                <w:sz w:val="22"/>
                <w:szCs w:val="22"/>
              </w:rPr>
            </w:pPr>
          </w:p>
        </w:tc>
      </w:tr>
      <w:tr w:rsidR="007B088D" w:rsidRPr="00F20808" w:rsidTr="003623EE">
        <w:tc>
          <w:tcPr>
            <w:tcW w:w="250" w:type="dxa"/>
            <w:tcBorders>
              <w:top w:val="nil"/>
              <w:left w:val="nil"/>
              <w:bottom w:val="nil"/>
              <w:right w:val="double" w:sz="4" w:space="0" w:color="auto"/>
            </w:tcBorders>
          </w:tcPr>
          <w:p w:rsidR="007B088D" w:rsidRPr="00F20808" w:rsidRDefault="007B088D" w:rsidP="003623EE">
            <w:pPr>
              <w:rPr>
                <w:rFonts w:asciiTheme="minorHAnsi" w:hAnsiTheme="minorHAnsi" w:cstheme="minorHAnsi"/>
                <w:sz w:val="22"/>
                <w:szCs w:val="22"/>
              </w:rPr>
            </w:pPr>
          </w:p>
          <w:p w:rsidR="007B088D" w:rsidRPr="00F20808" w:rsidRDefault="007B088D" w:rsidP="003623EE">
            <w:pPr>
              <w:rPr>
                <w:rFonts w:asciiTheme="minorHAnsi" w:hAnsiTheme="minorHAnsi" w:cstheme="minorHAnsi"/>
                <w:sz w:val="22"/>
                <w:szCs w:val="22"/>
              </w:rPr>
            </w:pPr>
          </w:p>
        </w:tc>
        <w:tc>
          <w:tcPr>
            <w:tcW w:w="2263" w:type="dxa"/>
            <w:tcBorders>
              <w:left w:val="double" w:sz="4" w:space="0" w:color="auto"/>
            </w:tcBorders>
            <w:vAlign w:val="center"/>
          </w:tcPr>
          <w:p w:rsidR="007B088D" w:rsidRPr="00A115C4" w:rsidRDefault="007B088D" w:rsidP="003623EE">
            <w:pPr>
              <w:pStyle w:val="Geenafstand"/>
              <w:rPr>
                <w:rFonts w:asciiTheme="minorHAnsi" w:hAnsiTheme="minorHAnsi" w:cstheme="minorHAnsi"/>
                <w:sz w:val="22"/>
                <w:szCs w:val="22"/>
              </w:rPr>
            </w:pPr>
            <w:r w:rsidRPr="00A115C4">
              <w:rPr>
                <w:rFonts w:asciiTheme="minorHAnsi" w:hAnsiTheme="minorHAnsi" w:cstheme="minorHAnsi"/>
                <w:sz w:val="22"/>
                <w:szCs w:val="22"/>
              </w:rPr>
              <w:t>Datum van oplevering</w:t>
            </w:r>
          </w:p>
        </w:tc>
        <w:tc>
          <w:tcPr>
            <w:tcW w:w="6985" w:type="dxa"/>
            <w:tcBorders>
              <w:right w:val="double" w:sz="4" w:space="0" w:color="auto"/>
            </w:tcBorders>
          </w:tcPr>
          <w:p w:rsidR="007B088D" w:rsidRPr="00F20808" w:rsidRDefault="007B088D" w:rsidP="003623EE">
            <w:pPr>
              <w:rPr>
                <w:rFonts w:asciiTheme="minorHAnsi" w:hAnsiTheme="minorHAnsi" w:cstheme="minorHAnsi"/>
                <w:color w:val="000000"/>
                <w:sz w:val="22"/>
                <w:szCs w:val="22"/>
              </w:rPr>
            </w:pPr>
          </w:p>
        </w:tc>
      </w:tr>
      <w:tr w:rsidR="007B088D" w:rsidRPr="00F20808" w:rsidTr="003623EE">
        <w:tc>
          <w:tcPr>
            <w:tcW w:w="250" w:type="dxa"/>
            <w:tcBorders>
              <w:top w:val="nil"/>
              <w:left w:val="nil"/>
              <w:bottom w:val="nil"/>
              <w:right w:val="double" w:sz="4" w:space="0" w:color="auto"/>
            </w:tcBorders>
          </w:tcPr>
          <w:p w:rsidR="007B088D" w:rsidRPr="00F20808" w:rsidRDefault="007B088D" w:rsidP="003623EE">
            <w:pPr>
              <w:rPr>
                <w:rFonts w:asciiTheme="minorHAnsi" w:hAnsiTheme="minorHAnsi" w:cstheme="minorHAnsi"/>
                <w:sz w:val="22"/>
                <w:szCs w:val="22"/>
              </w:rPr>
            </w:pPr>
          </w:p>
          <w:p w:rsidR="007B088D" w:rsidRPr="00F20808" w:rsidRDefault="007B088D" w:rsidP="003623EE">
            <w:pPr>
              <w:rPr>
                <w:rFonts w:asciiTheme="minorHAnsi" w:hAnsiTheme="minorHAnsi" w:cstheme="minorHAnsi"/>
                <w:sz w:val="22"/>
                <w:szCs w:val="22"/>
              </w:rPr>
            </w:pPr>
          </w:p>
        </w:tc>
        <w:tc>
          <w:tcPr>
            <w:tcW w:w="9248" w:type="dxa"/>
            <w:gridSpan w:val="2"/>
            <w:tcBorders>
              <w:left w:val="double" w:sz="4" w:space="0" w:color="auto"/>
              <w:right w:val="double" w:sz="4" w:space="0" w:color="auto"/>
            </w:tcBorders>
            <w:vAlign w:val="center"/>
          </w:tcPr>
          <w:p w:rsidR="007B088D" w:rsidRPr="00A115C4" w:rsidRDefault="007B088D" w:rsidP="003623EE">
            <w:pPr>
              <w:pStyle w:val="Geenafstand"/>
              <w:rPr>
                <w:rFonts w:asciiTheme="minorHAnsi" w:hAnsiTheme="minorHAnsi" w:cstheme="minorHAnsi"/>
                <w:sz w:val="18"/>
                <w:szCs w:val="18"/>
              </w:rPr>
            </w:pPr>
            <w:r w:rsidRPr="00A115C4">
              <w:rPr>
                <w:rFonts w:asciiTheme="minorHAnsi" w:hAnsiTheme="minorHAnsi" w:cstheme="minorHAnsi"/>
                <w:sz w:val="18"/>
                <w:szCs w:val="18"/>
              </w:rPr>
              <w:t>Beschrijving (maximaal 1.000 woorden) van de referentie</w:t>
            </w:r>
            <w:r>
              <w:rPr>
                <w:rFonts w:asciiTheme="minorHAnsi" w:hAnsiTheme="minorHAnsi" w:cstheme="minorHAnsi"/>
                <w:sz w:val="18"/>
                <w:szCs w:val="18"/>
              </w:rPr>
              <w:t>opdracht</w:t>
            </w:r>
            <w:r w:rsidRPr="00A115C4">
              <w:rPr>
                <w:rFonts w:asciiTheme="minorHAnsi" w:hAnsiTheme="minorHAnsi" w:cstheme="minorHAnsi"/>
                <w:sz w:val="18"/>
                <w:szCs w:val="18"/>
              </w:rPr>
              <w:t xml:space="preserve"> c.q. de ervaringen van de </w:t>
            </w:r>
            <w:r>
              <w:rPr>
                <w:rFonts w:asciiTheme="minorHAnsi" w:hAnsiTheme="minorHAnsi" w:cstheme="minorHAnsi"/>
                <w:sz w:val="18"/>
                <w:szCs w:val="18"/>
              </w:rPr>
              <w:t>Inschrijver</w:t>
            </w:r>
            <w:r w:rsidRPr="00A115C4">
              <w:rPr>
                <w:rFonts w:asciiTheme="minorHAnsi" w:hAnsiTheme="minorHAnsi" w:cstheme="minorHAnsi"/>
                <w:sz w:val="18"/>
                <w:szCs w:val="18"/>
              </w:rPr>
              <w:t xml:space="preserve">, waaruit concreet volgt, dat (met inachtneming van </w:t>
            </w:r>
            <w:r>
              <w:rPr>
                <w:rFonts w:asciiTheme="minorHAnsi" w:hAnsiTheme="minorHAnsi" w:cstheme="minorHAnsi"/>
                <w:sz w:val="18"/>
                <w:szCs w:val="18"/>
              </w:rPr>
              <w:t>het Aanbestedingsdocument</w:t>
            </w:r>
            <w:r w:rsidRPr="00A115C4">
              <w:rPr>
                <w:rFonts w:asciiTheme="minorHAnsi" w:hAnsiTheme="minorHAnsi" w:cstheme="minorHAnsi"/>
                <w:sz w:val="18"/>
                <w:szCs w:val="18"/>
              </w:rPr>
              <w:t>) aan de betreffende kerncompetentie(s) wordt voldaan:</w:t>
            </w:r>
          </w:p>
        </w:tc>
      </w:tr>
      <w:tr w:rsidR="007B088D" w:rsidRPr="00F20808" w:rsidTr="003623EE">
        <w:tc>
          <w:tcPr>
            <w:tcW w:w="250" w:type="dxa"/>
            <w:tcBorders>
              <w:top w:val="nil"/>
              <w:left w:val="nil"/>
              <w:bottom w:val="nil"/>
              <w:right w:val="double" w:sz="4" w:space="0" w:color="auto"/>
            </w:tcBorders>
          </w:tcPr>
          <w:p w:rsidR="007B088D" w:rsidRPr="00F20808" w:rsidRDefault="007B088D" w:rsidP="003623EE">
            <w:pPr>
              <w:rPr>
                <w:rFonts w:asciiTheme="minorHAnsi" w:hAnsiTheme="minorHAnsi" w:cstheme="minorHAnsi"/>
                <w:sz w:val="22"/>
                <w:szCs w:val="22"/>
              </w:rPr>
            </w:pPr>
          </w:p>
          <w:p w:rsidR="007B088D" w:rsidRPr="00F20808" w:rsidRDefault="007B088D" w:rsidP="003623EE">
            <w:pPr>
              <w:rPr>
                <w:rFonts w:asciiTheme="minorHAnsi" w:hAnsiTheme="minorHAnsi" w:cstheme="minorHAnsi"/>
                <w:sz w:val="22"/>
                <w:szCs w:val="22"/>
              </w:rPr>
            </w:pPr>
          </w:p>
          <w:p w:rsidR="007B088D" w:rsidRPr="00F20808" w:rsidRDefault="007B088D" w:rsidP="003623EE">
            <w:pPr>
              <w:rPr>
                <w:rFonts w:asciiTheme="minorHAnsi" w:hAnsiTheme="minorHAnsi" w:cstheme="minorHAnsi"/>
                <w:sz w:val="22"/>
                <w:szCs w:val="22"/>
              </w:rPr>
            </w:pPr>
          </w:p>
          <w:p w:rsidR="007B088D" w:rsidRPr="00F20808" w:rsidRDefault="007B088D" w:rsidP="003623EE">
            <w:pPr>
              <w:rPr>
                <w:rFonts w:asciiTheme="minorHAnsi" w:hAnsiTheme="minorHAnsi" w:cstheme="minorHAnsi"/>
                <w:sz w:val="22"/>
                <w:szCs w:val="22"/>
              </w:rPr>
            </w:pPr>
          </w:p>
          <w:p w:rsidR="007B088D" w:rsidRPr="00F20808" w:rsidRDefault="007B088D" w:rsidP="003623EE">
            <w:pPr>
              <w:rPr>
                <w:rFonts w:asciiTheme="minorHAnsi" w:hAnsiTheme="minorHAnsi" w:cstheme="minorHAnsi"/>
                <w:sz w:val="22"/>
                <w:szCs w:val="22"/>
              </w:rPr>
            </w:pPr>
          </w:p>
          <w:p w:rsidR="007B088D" w:rsidRPr="00F20808" w:rsidRDefault="007B088D" w:rsidP="003623EE">
            <w:pPr>
              <w:rPr>
                <w:rFonts w:asciiTheme="minorHAnsi" w:hAnsiTheme="minorHAnsi" w:cstheme="minorHAnsi"/>
                <w:sz w:val="22"/>
                <w:szCs w:val="22"/>
              </w:rPr>
            </w:pPr>
          </w:p>
          <w:p w:rsidR="007B088D" w:rsidRPr="00F20808" w:rsidRDefault="007B088D" w:rsidP="003623EE">
            <w:pPr>
              <w:rPr>
                <w:rFonts w:asciiTheme="minorHAnsi" w:hAnsiTheme="minorHAnsi" w:cstheme="minorHAnsi"/>
                <w:sz w:val="22"/>
                <w:szCs w:val="22"/>
              </w:rPr>
            </w:pPr>
          </w:p>
          <w:p w:rsidR="007B088D" w:rsidRPr="00F20808" w:rsidRDefault="007B088D" w:rsidP="003623EE">
            <w:pPr>
              <w:rPr>
                <w:rFonts w:asciiTheme="minorHAnsi" w:hAnsiTheme="minorHAnsi" w:cstheme="minorHAnsi"/>
                <w:sz w:val="22"/>
                <w:szCs w:val="22"/>
              </w:rPr>
            </w:pPr>
          </w:p>
          <w:p w:rsidR="007B088D" w:rsidRPr="00F20808" w:rsidRDefault="007B088D" w:rsidP="003623EE">
            <w:pPr>
              <w:rPr>
                <w:rFonts w:asciiTheme="minorHAnsi" w:hAnsiTheme="minorHAnsi" w:cstheme="minorHAnsi"/>
                <w:sz w:val="22"/>
                <w:szCs w:val="22"/>
              </w:rPr>
            </w:pPr>
          </w:p>
          <w:p w:rsidR="007B088D" w:rsidRPr="00F20808" w:rsidRDefault="007B088D" w:rsidP="003623EE">
            <w:pPr>
              <w:rPr>
                <w:rFonts w:asciiTheme="minorHAnsi" w:hAnsiTheme="minorHAnsi" w:cstheme="minorHAnsi"/>
                <w:sz w:val="22"/>
                <w:szCs w:val="22"/>
              </w:rPr>
            </w:pPr>
          </w:p>
          <w:p w:rsidR="007B088D" w:rsidRPr="00F20808" w:rsidRDefault="007B088D" w:rsidP="003623EE">
            <w:pPr>
              <w:rPr>
                <w:rFonts w:asciiTheme="minorHAnsi" w:hAnsiTheme="minorHAnsi" w:cstheme="minorHAnsi"/>
                <w:sz w:val="22"/>
                <w:szCs w:val="22"/>
              </w:rPr>
            </w:pPr>
          </w:p>
        </w:tc>
        <w:tc>
          <w:tcPr>
            <w:tcW w:w="9248" w:type="dxa"/>
            <w:gridSpan w:val="2"/>
            <w:tcBorders>
              <w:left w:val="double" w:sz="4" w:space="0" w:color="auto"/>
              <w:bottom w:val="double" w:sz="4" w:space="0" w:color="auto"/>
              <w:right w:val="double" w:sz="4" w:space="0" w:color="auto"/>
            </w:tcBorders>
          </w:tcPr>
          <w:p w:rsidR="007B088D" w:rsidRPr="00F20808" w:rsidRDefault="007B088D" w:rsidP="003623EE">
            <w:pPr>
              <w:rPr>
                <w:rFonts w:asciiTheme="minorHAnsi" w:hAnsiTheme="minorHAnsi" w:cstheme="minorHAnsi"/>
                <w:color w:val="000000"/>
                <w:sz w:val="22"/>
                <w:szCs w:val="22"/>
              </w:rPr>
            </w:pPr>
          </w:p>
          <w:p w:rsidR="007B088D" w:rsidRPr="00F20808" w:rsidRDefault="007B088D" w:rsidP="003623EE">
            <w:pPr>
              <w:pStyle w:val="Geenafstand"/>
            </w:pPr>
          </w:p>
          <w:p w:rsidR="007B088D" w:rsidRDefault="007B088D" w:rsidP="003623EE">
            <w:pPr>
              <w:pStyle w:val="Geenafstand"/>
            </w:pPr>
          </w:p>
          <w:p w:rsidR="007B088D" w:rsidRPr="00F20808" w:rsidRDefault="007B088D" w:rsidP="003623EE">
            <w:pPr>
              <w:pStyle w:val="Geenafstand"/>
            </w:pPr>
          </w:p>
          <w:p w:rsidR="007B088D" w:rsidRDefault="007B088D" w:rsidP="003623EE">
            <w:pPr>
              <w:pStyle w:val="Geenafstand"/>
            </w:pPr>
          </w:p>
          <w:p w:rsidR="007B088D" w:rsidRDefault="007B088D" w:rsidP="003623EE">
            <w:pPr>
              <w:pStyle w:val="Geenafstand"/>
            </w:pPr>
          </w:p>
          <w:p w:rsidR="002032A5" w:rsidRDefault="002032A5" w:rsidP="003623EE">
            <w:pPr>
              <w:pStyle w:val="Geenafstand"/>
            </w:pPr>
          </w:p>
          <w:p w:rsidR="002032A5" w:rsidRDefault="002032A5" w:rsidP="003623EE">
            <w:pPr>
              <w:pStyle w:val="Geenafstand"/>
            </w:pPr>
          </w:p>
          <w:p w:rsidR="002032A5" w:rsidRPr="00F20808" w:rsidRDefault="002032A5" w:rsidP="003623EE">
            <w:pPr>
              <w:pStyle w:val="Geenafstand"/>
            </w:pPr>
          </w:p>
          <w:p w:rsidR="007B088D" w:rsidRPr="00F20808" w:rsidRDefault="007B088D" w:rsidP="003623EE">
            <w:pPr>
              <w:pStyle w:val="Geenafstand"/>
            </w:pPr>
          </w:p>
          <w:p w:rsidR="007B088D" w:rsidRPr="00F20808" w:rsidRDefault="007B088D" w:rsidP="003623EE">
            <w:pPr>
              <w:pStyle w:val="Geenafstand"/>
            </w:pPr>
          </w:p>
          <w:p w:rsidR="007B088D" w:rsidRPr="00F20808" w:rsidRDefault="007B088D" w:rsidP="003623EE">
            <w:pPr>
              <w:pStyle w:val="Geenafstand"/>
            </w:pPr>
          </w:p>
          <w:p w:rsidR="007B088D" w:rsidRPr="00F20808" w:rsidRDefault="007B088D" w:rsidP="003623EE">
            <w:pPr>
              <w:pStyle w:val="Geenafstand"/>
            </w:pPr>
          </w:p>
          <w:p w:rsidR="007B088D" w:rsidRPr="00F20808" w:rsidRDefault="007B088D" w:rsidP="003623EE">
            <w:pPr>
              <w:pStyle w:val="Geenafstand"/>
            </w:pPr>
          </w:p>
          <w:p w:rsidR="007B088D" w:rsidRPr="00F20808" w:rsidRDefault="007B088D" w:rsidP="003623EE">
            <w:pPr>
              <w:pStyle w:val="Geenafstand"/>
            </w:pPr>
          </w:p>
          <w:p w:rsidR="007B088D" w:rsidRPr="00F20808" w:rsidRDefault="007B088D" w:rsidP="003623EE">
            <w:pPr>
              <w:rPr>
                <w:rFonts w:asciiTheme="minorHAnsi" w:hAnsiTheme="minorHAnsi" w:cstheme="minorHAnsi"/>
                <w:color w:val="000000"/>
                <w:sz w:val="22"/>
                <w:szCs w:val="22"/>
              </w:rPr>
            </w:pPr>
          </w:p>
        </w:tc>
      </w:tr>
    </w:tbl>
    <w:p w:rsidR="007B088D" w:rsidRDefault="007B088D" w:rsidP="007B088D">
      <w:pPr>
        <w:pStyle w:val="Geenafstand"/>
      </w:pPr>
    </w:p>
    <w:p w:rsidR="007B088D" w:rsidRDefault="007B088D" w:rsidP="007B088D">
      <w:pPr>
        <w:pStyle w:val="Geenafstand"/>
      </w:pPr>
    </w:p>
    <w:p w:rsidR="002032A5" w:rsidRDefault="002032A5" w:rsidP="007B088D">
      <w:pPr>
        <w:pStyle w:val="Geenafstand"/>
      </w:pPr>
    </w:p>
    <w:p w:rsidR="002032A5" w:rsidRDefault="002032A5" w:rsidP="007B088D">
      <w:pPr>
        <w:pStyle w:val="Geenafstand"/>
      </w:pPr>
    </w:p>
    <w:p w:rsidR="007B088D" w:rsidRPr="00DF048A" w:rsidRDefault="007B088D" w:rsidP="007B088D">
      <w:pPr>
        <w:pStyle w:val="Geenafstand"/>
      </w:pPr>
      <w:bookmarkStart w:id="0" w:name="_GoBack"/>
      <w:bookmarkEnd w:id="0"/>
      <w:r>
        <w:t xml:space="preserve">..…………………..…………………….. </w:t>
      </w:r>
      <w:r w:rsidRPr="00E83F4E">
        <w:t>20</w:t>
      </w:r>
      <w:r w:rsidRPr="002678B3">
        <w:t>2</w:t>
      </w:r>
      <w:r w:rsidR="002678B3" w:rsidRPr="002678B3">
        <w:t>5</w:t>
      </w:r>
      <w:r w:rsidRPr="00DF048A">
        <w:t>, te……………</w:t>
      </w:r>
      <w:r w:rsidR="002032A5">
        <w:t>.</w:t>
      </w:r>
      <w:r w:rsidRPr="00DF048A">
        <w:t>……</w:t>
      </w:r>
      <w:r>
        <w:t>…………………</w:t>
      </w:r>
      <w:r w:rsidRPr="00DF048A">
        <w:t>…………………….…….………………….(plaats),</w:t>
      </w:r>
    </w:p>
    <w:p w:rsidR="007B088D" w:rsidRPr="00DF048A" w:rsidRDefault="007B088D" w:rsidP="007B088D">
      <w:pPr>
        <w:pStyle w:val="Geenafstand"/>
      </w:pPr>
    </w:p>
    <w:p w:rsidR="007B088D" w:rsidRDefault="007B088D" w:rsidP="007B088D">
      <w:pPr>
        <w:pStyle w:val="Geenafstand"/>
      </w:pPr>
    </w:p>
    <w:p w:rsidR="007B088D" w:rsidRPr="00DF048A" w:rsidRDefault="007B088D" w:rsidP="007B088D">
      <w:pPr>
        <w:pStyle w:val="Geenafstand"/>
      </w:pPr>
      <w:r>
        <w:t>d</w:t>
      </w:r>
      <w:r w:rsidRPr="00DF048A">
        <w:t>oor ……………………………</w:t>
      </w:r>
      <w:r>
        <w:t>..</w:t>
      </w:r>
      <w:r w:rsidRPr="00DF048A">
        <w:t>………………………</w:t>
      </w:r>
      <w:r>
        <w:t>.</w:t>
      </w:r>
      <w:r w:rsidR="002032A5">
        <w:t>.</w:t>
      </w:r>
      <w:r w:rsidRPr="00DF048A">
        <w:t>.………</w:t>
      </w:r>
      <w:r>
        <w:t>……………….</w:t>
      </w:r>
      <w:r w:rsidRPr="00DF048A">
        <w:t>…</w:t>
      </w:r>
      <w:r>
        <w:t>………</w:t>
      </w:r>
      <w:r w:rsidRPr="00DF048A">
        <w:t>…</w:t>
      </w:r>
      <w:r>
        <w:t xml:space="preserve">. </w:t>
      </w:r>
      <w:r w:rsidRPr="00DF048A">
        <w:t xml:space="preserve">(rechtsgeldig vertegenwoordiger) </w:t>
      </w:r>
    </w:p>
    <w:p w:rsidR="007B088D" w:rsidRPr="00DF048A" w:rsidRDefault="007B088D" w:rsidP="007B088D">
      <w:pPr>
        <w:pStyle w:val="Geenafstand"/>
      </w:pPr>
    </w:p>
    <w:p w:rsidR="007B088D" w:rsidRDefault="007B088D" w:rsidP="007B088D">
      <w:pPr>
        <w:pStyle w:val="Geenafstand"/>
      </w:pPr>
    </w:p>
    <w:p w:rsidR="007B088D" w:rsidRPr="00DF048A" w:rsidRDefault="007B088D" w:rsidP="007B088D">
      <w:pPr>
        <w:pStyle w:val="Geenafstand"/>
      </w:pPr>
      <w:r w:rsidRPr="00DF048A">
        <w:t>van …………………………………</w:t>
      </w:r>
      <w:r>
        <w:t>.</w:t>
      </w:r>
      <w:r w:rsidRPr="00DF048A">
        <w:t>…….……………..……………………</w:t>
      </w:r>
      <w:r>
        <w:t>……………………….....</w:t>
      </w:r>
      <w:r w:rsidRPr="00DF048A">
        <w:t>…</w:t>
      </w:r>
      <w:r>
        <w:t xml:space="preserve"> </w:t>
      </w:r>
      <w:r w:rsidRPr="00DF048A">
        <w:t>(</w:t>
      </w:r>
      <w:r>
        <w:t>O</w:t>
      </w:r>
      <w:r w:rsidRPr="00DF048A">
        <w:t>ndernemer/</w:t>
      </w:r>
      <w:r>
        <w:t>Inschrijver</w:t>
      </w:r>
      <w:r w:rsidRPr="00DF048A">
        <w:t>).</w:t>
      </w:r>
    </w:p>
    <w:p w:rsidR="007B088D" w:rsidRDefault="007B088D" w:rsidP="007B088D">
      <w:pPr>
        <w:pStyle w:val="Geenafstand"/>
      </w:pPr>
    </w:p>
    <w:p w:rsidR="007B088D" w:rsidRDefault="007B088D" w:rsidP="007B088D">
      <w:pPr>
        <w:pStyle w:val="Geenafstand"/>
      </w:pPr>
    </w:p>
    <w:p w:rsidR="007B088D" w:rsidRDefault="007B088D" w:rsidP="007B088D">
      <w:pPr>
        <w:pStyle w:val="Geenafstand"/>
      </w:pPr>
      <w:r>
        <w:t>H</w:t>
      </w:r>
      <w:r w:rsidRPr="00F20808">
        <w:t>andtekening: ……………………………………………</w:t>
      </w:r>
      <w:r>
        <w:t>..............................................................</w:t>
      </w:r>
      <w:r w:rsidRPr="00F20808">
        <w:t>……………………………</w:t>
      </w:r>
    </w:p>
    <w:p w:rsidR="00D61309" w:rsidRDefault="00D61309"/>
    <w:sectPr w:rsidR="00D6130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88D" w:rsidRDefault="007B088D" w:rsidP="007B088D">
      <w:pPr>
        <w:spacing w:line="240" w:lineRule="auto"/>
      </w:pPr>
      <w:r>
        <w:separator/>
      </w:r>
    </w:p>
  </w:endnote>
  <w:endnote w:type="continuationSeparator" w:id="0">
    <w:p w:rsidR="007B088D" w:rsidRDefault="007B088D" w:rsidP="007B08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2A5" w:rsidRPr="002032A5" w:rsidRDefault="002032A5">
    <w:pPr>
      <w:pStyle w:val="Voettekst"/>
      <w:jc w:val="center"/>
      <w:rPr>
        <w:color w:val="A6A6A6" w:themeColor="background1" w:themeShade="A6"/>
      </w:rPr>
    </w:pPr>
    <w:r w:rsidRPr="002032A5">
      <w:rPr>
        <w:color w:val="A6A6A6" w:themeColor="background1" w:themeShade="A6"/>
      </w:rPr>
      <w:t xml:space="preserve">Pagina </w:t>
    </w:r>
    <w:r w:rsidRPr="002032A5">
      <w:rPr>
        <w:color w:val="A6A6A6" w:themeColor="background1" w:themeShade="A6"/>
      </w:rPr>
      <w:fldChar w:fldCharType="begin"/>
    </w:r>
    <w:r w:rsidRPr="002032A5">
      <w:rPr>
        <w:color w:val="A6A6A6" w:themeColor="background1" w:themeShade="A6"/>
      </w:rPr>
      <w:instrText>PAGE  \* Arabic  \* MERGEFORMAT</w:instrText>
    </w:r>
    <w:r w:rsidRPr="002032A5">
      <w:rPr>
        <w:color w:val="A6A6A6" w:themeColor="background1" w:themeShade="A6"/>
      </w:rPr>
      <w:fldChar w:fldCharType="separate"/>
    </w:r>
    <w:r w:rsidRPr="002032A5">
      <w:rPr>
        <w:color w:val="A6A6A6" w:themeColor="background1" w:themeShade="A6"/>
      </w:rPr>
      <w:t>2</w:t>
    </w:r>
    <w:r w:rsidRPr="002032A5">
      <w:rPr>
        <w:color w:val="A6A6A6" w:themeColor="background1" w:themeShade="A6"/>
      </w:rPr>
      <w:fldChar w:fldCharType="end"/>
    </w:r>
    <w:r w:rsidRPr="002032A5">
      <w:rPr>
        <w:color w:val="A6A6A6" w:themeColor="background1" w:themeShade="A6"/>
      </w:rPr>
      <w:t xml:space="preserve"> van </w:t>
    </w:r>
    <w:r w:rsidRPr="002032A5">
      <w:rPr>
        <w:color w:val="A6A6A6" w:themeColor="background1" w:themeShade="A6"/>
      </w:rPr>
      <w:fldChar w:fldCharType="begin"/>
    </w:r>
    <w:r w:rsidRPr="002032A5">
      <w:rPr>
        <w:color w:val="A6A6A6" w:themeColor="background1" w:themeShade="A6"/>
      </w:rPr>
      <w:instrText>NUMPAGES \ * Arabisch \ * MERGEFORMAT</w:instrText>
    </w:r>
    <w:r w:rsidRPr="002032A5">
      <w:rPr>
        <w:color w:val="A6A6A6" w:themeColor="background1" w:themeShade="A6"/>
      </w:rPr>
      <w:fldChar w:fldCharType="separate"/>
    </w:r>
    <w:r w:rsidRPr="002032A5">
      <w:rPr>
        <w:color w:val="A6A6A6" w:themeColor="background1" w:themeShade="A6"/>
      </w:rPr>
      <w:t>2</w:t>
    </w:r>
    <w:r w:rsidRPr="002032A5">
      <w:rPr>
        <w:color w:val="A6A6A6" w:themeColor="background1" w:themeShade="A6"/>
      </w:rPr>
      <w:fldChar w:fldCharType="end"/>
    </w:r>
  </w:p>
  <w:p w:rsidR="002032A5" w:rsidRDefault="002032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88D" w:rsidRDefault="007B088D" w:rsidP="007B088D">
      <w:pPr>
        <w:spacing w:line="240" w:lineRule="auto"/>
      </w:pPr>
      <w:r>
        <w:separator/>
      </w:r>
    </w:p>
  </w:footnote>
  <w:footnote w:type="continuationSeparator" w:id="0">
    <w:p w:rsidR="007B088D" w:rsidRDefault="007B088D" w:rsidP="007B08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2A5" w:rsidRDefault="002032A5" w:rsidP="002032A5">
    <w:pPr>
      <w:pStyle w:val="Koptekst"/>
      <w:tabs>
        <w:tab w:val="left" w:pos="6449"/>
      </w:tabs>
      <w:rPr>
        <w:rFonts w:eastAsia="Times New Roman" w:cs="Times New Roman"/>
        <w:color w:val="A6A6A6" w:themeColor="background1" w:themeShade="A6"/>
        <w:szCs w:val="24"/>
        <w:lang w:eastAsia="nl-NL"/>
      </w:rPr>
    </w:pPr>
    <w:bookmarkStart w:id="1" w:name="_Hlk210042062"/>
    <w:r>
      <w:rPr>
        <w:noProof/>
        <w:lang w:eastAsia="nl-NL"/>
      </w:rPr>
      <w:drawing>
        <wp:anchor distT="0" distB="0" distL="114300" distR="114300" simplePos="0" relativeHeight="251659264" behindDoc="1" locked="0" layoutInCell="1" allowOverlap="1" wp14:anchorId="7F7992A8" wp14:editId="75FC26F9">
          <wp:simplePos x="0" y="0"/>
          <wp:positionH relativeFrom="margin">
            <wp:align>right</wp:align>
          </wp:positionH>
          <wp:positionV relativeFrom="paragraph">
            <wp:posOffset>-267335</wp:posOffset>
          </wp:positionV>
          <wp:extent cx="448395" cy="985962"/>
          <wp:effectExtent l="0" t="0" r="8890" b="508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395" cy="98596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imes New Roman"/>
        <w:color w:val="A6A6A6" w:themeColor="background1" w:themeShade="A6"/>
        <w:szCs w:val="24"/>
        <w:lang w:eastAsia="nl-NL"/>
      </w:rPr>
      <w:t xml:space="preserve">Aanbestedingsdocument: </w:t>
    </w:r>
    <w:r w:rsidRPr="002E2F34">
      <w:rPr>
        <w:rFonts w:eastAsia="Times New Roman" w:cs="Times New Roman"/>
        <w:color w:val="A6A6A6" w:themeColor="background1" w:themeShade="A6"/>
        <w:szCs w:val="24"/>
        <w:lang w:eastAsia="nl-NL"/>
      </w:rPr>
      <w:t>Personeelsinformatie- en salarissysteem</w:t>
    </w:r>
  </w:p>
  <w:p w:rsidR="002032A5" w:rsidRPr="004C00C5" w:rsidRDefault="002032A5" w:rsidP="002032A5">
    <w:pPr>
      <w:pStyle w:val="Koptekst"/>
      <w:tabs>
        <w:tab w:val="left" w:pos="6449"/>
      </w:tabs>
      <w:rPr>
        <w:rFonts w:eastAsia="Times New Roman" w:cs="Times New Roman"/>
        <w:color w:val="A6A6A6" w:themeColor="background1" w:themeShade="A6"/>
        <w:szCs w:val="24"/>
        <w:lang w:eastAsia="nl-NL"/>
      </w:rPr>
    </w:pPr>
    <w:r>
      <w:rPr>
        <w:rFonts w:eastAsia="Times New Roman" w:cs="Times New Roman"/>
        <w:color w:val="A6A6A6" w:themeColor="background1" w:themeShade="A6"/>
        <w:szCs w:val="24"/>
        <w:lang w:eastAsia="nl-NL"/>
      </w:rPr>
      <w:t xml:space="preserve">met kenmerk </w:t>
    </w:r>
    <w:r w:rsidRPr="0074024A">
      <w:rPr>
        <w:rFonts w:eastAsia="Times New Roman" w:cs="Times New Roman"/>
        <w:color w:val="A6A6A6" w:themeColor="background1" w:themeShade="A6"/>
        <w:szCs w:val="24"/>
        <w:lang w:eastAsia="nl-NL"/>
      </w:rPr>
      <w:t>IBMN-</w:t>
    </w:r>
    <w:r w:rsidRPr="000E0FB6">
      <w:rPr>
        <w:rFonts w:eastAsia="Times New Roman" w:cs="Times New Roman"/>
        <w:color w:val="A6A6A6" w:themeColor="background1" w:themeShade="A6"/>
        <w:szCs w:val="24"/>
        <w:lang w:eastAsia="nl-NL"/>
      </w:rPr>
      <w:t>202</w:t>
    </w:r>
    <w:r w:rsidRPr="002E2F34">
      <w:rPr>
        <w:rFonts w:eastAsia="Times New Roman" w:cs="Times New Roman"/>
        <w:color w:val="A6A6A6" w:themeColor="background1" w:themeShade="A6"/>
        <w:szCs w:val="24"/>
        <w:lang w:eastAsia="nl-NL"/>
      </w:rPr>
      <w:t>5</w:t>
    </w:r>
    <w:r w:rsidRPr="0074024A">
      <w:rPr>
        <w:rFonts w:eastAsia="Times New Roman" w:cs="Times New Roman"/>
        <w:color w:val="A6A6A6" w:themeColor="background1" w:themeShade="A6"/>
        <w:szCs w:val="24"/>
        <w:lang w:eastAsia="nl-NL"/>
      </w:rPr>
      <w:t>-</w:t>
    </w:r>
    <w:r>
      <w:rPr>
        <w:rFonts w:eastAsia="Times New Roman" w:cs="Times New Roman"/>
        <w:color w:val="A6A6A6" w:themeColor="background1" w:themeShade="A6"/>
        <w:szCs w:val="24"/>
        <w:lang w:eastAsia="nl-NL"/>
      </w:rPr>
      <w:t>VIJ</w:t>
    </w:r>
    <w:r w:rsidRPr="0074024A">
      <w:rPr>
        <w:rFonts w:eastAsia="Times New Roman" w:cs="Times New Roman"/>
        <w:color w:val="A6A6A6" w:themeColor="background1" w:themeShade="A6"/>
        <w:szCs w:val="24"/>
        <w:lang w:eastAsia="nl-NL"/>
      </w:rPr>
      <w:t>-</w:t>
    </w:r>
    <w:r w:rsidRPr="002E2F34">
      <w:rPr>
        <w:rFonts w:eastAsia="Times New Roman" w:cs="Times New Roman"/>
        <w:color w:val="A6A6A6" w:themeColor="background1" w:themeShade="A6"/>
        <w:szCs w:val="24"/>
        <w:lang w:eastAsia="nl-NL"/>
      </w:rPr>
      <w:t>MR</w:t>
    </w:r>
    <w:r w:rsidRPr="0074024A">
      <w:rPr>
        <w:rFonts w:eastAsia="Times New Roman" w:cs="Times New Roman"/>
        <w:color w:val="A6A6A6" w:themeColor="background1" w:themeShade="A6"/>
        <w:szCs w:val="24"/>
        <w:lang w:eastAsia="nl-NL"/>
      </w:rPr>
      <w:t>-</w:t>
    </w:r>
    <w:r w:rsidRPr="002E2F34">
      <w:rPr>
        <w:rFonts w:eastAsia="Times New Roman" w:cs="Times New Roman"/>
        <w:color w:val="A6A6A6" w:themeColor="background1" w:themeShade="A6"/>
        <w:szCs w:val="24"/>
        <w:lang w:eastAsia="nl-NL"/>
      </w:rPr>
      <w:t xml:space="preserve">002   </w:t>
    </w:r>
  </w:p>
  <w:bookmarkEnd w:id="1"/>
  <w:p w:rsidR="002032A5" w:rsidRPr="00B829BC" w:rsidRDefault="002032A5" w:rsidP="002032A5">
    <w:pPr>
      <w:pStyle w:val="Koptekst"/>
      <w:tabs>
        <w:tab w:val="left" w:pos="6449"/>
      </w:tabs>
      <w:rPr>
        <w:sz w:val="18"/>
        <w:szCs w:val="18"/>
      </w:rPr>
    </w:pPr>
  </w:p>
  <w:p w:rsidR="002032A5" w:rsidRPr="00B829BC" w:rsidRDefault="002032A5" w:rsidP="002032A5">
    <w:pPr>
      <w:pStyle w:val="Koptekst"/>
      <w:tabs>
        <w:tab w:val="left" w:pos="6449"/>
      </w:tabs>
      <w:rPr>
        <w:sz w:val="18"/>
        <w:szCs w:val="18"/>
      </w:rPr>
    </w:pPr>
    <w:r w:rsidRPr="00B829BC">
      <w:rPr>
        <w:sz w:val="18"/>
        <w:szCs w:val="18"/>
      </w:rPr>
      <w:tab/>
    </w:r>
    <w:r w:rsidRPr="00B829BC">
      <w:rPr>
        <w:sz w:val="18"/>
        <w:szCs w:val="18"/>
      </w:rPr>
      <w:tab/>
    </w:r>
    <w:r w:rsidRPr="00B829BC">
      <w:rPr>
        <w:sz w:val="18"/>
        <w:szCs w:val="18"/>
      </w:rPr>
      <w:tab/>
    </w:r>
  </w:p>
  <w:p w:rsidR="007B088D" w:rsidRPr="002032A5" w:rsidRDefault="002032A5">
    <w:pPr>
      <w:pStyle w:val="Koptekst"/>
      <w:rPr>
        <w:rFonts w:eastAsia="Times New Roman" w:cs="Times New Roman"/>
        <w:color w:val="A6A6A6" w:themeColor="background1" w:themeShade="A6"/>
        <w:szCs w:val="24"/>
        <w:lang w:eastAsia="nl-NL"/>
      </w:rPr>
    </w:pPr>
    <w:r w:rsidRPr="00A329D6">
      <w:rPr>
        <w:rFonts w:eastAsia="Times New Roman" w:cs="Times New Roman"/>
        <w:color w:val="A6A6A6" w:themeColor="background1" w:themeShade="A6"/>
        <w:szCs w:val="24"/>
        <w:lang w:eastAsia="nl-NL"/>
      </w:rPr>
      <w:t>________________________________________________________________________</w:t>
    </w:r>
    <w:r>
      <w:rPr>
        <w:rFonts w:eastAsia="Times New Roman" w:cs="Times New Roman"/>
        <w:color w:val="A6A6A6" w:themeColor="background1" w:themeShade="A6"/>
        <w:szCs w:val="24"/>
        <w:lang w:eastAsia="nl-NL"/>
      </w:rPr>
      <w:t>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EC6894"/>
    <w:multiLevelType w:val="hybridMultilevel"/>
    <w:tmpl w:val="CAEAFAB4"/>
    <w:lvl w:ilvl="0" w:tplc="99A492B6">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88D"/>
    <w:rsid w:val="00012F89"/>
    <w:rsid w:val="002032A5"/>
    <w:rsid w:val="002678B3"/>
    <w:rsid w:val="007B088D"/>
    <w:rsid w:val="00D613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E1981"/>
  <w15:chartTrackingRefBased/>
  <w15:docId w15:val="{CC300963-3428-4BA2-BBE2-D6BFAB79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B088D"/>
    <w:pPr>
      <w:spacing w:after="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link w:val="GeenafstandChar"/>
    <w:uiPriority w:val="1"/>
    <w:qFormat/>
    <w:rsid w:val="007B088D"/>
    <w:pPr>
      <w:spacing w:line="240" w:lineRule="auto"/>
    </w:pPr>
  </w:style>
  <w:style w:type="character" w:customStyle="1" w:styleId="GeenafstandChar">
    <w:name w:val="Geen afstand Char"/>
    <w:basedOn w:val="Standaardalinea-lettertype"/>
    <w:link w:val="Geenafstand"/>
    <w:uiPriority w:val="1"/>
    <w:rsid w:val="007B088D"/>
  </w:style>
  <w:style w:type="table" w:styleId="Tabelraster">
    <w:name w:val="Table Grid"/>
    <w:basedOn w:val="Standaardtabel"/>
    <w:uiPriority w:val="59"/>
    <w:rsid w:val="007B088D"/>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B088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B088D"/>
  </w:style>
  <w:style w:type="paragraph" w:styleId="Voettekst">
    <w:name w:val="footer"/>
    <w:basedOn w:val="Standaard"/>
    <w:link w:val="VoettekstChar"/>
    <w:uiPriority w:val="99"/>
    <w:unhideWhenUsed/>
    <w:rsid w:val="007B088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B088D"/>
  </w:style>
  <w:style w:type="paragraph" w:customStyle="1" w:styleId="CBPalinea">
    <w:name w:val="CBP alinea"/>
    <w:link w:val="CBPalineaChar"/>
    <w:qFormat/>
    <w:rsid w:val="00012F89"/>
    <w:pPr>
      <w:spacing w:after="240" w:line="276" w:lineRule="auto"/>
      <w:jc w:val="both"/>
    </w:pPr>
  </w:style>
  <w:style w:type="character" w:customStyle="1" w:styleId="CBPalineaChar">
    <w:name w:val="CBP alinea Char"/>
    <w:basedOn w:val="Standaardalinea-lettertype"/>
    <w:link w:val="CBPalinea"/>
    <w:rsid w:val="00012F89"/>
  </w:style>
  <w:style w:type="paragraph" w:styleId="Lijstalinea">
    <w:name w:val="List Paragraph"/>
    <w:basedOn w:val="Standaard"/>
    <w:uiPriority w:val="34"/>
    <w:qFormat/>
    <w:rsid w:val="00012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338</Words>
  <Characters>1863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Stichting IBMN</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Mariette Rottgering</dc:creator>
  <cp:keywords/>
  <dc:description/>
  <cp:lastModifiedBy>Sabine Weijman</cp:lastModifiedBy>
  <cp:revision>3</cp:revision>
  <dcterms:created xsi:type="dcterms:W3CDTF">2025-09-29T10:40:00Z</dcterms:created>
  <dcterms:modified xsi:type="dcterms:W3CDTF">2025-09-30T10:37:00Z</dcterms:modified>
</cp:coreProperties>
</file>