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2F4C2B96"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C61925">
        <w:rPr>
          <w:szCs w:val="20"/>
          <w:u w:val="single"/>
        </w:rPr>
        <w:t>Deze garantstelling moet worden afgegeven 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4D5193B" w:rsidR="00B63396" w:rsidRDefault="00B63396" w:rsidP="00B63396">
      <w:r>
        <w:t>(</w:t>
      </w:r>
      <w:r w:rsidR="00C61925" w:rsidRPr="00C61925">
        <w:t>naam natuurlijke of rechtspersoon 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09F65026" w:rsidR="00B63396" w:rsidRDefault="00B63396" w:rsidP="00B63396">
      <w:pPr>
        <w:pStyle w:val="Lijstalinea"/>
        <w:ind w:left="502"/>
      </w:pPr>
      <w:r>
        <w:t>(</w:t>
      </w:r>
      <w:r w:rsidR="00C61925" w:rsidRPr="00C61925">
        <w:t>naam natuurlijke of rechtspersoon waarop beroep wordt gedaan</w:t>
      </w:r>
      <w:r>
        <w:t xml:space="preserve">)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10983701" w:rsidR="00EF4510" w:rsidRPr="00B06AC6" w:rsidRDefault="005E4E1C" w:rsidP="00EF4510">
                              <w:pPr>
                                <w:jc w:val="center"/>
                                <w:rPr>
                                  <w:rFonts w:cs="Calibri Light"/>
                                  <w:b/>
                                  <w:bCs/>
                                  <w:color w:val="FFFFFF" w:themeColor="background1"/>
                                  <w:szCs w:val="20"/>
                                </w:rPr>
                              </w:pPr>
                              <w:r w:rsidRPr="005E4E1C">
                                <w:rPr>
                                  <w:rFonts w:cs="Calibri Light"/>
                                  <w:b/>
                                  <w:bCs/>
                                  <w:color w:val="FFFFFF" w:themeColor="background1"/>
                                  <w:szCs w:val="20"/>
                                </w:rPr>
                                <w:t>Ergon | Grond- en bestratingswerkzaamheden | 2025-214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10983701" w:rsidR="00EF4510" w:rsidRPr="00B06AC6" w:rsidRDefault="005E4E1C" w:rsidP="00EF4510">
                        <w:pPr>
                          <w:jc w:val="center"/>
                          <w:rPr>
                            <w:rFonts w:cs="Calibri Light"/>
                            <w:b/>
                            <w:bCs/>
                            <w:color w:val="FFFFFF" w:themeColor="background1"/>
                            <w:szCs w:val="20"/>
                          </w:rPr>
                        </w:pPr>
                        <w:r w:rsidRPr="005E4E1C">
                          <w:rPr>
                            <w:rFonts w:cs="Calibri Light"/>
                            <w:b/>
                            <w:bCs/>
                            <w:color w:val="FFFFFF" w:themeColor="background1"/>
                            <w:szCs w:val="20"/>
                          </w:rPr>
                          <w:t>Ergon | Grond- en bestratingswerkzaamheden | 2025-214</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101912C6" w:rsidR="00EF4510" w:rsidRDefault="00B1357A">
    <w:pPr>
      <w:pStyle w:val="Koptekst"/>
    </w:pPr>
    <w:r>
      <w:rPr>
        <w:noProof/>
      </w:rPr>
      <w:drawing>
        <wp:anchor distT="0" distB="0" distL="114300" distR="114300" simplePos="0" relativeHeight="251664384" behindDoc="0" locked="0" layoutInCell="1" allowOverlap="1" wp14:anchorId="32F2019A" wp14:editId="5942606A">
          <wp:simplePos x="0" y="0"/>
          <wp:positionH relativeFrom="margin">
            <wp:align>right</wp:align>
          </wp:positionH>
          <wp:positionV relativeFrom="paragraph">
            <wp:posOffset>-297180</wp:posOffset>
          </wp:positionV>
          <wp:extent cx="2188845" cy="731520"/>
          <wp:effectExtent l="0" t="0" r="1905" b="0"/>
          <wp:wrapThrough wrapText="bothSides">
            <wp:wrapPolygon edited="0">
              <wp:start x="0" y="0"/>
              <wp:lineTo x="0" y="20813"/>
              <wp:lineTo x="21431" y="20813"/>
              <wp:lineTo x="21431" y="0"/>
              <wp:lineTo x="0" y="0"/>
            </wp:wrapPolygon>
          </wp:wrapThrough>
          <wp:docPr id="95449697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73152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04F8A"/>
    <w:rsid w:val="0012617F"/>
    <w:rsid w:val="001C69BB"/>
    <w:rsid w:val="002B2974"/>
    <w:rsid w:val="003200B5"/>
    <w:rsid w:val="004902E5"/>
    <w:rsid w:val="005E4E1C"/>
    <w:rsid w:val="0061296A"/>
    <w:rsid w:val="009B331D"/>
    <w:rsid w:val="00B1357A"/>
    <w:rsid w:val="00B63396"/>
    <w:rsid w:val="00C61925"/>
    <w:rsid w:val="00D13331"/>
    <w:rsid w:val="00D43B56"/>
    <w:rsid w:val="00DC2395"/>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3.xml><?xml version="1.0" encoding="utf-8"?>
<ds:datastoreItem xmlns:ds="http://schemas.openxmlformats.org/officeDocument/2006/customXml" ds:itemID="{BF8ACD80-4B6B-4C15-BEB4-D595A3C70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1345</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7</cp:revision>
  <dcterms:created xsi:type="dcterms:W3CDTF">2024-04-02T14:46:00Z</dcterms:created>
  <dcterms:modified xsi:type="dcterms:W3CDTF">2025-04-11T08:52:00Z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