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39BBA" w14:textId="729F0284" w:rsidR="00E032CC" w:rsidRPr="00663AD6" w:rsidRDefault="00E032CC" w:rsidP="006E4BF0">
      <w:pPr>
        <w:pBdr>
          <w:bottom w:val="single" w:sz="4" w:space="1" w:color="auto"/>
        </w:pBdr>
        <w:spacing w:after="0" w:line="240" w:lineRule="auto"/>
        <w:rPr>
          <w:rFonts w:cstheme="minorHAnsi"/>
          <w:b/>
          <w:bCs/>
          <w:sz w:val="28"/>
          <w:szCs w:val="28"/>
        </w:rPr>
      </w:pPr>
      <w:r w:rsidRPr="00663AD6">
        <w:rPr>
          <w:rFonts w:cstheme="minorHAnsi"/>
          <w:b/>
          <w:bCs/>
          <w:sz w:val="28"/>
          <w:szCs w:val="28"/>
        </w:rPr>
        <w:t xml:space="preserve">Bijlage </w:t>
      </w:r>
      <w:r w:rsidR="00663AD6">
        <w:rPr>
          <w:rFonts w:cstheme="minorHAnsi"/>
          <w:b/>
          <w:bCs/>
          <w:sz w:val="28"/>
          <w:szCs w:val="28"/>
        </w:rPr>
        <w:t>1</w:t>
      </w:r>
      <w:r w:rsidR="00583741">
        <w:rPr>
          <w:rFonts w:cstheme="minorHAnsi"/>
          <w:b/>
          <w:bCs/>
          <w:sz w:val="28"/>
          <w:szCs w:val="28"/>
        </w:rPr>
        <w:t>3</w:t>
      </w:r>
      <w:r w:rsidRPr="00663AD6">
        <w:rPr>
          <w:rFonts w:cstheme="minorHAnsi"/>
          <w:b/>
          <w:bCs/>
          <w:sz w:val="28"/>
          <w:szCs w:val="28"/>
        </w:rPr>
        <w:t>.</w:t>
      </w:r>
      <w:r w:rsidR="00BC68FF" w:rsidRPr="00663AD6">
        <w:rPr>
          <w:rFonts w:cstheme="minorHAnsi"/>
          <w:b/>
          <w:bCs/>
          <w:sz w:val="28"/>
          <w:szCs w:val="28"/>
        </w:rPr>
        <w:t xml:space="preserve"> </w:t>
      </w:r>
      <w:r w:rsidRPr="00663AD6">
        <w:rPr>
          <w:rFonts w:cstheme="minorHAnsi"/>
          <w:b/>
          <w:bCs/>
          <w:sz w:val="28"/>
          <w:szCs w:val="28"/>
        </w:rPr>
        <w:t xml:space="preserve">Verklaring </w:t>
      </w:r>
      <w:r w:rsidR="00884DF1" w:rsidRPr="00663AD6">
        <w:rPr>
          <w:rFonts w:cstheme="minorHAnsi"/>
          <w:b/>
          <w:bCs/>
          <w:sz w:val="28"/>
          <w:szCs w:val="28"/>
        </w:rPr>
        <w:t xml:space="preserve">omtrent inschrijving </w:t>
      </w:r>
      <w:r w:rsidR="00663AD6" w:rsidRPr="00663AD6">
        <w:rPr>
          <w:rFonts w:cstheme="minorHAnsi"/>
          <w:b/>
          <w:bCs/>
          <w:sz w:val="28"/>
          <w:szCs w:val="28"/>
        </w:rPr>
        <w:t>(</w:t>
      </w:r>
      <w:r w:rsidR="00583741">
        <w:rPr>
          <w:rFonts w:cstheme="minorHAnsi"/>
          <w:b/>
          <w:bCs/>
          <w:sz w:val="28"/>
          <w:szCs w:val="28"/>
        </w:rPr>
        <w:t>Z/24/633863)</w:t>
      </w:r>
    </w:p>
    <w:p w14:paraId="4CAA1CF0" w14:textId="77777777" w:rsidR="00E032CC" w:rsidRPr="00663AD6" w:rsidRDefault="00E032CC" w:rsidP="006E4BF0">
      <w:pPr>
        <w:spacing w:after="0" w:line="240" w:lineRule="auto"/>
        <w:rPr>
          <w:rFonts w:cstheme="minorHAnsi"/>
          <w:sz w:val="18"/>
          <w:szCs w:val="18"/>
        </w:rPr>
      </w:pPr>
    </w:p>
    <w:p w14:paraId="35251275" w14:textId="77777777" w:rsidR="00FC267F" w:rsidRDefault="00095232" w:rsidP="006E4BF0">
      <w:pPr>
        <w:spacing w:after="0" w:line="240" w:lineRule="auto"/>
        <w:rPr>
          <w:rFonts w:cstheme="minorHAnsi"/>
        </w:rPr>
      </w:pPr>
      <w:r w:rsidRPr="00663AD6">
        <w:rPr>
          <w:rFonts w:cstheme="minorHAnsi"/>
        </w:rPr>
        <w:t>Door rechtsgeldige ondertekening van deze verklaring</w:t>
      </w:r>
      <w:r w:rsidR="00FC267F" w:rsidRPr="00663AD6">
        <w:rPr>
          <w:rFonts w:cstheme="minorHAnsi"/>
        </w:rPr>
        <w:t>:</w:t>
      </w:r>
    </w:p>
    <w:p w14:paraId="26FF90F8" w14:textId="77777777" w:rsidR="00663AD6" w:rsidRPr="00663AD6" w:rsidRDefault="00663AD6" w:rsidP="006E4BF0">
      <w:pPr>
        <w:spacing w:after="0" w:line="240" w:lineRule="auto"/>
        <w:rPr>
          <w:rFonts w:cstheme="minorHAnsi"/>
          <w:sz w:val="18"/>
          <w:szCs w:val="18"/>
        </w:rPr>
      </w:pPr>
    </w:p>
    <w:p w14:paraId="6A41E23A" w14:textId="2D57BE03" w:rsidR="00FC267F" w:rsidRPr="00663AD6" w:rsidRDefault="00FC267F" w:rsidP="006E4BF0">
      <w:pPr>
        <w:pStyle w:val="Lijstalinea"/>
        <w:numPr>
          <w:ilvl w:val="0"/>
          <w:numId w:val="2"/>
        </w:numPr>
        <w:spacing w:line="240" w:lineRule="auto"/>
        <w:rPr>
          <w:rFonts w:cstheme="minorHAnsi"/>
        </w:rPr>
      </w:pPr>
      <w:r w:rsidRPr="00663AD6">
        <w:rPr>
          <w:rFonts w:cstheme="minorHAnsi"/>
        </w:rPr>
        <w:t>C</w:t>
      </w:r>
      <w:r w:rsidR="001B19A9" w:rsidRPr="00663AD6">
        <w:rPr>
          <w:rFonts w:cstheme="minorHAnsi"/>
        </w:rPr>
        <w:t>onformeert</w:t>
      </w:r>
      <w:r w:rsidR="00095232" w:rsidRPr="00663AD6">
        <w:rPr>
          <w:rFonts w:cstheme="minorHAnsi"/>
        </w:rPr>
        <w:t xml:space="preserve"> </w:t>
      </w:r>
      <w:r w:rsidR="004975D0" w:rsidRPr="00663AD6">
        <w:rPr>
          <w:rFonts w:cstheme="minorHAnsi"/>
        </w:rPr>
        <w:t xml:space="preserve">de </w:t>
      </w:r>
      <w:r w:rsidR="00095232" w:rsidRPr="00663AD6">
        <w:rPr>
          <w:rFonts w:cstheme="minorHAnsi"/>
        </w:rPr>
        <w:t>inschrijver</w:t>
      </w:r>
      <w:r w:rsidR="001B19A9" w:rsidRPr="00663AD6">
        <w:rPr>
          <w:rFonts w:cstheme="minorHAnsi"/>
        </w:rPr>
        <w:t xml:space="preserve"> zich met de inhoud van de</w:t>
      </w:r>
      <w:r w:rsidRPr="00663AD6">
        <w:rPr>
          <w:rFonts w:cstheme="minorHAnsi"/>
        </w:rPr>
        <w:t xml:space="preserve"> aanbestedingsleidraad </w:t>
      </w:r>
      <w:r w:rsidR="00663AD6">
        <w:rPr>
          <w:rFonts w:cstheme="minorHAnsi"/>
        </w:rPr>
        <w:t>“HR-Systeem</w:t>
      </w:r>
      <w:r w:rsidR="00583741">
        <w:rPr>
          <w:rFonts w:cstheme="minorHAnsi"/>
        </w:rPr>
        <w:t xml:space="preserve"> Vidar</w:t>
      </w:r>
      <w:r w:rsidR="00663AD6">
        <w:rPr>
          <w:rFonts w:cstheme="minorHAnsi"/>
        </w:rPr>
        <w:t>”</w:t>
      </w:r>
      <w:r w:rsidRPr="00663AD6">
        <w:rPr>
          <w:rFonts w:cstheme="minorHAnsi"/>
        </w:rPr>
        <w:t xml:space="preserve">, met kenmerk </w:t>
      </w:r>
      <w:r w:rsidR="00583741">
        <w:rPr>
          <w:rFonts w:cstheme="minorHAnsi"/>
        </w:rPr>
        <w:t>Z/24/633863)</w:t>
      </w:r>
      <w:r w:rsidRPr="00663AD6">
        <w:rPr>
          <w:rFonts w:cstheme="minorHAnsi"/>
        </w:rPr>
        <w:t xml:space="preserve"> en toebehorende bijlagen, </w:t>
      </w:r>
      <w:r w:rsidR="00FD71DE" w:rsidRPr="00663AD6">
        <w:rPr>
          <w:rFonts w:cstheme="minorHAnsi"/>
        </w:rPr>
        <w:t xml:space="preserve">zoals gepubliceerd op </w:t>
      </w:r>
      <w:r w:rsidR="00773D7E" w:rsidRPr="00663AD6">
        <w:rPr>
          <w:rFonts w:cstheme="minorHAnsi"/>
        </w:rPr>
        <w:t>TenderNed</w:t>
      </w:r>
      <w:r w:rsidR="00FD71DE" w:rsidRPr="00663AD6">
        <w:rPr>
          <w:rFonts w:cstheme="minorHAnsi"/>
        </w:rPr>
        <w:t xml:space="preserve">, </w:t>
      </w:r>
      <w:r w:rsidRPr="00663AD6">
        <w:rPr>
          <w:rFonts w:cstheme="minorHAnsi"/>
        </w:rPr>
        <w:t xml:space="preserve">te weten: </w:t>
      </w:r>
    </w:p>
    <w:p w14:paraId="0F55918A" w14:textId="0226D84B" w:rsidR="00583741" w:rsidRPr="00583741" w:rsidRDefault="00583741" w:rsidP="00583741">
      <w:pPr>
        <w:pStyle w:val="Lijstalinea"/>
        <w:numPr>
          <w:ilvl w:val="0"/>
          <w:numId w:val="1"/>
        </w:numPr>
        <w:spacing w:line="240" w:lineRule="auto"/>
        <w:rPr>
          <w:rFonts w:cstheme="minorHAnsi"/>
        </w:rPr>
      </w:pPr>
      <w:r w:rsidRPr="00583741">
        <w:rPr>
          <w:rFonts w:cstheme="minorHAnsi"/>
        </w:rPr>
        <w:t>Bijlage 1. Programma van Eisen</w:t>
      </w:r>
    </w:p>
    <w:p w14:paraId="60BD222A" w14:textId="77777777" w:rsidR="00583741" w:rsidRPr="00583741" w:rsidRDefault="00583741" w:rsidP="00583741">
      <w:pPr>
        <w:pStyle w:val="Lijstalinea"/>
        <w:numPr>
          <w:ilvl w:val="0"/>
          <w:numId w:val="1"/>
        </w:numPr>
        <w:spacing w:line="240" w:lineRule="auto"/>
        <w:rPr>
          <w:rFonts w:cstheme="minorHAnsi"/>
        </w:rPr>
      </w:pPr>
      <w:r w:rsidRPr="00583741">
        <w:rPr>
          <w:rFonts w:cstheme="minorHAnsi"/>
        </w:rPr>
        <w:t>Bijlage 2. Gibit2023  </w:t>
      </w:r>
    </w:p>
    <w:p w14:paraId="52D48697" w14:textId="6FAA7BE4" w:rsidR="00583741" w:rsidRPr="00583741" w:rsidRDefault="00583741" w:rsidP="00583741">
      <w:pPr>
        <w:pStyle w:val="Lijstalinea"/>
        <w:numPr>
          <w:ilvl w:val="0"/>
          <w:numId w:val="1"/>
        </w:numPr>
        <w:spacing w:line="240" w:lineRule="auto"/>
        <w:rPr>
          <w:rFonts w:cstheme="minorHAnsi"/>
        </w:rPr>
      </w:pPr>
      <w:r w:rsidRPr="00583741">
        <w:rPr>
          <w:rFonts w:cstheme="minorHAnsi"/>
        </w:rPr>
        <w:t>Bijlage 3. Addendum op GIBIT2023 en Verwerkersovereenkomst</w:t>
      </w:r>
    </w:p>
    <w:p w14:paraId="3E3C26D2" w14:textId="77777777" w:rsidR="00583741" w:rsidRPr="00583741" w:rsidRDefault="00583741" w:rsidP="00583741">
      <w:pPr>
        <w:pStyle w:val="Lijstalinea"/>
        <w:numPr>
          <w:ilvl w:val="0"/>
          <w:numId w:val="1"/>
        </w:numPr>
        <w:spacing w:line="240" w:lineRule="auto"/>
        <w:rPr>
          <w:rFonts w:cstheme="minorHAnsi"/>
        </w:rPr>
      </w:pPr>
      <w:r w:rsidRPr="00583741">
        <w:rPr>
          <w:rFonts w:cstheme="minorHAnsi"/>
        </w:rPr>
        <w:t>Bijlage 4. SROI </w:t>
      </w:r>
    </w:p>
    <w:p w14:paraId="24AA2992" w14:textId="77777777" w:rsidR="00583741" w:rsidRPr="00583741" w:rsidRDefault="00583741" w:rsidP="00583741">
      <w:pPr>
        <w:pStyle w:val="Lijstalinea"/>
        <w:numPr>
          <w:ilvl w:val="0"/>
          <w:numId w:val="1"/>
        </w:numPr>
        <w:spacing w:line="240" w:lineRule="auto"/>
        <w:rPr>
          <w:rFonts w:cstheme="minorHAnsi"/>
        </w:rPr>
      </w:pPr>
      <w:r w:rsidRPr="00583741">
        <w:rPr>
          <w:rFonts w:cstheme="minorHAnsi"/>
        </w:rPr>
        <w:t>Bijlage 5. BIO versie 1.0.4zv  </w:t>
      </w:r>
    </w:p>
    <w:p w14:paraId="2F09935E" w14:textId="2F8B0B3F" w:rsidR="00583741" w:rsidRPr="00583741" w:rsidRDefault="00583741" w:rsidP="00583741">
      <w:pPr>
        <w:pStyle w:val="Lijstalinea"/>
        <w:numPr>
          <w:ilvl w:val="0"/>
          <w:numId w:val="1"/>
        </w:numPr>
        <w:spacing w:line="240" w:lineRule="auto"/>
        <w:rPr>
          <w:rFonts w:cstheme="minorHAnsi"/>
        </w:rPr>
      </w:pPr>
      <w:r w:rsidRPr="00583741">
        <w:rPr>
          <w:rFonts w:cstheme="minorHAnsi"/>
        </w:rPr>
        <w:t xml:space="preserve">Bijlage 6. </w:t>
      </w:r>
      <w:r>
        <w:rPr>
          <w:rFonts w:cstheme="minorHAnsi"/>
        </w:rPr>
        <w:t xml:space="preserve">Concept </w:t>
      </w:r>
      <w:r w:rsidRPr="00583741">
        <w:rPr>
          <w:rFonts w:cstheme="minorHAnsi"/>
        </w:rPr>
        <w:t>Verwerkersovereenkomst model gemeente Sittard-Geleen  </w:t>
      </w:r>
    </w:p>
    <w:p w14:paraId="1D674203" w14:textId="77777777" w:rsidR="00583741" w:rsidRPr="00583741" w:rsidRDefault="00583741" w:rsidP="00583741">
      <w:pPr>
        <w:pStyle w:val="Lijstalinea"/>
        <w:numPr>
          <w:ilvl w:val="0"/>
          <w:numId w:val="1"/>
        </w:numPr>
        <w:spacing w:line="240" w:lineRule="auto"/>
        <w:rPr>
          <w:rFonts w:cstheme="minorHAnsi"/>
        </w:rPr>
      </w:pPr>
      <w:r w:rsidRPr="00583741">
        <w:rPr>
          <w:rFonts w:cstheme="minorHAnsi"/>
        </w:rPr>
        <w:t>Bijlage 7. Uniform Europees Aanbestedingsdocument (UEA) </w:t>
      </w:r>
    </w:p>
    <w:p w14:paraId="1D5C1DCC" w14:textId="77777777" w:rsidR="00583741" w:rsidRPr="00583741" w:rsidRDefault="00583741" w:rsidP="00583741">
      <w:pPr>
        <w:pStyle w:val="Lijstalinea"/>
        <w:numPr>
          <w:ilvl w:val="0"/>
          <w:numId w:val="1"/>
        </w:numPr>
        <w:spacing w:line="240" w:lineRule="auto"/>
        <w:rPr>
          <w:rFonts w:cstheme="minorHAnsi"/>
        </w:rPr>
      </w:pPr>
      <w:r w:rsidRPr="00583741">
        <w:rPr>
          <w:rFonts w:cstheme="minorHAnsi"/>
        </w:rPr>
        <w:t>Bijlage 8. Verklaring Beroep op draagkracht Derde  </w:t>
      </w:r>
    </w:p>
    <w:p w14:paraId="71EFD121" w14:textId="4FCBB5E4" w:rsidR="00583741" w:rsidRPr="00583741" w:rsidRDefault="00583741" w:rsidP="00583741">
      <w:pPr>
        <w:pStyle w:val="Lijstalinea"/>
        <w:numPr>
          <w:ilvl w:val="0"/>
          <w:numId w:val="1"/>
        </w:numPr>
        <w:spacing w:line="240" w:lineRule="auto"/>
        <w:rPr>
          <w:rFonts w:cstheme="minorHAnsi"/>
        </w:rPr>
      </w:pPr>
      <w:r w:rsidRPr="00583741">
        <w:rPr>
          <w:rFonts w:cstheme="minorHAnsi"/>
        </w:rPr>
        <w:t>Bijlage 9. Verklaring technische en beroepsbekwaamheid</w:t>
      </w:r>
    </w:p>
    <w:p w14:paraId="0BE68EEF" w14:textId="77777777" w:rsidR="00583741" w:rsidRPr="00583741" w:rsidRDefault="00583741" w:rsidP="00583741">
      <w:pPr>
        <w:pStyle w:val="Lijstalinea"/>
        <w:numPr>
          <w:ilvl w:val="0"/>
          <w:numId w:val="1"/>
        </w:numPr>
        <w:spacing w:line="240" w:lineRule="auto"/>
        <w:rPr>
          <w:rFonts w:cstheme="minorHAnsi"/>
        </w:rPr>
      </w:pPr>
      <w:r w:rsidRPr="00583741">
        <w:rPr>
          <w:rFonts w:cstheme="minorHAnsi"/>
        </w:rPr>
        <w:t>Bijlage 10. Demonstratie – Casussen </w:t>
      </w:r>
    </w:p>
    <w:p w14:paraId="27061B6D" w14:textId="135C3695" w:rsidR="00583741" w:rsidRPr="00583741" w:rsidRDefault="00583741" w:rsidP="00583741">
      <w:pPr>
        <w:pStyle w:val="Lijstalinea"/>
        <w:numPr>
          <w:ilvl w:val="0"/>
          <w:numId w:val="1"/>
        </w:numPr>
        <w:spacing w:line="240" w:lineRule="auto"/>
        <w:rPr>
          <w:rFonts w:cstheme="minorHAnsi"/>
        </w:rPr>
      </w:pPr>
      <w:r w:rsidRPr="00583741">
        <w:rPr>
          <w:rFonts w:cstheme="minorHAnsi"/>
        </w:rPr>
        <w:t>Bijlage 11. Prijzenblad aanbestedin</w:t>
      </w:r>
      <w:r>
        <w:rPr>
          <w:rFonts w:cstheme="minorHAnsi"/>
        </w:rPr>
        <w:t>g</w:t>
      </w:r>
      <w:r w:rsidRPr="00583741">
        <w:rPr>
          <w:rFonts w:cstheme="minorHAnsi"/>
        </w:rPr>
        <w:t> </w:t>
      </w:r>
    </w:p>
    <w:p w14:paraId="3056EBB5" w14:textId="1BD2E4E0" w:rsidR="00583741" w:rsidRPr="00583741" w:rsidRDefault="00583741" w:rsidP="00583741">
      <w:pPr>
        <w:pStyle w:val="Lijstalinea"/>
        <w:numPr>
          <w:ilvl w:val="0"/>
          <w:numId w:val="1"/>
        </w:numPr>
        <w:spacing w:line="240" w:lineRule="auto"/>
        <w:rPr>
          <w:rFonts w:cstheme="minorHAnsi"/>
        </w:rPr>
      </w:pPr>
      <w:r w:rsidRPr="00583741">
        <w:rPr>
          <w:rFonts w:cstheme="minorHAnsi"/>
        </w:rPr>
        <w:t>Bijlage 12. Concept</w:t>
      </w:r>
      <w:r>
        <w:rPr>
          <w:rFonts w:cstheme="minorHAnsi"/>
        </w:rPr>
        <w:t xml:space="preserve"> O</w:t>
      </w:r>
      <w:r w:rsidRPr="00583741">
        <w:rPr>
          <w:rFonts w:cstheme="minorHAnsi"/>
        </w:rPr>
        <w:t>vereenkomst</w:t>
      </w:r>
    </w:p>
    <w:p w14:paraId="58C79A25" w14:textId="77777777" w:rsidR="00583741" w:rsidRPr="00583741" w:rsidRDefault="00583741" w:rsidP="00583741">
      <w:pPr>
        <w:pStyle w:val="Lijstalinea"/>
        <w:numPr>
          <w:ilvl w:val="0"/>
          <w:numId w:val="1"/>
        </w:numPr>
        <w:spacing w:line="240" w:lineRule="auto"/>
        <w:rPr>
          <w:rFonts w:cstheme="minorHAnsi"/>
        </w:rPr>
      </w:pPr>
      <w:r w:rsidRPr="00583741">
        <w:rPr>
          <w:rFonts w:cstheme="minorHAnsi"/>
        </w:rPr>
        <w:t>Bijlage 14a. Personeelshandboek </w:t>
      </w:r>
    </w:p>
    <w:p w14:paraId="7C716118" w14:textId="77777777" w:rsidR="00583741" w:rsidRPr="00583741" w:rsidRDefault="00583741" w:rsidP="00583741">
      <w:pPr>
        <w:pStyle w:val="Lijstalinea"/>
        <w:numPr>
          <w:ilvl w:val="0"/>
          <w:numId w:val="1"/>
        </w:numPr>
        <w:spacing w:line="240" w:lineRule="auto"/>
        <w:rPr>
          <w:rFonts w:cstheme="minorHAnsi"/>
        </w:rPr>
      </w:pPr>
      <w:r w:rsidRPr="00583741">
        <w:rPr>
          <w:rFonts w:cstheme="minorHAnsi"/>
        </w:rPr>
        <w:t>Bijlage 14b. Verzuimprotocol CAO Aan de Slag en CAO SW </w:t>
      </w:r>
    </w:p>
    <w:p w14:paraId="24A6C5E3" w14:textId="77777777" w:rsidR="00583741" w:rsidRPr="00583741" w:rsidRDefault="00583741" w:rsidP="00583741">
      <w:pPr>
        <w:pStyle w:val="Lijstalinea"/>
        <w:numPr>
          <w:ilvl w:val="0"/>
          <w:numId w:val="1"/>
        </w:numPr>
        <w:spacing w:line="240" w:lineRule="auto"/>
        <w:rPr>
          <w:rFonts w:cstheme="minorHAnsi"/>
        </w:rPr>
      </w:pPr>
      <w:r w:rsidRPr="00583741">
        <w:rPr>
          <w:rFonts w:cstheme="minorHAnsi"/>
        </w:rPr>
        <w:t>Bijlage 14c. Geschillenregeling CAO Aan de Slag en CAO SW </w:t>
      </w:r>
    </w:p>
    <w:p w14:paraId="2D026C29" w14:textId="77777777" w:rsidR="00583741" w:rsidRPr="00583741" w:rsidRDefault="00583741" w:rsidP="00583741">
      <w:pPr>
        <w:pStyle w:val="Lijstalinea"/>
        <w:numPr>
          <w:ilvl w:val="0"/>
          <w:numId w:val="1"/>
        </w:numPr>
        <w:spacing w:line="240" w:lineRule="auto"/>
        <w:rPr>
          <w:rFonts w:cstheme="minorHAnsi"/>
        </w:rPr>
      </w:pPr>
      <w:r w:rsidRPr="00583741">
        <w:rPr>
          <w:rFonts w:cstheme="minorHAnsi"/>
        </w:rPr>
        <w:t>Bijlage 15a. Huidig applicatielandschap </w:t>
      </w:r>
    </w:p>
    <w:p w14:paraId="50FC1A70" w14:textId="77777777" w:rsidR="00583741" w:rsidRPr="00583741" w:rsidRDefault="00583741" w:rsidP="00583741">
      <w:pPr>
        <w:pStyle w:val="Lijstalinea"/>
        <w:numPr>
          <w:ilvl w:val="0"/>
          <w:numId w:val="1"/>
        </w:numPr>
        <w:spacing w:line="240" w:lineRule="auto"/>
        <w:rPr>
          <w:rFonts w:cstheme="minorHAnsi"/>
        </w:rPr>
      </w:pPr>
      <w:r w:rsidRPr="00583741">
        <w:rPr>
          <w:rFonts w:cstheme="minorHAnsi"/>
        </w:rPr>
        <w:t>Bijlage 15b. Toelichting huidig applicatielandschap </w:t>
      </w:r>
    </w:p>
    <w:p w14:paraId="728F27B5" w14:textId="77777777" w:rsidR="00583741" w:rsidRPr="00583741" w:rsidRDefault="00583741" w:rsidP="00583741">
      <w:pPr>
        <w:pStyle w:val="Lijstalinea"/>
        <w:numPr>
          <w:ilvl w:val="0"/>
          <w:numId w:val="1"/>
        </w:numPr>
        <w:spacing w:line="240" w:lineRule="auto"/>
        <w:rPr>
          <w:rFonts w:cstheme="minorHAnsi"/>
        </w:rPr>
      </w:pPr>
      <w:r w:rsidRPr="00583741">
        <w:rPr>
          <w:rFonts w:cstheme="minorHAnsi"/>
        </w:rPr>
        <w:t>Bijlage 16. Standaard gemeentelijke ICT-kwaliteitseisen </w:t>
      </w:r>
    </w:p>
    <w:p w14:paraId="1E4F6D50" w14:textId="1A215465" w:rsidR="001B19A9" w:rsidRPr="00663AD6" w:rsidRDefault="001B19A9" w:rsidP="006E4BF0">
      <w:pPr>
        <w:pStyle w:val="Lijstalinea"/>
        <w:numPr>
          <w:ilvl w:val="0"/>
          <w:numId w:val="1"/>
        </w:numPr>
        <w:spacing w:line="240" w:lineRule="auto"/>
        <w:rPr>
          <w:rFonts w:cstheme="minorHAnsi"/>
        </w:rPr>
      </w:pPr>
      <w:r w:rsidRPr="00663AD6">
        <w:rPr>
          <w:rFonts w:cstheme="minorHAnsi"/>
        </w:rPr>
        <w:t>Eventuele Nota</w:t>
      </w:r>
      <w:r w:rsidR="00574840" w:rsidRPr="00663AD6">
        <w:rPr>
          <w:rFonts w:cstheme="minorHAnsi"/>
        </w:rPr>
        <w:t>(‘s)</w:t>
      </w:r>
      <w:r w:rsidRPr="00663AD6">
        <w:rPr>
          <w:rFonts w:cstheme="minorHAnsi"/>
        </w:rPr>
        <w:t xml:space="preserve"> van Inlichtingen </w:t>
      </w:r>
    </w:p>
    <w:p w14:paraId="68215214" w14:textId="77777777" w:rsidR="00FC267F" w:rsidRPr="00663AD6" w:rsidRDefault="00FC267F" w:rsidP="006E4BF0">
      <w:pPr>
        <w:pStyle w:val="Lijstalinea"/>
        <w:spacing w:line="240" w:lineRule="auto"/>
        <w:rPr>
          <w:rFonts w:cstheme="minorHAnsi"/>
          <w:sz w:val="18"/>
          <w:szCs w:val="18"/>
        </w:rPr>
      </w:pPr>
    </w:p>
    <w:p w14:paraId="6156B60F" w14:textId="77777777" w:rsidR="004975D0" w:rsidRPr="00663AD6" w:rsidRDefault="00BC37BE" w:rsidP="006E4BF0">
      <w:pPr>
        <w:pStyle w:val="Lijstalinea"/>
        <w:numPr>
          <w:ilvl w:val="0"/>
          <w:numId w:val="2"/>
        </w:numPr>
        <w:spacing w:line="240" w:lineRule="auto"/>
        <w:rPr>
          <w:rFonts w:cstheme="minorHAnsi"/>
        </w:rPr>
      </w:pPr>
      <w:r w:rsidRPr="00663AD6">
        <w:rPr>
          <w:rFonts w:cstheme="minorHAnsi"/>
        </w:rPr>
        <w:t>V</w:t>
      </w:r>
      <w:r w:rsidR="00FC267F" w:rsidRPr="00663AD6">
        <w:rPr>
          <w:rFonts w:cstheme="minorHAnsi"/>
        </w:rPr>
        <w:t>erklaar</w:t>
      </w:r>
      <w:r w:rsidR="00DB59EB" w:rsidRPr="00663AD6">
        <w:rPr>
          <w:rFonts w:cstheme="minorHAnsi"/>
        </w:rPr>
        <w:t>t</w:t>
      </w:r>
      <w:r w:rsidR="00FC267F" w:rsidRPr="00663AD6">
        <w:rPr>
          <w:rFonts w:cstheme="minorHAnsi"/>
        </w:rPr>
        <w:t xml:space="preserve"> de inschrijver zijn aanbieding rechtsgeldig</w:t>
      </w:r>
      <w:r w:rsidR="004F05A2" w:rsidRPr="00663AD6">
        <w:rPr>
          <w:rFonts w:cstheme="minorHAnsi"/>
        </w:rPr>
        <w:t>, hierdoor hoeven de overige bijlagen van de inschrijving niet ondertekend te worden.</w:t>
      </w:r>
    </w:p>
    <w:p w14:paraId="569353C3" w14:textId="77777777" w:rsidR="00DB17F6" w:rsidRPr="00663AD6" w:rsidRDefault="00DB17F6" w:rsidP="006E4BF0">
      <w:pPr>
        <w:pStyle w:val="Lijstalinea"/>
        <w:spacing w:line="240" w:lineRule="auto"/>
        <w:rPr>
          <w:rFonts w:cstheme="minorHAnsi"/>
          <w:sz w:val="18"/>
          <w:szCs w:val="18"/>
        </w:rPr>
      </w:pPr>
    </w:p>
    <w:p w14:paraId="6D013269" w14:textId="3EA8A13D" w:rsidR="00DB17F6" w:rsidRPr="00663AD6" w:rsidRDefault="00DB17F6" w:rsidP="006E4BF0">
      <w:pPr>
        <w:pStyle w:val="Lijstalinea"/>
        <w:numPr>
          <w:ilvl w:val="0"/>
          <w:numId w:val="2"/>
        </w:numPr>
        <w:spacing w:after="0" w:line="240" w:lineRule="auto"/>
        <w:rPr>
          <w:rFonts w:cstheme="minorHAnsi"/>
        </w:rPr>
      </w:pPr>
      <w:r w:rsidRPr="00663AD6">
        <w:rPr>
          <w:rFonts w:cstheme="minorHAnsi"/>
        </w:rPr>
        <w:t>Verklaart de inschrijver naar eer en geweten dat er g</w:t>
      </w:r>
      <w:r w:rsidR="00663AD6">
        <w:rPr>
          <w:rFonts w:cstheme="minorHAnsi"/>
        </w:rPr>
        <w:t>éé</w:t>
      </w:r>
      <w:r w:rsidRPr="00663AD6">
        <w:rPr>
          <w:rFonts w:cstheme="minorHAnsi"/>
        </w:rPr>
        <w:t>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r w:rsidR="00663AD6">
        <w:rPr>
          <w:rFonts w:cstheme="minorHAnsi"/>
        </w:rPr>
        <w:t xml:space="preserve"> </w:t>
      </w:r>
    </w:p>
    <w:p w14:paraId="61F7C66D" w14:textId="77777777" w:rsidR="00DB17F6" w:rsidRPr="00663AD6" w:rsidRDefault="00DB17F6" w:rsidP="006E4BF0">
      <w:pPr>
        <w:spacing w:after="0" w:line="240" w:lineRule="auto"/>
        <w:ind w:firstLine="708"/>
        <w:rPr>
          <w:rFonts w:cstheme="minorHAnsi"/>
        </w:rPr>
      </w:pPr>
      <w:r w:rsidRPr="00663AD6">
        <w:rPr>
          <w:rFonts w:cstheme="minorHAnsi"/>
        </w:rPr>
        <w:t>Ik verklaar in het bijzonder dat:</w:t>
      </w:r>
    </w:p>
    <w:p w14:paraId="79842D2B" w14:textId="77777777" w:rsidR="00DB17F6" w:rsidRPr="00663AD6" w:rsidRDefault="00DB17F6" w:rsidP="006E4BF0">
      <w:pPr>
        <w:pStyle w:val="Lijstalinea"/>
        <w:numPr>
          <w:ilvl w:val="0"/>
          <w:numId w:val="3"/>
        </w:numPr>
        <w:spacing w:line="240" w:lineRule="auto"/>
        <w:rPr>
          <w:rFonts w:cstheme="minorHAnsi"/>
        </w:rPr>
      </w:pPr>
      <w:r w:rsidRPr="00663AD6">
        <w:rPr>
          <w:rFonts w:cstheme="minorHAnsi"/>
        </w:rPr>
        <w:t>de opdrachtnemer die ik vertegenwoordig (en de bedrijven die een onderdeel zijn van de combinatie) geen (rechts)personen zijn met een Russische nationaliteit en deze (rechts) personen  (natuurlijke personen, bedrijven, entiteiten of organen) niet gevestigd zijn in Rusland;</w:t>
      </w:r>
    </w:p>
    <w:p w14:paraId="5EC5C833" w14:textId="77777777" w:rsidR="00DB17F6" w:rsidRPr="00663AD6" w:rsidRDefault="00DB17F6" w:rsidP="006E4BF0">
      <w:pPr>
        <w:pStyle w:val="Lijstalinea"/>
        <w:numPr>
          <w:ilvl w:val="0"/>
          <w:numId w:val="3"/>
        </w:numPr>
        <w:spacing w:line="240" w:lineRule="auto"/>
        <w:rPr>
          <w:rFonts w:cstheme="minorHAnsi"/>
        </w:rPr>
      </w:pPr>
      <w:r w:rsidRPr="00663AD6">
        <w:rPr>
          <w:rFonts w:cstheme="minorHAnsi"/>
        </w:rPr>
        <w:t xml:space="preserve">de opdrachtnemer die ik vertegenwoordig (en de bedrijven die een onderdeel zijn van de combinatie) geen rechtspersonen zijn (gevestigd in Rusland of een ander land) die voor meer dan 50% eigendom zijn van een Russische partij zoals hierboven onder a) genoemd; </w:t>
      </w:r>
    </w:p>
    <w:p w14:paraId="649E36D9" w14:textId="77777777" w:rsidR="00DB17F6" w:rsidRPr="00663AD6" w:rsidRDefault="00DB17F6" w:rsidP="006E4BF0">
      <w:pPr>
        <w:pStyle w:val="Lijstalinea"/>
        <w:numPr>
          <w:ilvl w:val="0"/>
          <w:numId w:val="3"/>
        </w:numPr>
        <w:spacing w:line="240" w:lineRule="auto"/>
        <w:rPr>
          <w:rFonts w:cstheme="minorHAnsi"/>
        </w:rPr>
      </w:pPr>
      <w:r w:rsidRPr="00663AD6">
        <w:rPr>
          <w:rFonts w:cstheme="minorHAnsi"/>
        </w:rPr>
        <w:t>noch ik noch de onderneming die ik vertegenwoordig een (rechts)persoon (gevestigd in Rusland of een ander land) is die handelt in belang van of op aanwijzing van een Russische partij, zoals bedoeld onder a) en b);</w:t>
      </w:r>
    </w:p>
    <w:p w14:paraId="24AB195F" w14:textId="77777777" w:rsidR="00DB17F6" w:rsidRPr="00663AD6" w:rsidRDefault="00DB17F6" w:rsidP="006E4BF0">
      <w:pPr>
        <w:pStyle w:val="Lijstalinea"/>
        <w:numPr>
          <w:ilvl w:val="0"/>
          <w:numId w:val="3"/>
        </w:numPr>
        <w:spacing w:after="0" w:line="240" w:lineRule="auto"/>
        <w:rPr>
          <w:rFonts w:cstheme="minorHAnsi"/>
        </w:rPr>
      </w:pPr>
      <w:r w:rsidRPr="00663AD6">
        <w:rPr>
          <w:rFonts w:cstheme="minorHAnsi"/>
        </w:rPr>
        <w:lastRenderedPageBreak/>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77B3D035" w14:textId="77777777" w:rsidR="00663AD6" w:rsidRPr="00663AD6" w:rsidRDefault="00663AD6" w:rsidP="006E4BF0">
      <w:pPr>
        <w:spacing w:after="0" w:line="240" w:lineRule="auto"/>
        <w:jc w:val="both"/>
        <w:rPr>
          <w:rFonts w:cstheme="minorHAnsi"/>
          <w:sz w:val="18"/>
          <w:szCs w:val="18"/>
        </w:rPr>
      </w:pPr>
    </w:p>
    <w:p w14:paraId="52F912A0" w14:textId="0FA2E83B" w:rsidR="007A0D83" w:rsidRPr="00663AD6" w:rsidRDefault="007A0D83" w:rsidP="006E4BF0">
      <w:pPr>
        <w:spacing w:after="0" w:line="240" w:lineRule="auto"/>
        <w:jc w:val="both"/>
        <w:rPr>
          <w:rFonts w:cstheme="minorHAnsi"/>
        </w:rPr>
      </w:pPr>
      <w:r w:rsidRPr="00663AD6">
        <w:rPr>
          <w:rFonts w:cstheme="minorHAnsi"/>
        </w:rPr>
        <w:t xml:space="preserve">Aldus naar waarheid ingevuld en </w:t>
      </w:r>
      <w:r w:rsidR="001B19A9" w:rsidRPr="00663AD6">
        <w:rPr>
          <w:rFonts w:cstheme="minorHAnsi"/>
          <w:bCs/>
        </w:rPr>
        <w:t>rechtsgeldig</w:t>
      </w:r>
      <w:r w:rsidRPr="00663AD6">
        <w:rPr>
          <w:rFonts w:cstheme="minorHAnsi"/>
        </w:rPr>
        <w:t xml:space="preserve"> ondertekend.</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28" w:type="dxa"/>
          <w:left w:w="57" w:type="dxa"/>
          <w:bottom w:w="28" w:type="dxa"/>
          <w:right w:w="57" w:type="dxa"/>
        </w:tblCellMar>
        <w:tblLook w:val="04A0" w:firstRow="1" w:lastRow="0" w:firstColumn="1" w:lastColumn="0" w:noHBand="0" w:noVBand="1"/>
      </w:tblPr>
      <w:tblGrid>
        <w:gridCol w:w="2565"/>
        <w:gridCol w:w="6831"/>
      </w:tblGrid>
      <w:tr w:rsidR="00C12BE3" w:rsidRPr="00663AD6" w14:paraId="51B80172" w14:textId="77777777" w:rsidTr="00FC267F">
        <w:trPr>
          <w:trHeight w:val="49"/>
        </w:trPr>
        <w:tc>
          <w:tcPr>
            <w:tcW w:w="1365" w:type="pct"/>
            <w:shd w:val="clear" w:color="auto" w:fill="FFFFFF"/>
          </w:tcPr>
          <w:p w14:paraId="384C580C" w14:textId="77777777" w:rsidR="00C12BE3" w:rsidRPr="00663AD6" w:rsidRDefault="00095232" w:rsidP="006E4BF0">
            <w:pPr>
              <w:spacing w:after="0" w:line="240" w:lineRule="auto"/>
              <w:rPr>
                <w:rFonts w:cstheme="minorHAnsi"/>
                <w:snapToGrid w:val="0"/>
              </w:rPr>
            </w:pPr>
            <w:r w:rsidRPr="00663AD6">
              <w:rPr>
                <w:rFonts w:cstheme="minorHAnsi"/>
              </w:rPr>
              <w:t>Naam</w:t>
            </w:r>
            <w:r w:rsidRPr="00663AD6">
              <w:rPr>
                <w:rStyle w:val="Voetnootmarkering"/>
                <w:rFonts w:cstheme="minorHAnsi"/>
                <w:snapToGrid w:val="0"/>
              </w:rPr>
              <w:footnoteReference w:id="1"/>
            </w:r>
          </w:p>
        </w:tc>
        <w:tc>
          <w:tcPr>
            <w:tcW w:w="3635" w:type="pct"/>
            <w:shd w:val="clear" w:color="auto" w:fill="FFFFFF"/>
          </w:tcPr>
          <w:p w14:paraId="63DA889E" w14:textId="77777777" w:rsidR="00C12BE3" w:rsidRPr="00663AD6" w:rsidRDefault="00C12BE3" w:rsidP="006E4BF0">
            <w:pPr>
              <w:spacing w:after="0" w:line="240" w:lineRule="auto"/>
              <w:rPr>
                <w:rFonts w:cstheme="minorHAnsi"/>
                <w:snapToGrid w:val="0"/>
              </w:rPr>
            </w:pPr>
          </w:p>
        </w:tc>
      </w:tr>
      <w:tr w:rsidR="00C12BE3" w:rsidRPr="00663AD6" w14:paraId="4E63B110" w14:textId="77777777" w:rsidTr="00E704FB">
        <w:tc>
          <w:tcPr>
            <w:tcW w:w="1365" w:type="pct"/>
            <w:shd w:val="clear" w:color="auto" w:fill="FFFFFF"/>
          </w:tcPr>
          <w:p w14:paraId="1B1C4969" w14:textId="77777777" w:rsidR="00C12BE3" w:rsidRPr="00663AD6" w:rsidRDefault="00C12BE3" w:rsidP="006E4BF0">
            <w:pPr>
              <w:spacing w:after="0" w:line="240" w:lineRule="auto"/>
              <w:rPr>
                <w:rFonts w:cstheme="minorHAnsi"/>
                <w:snapToGrid w:val="0"/>
              </w:rPr>
            </w:pPr>
            <w:r w:rsidRPr="00663AD6">
              <w:rPr>
                <w:rFonts w:cstheme="minorHAnsi"/>
              </w:rPr>
              <w:t>Functie</w:t>
            </w:r>
          </w:p>
        </w:tc>
        <w:tc>
          <w:tcPr>
            <w:tcW w:w="3635" w:type="pct"/>
            <w:shd w:val="clear" w:color="auto" w:fill="FFFFFF"/>
          </w:tcPr>
          <w:p w14:paraId="2738F034" w14:textId="77777777" w:rsidR="00C12BE3" w:rsidRPr="00663AD6" w:rsidRDefault="00C12BE3" w:rsidP="006E4BF0">
            <w:pPr>
              <w:spacing w:after="0" w:line="240" w:lineRule="auto"/>
              <w:rPr>
                <w:rFonts w:cstheme="minorHAnsi"/>
                <w:snapToGrid w:val="0"/>
              </w:rPr>
            </w:pPr>
          </w:p>
        </w:tc>
      </w:tr>
      <w:tr w:rsidR="00C12BE3" w:rsidRPr="00663AD6" w14:paraId="548E5ABC" w14:textId="77777777" w:rsidTr="00E704FB">
        <w:tc>
          <w:tcPr>
            <w:tcW w:w="1365" w:type="pct"/>
            <w:shd w:val="clear" w:color="auto" w:fill="FFFFFF"/>
          </w:tcPr>
          <w:p w14:paraId="618C992A" w14:textId="77777777" w:rsidR="00C12BE3" w:rsidRPr="00663AD6" w:rsidRDefault="00C12BE3" w:rsidP="006E4BF0">
            <w:pPr>
              <w:spacing w:after="0" w:line="240" w:lineRule="auto"/>
              <w:rPr>
                <w:rFonts w:cstheme="minorHAnsi"/>
                <w:snapToGrid w:val="0"/>
              </w:rPr>
            </w:pPr>
            <w:r w:rsidRPr="00663AD6">
              <w:rPr>
                <w:rFonts w:cstheme="minorHAnsi"/>
              </w:rPr>
              <w:t>Naam onderneming</w:t>
            </w:r>
          </w:p>
        </w:tc>
        <w:tc>
          <w:tcPr>
            <w:tcW w:w="3635" w:type="pct"/>
            <w:shd w:val="clear" w:color="auto" w:fill="FFFFFF"/>
          </w:tcPr>
          <w:p w14:paraId="69DCBEBD" w14:textId="77777777" w:rsidR="00C12BE3" w:rsidRPr="00663AD6" w:rsidRDefault="00C12BE3" w:rsidP="006E4BF0">
            <w:pPr>
              <w:spacing w:after="0" w:line="240" w:lineRule="auto"/>
              <w:rPr>
                <w:rFonts w:cstheme="minorHAnsi"/>
                <w:snapToGrid w:val="0"/>
              </w:rPr>
            </w:pPr>
          </w:p>
        </w:tc>
      </w:tr>
      <w:tr w:rsidR="00C12BE3" w:rsidRPr="00663AD6" w14:paraId="1EFC7523" w14:textId="77777777" w:rsidTr="00E704FB">
        <w:trPr>
          <w:trHeight w:val="42"/>
        </w:trPr>
        <w:tc>
          <w:tcPr>
            <w:tcW w:w="1365" w:type="pct"/>
            <w:shd w:val="clear" w:color="auto" w:fill="FFFFFF"/>
          </w:tcPr>
          <w:p w14:paraId="743BC4B9" w14:textId="77777777" w:rsidR="00C12BE3" w:rsidRPr="00663AD6" w:rsidRDefault="00C12BE3" w:rsidP="006E4BF0">
            <w:pPr>
              <w:spacing w:after="0" w:line="240" w:lineRule="auto"/>
              <w:rPr>
                <w:rFonts w:cstheme="minorHAnsi"/>
                <w:snapToGrid w:val="0"/>
              </w:rPr>
            </w:pPr>
            <w:r w:rsidRPr="00663AD6">
              <w:rPr>
                <w:rFonts w:cstheme="minorHAnsi"/>
              </w:rPr>
              <w:t xml:space="preserve">Datum </w:t>
            </w:r>
          </w:p>
        </w:tc>
        <w:tc>
          <w:tcPr>
            <w:tcW w:w="3635" w:type="pct"/>
            <w:shd w:val="clear" w:color="auto" w:fill="FFFFFF"/>
          </w:tcPr>
          <w:p w14:paraId="33F6D2A9" w14:textId="77777777" w:rsidR="00C12BE3" w:rsidRPr="00663AD6" w:rsidRDefault="00C12BE3" w:rsidP="006E4BF0">
            <w:pPr>
              <w:spacing w:after="0" w:line="240" w:lineRule="auto"/>
              <w:rPr>
                <w:rFonts w:cstheme="minorHAnsi"/>
                <w:snapToGrid w:val="0"/>
              </w:rPr>
            </w:pPr>
          </w:p>
        </w:tc>
      </w:tr>
      <w:tr w:rsidR="00C12BE3" w:rsidRPr="00663AD6" w14:paraId="1F4268EF" w14:textId="77777777" w:rsidTr="00E704FB">
        <w:tc>
          <w:tcPr>
            <w:tcW w:w="1365" w:type="pct"/>
            <w:shd w:val="clear" w:color="auto" w:fill="FFFFFF"/>
          </w:tcPr>
          <w:p w14:paraId="56268E17" w14:textId="77777777" w:rsidR="00C12BE3" w:rsidRPr="00663AD6" w:rsidRDefault="00C12BE3" w:rsidP="006E4BF0">
            <w:pPr>
              <w:spacing w:after="0" w:line="240" w:lineRule="auto"/>
              <w:rPr>
                <w:rFonts w:cstheme="minorHAnsi"/>
                <w:snapToGrid w:val="0"/>
              </w:rPr>
            </w:pPr>
            <w:r w:rsidRPr="00663AD6">
              <w:rPr>
                <w:rFonts w:cstheme="minorHAnsi"/>
              </w:rPr>
              <w:t>Handtekening</w:t>
            </w:r>
          </w:p>
        </w:tc>
        <w:tc>
          <w:tcPr>
            <w:tcW w:w="3635" w:type="pct"/>
            <w:shd w:val="clear" w:color="auto" w:fill="FFFFFF"/>
          </w:tcPr>
          <w:p w14:paraId="2025E20C" w14:textId="77777777" w:rsidR="00C12BE3" w:rsidRPr="00663AD6" w:rsidRDefault="00C12BE3" w:rsidP="006E4BF0">
            <w:pPr>
              <w:spacing w:after="0" w:line="240" w:lineRule="auto"/>
              <w:rPr>
                <w:rFonts w:cstheme="minorHAnsi"/>
                <w:snapToGrid w:val="0"/>
              </w:rPr>
            </w:pPr>
          </w:p>
          <w:p w14:paraId="685DAA18" w14:textId="77777777" w:rsidR="00C12BE3" w:rsidRPr="00663AD6" w:rsidRDefault="00C12BE3" w:rsidP="006E4BF0">
            <w:pPr>
              <w:spacing w:after="0" w:line="240" w:lineRule="auto"/>
              <w:rPr>
                <w:rFonts w:cstheme="minorHAnsi"/>
                <w:snapToGrid w:val="0"/>
              </w:rPr>
            </w:pPr>
          </w:p>
          <w:p w14:paraId="6C533C59" w14:textId="77777777" w:rsidR="00C12BE3" w:rsidRPr="00663AD6" w:rsidRDefault="00C12BE3" w:rsidP="006E4BF0">
            <w:pPr>
              <w:spacing w:after="0" w:line="240" w:lineRule="auto"/>
              <w:rPr>
                <w:rFonts w:cstheme="minorHAnsi"/>
                <w:snapToGrid w:val="0"/>
              </w:rPr>
            </w:pPr>
          </w:p>
          <w:p w14:paraId="503F162C" w14:textId="77777777" w:rsidR="00C12BE3" w:rsidRPr="00663AD6" w:rsidRDefault="00C12BE3" w:rsidP="006E4BF0">
            <w:pPr>
              <w:spacing w:after="0" w:line="240" w:lineRule="auto"/>
              <w:rPr>
                <w:rFonts w:cstheme="minorHAnsi"/>
                <w:snapToGrid w:val="0"/>
              </w:rPr>
            </w:pPr>
          </w:p>
        </w:tc>
      </w:tr>
    </w:tbl>
    <w:p w14:paraId="7BAB46E6" w14:textId="77777777" w:rsidR="00663AD6" w:rsidRDefault="00663AD6" w:rsidP="006E4BF0">
      <w:pPr>
        <w:spacing w:after="0" w:line="240" w:lineRule="auto"/>
        <w:jc w:val="both"/>
        <w:rPr>
          <w:rFonts w:cstheme="minorHAnsi"/>
        </w:rPr>
      </w:pPr>
    </w:p>
    <w:p w14:paraId="27A663F4" w14:textId="48478AF9" w:rsidR="00DB59EB" w:rsidRPr="00663AD6" w:rsidRDefault="00DB59EB" w:rsidP="006E4BF0">
      <w:pPr>
        <w:spacing w:after="0" w:line="240" w:lineRule="auto"/>
        <w:jc w:val="both"/>
        <w:rPr>
          <w:rFonts w:cstheme="minorHAnsi"/>
        </w:rPr>
      </w:pPr>
      <w:r w:rsidRPr="00663AD6">
        <w:rPr>
          <w:rFonts w:cstheme="minorHAnsi"/>
        </w:rPr>
        <w:t xml:space="preserve">Indien van toepassing: Aldus naar waarheid ingevuld en door </w:t>
      </w:r>
      <w:r w:rsidR="00FB1E80" w:rsidRPr="00663AD6">
        <w:rPr>
          <w:rFonts w:cstheme="minorHAnsi"/>
          <w:b/>
        </w:rPr>
        <w:t>Combinant</w:t>
      </w:r>
      <w:r w:rsidRPr="00663AD6">
        <w:rPr>
          <w:rFonts w:cstheme="minorHAnsi"/>
        </w:rPr>
        <w:t xml:space="preserve"> ondertekend.</w:t>
      </w:r>
    </w:p>
    <w:tbl>
      <w:tblPr>
        <w:tblStyle w:val="Tabelraster"/>
        <w:tblW w:w="0" w:type="auto"/>
        <w:tblLook w:val="04A0" w:firstRow="1" w:lastRow="0" w:firstColumn="1" w:lastColumn="0" w:noHBand="0" w:noVBand="1"/>
      </w:tblPr>
      <w:tblGrid>
        <w:gridCol w:w="2376"/>
        <w:gridCol w:w="6835"/>
      </w:tblGrid>
      <w:tr w:rsidR="00DB59EB" w:rsidRPr="00663AD6" w14:paraId="51258AB9" w14:textId="77777777" w:rsidTr="00133AD7">
        <w:tc>
          <w:tcPr>
            <w:tcW w:w="2376" w:type="dxa"/>
          </w:tcPr>
          <w:p w14:paraId="355555A4" w14:textId="77777777" w:rsidR="00DB59EB" w:rsidRPr="00663AD6" w:rsidRDefault="00DB59EB" w:rsidP="006E4BF0">
            <w:pPr>
              <w:spacing w:line="240" w:lineRule="auto"/>
              <w:jc w:val="both"/>
              <w:rPr>
                <w:rFonts w:asciiTheme="minorHAnsi" w:hAnsiTheme="minorHAnsi" w:cstheme="minorHAnsi"/>
                <w:sz w:val="22"/>
                <w:szCs w:val="22"/>
              </w:rPr>
            </w:pPr>
            <w:r w:rsidRPr="00663AD6">
              <w:rPr>
                <w:rFonts w:asciiTheme="minorHAnsi" w:hAnsiTheme="minorHAnsi" w:cstheme="minorHAnsi"/>
                <w:sz w:val="22"/>
                <w:szCs w:val="22"/>
              </w:rPr>
              <w:t>Naam</w:t>
            </w:r>
            <w:r w:rsidRPr="00663AD6">
              <w:rPr>
                <w:rStyle w:val="Voetnootmarkering"/>
                <w:rFonts w:asciiTheme="minorHAnsi" w:hAnsiTheme="minorHAnsi" w:cstheme="minorHAnsi"/>
                <w:sz w:val="22"/>
                <w:szCs w:val="22"/>
              </w:rPr>
              <w:t xml:space="preserve"> </w:t>
            </w:r>
            <w:r w:rsidRPr="00663AD6">
              <w:rPr>
                <w:rFonts w:asciiTheme="minorHAnsi" w:hAnsiTheme="minorHAnsi" w:cstheme="minorHAnsi"/>
                <w:sz w:val="22"/>
                <w:szCs w:val="22"/>
              </w:rPr>
              <w:t>rechtsgeldige vertegenwoordiger</w:t>
            </w:r>
            <w:r w:rsidR="003C6EDE" w:rsidRPr="00663AD6">
              <w:rPr>
                <w:rStyle w:val="Voetnootmarkering"/>
                <w:rFonts w:asciiTheme="minorHAnsi" w:hAnsiTheme="minorHAnsi" w:cstheme="minorHAnsi"/>
                <w:sz w:val="22"/>
                <w:szCs w:val="22"/>
              </w:rPr>
              <w:footnoteReference w:id="2"/>
            </w:r>
          </w:p>
        </w:tc>
        <w:tc>
          <w:tcPr>
            <w:tcW w:w="6835" w:type="dxa"/>
          </w:tcPr>
          <w:p w14:paraId="25C351CA" w14:textId="77777777" w:rsidR="00DB59EB" w:rsidRPr="00663AD6" w:rsidRDefault="00DB59EB" w:rsidP="006E4BF0">
            <w:pPr>
              <w:spacing w:line="240" w:lineRule="auto"/>
              <w:jc w:val="both"/>
              <w:rPr>
                <w:rFonts w:asciiTheme="minorHAnsi" w:hAnsiTheme="minorHAnsi" w:cstheme="minorHAnsi"/>
                <w:sz w:val="22"/>
                <w:szCs w:val="22"/>
              </w:rPr>
            </w:pPr>
          </w:p>
        </w:tc>
      </w:tr>
      <w:tr w:rsidR="00DB59EB" w:rsidRPr="00663AD6" w14:paraId="3E7A3CA9" w14:textId="77777777" w:rsidTr="00133AD7">
        <w:tc>
          <w:tcPr>
            <w:tcW w:w="2376" w:type="dxa"/>
          </w:tcPr>
          <w:p w14:paraId="2847BAF8" w14:textId="77777777" w:rsidR="00DB59EB" w:rsidRPr="00663AD6" w:rsidRDefault="00DB59EB" w:rsidP="006E4BF0">
            <w:pPr>
              <w:spacing w:line="240" w:lineRule="auto"/>
              <w:jc w:val="both"/>
              <w:rPr>
                <w:rFonts w:asciiTheme="minorHAnsi" w:hAnsiTheme="minorHAnsi" w:cstheme="minorHAnsi"/>
                <w:sz w:val="22"/>
                <w:szCs w:val="22"/>
              </w:rPr>
            </w:pPr>
            <w:r w:rsidRPr="00663AD6">
              <w:rPr>
                <w:rFonts w:asciiTheme="minorHAnsi" w:hAnsiTheme="minorHAnsi" w:cstheme="minorHAnsi"/>
                <w:sz w:val="22"/>
                <w:szCs w:val="22"/>
              </w:rPr>
              <w:t>Functie</w:t>
            </w:r>
          </w:p>
        </w:tc>
        <w:tc>
          <w:tcPr>
            <w:tcW w:w="6835" w:type="dxa"/>
          </w:tcPr>
          <w:p w14:paraId="62DC74D0" w14:textId="77777777" w:rsidR="00DB59EB" w:rsidRPr="00663AD6" w:rsidRDefault="00DB59EB" w:rsidP="006E4BF0">
            <w:pPr>
              <w:spacing w:line="240" w:lineRule="auto"/>
              <w:jc w:val="both"/>
              <w:rPr>
                <w:rFonts w:asciiTheme="minorHAnsi" w:hAnsiTheme="minorHAnsi" w:cstheme="minorHAnsi"/>
                <w:sz w:val="22"/>
                <w:szCs w:val="22"/>
              </w:rPr>
            </w:pPr>
          </w:p>
        </w:tc>
      </w:tr>
      <w:tr w:rsidR="00DB59EB" w:rsidRPr="00663AD6" w14:paraId="426A06DF" w14:textId="77777777" w:rsidTr="00133AD7">
        <w:tc>
          <w:tcPr>
            <w:tcW w:w="2376" w:type="dxa"/>
          </w:tcPr>
          <w:p w14:paraId="7275E4DA" w14:textId="77777777" w:rsidR="00DB59EB" w:rsidRPr="00663AD6" w:rsidRDefault="00DB59EB" w:rsidP="006E4BF0">
            <w:pPr>
              <w:spacing w:line="240" w:lineRule="auto"/>
              <w:jc w:val="both"/>
              <w:rPr>
                <w:rFonts w:asciiTheme="minorHAnsi" w:hAnsiTheme="minorHAnsi" w:cstheme="minorHAnsi"/>
                <w:sz w:val="22"/>
                <w:szCs w:val="22"/>
              </w:rPr>
            </w:pPr>
            <w:r w:rsidRPr="00663AD6">
              <w:rPr>
                <w:rFonts w:asciiTheme="minorHAnsi" w:hAnsiTheme="minorHAnsi" w:cstheme="minorHAnsi"/>
                <w:sz w:val="22"/>
                <w:szCs w:val="22"/>
              </w:rPr>
              <w:t>Naam onderneming</w:t>
            </w:r>
          </w:p>
        </w:tc>
        <w:tc>
          <w:tcPr>
            <w:tcW w:w="6835" w:type="dxa"/>
          </w:tcPr>
          <w:p w14:paraId="2FD967A6" w14:textId="77777777" w:rsidR="00DB59EB" w:rsidRPr="00663AD6" w:rsidRDefault="00DB59EB" w:rsidP="006E4BF0">
            <w:pPr>
              <w:spacing w:line="240" w:lineRule="auto"/>
              <w:jc w:val="both"/>
              <w:rPr>
                <w:rFonts w:asciiTheme="minorHAnsi" w:hAnsiTheme="minorHAnsi" w:cstheme="minorHAnsi"/>
                <w:sz w:val="22"/>
                <w:szCs w:val="22"/>
              </w:rPr>
            </w:pPr>
          </w:p>
        </w:tc>
      </w:tr>
      <w:tr w:rsidR="00DB59EB" w:rsidRPr="00663AD6" w14:paraId="34554B7B" w14:textId="77777777" w:rsidTr="00133AD7">
        <w:tc>
          <w:tcPr>
            <w:tcW w:w="2376" w:type="dxa"/>
          </w:tcPr>
          <w:p w14:paraId="7896825C" w14:textId="77777777" w:rsidR="00DB59EB" w:rsidRPr="00663AD6" w:rsidRDefault="00DB59EB" w:rsidP="006E4BF0">
            <w:pPr>
              <w:spacing w:line="240" w:lineRule="auto"/>
              <w:jc w:val="both"/>
              <w:rPr>
                <w:rFonts w:asciiTheme="minorHAnsi" w:hAnsiTheme="minorHAnsi" w:cstheme="minorHAnsi"/>
                <w:sz w:val="22"/>
                <w:szCs w:val="22"/>
              </w:rPr>
            </w:pPr>
            <w:r w:rsidRPr="00663AD6">
              <w:rPr>
                <w:rFonts w:asciiTheme="minorHAnsi" w:hAnsiTheme="minorHAnsi" w:cstheme="minorHAnsi"/>
                <w:sz w:val="22"/>
                <w:szCs w:val="22"/>
              </w:rPr>
              <w:t xml:space="preserve">Datum </w:t>
            </w:r>
          </w:p>
        </w:tc>
        <w:tc>
          <w:tcPr>
            <w:tcW w:w="6835" w:type="dxa"/>
          </w:tcPr>
          <w:p w14:paraId="4113EC19" w14:textId="77777777" w:rsidR="00DB59EB" w:rsidRPr="00663AD6" w:rsidRDefault="00DB59EB" w:rsidP="006E4BF0">
            <w:pPr>
              <w:spacing w:line="240" w:lineRule="auto"/>
              <w:jc w:val="both"/>
              <w:rPr>
                <w:rFonts w:asciiTheme="minorHAnsi" w:hAnsiTheme="minorHAnsi" w:cstheme="minorHAnsi"/>
                <w:sz w:val="22"/>
                <w:szCs w:val="22"/>
              </w:rPr>
            </w:pPr>
          </w:p>
        </w:tc>
      </w:tr>
      <w:tr w:rsidR="00DB59EB" w:rsidRPr="00663AD6" w14:paraId="37905FB4" w14:textId="77777777" w:rsidTr="00133AD7">
        <w:tc>
          <w:tcPr>
            <w:tcW w:w="2376" w:type="dxa"/>
          </w:tcPr>
          <w:p w14:paraId="473D83B3" w14:textId="77777777" w:rsidR="00DB59EB" w:rsidRPr="00663AD6" w:rsidRDefault="00DB59EB" w:rsidP="006E4BF0">
            <w:pPr>
              <w:spacing w:line="240" w:lineRule="auto"/>
              <w:jc w:val="both"/>
              <w:rPr>
                <w:rFonts w:asciiTheme="minorHAnsi" w:hAnsiTheme="minorHAnsi" w:cstheme="minorHAnsi"/>
                <w:sz w:val="22"/>
                <w:szCs w:val="22"/>
              </w:rPr>
            </w:pPr>
            <w:r w:rsidRPr="00663AD6">
              <w:rPr>
                <w:rFonts w:asciiTheme="minorHAnsi" w:hAnsiTheme="minorHAnsi" w:cstheme="minorHAnsi"/>
                <w:sz w:val="22"/>
                <w:szCs w:val="22"/>
              </w:rPr>
              <w:t>Handtekening</w:t>
            </w:r>
          </w:p>
          <w:p w14:paraId="1DF257F3" w14:textId="77777777" w:rsidR="00DB59EB" w:rsidRPr="00663AD6" w:rsidRDefault="00DB59EB" w:rsidP="006E4BF0">
            <w:pPr>
              <w:spacing w:line="240" w:lineRule="auto"/>
              <w:jc w:val="both"/>
              <w:rPr>
                <w:rFonts w:asciiTheme="minorHAnsi" w:hAnsiTheme="minorHAnsi" w:cstheme="minorHAnsi"/>
                <w:sz w:val="22"/>
                <w:szCs w:val="22"/>
              </w:rPr>
            </w:pPr>
          </w:p>
          <w:p w14:paraId="7524CAA8" w14:textId="77777777" w:rsidR="00DB59EB" w:rsidRPr="00663AD6" w:rsidRDefault="00DB59EB" w:rsidP="006E4BF0">
            <w:pPr>
              <w:spacing w:line="240" w:lineRule="auto"/>
              <w:jc w:val="both"/>
              <w:rPr>
                <w:rFonts w:asciiTheme="minorHAnsi" w:hAnsiTheme="minorHAnsi" w:cstheme="minorHAnsi"/>
                <w:sz w:val="22"/>
                <w:szCs w:val="22"/>
              </w:rPr>
            </w:pPr>
          </w:p>
          <w:p w14:paraId="1F7F96E1" w14:textId="77777777" w:rsidR="00DB59EB" w:rsidRPr="00663AD6" w:rsidRDefault="00DB59EB" w:rsidP="006E4BF0">
            <w:pPr>
              <w:spacing w:line="240" w:lineRule="auto"/>
              <w:jc w:val="both"/>
              <w:rPr>
                <w:rFonts w:asciiTheme="minorHAnsi" w:hAnsiTheme="minorHAnsi" w:cstheme="minorHAnsi"/>
                <w:sz w:val="22"/>
                <w:szCs w:val="22"/>
              </w:rPr>
            </w:pPr>
          </w:p>
        </w:tc>
        <w:tc>
          <w:tcPr>
            <w:tcW w:w="6835" w:type="dxa"/>
          </w:tcPr>
          <w:p w14:paraId="7CCBF559" w14:textId="77777777" w:rsidR="00DB59EB" w:rsidRPr="00663AD6" w:rsidRDefault="00DB59EB" w:rsidP="006E4BF0">
            <w:pPr>
              <w:spacing w:line="240" w:lineRule="auto"/>
              <w:jc w:val="both"/>
              <w:rPr>
                <w:rFonts w:asciiTheme="minorHAnsi" w:hAnsiTheme="minorHAnsi" w:cstheme="minorHAnsi"/>
                <w:sz w:val="22"/>
                <w:szCs w:val="22"/>
              </w:rPr>
            </w:pPr>
          </w:p>
        </w:tc>
      </w:tr>
    </w:tbl>
    <w:p w14:paraId="4B8DC891" w14:textId="77777777" w:rsidR="00663AD6" w:rsidRDefault="00663AD6" w:rsidP="006E4BF0">
      <w:pPr>
        <w:spacing w:after="0" w:line="240" w:lineRule="auto"/>
        <w:jc w:val="both"/>
        <w:rPr>
          <w:rFonts w:cstheme="minorHAnsi"/>
        </w:rPr>
      </w:pPr>
    </w:p>
    <w:p w14:paraId="76FB8285" w14:textId="74CBDA97" w:rsidR="006B4234" w:rsidRPr="00663AD6" w:rsidRDefault="006B4234" w:rsidP="006E4BF0">
      <w:pPr>
        <w:spacing w:after="0" w:line="240" w:lineRule="auto"/>
        <w:jc w:val="both"/>
        <w:rPr>
          <w:rFonts w:cstheme="minorHAnsi"/>
        </w:rPr>
      </w:pPr>
      <w:r w:rsidRPr="00663AD6">
        <w:rPr>
          <w:rFonts w:cstheme="minorHAnsi"/>
        </w:rPr>
        <w:t xml:space="preserve">Indien van toepassing: Aldus naar waarheid ingevuld en door </w:t>
      </w:r>
      <w:r w:rsidRPr="00663AD6">
        <w:rPr>
          <w:rFonts w:cstheme="minorHAnsi"/>
          <w:b/>
        </w:rPr>
        <w:t>Derde</w:t>
      </w:r>
      <w:r w:rsidRPr="00663AD6">
        <w:rPr>
          <w:rFonts w:cstheme="minorHAnsi"/>
        </w:rPr>
        <w:t xml:space="preserve"> ondertekend.</w:t>
      </w:r>
    </w:p>
    <w:tbl>
      <w:tblPr>
        <w:tblStyle w:val="Tabelraster"/>
        <w:tblW w:w="0" w:type="auto"/>
        <w:tblLook w:val="04A0" w:firstRow="1" w:lastRow="0" w:firstColumn="1" w:lastColumn="0" w:noHBand="0" w:noVBand="1"/>
      </w:tblPr>
      <w:tblGrid>
        <w:gridCol w:w="2376"/>
        <w:gridCol w:w="6835"/>
      </w:tblGrid>
      <w:tr w:rsidR="006B4234" w:rsidRPr="00663AD6" w14:paraId="69F0F782" w14:textId="77777777" w:rsidTr="00D80DB3">
        <w:tc>
          <w:tcPr>
            <w:tcW w:w="2376" w:type="dxa"/>
          </w:tcPr>
          <w:p w14:paraId="29CB1F61" w14:textId="77777777" w:rsidR="006B4234" w:rsidRPr="00663AD6" w:rsidRDefault="006B4234" w:rsidP="006E4BF0">
            <w:pPr>
              <w:spacing w:line="240" w:lineRule="auto"/>
              <w:jc w:val="both"/>
              <w:rPr>
                <w:rFonts w:asciiTheme="minorHAnsi" w:hAnsiTheme="minorHAnsi" w:cstheme="minorHAnsi"/>
                <w:sz w:val="22"/>
                <w:szCs w:val="22"/>
              </w:rPr>
            </w:pPr>
            <w:r w:rsidRPr="00663AD6">
              <w:rPr>
                <w:rFonts w:asciiTheme="minorHAnsi" w:hAnsiTheme="minorHAnsi" w:cstheme="minorHAnsi"/>
                <w:sz w:val="22"/>
                <w:szCs w:val="22"/>
              </w:rPr>
              <w:t>Naam</w:t>
            </w:r>
            <w:r w:rsidRPr="00663AD6">
              <w:rPr>
                <w:rStyle w:val="Voetnootmarkering"/>
                <w:rFonts w:asciiTheme="minorHAnsi" w:hAnsiTheme="minorHAnsi" w:cstheme="minorHAnsi"/>
                <w:sz w:val="22"/>
                <w:szCs w:val="22"/>
              </w:rPr>
              <w:t xml:space="preserve"> </w:t>
            </w:r>
            <w:r w:rsidRPr="00663AD6">
              <w:rPr>
                <w:rFonts w:asciiTheme="minorHAnsi" w:hAnsiTheme="minorHAnsi" w:cstheme="minorHAnsi"/>
                <w:sz w:val="22"/>
                <w:szCs w:val="22"/>
              </w:rPr>
              <w:t>rechtsgeldige vertegenwoordiger</w:t>
            </w:r>
            <w:r w:rsidRPr="00663AD6">
              <w:rPr>
                <w:rStyle w:val="Voetnootmarkering"/>
                <w:rFonts w:asciiTheme="minorHAnsi" w:hAnsiTheme="minorHAnsi" w:cstheme="minorHAnsi"/>
                <w:sz w:val="22"/>
                <w:szCs w:val="22"/>
              </w:rPr>
              <w:footnoteReference w:id="3"/>
            </w:r>
          </w:p>
        </w:tc>
        <w:tc>
          <w:tcPr>
            <w:tcW w:w="6835" w:type="dxa"/>
          </w:tcPr>
          <w:p w14:paraId="707F97D7" w14:textId="77777777" w:rsidR="006B4234" w:rsidRPr="00663AD6" w:rsidRDefault="006B4234" w:rsidP="006E4BF0">
            <w:pPr>
              <w:spacing w:line="240" w:lineRule="auto"/>
              <w:jc w:val="both"/>
              <w:rPr>
                <w:rFonts w:asciiTheme="minorHAnsi" w:hAnsiTheme="minorHAnsi" w:cstheme="minorHAnsi"/>
                <w:sz w:val="22"/>
                <w:szCs w:val="22"/>
              </w:rPr>
            </w:pPr>
          </w:p>
        </w:tc>
      </w:tr>
      <w:tr w:rsidR="006B4234" w:rsidRPr="00663AD6" w14:paraId="157D18EB" w14:textId="77777777" w:rsidTr="00D80DB3">
        <w:tc>
          <w:tcPr>
            <w:tcW w:w="2376" w:type="dxa"/>
          </w:tcPr>
          <w:p w14:paraId="5C541F59" w14:textId="77777777" w:rsidR="006B4234" w:rsidRPr="00663AD6" w:rsidRDefault="006B4234" w:rsidP="006E4BF0">
            <w:pPr>
              <w:spacing w:line="240" w:lineRule="auto"/>
              <w:jc w:val="both"/>
              <w:rPr>
                <w:rFonts w:asciiTheme="minorHAnsi" w:hAnsiTheme="minorHAnsi" w:cstheme="minorHAnsi"/>
                <w:sz w:val="22"/>
                <w:szCs w:val="22"/>
              </w:rPr>
            </w:pPr>
            <w:r w:rsidRPr="00663AD6">
              <w:rPr>
                <w:rFonts w:asciiTheme="minorHAnsi" w:hAnsiTheme="minorHAnsi" w:cstheme="minorHAnsi"/>
                <w:sz w:val="22"/>
                <w:szCs w:val="22"/>
              </w:rPr>
              <w:t>Functie</w:t>
            </w:r>
          </w:p>
        </w:tc>
        <w:tc>
          <w:tcPr>
            <w:tcW w:w="6835" w:type="dxa"/>
          </w:tcPr>
          <w:p w14:paraId="22439378" w14:textId="77777777" w:rsidR="006B4234" w:rsidRPr="00663AD6" w:rsidRDefault="006B4234" w:rsidP="006E4BF0">
            <w:pPr>
              <w:spacing w:line="240" w:lineRule="auto"/>
              <w:jc w:val="both"/>
              <w:rPr>
                <w:rFonts w:asciiTheme="minorHAnsi" w:hAnsiTheme="minorHAnsi" w:cstheme="minorHAnsi"/>
                <w:sz w:val="22"/>
                <w:szCs w:val="22"/>
              </w:rPr>
            </w:pPr>
          </w:p>
        </w:tc>
      </w:tr>
      <w:tr w:rsidR="006B4234" w:rsidRPr="00663AD6" w14:paraId="0106A1BC" w14:textId="77777777" w:rsidTr="00D80DB3">
        <w:tc>
          <w:tcPr>
            <w:tcW w:w="2376" w:type="dxa"/>
          </w:tcPr>
          <w:p w14:paraId="7B31BD4B" w14:textId="77777777" w:rsidR="006B4234" w:rsidRPr="00663AD6" w:rsidRDefault="006B4234" w:rsidP="006E4BF0">
            <w:pPr>
              <w:spacing w:line="240" w:lineRule="auto"/>
              <w:jc w:val="both"/>
              <w:rPr>
                <w:rFonts w:asciiTheme="minorHAnsi" w:hAnsiTheme="minorHAnsi" w:cstheme="minorHAnsi"/>
                <w:sz w:val="22"/>
                <w:szCs w:val="22"/>
              </w:rPr>
            </w:pPr>
            <w:r w:rsidRPr="00663AD6">
              <w:rPr>
                <w:rFonts w:asciiTheme="minorHAnsi" w:hAnsiTheme="minorHAnsi" w:cstheme="minorHAnsi"/>
                <w:sz w:val="22"/>
                <w:szCs w:val="22"/>
              </w:rPr>
              <w:t>Naam onderneming</w:t>
            </w:r>
          </w:p>
        </w:tc>
        <w:tc>
          <w:tcPr>
            <w:tcW w:w="6835" w:type="dxa"/>
          </w:tcPr>
          <w:p w14:paraId="3E37E2DA" w14:textId="77777777" w:rsidR="006B4234" w:rsidRPr="00663AD6" w:rsidRDefault="006B4234" w:rsidP="006E4BF0">
            <w:pPr>
              <w:spacing w:line="240" w:lineRule="auto"/>
              <w:jc w:val="both"/>
              <w:rPr>
                <w:rFonts w:asciiTheme="minorHAnsi" w:hAnsiTheme="minorHAnsi" w:cstheme="minorHAnsi"/>
                <w:sz w:val="22"/>
                <w:szCs w:val="22"/>
              </w:rPr>
            </w:pPr>
          </w:p>
        </w:tc>
      </w:tr>
      <w:tr w:rsidR="006B4234" w:rsidRPr="00663AD6" w14:paraId="7EB3B1B0" w14:textId="77777777" w:rsidTr="00D80DB3">
        <w:tc>
          <w:tcPr>
            <w:tcW w:w="2376" w:type="dxa"/>
          </w:tcPr>
          <w:p w14:paraId="76776948" w14:textId="77777777" w:rsidR="006B4234" w:rsidRPr="00663AD6" w:rsidRDefault="006B4234" w:rsidP="006E4BF0">
            <w:pPr>
              <w:spacing w:line="240" w:lineRule="auto"/>
              <w:jc w:val="both"/>
              <w:rPr>
                <w:rFonts w:asciiTheme="minorHAnsi" w:hAnsiTheme="minorHAnsi" w:cstheme="minorHAnsi"/>
                <w:sz w:val="22"/>
                <w:szCs w:val="22"/>
              </w:rPr>
            </w:pPr>
            <w:r w:rsidRPr="00663AD6">
              <w:rPr>
                <w:rFonts w:asciiTheme="minorHAnsi" w:hAnsiTheme="minorHAnsi" w:cstheme="minorHAnsi"/>
                <w:sz w:val="22"/>
                <w:szCs w:val="22"/>
              </w:rPr>
              <w:t xml:space="preserve">Datum </w:t>
            </w:r>
          </w:p>
        </w:tc>
        <w:tc>
          <w:tcPr>
            <w:tcW w:w="6835" w:type="dxa"/>
          </w:tcPr>
          <w:p w14:paraId="5E0EF401" w14:textId="77777777" w:rsidR="006B4234" w:rsidRPr="00663AD6" w:rsidRDefault="006B4234" w:rsidP="006E4BF0">
            <w:pPr>
              <w:spacing w:line="240" w:lineRule="auto"/>
              <w:jc w:val="both"/>
              <w:rPr>
                <w:rFonts w:asciiTheme="minorHAnsi" w:hAnsiTheme="minorHAnsi" w:cstheme="minorHAnsi"/>
                <w:sz w:val="22"/>
                <w:szCs w:val="22"/>
              </w:rPr>
            </w:pPr>
          </w:p>
        </w:tc>
      </w:tr>
      <w:tr w:rsidR="006B4234" w:rsidRPr="00663AD6" w14:paraId="595CE813" w14:textId="77777777" w:rsidTr="00D80DB3">
        <w:tc>
          <w:tcPr>
            <w:tcW w:w="2376" w:type="dxa"/>
          </w:tcPr>
          <w:p w14:paraId="4EB49949" w14:textId="77777777" w:rsidR="006B4234" w:rsidRPr="00663AD6" w:rsidRDefault="006B4234" w:rsidP="006E4BF0">
            <w:pPr>
              <w:spacing w:line="240" w:lineRule="auto"/>
              <w:jc w:val="both"/>
              <w:rPr>
                <w:rFonts w:asciiTheme="minorHAnsi" w:hAnsiTheme="minorHAnsi" w:cstheme="minorHAnsi"/>
                <w:sz w:val="22"/>
                <w:szCs w:val="22"/>
              </w:rPr>
            </w:pPr>
            <w:r w:rsidRPr="00663AD6">
              <w:rPr>
                <w:rFonts w:asciiTheme="minorHAnsi" w:hAnsiTheme="minorHAnsi" w:cstheme="minorHAnsi"/>
                <w:sz w:val="22"/>
                <w:szCs w:val="22"/>
              </w:rPr>
              <w:t>Handtekening</w:t>
            </w:r>
          </w:p>
          <w:p w14:paraId="0169522D" w14:textId="77777777" w:rsidR="006B4234" w:rsidRPr="00663AD6" w:rsidRDefault="006B4234" w:rsidP="006E4BF0">
            <w:pPr>
              <w:spacing w:line="240" w:lineRule="auto"/>
              <w:jc w:val="both"/>
              <w:rPr>
                <w:rFonts w:asciiTheme="minorHAnsi" w:hAnsiTheme="minorHAnsi" w:cstheme="minorHAnsi"/>
                <w:sz w:val="22"/>
                <w:szCs w:val="22"/>
              </w:rPr>
            </w:pPr>
          </w:p>
          <w:p w14:paraId="408234DB" w14:textId="77777777" w:rsidR="006B4234" w:rsidRPr="00663AD6" w:rsidRDefault="006B4234" w:rsidP="006E4BF0">
            <w:pPr>
              <w:spacing w:line="240" w:lineRule="auto"/>
              <w:jc w:val="both"/>
              <w:rPr>
                <w:rFonts w:asciiTheme="minorHAnsi" w:hAnsiTheme="minorHAnsi" w:cstheme="minorHAnsi"/>
                <w:sz w:val="22"/>
                <w:szCs w:val="22"/>
              </w:rPr>
            </w:pPr>
          </w:p>
          <w:p w14:paraId="5E328B5A" w14:textId="77777777" w:rsidR="006B4234" w:rsidRPr="00663AD6" w:rsidRDefault="006B4234" w:rsidP="006E4BF0">
            <w:pPr>
              <w:spacing w:line="240" w:lineRule="auto"/>
              <w:jc w:val="both"/>
              <w:rPr>
                <w:rFonts w:asciiTheme="minorHAnsi" w:hAnsiTheme="minorHAnsi" w:cstheme="minorHAnsi"/>
                <w:sz w:val="22"/>
                <w:szCs w:val="22"/>
              </w:rPr>
            </w:pPr>
          </w:p>
        </w:tc>
        <w:tc>
          <w:tcPr>
            <w:tcW w:w="6835" w:type="dxa"/>
          </w:tcPr>
          <w:p w14:paraId="5418E02C" w14:textId="77777777" w:rsidR="006B4234" w:rsidRPr="00663AD6" w:rsidRDefault="006B4234" w:rsidP="006E4BF0">
            <w:pPr>
              <w:spacing w:line="240" w:lineRule="auto"/>
              <w:jc w:val="both"/>
              <w:rPr>
                <w:rFonts w:asciiTheme="minorHAnsi" w:hAnsiTheme="minorHAnsi" w:cstheme="minorHAnsi"/>
                <w:sz w:val="22"/>
                <w:szCs w:val="22"/>
              </w:rPr>
            </w:pPr>
          </w:p>
        </w:tc>
      </w:tr>
    </w:tbl>
    <w:p w14:paraId="5C4016EA" w14:textId="77777777" w:rsidR="006B4234" w:rsidRPr="00663AD6" w:rsidRDefault="006B4234" w:rsidP="006E4BF0">
      <w:pPr>
        <w:spacing w:line="240" w:lineRule="auto"/>
        <w:jc w:val="both"/>
        <w:rPr>
          <w:rFonts w:cstheme="minorHAnsi"/>
        </w:rPr>
      </w:pPr>
    </w:p>
    <w:p w14:paraId="21BBEC12" w14:textId="77777777" w:rsidR="00DB59EB" w:rsidRPr="00663AD6" w:rsidRDefault="00DB59EB" w:rsidP="006E4BF0">
      <w:pPr>
        <w:spacing w:line="240" w:lineRule="auto"/>
        <w:jc w:val="both"/>
        <w:rPr>
          <w:rFonts w:cstheme="minorHAnsi"/>
        </w:rPr>
      </w:pPr>
    </w:p>
    <w:p w14:paraId="415C38F1" w14:textId="77777777" w:rsidR="00DB59EB" w:rsidRPr="00663AD6" w:rsidRDefault="00DB59EB" w:rsidP="006E4BF0">
      <w:pPr>
        <w:spacing w:line="240" w:lineRule="auto"/>
        <w:rPr>
          <w:rFonts w:cstheme="minorHAnsi"/>
        </w:rPr>
      </w:pPr>
    </w:p>
    <w:sectPr w:rsidR="00DB59EB" w:rsidRPr="00663AD6" w:rsidSect="006E4BF0">
      <w:headerReference w:type="default" r:id="rId8"/>
      <w:footerReference w:type="default" r:id="rId9"/>
      <w:pgSz w:w="12240" w:h="15840"/>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C1BD2" w14:textId="77777777" w:rsidR="0056087A" w:rsidRDefault="0056087A" w:rsidP="00E032CC">
      <w:pPr>
        <w:spacing w:after="0" w:line="240" w:lineRule="auto"/>
      </w:pPr>
      <w:r>
        <w:separator/>
      </w:r>
    </w:p>
  </w:endnote>
  <w:endnote w:type="continuationSeparator" w:id="0">
    <w:p w14:paraId="0A53869D" w14:textId="77777777" w:rsidR="0056087A" w:rsidRDefault="0056087A" w:rsidP="00E03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6265547"/>
      <w:docPartObj>
        <w:docPartGallery w:val="Page Numbers (Bottom of Page)"/>
        <w:docPartUnique/>
      </w:docPartObj>
    </w:sdtPr>
    <w:sdtEndPr/>
    <w:sdtContent>
      <w:sdt>
        <w:sdtPr>
          <w:id w:val="-1769616900"/>
          <w:docPartObj>
            <w:docPartGallery w:val="Page Numbers (Top of Page)"/>
            <w:docPartUnique/>
          </w:docPartObj>
        </w:sdtPr>
        <w:sdtEndPr/>
        <w:sdtContent>
          <w:p w14:paraId="416F8D5D" w14:textId="75126273" w:rsidR="008D351E" w:rsidRDefault="008D351E" w:rsidP="00663AD6">
            <w:pPr>
              <w:tabs>
                <w:tab w:val="center" w:pos="4513"/>
                <w:tab w:val="right" w:pos="9026"/>
              </w:tabs>
              <w:spacing w:after="0" w:line="240" w:lineRule="auto"/>
              <w:rPr>
                <w:rFonts w:ascii="Arial" w:eastAsia="Times New Roman" w:hAnsi="Arial" w:cs="Arial"/>
                <w:sz w:val="16"/>
                <w:szCs w:val="16"/>
                <w:lang w:eastAsia="nl-NL"/>
              </w:rPr>
            </w:pPr>
          </w:p>
          <w:p w14:paraId="6F8F01A6" w14:textId="77777777" w:rsidR="00C12BE3" w:rsidRPr="008D351E" w:rsidRDefault="00700843" w:rsidP="008D351E">
            <w:pPr>
              <w:pStyle w:val="Voettekst"/>
              <w:tabs>
                <w:tab w:val="left" w:pos="8272"/>
              </w:tabs>
              <w:jc w:val="right"/>
            </w:pPr>
            <w:r w:rsidRPr="00700843">
              <w:rPr>
                <w:rFonts w:ascii="Arial" w:eastAsia="Times New Roman" w:hAnsi="Arial" w:cs="Arial"/>
                <w:sz w:val="16"/>
                <w:szCs w:val="16"/>
                <w:lang w:eastAsia="nl-NL"/>
              </w:rPr>
              <w:t xml:space="preserve">Pagina </w:t>
            </w:r>
            <w:r w:rsidRPr="00700843">
              <w:rPr>
                <w:rFonts w:ascii="Arial" w:eastAsia="Times New Roman" w:hAnsi="Arial" w:cs="Arial"/>
                <w:sz w:val="16"/>
                <w:szCs w:val="16"/>
                <w:lang w:eastAsia="nl-NL"/>
              </w:rPr>
              <w:fldChar w:fldCharType="begin"/>
            </w:r>
            <w:r w:rsidRPr="00700843">
              <w:rPr>
                <w:rFonts w:ascii="Arial" w:eastAsia="Times New Roman" w:hAnsi="Arial" w:cs="Arial"/>
                <w:sz w:val="16"/>
                <w:szCs w:val="16"/>
                <w:lang w:eastAsia="nl-NL"/>
              </w:rPr>
              <w:instrText>PAGE</w:instrText>
            </w:r>
            <w:r w:rsidRPr="00700843">
              <w:rPr>
                <w:rFonts w:ascii="Arial" w:eastAsia="Times New Roman" w:hAnsi="Arial" w:cs="Arial"/>
                <w:sz w:val="16"/>
                <w:szCs w:val="16"/>
                <w:lang w:eastAsia="nl-NL"/>
              </w:rPr>
              <w:fldChar w:fldCharType="separate"/>
            </w:r>
            <w:r w:rsidRPr="00700843">
              <w:rPr>
                <w:rFonts w:ascii="Arial" w:eastAsia="Times New Roman" w:hAnsi="Arial" w:cs="Arial"/>
                <w:sz w:val="16"/>
                <w:szCs w:val="16"/>
                <w:lang w:eastAsia="nl-NL"/>
              </w:rPr>
              <w:t>2</w:t>
            </w:r>
            <w:r w:rsidRPr="00700843">
              <w:rPr>
                <w:rFonts w:ascii="Arial" w:eastAsia="Times New Roman" w:hAnsi="Arial" w:cs="Arial"/>
                <w:sz w:val="16"/>
                <w:szCs w:val="16"/>
                <w:lang w:eastAsia="nl-NL"/>
              </w:rPr>
              <w:fldChar w:fldCharType="end"/>
            </w:r>
            <w:r w:rsidRPr="00700843">
              <w:rPr>
                <w:rFonts w:ascii="Arial" w:eastAsia="Times New Roman" w:hAnsi="Arial" w:cs="Arial"/>
                <w:sz w:val="16"/>
                <w:szCs w:val="16"/>
                <w:lang w:eastAsia="nl-NL"/>
              </w:rPr>
              <w:t xml:space="preserve"> van </w:t>
            </w:r>
            <w:r w:rsidRPr="00700843">
              <w:rPr>
                <w:rFonts w:ascii="Arial" w:eastAsia="Times New Roman" w:hAnsi="Arial" w:cs="Arial"/>
                <w:sz w:val="16"/>
                <w:szCs w:val="16"/>
                <w:lang w:eastAsia="nl-NL"/>
              </w:rPr>
              <w:fldChar w:fldCharType="begin"/>
            </w:r>
            <w:r w:rsidRPr="00700843">
              <w:rPr>
                <w:rFonts w:ascii="Arial" w:eastAsia="Times New Roman" w:hAnsi="Arial" w:cs="Arial"/>
                <w:sz w:val="16"/>
                <w:szCs w:val="16"/>
                <w:lang w:eastAsia="nl-NL"/>
              </w:rPr>
              <w:instrText>NUMPAGES</w:instrText>
            </w:r>
            <w:r w:rsidRPr="00700843">
              <w:rPr>
                <w:rFonts w:ascii="Arial" w:eastAsia="Times New Roman" w:hAnsi="Arial" w:cs="Arial"/>
                <w:sz w:val="16"/>
                <w:szCs w:val="16"/>
                <w:lang w:eastAsia="nl-NL"/>
              </w:rPr>
              <w:fldChar w:fldCharType="separate"/>
            </w:r>
            <w:r w:rsidRPr="00700843">
              <w:rPr>
                <w:rFonts w:ascii="Arial" w:eastAsia="Times New Roman" w:hAnsi="Arial" w:cs="Arial"/>
                <w:sz w:val="16"/>
                <w:szCs w:val="16"/>
                <w:lang w:eastAsia="nl-NL"/>
              </w:rPr>
              <w:t>2</w:t>
            </w:r>
            <w:r w:rsidRPr="00700843">
              <w:rPr>
                <w:rFonts w:ascii="Arial" w:eastAsia="Times New Roman" w:hAnsi="Arial" w:cs="Arial"/>
                <w:sz w:val="16"/>
                <w:szCs w:val="16"/>
                <w:lang w:eastAsia="nl-NL"/>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15D8E" w14:textId="77777777" w:rsidR="0056087A" w:rsidRDefault="0056087A" w:rsidP="00E032CC">
      <w:pPr>
        <w:spacing w:after="0" w:line="240" w:lineRule="auto"/>
      </w:pPr>
      <w:bookmarkStart w:id="0" w:name="_Hlk62574089"/>
      <w:bookmarkEnd w:id="0"/>
      <w:r>
        <w:separator/>
      </w:r>
    </w:p>
  </w:footnote>
  <w:footnote w:type="continuationSeparator" w:id="0">
    <w:p w14:paraId="4210E3BA" w14:textId="77777777" w:rsidR="0056087A" w:rsidRDefault="0056087A" w:rsidP="00E032CC">
      <w:pPr>
        <w:spacing w:after="0" w:line="240" w:lineRule="auto"/>
      </w:pPr>
      <w:r>
        <w:continuationSeparator/>
      </w:r>
    </w:p>
  </w:footnote>
  <w:footnote w:id="1">
    <w:p w14:paraId="0B1AFF2F" w14:textId="5FA7EE02" w:rsidR="00095232" w:rsidRPr="00663AD6" w:rsidRDefault="00095232" w:rsidP="00095232">
      <w:pPr>
        <w:pStyle w:val="Voetnoottekst"/>
        <w:rPr>
          <w:rFonts w:asciiTheme="majorHAnsi" w:hAnsiTheme="majorHAnsi" w:cstheme="majorHAnsi"/>
        </w:rPr>
      </w:pPr>
      <w:bookmarkStart w:id="1" w:name="_Hlk95822170"/>
      <w:r w:rsidRPr="00663AD6">
        <w:rPr>
          <w:rStyle w:val="Voetnootmarkering"/>
          <w:rFonts w:asciiTheme="majorHAnsi" w:hAnsiTheme="majorHAnsi" w:cstheme="majorHAnsi"/>
        </w:rPr>
        <w:footnoteRef/>
      </w:r>
      <w:r w:rsidRPr="00663AD6">
        <w:rPr>
          <w:rFonts w:asciiTheme="majorHAnsi" w:hAnsiTheme="majorHAnsi" w:cstheme="majorHAnsi"/>
        </w:rPr>
        <w:t xml:space="preserve">Naam rechtsgeldige vertegenwoordiger van inschrijver. </w:t>
      </w:r>
      <w:r w:rsidR="00027C6E" w:rsidRPr="00663AD6">
        <w:rPr>
          <w:rFonts w:asciiTheme="majorHAnsi" w:hAnsiTheme="majorHAnsi" w:cstheme="majorHAnsi"/>
        </w:rPr>
        <w:t xml:space="preserve">Indien rechtsgeldige vertegenwoordigers gezamenlijk bevoegd zijn moet het ondertekenblok gekopieerd worden.  </w:t>
      </w:r>
      <w:bookmarkEnd w:id="1"/>
    </w:p>
  </w:footnote>
  <w:footnote w:id="2">
    <w:p w14:paraId="44E087F3" w14:textId="4862B00C" w:rsidR="003C6EDE" w:rsidRPr="00663AD6" w:rsidRDefault="003C6EDE">
      <w:pPr>
        <w:pStyle w:val="Voetnoottekst"/>
        <w:rPr>
          <w:rFonts w:asciiTheme="majorHAnsi" w:hAnsiTheme="majorHAnsi" w:cstheme="majorHAnsi"/>
        </w:rPr>
      </w:pPr>
      <w:r w:rsidRPr="00663AD6">
        <w:rPr>
          <w:rStyle w:val="Voetnootmarkering"/>
          <w:rFonts w:asciiTheme="majorHAnsi" w:hAnsiTheme="majorHAnsi" w:cstheme="majorHAnsi"/>
        </w:rPr>
        <w:footnoteRef/>
      </w:r>
      <w:r w:rsidRPr="00663AD6">
        <w:rPr>
          <w:rFonts w:asciiTheme="majorHAnsi" w:hAnsiTheme="majorHAnsi" w:cstheme="majorHAnsi"/>
        </w:rPr>
        <w:t xml:space="preserve"> Ingeval van samenwerkingsverband (combinatie) </w:t>
      </w:r>
      <w:r w:rsidR="00236411" w:rsidRPr="00663AD6">
        <w:rPr>
          <w:rFonts w:asciiTheme="majorHAnsi" w:hAnsiTheme="majorHAnsi" w:cstheme="majorHAnsi"/>
        </w:rPr>
        <w:t xml:space="preserve">dienen </w:t>
      </w:r>
      <w:r w:rsidRPr="00663AD6">
        <w:rPr>
          <w:rFonts w:asciiTheme="majorHAnsi" w:hAnsiTheme="majorHAnsi" w:cstheme="majorHAnsi"/>
        </w:rPr>
        <w:t xml:space="preserve">alle </w:t>
      </w:r>
      <w:r w:rsidR="00027C6E" w:rsidRPr="00663AD6">
        <w:rPr>
          <w:rFonts w:asciiTheme="majorHAnsi" w:hAnsiTheme="majorHAnsi" w:cstheme="majorHAnsi"/>
        </w:rPr>
        <w:t>combinanten</w:t>
      </w:r>
      <w:r w:rsidRPr="00663AD6">
        <w:rPr>
          <w:rFonts w:asciiTheme="majorHAnsi" w:hAnsiTheme="majorHAnsi" w:cstheme="majorHAnsi"/>
        </w:rPr>
        <w:t xml:space="preserve"> deze verklaring rechtsgeldig te ondertekenen. Indien er meerdere </w:t>
      </w:r>
      <w:r w:rsidR="00FB1E80" w:rsidRPr="00663AD6">
        <w:rPr>
          <w:rFonts w:asciiTheme="majorHAnsi" w:hAnsiTheme="majorHAnsi" w:cstheme="majorHAnsi"/>
        </w:rPr>
        <w:t xml:space="preserve">combinanten zijn moet het ondertekenblok gekopieerd worden.  </w:t>
      </w:r>
    </w:p>
  </w:footnote>
  <w:footnote w:id="3">
    <w:p w14:paraId="74CC4DEA" w14:textId="4DF6E6ED" w:rsidR="006B4234" w:rsidRPr="00663AD6" w:rsidRDefault="006B4234" w:rsidP="006B4234">
      <w:pPr>
        <w:pStyle w:val="Voetnoottekst"/>
        <w:rPr>
          <w:rFonts w:asciiTheme="majorHAnsi" w:hAnsiTheme="majorHAnsi" w:cstheme="majorHAnsi"/>
        </w:rPr>
      </w:pPr>
      <w:r w:rsidRPr="00663AD6">
        <w:rPr>
          <w:rStyle w:val="Voetnootmarkering"/>
          <w:rFonts w:asciiTheme="majorHAnsi" w:hAnsiTheme="majorHAnsi" w:cstheme="majorHAnsi"/>
        </w:rPr>
        <w:footnoteRef/>
      </w:r>
      <w:r w:rsidRPr="00663AD6">
        <w:rPr>
          <w:rFonts w:asciiTheme="majorHAnsi" w:hAnsiTheme="majorHAnsi" w:cstheme="majorHAnsi"/>
        </w:rPr>
        <w:t xml:space="preserve"> </w:t>
      </w:r>
      <w:r w:rsidR="00CB3A1D" w:rsidRPr="00663AD6">
        <w:rPr>
          <w:rFonts w:asciiTheme="majorHAnsi" w:hAnsiTheme="majorHAnsi" w:cstheme="majorHAnsi"/>
        </w:rPr>
        <w:t>I</w:t>
      </w:r>
      <w:r w:rsidRPr="00663AD6">
        <w:rPr>
          <w:rFonts w:asciiTheme="majorHAnsi" w:hAnsiTheme="majorHAnsi" w:cstheme="majorHAnsi"/>
        </w:rPr>
        <w:t xml:space="preserve">ndien er beroep wordt gedaan op </w:t>
      </w:r>
      <w:r w:rsidR="006E4BF0">
        <w:rPr>
          <w:rFonts w:asciiTheme="majorHAnsi" w:hAnsiTheme="majorHAnsi" w:cstheme="majorHAnsi"/>
        </w:rPr>
        <w:t xml:space="preserve">draagkracht </w:t>
      </w:r>
      <w:r w:rsidRPr="00663AD6">
        <w:rPr>
          <w:rFonts w:asciiTheme="majorHAnsi" w:hAnsiTheme="majorHAnsi" w:cstheme="majorHAnsi"/>
        </w:rPr>
        <w:t>van een derde dien</w:t>
      </w:r>
      <w:r w:rsidR="00CB3A1D" w:rsidRPr="00663AD6">
        <w:rPr>
          <w:rFonts w:asciiTheme="majorHAnsi" w:hAnsiTheme="majorHAnsi" w:cstheme="majorHAnsi"/>
        </w:rPr>
        <w:t xml:space="preserve">t </w:t>
      </w:r>
      <w:r w:rsidRPr="00663AD6">
        <w:rPr>
          <w:rFonts w:asciiTheme="majorHAnsi" w:hAnsiTheme="majorHAnsi" w:cstheme="majorHAnsi"/>
        </w:rPr>
        <w:t xml:space="preserve"> deze </w:t>
      </w:r>
      <w:r w:rsidR="00027C6E" w:rsidRPr="00663AD6">
        <w:rPr>
          <w:rFonts w:asciiTheme="majorHAnsi" w:hAnsiTheme="majorHAnsi" w:cstheme="majorHAnsi"/>
        </w:rPr>
        <w:t xml:space="preserve">de </w:t>
      </w:r>
      <w:r w:rsidRPr="00663AD6">
        <w:rPr>
          <w:rFonts w:asciiTheme="majorHAnsi" w:hAnsiTheme="majorHAnsi" w:cstheme="majorHAnsi"/>
        </w:rPr>
        <w:t>verklaring rechtsgeldig te ondertekenen.</w:t>
      </w:r>
      <w:r w:rsidR="00CB3A1D" w:rsidRPr="00663AD6">
        <w:rPr>
          <w:rFonts w:asciiTheme="majorHAnsi" w:hAnsiTheme="majorHAnsi" w:cstheme="majorHAnsi"/>
        </w:rPr>
        <w:t xml:space="preserve"> Door ondertekening geeft de derde aan dat </w:t>
      </w:r>
      <w:r w:rsidR="00BC7B9A" w:rsidRPr="00663AD6">
        <w:rPr>
          <w:rFonts w:asciiTheme="majorHAnsi" w:hAnsiTheme="majorHAnsi" w:cstheme="majorHAnsi"/>
        </w:rPr>
        <w:t xml:space="preserve">de UEA naar waarheid ingevuld is en </w:t>
      </w:r>
      <w:r w:rsidR="00CB3A1D" w:rsidRPr="00663AD6">
        <w:rPr>
          <w:rFonts w:asciiTheme="majorHAnsi" w:hAnsiTheme="majorHAnsi" w:cstheme="majorHAnsi"/>
        </w:rPr>
        <w:t>de inschrijver kan beschikken over de voor de uitvoering van de overheidsopdracht noodzakelijke middelen.</w:t>
      </w:r>
      <w:r w:rsidRPr="00663AD6">
        <w:rPr>
          <w:rFonts w:asciiTheme="majorHAnsi" w:hAnsiTheme="majorHAnsi" w:cstheme="majorHAnsi"/>
        </w:rPr>
        <w:t xml:space="preserve"> Indien er meerdere derde zijn moet het ondertekenblok gekopieerd worden.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03FEC" w14:textId="77777777" w:rsidR="00BC68FF" w:rsidRDefault="00BC68FF">
    <w:pPr>
      <w:pStyle w:val="Koptekst"/>
    </w:pPr>
    <w:r>
      <w:rPr>
        <w:noProof/>
      </w:rPr>
      <w:drawing>
        <wp:anchor distT="0" distB="0" distL="114300" distR="114300" simplePos="0" relativeHeight="251658240" behindDoc="0" locked="0" layoutInCell="1" allowOverlap="1" wp14:anchorId="3D0815F6" wp14:editId="61498F5C">
          <wp:simplePos x="0" y="0"/>
          <wp:positionH relativeFrom="column">
            <wp:posOffset>4238625</wp:posOffset>
          </wp:positionH>
          <wp:positionV relativeFrom="paragraph">
            <wp:posOffset>-113030</wp:posOffset>
          </wp:positionV>
          <wp:extent cx="1767840" cy="389890"/>
          <wp:effectExtent l="0" t="0" r="3810" b="0"/>
          <wp:wrapNone/>
          <wp:docPr id="2067388731" name="Afbeelding 2067388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7840" cy="3898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40D78"/>
    <w:multiLevelType w:val="hybridMultilevel"/>
    <w:tmpl w:val="AE9E6696"/>
    <w:lvl w:ilvl="0" w:tplc="04130017">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203844F2"/>
    <w:multiLevelType w:val="hybridMultilevel"/>
    <w:tmpl w:val="55A06A6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1FA5172"/>
    <w:multiLevelType w:val="hybridMultilevel"/>
    <w:tmpl w:val="99189F4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C801AAB"/>
    <w:multiLevelType w:val="hybridMultilevel"/>
    <w:tmpl w:val="AD123652"/>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16cid:durableId="959797589">
    <w:abstractNumId w:val="3"/>
  </w:num>
  <w:num w:numId="2" w16cid:durableId="1150975144">
    <w:abstractNumId w:val="1"/>
  </w:num>
  <w:num w:numId="3" w16cid:durableId="1888031028">
    <w:abstractNumId w:val="0"/>
  </w:num>
  <w:num w:numId="4" w16cid:durableId="16722209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87A"/>
    <w:rsid w:val="00027C6E"/>
    <w:rsid w:val="00095232"/>
    <w:rsid w:val="000B7376"/>
    <w:rsid w:val="000F13D7"/>
    <w:rsid w:val="00141BE3"/>
    <w:rsid w:val="00184E8C"/>
    <w:rsid w:val="001B19A9"/>
    <w:rsid w:val="00236411"/>
    <w:rsid w:val="002C2A82"/>
    <w:rsid w:val="00385C52"/>
    <w:rsid w:val="003A5448"/>
    <w:rsid w:val="003C6EDE"/>
    <w:rsid w:val="003D7365"/>
    <w:rsid w:val="00411494"/>
    <w:rsid w:val="00417E96"/>
    <w:rsid w:val="00493157"/>
    <w:rsid w:val="004975D0"/>
    <w:rsid w:val="004F05A2"/>
    <w:rsid w:val="0056087A"/>
    <w:rsid w:val="00574840"/>
    <w:rsid w:val="00583741"/>
    <w:rsid w:val="005F3ED9"/>
    <w:rsid w:val="00663AD6"/>
    <w:rsid w:val="006A0E4C"/>
    <w:rsid w:val="006B4234"/>
    <w:rsid w:val="006E4BF0"/>
    <w:rsid w:val="006E7891"/>
    <w:rsid w:val="00700843"/>
    <w:rsid w:val="007562F4"/>
    <w:rsid w:val="00773D7E"/>
    <w:rsid w:val="007A0D83"/>
    <w:rsid w:val="00853596"/>
    <w:rsid w:val="00884DF1"/>
    <w:rsid w:val="008D351E"/>
    <w:rsid w:val="00994D4F"/>
    <w:rsid w:val="00BC37BE"/>
    <w:rsid w:val="00BC68FF"/>
    <w:rsid w:val="00BC7B9A"/>
    <w:rsid w:val="00C01D6B"/>
    <w:rsid w:val="00C12BE3"/>
    <w:rsid w:val="00CB3A1D"/>
    <w:rsid w:val="00CB69E2"/>
    <w:rsid w:val="00D2199B"/>
    <w:rsid w:val="00DB17F6"/>
    <w:rsid w:val="00DB59EB"/>
    <w:rsid w:val="00E032CC"/>
    <w:rsid w:val="00E14BE6"/>
    <w:rsid w:val="00E704FB"/>
    <w:rsid w:val="00EC519E"/>
    <w:rsid w:val="00FB1E80"/>
    <w:rsid w:val="00FC267F"/>
    <w:rsid w:val="00FD71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4F3AF"/>
  <w15:chartTrackingRefBased/>
  <w15:docId w15:val="{333CA8B7-3790-4998-BD7A-E6266D813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032CC"/>
    <w:pPr>
      <w:tabs>
        <w:tab w:val="center" w:pos="4703"/>
        <w:tab w:val="right" w:pos="9406"/>
      </w:tabs>
      <w:spacing w:after="0" w:line="240" w:lineRule="auto"/>
    </w:pPr>
  </w:style>
  <w:style w:type="character" w:customStyle="1" w:styleId="KoptekstChar">
    <w:name w:val="Koptekst Char"/>
    <w:basedOn w:val="Standaardalinea-lettertype"/>
    <w:link w:val="Koptekst"/>
    <w:uiPriority w:val="99"/>
    <w:rsid w:val="00E032CC"/>
  </w:style>
  <w:style w:type="paragraph" w:styleId="Voettekst">
    <w:name w:val="footer"/>
    <w:basedOn w:val="Standaard"/>
    <w:link w:val="VoettekstChar"/>
    <w:uiPriority w:val="99"/>
    <w:unhideWhenUsed/>
    <w:rsid w:val="00E032CC"/>
    <w:pPr>
      <w:tabs>
        <w:tab w:val="center" w:pos="4703"/>
        <w:tab w:val="right" w:pos="9406"/>
      </w:tabs>
      <w:spacing w:after="0" w:line="240" w:lineRule="auto"/>
    </w:pPr>
  </w:style>
  <w:style w:type="character" w:customStyle="1" w:styleId="VoettekstChar">
    <w:name w:val="Voettekst Char"/>
    <w:basedOn w:val="Standaardalinea-lettertype"/>
    <w:link w:val="Voettekst"/>
    <w:uiPriority w:val="99"/>
    <w:rsid w:val="00E032CC"/>
  </w:style>
  <w:style w:type="character" w:styleId="Voetnootmarkering">
    <w:name w:val="footnote reference"/>
    <w:semiHidden/>
    <w:rsid w:val="00C12BE3"/>
    <w:rPr>
      <w:vertAlign w:val="superscript"/>
    </w:rPr>
  </w:style>
  <w:style w:type="paragraph" w:styleId="Geenafstand">
    <w:name w:val="No Spacing"/>
    <w:uiPriority w:val="1"/>
    <w:qFormat/>
    <w:rsid w:val="00E704FB"/>
    <w:pPr>
      <w:spacing w:after="0" w:line="240" w:lineRule="auto"/>
    </w:pPr>
  </w:style>
  <w:style w:type="paragraph" w:styleId="Ballontekst">
    <w:name w:val="Balloon Text"/>
    <w:basedOn w:val="Standaard"/>
    <w:link w:val="BallontekstChar"/>
    <w:uiPriority w:val="99"/>
    <w:semiHidden/>
    <w:unhideWhenUsed/>
    <w:rsid w:val="007A0D8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A0D83"/>
    <w:rPr>
      <w:rFonts w:ascii="Segoe UI" w:hAnsi="Segoe UI" w:cs="Segoe UI"/>
      <w:sz w:val="18"/>
      <w:szCs w:val="18"/>
    </w:rPr>
  </w:style>
  <w:style w:type="paragraph" w:styleId="Voetnoottekst">
    <w:name w:val="footnote text"/>
    <w:basedOn w:val="Standaard"/>
    <w:link w:val="VoetnoottekstChar"/>
    <w:uiPriority w:val="99"/>
    <w:semiHidden/>
    <w:unhideWhenUsed/>
    <w:rsid w:val="00095232"/>
    <w:pPr>
      <w:overflowPunct w:val="0"/>
      <w:autoSpaceDE w:val="0"/>
      <w:autoSpaceDN w:val="0"/>
      <w:adjustRightInd w:val="0"/>
      <w:spacing w:after="0" w:line="240" w:lineRule="auto"/>
      <w:jc w:val="both"/>
    </w:pPr>
    <w:rPr>
      <w:rFonts w:eastAsia="Times New Roman" w:cstheme="minorHAnsi"/>
      <w:sz w:val="20"/>
      <w:szCs w:val="20"/>
      <w:lang w:eastAsia="nl-NL"/>
    </w:rPr>
  </w:style>
  <w:style w:type="character" w:customStyle="1" w:styleId="VoetnoottekstChar">
    <w:name w:val="Voetnoottekst Char"/>
    <w:basedOn w:val="Standaardalinea-lettertype"/>
    <w:link w:val="Voetnoottekst"/>
    <w:uiPriority w:val="99"/>
    <w:semiHidden/>
    <w:rsid w:val="00095232"/>
    <w:rPr>
      <w:rFonts w:eastAsia="Times New Roman" w:cstheme="minorHAnsi"/>
      <w:sz w:val="20"/>
      <w:szCs w:val="20"/>
      <w:lang w:eastAsia="nl-NL"/>
    </w:rPr>
  </w:style>
  <w:style w:type="paragraph" w:styleId="Lijstalinea">
    <w:name w:val="List Paragraph"/>
    <w:basedOn w:val="Standaard"/>
    <w:uiPriority w:val="34"/>
    <w:qFormat/>
    <w:rsid w:val="001B19A9"/>
    <w:pPr>
      <w:ind w:left="720"/>
      <w:contextualSpacing/>
    </w:pPr>
  </w:style>
  <w:style w:type="character" w:styleId="Verwijzingopmerking">
    <w:name w:val="annotation reference"/>
    <w:basedOn w:val="Standaardalinea-lettertype"/>
    <w:uiPriority w:val="99"/>
    <w:semiHidden/>
    <w:unhideWhenUsed/>
    <w:rsid w:val="001B19A9"/>
    <w:rPr>
      <w:sz w:val="16"/>
      <w:szCs w:val="16"/>
    </w:rPr>
  </w:style>
  <w:style w:type="paragraph" w:styleId="Tekstopmerking">
    <w:name w:val="annotation text"/>
    <w:basedOn w:val="Standaard"/>
    <w:link w:val="TekstopmerkingChar"/>
    <w:unhideWhenUsed/>
    <w:rsid w:val="001B19A9"/>
    <w:pPr>
      <w:spacing w:after="0" w:line="240" w:lineRule="auto"/>
    </w:pPr>
    <w:rPr>
      <w:rFonts w:cs="Times New Roman"/>
      <w:szCs w:val="20"/>
      <w:lang w:bidi="en-US"/>
    </w:rPr>
  </w:style>
  <w:style w:type="character" w:customStyle="1" w:styleId="TekstopmerkingChar">
    <w:name w:val="Tekst opmerking Char"/>
    <w:basedOn w:val="Standaardalinea-lettertype"/>
    <w:link w:val="Tekstopmerking"/>
    <w:rsid w:val="001B19A9"/>
    <w:rPr>
      <w:rFonts w:cs="Times New Roman"/>
      <w:szCs w:val="20"/>
      <w:lang w:bidi="en-US"/>
    </w:rPr>
  </w:style>
  <w:style w:type="table" w:styleId="Tabelraster">
    <w:name w:val="Table Grid"/>
    <w:basedOn w:val="Standaardtabel"/>
    <w:rsid w:val="00DB59EB"/>
    <w:pPr>
      <w:tabs>
        <w:tab w:val="left" w:pos="220"/>
        <w:tab w:val="left" w:pos="440"/>
        <w:tab w:val="left" w:pos="660"/>
        <w:tab w:val="left" w:pos="1100"/>
        <w:tab w:val="left" w:pos="1320"/>
        <w:tab w:val="left" w:pos="2160"/>
        <w:tab w:val="left" w:pos="2880"/>
        <w:tab w:val="left" w:pos="3600"/>
        <w:tab w:val="left" w:pos="4320"/>
      </w:tabs>
      <w:spacing w:after="0" w:line="26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werpvanopmerking">
    <w:name w:val="annotation subject"/>
    <w:basedOn w:val="Tekstopmerking"/>
    <w:next w:val="Tekstopmerking"/>
    <w:link w:val="OnderwerpvanopmerkingChar"/>
    <w:uiPriority w:val="99"/>
    <w:semiHidden/>
    <w:unhideWhenUsed/>
    <w:rsid w:val="00CB69E2"/>
    <w:pPr>
      <w:spacing w:after="160"/>
    </w:pPr>
    <w:rPr>
      <w:rFonts w:cstheme="minorBidi"/>
      <w:b/>
      <w:bCs/>
      <w:sz w:val="20"/>
      <w:lang w:bidi="ar-SA"/>
    </w:rPr>
  </w:style>
  <w:style w:type="character" w:customStyle="1" w:styleId="OnderwerpvanopmerkingChar">
    <w:name w:val="Onderwerp van opmerking Char"/>
    <w:basedOn w:val="TekstopmerkingChar"/>
    <w:link w:val="Onderwerpvanopmerking"/>
    <w:uiPriority w:val="99"/>
    <w:semiHidden/>
    <w:rsid w:val="00CB69E2"/>
    <w:rPr>
      <w:rFonts w:cs="Times New Roman"/>
      <w:b/>
      <w:bCs/>
      <w:sz w:val="20"/>
      <w:szCs w:val="20"/>
      <w:lang w:bidi="en-US"/>
    </w:rPr>
  </w:style>
  <w:style w:type="paragraph" w:styleId="Revisie">
    <w:name w:val="Revision"/>
    <w:hidden/>
    <w:uiPriority w:val="99"/>
    <w:semiHidden/>
    <w:rsid w:val="00CB69E2"/>
    <w:pPr>
      <w:spacing w:after="0" w:line="240" w:lineRule="auto"/>
    </w:pPr>
  </w:style>
  <w:style w:type="paragraph" w:customStyle="1" w:styleId="paragraph">
    <w:name w:val="paragraph"/>
    <w:basedOn w:val="Standaard"/>
    <w:rsid w:val="0058374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583741"/>
  </w:style>
  <w:style w:type="character" w:customStyle="1" w:styleId="eop">
    <w:name w:val="eop"/>
    <w:basedOn w:val="Standaardalinea-lettertype"/>
    <w:rsid w:val="005837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540353">
      <w:bodyDiv w:val="1"/>
      <w:marLeft w:val="0"/>
      <w:marRight w:val="0"/>
      <w:marTop w:val="0"/>
      <w:marBottom w:val="0"/>
      <w:divBdr>
        <w:top w:val="none" w:sz="0" w:space="0" w:color="auto"/>
        <w:left w:val="none" w:sz="0" w:space="0" w:color="auto"/>
        <w:bottom w:val="none" w:sz="0" w:space="0" w:color="auto"/>
        <w:right w:val="none" w:sz="0" w:space="0" w:color="auto"/>
      </w:divBdr>
    </w:div>
    <w:div w:id="369696477">
      <w:bodyDiv w:val="1"/>
      <w:marLeft w:val="0"/>
      <w:marRight w:val="0"/>
      <w:marTop w:val="0"/>
      <w:marBottom w:val="0"/>
      <w:divBdr>
        <w:top w:val="none" w:sz="0" w:space="0" w:color="auto"/>
        <w:left w:val="none" w:sz="0" w:space="0" w:color="auto"/>
        <w:bottom w:val="none" w:sz="0" w:space="0" w:color="auto"/>
        <w:right w:val="none" w:sz="0" w:space="0" w:color="auto"/>
      </w:divBdr>
      <w:divsChild>
        <w:div w:id="856429135">
          <w:marLeft w:val="0"/>
          <w:marRight w:val="0"/>
          <w:marTop w:val="0"/>
          <w:marBottom w:val="0"/>
          <w:divBdr>
            <w:top w:val="none" w:sz="0" w:space="0" w:color="auto"/>
            <w:left w:val="none" w:sz="0" w:space="0" w:color="auto"/>
            <w:bottom w:val="none" w:sz="0" w:space="0" w:color="auto"/>
            <w:right w:val="none" w:sz="0" w:space="0" w:color="auto"/>
          </w:divBdr>
        </w:div>
        <w:div w:id="2037928294">
          <w:marLeft w:val="0"/>
          <w:marRight w:val="0"/>
          <w:marTop w:val="0"/>
          <w:marBottom w:val="0"/>
          <w:divBdr>
            <w:top w:val="none" w:sz="0" w:space="0" w:color="auto"/>
            <w:left w:val="none" w:sz="0" w:space="0" w:color="auto"/>
            <w:bottom w:val="none" w:sz="0" w:space="0" w:color="auto"/>
            <w:right w:val="none" w:sz="0" w:space="0" w:color="auto"/>
          </w:divBdr>
        </w:div>
        <w:div w:id="1412699421">
          <w:marLeft w:val="0"/>
          <w:marRight w:val="0"/>
          <w:marTop w:val="0"/>
          <w:marBottom w:val="0"/>
          <w:divBdr>
            <w:top w:val="none" w:sz="0" w:space="0" w:color="auto"/>
            <w:left w:val="none" w:sz="0" w:space="0" w:color="auto"/>
            <w:bottom w:val="none" w:sz="0" w:space="0" w:color="auto"/>
            <w:right w:val="none" w:sz="0" w:space="0" w:color="auto"/>
          </w:divBdr>
        </w:div>
        <w:div w:id="1982030890">
          <w:marLeft w:val="0"/>
          <w:marRight w:val="0"/>
          <w:marTop w:val="0"/>
          <w:marBottom w:val="0"/>
          <w:divBdr>
            <w:top w:val="none" w:sz="0" w:space="0" w:color="auto"/>
            <w:left w:val="none" w:sz="0" w:space="0" w:color="auto"/>
            <w:bottom w:val="none" w:sz="0" w:space="0" w:color="auto"/>
            <w:right w:val="none" w:sz="0" w:space="0" w:color="auto"/>
          </w:divBdr>
        </w:div>
        <w:div w:id="1460106196">
          <w:marLeft w:val="0"/>
          <w:marRight w:val="0"/>
          <w:marTop w:val="0"/>
          <w:marBottom w:val="0"/>
          <w:divBdr>
            <w:top w:val="none" w:sz="0" w:space="0" w:color="auto"/>
            <w:left w:val="none" w:sz="0" w:space="0" w:color="auto"/>
            <w:bottom w:val="none" w:sz="0" w:space="0" w:color="auto"/>
            <w:right w:val="none" w:sz="0" w:space="0" w:color="auto"/>
          </w:divBdr>
        </w:div>
        <w:div w:id="900093128">
          <w:marLeft w:val="0"/>
          <w:marRight w:val="0"/>
          <w:marTop w:val="0"/>
          <w:marBottom w:val="0"/>
          <w:divBdr>
            <w:top w:val="none" w:sz="0" w:space="0" w:color="auto"/>
            <w:left w:val="none" w:sz="0" w:space="0" w:color="auto"/>
            <w:bottom w:val="none" w:sz="0" w:space="0" w:color="auto"/>
            <w:right w:val="none" w:sz="0" w:space="0" w:color="auto"/>
          </w:divBdr>
        </w:div>
        <w:div w:id="799106818">
          <w:marLeft w:val="0"/>
          <w:marRight w:val="0"/>
          <w:marTop w:val="0"/>
          <w:marBottom w:val="0"/>
          <w:divBdr>
            <w:top w:val="none" w:sz="0" w:space="0" w:color="auto"/>
            <w:left w:val="none" w:sz="0" w:space="0" w:color="auto"/>
            <w:bottom w:val="none" w:sz="0" w:space="0" w:color="auto"/>
            <w:right w:val="none" w:sz="0" w:space="0" w:color="auto"/>
          </w:divBdr>
        </w:div>
        <w:div w:id="1319067220">
          <w:marLeft w:val="0"/>
          <w:marRight w:val="0"/>
          <w:marTop w:val="0"/>
          <w:marBottom w:val="0"/>
          <w:divBdr>
            <w:top w:val="none" w:sz="0" w:space="0" w:color="auto"/>
            <w:left w:val="none" w:sz="0" w:space="0" w:color="auto"/>
            <w:bottom w:val="none" w:sz="0" w:space="0" w:color="auto"/>
            <w:right w:val="none" w:sz="0" w:space="0" w:color="auto"/>
          </w:divBdr>
        </w:div>
        <w:div w:id="1500542269">
          <w:marLeft w:val="0"/>
          <w:marRight w:val="0"/>
          <w:marTop w:val="0"/>
          <w:marBottom w:val="0"/>
          <w:divBdr>
            <w:top w:val="none" w:sz="0" w:space="0" w:color="auto"/>
            <w:left w:val="none" w:sz="0" w:space="0" w:color="auto"/>
            <w:bottom w:val="none" w:sz="0" w:space="0" w:color="auto"/>
            <w:right w:val="none" w:sz="0" w:space="0" w:color="auto"/>
          </w:divBdr>
        </w:div>
        <w:div w:id="1086346617">
          <w:marLeft w:val="0"/>
          <w:marRight w:val="0"/>
          <w:marTop w:val="0"/>
          <w:marBottom w:val="0"/>
          <w:divBdr>
            <w:top w:val="none" w:sz="0" w:space="0" w:color="auto"/>
            <w:left w:val="none" w:sz="0" w:space="0" w:color="auto"/>
            <w:bottom w:val="none" w:sz="0" w:space="0" w:color="auto"/>
            <w:right w:val="none" w:sz="0" w:space="0" w:color="auto"/>
          </w:divBdr>
        </w:div>
        <w:div w:id="298415151">
          <w:marLeft w:val="0"/>
          <w:marRight w:val="0"/>
          <w:marTop w:val="0"/>
          <w:marBottom w:val="0"/>
          <w:divBdr>
            <w:top w:val="none" w:sz="0" w:space="0" w:color="auto"/>
            <w:left w:val="none" w:sz="0" w:space="0" w:color="auto"/>
            <w:bottom w:val="none" w:sz="0" w:space="0" w:color="auto"/>
            <w:right w:val="none" w:sz="0" w:space="0" w:color="auto"/>
          </w:divBdr>
        </w:div>
        <w:div w:id="1750153679">
          <w:marLeft w:val="0"/>
          <w:marRight w:val="0"/>
          <w:marTop w:val="0"/>
          <w:marBottom w:val="0"/>
          <w:divBdr>
            <w:top w:val="none" w:sz="0" w:space="0" w:color="auto"/>
            <w:left w:val="none" w:sz="0" w:space="0" w:color="auto"/>
            <w:bottom w:val="none" w:sz="0" w:space="0" w:color="auto"/>
            <w:right w:val="none" w:sz="0" w:space="0" w:color="auto"/>
          </w:divBdr>
        </w:div>
        <w:div w:id="1404838695">
          <w:marLeft w:val="0"/>
          <w:marRight w:val="0"/>
          <w:marTop w:val="0"/>
          <w:marBottom w:val="0"/>
          <w:divBdr>
            <w:top w:val="none" w:sz="0" w:space="0" w:color="auto"/>
            <w:left w:val="none" w:sz="0" w:space="0" w:color="auto"/>
            <w:bottom w:val="none" w:sz="0" w:space="0" w:color="auto"/>
            <w:right w:val="none" w:sz="0" w:space="0" w:color="auto"/>
          </w:divBdr>
        </w:div>
        <w:div w:id="417606022">
          <w:marLeft w:val="0"/>
          <w:marRight w:val="0"/>
          <w:marTop w:val="0"/>
          <w:marBottom w:val="0"/>
          <w:divBdr>
            <w:top w:val="none" w:sz="0" w:space="0" w:color="auto"/>
            <w:left w:val="none" w:sz="0" w:space="0" w:color="auto"/>
            <w:bottom w:val="none" w:sz="0" w:space="0" w:color="auto"/>
            <w:right w:val="none" w:sz="0" w:space="0" w:color="auto"/>
          </w:divBdr>
        </w:div>
        <w:div w:id="51465244">
          <w:marLeft w:val="0"/>
          <w:marRight w:val="0"/>
          <w:marTop w:val="0"/>
          <w:marBottom w:val="0"/>
          <w:divBdr>
            <w:top w:val="none" w:sz="0" w:space="0" w:color="auto"/>
            <w:left w:val="none" w:sz="0" w:space="0" w:color="auto"/>
            <w:bottom w:val="none" w:sz="0" w:space="0" w:color="auto"/>
            <w:right w:val="none" w:sz="0" w:space="0" w:color="auto"/>
          </w:divBdr>
        </w:div>
        <w:div w:id="1806508783">
          <w:marLeft w:val="0"/>
          <w:marRight w:val="0"/>
          <w:marTop w:val="0"/>
          <w:marBottom w:val="0"/>
          <w:divBdr>
            <w:top w:val="none" w:sz="0" w:space="0" w:color="auto"/>
            <w:left w:val="none" w:sz="0" w:space="0" w:color="auto"/>
            <w:bottom w:val="none" w:sz="0" w:space="0" w:color="auto"/>
            <w:right w:val="none" w:sz="0" w:space="0" w:color="auto"/>
          </w:divBdr>
        </w:div>
        <w:div w:id="1141121547">
          <w:marLeft w:val="0"/>
          <w:marRight w:val="0"/>
          <w:marTop w:val="0"/>
          <w:marBottom w:val="0"/>
          <w:divBdr>
            <w:top w:val="none" w:sz="0" w:space="0" w:color="auto"/>
            <w:left w:val="none" w:sz="0" w:space="0" w:color="auto"/>
            <w:bottom w:val="none" w:sz="0" w:space="0" w:color="auto"/>
            <w:right w:val="none" w:sz="0" w:space="0" w:color="auto"/>
          </w:divBdr>
        </w:div>
        <w:div w:id="516772547">
          <w:marLeft w:val="0"/>
          <w:marRight w:val="0"/>
          <w:marTop w:val="0"/>
          <w:marBottom w:val="0"/>
          <w:divBdr>
            <w:top w:val="none" w:sz="0" w:space="0" w:color="auto"/>
            <w:left w:val="none" w:sz="0" w:space="0" w:color="auto"/>
            <w:bottom w:val="none" w:sz="0" w:space="0" w:color="auto"/>
            <w:right w:val="none" w:sz="0" w:space="0" w:color="auto"/>
          </w:divBdr>
        </w:div>
        <w:div w:id="530996029">
          <w:marLeft w:val="0"/>
          <w:marRight w:val="0"/>
          <w:marTop w:val="0"/>
          <w:marBottom w:val="0"/>
          <w:divBdr>
            <w:top w:val="none" w:sz="0" w:space="0" w:color="auto"/>
            <w:left w:val="none" w:sz="0" w:space="0" w:color="auto"/>
            <w:bottom w:val="none" w:sz="0" w:space="0" w:color="auto"/>
            <w:right w:val="none" w:sz="0" w:space="0" w:color="auto"/>
          </w:divBdr>
        </w:div>
        <w:div w:id="1708214968">
          <w:marLeft w:val="0"/>
          <w:marRight w:val="0"/>
          <w:marTop w:val="0"/>
          <w:marBottom w:val="0"/>
          <w:divBdr>
            <w:top w:val="none" w:sz="0" w:space="0" w:color="auto"/>
            <w:left w:val="none" w:sz="0" w:space="0" w:color="auto"/>
            <w:bottom w:val="none" w:sz="0" w:space="0" w:color="auto"/>
            <w:right w:val="none" w:sz="0" w:space="0" w:color="auto"/>
          </w:divBdr>
        </w:div>
      </w:divsChild>
    </w:div>
    <w:div w:id="790055190">
      <w:bodyDiv w:val="1"/>
      <w:marLeft w:val="0"/>
      <w:marRight w:val="0"/>
      <w:marTop w:val="0"/>
      <w:marBottom w:val="0"/>
      <w:divBdr>
        <w:top w:val="none" w:sz="0" w:space="0" w:color="auto"/>
        <w:left w:val="none" w:sz="0" w:space="0" w:color="auto"/>
        <w:bottom w:val="none" w:sz="0" w:space="0" w:color="auto"/>
        <w:right w:val="none" w:sz="0" w:space="0" w:color="auto"/>
      </w:divBdr>
    </w:div>
    <w:div w:id="1198934694">
      <w:bodyDiv w:val="1"/>
      <w:marLeft w:val="0"/>
      <w:marRight w:val="0"/>
      <w:marTop w:val="0"/>
      <w:marBottom w:val="0"/>
      <w:divBdr>
        <w:top w:val="none" w:sz="0" w:space="0" w:color="auto"/>
        <w:left w:val="none" w:sz="0" w:space="0" w:color="auto"/>
        <w:bottom w:val="none" w:sz="0" w:space="0" w:color="auto"/>
        <w:right w:val="none" w:sz="0" w:space="0" w:color="auto"/>
      </w:divBdr>
    </w:div>
    <w:div w:id="157628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Datagroepen\Inkoop\UITVOERING\FORMATS\6.%20Bijlagen%20offerteaanvragen\Bijlage%20X.%20Verklaring%20omtrent%20inschrijvin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BCB84-3AF7-4632-A242-DAA8BFE88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Bijlage X. Verklaring omtrent inschrijving</Template>
  <TotalTime>15</TotalTime>
  <Pages>3</Pages>
  <Words>500</Words>
  <Characters>2751</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Weverling, Maarten</dc:creator>
  <cp:keywords/>
  <dc:description/>
  <cp:lastModifiedBy>Nick Cruts</cp:lastModifiedBy>
  <cp:revision>3</cp:revision>
  <dcterms:created xsi:type="dcterms:W3CDTF">2023-10-13T13:21:00Z</dcterms:created>
  <dcterms:modified xsi:type="dcterms:W3CDTF">2025-09-25T11:04:00Z</dcterms:modified>
</cp:coreProperties>
</file>