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BD95" w14:textId="49441229" w:rsidR="002A5C0A" w:rsidRDefault="002A7625">
      <w:pPr>
        <w:pStyle w:val="RapportTitel"/>
      </w:pPr>
      <w:r w:rsidRPr="002A7625">
        <w:rPr>
          <w:u w:val="single"/>
        </w:rPr>
        <w:t>Vragenlijst</w:t>
      </w:r>
      <w:r>
        <w:t xml:space="preserve"> behorend bij </w:t>
      </w:r>
      <w:r w:rsidR="00D721A3">
        <w:t>Marktverkenningsdocument</w:t>
      </w:r>
    </w:p>
    <w:p w14:paraId="3868D34C" w14:textId="232E6C5F" w:rsidR="002A5C0A" w:rsidRPr="00577685" w:rsidRDefault="00702E10" w:rsidP="00577685">
      <w:pPr>
        <w:jc w:val="both"/>
        <w:rPr>
          <w:sz w:val="20"/>
          <w:szCs w:val="20"/>
        </w:rPr>
      </w:pPr>
      <w:r w:rsidRPr="00577685">
        <w:rPr>
          <w:sz w:val="20"/>
          <w:szCs w:val="20"/>
        </w:rPr>
        <w:t>T</w:t>
      </w:r>
      <w:r w:rsidR="00577685" w:rsidRPr="00577685">
        <w:rPr>
          <w:sz w:val="20"/>
          <w:szCs w:val="20"/>
        </w:rPr>
        <w:t>en b</w:t>
      </w:r>
      <w:r w:rsidR="00577685">
        <w:rPr>
          <w:sz w:val="20"/>
          <w:szCs w:val="20"/>
        </w:rPr>
        <w:t xml:space="preserve">ehoeve </w:t>
      </w:r>
      <w:r w:rsidR="00577685" w:rsidRPr="00577685">
        <w:rPr>
          <w:sz w:val="20"/>
          <w:szCs w:val="20"/>
        </w:rPr>
        <w:t xml:space="preserve">van de </w:t>
      </w:r>
      <w:r w:rsidRPr="00577685">
        <w:rPr>
          <w:sz w:val="20"/>
          <w:szCs w:val="20"/>
        </w:rPr>
        <w:t xml:space="preserve">voorgenomen </w:t>
      </w:r>
      <w:r w:rsidR="009063E7" w:rsidRPr="00577685">
        <w:rPr>
          <w:sz w:val="20"/>
          <w:szCs w:val="20"/>
        </w:rPr>
        <w:t xml:space="preserve">Europese </w:t>
      </w:r>
      <w:r w:rsidR="00577685">
        <w:rPr>
          <w:sz w:val="20"/>
          <w:szCs w:val="20"/>
        </w:rPr>
        <w:t>A</w:t>
      </w:r>
      <w:r w:rsidRPr="00577685">
        <w:rPr>
          <w:sz w:val="20"/>
          <w:szCs w:val="20"/>
        </w:rPr>
        <w:t>anbesteding</w:t>
      </w:r>
      <w:r w:rsidR="007752EF" w:rsidRPr="00577685">
        <w:rPr>
          <w:sz w:val="20"/>
          <w:szCs w:val="20"/>
        </w:rPr>
        <w:t xml:space="preserve"> </w:t>
      </w:r>
      <w:r w:rsidR="00466579" w:rsidRPr="00577685">
        <w:rPr>
          <w:sz w:val="20"/>
          <w:szCs w:val="20"/>
        </w:rPr>
        <w:t>voor</w:t>
      </w:r>
      <w:r w:rsidR="00E95E48" w:rsidRPr="00577685">
        <w:rPr>
          <w:sz w:val="20"/>
          <w:szCs w:val="20"/>
        </w:rPr>
        <w:t xml:space="preserve"> </w:t>
      </w:r>
      <w:r w:rsidR="00577685" w:rsidRPr="00577685">
        <w:rPr>
          <w:sz w:val="20"/>
          <w:szCs w:val="20"/>
        </w:rPr>
        <w:t xml:space="preserve">de aanleg van </w:t>
      </w:r>
      <w:r w:rsidR="00577685">
        <w:rPr>
          <w:sz w:val="20"/>
          <w:szCs w:val="20"/>
        </w:rPr>
        <w:t xml:space="preserve">meerdere </w:t>
      </w:r>
      <w:r w:rsidR="00577685" w:rsidRPr="00577685">
        <w:rPr>
          <w:sz w:val="20"/>
          <w:szCs w:val="20"/>
        </w:rPr>
        <w:t>glasvezeltracés binnen het</w:t>
      </w:r>
      <w:r w:rsidR="00466579" w:rsidRPr="00577685">
        <w:rPr>
          <w:sz w:val="20"/>
          <w:szCs w:val="20"/>
        </w:rPr>
        <w:t xml:space="preserve"> </w:t>
      </w:r>
      <w:r w:rsidR="009063E7" w:rsidRPr="00577685">
        <w:rPr>
          <w:sz w:val="20"/>
          <w:szCs w:val="20"/>
        </w:rPr>
        <w:t>V</w:t>
      </w:r>
      <w:r w:rsidR="00B076F0">
        <w:rPr>
          <w:sz w:val="20"/>
          <w:szCs w:val="20"/>
        </w:rPr>
        <w:t>ernieuwings</w:t>
      </w:r>
      <w:r w:rsidR="009063E7" w:rsidRPr="00577685">
        <w:rPr>
          <w:sz w:val="20"/>
          <w:szCs w:val="20"/>
        </w:rPr>
        <w:t xml:space="preserve">project </w:t>
      </w:r>
      <w:r w:rsidR="00466579" w:rsidRPr="00577685">
        <w:rPr>
          <w:sz w:val="20"/>
          <w:szCs w:val="20"/>
        </w:rPr>
        <w:t>M</w:t>
      </w:r>
      <w:r w:rsidR="00577685" w:rsidRPr="00577685">
        <w:rPr>
          <w:sz w:val="20"/>
          <w:szCs w:val="20"/>
        </w:rPr>
        <w:t xml:space="preserve">aasbracht </w:t>
      </w:r>
      <w:r w:rsidR="00466579" w:rsidRPr="00577685">
        <w:rPr>
          <w:sz w:val="20"/>
          <w:szCs w:val="20"/>
        </w:rPr>
        <w:t>2.0</w:t>
      </w:r>
      <w:r w:rsidR="006A6AFF" w:rsidRPr="00577685">
        <w:rPr>
          <w:sz w:val="20"/>
          <w:szCs w:val="20"/>
        </w:rPr>
        <w:t>.</w:t>
      </w:r>
    </w:p>
    <w:p w14:paraId="3A45C239" w14:textId="77777777" w:rsidR="00FC5A46" w:rsidRDefault="00FC5A46" w:rsidP="00FC5A46">
      <w:pPr>
        <w:jc w:val="both"/>
      </w:pPr>
    </w:p>
    <w:p w14:paraId="1D45B7F7" w14:textId="77777777" w:rsidR="00FC5A46" w:rsidRDefault="00FC5A46" w:rsidP="00FC5A46">
      <w:pPr>
        <w:jc w:val="both"/>
      </w:pPr>
    </w:p>
    <w:p w14:paraId="5D05CBD1" w14:textId="77777777" w:rsidR="00FC5A46" w:rsidRDefault="00FC5A46" w:rsidP="00FC5A46">
      <w:pPr>
        <w:jc w:val="both"/>
      </w:pPr>
    </w:p>
    <w:p w14:paraId="287EE01B" w14:textId="6DF70825" w:rsidR="002A5C0A" w:rsidRDefault="000E40DA">
      <w:r>
        <w:rPr>
          <w:noProof/>
        </w:rPr>
        <w:drawing>
          <wp:anchor distT="0" distB="0" distL="114300" distR="114300" simplePos="0" relativeHeight="251658240" behindDoc="0" locked="0" layoutInCell="1" allowOverlap="1" wp14:anchorId="39007119" wp14:editId="60FF9715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5812790" cy="3219450"/>
            <wp:effectExtent l="0" t="0" r="0" b="0"/>
            <wp:wrapSquare wrapText="bothSides"/>
            <wp:docPr id="13097438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828F4" w14:textId="2F1CBB54" w:rsidR="002A5C0A" w:rsidRDefault="00243243">
      <w:r w:rsidRPr="00243243">
        <w:t xml:space="preserve"> </w:t>
      </w:r>
    </w:p>
    <w:p w14:paraId="04F7D483" w14:textId="11ABCBF5" w:rsidR="002A5C0A" w:rsidRDefault="002A5C0A"/>
    <w:p w14:paraId="32A05E16" w14:textId="77777777" w:rsidR="002A5C0A" w:rsidRDefault="002A5C0A"/>
    <w:p w14:paraId="2D884851" w14:textId="77777777" w:rsidR="006659BF" w:rsidRDefault="006659BF" w:rsidP="006659BF"/>
    <w:p w14:paraId="15AB8B50" w14:textId="604B0CD6" w:rsidR="002A5C0A" w:rsidRDefault="002A5C0A"/>
    <w:p w14:paraId="7DB1FDA1" w14:textId="77777777" w:rsidR="004B5FDE" w:rsidRDefault="004B5FDE"/>
    <w:p w14:paraId="1486A53A" w14:textId="77777777" w:rsidR="004B5FDE" w:rsidRDefault="004B5FDE"/>
    <w:p w14:paraId="4F068905" w14:textId="77777777" w:rsidR="002A5C0A" w:rsidRDefault="002A5C0A"/>
    <w:p w14:paraId="503D85D5" w14:textId="53797BFF" w:rsidR="009F0FFC" w:rsidRDefault="009F0FFC" w:rsidP="00FC5A46">
      <w:pPr>
        <w:ind w:left="1134"/>
      </w:pPr>
    </w:p>
    <w:p w14:paraId="10F83958" w14:textId="77777777" w:rsidR="002A5C0A" w:rsidRDefault="00702E10">
      <w:r>
        <w:br w:type="page"/>
      </w:r>
    </w:p>
    <w:p w14:paraId="1BD42AA6" w14:textId="3A7D1E35" w:rsidR="00E36619" w:rsidRDefault="00E36619" w:rsidP="00E36619">
      <w:pPr>
        <w:pStyle w:val="Kop1"/>
      </w:pPr>
      <w:bookmarkStart w:id="0" w:name="_Toc209179274"/>
      <w:r>
        <w:lastRenderedPageBreak/>
        <w:t>Vragenlijst</w:t>
      </w:r>
      <w:bookmarkEnd w:id="0"/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9"/>
        <w:gridCol w:w="7460"/>
      </w:tblGrid>
      <w:tr w:rsidR="00E36619" w14:paraId="21EC8157" w14:textId="77777777" w:rsidTr="67AE450B">
        <w:tc>
          <w:tcPr>
            <w:tcW w:w="8359" w:type="dxa"/>
            <w:gridSpan w:val="2"/>
          </w:tcPr>
          <w:p w14:paraId="4A14FAF6" w14:textId="5628EEDD" w:rsidR="00E36619" w:rsidRPr="00BF1E17" w:rsidRDefault="00E36619" w:rsidP="00CB19E5">
            <w:pPr>
              <w:pStyle w:val="broodtekst"/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A </w:t>
            </w:r>
            <w:r w:rsidRPr="00BF1E17">
              <w:rPr>
                <w:b/>
                <w:szCs w:val="18"/>
              </w:rPr>
              <w:t xml:space="preserve">Vragen over </w:t>
            </w:r>
            <w:r w:rsidR="00765E6B">
              <w:rPr>
                <w:b/>
                <w:szCs w:val="18"/>
              </w:rPr>
              <w:t>uw</w:t>
            </w:r>
            <w:r w:rsidRPr="00BF1E17">
              <w:rPr>
                <w:b/>
                <w:szCs w:val="18"/>
              </w:rPr>
              <w:t xml:space="preserve"> interesse</w:t>
            </w:r>
          </w:p>
        </w:tc>
      </w:tr>
      <w:tr w:rsidR="00E36619" w14:paraId="5CE55050" w14:textId="77777777" w:rsidTr="67AE450B">
        <w:tc>
          <w:tcPr>
            <w:tcW w:w="899" w:type="dxa"/>
          </w:tcPr>
          <w:p w14:paraId="092AB582" w14:textId="77777777" w:rsidR="00E36619" w:rsidRPr="00BF1E17" w:rsidRDefault="00E36619" w:rsidP="00CB19E5">
            <w:pPr>
              <w:pStyle w:val="broodtekst"/>
              <w:spacing w:line="276" w:lineRule="auto"/>
              <w:rPr>
                <w:szCs w:val="18"/>
              </w:rPr>
            </w:pPr>
            <w:r w:rsidRPr="00BF1E17">
              <w:rPr>
                <w:szCs w:val="18"/>
              </w:rPr>
              <w:t>A1</w:t>
            </w:r>
          </w:p>
        </w:tc>
        <w:tc>
          <w:tcPr>
            <w:tcW w:w="7460" w:type="dxa"/>
          </w:tcPr>
          <w:p w14:paraId="4681F9F8" w14:textId="0B088361" w:rsidR="00E36619" w:rsidRDefault="00E36619" w:rsidP="00CB19E5">
            <w:pPr>
              <w:spacing w:line="276" w:lineRule="auto"/>
              <w:jc w:val="both"/>
            </w:pPr>
            <w:r w:rsidRPr="00765E6B">
              <w:t xml:space="preserve">Heeft u </w:t>
            </w:r>
            <w:r w:rsidR="009D1031">
              <w:t>interesse</w:t>
            </w:r>
            <w:r w:rsidRPr="00765E6B">
              <w:t xml:space="preserve"> om </w:t>
            </w:r>
            <w:r w:rsidR="00015BDB">
              <w:t xml:space="preserve">deel te nemen aan de voorgenomen </w:t>
            </w:r>
            <w:r w:rsidR="009D1031">
              <w:t>Europese A</w:t>
            </w:r>
            <w:r w:rsidR="00015BDB">
              <w:t xml:space="preserve">anbesteding voor </w:t>
            </w:r>
            <w:r w:rsidR="009D1031">
              <w:t>het project G</w:t>
            </w:r>
            <w:r w:rsidR="009D1031" w:rsidRPr="00765E6B">
              <w:t>las</w:t>
            </w:r>
            <w:r w:rsidR="009D1031">
              <w:t>aanleg</w:t>
            </w:r>
            <w:r w:rsidR="009D1031" w:rsidRPr="003245ED">
              <w:t xml:space="preserve"> </w:t>
            </w:r>
            <w:r w:rsidR="00015BDB">
              <w:t>MB2.0</w:t>
            </w:r>
            <w:r w:rsidRPr="00765E6B">
              <w:t xml:space="preserve">? </w:t>
            </w:r>
          </w:p>
          <w:p w14:paraId="570DE7C5" w14:textId="77777777" w:rsidR="00E16C2D" w:rsidRPr="00765E6B" w:rsidRDefault="00E16C2D" w:rsidP="00CB19E5">
            <w:pPr>
              <w:spacing w:line="276" w:lineRule="auto"/>
              <w:jc w:val="both"/>
            </w:pPr>
          </w:p>
          <w:p w14:paraId="7ECC5038" w14:textId="77777777" w:rsidR="00E36619" w:rsidRPr="00765E6B" w:rsidRDefault="00E36619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765E6B">
              <w:t>Ja</w:t>
            </w:r>
          </w:p>
          <w:p w14:paraId="0B4D20B1" w14:textId="77777777" w:rsidR="00E16C2D" w:rsidRDefault="00E36619" w:rsidP="00E16C2D">
            <w:pPr>
              <w:pStyle w:val="Lijstalinea"/>
              <w:numPr>
                <w:ilvl w:val="0"/>
                <w:numId w:val="16"/>
              </w:numPr>
              <w:spacing w:after="120" w:line="276" w:lineRule="auto"/>
              <w:ind w:left="453" w:hanging="357"/>
            </w:pPr>
            <w:r w:rsidRPr="00765E6B">
              <w:t>Nee</w:t>
            </w:r>
          </w:p>
          <w:p w14:paraId="11F0C5EA" w14:textId="09CAB7F8" w:rsidR="00E16C2D" w:rsidRPr="00765E6B" w:rsidRDefault="3F0AACC5" w:rsidP="00E16C2D">
            <w:pPr>
              <w:spacing w:after="120" w:line="276" w:lineRule="auto"/>
            </w:pPr>
            <w:r>
              <w:t>G</w:t>
            </w:r>
            <w:r w:rsidR="02D9F799">
              <w:t xml:space="preserve">raag uw </w:t>
            </w:r>
            <w:r w:rsidR="061DFE9F">
              <w:t>overwegingen</w:t>
            </w:r>
            <w:r w:rsidR="02D9F799">
              <w:t xml:space="preserve"> aangeven (Graag al uw overwegingen aangeven (strategisch, organisatorisch, operationeel en commercieel)?</w:t>
            </w:r>
          </w:p>
        </w:tc>
      </w:tr>
      <w:tr w:rsidR="003762E6" w14:paraId="6BBA1B32" w14:textId="77777777" w:rsidTr="67AE450B">
        <w:tc>
          <w:tcPr>
            <w:tcW w:w="899" w:type="dxa"/>
          </w:tcPr>
          <w:p w14:paraId="53069448" w14:textId="3EC991D9" w:rsidR="003762E6" w:rsidRPr="00BF1E17" w:rsidRDefault="0091127B" w:rsidP="00CB19E5">
            <w:pPr>
              <w:pStyle w:val="broodtekst"/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A</w:t>
            </w:r>
            <w:r w:rsidR="003762E6">
              <w:rPr>
                <w:szCs w:val="18"/>
              </w:rPr>
              <w:t>2</w:t>
            </w:r>
          </w:p>
        </w:tc>
        <w:tc>
          <w:tcPr>
            <w:tcW w:w="7460" w:type="dxa"/>
          </w:tcPr>
          <w:p w14:paraId="3E73636D" w14:textId="561751A4" w:rsidR="003762E6" w:rsidRPr="00765E6B" w:rsidRDefault="003762E6" w:rsidP="00CB19E5">
            <w:pPr>
              <w:spacing w:after="120" w:line="276" w:lineRule="auto"/>
              <w:jc w:val="both"/>
            </w:pPr>
            <w:r w:rsidRPr="007146BC">
              <w:t xml:space="preserve">Heeft u ervaring met </w:t>
            </w:r>
            <w:r w:rsidR="00576C7D">
              <w:t xml:space="preserve">de </w:t>
            </w:r>
            <w:r>
              <w:t xml:space="preserve">aanleg </w:t>
            </w:r>
            <w:r w:rsidR="00576C7D">
              <w:t>van glasvezeltracés</w:t>
            </w:r>
            <w:r w:rsidRPr="007146BC">
              <w:t xml:space="preserve">? Zo ja, was dat </w:t>
            </w:r>
            <w:r w:rsidR="00576C7D">
              <w:t xml:space="preserve">dan </w:t>
            </w:r>
            <w:r w:rsidRPr="007146BC">
              <w:t xml:space="preserve">ook in het </w:t>
            </w:r>
            <w:r>
              <w:t xml:space="preserve">GWW </w:t>
            </w:r>
            <w:r w:rsidRPr="007146BC">
              <w:t>domein</w:t>
            </w:r>
            <w:r w:rsidR="00C62779">
              <w:t xml:space="preserve">? </w:t>
            </w:r>
          </w:p>
        </w:tc>
      </w:tr>
      <w:tr w:rsidR="003762E6" w14:paraId="33132908" w14:textId="77777777" w:rsidTr="67AE450B">
        <w:tc>
          <w:tcPr>
            <w:tcW w:w="899" w:type="dxa"/>
          </w:tcPr>
          <w:p w14:paraId="6446F0A4" w14:textId="3A2A1F27" w:rsidR="003762E6" w:rsidRPr="00BF1E17" w:rsidRDefault="0091127B" w:rsidP="00CB19E5">
            <w:pPr>
              <w:pStyle w:val="broodtekst"/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A</w:t>
            </w:r>
            <w:r w:rsidR="00E16C2D">
              <w:rPr>
                <w:szCs w:val="18"/>
              </w:rPr>
              <w:t>3</w:t>
            </w:r>
          </w:p>
        </w:tc>
        <w:tc>
          <w:tcPr>
            <w:tcW w:w="7460" w:type="dxa"/>
          </w:tcPr>
          <w:p w14:paraId="108AACC8" w14:textId="2E5C9B81" w:rsidR="003762E6" w:rsidRPr="00BF1E17" w:rsidRDefault="00E16C2D" w:rsidP="00CB19E5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>
              <w:rPr>
                <w:szCs w:val="18"/>
              </w:rPr>
              <w:t>Wat zou voor de aanbesteding onderscheidend vermogen zijn van een marktpartij i.r.t deze opdracht waarop de opdrachtgever zou moeten selecteren? Zou u dit kunnen motiveren?</w:t>
            </w:r>
          </w:p>
        </w:tc>
      </w:tr>
    </w:tbl>
    <w:p w14:paraId="5182E032" w14:textId="77777777" w:rsidR="00765E6B" w:rsidRDefault="00765E6B" w:rsidP="00CB19E5">
      <w:pPr>
        <w:pStyle w:val="broodtekst"/>
        <w:spacing w:line="276" w:lineRule="auto"/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9"/>
      </w:tblGrid>
      <w:tr w:rsidR="00FA7963" w:rsidRPr="003762E6" w14:paraId="6A8CBB5B" w14:textId="77777777" w:rsidTr="00765E6B">
        <w:tc>
          <w:tcPr>
            <w:tcW w:w="8359" w:type="dxa"/>
          </w:tcPr>
          <w:p w14:paraId="43F35EE8" w14:textId="5CEBE625" w:rsidR="00FA7963" w:rsidRPr="003762E6" w:rsidRDefault="00FA7963" w:rsidP="00CB19E5">
            <w:pPr>
              <w:pStyle w:val="broodtekst"/>
              <w:spacing w:line="276" w:lineRule="auto"/>
              <w:rPr>
                <w:b/>
                <w:szCs w:val="18"/>
                <w:lang w:val="en-US"/>
              </w:rPr>
            </w:pPr>
            <w:proofErr w:type="spellStart"/>
            <w:r w:rsidRPr="003762E6">
              <w:rPr>
                <w:b/>
                <w:szCs w:val="18"/>
                <w:lang w:val="en-US"/>
              </w:rPr>
              <w:t>Vragen</w:t>
            </w:r>
            <w:proofErr w:type="spellEnd"/>
            <w:r w:rsidRPr="003762E6">
              <w:rPr>
                <w:b/>
                <w:szCs w:val="18"/>
                <w:lang w:val="en-US"/>
              </w:rPr>
              <w:t xml:space="preserve"> over </w:t>
            </w:r>
            <w:r w:rsidR="00B44950">
              <w:rPr>
                <w:b/>
                <w:szCs w:val="18"/>
                <w:lang w:val="en-US"/>
              </w:rPr>
              <w:t xml:space="preserve">de </w:t>
            </w:r>
            <w:r w:rsidR="0029502C" w:rsidRPr="003762E6">
              <w:rPr>
                <w:b/>
                <w:szCs w:val="18"/>
                <w:lang w:val="en-US"/>
              </w:rPr>
              <w:t>“</w:t>
            </w:r>
            <w:r w:rsidRPr="003762E6">
              <w:rPr>
                <w:b/>
                <w:szCs w:val="18"/>
                <w:lang w:val="en-US"/>
              </w:rPr>
              <w:t>Scope of Work</w:t>
            </w:r>
            <w:r w:rsidR="0029502C" w:rsidRPr="003762E6">
              <w:rPr>
                <w:b/>
                <w:szCs w:val="18"/>
                <w:lang w:val="en-US"/>
              </w:rPr>
              <w:t>”</w:t>
            </w:r>
            <w:r w:rsidRPr="003762E6">
              <w:rPr>
                <w:b/>
                <w:szCs w:val="18"/>
                <w:lang w:val="en-US"/>
              </w:rPr>
              <w:t xml:space="preserve"> </w:t>
            </w:r>
          </w:p>
        </w:tc>
      </w:tr>
    </w:tbl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7655"/>
      </w:tblGrid>
      <w:tr w:rsidR="003762E6" w14:paraId="2CD2E7F6" w14:textId="77777777">
        <w:tc>
          <w:tcPr>
            <w:tcW w:w="704" w:type="dxa"/>
          </w:tcPr>
          <w:p w14:paraId="0EF6B72D" w14:textId="037820A8" w:rsidR="003762E6" w:rsidRPr="00576C7D" w:rsidRDefault="0086587D" w:rsidP="00CB19E5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t>B1</w:t>
            </w:r>
          </w:p>
        </w:tc>
        <w:tc>
          <w:tcPr>
            <w:tcW w:w="7655" w:type="dxa"/>
          </w:tcPr>
          <w:p w14:paraId="29DDF538" w14:textId="5884B257" w:rsidR="003762E6" w:rsidRPr="00576C7D" w:rsidRDefault="003762E6" w:rsidP="00CB19E5">
            <w:pPr>
              <w:spacing w:line="276" w:lineRule="auto"/>
              <w:jc w:val="both"/>
            </w:pPr>
            <w:r w:rsidRPr="00576C7D">
              <w:t xml:space="preserve">Welk deel van de voorgenomen “Scope of </w:t>
            </w:r>
            <w:proofErr w:type="spellStart"/>
            <w:r w:rsidRPr="00576C7D">
              <w:t>Work</w:t>
            </w:r>
            <w:proofErr w:type="spellEnd"/>
            <w:r w:rsidRPr="00576C7D">
              <w:t xml:space="preserve">” kunt u leveren? Kies hieronder de </w:t>
            </w:r>
            <w:r w:rsidR="0086587D" w:rsidRPr="00576C7D">
              <w:t>activiteiten</w:t>
            </w:r>
            <w:r w:rsidRPr="00576C7D">
              <w:t xml:space="preserve"> die </w:t>
            </w:r>
            <w:r w:rsidR="0086587D" w:rsidRPr="00576C7D">
              <w:t>u kunt uitvoeren</w:t>
            </w:r>
            <w:r w:rsidRPr="00576C7D">
              <w:t xml:space="preserve"> (meerdere opties mogelijk)</w:t>
            </w:r>
            <w:r w:rsidR="0086587D" w:rsidRPr="00576C7D">
              <w:t>.</w:t>
            </w:r>
          </w:p>
          <w:p w14:paraId="43151DD7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576C7D">
              <w:t>Vooronderzoek</w:t>
            </w:r>
          </w:p>
          <w:p w14:paraId="1C26994C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576C7D">
              <w:t>Tracé bepaling</w:t>
            </w:r>
          </w:p>
          <w:p w14:paraId="0FD3CA6F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576C7D">
              <w:t>Ontwerp</w:t>
            </w:r>
          </w:p>
          <w:p w14:paraId="4B09C549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576C7D">
              <w:t>Vergunningsmanagement</w:t>
            </w:r>
          </w:p>
          <w:p w14:paraId="50E26DDD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576C7D">
              <w:t>Omgevingsmanagement</w:t>
            </w:r>
          </w:p>
          <w:p w14:paraId="199DAA27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576C7D">
              <w:t>Grondmanagement</w:t>
            </w:r>
          </w:p>
          <w:p w14:paraId="50955F1A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9"/>
            </w:pPr>
            <w:r w:rsidRPr="00576C7D">
              <w:t>Uitvoering aanleg</w:t>
            </w:r>
          </w:p>
          <w:p w14:paraId="0D6E467C" w14:textId="77777777" w:rsidR="003762E6" w:rsidRPr="00576C7D" w:rsidRDefault="003762E6" w:rsidP="00CB19E5">
            <w:pPr>
              <w:pStyle w:val="Lijstalinea"/>
              <w:numPr>
                <w:ilvl w:val="0"/>
                <w:numId w:val="16"/>
              </w:numPr>
              <w:spacing w:line="276" w:lineRule="auto"/>
              <w:ind w:left="453" w:hanging="357"/>
              <w:contextualSpacing w:val="0"/>
            </w:pPr>
            <w:r w:rsidRPr="00576C7D">
              <w:t>Oplevering conform RWS richtlijnen en eisen terug te vinden via:</w:t>
            </w:r>
          </w:p>
          <w:p w14:paraId="5A92B4F3" w14:textId="77777777" w:rsidR="003762E6" w:rsidRPr="00576C7D" w:rsidRDefault="003762E6" w:rsidP="00CB19E5">
            <w:pPr>
              <w:pStyle w:val="Lijstalinea"/>
              <w:numPr>
                <w:ilvl w:val="1"/>
                <w:numId w:val="16"/>
              </w:numPr>
              <w:spacing w:line="276" w:lineRule="auto"/>
            </w:pPr>
            <w:hyperlink r:id="rId12" w:history="1">
              <w:r w:rsidRPr="00576C7D">
                <w:rPr>
                  <w:rStyle w:val="Hyperlink"/>
                </w:rPr>
                <w:t>https://standaarden.rws.nl/link/standaard/6300</w:t>
              </w:r>
            </w:hyperlink>
          </w:p>
          <w:p w14:paraId="4934A711" w14:textId="77777777" w:rsidR="003762E6" w:rsidRPr="00576C7D" w:rsidRDefault="003762E6" w:rsidP="00CB19E5">
            <w:pPr>
              <w:pStyle w:val="Lijstalinea"/>
              <w:numPr>
                <w:ilvl w:val="1"/>
                <w:numId w:val="16"/>
              </w:numPr>
              <w:spacing w:line="276" w:lineRule="auto"/>
            </w:pPr>
            <w:hyperlink r:id="rId13" w:history="1">
              <w:r w:rsidRPr="00576C7D">
                <w:rPr>
                  <w:rStyle w:val="Hyperlink"/>
                </w:rPr>
                <w:t>https://standaarden.rws.nl/link/set/S0045</w:t>
              </w:r>
            </w:hyperlink>
          </w:p>
          <w:p w14:paraId="03FA1A63" w14:textId="77777777" w:rsidR="003762E6" w:rsidRPr="00576C7D" w:rsidRDefault="003762E6" w:rsidP="00CB19E5">
            <w:pPr>
              <w:pStyle w:val="Lijstalinea"/>
              <w:numPr>
                <w:ilvl w:val="1"/>
                <w:numId w:val="16"/>
              </w:numPr>
              <w:spacing w:after="120" w:line="276" w:lineRule="auto"/>
              <w:ind w:left="907" w:hanging="357"/>
            </w:pPr>
            <w:hyperlink r:id="rId14" w:history="1">
              <w:r w:rsidRPr="00576C7D">
                <w:rPr>
                  <w:rStyle w:val="Hyperlink"/>
                </w:rPr>
                <w:t>https://www.rijkswaterstaat.nl/zakelijk/zakendoen-met-rijkswaterstaat/werkwijzen/werkwijze-in-gww/data-eisen-rijkswaterstaatcontracten/iv-netwerk-documentatieset-eisen-en-richtlijnen</w:t>
              </w:r>
            </w:hyperlink>
          </w:p>
        </w:tc>
      </w:tr>
    </w:tbl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55"/>
      </w:tblGrid>
      <w:tr w:rsidR="0086587D" w14:paraId="6E5EFF64" w14:textId="77777777" w:rsidTr="67AE450B">
        <w:tc>
          <w:tcPr>
            <w:tcW w:w="704" w:type="dxa"/>
          </w:tcPr>
          <w:p w14:paraId="01A1885E" w14:textId="6FC26B69" w:rsidR="0086587D" w:rsidRPr="00576C7D" w:rsidRDefault="0091127B" w:rsidP="00CB19E5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t>B2</w:t>
            </w:r>
          </w:p>
        </w:tc>
        <w:tc>
          <w:tcPr>
            <w:tcW w:w="7655" w:type="dxa"/>
          </w:tcPr>
          <w:p w14:paraId="2CF92DCE" w14:textId="5851A1D3" w:rsidR="0086587D" w:rsidRPr="00576C7D" w:rsidRDefault="00576C7D" w:rsidP="00CB19E5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 w:rsidRPr="00576C7D">
              <w:rPr>
                <w:szCs w:val="18"/>
              </w:rPr>
              <w:t>Bent u</w:t>
            </w:r>
            <w:r w:rsidR="0086587D" w:rsidRPr="00576C7D">
              <w:rPr>
                <w:szCs w:val="18"/>
              </w:rPr>
              <w:t xml:space="preserve"> in staat om de gehele </w:t>
            </w:r>
            <w:r w:rsidR="0086587D" w:rsidRPr="00576C7D">
              <w:t xml:space="preserve">“Scope of </w:t>
            </w:r>
            <w:proofErr w:type="spellStart"/>
            <w:r w:rsidR="0086587D" w:rsidRPr="00576C7D">
              <w:t>Work</w:t>
            </w:r>
            <w:proofErr w:type="spellEnd"/>
            <w:r w:rsidR="0086587D" w:rsidRPr="00576C7D">
              <w:t xml:space="preserve">” uit B1 zelfstandig </w:t>
            </w:r>
            <w:r w:rsidR="0086587D" w:rsidRPr="00576C7D">
              <w:rPr>
                <w:szCs w:val="18"/>
              </w:rPr>
              <w:t>te verzorgen voor RWS? Zo nee, welke activiteit(en) verzorgt u dan niet zelf?</w:t>
            </w:r>
          </w:p>
        </w:tc>
      </w:tr>
      <w:tr w:rsidR="003762E6" w14:paraId="18BA60D5" w14:textId="77777777" w:rsidTr="67AE450B">
        <w:tc>
          <w:tcPr>
            <w:tcW w:w="704" w:type="dxa"/>
          </w:tcPr>
          <w:p w14:paraId="26DB8009" w14:textId="264E130E" w:rsidR="003762E6" w:rsidRPr="00576C7D" w:rsidRDefault="0091127B" w:rsidP="00CB19E5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t>B</w:t>
            </w:r>
            <w:r w:rsidR="006859CB">
              <w:rPr>
                <w:szCs w:val="18"/>
              </w:rPr>
              <w:t>3</w:t>
            </w:r>
          </w:p>
        </w:tc>
        <w:tc>
          <w:tcPr>
            <w:tcW w:w="7655" w:type="dxa"/>
          </w:tcPr>
          <w:p w14:paraId="4DCBA65F" w14:textId="632FF8D8" w:rsidR="003762E6" w:rsidRPr="00576C7D" w:rsidRDefault="003762E6" w:rsidP="00CB19E5">
            <w:pPr>
              <w:pStyle w:val="broodtekst"/>
              <w:spacing w:after="120" w:line="276" w:lineRule="auto"/>
              <w:jc w:val="both"/>
            </w:pPr>
            <w:r>
              <w:t>Welke informatie</w:t>
            </w:r>
            <w:r w:rsidR="0000938C">
              <w:t xml:space="preserve"> en met welke diepgang</w:t>
            </w:r>
            <w:r>
              <w:t xml:space="preserve"> </w:t>
            </w:r>
            <w:r w:rsidR="7312A560">
              <w:t>heeft u minimaal nodig om een marktconforme inschrijving te kunnen doen</w:t>
            </w:r>
            <w:r w:rsidR="00563CC1">
              <w:t>?</w:t>
            </w:r>
            <w:r w:rsidR="7312A560">
              <w:t xml:space="preserve"> Denk hierbij bijvoorbeeld aan werkbare uren, vergunningen, ontwerponzekerheden</w:t>
            </w:r>
            <w:r w:rsidR="788667F5">
              <w:t xml:space="preserve"> (w.o</w:t>
            </w:r>
            <w:r w:rsidR="00563CC1">
              <w:t>.</w:t>
            </w:r>
            <w:r w:rsidR="788667F5">
              <w:t xml:space="preserve"> gebruik bestaande mantelbuizen)</w:t>
            </w:r>
            <w:r w:rsidR="5AC767D6">
              <w:t>,</w:t>
            </w:r>
            <w:r w:rsidR="7312A560">
              <w:t xml:space="preserve"> </w:t>
            </w:r>
            <w:r w:rsidR="46A8E4E7">
              <w:t xml:space="preserve">areaaldata, </w:t>
            </w:r>
            <w:r w:rsidR="7312A560">
              <w:t>demarcatie e</w:t>
            </w:r>
            <w:r w:rsidR="759302DD">
              <w:t>n/of raakvlakken.</w:t>
            </w:r>
          </w:p>
        </w:tc>
      </w:tr>
    </w:tbl>
    <w:p w14:paraId="1FF56FFB" w14:textId="77777777" w:rsidR="00FA7963" w:rsidRDefault="00FA7963" w:rsidP="00CB19E5">
      <w:pPr>
        <w:pStyle w:val="broodtekst"/>
        <w:spacing w:line="276" w:lineRule="auto"/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55"/>
      </w:tblGrid>
      <w:tr w:rsidR="0068659D" w:rsidRPr="00576C7D" w14:paraId="46C727A6" w14:textId="77777777" w:rsidTr="67AE450B">
        <w:tc>
          <w:tcPr>
            <w:tcW w:w="8359" w:type="dxa"/>
            <w:gridSpan w:val="2"/>
          </w:tcPr>
          <w:p w14:paraId="6545EDF8" w14:textId="4D05A8A4" w:rsidR="0068659D" w:rsidRPr="00576C7D" w:rsidRDefault="0068659D" w:rsidP="00CB19E5">
            <w:pPr>
              <w:pStyle w:val="broodtekst"/>
              <w:spacing w:line="276" w:lineRule="auto"/>
              <w:rPr>
                <w:b/>
              </w:rPr>
            </w:pPr>
            <w:r w:rsidRPr="47C25FD5">
              <w:rPr>
                <w:b/>
              </w:rPr>
              <w:t xml:space="preserve">Vragen over de Capaciteit </w:t>
            </w:r>
          </w:p>
        </w:tc>
      </w:tr>
      <w:tr w:rsidR="0068659D" w:rsidRPr="00576C7D" w14:paraId="2B495144" w14:textId="77777777" w:rsidTr="67AE450B">
        <w:tc>
          <w:tcPr>
            <w:tcW w:w="704" w:type="dxa"/>
          </w:tcPr>
          <w:p w14:paraId="6148DC00" w14:textId="78687291" w:rsidR="0068659D" w:rsidRPr="00576C7D" w:rsidRDefault="00CB19E5" w:rsidP="00CB19E5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t>C</w:t>
            </w:r>
            <w:r w:rsidR="0068659D" w:rsidRPr="00576C7D">
              <w:rPr>
                <w:szCs w:val="18"/>
              </w:rPr>
              <w:t>1</w:t>
            </w:r>
          </w:p>
        </w:tc>
        <w:tc>
          <w:tcPr>
            <w:tcW w:w="7655" w:type="dxa"/>
          </w:tcPr>
          <w:p w14:paraId="432CDDE4" w14:textId="1754285B" w:rsidR="0068659D" w:rsidRPr="00576C7D" w:rsidRDefault="51A66F42" w:rsidP="00CB19E5">
            <w:pPr>
              <w:spacing w:after="120" w:line="276" w:lineRule="auto"/>
              <w:jc w:val="both"/>
            </w:pPr>
            <w:r>
              <w:t xml:space="preserve">Wat is de </w:t>
            </w:r>
            <w:r w:rsidR="76DB2518">
              <w:t xml:space="preserve">minimaal en maximaal haalbare productiecapaciteit voor </w:t>
            </w:r>
            <w:r w:rsidR="009D1031">
              <w:t xml:space="preserve">het </w:t>
            </w:r>
            <w:r w:rsidR="5F167AB2">
              <w:t xml:space="preserve">glasvezelaanleg </w:t>
            </w:r>
            <w:r w:rsidR="009D1031">
              <w:t xml:space="preserve">project </w:t>
            </w:r>
            <w:r w:rsidR="76DB2518">
              <w:t xml:space="preserve">Noord bij glasvezel aanleg (in meters per dag), </w:t>
            </w:r>
            <w:r>
              <w:t xml:space="preserve">uitgaande van 5 werkbare uren per dag </w:t>
            </w:r>
            <w:r w:rsidR="76DB2518">
              <w:t xml:space="preserve">en </w:t>
            </w:r>
            <w:r>
              <w:t>ideale omstandigheden</w:t>
            </w:r>
            <w:r w:rsidR="1A09BC45">
              <w:t xml:space="preserve">? </w:t>
            </w:r>
            <w:r w:rsidR="444FBDFF">
              <w:t>G</w:t>
            </w:r>
            <w:r w:rsidR="16B976E7">
              <w:t>raag</w:t>
            </w:r>
            <w:r w:rsidR="7396F9AE">
              <w:t xml:space="preserve"> </w:t>
            </w:r>
            <w:r w:rsidR="444FBDFF">
              <w:t xml:space="preserve">uw reactie relateren aan de scope in de bijlage. </w:t>
            </w:r>
          </w:p>
        </w:tc>
      </w:tr>
      <w:tr w:rsidR="0068659D" w:rsidRPr="00576C7D" w14:paraId="198961AD" w14:textId="77777777" w:rsidTr="67AE450B">
        <w:tc>
          <w:tcPr>
            <w:tcW w:w="704" w:type="dxa"/>
          </w:tcPr>
          <w:p w14:paraId="36BF6496" w14:textId="50DBD159" w:rsidR="0068659D" w:rsidRPr="00576C7D" w:rsidRDefault="00CB19E5" w:rsidP="00CB19E5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lastRenderedPageBreak/>
              <w:t>C</w:t>
            </w:r>
            <w:r w:rsidR="0068659D" w:rsidRPr="00576C7D">
              <w:rPr>
                <w:szCs w:val="18"/>
              </w:rPr>
              <w:t>2</w:t>
            </w:r>
          </w:p>
        </w:tc>
        <w:tc>
          <w:tcPr>
            <w:tcW w:w="7655" w:type="dxa"/>
          </w:tcPr>
          <w:p w14:paraId="6782A1E3" w14:textId="3DBD48E8" w:rsidR="0068659D" w:rsidRPr="00576C7D" w:rsidRDefault="008368D5" w:rsidP="00CB19E5">
            <w:pPr>
              <w:pStyle w:val="broodtekst"/>
              <w:spacing w:after="120" w:line="276" w:lineRule="auto"/>
              <w:jc w:val="both"/>
            </w:pPr>
            <w:r w:rsidRPr="00675277">
              <w:t>Wat is de minimaal en maximaal</w:t>
            </w:r>
            <w:r w:rsidR="00E17F85" w:rsidRPr="00576C7D">
              <w:t xml:space="preserve"> </w:t>
            </w:r>
            <w:r w:rsidRPr="00675277">
              <w:t>haalbare productie</w:t>
            </w:r>
            <w:r w:rsidR="00E17F85" w:rsidRPr="00576C7D">
              <w:t>capaciteit voor</w:t>
            </w:r>
            <w:r w:rsidR="009D1031">
              <w:t xml:space="preserve"> het project </w:t>
            </w:r>
            <w:r w:rsidR="30627E96">
              <w:t xml:space="preserve">glasvezelaanleg project </w:t>
            </w:r>
            <w:r w:rsidR="00E17F85" w:rsidRPr="00576C7D">
              <w:t>Zuid bij</w:t>
            </w:r>
            <w:r w:rsidRPr="00675277">
              <w:t xml:space="preserve"> </w:t>
            </w:r>
            <w:r w:rsidRPr="00576C7D">
              <w:t xml:space="preserve">glasvezel renovatie </w:t>
            </w:r>
            <w:r w:rsidR="00E17F85" w:rsidRPr="00576C7D">
              <w:t>(i</w:t>
            </w:r>
            <w:r w:rsidRPr="00576C7D">
              <w:t>n meters per dag</w:t>
            </w:r>
            <w:r w:rsidR="00E17F85" w:rsidRPr="00576C7D">
              <w:t>)</w:t>
            </w:r>
            <w:r w:rsidRPr="00675277">
              <w:t xml:space="preserve">, uitgaande van </w:t>
            </w:r>
            <w:r w:rsidRPr="00576C7D">
              <w:t xml:space="preserve">5 werkbare uren per dag en </w:t>
            </w:r>
            <w:r w:rsidRPr="00675277">
              <w:t>ideale omstandigheden</w:t>
            </w:r>
            <w:r w:rsidRPr="00576C7D">
              <w:t xml:space="preserve">? </w:t>
            </w:r>
            <w:r w:rsidR="1A521A41">
              <w:t>Graag uw reactie relateren aan de scope in de bijlage</w:t>
            </w:r>
            <w:r w:rsidR="401745BF">
              <w:t>.</w:t>
            </w:r>
          </w:p>
        </w:tc>
      </w:tr>
      <w:tr w:rsidR="0068659D" w:rsidRPr="00576C7D" w14:paraId="26D1955C" w14:textId="77777777" w:rsidTr="67AE450B">
        <w:tc>
          <w:tcPr>
            <w:tcW w:w="704" w:type="dxa"/>
          </w:tcPr>
          <w:p w14:paraId="4674E604" w14:textId="0A61A0C2" w:rsidR="0068659D" w:rsidRPr="00576C7D" w:rsidRDefault="00CB19E5" w:rsidP="00CB19E5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t>C</w:t>
            </w:r>
            <w:r w:rsidR="0068659D" w:rsidRPr="00576C7D">
              <w:rPr>
                <w:szCs w:val="18"/>
              </w:rPr>
              <w:t>3</w:t>
            </w:r>
          </w:p>
        </w:tc>
        <w:tc>
          <w:tcPr>
            <w:tcW w:w="7655" w:type="dxa"/>
          </w:tcPr>
          <w:p w14:paraId="0DA8FBD3" w14:textId="1993E672" w:rsidR="0068659D" w:rsidRPr="00576C7D" w:rsidRDefault="008B7137" w:rsidP="00CB19E5">
            <w:pPr>
              <w:spacing w:after="120" w:line="276" w:lineRule="auto"/>
            </w:pPr>
            <w:r w:rsidRPr="00675277">
              <w:t xml:space="preserve">Hoeveel </w:t>
            </w:r>
            <w:r w:rsidR="00E17F85" w:rsidRPr="00576C7D">
              <w:t>graaf</w:t>
            </w:r>
            <w:r w:rsidRPr="00675277">
              <w:t xml:space="preserve">ploegen </w:t>
            </w:r>
            <w:r w:rsidR="00576C7D" w:rsidRPr="00576C7D">
              <w:t>en/of</w:t>
            </w:r>
            <w:r w:rsidR="00CB19E5" w:rsidRPr="00576C7D">
              <w:t xml:space="preserve"> renovatieploegen </w:t>
            </w:r>
            <w:r w:rsidRPr="00675277">
              <w:t>kun</w:t>
            </w:r>
            <w:r w:rsidR="00340025" w:rsidRPr="00576C7D">
              <w:t>t u</w:t>
            </w:r>
            <w:r w:rsidRPr="00675277">
              <w:t xml:space="preserve"> </w:t>
            </w:r>
            <w:r w:rsidRPr="00675277">
              <w:rPr>
                <w:u w:val="single"/>
              </w:rPr>
              <w:t>maximaal</w:t>
            </w:r>
            <w:r w:rsidRPr="00675277">
              <w:t xml:space="preserve"> tegelijk </w:t>
            </w:r>
            <w:r w:rsidR="00340025" w:rsidRPr="00576C7D">
              <w:t>i</w:t>
            </w:r>
            <w:r w:rsidRPr="00675277">
              <w:t>nzet</w:t>
            </w:r>
            <w:r w:rsidR="00340025" w:rsidRPr="00576C7D">
              <w:t>ten</w:t>
            </w:r>
            <w:r w:rsidRPr="00675277">
              <w:t>?</w:t>
            </w:r>
            <w:r w:rsidR="0B5983B2">
              <w:t xml:space="preserve"> Graag uw reactie relateren aan de scope in de bijlage</w:t>
            </w:r>
            <w:r w:rsidR="4A04FCB9">
              <w:t>.</w:t>
            </w:r>
          </w:p>
        </w:tc>
      </w:tr>
      <w:tr w:rsidR="0068659D" w:rsidRPr="00576C7D" w14:paraId="39D61FFE" w14:textId="77777777" w:rsidTr="67AE450B">
        <w:tc>
          <w:tcPr>
            <w:tcW w:w="704" w:type="dxa"/>
          </w:tcPr>
          <w:p w14:paraId="515BBDBE" w14:textId="44A5075C" w:rsidR="0068659D" w:rsidRPr="00576C7D" w:rsidRDefault="00CB19E5" w:rsidP="00CB19E5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t>C</w:t>
            </w:r>
            <w:r w:rsidR="0068659D" w:rsidRPr="00576C7D">
              <w:rPr>
                <w:szCs w:val="18"/>
              </w:rPr>
              <w:t>4</w:t>
            </w:r>
          </w:p>
        </w:tc>
        <w:tc>
          <w:tcPr>
            <w:tcW w:w="7655" w:type="dxa"/>
          </w:tcPr>
          <w:p w14:paraId="478AFB43" w14:textId="354A9FAB" w:rsidR="0068659D" w:rsidRPr="00576C7D" w:rsidRDefault="50D77A02" w:rsidP="00CB19E5">
            <w:pPr>
              <w:spacing w:after="120" w:line="276" w:lineRule="auto"/>
              <w:jc w:val="both"/>
            </w:pPr>
            <w:r>
              <w:t xml:space="preserve">Zijn er </w:t>
            </w:r>
            <w:r w:rsidR="06E83832">
              <w:t xml:space="preserve">werkzaamheden </w:t>
            </w:r>
            <w:r>
              <w:t xml:space="preserve">die </w:t>
            </w:r>
            <w:r w:rsidR="06E83832">
              <w:t xml:space="preserve">parallel uitgevoerd </w:t>
            </w:r>
            <w:r>
              <w:t xml:space="preserve">kunnen </w:t>
            </w:r>
            <w:r w:rsidR="06E83832">
              <w:t xml:space="preserve">worden? </w:t>
            </w:r>
            <w:r w:rsidR="41B171FB">
              <w:t xml:space="preserve">Het </w:t>
            </w:r>
            <w:r w:rsidR="05DAEC9D">
              <w:t xml:space="preserve">gaat </w:t>
            </w:r>
            <w:r w:rsidR="41B171FB">
              <w:t xml:space="preserve">hier ook om werkzaamheden in de voorbereiding. </w:t>
            </w:r>
            <w:r w:rsidR="06E83832">
              <w:t xml:space="preserve">Zo ja, </w:t>
            </w:r>
            <w:r w:rsidR="06544975">
              <w:t xml:space="preserve">voor welke werkzaamheden geldt dit dan en </w:t>
            </w:r>
            <w:r w:rsidR="381E23F3">
              <w:t>welk</w:t>
            </w:r>
            <w:r w:rsidR="09331B28">
              <w:t xml:space="preserve"> (tijds)voordeel levert dit dan op</w:t>
            </w:r>
            <w:r w:rsidR="06E83832">
              <w:t>?</w:t>
            </w:r>
            <w:r w:rsidR="664A3AE0">
              <w:t xml:space="preserve"> Graag uw reactie relateren aan de scope in de bijlage</w:t>
            </w:r>
            <w:r w:rsidR="71872517">
              <w:t>.</w:t>
            </w:r>
          </w:p>
        </w:tc>
      </w:tr>
      <w:tr w:rsidR="009B5892" w:rsidRPr="00576C7D" w14:paraId="597692FE" w14:textId="77777777" w:rsidTr="67AE450B">
        <w:tc>
          <w:tcPr>
            <w:tcW w:w="704" w:type="dxa"/>
          </w:tcPr>
          <w:p w14:paraId="00E0BA4A" w14:textId="35979D22" w:rsidR="009B5892" w:rsidRPr="00576C7D" w:rsidRDefault="009B5892">
            <w:pPr>
              <w:pStyle w:val="broodtekst"/>
              <w:spacing w:line="276" w:lineRule="auto"/>
              <w:rPr>
                <w:szCs w:val="18"/>
              </w:rPr>
            </w:pPr>
            <w:r w:rsidRPr="00576C7D">
              <w:rPr>
                <w:szCs w:val="18"/>
              </w:rPr>
              <w:t>C5</w:t>
            </w:r>
          </w:p>
        </w:tc>
        <w:tc>
          <w:tcPr>
            <w:tcW w:w="7655" w:type="dxa"/>
          </w:tcPr>
          <w:p w14:paraId="48575577" w14:textId="5692B8BF" w:rsidR="009B5892" w:rsidRPr="00576C7D" w:rsidRDefault="009B5892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 w:rsidRPr="00576C7D">
              <w:rPr>
                <w:szCs w:val="18"/>
              </w:rPr>
              <w:t>Hoe snel kunt u opschalen als de werkzaamheden meer capaciteit blijken te vragen dan u initieel had gepland/verwacht?</w:t>
            </w:r>
          </w:p>
        </w:tc>
      </w:tr>
    </w:tbl>
    <w:p w14:paraId="5B7690CB" w14:textId="77777777" w:rsidR="0068659D" w:rsidRDefault="0068659D" w:rsidP="00CB19E5">
      <w:pPr>
        <w:pStyle w:val="broodtekst"/>
        <w:spacing w:line="276" w:lineRule="auto"/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55"/>
      </w:tblGrid>
      <w:tr w:rsidR="00A843C7" w:rsidRPr="003245ED" w14:paraId="46920B24" w14:textId="77777777" w:rsidTr="7AB40963">
        <w:tc>
          <w:tcPr>
            <w:tcW w:w="8359" w:type="dxa"/>
            <w:gridSpan w:val="2"/>
          </w:tcPr>
          <w:p w14:paraId="232110E6" w14:textId="77777777" w:rsidR="00A843C7" w:rsidRPr="003245ED" w:rsidRDefault="00A843C7" w:rsidP="00CB19E5">
            <w:pPr>
              <w:pStyle w:val="broodtekst"/>
              <w:spacing w:line="276" w:lineRule="auto"/>
              <w:rPr>
                <w:b/>
                <w:szCs w:val="18"/>
              </w:rPr>
            </w:pPr>
            <w:r w:rsidRPr="003245ED">
              <w:rPr>
                <w:b/>
                <w:szCs w:val="18"/>
              </w:rPr>
              <w:t xml:space="preserve">Vragen over de Planning </w:t>
            </w:r>
          </w:p>
        </w:tc>
      </w:tr>
      <w:tr w:rsidR="001111CD" w:rsidRPr="003245ED" w14:paraId="1931CA16" w14:textId="77777777" w:rsidTr="7AB40963">
        <w:tc>
          <w:tcPr>
            <w:tcW w:w="704" w:type="dxa"/>
          </w:tcPr>
          <w:p w14:paraId="67524FC5" w14:textId="57528EBB" w:rsidR="001111CD" w:rsidRPr="003245ED" w:rsidRDefault="00CB19E5" w:rsidP="00CB19E5">
            <w:pPr>
              <w:pStyle w:val="broodtekst"/>
              <w:spacing w:line="276" w:lineRule="auto"/>
            </w:pPr>
            <w:r>
              <w:t>D</w:t>
            </w:r>
            <w:r w:rsidR="00FC14A8">
              <w:t>1</w:t>
            </w:r>
          </w:p>
        </w:tc>
        <w:tc>
          <w:tcPr>
            <w:tcW w:w="7655" w:type="dxa"/>
          </w:tcPr>
          <w:p w14:paraId="5BCB16AD" w14:textId="45BAC7F5" w:rsidR="001111CD" w:rsidRPr="003245ED" w:rsidRDefault="001111CD" w:rsidP="00CB19E5">
            <w:pPr>
              <w:pStyle w:val="broodtekst"/>
              <w:spacing w:after="120" w:line="276" w:lineRule="auto"/>
              <w:jc w:val="both"/>
            </w:pPr>
            <w:r>
              <w:t xml:space="preserve">Welke informatie dient RWS minimaal aan u te verstrekken om een betrouwbare planning </w:t>
            </w:r>
            <w:r w:rsidR="395C8B99">
              <w:t xml:space="preserve">per complex </w:t>
            </w:r>
            <w:r>
              <w:t xml:space="preserve">voor </w:t>
            </w:r>
            <w:r w:rsidR="009D1031">
              <w:t xml:space="preserve">het </w:t>
            </w:r>
            <w:r w:rsidR="382DCDFF">
              <w:t xml:space="preserve">glasvezel aanleg </w:t>
            </w:r>
            <w:r w:rsidR="009D1031">
              <w:t xml:space="preserve">project </w:t>
            </w:r>
            <w:r>
              <w:t xml:space="preserve">te </w:t>
            </w:r>
            <w:r w:rsidR="001F5AA2">
              <w:t xml:space="preserve">kunnen opstellen </w:t>
            </w:r>
            <w:r>
              <w:t xml:space="preserve">met </w:t>
            </w:r>
            <w:r w:rsidR="003245ED">
              <w:t xml:space="preserve">de laagste </w:t>
            </w:r>
            <w:r>
              <w:t>kans op uitloop?</w:t>
            </w:r>
          </w:p>
        </w:tc>
      </w:tr>
      <w:tr w:rsidR="001111CD" w14:paraId="36EA3D19" w14:textId="77777777" w:rsidTr="7AB40963">
        <w:tc>
          <w:tcPr>
            <w:tcW w:w="704" w:type="dxa"/>
          </w:tcPr>
          <w:p w14:paraId="2A539801" w14:textId="1951126E" w:rsidR="001111CD" w:rsidRPr="003245ED" w:rsidRDefault="00FC14A8" w:rsidP="00CB19E5">
            <w:pPr>
              <w:pStyle w:val="broodtekst"/>
              <w:spacing w:line="276" w:lineRule="auto"/>
              <w:rPr>
                <w:szCs w:val="18"/>
              </w:rPr>
            </w:pPr>
            <w:r w:rsidRPr="003245ED">
              <w:rPr>
                <w:szCs w:val="18"/>
              </w:rPr>
              <w:t>D</w:t>
            </w:r>
            <w:r w:rsidR="004C27B1">
              <w:rPr>
                <w:szCs w:val="18"/>
              </w:rPr>
              <w:t>2</w:t>
            </w:r>
          </w:p>
        </w:tc>
        <w:tc>
          <w:tcPr>
            <w:tcW w:w="7655" w:type="dxa"/>
          </w:tcPr>
          <w:p w14:paraId="63FB3341" w14:textId="57691108" w:rsidR="001111CD" w:rsidRPr="003245ED" w:rsidRDefault="001111CD" w:rsidP="00CB19E5">
            <w:pPr>
              <w:spacing w:after="120" w:line="276" w:lineRule="auto"/>
              <w:jc w:val="both"/>
            </w:pPr>
            <w:r w:rsidRPr="00675277">
              <w:t>Hoeveel maanden v</w:t>
            </w:r>
            <w:r w:rsidR="00FC14A8" w:rsidRPr="003245ED">
              <w:t>ooraf</w:t>
            </w:r>
            <w:r w:rsidRPr="00675277">
              <w:t xml:space="preserve"> dient </w:t>
            </w:r>
            <w:r w:rsidR="00FC14A8" w:rsidRPr="003245ED">
              <w:t xml:space="preserve">de wensdatum voor de oplevering van </w:t>
            </w:r>
            <w:r w:rsidR="00FC14A8" w:rsidRPr="00675277">
              <w:t xml:space="preserve">een </w:t>
            </w:r>
            <w:r w:rsidR="00FC14A8" w:rsidRPr="003245ED">
              <w:t xml:space="preserve">(deel)tracé </w:t>
            </w:r>
            <w:r w:rsidRPr="003245ED">
              <w:t xml:space="preserve">bij u </w:t>
            </w:r>
            <w:r w:rsidRPr="00675277">
              <w:t xml:space="preserve">bekend te zijn </w:t>
            </w:r>
            <w:r w:rsidRPr="003245ED">
              <w:t xml:space="preserve">om de </w:t>
            </w:r>
            <w:r w:rsidR="00FC14A8" w:rsidRPr="003245ED">
              <w:t>P</w:t>
            </w:r>
            <w:r w:rsidRPr="003245ED">
              <w:t xml:space="preserve">lanning </w:t>
            </w:r>
            <w:r w:rsidR="003245ED" w:rsidRPr="003245ED">
              <w:t xml:space="preserve">met </w:t>
            </w:r>
            <w:r w:rsidR="003245ED">
              <w:t xml:space="preserve">de </w:t>
            </w:r>
            <w:r w:rsidR="003245ED" w:rsidRPr="003245ED">
              <w:t>gro</w:t>
            </w:r>
            <w:r w:rsidR="003245ED">
              <w:t xml:space="preserve">otste mate van </w:t>
            </w:r>
            <w:r w:rsidR="003245ED" w:rsidRPr="003245ED">
              <w:t xml:space="preserve">zekerheid </w:t>
            </w:r>
            <w:r w:rsidRPr="003245ED">
              <w:t>te halen</w:t>
            </w:r>
            <w:r w:rsidRPr="00675277">
              <w:t>?</w:t>
            </w:r>
          </w:p>
        </w:tc>
      </w:tr>
      <w:tr w:rsidR="001111CD" w:rsidRPr="003245ED" w14:paraId="7AE67647" w14:textId="77777777" w:rsidTr="7AB40963">
        <w:tc>
          <w:tcPr>
            <w:tcW w:w="704" w:type="dxa"/>
          </w:tcPr>
          <w:p w14:paraId="5DDE0A71" w14:textId="04ABABF6" w:rsidR="001111CD" w:rsidRPr="003245ED" w:rsidRDefault="00FC14A8" w:rsidP="00CB19E5">
            <w:pPr>
              <w:pStyle w:val="broodtekst"/>
              <w:spacing w:line="276" w:lineRule="auto"/>
              <w:rPr>
                <w:szCs w:val="18"/>
              </w:rPr>
            </w:pPr>
            <w:r w:rsidRPr="003245ED">
              <w:rPr>
                <w:szCs w:val="18"/>
              </w:rPr>
              <w:t>D</w:t>
            </w:r>
            <w:r w:rsidR="00563CC1">
              <w:rPr>
                <w:szCs w:val="18"/>
              </w:rPr>
              <w:t>3</w:t>
            </w:r>
          </w:p>
        </w:tc>
        <w:tc>
          <w:tcPr>
            <w:tcW w:w="7655" w:type="dxa"/>
          </w:tcPr>
          <w:p w14:paraId="2A438232" w14:textId="5E481EC9" w:rsidR="001111CD" w:rsidRPr="003245ED" w:rsidRDefault="4B4AF8A8" w:rsidP="00CB19E5">
            <w:pPr>
              <w:pStyle w:val="broodtekst"/>
              <w:spacing w:after="120" w:line="276" w:lineRule="auto"/>
              <w:jc w:val="both"/>
            </w:pPr>
            <w:r>
              <w:t xml:space="preserve">Zijn de gestelde mijlpalen in paragraaf 1.6 haalbaar? </w:t>
            </w:r>
            <w:r w:rsidR="26502377">
              <w:t>Treden er grote risico's op?</w:t>
            </w:r>
            <w:r w:rsidR="00563CC1">
              <w:t xml:space="preserve"> </w:t>
            </w:r>
            <w:r w:rsidR="26502377">
              <w:t xml:space="preserve">Zo ja, welke? Indien de planning niet haalbaar is, </w:t>
            </w:r>
            <w:r w:rsidR="6A50D130">
              <w:t>w</w:t>
            </w:r>
            <w:r w:rsidR="1B0E3212">
              <w:t xml:space="preserve">elke Planning </w:t>
            </w:r>
            <w:r w:rsidR="006033B7">
              <w:t>(</w:t>
            </w:r>
            <w:r w:rsidR="003245ED">
              <w:t xml:space="preserve">eventueel </w:t>
            </w:r>
            <w:r w:rsidR="006033B7">
              <w:t xml:space="preserve">per glasvezeltracé) </w:t>
            </w:r>
            <w:r w:rsidR="1B0E3212">
              <w:t xml:space="preserve">ziet u als ideaal voor </w:t>
            </w:r>
            <w:r w:rsidR="009D1031">
              <w:t xml:space="preserve">het </w:t>
            </w:r>
            <w:r w:rsidR="57FE60DC">
              <w:t xml:space="preserve">glasvezelaanleg </w:t>
            </w:r>
            <w:r w:rsidR="009D1031">
              <w:t>project</w:t>
            </w:r>
            <w:r w:rsidR="622FAB17">
              <w:t>.</w:t>
            </w:r>
            <w:r w:rsidR="1B0E3212">
              <w:t xml:space="preserve"> </w:t>
            </w:r>
          </w:p>
        </w:tc>
      </w:tr>
      <w:tr w:rsidR="003245ED" w:rsidRPr="003245ED" w14:paraId="58965551" w14:textId="77777777" w:rsidTr="7AB40963">
        <w:tc>
          <w:tcPr>
            <w:tcW w:w="704" w:type="dxa"/>
          </w:tcPr>
          <w:p w14:paraId="464A9425" w14:textId="52B9989C" w:rsidR="003245ED" w:rsidRPr="003245ED" w:rsidRDefault="003245ED">
            <w:pPr>
              <w:pStyle w:val="broodtekst"/>
              <w:spacing w:line="276" w:lineRule="auto"/>
              <w:rPr>
                <w:szCs w:val="18"/>
              </w:rPr>
            </w:pPr>
            <w:r w:rsidRPr="003245ED">
              <w:rPr>
                <w:szCs w:val="18"/>
              </w:rPr>
              <w:t>D</w:t>
            </w:r>
            <w:r w:rsidR="00563CC1">
              <w:rPr>
                <w:szCs w:val="18"/>
              </w:rPr>
              <w:t>4</w:t>
            </w:r>
          </w:p>
        </w:tc>
        <w:tc>
          <w:tcPr>
            <w:tcW w:w="7655" w:type="dxa"/>
          </w:tcPr>
          <w:p w14:paraId="36222FF3" w14:textId="0FD1FD82" w:rsidR="003245ED" w:rsidRPr="003245ED" w:rsidRDefault="6F99E6CB">
            <w:pPr>
              <w:pStyle w:val="broodtekst"/>
              <w:spacing w:after="120" w:line="276" w:lineRule="auto"/>
              <w:jc w:val="both"/>
            </w:pPr>
            <w:r>
              <w:t>De pla</w:t>
            </w:r>
            <w:r w:rsidR="722A882E">
              <w:t>nning met daarin d</w:t>
            </w:r>
            <w:r>
              <w:t xml:space="preserve">e volgorde van uitvoering van de verschillende </w:t>
            </w:r>
            <w:r w:rsidR="4896244A">
              <w:t>tracés kan mogelijk wijzigen, ook gedurende de uitvoering van de overeenkomst. Welke risico's ziet u hierbij?</w:t>
            </w:r>
          </w:p>
        </w:tc>
      </w:tr>
      <w:tr w:rsidR="008A3CB2" w:rsidRPr="003245ED" w14:paraId="4EF3F223" w14:textId="77777777" w:rsidTr="7AB40963">
        <w:tc>
          <w:tcPr>
            <w:tcW w:w="704" w:type="dxa"/>
          </w:tcPr>
          <w:p w14:paraId="1C9A8A58" w14:textId="37CD6929" w:rsidR="008A3CB2" w:rsidRPr="003245ED" w:rsidRDefault="000F3FD2">
            <w:pPr>
              <w:pStyle w:val="broodtekst"/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D</w:t>
            </w:r>
            <w:r w:rsidR="00563CC1">
              <w:rPr>
                <w:szCs w:val="18"/>
              </w:rPr>
              <w:t>5</w:t>
            </w:r>
          </w:p>
        </w:tc>
        <w:tc>
          <w:tcPr>
            <w:tcW w:w="7655" w:type="dxa"/>
          </w:tcPr>
          <w:p w14:paraId="6FBA08E3" w14:textId="0841971F" w:rsidR="008A3CB2" w:rsidRPr="003245ED" w:rsidRDefault="008A3CB2" w:rsidP="00BC0439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>
              <w:t xml:space="preserve">Wat is uw ervaring met </w:t>
            </w:r>
            <w:r w:rsidRPr="008A3CB2">
              <w:t>vooronderzoeken en vergunningsaanvragen</w:t>
            </w:r>
            <w:r>
              <w:t xml:space="preserve">? </w:t>
            </w:r>
            <w:r w:rsidR="009C7AE9">
              <w:t>Schat u voor dit project vertragende factoren in</w:t>
            </w:r>
            <w:r w:rsidR="00EB407C">
              <w:t xml:space="preserve"> en hoe kunnen dergelijke processen </w:t>
            </w:r>
            <w:r w:rsidR="00BC0439">
              <w:t>versneld worden. Welke bijdrage kunnen wij als OG hierin leveren?</w:t>
            </w:r>
          </w:p>
        </w:tc>
      </w:tr>
    </w:tbl>
    <w:p w14:paraId="1D42B4DC" w14:textId="77777777" w:rsidR="00A843C7" w:rsidRDefault="00A843C7" w:rsidP="00CB19E5">
      <w:pPr>
        <w:pStyle w:val="broodtekst"/>
        <w:spacing w:line="276" w:lineRule="auto"/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9"/>
      </w:tblGrid>
      <w:tr w:rsidR="008B7137" w:rsidRPr="003245ED" w14:paraId="6A68E8D4" w14:textId="77777777" w:rsidTr="3F4FAFEA">
        <w:tc>
          <w:tcPr>
            <w:tcW w:w="8359" w:type="dxa"/>
          </w:tcPr>
          <w:p w14:paraId="4788E93F" w14:textId="4EDA7FD1" w:rsidR="008B7137" w:rsidRPr="003245ED" w:rsidRDefault="308AF32C" w:rsidP="3F4FAFEA">
            <w:pPr>
              <w:pStyle w:val="broodtekst"/>
              <w:spacing w:line="276" w:lineRule="auto"/>
              <w:rPr>
                <w:b/>
                <w:bCs/>
              </w:rPr>
            </w:pPr>
            <w:r w:rsidRPr="3F4FAFEA">
              <w:rPr>
                <w:b/>
                <w:bCs/>
              </w:rPr>
              <w:t xml:space="preserve">Vragen over </w:t>
            </w:r>
            <w:r w:rsidR="00C62779" w:rsidRPr="3F4FAFEA">
              <w:rPr>
                <w:b/>
                <w:bCs/>
              </w:rPr>
              <w:t>de c</w:t>
            </w:r>
            <w:r w:rsidRPr="3F4FAFEA">
              <w:rPr>
                <w:b/>
                <w:bCs/>
              </w:rPr>
              <w:t>ontractvorm</w:t>
            </w:r>
            <w:r w:rsidR="006033B7" w:rsidRPr="3F4FAFEA">
              <w:rPr>
                <w:b/>
                <w:bCs/>
              </w:rPr>
              <w:t xml:space="preserve"> en </w:t>
            </w:r>
            <w:r w:rsidR="00C62779" w:rsidRPr="3F4FAFEA">
              <w:rPr>
                <w:b/>
                <w:bCs/>
              </w:rPr>
              <w:t>p</w:t>
            </w:r>
            <w:r w:rsidR="006033B7" w:rsidRPr="3F4FAFEA">
              <w:rPr>
                <w:b/>
                <w:bCs/>
              </w:rPr>
              <w:t>ercelen</w:t>
            </w:r>
            <w:r w:rsidRPr="3F4FAFEA">
              <w:rPr>
                <w:b/>
                <w:bCs/>
              </w:rPr>
              <w:t xml:space="preserve"> </w:t>
            </w:r>
          </w:p>
        </w:tc>
      </w:tr>
    </w:tbl>
    <w:tbl>
      <w:tblPr>
        <w:tblW w:w="83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04"/>
        <w:gridCol w:w="7655"/>
      </w:tblGrid>
      <w:tr w:rsidR="0086587D" w:rsidRPr="003245ED" w14:paraId="6C7AC07D" w14:textId="77777777" w:rsidTr="7AB40963">
        <w:tc>
          <w:tcPr>
            <w:tcW w:w="704" w:type="dxa"/>
          </w:tcPr>
          <w:p w14:paraId="07224C2C" w14:textId="4F81F18B" w:rsidR="0086587D" w:rsidRPr="003245ED" w:rsidRDefault="006033B7" w:rsidP="00CB19E5">
            <w:pPr>
              <w:pStyle w:val="broodtekst"/>
              <w:spacing w:line="276" w:lineRule="auto"/>
              <w:rPr>
                <w:szCs w:val="18"/>
              </w:rPr>
            </w:pPr>
            <w:r w:rsidRPr="003245ED">
              <w:rPr>
                <w:szCs w:val="18"/>
              </w:rPr>
              <w:t>E</w:t>
            </w:r>
            <w:r w:rsidR="001C5ADC">
              <w:rPr>
                <w:szCs w:val="18"/>
              </w:rPr>
              <w:t>1</w:t>
            </w:r>
          </w:p>
        </w:tc>
        <w:tc>
          <w:tcPr>
            <w:tcW w:w="7655" w:type="dxa"/>
          </w:tcPr>
          <w:p w14:paraId="49D0DB52" w14:textId="289DC900" w:rsidR="0086587D" w:rsidRPr="003245ED" w:rsidRDefault="0086587D" w:rsidP="00CB19E5">
            <w:pPr>
              <w:pStyle w:val="broodtekst"/>
              <w:spacing w:after="120" w:line="276" w:lineRule="auto"/>
              <w:jc w:val="both"/>
            </w:pPr>
            <w:r>
              <w:t xml:space="preserve">Wat zijn volgens u </w:t>
            </w:r>
            <w:r w:rsidR="003245ED">
              <w:t xml:space="preserve">de </w:t>
            </w:r>
            <w:r>
              <w:t xml:space="preserve">kansen en risico’s voor RWS </w:t>
            </w:r>
            <w:r w:rsidR="003245ED">
              <w:t xml:space="preserve">als </w:t>
            </w:r>
            <w:r w:rsidR="009D1031">
              <w:t xml:space="preserve">het </w:t>
            </w:r>
            <w:r w:rsidR="07FC193A">
              <w:t xml:space="preserve">glasvezel aanleg </w:t>
            </w:r>
            <w:r w:rsidR="009D1031">
              <w:t xml:space="preserve">project </w:t>
            </w:r>
            <w:r w:rsidR="003245ED" w:rsidRPr="7AB40963">
              <w:rPr>
                <w:rFonts w:eastAsia="Times New Roman"/>
              </w:rPr>
              <w:t xml:space="preserve">ingekocht wordt </w:t>
            </w:r>
            <w:r w:rsidRPr="7AB40963">
              <w:rPr>
                <w:rFonts w:eastAsia="Times New Roman"/>
              </w:rPr>
              <w:t xml:space="preserve">via een </w:t>
            </w:r>
            <w:r>
              <w:t xml:space="preserve">Raamovereenkomst met </w:t>
            </w:r>
            <w:r w:rsidDel="0086587D">
              <w:t>meerdere</w:t>
            </w:r>
            <w:r>
              <w:t xml:space="preserve"> Nadere Opdrachten?</w:t>
            </w:r>
          </w:p>
        </w:tc>
      </w:tr>
      <w:tr w:rsidR="424D53E2" w14:paraId="21EF9959" w14:textId="77777777" w:rsidTr="7AB40963">
        <w:trPr>
          <w:trHeight w:val="300"/>
        </w:trPr>
        <w:tc>
          <w:tcPr>
            <w:tcW w:w="704" w:type="dxa"/>
          </w:tcPr>
          <w:p w14:paraId="16C26019" w14:textId="73C820E3" w:rsidR="424D53E2" w:rsidRDefault="00563CC1" w:rsidP="009C0A13">
            <w:pPr>
              <w:pStyle w:val="broodtekst"/>
              <w:spacing w:line="276" w:lineRule="auto"/>
            </w:pPr>
            <w:r>
              <w:t>E2</w:t>
            </w:r>
          </w:p>
        </w:tc>
        <w:tc>
          <w:tcPr>
            <w:tcW w:w="7655" w:type="dxa"/>
          </w:tcPr>
          <w:p w14:paraId="291E14E0" w14:textId="2A3A1C8D" w:rsidR="4B659120" w:rsidRDefault="4B659120" w:rsidP="424D53E2">
            <w:pPr>
              <w:pStyle w:val="broodtekst"/>
              <w:spacing w:after="120" w:line="240" w:lineRule="auto"/>
              <w:jc w:val="both"/>
            </w:pPr>
            <w:r>
              <w:t>Geeft u de voorkeur aan splitsing in percelen of clusteren in één opdracht en waarom? Welke kansen en risico’s voorziet u voor de betrouwbaarheid en haalbaarheid van de Planning.</w:t>
            </w:r>
          </w:p>
          <w:p w14:paraId="7B941592" w14:textId="183AB37A" w:rsidR="424D53E2" w:rsidRDefault="424D53E2" w:rsidP="424D53E2">
            <w:pPr>
              <w:pStyle w:val="broodtekst"/>
              <w:spacing w:line="276" w:lineRule="auto"/>
              <w:jc w:val="both"/>
            </w:pPr>
          </w:p>
        </w:tc>
      </w:tr>
      <w:tr w:rsidR="003245ED" w:rsidRPr="00BF1E17" w14:paraId="0096CB8F" w14:textId="77777777" w:rsidTr="7AB40963">
        <w:tc>
          <w:tcPr>
            <w:tcW w:w="704" w:type="dxa"/>
          </w:tcPr>
          <w:p w14:paraId="085F7D95" w14:textId="7BCDDA4C" w:rsidR="003245ED" w:rsidRPr="003245ED" w:rsidRDefault="003245ED" w:rsidP="003245ED">
            <w:pPr>
              <w:pStyle w:val="broodtekst"/>
              <w:spacing w:line="276" w:lineRule="auto"/>
              <w:rPr>
                <w:szCs w:val="18"/>
              </w:rPr>
            </w:pPr>
            <w:r w:rsidRPr="003245ED">
              <w:rPr>
                <w:szCs w:val="18"/>
              </w:rPr>
              <w:t>E</w:t>
            </w:r>
            <w:r w:rsidR="00563CC1">
              <w:rPr>
                <w:szCs w:val="18"/>
              </w:rPr>
              <w:t>3</w:t>
            </w:r>
          </w:p>
        </w:tc>
        <w:tc>
          <w:tcPr>
            <w:tcW w:w="7655" w:type="dxa"/>
          </w:tcPr>
          <w:p w14:paraId="52617A1F" w14:textId="4834C2AA" w:rsidR="003245ED" w:rsidRPr="003245ED" w:rsidRDefault="0002467C" w:rsidP="003245ED">
            <w:pPr>
              <w:pStyle w:val="broodtekst"/>
              <w:spacing w:after="120" w:line="276" w:lineRule="auto"/>
              <w:jc w:val="both"/>
            </w:pPr>
            <w:r>
              <w:t>Indien de opdracht in percelen verdeeld zou worden, h</w:t>
            </w:r>
            <w:r w:rsidR="003245ED">
              <w:t xml:space="preserve">oe kan RWS naar uw mening de ‘Scope of </w:t>
            </w:r>
            <w:proofErr w:type="spellStart"/>
            <w:r w:rsidR="003245ED">
              <w:t>Work</w:t>
            </w:r>
            <w:proofErr w:type="spellEnd"/>
            <w:r w:rsidR="003245ED">
              <w:t xml:space="preserve">’ van </w:t>
            </w:r>
            <w:r w:rsidR="009D1031">
              <w:t xml:space="preserve">het project Glasaanleg </w:t>
            </w:r>
            <w:r w:rsidR="003245ED">
              <w:t xml:space="preserve">MB2.0 het beste in meerdere </w:t>
            </w:r>
            <w:r w:rsidR="00C62779">
              <w:t>p</w:t>
            </w:r>
            <w:r w:rsidR="003245ED">
              <w:t xml:space="preserve">ercelen </w:t>
            </w:r>
            <w:r w:rsidR="5BA65ED5">
              <w:t>verdel</w:t>
            </w:r>
            <w:r w:rsidR="003245ED">
              <w:t xml:space="preserve">en? </w:t>
            </w:r>
          </w:p>
        </w:tc>
      </w:tr>
      <w:tr w:rsidR="003245ED" w:rsidRPr="00BF1E17" w14:paraId="0CFED8A7" w14:textId="77777777" w:rsidTr="7AB40963">
        <w:tc>
          <w:tcPr>
            <w:tcW w:w="704" w:type="dxa"/>
          </w:tcPr>
          <w:p w14:paraId="10D70439" w14:textId="79E486A1" w:rsidR="003245ED" w:rsidRPr="003245ED" w:rsidRDefault="003245ED" w:rsidP="003245ED">
            <w:pPr>
              <w:pStyle w:val="broodtekst"/>
              <w:spacing w:line="276" w:lineRule="auto"/>
              <w:rPr>
                <w:szCs w:val="18"/>
              </w:rPr>
            </w:pPr>
            <w:r w:rsidRPr="003245ED">
              <w:rPr>
                <w:szCs w:val="18"/>
              </w:rPr>
              <w:t>E</w:t>
            </w:r>
            <w:r w:rsidR="001C5ADC">
              <w:rPr>
                <w:szCs w:val="18"/>
              </w:rPr>
              <w:t>4</w:t>
            </w:r>
          </w:p>
        </w:tc>
        <w:tc>
          <w:tcPr>
            <w:tcW w:w="7655" w:type="dxa"/>
          </w:tcPr>
          <w:p w14:paraId="23C9BA5A" w14:textId="0344EF35" w:rsidR="003245ED" w:rsidRPr="003245ED" w:rsidRDefault="003245ED" w:rsidP="003245ED">
            <w:pPr>
              <w:pStyle w:val="broodtekst"/>
              <w:spacing w:after="120" w:line="276" w:lineRule="auto"/>
              <w:jc w:val="both"/>
            </w:pPr>
            <w:r w:rsidRPr="003245ED">
              <w:t xml:space="preserve">RWS </w:t>
            </w:r>
            <w:r w:rsidR="78BD38A6">
              <w:t>overweegt verschillende prijselementen.</w:t>
            </w:r>
            <w:r>
              <w:t xml:space="preserve"> </w:t>
            </w:r>
            <w:r w:rsidRPr="003245ED">
              <w:t xml:space="preserve">Gaat uw voorkeur in dat kader uit naar </w:t>
            </w:r>
            <w:r w:rsidR="74D8D16F">
              <w:t>een vaste prijs</w:t>
            </w:r>
            <w:r w:rsidRPr="003245ED">
              <w:t xml:space="preserve"> of naar het afprijzen van glasvezeltracés </w:t>
            </w:r>
            <w:r w:rsidRPr="00675277">
              <w:t xml:space="preserve">op basis van </w:t>
            </w:r>
            <w:r w:rsidRPr="003245ED">
              <w:t>vooraf</w:t>
            </w:r>
            <w:r w:rsidRPr="00675277">
              <w:t xml:space="preserve"> overeengekomen prijseenheden</w:t>
            </w:r>
            <w:r w:rsidRPr="003245ED">
              <w:t>? Graag uw antwoord toelichten.</w:t>
            </w:r>
          </w:p>
        </w:tc>
      </w:tr>
    </w:tbl>
    <w:p w14:paraId="2DE25447" w14:textId="77777777" w:rsidR="0068659D" w:rsidRDefault="0068659D" w:rsidP="00CB19E5">
      <w:pPr>
        <w:pStyle w:val="broodtekst"/>
        <w:spacing w:line="276" w:lineRule="auto"/>
      </w:pPr>
    </w:p>
    <w:p w14:paraId="671DF4CB" w14:textId="77777777" w:rsidR="00563CC1" w:rsidRDefault="00563CC1" w:rsidP="00CB19E5">
      <w:pPr>
        <w:pStyle w:val="broodtekst"/>
        <w:spacing w:line="276" w:lineRule="auto"/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55"/>
      </w:tblGrid>
      <w:tr w:rsidR="00FA7963" w14:paraId="2E92CBA6" w14:textId="77777777" w:rsidTr="3F4FAFEA">
        <w:tc>
          <w:tcPr>
            <w:tcW w:w="8359" w:type="dxa"/>
            <w:gridSpan w:val="2"/>
          </w:tcPr>
          <w:p w14:paraId="6E00C502" w14:textId="2BDAD3B8" w:rsidR="00FA7963" w:rsidRPr="00BF1E17" w:rsidRDefault="00FA7963" w:rsidP="00CB19E5">
            <w:pPr>
              <w:pStyle w:val="broodtekst"/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Vrage</w:t>
            </w:r>
            <w:r w:rsidRPr="00BF1E17">
              <w:rPr>
                <w:b/>
                <w:szCs w:val="18"/>
              </w:rPr>
              <w:t>n ov</w:t>
            </w:r>
            <w:r>
              <w:rPr>
                <w:b/>
                <w:szCs w:val="18"/>
              </w:rPr>
              <w:t xml:space="preserve">er </w:t>
            </w:r>
            <w:r w:rsidR="00916EFD">
              <w:rPr>
                <w:b/>
                <w:szCs w:val="18"/>
              </w:rPr>
              <w:t>R</w:t>
            </w:r>
            <w:r w:rsidR="009B5892">
              <w:rPr>
                <w:b/>
                <w:szCs w:val="18"/>
              </w:rPr>
              <w:t>isico’s</w:t>
            </w:r>
          </w:p>
        </w:tc>
      </w:tr>
      <w:tr w:rsidR="00FA7963" w:rsidRPr="00916EFD" w14:paraId="600EA511" w14:textId="77777777" w:rsidTr="3F4FAFEA">
        <w:tc>
          <w:tcPr>
            <w:tcW w:w="704" w:type="dxa"/>
          </w:tcPr>
          <w:p w14:paraId="10584067" w14:textId="35626EEB" w:rsidR="00FA7963" w:rsidRPr="00916EFD" w:rsidRDefault="006033B7" w:rsidP="00CB19E5">
            <w:pPr>
              <w:pStyle w:val="broodtekst"/>
              <w:spacing w:line="276" w:lineRule="auto"/>
              <w:rPr>
                <w:szCs w:val="18"/>
              </w:rPr>
            </w:pPr>
            <w:r w:rsidRPr="00916EFD">
              <w:rPr>
                <w:szCs w:val="18"/>
              </w:rPr>
              <w:t>F</w:t>
            </w:r>
            <w:r w:rsidR="00916EFD" w:rsidRPr="00916EFD">
              <w:rPr>
                <w:szCs w:val="18"/>
              </w:rPr>
              <w:t>1</w:t>
            </w:r>
          </w:p>
        </w:tc>
        <w:tc>
          <w:tcPr>
            <w:tcW w:w="7655" w:type="dxa"/>
          </w:tcPr>
          <w:p w14:paraId="24AB70AF" w14:textId="76582538" w:rsidR="00FA7963" w:rsidRPr="00916EFD" w:rsidRDefault="00811AE1" w:rsidP="00CB19E5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 w:rsidRPr="00916EFD">
              <w:rPr>
                <w:szCs w:val="18"/>
              </w:rPr>
              <w:t xml:space="preserve">Wat zijn volgens u de meest voorkomende (onvoorziene) risico's die kunnen optreden tijdens de </w:t>
            </w:r>
            <w:r w:rsidR="009B5892" w:rsidRPr="00916EFD">
              <w:rPr>
                <w:szCs w:val="18"/>
              </w:rPr>
              <w:t>aanleg</w:t>
            </w:r>
            <w:r w:rsidRPr="00916EFD">
              <w:rPr>
                <w:szCs w:val="18"/>
              </w:rPr>
              <w:t xml:space="preserve"> van </w:t>
            </w:r>
            <w:r w:rsidR="009B5892" w:rsidRPr="00916EFD">
              <w:rPr>
                <w:rFonts w:eastAsia="Times New Roman"/>
                <w:szCs w:val="18"/>
              </w:rPr>
              <w:t>glasvezeltracé</w:t>
            </w:r>
            <w:r w:rsidR="00916EFD" w:rsidRPr="00916EFD">
              <w:rPr>
                <w:rFonts w:eastAsia="Times New Roman"/>
                <w:szCs w:val="18"/>
              </w:rPr>
              <w:t>s</w:t>
            </w:r>
            <w:r w:rsidRPr="00916EFD">
              <w:rPr>
                <w:szCs w:val="18"/>
              </w:rPr>
              <w:t>?</w:t>
            </w:r>
          </w:p>
        </w:tc>
      </w:tr>
      <w:tr w:rsidR="00ED39E3" w:rsidRPr="00916EFD" w14:paraId="6EFE4F4F" w14:textId="77777777" w:rsidTr="3F4FAFEA">
        <w:tc>
          <w:tcPr>
            <w:tcW w:w="704" w:type="dxa"/>
          </w:tcPr>
          <w:p w14:paraId="475B82B3" w14:textId="1C52D995" w:rsidR="00ED39E3" w:rsidRPr="00916EFD" w:rsidRDefault="00916EFD" w:rsidP="00CB19E5">
            <w:pPr>
              <w:pStyle w:val="broodtekst"/>
              <w:spacing w:line="276" w:lineRule="auto"/>
              <w:rPr>
                <w:szCs w:val="18"/>
              </w:rPr>
            </w:pPr>
            <w:r w:rsidRPr="00916EFD">
              <w:rPr>
                <w:szCs w:val="18"/>
              </w:rPr>
              <w:t>F</w:t>
            </w:r>
            <w:r w:rsidR="00BC0439">
              <w:rPr>
                <w:szCs w:val="18"/>
              </w:rPr>
              <w:t>2</w:t>
            </w:r>
          </w:p>
        </w:tc>
        <w:tc>
          <w:tcPr>
            <w:tcW w:w="7655" w:type="dxa"/>
          </w:tcPr>
          <w:p w14:paraId="1CB1E080" w14:textId="55F15C66" w:rsidR="00ED39E3" w:rsidRPr="00916EFD" w:rsidRDefault="00916EFD" w:rsidP="00CB19E5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 w:rsidRPr="00916EFD">
              <w:rPr>
                <w:szCs w:val="18"/>
              </w:rPr>
              <w:t>Hoe gaat u om met onbetrouwbare liggingsgegevens van reeds aanwezige glasvezelinfrastructuur (HDPE-buis en/of glasvezelkabel)?</w:t>
            </w:r>
          </w:p>
        </w:tc>
      </w:tr>
      <w:tr w:rsidR="00811AE1" w14:paraId="50881F78" w14:textId="77777777" w:rsidTr="3F4FAFEA">
        <w:tc>
          <w:tcPr>
            <w:tcW w:w="704" w:type="dxa"/>
          </w:tcPr>
          <w:p w14:paraId="3A9EDB7C" w14:textId="3171F089" w:rsidR="00811AE1" w:rsidRPr="00916EFD" w:rsidRDefault="00916EFD" w:rsidP="00CB19E5">
            <w:pPr>
              <w:pStyle w:val="broodtekst"/>
              <w:spacing w:line="276" w:lineRule="auto"/>
              <w:rPr>
                <w:szCs w:val="18"/>
              </w:rPr>
            </w:pPr>
            <w:r w:rsidRPr="00916EFD">
              <w:rPr>
                <w:szCs w:val="18"/>
              </w:rPr>
              <w:t>F</w:t>
            </w:r>
            <w:r w:rsidR="00BC0439">
              <w:rPr>
                <w:szCs w:val="18"/>
              </w:rPr>
              <w:t>3</w:t>
            </w:r>
          </w:p>
        </w:tc>
        <w:tc>
          <w:tcPr>
            <w:tcW w:w="7655" w:type="dxa"/>
          </w:tcPr>
          <w:p w14:paraId="7B56EB27" w14:textId="3018D008" w:rsidR="00811AE1" w:rsidRPr="006033B7" w:rsidRDefault="00811AE1" w:rsidP="00CB19E5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 w:rsidRPr="00916EFD">
              <w:rPr>
                <w:szCs w:val="18"/>
              </w:rPr>
              <w:t xml:space="preserve">Hoe gaat u om met verliesuren in relatie tot onvoorziene omstandigheden, </w:t>
            </w:r>
            <w:r w:rsidR="00916EFD" w:rsidRPr="00916EFD">
              <w:rPr>
                <w:szCs w:val="18"/>
              </w:rPr>
              <w:t>en</w:t>
            </w:r>
            <w:r w:rsidRPr="00916EFD">
              <w:rPr>
                <w:szCs w:val="18"/>
              </w:rPr>
              <w:t xml:space="preserve"> er (tijdelijk) </w:t>
            </w:r>
            <w:r w:rsidR="006033B7" w:rsidRPr="00916EFD">
              <w:rPr>
                <w:szCs w:val="18"/>
              </w:rPr>
              <w:t xml:space="preserve">geen glasvezeltracés meer </w:t>
            </w:r>
            <w:r w:rsidRPr="00916EFD">
              <w:rPr>
                <w:szCs w:val="18"/>
              </w:rPr>
              <w:t xml:space="preserve">aangelegd </w:t>
            </w:r>
            <w:r w:rsidR="00916EFD" w:rsidRPr="00916EFD">
              <w:rPr>
                <w:szCs w:val="18"/>
              </w:rPr>
              <w:t>kunnen/</w:t>
            </w:r>
            <w:r w:rsidRPr="00916EFD">
              <w:rPr>
                <w:szCs w:val="18"/>
              </w:rPr>
              <w:t>m</w:t>
            </w:r>
            <w:r w:rsidR="006033B7" w:rsidRPr="00916EFD">
              <w:rPr>
                <w:szCs w:val="18"/>
              </w:rPr>
              <w:t>ogen</w:t>
            </w:r>
            <w:r w:rsidRPr="00916EFD">
              <w:rPr>
                <w:szCs w:val="18"/>
              </w:rPr>
              <w:t xml:space="preserve"> worden?</w:t>
            </w:r>
          </w:p>
        </w:tc>
      </w:tr>
    </w:tbl>
    <w:p w14:paraId="14BA051B" w14:textId="77777777" w:rsidR="00FA7963" w:rsidRDefault="00FA7963" w:rsidP="00CB19E5">
      <w:pPr>
        <w:pStyle w:val="broodtekst"/>
        <w:spacing w:line="276" w:lineRule="auto"/>
      </w:pPr>
    </w:p>
    <w:p w14:paraId="353CE4CC" w14:textId="77777777" w:rsidR="00916EFD" w:rsidRDefault="00916EFD" w:rsidP="00CB19E5">
      <w:pPr>
        <w:pStyle w:val="broodtekst"/>
        <w:spacing w:line="276" w:lineRule="auto"/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7655"/>
      </w:tblGrid>
      <w:tr w:rsidR="00E36619" w14:paraId="396D2F7F" w14:textId="77777777" w:rsidTr="3F4FAFEA">
        <w:tc>
          <w:tcPr>
            <w:tcW w:w="8359" w:type="dxa"/>
            <w:gridSpan w:val="2"/>
          </w:tcPr>
          <w:p w14:paraId="02380039" w14:textId="74A9918A" w:rsidR="00E36619" w:rsidRPr="00BF1E17" w:rsidRDefault="00916EFD" w:rsidP="00CB19E5">
            <w:pPr>
              <w:pStyle w:val="broodtekst"/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Overige vragen</w:t>
            </w:r>
          </w:p>
        </w:tc>
      </w:tr>
      <w:tr w:rsidR="00E36619" w14:paraId="3FA63B13" w14:textId="77777777" w:rsidTr="3F4FAFEA">
        <w:tc>
          <w:tcPr>
            <w:tcW w:w="704" w:type="dxa"/>
          </w:tcPr>
          <w:p w14:paraId="2CC3FC19" w14:textId="1F630F85" w:rsidR="00E36619" w:rsidRPr="00BF1E17" w:rsidRDefault="00916EFD" w:rsidP="00CB19E5">
            <w:pPr>
              <w:pStyle w:val="broodtekst"/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H</w:t>
            </w:r>
            <w:r w:rsidR="00E36619" w:rsidRPr="00BF1E17">
              <w:rPr>
                <w:szCs w:val="18"/>
              </w:rPr>
              <w:t>1</w:t>
            </w:r>
          </w:p>
        </w:tc>
        <w:tc>
          <w:tcPr>
            <w:tcW w:w="7655" w:type="dxa"/>
          </w:tcPr>
          <w:p w14:paraId="75AB1735" w14:textId="5391E734" w:rsidR="00E36619" w:rsidRPr="00BF1E17" w:rsidRDefault="00E36619" w:rsidP="00CB19E5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 w:rsidRPr="00BF1E17">
              <w:rPr>
                <w:szCs w:val="18"/>
              </w:rPr>
              <w:t>Heeft u nog andere ideeën, suggesties of opmerkingen met betrekking tot de voorgenomen aanbesteding?</w:t>
            </w:r>
          </w:p>
        </w:tc>
      </w:tr>
      <w:tr w:rsidR="00811AE1" w14:paraId="4AB7F836" w14:textId="77777777" w:rsidTr="3F4FAFEA">
        <w:tc>
          <w:tcPr>
            <w:tcW w:w="704" w:type="dxa"/>
          </w:tcPr>
          <w:p w14:paraId="392D1F05" w14:textId="7B0DB9F1" w:rsidR="00811AE1" w:rsidRDefault="00916EFD" w:rsidP="00CB19E5">
            <w:pPr>
              <w:pStyle w:val="broodtekst"/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H</w:t>
            </w:r>
            <w:r w:rsidR="00811AE1">
              <w:rPr>
                <w:szCs w:val="18"/>
              </w:rPr>
              <w:t>3</w:t>
            </w:r>
          </w:p>
        </w:tc>
        <w:tc>
          <w:tcPr>
            <w:tcW w:w="7655" w:type="dxa"/>
          </w:tcPr>
          <w:p w14:paraId="130BE760" w14:textId="19BD051A" w:rsidR="00811AE1" w:rsidRPr="002963A1" w:rsidRDefault="00811AE1" w:rsidP="00CB19E5">
            <w:pPr>
              <w:pStyle w:val="broodtekst"/>
              <w:spacing w:after="120" w:line="276" w:lineRule="auto"/>
              <w:jc w:val="both"/>
              <w:rPr>
                <w:szCs w:val="18"/>
              </w:rPr>
            </w:pPr>
            <w:r w:rsidRPr="00524F65">
              <w:rPr>
                <w:szCs w:val="18"/>
              </w:rPr>
              <w:t xml:space="preserve">Bent u bereid om bij vragen over uw antwoorden in een </w:t>
            </w:r>
            <w:r w:rsidR="005209E4">
              <w:t>éé</w:t>
            </w:r>
            <w:r w:rsidR="005209E4" w:rsidRPr="00EC2FE3">
              <w:t xml:space="preserve">n </w:t>
            </w:r>
            <w:r w:rsidR="009063E7" w:rsidRPr="00EC2FE3">
              <w:t>-op-</w:t>
            </w:r>
            <w:r w:rsidR="009063E7">
              <w:t>éé</w:t>
            </w:r>
            <w:r w:rsidR="009063E7" w:rsidRPr="00EC2FE3">
              <w:t xml:space="preserve">n gesprek </w:t>
            </w:r>
            <w:r w:rsidRPr="00524F65">
              <w:rPr>
                <w:szCs w:val="18"/>
              </w:rPr>
              <w:t xml:space="preserve">(of via </w:t>
            </w:r>
            <w:proofErr w:type="spellStart"/>
            <w:r w:rsidR="0060361F">
              <w:t>tele-conferencing</w:t>
            </w:r>
            <w:proofErr w:type="spellEnd"/>
            <w:r w:rsidRPr="00524F65">
              <w:rPr>
                <w:szCs w:val="18"/>
              </w:rPr>
              <w:t xml:space="preserve">) nadere toelichting te geven </w:t>
            </w:r>
            <w:r>
              <w:rPr>
                <w:szCs w:val="18"/>
              </w:rPr>
              <w:t xml:space="preserve">aan </w:t>
            </w:r>
            <w:r w:rsidR="00400540">
              <w:rPr>
                <w:szCs w:val="18"/>
              </w:rPr>
              <w:t>RWS</w:t>
            </w:r>
            <w:r>
              <w:rPr>
                <w:szCs w:val="18"/>
              </w:rPr>
              <w:t xml:space="preserve"> </w:t>
            </w:r>
            <w:r w:rsidRPr="00524F65">
              <w:rPr>
                <w:szCs w:val="18"/>
              </w:rPr>
              <w:t>op uw antwoorden</w:t>
            </w:r>
            <w:r>
              <w:rPr>
                <w:szCs w:val="18"/>
              </w:rPr>
              <w:t>?</w:t>
            </w:r>
          </w:p>
        </w:tc>
      </w:tr>
    </w:tbl>
    <w:p w14:paraId="5408941B" w14:textId="77777777" w:rsidR="009A70DC" w:rsidRDefault="009A70DC" w:rsidP="00CB19E5">
      <w:pPr>
        <w:spacing w:line="276" w:lineRule="auto"/>
      </w:pPr>
    </w:p>
    <w:p w14:paraId="3EBA0B89" w14:textId="28B1C965" w:rsidR="007E29E3" w:rsidRDefault="007E29E3">
      <w:pPr>
        <w:spacing w:line="240" w:lineRule="auto"/>
      </w:pPr>
    </w:p>
    <w:sectPr w:rsidR="007E29E3" w:rsidSect="00463534">
      <w:headerReference w:type="even" r:id="rId15"/>
      <w:headerReference w:type="default" r:id="rId16"/>
      <w:headerReference w:type="first" r:id="rId17"/>
      <w:type w:val="oddPage"/>
      <w:pgSz w:w="11905" w:h="16837"/>
      <w:pgMar w:top="2552" w:right="1273" w:bottom="1133" w:left="209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AD3B" w14:textId="77777777" w:rsidR="00185AD8" w:rsidRDefault="00185AD8">
      <w:pPr>
        <w:spacing w:line="240" w:lineRule="auto"/>
      </w:pPr>
      <w:r>
        <w:separator/>
      </w:r>
    </w:p>
  </w:endnote>
  <w:endnote w:type="continuationSeparator" w:id="0">
    <w:p w14:paraId="06877677" w14:textId="77777777" w:rsidR="00185AD8" w:rsidRDefault="00185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C3DC" w14:textId="77777777" w:rsidR="00185AD8" w:rsidRDefault="00185AD8">
      <w:pPr>
        <w:spacing w:line="240" w:lineRule="auto"/>
      </w:pPr>
      <w:r>
        <w:separator/>
      </w:r>
    </w:p>
  </w:footnote>
  <w:footnote w:type="continuationSeparator" w:id="0">
    <w:p w14:paraId="477FB549" w14:textId="77777777" w:rsidR="00185AD8" w:rsidRDefault="00185A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88BE" w14:textId="61D66217" w:rsidR="002A5C0A" w:rsidRDefault="006659BF">
    <w:r>
      <w:rPr>
        <w:noProof/>
      </w:rPr>
      <w:drawing>
        <wp:inline distT="0" distB="0" distL="0" distR="0" wp14:anchorId="07B3053C" wp14:editId="787E0835">
          <wp:extent cx="467995" cy="1583865"/>
          <wp:effectExtent l="0" t="0" r="0" b="0"/>
          <wp:docPr id="87760476" name="Rijkslint" descr="Afbeelding met Graphics, schermopname, grafische vormgeving, blauw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644622" name="Rijkslint" descr="Afbeelding met Graphics, schermopname, grafische vormgeving, blauw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2E10"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8DE01EE" wp14:editId="1DFE0D36">
              <wp:simplePos x="0" y="0"/>
              <wp:positionH relativeFrom="margin">
                <wp:align>left</wp:align>
              </wp:positionH>
              <wp:positionV relativeFrom="page">
                <wp:posOffset>360680</wp:posOffset>
              </wp:positionV>
              <wp:extent cx="1350010" cy="948055"/>
              <wp:effectExtent l="0" t="0" r="0" b="0"/>
              <wp:wrapNone/>
              <wp:docPr id="10" name="285f4f76-62bc-4d5d-b7fd-d79e44c77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0010" cy="94851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52B4A" w14:textId="5FA5AAAD" w:rsidR="006659BF" w:rsidRDefault="0059763F">
                          <w:pPr>
                            <w:pStyle w:val="RapportKoptekst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  <w:r w:rsidR="00702E10">
                            <w:t xml:space="preserve"> </w:t>
                          </w:r>
                        </w:p>
                        <w:p w14:paraId="2388FBB5" w14:textId="62EC12E1" w:rsidR="006659BF" w:rsidRDefault="00466579">
                          <w:pPr>
                            <w:pStyle w:val="RapportKoptekst"/>
                          </w:pPr>
                          <w:r>
                            <w:t>CONCEPT</w:t>
                          </w:r>
                        </w:p>
                        <w:p w14:paraId="6C81068C" w14:textId="20E139E3" w:rsidR="006659BF" w:rsidRDefault="00702E10">
                          <w:pPr>
                            <w:pStyle w:val="RapportKoptekst"/>
                          </w:pPr>
                          <w:r>
                            <w:t>Markt</w:t>
                          </w:r>
                          <w:r w:rsidR="00B2413E">
                            <w:t>verkenning</w:t>
                          </w:r>
                          <w:r w:rsidR="007C46D3">
                            <w:t>s</w:t>
                          </w:r>
                          <w:r>
                            <w:t xml:space="preserve">document </w:t>
                          </w:r>
                        </w:p>
                        <w:p w14:paraId="61DB8DE2" w14:textId="51F37C60" w:rsidR="002A5C0A" w:rsidRDefault="00DB1CF9">
                          <w:pPr>
                            <w:pStyle w:val="RapportKoptekst"/>
                          </w:pPr>
                          <w:r>
                            <w:t>19 september 2025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E01EE" id="_x0000_t202" coordsize="21600,21600" o:spt="202" path="m,l,21600r21600,l21600,xe">
              <v:stroke joinstyle="miter"/>
              <v:path gradientshapeok="t" o:connecttype="rect"/>
            </v:shapetype>
            <v:shape id="285f4f76-62bc-4d5d-b7fd-d79e44c77207" o:spid="_x0000_s1026" type="#_x0000_t202" style="position:absolute;margin-left:0;margin-top:28.4pt;width:106.3pt;height:74.65pt;z-index:251658247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" filled="f" stroked="f">
              <v:textbox inset="0,0,0,0">
                <w:txbxContent>
                  <w:p w14:paraId="49E52B4A" w14:textId="5FA5AAAD" w:rsidR="006659BF" w:rsidRDefault="0059763F">
                    <w:pPr>
                      <w:pStyle w:val="RapportKoptekst"/>
                    </w:pPr>
                    <w:fldSimple w:instr=" DOCPROPERTY  &quot;Rubricering&quot;  \* MERGEFORMAT ">
                      <w:r>
                        <w:t>RWS INFORMATIE</w:t>
                      </w:r>
                    </w:fldSimple>
                    <w:r w:rsidR="00702E10">
                      <w:t xml:space="preserve"> </w:t>
                    </w:r>
                  </w:p>
                  <w:p w14:paraId="2388FBB5" w14:textId="62EC12E1" w:rsidR="006659BF" w:rsidRDefault="00466579">
                    <w:pPr>
                      <w:pStyle w:val="RapportKoptekst"/>
                    </w:pPr>
                    <w:r>
                      <w:t>CONCEPT</w:t>
                    </w:r>
                  </w:p>
                  <w:p w14:paraId="6C81068C" w14:textId="20E139E3" w:rsidR="006659BF" w:rsidRDefault="00702E10">
                    <w:pPr>
                      <w:pStyle w:val="RapportKoptekst"/>
                    </w:pPr>
                    <w:r>
                      <w:t>Markt</w:t>
                    </w:r>
                    <w:r w:rsidR="00B2413E">
                      <w:t>verkenning</w:t>
                    </w:r>
                    <w:r w:rsidR="007C46D3">
                      <w:t>s</w:t>
                    </w:r>
                    <w:r>
                      <w:t xml:space="preserve">document </w:t>
                    </w:r>
                  </w:p>
                  <w:p w14:paraId="61DB8DE2" w14:textId="51F37C60" w:rsidR="002A5C0A" w:rsidRDefault="00DB1CF9">
                    <w:pPr>
                      <w:pStyle w:val="RapportKoptekst"/>
                    </w:pPr>
                    <w:r>
                      <w:t>19 september 2025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BADD" w14:textId="790606A1" w:rsidR="002A5C0A" w:rsidRDefault="00702E10" w:rsidP="007C46D3">
    <w:pPr>
      <w:tabs>
        <w:tab w:val="center" w:pos="3855"/>
      </w:tabs>
      <w:spacing w:after="2664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088B90" wp14:editId="77394D0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" name="800b3d1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5710C" w14:textId="255299FA" w:rsidR="002A5C0A" w:rsidRDefault="00702E10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70D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70D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088B90" id="_x0000_t202" coordsize="21600,21600" o:spt="202" path="m,l,21600r21600,l21600,xe">
              <v:stroke joinstyle="miter"/>
              <v:path gradientshapeok="t" o:connecttype="rect"/>
            </v:shapetype>
            <v:shape id="800b3d18-aa27-11ea-9460-02420a000003" o:spid="_x0000_s1027" type="#_x0000_t202" style="position:absolute;margin-left:466.25pt;margin-top:805pt;width:99.2pt;height:1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1C5710C" w14:textId="255299FA" w:rsidR="002A5C0A" w:rsidRDefault="00702E10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70D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70D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6715A11" wp14:editId="3CF9A415">
              <wp:simplePos x="0" y="0"/>
              <wp:positionH relativeFrom="margin">
                <wp:align>left</wp:align>
              </wp:positionH>
              <wp:positionV relativeFrom="page">
                <wp:posOffset>360680</wp:posOffset>
              </wp:positionV>
              <wp:extent cx="1378585" cy="506095"/>
              <wp:effectExtent l="0" t="0" r="0" b="0"/>
              <wp:wrapNone/>
              <wp:docPr id="2" name="800b3d4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633" cy="506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E96BD" w14:textId="7B1B0CBB" w:rsidR="006659BF" w:rsidRDefault="0059763F">
                          <w:pPr>
                            <w:pStyle w:val="RapportKoptekst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  <w:r w:rsidR="00702E10">
                            <w:t xml:space="preserve"> </w:t>
                          </w:r>
                        </w:p>
                        <w:p w14:paraId="32206328" w14:textId="4B20D886" w:rsidR="00CA6BD5" w:rsidRDefault="004B5FDE" w:rsidP="00CA6BD5">
                          <w:pPr>
                            <w:pStyle w:val="RapportKoptekst"/>
                          </w:pPr>
                          <w:r>
                            <w:t xml:space="preserve">Definitief </w:t>
                          </w:r>
                        </w:p>
                        <w:p w14:paraId="1F88B35A" w14:textId="77777777" w:rsidR="00CA6BD5" w:rsidRDefault="00CA6BD5" w:rsidP="00CA6BD5">
                          <w:pPr>
                            <w:pStyle w:val="RapportKoptekst"/>
                          </w:pPr>
                          <w:r>
                            <w:t xml:space="preserve">Marktverkenningsdocument </w:t>
                          </w:r>
                        </w:p>
                        <w:p w14:paraId="5A553F60" w14:textId="6C7E670E" w:rsidR="00CA6BD5" w:rsidRDefault="004B5FDE" w:rsidP="00CA6BD5">
                          <w:pPr>
                            <w:pStyle w:val="RapportKoptekst"/>
                          </w:pPr>
                          <w:r>
                            <w:t>19</w:t>
                          </w:r>
                          <w:r w:rsidR="00CA6BD5">
                            <w:t xml:space="preserve"> </w:t>
                          </w:r>
                          <w:r w:rsidR="002F0B31">
                            <w:t xml:space="preserve">september </w:t>
                          </w:r>
                          <w:r w:rsidR="00CA6BD5">
                            <w:t>2025</w:t>
                          </w:r>
                        </w:p>
                        <w:p w14:paraId="403BE2B4" w14:textId="0003F025" w:rsidR="002A5C0A" w:rsidRDefault="002A5C0A" w:rsidP="00CA6BD5">
                          <w:pPr>
                            <w:pStyle w:val="RapportKoptekst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15A11" id="800b3d48-aa27-11ea-9460-02420a000003" o:spid="_x0000_s1028" type="#_x0000_t202" style="position:absolute;margin-left:0;margin-top:28.4pt;width:108.55pt;height:39.85pt;z-index:251658241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" filled="f" stroked="f">
              <v:textbox inset="0,0,0,0">
                <w:txbxContent>
                  <w:p w14:paraId="6A9E96BD" w14:textId="7B1B0CBB" w:rsidR="006659BF" w:rsidRDefault="0059763F">
                    <w:pPr>
                      <w:pStyle w:val="RapportKoptekst"/>
                    </w:pPr>
                    <w:fldSimple w:instr=" DOCPROPERTY  &quot;Rubricering&quot;  \* MERGEFORMAT ">
                      <w:r>
                        <w:t>RWS INFORMATIE</w:t>
                      </w:r>
                    </w:fldSimple>
                    <w:r w:rsidR="00702E10">
                      <w:t xml:space="preserve"> </w:t>
                    </w:r>
                  </w:p>
                  <w:p w14:paraId="32206328" w14:textId="4B20D886" w:rsidR="00CA6BD5" w:rsidRDefault="004B5FDE" w:rsidP="00CA6BD5">
                    <w:pPr>
                      <w:pStyle w:val="RapportKoptekst"/>
                    </w:pPr>
                    <w:r>
                      <w:t xml:space="preserve">Definitief </w:t>
                    </w:r>
                  </w:p>
                  <w:p w14:paraId="1F88B35A" w14:textId="77777777" w:rsidR="00CA6BD5" w:rsidRDefault="00CA6BD5" w:rsidP="00CA6BD5">
                    <w:pPr>
                      <w:pStyle w:val="RapportKoptekst"/>
                    </w:pPr>
                    <w:r>
                      <w:t xml:space="preserve">Marktverkenningsdocument </w:t>
                    </w:r>
                  </w:p>
                  <w:p w14:paraId="5A553F60" w14:textId="6C7E670E" w:rsidR="00CA6BD5" w:rsidRDefault="004B5FDE" w:rsidP="00CA6BD5">
                    <w:pPr>
                      <w:pStyle w:val="RapportKoptekst"/>
                    </w:pPr>
                    <w:r>
                      <w:t>19</w:t>
                    </w:r>
                    <w:r w:rsidR="00CA6BD5">
                      <w:t xml:space="preserve"> </w:t>
                    </w:r>
                    <w:r w:rsidR="002F0B31">
                      <w:t xml:space="preserve">september </w:t>
                    </w:r>
                    <w:r w:rsidR="00CA6BD5">
                      <w:t>2025</w:t>
                    </w:r>
                  </w:p>
                  <w:p w14:paraId="403BE2B4" w14:textId="0003F025" w:rsidR="002A5C0A" w:rsidRDefault="002A5C0A" w:rsidP="00CA6BD5">
                    <w:pPr>
                      <w:pStyle w:val="RapportKopteks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C46D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3E1C" w14:textId="77777777" w:rsidR="002A5C0A" w:rsidRDefault="00702E10">
    <w:pPr>
      <w:spacing w:after="408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6AC6EA7" wp14:editId="401DCBDE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800a6e76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8CB8CC" w14:textId="5AE8DCFB" w:rsidR="002A5C0A" w:rsidRDefault="002A5C0A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AC6EA7" id="_x0000_t202" coordsize="21600,21600" o:spt="202" path="m,l,21600r21600,l21600,xe">
              <v:stroke joinstyle="miter"/>
              <v:path gradientshapeok="t" o:connecttype="rect"/>
            </v:shapetype>
            <v:shape id="800a6e76-aa27-11ea-9460-02420a000003" o:spid="_x0000_s1029" type="#_x0000_t202" style="position:absolute;margin-left:278.9pt;margin-top:0;width:36.85pt;height:105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" filled="f" stroked="f">
              <v:textbox inset="0,0,0,0">
                <w:txbxContent>
                  <w:p w14:paraId="258CB8CC" w14:textId="5AE8DCFB" w:rsidR="002A5C0A" w:rsidRDefault="002A5C0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222DD43" wp14:editId="1E8F367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5" name="800a6fa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3845B" w14:textId="72239A71" w:rsidR="002A5C0A" w:rsidRDefault="002A5C0A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2DD43" id="800a6faa-aa27-11ea-9460-02420a000003" o:spid="_x0000_s1030" type="#_x0000_t202" style="position:absolute;margin-left:316.05pt;margin-top:0;width:184.25pt;height:105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D1f5B+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EE3845B" w14:textId="72239A71" w:rsidR="002A5C0A" w:rsidRDefault="002A5C0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7297F58" wp14:editId="0E074670">
              <wp:simplePos x="0" y="0"/>
              <wp:positionH relativeFrom="page">
                <wp:posOffset>1331595</wp:posOffset>
              </wp:positionH>
              <wp:positionV relativeFrom="page">
                <wp:posOffset>2321560</wp:posOffset>
              </wp:positionV>
              <wp:extent cx="4895850" cy="161925"/>
              <wp:effectExtent l="0" t="0" r="0" b="0"/>
              <wp:wrapNone/>
              <wp:docPr id="7" name="800a701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FB9E5" w14:textId="2251FD58" w:rsidR="002A5C0A" w:rsidRDefault="0059763F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97F58" id="800a7014-aa27-11ea-9460-02420a000003" o:spid="_x0000_s1031" type="#_x0000_t202" style="position:absolute;margin-left:104.85pt;margin-top:182.8pt;width:385.5pt;height:12.7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" filled="f" stroked="f">
              <v:textbox inset="0,0,0,0">
                <w:txbxContent>
                  <w:p w14:paraId="01AFB9E5" w14:textId="2251FD58" w:rsidR="002A5C0A" w:rsidRDefault="0059763F">
                    <w:pPr>
                      <w:pStyle w:val="Vertrouwelijkheidsniveau"/>
                    </w:pPr>
                    <w:fldSimple w:instr=" DOCPROPERTY  &quot;Rubricering&quot;  \* MERGEFORMAT ">
                      <w:r>
                        <w:t>RWS INFORMATIE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825E6B7" wp14:editId="7110E4E0">
              <wp:simplePos x="0" y="0"/>
              <wp:positionH relativeFrom="page">
                <wp:posOffset>1331595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8" name="800a706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57AB7" w14:textId="77777777" w:rsidR="00702E10" w:rsidRDefault="00702E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5E6B7" id="800a7065-aa27-11ea-9460-02420a000003" o:spid="_x0000_s1032" type="#_x0000_t202" style="position:absolute;margin-left:104.85pt;margin-top:805pt;width:356.25pt;height:17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" filled="f" stroked="f">
              <v:textbox inset="0,0,0,0">
                <w:txbxContent>
                  <w:p w14:paraId="09A57AB7" w14:textId="77777777" w:rsidR="00702E10" w:rsidRDefault="00702E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02962E2" wp14:editId="3EC3352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800a70b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E2D03" w14:textId="77777777" w:rsidR="00702E10" w:rsidRDefault="00702E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2962E2" id="800a70b4-aa27-11ea-9460-02420a000003" o:spid="_x0000_s1033" type="#_x0000_t202" style="position:absolute;margin-left:466.25pt;margin-top:805pt;width:99.2pt;height:14.1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gvcpg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21E2D03" w14:textId="77777777" w:rsidR="00702E10" w:rsidRDefault="00702E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DA3C86"/>
    <w:multiLevelType w:val="multilevel"/>
    <w:tmpl w:val="CDE2D18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870E091"/>
    <w:multiLevelType w:val="multilevel"/>
    <w:tmpl w:val="B37E8D26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5C7630F"/>
    <w:multiLevelType w:val="multilevel"/>
    <w:tmpl w:val="6FEC46A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F73DA1"/>
    <w:multiLevelType w:val="multilevel"/>
    <w:tmpl w:val="5526A47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7E5B49"/>
    <w:multiLevelType w:val="multilevel"/>
    <w:tmpl w:val="622183DD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1.%2."/>
      <w:lvlJc w:val="left"/>
      <w:pPr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ind w:left="0" w:firstLine="0"/>
      </w:pPr>
    </w:lvl>
    <w:lvl w:ilvl="3">
      <w:start w:val="1"/>
      <w:numFmt w:val="decimal"/>
      <w:pStyle w:val="Kop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18621661"/>
    <w:multiLevelType w:val="multilevel"/>
    <w:tmpl w:val="3E8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Verdana" w:eastAsia="Times New Roman" w:hAnsi="Verdana" w:cs="Lohit Hindi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335A4"/>
    <w:multiLevelType w:val="hybridMultilevel"/>
    <w:tmpl w:val="2084EC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1FD3"/>
    <w:multiLevelType w:val="hybridMultilevel"/>
    <w:tmpl w:val="5136170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AD407"/>
    <w:multiLevelType w:val="multilevel"/>
    <w:tmpl w:val="C49428A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3BA95843"/>
    <w:multiLevelType w:val="hybridMultilevel"/>
    <w:tmpl w:val="FFFFFFFF"/>
    <w:lvl w:ilvl="0" w:tplc="8DFA54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C02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28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69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2B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A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F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2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B51"/>
    <w:multiLevelType w:val="hybridMultilevel"/>
    <w:tmpl w:val="702CC876"/>
    <w:lvl w:ilvl="0" w:tplc="8FA054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93A18"/>
    <w:multiLevelType w:val="hybridMultilevel"/>
    <w:tmpl w:val="67385B00"/>
    <w:lvl w:ilvl="0" w:tplc="7204716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27C22"/>
    <w:multiLevelType w:val="multilevel"/>
    <w:tmpl w:val="3E8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Verdana" w:eastAsia="Times New Roman" w:hAnsi="Verdana" w:cs="Lohit Hindi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E50F8"/>
    <w:multiLevelType w:val="hybridMultilevel"/>
    <w:tmpl w:val="7F600D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90BA2"/>
    <w:multiLevelType w:val="hybridMultilevel"/>
    <w:tmpl w:val="249CD5AA"/>
    <w:lvl w:ilvl="0" w:tplc="0413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6" w15:restartNumberingAfterBreak="0">
    <w:nsid w:val="58840852"/>
    <w:multiLevelType w:val="hybridMultilevel"/>
    <w:tmpl w:val="3E42E908"/>
    <w:lvl w:ilvl="0" w:tplc="23000C14">
      <w:numFmt w:val="bullet"/>
      <w:lvlText w:val=""/>
      <w:lvlJc w:val="left"/>
      <w:pPr>
        <w:ind w:left="53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5C6E2952"/>
    <w:multiLevelType w:val="hybridMultilevel"/>
    <w:tmpl w:val="C45A4DDA"/>
    <w:lvl w:ilvl="0" w:tplc="04130017">
      <w:start w:val="1"/>
      <w:numFmt w:val="lowerLetter"/>
      <w:lvlText w:val="%1)"/>
      <w:lvlJc w:val="left"/>
      <w:pPr>
        <w:ind w:left="91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8" w15:restartNumberingAfterBreak="0">
    <w:nsid w:val="5F010235"/>
    <w:multiLevelType w:val="hybridMultilevel"/>
    <w:tmpl w:val="A5D0BE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5FCAC"/>
    <w:multiLevelType w:val="multilevel"/>
    <w:tmpl w:val="A9183D67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0" w15:restartNumberingAfterBreak="0">
    <w:nsid w:val="6238D0A3"/>
    <w:multiLevelType w:val="hybridMultilevel"/>
    <w:tmpl w:val="FFFFFFFF"/>
    <w:lvl w:ilvl="0" w:tplc="82322B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E8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6D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0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41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8A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20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CA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03535"/>
    <w:multiLevelType w:val="hybridMultilevel"/>
    <w:tmpl w:val="6B8674CE"/>
    <w:lvl w:ilvl="0" w:tplc="0D8C094E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D06A6"/>
    <w:multiLevelType w:val="multilevel"/>
    <w:tmpl w:val="70B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801B3"/>
    <w:multiLevelType w:val="hybridMultilevel"/>
    <w:tmpl w:val="E8D833DE"/>
    <w:lvl w:ilvl="0" w:tplc="8FA05422">
      <w:start w:val="1"/>
      <w:numFmt w:val="bullet"/>
      <w:lvlText w:val="□"/>
      <w:lvlJc w:val="left"/>
      <w:pPr>
        <w:ind w:left="91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4" w15:restartNumberingAfterBreak="0">
    <w:nsid w:val="704A1209"/>
    <w:multiLevelType w:val="hybridMultilevel"/>
    <w:tmpl w:val="358A6C56"/>
    <w:lvl w:ilvl="0" w:tplc="2FE852AA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8D5582"/>
    <w:multiLevelType w:val="hybridMultilevel"/>
    <w:tmpl w:val="C93A71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55966">
    <w:abstractNumId w:val="9"/>
  </w:num>
  <w:num w:numId="2" w16cid:durableId="1379359423">
    <w:abstractNumId w:val="5"/>
  </w:num>
  <w:num w:numId="3" w16cid:durableId="731197931">
    <w:abstractNumId w:val="19"/>
  </w:num>
  <w:num w:numId="4" w16cid:durableId="572618957">
    <w:abstractNumId w:val="4"/>
  </w:num>
  <w:num w:numId="5" w16cid:durableId="1392387647">
    <w:abstractNumId w:val="1"/>
  </w:num>
  <w:num w:numId="6" w16cid:durableId="1249578906">
    <w:abstractNumId w:val="0"/>
  </w:num>
  <w:num w:numId="7" w16cid:durableId="1074936270">
    <w:abstractNumId w:val="2"/>
  </w:num>
  <w:num w:numId="8" w16cid:durableId="168106185">
    <w:abstractNumId w:val="17"/>
  </w:num>
  <w:num w:numId="9" w16cid:durableId="662272354">
    <w:abstractNumId w:val="7"/>
  </w:num>
  <w:num w:numId="10" w16cid:durableId="396320282">
    <w:abstractNumId w:val="16"/>
  </w:num>
  <w:num w:numId="11" w16cid:durableId="1442535546">
    <w:abstractNumId w:val="13"/>
  </w:num>
  <w:num w:numId="12" w16cid:durableId="554849955">
    <w:abstractNumId w:val="6"/>
  </w:num>
  <w:num w:numId="13" w16cid:durableId="1615864361">
    <w:abstractNumId w:val="8"/>
  </w:num>
  <w:num w:numId="14" w16cid:durableId="2075738800">
    <w:abstractNumId w:val="18"/>
  </w:num>
  <w:num w:numId="15" w16cid:durableId="1822698239">
    <w:abstractNumId w:val="12"/>
  </w:num>
  <w:num w:numId="16" w16cid:durableId="1084647524">
    <w:abstractNumId w:val="11"/>
  </w:num>
  <w:num w:numId="17" w16cid:durableId="1425414498">
    <w:abstractNumId w:val="23"/>
  </w:num>
  <w:num w:numId="18" w16cid:durableId="1999068776">
    <w:abstractNumId w:val="15"/>
  </w:num>
  <w:num w:numId="19" w16cid:durableId="1159999649">
    <w:abstractNumId w:val="22"/>
  </w:num>
  <w:num w:numId="20" w16cid:durableId="1618757815">
    <w:abstractNumId w:val="3"/>
  </w:num>
  <w:num w:numId="21" w16cid:durableId="74523405">
    <w:abstractNumId w:val="21"/>
  </w:num>
  <w:num w:numId="22" w16cid:durableId="113305747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38754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6285219">
    <w:abstractNumId w:val="24"/>
  </w:num>
  <w:num w:numId="25" w16cid:durableId="1628588681">
    <w:abstractNumId w:val="10"/>
  </w:num>
  <w:num w:numId="26" w16cid:durableId="11515566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DC"/>
    <w:rsid w:val="00001E39"/>
    <w:rsid w:val="00002B29"/>
    <w:rsid w:val="0000638E"/>
    <w:rsid w:val="00007629"/>
    <w:rsid w:val="0000938C"/>
    <w:rsid w:val="0001143A"/>
    <w:rsid w:val="00015BDB"/>
    <w:rsid w:val="000169F6"/>
    <w:rsid w:val="000177CF"/>
    <w:rsid w:val="000227A9"/>
    <w:rsid w:val="00022F8D"/>
    <w:rsid w:val="0002467C"/>
    <w:rsid w:val="0002635A"/>
    <w:rsid w:val="0002754D"/>
    <w:rsid w:val="00034C54"/>
    <w:rsid w:val="00036143"/>
    <w:rsid w:val="0003713C"/>
    <w:rsid w:val="00042A05"/>
    <w:rsid w:val="0004505E"/>
    <w:rsid w:val="00050A59"/>
    <w:rsid w:val="00053503"/>
    <w:rsid w:val="000537BA"/>
    <w:rsid w:val="000544E0"/>
    <w:rsid w:val="00055A59"/>
    <w:rsid w:val="0005632C"/>
    <w:rsid w:val="0005686A"/>
    <w:rsid w:val="0006194E"/>
    <w:rsid w:val="00062350"/>
    <w:rsid w:val="00065B0F"/>
    <w:rsid w:val="00071884"/>
    <w:rsid w:val="000734EC"/>
    <w:rsid w:val="000755C6"/>
    <w:rsid w:val="00083601"/>
    <w:rsid w:val="00092CA1"/>
    <w:rsid w:val="0009491D"/>
    <w:rsid w:val="000962A7"/>
    <w:rsid w:val="000A5A0B"/>
    <w:rsid w:val="000A7913"/>
    <w:rsid w:val="000B00E0"/>
    <w:rsid w:val="000B2A68"/>
    <w:rsid w:val="000B3B93"/>
    <w:rsid w:val="000B5302"/>
    <w:rsid w:val="000B5BB7"/>
    <w:rsid w:val="000C3B68"/>
    <w:rsid w:val="000C4037"/>
    <w:rsid w:val="000D0E1C"/>
    <w:rsid w:val="000D2337"/>
    <w:rsid w:val="000D4821"/>
    <w:rsid w:val="000E04DD"/>
    <w:rsid w:val="000E40DA"/>
    <w:rsid w:val="000F21FE"/>
    <w:rsid w:val="000F3FD2"/>
    <w:rsid w:val="000F439F"/>
    <w:rsid w:val="00104B7E"/>
    <w:rsid w:val="00106190"/>
    <w:rsid w:val="001111CD"/>
    <w:rsid w:val="00115732"/>
    <w:rsid w:val="001241D1"/>
    <w:rsid w:val="00131F69"/>
    <w:rsid w:val="00133427"/>
    <w:rsid w:val="00145427"/>
    <w:rsid w:val="00146DF3"/>
    <w:rsid w:val="0015100A"/>
    <w:rsid w:val="001513C4"/>
    <w:rsid w:val="00154196"/>
    <w:rsid w:val="001623B2"/>
    <w:rsid w:val="001715A0"/>
    <w:rsid w:val="00171A2E"/>
    <w:rsid w:val="001733BD"/>
    <w:rsid w:val="001829E4"/>
    <w:rsid w:val="00185AD8"/>
    <w:rsid w:val="00192ECD"/>
    <w:rsid w:val="00197CC2"/>
    <w:rsid w:val="001A529B"/>
    <w:rsid w:val="001B0817"/>
    <w:rsid w:val="001B123C"/>
    <w:rsid w:val="001B29BE"/>
    <w:rsid w:val="001C4BEE"/>
    <w:rsid w:val="001C5ADC"/>
    <w:rsid w:val="001C61C2"/>
    <w:rsid w:val="001D29A0"/>
    <w:rsid w:val="001D4596"/>
    <w:rsid w:val="001D5F4B"/>
    <w:rsid w:val="001D7875"/>
    <w:rsid w:val="001E0A1C"/>
    <w:rsid w:val="001E6E61"/>
    <w:rsid w:val="001F3033"/>
    <w:rsid w:val="001F5AA2"/>
    <w:rsid w:val="002075BB"/>
    <w:rsid w:val="002078BF"/>
    <w:rsid w:val="00212438"/>
    <w:rsid w:val="002134A9"/>
    <w:rsid w:val="002138C4"/>
    <w:rsid w:val="00216C07"/>
    <w:rsid w:val="002200F4"/>
    <w:rsid w:val="00220688"/>
    <w:rsid w:val="00220B5F"/>
    <w:rsid w:val="00222620"/>
    <w:rsid w:val="00226383"/>
    <w:rsid w:val="002330D0"/>
    <w:rsid w:val="00240924"/>
    <w:rsid w:val="00243243"/>
    <w:rsid w:val="00243395"/>
    <w:rsid w:val="00246A41"/>
    <w:rsid w:val="0025386E"/>
    <w:rsid w:val="0026136B"/>
    <w:rsid w:val="00273C07"/>
    <w:rsid w:val="00275550"/>
    <w:rsid w:val="002768CD"/>
    <w:rsid w:val="002771A6"/>
    <w:rsid w:val="002813F2"/>
    <w:rsid w:val="00291318"/>
    <w:rsid w:val="0029502C"/>
    <w:rsid w:val="00296D04"/>
    <w:rsid w:val="002A1608"/>
    <w:rsid w:val="002A2562"/>
    <w:rsid w:val="002A4752"/>
    <w:rsid w:val="002A5C0A"/>
    <w:rsid w:val="002A7625"/>
    <w:rsid w:val="002B0332"/>
    <w:rsid w:val="002B0569"/>
    <w:rsid w:val="002B0B60"/>
    <w:rsid w:val="002B2CDE"/>
    <w:rsid w:val="002B5C2D"/>
    <w:rsid w:val="002B6E1A"/>
    <w:rsid w:val="002B781D"/>
    <w:rsid w:val="002C0321"/>
    <w:rsid w:val="002C3477"/>
    <w:rsid w:val="002C387E"/>
    <w:rsid w:val="002C4D7C"/>
    <w:rsid w:val="002D6F55"/>
    <w:rsid w:val="002E07D1"/>
    <w:rsid w:val="002E2268"/>
    <w:rsid w:val="002E2AB8"/>
    <w:rsid w:val="002E6059"/>
    <w:rsid w:val="002E63DA"/>
    <w:rsid w:val="002F0B31"/>
    <w:rsid w:val="002F1662"/>
    <w:rsid w:val="002F233D"/>
    <w:rsid w:val="002F61B1"/>
    <w:rsid w:val="002F7B32"/>
    <w:rsid w:val="00305506"/>
    <w:rsid w:val="00306425"/>
    <w:rsid w:val="003140EB"/>
    <w:rsid w:val="0031549A"/>
    <w:rsid w:val="00316613"/>
    <w:rsid w:val="00320C83"/>
    <w:rsid w:val="003245ED"/>
    <w:rsid w:val="00324DA8"/>
    <w:rsid w:val="00325787"/>
    <w:rsid w:val="00332E5F"/>
    <w:rsid w:val="00340025"/>
    <w:rsid w:val="0034192B"/>
    <w:rsid w:val="0034253D"/>
    <w:rsid w:val="00360D09"/>
    <w:rsid w:val="003628AB"/>
    <w:rsid w:val="003640C9"/>
    <w:rsid w:val="00364519"/>
    <w:rsid w:val="0036623A"/>
    <w:rsid w:val="003762E6"/>
    <w:rsid w:val="0037676C"/>
    <w:rsid w:val="00377944"/>
    <w:rsid w:val="00381812"/>
    <w:rsid w:val="00385F10"/>
    <w:rsid w:val="00392539"/>
    <w:rsid w:val="003A218C"/>
    <w:rsid w:val="003A322C"/>
    <w:rsid w:val="003B3EC5"/>
    <w:rsid w:val="003B5D08"/>
    <w:rsid w:val="003C551B"/>
    <w:rsid w:val="003D49A7"/>
    <w:rsid w:val="003D6F5D"/>
    <w:rsid w:val="003E3416"/>
    <w:rsid w:val="003E3CCC"/>
    <w:rsid w:val="003E65DB"/>
    <w:rsid w:val="003E6F11"/>
    <w:rsid w:val="003E77EE"/>
    <w:rsid w:val="003F123B"/>
    <w:rsid w:val="003F53F5"/>
    <w:rsid w:val="00400540"/>
    <w:rsid w:val="00403A9E"/>
    <w:rsid w:val="00405DBE"/>
    <w:rsid w:val="0041206A"/>
    <w:rsid w:val="00414672"/>
    <w:rsid w:val="004157EC"/>
    <w:rsid w:val="004209D9"/>
    <w:rsid w:val="00426126"/>
    <w:rsid w:val="00426474"/>
    <w:rsid w:val="0042692C"/>
    <w:rsid w:val="00431029"/>
    <w:rsid w:val="00435B51"/>
    <w:rsid w:val="00437EFE"/>
    <w:rsid w:val="004474D1"/>
    <w:rsid w:val="00450F8B"/>
    <w:rsid w:val="004547E4"/>
    <w:rsid w:val="00457ED9"/>
    <w:rsid w:val="004614E8"/>
    <w:rsid w:val="004629A8"/>
    <w:rsid w:val="00462ADC"/>
    <w:rsid w:val="00463534"/>
    <w:rsid w:val="00466579"/>
    <w:rsid w:val="004756E6"/>
    <w:rsid w:val="00477570"/>
    <w:rsid w:val="00477D69"/>
    <w:rsid w:val="00477EE7"/>
    <w:rsid w:val="00490958"/>
    <w:rsid w:val="004955F3"/>
    <w:rsid w:val="00497222"/>
    <w:rsid w:val="004A0A58"/>
    <w:rsid w:val="004B2D1E"/>
    <w:rsid w:val="004B4526"/>
    <w:rsid w:val="004B5FDE"/>
    <w:rsid w:val="004B71D5"/>
    <w:rsid w:val="004B7290"/>
    <w:rsid w:val="004B79E4"/>
    <w:rsid w:val="004C27B1"/>
    <w:rsid w:val="004C5B72"/>
    <w:rsid w:val="004C5D7F"/>
    <w:rsid w:val="004C6259"/>
    <w:rsid w:val="004D061A"/>
    <w:rsid w:val="004D2442"/>
    <w:rsid w:val="004D5C96"/>
    <w:rsid w:val="004D5F91"/>
    <w:rsid w:val="004D7E5C"/>
    <w:rsid w:val="004E0456"/>
    <w:rsid w:val="004E059B"/>
    <w:rsid w:val="004F0ED6"/>
    <w:rsid w:val="004F3467"/>
    <w:rsid w:val="004F4D29"/>
    <w:rsid w:val="005019FD"/>
    <w:rsid w:val="00501E69"/>
    <w:rsid w:val="00514157"/>
    <w:rsid w:val="005162A1"/>
    <w:rsid w:val="00517C03"/>
    <w:rsid w:val="00520899"/>
    <w:rsid w:val="005209E4"/>
    <w:rsid w:val="00524F51"/>
    <w:rsid w:val="005265B3"/>
    <w:rsid w:val="005272B5"/>
    <w:rsid w:val="00527512"/>
    <w:rsid w:val="00532CF1"/>
    <w:rsid w:val="00540BC7"/>
    <w:rsid w:val="00540E69"/>
    <w:rsid w:val="00542F6C"/>
    <w:rsid w:val="00543F51"/>
    <w:rsid w:val="00550DE5"/>
    <w:rsid w:val="005517CE"/>
    <w:rsid w:val="005605A5"/>
    <w:rsid w:val="0056335B"/>
    <w:rsid w:val="00563CC1"/>
    <w:rsid w:val="005645EA"/>
    <w:rsid w:val="0056794D"/>
    <w:rsid w:val="00570E11"/>
    <w:rsid w:val="00572E20"/>
    <w:rsid w:val="00574640"/>
    <w:rsid w:val="005763D4"/>
    <w:rsid w:val="005769CB"/>
    <w:rsid w:val="00576C7D"/>
    <w:rsid w:val="00577685"/>
    <w:rsid w:val="00584625"/>
    <w:rsid w:val="00594B9B"/>
    <w:rsid w:val="0059541B"/>
    <w:rsid w:val="00595E14"/>
    <w:rsid w:val="00597375"/>
    <w:rsid w:val="0059763F"/>
    <w:rsid w:val="005B0E7A"/>
    <w:rsid w:val="005B1BA4"/>
    <w:rsid w:val="005B342A"/>
    <w:rsid w:val="005B68B9"/>
    <w:rsid w:val="005C5678"/>
    <w:rsid w:val="005D3C5E"/>
    <w:rsid w:val="005D48C8"/>
    <w:rsid w:val="005D5387"/>
    <w:rsid w:val="005D7680"/>
    <w:rsid w:val="005D7827"/>
    <w:rsid w:val="005E24EA"/>
    <w:rsid w:val="005E26E0"/>
    <w:rsid w:val="005E4D52"/>
    <w:rsid w:val="005E55EC"/>
    <w:rsid w:val="005E5715"/>
    <w:rsid w:val="005E77CD"/>
    <w:rsid w:val="005F0DBF"/>
    <w:rsid w:val="005F1155"/>
    <w:rsid w:val="005F1ADF"/>
    <w:rsid w:val="005F2ED2"/>
    <w:rsid w:val="005F3611"/>
    <w:rsid w:val="005F7BD5"/>
    <w:rsid w:val="00600F3A"/>
    <w:rsid w:val="0060110A"/>
    <w:rsid w:val="0060168E"/>
    <w:rsid w:val="0060193F"/>
    <w:rsid w:val="00601F68"/>
    <w:rsid w:val="006033B7"/>
    <w:rsid w:val="0060361F"/>
    <w:rsid w:val="00613535"/>
    <w:rsid w:val="00613F8E"/>
    <w:rsid w:val="00617839"/>
    <w:rsid w:val="00622306"/>
    <w:rsid w:val="0062405C"/>
    <w:rsid w:val="00625155"/>
    <w:rsid w:val="00625C58"/>
    <w:rsid w:val="00631635"/>
    <w:rsid w:val="0063262E"/>
    <w:rsid w:val="00635004"/>
    <w:rsid w:val="006350AA"/>
    <w:rsid w:val="00635C52"/>
    <w:rsid w:val="00636735"/>
    <w:rsid w:val="0063774E"/>
    <w:rsid w:val="00640DD8"/>
    <w:rsid w:val="0064200E"/>
    <w:rsid w:val="00643726"/>
    <w:rsid w:val="006511AA"/>
    <w:rsid w:val="00651839"/>
    <w:rsid w:val="00653A99"/>
    <w:rsid w:val="006558A9"/>
    <w:rsid w:val="00664C9C"/>
    <w:rsid w:val="0066543F"/>
    <w:rsid w:val="006659BF"/>
    <w:rsid w:val="00672987"/>
    <w:rsid w:val="00675277"/>
    <w:rsid w:val="00675908"/>
    <w:rsid w:val="00676687"/>
    <w:rsid w:val="00676E0E"/>
    <w:rsid w:val="00680320"/>
    <w:rsid w:val="00681D0E"/>
    <w:rsid w:val="0068420D"/>
    <w:rsid w:val="006859CB"/>
    <w:rsid w:val="0068659D"/>
    <w:rsid w:val="00687A33"/>
    <w:rsid w:val="006959EA"/>
    <w:rsid w:val="006972BF"/>
    <w:rsid w:val="006A2912"/>
    <w:rsid w:val="006A4978"/>
    <w:rsid w:val="006A64CA"/>
    <w:rsid w:val="006A6AFF"/>
    <w:rsid w:val="006A7201"/>
    <w:rsid w:val="006A728E"/>
    <w:rsid w:val="006B046B"/>
    <w:rsid w:val="006B5416"/>
    <w:rsid w:val="006B6826"/>
    <w:rsid w:val="006B7495"/>
    <w:rsid w:val="006B78D3"/>
    <w:rsid w:val="006C20B5"/>
    <w:rsid w:val="006C2FFE"/>
    <w:rsid w:val="006C6D72"/>
    <w:rsid w:val="006D56A2"/>
    <w:rsid w:val="006D6D54"/>
    <w:rsid w:val="006E0DF3"/>
    <w:rsid w:val="006F1A05"/>
    <w:rsid w:val="006F4898"/>
    <w:rsid w:val="006F6C83"/>
    <w:rsid w:val="00702E10"/>
    <w:rsid w:val="00702FA7"/>
    <w:rsid w:val="0070377D"/>
    <w:rsid w:val="007054D2"/>
    <w:rsid w:val="00710922"/>
    <w:rsid w:val="00713D17"/>
    <w:rsid w:val="00714064"/>
    <w:rsid w:val="00723DCA"/>
    <w:rsid w:val="00727AD4"/>
    <w:rsid w:val="00733947"/>
    <w:rsid w:val="00734818"/>
    <w:rsid w:val="0073492A"/>
    <w:rsid w:val="00736957"/>
    <w:rsid w:val="007374F8"/>
    <w:rsid w:val="00742749"/>
    <w:rsid w:val="00742E4B"/>
    <w:rsid w:val="007431DB"/>
    <w:rsid w:val="00747242"/>
    <w:rsid w:val="00747B74"/>
    <w:rsid w:val="007513FE"/>
    <w:rsid w:val="007517D9"/>
    <w:rsid w:val="00757429"/>
    <w:rsid w:val="007600E6"/>
    <w:rsid w:val="00760248"/>
    <w:rsid w:val="007608F3"/>
    <w:rsid w:val="007622C9"/>
    <w:rsid w:val="00765E6B"/>
    <w:rsid w:val="007715F5"/>
    <w:rsid w:val="0077167F"/>
    <w:rsid w:val="00773BC7"/>
    <w:rsid w:val="007752EF"/>
    <w:rsid w:val="00775D66"/>
    <w:rsid w:val="00786D57"/>
    <w:rsid w:val="00795329"/>
    <w:rsid w:val="007A48EA"/>
    <w:rsid w:val="007B1C28"/>
    <w:rsid w:val="007C3198"/>
    <w:rsid w:val="007C46D3"/>
    <w:rsid w:val="007C67B8"/>
    <w:rsid w:val="007D06EC"/>
    <w:rsid w:val="007D10C8"/>
    <w:rsid w:val="007E29E3"/>
    <w:rsid w:val="007E6332"/>
    <w:rsid w:val="007F2B59"/>
    <w:rsid w:val="007F38ED"/>
    <w:rsid w:val="007F46E0"/>
    <w:rsid w:val="007F58B3"/>
    <w:rsid w:val="007F5949"/>
    <w:rsid w:val="007F5B17"/>
    <w:rsid w:val="00808365"/>
    <w:rsid w:val="00811AE1"/>
    <w:rsid w:val="00817A6B"/>
    <w:rsid w:val="00817E10"/>
    <w:rsid w:val="00820DD8"/>
    <w:rsid w:val="008252B1"/>
    <w:rsid w:val="008368D5"/>
    <w:rsid w:val="008376A1"/>
    <w:rsid w:val="0083781A"/>
    <w:rsid w:val="00842A28"/>
    <w:rsid w:val="00843B53"/>
    <w:rsid w:val="00846114"/>
    <w:rsid w:val="0084710B"/>
    <w:rsid w:val="008537F8"/>
    <w:rsid w:val="00855F4D"/>
    <w:rsid w:val="00862F4F"/>
    <w:rsid w:val="00864862"/>
    <w:rsid w:val="0086587D"/>
    <w:rsid w:val="00865DFD"/>
    <w:rsid w:val="00872795"/>
    <w:rsid w:val="00873D91"/>
    <w:rsid w:val="00876C7B"/>
    <w:rsid w:val="00877918"/>
    <w:rsid w:val="00881BEA"/>
    <w:rsid w:val="00890FD1"/>
    <w:rsid w:val="00894DDC"/>
    <w:rsid w:val="008A27D2"/>
    <w:rsid w:val="008A3CB2"/>
    <w:rsid w:val="008B1D68"/>
    <w:rsid w:val="008B6657"/>
    <w:rsid w:val="008B6B4F"/>
    <w:rsid w:val="008B7064"/>
    <w:rsid w:val="008B7137"/>
    <w:rsid w:val="008C0058"/>
    <w:rsid w:val="008C06A6"/>
    <w:rsid w:val="008C4622"/>
    <w:rsid w:val="008D132B"/>
    <w:rsid w:val="008D38A9"/>
    <w:rsid w:val="008D4922"/>
    <w:rsid w:val="008D504E"/>
    <w:rsid w:val="008D74BE"/>
    <w:rsid w:val="008E0174"/>
    <w:rsid w:val="008E5BCD"/>
    <w:rsid w:val="008E6037"/>
    <w:rsid w:val="008E7609"/>
    <w:rsid w:val="008F3602"/>
    <w:rsid w:val="008F4000"/>
    <w:rsid w:val="00900994"/>
    <w:rsid w:val="00901736"/>
    <w:rsid w:val="00902285"/>
    <w:rsid w:val="00904888"/>
    <w:rsid w:val="009063E7"/>
    <w:rsid w:val="00910611"/>
    <w:rsid w:val="0091127B"/>
    <w:rsid w:val="00916C5E"/>
    <w:rsid w:val="00916EFD"/>
    <w:rsid w:val="00921896"/>
    <w:rsid w:val="00925FC5"/>
    <w:rsid w:val="009361E8"/>
    <w:rsid w:val="00937AF2"/>
    <w:rsid w:val="0094092D"/>
    <w:rsid w:val="00942738"/>
    <w:rsid w:val="0094410C"/>
    <w:rsid w:val="00945C67"/>
    <w:rsid w:val="009470ED"/>
    <w:rsid w:val="009522FE"/>
    <w:rsid w:val="009540F9"/>
    <w:rsid w:val="00954971"/>
    <w:rsid w:val="00956B19"/>
    <w:rsid w:val="00957E22"/>
    <w:rsid w:val="009626CD"/>
    <w:rsid w:val="00967AA8"/>
    <w:rsid w:val="0096BCE4"/>
    <w:rsid w:val="00984982"/>
    <w:rsid w:val="00984C02"/>
    <w:rsid w:val="009853CE"/>
    <w:rsid w:val="0098714C"/>
    <w:rsid w:val="00990A2C"/>
    <w:rsid w:val="009969B7"/>
    <w:rsid w:val="009A70DC"/>
    <w:rsid w:val="009B5099"/>
    <w:rsid w:val="009B5429"/>
    <w:rsid w:val="009B5892"/>
    <w:rsid w:val="009C0A13"/>
    <w:rsid w:val="009C1778"/>
    <w:rsid w:val="009C1F2B"/>
    <w:rsid w:val="009C5B0D"/>
    <w:rsid w:val="009C64C3"/>
    <w:rsid w:val="009C7AE9"/>
    <w:rsid w:val="009D0105"/>
    <w:rsid w:val="009D1031"/>
    <w:rsid w:val="009D188B"/>
    <w:rsid w:val="009E1391"/>
    <w:rsid w:val="009E1E9F"/>
    <w:rsid w:val="009E4D21"/>
    <w:rsid w:val="009E5C04"/>
    <w:rsid w:val="009F0FFC"/>
    <w:rsid w:val="009F65B1"/>
    <w:rsid w:val="00A001B6"/>
    <w:rsid w:val="00A01928"/>
    <w:rsid w:val="00A01B89"/>
    <w:rsid w:val="00A03872"/>
    <w:rsid w:val="00A114CD"/>
    <w:rsid w:val="00A11FE9"/>
    <w:rsid w:val="00A1AAEA"/>
    <w:rsid w:val="00A20DE3"/>
    <w:rsid w:val="00A22B24"/>
    <w:rsid w:val="00A2441F"/>
    <w:rsid w:val="00A25EA4"/>
    <w:rsid w:val="00A309AF"/>
    <w:rsid w:val="00A4254E"/>
    <w:rsid w:val="00A426B2"/>
    <w:rsid w:val="00A43D8A"/>
    <w:rsid w:val="00A45C71"/>
    <w:rsid w:val="00A502E0"/>
    <w:rsid w:val="00A533C1"/>
    <w:rsid w:val="00A64008"/>
    <w:rsid w:val="00A64BD6"/>
    <w:rsid w:val="00A67903"/>
    <w:rsid w:val="00A80A30"/>
    <w:rsid w:val="00A82527"/>
    <w:rsid w:val="00A84197"/>
    <w:rsid w:val="00A843C7"/>
    <w:rsid w:val="00A9196B"/>
    <w:rsid w:val="00A91B54"/>
    <w:rsid w:val="00A95FAF"/>
    <w:rsid w:val="00A97B5C"/>
    <w:rsid w:val="00AA051A"/>
    <w:rsid w:val="00AA6D91"/>
    <w:rsid w:val="00AA77A2"/>
    <w:rsid w:val="00AA7F24"/>
    <w:rsid w:val="00AB0C6A"/>
    <w:rsid w:val="00AB1921"/>
    <w:rsid w:val="00AC1A0C"/>
    <w:rsid w:val="00AC611B"/>
    <w:rsid w:val="00AD3870"/>
    <w:rsid w:val="00AD7C19"/>
    <w:rsid w:val="00AE15AB"/>
    <w:rsid w:val="00AE67AC"/>
    <w:rsid w:val="00AF0606"/>
    <w:rsid w:val="00AF3B38"/>
    <w:rsid w:val="00AF7834"/>
    <w:rsid w:val="00B02755"/>
    <w:rsid w:val="00B03997"/>
    <w:rsid w:val="00B06209"/>
    <w:rsid w:val="00B076F0"/>
    <w:rsid w:val="00B13672"/>
    <w:rsid w:val="00B155C8"/>
    <w:rsid w:val="00B2413E"/>
    <w:rsid w:val="00B3392C"/>
    <w:rsid w:val="00B4099F"/>
    <w:rsid w:val="00B40A20"/>
    <w:rsid w:val="00B44950"/>
    <w:rsid w:val="00B4498B"/>
    <w:rsid w:val="00B460BD"/>
    <w:rsid w:val="00B464F0"/>
    <w:rsid w:val="00B47A0C"/>
    <w:rsid w:val="00B5165C"/>
    <w:rsid w:val="00B554AB"/>
    <w:rsid w:val="00B62FC9"/>
    <w:rsid w:val="00B64559"/>
    <w:rsid w:val="00B65F7A"/>
    <w:rsid w:val="00B73C87"/>
    <w:rsid w:val="00B7421D"/>
    <w:rsid w:val="00B743EB"/>
    <w:rsid w:val="00B7549D"/>
    <w:rsid w:val="00B80D34"/>
    <w:rsid w:val="00B81158"/>
    <w:rsid w:val="00B82CF2"/>
    <w:rsid w:val="00B90818"/>
    <w:rsid w:val="00BA034A"/>
    <w:rsid w:val="00BA130A"/>
    <w:rsid w:val="00BA162F"/>
    <w:rsid w:val="00BA2B29"/>
    <w:rsid w:val="00BA4919"/>
    <w:rsid w:val="00BA684E"/>
    <w:rsid w:val="00BB1256"/>
    <w:rsid w:val="00BB198C"/>
    <w:rsid w:val="00BB7F25"/>
    <w:rsid w:val="00BC0439"/>
    <w:rsid w:val="00BC1B68"/>
    <w:rsid w:val="00BC2BD5"/>
    <w:rsid w:val="00BC35A2"/>
    <w:rsid w:val="00BC3D2A"/>
    <w:rsid w:val="00BC68D2"/>
    <w:rsid w:val="00BC7393"/>
    <w:rsid w:val="00BD1A26"/>
    <w:rsid w:val="00BE3E17"/>
    <w:rsid w:val="00BE514B"/>
    <w:rsid w:val="00BE664B"/>
    <w:rsid w:val="00BF0A0F"/>
    <w:rsid w:val="00BF18F2"/>
    <w:rsid w:val="00BF6FB2"/>
    <w:rsid w:val="00BF715D"/>
    <w:rsid w:val="00C00E0E"/>
    <w:rsid w:val="00C03F4D"/>
    <w:rsid w:val="00C045CD"/>
    <w:rsid w:val="00C1042B"/>
    <w:rsid w:val="00C11036"/>
    <w:rsid w:val="00C1327E"/>
    <w:rsid w:val="00C1417A"/>
    <w:rsid w:val="00C151C6"/>
    <w:rsid w:val="00C15B6E"/>
    <w:rsid w:val="00C23EA0"/>
    <w:rsid w:val="00C2440B"/>
    <w:rsid w:val="00C25381"/>
    <w:rsid w:val="00C41F08"/>
    <w:rsid w:val="00C443D0"/>
    <w:rsid w:val="00C4570B"/>
    <w:rsid w:val="00C45D2D"/>
    <w:rsid w:val="00C46706"/>
    <w:rsid w:val="00C512D9"/>
    <w:rsid w:val="00C5168B"/>
    <w:rsid w:val="00C61830"/>
    <w:rsid w:val="00C62779"/>
    <w:rsid w:val="00C64550"/>
    <w:rsid w:val="00C721B8"/>
    <w:rsid w:val="00C74EA3"/>
    <w:rsid w:val="00C754EA"/>
    <w:rsid w:val="00C760C0"/>
    <w:rsid w:val="00C761F9"/>
    <w:rsid w:val="00C865CB"/>
    <w:rsid w:val="00C902FA"/>
    <w:rsid w:val="00C915E0"/>
    <w:rsid w:val="00C91BCC"/>
    <w:rsid w:val="00C93BF4"/>
    <w:rsid w:val="00C94B69"/>
    <w:rsid w:val="00C95620"/>
    <w:rsid w:val="00CA0063"/>
    <w:rsid w:val="00CA3CAF"/>
    <w:rsid w:val="00CA4202"/>
    <w:rsid w:val="00CA4CC0"/>
    <w:rsid w:val="00CA6BD5"/>
    <w:rsid w:val="00CB19E5"/>
    <w:rsid w:val="00CB255F"/>
    <w:rsid w:val="00CB3E20"/>
    <w:rsid w:val="00CB4508"/>
    <w:rsid w:val="00CB5514"/>
    <w:rsid w:val="00CC2114"/>
    <w:rsid w:val="00CD15F5"/>
    <w:rsid w:val="00CD1F46"/>
    <w:rsid w:val="00CD35D9"/>
    <w:rsid w:val="00CE0A49"/>
    <w:rsid w:val="00CE1643"/>
    <w:rsid w:val="00CE1C5B"/>
    <w:rsid w:val="00CE63B2"/>
    <w:rsid w:val="00CE72D8"/>
    <w:rsid w:val="00CF1936"/>
    <w:rsid w:val="00CF372F"/>
    <w:rsid w:val="00CF3AD0"/>
    <w:rsid w:val="00CF5943"/>
    <w:rsid w:val="00D00B47"/>
    <w:rsid w:val="00D01BD1"/>
    <w:rsid w:val="00D04213"/>
    <w:rsid w:val="00D06608"/>
    <w:rsid w:val="00D106FF"/>
    <w:rsid w:val="00D14F16"/>
    <w:rsid w:val="00D17636"/>
    <w:rsid w:val="00D26F74"/>
    <w:rsid w:val="00D34DDB"/>
    <w:rsid w:val="00D46CF6"/>
    <w:rsid w:val="00D47D6C"/>
    <w:rsid w:val="00D5110D"/>
    <w:rsid w:val="00D61ADB"/>
    <w:rsid w:val="00D63FEB"/>
    <w:rsid w:val="00D641C7"/>
    <w:rsid w:val="00D65DFB"/>
    <w:rsid w:val="00D721A3"/>
    <w:rsid w:val="00D73459"/>
    <w:rsid w:val="00D74EE0"/>
    <w:rsid w:val="00D757F6"/>
    <w:rsid w:val="00D76B62"/>
    <w:rsid w:val="00D81033"/>
    <w:rsid w:val="00D831E4"/>
    <w:rsid w:val="00D84733"/>
    <w:rsid w:val="00D90B29"/>
    <w:rsid w:val="00D942FE"/>
    <w:rsid w:val="00D94DEF"/>
    <w:rsid w:val="00DA0980"/>
    <w:rsid w:val="00DA1A55"/>
    <w:rsid w:val="00DB1CF9"/>
    <w:rsid w:val="00DB5108"/>
    <w:rsid w:val="00DB5C84"/>
    <w:rsid w:val="00DC069A"/>
    <w:rsid w:val="00DC423C"/>
    <w:rsid w:val="00DC5A31"/>
    <w:rsid w:val="00DD26EF"/>
    <w:rsid w:val="00DD2972"/>
    <w:rsid w:val="00DD350C"/>
    <w:rsid w:val="00DD3EB1"/>
    <w:rsid w:val="00DD5E42"/>
    <w:rsid w:val="00DE47A1"/>
    <w:rsid w:val="00DE5AC8"/>
    <w:rsid w:val="00DE5D05"/>
    <w:rsid w:val="00DE61B6"/>
    <w:rsid w:val="00DF1463"/>
    <w:rsid w:val="00DF2823"/>
    <w:rsid w:val="00DF37D6"/>
    <w:rsid w:val="00DF4989"/>
    <w:rsid w:val="00E06AE2"/>
    <w:rsid w:val="00E16C2D"/>
    <w:rsid w:val="00E17C27"/>
    <w:rsid w:val="00E17F85"/>
    <w:rsid w:val="00E226CB"/>
    <w:rsid w:val="00E2716B"/>
    <w:rsid w:val="00E27A94"/>
    <w:rsid w:val="00E3034D"/>
    <w:rsid w:val="00E312D9"/>
    <w:rsid w:val="00E34AB4"/>
    <w:rsid w:val="00E36619"/>
    <w:rsid w:val="00E37355"/>
    <w:rsid w:val="00E40818"/>
    <w:rsid w:val="00E40FB4"/>
    <w:rsid w:val="00E5211A"/>
    <w:rsid w:val="00E53882"/>
    <w:rsid w:val="00E6094B"/>
    <w:rsid w:val="00E639B2"/>
    <w:rsid w:val="00E63D3D"/>
    <w:rsid w:val="00E708B3"/>
    <w:rsid w:val="00E71A64"/>
    <w:rsid w:val="00E74DCB"/>
    <w:rsid w:val="00E81FE8"/>
    <w:rsid w:val="00E8513C"/>
    <w:rsid w:val="00E85DC4"/>
    <w:rsid w:val="00E860BC"/>
    <w:rsid w:val="00E929D6"/>
    <w:rsid w:val="00E92DC9"/>
    <w:rsid w:val="00E9406E"/>
    <w:rsid w:val="00E95E48"/>
    <w:rsid w:val="00E96834"/>
    <w:rsid w:val="00EA15BD"/>
    <w:rsid w:val="00EA1809"/>
    <w:rsid w:val="00EA62BE"/>
    <w:rsid w:val="00EB407C"/>
    <w:rsid w:val="00EB698B"/>
    <w:rsid w:val="00EB7F77"/>
    <w:rsid w:val="00EC131D"/>
    <w:rsid w:val="00ED015B"/>
    <w:rsid w:val="00ED39E3"/>
    <w:rsid w:val="00ED434D"/>
    <w:rsid w:val="00ED6CED"/>
    <w:rsid w:val="00ED752F"/>
    <w:rsid w:val="00EE5412"/>
    <w:rsid w:val="00EE7266"/>
    <w:rsid w:val="00EE7DD8"/>
    <w:rsid w:val="00EF0E90"/>
    <w:rsid w:val="00F01F87"/>
    <w:rsid w:val="00F03977"/>
    <w:rsid w:val="00F0681D"/>
    <w:rsid w:val="00F170CD"/>
    <w:rsid w:val="00F210FC"/>
    <w:rsid w:val="00F259C2"/>
    <w:rsid w:val="00F300F5"/>
    <w:rsid w:val="00F3258D"/>
    <w:rsid w:val="00F41758"/>
    <w:rsid w:val="00F41D1C"/>
    <w:rsid w:val="00F44549"/>
    <w:rsid w:val="00F45EB4"/>
    <w:rsid w:val="00F46812"/>
    <w:rsid w:val="00F52734"/>
    <w:rsid w:val="00F554B2"/>
    <w:rsid w:val="00F63513"/>
    <w:rsid w:val="00F65C6F"/>
    <w:rsid w:val="00F65F6C"/>
    <w:rsid w:val="00F65F71"/>
    <w:rsid w:val="00F66348"/>
    <w:rsid w:val="00F73481"/>
    <w:rsid w:val="00F75DE1"/>
    <w:rsid w:val="00F76963"/>
    <w:rsid w:val="00F770D3"/>
    <w:rsid w:val="00F7799F"/>
    <w:rsid w:val="00F813E7"/>
    <w:rsid w:val="00F8278F"/>
    <w:rsid w:val="00F86617"/>
    <w:rsid w:val="00F9258A"/>
    <w:rsid w:val="00F93532"/>
    <w:rsid w:val="00F96DD3"/>
    <w:rsid w:val="00FA340B"/>
    <w:rsid w:val="00FA36E7"/>
    <w:rsid w:val="00FA6660"/>
    <w:rsid w:val="00FA7963"/>
    <w:rsid w:val="00FB0C6C"/>
    <w:rsid w:val="00FB4C28"/>
    <w:rsid w:val="00FB72ED"/>
    <w:rsid w:val="00FB77D4"/>
    <w:rsid w:val="00FC14A8"/>
    <w:rsid w:val="00FC57C8"/>
    <w:rsid w:val="00FC5892"/>
    <w:rsid w:val="00FC5A46"/>
    <w:rsid w:val="00FC68E9"/>
    <w:rsid w:val="00FD00DF"/>
    <w:rsid w:val="00FD0115"/>
    <w:rsid w:val="00FD5C01"/>
    <w:rsid w:val="00FE0B9B"/>
    <w:rsid w:val="00FE1B7C"/>
    <w:rsid w:val="00FE2B7D"/>
    <w:rsid w:val="00FE3C75"/>
    <w:rsid w:val="00FE7217"/>
    <w:rsid w:val="00FF2D3B"/>
    <w:rsid w:val="00FF3C65"/>
    <w:rsid w:val="00FF427F"/>
    <w:rsid w:val="00FF48DE"/>
    <w:rsid w:val="00FF71D4"/>
    <w:rsid w:val="01076521"/>
    <w:rsid w:val="01586663"/>
    <w:rsid w:val="016F8566"/>
    <w:rsid w:val="0182DBA4"/>
    <w:rsid w:val="022C6BE4"/>
    <w:rsid w:val="0235F647"/>
    <w:rsid w:val="0236E7F7"/>
    <w:rsid w:val="02399B7D"/>
    <w:rsid w:val="024F6E0F"/>
    <w:rsid w:val="02D9F799"/>
    <w:rsid w:val="0318E7AA"/>
    <w:rsid w:val="0326BCB5"/>
    <w:rsid w:val="034CBFC2"/>
    <w:rsid w:val="03665775"/>
    <w:rsid w:val="03DB1D9C"/>
    <w:rsid w:val="040FC819"/>
    <w:rsid w:val="0416C34B"/>
    <w:rsid w:val="041AA460"/>
    <w:rsid w:val="043C2016"/>
    <w:rsid w:val="052BA6EB"/>
    <w:rsid w:val="0564E905"/>
    <w:rsid w:val="05BF7B4D"/>
    <w:rsid w:val="05DAEC9D"/>
    <w:rsid w:val="05E76655"/>
    <w:rsid w:val="061DFE9F"/>
    <w:rsid w:val="061F9715"/>
    <w:rsid w:val="063D9A17"/>
    <w:rsid w:val="06544975"/>
    <w:rsid w:val="06753D94"/>
    <w:rsid w:val="06E4CF10"/>
    <w:rsid w:val="06E83832"/>
    <w:rsid w:val="0779946A"/>
    <w:rsid w:val="0798A791"/>
    <w:rsid w:val="07A89660"/>
    <w:rsid w:val="07FC193A"/>
    <w:rsid w:val="07FDB074"/>
    <w:rsid w:val="082B677C"/>
    <w:rsid w:val="082E56F2"/>
    <w:rsid w:val="08795246"/>
    <w:rsid w:val="08FCBFEB"/>
    <w:rsid w:val="090B71FF"/>
    <w:rsid w:val="09331B28"/>
    <w:rsid w:val="0987F248"/>
    <w:rsid w:val="098F464E"/>
    <w:rsid w:val="0A3EF14D"/>
    <w:rsid w:val="0A4A6A2C"/>
    <w:rsid w:val="0A6329A2"/>
    <w:rsid w:val="0A91BD84"/>
    <w:rsid w:val="0B13B87D"/>
    <w:rsid w:val="0B3B95DB"/>
    <w:rsid w:val="0B5983B2"/>
    <w:rsid w:val="0B632CA3"/>
    <w:rsid w:val="0B6A2F59"/>
    <w:rsid w:val="0BDD6357"/>
    <w:rsid w:val="0BDF419D"/>
    <w:rsid w:val="0BEB3E74"/>
    <w:rsid w:val="0BFB66D4"/>
    <w:rsid w:val="0C27920C"/>
    <w:rsid w:val="0C3F0A31"/>
    <w:rsid w:val="0C460DF1"/>
    <w:rsid w:val="0C48D2DA"/>
    <w:rsid w:val="0C6FC2A5"/>
    <w:rsid w:val="0D53EB3C"/>
    <w:rsid w:val="0DBF43A2"/>
    <w:rsid w:val="0DFBDDE4"/>
    <w:rsid w:val="0E5C2DA1"/>
    <w:rsid w:val="0F0277A9"/>
    <w:rsid w:val="0F2F981C"/>
    <w:rsid w:val="0F376E25"/>
    <w:rsid w:val="10BD6138"/>
    <w:rsid w:val="10DFD110"/>
    <w:rsid w:val="10E4E740"/>
    <w:rsid w:val="1109F205"/>
    <w:rsid w:val="1118300A"/>
    <w:rsid w:val="1119EDE6"/>
    <w:rsid w:val="11602D4B"/>
    <w:rsid w:val="119C1BB7"/>
    <w:rsid w:val="122DE6F4"/>
    <w:rsid w:val="140369F1"/>
    <w:rsid w:val="1421CD8F"/>
    <w:rsid w:val="147E1262"/>
    <w:rsid w:val="14A4B41B"/>
    <w:rsid w:val="151ACBDF"/>
    <w:rsid w:val="156298BB"/>
    <w:rsid w:val="15B1F707"/>
    <w:rsid w:val="15BCB5C7"/>
    <w:rsid w:val="15D36B03"/>
    <w:rsid w:val="160F5D69"/>
    <w:rsid w:val="16B976E7"/>
    <w:rsid w:val="17447024"/>
    <w:rsid w:val="17C6BE22"/>
    <w:rsid w:val="183F83BA"/>
    <w:rsid w:val="1866C5BD"/>
    <w:rsid w:val="1995091E"/>
    <w:rsid w:val="19F61459"/>
    <w:rsid w:val="1A09BC45"/>
    <w:rsid w:val="1A521A41"/>
    <w:rsid w:val="1A5E5CDD"/>
    <w:rsid w:val="1AA542A1"/>
    <w:rsid w:val="1ACC6A7A"/>
    <w:rsid w:val="1B0E3212"/>
    <w:rsid w:val="1C49CE08"/>
    <w:rsid w:val="1C96BCFF"/>
    <w:rsid w:val="1D082841"/>
    <w:rsid w:val="1D0F670C"/>
    <w:rsid w:val="1D2AA215"/>
    <w:rsid w:val="1D33C0ED"/>
    <w:rsid w:val="1D52ED6D"/>
    <w:rsid w:val="1DAAA089"/>
    <w:rsid w:val="1DE86E29"/>
    <w:rsid w:val="1E0F7CFB"/>
    <w:rsid w:val="1E139000"/>
    <w:rsid w:val="1E704FB1"/>
    <w:rsid w:val="1E7B825A"/>
    <w:rsid w:val="1E9764B3"/>
    <w:rsid w:val="1F45CD3F"/>
    <w:rsid w:val="1F84F17C"/>
    <w:rsid w:val="205E48E7"/>
    <w:rsid w:val="20792258"/>
    <w:rsid w:val="20FC66E8"/>
    <w:rsid w:val="219791B4"/>
    <w:rsid w:val="22505868"/>
    <w:rsid w:val="22C4F341"/>
    <w:rsid w:val="22CF7344"/>
    <w:rsid w:val="22F6A4FF"/>
    <w:rsid w:val="230F1416"/>
    <w:rsid w:val="231CF01F"/>
    <w:rsid w:val="232DF43D"/>
    <w:rsid w:val="23EC0F1A"/>
    <w:rsid w:val="24870094"/>
    <w:rsid w:val="249284DF"/>
    <w:rsid w:val="256C3F0B"/>
    <w:rsid w:val="260B58C5"/>
    <w:rsid w:val="262AA5A9"/>
    <w:rsid w:val="26502377"/>
    <w:rsid w:val="270906CF"/>
    <w:rsid w:val="27814BBD"/>
    <w:rsid w:val="27907AA7"/>
    <w:rsid w:val="27AA0E6B"/>
    <w:rsid w:val="27B103DE"/>
    <w:rsid w:val="27E93370"/>
    <w:rsid w:val="28A9B815"/>
    <w:rsid w:val="28B6920B"/>
    <w:rsid w:val="28E8AD98"/>
    <w:rsid w:val="28FC02DF"/>
    <w:rsid w:val="29DFCAD4"/>
    <w:rsid w:val="2A68E8D8"/>
    <w:rsid w:val="2A945B4C"/>
    <w:rsid w:val="2ABACEF5"/>
    <w:rsid w:val="2AFB1FCA"/>
    <w:rsid w:val="2B0F209A"/>
    <w:rsid w:val="2BB0307E"/>
    <w:rsid w:val="2C6F0781"/>
    <w:rsid w:val="2D2E1480"/>
    <w:rsid w:val="2D8C2BD9"/>
    <w:rsid w:val="2DA1BAF7"/>
    <w:rsid w:val="2E910573"/>
    <w:rsid w:val="2F2AD866"/>
    <w:rsid w:val="2F5B947E"/>
    <w:rsid w:val="2F8AEF6F"/>
    <w:rsid w:val="2FA36282"/>
    <w:rsid w:val="2FE4401F"/>
    <w:rsid w:val="30627E96"/>
    <w:rsid w:val="308AF32C"/>
    <w:rsid w:val="30D93617"/>
    <w:rsid w:val="30EC467C"/>
    <w:rsid w:val="3111DFEA"/>
    <w:rsid w:val="315D7772"/>
    <w:rsid w:val="3316156E"/>
    <w:rsid w:val="33645037"/>
    <w:rsid w:val="3403D841"/>
    <w:rsid w:val="34946FAA"/>
    <w:rsid w:val="34B2BD83"/>
    <w:rsid w:val="3524298D"/>
    <w:rsid w:val="352FB813"/>
    <w:rsid w:val="3655315E"/>
    <w:rsid w:val="367A0EDB"/>
    <w:rsid w:val="36AD80BB"/>
    <w:rsid w:val="36E0499B"/>
    <w:rsid w:val="36E5829E"/>
    <w:rsid w:val="37BE80ED"/>
    <w:rsid w:val="381E23F3"/>
    <w:rsid w:val="382DCDFF"/>
    <w:rsid w:val="38428154"/>
    <w:rsid w:val="3855990D"/>
    <w:rsid w:val="385D94D8"/>
    <w:rsid w:val="38A4D4ED"/>
    <w:rsid w:val="395C8B99"/>
    <w:rsid w:val="3A304EB3"/>
    <w:rsid w:val="3A7C8B05"/>
    <w:rsid w:val="3A913D4B"/>
    <w:rsid w:val="3AA36EED"/>
    <w:rsid w:val="3B12D282"/>
    <w:rsid w:val="3B4B6895"/>
    <w:rsid w:val="3B99BA66"/>
    <w:rsid w:val="3C97E4B8"/>
    <w:rsid w:val="3CB41546"/>
    <w:rsid w:val="3CDDFCFC"/>
    <w:rsid w:val="3CE643AB"/>
    <w:rsid w:val="3D13E395"/>
    <w:rsid w:val="3D14A23C"/>
    <w:rsid w:val="3D75E2A8"/>
    <w:rsid w:val="3E86A69B"/>
    <w:rsid w:val="3EF61439"/>
    <w:rsid w:val="3F0AACC5"/>
    <w:rsid w:val="3F115EC5"/>
    <w:rsid w:val="3F38AFA0"/>
    <w:rsid w:val="3F4FAFEA"/>
    <w:rsid w:val="3F861E0C"/>
    <w:rsid w:val="3FEAF145"/>
    <w:rsid w:val="40031759"/>
    <w:rsid w:val="401745BF"/>
    <w:rsid w:val="401EE7A9"/>
    <w:rsid w:val="40AD33D4"/>
    <w:rsid w:val="4109BE05"/>
    <w:rsid w:val="41A25BEC"/>
    <w:rsid w:val="41B171FB"/>
    <w:rsid w:val="41F07E9E"/>
    <w:rsid w:val="42266A00"/>
    <w:rsid w:val="424D53E2"/>
    <w:rsid w:val="425DD30E"/>
    <w:rsid w:val="4357C3C6"/>
    <w:rsid w:val="438AAA07"/>
    <w:rsid w:val="4406F971"/>
    <w:rsid w:val="4433CE9B"/>
    <w:rsid w:val="444FBDFF"/>
    <w:rsid w:val="449B86B3"/>
    <w:rsid w:val="452A5E28"/>
    <w:rsid w:val="4530442A"/>
    <w:rsid w:val="4545E72F"/>
    <w:rsid w:val="45CAD31C"/>
    <w:rsid w:val="46A8E4E7"/>
    <w:rsid w:val="46FD2DB5"/>
    <w:rsid w:val="47070916"/>
    <w:rsid w:val="4777D3DD"/>
    <w:rsid w:val="47C24C94"/>
    <w:rsid w:val="47C25FD5"/>
    <w:rsid w:val="4896244A"/>
    <w:rsid w:val="48A290DE"/>
    <w:rsid w:val="49388B30"/>
    <w:rsid w:val="496982B4"/>
    <w:rsid w:val="4A04FCB9"/>
    <w:rsid w:val="4A0C2EDF"/>
    <w:rsid w:val="4A9C4B30"/>
    <w:rsid w:val="4AB1CAE8"/>
    <w:rsid w:val="4B1A742F"/>
    <w:rsid w:val="4B265E7E"/>
    <w:rsid w:val="4B4AF8A8"/>
    <w:rsid w:val="4B659120"/>
    <w:rsid w:val="4B8A7588"/>
    <w:rsid w:val="4C0DDAA5"/>
    <w:rsid w:val="4C0F18DE"/>
    <w:rsid w:val="4C18CDDE"/>
    <w:rsid w:val="4C501779"/>
    <w:rsid w:val="4C5370A9"/>
    <w:rsid w:val="4C95E619"/>
    <w:rsid w:val="4CA8A83D"/>
    <w:rsid w:val="4CC0640D"/>
    <w:rsid w:val="4D46D6B1"/>
    <w:rsid w:val="4D67FD75"/>
    <w:rsid w:val="4DA2176B"/>
    <w:rsid w:val="4DB01D9E"/>
    <w:rsid w:val="4E04F3C3"/>
    <w:rsid w:val="4E0E91BC"/>
    <w:rsid w:val="4E3C6424"/>
    <w:rsid w:val="4E6EBB52"/>
    <w:rsid w:val="4EA701F4"/>
    <w:rsid w:val="4EEB5DB1"/>
    <w:rsid w:val="4EF1C644"/>
    <w:rsid w:val="4FD1B4AB"/>
    <w:rsid w:val="4FD35178"/>
    <w:rsid w:val="4FD5DAFB"/>
    <w:rsid w:val="5077E626"/>
    <w:rsid w:val="50B0684B"/>
    <w:rsid w:val="50D77A02"/>
    <w:rsid w:val="51586617"/>
    <w:rsid w:val="5172F7D8"/>
    <w:rsid w:val="5179F074"/>
    <w:rsid w:val="51A66F42"/>
    <w:rsid w:val="51B1DB3A"/>
    <w:rsid w:val="51CD6B45"/>
    <w:rsid w:val="5208A642"/>
    <w:rsid w:val="521917BB"/>
    <w:rsid w:val="53143BD0"/>
    <w:rsid w:val="5316CEBF"/>
    <w:rsid w:val="53580B69"/>
    <w:rsid w:val="536AC32C"/>
    <w:rsid w:val="536F7308"/>
    <w:rsid w:val="53818B51"/>
    <w:rsid w:val="53AA96EC"/>
    <w:rsid w:val="53CA225E"/>
    <w:rsid w:val="53D041D1"/>
    <w:rsid w:val="543504FC"/>
    <w:rsid w:val="550D2804"/>
    <w:rsid w:val="55D8854D"/>
    <w:rsid w:val="564A2362"/>
    <w:rsid w:val="56A850BF"/>
    <w:rsid w:val="56CBC0A4"/>
    <w:rsid w:val="573C420F"/>
    <w:rsid w:val="575135D2"/>
    <w:rsid w:val="575F87F4"/>
    <w:rsid w:val="57782478"/>
    <w:rsid w:val="57934DFC"/>
    <w:rsid w:val="57FE60DC"/>
    <w:rsid w:val="5827049A"/>
    <w:rsid w:val="588CF351"/>
    <w:rsid w:val="58C0739B"/>
    <w:rsid w:val="58C1FB3C"/>
    <w:rsid w:val="590E10FE"/>
    <w:rsid w:val="591A44C7"/>
    <w:rsid w:val="591E7E10"/>
    <w:rsid w:val="5946D0C9"/>
    <w:rsid w:val="5991243C"/>
    <w:rsid w:val="59B970D9"/>
    <w:rsid w:val="5A14F7D6"/>
    <w:rsid w:val="5A8F6142"/>
    <w:rsid w:val="5AC767D6"/>
    <w:rsid w:val="5AD0AF0F"/>
    <w:rsid w:val="5B10DCC0"/>
    <w:rsid w:val="5B6C2DA8"/>
    <w:rsid w:val="5BA65ED5"/>
    <w:rsid w:val="5C4FD6E6"/>
    <w:rsid w:val="5C9FADFB"/>
    <w:rsid w:val="5CA76F49"/>
    <w:rsid w:val="5CE4D003"/>
    <w:rsid w:val="5D456CA2"/>
    <w:rsid w:val="5D52E9ED"/>
    <w:rsid w:val="5D7983E3"/>
    <w:rsid w:val="5E15BA85"/>
    <w:rsid w:val="5E257537"/>
    <w:rsid w:val="5E33C2B2"/>
    <w:rsid w:val="5E96932D"/>
    <w:rsid w:val="5EB33B62"/>
    <w:rsid w:val="5EF05843"/>
    <w:rsid w:val="5F167AB2"/>
    <w:rsid w:val="5F2B4886"/>
    <w:rsid w:val="5F3F36F7"/>
    <w:rsid w:val="5F7439AB"/>
    <w:rsid w:val="6067CF60"/>
    <w:rsid w:val="608D288C"/>
    <w:rsid w:val="60CF404A"/>
    <w:rsid w:val="615D9238"/>
    <w:rsid w:val="617217EF"/>
    <w:rsid w:val="61CF2BA7"/>
    <w:rsid w:val="61D63344"/>
    <w:rsid w:val="622FAB17"/>
    <w:rsid w:val="62A0DF99"/>
    <w:rsid w:val="633C527E"/>
    <w:rsid w:val="63421E64"/>
    <w:rsid w:val="638591D6"/>
    <w:rsid w:val="639DD556"/>
    <w:rsid w:val="63D3F3F2"/>
    <w:rsid w:val="644F3652"/>
    <w:rsid w:val="65B3492C"/>
    <w:rsid w:val="662FCBC9"/>
    <w:rsid w:val="664A3AE0"/>
    <w:rsid w:val="667F03CF"/>
    <w:rsid w:val="671EBBCB"/>
    <w:rsid w:val="67AE450B"/>
    <w:rsid w:val="68252975"/>
    <w:rsid w:val="68DD5ED1"/>
    <w:rsid w:val="690DF0F7"/>
    <w:rsid w:val="6964EF88"/>
    <w:rsid w:val="69A0F372"/>
    <w:rsid w:val="69CF9795"/>
    <w:rsid w:val="69FA706C"/>
    <w:rsid w:val="6A2806D3"/>
    <w:rsid w:val="6A50D130"/>
    <w:rsid w:val="6A804BEE"/>
    <w:rsid w:val="6A8C98DA"/>
    <w:rsid w:val="6A92BA52"/>
    <w:rsid w:val="6B27AF9A"/>
    <w:rsid w:val="6B3B5C2D"/>
    <w:rsid w:val="6B77EA4A"/>
    <w:rsid w:val="6BCB5D0D"/>
    <w:rsid w:val="6BE4079F"/>
    <w:rsid w:val="6C73567B"/>
    <w:rsid w:val="6D48C466"/>
    <w:rsid w:val="6D795747"/>
    <w:rsid w:val="6DA7D00F"/>
    <w:rsid w:val="6E456633"/>
    <w:rsid w:val="6E9083A9"/>
    <w:rsid w:val="6EC32DCB"/>
    <w:rsid w:val="6EF60E32"/>
    <w:rsid w:val="6EFF159C"/>
    <w:rsid w:val="6F99E6CB"/>
    <w:rsid w:val="6F9AC712"/>
    <w:rsid w:val="6FAF5447"/>
    <w:rsid w:val="7006EB03"/>
    <w:rsid w:val="7049CCC4"/>
    <w:rsid w:val="70628F52"/>
    <w:rsid w:val="70B0EBDA"/>
    <w:rsid w:val="70CBC494"/>
    <w:rsid w:val="70EB70BA"/>
    <w:rsid w:val="71872517"/>
    <w:rsid w:val="7192A437"/>
    <w:rsid w:val="72198A53"/>
    <w:rsid w:val="722A882E"/>
    <w:rsid w:val="72EF724B"/>
    <w:rsid w:val="72FB72FA"/>
    <w:rsid w:val="730315D3"/>
    <w:rsid w:val="7312A560"/>
    <w:rsid w:val="7396F9AE"/>
    <w:rsid w:val="739751D9"/>
    <w:rsid w:val="7418BE95"/>
    <w:rsid w:val="7435CB71"/>
    <w:rsid w:val="7447DC66"/>
    <w:rsid w:val="74A378EB"/>
    <w:rsid w:val="74D8D16F"/>
    <w:rsid w:val="74E23D60"/>
    <w:rsid w:val="752EF8BB"/>
    <w:rsid w:val="75787801"/>
    <w:rsid w:val="759302DD"/>
    <w:rsid w:val="75F6CDF6"/>
    <w:rsid w:val="76DB2518"/>
    <w:rsid w:val="7714B91D"/>
    <w:rsid w:val="7720FD55"/>
    <w:rsid w:val="77461BD5"/>
    <w:rsid w:val="7768EC8D"/>
    <w:rsid w:val="77A58CCB"/>
    <w:rsid w:val="77A65EDE"/>
    <w:rsid w:val="78048D54"/>
    <w:rsid w:val="781D92AF"/>
    <w:rsid w:val="788667F5"/>
    <w:rsid w:val="78A8D37B"/>
    <w:rsid w:val="78BD38A6"/>
    <w:rsid w:val="78F5F930"/>
    <w:rsid w:val="795F5AAF"/>
    <w:rsid w:val="79ADA828"/>
    <w:rsid w:val="79C8A226"/>
    <w:rsid w:val="79F2549D"/>
    <w:rsid w:val="7A730D91"/>
    <w:rsid w:val="7AB337A9"/>
    <w:rsid w:val="7AB40963"/>
    <w:rsid w:val="7AEA4769"/>
    <w:rsid w:val="7B2ED69A"/>
    <w:rsid w:val="7B3E96A4"/>
    <w:rsid w:val="7BE90FE9"/>
    <w:rsid w:val="7BFCB2FB"/>
    <w:rsid w:val="7C7CFEA5"/>
    <w:rsid w:val="7DDA5819"/>
    <w:rsid w:val="7DF3E6F9"/>
    <w:rsid w:val="7E7189E4"/>
    <w:rsid w:val="7F01C66F"/>
    <w:rsid w:val="7F40A7E0"/>
    <w:rsid w:val="7F5B25BC"/>
    <w:rsid w:val="7FBB2590"/>
    <w:rsid w:val="7FC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764570"/>
  <w15:docId w15:val="{EC80B5DC-A8D3-434B-BD7D-241CFF99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uiPriority w:val="4"/>
    <w:qFormat/>
    <w:pPr>
      <w:spacing w:before="260" w:after="240"/>
    </w:pPr>
  </w:style>
  <w:style w:type="paragraph" w:styleId="Bijschrift">
    <w:name w:val="caption"/>
    <w:basedOn w:val="Standaard"/>
    <w:next w:val="Standaard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Standaard"/>
    <w:next w:val="Standaard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Standaard"/>
    <w:next w:val="Standaard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Standaard"/>
    <w:next w:val="Standaard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Standaard"/>
    <w:next w:val="Standaard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customStyle="1" w:styleId="Huisstijl-Inhoud">
    <w:name w:val="Huisstijl - Inhoud"/>
    <w:basedOn w:val="Standaard"/>
    <w:next w:val="Standaard"/>
    <w:uiPriority w:val="3"/>
    <w:qFormat/>
    <w:pPr>
      <w:spacing w:after="72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uiPriority w:val="39"/>
    <w:pPr>
      <w:tabs>
        <w:tab w:val="left" w:pos="0"/>
      </w:tabs>
      <w:spacing w:before="240"/>
      <w:ind w:hanging="1120"/>
    </w:pPr>
    <w:rPr>
      <w:b/>
    </w:rPr>
  </w:style>
  <w:style w:type="paragraph" w:styleId="Inhopg2">
    <w:name w:val="toc 2"/>
    <w:basedOn w:val="Inhopg1"/>
    <w:next w:val="Standaard"/>
    <w:uiPriority w:val="39"/>
    <w:pPr>
      <w:spacing w:before="0"/>
    </w:pPr>
    <w:rPr>
      <w:b w:val="0"/>
    </w:rPr>
  </w:style>
  <w:style w:type="paragraph" w:styleId="Inhopg3">
    <w:name w:val="toc 3"/>
    <w:basedOn w:val="Inhopg2"/>
    <w:next w:val="Standaard"/>
    <w:uiPriority w:val="39"/>
  </w:style>
  <w:style w:type="paragraph" w:styleId="Inhopg4">
    <w:name w:val="toc 4"/>
    <w:basedOn w:val="Inhopg3"/>
    <w:next w:val="Standaard"/>
    <w:uiPriority w:val="39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opzondernummering">
    <w:name w:val="Kop zonder nummering"/>
    <w:basedOn w:val="Standaard"/>
    <w:next w:val="Standaard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utKoptabel">
    <w:name w:val="Minuut_Kop_tabel"/>
    <w:basedOn w:val="Standaard"/>
    <w:next w:val="Standaard"/>
    <w:rPr>
      <w:b/>
      <w:caps/>
      <w:sz w:val="13"/>
      <w:szCs w:val="13"/>
    </w:rPr>
  </w:style>
  <w:style w:type="paragraph" w:customStyle="1" w:styleId="Opsommingniveau1">
    <w:name w:val="Opsomming niveau 1"/>
    <w:basedOn w:val="Standaard"/>
    <w:next w:val="Standaard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Standaard"/>
    <w:next w:val="Standaard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Standaard"/>
    <w:next w:val="Standaard"/>
    <w:rPr>
      <w:i/>
      <w:sz w:val="13"/>
      <w:szCs w:val="13"/>
    </w:rPr>
  </w:style>
  <w:style w:type="paragraph" w:customStyle="1" w:styleId="Referentiegegevenstabel">
    <w:name w:val="Referentiegegevens tabel"/>
    <w:basedOn w:val="Standaard"/>
    <w:next w:val="Standaard"/>
    <w:pPr>
      <w:ind w:left="-100"/>
    </w:pPr>
  </w:style>
  <w:style w:type="paragraph" w:customStyle="1" w:styleId="Referentiegegevenstabelbold">
    <w:name w:val="Referentiegegevens tabel bold"/>
    <w:basedOn w:val="Standaard"/>
    <w:next w:val="Standaard"/>
    <w:pPr>
      <w:ind w:left="-100"/>
    </w:pPr>
    <w:rPr>
      <w:b/>
    </w:rPr>
  </w:style>
  <w:style w:type="paragraph" w:customStyle="1" w:styleId="ReferentiegegevensVerdana65">
    <w:name w:val="Referentiegegevens Verdana 6.5"/>
    <w:basedOn w:val="Standaard"/>
    <w:next w:val="Standaard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Standaard"/>
    <w:next w:val="Standaard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Standaard"/>
    <w:next w:val="Standaard"/>
    <w:pPr>
      <w:spacing w:line="940" w:lineRule="exact"/>
    </w:pPr>
  </w:style>
  <w:style w:type="paragraph" w:customStyle="1" w:styleId="RWS-FlyerPlattetekst">
    <w:name w:val="RWS-Flyer Platte tekst"/>
    <w:basedOn w:val="Standaard"/>
    <w:next w:val="Standaard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Standaard"/>
    <w:next w:val="Standaard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Standaard"/>
    <w:next w:val="Standaard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Standaard"/>
    <w:next w:val="Standaard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Standaard"/>
    <w:next w:val="Standaard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Standaard"/>
    <w:pPr>
      <w:spacing w:before="80"/>
    </w:pPr>
  </w:style>
  <w:style w:type="paragraph" w:customStyle="1" w:styleId="RWS-PlattetekstA3">
    <w:name w:val="RWS-Platte tekst A3"/>
    <w:basedOn w:val="Standaard"/>
    <w:next w:val="Standaard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Standaard"/>
    <w:next w:val="Standaard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Standaard"/>
    <w:next w:val="Standaard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Standaard"/>
    <w:next w:val="Standaard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Standaard"/>
    <w:next w:val="Standaard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Standaard"/>
    <w:next w:val="Standaard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Standaard"/>
    <w:next w:val="Standaard"/>
    <w:pPr>
      <w:spacing w:before="180"/>
    </w:pPr>
  </w:style>
  <w:style w:type="paragraph" w:customStyle="1" w:styleId="Vertrouwelijkheidsniveau">
    <w:name w:val="Vertrouwelijkheidsniveau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subtitel">
    <w:name w:val="subtitel"/>
    <w:basedOn w:val="broodtekst"/>
    <w:next w:val="broodtekst"/>
    <w:uiPriority w:val="99"/>
    <w:semiHidden/>
    <w:rsid w:val="009A70DC"/>
  </w:style>
  <w:style w:type="paragraph" w:customStyle="1" w:styleId="broodtekst">
    <w:name w:val="broodtekst"/>
    <w:basedOn w:val="Standaard"/>
    <w:link w:val="broodtekstChar3"/>
    <w:uiPriority w:val="99"/>
    <w:rsid w:val="009A70DC"/>
    <w:pPr>
      <w:tabs>
        <w:tab w:val="left" w:pos="227"/>
        <w:tab w:val="left" w:pos="454"/>
        <w:tab w:val="left" w:pos="680"/>
      </w:tabs>
      <w:autoSpaceDE w:val="0"/>
      <w:adjustRightInd w:val="0"/>
      <w:spacing w:line="240" w:lineRule="atLeast"/>
      <w:textAlignment w:val="auto"/>
    </w:pPr>
    <w:rPr>
      <w:rFonts w:cs="Times New Roman"/>
      <w:color w:val="auto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9A70DC"/>
    <w:pPr>
      <w:autoSpaceDN/>
      <w:spacing w:line="240" w:lineRule="atLeast"/>
      <w:ind w:left="720"/>
      <w:contextualSpacing/>
      <w:textAlignment w:val="auto"/>
    </w:pPr>
    <w:rPr>
      <w:rFonts w:cs="Times New Roman"/>
      <w:color w:val="auto"/>
      <w:szCs w:val="24"/>
    </w:rPr>
  </w:style>
  <w:style w:type="paragraph" w:styleId="Lijstnummering2">
    <w:name w:val="List Number 2"/>
    <w:basedOn w:val="Standaard"/>
    <w:uiPriority w:val="99"/>
    <w:semiHidden/>
    <w:rsid w:val="009A70DC"/>
    <w:pPr>
      <w:numPr>
        <w:numId w:val="7"/>
      </w:numPr>
      <w:autoSpaceDN/>
      <w:spacing w:line="240" w:lineRule="atLeast"/>
      <w:textAlignment w:val="auto"/>
    </w:pPr>
    <w:rPr>
      <w:rFonts w:cs="Times New Roman"/>
      <w:color w:val="auto"/>
      <w:szCs w:val="24"/>
    </w:rPr>
  </w:style>
  <w:style w:type="character" w:styleId="Voetnootmarkering">
    <w:name w:val="footnote reference"/>
    <w:basedOn w:val="Standaardalinea-lettertype"/>
    <w:uiPriority w:val="99"/>
    <w:semiHidden/>
    <w:rsid w:val="009A70DC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9A70DC"/>
    <w:pPr>
      <w:autoSpaceDN/>
      <w:spacing w:line="180" w:lineRule="atLeast"/>
      <w:textAlignment w:val="auto"/>
    </w:pPr>
    <w:rPr>
      <w:rFonts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70DC"/>
    <w:rPr>
      <w:rFonts w:ascii="Verdana" w:hAnsi="Verdana" w:cs="Times New Roman"/>
      <w:sz w:val="13"/>
    </w:rPr>
  </w:style>
  <w:style w:type="character" w:customStyle="1" w:styleId="broodtekstChar3">
    <w:name w:val="broodtekst Char3"/>
    <w:link w:val="broodtekst"/>
    <w:uiPriority w:val="99"/>
    <w:locked/>
    <w:rsid w:val="009A70DC"/>
    <w:rPr>
      <w:rFonts w:ascii="Verdana" w:hAnsi="Verdana" w:cs="Times New Roman"/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9A70DC"/>
    <w:rPr>
      <w:rFonts w:ascii="Verdana" w:hAnsi="Verdana" w:cs="Times New Roman"/>
      <w:sz w:val="18"/>
      <w:szCs w:val="24"/>
    </w:rPr>
  </w:style>
  <w:style w:type="paragraph" w:customStyle="1" w:styleId="Broodtekst0">
    <w:name w:val="Broodtekst"/>
    <w:basedOn w:val="Standaard"/>
    <w:qFormat/>
    <w:rsid w:val="009A70DC"/>
    <w:pPr>
      <w:tabs>
        <w:tab w:val="left" w:pos="227"/>
        <w:tab w:val="left" w:pos="454"/>
        <w:tab w:val="left" w:pos="680"/>
      </w:tabs>
      <w:autoSpaceDE w:val="0"/>
      <w:adjustRightInd w:val="0"/>
      <w:spacing w:line="240" w:lineRule="atLeast"/>
      <w:textAlignment w:val="auto"/>
    </w:pPr>
    <w:rPr>
      <w:rFonts w:cs="Times New Roman"/>
      <w:color w:val="auto"/>
    </w:rPr>
  </w:style>
  <w:style w:type="character" w:styleId="Verwijzingopmerking">
    <w:name w:val="annotation reference"/>
    <w:basedOn w:val="Standaardalinea-lettertype"/>
    <w:uiPriority w:val="99"/>
    <w:semiHidden/>
    <w:rsid w:val="009A70D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A70DC"/>
    <w:pPr>
      <w:autoSpaceDN/>
      <w:spacing w:line="240" w:lineRule="auto"/>
      <w:textAlignment w:val="auto"/>
    </w:pPr>
    <w:rPr>
      <w:rFonts w:cs="Times New Roman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A70DC"/>
    <w:rPr>
      <w:rFonts w:ascii="Verdana" w:hAnsi="Verdana" w:cs="Times New Roman"/>
    </w:rPr>
  </w:style>
  <w:style w:type="paragraph" w:styleId="Revisie">
    <w:name w:val="Revision"/>
    <w:hidden/>
    <w:uiPriority w:val="99"/>
    <w:semiHidden/>
    <w:rsid w:val="005517C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17CE"/>
    <w:pPr>
      <w:autoSpaceDN w:val="0"/>
      <w:textAlignment w:val="baseline"/>
    </w:pPr>
    <w:rPr>
      <w:rFonts w:cs="Lohit Hindi"/>
      <w:b/>
      <w:bCs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17CE"/>
    <w:rPr>
      <w:rFonts w:ascii="Verdana" w:hAnsi="Verdana" w:cs="Times New Roman"/>
      <w:b/>
      <w:bCs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4B79E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79E4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79E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F0FFC"/>
    <w:pPr>
      <w:keepNext/>
      <w:keepLines/>
      <w:pageBreakBefore w:val="0"/>
      <w:numPr>
        <w:numId w:val="0"/>
      </w:numPr>
      <w:tabs>
        <w:tab w:val="clear" w:pos="0"/>
      </w:tabs>
      <w:autoSpaceDN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ontstyle01">
    <w:name w:val="fontstyle01"/>
    <w:basedOn w:val="Standaardalinea-lettertype"/>
    <w:rsid w:val="00DB5108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GenummerdHoofdstuk">
    <w:name w:val="GenummerdHoofdstuk"/>
    <w:basedOn w:val="broodtekst"/>
    <w:next w:val="broodtekst"/>
    <w:rsid w:val="00360D09"/>
    <w:pPr>
      <w:pageBreakBefore/>
      <w:numPr>
        <w:numId w:val="20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360D09"/>
    <w:pPr>
      <w:numPr>
        <w:ilvl w:val="1"/>
        <w:numId w:val="20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360D09"/>
    <w:pPr>
      <w:numPr>
        <w:ilvl w:val="2"/>
        <w:numId w:val="20"/>
      </w:numPr>
      <w:spacing w:before="240"/>
    </w:pPr>
    <w:rPr>
      <w:i/>
    </w:rPr>
  </w:style>
  <w:style w:type="character" w:customStyle="1" w:styleId="SubparagraafChar">
    <w:name w:val="Subparagraaf Char"/>
    <w:basedOn w:val="broodtekstChar3"/>
    <w:link w:val="Subparagraaf"/>
    <w:locked/>
    <w:rsid w:val="00360D09"/>
    <w:rPr>
      <w:rFonts w:ascii="Verdana" w:hAnsi="Verdana" w:cs="Times New Roman"/>
      <w:i/>
      <w:sz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1FE8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E271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271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ndaarden.rws.nl/link/set/S004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ndaarden.rws.nl/link/standaard/630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8" Type="http://schemas.openxmlformats.org/officeDocument/2006/relationships/webSetting" Target="webSettings0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jkswaterstaat.nl/zakelijk/zakendoen-met-rijkswaterstaat/werkwijzen/werkwijze-in-gww/data-eisen-rijkswaterstaatcontracten/iv-netwerk-documentatieset-eisen-en-richtlijn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ources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e_x0020_Toelichting xmlns="71812a46-859a-49d6-9fb6-81ce1f1e836e">1 in bewerking</Versie_x0020_Toelichting>
    <Opmerkingen xmlns="71812a46-859a-49d6-9fb6-81ce1f1e836e" xsi:nil="true"/>
    <lcf76f155ced4ddcb4097134ff3c332f xmlns="71812a46-859a-49d6-9fb6-81ce1f1e836e">
      <Terms xmlns="http://schemas.microsoft.com/office/infopath/2007/PartnerControls"/>
    </lcf76f155ced4ddcb4097134ff3c332f>
    <TaxCatchAll xmlns="c48056c4-ba60-46c2-be4e-8e98cedb2740" xsi:nil="true"/>
    <Gereed xmlns="71812a46-859a-49d6-9fb6-81ce1f1e836e">false</Gere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DFD90A967E4099003CDD75AD5BF8" ma:contentTypeVersion="17" ma:contentTypeDescription="Create a new document." ma:contentTypeScope="" ma:versionID="682fd868b7c724d9ac6136d0d02b708c">
  <xsd:schema xmlns:xsd="http://www.w3.org/2001/XMLSchema" xmlns:xs="http://www.w3.org/2001/XMLSchema" xmlns:p="http://schemas.microsoft.com/office/2006/metadata/properties" xmlns:ns2="71812a46-859a-49d6-9fb6-81ce1f1e836e" xmlns:ns3="c48056c4-ba60-46c2-be4e-8e98cedb2740" targetNamespace="http://schemas.microsoft.com/office/2006/metadata/properties" ma:root="true" ma:fieldsID="8047e20f95d8454d6e4d4bcd74f2e3c1" ns2:_="" ns3:_="">
    <xsd:import namespace="71812a46-859a-49d6-9fb6-81ce1f1e836e"/>
    <xsd:import namespace="c48056c4-ba60-46c2-be4e-8e98cedb27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Versie_x0020_Toelichting" minOccurs="0"/>
                <xsd:element ref="ns2:Gereed" minOccurs="0"/>
                <xsd:element ref="ns2:Opmerkingen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2a46-859a-49d6-9fb6-81ce1f1e83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0e8c0c4-99b0-4330-9541-42321b27e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Versie_x0020_Toelichting" ma:index="20" nillable="true" ma:displayName="Versie Toelichting" ma:default="1 in bewerking" ma:format="RadioButtons" ma:internalName="Versie_x0020_Toelichting">
      <xsd:simpleType>
        <xsd:restriction base="dms:Choice">
          <xsd:enumeration value="1 in bewerking"/>
          <xsd:enumeration value="2 ter review"/>
          <xsd:enumeration value="3 definitief"/>
        </xsd:restriction>
      </xsd:simpleType>
    </xsd:element>
    <xsd:element name="Gereed" ma:index="21" nillable="true" ma:displayName="Gereed" ma:default="0" ma:internalName="Gereed">
      <xsd:simpleType>
        <xsd:restriction base="dms:Boolean"/>
      </xsd:simpleType>
    </xsd:element>
    <xsd:element name="Opmerkingen" ma:index="22" nillable="true" ma:displayName="Opmerkingen" ma:internalName="Opmerkingen">
      <xsd:simpleType>
        <xsd:restriction base="dms:Text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056c4-ba60-46c2-be4e-8e98cedb27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34d0aa-3b7b-41b4-b4f3-75f28317aaa9}" ma:internalName="TaxCatchAll" ma:showField="CatchAllData" ma:web="c48056c4-ba60-46c2-be4e-8e98cedb2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579B9-C868-497B-AD81-BFDD6F752C4F}">
  <ds:schemaRefs>
    <ds:schemaRef ds:uri="http://schemas.microsoft.com/office/2006/metadata/properties"/>
    <ds:schemaRef ds:uri="http://schemas.microsoft.com/office/infopath/2007/PartnerControls"/>
    <ds:schemaRef ds:uri="71812a46-859a-49d6-9fb6-81ce1f1e836e"/>
    <ds:schemaRef ds:uri="c48056c4-ba60-46c2-be4e-8e98cedb2740"/>
  </ds:schemaRefs>
</ds:datastoreItem>
</file>

<file path=customXml/itemProps3.xml><?xml version="1.0" encoding="utf-8"?>
<ds:datastoreItem xmlns:ds="http://schemas.openxmlformats.org/officeDocument/2006/customXml" ds:itemID="{3BF3DF81-3C13-4AD8-BC9F-F683A14E0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04B76-DE47-4AA2-BAB4-F5ECED783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2a46-859a-49d6-9fb6-81ce1f1e836e"/>
    <ds:schemaRef ds:uri="c48056c4-ba60-46c2-be4e-8e98cedb2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Links>
    <vt:vector size="144" baseType="variant">
      <vt:variant>
        <vt:i4>6684779</vt:i4>
      </vt:variant>
      <vt:variant>
        <vt:i4>132</vt:i4>
      </vt:variant>
      <vt:variant>
        <vt:i4>0</vt:i4>
      </vt:variant>
      <vt:variant>
        <vt:i4>5</vt:i4>
      </vt:variant>
      <vt:variant>
        <vt:lpwstr>https://www.rijkswaterstaat.nl/zakelijk/zakendoen-met-rijkswaterstaat/werkwijzen/werkwijze-in-gww/data-eisen-rijkswaterstaatcontracten/iv-netwerk-documentatieset-eisen-en-richtlijnen</vt:lpwstr>
      </vt:variant>
      <vt:variant>
        <vt:lpwstr/>
      </vt:variant>
      <vt:variant>
        <vt:i4>327771</vt:i4>
      </vt:variant>
      <vt:variant>
        <vt:i4>129</vt:i4>
      </vt:variant>
      <vt:variant>
        <vt:i4>0</vt:i4>
      </vt:variant>
      <vt:variant>
        <vt:i4>5</vt:i4>
      </vt:variant>
      <vt:variant>
        <vt:lpwstr>https://standaarden.rws.nl/link/set/S0045</vt:lpwstr>
      </vt:variant>
      <vt:variant>
        <vt:lpwstr/>
      </vt:variant>
      <vt:variant>
        <vt:i4>7209066</vt:i4>
      </vt:variant>
      <vt:variant>
        <vt:i4>126</vt:i4>
      </vt:variant>
      <vt:variant>
        <vt:i4>0</vt:i4>
      </vt:variant>
      <vt:variant>
        <vt:i4>5</vt:i4>
      </vt:variant>
      <vt:variant>
        <vt:lpwstr>https://standaarden.rws.nl/link/standaard/6300</vt:lpwstr>
      </vt:variant>
      <vt:variant>
        <vt:lpwstr/>
      </vt:variant>
      <vt:variant>
        <vt:i4>3735679</vt:i4>
      </vt:variant>
      <vt:variant>
        <vt:i4>123</vt:i4>
      </vt:variant>
      <vt:variant>
        <vt:i4>0</vt:i4>
      </vt:variant>
      <vt:variant>
        <vt:i4>5</vt:i4>
      </vt:variant>
      <vt:variant>
        <vt:lpwstr>https://www.rijkswaterstaat.nl/water/projectenoverzicht/maas-renovatie-en-vervanging-installaties-sluizen-stuwen-bruggen-en-gemalen</vt:lpwstr>
      </vt:variant>
      <vt:variant>
        <vt:lpwstr/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_Toc209104478</vt:lpwstr>
      </vt:variant>
      <vt:variant>
        <vt:i4>1376319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_Toc209104477</vt:lpwstr>
      </vt:variant>
      <vt:variant>
        <vt:i4>1376319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_Toc209104476</vt:lpwstr>
      </vt:variant>
      <vt:variant>
        <vt:i4>1376319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_Toc209104475</vt:lpwstr>
      </vt:variant>
      <vt:variant>
        <vt:i4>1376319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_Toc209104474</vt:lpwstr>
      </vt:variant>
      <vt:variant>
        <vt:i4>1376319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_Toc209104473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_Toc209104472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_Toc209104471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_Toc209104470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_Toc209104469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_Toc209104468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_Toc209104467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_Toc209104466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_Toc209104465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_Toc209104464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_Toc209104463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_Toc209104462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_Toc209104461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_Toc209104460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_Toc209104459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Perluka, Ronald (RWS CIV)</dc:creator>
  <cp:keywords/>
  <cp:lastModifiedBy>Locht, Sandra (RWS PPO)</cp:lastModifiedBy>
  <cp:revision>4</cp:revision>
  <cp:lastPrinted>2025-09-22T07:21:00Z</cp:lastPrinted>
  <dcterms:created xsi:type="dcterms:W3CDTF">2025-09-22T07:32:00Z</dcterms:created>
  <dcterms:modified xsi:type="dcterms:W3CDTF">2025-09-22T07:35:00Z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INFORMATIE</vt:lpwstr>
  </property>
  <property fmtid="{D5CDD505-2E9C-101B-9397-08002B2CF9AE}" pid="3" name="Auteur">
    <vt:lpwstr/>
  </property>
  <property fmtid="{D5CDD505-2E9C-101B-9397-08002B2CF9AE}" pid="4" name="ContentTypeId">
    <vt:lpwstr>0x010100CF07DFD90A967E4099003CDD75AD5BF8</vt:lpwstr>
  </property>
  <property fmtid="{D5CDD505-2E9C-101B-9397-08002B2CF9AE}" pid="5" name="MediaServiceImageTags">
    <vt:lpwstr/>
  </property>
</Properties>
</file>