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D5CB7" w14:textId="624EA224" w:rsidR="00D87405" w:rsidRPr="005616A9" w:rsidRDefault="005A4EC1" w:rsidP="00D87405">
      <w:pPr>
        <w:jc w:val="right"/>
      </w:pPr>
      <w:r w:rsidRPr="00FB203B">
        <w:rPr>
          <w:rFonts w:cstheme="minorHAnsi"/>
          <w:noProof/>
          <w:lang w:eastAsia="nl-NL"/>
        </w:rPr>
        <w:drawing>
          <wp:inline distT="0" distB="0" distL="0" distR="0" wp14:anchorId="7DAF34DD" wp14:editId="7650CF0F">
            <wp:extent cx="1629756" cy="1089329"/>
            <wp:effectExtent l="0" t="0" r="0" b="0"/>
            <wp:docPr id="2" name="Afbeelding 2" descr="cid:image001.jpg@01D3AF99.7BE04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jpg@01D3AF99.7BE049F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34515" cy="1092510"/>
                    </a:xfrm>
                    <a:prstGeom prst="rect">
                      <a:avLst/>
                    </a:prstGeom>
                    <a:noFill/>
                    <a:ln>
                      <a:noFill/>
                    </a:ln>
                  </pic:spPr>
                </pic:pic>
              </a:graphicData>
            </a:graphic>
          </wp:inline>
        </w:drawing>
      </w:r>
    </w:p>
    <w:p w14:paraId="0E6A8D02" w14:textId="77777777" w:rsidR="00D87405" w:rsidRPr="005616A9" w:rsidRDefault="00D87405" w:rsidP="00D87405"/>
    <w:p w14:paraId="28B045DE" w14:textId="77777777" w:rsidR="00D87405" w:rsidRPr="005616A9" w:rsidRDefault="00D87405" w:rsidP="00D87405"/>
    <w:p w14:paraId="0D751BB6" w14:textId="77777777" w:rsidR="00D87405" w:rsidRPr="005616A9" w:rsidRDefault="00D87405" w:rsidP="00D87405"/>
    <w:p w14:paraId="60B4C239" w14:textId="77777777" w:rsidR="00D87405" w:rsidRPr="005616A9" w:rsidRDefault="00D87405" w:rsidP="00D87405"/>
    <w:sdt>
      <w:sdtPr>
        <w:rPr>
          <w:rFonts w:cstheme="minorHAnsi"/>
          <w:b/>
          <w:sz w:val="44"/>
          <w:szCs w:val="44"/>
        </w:rPr>
        <w:alias w:val="korte toelichting op project"/>
        <w:tag w:val="korte toelichting op project"/>
        <w:id w:val="2022272955"/>
        <w:placeholder>
          <w:docPart w:val="0C3964D702F842C58B3262DC7E529894"/>
        </w:placeholder>
      </w:sdtPr>
      <w:sdtContent>
        <w:p w14:paraId="60C0EEDA" w14:textId="77777777" w:rsidR="005A4EC1" w:rsidRPr="005A4EC1" w:rsidRDefault="005A4EC1" w:rsidP="005A4EC1">
          <w:pPr>
            <w:jc w:val="center"/>
            <w:rPr>
              <w:rFonts w:cstheme="minorHAnsi"/>
              <w:b/>
              <w:sz w:val="44"/>
              <w:szCs w:val="44"/>
            </w:rPr>
          </w:pPr>
          <w:r w:rsidRPr="005A4EC1">
            <w:rPr>
              <w:rFonts w:cstheme="minorHAnsi"/>
              <w:b/>
              <w:sz w:val="44"/>
              <w:szCs w:val="44"/>
            </w:rPr>
            <w:t>Vraagspecificatie Deel 0 - Algemeen</w:t>
          </w:r>
        </w:p>
      </w:sdtContent>
    </w:sdt>
    <w:p w14:paraId="3FE51B83" w14:textId="77777777" w:rsidR="00D87405" w:rsidRPr="005616A9" w:rsidRDefault="00D87405" w:rsidP="00D87405">
      <w:pPr>
        <w:jc w:val="center"/>
      </w:pPr>
    </w:p>
    <w:p w14:paraId="535D4555" w14:textId="77777777" w:rsidR="00D87405" w:rsidRPr="005616A9" w:rsidRDefault="00D87405" w:rsidP="00D87405">
      <w:pPr>
        <w:jc w:val="center"/>
      </w:pPr>
    </w:p>
    <w:sdt>
      <w:sdtPr>
        <w:rPr>
          <w:sz w:val="36"/>
          <w:szCs w:val="36"/>
        </w:rPr>
        <w:alias w:val="Projectnaam"/>
        <w:tag w:val="Projectnaam"/>
        <w:id w:val="469099279"/>
        <w:placeholder>
          <w:docPart w:val="18F2545CA8AD4A738D328D61CB6A6B27"/>
        </w:placeholder>
      </w:sdtPr>
      <w:sdtEndPr>
        <w:rPr>
          <w:rStyle w:val="Heading1Char"/>
          <w:rFonts w:eastAsiaTheme="majorEastAsia" w:cstheme="majorBidi"/>
          <w:b/>
          <w:bCs/>
          <w:color w:val="548DD4" w:themeColor="text2" w:themeTint="99"/>
          <w:szCs w:val="28"/>
        </w:rPr>
      </w:sdtEndPr>
      <w:sdtContent>
        <w:p w14:paraId="1A3F764A" w14:textId="42E11CFB" w:rsidR="005A4EC1" w:rsidRPr="005616A9" w:rsidRDefault="005A4EC1" w:rsidP="005A4EC1">
          <w:pPr>
            <w:jc w:val="center"/>
            <w:rPr>
              <w:rStyle w:val="Heading1Char"/>
              <w:sz w:val="36"/>
            </w:rPr>
          </w:pPr>
          <w:r>
            <w:rPr>
              <w:sz w:val="36"/>
              <w:szCs w:val="36"/>
            </w:rPr>
            <w:t xml:space="preserve">Onderhoud Wegmarkering </w:t>
          </w:r>
        </w:p>
      </w:sdtContent>
    </w:sdt>
    <w:p w14:paraId="798A51F5" w14:textId="77777777" w:rsidR="00D87405" w:rsidRPr="005616A9" w:rsidRDefault="00D87405" w:rsidP="00D87405"/>
    <w:p w14:paraId="4A771F69" w14:textId="77777777" w:rsidR="00D87405" w:rsidRPr="005616A9" w:rsidRDefault="00D87405" w:rsidP="00D87405">
      <w:pPr>
        <w:jc w:val="center"/>
      </w:pPr>
    </w:p>
    <w:p w14:paraId="56FCDF47" w14:textId="10EA4151" w:rsidR="00D87405" w:rsidRPr="005616A9" w:rsidRDefault="00D87405" w:rsidP="00D87405">
      <w:pPr>
        <w:jc w:val="center"/>
        <w:rPr>
          <w:sz w:val="28"/>
          <w:szCs w:val="28"/>
        </w:rPr>
      </w:pPr>
      <w:r w:rsidRPr="005616A9">
        <w:rPr>
          <w:sz w:val="28"/>
          <w:szCs w:val="28"/>
        </w:rPr>
        <w:t>Projectnummer:</w:t>
      </w:r>
      <w:r w:rsidRPr="005616A9">
        <w:rPr>
          <w:sz w:val="28"/>
          <w:szCs w:val="28"/>
        </w:rPr>
        <w:tab/>
      </w:r>
      <w:sdt>
        <w:sdtPr>
          <w:rPr>
            <w:sz w:val="28"/>
            <w:szCs w:val="28"/>
          </w:rPr>
          <w:alias w:val="Projectnummer"/>
          <w:tag w:val="Projectnummer"/>
          <w:id w:val="195350701"/>
          <w:placeholder>
            <w:docPart w:val="E1A1C89B254243E5A2C5E662125D1E3F"/>
          </w:placeholder>
        </w:sdtPr>
        <w:sdtContent>
          <w:r w:rsidR="005149E7" w:rsidRPr="005149E7">
            <w:rPr>
              <w:sz w:val="28"/>
              <w:szCs w:val="28"/>
            </w:rPr>
            <w:t>30010655</w:t>
          </w:r>
        </w:sdtContent>
      </w:sdt>
    </w:p>
    <w:p w14:paraId="3E0E825B" w14:textId="77777777" w:rsidR="00D87405" w:rsidRPr="005616A9" w:rsidRDefault="00D87405" w:rsidP="00D87405">
      <w:pPr>
        <w:jc w:val="center"/>
        <w:rPr>
          <w:sz w:val="28"/>
          <w:szCs w:val="28"/>
        </w:rPr>
      </w:pPr>
    </w:p>
    <w:p w14:paraId="4DABB58C" w14:textId="77777777" w:rsidR="00D87405" w:rsidRPr="005616A9" w:rsidRDefault="00D87405" w:rsidP="00D87405">
      <w:pPr>
        <w:jc w:val="center"/>
        <w:rPr>
          <w:sz w:val="28"/>
          <w:szCs w:val="28"/>
        </w:rPr>
      </w:pPr>
    </w:p>
    <w:p w14:paraId="4F60A98E" w14:textId="77777777" w:rsidR="00D87405" w:rsidRPr="005616A9" w:rsidRDefault="00D87405" w:rsidP="00D87405">
      <w:pPr>
        <w:jc w:val="center"/>
        <w:rPr>
          <w:sz w:val="28"/>
          <w:szCs w:val="28"/>
        </w:rPr>
      </w:pPr>
    </w:p>
    <w:p w14:paraId="4A55836D" w14:textId="77777777" w:rsidR="00D87405" w:rsidRPr="005616A9" w:rsidRDefault="00D87405" w:rsidP="00D87405">
      <w:pPr>
        <w:jc w:val="center"/>
        <w:rPr>
          <w:sz w:val="28"/>
          <w:szCs w:val="28"/>
        </w:rPr>
      </w:pPr>
    </w:p>
    <w:p w14:paraId="4D9FDA71" w14:textId="77777777" w:rsidR="00D87405" w:rsidRPr="005616A9" w:rsidRDefault="00D87405" w:rsidP="00D87405">
      <w:pPr>
        <w:jc w:val="center"/>
        <w:rPr>
          <w:sz w:val="28"/>
          <w:szCs w:val="28"/>
        </w:rPr>
      </w:pPr>
    </w:p>
    <w:p w14:paraId="088C05D5" w14:textId="77777777" w:rsidR="00D87405" w:rsidRPr="005616A9" w:rsidRDefault="00D87405" w:rsidP="00D87405">
      <w:pPr>
        <w:jc w:val="center"/>
        <w:rPr>
          <w:sz w:val="28"/>
          <w:szCs w:val="28"/>
        </w:rPr>
      </w:pPr>
    </w:p>
    <w:p w14:paraId="7EC87B9D" w14:textId="77777777" w:rsidR="00D87405" w:rsidRPr="005616A9" w:rsidRDefault="00D87405" w:rsidP="00D87405">
      <w:pPr>
        <w:jc w:val="center"/>
        <w:rPr>
          <w:sz w:val="28"/>
          <w:szCs w:val="28"/>
        </w:rPr>
      </w:pPr>
    </w:p>
    <w:p w14:paraId="6C3B41ED" w14:textId="77777777" w:rsidR="00D87405" w:rsidRPr="005616A9" w:rsidRDefault="00D87405" w:rsidP="00D87405">
      <w:pPr>
        <w:jc w:val="center"/>
        <w:rPr>
          <w:sz w:val="28"/>
          <w:szCs w:val="28"/>
        </w:rPr>
      </w:pPr>
    </w:p>
    <w:p w14:paraId="385CFFBC" w14:textId="77777777" w:rsidR="00D87405" w:rsidRPr="005616A9" w:rsidRDefault="00D87405" w:rsidP="00D87405">
      <w:pPr>
        <w:tabs>
          <w:tab w:val="left" w:pos="3825"/>
        </w:tabs>
        <w:rPr>
          <w:sz w:val="28"/>
          <w:szCs w:val="28"/>
        </w:rPr>
      </w:pPr>
      <w:r>
        <w:rPr>
          <w:sz w:val="28"/>
          <w:szCs w:val="28"/>
        </w:rPr>
        <w:tab/>
      </w:r>
    </w:p>
    <w:p w14:paraId="62CB92A8" w14:textId="77777777" w:rsidR="00D87405" w:rsidRPr="005616A9" w:rsidRDefault="00D87405" w:rsidP="00D87405">
      <w:pPr>
        <w:jc w:val="center"/>
        <w:rPr>
          <w:sz w:val="28"/>
          <w:szCs w:val="28"/>
        </w:rPr>
      </w:pPr>
    </w:p>
    <w:p w14:paraId="36C61C2F" w14:textId="77777777" w:rsidR="00D87405" w:rsidRPr="005616A9" w:rsidRDefault="00D87405" w:rsidP="00D87405">
      <w:pPr>
        <w:jc w:val="center"/>
        <w:rPr>
          <w:sz w:val="28"/>
          <w:szCs w:val="28"/>
        </w:rPr>
      </w:pPr>
    </w:p>
    <w:p w14:paraId="69341927" w14:textId="77777777" w:rsidR="00D87405" w:rsidRPr="005616A9" w:rsidRDefault="00D87405" w:rsidP="00D87405">
      <w:pPr>
        <w:jc w:val="center"/>
        <w:rPr>
          <w:sz w:val="28"/>
          <w:szCs w:val="28"/>
        </w:rPr>
      </w:pPr>
    </w:p>
    <w:p w14:paraId="0EB5E475" w14:textId="77777777" w:rsidR="00D87405" w:rsidRPr="005616A9" w:rsidRDefault="00D87405" w:rsidP="00D87405">
      <w:pPr>
        <w:jc w:val="center"/>
        <w:rPr>
          <w:sz w:val="28"/>
          <w:szCs w:val="28"/>
        </w:rPr>
      </w:pPr>
    </w:p>
    <w:p w14:paraId="730A1692" w14:textId="77777777" w:rsidR="00D87405" w:rsidRPr="005616A9" w:rsidRDefault="00D87405" w:rsidP="00D87405">
      <w:pPr>
        <w:jc w:val="center"/>
        <w:rPr>
          <w:sz w:val="28"/>
          <w:szCs w:val="28"/>
        </w:rPr>
      </w:pPr>
    </w:p>
    <w:p w14:paraId="6510D679" w14:textId="77777777" w:rsidR="00D87405" w:rsidRPr="005616A9" w:rsidRDefault="00D87405" w:rsidP="00D87405">
      <w:pPr>
        <w:jc w:val="center"/>
        <w:rPr>
          <w:sz w:val="28"/>
          <w:szCs w:val="28"/>
        </w:rPr>
      </w:pPr>
    </w:p>
    <w:p w14:paraId="5200CE7A" w14:textId="77777777" w:rsidR="00D87405" w:rsidRPr="005616A9" w:rsidRDefault="00D87405" w:rsidP="00D87405">
      <w:pPr>
        <w:jc w:val="center"/>
        <w:rPr>
          <w:sz w:val="28"/>
          <w:szCs w:val="28"/>
        </w:rPr>
      </w:pPr>
    </w:p>
    <w:p w14:paraId="03FDF517" w14:textId="77777777" w:rsidR="00D87405" w:rsidRPr="005616A9" w:rsidRDefault="00D87405" w:rsidP="00D87405">
      <w:pPr>
        <w:tabs>
          <w:tab w:val="left" w:pos="8040"/>
        </w:tabs>
        <w:rPr>
          <w:sz w:val="28"/>
          <w:szCs w:val="28"/>
        </w:rPr>
      </w:pPr>
      <w:r>
        <w:rPr>
          <w:sz w:val="28"/>
          <w:szCs w:val="28"/>
        </w:rPr>
        <w:tab/>
      </w:r>
    </w:p>
    <w:p w14:paraId="40B033DE" w14:textId="77777777" w:rsidR="00D87405" w:rsidRPr="005616A9" w:rsidRDefault="00D87405" w:rsidP="00D87405">
      <w:pPr>
        <w:jc w:val="center"/>
        <w:rPr>
          <w:sz w:val="28"/>
          <w:szCs w:val="28"/>
        </w:rPr>
      </w:pPr>
    </w:p>
    <w:tbl>
      <w:tblPr>
        <w:tblStyle w:val="TableGrid"/>
        <w:tblW w:w="0" w:type="auto"/>
        <w:tblLook w:val="04A0" w:firstRow="1" w:lastRow="0" w:firstColumn="1" w:lastColumn="0" w:noHBand="0" w:noVBand="1"/>
      </w:tblPr>
      <w:tblGrid>
        <w:gridCol w:w="2235"/>
        <w:gridCol w:w="6977"/>
      </w:tblGrid>
      <w:tr w:rsidR="00D87405" w:rsidRPr="005616A9" w14:paraId="7361E90A" w14:textId="77777777" w:rsidTr="00F72457">
        <w:tc>
          <w:tcPr>
            <w:tcW w:w="2235" w:type="dxa"/>
          </w:tcPr>
          <w:p w14:paraId="42C2B48C" w14:textId="77777777" w:rsidR="00D87405" w:rsidRPr="005616A9" w:rsidRDefault="00D87405" w:rsidP="00F72457">
            <w:pPr>
              <w:rPr>
                <w:rFonts w:asciiTheme="minorHAnsi" w:hAnsiTheme="minorHAnsi"/>
                <w:sz w:val="22"/>
                <w:szCs w:val="22"/>
              </w:rPr>
            </w:pPr>
            <w:r w:rsidRPr="005616A9">
              <w:rPr>
                <w:rFonts w:asciiTheme="minorHAnsi" w:hAnsiTheme="minorHAnsi"/>
                <w:sz w:val="22"/>
                <w:szCs w:val="22"/>
              </w:rPr>
              <w:t>Versie</w:t>
            </w:r>
          </w:p>
        </w:tc>
        <w:tc>
          <w:tcPr>
            <w:tcW w:w="6977" w:type="dxa"/>
          </w:tcPr>
          <w:p w14:paraId="42954416" w14:textId="10A65CED" w:rsidR="00D87405" w:rsidRPr="005616A9" w:rsidRDefault="00C70215" w:rsidP="00F72457">
            <w:pPr>
              <w:rPr>
                <w:rFonts w:asciiTheme="minorHAnsi" w:hAnsiTheme="minorHAnsi"/>
                <w:sz w:val="22"/>
                <w:szCs w:val="22"/>
              </w:rPr>
            </w:pPr>
            <w:r>
              <w:rPr>
                <w:rFonts w:asciiTheme="minorHAnsi" w:hAnsiTheme="minorHAnsi"/>
                <w:sz w:val="22"/>
                <w:szCs w:val="22"/>
              </w:rPr>
              <w:t>1</w:t>
            </w:r>
            <w:r w:rsidR="00315EFB">
              <w:rPr>
                <w:rFonts w:asciiTheme="minorHAnsi" w:hAnsiTheme="minorHAnsi"/>
                <w:sz w:val="22"/>
                <w:szCs w:val="22"/>
              </w:rPr>
              <w:t>.0</w:t>
            </w:r>
          </w:p>
        </w:tc>
      </w:tr>
      <w:tr w:rsidR="00D87405" w:rsidRPr="005616A9" w14:paraId="2D5A5DCB" w14:textId="77777777" w:rsidTr="00F72457">
        <w:tc>
          <w:tcPr>
            <w:tcW w:w="2235" w:type="dxa"/>
          </w:tcPr>
          <w:p w14:paraId="0E3617CD" w14:textId="77777777" w:rsidR="00D87405" w:rsidRPr="005616A9" w:rsidRDefault="00D87405" w:rsidP="00F72457">
            <w:pPr>
              <w:rPr>
                <w:rFonts w:asciiTheme="minorHAnsi" w:hAnsiTheme="minorHAnsi"/>
                <w:sz w:val="22"/>
                <w:szCs w:val="22"/>
              </w:rPr>
            </w:pPr>
            <w:r w:rsidRPr="005616A9">
              <w:rPr>
                <w:rFonts w:asciiTheme="minorHAnsi" w:hAnsiTheme="minorHAnsi"/>
                <w:sz w:val="22"/>
                <w:szCs w:val="22"/>
              </w:rPr>
              <w:t>Status</w:t>
            </w:r>
          </w:p>
        </w:tc>
        <w:tc>
          <w:tcPr>
            <w:tcW w:w="6977" w:type="dxa"/>
          </w:tcPr>
          <w:p w14:paraId="4C3BCDFE" w14:textId="3D60A65D" w:rsidR="00D87405" w:rsidRPr="005616A9" w:rsidRDefault="00D76FD1" w:rsidP="00F72457">
            <w:pPr>
              <w:rPr>
                <w:rFonts w:asciiTheme="minorHAnsi" w:hAnsiTheme="minorHAnsi"/>
                <w:sz w:val="22"/>
                <w:szCs w:val="22"/>
              </w:rPr>
            </w:pPr>
            <w:r>
              <w:rPr>
                <w:rFonts w:asciiTheme="minorHAnsi" w:hAnsiTheme="minorHAnsi"/>
                <w:sz w:val="22"/>
                <w:szCs w:val="22"/>
              </w:rPr>
              <w:t>Definitief</w:t>
            </w:r>
          </w:p>
        </w:tc>
      </w:tr>
      <w:tr w:rsidR="00D87405" w:rsidRPr="005616A9" w14:paraId="791C94EB" w14:textId="77777777" w:rsidTr="00F72457">
        <w:tc>
          <w:tcPr>
            <w:tcW w:w="2235" w:type="dxa"/>
          </w:tcPr>
          <w:p w14:paraId="7ECD0A63" w14:textId="77777777" w:rsidR="00D87405" w:rsidRPr="005616A9" w:rsidRDefault="00D87405" w:rsidP="00F72457">
            <w:pPr>
              <w:rPr>
                <w:rFonts w:asciiTheme="minorHAnsi" w:hAnsiTheme="minorHAnsi"/>
                <w:sz w:val="22"/>
                <w:szCs w:val="22"/>
              </w:rPr>
            </w:pPr>
            <w:r w:rsidRPr="005616A9">
              <w:rPr>
                <w:rFonts w:asciiTheme="minorHAnsi" w:hAnsiTheme="minorHAnsi"/>
                <w:sz w:val="22"/>
                <w:szCs w:val="22"/>
              </w:rPr>
              <w:t>Datum</w:t>
            </w:r>
          </w:p>
        </w:tc>
        <w:tc>
          <w:tcPr>
            <w:tcW w:w="6977" w:type="dxa"/>
          </w:tcPr>
          <w:p w14:paraId="1B146969" w14:textId="03633BE2" w:rsidR="00D87405" w:rsidRPr="005616A9" w:rsidRDefault="00D76FD1" w:rsidP="00EE2157">
            <w:pPr>
              <w:rPr>
                <w:rFonts w:asciiTheme="minorHAnsi" w:hAnsiTheme="minorHAnsi"/>
                <w:sz w:val="22"/>
                <w:szCs w:val="22"/>
              </w:rPr>
            </w:pPr>
            <w:r>
              <w:rPr>
                <w:rFonts w:asciiTheme="minorHAnsi" w:hAnsiTheme="minorHAnsi"/>
                <w:sz w:val="22"/>
                <w:szCs w:val="22"/>
              </w:rPr>
              <w:t>2</w:t>
            </w:r>
            <w:r w:rsidR="00491B12">
              <w:rPr>
                <w:rFonts w:asciiTheme="minorHAnsi" w:hAnsiTheme="minorHAnsi"/>
                <w:sz w:val="22"/>
                <w:szCs w:val="22"/>
              </w:rPr>
              <w:t>4</w:t>
            </w:r>
            <w:r w:rsidR="00C70215">
              <w:rPr>
                <w:rFonts w:asciiTheme="minorHAnsi" w:hAnsiTheme="minorHAnsi"/>
                <w:sz w:val="22"/>
                <w:szCs w:val="22"/>
              </w:rPr>
              <w:t>-0</w:t>
            </w:r>
            <w:r w:rsidR="00491B12">
              <w:rPr>
                <w:rFonts w:asciiTheme="minorHAnsi" w:hAnsiTheme="minorHAnsi"/>
                <w:sz w:val="22"/>
                <w:szCs w:val="22"/>
              </w:rPr>
              <w:t>4</w:t>
            </w:r>
            <w:r w:rsidR="00C70215">
              <w:rPr>
                <w:rFonts w:asciiTheme="minorHAnsi" w:hAnsiTheme="minorHAnsi"/>
                <w:sz w:val="22"/>
                <w:szCs w:val="22"/>
              </w:rPr>
              <w:t>-202</w:t>
            </w:r>
            <w:r w:rsidR="00491B12">
              <w:rPr>
                <w:rFonts w:asciiTheme="minorHAnsi" w:hAnsiTheme="minorHAnsi"/>
                <w:sz w:val="22"/>
                <w:szCs w:val="22"/>
              </w:rPr>
              <w:t>5</w:t>
            </w:r>
          </w:p>
        </w:tc>
      </w:tr>
      <w:tr w:rsidR="00D87405" w:rsidRPr="005616A9" w14:paraId="081C5B43" w14:textId="77777777" w:rsidTr="00F72457">
        <w:tc>
          <w:tcPr>
            <w:tcW w:w="2235" w:type="dxa"/>
          </w:tcPr>
          <w:p w14:paraId="5889E8EA" w14:textId="77777777" w:rsidR="00D87405" w:rsidRPr="005616A9" w:rsidRDefault="00D87405" w:rsidP="00F72457">
            <w:pPr>
              <w:rPr>
                <w:rFonts w:asciiTheme="minorHAnsi" w:hAnsiTheme="minorHAnsi"/>
                <w:sz w:val="22"/>
                <w:szCs w:val="22"/>
              </w:rPr>
            </w:pPr>
            <w:r w:rsidRPr="005616A9">
              <w:rPr>
                <w:rFonts w:asciiTheme="minorHAnsi" w:hAnsiTheme="minorHAnsi"/>
                <w:sz w:val="22"/>
                <w:szCs w:val="22"/>
              </w:rPr>
              <w:t>Opgesteld door</w:t>
            </w:r>
          </w:p>
        </w:tc>
        <w:tc>
          <w:tcPr>
            <w:tcW w:w="6977" w:type="dxa"/>
          </w:tcPr>
          <w:p w14:paraId="3DB9486D" w14:textId="3EA7BB8D" w:rsidR="00D87405" w:rsidRPr="005616A9" w:rsidRDefault="00491B12" w:rsidP="00F72457">
            <w:pPr>
              <w:rPr>
                <w:rFonts w:asciiTheme="minorHAnsi" w:hAnsiTheme="minorHAnsi"/>
                <w:sz w:val="22"/>
                <w:szCs w:val="22"/>
              </w:rPr>
            </w:pPr>
            <w:r>
              <w:rPr>
                <w:rFonts w:asciiTheme="minorHAnsi" w:hAnsiTheme="minorHAnsi"/>
                <w:sz w:val="22"/>
                <w:szCs w:val="22"/>
              </w:rPr>
              <w:t xml:space="preserve">Saar Berkemeier </w:t>
            </w:r>
          </w:p>
        </w:tc>
      </w:tr>
      <w:tr w:rsidR="00D87405" w:rsidRPr="005616A9" w14:paraId="1C8E6B22" w14:textId="77777777" w:rsidTr="00F72457">
        <w:tc>
          <w:tcPr>
            <w:tcW w:w="2235" w:type="dxa"/>
          </w:tcPr>
          <w:p w14:paraId="42E5CEC4" w14:textId="77777777" w:rsidR="00D87405" w:rsidRPr="005616A9" w:rsidRDefault="00D87405" w:rsidP="00F72457">
            <w:pPr>
              <w:rPr>
                <w:rFonts w:asciiTheme="minorHAnsi" w:hAnsiTheme="minorHAnsi"/>
                <w:sz w:val="22"/>
                <w:szCs w:val="22"/>
              </w:rPr>
            </w:pPr>
            <w:r w:rsidRPr="005616A9">
              <w:rPr>
                <w:rFonts w:asciiTheme="minorHAnsi" w:hAnsiTheme="minorHAnsi"/>
                <w:sz w:val="22"/>
                <w:szCs w:val="22"/>
              </w:rPr>
              <w:t>Gecontroleerd door</w:t>
            </w:r>
          </w:p>
        </w:tc>
        <w:tc>
          <w:tcPr>
            <w:tcW w:w="6977" w:type="dxa"/>
          </w:tcPr>
          <w:p w14:paraId="0539FC3D" w14:textId="4C8A6082" w:rsidR="00D87405" w:rsidRPr="005616A9" w:rsidRDefault="00D87405" w:rsidP="00F72457">
            <w:pPr>
              <w:rPr>
                <w:rFonts w:asciiTheme="minorHAnsi" w:hAnsiTheme="minorHAnsi"/>
                <w:sz w:val="22"/>
                <w:szCs w:val="22"/>
              </w:rPr>
            </w:pPr>
          </w:p>
        </w:tc>
      </w:tr>
    </w:tbl>
    <w:sdt>
      <w:sdtPr>
        <w:rPr>
          <w:rFonts w:asciiTheme="minorHAnsi" w:eastAsiaTheme="minorHAnsi" w:hAnsiTheme="minorHAnsi" w:cstheme="minorBidi"/>
          <w:b w:val="0"/>
          <w:bCs w:val="0"/>
          <w:color w:val="auto"/>
          <w:sz w:val="18"/>
          <w:szCs w:val="18"/>
          <w:lang w:eastAsia="en-US"/>
        </w:rPr>
        <w:id w:val="1641070763"/>
        <w:docPartObj>
          <w:docPartGallery w:val="Table of Contents"/>
          <w:docPartUnique/>
        </w:docPartObj>
      </w:sdtPr>
      <w:sdtContent>
        <w:p w14:paraId="5F5E5CAC" w14:textId="77777777" w:rsidR="00D87405" w:rsidRPr="008334A6" w:rsidRDefault="00D87405" w:rsidP="00D87405">
          <w:pPr>
            <w:pStyle w:val="TOCHeading"/>
            <w:rPr>
              <w:rFonts w:asciiTheme="minorHAnsi" w:hAnsiTheme="minorHAnsi"/>
              <w:sz w:val="24"/>
              <w:szCs w:val="24"/>
            </w:rPr>
          </w:pPr>
          <w:r w:rsidRPr="008334A6">
            <w:rPr>
              <w:rFonts w:asciiTheme="minorHAnsi" w:hAnsiTheme="minorHAnsi"/>
              <w:sz w:val="24"/>
              <w:szCs w:val="24"/>
            </w:rPr>
            <w:t>Inhoud</w:t>
          </w:r>
        </w:p>
        <w:p w14:paraId="4216098D" w14:textId="746768B3" w:rsidR="00EE2157" w:rsidRDefault="005A6EA7">
          <w:pPr>
            <w:pStyle w:val="TOC1"/>
            <w:tabs>
              <w:tab w:val="left" w:pos="440"/>
              <w:tab w:val="right" w:leader="dot" w:pos="9350"/>
            </w:tabs>
            <w:rPr>
              <w:rFonts w:eastAsiaTheme="minorEastAsia"/>
              <w:noProof/>
              <w:sz w:val="22"/>
              <w:lang w:val="en-US"/>
            </w:rPr>
          </w:pPr>
          <w:r w:rsidRPr="00D83716">
            <w:rPr>
              <w:sz w:val="18"/>
              <w:szCs w:val="18"/>
            </w:rPr>
            <w:fldChar w:fldCharType="begin"/>
          </w:r>
          <w:r w:rsidR="00D87405" w:rsidRPr="00D83716">
            <w:rPr>
              <w:sz w:val="18"/>
              <w:szCs w:val="18"/>
            </w:rPr>
            <w:instrText xml:space="preserve"> TOC \o "1-3" \h \z \u </w:instrText>
          </w:r>
          <w:r w:rsidRPr="00D83716">
            <w:rPr>
              <w:sz w:val="18"/>
              <w:szCs w:val="18"/>
            </w:rPr>
            <w:fldChar w:fldCharType="separate"/>
          </w:r>
          <w:hyperlink w:anchor="_Toc494274499" w:history="1">
            <w:r w:rsidR="00EE2157" w:rsidRPr="00C64AA1">
              <w:rPr>
                <w:rStyle w:val="Hyperlink"/>
                <w:noProof/>
                <w:lang w:eastAsia="nl-NL"/>
              </w:rPr>
              <w:t>1.</w:t>
            </w:r>
            <w:r w:rsidR="00EE2157">
              <w:rPr>
                <w:rFonts w:eastAsiaTheme="minorEastAsia"/>
                <w:noProof/>
                <w:sz w:val="22"/>
                <w:lang w:val="en-US"/>
              </w:rPr>
              <w:tab/>
            </w:r>
            <w:r w:rsidR="00EE2157" w:rsidRPr="00C64AA1">
              <w:rPr>
                <w:rStyle w:val="Hyperlink"/>
                <w:noProof/>
                <w:lang w:eastAsia="nl-NL"/>
              </w:rPr>
              <w:t>Inleiding</w:t>
            </w:r>
            <w:r w:rsidR="00EE2157">
              <w:rPr>
                <w:noProof/>
                <w:webHidden/>
              </w:rPr>
              <w:tab/>
            </w:r>
            <w:r>
              <w:rPr>
                <w:noProof/>
                <w:webHidden/>
              </w:rPr>
              <w:fldChar w:fldCharType="begin"/>
            </w:r>
            <w:r w:rsidR="00EE2157">
              <w:rPr>
                <w:noProof/>
                <w:webHidden/>
              </w:rPr>
              <w:instrText xml:space="preserve"> PAGEREF _Toc494274499 \h </w:instrText>
            </w:r>
            <w:r>
              <w:rPr>
                <w:noProof/>
                <w:webHidden/>
              </w:rPr>
            </w:r>
            <w:r>
              <w:rPr>
                <w:noProof/>
                <w:webHidden/>
              </w:rPr>
              <w:fldChar w:fldCharType="separate"/>
            </w:r>
            <w:r w:rsidR="008F3E92">
              <w:rPr>
                <w:noProof/>
                <w:webHidden/>
              </w:rPr>
              <w:t>3</w:t>
            </w:r>
            <w:r>
              <w:rPr>
                <w:noProof/>
                <w:webHidden/>
              </w:rPr>
              <w:fldChar w:fldCharType="end"/>
            </w:r>
          </w:hyperlink>
        </w:p>
        <w:p w14:paraId="6279429C" w14:textId="1AC5169B" w:rsidR="00EE2157" w:rsidRDefault="00EE2157">
          <w:pPr>
            <w:pStyle w:val="TOC2"/>
            <w:rPr>
              <w:rFonts w:asciiTheme="minorHAnsi" w:eastAsiaTheme="minorEastAsia" w:hAnsiTheme="minorHAnsi"/>
              <w:sz w:val="22"/>
              <w:lang w:val="en-US"/>
            </w:rPr>
          </w:pPr>
          <w:hyperlink w:anchor="_Toc494274500" w:history="1">
            <w:r w:rsidRPr="00C64AA1">
              <w:rPr>
                <w:rStyle w:val="Hyperlink"/>
              </w:rPr>
              <w:t>1.1</w:t>
            </w:r>
            <w:r>
              <w:rPr>
                <w:rFonts w:asciiTheme="minorHAnsi" w:eastAsiaTheme="minorEastAsia" w:hAnsiTheme="minorHAnsi"/>
                <w:sz w:val="22"/>
                <w:lang w:val="en-US"/>
              </w:rPr>
              <w:tab/>
            </w:r>
            <w:r w:rsidRPr="00C64AA1">
              <w:rPr>
                <w:rStyle w:val="Hyperlink"/>
              </w:rPr>
              <w:t>Contractvorm</w:t>
            </w:r>
            <w:r>
              <w:rPr>
                <w:webHidden/>
              </w:rPr>
              <w:tab/>
            </w:r>
            <w:r w:rsidR="005A6EA7">
              <w:rPr>
                <w:webHidden/>
              </w:rPr>
              <w:fldChar w:fldCharType="begin"/>
            </w:r>
            <w:r>
              <w:rPr>
                <w:webHidden/>
              </w:rPr>
              <w:instrText xml:space="preserve"> PAGEREF _Toc494274500 \h </w:instrText>
            </w:r>
            <w:r w:rsidR="005A6EA7">
              <w:rPr>
                <w:webHidden/>
              </w:rPr>
            </w:r>
            <w:r w:rsidR="005A6EA7">
              <w:rPr>
                <w:webHidden/>
              </w:rPr>
              <w:fldChar w:fldCharType="separate"/>
            </w:r>
            <w:r w:rsidR="008F3E92">
              <w:rPr>
                <w:webHidden/>
              </w:rPr>
              <w:t>3</w:t>
            </w:r>
            <w:r w:rsidR="005A6EA7">
              <w:rPr>
                <w:webHidden/>
              </w:rPr>
              <w:fldChar w:fldCharType="end"/>
            </w:r>
          </w:hyperlink>
        </w:p>
        <w:p w14:paraId="60FD3316" w14:textId="383E8E09" w:rsidR="00EE2157" w:rsidRDefault="00EE2157">
          <w:pPr>
            <w:pStyle w:val="TOC2"/>
            <w:rPr>
              <w:rFonts w:asciiTheme="minorHAnsi" w:eastAsiaTheme="minorEastAsia" w:hAnsiTheme="minorHAnsi"/>
              <w:sz w:val="22"/>
              <w:lang w:val="en-US"/>
            </w:rPr>
          </w:pPr>
          <w:hyperlink w:anchor="_Toc494274501" w:history="1">
            <w:r w:rsidRPr="00C64AA1">
              <w:rPr>
                <w:rStyle w:val="Hyperlink"/>
              </w:rPr>
              <w:t>1.2</w:t>
            </w:r>
            <w:r>
              <w:rPr>
                <w:rFonts w:asciiTheme="minorHAnsi" w:eastAsiaTheme="minorEastAsia" w:hAnsiTheme="minorHAnsi"/>
                <w:sz w:val="22"/>
                <w:lang w:val="en-US"/>
              </w:rPr>
              <w:tab/>
            </w:r>
            <w:r w:rsidRPr="00C64AA1">
              <w:rPr>
                <w:rStyle w:val="Hyperlink"/>
              </w:rPr>
              <w:t>Projectcontext</w:t>
            </w:r>
            <w:r>
              <w:rPr>
                <w:webHidden/>
              </w:rPr>
              <w:tab/>
            </w:r>
            <w:r w:rsidR="005A6EA7">
              <w:rPr>
                <w:webHidden/>
              </w:rPr>
              <w:fldChar w:fldCharType="begin"/>
            </w:r>
            <w:r>
              <w:rPr>
                <w:webHidden/>
              </w:rPr>
              <w:instrText xml:space="preserve"> PAGEREF _Toc494274501 \h </w:instrText>
            </w:r>
            <w:r w:rsidR="005A6EA7">
              <w:rPr>
                <w:webHidden/>
              </w:rPr>
            </w:r>
            <w:r w:rsidR="005A6EA7">
              <w:rPr>
                <w:webHidden/>
              </w:rPr>
              <w:fldChar w:fldCharType="separate"/>
            </w:r>
            <w:r w:rsidR="008F3E92">
              <w:rPr>
                <w:webHidden/>
              </w:rPr>
              <w:t>3</w:t>
            </w:r>
            <w:r w:rsidR="005A6EA7">
              <w:rPr>
                <w:webHidden/>
              </w:rPr>
              <w:fldChar w:fldCharType="end"/>
            </w:r>
          </w:hyperlink>
        </w:p>
        <w:p w14:paraId="6C9DB9B7" w14:textId="67616B86" w:rsidR="00EE2157" w:rsidRDefault="00EE2157">
          <w:pPr>
            <w:pStyle w:val="TOC2"/>
            <w:rPr>
              <w:rFonts w:asciiTheme="minorHAnsi" w:eastAsiaTheme="minorEastAsia" w:hAnsiTheme="minorHAnsi"/>
              <w:sz w:val="22"/>
              <w:lang w:val="en-US"/>
            </w:rPr>
          </w:pPr>
          <w:hyperlink w:anchor="_Toc494274502" w:history="1">
            <w:r w:rsidRPr="00C64AA1">
              <w:rPr>
                <w:rStyle w:val="Hyperlink"/>
              </w:rPr>
              <w:t>1.3</w:t>
            </w:r>
            <w:r>
              <w:rPr>
                <w:rFonts w:asciiTheme="minorHAnsi" w:eastAsiaTheme="minorEastAsia" w:hAnsiTheme="minorHAnsi"/>
                <w:sz w:val="22"/>
                <w:lang w:val="en-US"/>
              </w:rPr>
              <w:tab/>
            </w:r>
            <w:r w:rsidRPr="00C64AA1">
              <w:rPr>
                <w:rStyle w:val="Hyperlink"/>
              </w:rPr>
              <w:t>Documentstructuur</w:t>
            </w:r>
            <w:r>
              <w:rPr>
                <w:webHidden/>
              </w:rPr>
              <w:tab/>
            </w:r>
            <w:r w:rsidR="005A6EA7">
              <w:rPr>
                <w:webHidden/>
              </w:rPr>
              <w:fldChar w:fldCharType="begin"/>
            </w:r>
            <w:r>
              <w:rPr>
                <w:webHidden/>
              </w:rPr>
              <w:instrText xml:space="preserve"> PAGEREF _Toc494274502 \h </w:instrText>
            </w:r>
            <w:r w:rsidR="005A6EA7">
              <w:rPr>
                <w:webHidden/>
              </w:rPr>
            </w:r>
            <w:r w:rsidR="005A6EA7">
              <w:rPr>
                <w:webHidden/>
              </w:rPr>
              <w:fldChar w:fldCharType="separate"/>
            </w:r>
            <w:r w:rsidR="008F3E92">
              <w:rPr>
                <w:webHidden/>
              </w:rPr>
              <w:t>3</w:t>
            </w:r>
            <w:r w:rsidR="005A6EA7">
              <w:rPr>
                <w:webHidden/>
              </w:rPr>
              <w:fldChar w:fldCharType="end"/>
            </w:r>
          </w:hyperlink>
        </w:p>
        <w:p w14:paraId="79EAA2CE" w14:textId="6D9F089E" w:rsidR="00EE2157" w:rsidRDefault="00EE2157">
          <w:pPr>
            <w:pStyle w:val="TOC2"/>
            <w:rPr>
              <w:rFonts w:asciiTheme="minorHAnsi" w:eastAsiaTheme="minorEastAsia" w:hAnsiTheme="minorHAnsi"/>
              <w:sz w:val="22"/>
              <w:lang w:val="en-US"/>
            </w:rPr>
          </w:pPr>
          <w:hyperlink w:anchor="_Toc494274503" w:history="1">
            <w:r w:rsidRPr="00C64AA1">
              <w:rPr>
                <w:rStyle w:val="Hyperlink"/>
                <w:lang w:eastAsia="nl-NL"/>
              </w:rPr>
              <w:t>1.4</w:t>
            </w:r>
            <w:r>
              <w:rPr>
                <w:rFonts w:asciiTheme="minorHAnsi" w:eastAsiaTheme="minorEastAsia" w:hAnsiTheme="minorHAnsi"/>
                <w:sz w:val="22"/>
                <w:lang w:val="en-US"/>
              </w:rPr>
              <w:tab/>
            </w:r>
            <w:r w:rsidRPr="00C64AA1">
              <w:rPr>
                <w:rStyle w:val="Hyperlink"/>
                <w:lang w:eastAsia="nl-NL"/>
              </w:rPr>
              <w:t>Basisovereenkomst</w:t>
            </w:r>
            <w:r>
              <w:rPr>
                <w:webHidden/>
              </w:rPr>
              <w:tab/>
            </w:r>
            <w:r w:rsidR="005A6EA7">
              <w:rPr>
                <w:webHidden/>
              </w:rPr>
              <w:fldChar w:fldCharType="begin"/>
            </w:r>
            <w:r>
              <w:rPr>
                <w:webHidden/>
              </w:rPr>
              <w:instrText xml:space="preserve"> PAGEREF _Toc494274503 \h </w:instrText>
            </w:r>
            <w:r w:rsidR="005A6EA7">
              <w:rPr>
                <w:webHidden/>
              </w:rPr>
            </w:r>
            <w:r w:rsidR="005A6EA7">
              <w:rPr>
                <w:webHidden/>
              </w:rPr>
              <w:fldChar w:fldCharType="separate"/>
            </w:r>
            <w:r w:rsidR="008F3E92">
              <w:rPr>
                <w:webHidden/>
              </w:rPr>
              <w:t>4</w:t>
            </w:r>
            <w:r w:rsidR="005A6EA7">
              <w:rPr>
                <w:webHidden/>
              </w:rPr>
              <w:fldChar w:fldCharType="end"/>
            </w:r>
          </w:hyperlink>
        </w:p>
        <w:p w14:paraId="3974A675" w14:textId="6553AA4E" w:rsidR="00EE2157" w:rsidRDefault="00EE2157">
          <w:pPr>
            <w:pStyle w:val="TOC2"/>
            <w:rPr>
              <w:rFonts w:asciiTheme="minorHAnsi" w:eastAsiaTheme="minorEastAsia" w:hAnsiTheme="minorHAnsi"/>
              <w:sz w:val="22"/>
              <w:lang w:val="en-US"/>
            </w:rPr>
          </w:pPr>
          <w:hyperlink w:anchor="_Toc494274504" w:history="1">
            <w:r w:rsidRPr="00C64AA1">
              <w:rPr>
                <w:rStyle w:val="Hyperlink"/>
                <w:lang w:eastAsia="nl-NL"/>
              </w:rPr>
              <w:t>1.5</w:t>
            </w:r>
            <w:r>
              <w:rPr>
                <w:rFonts w:asciiTheme="minorHAnsi" w:eastAsiaTheme="minorEastAsia" w:hAnsiTheme="minorHAnsi"/>
                <w:sz w:val="22"/>
                <w:lang w:val="en-US"/>
              </w:rPr>
              <w:tab/>
            </w:r>
            <w:r w:rsidRPr="00C64AA1">
              <w:rPr>
                <w:rStyle w:val="Hyperlink"/>
                <w:lang w:eastAsia="nl-NL"/>
              </w:rPr>
              <w:t>Rangorde</w:t>
            </w:r>
            <w:r>
              <w:rPr>
                <w:webHidden/>
              </w:rPr>
              <w:tab/>
            </w:r>
            <w:r w:rsidR="005A6EA7">
              <w:rPr>
                <w:webHidden/>
              </w:rPr>
              <w:fldChar w:fldCharType="begin"/>
            </w:r>
            <w:r>
              <w:rPr>
                <w:webHidden/>
              </w:rPr>
              <w:instrText xml:space="preserve"> PAGEREF _Toc494274504 \h </w:instrText>
            </w:r>
            <w:r w:rsidR="005A6EA7">
              <w:rPr>
                <w:webHidden/>
              </w:rPr>
            </w:r>
            <w:r w:rsidR="005A6EA7">
              <w:rPr>
                <w:webHidden/>
              </w:rPr>
              <w:fldChar w:fldCharType="separate"/>
            </w:r>
            <w:r w:rsidR="008F3E92">
              <w:rPr>
                <w:webHidden/>
              </w:rPr>
              <w:t>4</w:t>
            </w:r>
            <w:r w:rsidR="005A6EA7">
              <w:rPr>
                <w:webHidden/>
              </w:rPr>
              <w:fldChar w:fldCharType="end"/>
            </w:r>
          </w:hyperlink>
        </w:p>
        <w:p w14:paraId="4B22A674" w14:textId="31E243BD" w:rsidR="00EE2157" w:rsidRDefault="00EE2157">
          <w:pPr>
            <w:pStyle w:val="TOC1"/>
            <w:tabs>
              <w:tab w:val="left" w:pos="440"/>
              <w:tab w:val="right" w:leader="dot" w:pos="9350"/>
            </w:tabs>
            <w:rPr>
              <w:rFonts w:eastAsiaTheme="minorEastAsia"/>
              <w:noProof/>
              <w:sz w:val="22"/>
              <w:lang w:val="en-US"/>
            </w:rPr>
          </w:pPr>
          <w:hyperlink w:anchor="_Toc494274505" w:history="1">
            <w:r w:rsidRPr="00C64AA1">
              <w:rPr>
                <w:rStyle w:val="Hyperlink"/>
                <w:noProof/>
                <w:lang w:eastAsia="nl-NL"/>
              </w:rPr>
              <w:t>2</w:t>
            </w:r>
            <w:r>
              <w:rPr>
                <w:rFonts w:eastAsiaTheme="minorEastAsia"/>
                <w:noProof/>
                <w:sz w:val="22"/>
                <w:lang w:val="en-US"/>
              </w:rPr>
              <w:tab/>
            </w:r>
            <w:r w:rsidRPr="00C64AA1">
              <w:rPr>
                <w:rStyle w:val="Hyperlink"/>
                <w:noProof/>
                <w:lang w:eastAsia="nl-NL"/>
              </w:rPr>
              <w:t>Algemene beschrijving</w:t>
            </w:r>
            <w:r>
              <w:rPr>
                <w:noProof/>
                <w:webHidden/>
              </w:rPr>
              <w:tab/>
            </w:r>
            <w:r w:rsidR="005A6EA7">
              <w:rPr>
                <w:noProof/>
                <w:webHidden/>
              </w:rPr>
              <w:fldChar w:fldCharType="begin"/>
            </w:r>
            <w:r>
              <w:rPr>
                <w:noProof/>
                <w:webHidden/>
              </w:rPr>
              <w:instrText xml:space="preserve"> PAGEREF _Toc494274505 \h </w:instrText>
            </w:r>
            <w:r w:rsidR="005A6EA7">
              <w:rPr>
                <w:noProof/>
                <w:webHidden/>
              </w:rPr>
            </w:r>
            <w:r w:rsidR="005A6EA7">
              <w:rPr>
                <w:noProof/>
                <w:webHidden/>
              </w:rPr>
              <w:fldChar w:fldCharType="separate"/>
            </w:r>
            <w:r w:rsidR="008F3E92">
              <w:rPr>
                <w:noProof/>
                <w:webHidden/>
              </w:rPr>
              <w:t>5</w:t>
            </w:r>
            <w:r w:rsidR="005A6EA7">
              <w:rPr>
                <w:noProof/>
                <w:webHidden/>
              </w:rPr>
              <w:fldChar w:fldCharType="end"/>
            </w:r>
          </w:hyperlink>
        </w:p>
        <w:p w14:paraId="0B5882B7" w14:textId="256797FD" w:rsidR="00EE2157" w:rsidRDefault="00EE2157">
          <w:pPr>
            <w:pStyle w:val="TOC2"/>
            <w:rPr>
              <w:rFonts w:asciiTheme="minorHAnsi" w:eastAsiaTheme="minorEastAsia" w:hAnsiTheme="minorHAnsi"/>
              <w:sz w:val="22"/>
              <w:lang w:val="en-US"/>
            </w:rPr>
          </w:pPr>
          <w:hyperlink w:anchor="_Toc494274506" w:history="1">
            <w:r w:rsidRPr="00C64AA1">
              <w:rPr>
                <w:rStyle w:val="Hyperlink"/>
              </w:rPr>
              <w:t>2.1</w:t>
            </w:r>
            <w:r>
              <w:rPr>
                <w:rFonts w:asciiTheme="minorHAnsi" w:eastAsiaTheme="minorEastAsia" w:hAnsiTheme="minorHAnsi"/>
                <w:sz w:val="22"/>
                <w:lang w:val="en-US"/>
              </w:rPr>
              <w:tab/>
            </w:r>
            <w:r w:rsidRPr="00C64AA1">
              <w:rPr>
                <w:rStyle w:val="Hyperlink"/>
              </w:rPr>
              <w:t>Project omschrijving</w:t>
            </w:r>
            <w:r>
              <w:rPr>
                <w:webHidden/>
              </w:rPr>
              <w:tab/>
            </w:r>
            <w:r w:rsidR="005A6EA7">
              <w:rPr>
                <w:webHidden/>
              </w:rPr>
              <w:fldChar w:fldCharType="begin"/>
            </w:r>
            <w:r>
              <w:rPr>
                <w:webHidden/>
              </w:rPr>
              <w:instrText xml:space="preserve"> PAGEREF _Toc494274506 \h </w:instrText>
            </w:r>
            <w:r w:rsidR="005A6EA7">
              <w:rPr>
                <w:webHidden/>
              </w:rPr>
            </w:r>
            <w:r w:rsidR="005A6EA7">
              <w:rPr>
                <w:webHidden/>
              </w:rPr>
              <w:fldChar w:fldCharType="separate"/>
            </w:r>
            <w:r w:rsidR="008F3E92">
              <w:rPr>
                <w:webHidden/>
              </w:rPr>
              <w:t>5</w:t>
            </w:r>
            <w:r w:rsidR="005A6EA7">
              <w:rPr>
                <w:webHidden/>
              </w:rPr>
              <w:fldChar w:fldCharType="end"/>
            </w:r>
          </w:hyperlink>
        </w:p>
        <w:p w14:paraId="5D9B6066" w14:textId="60A3869D" w:rsidR="00EE2157" w:rsidRDefault="00EE2157">
          <w:pPr>
            <w:pStyle w:val="TOC2"/>
            <w:rPr>
              <w:rFonts w:asciiTheme="minorHAnsi" w:eastAsiaTheme="minorEastAsia" w:hAnsiTheme="minorHAnsi"/>
              <w:sz w:val="22"/>
              <w:lang w:val="en-US"/>
            </w:rPr>
          </w:pPr>
          <w:hyperlink w:anchor="_Toc494274507" w:history="1">
            <w:r w:rsidRPr="00C64AA1">
              <w:rPr>
                <w:rStyle w:val="Hyperlink"/>
              </w:rPr>
              <w:t>2.2</w:t>
            </w:r>
            <w:r>
              <w:rPr>
                <w:rFonts w:asciiTheme="minorHAnsi" w:eastAsiaTheme="minorEastAsia" w:hAnsiTheme="minorHAnsi"/>
                <w:sz w:val="22"/>
                <w:lang w:val="en-US"/>
              </w:rPr>
              <w:tab/>
            </w:r>
            <w:r w:rsidRPr="00C64AA1">
              <w:rPr>
                <w:rStyle w:val="Hyperlink"/>
              </w:rPr>
              <w:t>Doelstellingen</w:t>
            </w:r>
            <w:r>
              <w:rPr>
                <w:webHidden/>
              </w:rPr>
              <w:tab/>
            </w:r>
            <w:r w:rsidR="005A6EA7">
              <w:rPr>
                <w:webHidden/>
              </w:rPr>
              <w:fldChar w:fldCharType="begin"/>
            </w:r>
            <w:r>
              <w:rPr>
                <w:webHidden/>
              </w:rPr>
              <w:instrText xml:space="preserve"> PAGEREF _Toc494274507 \h </w:instrText>
            </w:r>
            <w:r w:rsidR="005A6EA7">
              <w:rPr>
                <w:webHidden/>
              </w:rPr>
            </w:r>
            <w:r w:rsidR="005A6EA7">
              <w:rPr>
                <w:webHidden/>
              </w:rPr>
              <w:fldChar w:fldCharType="separate"/>
            </w:r>
            <w:r w:rsidR="008F3E92">
              <w:rPr>
                <w:webHidden/>
              </w:rPr>
              <w:t>5</w:t>
            </w:r>
            <w:r w:rsidR="005A6EA7">
              <w:rPr>
                <w:webHidden/>
              </w:rPr>
              <w:fldChar w:fldCharType="end"/>
            </w:r>
          </w:hyperlink>
        </w:p>
        <w:p w14:paraId="2CCE128E" w14:textId="17B7BECC" w:rsidR="00EE2157" w:rsidRDefault="00EE2157">
          <w:pPr>
            <w:pStyle w:val="TOC2"/>
            <w:rPr>
              <w:rFonts w:asciiTheme="minorHAnsi" w:eastAsiaTheme="minorEastAsia" w:hAnsiTheme="minorHAnsi"/>
              <w:sz w:val="22"/>
              <w:lang w:val="en-US"/>
            </w:rPr>
          </w:pPr>
          <w:hyperlink w:anchor="_Toc494274508" w:history="1">
            <w:r w:rsidRPr="00C64AA1">
              <w:rPr>
                <w:rStyle w:val="Hyperlink"/>
              </w:rPr>
              <w:t>2.3</w:t>
            </w:r>
            <w:r>
              <w:rPr>
                <w:rFonts w:asciiTheme="minorHAnsi" w:eastAsiaTheme="minorEastAsia" w:hAnsiTheme="minorHAnsi"/>
                <w:sz w:val="22"/>
                <w:lang w:val="en-US"/>
              </w:rPr>
              <w:tab/>
            </w:r>
            <w:r w:rsidRPr="00C64AA1">
              <w:rPr>
                <w:rStyle w:val="Hyperlink"/>
              </w:rPr>
              <w:t>Bestaande situatie</w:t>
            </w:r>
            <w:r>
              <w:rPr>
                <w:webHidden/>
              </w:rPr>
              <w:tab/>
            </w:r>
            <w:r w:rsidR="005A6EA7">
              <w:rPr>
                <w:webHidden/>
              </w:rPr>
              <w:fldChar w:fldCharType="begin"/>
            </w:r>
            <w:r>
              <w:rPr>
                <w:webHidden/>
              </w:rPr>
              <w:instrText xml:space="preserve"> PAGEREF _Toc494274508 \h </w:instrText>
            </w:r>
            <w:r w:rsidR="005A6EA7">
              <w:rPr>
                <w:webHidden/>
              </w:rPr>
            </w:r>
            <w:r w:rsidR="005A6EA7">
              <w:rPr>
                <w:webHidden/>
              </w:rPr>
              <w:fldChar w:fldCharType="separate"/>
            </w:r>
            <w:r w:rsidR="008F3E92">
              <w:rPr>
                <w:webHidden/>
              </w:rPr>
              <w:t>5</w:t>
            </w:r>
            <w:r w:rsidR="005A6EA7">
              <w:rPr>
                <w:webHidden/>
              </w:rPr>
              <w:fldChar w:fldCharType="end"/>
            </w:r>
          </w:hyperlink>
        </w:p>
        <w:p w14:paraId="78AAA1D5" w14:textId="5A04FC3C" w:rsidR="00EE2157" w:rsidRDefault="00EE2157">
          <w:pPr>
            <w:pStyle w:val="TOC2"/>
            <w:rPr>
              <w:rFonts w:asciiTheme="minorHAnsi" w:eastAsiaTheme="minorEastAsia" w:hAnsiTheme="minorHAnsi"/>
              <w:sz w:val="22"/>
              <w:lang w:val="en-US"/>
            </w:rPr>
          </w:pPr>
          <w:hyperlink w:anchor="_Toc494274509" w:history="1">
            <w:r w:rsidRPr="00C64AA1">
              <w:rPr>
                <w:rStyle w:val="Hyperlink"/>
              </w:rPr>
              <w:t>2.4</w:t>
            </w:r>
            <w:r>
              <w:rPr>
                <w:rFonts w:asciiTheme="minorHAnsi" w:eastAsiaTheme="minorEastAsia" w:hAnsiTheme="minorHAnsi"/>
                <w:sz w:val="22"/>
                <w:lang w:val="en-US"/>
              </w:rPr>
              <w:tab/>
            </w:r>
            <w:r w:rsidRPr="00C64AA1">
              <w:rPr>
                <w:rStyle w:val="Hyperlink"/>
              </w:rPr>
              <w:t>Gewenste situatie</w:t>
            </w:r>
            <w:r>
              <w:rPr>
                <w:webHidden/>
              </w:rPr>
              <w:tab/>
            </w:r>
            <w:r w:rsidR="005A6EA7">
              <w:rPr>
                <w:webHidden/>
              </w:rPr>
              <w:fldChar w:fldCharType="begin"/>
            </w:r>
            <w:r>
              <w:rPr>
                <w:webHidden/>
              </w:rPr>
              <w:instrText xml:space="preserve"> PAGEREF _Toc494274509 \h </w:instrText>
            </w:r>
            <w:r w:rsidR="005A6EA7">
              <w:rPr>
                <w:webHidden/>
              </w:rPr>
            </w:r>
            <w:r w:rsidR="005A6EA7">
              <w:rPr>
                <w:webHidden/>
              </w:rPr>
              <w:fldChar w:fldCharType="separate"/>
            </w:r>
            <w:r w:rsidR="008F3E92">
              <w:rPr>
                <w:webHidden/>
              </w:rPr>
              <w:t>6</w:t>
            </w:r>
            <w:r w:rsidR="005A6EA7">
              <w:rPr>
                <w:webHidden/>
              </w:rPr>
              <w:fldChar w:fldCharType="end"/>
            </w:r>
          </w:hyperlink>
        </w:p>
        <w:p w14:paraId="450F56D3" w14:textId="5211158B" w:rsidR="00EE2157" w:rsidRDefault="00EE2157">
          <w:pPr>
            <w:pStyle w:val="TOC2"/>
            <w:rPr>
              <w:rFonts w:asciiTheme="minorHAnsi" w:eastAsiaTheme="minorEastAsia" w:hAnsiTheme="minorHAnsi"/>
              <w:sz w:val="22"/>
              <w:lang w:val="en-US"/>
            </w:rPr>
          </w:pPr>
          <w:hyperlink w:anchor="_Toc494274510" w:history="1">
            <w:r w:rsidRPr="00C64AA1">
              <w:rPr>
                <w:rStyle w:val="Hyperlink"/>
              </w:rPr>
              <w:t>2.5</w:t>
            </w:r>
            <w:r>
              <w:rPr>
                <w:rFonts w:asciiTheme="minorHAnsi" w:eastAsiaTheme="minorEastAsia" w:hAnsiTheme="minorHAnsi"/>
                <w:sz w:val="22"/>
                <w:lang w:val="en-US"/>
              </w:rPr>
              <w:tab/>
            </w:r>
            <w:r w:rsidRPr="00C64AA1">
              <w:rPr>
                <w:rStyle w:val="Hyperlink"/>
              </w:rPr>
              <w:t>Verwachtingen van Opdrachtgever richting Opdrachtnemer</w:t>
            </w:r>
            <w:r>
              <w:rPr>
                <w:webHidden/>
              </w:rPr>
              <w:tab/>
            </w:r>
            <w:r w:rsidR="005A6EA7">
              <w:rPr>
                <w:webHidden/>
              </w:rPr>
              <w:fldChar w:fldCharType="begin"/>
            </w:r>
            <w:r>
              <w:rPr>
                <w:webHidden/>
              </w:rPr>
              <w:instrText xml:space="preserve"> PAGEREF _Toc494274510 \h </w:instrText>
            </w:r>
            <w:r w:rsidR="005A6EA7">
              <w:rPr>
                <w:webHidden/>
              </w:rPr>
            </w:r>
            <w:r w:rsidR="005A6EA7">
              <w:rPr>
                <w:webHidden/>
              </w:rPr>
              <w:fldChar w:fldCharType="separate"/>
            </w:r>
            <w:r w:rsidR="008F3E92">
              <w:rPr>
                <w:webHidden/>
              </w:rPr>
              <w:t>6</w:t>
            </w:r>
            <w:r w:rsidR="005A6EA7">
              <w:rPr>
                <w:webHidden/>
              </w:rPr>
              <w:fldChar w:fldCharType="end"/>
            </w:r>
          </w:hyperlink>
        </w:p>
        <w:p w14:paraId="7882AC99" w14:textId="16C209DD" w:rsidR="00EE2157" w:rsidRDefault="00EE2157">
          <w:pPr>
            <w:pStyle w:val="TOC1"/>
            <w:tabs>
              <w:tab w:val="left" w:pos="440"/>
              <w:tab w:val="right" w:leader="dot" w:pos="9350"/>
            </w:tabs>
            <w:rPr>
              <w:rFonts w:eastAsiaTheme="minorEastAsia"/>
              <w:noProof/>
              <w:sz w:val="22"/>
              <w:lang w:val="en-US"/>
            </w:rPr>
          </w:pPr>
          <w:hyperlink w:anchor="_Toc494274511" w:history="1">
            <w:r w:rsidRPr="00C64AA1">
              <w:rPr>
                <w:rStyle w:val="Hyperlink"/>
                <w:noProof/>
                <w:lang w:eastAsia="nl-NL"/>
              </w:rPr>
              <w:t>3</w:t>
            </w:r>
            <w:r>
              <w:rPr>
                <w:rFonts w:eastAsiaTheme="minorEastAsia"/>
                <w:noProof/>
                <w:sz w:val="22"/>
                <w:lang w:val="en-US"/>
              </w:rPr>
              <w:tab/>
            </w:r>
            <w:r w:rsidRPr="00C64AA1">
              <w:rPr>
                <w:rStyle w:val="Hyperlink"/>
                <w:noProof/>
                <w:lang w:eastAsia="nl-NL"/>
              </w:rPr>
              <w:t>Projectscope</w:t>
            </w:r>
            <w:r>
              <w:rPr>
                <w:noProof/>
                <w:webHidden/>
              </w:rPr>
              <w:tab/>
            </w:r>
            <w:r w:rsidR="005A6EA7">
              <w:rPr>
                <w:noProof/>
                <w:webHidden/>
              </w:rPr>
              <w:fldChar w:fldCharType="begin"/>
            </w:r>
            <w:r>
              <w:rPr>
                <w:noProof/>
                <w:webHidden/>
              </w:rPr>
              <w:instrText xml:space="preserve"> PAGEREF _Toc494274511 \h </w:instrText>
            </w:r>
            <w:r w:rsidR="005A6EA7">
              <w:rPr>
                <w:noProof/>
                <w:webHidden/>
              </w:rPr>
            </w:r>
            <w:r w:rsidR="005A6EA7">
              <w:rPr>
                <w:noProof/>
                <w:webHidden/>
              </w:rPr>
              <w:fldChar w:fldCharType="separate"/>
            </w:r>
            <w:r w:rsidR="008F3E92">
              <w:rPr>
                <w:noProof/>
                <w:webHidden/>
              </w:rPr>
              <w:t>7</w:t>
            </w:r>
            <w:r w:rsidR="005A6EA7">
              <w:rPr>
                <w:noProof/>
                <w:webHidden/>
              </w:rPr>
              <w:fldChar w:fldCharType="end"/>
            </w:r>
          </w:hyperlink>
        </w:p>
        <w:p w14:paraId="48246284" w14:textId="7F1A0BB6" w:rsidR="00EE2157" w:rsidRDefault="00EE2157">
          <w:pPr>
            <w:pStyle w:val="TOC2"/>
            <w:rPr>
              <w:rFonts w:asciiTheme="minorHAnsi" w:eastAsiaTheme="minorEastAsia" w:hAnsiTheme="minorHAnsi"/>
              <w:sz w:val="22"/>
              <w:lang w:val="en-US"/>
            </w:rPr>
          </w:pPr>
          <w:hyperlink w:anchor="_Toc494274512" w:history="1">
            <w:r w:rsidRPr="00C64AA1">
              <w:rPr>
                <w:rStyle w:val="Hyperlink"/>
                <w:lang w:eastAsia="nl-NL"/>
              </w:rPr>
              <w:t>3.1</w:t>
            </w:r>
            <w:r>
              <w:rPr>
                <w:rFonts w:asciiTheme="minorHAnsi" w:eastAsiaTheme="minorEastAsia" w:hAnsiTheme="minorHAnsi"/>
                <w:sz w:val="22"/>
                <w:lang w:val="en-US"/>
              </w:rPr>
              <w:tab/>
            </w:r>
            <w:r w:rsidRPr="00C64AA1">
              <w:rPr>
                <w:rStyle w:val="Hyperlink"/>
                <w:lang w:eastAsia="nl-NL"/>
              </w:rPr>
              <w:t>Algemeen</w:t>
            </w:r>
            <w:r>
              <w:rPr>
                <w:webHidden/>
              </w:rPr>
              <w:tab/>
            </w:r>
            <w:r w:rsidR="005A6EA7">
              <w:rPr>
                <w:webHidden/>
              </w:rPr>
              <w:fldChar w:fldCharType="begin"/>
            </w:r>
            <w:r>
              <w:rPr>
                <w:webHidden/>
              </w:rPr>
              <w:instrText xml:space="preserve"> PAGEREF _Toc494274512 \h </w:instrText>
            </w:r>
            <w:r w:rsidR="005A6EA7">
              <w:rPr>
                <w:webHidden/>
              </w:rPr>
            </w:r>
            <w:r w:rsidR="005A6EA7">
              <w:rPr>
                <w:webHidden/>
              </w:rPr>
              <w:fldChar w:fldCharType="separate"/>
            </w:r>
            <w:r w:rsidR="008F3E92">
              <w:rPr>
                <w:webHidden/>
              </w:rPr>
              <w:t>7</w:t>
            </w:r>
            <w:r w:rsidR="005A6EA7">
              <w:rPr>
                <w:webHidden/>
              </w:rPr>
              <w:fldChar w:fldCharType="end"/>
            </w:r>
          </w:hyperlink>
        </w:p>
        <w:p w14:paraId="36E44263" w14:textId="3DA592BE" w:rsidR="00EE2157" w:rsidRDefault="00EE2157">
          <w:pPr>
            <w:pStyle w:val="TOC2"/>
            <w:rPr>
              <w:rFonts w:asciiTheme="minorHAnsi" w:eastAsiaTheme="minorEastAsia" w:hAnsiTheme="minorHAnsi"/>
              <w:sz w:val="22"/>
              <w:lang w:val="en-US"/>
            </w:rPr>
          </w:pPr>
          <w:hyperlink w:anchor="_Toc494274513" w:history="1">
            <w:r w:rsidRPr="00C64AA1">
              <w:rPr>
                <w:rStyle w:val="Hyperlink"/>
                <w:lang w:eastAsia="nl-NL"/>
              </w:rPr>
              <w:t>3.2</w:t>
            </w:r>
            <w:r>
              <w:rPr>
                <w:rFonts w:asciiTheme="minorHAnsi" w:eastAsiaTheme="minorEastAsia" w:hAnsiTheme="minorHAnsi"/>
                <w:sz w:val="22"/>
                <w:lang w:val="en-US"/>
              </w:rPr>
              <w:tab/>
            </w:r>
            <w:r w:rsidRPr="00C64AA1">
              <w:rPr>
                <w:rStyle w:val="Hyperlink"/>
                <w:lang w:eastAsia="nl-NL"/>
              </w:rPr>
              <w:t>Contractstappenplan</w:t>
            </w:r>
            <w:r>
              <w:rPr>
                <w:webHidden/>
              </w:rPr>
              <w:tab/>
            </w:r>
            <w:r w:rsidR="005A6EA7">
              <w:rPr>
                <w:webHidden/>
              </w:rPr>
              <w:fldChar w:fldCharType="begin"/>
            </w:r>
            <w:r>
              <w:rPr>
                <w:webHidden/>
              </w:rPr>
              <w:instrText xml:space="preserve"> PAGEREF _Toc494274513 \h </w:instrText>
            </w:r>
            <w:r w:rsidR="005A6EA7">
              <w:rPr>
                <w:webHidden/>
              </w:rPr>
            </w:r>
            <w:r w:rsidR="005A6EA7">
              <w:rPr>
                <w:webHidden/>
              </w:rPr>
              <w:fldChar w:fldCharType="separate"/>
            </w:r>
            <w:r w:rsidR="008F3E92">
              <w:rPr>
                <w:webHidden/>
              </w:rPr>
              <w:t>7</w:t>
            </w:r>
            <w:r w:rsidR="005A6EA7">
              <w:rPr>
                <w:webHidden/>
              </w:rPr>
              <w:fldChar w:fldCharType="end"/>
            </w:r>
          </w:hyperlink>
        </w:p>
        <w:p w14:paraId="6DD3A109" w14:textId="5348037C" w:rsidR="00EE2157" w:rsidRDefault="00EE2157">
          <w:pPr>
            <w:pStyle w:val="TOC2"/>
            <w:rPr>
              <w:rFonts w:asciiTheme="minorHAnsi" w:eastAsiaTheme="minorEastAsia" w:hAnsiTheme="minorHAnsi"/>
              <w:sz w:val="22"/>
              <w:lang w:val="en-US"/>
            </w:rPr>
          </w:pPr>
          <w:hyperlink w:anchor="_Toc494274514" w:history="1">
            <w:r w:rsidRPr="00C64AA1">
              <w:rPr>
                <w:rStyle w:val="Hyperlink"/>
                <w:lang w:eastAsia="nl-NL"/>
              </w:rPr>
              <w:t>3.3</w:t>
            </w:r>
            <w:r>
              <w:rPr>
                <w:rFonts w:asciiTheme="minorHAnsi" w:eastAsiaTheme="minorEastAsia" w:hAnsiTheme="minorHAnsi"/>
                <w:sz w:val="22"/>
                <w:lang w:val="en-US"/>
              </w:rPr>
              <w:tab/>
            </w:r>
            <w:r w:rsidRPr="00C64AA1">
              <w:rPr>
                <w:rStyle w:val="Hyperlink"/>
                <w:lang w:eastAsia="nl-NL"/>
              </w:rPr>
              <w:t>Procesmanagement</w:t>
            </w:r>
            <w:r>
              <w:rPr>
                <w:webHidden/>
              </w:rPr>
              <w:tab/>
            </w:r>
            <w:r w:rsidR="005A6EA7">
              <w:rPr>
                <w:webHidden/>
              </w:rPr>
              <w:fldChar w:fldCharType="begin"/>
            </w:r>
            <w:r>
              <w:rPr>
                <w:webHidden/>
              </w:rPr>
              <w:instrText xml:space="preserve"> PAGEREF _Toc494274514 \h </w:instrText>
            </w:r>
            <w:r w:rsidR="005A6EA7">
              <w:rPr>
                <w:webHidden/>
              </w:rPr>
            </w:r>
            <w:r w:rsidR="005A6EA7">
              <w:rPr>
                <w:webHidden/>
              </w:rPr>
              <w:fldChar w:fldCharType="separate"/>
            </w:r>
            <w:r w:rsidR="008F3E92">
              <w:rPr>
                <w:webHidden/>
              </w:rPr>
              <w:t>7</w:t>
            </w:r>
            <w:r w:rsidR="005A6EA7">
              <w:rPr>
                <w:webHidden/>
              </w:rPr>
              <w:fldChar w:fldCharType="end"/>
            </w:r>
          </w:hyperlink>
        </w:p>
        <w:p w14:paraId="6AD5C4A3" w14:textId="42E9E287" w:rsidR="00EE2157" w:rsidRDefault="00EE2157">
          <w:pPr>
            <w:pStyle w:val="TOC2"/>
            <w:rPr>
              <w:rFonts w:asciiTheme="minorHAnsi" w:eastAsiaTheme="minorEastAsia" w:hAnsiTheme="minorHAnsi"/>
              <w:sz w:val="22"/>
              <w:lang w:val="en-US"/>
            </w:rPr>
          </w:pPr>
          <w:hyperlink w:anchor="_Toc494274515" w:history="1">
            <w:r w:rsidRPr="00C64AA1">
              <w:rPr>
                <w:rStyle w:val="Hyperlink"/>
                <w:lang w:eastAsia="nl-NL"/>
              </w:rPr>
              <w:t>3.4</w:t>
            </w:r>
            <w:r>
              <w:rPr>
                <w:rFonts w:asciiTheme="minorHAnsi" w:eastAsiaTheme="minorEastAsia" w:hAnsiTheme="minorHAnsi"/>
                <w:sz w:val="22"/>
                <w:lang w:val="en-US"/>
              </w:rPr>
              <w:tab/>
            </w:r>
            <w:r w:rsidRPr="00C64AA1">
              <w:rPr>
                <w:rStyle w:val="Hyperlink"/>
                <w:lang w:eastAsia="nl-NL"/>
              </w:rPr>
              <w:t>Verzoek tot Wijziging</w:t>
            </w:r>
            <w:r>
              <w:rPr>
                <w:webHidden/>
              </w:rPr>
              <w:tab/>
            </w:r>
            <w:r w:rsidR="005A6EA7">
              <w:rPr>
                <w:webHidden/>
              </w:rPr>
              <w:fldChar w:fldCharType="begin"/>
            </w:r>
            <w:r>
              <w:rPr>
                <w:webHidden/>
              </w:rPr>
              <w:instrText xml:space="preserve"> PAGEREF _Toc494274515 \h </w:instrText>
            </w:r>
            <w:r w:rsidR="005A6EA7">
              <w:rPr>
                <w:webHidden/>
              </w:rPr>
            </w:r>
            <w:r w:rsidR="005A6EA7">
              <w:rPr>
                <w:webHidden/>
              </w:rPr>
              <w:fldChar w:fldCharType="separate"/>
            </w:r>
            <w:r w:rsidR="008F3E92">
              <w:rPr>
                <w:webHidden/>
              </w:rPr>
              <w:t>8</w:t>
            </w:r>
            <w:r w:rsidR="005A6EA7">
              <w:rPr>
                <w:webHidden/>
              </w:rPr>
              <w:fldChar w:fldCharType="end"/>
            </w:r>
          </w:hyperlink>
        </w:p>
        <w:p w14:paraId="25E5907C" w14:textId="16753660" w:rsidR="00EE2157" w:rsidRDefault="00EE2157">
          <w:pPr>
            <w:pStyle w:val="TOC2"/>
            <w:rPr>
              <w:rFonts w:asciiTheme="minorHAnsi" w:eastAsiaTheme="minorEastAsia" w:hAnsiTheme="minorHAnsi"/>
              <w:sz w:val="22"/>
              <w:lang w:val="en-US"/>
            </w:rPr>
          </w:pPr>
          <w:hyperlink w:anchor="_Toc494274516" w:history="1">
            <w:r w:rsidRPr="00C64AA1">
              <w:rPr>
                <w:rStyle w:val="Hyperlink"/>
              </w:rPr>
              <w:t>3.5</w:t>
            </w:r>
            <w:r>
              <w:rPr>
                <w:rFonts w:asciiTheme="minorHAnsi" w:eastAsiaTheme="minorEastAsia" w:hAnsiTheme="minorHAnsi"/>
                <w:sz w:val="22"/>
                <w:lang w:val="en-US"/>
              </w:rPr>
              <w:tab/>
            </w:r>
            <w:r w:rsidRPr="00C64AA1">
              <w:rPr>
                <w:rStyle w:val="Hyperlink"/>
              </w:rPr>
              <w:t>Afstemming nevenaannemer en/of derden</w:t>
            </w:r>
            <w:r>
              <w:rPr>
                <w:webHidden/>
              </w:rPr>
              <w:tab/>
            </w:r>
            <w:r w:rsidR="005A6EA7">
              <w:rPr>
                <w:webHidden/>
              </w:rPr>
              <w:fldChar w:fldCharType="begin"/>
            </w:r>
            <w:r>
              <w:rPr>
                <w:webHidden/>
              </w:rPr>
              <w:instrText xml:space="preserve"> PAGEREF _Toc494274516 \h </w:instrText>
            </w:r>
            <w:r w:rsidR="005A6EA7">
              <w:rPr>
                <w:webHidden/>
              </w:rPr>
            </w:r>
            <w:r w:rsidR="005A6EA7">
              <w:rPr>
                <w:webHidden/>
              </w:rPr>
              <w:fldChar w:fldCharType="separate"/>
            </w:r>
            <w:r w:rsidR="008F3E92">
              <w:rPr>
                <w:webHidden/>
              </w:rPr>
              <w:t>8</w:t>
            </w:r>
            <w:r w:rsidR="005A6EA7">
              <w:rPr>
                <w:webHidden/>
              </w:rPr>
              <w:fldChar w:fldCharType="end"/>
            </w:r>
          </w:hyperlink>
        </w:p>
        <w:p w14:paraId="72E4B4D8" w14:textId="1C83D4D1" w:rsidR="00EE2157" w:rsidRDefault="00EE2157">
          <w:pPr>
            <w:pStyle w:val="TOC2"/>
            <w:rPr>
              <w:rFonts w:asciiTheme="minorHAnsi" w:eastAsiaTheme="minorEastAsia" w:hAnsiTheme="minorHAnsi"/>
              <w:sz w:val="22"/>
              <w:lang w:val="en-US"/>
            </w:rPr>
          </w:pPr>
          <w:hyperlink w:anchor="_Toc494274517" w:history="1">
            <w:r w:rsidRPr="00C64AA1">
              <w:rPr>
                <w:rStyle w:val="Hyperlink"/>
                <w:lang w:eastAsia="nl-NL"/>
              </w:rPr>
              <w:t>3.6</w:t>
            </w:r>
            <w:r>
              <w:rPr>
                <w:rFonts w:asciiTheme="minorHAnsi" w:eastAsiaTheme="minorEastAsia" w:hAnsiTheme="minorHAnsi"/>
                <w:sz w:val="22"/>
                <w:lang w:val="en-US"/>
              </w:rPr>
              <w:tab/>
            </w:r>
            <w:r w:rsidRPr="00C64AA1">
              <w:rPr>
                <w:rStyle w:val="Hyperlink"/>
                <w:lang w:eastAsia="nl-NL"/>
              </w:rPr>
              <w:t>Projectbegrenzing</w:t>
            </w:r>
            <w:r>
              <w:rPr>
                <w:webHidden/>
              </w:rPr>
              <w:tab/>
            </w:r>
            <w:r w:rsidR="005A6EA7">
              <w:rPr>
                <w:webHidden/>
              </w:rPr>
              <w:fldChar w:fldCharType="begin"/>
            </w:r>
            <w:r>
              <w:rPr>
                <w:webHidden/>
              </w:rPr>
              <w:instrText xml:space="preserve"> PAGEREF _Toc494274517 \h </w:instrText>
            </w:r>
            <w:r w:rsidR="005A6EA7">
              <w:rPr>
                <w:webHidden/>
              </w:rPr>
            </w:r>
            <w:r w:rsidR="005A6EA7">
              <w:rPr>
                <w:webHidden/>
              </w:rPr>
              <w:fldChar w:fldCharType="separate"/>
            </w:r>
            <w:r w:rsidR="008F3E92">
              <w:rPr>
                <w:webHidden/>
              </w:rPr>
              <w:t>8</w:t>
            </w:r>
            <w:r w:rsidR="005A6EA7">
              <w:rPr>
                <w:webHidden/>
              </w:rPr>
              <w:fldChar w:fldCharType="end"/>
            </w:r>
          </w:hyperlink>
        </w:p>
        <w:p w14:paraId="4AFAAD77" w14:textId="352448D1" w:rsidR="00EE2157" w:rsidRDefault="00EE2157">
          <w:pPr>
            <w:pStyle w:val="TOC2"/>
            <w:rPr>
              <w:rFonts w:asciiTheme="minorHAnsi" w:eastAsiaTheme="minorEastAsia" w:hAnsiTheme="minorHAnsi"/>
              <w:sz w:val="22"/>
              <w:lang w:val="en-US"/>
            </w:rPr>
          </w:pPr>
          <w:hyperlink w:anchor="_Toc494274518" w:history="1">
            <w:r w:rsidRPr="00C64AA1">
              <w:rPr>
                <w:rStyle w:val="Hyperlink"/>
                <w:lang w:eastAsia="nl-NL"/>
              </w:rPr>
              <w:t>3.7</w:t>
            </w:r>
            <w:r>
              <w:rPr>
                <w:rFonts w:asciiTheme="minorHAnsi" w:eastAsiaTheme="minorEastAsia" w:hAnsiTheme="minorHAnsi"/>
                <w:sz w:val="22"/>
                <w:lang w:val="en-US"/>
              </w:rPr>
              <w:tab/>
            </w:r>
            <w:r w:rsidRPr="00C64AA1">
              <w:rPr>
                <w:rStyle w:val="Hyperlink"/>
                <w:lang w:eastAsia="nl-NL"/>
              </w:rPr>
              <w:t>Scopeafbakening</w:t>
            </w:r>
            <w:r>
              <w:rPr>
                <w:webHidden/>
              </w:rPr>
              <w:tab/>
            </w:r>
            <w:r w:rsidR="005A6EA7">
              <w:rPr>
                <w:webHidden/>
              </w:rPr>
              <w:fldChar w:fldCharType="begin"/>
            </w:r>
            <w:r>
              <w:rPr>
                <w:webHidden/>
              </w:rPr>
              <w:instrText xml:space="preserve"> PAGEREF _Toc494274518 \h </w:instrText>
            </w:r>
            <w:r w:rsidR="005A6EA7">
              <w:rPr>
                <w:webHidden/>
              </w:rPr>
            </w:r>
            <w:r w:rsidR="005A6EA7">
              <w:rPr>
                <w:webHidden/>
              </w:rPr>
              <w:fldChar w:fldCharType="separate"/>
            </w:r>
            <w:r w:rsidR="008F3E92">
              <w:rPr>
                <w:webHidden/>
              </w:rPr>
              <w:t>9</w:t>
            </w:r>
            <w:r w:rsidR="005A6EA7">
              <w:rPr>
                <w:webHidden/>
              </w:rPr>
              <w:fldChar w:fldCharType="end"/>
            </w:r>
          </w:hyperlink>
        </w:p>
        <w:p w14:paraId="0DDD96C2" w14:textId="3049E408" w:rsidR="00EE2157" w:rsidRDefault="00EE2157">
          <w:pPr>
            <w:pStyle w:val="TOC2"/>
            <w:rPr>
              <w:rFonts w:asciiTheme="minorHAnsi" w:eastAsiaTheme="minorEastAsia" w:hAnsiTheme="minorHAnsi"/>
              <w:sz w:val="22"/>
              <w:lang w:val="en-US"/>
            </w:rPr>
          </w:pPr>
          <w:hyperlink w:anchor="_Toc494274519" w:history="1">
            <w:r w:rsidRPr="00C64AA1">
              <w:rPr>
                <w:rStyle w:val="Hyperlink"/>
                <w:lang w:eastAsia="nl-NL"/>
              </w:rPr>
              <w:t>3.8</w:t>
            </w:r>
            <w:r>
              <w:rPr>
                <w:rFonts w:asciiTheme="minorHAnsi" w:eastAsiaTheme="minorEastAsia" w:hAnsiTheme="minorHAnsi"/>
                <w:sz w:val="22"/>
                <w:lang w:val="en-US"/>
              </w:rPr>
              <w:tab/>
            </w:r>
            <w:r w:rsidRPr="00C64AA1">
              <w:rPr>
                <w:rStyle w:val="Hyperlink"/>
                <w:lang w:eastAsia="nl-NL"/>
              </w:rPr>
              <w:t>Gegevens</w:t>
            </w:r>
            <w:r>
              <w:rPr>
                <w:webHidden/>
              </w:rPr>
              <w:tab/>
            </w:r>
            <w:r w:rsidR="005A6EA7">
              <w:rPr>
                <w:webHidden/>
              </w:rPr>
              <w:fldChar w:fldCharType="begin"/>
            </w:r>
            <w:r>
              <w:rPr>
                <w:webHidden/>
              </w:rPr>
              <w:instrText xml:space="preserve"> PAGEREF _Toc494274519 \h </w:instrText>
            </w:r>
            <w:r w:rsidR="005A6EA7">
              <w:rPr>
                <w:webHidden/>
              </w:rPr>
            </w:r>
            <w:r w:rsidR="005A6EA7">
              <w:rPr>
                <w:webHidden/>
              </w:rPr>
              <w:fldChar w:fldCharType="separate"/>
            </w:r>
            <w:r w:rsidR="008F3E92">
              <w:rPr>
                <w:webHidden/>
              </w:rPr>
              <w:t>9</w:t>
            </w:r>
            <w:r w:rsidR="005A6EA7">
              <w:rPr>
                <w:webHidden/>
              </w:rPr>
              <w:fldChar w:fldCharType="end"/>
            </w:r>
          </w:hyperlink>
        </w:p>
        <w:p w14:paraId="08ED52DE" w14:textId="4BB90FD7" w:rsidR="00D87405" w:rsidRDefault="005A6EA7" w:rsidP="00D87405">
          <w:r w:rsidRPr="00D83716">
            <w:rPr>
              <w:b/>
              <w:bCs/>
              <w:sz w:val="18"/>
              <w:szCs w:val="18"/>
            </w:rPr>
            <w:fldChar w:fldCharType="end"/>
          </w:r>
        </w:p>
      </w:sdtContent>
    </w:sdt>
    <w:p w14:paraId="1390BF94" w14:textId="77777777" w:rsidR="00D87405" w:rsidRDefault="00D87405" w:rsidP="00D87405">
      <w:pPr>
        <w:spacing w:after="200" w:line="276" w:lineRule="auto"/>
        <w:rPr>
          <w:rFonts w:eastAsiaTheme="majorEastAsia" w:cstheme="majorBidi"/>
          <w:b/>
          <w:bCs/>
          <w:color w:val="365F91" w:themeColor="accent1" w:themeShade="BF"/>
          <w:sz w:val="28"/>
          <w:szCs w:val="28"/>
          <w:lang w:eastAsia="nl-NL"/>
        </w:rPr>
      </w:pPr>
      <w:r>
        <w:rPr>
          <w:color w:val="365F91" w:themeColor="accent1" w:themeShade="BF"/>
          <w:sz w:val="28"/>
          <w:lang w:eastAsia="nl-NL"/>
        </w:rPr>
        <w:br w:type="page"/>
      </w:r>
    </w:p>
    <w:p w14:paraId="33125BB2" w14:textId="77777777" w:rsidR="00D87405" w:rsidRPr="001952F8" w:rsidRDefault="00D87405" w:rsidP="001952F8">
      <w:pPr>
        <w:pStyle w:val="Heading1"/>
        <w:numPr>
          <w:ilvl w:val="0"/>
          <w:numId w:val="13"/>
        </w:numPr>
        <w:rPr>
          <w:color w:val="365F91" w:themeColor="accent1" w:themeShade="BF"/>
          <w:sz w:val="28"/>
          <w:lang w:eastAsia="nl-NL"/>
        </w:rPr>
      </w:pPr>
      <w:bookmarkStart w:id="0" w:name="_Toc494274499"/>
      <w:r w:rsidRPr="001952F8">
        <w:rPr>
          <w:color w:val="365F91" w:themeColor="accent1" w:themeShade="BF"/>
          <w:sz w:val="28"/>
          <w:lang w:eastAsia="nl-NL"/>
        </w:rPr>
        <w:t>Inleiding</w:t>
      </w:r>
      <w:bookmarkEnd w:id="0"/>
    </w:p>
    <w:p w14:paraId="625487B7" w14:textId="43D2D981" w:rsidR="00D87405" w:rsidRDefault="00D87405" w:rsidP="00D87405">
      <w:r>
        <w:t xml:space="preserve">De  gemeente wil haar projecten </w:t>
      </w:r>
      <w:r w:rsidR="00056CD4">
        <w:t xml:space="preserve">zo </w:t>
      </w:r>
      <w:r>
        <w:t xml:space="preserve">in de markt zetten dat de marktpartijen zoveel mogelijk worden gestimuleerd om effectief en ontzorgend te werken waarbij de gemeente de regierol op zich neemt. </w:t>
      </w:r>
    </w:p>
    <w:p w14:paraId="30ECAC60" w14:textId="67BEF796" w:rsidR="00A4642A" w:rsidRDefault="00A4642A" w:rsidP="00D87405">
      <w:r>
        <w:t>Het onderhoudscontract wegmarkering is een onderhoudscontract waarin de Opdrachtnemer vrij is in het inrichtingen van de werkzaamheden en deze binnen de kaders van het contract uit te voeren.</w:t>
      </w:r>
    </w:p>
    <w:p w14:paraId="4A411047" w14:textId="77777777" w:rsidR="00EE2157" w:rsidRPr="00EE2157" w:rsidRDefault="00D87405" w:rsidP="00EE2157">
      <w:pPr>
        <w:pStyle w:val="Heading2"/>
        <w:numPr>
          <w:ilvl w:val="1"/>
          <w:numId w:val="13"/>
        </w:numPr>
      </w:pPr>
      <w:bookmarkStart w:id="1" w:name="_Toc494274500"/>
      <w:r>
        <w:t>Contractvorm</w:t>
      </w:r>
      <w:bookmarkEnd w:id="1"/>
    </w:p>
    <w:p w14:paraId="5EFA3D7D" w14:textId="4DD8B857" w:rsidR="00A03F0F" w:rsidRDefault="00D87405" w:rsidP="00D87405">
      <w:r w:rsidRPr="00D87405">
        <w:t xml:space="preserve">Het vorige onderhoudscontract voor markeringswerkzaamheden is op basis van de </w:t>
      </w:r>
      <w:r w:rsidR="00130DDB">
        <w:t>UAV-GC</w:t>
      </w:r>
      <w:r w:rsidRPr="00D87405">
        <w:t xml:space="preserve"> </w:t>
      </w:r>
      <w:r w:rsidR="00C70215">
        <w:t>op</w:t>
      </w:r>
      <w:r w:rsidR="000E3528">
        <w:t xml:space="preserve"> de markt gezet.</w:t>
      </w:r>
      <w:r w:rsidR="00C70215">
        <w:t xml:space="preserve"> Binnen dit contract zijn de wegmarkeringen op B-</w:t>
      </w:r>
      <w:r w:rsidR="00C70215" w:rsidRPr="006609BF">
        <w:t xml:space="preserve">niveau (cf. </w:t>
      </w:r>
      <w:r w:rsidR="00A03F0F" w:rsidRPr="006609BF">
        <w:t xml:space="preserve">vigerende </w:t>
      </w:r>
      <w:bookmarkStart w:id="2" w:name="_Hlk75162589"/>
      <w:r w:rsidR="006609BF" w:rsidRPr="006609BF">
        <w:t xml:space="preserve">Kwaliteitscatalogus Openbare Ruimte, CROW Publicatie </w:t>
      </w:r>
      <w:bookmarkEnd w:id="2"/>
      <w:r w:rsidR="0024261F">
        <w:t>323</w:t>
      </w:r>
      <w:r w:rsidR="00C70215">
        <w:t xml:space="preserve">) </w:t>
      </w:r>
      <w:r w:rsidR="00A03F0F">
        <w:t>onderhouden en overgedragen.</w:t>
      </w:r>
    </w:p>
    <w:p w14:paraId="3D1A49D0" w14:textId="24CB1076" w:rsidR="00D87405" w:rsidRDefault="00D87405" w:rsidP="00D87405">
      <w:r w:rsidRPr="00D87405">
        <w:t xml:space="preserve">De gemeente kiest bewust voor een prestatiecontract op basis van </w:t>
      </w:r>
      <w:r w:rsidR="00130DDB">
        <w:t>UAV-GC</w:t>
      </w:r>
      <w:r w:rsidRPr="00D87405">
        <w:t>. Hiermee wordt beoogd de kennis, ervaring en mogelijke innovatie van de markt optimaal te benutten</w:t>
      </w:r>
      <w:r w:rsidR="00A03F0F">
        <w:t>.</w:t>
      </w:r>
    </w:p>
    <w:p w14:paraId="348E781F" w14:textId="77777777" w:rsidR="00D87405" w:rsidRDefault="00D87405" w:rsidP="00D87405"/>
    <w:p w14:paraId="00A9556D" w14:textId="6DF7580D" w:rsidR="00EE2157" w:rsidRPr="00EE2157" w:rsidRDefault="00D87405" w:rsidP="009F421F">
      <w:pPr>
        <w:pStyle w:val="Heading2"/>
        <w:numPr>
          <w:ilvl w:val="1"/>
          <w:numId w:val="13"/>
        </w:numPr>
      </w:pPr>
      <w:bookmarkStart w:id="3" w:name="_Toc494274501"/>
      <w:r>
        <w:t>Projectcontext</w:t>
      </w:r>
      <w:bookmarkEnd w:id="3"/>
    </w:p>
    <w:p w14:paraId="7B3EF622" w14:textId="77777777" w:rsidR="00D87405" w:rsidRDefault="00D87405" w:rsidP="00D87405">
      <w:r>
        <w:t>De markeringswerkzaamheden omvatten globaal de navolgende werkzaamheden:</w:t>
      </w:r>
    </w:p>
    <w:p w14:paraId="4BABA292" w14:textId="35E0554B" w:rsidR="00D87405" w:rsidRDefault="00851852" w:rsidP="00EE2157">
      <w:pPr>
        <w:pStyle w:val="ListParagraph"/>
        <w:numPr>
          <w:ilvl w:val="0"/>
          <w:numId w:val="16"/>
        </w:numPr>
        <w:spacing w:line="260" w:lineRule="atLeast"/>
      </w:pPr>
      <w:r>
        <w:t>De Opdrachtnemer onderhoudt de</w:t>
      </w:r>
      <w:r w:rsidR="00D87405">
        <w:t xml:space="preserve"> mark</w:t>
      </w:r>
      <w:r>
        <w:t>er</w:t>
      </w:r>
      <w:r w:rsidR="00D87405">
        <w:t xml:space="preserve">ingen </w:t>
      </w:r>
      <w:r>
        <w:t>op</w:t>
      </w:r>
      <w:r w:rsidR="00D87405">
        <w:t xml:space="preserve"> kwaliteitsniveau B</w:t>
      </w:r>
      <w:r w:rsidR="000257D7">
        <w:t>;</w:t>
      </w:r>
    </w:p>
    <w:p w14:paraId="12889CAC" w14:textId="77777777" w:rsidR="00851852" w:rsidRDefault="00851852" w:rsidP="00EE2157">
      <w:pPr>
        <w:pStyle w:val="ListParagraph"/>
        <w:numPr>
          <w:ilvl w:val="0"/>
          <w:numId w:val="16"/>
        </w:numPr>
        <w:spacing w:line="260" w:lineRule="atLeast"/>
      </w:pPr>
      <w:r>
        <w:t>De Opdrachtnemer zorgt voor ontheffingen en tijdelijke (</w:t>
      </w:r>
      <w:proofErr w:type="spellStart"/>
      <w:r>
        <w:t>verkeers</w:t>
      </w:r>
      <w:proofErr w:type="spellEnd"/>
      <w:r>
        <w:t>)maatregelen</w:t>
      </w:r>
      <w:r w:rsidR="000257D7">
        <w:t>;</w:t>
      </w:r>
    </w:p>
    <w:p w14:paraId="1DEF3FF6" w14:textId="71B476D4" w:rsidR="00D87405" w:rsidRPr="00130DDB" w:rsidRDefault="00851852" w:rsidP="00EE2157">
      <w:pPr>
        <w:pStyle w:val="ListParagraph"/>
        <w:numPr>
          <w:ilvl w:val="0"/>
          <w:numId w:val="16"/>
        </w:numPr>
        <w:autoSpaceDE w:val="0"/>
        <w:autoSpaceDN w:val="0"/>
        <w:adjustRightInd w:val="0"/>
        <w:spacing w:line="240" w:lineRule="auto"/>
        <w:rPr>
          <w:rFonts w:cs="Calibri"/>
          <w:szCs w:val="20"/>
        </w:rPr>
      </w:pPr>
      <w:r>
        <w:t xml:space="preserve">De Opdrachtnemer zorgt </w:t>
      </w:r>
      <w:r w:rsidR="00130DDB">
        <w:t xml:space="preserve">voor </w:t>
      </w:r>
      <w:r>
        <w:t>h</w:t>
      </w:r>
      <w:r w:rsidR="00D87405">
        <w:t xml:space="preserve">et actualiseren en overdragen van het </w:t>
      </w:r>
      <w:r w:rsidR="00D87405" w:rsidRPr="006609BF">
        <w:t>datamanagementsysteem</w:t>
      </w:r>
      <w:r w:rsidR="00A03F0F">
        <w:t xml:space="preserve"> in een </w:t>
      </w:r>
      <w:proofErr w:type="spellStart"/>
      <w:r w:rsidR="00447E41">
        <w:t>ArcGIS</w:t>
      </w:r>
      <w:proofErr w:type="spellEnd"/>
      <w:r w:rsidR="00A03F0F">
        <w:t xml:space="preserve"> en </w:t>
      </w:r>
      <w:proofErr w:type="spellStart"/>
      <w:r w:rsidR="00A03F0F">
        <w:t>shapefile</w:t>
      </w:r>
      <w:proofErr w:type="spellEnd"/>
      <w:r w:rsidR="00A03F0F">
        <w:t xml:space="preserve"> bestand</w:t>
      </w:r>
      <w:r w:rsidR="000257D7">
        <w:t>.</w:t>
      </w:r>
    </w:p>
    <w:p w14:paraId="76DFB664" w14:textId="3014D567" w:rsidR="00130DDB" w:rsidRPr="009F421F" w:rsidRDefault="00130DDB" w:rsidP="00EE2157">
      <w:pPr>
        <w:pStyle w:val="ListParagraph"/>
        <w:numPr>
          <w:ilvl w:val="0"/>
          <w:numId w:val="16"/>
        </w:numPr>
        <w:autoSpaceDE w:val="0"/>
        <w:autoSpaceDN w:val="0"/>
        <w:adjustRightInd w:val="0"/>
        <w:spacing w:line="240" w:lineRule="auto"/>
        <w:rPr>
          <w:rFonts w:cs="Calibri"/>
          <w:szCs w:val="20"/>
        </w:rPr>
      </w:pPr>
      <w:r>
        <w:t>De Opdrachtnemer dient te inventariseren welke markeringen er op dit moment niet voldoen aan het kwaliteitsniveau B.</w:t>
      </w:r>
    </w:p>
    <w:p w14:paraId="3EC2855E" w14:textId="2DC782ED" w:rsidR="009F421F" w:rsidRDefault="009F421F" w:rsidP="009F421F">
      <w:pPr>
        <w:pStyle w:val="ListParagraph"/>
        <w:autoSpaceDE w:val="0"/>
        <w:autoSpaceDN w:val="0"/>
        <w:adjustRightInd w:val="0"/>
        <w:spacing w:line="240" w:lineRule="auto"/>
        <w:rPr>
          <w:rFonts w:cs="Calibri"/>
          <w:szCs w:val="20"/>
        </w:rPr>
      </w:pPr>
    </w:p>
    <w:p w14:paraId="09E9D480" w14:textId="2262EE10" w:rsidR="00C527CA" w:rsidRDefault="00C527CA" w:rsidP="009F421F">
      <w:pPr>
        <w:pStyle w:val="ListParagraph"/>
        <w:autoSpaceDE w:val="0"/>
        <w:autoSpaceDN w:val="0"/>
        <w:adjustRightInd w:val="0"/>
        <w:spacing w:line="240" w:lineRule="auto"/>
        <w:rPr>
          <w:rFonts w:cs="Calibri"/>
          <w:szCs w:val="20"/>
        </w:rPr>
      </w:pPr>
    </w:p>
    <w:p w14:paraId="4AEC8A30" w14:textId="32716A51" w:rsidR="00C527CA" w:rsidRDefault="00C527CA" w:rsidP="009F421F">
      <w:pPr>
        <w:pStyle w:val="ListParagraph"/>
        <w:autoSpaceDE w:val="0"/>
        <w:autoSpaceDN w:val="0"/>
        <w:adjustRightInd w:val="0"/>
        <w:spacing w:line="240" w:lineRule="auto"/>
        <w:rPr>
          <w:rFonts w:cs="Calibri"/>
          <w:szCs w:val="20"/>
        </w:rPr>
      </w:pPr>
    </w:p>
    <w:p w14:paraId="68083875" w14:textId="2FBEE42B" w:rsidR="00C527CA" w:rsidRDefault="00C527CA" w:rsidP="009F421F">
      <w:pPr>
        <w:pStyle w:val="ListParagraph"/>
        <w:autoSpaceDE w:val="0"/>
        <w:autoSpaceDN w:val="0"/>
        <w:adjustRightInd w:val="0"/>
        <w:spacing w:line="240" w:lineRule="auto"/>
        <w:rPr>
          <w:rFonts w:cs="Calibri"/>
          <w:szCs w:val="20"/>
        </w:rPr>
      </w:pPr>
    </w:p>
    <w:p w14:paraId="6AD76959" w14:textId="0AB24407" w:rsidR="00C527CA" w:rsidRDefault="00C527CA" w:rsidP="009F421F">
      <w:pPr>
        <w:pStyle w:val="ListParagraph"/>
        <w:autoSpaceDE w:val="0"/>
        <w:autoSpaceDN w:val="0"/>
        <w:adjustRightInd w:val="0"/>
        <w:spacing w:line="240" w:lineRule="auto"/>
        <w:rPr>
          <w:rFonts w:cs="Calibri"/>
          <w:szCs w:val="20"/>
        </w:rPr>
      </w:pPr>
    </w:p>
    <w:p w14:paraId="3CB70AF1" w14:textId="77777777" w:rsidR="00C527CA" w:rsidRDefault="00C527CA" w:rsidP="00C527CA">
      <w:pPr>
        <w:pStyle w:val="ListParagraph"/>
        <w:ind w:left="0"/>
        <w:rPr>
          <w:rFonts w:cs="Calibri"/>
          <w:i/>
          <w:iCs/>
          <w:sz w:val="16"/>
          <w:szCs w:val="16"/>
        </w:rPr>
      </w:pPr>
    </w:p>
    <w:p w14:paraId="017AE79A" w14:textId="77777777" w:rsidR="00C527CA" w:rsidRDefault="00C527CA" w:rsidP="00C527CA">
      <w:pPr>
        <w:pStyle w:val="ListParagraph"/>
        <w:ind w:left="0"/>
        <w:rPr>
          <w:rFonts w:cs="Calibri"/>
          <w:i/>
          <w:iCs/>
          <w:sz w:val="16"/>
          <w:szCs w:val="16"/>
        </w:rPr>
      </w:pPr>
    </w:p>
    <w:p w14:paraId="07ECB12D" w14:textId="77777777" w:rsidR="00C527CA" w:rsidRDefault="00C527CA" w:rsidP="00C527CA">
      <w:pPr>
        <w:pStyle w:val="ListParagraph"/>
        <w:ind w:left="0"/>
        <w:rPr>
          <w:rFonts w:cs="Calibri"/>
          <w:i/>
          <w:iCs/>
          <w:sz w:val="16"/>
          <w:szCs w:val="16"/>
        </w:rPr>
      </w:pPr>
    </w:p>
    <w:p w14:paraId="5A023C46" w14:textId="77777777" w:rsidR="00C527CA" w:rsidRDefault="00C527CA" w:rsidP="00C527CA">
      <w:pPr>
        <w:pStyle w:val="ListParagraph"/>
        <w:ind w:left="0"/>
        <w:rPr>
          <w:rFonts w:cs="Calibri"/>
          <w:i/>
          <w:iCs/>
          <w:sz w:val="16"/>
          <w:szCs w:val="16"/>
        </w:rPr>
      </w:pPr>
    </w:p>
    <w:p w14:paraId="7F216464" w14:textId="77777777" w:rsidR="00C527CA" w:rsidRDefault="00C527CA" w:rsidP="00C527CA">
      <w:pPr>
        <w:pStyle w:val="ListParagraph"/>
        <w:ind w:left="0"/>
        <w:rPr>
          <w:rFonts w:cs="Calibri"/>
          <w:i/>
          <w:iCs/>
          <w:sz w:val="16"/>
          <w:szCs w:val="16"/>
        </w:rPr>
      </w:pPr>
    </w:p>
    <w:p w14:paraId="2EEA8CB9" w14:textId="77777777" w:rsidR="00C527CA" w:rsidRDefault="00C527CA" w:rsidP="00C527CA">
      <w:pPr>
        <w:pStyle w:val="ListParagraph"/>
        <w:ind w:left="0"/>
        <w:rPr>
          <w:rFonts w:cs="Calibri"/>
          <w:i/>
          <w:iCs/>
          <w:sz w:val="16"/>
          <w:szCs w:val="16"/>
        </w:rPr>
      </w:pPr>
    </w:p>
    <w:p w14:paraId="72D14924" w14:textId="77777777" w:rsidR="00C527CA" w:rsidRDefault="00C527CA" w:rsidP="00C527CA">
      <w:pPr>
        <w:pStyle w:val="ListParagraph"/>
        <w:ind w:left="0"/>
        <w:rPr>
          <w:rFonts w:cs="Calibri"/>
          <w:i/>
          <w:iCs/>
          <w:sz w:val="16"/>
          <w:szCs w:val="16"/>
        </w:rPr>
      </w:pPr>
    </w:p>
    <w:p w14:paraId="48BFC326" w14:textId="77777777" w:rsidR="00C527CA" w:rsidRDefault="00C527CA" w:rsidP="00C527CA">
      <w:pPr>
        <w:pStyle w:val="ListParagraph"/>
        <w:ind w:left="0"/>
        <w:rPr>
          <w:rFonts w:cs="Calibri"/>
          <w:i/>
          <w:iCs/>
          <w:sz w:val="16"/>
          <w:szCs w:val="16"/>
        </w:rPr>
      </w:pPr>
    </w:p>
    <w:p w14:paraId="60A93E80" w14:textId="77777777" w:rsidR="00C527CA" w:rsidRDefault="00C527CA" w:rsidP="00C527CA">
      <w:pPr>
        <w:pStyle w:val="ListParagraph"/>
        <w:ind w:left="0"/>
        <w:rPr>
          <w:rFonts w:cs="Calibri"/>
          <w:i/>
          <w:iCs/>
          <w:sz w:val="16"/>
          <w:szCs w:val="16"/>
        </w:rPr>
      </w:pPr>
    </w:p>
    <w:p w14:paraId="510D2BD8" w14:textId="77777777" w:rsidR="00C527CA" w:rsidRDefault="00C527CA" w:rsidP="00C527CA">
      <w:pPr>
        <w:pStyle w:val="ListParagraph"/>
        <w:ind w:left="0"/>
        <w:rPr>
          <w:rFonts w:cs="Calibri"/>
          <w:i/>
          <w:iCs/>
          <w:sz w:val="16"/>
          <w:szCs w:val="16"/>
        </w:rPr>
      </w:pPr>
    </w:p>
    <w:p w14:paraId="24A923D1" w14:textId="77777777" w:rsidR="00C527CA" w:rsidRDefault="00C527CA" w:rsidP="00C527CA">
      <w:pPr>
        <w:pStyle w:val="ListParagraph"/>
        <w:ind w:left="0"/>
        <w:rPr>
          <w:rFonts w:cs="Calibri"/>
          <w:i/>
          <w:iCs/>
          <w:sz w:val="16"/>
          <w:szCs w:val="16"/>
        </w:rPr>
      </w:pPr>
    </w:p>
    <w:p w14:paraId="4BF3A51F" w14:textId="77777777" w:rsidR="00C527CA" w:rsidRDefault="00C527CA" w:rsidP="00C527CA">
      <w:pPr>
        <w:pStyle w:val="ListParagraph"/>
        <w:ind w:left="0"/>
        <w:rPr>
          <w:rFonts w:cs="Calibri"/>
          <w:i/>
          <w:iCs/>
          <w:sz w:val="16"/>
          <w:szCs w:val="16"/>
        </w:rPr>
      </w:pPr>
    </w:p>
    <w:p w14:paraId="252E9092" w14:textId="77777777" w:rsidR="00C527CA" w:rsidRDefault="00C527CA" w:rsidP="00C527CA">
      <w:pPr>
        <w:pStyle w:val="ListParagraph"/>
        <w:ind w:left="0"/>
        <w:rPr>
          <w:rFonts w:cs="Calibri"/>
          <w:i/>
          <w:iCs/>
          <w:sz w:val="16"/>
          <w:szCs w:val="16"/>
        </w:rPr>
      </w:pPr>
    </w:p>
    <w:p w14:paraId="1B9B6136" w14:textId="77777777" w:rsidR="00C527CA" w:rsidRDefault="00C527CA" w:rsidP="00C527CA">
      <w:pPr>
        <w:pStyle w:val="ListParagraph"/>
        <w:ind w:left="0"/>
        <w:rPr>
          <w:rFonts w:cs="Calibri"/>
          <w:i/>
          <w:iCs/>
          <w:sz w:val="16"/>
          <w:szCs w:val="16"/>
        </w:rPr>
      </w:pPr>
    </w:p>
    <w:p w14:paraId="4E3EE5A5" w14:textId="77777777" w:rsidR="00C527CA" w:rsidRDefault="00C527CA" w:rsidP="00C527CA">
      <w:pPr>
        <w:pStyle w:val="ListParagraph"/>
        <w:ind w:left="0"/>
        <w:rPr>
          <w:rFonts w:cs="Calibri"/>
          <w:i/>
          <w:iCs/>
          <w:sz w:val="16"/>
          <w:szCs w:val="16"/>
        </w:rPr>
      </w:pPr>
    </w:p>
    <w:p w14:paraId="440D8A3A" w14:textId="77777777" w:rsidR="00C527CA" w:rsidRDefault="00C527CA" w:rsidP="00C527CA">
      <w:pPr>
        <w:pStyle w:val="ListParagraph"/>
        <w:ind w:left="0"/>
        <w:rPr>
          <w:rFonts w:cs="Calibri"/>
          <w:i/>
          <w:iCs/>
          <w:sz w:val="16"/>
          <w:szCs w:val="16"/>
        </w:rPr>
      </w:pPr>
    </w:p>
    <w:p w14:paraId="074480DB" w14:textId="77777777" w:rsidR="00C527CA" w:rsidRDefault="00C527CA" w:rsidP="00C527CA">
      <w:pPr>
        <w:pStyle w:val="ListParagraph"/>
        <w:ind w:left="0"/>
        <w:rPr>
          <w:rFonts w:cs="Calibri"/>
          <w:i/>
          <w:iCs/>
          <w:sz w:val="16"/>
          <w:szCs w:val="16"/>
        </w:rPr>
      </w:pPr>
    </w:p>
    <w:p w14:paraId="3E9F4C8E" w14:textId="3C19BF10" w:rsidR="00C527CA" w:rsidRPr="006C0E25" w:rsidRDefault="00C527CA" w:rsidP="00C527CA">
      <w:pPr>
        <w:pStyle w:val="ListParagraph"/>
        <w:ind w:left="0"/>
        <w:rPr>
          <w:rFonts w:cs="Calibri"/>
          <w:i/>
          <w:iCs/>
          <w:sz w:val="16"/>
          <w:szCs w:val="16"/>
        </w:rPr>
      </w:pPr>
      <w:r w:rsidRPr="005C0E15">
        <w:rPr>
          <w:rFonts w:cs="Calibri"/>
          <w:i/>
          <w:iCs/>
          <w:sz w:val="16"/>
          <w:szCs w:val="16"/>
        </w:rPr>
        <w:t xml:space="preserve">Figuur  </w:t>
      </w:r>
      <w:r>
        <w:rPr>
          <w:rFonts w:cs="Calibri"/>
          <w:i/>
          <w:iCs/>
          <w:sz w:val="16"/>
          <w:szCs w:val="16"/>
        </w:rPr>
        <w:t>1</w:t>
      </w:r>
      <w:r w:rsidRPr="005C0E15">
        <w:rPr>
          <w:rFonts w:cs="Calibri"/>
          <w:i/>
          <w:iCs/>
          <w:sz w:val="16"/>
          <w:szCs w:val="16"/>
        </w:rPr>
        <w:t>.</w:t>
      </w:r>
      <w:r>
        <w:rPr>
          <w:rFonts w:cs="Calibri"/>
          <w:i/>
          <w:iCs/>
          <w:sz w:val="16"/>
          <w:szCs w:val="16"/>
        </w:rPr>
        <w:t>2</w:t>
      </w:r>
      <w:r w:rsidRPr="005C0E15">
        <w:rPr>
          <w:rFonts w:cs="Calibri"/>
          <w:i/>
          <w:iCs/>
          <w:sz w:val="16"/>
          <w:szCs w:val="16"/>
        </w:rPr>
        <w:t xml:space="preserve"> </w:t>
      </w:r>
      <w:r>
        <w:rPr>
          <w:rFonts w:cs="Calibri"/>
          <w:i/>
          <w:iCs/>
          <w:sz w:val="16"/>
          <w:szCs w:val="16"/>
        </w:rPr>
        <w:t>Kwaliteitsniveau CROW Kennisbank 2023</w:t>
      </w:r>
    </w:p>
    <w:p w14:paraId="5BFEC298" w14:textId="2B79E699" w:rsidR="00C527CA" w:rsidRPr="00090E11" w:rsidRDefault="00C527CA" w:rsidP="009F421F">
      <w:pPr>
        <w:pStyle w:val="ListParagraph"/>
        <w:autoSpaceDE w:val="0"/>
        <w:autoSpaceDN w:val="0"/>
        <w:adjustRightInd w:val="0"/>
        <w:spacing w:line="240" w:lineRule="auto"/>
        <w:rPr>
          <w:rFonts w:cs="Calibri"/>
          <w:szCs w:val="20"/>
        </w:rPr>
      </w:pPr>
    </w:p>
    <w:p w14:paraId="7E759329" w14:textId="77777777" w:rsidR="00D87405" w:rsidRPr="00090E11" w:rsidRDefault="00D87405" w:rsidP="00EE2157">
      <w:pPr>
        <w:pStyle w:val="Heading2"/>
        <w:numPr>
          <w:ilvl w:val="1"/>
          <w:numId w:val="13"/>
        </w:numPr>
        <w:rPr>
          <w:szCs w:val="20"/>
        </w:rPr>
      </w:pPr>
      <w:bookmarkStart w:id="4" w:name="_Toc494274502"/>
      <w:r>
        <w:rPr>
          <w:szCs w:val="20"/>
        </w:rPr>
        <w:t>Documentstructuur</w:t>
      </w:r>
      <w:bookmarkEnd w:id="4"/>
    </w:p>
    <w:p w14:paraId="7F9B8114" w14:textId="77777777" w:rsidR="00D87405" w:rsidRDefault="00D87405" w:rsidP="00D87405">
      <w:r>
        <w:t>De O</w:t>
      </w:r>
      <w:r w:rsidR="00851852">
        <w:t>pdrachtgever stelt eisen aan de o</w:t>
      </w:r>
      <w:r>
        <w:t>bjecten en/of systemen die door de Opdrachtnemer moeten worden onderhouden, beheerd, en gerealiseerd. Daarnaast stelt de Opdrachtgever eisen aan de Werkzaamheden die moeten worden verricht. In de Vraagspecificatie is beschreven wat op welke wijze door de Opdrachtnemer</w:t>
      </w:r>
    </w:p>
    <w:p w14:paraId="0BB3DFC5" w14:textId="77777777" w:rsidR="00D87405" w:rsidRDefault="00D87405" w:rsidP="00D87405">
      <w:r>
        <w:t>uitgevoerd dient te worden.</w:t>
      </w:r>
    </w:p>
    <w:p w14:paraId="0E9C33A7" w14:textId="77777777" w:rsidR="00D87405" w:rsidRDefault="00D87405" w:rsidP="00D87405"/>
    <w:p w14:paraId="6B3A7CC1" w14:textId="748A9E71" w:rsidR="00D87405" w:rsidRDefault="00D87405" w:rsidP="00D87405">
      <w:r>
        <w:t>De Vraagspecificatie bestaat uit drie delen en is, gelet op het bovenstaande,</w:t>
      </w:r>
      <w:r w:rsidR="00EA6A6A">
        <w:t xml:space="preserve"> </w:t>
      </w:r>
      <w:r>
        <w:t>onderverdeeld in de navolgende delen:</w:t>
      </w:r>
    </w:p>
    <w:p w14:paraId="3DD0E91B" w14:textId="77777777" w:rsidR="00D87405" w:rsidRDefault="00D87405" w:rsidP="00D87405">
      <w:r>
        <w:t>1. Vraagspecificatie deel 0 - Algemeen;</w:t>
      </w:r>
    </w:p>
    <w:p w14:paraId="128B875B" w14:textId="77777777" w:rsidR="00D87405" w:rsidRDefault="00D87405" w:rsidP="00D87405">
      <w:r>
        <w:t>2. Vraagspecificatie deel 1 - Eisen;</w:t>
      </w:r>
    </w:p>
    <w:p w14:paraId="0DD459AC" w14:textId="77777777" w:rsidR="00D87405" w:rsidRDefault="00D87405" w:rsidP="00D87405">
      <w:r>
        <w:t>3. Vraagspecificatie deel 2 - Proceseisen</w:t>
      </w:r>
    </w:p>
    <w:p w14:paraId="2680C406" w14:textId="77777777" w:rsidR="00D87405" w:rsidRDefault="00D87405" w:rsidP="00D87405">
      <w:pPr>
        <w:rPr>
          <w:lang w:eastAsia="nl-NL"/>
        </w:rPr>
      </w:pPr>
      <w:r>
        <w:rPr>
          <w:lang w:eastAsia="nl-NL"/>
        </w:rPr>
        <w:t xml:space="preserve">4. Annexen </w:t>
      </w:r>
    </w:p>
    <w:p w14:paraId="34ECD7EC" w14:textId="77777777" w:rsidR="00D87405" w:rsidRDefault="00D87405" w:rsidP="00D87405">
      <w:pPr>
        <w:rPr>
          <w:lang w:eastAsia="nl-NL"/>
        </w:rPr>
      </w:pPr>
    </w:p>
    <w:p w14:paraId="7D2445FB" w14:textId="77777777" w:rsidR="00D87405" w:rsidRDefault="00D87405" w:rsidP="00D87405">
      <w:pPr>
        <w:rPr>
          <w:lang w:eastAsia="nl-NL"/>
        </w:rPr>
      </w:pPr>
    </w:p>
    <w:p w14:paraId="739DB8CC" w14:textId="2C128EAC" w:rsidR="00D87405" w:rsidRDefault="00B5351D" w:rsidP="00D87405">
      <w:pPr>
        <w:rPr>
          <w:lang w:eastAsia="nl-NL"/>
        </w:rPr>
      </w:pPr>
      <w:r>
        <w:rPr>
          <w:noProof/>
          <w:lang w:eastAsia="nl-NL"/>
        </w:rPr>
        <w:drawing>
          <wp:inline distT="0" distB="0" distL="0" distR="0" wp14:anchorId="61FBEAD2" wp14:editId="0D19A66E">
            <wp:extent cx="6565900" cy="3274060"/>
            <wp:effectExtent l="0" t="0" r="0" b="2540"/>
            <wp:docPr id="18586162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5900" cy="3274060"/>
                    </a:xfrm>
                    <a:prstGeom prst="rect">
                      <a:avLst/>
                    </a:prstGeom>
                    <a:noFill/>
                  </pic:spPr>
                </pic:pic>
              </a:graphicData>
            </a:graphic>
          </wp:inline>
        </w:drawing>
      </w:r>
    </w:p>
    <w:p w14:paraId="0D81326A" w14:textId="6CB9A7FC" w:rsidR="00447E41" w:rsidRPr="00447E41" w:rsidRDefault="00447E41" w:rsidP="00D87405">
      <w:pPr>
        <w:rPr>
          <w:i/>
          <w:iCs/>
          <w:sz w:val="16"/>
          <w:szCs w:val="16"/>
          <w:lang w:eastAsia="nl-NL"/>
        </w:rPr>
      </w:pPr>
      <w:r>
        <w:rPr>
          <w:i/>
          <w:iCs/>
          <w:sz w:val="16"/>
          <w:szCs w:val="16"/>
          <w:lang w:eastAsia="nl-NL"/>
        </w:rPr>
        <w:t xml:space="preserve">Figuur 1.3 </w:t>
      </w:r>
    </w:p>
    <w:p w14:paraId="04C76BD0" w14:textId="77777777" w:rsidR="00D87405" w:rsidRDefault="00D87405" w:rsidP="00D87405">
      <w:pPr>
        <w:rPr>
          <w:lang w:eastAsia="nl-NL"/>
        </w:rPr>
      </w:pPr>
    </w:p>
    <w:p w14:paraId="717FCE38" w14:textId="77777777" w:rsidR="00D87405" w:rsidRDefault="00D87405" w:rsidP="00D87405">
      <w:pPr>
        <w:rPr>
          <w:lang w:eastAsia="nl-NL"/>
        </w:rPr>
      </w:pPr>
    </w:p>
    <w:p w14:paraId="4F173B5F" w14:textId="77777777" w:rsidR="00D87405" w:rsidRDefault="00D87405" w:rsidP="00D87405">
      <w:pPr>
        <w:rPr>
          <w:lang w:eastAsia="nl-NL"/>
        </w:rPr>
      </w:pPr>
    </w:p>
    <w:p w14:paraId="494D7D42" w14:textId="77777777" w:rsidR="00D87405" w:rsidRDefault="00D87405" w:rsidP="00EE2157">
      <w:pPr>
        <w:pStyle w:val="Heading2"/>
        <w:numPr>
          <w:ilvl w:val="1"/>
          <w:numId w:val="13"/>
        </w:numPr>
        <w:rPr>
          <w:lang w:eastAsia="nl-NL"/>
        </w:rPr>
      </w:pPr>
      <w:bookmarkStart w:id="5" w:name="_Toc494274503"/>
      <w:r>
        <w:rPr>
          <w:lang w:eastAsia="nl-NL"/>
        </w:rPr>
        <w:t>Basisovereenkomst</w:t>
      </w:r>
      <w:bookmarkEnd w:id="5"/>
    </w:p>
    <w:p w14:paraId="3CCB2D56" w14:textId="548309A9" w:rsidR="00D87405" w:rsidRDefault="00D87405" w:rsidP="00D87405">
      <w:r>
        <w:t xml:space="preserve">De Basisovereenkomst is de te sluiten Overeenkomst tussen Opdrachtgever en Opdrachtnemer. De Basisovereenkomst is gebaseerd op de Model Basisovereenkomst behorende bij de </w:t>
      </w:r>
      <w:r w:rsidR="00130DDB">
        <w:t>UAV-GC</w:t>
      </w:r>
      <w:r>
        <w:t xml:space="preserve"> 20</w:t>
      </w:r>
      <w:r w:rsidR="00BE335D">
        <w:t>2</w:t>
      </w:r>
      <w:r>
        <w:t>5 (Uniforme Administratieve Voorwaarden Geïntegreerde Contracten).</w:t>
      </w:r>
    </w:p>
    <w:p w14:paraId="59970658" w14:textId="77777777" w:rsidR="00D87405" w:rsidRDefault="00D87405" w:rsidP="00D87405">
      <w:pPr>
        <w:spacing w:after="200" w:line="276" w:lineRule="auto"/>
        <w:rPr>
          <w:rFonts w:ascii="Calibri" w:eastAsiaTheme="majorEastAsia" w:hAnsi="Calibri" w:cstheme="majorBidi"/>
          <w:b/>
          <w:bCs/>
          <w:color w:val="365F91" w:themeColor="accent1" w:themeShade="BF"/>
          <w:szCs w:val="20"/>
          <w:lang w:eastAsia="nl-NL"/>
        </w:rPr>
      </w:pPr>
    </w:p>
    <w:p w14:paraId="11DB5076" w14:textId="77777777" w:rsidR="00D87405" w:rsidRDefault="00D87405" w:rsidP="00EE2157">
      <w:pPr>
        <w:pStyle w:val="Heading2"/>
        <w:numPr>
          <w:ilvl w:val="1"/>
          <w:numId w:val="13"/>
        </w:numPr>
        <w:rPr>
          <w:lang w:eastAsia="nl-NL"/>
        </w:rPr>
      </w:pPr>
      <w:bookmarkStart w:id="6" w:name="_Toc494274504"/>
      <w:r>
        <w:rPr>
          <w:lang w:eastAsia="nl-NL"/>
        </w:rPr>
        <w:t>Rangorde</w:t>
      </w:r>
      <w:bookmarkEnd w:id="6"/>
      <w:r>
        <w:rPr>
          <w:lang w:eastAsia="nl-NL"/>
        </w:rPr>
        <w:t xml:space="preserve"> </w:t>
      </w:r>
    </w:p>
    <w:p w14:paraId="35D5F018" w14:textId="073BB8A8" w:rsidR="00D87405" w:rsidRDefault="00D87405" w:rsidP="00D87405">
      <w:r>
        <w:t>De eisen in de Vraagspecificatie prevaleren samen met de geldende publiekrechtelijke</w:t>
      </w:r>
      <w:r w:rsidR="00EA6A6A">
        <w:t xml:space="preserve"> </w:t>
      </w:r>
      <w:r>
        <w:t>en privaatrechtelijke toestemmingen, projectspecifieke documenten en</w:t>
      </w:r>
      <w:r w:rsidR="00EA6A6A">
        <w:t xml:space="preserve"> </w:t>
      </w:r>
      <w:r>
        <w:t>verordeningen van de overheden boven de in deze documenten genoemde richtlijnen</w:t>
      </w:r>
      <w:r w:rsidR="00EA6A6A">
        <w:t xml:space="preserve"> </w:t>
      </w:r>
      <w:r>
        <w:t>en normen.</w:t>
      </w:r>
    </w:p>
    <w:p w14:paraId="27C99E47" w14:textId="3F5C18BC" w:rsidR="00D87405" w:rsidRDefault="00D87405" w:rsidP="00EA6A6A">
      <w:pPr>
        <w:pStyle w:val="ListParagraph"/>
        <w:ind w:left="360"/>
      </w:pPr>
      <w:r>
        <w:t>a. Bij tegenstrijdigheden tussen een eis en de scope-afbakening in de</w:t>
      </w:r>
      <w:r w:rsidR="00EA6A6A">
        <w:t xml:space="preserve"> </w:t>
      </w:r>
      <w:r>
        <w:t>Vraagspecificatie prevaleert de eis.</w:t>
      </w:r>
    </w:p>
    <w:p w14:paraId="675F98D5" w14:textId="6EFEB06F" w:rsidR="00D87405" w:rsidRDefault="00D87405" w:rsidP="00EA6A6A">
      <w:pPr>
        <w:pStyle w:val="ListParagraph"/>
        <w:ind w:left="360"/>
      </w:pPr>
      <w:r>
        <w:t>b. Bij tegenstrijdigheden tussen een eis en bijlagen dan prevaleert de</w:t>
      </w:r>
      <w:r w:rsidR="00EA6A6A">
        <w:t xml:space="preserve"> </w:t>
      </w:r>
      <w:r>
        <w:t>eis.</w:t>
      </w:r>
    </w:p>
    <w:p w14:paraId="59771917" w14:textId="77777777" w:rsidR="00D87405" w:rsidRDefault="00D87405" w:rsidP="00D87405">
      <w:pPr>
        <w:pStyle w:val="ListParagraph"/>
        <w:ind w:left="360"/>
      </w:pPr>
    </w:p>
    <w:p w14:paraId="1B22BB0C" w14:textId="77777777" w:rsidR="00D87405" w:rsidRDefault="00D87405" w:rsidP="00D87405">
      <w:pPr>
        <w:pStyle w:val="ListParagraph"/>
        <w:ind w:left="360"/>
      </w:pPr>
    </w:p>
    <w:p w14:paraId="1E6E7C2D" w14:textId="77777777" w:rsidR="00D87405" w:rsidRDefault="00D87405" w:rsidP="00EE2157">
      <w:pPr>
        <w:pStyle w:val="Heading1"/>
        <w:numPr>
          <w:ilvl w:val="0"/>
          <w:numId w:val="13"/>
        </w:numPr>
        <w:rPr>
          <w:color w:val="365F91" w:themeColor="accent1" w:themeShade="BF"/>
          <w:sz w:val="28"/>
          <w:lang w:eastAsia="nl-NL"/>
        </w:rPr>
      </w:pPr>
      <w:bookmarkStart w:id="7" w:name="_Toc477417664"/>
      <w:bookmarkStart w:id="8" w:name="_Toc494274505"/>
      <w:r w:rsidRPr="005616A9">
        <w:rPr>
          <w:color w:val="365F91" w:themeColor="accent1" w:themeShade="BF"/>
          <w:sz w:val="28"/>
          <w:lang w:eastAsia="nl-NL"/>
        </w:rPr>
        <w:t>Algemene beschrijving</w:t>
      </w:r>
      <w:bookmarkEnd w:id="7"/>
      <w:bookmarkEnd w:id="8"/>
    </w:p>
    <w:p w14:paraId="0F9E8266" w14:textId="77777777" w:rsidR="00D87405" w:rsidRPr="005616A9" w:rsidRDefault="00D87405" w:rsidP="00EE2157">
      <w:pPr>
        <w:pStyle w:val="Heading2"/>
        <w:numPr>
          <w:ilvl w:val="1"/>
          <w:numId w:val="13"/>
        </w:numPr>
        <w:ind w:left="0" w:firstLine="0"/>
      </w:pPr>
      <w:bookmarkStart w:id="9" w:name="_Toc477417665"/>
      <w:bookmarkStart w:id="10" w:name="_Toc494274506"/>
      <w:r w:rsidRPr="005616A9">
        <w:t>Project omschrijving</w:t>
      </w:r>
      <w:bookmarkEnd w:id="9"/>
      <w:bookmarkEnd w:id="10"/>
    </w:p>
    <w:p w14:paraId="4EFD316F" w14:textId="34C79F3C" w:rsidR="00D87405" w:rsidRDefault="00D87405" w:rsidP="00D87405">
      <w:bookmarkStart w:id="11" w:name="_Toc477417666"/>
      <w:r>
        <w:t>De opdracht heeft betrekking op het inspecteren</w:t>
      </w:r>
      <w:r w:rsidR="002D1848">
        <w:t xml:space="preserve"> en onderhouden</w:t>
      </w:r>
      <w:r>
        <w:t xml:space="preserve"> van de</w:t>
      </w:r>
      <w:r w:rsidR="002D1848">
        <w:t xml:space="preserve"> markeringen op</w:t>
      </w:r>
      <w:r>
        <w:t xml:space="preserve"> </w:t>
      </w:r>
      <w:r w:rsidR="007D2EEC">
        <w:t>kwaliteits</w:t>
      </w:r>
      <w:r w:rsidR="000E3528">
        <w:t>niveau B</w:t>
      </w:r>
      <w:r>
        <w:t xml:space="preserve"> </w:t>
      </w:r>
      <w:r w:rsidR="00180D34">
        <w:t xml:space="preserve">voor </w:t>
      </w:r>
      <w:r w:rsidR="00180D34" w:rsidRPr="00025FE7">
        <w:t xml:space="preserve">een periode van </w:t>
      </w:r>
      <w:r w:rsidR="00025FE7" w:rsidRPr="00025FE7">
        <w:t>2</w:t>
      </w:r>
      <w:r w:rsidRPr="00025FE7">
        <w:t xml:space="preserve"> jaar</w:t>
      </w:r>
      <w:r w:rsidR="002D1848" w:rsidRPr="00025FE7">
        <w:t xml:space="preserve"> exclusief de eventuele verlenging van nog eens </w:t>
      </w:r>
      <w:r w:rsidR="00025FE7" w:rsidRPr="00025FE7">
        <w:t>2</w:t>
      </w:r>
      <w:r w:rsidR="002D1848" w:rsidRPr="00025FE7">
        <w:t xml:space="preserve"> jaar</w:t>
      </w:r>
      <w:r w:rsidR="00180D34" w:rsidRPr="00025FE7">
        <w:t>.</w:t>
      </w:r>
      <w:r w:rsidR="00180D34">
        <w:t xml:space="preserve"> </w:t>
      </w:r>
    </w:p>
    <w:p w14:paraId="69349949" w14:textId="77777777" w:rsidR="00787039" w:rsidRDefault="00787039" w:rsidP="00D87405"/>
    <w:p w14:paraId="625E59DF" w14:textId="77777777" w:rsidR="00D87405" w:rsidRPr="005616A9" w:rsidRDefault="00D87405" w:rsidP="00EE2157">
      <w:pPr>
        <w:pStyle w:val="Heading2"/>
        <w:numPr>
          <w:ilvl w:val="1"/>
          <w:numId w:val="13"/>
        </w:numPr>
        <w:ind w:left="0" w:firstLine="0"/>
      </w:pPr>
      <w:bookmarkStart w:id="12" w:name="_Toc494274507"/>
      <w:r w:rsidRPr="005616A9">
        <w:t>Doelstellingen</w:t>
      </w:r>
      <w:bookmarkEnd w:id="11"/>
      <w:bookmarkEnd w:id="12"/>
    </w:p>
    <w:p w14:paraId="58AAA517" w14:textId="250EFE22" w:rsidR="00D87405" w:rsidRDefault="00D87405" w:rsidP="00D87405">
      <w:bookmarkStart w:id="13" w:name="_Toc477417667"/>
      <w:r>
        <w:t xml:space="preserve">Het </w:t>
      </w:r>
      <w:r w:rsidR="00F35C31">
        <w:t>contract onderhoud wegmarkering</w:t>
      </w:r>
      <w:r>
        <w:t xml:space="preserve"> is een contract waarbij de kennis en ervaring uit de markt optimaal kan worden benut om te voldoen aan de gestelde eisen aan het Areaal. Daarbij is de gemeente Tilburg een Opdrachtgever die, op basis van verificatie en validatie de eisen controleert. Kortom, de gemeente neemt de regierol bij deze opdracht en verwacht van de Opdrachtnemer dat hij ontzorgt</w:t>
      </w:r>
      <w:r w:rsidR="00BF4BC4">
        <w:t>.  De overalldoelstelling van dit contract is door de markeringen op het gewenste kwaliteitsniveau te brengen de veiligheid van de weggebruiker meer te borgen.</w:t>
      </w:r>
    </w:p>
    <w:p w14:paraId="4B381D97" w14:textId="77777777" w:rsidR="00787039" w:rsidRDefault="00787039" w:rsidP="00D87405"/>
    <w:p w14:paraId="258C3E78" w14:textId="3C600F88" w:rsidR="00D87405" w:rsidRPr="005616A9" w:rsidRDefault="00D87405" w:rsidP="00EE2157">
      <w:pPr>
        <w:pStyle w:val="Heading2"/>
        <w:numPr>
          <w:ilvl w:val="1"/>
          <w:numId w:val="13"/>
        </w:numPr>
        <w:ind w:left="0" w:firstLine="0"/>
      </w:pPr>
      <w:bookmarkStart w:id="14" w:name="_Toc494274508"/>
      <w:r w:rsidRPr="005616A9">
        <w:t>Bestaande situatie</w:t>
      </w:r>
      <w:bookmarkEnd w:id="13"/>
      <w:bookmarkEnd w:id="14"/>
    </w:p>
    <w:p w14:paraId="09B58BD8" w14:textId="2936FD91" w:rsidR="00447E41" w:rsidRDefault="00D87405" w:rsidP="00D87405">
      <w:pPr>
        <w:pStyle w:val="ListParagraph"/>
        <w:ind w:left="0"/>
        <w:rPr>
          <w:rFonts w:cs="Calibri"/>
          <w:szCs w:val="20"/>
        </w:rPr>
      </w:pPr>
      <w:r>
        <w:rPr>
          <w:rFonts w:cs="Calibri"/>
          <w:szCs w:val="20"/>
        </w:rPr>
        <w:t xml:space="preserve">De </w:t>
      </w:r>
      <w:r w:rsidR="00524ABD">
        <w:rPr>
          <w:rFonts w:cs="Calibri"/>
          <w:szCs w:val="20"/>
        </w:rPr>
        <w:t xml:space="preserve">huidige </w:t>
      </w:r>
      <w:r>
        <w:rPr>
          <w:rFonts w:cs="Calibri"/>
          <w:szCs w:val="20"/>
        </w:rPr>
        <w:t>Opdracht</w:t>
      </w:r>
      <w:r w:rsidR="00524ABD">
        <w:rPr>
          <w:rFonts w:cs="Calibri"/>
          <w:szCs w:val="20"/>
        </w:rPr>
        <w:t>nemer</w:t>
      </w:r>
      <w:r>
        <w:rPr>
          <w:rFonts w:cs="Calibri"/>
          <w:szCs w:val="20"/>
        </w:rPr>
        <w:t xml:space="preserve"> heeft op dit moment de bestaande markering </w:t>
      </w:r>
      <w:r w:rsidR="00524ABD">
        <w:rPr>
          <w:rFonts w:cs="Calibri"/>
          <w:szCs w:val="20"/>
        </w:rPr>
        <w:t>onderhouden</w:t>
      </w:r>
      <w:r>
        <w:rPr>
          <w:rFonts w:cs="Calibri"/>
          <w:szCs w:val="20"/>
        </w:rPr>
        <w:t xml:space="preserve"> op basis van de </w:t>
      </w:r>
      <w:r w:rsidR="00524ABD">
        <w:rPr>
          <w:rFonts w:cs="Calibri"/>
          <w:szCs w:val="20"/>
        </w:rPr>
        <w:t xml:space="preserve">vigerende </w:t>
      </w:r>
      <w:r w:rsidR="00774E0B" w:rsidRPr="00025FE7">
        <w:t xml:space="preserve">Kwaliteitscatalogus Openbare Ruimte, CROW Publicatie </w:t>
      </w:r>
      <w:r w:rsidR="0024261F">
        <w:t xml:space="preserve">323 </w:t>
      </w:r>
      <w:r w:rsidR="00774E0B">
        <w:t>kwaliteitsniveau B</w:t>
      </w:r>
      <w:r>
        <w:rPr>
          <w:rFonts w:cs="Calibri"/>
          <w:szCs w:val="20"/>
        </w:rPr>
        <w:t xml:space="preserve">. </w:t>
      </w:r>
    </w:p>
    <w:p w14:paraId="7C230A9A" w14:textId="0A413794" w:rsidR="008F3E92" w:rsidRDefault="00524ABD" w:rsidP="00D87405">
      <w:pPr>
        <w:pStyle w:val="ListParagraph"/>
        <w:ind w:left="0"/>
        <w:rPr>
          <w:rFonts w:cs="Calibri"/>
          <w:szCs w:val="20"/>
        </w:rPr>
      </w:pPr>
      <w:r>
        <w:rPr>
          <w:rFonts w:cs="Calibri"/>
          <w:szCs w:val="20"/>
        </w:rPr>
        <w:t xml:space="preserve">Het bestaande areaal is overgedragen middels een digitaal </w:t>
      </w:r>
      <w:r w:rsidR="00447E41">
        <w:rPr>
          <w:rFonts w:cs="Calibri"/>
          <w:szCs w:val="20"/>
        </w:rPr>
        <w:t>ARCGIS</w:t>
      </w:r>
      <w:r>
        <w:rPr>
          <w:rFonts w:cs="Calibri"/>
          <w:szCs w:val="20"/>
        </w:rPr>
        <w:t xml:space="preserve"> bestand waarin de reconstructies van de afgelopen 4 jaar </w:t>
      </w:r>
      <w:r w:rsidR="00774E0B">
        <w:rPr>
          <w:rFonts w:cs="Calibri"/>
          <w:szCs w:val="20"/>
        </w:rPr>
        <w:t xml:space="preserve">niet </w:t>
      </w:r>
      <w:r>
        <w:rPr>
          <w:rFonts w:cs="Calibri"/>
          <w:szCs w:val="20"/>
        </w:rPr>
        <w:t>zijn opgenomen.</w:t>
      </w:r>
      <w:r w:rsidR="008F3E92">
        <w:rPr>
          <w:rFonts w:cs="Calibri"/>
          <w:szCs w:val="20"/>
        </w:rPr>
        <w:t xml:space="preserve"> De meest recente reconstructies zijn in een overzicht verwerkt en tevens toegevoegd aan de areaalgegevens in bijlage </w:t>
      </w:r>
      <w:r w:rsidR="00132C60">
        <w:rPr>
          <w:rFonts w:cs="Calibri"/>
          <w:szCs w:val="20"/>
        </w:rPr>
        <w:t>0</w:t>
      </w:r>
      <w:r w:rsidR="008F3E92">
        <w:rPr>
          <w:rFonts w:cs="Calibri"/>
          <w:szCs w:val="20"/>
        </w:rPr>
        <w:t>02. Alle gegevens welke zijn toegevoegd in bijlage 02 wordt gezien als het areaal. Het kan voorkomen dat in de areaalgegevens een ander kwaliteitsniveau staat. Opdrachtnemer mag er vanuit gaan dat alle markering eind 202</w:t>
      </w:r>
      <w:r w:rsidR="00F83737">
        <w:rPr>
          <w:rFonts w:cs="Calibri"/>
          <w:szCs w:val="20"/>
        </w:rPr>
        <w:t>5</w:t>
      </w:r>
      <w:r w:rsidR="008F3E92">
        <w:rPr>
          <w:rFonts w:cs="Calibri"/>
          <w:szCs w:val="20"/>
        </w:rPr>
        <w:t xml:space="preserve"> op kwaliteitsniveau B liggen.</w:t>
      </w:r>
    </w:p>
    <w:p w14:paraId="104556A4" w14:textId="675AA177" w:rsidR="00D87405" w:rsidRDefault="006C0E25" w:rsidP="00D87405">
      <w:pPr>
        <w:pStyle w:val="ListParagraph"/>
        <w:ind w:left="0"/>
        <w:rPr>
          <w:rFonts w:cs="Calibri"/>
          <w:szCs w:val="20"/>
        </w:rPr>
      </w:pPr>
      <w:r>
        <w:rPr>
          <w:rFonts w:cs="Calibri"/>
          <w:szCs w:val="20"/>
        </w:rPr>
        <w:t>Dit is het areaal exclusief Biezenmortel welke later zal worden toegevoegd middels de nota van inlichtingen.</w:t>
      </w:r>
      <w:r w:rsidR="00D87405">
        <w:rPr>
          <w:rFonts w:cs="Calibri"/>
          <w:szCs w:val="20"/>
        </w:rPr>
        <w:t xml:space="preserve"> </w:t>
      </w:r>
      <w:r w:rsidR="00D87405" w:rsidRPr="00D84D17">
        <w:rPr>
          <w:rFonts w:cs="Calibri"/>
          <w:szCs w:val="20"/>
        </w:rPr>
        <w:t>In het systeem zijn de type markeringen, ondergronden, hoeveelheden en kwaliteitsstatus weergegeven</w:t>
      </w:r>
      <w:r w:rsidR="00F6516D" w:rsidRPr="00D84D17">
        <w:rPr>
          <w:rFonts w:cs="Calibri"/>
          <w:szCs w:val="20"/>
        </w:rPr>
        <w:t xml:space="preserve"> (zie figuur </w:t>
      </w:r>
      <w:r w:rsidR="00D84D17" w:rsidRPr="00D84D17">
        <w:rPr>
          <w:rFonts w:cs="Calibri"/>
          <w:szCs w:val="20"/>
        </w:rPr>
        <w:t>2.3</w:t>
      </w:r>
      <w:r w:rsidR="00F6516D" w:rsidRPr="00D84D17">
        <w:rPr>
          <w:rFonts w:cs="Calibri"/>
          <w:szCs w:val="20"/>
        </w:rPr>
        <w:t>)</w:t>
      </w:r>
      <w:r w:rsidR="00D87405" w:rsidRPr="00D84D17">
        <w:rPr>
          <w:rFonts w:cs="Calibri"/>
          <w:szCs w:val="20"/>
        </w:rPr>
        <w:t>.</w:t>
      </w:r>
    </w:p>
    <w:p w14:paraId="2200D107" w14:textId="5CF7875B" w:rsidR="00D87405" w:rsidRDefault="00D87405" w:rsidP="00D87405">
      <w:pPr>
        <w:pStyle w:val="ListParagraph"/>
        <w:ind w:left="0"/>
        <w:rPr>
          <w:rFonts w:cs="Calibri"/>
          <w:szCs w:val="20"/>
        </w:rPr>
      </w:pPr>
      <w:r>
        <w:rPr>
          <w:rFonts w:cs="Calibri"/>
          <w:noProof/>
          <w:szCs w:val="20"/>
          <w:lang w:eastAsia="nl-NL"/>
        </w:rPr>
        <w:softHyphen/>
      </w:r>
      <w:r>
        <w:rPr>
          <w:rFonts w:cs="Calibri"/>
          <w:noProof/>
          <w:szCs w:val="20"/>
          <w:lang w:eastAsia="nl-NL"/>
        </w:rPr>
        <w:softHyphen/>
      </w:r>
      <w:r>
        <w:rPr>
          <w:rFonts w:cs="Calibri"/>
          <w:noProof/>
          <w:szCs w:val="20"/>
          <w:lang w:eastAsia="nl-NL"/>
        </w:rPr>
        <w:softHyphen/>
      </w:r>
    </w:p>
    <w:p w14:paraId="35E7C5B4" w14:textId="1141AC57" w:rsidR="00D87405" w:rsidRDefault="005C0E15" w:rsidP="00D87405">
      <w:pPr>
        <w:pStyle w:val="ListParagraph"/>
        <w:ind w:left="0"/>
        <w:rPr>
          <w:rFonts w:cs="Calibri"/>
          <w:szCs w:val="20"/>
        </w:rPr>
      </w:pPr>
      <w:r>
        <w:rPr>
          <w:noProof/>
        </w:rPr>
        <w:drawing>
          <wp:inline distT="0" distB="0" distL="0" distR="0" wp14:anchorId="2017CB39" wp14:editId="1FC2DA69">
            <wp:extent cx="4552950" cy="323692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1022" cy="3249774"/>
                    </a:xfrm>
                    <a:prstGeom prst="rect">
                      <a:avLst/>
                    </a:prstGeom>
                  </pic:spPr>
                </pic:pic>
              </a:graphicData>
            </a:graphic>
          </wp:inline>
        </w:drawing>
      </w:r>
    </w:p>
    <w:p w14:paraId="0F57C374" w14:textId="1F109D41" w:rsidR="00D87405" w:rsidRPr="006C0E25" w:rsidRDefault="00F6516D" w:rsidP="00D87405">
      <w:pPr>
        <w:pStyle w:val="ListParagraph"/>
        <w:ind w:left="0"/>
        <w:rPr>
          <w:rFonts w:cs="Calibri"/>
          <w:i/>
          <w:iCs/>
          <w:sz w:val="16"/>
          <w:szCs w:val="16"/>
        </w:rPr>
      </w:pPr>
      <w:r w:rsidRPr="005C0E15">
        <w:rPr>
          <w:rFonts w:cs="Calibri"/>
          <w:i/>
          <w:iCs/>
          <w:sz w:val="16"/>
          <w:szCs w:val="16"/>
        </w:rPr>
        <w:t xml:space="preserve">Figuur  </w:t>
      </w:r>
      <w:r w:rsidR="00D84D17" w:rsidRPr="005C0E15">
        <w:rPr>
          <w:rFonts w:cs="Calibri"/>
          <w:i/>
          <w:iCs/>
          <w:sz w:val="16"/>
          <w:szCs w:val="16"/>
        </w:rPr>
        <w:t>2.3</w:t>
      </w:r>
      <w:r w:rsidRPr="005C0E15">
        <w:rPr>
          <w:rFonts w:cs="Calibri"/>
          <w:i/>
          <w:iCs/>
          <w:sz w:val="16"/>
          <w:szCs w:val="16"/>
        </w:rPr>
        <w:t xml:space="preserve"> </w:t>
      </w:r>
      <w:r w:rsidR="00D87405" w:rsidRPr="005C0E15">
        <w:rPr>
          <w:rFonts w:cs="Calibri"/>
          <w:i/>
          <w:iCs/>
          <w:sz w:val="16"/>
          <w:szCs w:val="16"/>
        </w:rPr>
        <w:t xml:space="preserve">Uitsnede </w:t>
      </w:r>
      <w:r w:rsidR="005C0E15">
        <w:rPr>
          <w:rFonts w:cs="Calibri"/>
          <w:i/>
          <w:iCs/>
          <w:sz w:val="16"/>
          <w:szCs w:val="16"/>
        </w:rPr>
        <w:t>weergave</w:t>
      </w:r>
      <w:r w:rsidR="00D87405" w:rsidRPr="005C0E15">
        <w:rPr>
          <w:rFonts w:cs="Calibri"/>
          <w:i/>
          <w:iCs/>
          <w:sz w:val="16"/>
          <w:szCs w:val="16"/>
        </w:rPr>
        <w:t xml:space="preserve"> </w:t>
      </w:r>
      <w:r w:rsidR="00447E41" w:rsidRPr="005C0E15">
        <w:rPr>
          <w:rFonts w:cs="Calibri"/>
          <w:i/>
          <w:iCs/>
          <w:sz w:val="16"/>
          <w:szCs w:val="16"/>
        </w:rPr>
        <w:t>ARCGIS</w:t>
      </w:r>
    </w:p>
    <w:p w14:paraId="34F1E7F9" w14:textId="77777777" w:rsidR="00D87405" w:rsidRDefault="00D87405" w:rsidP="00EE2157">
      <w:pPr>
        <w:pStyle w:val="Heading2"/>
        <w:numPr>
          <w:ilvl w:val="1"/>
          <w:numId w:val="13"/>
        </w:numPr>
        <w:ind w:left="0" w:firstLine="0"/>
      </w:pPr>
      <w:bookmarkStart w:id="15" w:name="_Toc477417668"/>
      <w:bookmarkStart w:id="16" w:name="_Toc494274509"/>
      <w:r w:rsidRPr="005616A9">
        <w:t>Gewenste situatie</w:t>
      </w:r>
      <w:bookmarkEnd w:id="15"/>
      <w:bookmarkEnd w:id="16"/>
    </w:p>
    <w:p w14:paraId="6E4C55B4" w14:textId="2A60D467" w:rsidR="00D87405" w:rsidRDefault="000E3528" w:rsidP="00EE2157">
      <w:pPr>
        <w:pStyle w:val="ListParagraph"/>
        <w:numPr>
          <w:ilvl w:val="0"/>
          <w:numId w:val="14"/>
        </w:numPr>
        <w:ind w:left="709"/>
      </w:pPr>
      <w:r>
        <w:t>De Opdracht</w:t>
      </w:r>
      <w:r w:rsidR="007D2EEC">
        <w:t>nemer</w:t>
      </w:r>
      <w:r>
        <w:t xml:space="preserve"> </w:t>
      </w:r>
      <w:r w:rsidR="007D2EEC">
        <w:t>heeft een meldingsplicht om tijdens</w:t>
      </w:r>
      <w:r w:rsidR="00D87405">
        <w:t xml:space="preserve"> de </w:t>
      </w:r>
      <w:r w:rsidR="00D87405" w:rsidRPr="007D2EEC">
        <w:t>transitie</w:t>
      </w:r>
      <w:r w:rsidR="005D7756" w:rsidRPr="007D2EEC">
        <w:t>fase</w:t>
      </w:r>
      <w:r w:rsidR="005D7756">
        <w:t xml:space="preserve"> </w:t>
      </w:r>
      <w:r w:rsidR="007D2EEC">
        <w:t>eventueel locaties te melden daar waar de markeringen niet op kwaliteitsniveau B ligt;</w:t>
      </w:r>
    </w:p>
    <w:p w14:paraId="0180DE1E" w14:textId="5356C708" w:rsidR="00D87405" w:rsidRDefault="000E3528" w:rsidP="00EE2157">
      <w:pPr>
        <w:pStyle w:val="ListParagraph"/>
        <w:numPr>
          <w:ilvl w:val="0"/>
          <w:numId w:val="14"/>
        </w:numPr>
        <w:ind w:left="709"/>
      </w:pPr>
      <w:r>
        <w:t>Gedurende de gehele contractperiode</w:t>
      </w:r>
      <w:r w:rsidR="00D87405">
        <w:t xml:space="preserve"> dient de Opdrachtnemer de markeringen te onderhouden op kwaliteitsniveau B volgens de </w:t>
      </w:r>
      <w:r w:rsidR="00854BF6">
        <w:t xml:space="preserve">vigerende </w:t>
      </w:r>
      <w:r w:rsidR="00025FE7" w:rsidRPr="00025FE7">
        <w:t xml:space="preserve">Kwaliteitscatalogus Openbare Ruimte, CROW Publicatie </w:t>
      </w:r>
      <w:r w:rsidR="0024261F">
        <w:t>323</w:t>
      </w:r>
      <w:r w:rsidR="00FC12FA">
        <w:t xml:space="preserve"> </w:t>
      </w:r>
      <w:r w:rsidR="00D87405">
        <w:t xml:space="preserve">binnen de contractduur </w:t>
      </w:r>
      <w:r w:rsidR="00BF4BC4">
        <w:t>waarbij gewerkt wordt op een veilige</w:t>
      </w:r>
      <w:r w:rsidR="00B35578">
        <w:t xml:space="preserve"> (Randvoorwaarden tijdelijke verkeersmaatregelen)</w:t>
      </w:r>
      <w:r w:rsidR="00BF4BC4">
        <w:t xml:space="preserve"> manier met </w:t>
      </w:r>
      <w:r w:rsidR="00D87405">
        <w:t>minimale hinder voor weggebruikers</w:t>
      </w:r>
      <w:r w:rsidR="00BB50BB">
        <w:t>.</w:t>
      </w:r>
    </w:p>
    <w:p w14:paraId="73BD96D2" w14:textId="73B1101E" w:rsidR="00D87405" w:rsidRDefault="00B5280A" w:rsidP="00EE2157">
      <w:pPr>
        <w:pStyle w:val="ListParagraph"/>
        <w:numPr>
          <w:ilvl w:val="0"/>
          <w:numId w:val="14"/>
        </w:numPr>
        <w:ind w:left="709"/>
      </w:pPr>
      <w:r>
        <w:t xml:space="preserve">De Opdrachtgever </w:t>
      </w:r>
      <w:r w:rsidR="00FC12FA">
        <w:t xml:space="preserve">zal </w:t>
      </w:r>
      <w:r w:rsidR="00D87405">
        <w:t>haar datamanagementsysteem tijdens de Werkzaamheden en bij oplevering volledig</w:t>
      </w:r>
      <w:r w:rsidR="00BB50BB">
        <w:t xml:space="preserve"> (inclusief reconstructies)</w:t>
      </w:r>
      <w:r w:rsidR="00D87405">
        <w:t xml:space="preserve"> geactualiseerd hebben.</w:t>
      </w:r>
    </w:p>
    <w:p w14:paraId="75AACEAC" w14:textId="77777777" w:rsidR="00787039" w:rsidRPr="00C50A0E" w:rsidRDefault="00787039" w:rsidP="00787039">
      <w:pPr>
        <w:pStyle w:val="ListParagraph"/>
        <w:ind w:left="709"/>
      </w:pPr>
    </w:p>
    <w:p w14:paraId="4B4FD958" w14:textId="77777777" w:rsidR="00D87405" w:rsidRDefault="00D87405" w:rsidP="00EE2157">
      <w:pPr>
        <w:pStyle w:val="Heading2"/>
        <w:numPr>
          <w:ilvl w:val="1"/>
          <w:numId w:val="13"/>
        </w:numPr>
        <w:ind w:left="0" w:firstLine="0"/>
      </w:pPr>
      <w:bookmarkStart w:id="17" w:name="_Toc331759598"/>
      <w:bookmarkStart w:id="18" w:name="_Toc381794004"/>
      <w:r w:rsidRPr="005616A9">
        <w:t xml:space="preserve"> </w:t>
      </w:r>
      <w:bookmarkStart w:id="19" w:name="_Toc494274510"/>
      <w:bookmarkEnd w:id="17"/>
      <w:bookmarkEnd w:id="18"/>
      <w:r>
        <w:t>Verwachtingen van Opdrachtgever richting Opdrachtnemer</w:t>
      </w:r>
      <w:bookmarkEnd w:id="19"/>
    </w:p>
    <w:p w14:paraId="5151E3E7" w14:textId="77777777" w:rsidR="00D87405" w:rsidRDefault="00D87405" w:rsidP="00D87405">
      <w:r>
        <w:t>Ten aanzien van deze opdracht verwacht de Opdrachtgever het volgende van de opdrachtnemer:</w:t>
      </w:r>
    </w:p>
    <w:p w14:paraId="4DA0F414" w14:textId="77777777" w:rsidR="00D87405" w:rsidRDefault="00D87405" w:rsidP="00D87405"/>
    <w:p w14:paraId="32C070F8" w14:textId="23D11CD2" w:rsidR="00D87405" w:rsidRDefault="00D87405" w:rsidP="00EE2157">
      <w:pPr>
        <w:pStyle w:val="ListParagraph"/>
        <w:numPr>
          <w:ilvl w:val="0"/>
          <w:numId w:val="15"/>
        </w:numPr>
      </w:pPr>
      <w:r>
        <w:t>De Opdrachtnemer onde</w:t>
      </w:r>
      <w:r w:rsidR="00851852">
        <w:t xml:space="preserve">rhoudt het Areaal </w:t>
      </w:r>
      <w:r>
        <w:t xml:space="preserve">en </w:t>
      </w:r>
      <w:r w:rsidR="00CF3436">
        <w:t>houdt deze gedurende de looptijd in stand</w:t>
      </w:r>
      <w:r>
        <w:t>;</w:t>
      </w:r>
    </w:p>
    <w:p w14:paraId="1BBA9B6F" w14:textId="77777777" w:rsidR="00D87405" w:rsidRDefault="00D87405" w:rsidP="00EE2157">
      <w:pPr>
        <w:pStyle w:val="ListParagraph"/>
        <w:numPr>
          <w:ilvl w:val="0"/>
          <w:numId w:val="15"/>
        </w:numPr>
      </w:pPr>
      <w:r>
        <w:t>De Opdrachtnemer werkt publieksgericht, is benaderbaar en zorgt voor een zo groot mogelijke beschikbaarheid en bereikbaarheid;</w:t>
      </w:r>
    </w:p>
    <w:p w14:paraId="60E9B3C9" w14:textId="77777777" w:rsidR="00D87405" w:rsidRDefault="00D87405" w:rsidP="00EE2157">
      <w:pPr>
        <w:pStyle w:val="ListParagraph"/>
        <w:numPr>
          <w:ilvl w:val="0"/>
          <w:numId w:val="15"/>
        </w:numPr>
      </w:pPr>
      <w:r>
        <w:t>De Opdrachtnemer organiseert zijn werkzaamheden meetbaar en is transparant in de uitvoering;</w:t>
      </w:r>
    </w:p>
    <w:p w14:paraId="00A30449" w14:textId="77777777" w:rsidR="00D87405" w:rsidRDefault="00D87405" w:rsidP="00EE2157">
      <w:pPr>
        <w:pStyle w:val="ListParagraph"/>
        <w:numPr>
          <w:ilvl w:val="0"/>
          <w:numId w:val="15"/>
        </w:numPr>
      </w:pPr>
      <w:r>
        <w:t>De Opdrachtnemer optimaliseert zijn procesmanagement in overleg met Opdrachtgever en ontzorgt de Opdrachtgever daar waar mogelijk;</w:t>
      </w:r>
    </w:p>
    <w:p w14:paraId="08E804F8" w14:textId="3CDFBECE" w:rsidR="00D87405" w:rsidRDefault="00D87405" w:rsidP="00EE2157">
      <w:pPr>
        <w:pStyle w:val="ListParagraph"/>
        <w:numPr>
          <w:ilvl w:val="0"/>
          <w:numId w:val="15"/>
        </w:numPr>
      </w:pPr>
      <w:r>
        <w:t>De Opdrachtnemer brengt de gegevens van het Areaal</w:t>
      </w:r>
      <w:r w:rsidR="00BB50BB">
        <w:t xml:space="preserve"> (inclusief uitgevoerde reconstructies)</w:t>
      </w:r>
      <w:r>
        <w:t xml:space="preserve"> in kaart</w:t>
      </w:r>
      <w:r w:rsidR="00BB50BB">
        <w:t xml:space="preserve"> </w:t>
      </w:r>
      <w:r w:rsidR="009166D7">
        <w:t xml:space="preserve">via </w:t>
      </w:r>
      <w:proofErr w:type="spellStart"/>
      <w:r w:rsidR="009166D7">
        <w:t>ArcGis</w:t>
      </w:r>
      <w:proofErr w:type="spellEnd"/>
      <w:r w:rsidR="009166D7">
        <w:t xml:space="preserve"> </w:t>
      </w:r>
      <w:r>
        <w:t xml:space="preserve">en houdt deze gedurende de looptijd van het contract </w:t>
      </w:r>
      <w:r w:rsidR="00632BCA">
        <w:t>actueel en te</w:t>
      </w:r>
      <w:r>
        <w:t xml:space="preserve"> alle</w:t>
      </w:r>
      <w:r w:rsidR="00632BCA">
        <w:t>n</w:t>
      </w:r>
      <w:r w:rsidR="008E6555">
        <w:t xml:space="preserve"> tijde</w:t>
      </w:r>
      <w:r>
        <w:t xml:space="preserve"> beschikbaar voor Opdrachtgever.</w:t>
      </w:r>
    </w:p>
    <w:p w14:paraId="48134429" w14:textId="77777777" w:rsidR="00D87405" w:rsidRPr="00090E11" w:rsidRDefault="00D87405" w:rsidP="00D87405"/>
    <w:p w14:paraId="262AA25D" w14:textId="77777777" w:rsidR="00D87405" w:rsidRDefault="00D87405" w:rsidP="00D87405"/>
    <w:p w14:paraId="4CA39443" w14:textId="77777777" w:rsidR="00D87405" w:rsidRDefault="00D87405" w:rsidP="00D87405"/>
    <w:p w14:paraId="3A7BBD4F" w14:textId="77777777" w:rsidR="00D87405" w:rsidRDefault="00D87405" w:rsidP="00D87405"/>
    <w:p w14:paraId="381A59EA" w14:textId="77777777" w:rsidR="00D87405" w:rsidRDefault="00D87405" w:rsidP="00D87405"/>
    <w:p w14:paraId="65F83428" w14:textId="77777777" w:rsidR="00D87405" w:rsidRDefault="00D87405" w:rsidP="00D87405"/>
    <w:p w14:paraId="498F5A81" w14:textId="77777777" w:rsidR="00D87405" w:rsidRDefault="00D87405" w:rsidP="00EE2157">
      <w:pPr>
        <w:pStyle w:val="Heading1"/>
        <w:numPr>
          <w:ilvl w:val="0"/>
          <w:numId w:val="13"/>
        </w:numPr>
        <w:rPr>
          <w:lang w:eastAsia="nl-NL"/>
        </w:rPr>
      </w:pPr>
      <w:bookmarkStart w:id="20" w:name="_Toc494274511"/>
      <w:r>
        <w:rPr>
          <w:lang w:eastAsia="nl-NL"/>
        </w:rPr>
        <w:t>Projectscope</w:t>
      </w:r>
      <w:bookmarkEnd w:id="20"/>
    </w:p>
    <w:p w14:paraId="1B8FE3B4" w14:textId="77777777" w:rsidR="00D87405" w:rsidRDefault="00D87405" w:rsidP="00EE2157">
      <w:pPr>
        <w:pStyle w:val="Heading2"/>
        <w:numPr>
          <w:ilvl w:val="1"/>
          <w:numId w:val="13"/>
        </w:numPr>
        <w:rPr>
          <w:lang w:eastAsia="nl-NL"/>
        </w:rPr>
      </w:pPr>
      <w:bookmarkStart w:id="21" w:name="_Toc494274512"/>
      <w:r>
        <w:rPr>
          <w:lang w:eastAsia="nl-NL"/>
        </w:rPr>
        <w:t>Algemeen</w:t>
      </w:r>
      <w:bookmarkEnd w:id="21"/>
    </w:p>
    <w:p w14:paraId="7A1F25E3" w14:textId="77777777" w:rsidR="00D87405" w:rsidRPr="00D87405" w:rsidRDefault="00D87405" w:rsidP="00D87405">
      <w:r w:rsidRPr="00D87405">
        <w:t>De opdracht omvat het uitvoeren van markeringswerkzaamheden aan het wegennet binnen de gem</w:t>
      </w:r>
      <w:r w:rsidR="008E6555">
        <w:t>eente Tilburg.  In paragraaf 3.6</w:t>
      </w:r>
      <w:r w:rsidRPr="00D87405">
        <w:t xml:space="preserve">  is een afbeelding weergegeven van de beheergrens en in paragraaf 3.</w:t>
      </w:r>
      <w:r w:rsidR="008E6555">
        <w:t>7</w:t>
      </w:r>
      <w:r w:rsidRPr="00D87405">
        <w:t xml:space="preserve">. wordt de scopegrens omschreven.   </w:t>
      </w:r>
    </w:p>
    <w:p w14:paraId="17FD69D5" w14:textId="77777777" w:rsidR="00D87405" w:rsidRPr="00D87405" w:rsidRDefault="00D87405" w:rsidP="00D87405"/>
    <w:p w14:paraId="6FD1C74C" w14:textId="3FC2730D" w:rsidR="00D87405" w:rsidRDefault="00632BCA" w:rsidP="00D87405">
      <w:r>
        <w:t>D</w:t>
      </w:r>
      <w:r w:rsidR="00D87405" w:rsidRPr="00D87405">
        <w:t xml:space="preserve">it contract </w:t>
      </w:r>
      <w:r>
        <w:t>betreft</w:t>
      </w:r>
      <w:r w:rsidR="00D87405" w:rsidRPr="00D87405">
        <w:t xml:space="preserve"> de uitvoering van </w:t>
      </w:r>
      <w:r w:rsidR="00E24593">
        <w:t>correctief onderhoud</w:t>
      </w:r>
      <w:r w:rsidR="00D87405" w:rsidRPr="00D87405">
        <w:t>, het areaalbeheer en wijzigingen daarvan, kwaliteitsschouwen en inspecties en communicatie</w:t>
      </w:r>
      <w:r>
        <w:t xml:space="preserve"> naar de Opdrachtgever</w:t>
      </w:r>
      <w:r w:rsidR="00D87405" w:rsidRPr="00D87405">
        <w:t xml:space="preserve">. </w:t>
      </w:r>
      <w:r w:rsidR="001C73C5">
        <w:t xml:space="preserve">Tevens het communiceren met melders aangaande klachten en meldingen. </w:t>
      </w:r>
      <w:r w:rsidR="00D87405" w:rsidRPr="00D87405">
        <w:t>Het Areaal dient, gedurende de looptijd van het contract, minimaal aan de in de Vraagspecificatie genoemde eisen te voldoen. Dit betekent dat</w:t>
      </w:r>
      <w:r>
        <w:t xml:space="preserve"> </w:t>
      </w:r>
      <w:r w:rsidR="00D87405" w:rsidRPr="00D87405">
        <w:t>Opdrachtnemer onder</w:t>
      </w:r>
      <w:r w:rsidR="00C33E89">
        <w:t xml:space="preserve"> </w:t>
      </w:r>
      <w:r w:rsidR="00D87405" w:rsidRPr="00D87405">
        <w:t>meer, de navolgende activiteiten dient uit te voeren:</w:t>
      </w:r>
    </w:p>
    <w:p w14:paraId="5DD7B448" w14:textId="77777777" w:rsidR="00AF5518" w:rsidRDefault="00AF5518" w:rsidP="00D87405"/>
    <w:p w14:paraId="72290476" w14:textId="77777777" w:rsidR="00D87405" w:rsidRDefault="00D87405" w:rsidP="00EE2157">
      <w:pPr>
        <w:pStyle w:val="ListParagraph"/>
        <w:numPr>
          <w:ilvl w:val="0"/>
          <w:numId w:val="17"/>
        </w:numPr>
        <w:spacing w:line="260" w:lineRule="atLeast"/>
      </w:pPr>
      <w:r w:rsidRPr="00D87405">
        <w:t>Het op niveau houden van markeringen op kwaliteitsniveau B</w:t>
      </w:r>
      <w:r w:rsidR="00E24593">
        <w:t xml:space="preserve"> en uitvoeren van kwaliteitsschouwen;</w:t>
      </w:r>
    </w:p>
    <w:p w14:paraId="68F29FBC" w14:textId="62EF9F93" w:rsidR="00D87405" w:rsidRPr="00D87405" w:rsidRDefault="00D87405" w:rsidP="00EE2157">
      <w:pPr>
        <w:pStyle w:val="ListParagraph"/>
        <w:numPr>
          <w:ilvl w:val="0"/>
          <w:numId w:val="17"/>
        </w:numPr>
        <w:spacing w:line="260" w:lineRule="atLeast"/>
      </w:pPr>
      <w:r>
        <w:t xml:space="preserve">Het plaatsen, </w:t>
      </w:r>
      <w:proofErr w:type="spellStart"/>
      <w:r>
        <w:t>instandhouden</w:t>
      </w:r>
      <w:proofErr w:type="spellEnd"/>
      <w:r>
        <w:t xml:space="preserve">, inspecteren en </w:t>
      </w:r>
      <w:r w:rsidR="00E24593">
        <w:t>verwijderen</w:t>
      </w:r>
      <w:r>
        <w:t xml:space="preserve"> van</w:t>
      </w:r>
      <w:r w:rsidR="00E24593">
        <w:t xml:space="preserve"> tijdelijke verkeersmaatregelen;</w:t>
      </w:r>
    </w:p>
    <w:p w14:paraId="3EE6E5D5" w14:textId="6AC4406A" w:rsidR="00D87405" w:rsidRDefault="00D87405" w:rsidP="00EE2157">
      <w:pPr>
        <w:pStyle w:val="ListParagraph"/>
        <w:numPr>
          <w:ilvl w:val="0"/>
          <w:numId w:val="17"/>
        </w:numPr>
        <w:spacing w:line="260" w:lineRule="atLeast"/>
      </w:pPr>
      <w:r w:rsidRPr="00D87405">
        <w:t>Het actualiseren en overdragen van het datamanagementsysteem</w:t>
      </w:r>
      <w:r w:rsidR="00F270EB">
        <w:t xml:space="preserve"> (</w:t>
      </w:r>
      <w:proofErr w:type="spellStart"/>
      <w:r w:rsidR="00541AFC">
        <w:t>ArcGis</w:t>
      </w:r>
      <w:proofErr w:type="spellEnd"/>
      <w:r w:rsidR="00F270EB">
        <w:t>)</w:t>
      </w:r>
      <w:r w:rsidR="00E24593">
        <w:t>.</w:t>
      </w:r>
    </w:p>
    <w:p w14:paraId="3B0C03DB" w14:textId="77777777" w:rsidR="00AD29F0" w:rsidRDefault="00AD29F0" w:rsidP="00AD29F0">
      <w:pPr>
        <w:spacing w:line="260" w:lineRule="atLeast"/>
      </w:pPr>
    </w:p>
    <w:p w14:paraId="56FCBC7A" w14:textId="77777777" w:rsidR="00D87405" w:rsidRPr="00D87405" w:rsidRDefault="00D87405" w:rsidP="00EE2157">
      <w:pPr>
        <w:pStyle w:val="Heading2"/>
        <w:numPr>
          <w:ilvl w:val="1"/>
          <w:numId w:val="13"/>
        </w:numPr>
        <w:rPr>
          <w:lang w:eastAsia="nl-NL"/>
        </w:rPr>
      </w:pPr>
      <w:bookmarkStart w:id="22" w:name="_Toc494274513"/>
      <w:r w:rsidRPr="00D87405">
        <w:rPr>
          <w:lang w:eastAsia="nl-NL"/>
        </w:rPr>
        <w:t>Contractstappenplan</w:t>
      </w:r>
      <w:bookmarkEnd w:id="22"/>
    </w:p>
    <w:p w14:paraId="5B0397D2" w14:textId="77777777" w:rsidR="00AD29F0" w:rsidRDefault="00AD29F0" w:rsidP="00AD29F0">
      <w:pPr>
        <w:rPr>
          <w:lang w:eastAsia="nl-NL"/>
        </w:rPr>
      </w:pPr>
    </w:p>
    <w:p w14:paraId="33E42FD4" w14:textId="0E256639" w:rsidR="00D87405" w:rsidRPr="00AD29F0" w:rsidRDefault="00AD29F0" w:rsidP="00AD29F0">
      <w:pPr>
        <w:rPr>
          <w:b/>
          <w:lang w:eastAsia="nl-NL"/>
        </w:rPr>
      </w:pPr>
      <w:r w:rsidRPr="00AD29F0">
        <w:rPr>
          <w:b/>
          <w:lang w:eastAsia="nl-NL"/>
        </w:rPr>
        <w:t>3.2.</w:t>
      </w:r>
      <w:r w:rsidR="00F270EB">
        <w:rPr>
          <w:b/>
          <w:lang w:eastAsia="nl-NL"/>
        </w:rPr>
        <w:t>1</w:t>
      </w:r>
      <w:r w:rsidRPr="00AD29F0">
        <w:rPr>
          <w:b/>
          <w:lang w:eastAsia="nl-NL"/>
        </w:rPr>
        <w:t>.</w:t>
      </w:r>
      <w:r w:rsidRPr="00AD29F0">
        <w:rPr>
          <w:b/>
          <w:lang w:eastAsia="nl-NL"/>
        </w:rPr>
        <w:tab/>
      </w:r>
      <w:r w:rsidR="00D87405" w:rsidRPr="00AD29F0">
        <w:rPr>
          <w:b/>
          <w:lang w:eastAsia="nl-NL"/>
        </w:rPr>
        <w:t>Transitiefase</w:t>
      </w:r>
    </w:p>
    <w:p w14:paraId="540B9801" w14:textId="77777777" w:rsidR="005D7756" w:rsidRPr="005D7756" w:rsidRDefault="005D7756" w:rsidP="005D7756">
      <w:pPr>
        <w:rPr>
          <w:lang w:eastAsia="nl-NL"/>
        </w:rPr>
      </w:pPr>
    </w:p>
    <w:p w14:paraId="5BD33CD9" w14:textId="1CD4517C" w:rsidR="00A4077A" w:rsidRDefault="00D87405" w:rsidP="00A4077A">
      <w:r>
        <w:t>Deze Transitiefase maakt onderdeel uit van de in het contract vastgest</w:t>
      </w:r>
      <w:r w:rsidR="005D7756">
        <w:t>elde tijdsduur en is bedoeld voor de</w:t>
      </w:r>
      <w:r>
        <w:t xml:space="preserve"> Opdrachtnemer </w:t>
      </w:r>
      <w:r w:rsidR="005D7756">
        <w:t>om</w:t>
      </w:r>
      <w:r w:rsidR="00AD29F0">
        <w:t xml:space="preserve"> </w:t>
      </w:r>
      <w:r w:rsidR="00306F08">
        <w:t xml:space="preserve">eventueel locaties te melden die niet voldoen aan </w:t>
      </w:r>
      <w:r w:rsidR="00774E0B">
        <w:rPr>
          <w:rFonts w:cs="Calibri"/>
          <w:szCs w:val="20"/>
        </w:rPr>
        <w:t xml:space="preserve">de vigerende </w:t>
      </w:r>
      <w:r w:rsidR="00774E0B" w:rsidRPr="00025FE7">
        <w:t xml:space="preserve">Kwaliteitscatalogus Openbare Ruimte, CROW Publicatie </w:t>
      </w:r>
      <w:r w:rsidR="0024261F">
        <w:t xml:space="preserve">323 </w:t>
      </w:r>
      <w:r w:rsidR="00774E0B">
        <w:t>kwaliteitsniveau B</w:t>
      </w:r>
      <w:r w:rsidR="00306F08">
        <w:t>.</w:t>
      </w:r>
    </w:p>
    <w:p w14:paraId="3B3A4D06" w14:textId="77777777" w:rsidR="000507FD" w:rsidRDefault="000507FD" w:rsidP="00A4077A"/>
    <w:p w14:paraId="51D22C8B" w14:textId="77777777" w:rsidR="00A4077A" w:rsidRDefault="00A4077A" w:rsidP="00A4077A">
      <w:pPr>
        <w:pStyle w:val="Default"/>
        <w:rPr>
          <w:rFonts w:asciiTheme="minorHAnsi" w:hAnsiTheme="minorHAnsi" w:cstheme="minorBidi"/>
          <w:color w:val="auto"/>
          <w:sz w:val="20"/>
          <w:szCs w:val="22"/>
        </w:rPr>
      </w:pPr>
    </w:p>
    <w:p w14:paraId="0703B6ED" w14:textId="69D00293" w:rsidR="00D87405" w:rsidRDefault="00A4077A" w:rsidP="00D87405">
      <w:pPr>
        <w:pStyle w:val="Heading4"/>
        <w:rPr>
          <w:lang w:eastAsia="nl-NL"/>
        </w:rPr>
      </w:pPr>
      <w:r>
        <w:rPr>
          <w:lang w:eastAsia="nl-NL"/>
        </w:rPr>
        <w:t>3.2.</w:t>
      </w:r>
      <w:r w:rsidR="00F270EB">
        <w:rPr>
          <w:lang w:eastAsia="nl-NL"/>
        </w:rPr>
        <w:t>2</w:t>
      </w:r>
      <w:r>
        <w:rPr>
          <w:lang w:eastAsia="nl-NL"/>
        </w:rPr>
        <w:t>.</w:t>
      </w:r>
      <w:r>
        <w:rPr>
          <w:lang w:eastAsia="nl-NL"/>
        </w:rPr>
        <w:tab/>
      </w:r>
      <w:r w:rsidR="005D7756">
        <w:rPr>
          <w:lang w:eastAsia="nl-NL"/>
        </w:rPr>
        <w:t>Onderhoudsperiode</w:t>
      </w:r>
    </w:p>
    <w:p w14:paraId="348D6130" w14:textId="77777777" w:rsidR="00D87405" w:rsidRDefault="00D87405" w:rsidP="00D87405">
      <w:pPr>
        <w:rPr>
          <w:lang w:eastAsia="nl-NL"/>
        </w:rPr>
      </w:pPr>
    </w:p>
    <w:p w14:paraId="2C67B6FB" w14:textId="496BAF8D" w:rsidR="00A4077A" w:rsidRDefault="00A4077A" w:rsidP="00D87405">
      <w:r>
        <w:t xml:space="preserve">Naast de transitiefase start de onderhoudsperiode. In deze periode dient de Opdrachtnemer de markering op het gewenste kwaliteitsniveau te onderhouden gedurende de gehele contractduur. Het kwaliteitsniveau is kwaliteitsniveau B. </w:t>
      </w:r>
    </w:p>
    <w:p w14:paraId="21E38477" w14:textId="77777777" w:rsidR="00D87405" w:rsidRDefault="00D87405" w:rsidP="00D87405">
      <w:pPr>
        <w:rPr>
          <w:lang w:eastAsia="nl-NL"/>
        </w:rPr>
      </w:pPr>
    </w:p>
    <w:p w14:paraId="305D956F" w14:textId="77777777" w:rsidR="00D87405" w:rsidRDefault="00D87405" w:rsidP="009E36B3">
      <w:pPr>
        <w:pStyle w:val="Heading2"/>
        <w:numPr>
          <w:ilvl w:val="1"/>
          <w:numId w:val="20"/>
        </w:numPr>
        <w:rPr>
          <w:lang w:eastAsia="nl-NL"/>
        </w:rPr>
      </w:pPr>
      <w:bookmarkStart w:id="23" w:name="_Toc494274514"/>
      <w:r>
        <w:rPr>
          <w:lang w:eastAsia="nl-NL"/>
        </w:rPr>
        <w:t>Procesmanagement</w:t>
      </w:r>
      <w:bookmarkEnd w:id="23"/>
    </w:p>
    <w:p w14:paraId="113A92C0" w14:textId="01016C9E" w:rsidR="00D87405" w:rsidRDefault="00D87405" w:rsidP="00D70DBB">
      <w:pPr>
        <w:pStyle w:val="ListParagraph"/>
        <w:ind w:left="0"/>
      </w:pPr>
      <w:r>
        <w:t>Alle activiteiten die nodig zijn en niet direct ten dienste staan van uitvoerende werkzaamheden behoren tot procesmanagement. Dit procesmanagement speelt een belangrijke rol bij het uitvoeren van dit contract en in de samenwerking tussen Opdrachtgever en Opdrachtnemer. Hieronder vallende onder</w:t>
      </w:r>
      <w:r w:rsidR="00D634B1">
        <w:t xml:space="preserve"> </w:t>
      </w:r>
      <w:r>
        <w:t>meer de volgende begrippen:</w:t>
      </w:r>
    </w:p>
    <w:p w14:paraId="0F1C97E9" w14:textId="77777777" w:rsidR="00D87405" w:rsidRDefault="00D87405" w:rsidP="00D87405">
      <w:pPr>
        <w:pStyle w:val="ListParagraph"/>
        <w:ind w:left="360"/>
      </w:pPr>
    </w:p>
    <w:p w14:paraId="56FC760C" w14:textId="77777777" w:rsidR="00D87405" w:rsidRDefault="00D87405" w:rsidP="00D70DBB">
      <w:pPr>
        <w:pStyle w:val="ListParagraph"/>
        <w:ind w:left="0"/>
      </w:pPr>
      <w:r>
        <w:t xml:space="preserve">   - Planning;</w:t>
      </w:r>
    </w:p>
    <w:p w14:paraId="2E49913D" w14:textId="77777777" w:rsidR="00D87405" w:rsidRDefault="00D87405" w:rsidP="00D70DBB">
      <w:pPr>
        <w:pStyle w:val="ListParagraph"/>
        <w:ind w:left="142"/>
      </w:pPr>
      <w:r>
        <w:t>- Areaal op orde;</w:t>
      </w:r>
    </w:p>
    <w:p w14:paraId="575593B2" w14:textId="77777777" w:rsidR="00D87405" w:rsidRDefault="00D87405" w:rsidP="00D70DBB">
      <w:pPr>
        <w:pStyle w:val="ListParagraph"/>
        <w:ind w:left="142"/>
      </w:pPr>
      <w:r>
        <w:t>- Assetmanagement;</w:t>
      </w:r>
    </w:p>
    <w:p w14:paraId="090FF8E5" w14:textId="39F4DE74" w:rsidR="00D87405" w:rsidRDefault="00D87405" w:rsidP="00D70DBB">
      <w:pPr>
        <w:pStyle w:val="ListParagraph"/>
        <w:ind w:left="142"/>
      </w:pPr>
      <w:r>
        <w:t>- Document/Databeheer;</w:t>
      </w:r>
    </w:p>
    <w:p w14:paraId="0206EC79" w14:textId="6B46F414" w:rsidR="00812EB6" w:rsidRDefault="00812EB6" w:rsidP="00D70DBB">
      <w:pPr>
        <w:pStyle w:val="ListParagraph"/>
        <w:ind w:left="142"/>
      </w:pPr>
      <w:r>
        <w:t>- Afhandelen van klachten en meldingen.</w:t>
      </w:r>
    </w:p>
    <w:p w14:paraId="44CC2BE1" w14:textId="77777777" w:rsidR="00D87405" w:rsidRDefault="00D87405" w:rsidP="00D87405">
      <w:pPr>
        <w:pStyle w:val="ListParagraph"/>
        <w:ind w:left="360"/>
      </w:pPr>
    </w:p>
    <w:p w14:paraId="67BC238A" w14:textId="56AF76DD" w:rsidR="00D87405" w:rsidRDefault="00D87405" w:rsidP="00A4077A">
      <w:pPr>
        <w:pStyle w:val="Heading2"/>
        <w:numPr>
          <w:ilvl w:val="1"/>
          <w:numId w:val="20"/>
        </w:numPr>
        <w:rPr>
          <w:lang w:eastAsia="nl-NL"/>
        </w:rPr>
      </w:pPr>
      <w:bookmarkStart w:id="24" w:name="_Toc494274515"/>
      <w:r>
        <w:rPr>
          <w:lang w:eastAsia="nl-NL"/>
        </w:rPr>
        <w:t>Verzoek tot Wijziging</w:t>
      </w:r>
      <w:bookmarkEnd w:id="24"/>
      <w:r w:rsidR="006B7925">
        <w:rPr>
          <w:lang w:eastAsia="nl-NL"/>
        </w:rPr>
        <w:t xml:space="preserve"> (VTW)</w:t>
      </w:r>
    </w:p>
    <w:p w14:paraId="37AC45F1" w14:textId="33F0D517" w:rsidR="00D87405" w:rsidRDefault="00D87405" w:rsidP="00D87405">
      <w:r>
        <w:t>Onder VTW</w:t>
      </w:r>
      <w:r w:rsidR="007C58EB">
        <w:t xml:space="preserve"> </w:t>
      </w:r>
      <w:r>
        <w:t>wordt verstaan een wijziging op het Werk dat volgens de bepalingen van het contract niet reeds tot de verplichting van de Opdrachtnemer behoort. Voor deze VTW</w:t>
      </w:r>
      <w:r w:rsidR="00F6516D">
        <w:t>’</w:t>
      </w:r>
      <w:r>
        <w:t>s zijn dezelfde voorwaarden en bepalingen van toepassing als voor soortgelijke werken in het contract zijn gesteld, tenzij Opdrachtgever en Opdrachtnemer anders overeen komen.</w:t>
      </w:r>
    </w:p>
    <w:p w14:paraId="6703FC19" w14:textId="77777777" w:rsidR="00D87405" w:rsidRDefault="00D87405" w:rsidP="00D87405">
      <w:pPr>
        <w:rPr>
          <w:lang w:eastAsia="nl-NL"/>
        </w:rPr>
      </w:pPr>
    </w:p>
    <w:p w14:paraId="1EEB4B36" w14:textId="77777777" w:rsidR="00D87405" w:rsidRPr="00F6516D" w:rsidRDefault="00D87405" w:rsidP="00A4077A">
      <w:pPr>
        <w:pStyle w:val="Heading2"/>
        <w:numPr>
          <w:ilvl w:val="1"/>
          <w:numId w:val="20"/>
        </w:numPr>
      </w:pPr>
      <w:bookmarkStart w:id="25" w:name="_Toc494274516"/>
      <w:r w:rsidRPr="00F6516D">
        <w:t>Afstemming nevenaannemer en/of derden</w:t>
      </w:r>
      <w:bookmarkEnd w:id="25"/>
    </w:p>
    <w:p w14:paraId="43B12152" w14:textId="77777777" w:rsidR="00D87405" w:rsidRDefault="00D87405" w:rsidP="00D87405">
      <w:r>
        <w:t>In hoofdlijnen maken alle coördinatie- en afstemmingswerkzaamheden onderdeel uit van dit contract. De Opdrachtnemer dient de uitvoering van zijn werkzaamheden af te stemmen met eventueel door de Opdrachtgever ingeschakelde (neven)aannemers of derden die werkzaamheden verrichten die de uitvoering van het Project raken. Opdrachtnemer dient er rekening mee te houden dat hij in voorkomend geval wordt aangewezen als coördinator van de werkzaamheden.</w:t>
      </w:r>
    </w:p>
    <w:p w14:paraId="7D58244C" w14:textId="77777777" w:rsidR="00D87405" w:rsidRDefault="00D87405" w:rsidP="00D87405">
      <w:pPr>
        <w:rPr>
          <w:lang w:eastAsia="nl-NL"/>
        </w:rPr>
      </w:pPr>
    </w:p>
    <w:p w14:paraId="39756BD3" w14:textId="77777777" w:rsidR="00D87405" w:rsidRDefault="00D87405" w:rsidP="00A4077A">
      <w:pPr>
        <w:pStyle w:val="Heading2"/>
        <w:numPr>
          <w:ilvl w:val="1"/>
          <w:numId w:val="20"/>
        </w:numPr>
        <w:rPr>
          <w:lang w:eastAsia="nl-NL"/>
        </w:rPr>
      </w:pPr>
      <w:bookmarkStart w:id="26" w:name="_Toc494274517"/>
      <w:r>
        <w:rPr>
          <w:lang w:eastAsia="nl-NL"/>
        </w:rPr>
        <w:t>Projectbegrenzing</w:t>
      </w:r>
      <w:bookmarkEnd w:id="26"/>
      <w:r>
        <w:rPr>
          <w:lang w:eastAsia="nl-NL"/>
        </w:rPr>
        <w:t xml:space="preserve"> </w:t>
      </w:r>
    </w:p>
    <w:p w14:paraId="68B64D00" w14:textId="3608D37C" w:rsidR="00D87405" w:rsidRDefault="00D87405" w:rsidP="00D87405">
      <w:r>
        <w:t>Het project wordt uitgevoerd binnen de gemeentegrens v</w:t>
      </w:r>
      <w:r w:rsidR="00F6516D">
        <w:t>an gemeente Tilburg (zie figuur</w:t>
      </w:r>
      <w:r w:rsidR="007C0F04">
        <w:t xml:space="preserve"> </w:t>
      </w:r>
      <w:r w:rsidR="000507FD">
        <w:t>3.6</w:t>
      </w:r>
      <w:r>
        <w:t xml:space="preserve"> )</w:t>
      </w:r>
    </w:p>
    <w:p w14:paraId="3A24930C" w14:textId="0D59C301" w:rsidR="006E1D60" w:rsidRDefault="009E36B3" w:rsidP="00D87405">
      <w:r>
        <w:t>Betreft Tilburg, Udenhout, Berkel-Enschot en Biezenmortel.</w:t>
      </w:r>
    </w:p>
    <w:p w14:paraId="34B4E08D" w14:textId="77777777" w:rsidR="00D87405" w:rsidRDefault="00D87405" w:rsidP="00D87405"/>
    <w:p w14:paraId="1A175C1D" w14:textId="5B8A8007" w:rsidR="00D87405" w:rsidRDefault="006E1D60" w:rsidP="00D70DBB">
      <w:pPr>
        <w:rPr>
          <w:lang w:eastAsia="nl-NL"/>
        </w:rPr>
      </w:pPr>
      <w:r>
        <w:rPr>
          <w:noProof/>
          <w:lang w:eastAsia="nl-NL"/>
        </w:rPr>
        <w:drawing>
          <wp:inline distT="0" distB="0" distL="0" distR="0" wp14:anchorId="6B5E652E" wp14:editId="27D116D8">
            <wp:extent cx="5486195" cy="3745383"/>
            <wp:effectExtent l="0" t="0" r="0" b="0"/>
            <wp:docPr id="6" name="Afbeelding 6"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kaart&#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5494553" cy="3751089"/>
                    </a:xfrm>
                    <a:prstGeom prst="rect">
                      <a:avLst/>
                    </a:prstGeom>
                  </pic:spPr>
                </pic:pic>
              </a:graphicData>
            </a:graphic>
          </wp:inline>
        </w:drawing>
      </w:r>
    </w:p>
    <w:p w14:paraId="0D3584AD" w14:textId="32825C8E" w:rsidR="00D87405" w:rsidRPr="000507FD" w:rsidRDefault="00F6516D" w:rsidP="00D87405">
      <w:pPr>
        <w:rPr>
          <w:i/>
          <w:iCs/>
          <w:sz w:val="16"/>
          <w:szCs w:val="16"/>
        </w:rPr>
      </w:pPr>
      <w:r w:rsidRPr="000507FD">
        <w:rPr>
          <w:i/>
          <w:iCs/>
          <w:sz w:val="16"/>
          <w:szCs w:val="16"/>
        </w:rPr>
        <w:t xml:space="preserve">Figuur </w:t>
      </w:r>
      <w:r w:rsidR="000507FD" w:rsidRPr="000507FD">
        <w:rPr>
          <w:i/>
          <w:iCs/>
          <w:sz w:val="16"/>
          <w:szCs w:val="16"/>
        </w:rPr>
        <w:t>3.6</w:t>
      </w:r>
      <w:r w:rsidR="00D87405" w:rsidRPr="000507FD">
        <w:rPr>
          <w:i/>
          <w:iCs/>
          <w:sz w:val="16"/>
          <w:szCs w:val="16"/>
        </w:rPr>
        <w:t>: gemeentegrens gemeente Tilburg</w:t>
      </w:r>
    </w:p>
    <w:p w14:paraId="592FA6E8" w14:textId="77777777" w:rsidR="00D87405" w:rsidRDefault="00D87405" w:rsidP="00D87405"/>
    <w:p w14:paraId="1422E5C1" w14:textId="77777777" w:rsidR="00D87405" w:rsidRDefault="00D87405" w:rsidP="00D87405">
      <w:pPr>
        <w:rPr>
          <w:lang w:eastAsia="nl-NL"/>
        </w:rPr>
      </w:pPr>
    </w:p>
    <w:p w14:paraId="19D4DDEE" w14:textId="77777777" w:rsidR="00D87405" w:rsidRDefault="00D87405" w:rsidP="00A4077A">
      <w:pPr>
        <w:pStyle w:val="Heading2"/>
        <w:numPr>
          <w:ilvl w:val="1"/>
          <w:numId w:val="20"/>
        </w:numPr>
        <w:rPr>
          <w:lang w:eastAsia="nl-NL"/>
        </w:rPr>
      </w:pPr>
      <w:bookmarkStart w:id="27" w:name="_Toc494274518"/>
      <w:r>
        <w:rPr>
          <w:lang w:eastAsia="nl-NL"/>
        </w:rPr>
        <w:t>Scopeafbakening</w:t>
      </w:r>
      <w:bookmarkEnd w:id="27"/>
    </w:p>
    <w:p w14:paraId="1652AB83" w14:textId="4DBABA71" w:rsidR="00D87405" w:rsidRDefault="00D87405" w:rsidP="00D87405">
      <w:r>
        <w:t xml:space="preserve">Onderstaande matrix geeft de scopeafbakening voor alle benodigde objecten ten behoeve van dit contract. Deze matrix vormt een bindende leeswijzer bij de voorgeschreven werkzaamheden zoals vermeld </w:t>
      </w:r>
      <w:r w:rsidR="002D7925">
        <w:t>in de Vraagspecificatie</w:t>
      </w:r>
      <w:r>
        <w:t>.</w:t>
      </w:r>
    </w:p>
    <w:p w14:paraId="7C8A6EF8" w14:textId="77777777" w:rsidR="00D87405" w:rsidRDefault="00D87405" w:rsidP="00D87405"/>
    <w:tbl>
      <w:tblPr>
        <w:tblStyle w:val="TableGrid"/>
        <w:tblW w:w="10065" w:type="dxa"/>
        <w:tblLayout w:type="fixed"/>
        <w:tblLook w:val="04A0" w:firstRow="1" w:lastRow="0" w:firstColumn="1" w:lastColumn="0" w:noHBand="0" w:noVBand="1"/>
      </w:tblPr>
      <w:tblGrid>
        <w:gridCol w:w="1701"/>
        <w:gridCol w:w="2268"/>
        <w:gridCol w:w="3286"/>
        <w:gridCol w:w="2810"/>
      </w:tblGrid>
      <w:tr w:rsidR="00D87405" w14:paraId="56C87F40" w14:textId="77777777" w:rsidTr="00F72457">
        <w:tc>
          <w:tcPr>
            <w:tcW w:w="1701" w:type="dxa"/>
            <w:shd w:val="clear" w:color="auto" w:fill="BFBFBF" w:themeFill="background1" w:themeFillShade="BF"/>
          </w:tcPr>
          <w:p w14:paraId="65D00AA4" w14:textId="3943F694" w:rsidR="00D87405" w:rsidRDefault="00D87405" w:rsidP="00F72457">
            <w:r>
              <w:t>Nr</w:t>
            </w:r>
            <w:r w:rsidR="00A93B8B">
              <w:t>.</w:t>
            </w:r>
          </w:p>
        </w:tc>
        <w:tc>
          <w:tcPr>
            <w:tcW w:w="2268" w:type="dxa"/>
            <w:shd w:val="clear" w:color="auto" w:fill="BFBFBF" w:themeFill="background1" w:themeFillShade="BF"/>
          </w:tcPr>
          <w:p w14:paraId="79351ACE" w14:textId="77777777" w:rsidR="00D87405" w:rsidRDefault="00D87405" w:rsidP="00F72457">
            <w:r>
              <w:t>Onderdeel</w:t>
            </w:r>
          </w:p>
        </w:tc>
        <w:tc>
          <w:tcPr>
            <w:tcW w:w="3286" w:type="dxa"/>
            <w:shd w:val="clear" w:color="auto" w:fill="BFBFBF" w:themeFill="background1" w:themeFillShade="BF"/>
          </w:tcPr>
          <w:p w14:paraId="055239E4" w14:textId="77777777" w:rsidR="00D87405" w:rsidRDefault="00D87405" w:rsidP="00F72457">
            <w:r>
              <w:t>Binnen scope</w:t>
            </w:r>
          </w:p>
        </w:tc>
        <w:tc>
          <w:tcPr>
            <w:tcW w:w="2810" w:type="dxa"/>
            <w:shd w:val="clear" w:color="auto" w:fill="BFBFBF" w:themeFill="background1" w:themeFillShade="BF"/>
          </w:tcPr>
          <w:p w14:paraId="3E83866B" w14:textId="77777777" w:rsidR="00D87405" w:rsidRDefault="00D87405" w:rsidP="00F72457">
            <w:r>
              <w:t>Buitenscope</w:t>
            </w:r>
          </w:p>
        </w:tc>
      </w:tr>
      <w:tr w:rsidR="00D87405" w14:paraId="473DF2C6" w14:textId="77777777" w:rsidTr="00A93B8B">
        <w:trPr>
          <w:trHeight w:val="876"/>
        </w:trPr>
        <w:tc>
          <w:tcPr>
            <w:tcW w:w="1701" w:type="dxa"/>
          </w:tcPr>
          <w:p w14:paraId="64C6A5EC" w14:textId="77777777" w:rsidR="00D87405" w:rsidRDefault="00D87405" w:rsidP="00F72457">
            <w:r>
              <w:t>1</w:t>
            </w:r>
          </w:p>
        </w:tc>
        <w:tc>
          <w:tcPr>
            <w:tcW w:w="2268" w:type="dxa"/>
          </w:tcPr>
          <w:p w14:paraId="33D82940" w14:textId="77777777" w:rsidR="00D87405" w:rsidRDefault="00D87405" w:rsidP="00F72457">
            <w:r>
              <w:t xml:space="preserve">Transitiefase </w:t>
            </w:r>
          </w:p>
        </w:tc>
        <w:tc>
          <w:tcPr>
            <w:tcW w:w="3286" w:type="dxa"/>
          </w:tcPr>
          <w:p w14:paraId="25A7A84F" w14:textId="2FAC979E" w:rsidR="00A93B8B" w:rsidRPr="0021090E" w:rsidRDefault="00AF5518" w:rsidP="00685664">
            <w:pPr>
              <w:pStyle w:val="ListParagraph"/>
              <w:numPr>
                <w:ilvl w:val="0"/>
                <w:numId w:val="17"/>
              </w:numPr>
              <w:ind w:left="710"/>
            </w:pPr>
            <w:r w:rsidRPr="0021090E">
              <w:t xml:space="preserve">Het </w:t>
            </w:r>
            <w:r w:rsidR="00306F08" w:rsidRPr="0021090E">
              <w:t>melden van eventuele locaties welke niet voldoen aan kwaliteitsniveau B;</w:t>
            </w:r>
          </w:p>
        </w:tc>
        <w:tc>
          <w:tcPr>
            <w:tcW w:w="2810" w:type="dxa"/>
          </w:tcPr>
          <w:p w14:paraId="69002FFD" w14:textId="5678C0C5" w:rsidR="00A93B8B" w:rsidRPr="00A93B8B" w:rsidRDefault="00A93B8B" w:rsidP="00A93B8B"/>
        </w:tc>
      </w:tr>
      <w:tr w:rsidR="00D87405" w14:paraId="124FA1D7" w14:textId="77777777" w:rsidTr="00F72457">
        <w:trPr>
          <w:trHeight w:val="1230"/>
        </w:trPr>
        <w:tc>
          <w:tcPr>
            <w:tcW w:w="1701" w:type="dxa"/>
          </w:tcPr>
          <w:p w14:paraId="2E97650E" w14:textId="77777777" w:rsidR="00D87405" w:rsidRDefault="00D87405" w:rsidP="00F72457">
            <w:r>
              <w:t>2</w:t>
            </w:r>
          </w:p>
        </w:tc>
        <w:tc>
          <w:tcPr>
            <w:tcW w:w="2268" w:type="dxa"/>
          </w:tcPr>
          <w:p w14:paraId="010C9CBC" w14:textId="77777777" w:rsidR="00D87405" w:rsidRDefault="00F34523" w:rsidP="00F72457">
            <w:r>
              <w:t>Onderhoudsperiode</w:t>
            </w:r>
          </w:p>
        </w:tc>
        <w:tc>
          <w:tcPr>
            <w:tcW w:w="3286" w:type="dxa"/>
          </w:tcPr>
          <w:p w14:paraId="0F979F8F" w14:textId="77777777" w:rsidR="00D87405" w:rsidRDefault="00D87405" w:rsidP="00685664">
            <w:pPr>
              <w:pStyle w:val="ListParagraph"/>
              <w:numPr>
                <w:ilvl w:val="0"/>
                <w:numId w:val="5"/>
              </w:numPr>
              <w:spacing w:line="260" w:lineRule="atLeast"/>
            </w:pPr>
            <w:r w:rsidRPr="0021090E">
              <w:t>Het op niveau houden van  markeringen</w:t>
            </w:r>
            <w:r w:rsidR="001E6F57" w:rsidRPr="0021090E">
              <w:t xml:space="preserve"> </w:t>
            </w:r>
            <w:r w:rsidRPr="0021090E">
              <w:t xml:space="preserve">op kwaliteitsniveau B op gesloten en open verharding. </w:t>
            </w:r>
          </w:p>
          <w:p w14:paraId="44CC71B0" w14:textId="50DA741D" w:rsidR="0021090E" w:rsidRPr="00685664" w:rsidRDefault="00685664" w:rsidP="00685664">
            <w:pPr>
              <w:pStyle w:val="ListParagraph"/>
              <w:numPr>
                <w:ilvl w:val="0"/>
                <w:numId w:val="5"/>
              </w:numPr>
              <w:spacing w:line="260" w:lineRule="atLeast"/>
            </w:pPr>
            <w:r w:rsidRPr="00D87405">
              <w:t>Het actualiseren en overdragen van het datamanagementsysteem</w:t>
            </w:r>
            <w:r>
              <w:t xml:space="preserve"> (</w:t>
            </w:r>
            <w:r w:rsidR="00447E41">
              <w:t>ARCGIS</w:t>
            </w:r>
            <w:r>
              <w:t>). I</w:t>
            </w:r>
            <w:r w:rsidR="0021090E" w:rsidRPr="00685664">
              <w:t>nclusief uitgevoerde reconstructies.</w:t>
            </w:r>
          </w:p>
          <w:p w14:paraId="1B7E97ED" w14:textId="77777777" w:rsidR="00685664" w:rsidRDefault="00685664" w:rsidP="00685664">
            <w:pPr>
              <w:pStyle w:val="ListParagraph"/>
              <w:numPr>
                <w:ilvl w:val="0"/>
                <w:numId w:val="5"/>
              </w:numPr>
              <w:spacing w:line="260" w:lineRule="atLeast"/>
            </w:pPr>
            <w:r>
              <w:t>Het afhandelen van klachten en meldingen.</w:t>
            </w:r>
          </w:p>
          <w:p w14:paraId="37368F3A" w14:textId="1B3C6218" w:rsidR="00685664" w:rsidRPr="0021090E" w:rsidRDefault="00685664" w:rsidP="00685664">
            <w:pPr>
              <w:pStyle w:val="ListParagraph"/>
              <w:numPr>
                <w:ilvl w:val="0"/>
                <w:numId w:val="5"/>
              </w:numPr>
              <w:spacing w:line="260" w:lineRule="atLeast"/>
            </w:pPr>
            <w:r>
              <w:t xml:space="preserve">Het plaatsen, </w:t>
            </w:r>
            <w:proofErr w:type="spellStart"/>
            <w:r>
              <w:t>instandhouden</w:t>
            </w:r>
            <w:proofErr w:type="spellEnd"/>
            <w:r>
              <w:t>, inspecteren en verwijderen van</w:t>
            </w:r>
            <w:r w:rsidR="002D7925">
              <w:t xml:space="preserve"> de benodigde </w:t>
            </w:r>
            <w:r>
              <w:t>tijdelijke verkeersmaatregelen</w:t>
            </w:r>
            <w:r w:rsidR="002D7925">
              <w:t>.</w:t>
            </w:r>
          </w:p>
        </w:tc>
        <w:tc>
          <w:tcPr>
            <w:tcW w:w="2810" w:type="dxa"/>
          </w:tcPr>
          <w:p w14:paraId="38715410" w14:textId="77777777" w:rsidR="00306F08" w:rsidRDefault="00306F08" w:rsidP="0021090E">
            <w:pPr>
              <w:pStyle w:val="ListParagraph"/>
              <w:numPr>
                <w:ilvl w:val="0"/>
                <w:numId w:val="5"/>
              </w:numPr>
              <w:spacing w:line="260" w:lineRule="atLeast"/>
              <w:ind w:left="397"/>
            </w:pPr>
            <w:r>
              <w:t>Aanbrengen witte betonstraatstenen en witte voorrangstegels;</w:t>
            </w:r>
          </w:p>
          <w:p w14:paraId="62347A95" w14:textId="30420F9F" w:rsidR="00D87405" w:rsidRPr="00306F08" w:rsidRDefault="00306F08" w:rsidP="0021090E">
            <w:pPr>
              <w:pStyle w:val="ListParagraph"/>
              <w:numPr>
                <w:ilvl w:val="0"/>
                <w:numId w:val="5"/>
              </w:numPr>
              <w:spacing w:line="260" w:lineRule="atLeast"/>
              <w:ind w:left="397"/>
            </w:pPr>
            <w:r>
              <w:t>Zonemarkering op 30 km/zone op open verhardingen;</w:t>
            </w:r>
          </w:p>
        </w:tc>
      </w:tr>
    </w:tbl>
    <w:p w14:paraId="14006450" w14:textId="77777777" w:rsidR="00D87405" w:rsidRDefault="00D87405" w:rsidP="00D87405">
      <w:pPr>
        <w:rPr>
          <w:lang w:eastAsia="nl-NL"/>
        </w:rPr>
      </w:pPr>
    </w:p>
    <w:p w14:paraId="6E15152B" w14:textId="77777777" w:rsidR="00D87405" w:rsidRDefault="00D87405" w:rsidP="00A4077A">
      <w:pPr>
        <w:pStyle w:val="Heading2"/>
        <w:numPr>
          <w:ilvl w:val="1"/>
          <w:numId w:val="20"/>
        </w:numPr>
        <w:rPr>
          <w:lang w:eastAsia="nl-NL"/>
        </w:rPr>
      </w:pPr>
      <w:bookmarkStart w:id="28" w:name="_Toc494274519"/>
      <w:r>
        <w:rPr>
          <w:lang w:eastAsia="nl-NL"/>
        </w:rPr>
        <w:t>Gegevens</w:t>
      </w:r>
      <w:bookmarkEnd w:id="28"/>
    </w:p>
    <w:p w14:paraId="39DA1718" w14:textId="77777777" w:rsidR="00D87405" w:rsidRPr="00D87405" w:rsidRDefault="00D87405" w:rsidP="00D87405">
      <w:r w:rsidRPr="00D87405">
        <w:t>Daar waar in de Vraagspecificatie een reglement, norm, praktijkrichtlijn aanbeveling, beoordelingsrichtlijn of een andere publicatie is vermeld, is deze geheel van toepassing op het Werk, zoals deze twee maanden voor de dag van aanbesteding luidt, tenzij in de Vraagspecificatie anders is bepaald.</w:t>
      </w:r>
    </w:p>
    <w:p w14:paraId="7EB4D2F3" w14:textId="77777777" w:rsidR="00D87405" w:rsidRPr="00D87405" w:rsidRDefault="00D87405" w:rsidP="00D87405"/>
    <w:p w14:paraId="7A0DAF4E" w14:textId="77777777" w:rsidR="00D87405" w:rsidRDefault="00D87405" w:rsidP="00D87405">
      <w:r w:rsidRPr="00D87405">
        <w:t>De Opdrachtnemer wordt geacht bekend te zijn met alle in deze Vraagspecificatie</w:t>
      </w:r>
      <w:r>
        <w:t xml:space="preserve"> genoemde wetten, reglementen, normen, praktijkrichtlijnen, aanbevelingen, beoordelingsrichtlijnen en andere publicaties. De Opdrachtnemer wordt tevens geacht bekend te zijn met wetten, reglementen, normen, praktijkrichtlijnen,</w:t>
      </w:r>
    </w:p>
    <w:p w14:paraId="7A0B4D6D" w14:textId="77777777" w:rsidR="00D87405" w:rsidRDefault="00D87405" w:rsidP="00D87405">
      <w:r>
        <w:t>aanbevelingen, beoordelingsrichtlijnen en andere publicaties die niet zijn opgenomen in deze Vraagspecificatie, maar van belang zijn of van toepassing zijn op de door hem voorgestelde en/of uitgevoerde Werkzaamheden en producten. De aan de naleving van deze voorschriften en beschikkingen verbonden gevolgen en kosten</w:t>
      </w:r>
    </w:p>
    <w:p w14:paraId="1EA645D0" w14:textId="77777777" w:rsidR="00D87405" w:rsidRDefault="008E6555" w:rsidP="00D87405">
      <w:r>
        <w:t>zijn voor rekening van de O</w:t>
      </w:r>
      <w:r w:rsidR="00D87405">
        <w:t>pdrachtnemer.</w:t>
      </w:r>
    </w:p>
    <w:p w14:paraId="6BD0EFBC" w14:textId="77777777" w:rsidR="00F6516D" w:rsidRDefault="00F6516D" w:rsidP="00D87405"/>
    <w:p w14:paraId="1B8A3342" w14:textId="77777777" w:rsidR="007C58EB" w:rsidRDefault="007C58EB">
      <w:pPr>
        <w:spacing w:after="200" w:line="276" w:lineRule="auto"/>
        <w:rPr>
          <w:b/>
        </w:rPr>
      </w:pPr>
      <w:r>
        <w:rPr>
          <w:b/>
        </w:rPr>
        <w:br w:type="page"/>
      </w:r>
    </w:p>
    <w:p w14:paraId="498A01D2" w14:textId="0B88D619" w:rsidR="00D87405" w:rsidRPr="00A64C85" w:rsidRDefault="00F6516D" w:rsidP="00D87405">
      <w:pPr>
        <w:rPr>
          <w:b/>
        </w:rPr>
      </w:pPr>
      <w:r>
        <w:rPr>
          <w:b/>
        </w:rPr>
        <w:t>Bijlagen</w:t>
      </w:r>
    </w:p>
    <w:p w14:paraId="4E74BF50" w14:textId="77777777" w:rsidR="00D87405" w:rsidRDefault="00D87405" w:rsidP="00D87405"/>
    <w:tbl>
      <w:tblPr>
        <w:tblStyle w:val="TableGrid"/>
        <w:tblW w:w="9072" w:type="dxa"/>
        <w:tblInd w:w="108" w:type="dxa"/>
        <w:shd w:val="clear" w:color="auto" w:fill="B8CCE4" w:themeFill="accent1" w:themeFillTint="66"/>
        <w:tblLook w:val="04A0" w:firstRow="1" w:lastRow="0" w:firstColumn="1" w:lastColumn="0" w:noHBand="0" w:noVBand="1"/>
      </w:tblPr>
      <w:tblGrid>
        <w:gridCol w:w="474"/>
        <w:gridCol w:w="1716"/>
        <w:gridCol w:w="3275"/>
        <w:gridCol w:w="1412"/>
        <w:gridCol w:w="1202"/>
        <w:gridCol w:w="993"/>
      </w:tblGrid>
      <w:tr w:rsidR="00D87405" w:rsidRPr="005616A9" w14:paraId="0434C914" w14:textId="77777777" w:rsidTr="003A2DD8">
        <w:tc>
          <w:tcPr>
            <w:tcW w:w="474" w:type="dxa"/>
            <w:tcBorders>
              <w:bottom w:val="single" w:sz="4" w:space="0" w:color="auto"/>
            </w:tcBorders>
          </w:tcPr>
          <w:p w14:paraId="6FDC3AB9" w14:textId="77777777" w:rsidR="00D87405" w:rsidRPr="005616A9" w:rsidRDefault="00D87405" w:rsidP="00F72457">
            <w:pPr>
              <w:rPr>
                <w:rFonts w:asciiTheme="minorHAnsi" w:hAnsiTheme="minorHAnsi"/>
                <w:b/>
              </w:rPr>
            </w:pPr>
            <w:r w:rsidRPr="005616A9">
              <w:rPr>
                <w:rFonts w:asciiTheme="minorHAnsi" w:hAnsiTheme="minorHAnsi"/>
                <w:b/>
              </w:rPr>
              <w:t>Nr.</w:t>
            </w:r>
          </w:p>
        </w:tc>
        <w:tc>
          <w:tcPr>
            <w:tcW w:w="1716" w:type="dxa"/>
            <w:tcBorders>
              <w:bottom w:val="single" w:sz="4" w:space="0" w:color="auto"/>
            </w:tcBorders>
          </w:tcPr>
          <w:p w14:paraId="6EC5C32A" w14:textId="77777777" w:rsidR="00D87405" w:rsidRPr="005616A9" w:rsidRDefault="00D87405" w:rsidP="00F72457">
            <w:pPr>
              <w:rPr>
                <w:rFonts w:asciiTheme="minorHAnsi" w:hAnsiTheme="minorHAnsi"/>
                <w:b/>
              </w:rPr>
            </w:pPr>
            <w:r w:rsidRPr="005616A9">
              <w:rPr>
                <w:rFonts w:asciiTheme="minorHAnsi" w:hAnsiTheme="minorHAnsi"/>
                <w:b/>
              </w:rPr>
              <w:t>Type</w:t>
            </w:r>
          </w:p>
        </w:tc>
        <w:tc>
          <w:tcPr>
            <w:tcW w:w="3275" w:type="dxa"/>
            <w:tcBorders>
              <w:bottom w:val="single" w:sz="4" w:space="0" w:color="auto"/>
            </w:tcBorders>
          </w:tcPr>
          <w:p w14:paraId="33DD1B1E" w14:textId="77777777" w:rsidR="00D87405" w:rsidRPr="005616A9" w:rsidRDefault="00D87405" w:rsidP="00F72457">
            <w:pPr>
              <w:rPr>
                <w:rFonts w:asciiTheme="minorHAnsi" w:hAnsiTheme="minorHAnsi"/>
                <w:b/>
              </w:rPr>
            </w:pPr>
            <w:r w:rsidRPr="005616A9">
              <w:rPr>
                <w:rFonts w:asciiTheme="minorHAnsi" w:hAnsiTheme="minorHAnsi"/>
                <w:b/>
              </w:rPr>
              <w:t>Titel</w:t>
            </w:r>
          </w:p>
        </w:tc>
        <w:tc>
          <w:tcPr>
            <w:tcW w:w="1412" w:type="dxa"/>
            <w:tcBorders>
              <w:bottom w:val="single" w:sz="4" w:space="0" w:color="auto"/>
            </w:tcBorders>
          </w:tcPr>
          <w:p w14:paraId="4466274A" w14:textId="77777777" w:rsidR="00D87405" w:rsidRPr="005616A9" w:rsidRDefault="00D87405" w:rsidP="00F72457">
            <w:pPr>
              <w:rPr>
                <w:rFonts w:asciiTheme="minorHAnsi" w:hAnsiTheme="minorHAnsi"/>
                <w:b/>
              </w:rPr>
            </w:pPr>
            <w:r w:rsidRPr="005616A9">
              <w:rPr>
                <w:rFonts w:asciiTheme="minorHAnsi" w:hAnsiTheme="minorHAnsi"/>
                <w:b/>
              </w:rPr>
              <w:t>Revisie, Datum</w:t>
            </w:r>
          </w:p>
        </w:tc>
        <w:tc>
          <w:tcPr>
            <w:tcW w:w="1202" w:type="dxa"/>
            <w:tcBorders>
              <w:bottom w:val="single" w:sz="4" w:space="0" w:color="auto"/>
            </w:tcBorders>
          </w:tcPr>
          <w:p w14:paraId="1DFE101C" w14:textId="77777777" w:rsidR="00D87405" w:rsidRPr="005616A9" w:rsidRDefault="00D87405" w:rsidP="00F72457">
            <w:pPr>
              <w:rPr>
                <w:rFonts w:asciiTheme="minorHAnsi" w:hAnsiTheme="minorHAnsi"/>
                <w:b/>
              </w:rPr>
            </w:pPr>
            <w:r w:rsidRPr="005616A9">
              <w:rPr>
                <w:rFonts w:asciiTheme="minorHAnsi" w:hAnsiTheme="minorHAnsi"/>
                <w:b/>
              </w:rPr>
              <w:t>Uitgever</w:t>
            </w:r>
          </w:p>
        </w:tc>
        <w:tc>
          <w:tcPr>
            <w:tcW w:w="993" w:type="dxa"/>
            <w:tcBorders>
              <w:bottom w:val="single" w:sz="4" w:space="0" w:color="auto"/>
            </w:tcBorders>
          </w:tcPr>
          <w:p w14:paraId="36BCCDED" w14:textId="77777777" w:rsidR="00D87405" w:rsidRPr="005616A9" w:rsidRDefault="00D87405" w:rsidP="00F72457">
            <w:pPr>
              <w:rPr>
                <w:rFonts w:asciiTheme="minorHAnsi" w:hAnsiTheme="minorHAnsi"/>
                <w:b/>
              </w:rPr>
            </w:pPr>
            <w:r w:rsidRPr="005616A9">
              <w:rPr>
                <w:rFonts w:asciiTheme="minorHAnsi" w:hAnsiTheme="minorHAnsi"/>
                <w:b/>
              </w:rPr>
              <w:t xml:space="preserve">Verstrekt </w:t>
            </w:r>
          </w:p>
        </w:tc>
      </w:tr>
      <w:tr w:rsidR="00D87405" w:rsidRPr="005616A9" w14:paraId="4B728F2A" w14:textId="77777777" w:rsidTr="003A2DD8">
        <w:tc>
          <w:tcPr>
            <w:tcW w:w="474" w:type="dxa"/>
          </w:tcPr>
          <w:p w14:paraId="7812BEC8" w14:textId="77777777" w:rsidR="00D87405" w:rsidRPr="00990C81" w:rsidRDefault="00D87405" w:rsidP="00F72457">
            <w:pPr>
              <w:rPr>
                <w:rFonts w:asciiTheme="minorHAnsi" w:hAnsiTheme="minorHAnsi"/>
              </w:rPr>
            </w:pPr>
            <w:r w:rsidRPr="00990C81">
              <w:rPr>
                <w:rFonts w:asciiTheme="minorHAnsi" w:hAnsiTheme="minorHAnsi"/>
              </w:rPr>
              <w:t>01</w:t>
            </w:r>
          </w:p>
        </w:tc>
        <w:tc>
          <w:tcPr>
            <w:tcW w:w="1716" w:type="dxa"/>
          </w:tcPr>
          <w:p w14:paraId="022DF98B" w14:textId="77777777" w:rsidR="00D87405" w:rsidRPr="00990C81" w:rsidRDefault="00D87405" w:rsidP="00F72457">
            <w:pPr>
              <w:rPr>
                <w:rFonts w:asciiTheme="minorHAnsi" w:hAnsiTheme="minorHAnsi"/>
              </w:rPr>
            </w:pPr>
            <w:r w:rsidRPr="00990C81">
              <w:rPr>
                <w:rFonts w:asciiTheme="minorHAnsi" w:hAnsiTheme="minorHAnsi"/>
              </w:rPr>
              <w:t>Verzekering</w:t>
            </w:r>
          </w:p>
        </w:tc>
        <w:tc>
          <w:tcPr>
            <w:tcW w:w="3275" w:type="dxa"/>
          </w:tcPr>
          <w:p w14:paraId="5DB6B55F" w14:textId="300A313C" w:rsidR="00D87405" w:rsidRPr="00990C81" w:rsidRDefault="00D87405" w:rsidP="00F72457">
            <w:pPr>
              <w:rPr>
                <w:rFonts w:asciiTheme="minorHAnsi" w:hAnsiTheme="minorHAnsi"/>
              </w:rPr>
            </w:pPr>
            <w:r w:rsidRPr="00990C81">
              <w:rPr>
                <w:rFonts w:asciiTheme="minorHAnsi" w:hAnsiTheme="minorHAnsi"/>
              </w:rPr>
              <w:t>Polisvoorwaarden bouwverzekering</w:t>
            </w:r>
          </w:p>
        </w:tc>
        <w:tc>
          <w:tcPr>
            <w:tcW w:w="1412" w:type="dxa"/>
          </w:tcPr>
          <w:p w14:paraId="4558EE81" w14:textId="77777777" w:rsidR="00D87405" w:rsidRPr="00990C81" w:rsidRDefault="008E6555" w:rsidP="00F72457">
            <w:pPr>
              <w:rPr>
                <w:rFonts w:asciiTheme="minorHAnsi" w:hAnsiTheme="minorHAnsi"/>
              </w:rPr>
            </w:pPr>
            <w:r>
              <w:rPr>
                <w:rFonts w:asciiTheme="minorHAnsi" w:hAnsiTheme="minorHAnsi"/>
              </w:rPr>
              <w:t>Actuele versie</w:t>
            </w:r>
          </w:p>
        </w:tc>
        <w:tc>
          <w:tcPr>
            <w:tcW w:w="1202" w:type="dxa"/>
          </w:tcPr>
          <w:p w14:paraId="7FC2A167" w14:textId="68820F3D" w:rsidR="00D87405" w:rsidRPr="00990C81" w:rsidRDefault="008B4A8E" w:rsidP="00F72457">
            <w:pPr>
              <w:rPr>
                <w:rFonts w:asciiTheme="minorHAnsi" w:hAnsiTheme="minorHAnsi"/>
              </w:rPr>
            </w:pPr>
            <w:r>
              <w:t>gemeente Tilburg</w:t>
            </w:r>
          </w:p>
        </w:tc>
        <w:tc>
          <w:tcPr>
            <w:tcW w:w="993" w:type="dxa"/>
          </w:tcPr>
          <w:p w14:paraId="68B6E4C0" w14:textId="77777777" w:rsidR="00D87405" w:rsidRPr="00990C81" w:rsidRDefault="00D87405" w:rsidP="00F72457">
            <w:pPr>
              <w:rPr>
                <w:rFonts w:asciiTheme="minorHAnsi" w:hAnsiTheme="minorHAnsi"/>
              </w:rPr>
            </w:pPr>
            <w:r w:rsidRPr="00990C81">
              <w:rPr>
                <w:rFonts w:asciiTheme="minorHAnsi" w:hAnsiTheme="minorHAnsi"/>
              </w:rPr>
              <w:t>Ja</w:t>
            </w:r>
          </w:p>
        </w:tc>
      </w:tr>
      <w:tr w:rsidR="007C0F04" w:rsidRPr="005616A9" w14:paraId="29D84282" w14:textId="77777777" w:rsidTr="003A2DD8">
        <w:tc>
          <w:tcPr>
            <w:tcW w:w="474" w:type="dxa"/>
          </w:tcPr>
          <w:p w14:paraId="709633FD" w14:textId="32E1F72E" w:rsidR="007C0F04" w:rsidRDefault="007C0F04" w:rsidP="00F72457">
            <w:r>
              <w:t>0</w:t>
            </w:r>
            <w:r w:rsidR="003A2DD8">
              <w:t>2</w:t>
            </w:r>
          </w:p>
        </w:tc>
        <w:tc>
          <w:tcPr>
            <w:tcW w:w="1716" w:type="dxa"/>
          </w:tcPr>
          <w:p w14:paraId="4D555C5B" w14:textId="6D61E469" w:rsidR="007C0F04" w:rsidRDefault="007C0F04" w:rsidP="00F72457">
            <w:r>
              <w:t xml:space="preserve"> </w:t>
            </w:r>
            <w:r w:rsidR="003A2DD8">
              <w:t>Bestand</w:t>
            </w:r>
            <w:r>
              <w:t xml:space="preserve"> </w:t>
            </w:r>
          </w:p>
        </w:tc>
        <w:tc>
          <w:tcPr>
            <w:tcW w:w="3275" w:type="dxa"/>
          </w:tcPr>
          <w:p w14:paraId="2D6B40AA" w14:textId="330767F3" w:rsidR="007C0F04" w:rsidRPr="0073349B" w:rsidRDefault="003A2DD8" w:rsidP="0073349B">
            <w:pPr>
              <w:pStyle w:val="ListParagraph"/>
              <w:numPr>
                <w:ilvl w:val="0"/>
                <w:numId w:val="5"/>
              </w:numPr>
            </w:pPr>
            <w:r w:rsidRPr="0073349B">
              <w:t xml:space="preserve">Areaalgegevens uit het </w:t>
            </w:r>
            <w:r w:rsidR="007C0F04" w:rsidRPr="0073349B">
              <w:t>Dataman</w:t>
            </w:r>
            <w:r w:rsidR="00041CC5" w:rsidRPr="0073349B">
              <w:t>a</w:t>
            </w:r>
            <w:r w:rsidR="007C0F04" w:rsidRPr="0073349B">
              <w:t xml:space="preserve">gementsysteem – gemeente Tilburg </w:t>
            </w:r>
            <w:proofErr w:type="spellStart"/>
            <w:r w:rsidR="00447E41" w:rsidRPr="0073349B">
              <w:t>ArcGIS</w:t>
            </w:r>
            <w:proofErr w:type="spellEnd"/>
            <w:r w:rsidR="0073349B" w:rsidRPr="0073349B">
              <w:t>.</w:t>
            </w:r>
          </w:p>
          <w:p w14:paraId="5EC4FB2E" w14:textId="191C6304" w:rsidR="0073349B" w:rsidRPr="0073349B" w:rsidRDefault="0073349B" w:rsidP="0073349B">
            <w:pPr>
              <w:pStyle w:val="ListParagraph"/>
              <w:numPr>
                <w:ilvl w:val="0"/>
                <w:numId w:val="5"/>
              </w:numPr>
            </w:pPr>
            <w:r w:rsidRPr="0073349B">
              <w:t>Overzicht recente reconstructies</w:t>
            </w:r>
          </w:p>
        </w:tc>
        <w:tc>
          <w:tcPr>
            <w:tcW w:w="1412" w:type="dxa"/>
          </w:tcPr>
          <w:p w14:paraId="45E4F1AC" w14:textId="77777777" w:rsidR="007C0F04" w:rsidRDefault="007C0F04" w:rsidP="00F72457">
            <w:r>
              <w:t>Actuele versie</w:t>
            </w:r>
          </w:p>
        </w:tc>
        <w:tc>
          <w:tcPr>
            <w:tcW w:w="1202" w:type="dxa"/>
          </w:tcPr>
          <w:p w14:paraId="7B1824C7" w14:textId="7AB8159E" w:rsidR="007C0F04" w:rsidRDefault="008B4A8E" w:rsidP="00F72457">
            <w:r>
              <w:t>gemeente Tilburg</w:t>
            </w:r>
          </w:p>
        </w:tc>
        <w:tc>
          <w:tcPr>
            <w:tcW w:w="993" w:type="dxa"/>
          </w:tcPr>
          <w:p w14:paraId="6847E991" w14:textId="77777777" w:rsidR="007C0F04" w:rsidRDefault="007C0F04" w:rsidP="00F72457">
            <w:r>
              <w:t>Ja</w:t>
            </w:r>
          </w:p>
        </w:tc>
      </w:tr>
      <w:tr w:rsidR="008B4A8E" w:rsidRPr="005616A9" w14:paraId="7FDAF96D" w14:textId="77777777" w:rsidTr="003A2DD8">
        <w:tc>
          <w:tcPr>
            <w:tcW w:w="474" w:type="dxa"/>
          </w:tcPr>
          <w:p w14:paraId="687C3F1B" w14:textId="6BD84F77" w:rsidR="008B4A8E" w:rsidRDefault="008B4A8E" w:rsidP="008B4A8E">
            <w:r>
              <w:t>03</w:t>
            </w:r>
          </w:p>
        </w:tc>
        <w:tc>
          <w:tcPr>
            <w:tcW w:w="1716" w:type="dxa"/>
          </w:tcPr>
          <w:p w14:paraId="018DCC66" w14:textId="77777777" w:rsidR="008B4A8E" w:rsidRDefault="008B4A8E" w:rsidP="008B4A8E">
            <w:r>
              <w:t>Tekeningen</w:t>
            </w:r>
          </w:p>
        </w:tc>
        <w:tc>
          <w:tcPr>
            <w:tcW w:w="3275" w:type="dxa"/>
          </w:tcPr>
          <w:p w14:paraId="37E71383" w14:textId="77777777" w:rsidR="008B4A8E" w:rsidRDefault="008B4A8E" w:rsidP="008B4A8E">
            <w:r>
              <w:t>Stadsplattegrond gemeente Tilburg</w:t>
            </w:r>
          </w:p>
        </w:tc>
        <w:tc>
          <w:tcPr>
            <w:tcW w:w="1412" w:type="dxa"/>
          </w:tcPr>
          <w:p w14:paraId="36E453BF" w14:textId="77777777" w:rsidR="008B4A8E" w:rsidRDefault="008B4A8E" w:rsidP="008B4A8E">
            <w:r>
              <w:t>Actuele versie</w:t>
            </w:r>
          </w:p>
        </w:tc>
        <w:tc>
          <w:tcPr>
            <w:tcW w:w="1202" w:type="dxa"/>
          </w:tcPr>
          <w:p w14:paraId="706D8C71" w14:textId="50480193" w:rsidR="008B4A8E" w:rsidRDefault="008B4A8E" w:rsidP="008B4A8E">
            <w:r w:rsidRPr="00E42160">
              <w:t>gemeente Tilburg</w:t>
            </w:r>
          </w:p>
        </w:tc>
        <w:tc>
          <w:tcPr>
            <w:tcW w:w="993" w:type="dxa"/>
          </w:tcPr>
          <w:p w14:paraId="35B1C4E3" w14:textId="77777777" w:rsidR="008B4A8E" w:rsidRDefault="008B4A8E" w:rsidP="008B4A8E">
            <w:r>
              <w:t>Ja</w:t>
            </w:r>
          </w:p>
        </w:tc>
      </w:tr>
      <w:tr w:rsidR="008B4A8E" w:rsidRPr="005616A9" w14:paraId="3D4D6D0A" w14:textId="77777777" w:rsidTr="003A2DD8">
        <w:tc>
          <w:tcPr>
            <w:tcW w:w="474" w:type="dxa"/>
          </w:tcPr>
          <w:p w14:paraId="0E9FB6F3" w14:textId="5848E562" w:rsidR="008B4A8E" w:rsidRDefault="008B4A8E" w:rsidP="008B4A8E">
            <w:r>
              <w:t>04</w:t>
            </w:r>
          </w:p>
        </w:tc>
        <w:tc>
          <w:tcPr>
            <w:tcW w:w="1716" w:type="dxa"/>
          </w:tcPr>
          <w:p w14:paraId="203A2E91" w14:textId="656EE1CD" w:rsidR="008B4A8E" w:rsidRDefault="008B4A8E" w:rsidP="008B4A8E">
            <w:r>
              <w:t>Randvoorwaarden</w:t>
            </w:r>
          </w:p>
        </w:tc>
        <w:tc>
          <w:tcPr>
            <w:tcW w:w="3275" w:type="dxa"/>
          </w:tcPr>
          <w:p w14:paraId="7319438B" w14:textId="01EE6504" w:rsidR="008B4A8E" w:rsidRDefault="008B4A8E" w:rsidP="008B4A8E">
            <w:r>
              <w:t xml:space="preserve">Randvoorwaarden tijdelijke verkeersmaatregelen (hierin wordt verwezen naar CROW publicatie </w:t>
            </w:r>
            <w:proofErr w:type="spellStart"/>
            <w:r>
              <w:t>WiU</w:t>
            </w:r>
            <w:proofErr w:type="spellEnd"/>
            <w:r>
              <w:t xml:space="preserve"> </w:t>
            </w:r>
            <w:proofErr w:type="spellStart"/>
            <w:r>
              <w:t>96b</w:t>
            </w:r>
            <w:proofErr w:type="spellEnd"/>
            <w:r>
              <w:t xml:space="preserve"> Maatregelen op niet autosnelwegen)</w:t>
            </w:r>
          </w:p>
        </w:tc>
        <w:tc>
          <w:tcPr>
            <w:tcW w:w="1412" w:type="dxa"/>
          </w:tcPr>
          <w:p w14:paraId="2B4127A7" w14:textId="77777777" w:rsidR="008B4A8E" w:rsidRDefault="008B4A8E" w:rsidP="008B4A8E">
            <w:r>
              <w:t>Actuele versie</w:t>
            </w:r>
          </w:p>
        </w:tc>
        <w:tc>
          <w:tcPr>
            <w:tcW w:w="1202" w:type="dxa"/>
          </w:tcPr>
          <w:p w14:paraId="7D9B0AC1" w14:textId="15F7707B" w:rsidR="008B4A8E" w:rsidRDefault="008B4A8E" w:rsidP="008B4A8E">
            <w:r w:rsidRPr="00E42160">
              <w:t>gemeente Tilburg</w:t>
            </w:r>
          </w:p>
        </w:tc>
        <w:tc>
          <w:tcPr>
            <w:tcW w:w="993" w:type="dxa"/>
          </w:tcPr>
          <w:p w14:paraId="3FF88D31" w14:textId="77777777" w:rsidR="008B4A8E" w:rsidRDefault="008B4A8E" w:rsidP="008B4A8E">
            <w:r>
              <w:t>Ja</w:t>
            </w:r>
          </w:p>
        </w:tc>
      </w:tr>
      <w:tr w:rsidR="0094530A" w:rsidRPr="005616A9" w14:paraId="1BAD3E83" w14:textId="77777777" w:rsidTr="003A2DD8">
        <w:tc>
          <w:tcPr>
            <w:tcW w:w="474" w:type="dxa"/>
          </w:tcPr>
          <w:p w14:paraId="11A5DDA9" w14:textId="17F96D1A" w:rsidR="0094530A" w:rsidRDefault="0094530A" w:rsidP="0094530A">
            <w:r>
              <w:t>05</w:t>
            </w:r>
          </w:p>
        </w:tc>
        <w:tc>
          <w:tcPr>
            <w:tcW w:w="1716" w:type="dxa"/>
          </w:tcPr>
          <w:p w14:paraId="233558A4" w14:textId="788B95FF" w:rsidR="0094530A" w:rsidRPr="00990C81" w:rsidRDefault="0094530A" w:rsidP="0094530A">
            <w:r>
              <w:t>Proces</w:t>
            </w:r>
          </w:p>
        </w:tc>
        <w:tc>
          <w:tcPr>
            <w:tcW w:w="3275" w:type="dxa"/>
          </w:tcPr>
          <w:p w14:paraId="5096408D" w14:textId="1E066255" w:rsidR="0094530A" w:rsidRPr="00990C81" w:rsidRDefault="0094530A" w:rsidP="0094530A">
            <w:r>
              <w:t>Meldingenproces</w:t>
            </w:r>
          </w:p>
        </w:tc>
        <w:tc>
          <w:tcPr>
            <w:tcW w:w="1412" w:type="dxa"/>
          </w:tcPr>
          <w:p w14:paraId="2F374B2C" w14:textId="75F712BE" w:rsidR="0094530A" w:rsidRDefault="0094530A" w:rsidP="0094530A">
            <w:r>
              <w:t>Actuele versie</w:t>
            </w:r>
          </w:p>
        </w:tc>
        <w:tc>
          <w:tcPr>
            <w:tcW w:w="1202" w:type="dxa"/>
          </w:tcPr>
          <w:p w14:paraId="774BAAAD" w14:textId="22970840" w:rsidR="0094530A" w:rsidRPr="00990C81" w:rsidRDefault="0094530A" w:rsidP="0094530A">
            <w:r w:rsidRPr="00EC0F12">
              <w:t>gemeente Tilburg</w:t>
            </w:r>
          </w:p>
        </w:tc>
        <w:tc>
          <w:tcPr>
            <w:tcW w:w="993" w:type="dxa"/>
          </w:tcPr>
          <w:p w14:paraId="2CDFAAEE" w14:textId="1724313B" w:rsidR="0094530A" w:rsidRPr="00990C81" w:rsidRDefault="0094530A" w:rsidP="0094530A">
            <w:r>
              <w:t>Ja</w:t>
            </w:r>
          </w:p>
        </w:tc>
      </w:tr>
      <w:tr w:rsidR="0094530A" w:rsidRPr="005616A9" w14:paraId="45998A61" w14:textId="77777777" w:rsidTr="003A2DD8">
        <w:tc>
          <w:tcPr>
            <w:tcW w:w="474" w:type="dxa"/>
          </w:tcPr>
          <w:p w14:paraId="29C2FE03" w14:textId="798BF44C" w:rsidR="0094530A" w:rsidRDefault="0094530A" w:rsidP="0094530A">
            <w:r>
              <w:t>06</w:t>
            </w:r>
          </w:p>
        </w:tc>
        <w:tc>
          <w:tcPr>
            <w:tcW w:w="1716" w:type="dxa"/>
          </w:tcPr>
          <w:p w14:paraId="38977076" w14:textId="3BEE2FE7" w:rsidR="0094530A" w:rsidRDefault="0094530A" w:rsidP="0094530A">
            <w:r>
              <w:t>Bestand</w:t>
            </w:r>
          </w:p>
        </w:tc>
        <w:tc>
          <w:tcPr>
            <w:tcW w:w="3275" w:type="dxa"/>
          </w:tcPr>
          <w:p w14:paraId="24C241A0" w14:textId="736FE6B4" w:rsidR="0094530A" w:rsidRPr="00A216A1" w:rsidRDefault="0094530A" w:rsidP="0094530A">
            <w:r w:rsidRPr="00A216A1">
              <w:t>Veiligheid- &amp; gezondheidsplan</w:t>
            </w:r>
          </w:p>
        </w:tc>
        <w:tc>
          <w:tcPr>
            <w:tcW w:w="1412" w:type="dxa"/>
          </w:tcPr>
          <w:p w14:paraId="4B5C5A09" w14:textId="5873A182" w:rsidR="0094530A" w:rsidRPr="00A216A1" w:rsidRDefault="0094530A" w:rsidP="0094530A">
            <w:r w:rsidRPr="00A216A1">
              <w:t>22-06-2021</w:t>
            </w:r>
          </w:p>
        </w:tc>
        <w:tc>
          <w:tcPr>
            <w:tcW w:w="1202" w:type="dxa"/>
          </w:tcPr>
          <w:p w14:paraId="30F6ECFA" w14:textId="0D79D41C" w:rsidR="0094530A" w:rsidRPr="00A216A1" w:rsidRDefault="0094530A" w:rsidP="0094530A">
            <w:r w:rsidRPr="00A216A1">
              <w:t>gemeente Tilburg</w:t>
            </w:r>
          </w:p>
        </w:tc>
        <w:tc>
          <w:tcPr>
            <w:tcW w:w="993" w:type="dxa"/>
          </w:tcPr>
          <w:p w14:paraId="0BEE0745" w14:textId="2610445B" w:rsidR="0094530A" w:rsidRDefault="0094530A" w:rsidP="0094530A">
            <w:r>
              <w:t>Ja</w:t>
            </w:r>
          </w:p>
        </w:tc>
      </w:tr>
      <w:tr w:rsidR="000E20AD" w:rsidRPr="005616A9" w14:paraId="58D1D955" w14:textId="77777777" w:rsidTr="00F72457">
        <w:tc>
          <w:tcPr>
            <w:tcW w:w="474" w:type="dxa"/>
          </w:tcPr>
          <w:p w14:paraId="4381C35A" w14:textId="1FC28BAC" w:rsidR="000E20AD" w:rsidRDefault="000E20AD" w:rsidP="00F72457">
            <w:r>
              <w:t>07</w:t>
            </w:r>
          </w:p>
        </w:tc>
        <w:tc>
          <w:tcPr>
            <w:tcW w:w="1716" w:type="dxa"/>
          </w:tcPr>
          <w:p w14:paraId="64301F85" w14:textId="77777777" w:rsidR="000E20AD" w:rsidRDefault="000E20AD" w:rsidP="00F72457">
            <w:r>
              <w:t>Randvoorwaarden</w:t>
            </w:r>
          </w:p>
        </w:tc>
        <w:tc>
          <w:tcPr>
            <w:tcW w:w="3275" w:type="dxa"/>
          </w:tcPr>
          <w:p w14:paraId="25362AA1" w14:textId="77777777" w:rsidR="000E20AD" w:rsidRDefault="000E20AD" w:rsidP="00F72457">
            <w:r w:rsidRPr="00AC37EB">
              <w:t>Randvoorwaarden toepassen verwijderen bouw- en reststoffen</w:t>
            </w:r>
          </w:p>
        </w:tc>
        <w:tc>
          <w:tcPr>
            <w:tcW w:w="1412" w:type="dxa"/>
          </w:tcPr>
          <w:p w14:paraId="2A0E18E3" w14:textId="77777777" w:rsidR="000E20AD" w:rsidRDefault="000E20AD" w:rsidP="00F72457">
            <w:r>
              <w:t>Actuele versie</w:t>
            </w:r>
          </w:p>
        </w:tc>
        <w:tc>
          <w:tcPr>
            <w:tcW w:w="1202" w:type="dxa"/>
          </w:tcPr>
          <w:p w14:paraId="79DD915B" w14:textId="77777777" w:rsidR="000E20AD" w:rsidRPr="00EC0F12" w:rsidRDefault="000E20AD" w:rsidP="00F72457">
            <w:r w:rsidRPr="00EC0F12">
              <w:t>gemeente Tilburg</w:t>
            </w:r>
          </w:p>
        </w:tc>
        <w:tc>
          <w:tcPr>
            <w:tcW w:w="993" w:type="dxa"/>
          </w:tcPr>
          <w:p w14:paraId="441E488B" w14:textId="77777777" w:rsidR="000E20AD" w:rsidRDefault="000E20AD" w:rsidP="00F72457">
            <w:r>
              <w:t>Ja</w:t>
            </w:r>
          </w:p>
        </w:tc>
      </w:tr>
      <w:tr w:rsidR="00041BDA" w:rsidRPr="005616A9" w14:paraId="42A7A93E" w14:textId="77777777" w:rsidTr="003A2DD8">
        <w:tc>
          <w:tcPr>
            <w:tcW w:w="474" w:type="dxa"/>
          </w:tcPr>
          <w:p w14:paraId="3A6CB3F3" w14:textId="70EB3F2D" w:rsidR="00041BDA" w:rsidRDefault="00041BDA" w:rsidP="00041BDA">
            <w:r>
              <w:t>0</w:t>
            </w:r>
            <w:r w:rsidR="0073349B">
              <w:t>8</w:t>
            </w:r>
          </w:p>
        </w:tc>
        <w:tc>
          <w:tcPr>
            <w:tcW w:w="1716" w:type="dxa"/>
          </w:tcPr>
          <w:p w14:paraId="7740524E" w14:textId="167AC78A" w:rsidR="00041BDA" w:rsidRDefault="00041BDA" w:rsidP="00041BDA">
            <w:r w:rsidRPr="00990C81">
              <w:t>Richtlijn</w:t>
            </w:r>
          </w:p>
        </w:tc>
        <w:tc>
          <w:tcPr>
            <w:tcW w:w="3275" w:type="dxa"/>
          </w:tcPr>
          <w:p w14:paraId="79A28327" w14:textId="7F45BEAA" w:rsidR="00041BDA" w:rsidRDefault="00041BDA" w:rsidP="00041BDA">
            <w:r w:rsidRPr="00990C81">
              <w:t>CROW publicatie 207 Richtlijnen voor bebakening en markering van wegen</w:t>
            </w:r>
          </w:p>
        </w:tc>
        <w:tc>
          <w:tcPr>
            <w:tcW w:w="1412" w:type="dxa"/>
          </w:tcPr>
          <w:p w14:paraId="6A8E6314" w14:textId="31B06F2D" w:rsidR="00041BDA" w:rsidRDefault="00041BDA" w:rsidP="00041BDA">
            <w:r>
              <w:t>Actuele versie</w:t>
            </w:r>
          </w:p>
        </w:tc>
        <w:tc>
          <w:tcPr>
            <w:tcW w:w="1202" w:type="dxa"/>
          </w:tcPr>
          <w:p w14:paraId="737BF677" w14:textId="58A5EF15" w:rsidR="00041BDA" w:rsidRDefault="00041BDA" w:rsidP="00041BDA">
            <w:r w:rsidRPr="00990C81">
              <w:t>CROW</w:t>
            </w:r>
          </w:p>
        </w:tc>
        <w:tc>
          <w:tcPr>
            <w:tcW w:w="993" w:type="dxa"/>
          </w:tcPr>
          <w:p w14:paraId="75AB2B43" w14:textId="70D1DB62" w:rsidR="00041BDA" w:rsidRDefault="00041BDA" w:rsidP="00041BDA">
            <w:r w:rsidRPr="00990C81">
              <w:t>Nee</w:t>
            </w:r>
          </w:p>
        </w:tc>
      </w:tr>
      <w:tr w:rsidR="00041BDA" w:rsidRPr="005616A9" w14:paraId="03058BE2" w14:textId="77777777" w:rsidTr="003A2DD8">
        <w:tc>
          <w:tcPr>
            <w:tcW w:w="474" w:type="dxa"/>
          </w:tcPr>
          <w:p w14:paraId="01DFE252" w14:textId="648DF200" w:rsidR="00041BDA" w:rsidRDefault="0073349B" w:rsidP="00041BDA">
            <w:r>
              <w:t>09</w:t>
            </w:r>
          </w:p>
        </w:tc>
        <w:tc>
          <w:tcPr>
            <w:tcW w:w="1716" w:type="dxa"/>
          </w:tcPr>
          <w:p w14:paraId="04FA21E9" w14:textId="21A22A73" w:rsidR="00041BDA" w:rsidRPr="00990C81" w:rsidRDefault="00041BDA" w:rsidP="00041BDA">
            <w:r w:rsidRPr="00990C81">
              <w:t>Norm</w:t>
            </w:r>
          </w:p>
        </w:tc>
        <w:tc>
          <w:tcPr>
            <w:tcW w:w="3275" w:type="dxa"/>
          </w:tcPr>
          <w:p w14:paraId="0AF38B04" w14:textId="0FF0D7BD" w:rsidR="00041BDA" w:rsidRPr="00990C81" w:rsidRDefault="00041BDA" w:rsidP="00041BDA">
            <w:r w:rsidRPr="00990C81">
              <w:t>NEN-EN 1436 en BRL-9141</w:t>
            </w:r>
          </w:p>
        </w:tc>
        <w:tc>
          <w:tcPr>
            <w:tcW w:w="1412" w:type="dxa"/>
          </w:tcPr>
          <w:p w14:paraId="3C28D8BC" w14:textId="62CA427A" w:rsidR="00041BDA" w:rsidRDefault="00041BDA" w:rsidP="00041BDA">
            <w:r>
              <w:t>Actuele norm</w:t>
            </w:r>
          </w:p>
        </w:tc>
        <w:tc>
          <w:tcPr>
            <w:tcW w:w="1202" w:type="dxa"/>
          </w:tcPr>
          <w:p w14:paraId="060F690A" w14:textId="04651B0A" w:rsidR="00041BDA" w:rsidRPr="00990C81" w:rsidRDefault="00041BDA" w:rsidP="00041BDA">
            <w:r w:rsidRPr="00990C81">
              <w:t>NEN &amp; KIWA</w:t>
            </w:r>
          </w:p>
        </w:tc>
        <w:tc>
          <w:tcPr>
            <w:tcW w:w="993" w:type="dxa"/>
          </w:tcPr>
          <w:p w14:paraId="183D4ED2" w14:textId="35CB0482" w:rsidR="00041BDA" w:rsidRPr="00990C81" w:rsidRDefault="00041BDA" w:rsidP="00041BDA">
            <w:r w:rsidRPr="00990C81">
              <w:t>Nee</w:t>
            </w:r>
          </w:p>
        </w:tc>
      </w:tr>
      <w:tr w:rsidR="00041BDA" w:rsidRPr="005616A9" w14:paraId="7D805844" w14:textId="77777777" w:rsidTr="003A2DD8">
        <w:tc>
          <w:tcPr>
            <w:tcW w:w="474" w:type="dxa"/>
          </w:tcPr>
          <w:p w14:paraId="0684A8DE" w14:textId="24CEB968" w:rsidR="00041BDA" w:rsidRDefault="00041BDA" w:rsidP="00041BDA">
            <w:r>
              <w:t>1</w:t>
            </w:r>
            <w:r w:rsidR="0073349B">
              <w:t>0</w:t>
            </w:r>
          </w:p>
        </w:tc>
        <w:tc>
          <w:tcPr>
            <w:tcW w:w="1716" w:type="dxa"/>
          </w:tcPr>
          <w:p w14:paraId="2A4F0539" w14:textId="6B308AE4" w:rsidR="00041BDA" w:rsidRPr="00990C81" w:rsidRDefault="00041BDA" w:rsidP="00041BDA">
            <w:r>
              <w:t>Norm</w:t>
            </w:r>
          </w:p>
        </w:tc>
        <w:tc>
          <w:tcPr>
            <w:tcW w:w="3275" w:type="dxa"/>
          </w:tcPr>
          <w:p w14:paraId="34881481" w14:textId="7CEE462E" w:rsidR="00041BDA" w:rsidRPr="00990C81" w:rsidRDefault="00041BDA" w:rsidP="00041BDA">
            <w:r w:rsidRPr="006609BF">
              <w:rPr>
                <w:rFonts w:eastAsiaTheme="minorHAnsi"/>
                <w:szCs w:val="22"/>
              </w:rPr>
              <w:t xml:space="preserve">Kwaliteitscatalogus Openbare Ruimte, CROW Publicatie </w:t>
            </w:r>
            <w:r w:rsidR="0024261F">
              <w:rPr>
                <w:rFonts w:eastAsiaTheme="minorHAnsi"/>
                <w:szCs w:val="22"/>
              </w:rPr>
              <w:t>323</w:t>
            </w:r>
          </w:p>
        </w:tc>
        <w:tc>
          <w:tcPr>
            <w:tcW w:w="1412" w:type="dxa"/>
          </w:tcPr>
          <w:p w14:paraId="63876690" w14:textId="6F91293C" w:rsidR="00041BDA" w:rsidRDefault="00041BDA" w:rsidP="00041BDA">
            <w:r>
              <w:t>Actuele versie</w:t>
            </w:r>
          </w:p>
        </w:tc>
        <w:tc>
          <w:tcPr>
            <w:tcW w:w="1202" w:type="dxa"/>
          </w:tcPr>
          <w:p w14:paraId="5C768A03" w14:textId="2EE7DFA1" w:rsidR="00041BDA" w:rsidRPr="00990C81" w:rsidRDefault="00041BDA" w:rsidP="00041BDA">
            <w:r>
              <w:t>CROW</w:t>
            </w:r>
          </w:p>
        </w:tc>
        <w:tc>
          <w:tcPr>
            <w:tcW w:w="993" w:type="dxa"/>
          </w:tcPr>
          <w:p w14:paraId="4A997DEA" w14:textId="107AEEA5" w:rsidR="00041BDA" w:rsidRPr="00990C81" w:rsidRDefault="00041BDA" w:rsidP="00041BDA">
            <w:r>
              <w:t>Nee</w:t>
            </w:r>
          </w:p>
        </w:tc>
      </w:tr>
      <w:tr w:rsidR="00041BDA" w:rsidRPr="005616A9" w14:paraId="4ADC10DA" w14:textId="77777777" w:rsidTr="003A2DD8">
        <w:tc>
          <w:tcPr>
            <w:tcW w:w="474" w:type="dxa"/>
          </w:tcPr>
          <w:p w14:paraId="3BA5CE60" w14:textId="3810E25C" w:rsidR="00041BDA" w:rsidRDefault="00041BDA" w:rsidP="00041BDA">
            <w:r>
              <w:t>1</w:t>
            </w:r>
            <w:r w:rsidR="0073349B">
              <w:t>1</w:t>
            </w:r>
            <w:r>
              <w:t xml:space="preserve"> </w:t>
            </w:r>
          </w:p>
        </w:tc>
        <w:tc>
          <w:tcPr>
            <w:tcW w:w="1716" w:type="dxa"/>
          </w:tcPr>
          <w:p w14:paraId="62EB08AC" w14:textId="5CAEB06E" w:rsidR="00041BDA" w:rsidRDefault="00041BDA" w:rsidP="00041BDA">
            <w:r>
              <w:t>Kalender</w:t>
            </w:r>
          </w:p>
        </w:tc>
        <w:tc>
          <w:tcPr>
            <w:tcW w:w="3275" w:type="dxa"/>
          </w:tcPr>
          <w:p w14:paraId="6DB8997B" w14:textId="71DBB3AA" w:rsidR="00041BDA" w:rsidRDefault="00041BDA" w:rsidP="00041BDA">
            <w:r>
              <w:t xml:space="preserve">Evenementenkalender </w:t>
            </w:r>
          </w:p>
        </w:tc>
        <w:tc>
          <w:tcPr>
            <w:tcW w:w="1412" w:type="dxa"/>
          </w:tcPr>
          <w:p w14:paraId="5DE4EC35" w14:textId="6A9B23D7" w:rsidR="00041BDA" w:rsidRDefault="00041BDA" w:rsidP="00041BDA">
            <w:r>
              <w:t>Actuele versie</w:t>
            </w:r>
          </w:p>
        </w:tc>
        <w:tc>
          <w:tcPr>
            <w:tcW w:w="1202" w:type="dxa"/>
          </w:tcPr>
          <w:p w14:paraId="32469614" w14:textId="5ACF3779" w:rsidR="00041BDA" w:rsidRDefault="00041BDA" w:rsidP="00041BDA">
            <w:r w:rsidRPr="00EC0F12">
              <w:t>gemeente Tilburg</w:t>
            </w:r>
          </w:p>
        </w:tc>
        <w:tc>
          <w:tcPr>
            <w:tcW w:w="993" w:type="dxa"/>
          </w:tcPr>
          <w:p w14:paraId="58F85B86" w14:textId="06F27DD7" w:rsidR="00041BDA" w:rsidRDefault="00041BDA" w:rsidP="00041BDA">
            <w:r>
              <w:t>Nee</w:t>
            </w:r>
          </w:p>
        </w:tc>
      </w:tr>
    </w:tbl>
    <w:p w14:paraId="06C6EB88" w14:textId="77777777" w:rsidR="00D87405" w:rsidRDefault="00D87405" w:rsidP="00D87405">
      <w:pPr>
        <w:rPr>
          <w:lang w:eastAsia="nl-NL"/>
        </w:rPr>
      </w:pPr>
    </w:p>
    <w:p w14:paraId="7B5C925E" w14:textId="77777777" w:rsidR="00D87405" w:rsidRDefault="00D87405" w:rsidP="00D87405"/>
    <w:p w14:paraId="296814D0" w14:textId="77777777" w:rsidR="00D87405" w:rsidRDefault="00D87405" w:rsidP="00D87405"/>
    <w:p w14:paraId="18F3425C" w14:textId="77777777" w:rsidR="00D87405" w:rsidRDefault="00D87405" w:rsidP="00D87405"/>
    <w:p w14:paraId="4745923F" w14:textId="77777777" w:rsidR="00D87405" w:rsidRDefault="00D87405" w:rsidP="00D87405"/>
    <w:p w14:paraId="53085806" w14:textId="77777777" w:rsidR="00D87405" w:rsidRDefault="00D87405" w:rsidP="00D87405"/>
    <w:p w14:paraId="0225AF8E" w14:textId="77777777" w:rsidR="00F14394" w:rsidRDefault="00F14394"/>
    <w:sectPr w:rsidR="00F14394" w:rsidSect="00C1753A">
      <w:headerReference w:type="default" r:id="rId16"/>
      <w:footerReference w:type="defaul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29418" w14:textId="77777777" w:rsidR="009E1151" w:rsidRDefault="009E1151" w:rsidP="008251BB">
      <w:pPr>
        <w:spacing w:line="240" w:lineRule="auto"/>
      </w:pPr>
      <w:r>
        <w:separator/>
      </w:r>
    </w:p>
  </w:endnote>
  <w:endnote w:type="continuationSeparator" w:id="0">
    <w:p w14:paraId="6AE90205" w14:textId="77777777" w:rsidR="009E1151" w:rsidRDefault="009E1151" w:rsidP="00825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25293"/>
      <w:docPartObj>
        <w:docPartGallery w:val="Page Numbers (Bottom of Page)"/>
        <w:docPartUnique/>
      </w:docPartObj>
    </w:sdtPr>
    <w:sdtContent>
      <w:p w14:paraId="66189A1E" w14:textId="77777777" w:rsidR="008251BB" w:rsidRDefault="005A6EA7">
        <w:pPr>
          <w:pStyle w:val="Footer"/>
        </w:pPr>
        <w:r>
          <w:fldChar w:fldCharType="begin"/>
        </w:r>
        <w:r w:rsidR="00E31C52">
          <w:instrText xml:space="preserve"> PAGE   \* MERGEFORMAT </w:instrText>
        </w:r>
        <w:r>
          <w:fldChar w:fldCharType="separate"/>
        </w:r>
        <w:r w:rsidR="00D42E88">
          <w:rPr>
            <w:noProof/>
          </w:rPr>
          <w:t>8</w:t>
        </w:r>
        <w:r>
          <w:rPr>
            <w:noProof/>
          </w:rPr>
          <w:fldChar w:fldCharType="end"/>
        </w:r>
      </w:p>
    </w:sdtContent>
  </w:sdt>
  <w:p w14:paraId="58DD5ED1" w14:textId="77777777" w:rsidR="008251BB" w:rsidRDefault="00825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531B" w14:textId="77777777" w:rsidR="009E1151" w:rsidRDefault="009E1151" w:rsidP="008251BB">
      <w:pPr>
        <w:spacing w:line="240" w:lineRule="auto"/>
      </w:pPr>
      <w:r>
        <w:separator/>
      </w:r>
    </w:p>
  </w:footnote>
  <w:footnote w:type="continuationSeparator" w:id="0">
    <w:p w14:paraId="14C7F0E6" w14:textId="77777777" w:rsidR="009E1151" w:rsidRDefault="009E1151" w:rsidP="008251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9B93" w14:textId="4701B873" w:rsidR="00AF57D2" w:rsidRDefault="00C1753A">
    <w:pPr>
      <w:pStyle w:val="Header"/>
    </w:pPr>
    <w:r>
      <w:t>Vraagspecifi</w:t>
    </w:r>
    <w:r w:rsidR="00790755">
      <w:t>c</w:t>
    </w:r>
    <w:r>
      <w:t xml:space="preserve">atie 0 Algemeen – </w:t>
    </w:r>
    <w:r w:rsidR="00A425B7">
      <w:t>Onderhoud wegmarkering</w:t>
    </w:r>
    <w:r>
      <w:t xml:space="preserve"> – Projectnummer </w:t>
    </w:r>
    <w:r w:rsidR="005149E7" w:rsidRPr="005149E7">
      <w:t>30010655</w:t>
    </w:r>
  </w:p>
  <w:p w14:paraId="1AD1C468" w14:textId="77777777" w:rsidR="005149E7" w:rsidRDefault="00514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4CB"/>
    <w:multiLevelType w:val="multilevel"/>
    <w:tmpl w:val="D30642E6"/>
    <w:lvl w:ilvl="0">
      <w:start w:val="3"/>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9C1B30"/>
    <w:multiLevelType w:val="hybridMultilevel"/>
    <w:tmpl w:val="5DE20D98"/>
    <w:lvl w:ilvl="0" w:tplc="BDA4C1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956C40"/>
    <w:multiLevelType w:val="hybridMultilevel"/>
    <w:tmpl w:val="5B02D468"/>
    <w:lvl w:ilvl="0" w:tplc="BDA4C1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C3472"/>
    <w:multiLevelType w:val="hybridMultilevel"/>
    <w:tmpl w:val="60DC47D2"/>
    <w:lvl w:ilvl="0" w:tplc="BDA4C1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D6FA4"/>
    <w:multiLevelType w:val="multilevel"/>
    <w:tmpl w:val="6D96A7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C607DF"/>
    <w:multiLevelType w:val="multilevel"/>
    <w:tmpl w:val="D908A68E"/>
    <w:lvl w:ilvl="0">
      <w:start w:val="1"/>
      <w:numFmt w:val="decimal"/>
      <w:lvlText w:val="%1."/>
      <w:lvlJc w:val="left"/>
      <w:pPr>
        <w:ind w:left="720" w:hanging="360"/>
      </w:pPr>
      <w:rPr>
        <w:rFonts w:hint="default"/>
      </w:rPr>
    </w:lvl>
    <w:lvl w:ilvl="1">
      <w:start w:val="1"/>
      <w:numFmt w:val="decimal"/>
      <w:isLgl/>
      <w:lvlText w:val="4.%2"/>
      <w:lvlJc w:val="left"/>
      <w:pPr>
        <w:ind w:left="720" w:hanging="360"/>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7231B27"/>
    <w:multiLevelType w:val="multilevel"/>
    <w:tmpl w:val="CCAC8692"/>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434D30"/>
    <w:multiLevelType w:val="multilevel"/>
    <w:tmpl w:val="D9540386"/>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8" w15:restartNumberingAfterBreak="0">
    <w:nsid w:val="32DE2E3F"/>
    <w:multiLevelType w:val="multilevel"/>
    <w:tmpl w:val="B14434A6"/>
    <w:lvl w:ilvl="0">
      <w:start w:val="1"/>
      <w:numFmt w:val="decimal"/>
      <w:lvlText w:val="%1."/>
      <w:lvlJc w:val="left"/>
      <w:pPr>
        <w:ind w:left="502"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C12434"/>
    <w:multiLevelType w:val="hybridMultilevel"/>
    <w:tmpl w:val="55AA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8052F"/>
    <w:multiLevelType w:val="hybridMultilevel"/>
    <w:tmpl w:val="15D03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C67A11"/>
    <w:multiLevelType w:val="multilevel"/>
    <w:tmpl w:val="7DB4D3C0"/>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12" w15:restartNumberingAfterBreak="0">
    <w:nsid w:val="3BF43F84"/>
    <w:multiLevelType w:val="hybridMultilevel"/>
    <w:tmpl w:val="C7385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D107AC"/>
    <w:multiLevelType w:val="hybridMultilevel"/>
    <w:tmpl w:val="2EB68BF0"/>
    <w:lvl w:ilvl="0" w:tplc="BDA4C1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E14B8"/>
    <w:multiLevelType w:val="multilevel"/>
    <w:tmpl w:val="1C182936"/>
    <w:lvl w:ilvl="0">
      <w:start w:val="30"/>
      <w:numFmt w:val="decimal"/>
      <w:lvlText w:val="%1."/>
      <w:lvlJc w:val="left"/>
      <w:pPr>
        <w:ind w:left="360" w:hanging="360"/>
      </w:pPr>
      <w:rPr>
        <w:rFonts w:ascii="Calibri" w:eastAsia="Times New Roman" w:hAnsi="Calibri" w:cs="Times New Roman" w:hint="default"/>
        <w:b w:val="0"/>
        <w:sz w:val="20"/>
      </w:rPr>
    </w:lvl>
    <w:lvl w:ilvl="1">
      <w:start w:val="11"/>
      <w:numFmt w:val="decimal"/>
      <w:lvlText w:val="%1.%2."/>
      <w:lvlJc w:val="left"/>
      <w:pPr>
        <w:ind w:left="360" w:hanging="360"/>
      </w:pPr>
      <w:rPr>
        <w:rFonts w:ascii="Calibri" w:eastAsia="Times New Roman" w:hAnsi="Calibri" w:cs="Times New Roman" w:hint="default"/>
        <w:b w:val="0"/>
        <w:sz w:val="20"/>
      </w:rPr>
    </w:lvl>
    <w:lvl w:ilvl="2">
      <w:start w:val="1"/>
      <w:numFmt w:val="lowerLetter"/>
      <w:lvlText w:val="%1.%2.%3."/>
      <w:lvlJc w:val="left"/>
      <w:pPr>
        <w:ind w:left="720" w:hanging="720"/>
      </w:pPr>
      <w:rPr>
        <w:rFonts w:ascii="Calibri" w:eastAsia="Times New Roman" w:hAnsi="Calibri" w:cs="Times New Roman" w:hint="default"/>
        <w:b w:val="0"/>
        <w:sz w:val="20"/>
      </w:rPr>
    </w:lvl>
    <w:lvl w:ilvl="3">
      <w:start w:val="1"/>
      <w:numFmt w:val="decimal"/>
      <w:lvlText w:val="%1.%2.%3.%4."/>
      <w:lvlJc w:val="left"/>
      <w:pPr>
        <w:ind w:left="720" w:hanging="720"/>
      </w:pPr>
      <w:rPr>
        <w:rFonts w:ascii="Calibri" w:eastAsia="Times New Roman" w:hAnsi="Calibri" w:cs="Times New Roman" w:hint="default"/>
        <w:b w:val="0"/>
        <w:sz w:val="20"/>
      </w:rPr>
    </w:lvl>
    <w:lvl w:ilvl="4">
      <w:start w:val="1"/>
      <w:numFmt w:val="decimal"/>
      <w:lvlText w:val="%1.%2.%3.%4.%5."/>
      <w:lvlJc w:val="left"/>
      <w:pPr>
        <w:ind w:left="1080" w:hanging="1080"/>
      </w:pPr>
      <w:rPr>
        <w:rFonts w:ascii="Calibri" w:eastAsia="Times New Roman" w:hAnsi="Calibri" w:cs="Times New Roman" w:hint="default"/>
        <w:b w:val="0"/>
        <w:sz w:val="20"/>
      </w:rPr>
    </w:lvl>
    <w:lvl w:ilvl="5">
      <w:start w:val="1"/>
      <w:numFmt w:val="decimal"/>
      <w:lvlText w:val="%1.%2.%3.%4.%5.%6."/>
      <w:lvlJc w:val="left"/>
      <w:pPr>
        <w:ind w:left="1080" w:hanging="1080"/>
      </w:pPr>
      <w:rPr>
        <w:rFonts w:ascii="Calibri" w:eastAsia="Times New Roman" w:hAnsi="Calibri" w:cs="Times New Roman" w:hint="default"/>
        <w:b w:val="0"/>
        <w:sz w:val="20"/>
      </w:rPr>
    </w:lvl>
    <w:lvl w:ilvl="6">
      <w:start w:val="1"/>
      <w:numFmt w:val="decimal"/>
      <w:lvlText w:val="%1.%2.%3.%4.%5.%6.%7."/>
      <w:lvlJc w:val="left"/>
      <w:pPr>
        <w:ind w:left="1080" w:hanging="1080"/>
      </w:pPr>
      <w:rPr>
        <w:rFonts w:ascii="Calibri" w:eastAsia="Times New Roman" w:hAnsi="Calibri" w:cs="Times New Roman" w:hint="default"/>
        <w:b w:val="0"/>
        <w:sz w:val="20"/>
      </w:rPr>
    </w:lvl>
    <w:lvl w:ilvl="7">
      <w:start w:val="1"/>
      <w:numFmt w:val="decimal"/>
      <w:lvlText w:val="%1.%2.%3.%4.%5.%6.%7.%8."/>
      <w:lvlJc w:val="left"/>
      <w:pPr>
        <w:ind w:left="1440" w:hanging="1440"/>
      </w:pPr>
      <w:rPr>
        <w:rFonts w:ascii="Calibri" w:eastAsia="Times New Roman" w:hAnsi="Calibri" w:cs="Times New Roman" w:hint="default"/>
        <w:b w:val="0"/>
        <w:sz w:val="20"/>
      </w:rPr>
    </w:lvl>
    <w:lvl w:ilvl="8">
      <w:start w:val="1"/>
      <w:numFmt w:val="decimal"/>
      <w:lvlText w:val="%1.%2.%3.%4.%5.%6.%7.%8.%9."/>
      <w:lvlJc w:val="left"/>
      <w:pPr>
        <w:ind w:left="1440" w:hanging="1440"/>
      </w:pPr>
      <w:rPr>
        <w:rFonts w:ascii="Calibri" w:eastAsia="Times New Roman" w:hAnsi="Calibri" w:cs="Times New Roman" w:hint="default"/>
        <w:b w:val="0"/>
        <w:sz w:val="20"/>
      </w:rPr>
    </w:lvl>
  </w:abstractNum>
  <w:abstractNum w:abstractNumId="15" w15:restartNumberingAfterBreak="0">
    <w:nsid w:val="4C89701F"/>
    <w:multiLevelType w:val="hybridMultilevel"/>
    <w:tmpl w:val="4058F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E786C"/>
    <w:multiLevelType w:val="multilevel"/>
    <w:tmpl w:val="4EC2BA1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A82038"/>
    <w:multiLevelType w:val="hybridMultilevel"/>
    <w:tmpl w:val="8C60BF34"/>
    <w:lvl w:ilvl="0" w:tplc="BDA4C1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16477"/>
    <w:multiLevelType w:val="hybridMultilevel"/>
    <w:tmpl w:val="AA42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F52FD"/>
    <w:multiLevelType w:val="multilevel"/>
    <w:tmpl w:val="1510478A"/>
    <w:lvl w:ilvl="0">
      <w:start w:val="3"/>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F9025B1"/>
    <w:multiLevelType w:val="multilevel"/>
    <w:tmpl w:val="7BD0372A"/>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E302D8"/>
    <w:multiLevelType w:val="hybridMultilevel"/>
    <w:tmpl w:val="FE3AC5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9323773">
    <w:abstractNumId w:val="5"/>
  </w:num>
  <w:num w:numId="2" w16cid:durableId="1349522617">
    <w:abstractNumId w:val="8"/>
  </w:num>
  <w:num w:numId="3" w16cid:durableId="841623272">
    <w:abstractNumId w:val="18"/>
  </w:num>
  <w:num w:numId="4" w16cid:durableId="1068070043">
    <w:abstractNumId w:val="15"/>
  </w:num>
  <w:num w:numId="5" w16cid:durableId="593589848">
    <w:abstractNumId w:val="13"/>
  </w:num>
  <w:num w:numId="6" w16cid:durableId="1437602303">
    <w:abstractNumId w:val="10"/>
  </w:num>
  <w:num w:numId="7" w16cid:durableId="1299144762">
    <w:abstractNumId w:val="12"/>
  </w:num>
  <w:num w:numId="8" w16cid:durableId="787309485">
    <w:abstractNumId w:val="9"/>
  </w:num>
  <w:num w:numId="9" w16cid:durableId="833686334">
    <w:abstractNumId w:val="14"/>
  </w:num>
  <w:num w:numId="10" w16cid:durableId="1661811070">
    <w:abstractNumId w:val="7"/>
  </w:num>
  <w:num w:numId="11" w16cid:durableId="453328394">
    <w:abstractNumId w:val="11"/>
  </w:num>
  <w:num w:numId="12" w16cid:durableId="871186547">
    <w:abstractNumId w:val="16"/>
  </w:num>
  <w:num w:numId="13" w16cid:durableId="1389379435">
    <w:abstractNumId w:val="4"/>
  </w:num>
  <w:num w:numId="14" w16cid:durableId="1043092506">
    <w:abstractNumId w:val="1"/>
  </w:num>
  <w:num w:numId="15" w16cid:durableId="38600836">
    <w:abstractNumId w:val="2"/>
  </w:num>
  <w:num w:numId="16" w16cid:durableId="430393083">
    <w:abstractNumId w:val="3"/>
  </w:num>
  <w:num w:numId="17" w16cid:durableId="37780617">
    <w:abstractNumId w:val="17"/>
  </w:num>
  <w:num w:numId="18" w16cid:durableId="668139742">
    <w:abstractNumId w:val="21"/>
  </w:num>
  <w:num w:numId="19" w16cid:durableId="1706448095">
    <w:abstractNumId w:val="6"/>
  </w:num>
  <w:num w:numId="20" w16cid:durableId="856042770">
    <w:abstractNumId w:val="0"/>
  </w:num>
  <w:num w:numId="21" w16cid:durableId="1682196684">
    <w:abstractNumId w:val="20"/>
  </w:num>
  <w:num w:numId="22" w16cid:durableId="15993619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Saved" w:val="RM005091 - Vraagspecificatie Deel 0 - Algemeen  -  Compatibiliteitsmodus"/>
  </w:docVars>
  <w:rsids>
    <w:rsidRoot w:val="00D87405"/>
    <w:rsid w:val="000257D7"/>
    <w:rsid w:val="00025FE7"/>
    <w:rsid w:val="00031A1C"/>
    <w:rsid w:val="00031F87"/>
    <w:rsid w:val="0003483F"/>
    <w:rsid w:val="00034C08"/>
    <w:rsid w:val="0003632E"/>
    <w:rsid w:val="00041BDA"/>
    <w:rsid w:val="00041CC5"/>
    <w:rsid w:val="00043034"/>
    <w:rsid w:val="000507FD"/>
    <w:rsid w:val="00056CD4"/>
    <w:rsid w:val="000641C6"/>
    <w:rsid w:val="00066C3F"/>
    <w:rsid w:val="00092FBF"/>
    <w:rsid w:val="000B412E"/>
    <w:rsid w:val="000B5540"/>
    <w:rsid w:val="000D0B20"/>
    <w:rsid w:val="000E20AD"/>
    <w:rsid w:val="000E3528"/>
    <w:rsid w:val="001000F6"/>
    <w:rsid w:val="00104988"/>
    <w:rsid w:val="0011297A"/>
    <w:rsid w:val="00117971"/>
    <w:rsid w:val="00130DDB"/>
    <w:rsid w:val="00132C60"/>
    <w:rsid w:val="001419C1"/>
    <w:rsid w:val="00142EFF"/>
    <w:rsid w:val="00180D34"/>
    <w:rsid w:val="001952F8"/>
    <w:rsid w:val="001977DB"/>
    <w:rsid w:val="001C71CD"/>
    <w:rsid w:val="001C73C5"/>
    <w:rsid w:val="001E6F57"/>
    <w:rsid w:val="00201F36"/>
    <w:rsid w:val="0021090E"/>
    <w:rsid w:val="00222A77"/>
    <w:rsid w:val="00223E60"/>
    <w:rsid w:val="0024261F"/>
    <w:rsid w:val="0024287E"/>
    <w:rsid w:val="00262A54"/>
    <w:rsid w:val="00281A74"/>
    <w:rsid w:val="002C0A7C"/>
    <w:rsid w:val="002C36D9"/>
    <w:rsid w:val="002D1848"/>
    <w:rsid w:val="002D563E"/>
    <w:rsid w:val="002D7925"/>
    <w:rsid w:val="00306F08"/>
    <w:rsid w:val="00313437"/>
    <w:rsid w:val="00315EFB"/>
    <w:rsid w:val="00332D83"/>
    <w:rsid w:val="00352BFA"/>
    <w:rsid w:val="0037631C"/>
    <w:rsid w:val="00390B6E"/>
    <w:rsid w:val="0039692D"/>
    <w:rsid w:val="003A2DD8"/>
    <w:rsid w:val="003A4B8D"/>
    <w:rsid w:val="003D3F26"/>
    <w:rsid w:val="003E1212"/>
    <w:rsid w:val="00417364"/>
    <w:rsid w:val="00435667"/>
    <w:rsid w:val="00447E41"/>
    <w:rsid w:val="0045516D"/>
    <w:rsid w:val="0047458C"/>
    <w:rsid w:val="00491B12"/>
    <w:rsid w:val="00497157"/>
    <w:rsid w:val="004C128B"/>
    <w:rsid w:val="004C1F42"/>
    <w:rsid w:val="004C42F5"/>
    <w:rsid w:val="004C7A23"/>
    <w:rsid w:val="00507B1E"/>
    <w:rsid w:val="005149E7"/>
    <w:rsid w:val="00524ABD"/>
    <w:rsid w:val="00525595"/>
    <w:rsid w:val="005351AA"/>
    <w:rsid w:val="00541AFC"/>
    <w:rsid w:val="00553D54"/>
    <w:rsid w:val="00553DAA"/>
    <w:rsid w:val="00556272"/>
    <w:rsid w:val="00572FEB"/>
    <w:rsid w:val="00586B0E"/>
    <w:rsid w:val="005A41FB"/>
    <w:rsid w:val="005A4EC1"/>
    <w:rsid w:val="005A6EA7"/>
    <w:rsid w:val="005B2EFF"/>
    <w:rsid w:val="005B34E0"/>
    <w:rsid w:val="005B7062"/>
    <w:rsid w:val="005C0E15"/>
    <w:rsid w:val="005C6CF5"/>
    <w:rsid w:val="005C7A1D"/>
    <w:rsid w:val="005D7756"/>
    <w:rsid w:val="005F27D4"/>
    <w:rsid w:val="0060052C"/>
    <w:rsid w:val="00605F10"/>
    <w:rsid w:val="00626B00"/>
    <w:rsid w:val="00632BCA"/>
    <w:rsid w:val="0065049D"/>
    <w:rsid w:val="00650AD1"/>
    <w:rsid w:val="00655CCF"/>
    <w:rsid w:val="006609BF"/>
    <w:rsid w:val="00661A3B"/>
    <w:rsid w:val="00685664"/>
    <w:rsid w:val="00692F54"/>
    <w:rsid w:val="006B1E3F"/>
    <w:rsid w:val="006B7925"/>
    <w:rsid w:val="006C0E25"/>
    <w:rsid w:val="006D310E"/>
    <w:rsid w:val="006D5C6B"/>
    <w:rsid w:val="006E1D60"/>
    <w:rsid w:val="006E6F83"/>
    <w:rsid w:val="006F2353"/>
    <w:rsid w:val="00710B86"/>
    <w:rsid w:val="00727324"/>
    <w:rsid w:val="0073349B"/>
    <w:rsid w:val="007561B1"/>
    <w:rsid w:val="00774E0B"/>
    <w:rsid w:val="00777A57"/>
    <w:rsid w:val="00787039"/>
    <w:rsid w:val="00790755"/>
    <w:rsid w:val="007A0E16"/>
    <w:rsid w:val="007A4F74"/>
    <w:rsid w:val="007B7C7A"/>
    <w:rsid w:val="007C0F04"/>
    <w:rsid w:val="007C313D"/>
    <w:rsid w:val="007C58EB"/>
    <w:rsid w:val="007D2EEC"/>
    <w:rsid w:val="007F2BA9"/>
    <w:rsid w:val="007F7729"/>
    <w:rsid w:val="007F7C16"/>
    <w:rsid w:val="007F7F35"/>
    <w:rsid w:val="00807A73"/>
    <w:rsid w:val="00812EB6"/>
    <w:rsid w:val="00815E41"/>
    <w:rsid w:val="008170B8"/>
    <w:rsid w:val="00817782"/>
    <w:rsid w:val="008219B0"/>
    <w:rsid w:val="008251BB"/>
    <w:rsid w:val="00851852"/>
    <w:rsid w:val="008546D8"/>
    <w:rsid w:val="00854BF6"/>
    <w:rsid w:val="00866764"/>
    <w:rsid w:val="008812D5"/>
    <w:rsid w:val="008B4A8E"/>
    <w:rsid w:val="008C6133"/>
    <w:rsid w:val="008E6555"/>
    <w:rsid w:val="008F3E92"/>
    <w:rsid w:val="00904F51"/>
    <w:rsid w:val="009166D7"/>
    <w:rsid w:val="0093413A"/>
    <w:rsid w:val="00940EA2"/>
    <w:rsid w:val="0094530A"/>
    <w:rsid w:val="0094750C"/>
    <w:rsid w:val="00964DAE"/>
    <w:rsid w:val="00972AD2"/>
    <w:rsid w:val="009A0B84"/>
    <w:rsid w:val="009A36C4"/>
    <w:rsid w:val="009A3C40"/>
    <w:rsid w:val="009B011C"/>
    <w:rsid w:val="009E1151"/>
    <w:rsid w:val="009E36B3"/>
    <w:rsid w:val="009E7DFB"/>
    <w:rsid w:val="009F421F"/>
    <w:rsid w:val="00A03A24"/>
    <w:rsid w:val="00A03F0F"/>
    <w:rsid w:val="00A11617"/>
    <w:rsid w:val="00A216A1"/>
    <w:rsid w:val="00A4077A"/>
    <w:rsid w:val="00A42030"/>
    <w:rsid w:val="00A425B7"/>
    <w:rsid w:val="00A4642A"/>
    <w:rsid w:val="00A50597"/>
    <w:rsid w:val="00A6214A"/>
    <w:rsid w:val="00A93B8B"/>
    <w:rsid w:val="00AB0870"/>
    <w:rsid w:val="00AC606F"/>
    <w:rsid w:val="00AD29F0"/>
    <w:rsid w:val="00AF5518"/>
    <w:rsid w:val="00AF57D2"/>
    <w:rsid w:val="00B11CD0"/>
    <w:rsid w:val="00B243DB"/>
    <w:rsid w:val="00B254F7"/>
    <w:rsid w:val="00B35578"/>
    <w:rsid w:val="00B35A61"/>
    <w:rsid w:val="00B4047F"/>
    <w:rsid w:val="00B4228B"/>
    <w:rsid w:val="00B4731B"/>
    <w:rsid w:val="00B5280A"/>
    <w:rsid w:val="00B52CC0"/>
    <w:rsid w:val="00B5351D"/>
    <w:rsid w:val="00B60930"/>
    <w:rsid w:val="00B64A8C"/>
    <w:rsid w:val="00B77F71"/>
    <w:rsid w:val="00B86AE7"/>
    <w:rsid w:val="00B9291C"/>
    <w:rsid w:val="00BB12B3"/>
    <w:rsid w:val="00BB50BB"/>
    <w:rsid w:val="00BC3D46"/>
    <w:rsid w:val="00BE335D"/>
    <w:rsid w:val="00BF4BC4"/>
    <w:rsid w:val="00C1753A"/>
    <w:rsid w:val="00C33E89"/>
    <w:rsid w:val="00C342E1"/>
    <w:rsid w:val="00C3478A"/>
    <w:rsid w:val="00C527CA"/>
    <w:rsid w:val="00C573DD"/>
    <w:rsid w:val="00C66973"/>
    <w:rsid w:val="00C70215"/>
    <w:rsid w:val="00C86678"/>
    <w:rsid w:val="00C94D26"/>
    <w:rsid w:val="00CA2F56"/>
    <w:rsid w:val="00CC0D8C"/>
    <w:rsid w:val="00CD648D"/>
    <w:rsid w:val="00CE3DBB"/>
    <w:rsid w:val="00CF3436"/>
    <w:rsid w:val="00CF4DA7"/>
    <w:rsid w:val="00CF774A"/>
    <w:rsid w:val="00D34198"/>
    <w:rsid w:val="00D42E88"/>
    <w:rsid w:val="00D556E6"/>
    <w:rsid w:val="00D634B1"/>
    <w:rsid w:val="00D70DBB"/>
    <w:rsid w:val="00D76FD1"/>
    <w:rsid w:val="00D84D17"/>
    <w:rsid w:val="00D87405"/>
    <w:rsid w:val="00D951DB"/>
    <w:rsid w:val="00DC0FB5"/>
    <w:rsid w:val="00DE6E62"/>
    <w:rsid w:val="00DF0351"/>
    <w:rsid w:val="00DF7DB5"/>
    <w:rsid w:val="00E01651"/>
    <w:rsid w:val="00E05A1D"/>
    <w:rsid w:val="00E1640B"/>
    <w:rsid w:val="00E24593"/>
    <w:rsid w:val="00E30E8C"/>
    <w:rsid w:val="00E31C52"/>
    <w:rsid w:val="00E37D18"/>
    <w:rsid w:val="00E40DB7"/>
    <w:rsid w:val="00E6347E"/>
    <w:rsid w:val="00E63E74"/>
    <w:rsid w:val="00E71833"/>
    <w:rsid w:val="00EA4AC2"/>
    <w:rsid w:val="00EA6A6A"/>
    <w:rsid w:val="00ED1978"/>
    <w:rsid w:val="00EE2157"/>
    <w:rsid w:val="00EE3E8A"/>
    <w:rsid w:val="00F0220D"/>
    <w:rsid w:val="00F0424E"/>
    <w:rsid w:val="00F14394"/>
    <w:rsid w:val="00F269F8"/>
    <w:rsid w:val="00F270EB"/>
    <w:rsid w:val="00F33747"/>
    <w:rsid w:val="00F34523"/>
    <w:rsid w:val="00F34DE5"/>
    <w:rsid w:val="00F35C31"/>
    <w:rsid w:val="00F547AF"/>
    <w:rsid w:val="00F6516D"/>
    <w:rsid w:val="00F72457"/>
    <w:rsid w:val="00F72D80"/>
    <w:rsid w:val="00F8365F"/>
    <w:rsid w:val="00F83737"/>
    <w:rsid w:val="00F97DBF"/>
    <w:rsid w:val="00FB059E"/>
    <w:rsid w:val="00FB0A47"/>
    <w:rsid w:val="00FB2244"/>
    <w:rsid w:val="00FB2338"/>
    <w:rsid w:val="00FB50F9"/>
    <w:rsid w:val="00FC12FA"/>
    <w:rsid w:val="00FC3B92"/>
    <w:rsid w:val="00FD3604"/>
    <w:rsid w:val="00FD49AC"/>
    <w:rsid w:val="00FD739A"/>
    <w:rsid w:val="00FE28F9"/>
    <w:rsid w:val="00FE30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BCF1B"/>
  <w15:docId w15:val="{F5F1B8F8-61DC-4CF9-BBDA-9A7CAB57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405"/>
    <w:pPr>
      <w:spacing w:after="0" w:line="240" w:lineRule="atLeast"/>
    </w:pPr>
    <w:rPr>
      <w:sz w:val="20"/>
      <w:lang w:val="nl-NL"/>
    </w:rPr>
  </w:style>
  <w:style w:type="paragraph" w:styleId="Heading1">
    <w:name w:val="heading 1"/>
    <w:basedOn w:val="Normal"/>
    <w:next w:val="Normal"/>
    <w:link w:val="Heading1Char"/>
    <w:uiPriority w:val="9"/>
    <w:qFormat/>
    <w:rsid w:val="00D87405"/>
    <w:pPr>
      <w:keepNext/>
      <w:keepLines/>
      <w:spacing w:after="240"/>
      <w:outlineLvl w:val="0"/>
    </w:pPr>
    <w:rPr>
      <w:rFonts w:eastAsiaTheme="majorEastAsia" w:cstheme="majorBidi"/>
      <w:b/>
      <w:bCs/>
      <w:color w:val="548DD4" w:themeColor="text2" w:themeTint="99"/>
      <w:sz w:val="30"/>
      <w:szCs w:val="28"/>
    </w:rPr>
  </w:style>
  <w:style w:type="paragraph" w:styleId="Heading2">
    <w:name w:val="heading 2"/>
    <w:basedOn w:val="Normal"/>
    <w:next w:val="Normal"/>
    <w:link w:val="Heading2Char"/>
    <w:uiPriority w:val="9"/>
    <w:unhideWhenUsed/>
    <w:qFormat/>
    <w:rsid w:val="00D87405"/>
    <w:pPr>
      <w:keepNext/>
      <w:keepLines/>
      <w:spacing w:before="240" w:after="240"/>
      <w:outlineLvl w:val="1"/>
    </w:pPr>
    <w:rPr>
      <w:rFonts w:eastAsiaTheme="majorEastAsia" w:cstheme="majorBidi"/>
      <w:b/>
      <w:bCs/>
      <w:sz w:val="24"/>
      <w:szCs w:val="26"/>
    </w:rPr>
  </w:style>
  <w:style w:type="paragraph" w:styleId="Heading4">
    <w:name w:val="heading 4"/>
    <w:basedOn w:val="Normal"/>
    <w:next w:val="Normal"/>
    <w:link w:val="Heading4Char"/>
    <w:uiPriority w:val="9"/>
    <w:unhideWhenUsed/>
    <w:qFormat/>
    <w:rsid w:val="00D87405"/>
    <w:pPr>
      <w:keepNext/>
      <w:keepLines/>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405"/>
    <w:rPr>
      <w:rFonts w:eastAsiaTheme="majorEastAsia" w:cstheme="majorBidi"/>
      <w:b/>
      <w:bCs/>
      <w:color w:val="548DD4" w:themeColor="text2" w:themeTint="99"/>
      <w:sz w:val="30"/>
      <w:szCs w:val="28"/>
      <w:lang w:val="nl-NL"/>
    </w:rPr>
  </w:style>
  <w:style w:type="character" w:customStyle="1" w:styleId="Heading2Char">
    <w:name w:val="Heading 2 Char"/>
    <w:basedOn w:val="DefaultParagraphFont"/>
    <w:link w:val="Heading2"/>
    <w:uiPriority w:val="9"/>
    <w:rsid w:val="00D87405"/>
    <w:rPr>
      <w:rFonts w:eastAsiaTheme="majorEastAsia" w:cstheme="majorBidi"/>
      <w:b/>
      <w:bCs/>
      <w:sz w:val="24"/>
      <w:szCs w:val="26"/>
      <w:lang w:val="nl-NL"/>
    </w:rPr>
  </w:style>
  <w:style w:type="character" w:customStyle="1" w:styleId="Heading4Char">
    <w:name w:val="Heading 4 Char"/>
    <w:basedOn w:val="DefaultParagraphFont"/>
    <w:link w:val="Heading4"/>
    <w:uiPriority w:val="9"/>
    <w:rsid w:val="00D87405"/>
    <w:rPr>
      <w:rFonts w:eastAsiaTheme="majorEastAsia" w:cstheme="majorBidi"/>
      <w:b/>
      <w:bCs/>
      <w:iCs/>
      <w:sz w:val="20"/>
      <w:lang w:val="nl-NL"/>
    </w:rPr>
  </w:style>
  <w:style w:type="paragraph" w:styleId="ListParagraph">
    <w:name w:val="List Paragraph"/>
    <w:basedOn w:val="Normal"/>
    <w:uiPriority w:val="34"/>
    <w:qFormat/>
    <w:rsid w:val="00D87405"/>
    <w:pPr>
      <w:ind w:left="720"/>
      <w:contextualSpacing/>
    </w:pPr>
  </w:style>
  <w:style w:type="paragraph" w:styleId="TOCHeading">
    <w:name w:val="TOC Heading"/>
    <w:basedOn w:val="Heading1"/>
    <w:next w:val="Normal"/>
    <w:uiPriority w:val="39"/>
    <w:unhideWhenUsed/>
    <w:qFormat/>
    <w:rsid w:val="00D87405"/>
    <w:pPr>
      <w:spacing w:before="480" w:after="0" w:line="276" w:lineRule="auto"/>
      <w:outlineLvl w:val="9"/>
    </w:pPr>
    <w:rPr>
      <w:rFonts w:asciiTheme="majorHAnsi" w:hAnsiTheme="majorHAnsi"/>
      <w:color w:val="365F91" w:themeColor="accent1" w:themeShade="BF"/>
      <w:sz w:val="28"/>
      <w:lang w:eastAsia="nl-NL"/>
    </w:rPr>
  </w:style>
  <w:style w:type="paragraph" w:styleId="TOC1">
    <w:name w:val="toc 1"/>
    <w:basedOn w:val="Normal"/>
    <w:next w:val="Normal"/>
    <w:autoRedefine/>
    <w:uiPriority w:val="39"/>
    <w:unhideWhenUsed/>
    <w:qFormat/>
    <w:rsid w:val="00D87405"/>
    <w:pPr>
      <w:spacing w:after="100"/>
    </w:pPr>
  </w:style>
  <w:style w:type="paragraph" w:styleId="TOC2">
    <w:name w:val="toc 2"/>
    <w:basedOn w:val="Normal"/>
    <w:next w:val="Normal"/>
    <w:autoRedefine/>
    <w:uiPriority w:val="39"/>
    <w:unhideWhenUsed/>
    <w:qFormat/>
    <w:rsid w:val="00D87405"/>
    <w:pPr>
      <w:tabs>
        <w:tab w:val="left" w:pos="1100"/>
        <w:tab w:val="right" w:leader="dot" w:pos="9090"/>
      </w:tabs>
      <w:spacing w:after="100"/>
      <w:ind w:left="200"/>
    </w:pPr>
    <w:rPr>
      <w:rFonts w:ascii="Arial Narrow" w:hAnsi="Arial Narrow"/>
      <w:noProof/>
    </w:rPr>
  </w:style>
  <w:style w:type="character" w:styleId="Hyperlink">
    <w:name w:val="Hyperlink"/>
    <w:basedOn w:val="DefaultParagraphFont"/>
    <w:uiPriority w:val="99"/>
    <w:unhideWhenUsed/>
    <w:rsid w:val="00D87405"/>
    <w:rPr>
      <w:color w:val="0000FF" w:themeColor="hyperlink"/>
      <w:u w:val="single"/>
    </w:rPr>
  </w:style>
  <w:style w:type="table" w:styleId="TableGrid">
    <w:name w:val="Table Grid"/>
    <w:basedOn w:val="TableNormal"/>
    <w:uiPriority w:val="59"/>
    <w:rsid w:val="00D87405"/>
    <w:pPr>
      <w:spacing w:after="0" w:line="240" w:lineRule="atLeast"/>
    </w:pPr>
    <w:rPr>
      <w:rFonts w:ascii="Calibri" w:eastAsia="Times New Roman"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D87405"/>
    <w:pPr>
      <w:tabs>
        <w:tab w:val="left" w:pos="1134"/>
        <w:tab w:val="right" w:leader="dot" w:pos="9090"/>
      </w:tabs>
      <w:spacing w:after="100" w:line="276" w:lineRule="auto"/>
      <w:ind w:left="440"/>
    </w:pPr>
    <w:rPr>
      <w:rFonts w:ascii="Arial Narrow" w:eastAsiaTheme="minorEastAsia" w:hAnsi="Arial Narrow"/>
      <w:noProof/>
      <w:lang w:eastAsia="nl-NL"/>
    </w:rPr>
  </w:style>
  <w:style w:type="paragraph" w:styleId="BalloonText">
    <w:name w:val="Balloon Text"/>
    <w:basedOn w:val="Normal"/>
    <w:link w:val="BalloonTextChar"/>
    <w:uiPriority w:val="99"/>
    <w:semiHidden/>
    <w:unhideWhenUsed/>
    <w:rsid w:val="00D8740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05"/>
    <w:rPr>
      <w:rFonts w:ascii="Tahoma" w:hAnsi="Tahoma" w:cs="Tahoma"/>
      <w:sz w:val="16"/>
      <w:szCs w:val="16"/>
      <w:lang w:val="nl-NL"/>
    </w:rPr>
  </w:style>
  <w:style w:type="paragraph" w:styleId="Header">
    <w:name w:val="header"/>
    <w:basedOn w:val="Normal"/>
    <w:link w:val="HeaderChar"/>
    <w:uiPriority w:val="99"/>
    <w:unhideWhenUsed/>
    <w:rsid w:val="008251BB"/>
    <w:pPr>
      <w:tabs>
        <w:tab w:val="center" w:pos="4680"/>
        <w:tab w:val="right" w:pos="9360"/>
      </w:tabs>
      <w:spacing w:line="240" w:lineRule="auto"/>
    </w:pPr>
  </w:style>
  <w:style w:type="character" w:customStyle="1" w:styleId="HeaderChar">
    <w:name w:val="Header Char"/>
    <w:basedOn w:val="DefaultParagraphFont"/>
    <w:link w:val="Header"/>
    <w:uiPriority w:val="99"/>
    <w:rsid w:val="008251BB"/>
    <w:rPr>
      <w:sz w:val="20"/>
      <w:lang w:val="nl-NL"/>
    </w:rPr>
  </w:style>
  <w:style w:type="paragraph" w:styleId="Footer">
    <w:name w:val="footer"/>
    <w:basedOn w:val="Normal"/>
    <w:link w:val="FooterChar"/>
    <w:uiPriority w:val="99"/>
    <w:unhideWhenUsed/>
    <w:rsid w:val="008251BB"/>
    <w:pPr>
      <w:tabs>
        <w:tab w:val="center" w:pos="4680"/>
        <w:tab w:val="right" w:pos="9360"/>
      </w:tabs>
      <w:spacing w:line="240" w:lineRule="auto"/>
    </w:pPr>
  </w:style>
  <w:style w:type="character" w:customStyle="1" w:styleId="FooterChar">
    <w:name w:val="Footer Char"/>
    <w:basedOn w:val="DefaultParagraphFont"/>
    <w:link w:val="Footer"/>
    <w:uiPriority w:val="99"/>
    <w:rsid w:val="008251BB"/>
    <w:rPr>
      <w:sz w:val="20"/>
      <w:lang w:val="nl-NL"/>
    </w:rPr>
  </w:style>
  <w:style w:type="paragraph" w:customStyle="1" w:styleId="Default">
    <w:name w:val="Default"/>
    <w:rsid w:val="00A4077A"/>
    <w:pPr>
      <w:autoSpaceDE w:val="0"/>
      <w:autoSpaceDN w:val="0"/>
      <w:adjustRightInd w:val="0"/>
      <w:spacing w:after="0" w:line="240" w:lineRule="auto"/>
    </w:pPr>
    <w:rPr>
      <w:rFonts w:ascii="Calibri" w:hAnsi="Calibri" w:cs="Calibri"/>
      <w:color w:val="000000"/>
      <w:sz w:val="24"/>
      <w:szCs w:val="24"/>
      <w:lang w:val="nl-NL"/>
    </w:rPr>
  </w:style>
  <w:style w:type="character" w:styleId="CommentReference">
    <w:name w:val="annotation reference"/>
    <w:basedOn w:val="DefaultParagraphFont"/>
    <w:uiPriority w:val="99"/>
    <w:semiHidden/>
    <w:unhideWhenUsed/>
    <w:rsid w:val="00524ABD"/>
    <w:rPr>
      <w:sz w:val="16"/>
      <w:szCs w:val="16"/>
    </w:rPr>
  </w:style>
  <w:style w:type="paragraph" w:styleId="CommentText">
    <w:name w:val="annotation text"/>
    <w:basedOn w:val="Normal"/>
    <w:link w:val="CommentTextChar"/>
    <w:uiPriority w:val="99"/>
    <w:unhideWhenUsed/>
    <w:rsid w:val="00524ABD"/>
    <w:pPr>
      <w:spacing w:line="240" w:lineRule="auto"/>
    </w:pPr>
    <w:rPr>
      <w:szCs w:val="20"/>
    </w:rPr>
  </w:style>
  <w:style w:type="character" w:customStyle="1" w:styleId="CommentTextChar">
    <w:name w:val="Comment Text Char"/>
    <w:basedOn w:val="DefaultParagraphFont"/>
    <w:link w:val="CommentText"/>
    <w:uiPriority w:val="99"/>
    <w:rsid w:val="00524ABD"/>
    <w:rPr>
      <w:sz w:val="20"/>
      <w:szCs w:val="20"/>
      <w:lang w:val="nl-NL"/>
    </w:rPr>
  </w:style>
  <w:style w:type="paragraph" w:styleId="CommentSubject">
    <w:name w:val="annotation subject"/>
    <w:basedOn w:val="CommentText"/>
    <w:next w:val="CommentText"/>
    <w:link w:val="CommentSubjectChar"/>
    <w:uiPriority w:val="99"/>
    <w:semiHidden/>
    <w:unhideWhenUsed/>
    <w:rsid w:val="00524ABD"/>
    <w:rPr>
      <w:b/>
      <w:bCs/>
    </w:rPr>
  </w:style>
  <w:style w:type="character" w:customStyle="1" w:styleId="CommentSubjectChar">
    <w:name w:val="Comment Subject Char"/>
    <w:basedOn w:val="CommentTextChar"/>
    <w:link w:val="CommentSubject"/>
    <w:uiPriority w:val="99"/>
    <w:semiHidden/>
    <w:rsid w:val="00524ABD"/>
    <w:rPr>
      <w:b/>
      <w:bCs/>
      <w:sz w:val="20"/>
      <w:szCs w:val="20"/>
      <w:lang w:val="nl-NL"/>
    </w:rPr>
  </w:style>
  <w:style w:type="paragraph" w:styleId="Revision">
    <w:name w:val="Revision"/>
    <w:hidden/>
    <w:uiPriority w:val="99"/>
    <w:semiHidden/>
    <w:rsid w:val="00FC12FA"/>
    <w:pPr>
      <w:spacing w:after="0" w:line="240" w:lineRule="auto"/>
    </w:pPr>
    <w:rPr>
      <w:sz w:val="20"/>
      <w:lang w:val="nl-NL"/>
    </w:rPr>
  </w:style>
  <w:style w:type="character" w:styleId="Mention">
    <w:name w:val="Mention"/>
    <w:basedOn w:val="DefaultParagraphFont"/>
    <w:uiPriority w:val="99"/>
    <w:unhideWhenUsed/>
    <w:rsid w:val="00FB22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1097">
      <w:bodyDiv w:val="1"/>
      <w:marLeft w:val="0"/>
      <w:marRight w:val="0"/>
      <w:marTop w:val="0"/>
      <w:marBottom w:val="0"/>
      <w:divBdr>
        <w:top w:val="none" w:sz="0" w:space="0" w:color="auto"/>
        <w:left w:val="none" w:sz="0" w:space="0" w:color="auto"/>
        <w:bottom w:val="none" w:sz="0" w:space="0" w:color="auto"/>
        <w:right w:val="none" w:sz="0" w:space="0" w:color="auto"/>
      </w:divBdr>
    </w:div>
    <w:div w:id="1881361929">
      <w:bodyDiv w:val="1"/>
      <w:marLeft w:val="0"/>
      <w:marRight w:val="0"/>
      <w:marTop w:val="0"/>
      <w:marBottom w:val="0"/>
      <w:divBdr>
        <w:top w:val="none" w:sz="0" w:space="0" w:color="auto"/>
        <w:left w:val="none" w:sz="0" w:space="0" w:color="auto"/>
        <w:bottom w:val="none" w:sz="0" w:space="0" w:color="auto"/>
        <w:right w:val="none" w:sz="0" w:space="0" w:color="auto"/>
      </w:divBdr>
    </w:div>
    <w:div w:id="2009358642">
      <w:bodyDiv w:val="1"/>
      <w:marLeft w:val="0"/>
      <w:marRight w:val="0"/>
      <w:marTop w:val="0"/>
      <w:marBottom w:val="0"/>
      <w:divBdr>
        <w:top w:val="none" w:sz="0" w:space="0" w:color="auto"/>
        <w:left w:val="none" w:sz="0" w:space="0" w:color="auto"/>
        <w:bottom w:val="none" w:sz="0" w:space="0" w:color="auto"/>
        <w:right w:val="none" w:sz="0" w:space="0" w:color="auto"/>
      </w:divBdr>
    </w:div>
    <w:div w:id="210588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3AF99.7BE049F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1C89B254243E5A2C5E662125D1E3F"/>
        <w:category>
          <w:name w:val="Algemeen"/>
          <w:gallery w:val="placeholder"/>
        </w:category>
        <w:types>
          <w:type w:val="bbPlcHdr"/>
        </w:types>
        <w:behaviors>
          <w:behavior w:val="content"/>
        </w:behaviors>
        <w:guid w:val="{7D8037FF-0E9D-4205-A328-5C32F47360A2}"/>
      </w:docPartPr>
      <w:docPartBody>
        <w:p w:rsidR="00E619BD" w:rsidRDefault="002C36D9" w:rsidP="002C36D9">
          <w:pPr>
            <w:pStyle w:val="E1A1C89B254243E5A2C5E662125D1E3F"/>
          </w:pPr>
          <w:r w:rsidRPr="006F616E">
            <w:rPr>
              <w:rStyle w:val="PlaceholderText"/>
            </w:rPr>
            <w:t>Klik hier als u tekst wilt invoeren.</w:t>
          </w:r>
        </w:p>
      </w:docPartBody>
    </w:docPart>
    <w:docPart>
      <w:docPartPr>
        <w:name w:val="18F2545CA8AD4A738D328D61CB6A6B27"/>
        <w:category>
          <w:name w:val="Algemeen"/>
          <w:gallery w:val="placeholder"/>
        </w:category>
        <w:types>
          <w:type w:val="bbPlcHdr"/>
        </w:types>
        <w:behaviors>
          <w:behavior w:val="content"/>
        </w:behaviors>
        <w:guid w:val="{E14F9A5C-09ED-4CC0-B176-4B4FA4B1BF76}"/>
      </w:docPartPr>
      <w:docPartBody>
        <w:p w:rsidR="00864397" w:rsidRDefault="007F7729" w:rsidP="007F7729">
          <w:pPr>
            <w:pStyle w:val="18F2545CA8AD4A738D328D61CB6A6B27"/>
          </w:pPr>
          <w:r w:rsidRPr="006F616E">
            <w:rPr>
              <w:rStyle w:val="PlaceholderText"/>
            </w:rPr>
            <w:t>Klik hier als u tekst wilt invoeren.</w:t>
          </w:r>
        </w:p>
      </w:docPartBody>
    </w:docPart>
    <w:docPart>
      <w:docPartPr>
        <w:name w:val="0C3964D702F842C58B3262DC7E529894"/>
        <w:category>
          <w:name w:val="Algemeen"/>
          <w:gallery w:val="placeholder"/>
        </w:category>
        <w:types>
          <w:type w:val="bbPlcHdr"/>
        </w:types>
        <w:behaviors>
          <w:behavior w:val="content"/>
        </w:behaviors>
        <w:guid w:val="{78EEBC07-D3B9-42E9-9371-480579372329}"/>
      </w:docPartPr>
      <w:docPartBody>
        <w:p w:rsidR="00864397" w:rsidRDefault="007F7729" w:rsidP="007F7729">
          <w:pPr>
            <w:pStyle w:val="0C3964D702F842C58B3262DC7E529894"/>
          </w:pPr>
          <w:r w:rsidRPr="006F616E">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C36D9"/>
    <w:rsid w:val="00081C37"/>
    <w:rsid w:val="00146426"/>
    <w:rsid w:val="00146D94"/>
    <w:rsid w:val="00170065"/>
    <w:rsid w:val="001B7873"/>
    <w:rsid w:val="001C71CD"/>
    <w:rsid w:val="001D7F99"/>
    <w:rsid w:val="0023586C"/>
    <w:rsid w:val="00236B91"/>
    <w:rsid w:val="00285F9F"/>
    <w:rsid w:val="002C36D9"/>
    <w:rsid w:val="002D58B5"/>
    <w:rsid w:val="003B4370"/>
    <w:rsid w:val="003C3C14"/>
    <w:rsid w:val="004026A5"/>
    <w:rsid w:val="004D3167"/>
    <w:rsid w:val="004E2E1B"/>
    <w:rsid w:val="00581A38"/>
    <w:rsid w:val="005B150D"/>
    <w:rsid w:val="005E0B9B"/>
    <w:rsid w:val="006A3CE9"/>
    <w:rsid w:val="00747DA8"/>
    <w:rsid w:val="00761B93"/>
    <w:rsid w:val="007C1168"/>
    <w:rsid w:val="007F7729"/>
    <w:rsid w:val="00817782"/>
    <w:rsid w:val="00864397"/>
    <w:rsid w:val="00866764"/>
    <w:rsid w:val="0087760C"/>
    <w:rsid w:val="008B716A"/>
    <w:rsid w:val="009918EF"/>
    <w:rsid w:val="009A44FA"/>
    <w:rsid w:val="009F13EA"/>
    <w:rsid w:val="009F4523"/>
    <w:rsid w:val="00AA0BCC"/>
    <w:rsid w:val="00AB0870"/>
    <w:rsid w:val="00B4092D"/>
    <w:rsid w:val="00BC06DB"/>
    <w:rsid w:val="00BC2B59"/>
    <w:rsid w:val="00C24E75"/>
    <w:rsid w:val="00C25F61"/>
    <w:rsid w:val="00C60F2F"/>
    <w:rsid w:val="00C94D26"/>
    <w:rsid w:val="00CB1DC1"/>
    <w:rsid w:val="00CF2DDA"/>
    <w:rsid w:val="00CF4DA7"/>
    <w:rsid w:val="00D2648E"/>
    <w:rsid w:val="00D46312"/>
    <w:rsid w:val="00DB5892"/>
    <w:rsid w:val="00DB7B9A"/>
    <w:rsid w:val="00DC2656"/>
    <w:rsid w:val="00E619BD"/>
    <w:rsid w:val="00EA4AC2"/>
    <w:rsid w:val="00EA7F12"/>
    <w:rsid w:val="00EF3B27"/>
    <w:rsid w:val="00FF09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9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729"/>
    <w:rPr>
      <w:color w:val="808080"/>
    </w:rPr>
  </w:style>
  <w:style w:type="paragraph" w:customStyle="1" w:styleId="E1A1C89B254243E5A2C5E662125D1E3F">
    <w:name w:val="E1A1C89B254243E5A2C5E662125D1E3F"/>
    <w:rsid w:val="002C36D9"/>
  </w:style>
  <w:style w:type="paragraph" w:customStyle="1" w:styleId="18F2545CA8AD4A738D328D61CB6A6B27">
    <w:name w:val="18F2545CA8AD4A738D328D61CB6A6B27"/>
    <w:rsid w:val="007F7729"/>
    <w:pPr>
      <w:spacing w:after="160" w:line="259" w:lineRule="auto"/>
    </w:pPr>
    <w:rPr>
      <w:lang w:val="nl-NL" w:eastAsia="nl-NL"/>
    </w:rPr>
  </w:style>
  <w:style w:type="paragraph" w:customStyle="1" w:styleId="0C3964D702F842C58B3262DC7E529894">
    <w:name w:val="0C3964D702F842C58B3262DC7E529894"/>
    <w:rsid w:val="007F7729"/>
    <w:pPr>
      <w:spacing w:after="160" w:line="259" w:lineRule="auto"/>
    </w:pPr>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2B520523304040A1797C20929DA190" ma:contentTypeVersion="17" ma:contentTypeDescription="Een nieuw document maken." ma:contentTypeScope="" ma:versionID="a9d59b879f2038b250bc1fa4bc7918d4">
  <xsd:schema xmlns:xsd="http://www.w3.org/2001/XMLSchema" xmlns:xs="http://www.w3.org/2001/XMLSchema" xmlns:p="http://schemas.microsoft.com/office/2006/metadata/properties" xmlns:ns2="a0cf0202-a5c5-484a-8f56-a5c31f00845a" xmlns:ns4="57b2be62-091a-4ca0-9b35-e1867ad19e4c" xmlns:ns5="c957822f-2e41-4832-9110-df62261b11ab" targetNamespace="http://schemas.microsoft.com/office/2006/metadata/properties" ma:root="true" ma:fieldsID="5aaa4882093b9c174c58709e3e5226b0" ns2:_="" ns4:_="" ns5:_="">
    <xsd:import namespace="a0cf0202-a5c5-484a-8f56-a5c31f00845a"/>
    <xsd:import namespace="57b2be62-091a-4ca0-9b35-e1867ad19e4c"/>
    <xsd:import namespace="c957822f-2e41-4832-9110-df62261b11ab"/>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2;#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b2be62-091a-4ca0-9b35-e1867ad19e4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2b1308-8f23-45ed-bcfc-3c461f2e4b7b}" ma:internalName="TaxCatchAll" ma:showField="CatchAllData" ma:web="57b2be62-091a-4ca0-9b35-e1867ad19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7822f-2e41-4832-9110-df62261b11a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TaxCatchAll xmlns="57b2be62-091a-4ca0-9b35-e1867ad19e4c">
      <Value>2</Value>
    </TaxCatchAll>
    <lcf76f155ced4ddcb4097134ff3c332f xmlns="c957822f-2e41-4832-9110-df62261b11a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6AA14-22D2-4F21-A400-BBAAE1C85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57b2be62-091a-4ca0-9b35-e1867ad19e4c"/>
    <ds:schemaRef ds:uri="c957822f-2e41-4832-9110-df62261b1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06E30-D4C5-41C1-9D1B-6BCCA8F70A4C}">
  <ds:schemaRefs>
    <ds:schemaRef ds:uri="http://schemas.openxmlformats.org/officeDocument/2006/bibliography"/>
  </ds:schemaRefs>
</ds:datastoreItem>
</file>

<file path=customXml/itemProps3.xml><?xml version="1.0" encoding="utf-8"?>
<ds:datastoreItem xmlns:ds="http://schemas.openxmlformats.org/officeDocument/2006/customXml" ds:itemID="{5B202FA4-E63B-4F03-AC73-49F7061AA27F}">
  <ds:schemaRefs>
    <ds:schemaRef ds:uri="http://schemas.microsoft.com/office/2006/documentManagement/types"/>
    <ds:schemaRef ds:uri="http://www.w3.org/XML/1998/namespace"/>
    <ds:schemaRef ds:uri="http://purl.org/dc/dcmitype/"/>
    <ds:schemaRef ds:uri="http://purl.org/dc/elements/1.1/"/>
    <ds:schemaRef ds:uri="57b2be62-091a-4ca0-9b35-e1867ad19e4c"/>
    <ds:schemaRef ds:uri="http://schemas.microsoft.com/office/infopath/2007/PartnerControls"/>
    <ds:schemaRef ds:uri="http://schemas.openxmlformats.org/package/2006/metadata/core-properties"/>
    <ds:schemaRef ds:uri="http://purl.org/dc/terms/"/>
    <ds:schemaRef ds:uri="c957822f-2e41-4832-9110-df62261b11ab"/>
    <ds:schemaRef ds:uri="a0cf0202-a5c5-484a-8f56-a5c31f00845a"/>
    <ds:schemaRef ds:uri="http://schemas.microsoft.com/office/2006/metadata/properties"/>
  </ds:schemaRefs>
</ds:datastoreItem>
</file>

<file path=customXml/itemProps4.xml><?xml version="1.0" encoding="utf-8"?>
<ds:datastoreItem xmlns:ds="http://schemas.openxmlformats.org/officeDocument/2006/customXml" ds:itemID="{0F4210E3-311F-4D0D-BEFC-08A7C2E2BBD4}">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Normal.dotm</Template>
  <TotalTime>106</TotalTime>
  <Pages>1</Pages>
  <Words>2109</Words>
  <Characters>12023</Characters>
  <Application>Microsoft Office Word</Application>
  <DocSecurity>4</DocSecurity>
  <Lines>100</Lines>
  <Paragraphs>28</Paragraphs>
  <ScaleCrop>false</ScaleCrop>
  <Company>Movares Nederland B.V.</Company>
  <LinksUpToDate>false</LinksUpToDate>
  <CharactersWithSpaces>14104</CharactersWithSpaces>
  <SharedDoc>false</SharedDoc>
  <HLinks>
    <vt:vector size="126" baseType="variant">
      <vt:variant>
        <vt:i4>1638450</vt:i4>
      </vt:variant>
      <vt:variant>
        <vt:i4>122</vt:i4>
      </vt:variant>
      <vt:variant>
        <vt:i4>0</vt:i4>
      </vt:variant>
      <vt:variant>
        <vt:i4>5</vt:i4>
      </vt:variant>
      <vt:variant>
        <vt:lpwstr/>
      </vt:variant>
      <vt:variant>
        <vt:lpwstr>_Toc494274519</vt:lpwstr>
      </vt:variant>
      <vt:variant>
        <vt:i4>1638450</vt:i4>
      </vt:variant>
      <vt:variant>
        <vt:i4>116</vt:i4>
      </vt:variant>
      <vt:variant>
        <vt:i4>0</vt:i4>
      </vt:variant>
      <vt:variant>
        <vt:i4>5</vt:i4>
      </vt:variant>
      <vt:variant>
        <vt:lpwstr/>
      </vt:variant>
      <vt:variant>
        <vt:lpwstr>_Toc494274518</vt:lpwstr>
      </vt:variant>
      <vt:variant>
        <vt:i4>1638450</vt:i4>
      </vt:variant>
      <vt:variant>
        <vt:i4>110</vt:i4>
      </vt:variant>
      <vt:variant>
        <vt:i4>0</vt:i4>
      </vt:variant>
      <vt:variant>
        <vt:i4>5</vt:i4>
      </vt:variant>
      <vt:variant>
        <vt:lpwstr/>
      </vt:variant>
      <vt:variant>
        <vt:lpwstr>_Toc494274517</vt:lpwstr>
      </vt:variant>
      <vt:variant>
        <vt:i4>1638450</vt:i4>
      </vt:variant>
      <vt:variant>
        <vt:i4>104</vt:i4>
      </vt:variant>
      <vt:variant>
        <vt:i4>0</vt:i4>
      </vt:variant>
      <vt:variant>
        <vt:i4>5</vt:i4>
      </vt:variant>
      <vt:variant>
        <vt:lpwstr/>
      </vt:variant>
      <vt:variant>
        <vt:lpwstr>_Toc494274516</vt:lpwstr>
      </vt:variant>
      <vt:variant>
        <vt:i4>1638450</vt:i4>
      </vt:variant>
      <vt:variant>
        <vt:i4>98</vt:i4>
      </vt:variant>
      <vt:variant>
        <vt:i4>0</vt:i4>
      </vt:variant>
      <vt:variant>
        <vt:i4>5</vt:i4>
      </vt:variant>
      <vt:variant>
        <vt:lpwstr/>
      </vt:variant>
      <vt:variant>
        <vt:lpwstr>_Toc494274515</vt:lpwstr>
      </vt:variant>
      <vt:variant>
        <vt:i4>1638450</vt:i4>
      </vt:variant>
      <vt:variant>
        <vt:i4>92</vt:i4>
      </vt:variant>
      <vt:variant>
        <vt:i4>0</vt:i4>
      </vt:variant>
      <vt:variant>
        <vt:i4>5</vt:i4>
      </vt:variant>
      <vt:variant>
        <vt:lpwstr/>
      </vt:variant>
      <vt:variant>
        <vt:lpwstr>_Toc494274514</vt:lpwstr>
      </vt:variant>
      <vt:variant>
        <vt:i4>1638450</vt:i4>
      </vt:variant>
      <vt:variant>
        <vt:i4>86</vt:i4>
      </vt:variant>
      <vt:variant>
        <vt:i4>0</vt:i4>
      </vt:variant>
      <vt:variant>
        <vt:i4>5</vt:i4>
      </vt:variant>
      <vt:variant>
        <vt:lpwstr/>
      </vt:variant>
      <vt:variant>
        <vt:lpwstr>_Toc494274513</vt:lpwstr>
      </vt:variant>
      <vt:variant>
        <vt:i4>1638450</vt:i4>
      </vt:variant>
      <vt:variant>
        <vt:i4>80</vt:i4>
      </vt:variant>
      <vt:variant>
        <vt:i4>0</vt:i4>
      </vt:variant>
      <vt:variant>
        <vt:i4>5</vt:i4>
      </vt:variant>
      <vt:variant>
        <vt:lpwstr/>
      </vt:variant>
      <vt:variant>
        <vt:lpwstr>_Toc494274512</vt:lpwstr>
      </vt:variant>
      <vt:variant>
        <vt:i4>1638450</vt:i4>
      </vt:variant>
      <vt:variant>
        <vt:i4>74</vt:i4>
      </vt:variant>
      <vt:variant>
        <vt:i4>0</vt:i4>
      </vt:variant>
      <vt:variant>
        <vt:i4>5</vt:i4>
      </vt:variant>
      <vt:variant>
        <vt:lpwstr/>
      </vt:variant>
      <vt:variant>
        <vt:lpwstr>_Toc494274511</vt:lpwstr>
      </vt:variant>
      <vt:variant>
        <vt:i4>1638450</vt:i4>
      </vt:variant>
      <vt:variant>
        <vt:i4>68</vt:i4>
      </vt:variant>
      <vt:variant>
        <vt:i4>0</vt:i4>
      </vt:variant>
      <vt:variant>
        <vt:i4>5</vt:i4>
      </vt:variant>
      <vt:variant>
        <vt:lpwstr/>
      </vt:variant>
      <vt:variant>
        <vt:lpwstr>_Toc494274510</vt:lpwstr>
      </vt:variant>
      <vt:variant>
        <vt:i4>1572914</vt:i4>
      </vt:variant>
      <vt:variant>
        <vt:i4>62</vt:i4>
      </vt:variant>
      <vt:variant>
        <vt:i4>0</vt:i4>
      </vt:variant>
      <vt:variant>
        <vt:i4>5</vt:i4>
      </vt:variant>
      <vt:variant>
        <vt:lpwstr/>
      </vt:variant>
      <vt:variant>
        <vt:lpwstr>_Toc494274509</vt:lpwstr>
      </vt:variant>
      <vt:variant>
        <vt:i4>1572914</vt:i4>
      </vt:variant>
      <vt:variant>
        <vt:i4>56</vt:i4>
      </vt:variant>
      <vt:variant>
        <vt:i4>0</vt:i4>
      </vt:variant>
      <vt:variant>
        <vt:i4>5</vt:i4>
      </vt:variant>
      <vt:variant>
        <vt:lpwstr/>
      </vt:variant>
      <vt:variant>
        <vt:lpwstr>_Toc494274508</vt:lpwstr>
      </vt:variant>
      <vt:variant>
        <vt:i4>1572914</vt:i4>
      </vt:variant>
      <vt:variant>
        <vt:i4>50</vt:i4>
      </vt:variant>
      <vt:variant>
        <vt:i4>0</vt:i4>
      </vt:variant>
      <vt:variant>
        <vt:i4>5</vt:i4>
      </vt:variant>
      <vt:variant>
        <vt:lpwstr/>
      </vt:variant>
      <vt:variant>
        <vt:lpwstr>_Toc494274507</vt:lpwstr>
      </vt:variant>
      <vt:variant>
        <vt:i4>1572914</vt:i4>
      </vt:variant>
      <vt:variant>
        <vt:i4>44</vt:i4>
      </vt:variant>
      <vt:variant>
        <vt:i4>0</vt:i4>
      </vt:variant>
      <vt:variant>
        <vt:i4>5</vt:i4>
      </vt:variant>
      <vt:variant>
        <vt:lpwstr/>
      </vt:variant>
      <vt:variant>
        <vt:lpwstr>_Toc494274506</vt:lpwstr>
      </vt:variant>
      <vt:variant>
        <vt:i4>1572914</vt:i4>
      </vt:variant>
      <vt:variant>
        <vt:i4>38</vt:i4>
      </vt:variant>
      <vt:variant>
        <vt:i4>0</vt:i4>
      </vt:variant>
      <vt:variant>
        <vt:i4>5</vt:i4>
      </vt:variant>
      <vt:variant>
        <vt:lpwstr/>
      </vt:variant>
      <vt:variant>
        <vt:lpwstr>_Toc494274505</vt:lpwstr>
      </vt:variant>
      <vt:variant>
        <vt:i4>1572914</vt:i4>
      </vt:variant>
      <vt:variant>
        <vt:i4>32</vt:i4>
      </vt:variant>
      <vt:variant>
        <vt:i4>0</vt:i4>
      </vt:variant>
      <vt:variant>
        <vt:i4>5</vt:i4>
      </vt:variant>
      <vt:variant>
        <vt:lpwstr/>
      </vt:variant>
      <vt:variant>
        <vt:lpwstr>_Toc494274504</vt:lpwstr>
      </vt:variant>
      <vt:variant>
        <vt:i4>1572914</vt:i4>
      </vt:variant>
      <vt:variant>
        <vt:i4>26</vt:i4>
      </vt:variant>
      <vt:variant>
        <vt:i4>0</vt:i4>
      </vt:variant>
      <vt:variant>
        <vt:i4>5</vt:i4>
      </vt:variant>
      <vt:variant>
        <vt:lpwstr/>
      </vt:variant>
      <vt:variant>
        <vt:lpwstr>_Toc494274503</vt:lpwstr>
      </vt:variant>
      <vt:variant>
        <vt:i4>1572914</vt:i4>
      </vt:variant>
      <vt:variant>
        <vt:i4>20</vt:i4>
      </vt:variant>
      <vt:variant>
        <vt:i4>0</vt:i4>
      </vt:variant>
      <vt:variant>
        <vt:i4>5</vt:i4>
      </vt:variant>
      <vt:variant>
        <vt:lpwstr/>
      </vt:variant>
      <vt:variant>
        <vt:lpwstr>_Toc494274502</vt:lpwstr>
      </vt:variant>
      <vt:variant>
        <vt:i4>1572914</vt:i4>
      </vt:variant>
      <vt:variant>
        <vt:i4>14</vt:i4>
      </vt:variant>
      <vt:variant>
        <vt:i4>0</vt:i4>
      </vt:variant>
      <vt:variant>
        <vt:i4>5</vt:i4>
      </vt:variant>
      <vt:variant>
        <vt:lpwstr/>
      </vt:variant>
      <vt:variant>
        <vt:lpwstr>_Toc494274501</vt:lpwstr>
      </vt:variant>
      <vt:variant>
        <vt:i4>1572914</vt:i4>
      </vt:variant>
      <vt:variant>
        <vt:i4>8</vt:i4>
      </vt:variant>
      <vt:variant>
        <vt:i4>0</vt:i4>
      </vt:variant>
      <vt:variant>
        <vt:i4>5</vt:i4>
      </vt:variant>
      <vt:variant>
        <vt:lpwstr/>
      </vt:variant>
      <vt:variant>
        <vt:lpwstr>_Toc494274500</vt:lpwstr>
      </vt:variant>
      <vt:variant>
        <vt:i4>1114163</vt:i4>
      </vt:variant>
      <vt:variant>
        <vt:i4>2</vt:i4>
      </vt:variant>
      <vt:variant>
        <vt:i4>0</vt:i4>
      </vt:variant>
      <vt:variant>
        <vt:i4>5</vt:i4>
      </vt:variant>
      <vt:variant>
        <vt:lpwstr/>
      </vt:variant>
      <vt:variant>
        <vt:lpwstr>_Toc494274499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Ommeren, W van</dc:creator>
  <cp:keywords/>
  <dc:description/>
  <cp:lastModifiedBy>Berkemeier, Saar</cp:lastModifiedBy>
  <cp:revision>145</cp:revision>
  <cp:lastPrinted>2018-02-22T14:48:00Z</cp:lastPrinted>
  <dcterms:created xsi:type="dcterms:W3CDTF">2023-11-08T04:11:00Z</dcterms:created>
  <dcterms:modified xsi:type="dcterms:W3CDTF">2025-09-18T07:14:00Z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is_pw_doc">
    <vt:lpwstr>Waar</vt:lpwstr>
  </property>
  <property fmtid="{D5CDD505-2E9C-101B-9397-08002B2CF9AE}" pid="37" name="ContentTypeId">
    <vt:lpwstr>0x010100DE2B520523304040A1797C20929DA190</vt:lpwstr>
  </property>
  <property fmtid="{D5CDD505-2E9C-101B-9397-08002B2CF9AE}" pid="38" name="MediaServiceImageTags">
    <vt:lpwstr/>
  </property>
  <property fmtid="{D5CDD505-2E9C-101B-9397-08002B2CF9AE}" pid="39" name="Afdelingnaam">
    <vt:lpwstr>2;#DIT|d14207bc-a8ea-442f-b42e-5f6285d118e9</vt:lpwstr>
  </property>
  <property fmtid="{D5CDD505-2E9C-101B-9397-08002B2CF9AE}" pid="40" name="docLang">
    <vt:lpwstr>nl</vt:lpwstr>
  </property>
</Properties>
</file>