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EC" w:rsidRPr="007E65EC" w:rsidRDefault="007E65EC" w:rsidP="007A5ED3">
      <w:pPr>
        <w:pStyle w:val="Default"/>
        <w:spacing w:after="3"/>
        <w:rPr>
          <w:rFonts w:asciiTheme="minorHAnsi" w:hAnsiTheme="minorHAnsi" w:cstheme="minorHAnsi"/>
          <w:b/>
          <w:sz w:val="28"/>
          <w:szCs w:val="28"/>
          <w:lang w:eastAsia="nl-NL"/>
        </w:rPr>
      </w:pPr>
      <w:r w:rsidRPr="007E65EC">
        <w:rPr>
          <w:rFonts w:asciiTheme="minorHAnsi" w:hAnsiTheme="minorHAnsi" w:cstheme="minorHAnsi"/>
          <w:b/>
          <w:sz w:val="28"/>
          <w:szCs w:val="28"/>
          <w:lang w:eastAsia="nl-NL"/>
        </w:rPr>
        <w:t>Bijlage 14</w:t>
      </w:r>
    </w:p>
    <w:p w:rsidR="007E65EC" w:rsidRPr="007E65EC" w:rsidRDefault="007E65EC" w:rsidP="007A5ED3">
      <w:pPr>
        <w:pStyle w:val="Default"/>
        <w:spacing w:after="3"/>
        <w:rPr>
          <w:rFonts w:asciiTheme="minorHAnsi" w:hAnsiTheme="minorHAnsi" w:cstheme="minorHAnsi"/>
          <w:b/>
          <w:sz w:val="28"/>
          <w:szCs w:val="28"/>
          <w:u w:val="single"/>
          <w:lang w:eastAsia="nl-NL"/>
        </w:rPr>
      </w:pPr>
      <w:bookmarkStart w:id="0" w:name="_GoBack"/>
      <w:bookmarkEnd w:id="0"/>
    </w:p>
    <w:p w:rsidR="007E65EC" w:rsidRPr="007E65EC" w:rsidRDefault="007E65EC" w:rsidP="007A5ED3">
      <w:pPr>
        <w:pStyle w:val="Default"/>
        <w:spacing w:after="3"/>
        <w:rPr>
          <w:rFonts w:asciiTheme="minorHAnsi" w:hAnsiTheme="minorHAnsi" w:cstheme="minorHAnsi"/>
          <w:b/>
          <w:sz w:val="28"/>
          <w:szCs w:val="28"/>
          <w:lang w:eastAsia="nl-NL"/>
        </w:rPr>
      </w:pPr>
      <w:r w:rsidRPr="007E65EC">
        <w:rPr>
          <w:rFonts w:asciiTheme="minorHAnsi" w:hAnsiTheme="minorHAnsi" w:cstheme="minorHAnsi"/>
          <w:b/>
          <w:sz w:val="28"/>
          <w:szCs w:val="28"/>
          <w:lang w:eastAsia="nl-NL"/>
        </w:rPr>
        <w:t xml:space="preserve">Scope plaagdieren </w:t>
      </w:r>
      <w:r w:rsidR="008678E8">
        <w:rPr>
          <w:rFonts w:asciiTheme="minorHAnsi" w:hAnsiTheme="minorHAnsi" w:cstheme="minorHAnsi"/>
          <w:b/>
          <w:sz w:val="28"/>
          <w:szCs w:val="28"/>
          <w:lang w:eastAsia="nl-NL"/>
        </w:rPr>
        <w:t>RSO contract</w:t>
      </w:r>
    </w:p>
    <w:p w:rsidR="007E65EC" w:rsidRDefault="007E65EC" w:rsidP="007A5ED3">
      <w:pPr>
        <w:pStyle w:val="Default"/>
        <w:spacing w:after="3"/>
        <w:rPr>
          <w:rFonts w:asciiTheme="minorHAnsi" w:hAnsiTheme="minorHAnsi" w:cstheme="minorHAnsi"/>
          <w:b/>
          <w:sz w:val="22"/>
          <w:szCs w:val="22"/>
          <w:u w:val="single"/>
          <w:lang w:eastAsia="nl-NL"/>
        </w:rPr>
      </w:pPr>
    </w:p>
    <w:p w:rsidR="007A5ED3" w:rsidRPr="007A5ED3" w:rsidRDefault="007E65EC" w:rsidP="007A5ED3">
      <w:pPr>
        <w:pStyle w:val="Default"/>
        <w:spacing w:after="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nl-NL"/>
        </w:rPr>
        <w:t>D</w:t>
      </w:r>
      <w:r w:rsidR="007A5ED3" w:rsidRPr="007A5ED3">
        <w:rPr>
          <w:rFonts w:asciiTheme="minorHAnsi" w:hAnsiTheme="minorHAnsi" w:cstheme="minorHAnsi"/>
          <w:b/>
          <w:sz w:val="22"/>
          <w:szCs w:val="22"/>
          <w:u w:val="single"/>
          <w:lang w:eastAsia="nl-NL"/>
        </w:rPr>
        <w:t>e volgende plaagdieren vallen onder de scope van RSO:</w:t>
      </w: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 xml:space="preserve">• Knaagdieren: muizen, ratten; </w:t>
      </w: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 xml:space="preserve">• Vliegende insecten; </w:t>
      </w: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 xml:space="preserve">• Kruipende insecten; </w:t>
      </w: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 xml:space="preserve">• Hout aantastende insecten; </w:t>
      </w:r>
    </w:p>
    <w:p w:rsidR="007A5ED3" w:rsidRPr="007A5ED3" w:rsidRDefault="007A5ED3" w:rsidP="007A5ED3">
      <w:pPr>
        <w:pStyle w:val="Default"/>
        <w:spacing w:after="3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 xml:space="preserve">• Bedwantsen; </w:t>
      </w:r>
    </w:p>
    <w:p w:rsidR="007A5ED3" w:rsidRPr="007A5ED3" w:rsidRDefault="007A5ED3" w:rsidP="007A5E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A5ED3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 xml:space="preserve"> Vogels: meeuwen en duiven</w:t>
      </w:r>
    </w:p>
    <w:p w:rsidR="007A5ED3" w:rsidRPr="007A5ED3" w:rsidRDefault="007A5ED3" w:rsidP="007A5ED3">
      <w:pPr>
        <w:rPr>
          <w:rFonts w:asciiTheme="minorHAnsi" w:hAnsiTheme="minorHAnsi" w:cstheme="minorHAnsi"/>
        </w:rPr>
      </w:pPr>
    </w:p>
    <w:p w:rsidR="007A5ED3" w:rsidRPr="007A5ED3" w:rsidRDefault="007A5ED3" w:rsidP="007A5ED3">
      <w:pPr>
        <w:autoSpaceDE w:val="0"/>
        <w:autoSpaceDN w:val="0"/>
        <w:rPr>
          <w:rFonts w:asciiTheme="minorHAnsi" w:hAnsiTheme="minorHAnsi" w:cstheme="minorHAnsi"/>
          <w:color w:val="000000"/>
          <w:lang w:eastAsia="nl-NL"/>
        </w:rPr>
      </w:pPr>
    </w:p>
    <w:p w:rsidR="007A5ED3" w:rsidRPr="007A5ED3" w:rsidRDefault="007A5ED3" w:rsidP="007A5ED3">
      <w:pPr>
        <w:autoSpaceDE w:val="0"/>
        <w:autoSpaceDN w:val="0"/>
        <w:rPr>
          <w:rFonts w:asciiTheme="minorHAnsi" w:hAnsiTheme="minorHAnsi" w:cstheme="minorHAnsi"/>
          <w:b/>
          <w:color w:val="000000"/>
          <w:u w:val="single"/>
          <w:lang w:eastAsia="nl-NL"/>
        </w:rPr>
      </w:pPr>
      <w:r w:rsidRPr="007A5ED3">
        <w:rPr>
          <w:rFonts w:asciiTheme="minorHAnsi" w:hAnsiTheme="minorHAnsi" w:cstheme="minorHAnsi"/>
          <w:b/>
          <w:color w:val="000000"/>
          <w:u w:val="single"/>
          <w:lang w:eastAsia="nl-NL"/>
        </w:rPr>
        <w:t>Onderstaande valt niet onder de scope RSO:</w:t>
      </w:r>
    </w:p>
    <w:p w:rsidR="007A5ED3" w:rsidRPr="007A5ED3" w:rsidRDefault="007A5ED3" w:rsidP="007A5ED3">
      <w:pPr>
        <w:autoSpaceDE w:val="0"/>
        <w:autoSpaceDN w:val="0"/>
        <w:rPr>
          <w:rFonts w:asciiTheme="minorHAnsi" w:hAnsiTheme="minorHAnsi" w:cstheme="minorHAnsi"/>
          <w:color w:val="000000"/>
          <w:lang w:eastAsia="nl-NL"/>
        </w:rPr>
      </w:pPr>
      <w:r w:rsidRPr="007A5ED3">
        <w:rPr>
          <w:rFonts w:asciiTheme="minorHAnsi" w:hAnsiTheme="minorHAnsi" w:cstheme="minorHAnsi"/>
          <w:color w:val="000000"/>
          <w:lang w:eastAsia="nl-NL"/>
        </w:rPr>
        <w:t xml:space="preserve">- De opdracht aan OBN beperkt zich tot de plaagdieren die binnen - of in de directe nabijheid van een </w:t>
      </w:r>
      <w:r>
        <w:rPr>
          <w:rFonts w:asciiTheme="minorHAnsi" w:hAnsiTheme="minorHAnsi" w:cstheme="minorHAnsi"/>
          <w:color w:val="000000"/>
          <w:lang w:eastAsia="nl-NL"/>
        </w:rPr>
        <w:br/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>locatie worden aangetroffen, maximaal 1 meter uit de gevel</w:t>
      </w:r>
      <w:r>
        <w:rPr>
          <w:rFonts w:asciiTheme="minorHAnsi" w:hAnsiTheme="minorHAnsi" w:cstheme="minorHAnsi"/>
          <w:color w:val="000000"/>
          <w:lang w:eastAsia="nl-NL"/>
        </w:rPr>
        <w:t xml:space="preserve">. </w:t>
      </w:r>
      <w:r w:rsidRPr="007A5ED3">
        <w:rPr>
          <w:rFonts w:asciiTheme="minorHAnsi" w:hAnsiTheme="minorHAnsi" w:cstheme="minorHAnsi"/>
          <w:color w:val="000000"/>
          <w:lang w:eastAsia="nl-NL"/>
        </w:rPr>
        <w:t xml:space="preserve">Heeft een RSO Afnemer een verzoek </w:t>
      </w:r>
      <w:r>
        <w:rPr>
          <w:rFonts w:asciiTheme="minorHAnsi" w:hAnsiTheme="minorHAnsi" w:cstheme="minorHAnsi"/>
          <w:color w:val="000000"/>
          <w:lang w:eastAsia="nl-NL"/>
        </w:rPr>
        <w:br/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 xml:space="preserve">voor plaagdieren op het terrein? Dan dient de afnemer dit middels de eigen contracten voor </w:t>
      </w:r>
      <w:r>
        <w:rPr>
          <w:rFonts w:asciiTheme="minorHAnsi" w:hAnsiTheme="minorHAnsi" w:cstheme="minorHAnsi"/>
          <w:color w:val="000000"/>
          <w:lang w:eastAsia="nl-NL"/>
        </w:rPr>
        <w:br/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>terreinonderhoud te organiseren</w:t>
      </w:r>
      <w:r>
        <w:rPr>
          <w:rFonts w:asciiTheme="minorHAnsi" w:hAnsiTheme="minorHAnsi" w:cstheme="minorHAnsi"/>
          <w:color w:val="000000"/>
          <w:lang w:eastAsia="nl-NL"/>
        </w:rPr>
        <w:t>.</w:t>
      </w:r>
      <w:r w:rsidRPr="007A5ED3">
        <w:rPr>
          <w:rFonts w:asciiTheme="minorHAnsi" w:hAnsiTheme="minorHAnsi" w:cstheme="minorHAnsi"/>
          <w:color w:val="000000"/>
          <w:lang w:eastAsia="nl-NL"/>
        </w:rPr>
        <w:t xml:space="preserve"> </w:t>
      </w:r>
    </w:p>
    <w:p w:rsidR="007A5ED3" w:rsidRDefault="007A5ED3" w:rsidP="007A5ED3">
      <w:pPr>
        <w:autoSpaceDE w:val="0"/>
        <w:autoSpaceDN w:val="0"/>
        <w:rPr>
          <w:rFonts w:asciiTheme="minorHAnsi" w:hAnsiTheme="minorHAnsi" w:cstheme="minorHAnsi"/>
          <w:color w:val="000000"/>
          <w:lang w:eastAsia="nl-NL"/>
        </w:rPr>
      </w:pPr>
      <w:r w:rsidRPr="007A5ED3">
        <w:rPr>
          <w:rFonts w:asciiTheme="minorHAnsi" w:hAnsiTheme="minorHAnsi" w:cstheme="minorHAnsi"/>
          <w:color w:val="000000"/>
          <w:lang w:eastAsia="nl-NL"/>
        </w:rPr>
        <w:t xml:space="preserve">- Processierupsen zijn geen onderdeel van de opdracht en vallen buiten de scope. </w:t>
      </w:r>
    </w:p>
    <w:p w:rsidR="007A5ED3" w:rsidRPr="007A5ED3" w:rsidRDefault="007A5ED3" w:rsidP="007A5ED3">
      <w:pPr>
        <w:autoSpaceDE w:val="0"/>
        <w:autoSpaceDN w:val="0"/>
        <w:rPr>
          <w:rFonts w:asciiTheme="minorHAnsi" w:hAnsiTheme="minorHAnsi" w:cstheme="minorHAnsi"/>
          <w:color w:val="000000"/>
          <w:lang w:eastAsia="nl-NL"/>
        </w:rPr>
      </w:pPr>
      <w:r w:rsidRPr="007A5ED3">
        <w:rPr>
          <w:rFonts w:asciiTheme="minorHAnsi" w:hAnsiTheme="minorHAnsi" w:cstheme="minorHAnsi"/>
          <w:color w:val="000000"/>
          <w:lang w:eastAsia="nl-NL"/>
        </w:rPr>
        <w:t xml:space="preserve">- Mollen zijn geen onderdeel van de opdracht en vallen buiten de scope. </w:t>
      </w:r>
    </w:p>
    <w:p w:rsidR="007A5ED3" w:rsidRDefault="007A5ED3" w:rsidP="007A5ED3">
      <w:pPr>
        <w:rPr>
          <w:rFonts w:asciiTheme="minorHAnsi" w:hAnsiTheme="minorHAnsi" w:cstheme="minorHAnsi"/>
          <w:color w:val="000000"/>
          <w:lang w:eastAsia="nl-NL"/>
        </w:rPr>
      </w:pPr>
      <w:r w:rsidRPr="007A5ED3">
        <w:rPr>
          <w:rFonts w:asciiTheme="minorHAnsi" w:hAnsiTheme="minorHAnsi" w:cstheme="minorHAnsi"/>
          <w:color w:val="000000"/>
          <w:lang w:eastAsia="nl-NL"/>
        </w:rPr>
        <w:t xml:space="preserve">- Bijen mogen niet worden bestreden. Een bijenzwerm wordt graag door een plaatselijke imker </w:t>
      </w:r>
      <w:r>
        <w:rPr>
          <w:rFonts w:asciiTheme="minorHAnsi" w:hAnsiTheme="minorHAnsi" w:cstheme="minorHAnsi"/>
          <w:color w:val="000000"/>
          <w:lang w:eastAsia="nl-NL"/>
        </w:rPr>
        <w:br/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 xml:space="preserve">opgehaald, hiervoor kan </w:t>
      </w:r>
      <w:hyperlink r:id="rId4" w:history="1">
        <w:r w:rsidRPr="007A5ED3">
          <w:rPr>
            <w:rStyle w:val="Hyperlink"/>
            <w:rFonts w:asciiTheme="minorHAnsi" w:hAnsiTheme="minorHAnsi" w:cstheme="minorHAnsi"/>
            <w:lang w:eastAsia="nl-NL"/>
          </w:rPr>
          <w:t>https://www.bijenhouders.nl/bijenwerk/bijenzwerm</w:t>
        </w:r>
      </w:hyperlink>
      <w:r w:rsidRPr="007A5ED3">
        <w:rPr>
          <w:rFonts w:asciiTheme="minorHAnsi" w:hAnsiTheme="minorHAnsi" w:cstheme="minorHAnsi"/>
          <w:color w:val="000000"/>
          <w:lang w:eastAsia="nl-NL"/>
        </w:rPr>
        <w:t xml:space="preserve"> worden </w:t>
      </w:r>
      <w:r>
        <w:rPr>
          <w:rFonts w:asciiTheme="minorHAnsi" w:hAnsiTheme="minorHAnsi" w:cstheme="minorHAnsi"/>
          <w:color w:val="000000"/>
          <w:lang w:eastAsia="nl-NL"/>
        </w:rPr>
        <w:br/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 xml:space="preserve">geraadpleegd. Middels een kaart kan een lokale imker worden gevonden die graag het bijenvolk </w:t>
      </w:r>
    </w:p>
    <w:p w:rsidR="00C940D8" w:rsidRPr="007A5ED3" w:rsidRDefault="007A5ED3" w:rsidP="007A5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nl-NL"/>
        </w:rPr>
        <w:t xml:space="preserve">  </w:t>
      </w:r>
      <w:r w:rsidRPr="007A5ED3">
        <w:rPr>
          <w:rFonts w:asciiTheme="minorHAnsi" w:hAnsiTheme="minorHAnsi" w:cstheme="minorHAnsi"/>
          <w:color w:val="000000"/>
          <w:lang w:eastAsia="nl-NL"/>
        </w:rPr>
        <w:t>komt verhuizen naar een locatie waar geen hinder wordt ondervonden van de bijen</w:t>
      </w:r>
    </w:p>
    <w:sectPr w:rsidR="00C940D8" w:rsidRPr="007A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D3"/>
    <w:rsid w:val="007A5ED3"/>
    <w:rsid w:val="007E65EC"/>
    <w:rsid w:val="008678E8"/>
    <w:rsid w:val="00C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E30E"/>
  <w15:chartTrackingRefBased/>
  <w15:docId w15:val="{1DA3CD2C-AB11-49D1-8EC3-B95F3A1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5ED3"/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A5ED3"/>
    <w:rPr>
      <w:color w:val="0563C1"/>
      <w:u w:val="single"/>
    </w:rPr>
  </w:style>
  <w:style w:type="paragraph" w:customStyle="1" w:styleId="Default">
    <w:name w:val="Default"/>
    <w:basedOn w:val="Standaard"/>
    <w:rsid w:val="007A5ED3"/>
    <w:pPr>
      <w:autoSpaceDE w:val="0"/>
      <w:autoSpaceDN w:val="0"/>
    </w:pPr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jenhouders.nl/bijenwerk/bijenzwer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Justitie en Veiligheid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Ramcharan, Merlin</dc:creator>
  <cp:keywords/>
  <dc:description/>
  <cp:lastModifiedBy>Greijer, Lucien</cp:lastModifiedBy>
  <cp:revision>3</cp:revision>
  <dcterms:created xsi:type="dcterms:W3CDTF">2025-09-11T07:22:00Z</dcterms:created>
  <dcterms:modified xsi:type="dcterms:W3CDTF">2025-09-11T07:22:00Z</dcterms:modified>
</cp:coreProperties>
</file>