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812AC0" w14:textId="77777777" w:rsidR="003D545B" w:rsidRPr="005524E9" w:rsidRDefault="003D545B" w:rsidP="003D545B">
      <w:pPr>
        <w:pStyle w:val="Kop3"/>
        <w:numPr>
          <w:ilvl w:val="2"/>
          <w:numId w:val="0"/>
        </w:numPr>
      </w:pPr>
      <w:bookmarkStart w:id="0" w:name="_Toc524089984"/>
      <w:r>
        <w:t>BIJLAGE 1: Verklaring draagkracht derden -  artikel 11 ARN</w:t>
      </w:r>
      <w:r w:rsidRPr="259C43C2">
        <w:rPr>
          <w:rFonts w:eastAsia="Arial Unicode MS"/>
          <w:sz w:val="18"/>
          <w:szCs w:val="18"/>
          <w:vertAlign w:val="superscript"/>
        </w:rPr>
        <w:t>2016</w:t>
      </w:r>
      <w:bookmarkEnd w:id="0"/>
      <w:r>
        <w:t xml:space="preserve"> </w:t>
      </w:r>
    </w:p>
    <w:p w14:paraId="4B51E230" w14:textId="3EA0BB3E" w:rsidR="003D545B" w:rsidRPr="0090231B" w:rsidRDefault="003D545B" w:rsidP="259C43C2">
      <w:pPr>
        <w:autoSpaceDE w:val="0"/>
        <w:autoSpaceDN w:val="0"/>
        <w:adjustRightInd w:val="0"/>
        <w:spacing w:line="240" w:lineRule="auto"/>
        <w:ind w:right="0"/>
        <w:rPr>
          <w:i/>
          <w:iCs/>
          <w:color w:val="auto"/>
        </w:rPr>
      </w:pPr>
      <w:r w:rsidRPr="259C43C2">
        <w:rPr>
          <w:i/>
          <w:iCs/>
          <w:color w:val="auto"/>
        </w:rPr>
        <w:t>In te dienen in het geval een gegadigde zich beroept op de technische bekwaamheid en beroepsbekwaamheid, dan wel de financiële en economische draagkracht van derden (natuurlijke personen of rechtspersonen)</w:t>
      </w:r>
      <w:r w:rsidRPr="259C43C2">
        <w:rPr>
          <w:rFonts w:ascii="Helvetica" w:hAnsi="Helvetica" w:cs="Helvetica"/>
          <w:color w:val="auto"/>
          <w:sz w:val="17"/>
          <w:szCs w:val="17"/>
        </w:rPr>
        <w:t xml:space="preserve"> </w:t>
      </w:r>
      <w:r w:rsidRPr="259C43C2">
        <w:rPr>
          <w:i/>
          <w:iCs/>
        </w:rPr>
        <w:t xml:space="preserve">(artikel 11 </w:t>
      </w:r>
      <w:r>
        <w:t>ARN</w:t>
      </w:r>
      <w:r w:rsidRPr="259C43C2">
        <w:rPr>
          <w:rFonts w:eastAsia="Arial Unicode MS"/>
          <w:sz w:val="18"/>
          <w:szCs w:val="18"/>
          <w:vertAlign w:val="superscript"/>
        </w:rPr>
        <w:t>2016</w:t>
      </w:r>
      <w:r w:rsidRPr="259C43C2">
        <w:rPr>
          <w:i/>
          <w:iCs/>
        </w:rPr>
        <w:t>)</w:t>
      </w:r>
    </w:p>
    <w:p w14:paraId="1F5F2E7F" w14:textId="77777777" w:rsidR="003D545B" w:rsidRDefault="003D545B" w:rsidP="003D545B">
      <w:pPr>
        <w:ind w:right="0"/>
      </w:pPr>
    </w:p>
    <w:p w14:paraId="2187768F" w14:textId="77777777" w:rsidR="003D545B" w:rsidRDefault="003D545B" w:rsidP="003D545B">
      <w:pPr>
        <w:autoSpaceDE w:val="0"/>
        <w:autoSpaceDN w:val="0"/>
        <w:adjustRightInd w:val="0"/>
        <w:spacing w:line="240" w:lineRule="auto"/>
        <w:ind w:right="0"/>
        <w:rPr>
          <w:color w:val="auto"/>
        </w:rPr>
      </w:pPr>
      <w:r w:rsidRPr="259C43C2">
        <w:rPr>
          <w:color w:val="auto"/>
        </w:rPr>
        <w:t>Naam aanbesteding en TenderNed nummer:</w:t>
      </w:r>
    </w:p>
    <w:p w14:paraId="64DC1D2B" w14:textId="77777777" w:rsidR="003D545B" w:rsidRDefault="003D545B" w:rsidP="003D545B">
      <w:pPr>
        <w:autoSpaceDE w:val="0"/>
        <w:autoSpaceDN w:val="0"/>
        <w:adjustRightInd w:val="0"/>
        <w:spacing w:line="240" w:lineRule="auto"/>
        <w:ind w:right="0"/>
        <w:rPr>
          <w:color w:val="auto"/>
        </w:rPr>
      </w:pPr>
    </w:p>
    <w:p w14:paraId="1CACE113" w14:textId="7130D198" w:rsidR="009A0DBA" w:rsidRPr="009A0DBA" w:rsidRDefault="009A0DBA" w:rsidP="009A0DBA">
      <w:pPr>
        <w:autoSpaceDE w:val="0"/>
        <w:autoSpaceDN w:val="0"/>
        <w:adjustRightInd w:val="0"/>
        <w:spacing w:line="240" w:lineRule="auto"/>
        <w:ind w:right="0"/>
        <w:rPr>
          <w:color w:val="auto"/>
        </w:rPr>
      </w:pPr>
      <w:r w:rsidRPr="009A0DBA">
        <w:rPr>
          <w:color w:val="auto"/>
        </w:rPr>
        <w:t>Gebied ZZ - Beheer en Onderhoud Calandbrug - TN 538507</w:t>
      </w:r>
    </w:p>
    <w:p w14:paraId="6B57F6ED" w14:textId="3DA50876" w:rsidR="003D545B" w:rsidRDefault="003D545B" w:rsidP="003D545B">
      <w:pPr>
        <w:autoSpaceDE w:val="0"/>
        <w:autoSpaceDN w:val="0"/>
        <w:adjustRightInd w:val="0"/>
        <w:spacing w:line="240" w:lineRule="auto"/>
        <w:ind w:right="0"/>
        <w:rPr>
          <w:color w:val="auto"/>
        </w:rPr>
      </w:pPr>
      <w:r w:rsidRPr="259C43C2">
        <w:rPr>
          <w:color w:val="auto"/>
        </w:rPr>
        <w:t>……………………………………………………………………………………………………………</w:t>
      </w:r>
    </w:p>
    <w:p w14:paraId="28A8C90D" w14:textId="77777777" w:rsidR="003D545B" w:rsidRDefault="003D545B" w:rsidP="003D545B">
      <w:pPr>
        <w:autoSpaceDE w:val="0"/>
        <w:autoSpaceDN w:val="0"/>
        <w:adjustRightInd w:val="0"/>
        <w:spacing w:line="240" w:lineRule="auto"/>
        <w:ind w:right="0"/>
        <w:rPr>
          <w:color w:val="auto"/>
        </w:rPr>
      </w:pPr>
      <w:r w:rsidRPr="259C43C2">
        <w:rPr>
          <w:color w:val="auto"/>
        </w:rPr>
        <w:t>……………………………………………………………………………………………………………………</w:t>
      </w:r>
    </w:p>
    <w:p w14:paraId="6E35C160" w14:textId="77777777" w:rsidR="003D545B" w:rsidRDefault="003D545B" w:rsidP="003D545B">
      <w:pPr>
        <w:autoSpaceDE w:val="0"/>
        <w:autoSpaceDN w:val="0"/>
        <w:adjustRightInd w:val="0"/>
        <w:spacing w:line="240" w:lineRule="auto"/>
        <w:ind w:right="0"/>
        <w:rPr>
          <w:color w:val="auto"/>
        </w:rPr>
      </w:pPr>
      <w:r w:rsidRPr="259C43C2">
        <w:rPr>
          <w:color w:val="auto"/>
        </w:rPr>
        <w:t>……………………………………………………………………………………………………………………</w:t>
      </w:r>
    </w:p>
    <w:p w14:paraId="1F486EEC" w14:textId="77777777" w:rsidR="003D545B" w:rsidRDefault="003D545B" w:rsidP="003D545B">
      <w:pPr>
        <w:autoSpaceDE w:val="0"/>
        <w:autoSpaceDN w:val="0"/>
        <w:adjustRightInd w:val="0"/>
        <w:spacing w:line="240" w:lineRule="auto"/>
        <w:ind w:right="0"/>
        <w:rPr>
          <w:color w:val="auto"/>
        </w:rPr>
      </w:pPr>
    </w:p>
    <w:p w14:paraId="38D40EB4" w14:textId="77777777" w:rsidR="003D545B" w:rsidRPr="00790FA6" w:rsidRDefault="003D545B" w:rsidP="003D545B">
      <w:pPr>
        <w:autoSpaceDE w:val="0"/>
        <w:autoSpaceDN w:val="0"/>
        <w:adjustRightInd w:val="0"/>
        <w:spacing w:line="240" w:lineRule="auto"/>
        <w:ind w:right="0"/>
        <w:rPr>
          <w:color w:val="auto"/>
        </w:rPr>
      </w:pPr>
      <w:r w:rsidRPr="259C43C2">
        <w:rPr>
          <w:color w:val="auto"/>
        </w:rPr>
        <w:t>Naam en adres van de gegadigde:</w:t>
      </w:r>
    </w:p>
    <w:p w14:paraId="3A44E75B" w14:textId="77777777" w:rsidR="003D545B" w:rsidRPr="00405400" w:rsidRDefault="003D545B" w:rsidP="003D545B">
      <w:pPr>
        <w:autoSpaceDE w:val="0"/>
        <w:autoSpaceDN w:val="0"/>
        <w:adjustRightInd w:val="0"/>
        <w:spacing w:line="240" w:lineRule="auto"/>
        <w:ind w:right="0"/>
        <w:rPr>
          <w:color w:val="auto"/>
        </w:rPr>
      </w:pPr>
    </w:p>
    <w:p w14:paraId="006C7158" w14:textId="77777777" w:rsidR="003D545B" w:rsidRPr="00405400" w:rsidRDefault="003D545B" w:rsidP="003D545B">
      <w:pPr>
        <w:autoSpaceDE w:val="0"/>
        <w:autoSpaceDN w:val="0"/>
        <w:adjustRightInd w:val="0"/>
        <w:spacing w:line="240" w:lineRule="auto"/>
        <w:ind w:right="0"/>
        <w:rPr>
          <w:color w:val="auto"/>
        </w:rPr>
      </w:pPr>
      <w:r w:rsidRPr="259C43C2">
        <w:rPr>
          <w:color w:val="auto"/>
        </w:rPr>
        <w:t>……………………………………………………………………………………………………………………</w:t>
      </w:r>
    </w:p>
    <w:p w14:paraId="5B44E3EE" w14:textId="77777777" w:rsidR="003D545B" w:rsidRPr="00405400" w:rsidRDefault="003D545B" w:rsidP="003D545B">
      <w:pPr>
        <w:autoSpaceDE w:val="0"/>
        <w:autoSpaceDN w:val="0"/>
        <w:adjustRightInd w:val="0"/>
        <w:spacing w:line="240" w:lineRule="auto"/>
        <w:ind w:right="0"/>
        <w:rPr>
          <w:color w:val="auto"/>
        </w:rPr>
      </w:pPr>
      <w:r w:rsidRPr="259C43C2">
        <w:rPr>
          <w:color w:val="auto"/>
        </w:rPr>
        <w:t>……………………………………………………………………………………………………………………</w:t>
      </w:r>
    </w:p>
    <w:p w14:paraId="7CE90CAE" w14:textId="77777777" w:rsidR="003D545B" w:rsidRPr="00DB575B" w:rsidRDefault="003D545B" w:rsidP="003D545B">
      <w:pPr>
        <w:autoSpaceDE w:val="0"/>
        <w:autoSpaceDN w:val="0"/>
        <w:adjustRightInd w:val="0"/>
        <w:spacing w:line="240" w:lineRule="auto"/>
        <w:ind w:right="0"/>
        <w:rPr>
          <w:color w:val="auto"/>
        </w:rPr>
      </w:pPr>
      <w:r w:rsidRPr="259C43C2">
        <w:rPr>
          <w:color w:val="auto"/>
        </w:rPr>
        <w:t>……………………………………………………………………………………………………………………</w:t>
      </w:r>
    </w:p>
    <w:p w14:paraId="1398781C" w14:textId="77777777" w:rsidR="003D545B" w:rsidRPr="00DB575B" w:rsidRDefault="003D545B" w:rsidP="003D545B">
      <w:pPr>
        <w:autoSpaceDE w:val="0"/>
        <w:autoSpaceDN w:val="0"/>
        <w:adjustRightInd w:val="0"/>
        <w:spacing w:line="240" w:lineRule="auto"/>
        <w:ind w:right="0"/>
        <w:rPr>
          <w:color w:val="auto"/>
        </w:rPr>
      </w:pPr>
    </w:p>
    <w:p w14:paraId="5B447840" w14:textId="77777777" w:rsidR="003D545B" w:rsidRPr="00790FA6" w:rsidRDefault="003D545B" w:rsidP="003D545B">
      <w:pPr>
        <w:autoSpaceDE w:val="0"/>
        <w:autoSpaceDN w:val="0"/>
        <w:adjustRightInd w:val="0"/>
        <w:spacing w:line="240" w:lineRule="auto"/>
        <w:ind w:right="0"/>
        <w:rPr>
          <w:color w:val="auto"/>
        </w:rPr>
      </w:pPr>
      <w:r w:rsidRPr="259C43C2">
        <w:rPr>
          <w:color w:val="auto"/>
        </w:rPr>
        <w:t xml:space="preserve">Naam en adres van de genomineerde </w:t>
      </w:r>
      <w:proofErr w:type="spellStart"/>
      <w:r w:rsidRPr="259C43C2">
        <w:rPr>
          <w:color w:val="auto"/>
        </w:rPr>
        <w:t>onderopdrachtnemer</w:t>
      </w:r>
      <w:proofErr w:type="spellEnd"/>
      <w:r w:rsidRPr="259C43C2">
        <w:rPr>
          <w:color w:val="auto"/>
        </w:rPr>
        <w:t>:</w:t>
      </w:r>
    </w:p>
    <w:p w14:paraId="6CC62449" w14:textId="77777777" w:rsidR="003D545B" w:rsidRPr="00405400" w:rsidRDefault="003D545B" w:rsidP="003D545B">
      <w:pPr>
        <w:autoSpaceDE w:val="0"/>
        <w:autoSpaceDN w:val="0"/>
        <w:adjustRightInd w:val="0"/>
        <w:spacing w:line="240" w:lineRule="auto"/>
        <w:ind w:right="0"/>
        <w:rPr>
          <w:color w:val="auto"/>
        </w:rPr>
      </w:pPr>
    </w:p>
    <w:p w14:paraId="086AFA16" w14:textId="77777777" w:rsidR="003D545B" w:rsidRPr="00405400" w:rsidRDefault="003D545B" w:rsidP="003D545B">
      <w:pPr>
        <w:autoSpaceDE w:val="0"/>
        <w:autoSpaceDN w:val="0"/>
        <w:adjustRightInd w:val="0"/>
        <w:spacing w:line="240" w:lineRule="auto"/>
        <w:ind w:right="0"/>
        <w:rPr>
          <w:color w:val="auto"/>
        </w:rPr>
      </w:pPr>
      <w:r w:rsidRPr="259C43C2">
        <w:rPr>
          <w:color w:val="auto"/>
        </w:rPr>
        <w:t>……………………………………………………………………………………………………………………</w:t>
      </w:r>
    </w:p>
    <w:p w14:paraId="0B08D152" w14:textId="77777777" w:rsidR="003D545B" w:rsidRPr="00405400" w:rsidRDefault="003D545B" w:rsidP="003D545B">
      <w:pPr>
        <w:autoSpaceDE w:val="0"/>
        <w:autoSpaceDN w:val="0"/>
        <w:adjustRightInd w:val="0"/>
        <w:spacing w:line="240" w:lineRule="auto"/>
        <w:ind w:right="0"/>
        <w:rPr>
          <w:color w:val="auto"/>
        </w:rPr>
      </w:pPr>
      <w:r w:rsidRPr="259C43C2">
        <w:rPr>
          <w:color w:val="auto"/>
        </w:rPr>
        <w:t>……………………………………………………………………………………………………………………</w:t>
      </w:r>
    </w:p>
    <w:p w14:paraId="6C52FA86" w14:textId="77777777" w:rsidR="003D545B" w:rsidRPr="00DB575B" w:rsidRDefault="003D545B" w:rsidP="003D545B">
      <w:pPr>
        <w:autoSpaceDE w:val="0"/>
        <w:autoSpaceDN w:val="0"/>
        <w:adjustRightInd w:val="0"/>
        <w:spacing w:line="240" w:lineRule="auto"/>
        <w:ind w:right="0"/>
        <w:rPr>
          <w:color w:val="auto"/>
        </w:rPr>
      </w:pPr>
      <w:r w:rsidRPr="259C43C2">
        <w:rPr>
          <w:color w:val="auto"/>
        </w:rPr>
        <w:t>……………………………………………………………………………………………………………………</w:t>
      </w:r>
    </w:p>
    <w:p w14:paraId="4661C850" w14:textId="77777777" w:rsidR="003D545B" w:rsidRPr="00DB575B" w:rsidRDefault="003D545B" w:rsidP="003D545B">
      <w:pPr>
        <w:autoSpaceDE w:val="0"/>
        <w:autoSpaceDN w:val="0"/>
        <w:adjustRightInd w:val="0"/>
        <w:spacing w:line="240" w:lineRule="auto"/>
        <w:ind w:right="0"/>
        <w:rPr>
          <w:color w:val="auto"/>
        </w:rPr>
      </w:pPr>
    </w:p>
    <w:p w14:paraId="304E729D" w14:textId="77777777" w:rsidR="003D545B" w:rsidRDefault="003D545B" w:rsidP="003D545B">
      <w:pPr>
        <w:ind w:right="0"/>
      </w:pPr>
    </w:p>
    <w:p w14:paraId="4C8FCACC" w14:textId="77777777" w:rsidR="003D545B" w:rsidRDefault="003D545B" w:rsidP="003D545B">
      <w:pPr>
        <w:ind w:right="0"/>
      </w:pPr>
      <w:r>
        <w:t>Partijen verklaren het volgende:</w:t>
      </w:r>
    </w:p>
    <w:p w14:paraId="4363E52D" w14:textId="77777777" w:rsidR="003D545B" w:rsidRDefault="003D545B" w:rsidP="259C43C2">
      <w:pPr>
        <w:spacing w:line="240" w:lineRule="auto"/>
        <w:ind w:left="426"/>
        <w:rPr>
          <w:i/>
          <w:iCs/>
        </w:rPr>
      </w:pPr>
    </w:p>
    <w:p w14:paraId="6A5BCCDB" w14:textId="77777777" w:rsidR="003D545B" w:rsidRPr="00705A4E" w:rsidRDefault="003D545B" w:rsidP="259C43C2">
      <w:pPr>
        <w:spacing w:line="240" w:lineRule="auto"/>
        <w:rPr>
          <w:i/>
          <w:iCs/>
        </w:rPr>
      </w:pPr>
      <w:r w:rsidRPr="259C43C2">
        <w:rPr>
          <w:i/>
          <w:iCs/>
        </w:rPr>
        <w:t xml:space="preserve">(In geval de gegadigde zich wenst te beroepen op de </w:t>
      </w:r>
      <w:r w:rsidRPr="259C43C2">
        <w:rPr>
          <w:i/>
          <w:iCs/>
          <w:u w:val="single"/>
        </w:rPr>
        <w:t>technische en organisatorische</w:t>
      </w:r>
      <w:r w:rsidRPr="259C43C2">
        <w:rPr>
          <w:i/>
          <w:iCs/>
        </w:rPr>
        <w:t xml:space="preserve"> bekwaamheid van de genomineerde </w:t>
      </w:r>
      <w:proofErr w:type="spellStart"/>
      <w:r w:rsidRPr="259C43C2">
        <w:rPr>
          <w:i/>
          <w:iCs/>
        </w:rPr>
        <w:t>onderopdrachtnemer</w:t>
      </w:r>
      <w:proofErr w:type="spellEnd"/>
      <w:r w:rsidRPr="259C43C2">
        <w:rPr>
          <w:i/>
          <w:iCs/>
        </w:rPr>
        <w:t xml:space="preserve"> </w:t>
      </w:r>
      <w:r>
        <w:t>(art. 11.1 ARN</w:t>
      </w:r>
      <w:r w:rsidRPr="259C43C2">
        <w:rPr>
          <w:rFonts w:eastAsia="Arial Unicode MS"/>
          <w:sz w:val="18"/>
          <w:szCs w:val="18"/>
          <w:vertAlign w:val="superscript"/>
        </w:rPr>
        <w:t>2016</w:t>
      </w:r>
      <w:r>
        <w:t>)</w:t>
      </w:r>
      <w:r w:rsidRPr="259C43C2">
        <w:rPr>
          <w:i/>
          <w:iCs/>
        </w:rPr>
        <w:t>:</w:t>
      </w:r>
    </w:p>
    <w:p w14:paraId="5ECEE1C5" w14:textId="77777777" w:rsidR="003D545B" w:rsidRDefault="003D545B" w:rsidP="259C43C2">
      <w:pPr>
        <w:ind w:right="0"/>
        <w:rPr>
          <w:i/>
          <w:iCs/>
        </w:rPr>
      </w:pPr>
    </w:p>
    <w:p w14:paraId="41B83834" w14:textId="2ED0B808" w:rsidR="003D545B" w:rsidRDefault="003D545B" w:rsidP="005B01E5">
      <w:pPr>
        <w:pStyle w:val="Lijstalinea"/>
        <w:numPr>
          <w:ilvl w:val="0"/>
          <w:numId w:val="3"/>
        </w:numPr>
        <w:spacing w:before="0" w:line="240" w:lineRule="auto"/>
        <w:ind w:left="714" w:hanging="357"/>
      </w:pPr>
      <w:r w:rsidRPr="005B01E5">
        <w:rPr>
          <w:color w:val="0000FF"/>
        </w:rPr>
        <w:t>&lt;</w:t>
      </w:r>
      <w:r w:rsidR="005B01E5">
        <w:rPr>
          <w:color w:val="0000FF"/>
        </w:rPr>
        <w:t>g</w:t>
      </w:r>
      <w:r w:rsidRPr="005B01E5">
        <w:rPr>
          <w:color w:val="0000FF"/>
        </w:rPr>
        <w:t>egadigde&gt;</w:t>
      </w:r>
      <w:r>
        <w:t xml:space="preserve"> kan daadwerkelijk beschikken over de voor de uitvoering van de opdracht noodzakelijke middelen van </w:t>
      </w:r>
      <w:r w:rsidRPr="005B01E5">
        <w:rPr>
          <w:color w:val="0000FF"/>
        </w:rPr>
        <w:t xml:space="preserve">&lt;genomineerde </w:t>
      </w:r>
      <w:proofErr w:type="spellStart"/>
      <w:r w:rsidRPr="005B01E5">
        <w:rPr>
          <w:color w:val="0000FF"/>
        </w:rPr>
        <w:t>onderopdrachtnemer</w:t>
      </w:r>
      <w:proofErr w:type="spellEnd"/>
      <w:r w:rsidRPr="005B01E5">
        <w:rPr>
          <w:color w:val="0000FF"/>
        </w:rPr>
        <w:t>&gt;</w:t>
      </w:r>
      <w:r>
        <w:t xml:space="preserve">. </w:t>
      </w:r>
    </w:p>
    <w:p w14:paraId="53510379" w14:textId="77777777" w:rsidR="003D545B" w:rsidRDefault="003D545B" w:rsidP="003D545B">
      <w:pPr>
        <w:spacing w:line="240" w:lineRule="auto"/>
        <w:ind w:right="0"/>
      </w:pPr>
    </w:p>
    <w:p w14:paraId="65FF17F7" w14:textId="77777777" w:rsidR="003D545B" w:rsidRPr="00F375E8" w:rsidRDefault="003D545B" w:rsidP="005B01E5">
      <w:pPr>
        <w:pStyle w:val="Lijstalinea"/>
        <w:numPr>
          <w:ilvl w:val="0"/>
          <w:numId w:val="3"/>
        </w:numPr>
        <w:spacing w:before="0" w:line="240" w:lineRule="auto"/>
        <w:ind w:left="714" w:hanging="357"/>
      </w:pPr>
      <w:r>
        <w:t xml:space="preserve">Indien de opdracht wordt verkregen wordt de volgende werkverdeling toegepast en deze zal ook daadwerkelijk worden nageleefd </w:t>
      </w:r>
      <w:r w:rsidRPr="005B01E5">
        <w:rPr>
          <w:color w:val="0000FF"/>
        </w:rPr>
        <w:t>&lt;invoegen organisatieschema met werkverdeling (art. 11.2 ARN</w:t>
      </w:r>
      <w:r w:rsidRPr="005B01E5">
        <w:rPr>
          <w:color w:val="0000FF"/>
          <w:vertAlign w:val="superscript"/>
        </w:rPr>
        <w:t>2016</w:t>
      </w:r>
      <w:r w:rsidRPr="005B01E5">
        <w:rPr>
          <w:color w:val="0000FF"/>
        </w:rPr>
        <w:t>) &gt;</w:t>
      </w:r>
      <w:r>
        <w:t>.</w:t>
      </w:r>
    </w:p>
    <w:p w14:paraId="064744DD" w14:textId="77777777" w:rsidR="003D545B" w:rsidRPr="00F375E8" w:rsidRDefault="003D545B" w:rsidP="003D545B">
      <w:pPr>
        <w:spacing w:line="240" w:lineRule="auto"/>
        <w:ind w:right="0"/>
      </w:pPr>
    </w:p>
    <w:p w14:paraId="77297580" w14:textId="77777777" w:rsidR="003D545B" w:rsidRPr="00F375E8" w:rsidRDefault="003D545B" w:rsidP="259C43C2">
      <w:pPr>
        <w:spacing w:line="240" w:lineRule="auto"/>
        <w:rPr>
          <w:i/>
          <w:iCs/>
        </w:rPr>
      </w:pPr>
      <w:r w:rsidRPr="259C43C2">
        <w:rPr>
          <w:i/>
          <w:iCs/>
        </w:rPr>
        <w:t xml:space="preserve">(In geval de gegadigde zich wenst te beroepen op de </w:t>
      </w:r>
      <w:r w:rsidRPr="259C43C2">
        <w:rPr>
          <w:i/>
          <w:iCs/>
          <w:u w:val="single"/>
        </w:rPr>
        <w:t>financiële en economische</w:t>
      </w:r>
      <w:r w:rsidRPr="259C43C2">
        <w:rPr>
          <w:i/>
          <w:iCs/>
        </w:rPr>
        <w:t xml:space="preserve"> draagkracht van de genomineerde </w:t>
      </w:r>
      <w:proofErr w:type="spellStart"/>
      <w:r w:rsidRPr="259C43C2">
        <w:rPr>
          <w:i/>
          <w:iCs/>
        </w:rPr>
        <w:t>onderopdrachtnemer</w:t>
      </w:r>
      <w:proofErr w:type="spellEnd"/>
      <w:r w:rsidRPr="259C43C2">
        <w:rPr>
          <w:i/>
          <w:iCs/>
        </w:rPr>
        <w:t xml:space="preserve"> </w:t>
      </w:r>
      <w:r>
        <w:t>(art. 11.3 ARN</w:t>
      </w:r>
      <w:r w:rsidRPr="259C43C2">
        <w:rPr>
          <w:rFonts w:eastAsia="Arial Unicode MS"/>
          <w:sz w:val="18"/>
          <w:szCs w:val="18"/>
          <w:vertAlign w:val="superscript"/>
        </w:rPr>
        <w:t>2016</w:t>
      </w:r>
      <w:r>
        <w:t>)</w:t>
      </w:r>
      <w:r w:rsidRPr="259C43C2">
        <w:rPr>
          <w:i/>
          <w:iCs/>
        </w:rPr>
        <w:t>):</w:t>
      </w:r>
    </w:p>
    <w:p w14:paraId="0C8D9794" w14:textId="77777777" w:rsidR="003D545B" w:rsidRPr="00F375E8" w:rsidRDefault="003D545B" w:rsidP="259C43C2">
      <w:pPr>
        <w:spacing w:line="240" w:lineRule="auto"/>
        <w:ind w:left="426"/>
        <w:rPr>
          <w:i/>
          <w:iCs/>
        </w:rPr>
      </w:pPr>
    </w:p>
    <w:p w14:paraId="2EFCC7C8" w14:textId="77777777" w:rsidR="003D545B" w:rsidRPr="00622C9A" w:rsidRDefault="003D545B" w:rsidP="005B01E5">
      <w:pPr>
        <w:pStyle w:val="Lijstalinea"/>
        <w:numPr>
          <w:ilvl w:val="0"/>
          <w:numId w:val="3"/>
        </w:numPr>
        <w:spacing w:before="0" w:line="240" w:lineRule="auto"/>
        <w:ind w:left="714" w:hanging="357"/>
      </w:pPr>
      <w:r w:rsidRPr="005B01E5">
        <w:rPr>
          <w:color w:val="0000FF"/>
        </w:rPr>
        <w:t xml:space="preserve">&lt;genomineerde </w:t>
      </w:r>
      <w:proofErr w:type="spellStart"/>
      <w:r w:rsidRPr="005B01E5">
        <w:rPr>
          <w:color w:val="0000FF"/>
        </w:rPr>
        <w:t>onderopdrachtnemer</w:t>
      </w:r>
      <w:proofErr w:type="spellEnd"/>
      <w:r w:rsidRPr="005B01E5">
        <w:rPr>
          <w:color w:val="0000FF"/>
        </w:rPr>
        <w:t>&gt;</w:t>
      </w:r>
      <w:r>
        <w:t xml:space="preserve"> aanvaart hoofdelijke aansprakelijkheid voor de uitvoering van de opdracht voor het geval deze aan </w:t>
      </w:r>
      <w:r w:rsidRPr="005B01E5">
        <w:rPr>
          <w:color w:val="0000FF"/>
        </w:rPr>
        <w:t>&lt;gegadigde&gt;</w:t>
      </w:r>
      <w:r>
        <w:t xml:space="preserve"> wordt gegund. </w:t>
      </w:r>
    </w:p>
    <w:p w14:paraId="32891448" w14:textId="77777777" w:rsidR="003D545B" w:rsidRPr="00F375E8" w:rsidRDefault="003D545B" w:rsidP="003D545B">
      <w:pPr>
        <w:ind w:right="0"/>
      </w:pPr>
    </w:p>
    <w:p w14:paraId="4FDBD2B7" w14:textId="77777777" w:rsidR="003D545B" w:rsidRPr="00F375E8" w:rsidRDefault="003D545B" w:rsidP="003D545B">
      <w:pPr>
        <w:autoSpaceDE w:val="0"/>
        <w:autoSpaceDN w:val="0"/>
        <w:adjustRightInd w:val="0"/>
        <w:spacing w:line="240" w:lineRule="auto"/>
        <w:ind w:right="0"/>
        <w:rPr>
          <w:color w:val="auto"/>
        </w:rPr>
      </w:pPr>
    </w:p>
    <w:p w14:paraId="3F2F980A" w14:textId="77777777" w:rsidR="003D545B" w:rsidRPr="00F375E8" w:rsidRDefault="003D545B" w:rsidP="003D545B">
      <w:pPr>
        <w:autoSpaceDE w:val="0"/>
        <w:autoSpaceDN w:val="0"/>
        <w:adjustRightInd w:val="0"/>
        <w:spacing w:line="240" w:lineRule="auto"/>
        <w:ind w:right="0"/>
        <w:rPr>
          <w:color w:val="auto"/>
        </w:rPr>
      </w:pPr>
      <w:r w:rsidRPr="259C43C2">
        <w:rPr>
          <w:color w:val="auto"/>
        </w:rPr>
        <w:t>Gegadigde</w:t>
      </w:r>
      <w:r>
        <w:tab/>
      </w:r>
      <w:r>
        <w:tab/>
      </w:r>
      <w:r>
        <w:tab/>
      </w:r>
      <w:r>
        <w:tab/>
      </w:r>
      <w:r>
        <w:tab/>
      </w:r>
      <w:r w:rsidRPr="259C43C2">
        <w:rPr>
          <w:color w:val="auto"/>
        </w:rPr>
        <w:t xml:space="preserve">Genomineerde </w:t>
      </w:r>
      <w:proofErr w:type="spellStart"/>
      <w:r w:rsidRPr="259C43C2">
        <w:rPr>
          <w:color w:val="auto"/>
        </w:rPr>
        <w:t>onderopdrachtnemer</w:t>
      </w:r>
      <w:proofErr w:type="spellEnd"/>
    </w:p>
    <w:p w14:paraId="1FE87E25" w14:textId="77777777" w:rsidR="003D545B" w:rsidRPr="00F375E8" w:rsidRDefault="003D545B" w:rsidP="003D545B">
      <w:pPr>
        <w:autoSpaceDE w:val="0"/>
        <w:autoSpaceDN w:val="0"/>
        <w:adjustRightInd w:val="0"/>
        <w:spacing w:line="240" w:lineRule="auto"/>
        <w:ind w:right="0"/>
        <w:rPr>
          <w:color w:val="auto"/>
        </w:rPr>
      </w:pPr>
    </w:p>
    <w:p w14:paraId="353C01FF" w14:textId="77777777" w:rsidR="003D545B" w:rsidRPr="00F375E8" w:rsidRDefault="003D545B" w:rsidP="003D545B">
      <w:pPr>
        <w:autoSpaceDE w:val="0"/>
        <w:autoSpaceDN w:val="0"/>
        <w:adjustRightInd w:val="0"/>
        <w:spacing w:line="240" w:lineRule="auto"/>
        <w:ind w:right="0"/>
        <w:rPr>
          <w:color w:val="auto"/>
        </w:rPr>
      </w:pPr>
    </w:p>
    <w:p w14:paraId="5A256216" w14:textId="77777777" w:rsidR="003D545B" w:rsidRDefault="003D545B" w:rsidP="003D545B">
      <w:pPr>
        <w:autoSpaceDE w:val="0"/>
        <w:autoSpaceDN w:val="0"/>
        <w:adjustRightInd w:val="0"/>
        <w:spacing w:line="240" w:lineRule="auto"/>
        <w:ind w:right="0"/>
        <w:rPr>
          <w:color w:val="auto"/>
        </w:rPr>
      </w:pPr>
    </w:p>
    <w:p w14:paraId="6730C6A6" w14:textId="77777777" w:rsidR="003D545B" w:rsidRPr="00790FA6" w:rsidRDefault="003D545B" w:rsidP="003D545B">
      <w:pPr>
        <w:autoSpaceDE w:val="0"/>
        <w:autoSpaceDN w:val="0"/>
        <w:adjustRightInd w:val="0"/>
        <w:spacing w:line="240" w:lineRule="auto"/>
        <w:ind w:right="0"/>
        <w:rPr>
          <w:color w:val="auto"/>
        </w:rPr>
      </w:pPr>
      <w:r w:rsidRPr="259C43C2">
        <w:rPr>
          <w:color w:val="auto"/>
        </w:rPr>
        <w:t>Datum:</w:t>
      </w:r>
      <w:r>
        <w:tab/>
      </w:r>
      <w:r>
        <w:tab/>
      </w:r>
      <w:r>
        <w:tab/>
      </w:r>
      <w:r>
        <w:tab/>
      </w:r>
      <w:r>
        <w:tab/>
      </w:r>
      <w:r>
        <w:tab/>
      </w:r>
      <w:r w:rsidRPr="259C43C2">
        <w:rPr>
          <w:color w:val="auto"/>
        </w:rPr>
        <w:t>Datum:</w:t>
      </w:r>
    </w:p>
    <w:p w14:paraId="5541B448" w14:textId="77777777" w:rsidR="003D545B" w:rsidRDefault="003D545B" w:rsidP="003D545B">
      <w:pPr>
        <w:ind w:right="0"/>
        <w:rPr>
          <w:color w:val="auto"/>
        </w:rPr>
      </w:pPr>
    </w:p>
    <w:p w14:paraId="54AE1029" w14:textId="77777777" w:rsidR="003D545B" w:rsidRDefault="003D545B" w:rsidP="003D545B">
      <w:pPr>
        <w:rPr>
          <w:color w:val="auto"/>
        </w:rPr>
      </w:pPr>
      <w:r w:rsidRPr="259C43C2">
        <w:rPr>
          <w:color w:val="auto"/>
        </w:rPr>
        <w:t>Handtekening(en):</w:t>
      </w:r>
      <w:r>
        <w:tab/>
      </w:r>
      <w:r>
        <w:tab/>
      </w:r>
      <w:r>
        <w:tab/>
      </w:r>
      <w:r>
        <w:tab/>
      </w:r>
      <w:r w:rsidRPr="259C43C2">
        <w:rPr>
          <w:color w:val="auto"/>
        </w:rPr>
        <w:t>Handtekening(en):</w:t>
      </w:r>
    </w:p>
    <w:p w14:paraId="17C2396B" w14:textId="138580FC" w:rsidR="005B01E5" w:rsidRDefault="005B01E5" w:rsidP="005B01E5">
      <w:pPr>
        <w:pStyle w:val="Kop3"/>
        <w:numPr>
          <w:ilvl w:val="2"/>
          <w:numId w:val="0"/>
        </w:numPr>
      </w:pPr>
      <w:bookmarkStart w:id="1" w:name="_Toc223935491"/>
      <w:bookmarkStart w:id="2" w:name="_Toc261265576"/>
      <w:bookmarkStart w:id="3" w:name="_Toc261265656"/>
      <w:bookmarkStart w:id="4" w:name="_Toc261267404"/>
      <w:bookmarkStart w:id="5" w:name="_Toc286049229"/>
      <w:bookmarkStart w:id="6" w:name="_Toc333485670"/>
      <w:bookmarkStart w:id="7" w:name="_Toc524089985"/>
      <w:r>
        <w:lastRenderedPageBreak/>
        <w:t xml:space="preserve">BIJLAGE </w:t>
      </w:r>
      <w:r w:rsidR="0057678E">
        <w:t>2</w:t>
      </w:r>
      <w:r>
        <w:t>: Referenties (Werk, Levering, Dienst)</w:t>
      </w:r>
      <w:bookmarkEnd w:id="1"/>
      <w:bookmarkEnd w:id="2"/>
      <w:bookmarkEnd w:id="3"/>
      <w:bookmarkEnd w:id="4"/>
      <w:bookmarkEnd w:id="5"/>
      <w:bookmarkEnd w:id="6"/>
      <w:bookmarkEnd w:id="7"/>
    </w:p>
    <w:p w14:paraId="11218342" w14:textId="77777777" w:rsidR="005B01E5" w:rsidRPr="00DA2000" w:rsidRDefault="005B01E5" w:rsidP="005B01E5">
      <w:pPr>
        <w:pStyle w:val="Tekstopmerking"/>
        <w:rPr>
          <w:i/>
          <w:iCs/>
        </w:rPr>
      </w:pPr>
      <w:r w:rsidRPr="259C43C2">
        <w:rPr>
          <w:i/>
          <w:iCs/>
        </w:rPr>
        <w:t>In dit overzicht dient u door het aangeven van referentieprojecten aan te tonen dat u over de gevraagde geschiktheidseisen ten aanzien van technische bekwaamheid en/of beroepsbekwaamheid beschikt. Zie ook UEA, Deel IV ‘’Selectiecriteria’’.</w:t>
      </w:r>
    </w:p>
    <w:p w14:paraId="4DB53618" w14:textId="77777777" w:rsidR="005B01E5" w:rsidRDefault="005B01E5" w:rsidP="005B01E5"/>
    <w:p w14:paraId="3BE91C9F" w14:textId="77777777" w:rsidR="005B01E5" w:rsidRPr="00BF7236" w:rsidRDefault="005B01E5" w:rsidP="005B01E5">
      <w:pPr>
        <w:rPr>
          <w:b/>
          <w:bCs/>
        </w:rPr>
      </w:pPr>
      <w:r w:rsidRPr="259C43C2">
        <w:rPr>
          <w:b/>
          <w:bCs/>
        </w:rPr>
        <w:t xml:space="preserve">Naast onderstaande opgave dient elke referentie te zijn voorzien van een verklaring van goede uitvoering van de primaire opdrachtgever </w:t>
      </w:r>
      <w:r>
        <w:t>(alles te uploaden via TenderNed)</w:t>
      </w:r>
      <w:r w:rsidRPr="259C43C2">
        <w:rPr>
          <w:b/>
          <w:bCs/>
        </w:rPr>
        <w:t>.</w:t>
      </w:r>
    </w:p>
    <w:p w14:paraId="78FBDACC" w14:textId="77777777" w:rsidR="005B01E5" w:rsidRDefault="005B01E5" w:rsidP="005B01E5">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86"/>
        <w:gridCol w:w="4173"/>
      </w:tblGrid>
      <w:tr w:rsidR="005B01E5" w:rsidRPr="006C0868" w14:paraId="3BD18EAB" w14:textId="77777777" w:rsidTr="00EA36E7">
        <w:trPr>
          <w:trHeight w:val="463"/>
        </w:trPr>
        <w:tc>
          <w:tcPr>
            <w:tcW w:w="4686" w:type="dxa"/>
          </w:tcPr>
          <w:p w14:paraId="7105B88C" w14:textId="77777777" w:rsidR="005B01E5" w:rsidRPr="006C0868" w:rsidRDefault="005B01E5" w:rsidP="00CD39B4">
            <w:pPr>
              <w:rPr>
                <w:rFonts w:eastAsiaTheme="minorEastAsia"/>
              </w:rPr>
            </w:pPr>
            <w:r w:rsidRPr="259C43C2">
              <w:rPr>
                <w:rFonts w:eastAsiaTheme="minorEastAsia"/>
              </w:rPr>
              <w:t>Naam referentieproject:</w:t>
            </w:r>
          </w:p>
        </w:tc>
        <w:tc>
          <w:tcPr>
            <w:tcW w:w="4173" w:type="dxa"/>
          </w:tcPr>
          <w:p w14:paraId="0385B731" w14:textId="760033BA" w:rsidR="005B01E5" w:rsidRPr="009A0DBA" w:rsidRDefault="005B01E5" w:rsidP="009A0DBA">
            <w:pPr>
              <w:spacing w:line="240" w:lineRule="auto"/>
              <w:rPr>
                <w:b/>
                <w:sz w:val="28"/>
                <w:szCs w:val="28"/>
              </w:rPr>
            </w:pPr>
          </w:p>
        </w:tc>
      </w:tr>
      <w:tr w:rsidR="005B01E5" w:rsidRPr="006C0868" w14:paraId="241469C6" w14:textId="77777777" w:rsidTr="00EA36E7">
        <w:trPr>
          <w:trHeight w:val="413"/>
        </w:trPr>
        <w:tc>
          <w:tcPr>
            <w:tcW w:w="4686" w:type="dxa"/>
          </w:tcPr>
          <w:p w14:paraId="715B14FA" w14:textId="0E757B75" w:rsidR="005B01E5" w:rsidRPr="006C0868" w:rsidRDefault="00EA36E7" w:rsidP="00CD39B4">
            <w:pPr>
              <w:rPr>
                <w:rFonts w:eastAsiaTheme="minorEastAsia"/>
              </w:rPr>
            </w:pPr>
            <w:r>
              <w:rPr>
                <w:lang w:eastAsia="nl-NL"/>
              </w:rPr>
              <w:t>Type weg welke van de brug gebruik maakt:</w:t>
            </w:r>
          </w:p>
        </w:tc>
        <w:tc>
          <w:tcPr>
            <w:tcW w:w="4173" w:type="dxa"/>
          </w:tcPr>
          <w:p w14:paraId="4E40B960" w14:textId="18F684EA" w:rsidR="005B01E5" w:rsidRPr="006C0868" w:rsidRDefault="005B01E5" w:rsidP="00CD39B4">
            <w:pPr>
              <w:pStyle w:val="Tekstopmerking"/>
              <w:rPr>
                <w:rFonts w:eastAsiaTheme="minorEastAsia"/>
              </w:rPr>
            </w:pPr>
          </w:p>
        </w:tc>
      </w:tr>
      <w:tr w:rsidR="005B01E5" w:rsidRPr="006C0868" w14:paraId="73A636AE" w14:textId="77777777" w:rsidTr="00EA36E7">
        <w:trPr>
          <w:trHeight w:val="420"/>
        </w:trPr>
        <w:tc>
          <w:tcPr>
            <w:tcW w:w="4686" w:type="dxa"/>
          </w:tcPr>
          <w:p w14:paraId="7566BAA9" w14:textId="3EBB1A74" w:rsidR="00EA36E7" w:rsidRDefault="00EA36E7" w:rsidP="00EA36E7">
            <w:pPr>
              <w:rPr>
                <w:lang w:eastAsia="nl-NL"/>
              </w:rPr>
            </w:pPr>
            <w:r>
              <w:rPr>
                <w:lang w:eastAsia="nl-NL"/>
              </w:rPr>
              <w:t>CEMT-klasse van de vaarweg welke het beweegbare deel van de brug overbrugt:</w:t>
            </w:r>
          </w:p>
          <w:p w14:paraId="3E2A98DC" w14:textId="3BC45111" w:rsidR="005B01E5" w:rsidRPr="006C0868" w:rsidRDefault="005B01E5" w:rsidP="00CD39B4">
            <w:pPr>
              <w:rPr>
                <w:rFonts w:eastAsiaTheme="minorEastAsia"/>
              </w:rPr>
            </w:pPr>
          </w:p>
        </w:tc>
        <w:tc>
          <w:tcPr>
            <w:tcW w:w="4173" w:type="dxa"/>
          </w:tcPr>
          <w:p w14:paraId="03371827" w14:textId="77777777" w:rsidR="005B01E5" w:rsidRPr="006C0868" w:rsidRDefault="005B01E5" w:rsidP="00CD39B4">
            <w:pPr>
              <w:rPr>
                <w:rFonts w:eastAsiaTheme="minorEastAsia"/>
              </w:rPr>
            </w:pPr>
          </w:p>
        </w:tc>
      </w:tr>
      <w:tr w:rsidR="00EA36E7" w:rsidRPr="00EA36E7" w14:paraId="7F812744" w14:textId="77777777" w:rsidTr="00EA36E7">
        <w:trPr>
          <w:cantSplit/>
          <w:trHeight w:val="578"/>
        </w:trPr>
        <w:tc>
          <w:tcPr>
            <w:tcW w:w="4686" w:type="dxa"/>
          </w:tcPr>
          <w:p w14:paraId="201E0FCC" w14:textId="4D4C9E4F" w:rsidR="00EA36E7" w:rsidRPr="259C43C2" w:rsidRDefault="00EA36E7" w:rsidP="00EA36E7">
            <w:pPr>
              <w:rPr>
                <w:rFonts w:eastAsiaTheme="minorEastAsia"/>
              </w:rPr>
            </w:pPr>
            <w:r w:rsidRPr="259C43C2">
              <w:rPr>
                <w:rFonts w:eastAsiaTheme="minorEastAsia"/>
              </w:rPr>
              <w:t>Opdrachtbedrag (Euro, excl. BTW):</w:t>
            </w:r>
          </w:p>
        </w:tc>
        <w:tc>
          <w:tcPr>
            <w:tcW w:w="4173" w:type="dxa"/>
          </w:tcPr>
          <w:p w14:paraId="3C50B6CA" w14:textId="0F622142" w:rsidR="00EA36E7" w:rsidRPr="259C43C2" w:rsidRDefault="00EA36E7" w:rsidP="00EA36E7">
            <w:pPr>
              <w:rPr>
                <w:rFonts w:eastAsiaTheme="minorEastAsia"/>
              </w:rPr>
            </w:pPr>
            <w:r w:rsidRPr="259C43C2">
              <w:rPr>
                <w:rFonts w:eastAsiaTheme="minorEastAsia"/>
              </w:rPr>
              <w:t>€</w:t>
            </w:r>
          </w:p>
        </w:tc>
      </w:tr>
      <w:tr w:rsidR="00EA36E7" w:rsidRPr="00EA36E7" w14:paraId="272E0A2D" w14:textId="77777777" w:rsidTr="00EA36E7">
        <w:trPr>
          <w:cantSplit/>
          <w:trHeight w:val="578"/>
        </w:trPr>
        <w:tc>
          <w:tcPr>
            <w:tcW w:w="4686" w:type="dxa"/>
          </w:tcPr>
          <w:p w14:paraId="18CC4B46" w14:textId="42A28B50" w:rsidR="00EA36E7" w:rsidRPr="259C43C2" w:rsidRDefault="00EA36E7" w:rsidP="00EA36E7">
            <w:pPr>
              <w:rPr>
                <w:rFonts w:eastAsiaTheme="minorEastAsia"/>
              </w:rPr>
            </w:pPr>
            <w:r w:rsidRPr="259C43C2">
              <w:rPr>
                <w:rFonts w:eastAsiaTheme="minorEastAsia"/>
              </w:rPr>
              <w:t>Primaire opdrachtgever:</w:t>
            </w:r>
          </w:p>
        </w:tc>
        <w:tc>
          <w:tcPr>
            <w:tcW w:w="4173" w:type="dxa"/>
          </w:tcPr>
          <w:p w14:paraId="707081BC" w14:textId="77777777" w:rsidR="00EA36E7" w:rsidRPr="259C43C2" w:rsidRDefault="00EA36E7" w:rsidP="00EA36E7">
            <w:pPr>
              <w:rPr>
                <w:rFonts w:eastAsiaTheme="minorEastAsia"/>
              </w:rPr>
            </w:pPr>
          </w:p>
        </w:tc>
      </w:tr>
      <w:tr w:rsidR="00EA36E7" w:rsidRPr="006C0868" w14:paraId="73285D00" w14:textId="77777777" w:rsidTr="00EA36E7">
        <w:trPr>
          <w:cantSplit/>
          <w:trHeight w:val="578"/>
        </w:trPr>
        <w:tc>
          <w:tcPr>
            <w:tcW w:w="4686" w:type="dxa"/>
          </w:tcPr>
          <w:p w14:paraId="4A8C98FD" w14:textId="77777777" w:rsidR="00EA36E7" w:rsidRPr="006C0868" w:rsidRDefault="00EA36E7" w:rsidP="00EA36E7">
            <w:pPr>
              <w:rPr>
                <w:rFonts w:eastAsiaTheme="minorEastAsia"/>
              </w:rPr>
            </w:pPr>
            <w:r w:rsidRPr="259C43C2">
              <w:rPr>
                <w:rFonts w:eastAsiaTheme="minorEastAsia"/>
              </w:rPr>
              <w:t>Tijd en plaats van uitvoering:</w:t>
            </w:r>
          </w:p>
        </w:tc>
        <w:tc>
          <w:tcPr>
            <w:tcW w:w="4173" w:type="dxa"/>
          </w:tcPr>
          <w:p w14:paraId="0ED60259" w14:textId="77777777" w:rsidR="00EA36E7" w:rsidRDefault="00EA36E7" w:rsidP="00EA36E7">
            <w:pPr>
              <w:rPr>
                <w:rFonts w:eastAsiaTheme="minorEastAsia"/>
              </w:rPr>
            </w:pPr>
            <w:r w:rsidRPr="259C43C2">
              <w:rPr>
                <w:rFonts w:eastAsiaTheme="minorEastAsia"/>
              </w:rPr>
              <w:t>Van ……….. tot …….</w:t>
            </w:r>
          </w:p>
          <w:p w14:paraId="4324BB0B" w14:textId="77777777" w:rsidR="00EA36E7" w:rsidRPr="006C0868" w:rsidRDefault="00EA36E7" w:rsidP="00EA36E7">
            <w:pPr>
              <w:rPr>
                <w:rFonts w:eastAsiaTheme="minorEastAsia"/>
              </w:rPr>
            </w:pPr>
            <w:r w:rsidRPr="259C43C2">
              <w:rPr>
                <w:rFonts w:eastAsiaTheme="minorEastAsia"/>
              </w:rPr>
              <w:t>Plaats:</w:t>
            </w:r>
          </w:p>
        </w:tc>
      </w:tr>
      <w:tr w:rsidR="00EA36E7" w:rsidRPr="006C0868" w14:paraId="7DFE0598" w14:textId="77777777" w:rsidTr="00EA36E7">
        <w:trPr>
          <w:trHeight w:val="401"/>
        </w:trPr>
        <w:tc>
          <w:tcPr>
            <w:tcW w:w="4686" w:type="dxa"/>
          </w:tcPr>
          <w:p w14:paraId="6E84B831" w14:textId="77777777" w:rsidR="00EA36E7" w:rsidRPr="006C0868" w:rsidRDefault="00EA36E7" w:rsidP="00EA36E7">
            <w:pPr>
              <w:rPr>
                <w:rFonts w:eastAsiaTheme="minorEastAsia"/>
              </w:rPr>
            </w:pPr>
            <w:r w:rsidRPr="259C43C2">
              <w:rPr>
                <w:rFonts w:eastAsiaTheme="minorEastAsia"/>
              </w:rPr>
              <w:t>(Deel)opdracht afgerond:</w:t>
            </w:r>
          </w:p>
        </w:tc>
        <w:tc>
          <w:tcPr>
            <w:tcW w:w="4173" w:type="dxa"/>
          </w:tcPr>
          <w:p w14:paraId="749B1EEB" w14:textId="77777777" w:rsidR="00EA36E7" w:rsidRPr="006C0868" w:rsidRDefault="00EA36E7" w:rsidP="00EA36E7">
            <w:pPr>
              <w:pStyle w:val="Tekstopmerking"/>
              <w:rPr>
                <w:rFonts w:eastAsiaTheme="minorEastAsia"/>
              </w:rPr>
            </w:pPr>
            <w:r w:rsidRPr="259C43C2">
              <w:rPr>
                <w:rFonts w:eastAsiaTheme="minorEastAsia"/>
              </w:rPr>
              <w:t>Ja / nee (*)</w:t>
            </w:r>
          </w:p>
        </w:tc>
      </w:tr>
      <w:tr w:rsidR="00EA36E7" w:rsidRPr="006C0868" w14:paraId="165E8F59" w14:textId="77777777" w:rsidTr="00EA36E7">
        <w:trPr>
          <w:cantSplit/>
          <w:trHeight w:val="891"/>
        </w:trPr>
        <w:tc>
          <w:tcPr>
            <w:tcW w:w="4686" w:type="dxa"/>
          </w:tcPr>
          <w:p w14:paraId="15298B89" w14:textId="6B8CBE5E" w:rsidR="00EA36E7" w:rsidRPr="006C0868" w:rsidRDefault="00EA36E7" w:rsidP="00EA36E7">
            <w:pPr>
              <w:rPr>
                <w:rFonts w:eastAsiaTheme="minorEastAsia"/>
              </w:rPr>
            </w:pPr>
            <w:r w:rsidRPr="259C43C2">
              <w:rPr>
                <w:rFonts w:eastAsiaTheme="minorEastAsia"/>
              </w:rPr>
              <w:t>Referentieproject uitgevoerd als hoofd</w:t>
            </w:r>
            <w:r>
              <w:rPr>
                <w:rFonts w:eastAsiaTheme="minorEastAsia"/>
              </w:rPr>
              <w:t>opdrachtnem</w:t>
            </w:r>
            <w:r w:rsidRPr="259C43C2">
              <w:rPr>
                <w:rFonts w:eastAsiaTheme="minorEastAsia"/>
              </w:rPr>
              <w:t xml:space="preserve">er, </w:t>
            </w:r>
            <w:proofErr w:type="spellStart"/>
            <w:r w:rsidRPr="259C43C2">
              <w:rPr>
                <w:rFonts w:eastAsiaTheme="minorEastAsia"/>
              </w:rPr>
              <w:t>onder</w:t>
            </w:r>
            <w:r>
              <w:rPr>
                <w:rFonts w:eastAsiaTheme="minorEastAsia"/>
              </w:rPr>
              <w:t>opdrachtnem</w:t>
            </w:r>
            <w:r w:rsidRPr="259C43C2">
              <w:rPr>
                <w:rFonts w:eastAsiaTheme="minorEastAsia"/>
              </w:rPr>
              <w:t>er</w:t>
            </w:r>
            <w:proofErr w:type="spellEnd"/>
            <w:r w:rsidRPr="259C43C2">
              <w:rPr>
                <w:rFonts w:eastAsiaTheme="minorEastAsia"/>
              </w:rPr>
              <w:t xml:space="preserve"> of in combinatie met andere partijen?</w:t>
            </w:r>
          </w:p>
        </w:tc>
        <w:tc>
          <w:tcPr>
            <w:tcW w:w="4173" w:type="dxa"/>
          </w:tcPr>
          <w:p w14:paraId="75DACF39" w14:textId="78957B16" w:rsidR="00EA36E7" w:rsidRPr="006C0868" w:rsidRDefault="00EA36E7" w:rsidP="00EA36E7">
            <w:pPr>
              <w:rPr>
                <w:rFonts w:eastAsiaTheme="minorEastAsia"/>
              </w:rPr>
            </w:pPr>
            <w:r w:rsidRPr="259C43C2">
              <w:rPr>
                <w:rFonts w:eastAsiaTheme="minorEastAsia"/>
              </w:rPr>
              <w:t>Hoofd</w:t>
            </w:r>
            <w:r>
              <w:rPr>
                <w:rFonts w:eastAsiaTheme="minorEastAsia"/>
              </w:rPr>
              <w:t>opdrachtnem</w:t>
            </w:r>
            <w:r w:rsidRPr="259C43C2">
              <w:rPr>
                <w:rFonts w:eastAsiaTheme="minorEastAsia"/>
              </w:rPr>
              <w:t>er Ja / nee (*)</w:t>
            </w:r>
          </w:p>
          <w:p w14:paraId="664CB058" w14:textId="0EDD35DD" w:rsidR="00EA36E7" w:rsidRPr="006C0868" w:rsidRDefault="00EA36E7" w:rsidP="00EA36E7">
            <w:pPr>
              <w:rPr>
                <w:rFonts w:eastAsiaTheme="minorEastAsia"/>
              </w:rPr>
            </w:pPr>
            <w:proofErr w:type="spellStart"/>
            <w:r w:rsidRPr="259C43C2">
              <w:rPr>
                <w:rFonts w:eastAsiaTheme="minorEastAsia"/>
              </w:rPr>
              <w:t>Onder</w:t>
            </w:r>
            <w:r>
              <w:rPr>
                <w:rFonts w:eastAsiaTheme="minorEastAsia"/>
              </w:rPr>
              <w:t>opdracht</w:t>
            </w:r>
            <w:r w:rsidRPr="259C43C2">
              <w:rPr>
                <w:rFonts w:eastAsiaTheme="minorEastAsia"/>
              </w:rPr>
              <w:t>nemer</w:t>
            </w:r>
            <w:proofErr w:type="spellEnd"/>
            <w:r w:rsidRPr="259C43C2">
              <w:rPr>
                <w:rFonts w:eastAsiaTheme="minorEastAsia"/>
              </w:rPr>
              <w:t xml:space="preserve"> Ja / nee (*)</w:t>
            </w:r>
          </w:p>
          <w:p w14:paraId="27161CE0" w14:textId="77777777" w:rsidR="00EA36E7" w:rsidRPr="006C0868" w:rsidRDefault="00EA36E7" w:rsidP="00EA36E7">
            <w:pPr>
              <w:rPr>
                <w:rFonts w:eastAsiaTheme="minorEastAsia"/>
              </w:rPr>
            </w:pPr>
            <w:r w:rsidRPr="259C43C2">
              <w:rPr>
                <w:rFonts w:eastAsiaTheme="minorEastAsia"/>
              </w:rPr>
              <w:t>Combinatie Ja / nee (*)</w:t>
            </w:r>
          </w:p>
        </w:tc>
      </w:tr>
      <w:tr w:rsidR="00EA36E7" w:rsidRPr="006C0868" w14:paraId="08314263" w14:textId="77777777" w:rsidTr="00EA36E7">
        <w:trPr>
          <w:cantSplit/>
          <w:trHeight w:val="971"/>
        </w:trPr>
        <w:tc>
          <w:tcPr>
            <w:tcW w:w="4686" w:type="dxa"/>
          </w:tcPr>
          <w:p w14:paraId="44AE183B" w14:textId="77777777" w:rsidR="00EA36E7" w:rsidRPr="006C0868" w:rsidRDefault="00EA36E7" w:rsidP="00EA36E7">
            <w:pPr>
              <w:rPr>
                <w:rFonts w:eastAsiaTheme="minorEastAsia"/>
              </w:rPr>
            </w:pPr>
            <w:r w:rsidRPr="259C43C2">
              <w:rPr>
                <w:rFonts w:eastAsiaTheme="minorEastAsia"/>
              </w:rPr>
              <w:t>Beschrijving van de werkzaamheden van het referentieproject, waaruit aard, omvang, omstandigheden en uitvoeringswijze blijkt:</w:t>
            </w:r>
          </w:p>
        </w:tc>
        <w:tc>
          <w:tcPr>
            <w:tcW w:w="4173" w:type="dxa"/>
          </w:tcPr>
          <w:p w14:paraId="65E47389" w14:textId="77777777" w:rsidR="00EA36E7" w:rsidRPr="006C0868" w:rsidRDefault="00EA36E7" w:rsidP="00EA36E7">
            <w:pPr>
              <w:rPr>
                <w:rFonts w:eastAsiaTheme="minorEastAsia"/>
              </w:rPr>
            </w:pPr>
          </w:p>
        </w:tc>
      </w:tr>
      <w:tr w:rsidR="00EA36E7" w:rsidRPr="006C0868" w14:paraId="1DFCAC67" w14:textId="77777777" w:rsidTr="00EA36E7">
        <w:tc>
          <w:tcPr>
            <w:tcW w:w="4686" w:type="dxa"/>
          </w:tcPr>
          <w:p w14:paraId="64CC8DDB" w14:textId="77777777" w:rsidR="00EA36E7" w:rsidRPr="006C0868" w:rsidRDefault="00EA36E7" w:rsidP="00EA36E7">
            <w:pPr>
              <w:rPr>
                <w:rFonts w:eastAsiaTheme="minorEastAsia"/>
              </w:rPr>
            </w:pPr>
            <w:r w:rsidRPr="259C43C2">
              <w:rPr>
                <w:rFonts w:eastAsiaTheme="minorEastAsia"/>
              </w:rPr>
              <w:t xml:space="preserve">Indien uitgevoerd </w:t>
            </w:r>
            <w:r w:rsidRPr="259C43C2">
              <w:rPr>
                <w:rFonts w:eastAsiaTheme="minorEastAsia"/>
                <w:u w:val="single"/>
              </w:rPr>
              <w:t>in combinatie</w:t>
            </w:r>
            <w:r w:rsidRPr="259C43C2">
              <w:rPr>
                <w:rFonts w:eastAsiaTheme="minorEastAsia"/>
              </w:rPr>
              <w:t xml:space="preserve">, het aandeel in de combinatie van gegadigde en een omschrijving van de feitelijke door gegadigde uitgevoerde werkzaamheden: </w:t>
            </w:r>
          </w:p>
        </w:tc>
        <w:tc>
          <w:tcPr>
            <w:tcW w:w="4173" w:type="dxa"/>
          </w:tcPr>
          <w:p w14:paraId="166AE5C0" w14:textId="77777777" w:rsidR="00EA36E7" w:rsidRPr="006C0868" w:rsidRDefault="00EA36E7" w:rsidP="00EA36E7">
            <w:pPr>
              <w:rPr>
                <w:rFonts w:eastAsiaTheme="minorEastAsia"/>
              </w:rPr>
            </w:pPr>
            <w:r w:rsidRPr="259C43C2">
              <w:rPr>
                <w:rFonts w:eastAsiaTheme="minorEastAsia"/>
              </w:rPr>
              <w:t xml:space="preserve"> werkzaamheden als combinant:</w:t>
            </w:r>
          </w:p>
        </w:tc>
      </w:tr>
      <w:tr w:rsidR="00EA36E7" w:rsidRPr="006C0868" w14:paraId="58910F40" w14:textId="77777777" w:rsidTr="00EA36E7">
        <w:trPr>
          <w:cantSplit/>
          <w:trHeight w:val="465"/>
        </w:trPr>
        <w:tc>
          <w:tcPr>
            <w:tcW w:w="4686" w:type="dxa"/>
          </w:tcPr>
          <w:p w14:paraId="016EA0FF" w14:textId="0BE91E8B" w:rsidR="00EA36E7" w:rsidRPr="00622C9A" w:rsidRDefault="00EA36E7" w:rsidP="00EA36E7">
            <w:pPr>
              <w:rPr>
                <w:rFonts w:eastAsiaTheme="minorEastAsia"/>
              </w:rPr>
            </w:pPr>
            <w:r w:rsidRPr="259C43C2">
              <w:rPr>
                <w:rFonts w:eastAsiaTheme="minorEastAsia"/>
              </w:rPr>
              <w:t xml:space="preserve">Indien uitgevoerd </w:t>
            </w:r>
            <w:r w:rsidRPr="259C43C2">
              <w:rPr>
                <w:rFonts w:eastAsiaTheme="minorEastAsia"/>
                <w:u w:val="single"/>
              </w:rPr>
              <w:t xml:space="preserve">als </w:t>
            </w:r>
            <w:proofErr w:type="spellStart"/>
            <w:r w:rsidRPr="259C43C2">
              <w:rPr>
                <w:rFonts w:eastAsiaTheme="minorEastAsia"/>
                <w:u w:val="single"/>
              </w:rPr>
              <w:t>onder</w:t>
            </w:r>
            <w:r>
              <w:rPr>
                <w:rFonts w:eastAsiaTheme="minorEastAsia"/>
                <w:u w:val="single"/>
              </w:rPr>
              <w:t>opdrachtne</w:t>
            </w:r>
            <w:r w:rsidRPr="259C43C2">
              <w:rPr>
                <w:rFonts w:eastAsiaTheme="minorEastAsia"/>
                <w:u w:val="single"/>
              </w:rPr>
              <w:t>mer</w:t>
            </w:r>
            <w:proofErr w:type="spellEnd"/>
          </w:p>
          <w:p w14:paraId="0C23053F" w14:textId="77777777" w:rsidR="00EA36E7" w:rsidRPr="00622C9A" w:rsidRDefault="00EA36E7" w:rsidP="00EA36E7">
            <w:pPr>
              <w:rPr>
                <w:rFonts w:eastAsiaTheme="minorEastAsia"/>
              </w:rPr>
            </w:pPr>
            <w:r w:rsidRPr="259C43C2">
              <w:rPr>
                <w:rFonts w:eastAsiaTheme="minorEastAsia"/>
              </w:rPr>
              <w:t>een omschrijving van de feitelijke door gegadigde uitgevoerde werkzaamheden:</w:t>
            </w:r>
          </w:p>
        </w:tc>
        <w:tc>
          <w:tcPr>
            <w:tcW w:w="4173" w:type="dxa"/>
          </w:tcPr>
          <w:p w14:paraId="368CF49E" w14:textId="22859AD4" w:rsidR="00EA36E7" w:rsidRPr="00622C9A" w:rsidRDefault="00EA36E7" w:rsidP="00EA36E7">
            <w:pPr>
              <w:rPr>
                <w:rFonts w:eastAsiaTheme="minorEastAsia"/>
              </w:rPr>
            </w:pPr>
            <w:r w:rsidRPr="259C43C2">
              <w:rPr>
                <w:rFonts w:eastAsiaTheme="minorEastAsia"/>
              </w:rPr>
              <w:t xml:space="preserve">werkzaamheden als </w:t>
            </w:r>
            <w:proofErr w:type="spellStart"/>
            <w:r w:rsidRPr="259C43C2">
              <w:rPr>
                <w:rFonts w:eastAsiaTheme="minorEastAsia"/>
              </w:rPr>
              <w:t>onder</w:t>
            </w:r>
            <w:r>
              <w:rPr>
                <w:rFonts w:eastAsiaTheme="minorEastAsia"/>
              </w:rPr>
              <w:t>opdracht</w:t>
            </w:r>
            <w:r w:rsidRPr="259C43C2">
              <w:rPr>
                <w:rFonts w:eastAsiaTheme="minorEastAsia"/>
              </w:rPr>
              <w:t>nemer</w:t>
            </w:r>
            <w:proofErr w:type="spellEnd"/>
            <w:r w:rsidRPr="259C43C2">
              <w:rPr>
                <w:rFonts w:eastAsiaTheme="minorEastAsia"/>
              </w:rPr>
              <w:t>:</w:t>
            </w:r>
          </w:p>
        </w:tc>
      </w:tr>
    </w:tbl>
    <w:p w14:paraId="4E571383" w14:textId="77777777" w:rsidR="005B01E5" w:rsidRDefault="005B01E5" w:rsidP="005B01E5"/>
    <w:p w14:paraId="7D9462CD" w14:textId="77777777" w:rsidR="005B01E5" w:rsidRDefault="005B01E5" w:rsidP="005B01E5">
      <w:r>
        <w:t>Deze opgave is ingediend voor:</w:t>
      </w:r>
    </w:p>
    <w:tbl>
      <w:tblPr>
        <w:tblStyle w:val="Tabelraster"/>
        <w:tblW w:w="0" w:type="auto"/>
        <w:tblLook w:val="04A0" w:firstRow="1" w:lastRow="0" w:firstColumn="1" w:lastColumn="0" w:noHBand="0" w:noVBand="1"/>
      </w:tblPr>
      <w:tblGrid>
        <w:gridCol w:w="6374"/>
        <w:gridCol w:w="2485"/>
      </w:tblGrid>
      <w:tr w:rsidR="005B01E5" w14:paraId="102388A3" w14:textId="77777777" w:rsidTr="00CD39B4">
        <w:tc>
          <w:tcPr>
            <w:tcW w:w="6374" w:type="dxa"/>
            <w:shd w:val="clear" w:color="auto" w:fill="BFBFBF" w:themeFill="background1" w:themeFillShade="BF"/>
          </w:tcPr>
          <w:p w14:paraId="409F46FD" w14:textId="77777777" w:rsidR="005B01E5" w:rsidRDefault="005B01E5" w:rsidP="00CD39B4"/>
        </w:tc>
        <w:tc>
          <w:tcPr>
            <w:tcW w:w="2485" w:type="dxa"/>
            <w:shd w:val="clear" w:color="auto" w:fill="BFBFBF" w:themeFill="background1" w:themeFillShade="BF"/>
          </w:tcPr>
          <w:p w14:paraId="39731CC5" w14:textId="77777777" w:rsidR="005B01E5" w:rsidRPr="00C600D7" w:rsidRDefault="005B01E5" w:rsidP="00CD39B4">
            <w:pPr>
              <w:rPr>
                <w:b/>
                <w:bCs/>
              </w:rPr>
            </w:pPr>
            <w:r w:rsidRPr="259C43C2">
              <w:rPr>
                <w:b/>
                <w:bCs/>
              </w:rPr>
              <w:t>Nummer(s)</w:t>
            </w:r>
          </w:p>
        </w:tc>
      </w:tr>
      <w:tr w:rsidR="005B01E5" w14:paraId="38789D21" w14:textId="77777777" w:rsidTr="00CD39B4">
        <w:tc>
          <w:tcPr>
            <w:tcW w:w="6374" w:type="dxa"/>
          </w:tcPr>
          <w:p w14:paraId="3E3D8B3D" w14:textId="77777777" w:rsidR="005B01E5" w:rsidRDefault="005B01E5" w:rsidP="00CD39B4">
            <w:r>
              <w:t>Eis</w:t>
            </w:r>
          </w:p>
        </w:tc>
        <w:tc>
          <w:tcPr>
            <w:tcW w:w="2485" w:type="dxa"/>
          </w:tcPr>
          <w:p w14:paraId="5A137B93" w14:textId="77777777" w:rsidR="005B01E5" w:rsidRDefault="005B01E5" w:rsidP="00CD39B4"/>
        </w:tc>
      </w:tr>
      <w:tr w:rsidR="005B01E5" w14:paraId="23985FB0" w14:textId="77777777" w:rsidTr="00CD39B4">
        <w:tc>
          <w:tcPr>
            <w:tcW w:w="6374" w:type="dxa"/>
          </w:tcPr>
          <w:p w14:paraId="0630D5F5" w14:textId="77777777" w:rsidR="005B01E5" w:rsidRDefault="005B01E5" w:rsidP="00CD39B4">
            <w:r>
              <w:t>Selectiecriterium (indien van toepassing)</w:t>
            </w:r>
          </w:p>
        </w:tc>
        <w:tc>
          <w:tcPr>
            <w:tcW w:w="2485" w:type="dxa"/>
          </w:tcPr>
          <w:p w14:paraId="1A8CB8C0" w14:textId="77777777" w:rsidR="005B01E5" w:rsidRDefault="005B01E5" w:rsidP="00CD39B4"/>
        </w:tc>
      </w:tr>
    </w:tbl>
    <w:p w14:paraId="5DF6CBFF" w14:textId="22B10B63" w:rsidR="0057678E" w:rsidRDefault="0057678E"/>
    <w:p w14:paraId="7D0E928D" w14:textId="33193744" w:rsidR="004431BA" w:rsidRDefault="004431BA"/>
    <w:p w14:paraId="6969F1E9" w14:textId="26D64879" w:rsidR="004431BA" w:rsidRDefault="004431BA"/>
    <w:p w14:paraId="05A7103E" w14:textId="77777777" w:rsidR="004431BA" w:rsidRDefault="004431BA"/>
    <w:p w14:paraId="04F1AA05" w14:textId="4614245C" w:rsidR="004431BA" w:rsidRDefault="004431BA"/>
    <w:p w14:paraId="0DC3AD26" w14:textId="77777777" w:rsidR="004431BA" w:rsidRDefault="004431BA"/>
    <w:p w14:paraId="4E26BEEA" w14:textId="7122BFA5" w:rsidR="0057678E" w:rsidRPr="005524E9" w:rsidRDefault="0057678E" w:rsidP="0057678E">
      <w:pPr>
        <w:pStyle w:val="Kop3"/>
        <w:numPr>
          <w:ilvl w:val="2"/>
          <w:numId w:val="0"/>
        </w:numPr>
      </w:pPr>
      <w:r>
        <w:t>BIJLAGE 3: Verklaring combinatie -  artikel 10 ARN</w:t>
      </w:r>
      <w:r w:rsidRPr="005B01E5">
        <w:rPr>
          <w:vertAlign w:val="superscript"/>
        </w:rPr>
        <w:t>2016</w:t>
      </w:r>
    </w:p>
    <w:p w14:paraId="3F77060D" w14:textId="77777777" w:rsidR="0057678E" w:rsidRPr="0090231B" w:rsidRDefault="0057678E" w:rsidP="0057678E">
      <w:pPr>
        <w:autoSpaceDE w:val="0"/>
        <w:autoSpaceDN w:val="0"/>
        <w:adjustRightInd w:val="0"/>
        <w:spacing w:line="240" w:lineRule="auto"/>
        <w:ind w:right="0"/>
        <w:rPr>
          <w:i/>
          <w:iCs/>
          <w:color w:val="auto"/>
        </w:rPr>
      </w:pPr>
      <w:r w:rsidRPr="259C43C2">
        <w:rPr>
          <w:i/>
          <w:iCs/>
          <w:color w:val="auto"/>
        </w:rPr>
        <w:t>In te dienen in het geval een combinatie zich beroept op de technische bekwaamheid en beroepsbekwaamheid middels een combinatieovereenkomst (natuurlijke personen of rechtspersonen)</w:t>
      </w:r>
      <w:r w:rsidRPr="259C43C2">
        <w:rPr>
          <w:rFonts w:ascii="Helvetica" w:hAnsi="Helvetica" w:cs="Helvetica"/>
          <w:color w:val="auto"/>
          <w:sz w:val="17"/>
          <w:szCs w:val="17"/>
        </w:rPr>
        <w:t xml:space="preserve"> </w:t>
      </w:r>
      <w:r w:rsidRPr="259C43C2">
        <w:rPr>
          <w:i/>
          <w:iCs/>
        </w:rPr>
        <w:t xml:space="preserve">(artikel 10 </w:t>
      </w:r>
      <w:r>
        <w:t>ARN</w:t>
      </w:r>
      <w:r w:rsidRPr="259C43C2">
        <w:rPr>
          <w:rFonts w:eastAsia="Arial Unicode MS"/>
          <w:sz w:val="18"/>
          <w:szCs w:val="18"/>
          <w:vertAlign w:val="superscript"/>
        </w:rPr>
        <w:t>2016</w:t>
      </w:r>
      <w:r w:rsidRPr="259C43C2">
        <w:rPr>
          <w:i/>
          <w:iCs/>
        </w:rPr>
        <w:t>)</w:t>
      </w:r>
    </w:p>
    <w:p w14:paraId="543001E7" w14:textId="77777777" w:rsidR="0057678E" w:rsidRDefault="0057678E" w:rsidP="0057678E"/>
    <w:p w14:paraId="50C5EB4F" w14:textId="77777777" w:rsidR="0057678E" w:rsidRDefault="0057678E" w:rsidP="0057678E">
      <w:pPr>
        <w:autoSpaceDE w:val="0"/>
        <w:autoSpaceDN w:val="0"/>
        <w:adjustRightInd w:val="0"/>
        <w:spacing w:line="240" w:lineRule="auto"/>
        <w:ind w:right="0"/>
        <w:rPr>
          <w:color w:val="auto"/>
        </w:rPr>
      </w:pPr>
      <w:r w:rsidRPr="259C43C2">
        <w:rPr>
          <w:color w:val="auto"/>
        </w:rPr>
        <w:t>Naam aanbesteding en TenderNed nummer:</w:t>
      </w:r>
    </w:p>
    <w:p w14:paraId="53E12138" w14:textId="77777777" w:rsidR="0057678E" w:rsidRDefault="0057678E" w:rsidP="0057678E">
      <w:pPr>
        <w:autoSpaceDE w:val="0"/>
        <w:autoSpaceDN w:val="0"/>
        <w:adjustRightInd w:val="0"/>
        <w:spacing w:line="240" w:lineRule="auto"/>
        <w:ind w:right="0"/>
        <w:rPr>
          <w:color w:val="auto"/>
        </w:rPr>
      </w:pPr>
    </w:p>
    <w:p w14:paraId="2E1AA9F2" w14:textId="77777777" w:rsidR="003B2F61" w:rsidRPr="009A0DBA" w:rsidRDefault="003B2F61" w:rsidP="003B2F61">
      <w:pPr>
        <w:autoSpaceDE w:val="0"/>
        <w:autoSpaceDN w:val="0"/>
        <w:adjustRightInd w:val="0"/>
        <w:spacing w:line="240" w:lineRule="auto"/>
        <w:ind w:right="0"/>
        <w:rPr>
          <w:color w:val="auto"/>
        </w:rPr>
      </w:pPr>
      <w:r w:rsidRPr="009A0DBA">
        <w:rPr>
          <w:color w:val="auto"/>
        </w:rPr>
        <w:t>Gebied ZZ - Beheer en Onderhoud Calandbrug - TN 538507</w:t>
      </w:r>
    </w:p>
    <w:p w14:paraId="1ECE493A" w14:textId="77777777" w:rsidR="0057678E" w:rsidRDefault="0057678E" w:rsidP="0057678E">
      <w:pPr>
        <w:autoSpaceDE w:val="0"/>
        <w:autoSpaceDN w:val="0"/>
        <w:adjustRightInd w:val="0"/>
        <w:spacing w:line="240" w:lineRule="auto"/>
        <w:ind w:right="0"/>
        <w:rPr>
          <w:color w:val="auto"/>
        </w:rPr>
      </w:pPr>
    </w:p>
    <w:p w14:paraId="6ADBEF50" w14:textId="77777777" w:rsidR="0057678E" w:rsidRPr="00790FA6" w:rsidRDefault="0057678E" w:rsidP="0057678E">
      <w:pPr>
        <w:autoSpaceDE w:val="0"/>
        <w:autoSpaceDN w:val="0"/>
        <w:adjustRightInd w:val="0"/>
        <w:spacing w:line="240" w:lineRule="auto"/>
        <w:ind w:right="0"/>
        <w:rPr>
          <w:color w:val="auto"/>
        </w:rPr>
      </w:pPr>
      <w:r w:rsidRPr="259C43C2">
        <w:rPr>
          <w:color w:val="auto"/>
        </w:rPr>
        <w:t>Naam en adres van de combinant 1:</w:t>
      </w:r>
    </w:p>
    <w:p w14:paraId="1278C794" w14:textId="77777777" w:rsidR="0057678E" w:rsidRPr="00405400" w:rsidRDefault="0057678E" w:rsidP="0057678E">
      <w:pPr>
        <w:autoSpaceDE w:val="0"/>
        <w:autoSpaceDN w:val="0"/>
        <w:adjustRightInd w:val="0"/>
        <w:spacing w:line="240" w:lineRule="auto"/>
        <w:ind w:right="0"/>
        <w:rPr>
          <w:color w:val="auto"/>
        </w:rPr>
      </w:pPr>
    </w:p>
    <w:p w14:paraId="3E8D2174" w14:textId="77777777" w:rsidR="0057678E" w:rsidRPr="00405400" w:rsidRDefault="0057678E" w:rsidP="0057678E">
      <w:pPr>
        <w:autoSpaceDE w:val="0"/>
        <w:autoSpaceDN w:val="0"/>
        <w:adjustRightInd w:val="0"/>
        <w:spacing w:line="240" w:lineRule="auto"/>
        <w:ind w:right="0"/>
        <w:rPr>
          <w:color w:val="auto"/>
        </w:rPr>
      </w:pPr>
      <w:r w:rsidRPr="259C43C2">
        <w:rPr>
          <w:color w:val="auto"/>
        </w:rPr>
        <w:t>……………………………………………………………………………………………………………………</w:t>
      </w:r>
    </w:p>
    <w:p w14:paraId="47492AD1" w14:textId="77777777" w:rsidR="0057678E" w:rsidRPr="00405400" w:rsidRDefault="0057678E" w:rsidP="0057678E">
      <w:pPr>
        <w:autoSpaceDE w:val="0"/>
        <w:autoSpaceDN w:val="0"/>
        <w:adjustRightInd w:val="0"/>
        <w:spacing w:line="240" w:lineRule="auto"/>
        <w:ind w:right="0"/>
        <w:rPr>
          <w:color w:val="auto"/>
        </w:rPr>
      </w:pPr>
      <w:r w:rsidRPr="259C43C2">
        <w:rPr>
          <w:color w:val="auto"/>
        </w:rPr>
        <w:t>……………………………………………………………………………………………………………………</w:t>
      </w:r>
    </w:p>
    <w:p w14:paraId="5CFC7F4C" w14:textId="77777777" w:rsidR="0057678E" w:rsidRPr="00DB575B" w:rsidRDefault="0057678E" w:rsidP="0057678E">
      <w:pPr>
        <w:autoSpaceDE w:val="0"/>
        <w:autoSpaceDN w:val="0"/>
        <w:adjustRightInd w:val="0"/>
        <w:spacing w:line="240" w:lineRule="auto"/>
        <w:ind w:right="0"/>
        <w:rPr>
          <w:color w:val="auto"/>
        </w:rPr>
      </w:pPr>
      <w:r w:rsidRPr="259C43C2">
        <w:rPr>
          <w:color w:val="auto"/>
        </w:rPr>
        <w:t>……………………………………………………………………………………………………………………</w:t>
      </w:r>
    </w:p>
    <w:p w14:paraId="5DAC6B9C" w14:textId="77777777" w:rsidR="0057678E" w:rsidRPr="00DB575B" w:rsidRDefault="0057678E" w:rsidP="0057678E">
      <w:pPr>
        <w:autoSpaceDE w:val="0"/>
        <w:autoSpaceDN w:val="0"/>
        <w:adjustRightInd w:val="0"/>
        <w:spacing w:line="240" w:lineRule="auto"/>
        <w:ind w:right="0"/>
        <w:rPr>
          <w:color w:val="auto"/>
        </w:rPr>
      </w:pPr>
    </w:p>
    <w:p w14:paraId="3AA93A2E" w14:textId="77777777" w:rsidR="0057678E" w:rsidRPr="00790FA6" w:rsidRDefault="0057678E" w:rsidP="0057678E">
      <w:pPr>
        <w:autoSpaceDE w:val="0"/>
        <w:autoSpaceDN w:val="0"/>
        <w:adjustRightInd w:val="0"/>
        <w:spacing w:line="240" w:lineRule="auto"/>
        <w:ind w:right="0"/>
        <w:rPr>
          <w:color w:val="auto"/>
        </w:rPr>
      </w:pPr>
      <w:r w:rsidRPr="259C43C2">
        <w:rPr>
          <w:color w:val="auto"/>
        </w:rPr>
        <w:t>Naam en adres van de combinant 2:</w:t>
      </w:r>
    </w:p>
    <w:p w14:paraId="0929CFE1" w14:textId="77777777" w:rsidR="0057678E" w:rsidRPr="00405400" w:rsidRDefault="0057678E" w:rsidP="0057678E">
      <w:pPr>
        <w:autoSpaceDE w:val="0"/>
        <w:autoSpaceDN w:val="0"/>
        <w:adjustRightInd w:val="0"/>
        <w:spacing w:line="240" w:lineRule="auto"/>
        <w:ind w:right="0"/>
        <w:rPr>
          <w:color w:val="auto"/>
        </w:rPr>
      </w:pPr>
    </w:p>
    <w:p w14:paraId="2418A40F" w14:textId="77777777" w:rsidR="0057678E" w:rsidRPr="00405400" w:rsidRDefault="0057678E" w:rsidP="0057678E">
      <w:pPr>
        <w:autoSpaceDE w:val="0"/>
        <w:autoSpaceDN w:val="0"/>
        <w:adjustRightInd w:val="0"/>
        <w:spacing w:line="240" w:lineRule="auto"/>
        <w:ind w:right="0"/>
        <w:rPr>
          <w:color w:val="auto"/>
        </w:rPr>
      </w:pPr>
      <w:r w:rsidRPr="259C43C2">
        <w:rPr>
          <w:color w:val="auto"/>
        </w:rPr>
        <w:t>……………………………………………………………………………………………………………………</w:t>
      </w:r>
    </w:p>
    <w:p w14:paraId="605AAB90" w14:textId="77777777" w:rsidR="0057678E" w:rsidRPr="00405400" w:rsidRDefault="0057678E" w:rsidP="0057678E">
      <w:pPr>
        <w:autoSpaceDE w:val="0"/>
        <w:autoSpaceDN w:val="0"/>
        <w:adjustRightInd w:val="0"/>
        <w:spacing w:line="240" w:lineRule="auto"/>
        <w:ind w:right="0"/>
        <w:rPr>
          <w:color w:val="auto"/>
        </w:rPr>
      </w:pPr>
      <w:r w:rsidRPr="259C43C2">
        <w:rPr>
          <w:color w:val="auto"/>
        </w:rPr>
        <w:t>……………………………………………………………………………………………………………………</w:t>
      </w:r>
    </w:p>
    <w:p w14:paraId="1174A488" w14:textId="77777777" w:rsidR="0057678E" w:rsidRPr="00DB575B" w:rsidRDefault="0057678E" w:rsidP="0057678E">
      <w:pPr>
        <w:autoSpaceDE w:val="0"/>
        <w:autoSpaceDN w:val="0"/>
        <w:adjustRightInd w:val="0"/>
        <w:spacing w:line="240" w:lineRule="auto"/>
        <w:ind w:right="0"/>
        <w:rPr>
          <w:color w:val="auto"/>
        </w:rPr>
      </w:pPr>
      <w:r w:rsidRPr="259C43C2">
        <w:rPr>
          <w:color w:val="auto"/>
        </w:rPr>
        <w:t>……………………………………………………………………………………………………………………</w:t>
      </w:r>
    </w:p>
    <w:p w14:paraId="42D8BA7E" w14:textId="77777777" w:rsidR="0057678E" w:rsidRPr="00DB575B" w:rsidRDefault="0057678E" w:rsidP="0057678E">
      <w:pPr>
        <w:autoSpaceDE w:val="0"/>
        <w:autoSpaceDN w:val="0"/>
        <w:adjustRightInd w:val="0"/>
        <w:spacing w:line="240" w:lineRule="auto"/>
        <w:ind w:right="0"/>
        <w:rPr>
          <w:color w:val="auto"/>
        </w:rPr>
      </w:pPr>
    </w:p>
    <w:p w14:paraId="0F773963" w14:textId="77777777" w:rsidR="0057678E" w:rsidRPr="00790FA6" w:rsidRDefault="0057678E" w:rsidP="0057678E">
      <w:pPr>
        <w:autoSpaceDE w:val="0"/>
        <w:autoSpaceDN w:val="0"/>
        <w:adjustRightInd w:val="0"/>
        <w:spacing w:line="240" w:lineRule="auto"/>
        <w:ind w:right="0"/>
        <w:rPr>
          <w:color w:val="auto"/>
        </w:rPr>
      </w:pPr>
      <w:r w:rsidRPr="259C43C2">
        <w:rPr>
          <w:color w:val="auto"/>
        </w:rPr>
        <w:t>Naam en adres van de combinant 3 (indien van toepassing):</w:t>
      </w:r>
    </w:p>
    <w:p w14:paraId="6BE1349F" w14:textId="77777777" w:rsidR="0057678E" w:rsidRPr="00405400" w:rsidRDefault="0057678E" w:rsidP="0057678E">
      <w:pPr>
        <w:autoSpaceDE w:val="0"/>
        <w:autoSpaceDN w:val="0"/>
        <w:adjustRightInd w:val="0"/>
        <w:spacing w:line="240" w:lineRule="auto"/>
        <w:ind w:right="0"/>
        <w:rPr>
          <w:color w:val="auto"/>
        </w:rPr>
      </w:pPr>
    </w:p>
    <w:p w14:paraId="39ACB7AA" w14:textId="77777777" w:rsidR="0057678E" w:rsidRPr="00405400" w:rsidRDefault="0057678E" w:rsidP="0057678E">
      <w:pPr>
        <w:autoSpaceDE w:val="0"/>
        <w:autoSpaceDN w:val="0"/>
        <w:adjustRightInd w:val="0"/>
        <w:spacing w:line="240" w:lineRule="auto"/>
        <w:ind w:right="0"/>
        <w:rPr>
          <w:color w:val="auto"/>
        </w:rPr>
      </w:pPr>
      <w:r w:rsidRPr="259C43C2">
        <w:rPr>
          <w:color w:val="auto"/>
        </w:rPr>
        <w:t>……………………………………………………………………………………………………………………</w:t>
      </w:r>
    </w:p>
    <w:p w14:paraId="320ED0FF" w14:textId="77777777" w:rsidR="0057678E" w:rsidRPr="00405400" w:rsidRDefault="0057678E" w:rsidP="0057678E">
      <w:pPr>
        <w:autoSpaceDE w:val="0"/>
        <w:autoSpaceDN w:val="0"/>
        <w:adjustRightInd w:val="0"/>
        <w:spacing w:line="240" w:lineRule="auto"/>
        <w:ind w:right="0"/>
        <w:rPr>
          <w:color w:val="auto"/>
        </w:rPr>
      </w:pPr>
      <w:r w:rsidRPr="259C43C2">
        <w:rPr>
          <w:color w:val="auto"/>
        </w:rPr>
        <w:t>……………………………………………………………………………………………………………………</w:t>
      </w:r>
    </w:p>
    <w:p w14:paraId="7D74911D" w14:textId="77777777" w:rsidR="0057678E" w:rsidRPr="00DB575B" w:rsidRDefault="0057678E" w:rsidP="0057678E">
      <w:pPr>
        <w:autoSpaceDE w:val="0"/>
        <w:autoSpaceDN w:val="0"/>
        <w:adjustRightInd w:val="0"/>
        <w:spacing w:line="240" w:lineRule="auto"/>
        <w:ind w:right="0"/>
        <w:rPr>
          <w:color w:val="auto"/>
        </w:rPr>
      </w:pPr>
      <w:r w:rsidRPr="259C43C2">
        <w:rPr>
          <w:color w:val="auto"/>
        </w:rPr>
        <w:t>……………………………………………………………………………………………………………………</w:t>
      </w:r>
    </w:p>
    <w:p w14:paraId="7BEFF480" w14:textId="77777777" w:rsidR="0057678E" w:rsidRDefault="0057678E" w:rsidP="0057678E">
      <w:pPr>
        <w:autoSpaceDE w:val="0"/>
        <w:autoSpaceDN w:val="0"/>
        <w:adjustRightInd w:val="0"/>
        <w:spacing w:line="240" w:lineRule="auto"/>
        <w:ind w:right="0"/>
        <w:rPr>
          <w:color w:val="auto"/>
        </w:rPr>
      </w:pPr>
    </w:p>
    <w:p w14:paraId="3F83D327" w14:textId="77777777" w:rsidR="0057678E" w:rsidRPr="00790FA6" w:rsidRDefault="0057678E" w:rsidP="0057678E">
      <w:pPr>
        <w:autoSpaceDE w:val="0"/>
        <w:autoSpaceDN w:val="0"/>
        <w:adjustRightInd w:val="0"/>
        <w:spacing w:line="240" w:lineRule="auto"/>
        <w:ind w:right="0"/>
        <w:rPr>
          <w:color w:val="auto"/>
        </w:rPr>
      </w:pPr>
      <w:r w:rsidRPr="259C43C2">
        <w:rPr>
          <w:color w:val="auto"/>
        </w:rPr>
        <w:t>Naam en adres van de combinant 4 (indien van toepassing):</w:t>
      </w:r>
    </w:p>
    <w:p w14:paraId="3F48545D" w14:textId="77777777" w:rsidR="0057678E" w:rsidRPr="00405400" w:rsidRDefault="0057678E" w:rsidP="0057678E">
      <w:pPr>
        <w:autoSpaceDE w:val="0"/>
        <w:autoSpaceDN w:val="0"/>
        <w:adjustRightInd w:val="0"/>
        <w:spacing w:line="240" w:lineRule="auto"/>
        <w:ind w:right="0"/>
        <w:rPr>
          <w:color w:val="auto"/>
        </w:rPr>
      </w:pPr>
    </w:p>
    <w:p w14:paraId="54D93B6A" w14:textId="77777777" w:rsidR="0057678E" w:rsidRPr="00405400" w:rsidRDefault="0057678E" w:rsidP="0057678E">
      <w:pPr>
        <w:autoSpaceDE w:val="0"/>
        <w:autoSpaceDN w:val="0"/>
        <w:adjustRightInd w:val="0"/>
        <w:spacing w:line="240" w:lineRule="auto"/>
        <w:ind w:right="0"/>
        <w:rPr>
          <w:color w:val="auto"/>
        </w:rPr>
      </w:pPr>
      <w:r w:rsidRPr="259C43C2">
        <w:rPr>
          <w:color w:val="auto"/>
        </w:rPr>
        <w:t>……………………………………………………………………………………………………………………</w:t>
      </w:r>
    </w:p>
    <w:p w14:paraId="2CC94439" w14:textId="77777777" w:rsidR="0057678E" w:rsidRPr="00405400" w:rsidRDefault="0057678E" w:rsidP="0057678E">
      <w:pPr>
        <w:autoSpaceDE w:val="0"/>
        <w:autoSpaceDN w:val="0"/>
        <w:adjustRightInd w:val="0"/>
        <w:spacing w:line="240" w:lineRule="auto"/>
        <w:ind w:right="0"/>
        <w:rPr>
          <w:color w:val="auto"/>
        </w:rPr>
      </w:pPr>
      <w:r w:rsidRPr="259C43C2">
        <w:rPr>
          <w:color w:val="auto"/>
        </w:rPr>
        <w:t>……………………………………………………………………………………………………………………</w:t>
      </w:r>
    </w:p>
    <w:p w14:paraId="404B1C11" w14:textId="77777777" w:rsidR="0057678E" w:rsidRPr="00DB575B" w:rsidRDefault="0057678E" w:rsidP="0057678E">
      <w:pPr>
        <w:autoSpaceDE w:val="0"/>
        <w:autoSpaceDN w:val="0"/>
        <w:adjustRightInd w:val="0"/>
        <w:spacing w:line="240" w:lineRule="auto"/>
        <w:ind w:right="0"/>
        <w:rPr>
          <w:color w:val="auto"/>
        </w:rPr>
      </w:pPr>
      <w:r w:rsidRPr="259C43C2">
        <w:rPr>
          <w:color w:val="auto"/>
        </w:rPr>
        <w:t>……………………………………………………………………………………………………………………</w:t>
      </w:r>
    </w:p>
    <w:p w14:paraId="1C809E75" w14:textId="77777777" w:rsidR="0057678E" w:rsidRDefault="0057678E" w:rsidP="0057678E">
      <w:pPr>
        <w:autoSpaceDE w:val="0"/>
        <w:autoSpaceDN w:val="0"/>
        <w:adjustRightInd w:val="0"/>
        <w:spacing w:line="240" w:lineRule="auto"/>
        <w:ind w:right="0"/>
        <w:rPr>
          <w:color w:val="auto"/>
        </w:rPr>
      </w:pPr>
    </w:p>
    <w:p w14:paraId="0D4B9FA9" w14:textId="77777777" w:rsidR="0057678E" w:rsidRPr="00790FA6" w:rsidRDefault="0057678E" w:rsidP="0057678E">
      <w:pPr>
        <w:autoSpaceDE w:val="0"/>
        <w:autoSpaceDN w:val="0"/>
        <w:adjustRightInd w:val="0"/>
        <w:spacing w:line="240" w:lineRule="auto"/>
        <w:ind w:right="0"/>
        <w:rPr>
          <w:color w:val="auto"/>
        </w:rPr>
      </w:pPr>
      <w:r w:rsidRPr="259C43C2">
        <w:rPr>
          <w:color w:val="auto"/>
        </w:rPr>
        <w:t>Naam en adres van de combinant 5 (indien van toepassing):</w:t>
      </w:r>
    </w:p>
    <w:p w14:paraId="2938CFDE" w14:textId="77777777" w:rsidR="0057678E" w:rsidRPr="00405400" w:rsidRDefault="0057678E" w:rsidP="0057678E">
      <w:pPr>
        <w:autoSpaceDE w:val="0"/>
        <w:autoSpaceDN w:val="0"/>
        <w:adjustRightInd w:val="0"/>
        <w:spacing w:line="240" w:lineRule="auto"/>
        <w:ind w:right="0"/>
        <w:rPr>
          <w:color w:val="auto"/>
        </w:rPr>
      </w:pPr>
    </w:p>
    <w:p w14:paraId="038B3757" w14:textId="77777777" w:rsidR="0057678E" w:rsidRPr="00405400" w:rsidRDefault="0057678E" w:rsidP="0057678E">
      <w:pPr>
        <w:autoSpaceDE w:val="0"/>
        <w:autoSpaceDN w:val="0"/>
        <w:adjustRightInd w:val="0"/>
        <w:spacing w:line="240" w:lineRule="auto"/>
        <w:ind w:right="0"/>
        <w:rPr>
          <w:color w:val="auto"/>
        </w:rPr>
      </w:pPr>
      <w:r w:rsidRPr="259C43C2">
        <w:rPr>
          <w:color w:val="auto"/>
        </w:rPr>
        <w:t>……………………………………………………………………………………………………………………</w:t>
      </w:r>
    </w:p>
    <w:p w14:paraId="0ED6C738" w14:textId="77777777" w:rsidR="0057678E" w:rsidRPr="00405400" w:rsidRDefault="0057678E" w:rsidP="0057678E">
      <w:pPr>
        <w:autoSpaceDE w:val="0"/>
        <w:autoSpaceDN w:val="0"/>
        <w:adjustRightInd w:val="0"/>
        <w:spacing w:line="240" w:lineRule="auto"/>
        <w:ind w:right="0"/>
        <w:rPr>
          <w:color w:val="auto"/>
        </w:rPr>
      </w:pPr>
      <w:r w:rsidRPr="259C43C2">
        <w:rPr>
          <w:color w:val="auto"/>
        </w:rPr>
        <w:t>……………………………………………………………………………………………………………………</w:t>
      </w:r>
    </w:p>
    <w:p w14:paraId="60A5752D" w14:textId="77777777" w:rsidR="0057678E" w:rsidRPr="00DB575B" w:rsidRDefault="0057678E" w:rsidP="0057678E">
      <w:pPr>
        <w:autoSpaceDE w:val="0"/>
        <w:autoSpaceDN w:val="0"/>
        <w:adjustRightInd w:val="0"/>
        <w:spacing w:line="240" w:lineRule="auto"/>
        <w:ind w:right="0"/>
        <w:rPr>
          <w:color w:val="auto"/>
        </w:rPr>
      </w:pPr>
      <w:r w:rsidRPr="259C43C2">
        <w:rPr>
          <w:color w:val="auto"/>
        </w:rPr>
        <w:t>……………………………………………………………………………………………………………………</w:t>
      </w:r>
    </w:p>
    <w:p w14:paraId="468D2447" w14:textId="77777777" w:rsidR="0057678E" w:rsidRDefault="0057678E" w:rsidP="0057678E"/>
    <w:p w14:paraId="2FB584F8" w14:textId="77777777" w:rsidR="0057678E" w:rsidRDefault="0057678E" w:rsidP="0057678E">
      <w:pPr>
        <w:spacing w:after="160" w:line="259" w:lineRule="auto"/>
        <w:ind w:right="0"/>
      </w:pPr>
      <w:r>
        <w:br w:type="page"/>
      </w:r>
    </w:p>
    <w:p w14:paraId="61BAFB61" w14:textId="77777777" w:rsidR="0057678E" w:rsidRDefault="0057678E" w:rsidP="0057678E">
      <w:pPr>
        <w:ind w:right="0"/>
      </w:pPr>
      <w:r>
        <w:lastRenderedPageBreak/>
        <w:t>Partijen verklaren het volgende:</w:t>
      </w:r>
    </w:p>
    <w:p w14:paraId="5D4A978C" w14:textId="77777777" w:rsidR="0057678E" w:rsidRDefault="0057678E" w:rsidP="0057678E">
      <w:pPr>
        <w:spacing w:line="240" w:lineRule="auto"/>
        <w:ind w:left="426"/>
        <w:rPr>
          <w:i/>
          <w:iCs/>
        </w:rPr>
      </w:pPr>
    </w:p>
    <w:p w14:paraId="11A4B180" w14:textId="77777777" w:rsidR="0057678E" w:rsidRDefault="0057678E" w:rsidP="0057678E">
      <w:pPr>
        <w:spacing w:line="240" w:lineRule="auto"/>
      </w:pPr>
      <w:r w:rsidRPr="259C43C2">
        <w:rPr>
          <w:i/>
          <w:iCs/>
        </w:rPr>
        <w:t xml:space="preserve">In geval de combinatie zich wenst te beroepen op de </w:t>
      </w:r>
      <w:r w:rsidRPr="259C43C2">
        <w:rPr>
          <w:i/>
          <w:iCs/>
          <w:u w:val="single"/>
        </w:rPr>
        <w:t>technische en organisatorische</w:t>
      </w:r>
      <w:r w:rsidRPr="259C43C2">
        <w:rPr>
          <w:i/>
          <w:iCs/>
        </w:rPr>
        <w:t xml:space="preserve"> bekwaamheid van de combinant </w:t>
      </w:r>
      <w:r>
        <w:t>(art. 10.2 ARN</w:t>
      </w:r>
      <w:r w:rsidRPr="259C43C2">
        <w:rPr>
          <w:rFonts w:eastAsia="Arial Unicode MS"/>
          <w:sz w:val="18"/>
          <w:szCs w:val="18"/>
          <w:vertAlign w:val="superscript"/>
        </w:rPr>
        <w:t>2016</w:t>
      </w:r>
      <w:r>
        <w:t>):</w:t>
      </w:r>
    </w:p>
    <w:p w14:paraId="763A3498" w14:textId="77777777" w:rsidR="0057678E" w:rsidRDefault="0057678E" w:rsidP="0057678E">
      <w:pPr>
        <w:pStyle w:val="Lijstalinea"/>
        <w:numPr>
          <w:ilvl w:val="0"/>
          <w:numId w:val="4"/>
        </w:numPr>
        <w:spacing w:line="240" w:lineRule="auto"/>
        <w:ind w:left="709" w:hanging="295"/>
      </w:pPr>
      <w:r>
        <w:t>Indien de opdracht wordt verkregen wordt de volgende werkverdeling toegepast en deze zal ook daadwerkelijk worden nageleefd</w:t>
      </w:r>
      <w:r w:rsidRPr="259C43C2">
        <w:t xml:space="preserve"> (art. 10.2 ARN</w:t>
      </w:r>
      <w:r w:rsidRPr="259C43C2">
        <w:rPr>
          <w:rFonts w:eastAsia="Arial Unicode MS"/>
          <w:sz w:val="18"/>
          <w:szCs w:val="18"/>
          <w:vertAlign w:val="superscript"/>
        </w:rPr>
        <w:t>2016</w:t>
      </w:r>
      <w:r w:rsidRPr="259C43C2">
        <w:t xml:space="preserve">) </w:t>
      </w:r>
      <w:r w:rsidRPr="007738E1">
        <w:rPr>
          <w:color w:val="0000FF"/>
        </w:rPr>
        <w:t>&lt;in-/bijvoegen combinatieovereenkomst inclusief organisatieschema met werkverdeling&gt;</w:t>
      </w:r>
      <w:r>
        <w:t>.</w:t>
      </w:r>
    </w:p>
    <w:p w14:paraId="320094CB" w14:textId="77777777" w:rsidR="0057678E" w:rsidRPr="00F375E8" w:rsidRDefault="0057678E" w:rsidP="0057678E">
      <w:pPr>
        <w:pStyle w:val="Lijstalinea"/>
        <w:numPr>
          <w:ilvl w:val="0"/>
          <w:numId w:val="4"/>
        </w:numPr>
        <w:spacing w:before="0" w:line="240" w:lineRule="auto"/>
        <w:ind w:left="709" w:hanging="295"/>
      </w:pPr>
      <w:r>
        <w:t>Dat elke combinant gezamenlijk en hoofdelijk aansprakelijkheid aanvaardt uit hoofde van de eventueel aan de combinatie te gunnen opdracht (art. 10.4 ARN</w:t>
      </w:r>
      <w:r w:rsidRPr="259C43C2">
        <w:rPr>
          <w:rFonts w:eastAsia="Arial Unicode MS"/>
          <w:sz w:val="18"/>
          <w:szCs w:val="18"/>
          <w:vertAlign w:val="superscript"/>
        </w:rPr>
        <w:t>2016</w:t>
      </w:r>
      <w:r>
        <w:t xml:space="preserve">). </w:t>
      </w:r>
    </w:p>
    <w:p w14:paraId="5B590709" w14:textId="77777777" w:rsidR="0057678E" w:rsidRDefault="0057678E" w:rsidP="0057678E"/>
    <w:p w14:paraId="016FD591" w14:textId="77777777" w:rsidR="0057678E" w:rsidRDefault="0057678E" w:rsidP="0057678E"/>
    <w:p w14:paraId="3A60C15E" w14:textId="77777777" w:rsidR="0057678E" w:rsidRPr="00F375E8" w:rsidRDefault="0057678E" w:rsidP="0057678E">
      <w:pPr>
        <w:autoSpaceDE w:val="0"/>
        <w:autoSpaceDN w:val="0"/>
        <w:adjustRightInd w:val="0"/>
        <w:spacing w:line="240" w:lineRule="auto"/>
        <w:ind w:right="0"/>
        <w:rPr>
          <w:color w:val="auto"/>
        </w:rPr>
      </w:pPr>
      <w:r w:rsidRPr="259C43C2">
        <w:rPr>
          <w:color w:val="auto"/>
        </w:rPr>
        <w:t>Combinant 1</w:t>
      </w:r>
      <w:r>
        <w:tab/>
      </w:r>
      <w:r>
        <w:tab/>
      </w:r>
      <w:r>
        <w:tab/>
      </w:r>
      <w:r>
        <w:tab/>
      </w:r>
      <w:r>
        <w:tab/>
      </w:r>
      <w:r w:rsidRPr="259C43C2">
        <w:rPr>
          <w:color w:val="auto"/>
        </w:rPr>
        <w:t>Combinant 2</w:t>
      </w:r>
    </w:p>
    <w:p w14:paraId="2CE6F4A3" w14:textId="77777777" w:rsidR="0057678E" w:rsidRPr="00F375E8" w:rsidRDefault="0057678E" w:rsidP="0057678E">
      <w:pPr>
        <w:autoSpaceDE w:val="0"/>
        <w:autoSpaceDN w:val="0"/>
        <w:adjustRightInd w:val="0"/>
        <w:spacing w:line="240" w:lineRule="auto"/>
        <w:ind w:right="0"/>
        <w:rPr>
          <w:color w:val="auto"/>
        </w:rPr>
      </w:pPr>
    </w:p>
    <w:p w14:paraId="3343ED14" w14:textId="77777777" w:rsidR="0057678E" w:rsidRPr="00F375E8" w:rsidRDefault="0057678E" w:rsidP="0057678E">
      <w:pPr>
        <w:autoSpaceDE w:val="0"/>
        <w:autoSpaceDN w:val="0"/>
        <w:adjustRightInd w:val="0"/>
        <w:spacing w:line="240" w:lineRule="auto"/>
        <w:ind w:right="0"/>
        <w:rPr>
          <w:color w:val="auto"/>
        </w:rPr>
      </w:pPr>
    </w:p>
    <w:p w14:paraId="4FEAE644" w14:textId="77777777" w:rsidR="0057678E" w:rsidRDefault="0057678E" w:rsidP="0057678E">
      <w:pPr>
        <w:autoSpaceDE w:val="0"/>
        <w:autoSpaceDN w:val="0"/>
        <w:adjustRightInd w:val="0"/>
        <w:spacing w:line="240" w:lineRule="auto"/>
        <w:ind w:right="0"/>
        <w:rPr>
          <w:color w:val="auto"/>
        </w:rPr>
      </w:pPr>
      <w:r>
        <w:rPr>
          <w:color w:val="auto"/>
        </w:rPr>
        <w:tab/>
      </w:r>
    </w:p>
    <w:p w14:paraId="01909BEB" w14:textId="77777777" w:rsidR="0057678E" w:rsidRPr="00790FA6" w:rsidRDefault="0057678E" w:rsidP="0057678E">
      <w:pPr>
        <w:autoSpaceDE w:val="0"/>
        <w:autoSpaceDN w:val="0"/>
        <w:adjustRightInd w:val="0"/>
        <w:spacing w:line="240" w:lineRule="auto"/>
        <w:ind w:right="0"/>
        <w:rPr>
          <w:color w:val="auto"/>
        </w:rPr>
      </w:pPr>
      <w:r w:rsidRPr="259C43C2">
        <w:rPr>
          <w:color w:val="auto"/>
        </w:rPr>
        <w:t>Datum:</w:t>
      </w:r>
      <w:r>
        <w:tab/>
      </w:r>
      <w:r>
        <w:tab/>
      </w:r>
      <w:r>
        <w:tab/>
      </w:r>
      <w:r>
        <w:tab/>
      </w:r>
      <w:r>
        <w:tab/>
      </w:r>
      <w:r>
        <w:tab/>
      </w:r>
      <w:r w:rsidRPr="259C43C2">
        <w:rPr>
          <w:color w:val="auto"/>
        </w:rPr>
        <w:t>Datum:</w:t>
      </w:r>
    </w:p>
    <w:p w14:paraId="23BA385A" w14:textId="77777777" w:rsidR="0057678E" w:rsidRDefault="0057678E" w:rsidP="0057678E">
      <w:pPr>
        <w:ind w:right="0"/>
        <w:rPr>
          <w:color w:val="auto"/>
        </w:rPr>
      </w:pPr>
    </w:p>
    <w:p w14:paraId="3A108E18" w14:textId="77777777" w:rsidR="0057678E" w:rsidRDefault="0057678E" w:rsidP="0057678E">
      <w:pPr>
        <w:rPr>
          <w:color w:val="auto"/>
        </w:rPr>
      </w:pPr>
      <w:r w:rsidRPr="259C43C2">
        <w:rPr>
          <w:color w:val="auto"/>
        </w:rPr>
        <w:t>Handtekening(en):</w:t>
      </w:r>
      <w:r>
        <w:tab/>
      </w:r>
      <w:r>
        <w:tab/>
      </w:r>
      <w:r>
        <w:tab/>
      </w:r>
      <w:r>
        <w:tab/>
      </w:r>
      <w:r w:rsidRPr="259C43C2">
        <w:rPr>
          <w:color w:val="auto"/>
        </w:rPr>
        <w:t>Handtekening(en):</w:t>
      </w:r>
    </w:p>
    <w:p w14:paraId="2827F2F1" w14:textId="77777777" w:rsidR="0057678E" w:rsidRDefault="0057678E" w:rsidP="0057678E"/>
    <w:p w14:paraId="1F9FDCF9" w14:textId="77777777" w:rsidR="0057678E" w:rsidRDefault="0057678E" w:rsidP="0057678E"/>
    <w:p w14:paraId="52ECF2A1" w14:textId="77777777" w:rsidR="0057678E" w:rsidRDefault="0057678E" w:rsidP="0057678E"/>
    <w:p w14:paraId="6724F0D7" w14:textId="77777777" w:rsidR="0057678E" w:rsidRDefault="0057678E" w:rsidP="0057678E">
      <w:pPr>
        <w:autoSpaceDE w:val="0"/>
        <w:autoSpaceDN w:val="0"/>
        <w:adjustRightInd w:val="0"/>
        <w:spacing w:line="240" w:lineRule="auto"/>
        <w:ind w:right="0"/>
        <w:rPr>
          <w:color w:val="auto"/>
        </w:rPr>
      </w:pPr>
    </w:p>
    <w:p w14:paraId="0F384698" w14:textId="77777777" w:rsidR="0057678E" w:rsidRDefault="0057678E" w:rsidP="0057678E">
      <w:pPr>
        <w:autoSpaceDE w:val="0"/>
        <w:autoSpaceDN w:val="0"/>
        <w:adjustRightInd w:val="0"/>
        <w:spacing w:line="240" w:lineRule="auto"/>
        <w:ind w:right="0"/>
        <w:rPr>
          <w:color w:val="auto"/>
        </w:rPr>
      </w:pPr>
    </w:p>
    <w:p w14:paraId="7CF8EA90" w14:textId="77777777" w:rsidR="0057678E" w:rsidRPr="00F375E8" w:rsidRDefault="0057678E" w:rsidP="0057678E">
      <w:pPr>
        <w:autoSpaceDE w:val="0"/>
        <w:autoSpaceDN w:val="0"/>
        <w:adjustRightInd w:val="0"/>
        <w:spacing w:line="240" w:lineRule="auto"/>
        <w:ind w:right="0"/>
        <w:rPr>
          <w:color w:val="auto"/>
        </w:rPr>
      </w:pPr>
      <w:r w:rsidRPr="259C43C2">
        <w:rPr>
          <w:color w:val="auto"/>
        </w:rPr>
        <w:t>Combinant 3 (indien van toepassing)</w:t>
      </w:r>
      <w:r>
        <w:tab/>
      </w:r>
      <w:r>
        <w:tab/>
      </w:r>
      <w:r w:rsidRPr="259C43C2">
        <w:rPr>
          <w:color w:val="auto"/>
        </w:rPr>
        <w:t>Combinant 4 (indien van toepassing)</w:t>
      </w:r>
    </w:p>
    <w:p w14:paraId="744BA31A" w14:textId="77777777" w:rsidR="0057678E" w:rsidRPr="00F375E8" w:rsidRDefault="0057678E" w:rsidP="0057678E">
      <w:pPr>
        <w:autoSpaceDE w:val="0"/>
        <w:autoSpaceDN w:val="0"/>
        <w:adjustRightInd w:val="0"/>
        <w:spacing w:line="240" w:lineRule="auto"/>
        <w:ind w:right="0"/>
        <w:rPr>
          <w:color w:val="auto"/>
        </w:rPr>
      </w:pPr>
    </w:p>
    <w:p w14:paraId="14BD01FA" w14:textId="77777777" w:rsidR="0057678E" w:rsidRPr="00F375E8" w:rsidRDefault="0057678E" w:rsidP="0057678E">
      <w:pPr>
        <w:autoSpaceDE w:val="0"/>
        <w:autoSpaceDN w:val="0"/>
        <w:adjustRightInd w:val="0"/>
        <w:spacing w:line="240" w:lineRule="auto"/>
        <w:ind w:right="0"/>
        <w:rPr>
          <w:color w:val="auto"/>
        </w:rPr>
      </w:pPr>
    </w:p>
    <w:p w14:paraId="32018C18" w14:textId="77777777" w:rsidR="0057678E" w:rsidRDefault="0057678E" w:rsidP="0057678E">
      <w:pPr>
        <w:autoSpaceDE w:val="0"/>
        <w:autoSpaceDN w:val="0"/>
        <w:adjustRightInd w:val="0"/>
        <w:spacing w:line="240" w:lineRule="auto"/>
        <w:ind w:right="0"/>
        <w:rPr>
          <w:color w:val="auto"/>
        </w:rPr>
      </w:pPr>
      <w:r>
        <w:rPr>
          <w:color w:val="auto"/>
        </w:rPr>
        <w:tab/>
      </w:r>
    </w:p>
    <w:p w14:paraId="00683802" w14:textId="77777777" w:rsidR="0057678E" w:rsidRPr="00790FA6" w:rsidRDefault="0057678E" w:rsidP="0057678E">
      <w:pPr>
        <w:autoSpaceDE w:val="0"/>
        <w:autoSpaceDN w:val="0"/>
        <w:adjustRightInd w:val="0"/>
        <w:spacing w:line="240" w:lineRule="auto"/>
        <w:ind w:right="0"/>
        <w:rPr>
          <w:color w:val="auto"/>
        </w:rPr>
      </w:pPr>
      <w:r w:rsidRPr="259C43C2">
        <w:rPr>
          <w:color w:val="auto"/>
        </w:rPr>
        <w:t>Datum:</w:t>
      </w:r>
      <w:r>
        <w:tab/>
      </w:r>
      <w:r>
        <w:tab/>
      </w:r>
      <w:r>
        <w:tab/>
      </w:r>
      <w:r>
        <w:tab/>
      </w:r>
      <w:r>
        <w:tab/>
      </w:r>
      <w:r>
        <w:tab/>
      </w:r>
      <w:r w:rsidRPr="259C43C2">
        <w:rPr>
          <w:color w:val="auto"/>
        </w:rPr>
        <w:t>Datum:</w:t>
      </w:r>
    </w:p>
    <w:p w14:paraId="39395C8D" w14:textId="77777777" w:rsidR="0057678E" w:rsidRDefault="0057678E" w:rsidP="0057678E">
      <w:pPr>
        <w:ind w:right="0"/>
        <w:rPr>
          <w:color w:val="auto"/>
        </w:rPr>
      </w:pPr>
    </w:p>
    <w:p w14:paraId="68A04D10" w14:textId="77777777" w:rsidR="0057678E" w:rsidRDefault="0057678E" w:rsidP="0057678E">
      <w:pPr>
        <w:rPr>
          <w:color w:val="auto"/>
        </w:rPr>
      </w:pPr>
      <w:r w:rsidRPr="259C43C2">
        <w:rPr>
          <w:color w:val="auto"/>
        </w:rPr>
        <w:t>Handtekening(en):</w:t>
      </w:r>
      <w:r>
        <w:tab/>
      </w:r>
      <w:r>
        <w:tab/>
      </w:r>
      <w:r>
        <w:tab/>
      </w:r>
      <w:r>
        <w:tab/>
      </w:r>
      <w:r w:rsidRPr="259C43C2">
        <w:rPr>
          <w:color w:val="auto"/>
        </w:rPr>
        <w:t>Handtekening(en):</w:t>
      </w:r>
    </w:p>
    <w:p w14:paraId="68B93DBF" w14:textId="77777777" w:rsidR="0057678E" w:rsidRDefault="0057678E" w:rsidP="0057678E"/>
    <w:p w14:paraId="2582A78C" w14:textId="77777777" w:rsidR="0057678E" w:rsidRDefault="0057678E" w:rsidP="0057678E"/>
    <w:p w14:paraId="20627390" w14:textId="77777777" w:rsidR="0057678E" w:rsidRDefault="0057678E" w:rsidP="0057678E">
      <w:pPr>
        <w:autoSpaceDE w:val="0"/>
        <w:autoSpaceDN w:val="0"/>
        <w:adjustRightInd w:val="0"/>
        <w:spacing w:line="240" w:lineRule="auto"/>
        <w:ind w:right="0"/>
        <w:rPr>
          <w:color w:val="auto"/>
        </w:rPr>
      </w:pPr>
    </w:p>
    <w:p w14:paraId="7BF81CA6" w14:textId="77777777" w:rsidR="0057678E" w:rsidRDefault="0057678E" w:rsidP="0057678E">
      <w:pPr>
        <w:autoSpaceDE w:val="0"/>
        <w:autoSpaceDN w:val="0"/>
        <w:adjustRightInd w:val="0"/>
        <w:spacing w:line="240" w:lineRule="auto"/>
        <w:ind w:right="0"/>
        <w:rPr>
          <w:color w:val="auto"/>
        </w:rPr>
      </w:pPr>
    </w:p>
    <w:p w14:paraId="786FF520" w14:textId="77777777" w:rsidR="0057678E" w:rsidRDefault="0057678E" w:rsidP="0057678E">
      <w:pPr>
        <w:autoSpaceDE w:val="0"/>
        <w:autoSpaceDN w:val="0"/>
        <w:adjustRightInd w:val="0"/>
        <w:spacing w:line="240" w:lineRule="auto"/>
        <w:ind w:right="0"/>
        <w:rPr>
          <w:color w:val="auto"/>
        </w:rPr>
      </w:pPr>
    </w:p>
    <w:p w14:paraId="7A1BD152" w14:textId="77777777" w:rsidR="0057678E" w:rsidRDefault="0057678E" w:rsidP="0057678E">
      <w:pPr>
        <w:autoSpaceDE w:val="0"/>
        <w:autoSpaceDN w:val="0"/>
        <w:adjustRightInd w:val="0"/>
        <w:spacing w:line="240" w:lineRule="auto"/>
        <w:ind w:right="0"/>
        <w:rPr>
          <w:color w:val="auto"/>
        </w:rPr>
      </w:pPr>
    </w:p>
    <w:p w14:paraId="183A2B01" w14:textId="77777777" w:rsidR="0057678E" w:rsidRPr="00F375E8" w:rsidRDefault="0057678E" w:rsidP="0057678E">
      <w:pPr>
        <w:autoSpaceDE w:val="0"/>
        <w:autoSpaceDN w:val="0"/>
        <w:adjustRightInd w:val="0"/>
        <w:spacing w:line="240" w:lineRule="auto"/>
        <w:ind w:right="0"/>
        <w:rPr>
          <w:color w:val="auto"/>
        </w:rPr>
      </w:pPr>
      <w:r w:rsidRPr="259C43C2">
        <w:rPr>
          <w:color w:val="auto"/>
        </w:rPr>
        <w:t>Combinant 5 (indien van toepassing)</w:t>
      </w:r>
      <w:r>
        <w:tab/>
      </w:r>
      <w:r>
        <w:tab/>
      </w:r>
      <w:r>
        <w:tab/>
      </w:r>
      <w:r>
        <w:tab/>
      </w:r>
      <w:r>
        <w:tab/>
      </w:r>
    </w:p>
    <w:p w14:paraId="0A9094B7" w14:textId="77777777" w:rsidR="0057678E" w:rsidRPr="00F375E8" w:rsidRDefault="0057678E" w:rsidP="0057678E">
      <w:pPr>
        <w:autoSpaceDE w:val="0"/>
        <w:autoSpaceDN w:val="0"/>
        <w:adjustRightInd w:val="0"/>
        <w:spacing w:line="240" w:lineRule="auto"/>
        <w:ind w:right="0"/>
        <w:rPr>
          <w:color w:val="auto"/>
        </w:rPr>
      </w:pPr>
    </w:p>
    <w:p w14:paraId="67A5F1AA" w14:textId="77777777" w:rsidR="0057678E" w:rsidRPr="00F375E8" w:rsidRDefault="0057678E" w:rsidP="0057678E">
      <w:pPr>
        <w:autoSpaceDE w:val="0"/>
        <w:autoSpaceDN w:val="0"/>
        <w:adjustRightInd w:val="0"/>
        <w:spacing w:line="240" w:lineRule="auto"/>
        <w:ind w:right="0"/>
        <w:rPr>
          <w:color w:val="auto"/>
        </w:rPr>
      </w:pPr>
    </w:p>
    <w:p w14:paraId="64350802" w14:textId="77777777" w:rsidR="0057678E" w:rsidRDefault="0057678E" w:rsidP="0057678E">
      <w:pPr>
        <w:autoSpaceDE w:val="0"/>
        <w:autoSpaceDN w:val="0"/>
        <w:adjustRightInd w:val="0"/>
        <w:spacing w:line="240" w:lineRule="auto"/>
        <w:ind w:right="0"/>
        <w:rPr>
          <w:color w:val="auto"/>
        </w:rPr>
      </w:pPr>
      <w:r>
        <w:rPr>
          <w:color w:val="auto"/>
        </w:rPr>
        <w:tab/>
      </w:r>
    </w:p>
    <w:p w14:paraId="61811B3A" w14:textId="77777777" w:rsidR="0057678E" w:rsidRPr="00790FA6" w:rsidRDefault="0057678E" w:rsidP="0057678E">
      <w:pPr>
        <w:autoSpaceDE w:val="0"/>
        <w:autoSpaceDN w:val="0"/>
        <w:adjustRightInd w:val="0"/>
        <w:spacing w:line="240" w:lineRule="auto"/>
        <w:ind w:right="0"/>
        <w:rPr>
          <w:color w:val="auto"/>
        </w:rPr>
      </w:pPr>
      <w:r w:rsidRPr="259C43C2">
        <w:rPr>
          <w:color w:val="auto"/>
        </w:rPr>
        <w:t>Datum:</w:t>
      </w:r>
      <w:r>
        <w:tab/>
      </w:r>
      <w:r>
        <w:tab/>
      </w:r>
      <w:r>
        <w:tab/>
      </w:r>
      <w:r>
        <w:tab/>
      </w:r>
      <w:r>
        <w:tab/>
      </w:r>
      <w:r>
        <w:tab/>
      </w:r>
    </w:p>
    <w:p w14:paraId="30FE6C7E" w14:textId="77777777" w:rsidR="0057678E" w:rsidRDefault="0057678E" w:rsidP="0057678E">
      <w:pPr>
        <w:ind w:right="0"/>
        <w:rPr>
          <w:color w:val="auto"/>
        </w:rPr>
      </w:pPr>
    </w:p>
    <w:p w14:paraId="2B94F13F" w14:textId="4FE92803" w:rsidR="003B2F61" w:rsidRDefault="0057678E" w:rsidP="0057678E">
      <w:r w:rsidRPr="259C43C2">
        <w:rPr>
          <w:color w:val="auto"/>
        </w:rPr>
        <w:t>Handtekening(en):</w:t>
      </w:r>
    </w:p>
    <w:p w14:paraId="3EB0E20B" w14:textId="77777777" w:rsidR="003B2F61" w:rsidRDefault="003B2F61">
      <w:pPr>
        <w:spacing w:after="160" w:line="259" w:lineRule="auto"/>
        <w:ind w:right="0"/>
      </w:pPr>
      <w:r>
        <w:br w:type="page"/>
      </w:r>
    </w:p>
    <w:p w14:paraId="62DBB967" w14:textId="77777777" w:rsidR="003B2F61" w:rsidRDefault="003B2F61" w:rsidP="003B2F61">
      <w:pPr>
        <w:pStyle w:val="Kop3"/>
        <w:numPr>
          <w:ilvl w:val="2"/>
          <w:numId w:val="0"/>
        </w:numPr>
      </w:pPr>
    </w:p>
    <w:p w14:paraId="5994F5EE" w14:textId="46ED60D9" w:rsidR="003B2F61" w:rsidRPr="003B2F61" w:rsidRDefault="003B2F61" w:rsidP="003B2F61">
      <w:pPr>
        <w:pStyle w:val="Kop3"/>
        <w:numPr>
          <w:ilvl w:val="2"/>
          <w:numId w:val="0"/>
        </w:numPr>
      </w:pPr>
      <w:r>
        <w:t xml:space="preserve">BIJLAGE 4: </w:t>
      </w:r>
      <w:r w:rsidRPr="003B2F61">
        <w:t>EIGEN VERKLARING Sanctiepakket Rusland</w:t>
      </w:r>
    </w:p>
    <w:p w14:paraId="3EDC54E5" w14:textId="77777777" w:rsidR="003B2F61" w:rsidRDefault="003B2F61" w:rsidP="003B2F61">
      <w:pPr>
        <w:spacing w:line="276" w:lineRule="auto"/>
      </w:pPr>
    </w:p>
    <w:p w14:paraId="203456A0" w14:textId="77777777" w:rsidR="00CB712D" w:rsidRDefault="00CB712D" w:rsidP="00CB712D">
      <w:pPr>
        <w:spacing w:line="276" w:lineRule="auto"/>
        <w:jc w:val="both"/>
      </w:pPr>
      <w:r>
        <w:t>Met deze Eigen Verklaring Sanctiepakket Rusland (hierna: Eigen Verklaring) verklaart</w:t>
      </w:r>
    </w:p>
    <w:p w14:paraId="12EC0BF9" w14:textId="1F8A19F0" w:rsidR="00CB712D" w:rsidRPr="00CB712D" w:rsidRDefault="00CB712D" w:rsidP="00CB712D">
      <w:pPr>
        <w:spacing w:line="276" w:lineRule="auto"/>
        <w:jc w:val="both"/>
      </w:pPr>
      <w:r w:rsidRPr="00CB712D">
        <w:rPr>
          <w:color w:val="002060"/>
        </w:rPr>
        <w:t xml:space="preserve">Gegadigde: </w:t>
      </w:r>
      <w:r w:rsidRPr="00CB712D">
        <w:rPr>
          <w:color w:val="0070C0"/>
        </w:rPr>
        <w:t>&lt;naam&gt;</w:t>
      </w:r>
    </w:p>
    <w:p w14:paraId="04940CC1" w14:textId="1CD8DEF0" w:rsidR="00CB712D" w:rsidRPr="00CB712D" w:rsidRDefault="00CB712D" w:rsidP="00CB712D">
      <w:pPr>
        <w:autoSpaceDE w:val="0"/>
        <w:autoSpaceDN w:val="0"/>
        <w:adjustRightInd w:val="0"/>
        <w:spacing w:line="240" w:lineRule="auto"/>
        <w:ind w:right="0"/>
        <w:rPr>
          <w:color w:val="auto"/>
        </w:rPr>
      </w:pPr>
      <w:r w:rsidRPr="00CB712D">
        <w:t xml:space="preserve">in de aanbesteding </w:t>
      </w:r>
      <w:r w:rsidRPr="00CB712D">
        <w:rPr>
          <w:color w:val="auto"/>
        </w:rPr>
        <w:t xml:space="preserve">Gebied ZZ - Beheer en Onderhoud Calandbrug </w:t>
      </w:r>
      <w:r w:rsidRPr="00CB712D">
        <w:t xml:space="preserve">met het </w:t>
      </w:r>
      <w:proofErr w:type="spellStart"/>
      <w:r w:rsidRPr="00CB712D">
        <w:t>TenderNednummer</w:t>
      </w:r>
      <w:proofErr w:type="spellEnd"/>
      <w:r w:rsidRPr="00CB712D">
        <w:t xml:space="preserve"> </w:t>
      </w:r>
      <w:r w:rsidRPr="00CB712D">
        <w:rPr>
          <w:color w:val="auto"/>
        </w:rPr>
        <w:t>TN 538507</w:t>
      </w:r>
    </w:p>
    <w:p w14:paraId="3EB9EB8E" w14:textId="54B949D2" w:rsidR="00CB712D" w:rsidRPr="00CB712D" w:rsidRDefault="00CB712D" w:rsidP="00CB712D">
      <w:pPr>
        <w:spacing w:line="276" w:lineRule="auto"/>
        <w:jc w:val="both"/>
        <w:rPr>
          <w:color w:val="auto"/>
        </w:rPr>
      </w:pPr>
      <w:r w:rsidRPr="00CB712D">
        <w:rPr>
          <w:color w:val="auto"/>
        </w:rPr>
        <w:t>als volgt –  hetgeen betekent dat de Gegadigde onvoorwaardelijk en bindend instemt</w:t>
      </w:r>
      <w:r w:rsidRPr="00CB712D">
        <w:rPr>
          <w:rFonts w:ascii="Verdana" w:hAnsi="Verdana"/>
          <w:color w:val="auto"/>
          <w:sz w:val="18"/>
          <w:szCs w:val="18"/>
        </w:rPr>
        <w:t xml:space="preserve"> </w:t>
      </w:r>
      <w:r w:rsidRPr="00CB712D">
        <w:rPr>
          <w:color w:val="auto"/>
        </w:rPr>
        <w:t xml:space="preserve">met de onderstaande verklaring(en):    </w:t>
      </w:r>
    </w:p>
    <w:p w14:paraId="7D8E7D33" w14:textId="77777777" w:rsidR="00CB712D" w:rsidRPr="00CB712D" w:rsidRDefault="00CB712D" w:rsidP="00CB712D">
      <w:pPr>
        <w:spacing w:line="276" w:lineRule="auto"/>
        <w:jc w:val="both"/>
        <w:rPr>
          <w:color w:val="auto"/>
        </w:rPr>
      </w:pPr>
    </w:p>
    <w:p w14:paraId="5E660CD4" w14:textId="52B38330" w:rsidR="00CB712D" w:rsidRPr="00CB712D" w:rsidRDefault="00CB712D" w:rsidP="00CB712D">
      <w:pPr>
        <w:pStyle w:val="Lijstalinea"/>
        <w:numPr>
          <w:ilvl w:val="0"/>
          <w:numId w:val="8"/>
        </w:numPr>
        <w:autoSpaceDE w:val="0"/>
        <w:autoSpaceDN w:val="0"/>
        <w:spacing w:before="0" w:line="276" w:lineRule="auto"/>
        <w:jc w:val="both"/>
        <w:rPr>
          <w:color w:val="auto"/>
        </w:rPr>
      </w:pPr>
      <w:r w:rsidRPr="00CB712D">
        <w:rPr>
          <w:color w:val="auto"/>
        </w:rPr>
        <w:t>Gegadigde is bekend met de Verordening EU/833/2014 welke is gewijzigd bij Verordening EU/2022/576. Deze Verordening legt, onder meer, sancties op aan Rusland, Russische ondernemingen, (bepaalde) Russische ingezetenen en uit Rusland afkomstige producten en materialen.</w:t>
      </w:r>
    </w:p>
    <w:p w14:paraId="0C07123C" w14:textId="77777777" w:rsidR="00CB712D" w:rsidRPr="00CB712D" w:rsidRDefault="00CB712D" w:rsidP="00CB712D">
      <w:pPr>
        <w:pStyle w:val="Lijstalinea"/>
        <w:numPr>
          <w:ilvl w:val="0"/>
          <w:numId w:val="0"/>
        </w:numPr>
        <w:spacing w:line="276" w:lineRule="auto"/>
        <w:ind w:left="360"/>
        <w:jc w:val="both"/>
        <w:rPr>
          <w:color w:val="auto"/>
        </w:rPr>
      </w:pPr>
    </w:p>
    <w:p w14:paraId="06534CE2" w14:textId="657E1CE7" w:rsidR="00CB712D" w:rsidRPr="00CB712D" w:rsidRDefault="00CB712D" w:rsidP="00CB712D">
      <w:pPr>
        <w:pStyle w:val="Lijstalinea"/>
        <w:numPr>
          <w:ilvl w:val="0"/>
          <w:numId w:val="8"/>
        </w:numPr>
        <w:spacing w:before="0" w:line="276" w:lineRule="auto"/>
        <w:jc w:val="both"/>
        <w:rPr>
          <w:color w:val="auto"/>
        </w:rPr>
      </w:pPr>
      <w:r w:rsidRPr="00CB712D">
        <w:rPr>
          <w:color w:val="auto"/>
        </w:rPr>
        <w:t xml:space="preserve">Gegadigde behoort/behoren niet tot de personen of ondernemingen die een band hebben met Rusland als bedoeld in artikel 5 </w:t>
      </w:r>
      <w:proofErr w:type="spellStart"/>
      <w:r w:rsidRPr="00CB712D">
        <w:rPr>
          <w:color w:val="auto"/>
        </w:rPr>
        <w:t>duodecies</w:t>
      </w:r>
      <w:proofErr w:type="spellEnd"/>
      <w:r w:rsidRPr="00CB712D">
        <w:rPr>
          <w:color w:val="auto"/>
        </w:rPr>
        <w:t xml:space="preserve"> lid 1 van Verordening EU/833/2014, zoals gewijzigd bij artikel 1 nr. 23 van Verordening EU/2022/576 van de Raad van 8 april 2022 betreffende beperkende maatregelen in het licht van de acties van Rusland, die de situatie in Oekraïne destabiliseren (hierna: de Verordening) en die hierna zijn opgenomen:</w:t>
      </w:r>
    </w:p>
    <w:p w14:paraId="44B93FB6" w14:textId="6F42A385" w:rsidR="00CB712D" w:rsidRPr="00CB712D" w:rsidRDefault="00CB712D" w:rsidP="00CB712D">
      <w:pPr>
        <w:pStyle w:val="Lijstalinea"/>
        <w:numPr>
          <w:ilvl w:val="1"/>
          <w:numId w:val="8"/>
        </w:numPr>
        <w:autoSpaceDE w:val="0"/>
        <w:autoSpaceDN w:val="0"/>
        <w:spacing w:before="0" w:line="276" w:lineRule="auto"/>
        <w:ind w:left="851" w:hanging="284"/>
        <w:jc w:val="both"/>
        <w:rPr>
          <w:color w:val="auto"/>
        </w:rPr>
      </w:pPr>
      <w:r w:rsidRPr="00CB712D">
        <w:rPr>
          <w:color w:val="auto"/>
        </w:rPr>
        <w:t>Gegadigde is geen Russisch onderdaan of een in Rusland gevestigde natuurlijke persoon, rechtspersoon, entiteit of lichaam;</w:t>
      </w:r>
    </w:p>
    <w:p w14:paraId="11CDF925" w14:textId="49A64829" w:rsidR="00CB712D" w:rsidRPr="00CB712D" w:rsidRDefault="00CB712D" w:rsidP="00CB712D">
      <w:pPr>
        <w:pStyle w:val="Lijstalinea"/>
        <w:numPr>
          <w:ilvl w:val="1"/>
          <w:numId w:val="8"/>
        </w:numPr>
        <w:autoSpaceDE w:val="0"/>
        <w:autoSpaceDN w:val="0"/>
        <w:spacing w:before="0" w:line="276" w:lineRule="auto"/>
        <w:ind w:left="851" w:hanging="284"/>
        <w:jc w:val="both"/>
        <w:rPr>
          <w:color w:val="auto"/>
        </w:rPr>
      </w:pPr>
      <w:r w:rsidRPr="00CB712D">
        <w:rPr>
          <w:color w:val="auto"/>
        </w:rPr>
        <w:t xml:space="preserve">De eigendomsrechten van </w:t>
      </w:r>
      <w:r w:rsidRPr="00CB712D">
        <w:rPr>
          <w:color w:val="auto"/>
        </w:rPr>
        <w:t>G</w:t>
      </w:r>
      <w:r w:rsidRPr="00CB712D">
        <w:rPr>
          <w:color w:val="auto"/>
        </w:rPr>
        <w:t>egadigde zijn niet voor meer dan 50% direct of indirect in handen van een Russisch onderdaan of een in Rusland gevestigde natuurlijke persoon, rechtspersoon, entiteit of lichaam;</w:t>
      </w:r>
    </w:p>
    <w:p w14:paraId="25DBB39F" w14:textId="3FD0A754" w:rsidR="00CB712D" w:rsidRPr="00CB712D" w:rsidRDefault="00CB712D" w:rsidP="00CB712D">
      <w:pPr>
        <w:pStyle w:val="Lijstalinea"/>
        <w:numPr>
          <w:ilvl w:val="1"/>
          <w:numId w:val="8"/>
        </w:numPr>
        <w:autoSpaceDE w:val="0"/>
        <w:autoSpaceDN w:val="0"/>
        <w:spacing w:before="0" w:line="276" w:lineRule="auto"/>
        <w:ind w:left="851" w:hanging="284"/>
        <w:jc w:val="both"/>
        <w:rPr>
          <w:color w:val="auto"/>
        </w:rPr>
      </w:pPr>
      <w:r w:rsidRPr="00CB712D">
        <w:rPr>
          <w:color w:val="auto"/>
        </w:rPr>
        <w:t>G</w:t>
      </w:r>
      <w:r w:rsidRPr="00CB712D">
        <w:rPr>
          <w:color w:val="auto"/>
        </w:rPr>
        <w:t>egadigde handelt niet namens of op aanwijzing van een entiteit als onder a en/of b benoemd.</w:t>
      </w:r>
    </w:p>
    <w:p w14:paraId="7886908F" w14:textId="77777777" w:rsidR="00CB712D" w:rsidRPr="00CB712D" w:rsidRDefault="00CB712D" w:rsidP="00CB712D">
      <w:pPr>
        <w:spacing w:line="276" w:lineRule="auto"/>
        <w:jc w:val="both"/>
        <w:rPr>
          <w:color w:val="auto"/>
        </w:rPr>
      </w:pPr>
    </w:p>
    <w:p w14:paraId="5D64A7D2" w14:textId="77777777" w:rsidR="00CB712D" w:rsidRPr="00CB712D" w:rsidRDefault="00CB712D" w:rsidP="00CB712D">
      <w:pPr>
        <w:pStyle w:val="Lijstalinea"/>
        <w:numPr>
          <w:ilvl w:val="0"/>
          <w:numId w:val="8"/>
        </w:numPr>
        <w:autoSpaceDE w:val="0"/>
        <w:autoSpaceDN w:val="0"/>
        <w:spacing w:before="0" w:line="276" w:lineRule="auto"/>
        <w:jc w:val="both"/>
        <w:rPr>
          <w:color w:val="auto"/>
        </w:rPr>
      </w:pPr>
      <w:r w:rsidRPr="00CB712D">
        <w:rPr>
          <w:color w:val="auto"/>
        </w:rPr>
        <w:t xml:space="preserve">De onderneming maakt geen gebruik van een onderaannemer, leverancier of andere entiteit, waarbij de prestatie van deze betrokkene(n) (gezamenlijk) meer dan 10% van de waarde van de onderhavige opdracht vertegenwoordigt </w:t>
      </w:r>
      <w:bookmarkStart w:id="8" w:name="_Hlk105681831"/>
      <w:r w:rsidRPr="00CB712D">
        <w:rPr>
          <w:color w:val="auto"/>
        </w:rPr>
        <w:t xml:space="preserve">terwijl deze betrokkene(n) behoort/behoren tot de (groep) </w:t>
      </w:r>
      <w:proofErr w:type="spellStart"/>
      <w:r w:rsidRPr="00CB712D">
        <w:rPr>
          <w:color w:val="auto"/>
        </w:rPr>
        <w:t>perso</w:t>
      </w:r>
      <w:proofErr w:type="spellEnd"/>
      <w:r w:rsidRPr="00CB712D">
        <w:rPr>
          <w:color w:val="auto"/>
        </w:rPr>
        <w:t>(o)n(en) of onderneming(en) met een verbinding met Rusland in de zin van de Verordening (zie punt 2 van deze Eigen Verklaring).</w:t>
      </w:r>
    </w:p>
    <w:p w14:paraId="79871673" w14:textId="77777777" w:rsidR="00CB712D" w:rsidRPr="00CB712D" w:rsidRDefault="00CB712D" w:rsidP="00CB712D">
      <w:pPr>
        <w:pStyle w:val="Lijstalinea"/>
        <w:numPr>
          <w:ilvl w:val="0"/>
          <w:numId w:val="0"/>
        </w:numPr>
        <w:spacing w:line="276" w:lineRule="auto"/>
        <w:ind w:left="360"/>
        <w:jc w:val="both"/>
        <w:rPr>
          <w:color w:val="auto"/>
        </w:rPr>
      </w:pPr>
    </w:p>
    <w:bookmarkEnd w:id="8"/>
    <w:p w14:paraId="4E7540F3" w14:textId="15F115C1" w:rsidR="00CB712D" w:rsidRPr="00CB712D" w:rsidRDefault="00CB712D" w:rsidP="00CB712D">
      <w:pPr>
        <w:pStyle w:val="Lijstalinea"/>
        <w:numPr>
          <w:ilvl w:val="0"/>
          <w:numId w:val="8"/>
        </w:numPr>
        <w:autoSpaceDE w:val="0"/>
        <w:autoSpaceDN w:val="0"/>
        <w:spacing w:before="0" w:line="276" w:lineRule="auto"/>
        <w:jc w:val="both"/>
        <w:rPr>
          <w:color w:val="auto"/>
        </w:rPr>
      </w:pPr>
      <w:r w:rsidRPr="00CB712D">
        <w:rPr>
          <w:color w:val="auto"/>
        </w:rPr>
        <w:t xml:space="preserve">Gegadigde bevestigt en waarborgt dat gedurende de looptijd van het contract ook geen gebruik wordt gemaakt van een onderaannemer, leverancier of andere entiteit, waarbij de prestatie van deze betrokkene(n) (gezamenlijk) meer dan 10% van de waarde van de onderhavige opdracht vertegenwoordigt terwijl deze betrokkene(n) behoort/behoren tot de (groep) </w:t>
      </w:r>
      <w:proofErr w:type="spellStart"/>
      <w:r w:rsidRPr="00CB712D">
        <w:rPr>
          <w:color w:val="auto"/>
        </w:rPr>
        <w:t>perso</w:t>
      </w:r>
      <w:proofErr w:type="spellEnd"/>
      <w:r w:rsidRPr="00CB712D">
        <w:rPr>
          <w:color w:val="auto"/>
        </w:rPr>
        <w:t>(o)n(en) of onderneming(en) met een verbinding met Rusland in de zin van de Verordening (zie punt 2 van deze Eigen Verklaring).</w:t>
      </w:r>
    </w:p>
    <w:p w14:paraId="034977D5" w14:textId="77777777" w:rsidR="00CB712D" w:rsidRPr="00CB712D" w:rsidRDefault="00CB712D" w:rsidP="00CB712D">
      <w:pPr>
        <w:pStyle w:val="Lijstalinea"/>
        <w:numPr>
          <w:ilvl w:val="0"/>
          <w:numId w:val="0"/>
        </w:numPr>
        <w:spacing w:line="276" w:lineRule="auto"/>
        <w:ind w:left="360"/>
        <w:jc w:val="both"/>
        <w:rPr>
          <w:color w:val="auto"/>
        </w:rPr>
      </w:pPr>
    </w:p>
    <w:p w14:paraId="3486D9C8" w14:textId="706BB59D" w:rsidR="00CB712D" w:rsidRPr="00CB712D" w:rsidRDefault="00CB712D" w:rsidP="00CB712D">
      <w:pPr>
        <w:pStyle w:val="Lijstalinea"/>
        <w:numPr>
          <w:ilvl w:val="0"/>
          <w:numId w:val="8"/>
        </w:numPr>
        <w:autoSpaceDE w:val="0"/>
        <w:autoSpaceDN w:val="0"/>
        <w:spacing w:before="0" w:line="276" w:lineRule="auto"/>
        <w:jc w:val="both"/>
        <w:rPr>
          <w:color w:val="auto"/>
        </w:rPr>
      </w:pPr>
      <w:r w:rsidRPr="00CB712D">
        <w:rPr>
          <w:color w:val="auto"/>
        </w:rPr>
        <w:t>Gegadigde is er mee akkoord dat als (in een latere fase) blijkt dat onjuiste en/of onvolledige informatie is verstrekt, Gegadigde kan worden uitgesloten van de erkenningsregeling, van verdere deelname aan de aanbestedingsprocedure en/of een (eventueel) al gesloten overeenkomst op die grond kan worden vernietigd zonder financiële gevolgen voor ProRail.</w:t>
      </w:r>
    </w:p>
    <w:p w14:paraId="6F232DB6" w14:textId="77777777" w:rsidR="00CB712D" w:rsidRPr="00CB712D" w:rsidRDefault="00CB712D">
      <w:pPr>
        <w:spacing w:after="160" w:line="259" w:lineRule="auto"/>
        <w:ind w:right="0"/>
        <w:rPr>
          <w:color w:val="auto"/>
        </w:rPr>
      </w:pPr>
      <w:r w:rsidRPr="00CB712D">
        <w:rPr>
          <w:color w:val="auto"/>
        </w:rPr>
        <w:br w:type="page"/>
      </w:r>
    </w:p>
    <w:p w14:paraId="1F468BBE" w14:textId="77777777" w:rsidR="00CB712D" w:rsidRPr="00CB712D" w:rsidRDefault="00CB712D" w:rsidP="00CB712D">
      <w:pPr>
        <w:pStyle w:val="Lijstalinea"/>
        <w:numPr>
          <w:ilvl w:val="0"/>
          <w:numId w:val="0"/>
        </w:numPr>
        <w:autoSpaceDE w:val="0"/>
        <w:autoSpaceDN w:val="0"/>
        <w:spacing w:before="0" w:line="276" w:lineRule="auto"/>
        <w:ind w:left="360"/>
        <w:jc w:val="both"/>
        <w:rPr>
          <w:color w:val="auto"/>
        </w:rPr>
      </w:pPr>
    </w:p>
    <w:p w14:paraId="05AAF5F0" w14:textId="77777777" w:rsidR="00CB712D" w:rsidRPr="00CB712D" w:rsidRDefault="00CB712D" w:rsidP="00CB712D">
      <w:pPr>
        <w:pStyle w:val="Koptekst"/>
        <w:tabs>
          <w:tab w:val="clear" w:pos="4536"/>
          <w:tab w:val="left" w:pos="2977"/>
        </w:tabs>
        <w:spacing w:line="276" w:lineRule="auto"/>
        <w:jc w:val="both"/>
        <w:rPr>
          <w:b/>
        </w:rPr>
      </w:pPr>
      <w:bookmarkStart w:id="9" w:name="_Hlk103785856"/>
      <w:r w:rsidRPr="00CB712D">
        <w:rPr>
          <w:b/>
        </w:rPr>
        <w:t>Indien sprake is van een combinatie dienen alle combinanten een afzonderlijke Eigen Verklaring in te dienen. Daarnaast dient dan, ook het volgende te worden ingevuld:</w:t>
      </w:r>
    </w:p>
    <w:p w14:paraId="0AA9BCFA" w14:textId="77777777" w:rsidR="00CB712D" w:rsidRPr="00CB712D" w:rsidRDefault="00CB712D" w:rsidP="00CB712D">
      <w:pPr>
        <w:pStyle w:val="Koptekst"/>
        <w:tabs>
          <w:tab w:val="clear" w:pos="4536"/>
          <w:tab w:val="left" w:pos="2977"/>
        </w:tabs>
        <w:spacing w:line="276" w:lineRule="auto"/>
        <w:rPr>
          <w:b/>
        </w:rPr>
      </w:pPr>
    </w:p>
    <w:tbl>
      <w:tblPr>
        <w:tblW w:w="5000" w:type="pct"/>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CellMar>
          <w:left w:w="28" w:type="dxa"/>
          <w:right w:w="28" w:type="dxa"/>
        </w:tblCellMar>
        <w:tblLook w:val="04A0" w:firstRow="1" w:lastRow="0" w:firstColumn="1" w:lastColumn="0" w:noHBand="0" w:noVBand="1"/>
      </w:tblPr>
      <w:tblGrid>
        <w:gridCol w:w="3600"/>
        <w:gridCol w:w="5249"/>
      </w:tblGrid>
      <w:tr w:rsidR="00CB712D" w:rsidRPr="00CB712D" w14:paraId="0894C4C3" w14:textId="77777777" w:rsidTr="005B043D">
        <w:trPr>
          <w:cantSplit/>
          <w:trHeight w:val="411"/>
        </w:trPr>
        <w:tc>
          <w:tcPr>
            <w:tcW w:w="2034" w:type="pct"/>
            <w:tcBorders>
              <w:top w:val="single" w:sz="12" w:space="0" w:color="808080"/>
              <w:left w:val="single" w:sz="8" w:space="0" w:color="C0C0C0"/>
              <w:bottom w:val="single" w:sz="8" w:space="0" w:color="C0C0C0"/>
              <w:right w:val="single" w:sz="8" w:space="0" w:color="C0C0C0"/>
            </w:tcBorders>
            <w:shd w:val="clear" w:color="auto" w:fill="E6E6E6"/>
            <w:hideMark/>
          </w:tcPr>
          <w:p w14:paraId="2CC36C8F" w14:textId="77777777" w:rsidR="00CB712D" w:rsidRPr="00CB712D" w:rsidRDefault="00CB712D" w:rsidP="005B043D">
            <w:pPr>
              <w:pStyle w:val="Koptekst"/>
              <w:tabs>
                <w:tab w:val="left" w:pos="2977"/>
              </w:tabs>
              <w:spacing w:line="276" w:lineRule="auto"/>
              <w:rPr>
                <w:sz w:val="18"/>
                <w:szCs w:val="18"/>
              </w:rPr>
            </w:pPr>
            <w:r w:rsidRPr="00CB712D">
              <w:rPr>
                <w:sz w:val="18"/>
                <w:szCs w:val="18"/>
              </w:rPr>
              <w:t>Naam Combinatie</w:t>
            </w:r>
          </w:p>
        </w:tc>
        <w:tc>
          <w:tcPr>
            <w:tcW w:w="2966" w:type="pct"/>
            <w:tcBorders>
              <w:top w:val="single" w:sz="12" w:space="0" w:color="808080"/>
              <w:left w:val="single" w:sz="8" w:space="0" w:color="C0C0C0"/>
              <w:bottom w:val="single" w:sz="8" w:space="0" w:color="C0C0C0"/>
              <w:right w:val="single" w:sz="8" w:space="0" w:color="C0C0C0"/>
            </w:tcBorders>
          </w:tcPr>
          <w:p w14:paraId="60286418" w14:textId="77777777" w:rsidR="00CB712D" w:rsidRPr="00CB712D" w:rsidRDefault="00CB712D" w:rsidP="005B043D">
            <w:pPr>
              <w:pStyle w:val="Koptekst"/>
              <w:tabs>
                <w:tab w:val="left" w:pos="2977"/>
              </w:tabs>
              <w:spacing w:line="276" w:lineRule="auto"/>
            </w:pPr>
          </w:p>
        </w:tc>
      </w:tr>
      <w:tr w:rsidR="00CB712D" w:rsidRPr="00CB712D" w14:paraId="48EA4F87" w14:textId="77777777" w:rsidTr="005B043D">
        <w:trPr>
          <w:cantSplit/>
          <w:trHeight w:val="411"/>
        </w:trPr>
        <w:tc>
          <w:tcPr>
            <w:tcW w:w="2034" w:type="pct"/>
            <w:tcBorders>
              <w:top w:val="single" w:sz="8" w:space="0" w:color="C0C0C0"/>
              <w:left w:val="single" w:sz="8" w:space="0" w:color="C0C0C0"/>
              <w:bottom w:val="single" w:sz="8" w:space="0" w:color="C0C0C0"/>
              <w:right w:val="single" w:sz="8" w:space="0" w:color="C0C0C0"/>
            </w:tcBorders>
            <w:shd w:val="clear" w:color="auto" w:fill="E6E6E6"/>
          </w:tcPr>
          <w:p w14:paraId="4E4D30B9" w14:textId="77777777" w:rsidR="00CB712D" w:rsidRPr="00CB712D" w:rsidRDefault="00CB712D" w:rsidP="005B043D">
            <w:pPr>
              <w:pStyle w:val="Koptekst"/>
              <w:tabs>
                <w:tab w:val="left" w:pos="2977"/>
              </w:tabs>
              <w:spacing w:line="276" w:lineRule="auto"/>
              <w:rPr>
                <w:sz w:val="18"/>
                <w:szCs w:val="18"/>
              </w:rPr>
            </w:pPr>
            <w:r w:rsidRPr="00CB712D">
              <w:rPr>
                <w:sz w:val="18"/>
                <w:szCs w:val="18"/>
              </w:rPr>
              <w:t>Statutaire naam van alle deelnemende Combinanten</w:t>
            </w:r>
            <w:r w:rsidRPr="00CB712D">
              <w:rPr>
                <w:sz w:val="18"/>
                <w:szCs w:val="18"/>
              </w:rPr>
              <w:tab/>
            </w:r>
          </w:p>
        </w:tc>
        <w:tc>
          <w:tcPr>
            <w:tcW w:w="2966" w:type="pct"/>
            <w:tcBorders>
              <w:top w:val="single" w:sz="8" w:space="0" w:color="C0C0C0"/>
              <w:left w:val="single" w:sz="8" w:space="0" w:color="C0C0C0"/>
              <w:bottom w:val="single" w:sz="8" w:space="0" w:color="C0C0C0"/>
              <w:right w:val="single" w:sz="8" w:space="0" w:color="C0C0C0"/>
            </w:tcBorders>
          </w:tcPr>
          <w:p w14:paraId="025318C8" w14:textId="77777777" w:rsidR="00CB712D" w:rsidRPr="00CB712D" w:rsidRDefault="00CB712D" w:rsidP="005B043D">
            <w:pPr>
              <w:pStyle w:val="Koptekst"/>
              <w:tabs>
                <w:tab w:val="left" w:pos="2977"/>
              </w:tabs>
              <w:spacing w:line="276" w:lineRule="auto"/>
            </w:pPr>
          </w:p>
        </w:tc>
      </w:tr>
      <w:tr w:rsidR="00CB712D" w:rsidRPr="00CB712D" w14:paraId="797A10CC" w14:textId="77777777" w:rsidTr="005B043D">
        <w:trPr>
          <w:cantSplit/>
          <w:trHeight w:val="411"/>
        </w:trPr>
        <w:tc>
          <w:tcPr>
            <w:tcW w:w="2034" w:type="pct"/>
            <w:tcBorders>
              <w:top w:val="single" w:sz="8" w:space="0" w:color="C0C0C0"/>
              <w:left w:val="single" w:sz="8" w:space="0" w:color="C0C0C0"/>
              <w:bottom w:val="single" w:sz="8" w:space="0" w:color="C0C0C0"/>
              <w:right w:val="single" w:sz="8" w:space="0" w:color="C0C0C0"/>
            </w:tcBorders>
            <w:shd w:val="clear" w:color="auto" w:fill="E6E6E6"/>
            <w:hideMark/>
          </w:tcPr>
          <w:p w14:paraId="5FF9C197" w14:textId="77777777" w:rsidR="00CB712D" w:rsidRPr="00CB712D" w:rsidRDefault="00CB712D" w:rsidP="005B043D">
            <w:pPr>
              <w:pStyle w:val="Koptekst"/>
              <w:tabs>
                <w:tab w:val="left" w:pos="2977"/>
              </w:tabs>
              <w:spacing w:line="276" w:lineRule="auto"/>
              <w:rPr>
                <w:sz w:val="18"/>
                <w:szCs w:val="18"/>
              </w:rPr>
            </w:pPr>
            <w:r w:rsidRPr="00CB712D">
              <w:rPr>
                <w:sz w:val="18"/>
                <w:szCs w:val="18"/>
              </w:rPr>
              <w:t>Penvoerder Combinatie (statutaire naam bedrijf)</w:t>
            </w:r>
          </w:p>
        </w:tc>
        <w:tc>
          <w:tcPr>
            <w:tcW w:w="2966" w:type="pct"/>
            <w:tcBorders>
              <w:top w:val="single" w:sz="8" w:space="0" w:color="C0C0C0"/>
              <w:left w:val="single" w:sz="8" w:space="0" w:color="C0C0C0"/>
              <w:bottom w:val="single" w:sz="8" w:space="0" w:color="C0C0C0"/>
              <w:right w:val="single" w:sz="8" w:space="0" w:color="C0C0C0"/>
            </w:tcBorders>
          </w:tcPr>
          <w:p w14:paraId="0B849CA5" w14:textId="77777777" w:rsidR="00CB712D" w:rsidRPr="00CB712D" w:rsidRDefault="00CB712D" w:rsidP="005B043D">
            <w:pPr>
              <w:pStyle w:val="Koptekst"/>
              <w:tabs>
                <w:tab w:val="left" w:pos="2977"/>
              </w:tabs>
              <w:spacing w:line="276" w:lineRule="auto"/>
            </w:pPr>
          </w:p>
        </w:tc>
      </w:tr>
    </w:tbl>
    <w:p w14:paraId="5AE35E6A" w14:textId="77777777" w:rsidR="00CB712D" w:rsidRPr="00CB712D" w:rsidRDefault="00CB712D" w:rsidP="00CB712D">
      <w:pPr>
        <w:pStyle w:val="Koptekst"/>
        <w:tabs>
          <w:tab w:val="clear" w:pos="4536"/>
          <w:tab w:val="left" w:pos="426"/>
        </w:tabs>
        <w:spacing w:line="276" w:lineRule="auto"/>
        <w:ind w:left="426" w:hanging="426"/>
        <w:rPr>
          <w:i/>
        </w:rPr>
      </w:pPr>
      <w:bookmarkStart w:id="10" w:name="_Hlt42502850"/>
      <w:bookmarkEnd w:id="10"/>
      <w:r w:rsidRPr="00CB712D">
        <w:rPr>
          <w:i/>
        </w:rPr>
        <w:t>*</w:t>
      </w:r>
      <w:r w:rsidRPr="00CB712D">
        <w:rPr>
          <w:i/>
        </w:rPr>
        <w:tab/>
      </w:r>
      <w:r w:rsidRPr="00CB712D">
        <w:rPr>
          <w:i/>
          <w:sz w:val="16"/>
          <w:szCs w:val="16"/>
        </w:rPr>
        <w:t>De contactpersoon is de enige persoon met wie tijdens de Aanbestedingsprocedure gecorrespondeerd zal worden.</w:t>
      </w:r>
    </w:p>
    <w:p w14:paraId="5FA9EF88" w14:textId="77777777" w:rsidR="00CB712D" w:rsidRPr="00CB712D" w:rsidRDefault="00CB712D" w:rsidP="00CB712D">
      <w:pPr>
        <w:pStyle w:val="Koptekst"/>
        <w:tabs>
          <w:tab w:val="clear" w:pos="4536"/>
        </w:tabs>
        <w:spacing w:line="276" w:lineRule="auto"/>
        <w:jc w:val="both"/>
      </w:pPr>
    </w:p>
    <w:p w14:paraId="15572B3F" w14:textId="74D0B113" w:rsidR="00CB712D" w:rsidRPr="00CB712D" w:rsidRDefault="00CB712D" w:rsidP="00CB712D">
      <w:pPr>
        <w:pStyle w:val="Koptekst"/>
        <w:tabs>
          <w:tab w:val="left" w:pos="1701"/>
        </w:tabs>
        <w:spacing w:before="120" w:line="276" w:lineRule="auto"/>
        <w:jc w:val="both"/>
      </w:pPr>
      <w:r w:rsidRPr="00CB712D">
        <w:t>Namens:</w:t>
      </w:r>
      <w:r w:rsidRPr="00CB712D">
        <w:tab/>
        <w:t>[naam Gegadigde],</w:t>
      </w:r>
    </w:p>
    <w:p w14:paraId="4C22C682" w14:textId="05260C1C" w:rsidR="00CB712D" w:rsidRPr="00CB712D" w:rsidRDefault="00CB712D" w:rsidP="00CB712D">
      <w:pPr>
        <w:pStyle w:val="Koptekst"/>
        <w:tabs>
          <w:tab w:val="left" w:pos="1701"/>
        </w:tabs>
        <w:spacing w:before="120" w:line="276" w:lineRule="auto"/>
        <w:jc w:val="both"/>
      </w:pPr>
      <w:r w:rsidRPr="00CB712D">
        <w:t>Naam:</w:t>
      </w:r>
      <w:r w:rsidRPr="00CB712D">
        <w:tab/>
        <w:t xml:space="preserve">[naam rechtsgeldig bevoegd </w:t>
      </w:r>
      <w:r w:rsidRPr="00CB712D">
        <w:rPr>
          <w:color w:val="auto"/>
        </w:rPr>
        <w:t>vertegenwoordiger** Gegadigde]</w:t>
      </w:r>
    </w:p>
    <w:p w14:paraId="6D265306" w14:textId="77777777" w:rsidR="00CB712D" w:rsidRPr="00CB712D" w:rsidRDefault="00CB712D" w:rsidP="00CB712D">
      <w:pPr>
        <w:pStyle w:val="Koptekst"/>
        <w:tabs>
          <w:tab w:val="clear" w:pos="4536"/>
          <w:tab w:val="left" w:pos="1701"/>
        </w:tabs>
        <w:spacing w:before="120" w:line="276" w:lineRule="auto"/>
        <w:jc w:val="both"/>
      </w:pPr>
      <w:r w:rsidRPr="00CB712D">
        <w:t xml:space="preserve">Functie: </w:t>
      </w:r>
      <w:r w:rsidRPr="00CB712D">
        <w:tab/>
        <w:t>…………………….</w:t>
      </w:r>
    </w:p>
    <w:p w14:paraId="724BF94C" w14:textId="77777777" w:rsidR="00CB712D" w:rsidRPr="00CB712D" w:rsidRDefault="00CB712D" w:rsidP="00CB712D">
      <w:pPr>
        <w:pStyle w:val="Koptekst"/>
        <w:tabs>
          <w:tab w:val="left" w:pos="1701"/>
        </w:tabs>
        <w:spacing w:before="120" w:line="276" w:lineRule="auto"/>
        <w:jc w:val="both"/>
      </w:pPr>
      <w:r w:rsidRPr="00CB712D">
        <w:t xml:space="preserve">Handtekening: </w:t>
      </w:r>
      <w:bookmarkStart w:id="11" w:name="_Hlk103786542"/>
      <w:r w:rsidRPr="00CB712D">
        <w:tab/>
        <w:t>…………………….</w:t>
      </w:r>
    </w:p>
    <w:bookmarkEnd w:id="11"/>
    <w:p w14:paraId="67A7DD01" w14:textId="77777777" w:rsidR="00CB712D" w:rsidRPr="00CB712D" w:rsidRDefault="00CB712D" w:rsidP="00CB712D">
      <w:pPr>
        <w:pStyle w:val="Koptekst"/>
        <w:tabs>
          <w:tab w:val="clear" w:pos="4536"/>
          <w:tab w:val="left" w:pos="1701"/>
        </w:tabs>
        <w:spacing w:before="120" w:line="276" w:lineRule="auto"/>
        <w:rPr>
          <w:i/>
        </w:rPr>
      </w:pPr>
      <w:r w:rsidRPr="00CB712D">
        <w:t>Datum:</w:t>
      </w:r>
      <w:r w:rsidRPr="00CB712D">
        <w:tab/>
        <w:t xml:space="preserve"> ……………………</w:t>
      </w:r>
    </w:p>
    <w:p w14:paraId="2DD66E12" w14:textId="77777777" w:rsidR="00CB712D" w:rsidRPr="00CB712D" w:rsidRDefault="00CB712D" w:rsidP="00CB712D">
      <w:pPr>
        <w:pStyle w:val="Koptekst"/>
        <w:tabs>
          <w:tab w:val="clear" w:pos="4536"/>
        </w:tabs>
        <w:spacing w:line="276" w:lineRule="auto"/>
        <w:rPr>
          <w:i/>
        </w:rPr>
      </w:pPr>
    </w:p>
    <w:p w14:paraId="164961F0" w14:textId="2B92188A" w:rsidR="00CB712D" w:rsidRPr="00CB712D" w:rsidRDefault="00CB712D" w:rsidP="00CB712D">
      <w:pPr>
        <w:pStyle w:val="Koptekst"/>
        <w:tabs>
          <w:tab w:val="clear" w:pos="4536"/>
        </w:tabs>
        <w:spacing w:line="276" w:lineRule="auto"/>
        <w:rPr>
          <w:i/>
          <w:sz w:val="16"/>
        </w:rPr>
      </w:pPr>
      <w:r w:rsidRPr="00CB712D">
        <w:rPr>
          <w:i/>
        </w:rPr>
        <w:t xml:space="preserve">** </w:t>
      </w:r>
      <w:r w:rsidRPr="00CB712D">
        <w:rPr>
          <w:i/>
          <w:sz w:val="16"/>
        </w:rPr>
        <w:t xml:space="preserve">Deze Eigen Verklaring dient te worden ondertekend door een rechtsgeldig bevoegd vertegenwoordiger van de Gegadigde. Deze vertegenwoordigingsbevoegdheid dient te worden aangetoond middels overlegging van een uittreksel uit het handelsregister. Bij sommige ondernemingen is er sprake van een gezamenlijke bevoegdheid van personen om de onderneming te mogen vertegenwoordigen. Als dat voor uw onderneming geldt dienen alle personen die gezamenlijk bevoegd zijn de onderneming te vertegenwoordigen deze verklaring te ondertekenen. </w:t>
      </w:r>
    </w:p>
    <w:p w14:paraId="183EECE9" w14:textId="77777777" w:rsidR="00CB712D" w:rsidRPr="00CB712D" w:rsidRDefault="00CB712D" w:rsidP="00CB712D">
      <w:pPr>
        <w:pStyle w:val="Koptekst"/>
        <w:tabs>
          <w:tab w:val="clear" w:pos="4536"/>
        </w:tabs>
        <w:spacing w:line="276" w:lineRule="auto"/>
        <w:rPr>
          <w:i/>
          <w:sz w:val="16"/>
        </w:rPr>
      </w:pPr>
    </w:p>
    <w:p w14:paraId="4186153A" w14:textId="20F4E217" w:rsidR="0057678E" w:rsidRPr="00CB712D" w:rsidRDefault="00CB712D" w:rsidP="00CB712D">
      <w:pPr>
        <w:pStyle w:val="Koptekst"/>
        <w:tabs>
          <w:tab w:val="clear" w:pos="4536"/>
        </w:tabs>
        <w:spacing w:line="276" w:lineRule="auto"/>
        <w:rPr>
          <w:i/>
          <w:sz w:val="16"/>
        </w:rPr>
      </w:pPr>
      <w:r w:rsidRPr="00CB712D">
        <w:rPr>
          <w:i/>
          <w:sz w:val="16"/>
        </w:rPr>
        <w:t>Indien de ondertekenaar niet staat geregistreerd als vertegenwoordigingsbevoegde dient een schriftelijke volmacht of een procuratieregeling te worden overgelegd waaruit de bevoegdheid blijkt. Uit het uittreksel van de Kamer van Koophandel dient dan te blijken dat de persoon die de volmacht heeft verstrekt daartoe bevoegd was.</w:t>
      </w:r>
      <w:bookmarkEnd w:id="9"/>
    </w:p>
    <w:p w14:paraId="63C5E79A" w14:textId="77777777" w:rsidR="0057678E" w:rsidRPr="00496036" w:rsidRDefault="0057678E"/>
    <w:sectPr w:rsidR="0057678E" w:rsidRPr="00496036" w:rsidSect="00FA74B3">
      <w:headerReference w:type="default" r:id="rId12"/>
      <w:footerReference w:type="default" r:id="rId13"/>
      <w:pgSz w:w="11907" w:h="16840" w:code="9"/>
      <w:pgMar w:top="2268" w:right="1275" w:bottom="1701" w:left="1763" w:header="624" w:footer="907" w:gutter="0"/>
      <w:paperSrc w:first="7" w:other="7"/>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67E986" w14:textId="77777777" w:rsidR="005C461A" w:rsidRDefault="005C461A" w:rsidP="003D545B">
      <w:pPr>
        <w:spacing w:line="240" w:lineRule="auto"/>
      </w:pPr>
      <w:r>
        <w:separator/>
      </w:r>
    </w:p>
  </w:endnote>
  <w:endnote w:type="continuationSeparator" w:id="0">
    <w:p w14:paraId="0BAB3031" w14:textId="77777777" w:rsidR="005C461A" w:rsidRDefault="005C461A" w:rsidP="003D54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1156D" w14:textId="4D5DD0A1" w:rsidR="003D4146" w:rsidRPr="007738E1" w:rsidRDefault="007738E1" w:rsidP="007738E1">
    <w:pPr>
      <w:pStyle w:val="Voettekst"/>
      <w:tabs>
        <w:tab w:val="clear" w:pos="4536"/>
        <w:tab w:val="clear" w:pos="9072"/>
        <w:tab w:val="right" w:pos="8789"/>
      </w:tabs>
      <w:ind w:left="-709"/>
      <w:rPr>
        <w:iCs/>
        <w:sz w:val="18"/>
        <w:szCs w:val="18"/>
      </w:rPr>
    </w:pPr>
    <w:r>
      <w:rPr>
        <w:sz w:val="17"/>
        <w:szCs w:val="17"/>
      </w:rPr>
      <w:t>Bijlage</w:t>
    </w:r>
    <w:r w:rsidR="00472C89">
      <w:rPr>
        <w:sz w:val="17"/>
        <w:szCs w:val="17"/>
      </w:rPr>
      <w:t>n</w:t>
    </w:r>
    <w:r>
      <w:rPr>
        <w:sz w:val="17"/>
        <w:szCs w:val="17"/>
      </w:rPr>
      <w:t xml:space="preserve"> Selectieleidraad</w:t>
    </w:r>
    <w:r w:rsidRPr="007738E1">
      <w:rPr>
        <w:rFonts w:eastAsia="Times New Roman"/>
        <w:sz w:val="17"/>
        <w:szCs w:val="17"/>
        <w:lang w:eastAsia="nl-NL"/>
      </w:rPr>
      <w:t xml:space="preserve"> - versie </w:t>
    </w:r>
    <w:r>
      <w:rPr>
        <w:rFonts w:eastAsia="Times New Roman"/>
        <w:sz w:val="17"/>
        <w:szCs w:val="17"/>
        <w:lang w:eastAsia="nl-NL"/>
      </w:rPr>
      <w:t>6</w:t>
    </w:r>
    <w:r w:rsidRPr="007738E1">
      <w:rPr>
        <w:rFonts w:eastAsia="Times New Roman"/>
        <w:sz w:val="17"/>
        <w:szCs w:val="17"/>
        <w:lang w:eastAsia="nl-NL"/>
      </w:rPr>
      <w:t>.</w:t>
    </w:r>
    <w:r w:rsidR="00CE13BA">
      <w:rPr>
        <w:rFonts w:eastAsia="Times New Roman"/>
        <w:sz w:val="17"/>
        <w:szCs w:val="17"/>
        <w:lang w:eastAsia="nl-NL"/>
      </w:rPr>
      <w:t>0</w:t>
    </w:r>
    <w:r w:rsidRPr="007738E1">
      <w:rPr>
        <w:i/>
        <w:sz w:val="17"/>
        <w:szCs w:val="17"/>
      </w:rPr>
      <w:tab/>
    </w:r>
    <w:r w:rsidRPr="007738E1">
      <w:rPr>
        <w:iCs/>
        <w:sz w:val="17"/>
        <w:szCs w:val="17"/>
      </w:rPr>
      <w:fldChar w:fldCharType="begin"/>
    </w:r>
    <w:r w:rsidRPr="007738E1">
      <w:rPr>
        <w:iCs/>
        <w:sz w:val="17"/>
        <w:szCs w:val="17"/>
      </w:rPr>
      <w:instrText>PAGE   \* MERGEFORMAT</w:instrText>
    </w:r>
    <w:r w:rsidRPr="007738E1">
      <w:rPr>
        <w:iCs/>
        <w:sz w:val="17"/>
        <w:szCs w:val="17"/>
      </w:rPr>
      <w:fldChar w:fldCharType="separate"/>
    </w:r>
    <w:r w:rsidRPr="007738E1">
      <w:rPr>
        <w:iCs/>
        <w:sz w:val="17"/>
        <w:szCs w:val="17"/>
      </w:rPr>
      <w:t>1</w:t>
    </w:r>
    <w:r w:rsidRPr="007738E1">
      <w:rPr>
        <w:iCs/>
        <w:sz w:val="17"/>
        <w:szCs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74EBD0" w14:textId="77777777" w:rsidR="005C461A" w:rsidRDefault="005C461A" w:rsidP="003D545B">
      <w:pPr>
        <w:spacing w:line="240" w:lineRule="auto"/>
      </w:pPr>
      <w:r>
        <w:separator/>
      </w:r>
    </w:p>
  </w:footnote>
  <w:footnote w:type="continuationSeparator" w:id="0">
    <w:p w14:paraId="34B4282D" w14:textId="77777777" w:rsidR="005C461A" w:rsidRDefault="005C461A" w:rsidP="003D545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A4B93" w14:textId="77777777" w:rsidR="003D545B" w:rsidRDefault="003D545B">
    <w:pPr>
      <w:pStyle w:val="Koptekst"/>
    </w:pPr>
    <w:bookmarkStart w:id="12" w:name="blwlogovoorvel"/>
    <w:r>
      <w:rPr>
        <w:noProof/>
        <w:lang w:eastAsia="nl-NL"/>
      </w:rPr>
      <w:drawing>
        <wp:anchor distT="0" distB="0" distL="114300" distR="114300" simplePos="0" relativeHeight="251659264" behindDoc="0" locked="0" layoutInCell="0" allowOverlap="1" wp14:anchorId="30BC2185" wp14:editId="0EC43DEF">
          <wp:simplePos x="0" y="0"/>
          <wp:positionH relativeFrom="page">
            <wp:posOffset>14605</wp:posOffset>
          </wp:positionH>
          <wp:positionV relativeFrom="page">
            <wp:posOffset>395605</wp:posOffset>
          </wp:positionV>
          <wp:extent cx="7560000" cy="457200"/>
          <wp:effectExtent l="0" t="0" r="3175" b="0"/>
          <wp:wrapNone/>
          <wp:docPr id="1" name="Afbeelding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457200"/>
                  </a:xfrm>
                  <a:prstGeom prst="rect">
                    <a:avLst/>
                  </a:prstGeom>
                </pic:spPr>
              </pic:pic>
            </a:graphicData>
          </a:graphic>
          <wp14:sizeRelH relativeFrom="margin">
            <wp14:pctWidth>0</wp14:pctWidth>
          </wp14:sizeRelH>
        </wp:anchor>
      </w:drawing>
    </w:r>
    <w:bookmarkEnd w:id="1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84488"/>
    <w:multiLevelType w:val="multilevel"/>
    <w:tmpl w:val="B3D6ACC0"/>
    <w:lvl w:ilvl="0">
      <w:start w:val="1"/>
      <w:numFmt w:val="decimal"/>
      <w:pStyle w:val="Kop1"/>
      <w:lvlText w:val="%1"/>
      <w:lvlJc w:val="left"/>
      <w:pPr>
        <w:ind w:left="432" w:hanging="432"/>
      </w:pPr>
    </w:lvl>
    <w:lvl w:ilvl="1">
      <w:start w:val="1"/>
      <w:numFmt w:val="decimal"/>
      <w:pStyle w:val="Kop2"/>
      <w:lvlText w:val="%1.%2"/>
      <w:lvlJc w:val="left"/>
      <w:pPr>
        <w:ind w:left="576" w:hanging="576"/>
      </w:pPr>
      <w:rPr>
        <w:b/>
      </w:r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1" w15:restartNumberingAfterBreak="0">
    <w:nsid w:val="13346651"/>
    <w:multiLevelType w:val="hybridMultilevel"/>
    <w:tmpl w:val="4E5236DC"/>
    <w:lvl w:ilvl="0" w:tplc="2402CCE2">
      <w:numFmt w:val="bullet"/>
      <w:pStyle w:val="Lijstalinea"/>
      <w:lvlText w:val="•"/>
      <w:lvlJc w:val="left"/>
      <w:pPr>
        <w:ind w:left="720" w:hanging="360"/>
      </w:pPr>
      <w:rPr>
        <w:rFonts w:ascii="Arial" w:eastAsiaTheme="minorHAnsi" w:hAnsi="Arial" w:cs="Arial" w:hint="default"/>
        <w:i/>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 w15:restartNumberingAfterBreak="0">
    <w:nsid w:val="1EC64F37"/>
    <w:multiLevelType w:val="hybridMultilevel"/>
    <w:tmpl w:val="EC249E7A"/>
    <w:lvl w:ilvl="0" w:tplc="48FA0828">
      <w:start w:val="1"/>
      <w:numFmt w:val="bullet"/>
      <w:pStyle w:val="Opsommingbullets"/>
      <w:lvlText w:val=""/>
      <w:lvlJc w:val="left"/>
      <w:pPr>
        <w:ind w:left="1437" w:hanging="360"/>
      </w:pPr>
      <w:rPr>
        <w:rFonts w:ascii="Symbol" w:hAnsi="Symbol" w:hint="default"/>
        <w:b/>
        <w:i w:val="0"/>
      </w:rPr>
    </w:lvl>
    <w:lvl w:ilvl="1" w:tplc="04130003">
      <w:start w:val="1"/>
      <w:numFmt w:val="bullet"/>
      <w:lvlText w:val="o"/>
      <w:lvlJc w:val="left"/>
      <w:pPr>
        <w:ind w:left="2157" w:hanging="360"/>
      </w:pPr>
      <w:rPr>
        <w:rFonts w:ascii="Courier New" w:hAnsi="Courier New" w:cs="Courier New" w:hint="default"/>
      </w:rPr>
    </w:lvl>
    <w:lvl w:ilvl="2" w:tplc="04130005">
      <w:start w:val="1"/>
      <w:numFmt w:val="bullet"/>
      <w:lvlText w:val=""/>
      <w:lvlJc w:val="left"/>
      <w:pPr>
        <w:ind w:left="2877" w:hanging="360"/>
      </w:pPr>
      <w:rPr>
        <w:rFonts w:ascii="Wingdings" w:hAnsi="Wingdings" w:hint="default"/>
      </w:rPr>
    </w:lvl>
    <w:lvl w:ilvl="3" w:tplc="04130001">
      <w:start w:val="1"/>
      <w:numFmt w:val="bullet"/>
      <w:lvlText w:val=""/>
      <w:lvlJc w:val="left"/>
      <w:pPr>
        <w:ind w:left="3597" w:hanging="360"/>
      </w:pPr>
      <w:rPr>
        <w:rFonts w:ascii="Symbol" w:hAnsi="Symbol" w:hint="default"/>
      </w:rPr>
    </w:lvl>
    <w:lvl w:ilvl="4" w:tplc="04130003">
      <w:start w:val="1"/>
      <w:numFmt w:val="bullet"/>
      <w:lvlText w:val="o"/>
      <w:lvlJc w:val="left"/>
      <w:pPr>
        <w:ind w:left="4317" w:hanging="360"/>
      </w:pPr>
      <w:rPr>
        <w:rFonts w:ascii="Courier New" w:hAnsi="Courier New" w:cs="Courier New" w:hint="default"/>
      </w:rPr>
    </w:lvl>
    <w:lvl w:ilvl="5" w:tplc="04130005">
      <w:start w:val="1"/>
      <w:numFmt w:val="bullet"/>
      <w:lvlText w:val=""/>
      <w:lvlJc w:val="left"/>
      <w:pPr>
        <w:ind w:left="5037" w:hanging="360"/>
      </w:pPr>
      <w:rPr>
        <w:rFonts w:ascii="Wingdings" w:hAnsi="Wingdings" w:hint="default"/>
      </w:rPr>
    </w:lvl>
    <w:lvl w:ilvl="6" w:tplc="04130001">
      <w:start w:val="1"/>
      <w:numFmt w:val="bullet"/>
      <w:lvlText w:val=""/>
      <w:lvlJc w:val="left"/>
      <w:pPr>
        <w:ind w:left="5757" w:hanging="360"/>
      </w:pPr>
      <w:rPr>
        <w:rFonts w:ascii="Symbol" w:hAnsi="Symbol" w:hint="default"/>
      </w:rPr>
    </w:lvl>
    <w:lvl w:ilvl="7" w:tplc="04130003">
      <w:start w:val="1"/>
      <w:numFmt w:val="bullet"/>
      <w:lvlText w:val="o"/>
      <w:lvlJc w:val="left"/>
      <w:pPr>
        <w:ind w:left="6477" w:hanging="360"/>
      </w:pPr>
      <w:rPr>
        <w:rFonts w:ascii="Courier New" w:hAnsi="Courier New" w:cs="Courier New" w:hint="default"/>
      </w:rPr>
    </w:lvl>
    <w:lvl w:ilvl="8" w:tplc="04130005">
      <w:start w:val="1"/>
      <w:numFmt w:val="bullet"/>
      <w:lvlText w:val=""/>
      <w:lvlJc w:val="left"/>
      <w:pPr>
        <w:ind w:left="7197" w:hanging="360"/>
      </w:pPr>
      <w:rPr>
        <w:rFonts w:ascii="Wingdings" w:hAnsi="Wingdings" w:hint="default"/>
      </w:rPr>
    </w:lvl>
  </w:abstractNum>
  <w:abstractNum w:abstractNumId="3" w15:restartNumberingAfterBreak="0">
    <w:nsid w:val="461E35B2"/>
    <w:multiLevelType w:val="hybridMultilevel"/>
    <w:tmpl w:val="C292040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62400AF6"/>
    <w:multiLevelType w:val="hybridMultilevel"/>
    <w:tmpl w:val="C292040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79EC199F"/>
    <w:multiLevelType w:val="hybridMultilevel"/>
    <w:tmpl w:val="4978D0B8"/>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633824526">
    <w:abstractNumId w:val="0"/>
  </w:num>
  <w:num w:numId="2" w16cid:durableId="1217930407">
    <w:abstractNumId w:val="1"/>
  </w:num>
  <w:num w:numId="3" w16cid:durableId="332415044">
    <w:abstractNumId w:val="3"/>
  </w:num>
  <w:num w:numId="4" w16cid:durableId="430780569">
    <w:abstractNumId w:val="4"/>
  </w:num>
  <w:num w:numId="5" w16cid:durableId="342099271">
    <w:abstractNumId w:val="2"/>
  </w:num>
  <w:num w:numId="6" w16cid:durableId="190337323">
    <w:abstractNumId w:val="0"/>
  </w:num>
  <w:num w:numId="7" w16cid:durableId="1704285370">
    <w:abstractNumId w:val="0"/>
  </w:num>
  <w:num w:numId="8" w16cid:durableId="167210178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545B"/>
    <w:rsid w:val="000D5498"/>
    <w:rsid w:val="00214DEF"/>
    <w:rsid w:val="00292785"/>
    <w:rsid w:val="002C3D9A"/>
    <w:rsid w:val="003B2F61"/>
    <w:rsid w:val="003D4146"/>
    <w:rsid w:val="003D545B"/>
    <w:rsid w:val="004431BA"/>
    <w:rsid w:val="00472C89"/>
    <w:rsid w:val="00496036"/>
    <w:rsid w:val="0052458A"/>
    <w:rsid w:val="0057678E"/>
    <w:rsid w:val="005B01E5"/>
    <w:rsid w:val="005C461A"/>
    <w:rsid w:val="006D3E90"/>
    <w:rsid w:val="007623A5"/>
    <w:rsid w:val="007738E1"/>
    <w:rsid w:val="0094560E"/>
    <w:rsid w:val="00953C28"/>
    <w:rsid w:val="009A0DBA"/>
    <w:rsid w:val="009E6825"/>
    <w:rsid w:val="00A530D9"/>
    <w:rsid w:val="00B04F1D"/>
    <w:rsid w:val="00BD05AD"/>
    <w:rsid w:val="00C600D7"/>
    <w:rsid w:val="00CB712D"/>
    <w:rsid w:val="00CC6157"/>
    <w:rsid w:val="00CE13BA"/>
    <w:rsid w:val="00D254C7"/>
    <w:rsid w:val="00EA36E7"/>
    <w:rsid w:val="00FB4247"/>
    <w:rsid w:val="259C43C2"/>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81493"/>
  <w15:chartTrackingRefBased/>
  <w15:docId w15:val="{B9B82E2C-9BD9-40F2-B861-2E2F06494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259C43C2"/>
    <w:pPr>
      <w:spacing w:after="0" w:line="280" w:lineRule="exact"/>
      <w:ind w:right="-170"/>
    </w:pPr>
    <w:rPr>
      <w:rFonts w:ascii="Arial" w:hAnsi="Arial"/>
      <w:color w:val="000000" w:themeColor="text1"/>
      <w:sz w:val="20"/>
      <w:szCs w:val="20"/>
    </w:rPr>
  </w:style>
  <w:style w:type="paragraph" w:styleId="Kop1">
    <w:name w:val="heading 1"/>
    <w:basedOn w:val="Standaard"/>
    <w:next w:val="Standaard"/>
    <w:link w:val="Kop1Char"/>
    <w:uiPriority w:val="1"/>
    <w:qFormat/>
    <w:rsid w:val="259C43C2"/>
    <w:pPr>
      <w:keepNext/>
      <w:numPr>
        <w:numId w:val="1"/>
      </w:numPr>
      <w:spacing w:before="180" w:after="220"/>
      <w:ind w:right="74"/>
      <w:jc w:val="both"/>
      <w:outlineLvl w:val="0"/>
    </w:pPr>
    <w:rPr>
      <w:rFonts w:eastAsiaTheme="majorEastAsia" w:cstheme="majorBidi"/>
      <w:b/>
      <w:bCs/>
      <w:sz w:val="28"/>
      <w:szCs w:val="28"/>
    </w:rPr>
  </w:style>
  <w:style w:type="paragraph" w:styleId="Kop2">
    <w:name w:val="heading 2"/>
    <w:basedOn w:val="Standaard"/>
    <w:next w:val="Standaard"/>
    <w:link w:val="Kop2Char"/>
    <w:uiPriority w:val="9"/>
    <w:unhideWhenUsed/>
    <w:qFormat/>
    <w:rsid w:val="259C43C2"/>
    <w:pPr>
      <w:keepNext/>
      <w:numPr>
        <w:ilvl w:val="1"/>
        <w:numId w:val="1"/>
      </w:numPr>
      <w:spacing w:before="360" w:after="180"/>
      <w:outlineLvl w:val="1"/>
    </w:pPr>
    <w:rPr>
      <w:rFonts w:eastAsiaTheme="majorEastAsia" w:cstheme="majorBidi"/>
      <w:b/>
      <w:bCs/>
    </w:rPr>
  </w:style>
  <w:style w:type="paragraph" w:styleId="Kop3">
    <w:name w:val="heading 3"/>
    <w:basedOn w:val="Standaard"/>
    <w:next w:val="Standaard"/>
    <w:link w:val="Kop3Char"/>
    <w:uiPriority w:val="9"/>
    <w:unhideWhenUsed/>
    <w:qFormat/>
    <w:rsid w:val="259C43C2"/>
    <w:pPr>
      <w:keepNext/>
      <w:numPr>
        <w:ilvl w:val="2"/>
        <w:numId w:val="1"/>
      </w:numPr>
      <w:spacing w:before="200" w:after="120"/>
      <w:outlineLvl w:val="2"/>
    </w:pPr>
    <w:rPr>
      <w:rFonts w:eastAsiaTheme="majorEastAsia" w:cstheme="majorBidi"/>
      <w:b/>
      <w:bCs/>
    </w:rPr>
  </w:style>
  <w:style w:type="paragraph" w:styleId="Kop4">
    <w:name w:val="heading 4"/>
    <w:basedOn w:val="Standaard"/>
    <w:next w:val="Standaard"/>
    <w:link w:val="Kop4Char"/>
    <w:uiPriority w:val="9"/>
    <w:unhideWhenUsed/>
    <w:qFormat/>
    <w:rsid w:val="259C43C2"/>
    <w:pPr>
      <w:keepNext/>
      <w:numPr>
        <w:ilvl w:val="3"/>
        <w:numId w:val="1"/>
      </w:numPr>
      <w:spacing w:before="200"/>
      <w:outlineLvl w:val="3"/>
    </w:pPr>
    <w:rPr>
      <w:rFonts w:asciiTheme="majorHAnsi" w:eastAsiaTheme="majorEastAsia" w:hAnsiTheme="majorHAnsi" w:cstheme="majorBidi"/>
      <w:b/>
      <w:bCs/>
      <w:i/>
      <w:iCs/>
      <w:color w:val="4472C4" w:themeColor="accent1"/>
    </w:rPr>
  </w:style>
  <w:style w:type="paragraph" w:styleId="Kop5">
    <w:name w:val="heading 5"/>
    <w:basedOn w:val="Standaard"/>
    <w:next w:val="Standaard"/>
    <w:link w:val="Kop5Char"/>
    <w:uiPriority w:val="9"/>
    <w:semiHidden/>
    <w:unhideWhenUsed/>
    <w:qFormat/>
    <w:rsid w:val="259C43C2"/>
    <w:pPr>
      <w:keepNext/>
      <w:numPr>
        <w:ilvl w:val="4"/>
        <w:numId w:val="1"/>
      </w:numPr>
      <w:spacing w:before="200"/>
      <w:outlineLvl w:val="4"/>
    </w:pPr>
    <w:rPr>
      <w:rFonts w:asciiTheme="majorHAnsi" w:eastAsiaTheme="majorEastAsia" w:hAnsiTheme="majorHAnsi" w:cstheme="majorBidi"/>
      <w:color w:val="1F3763"/>
    </w:rPr>
  </w:style>
  <w:style w:type="paragraph" w:styleId="Kop6">
    <w:name w:val="heading 6"/>
    <w:basedOn w:val="Standaard"/>
    <w:next w:val="Standaard"/>
    <w:link w:val="Kop6Char"/>
    <w:uiPriority w:val="9"/>
    <w:semiHidden/>
    <w:unhideWhenUsed/>
    <w:qFormat/>
    <w:rsid w:val="259C43C2"/>
    <w:pPr>
      <w:keepNext/>
      <w:numPr>
        <w:ilvl w:val="5"/>
        <w:numId w:val="1"/>
      </w:numPr>
      <w:spacing w:before="200"/>
      <w:outlineLvl w:val="5"/>
    </w:pPr>
    <w:rPr>
      <w:rFonts w:asciiTheme="majorHAnsi" w:eastAsiaTheme="majorEastAsia" w:hAnsiTheme="majorHAnsi" w:cstheme="majorBidi"/>
      <w:i/>
      <w:iCs/>
      <w:color w:val="1F3763"/>
    </w:rPr>
  </w:style>
  <w:style w:type="paragraph" w:styleId="Kop7">
    <w:name w:val="heading 7"/>
    <w:basedOn w:val="Standaard"/>
    <w:next w:val="Standaard"/>
    <w:link w:val="Kop7Char"/>
    <w:uiPriority w:val="9"/>
    <w:semiHidden/>
    <w:unhideWhenUsed/>
    <w:qFormat/>
    <w:rsid w:val="259C43C2"/>
    <w:pPr>
      <w:keepNext/>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259C43C2"/>
    <w:pPr>
      <w:keepNext/>
      <w:numPr>
        <w:ilvl w:val="7"/>
        <w:numId w:val="1"/>
      </w:numPr>
      <w:spacing w:before="200"/>
      <w:outlineLvl w:val="7"/>
    </w:pPr>
    <w:rPr>
      <w:rFonts w:asciiTheme="majorHAnsi" w:eastAsiaTheme="majorEastAsia" w:hAnsiTheme="majorHAnsi" w:cstheme="majorBidi"/>
      <w:color w:val="404040" w:themeColor="text1" w:themeTint="BF"/>
    </w:rPr>
  </w:style>
  <w:style w:type="paragraph" w:styleId="Kop9">
    <w:name w:val="heading 9"/>
    <w:basedOn w:val="Standaard"/>
    <w:next w:val="Standaard"/>
    <w:link w:val="Kop9Char"/>
    <w:uiPriority w:val="9"/>
    <w:semiHidden/>
    <w:unhideWhenUsed/>
    <w:qFormat/>
    <w:rsid w:val="259C43C2"/>
    <w:pPr>
      <w:keepNext/>
      <w:numPr>
        <w:ilvl w:val="8"/>
        <w:numId w:val="1"/>
      </w:numPr>
      <w:spacing w:before="200"/>
      <w:outlineLvl w:val="8"/>
    </w:pPr>
    <w:rPr>
      <w:rFonts w:asciiTheme="majorHAnsi" w:eastAsiaTheme="majorEastAsia" w:hAnsiTheme="majorHAnsi" w:cstheme="majorBidi"/>
      <w:i/>
      <w:iCs/>
      <w:color w:val="404040" w:themeColor="text1" w:themeTint="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1"/>
    <w:rsid w:val="259C43C2"/>
    <w:rPr>
      <w:rFonts w:ascii="Arial" w:eastAsiaTheme="majorEastAsia" w:hAnsi="Arial" w:cstheme="majorBidi"/>
      <w:b/>
      <w:bCs/>
      <w:noProof w:val="0"/>
      <w:color w:val="000000" w:themeColor="text1"/>
      <w:sz w:val="28"/>
      <w:szCs w:val="28"/>
      <w:lang w:val="nl-NL"/>
    </w:rPr>
  </w:style>
  <w:style w:type="character" w:customStyle="1" w:styleId="Kop2Char">
    <w:name w:val="Kop 2 Char"/>
    <w:basedOn w:val="Standaardalinea-lettertype"/>
    <w:link w:val="Kop2"/>
    <w:uiPriority w:val="9"/>
    <w:rsid w:val="259C43C2"/>
    <w:rPr>
      <w:rFonts w:ascii="Arial" w:eastAsiaTheme="majorEastAsia" w:hAnsi="Arial" w:cstheme="majorBidi"/>
      <w:b/>
      <w:bCs/>
      <w:noProof w:val="0"/>
      <w:color w:val="000000" w:themeColor="text1"/>
      <w:sz w:val="20"/>
      <w:szCs w:val="20"/>
      <w:lang w:val="nl-NL"/>
    </w:rPr>
  </w:style>
  <w:style w:type="character" w:customStyle="1" w:styleId="Kop3Char">
    <w:name w:val="Kop 3 Char"/>
    <w:basedOn w:val="Standaardalinea-lettertype"/>
    <w:link w:val="Kop3"/>
    <w:uiPriority w:val="9"/>
    <w:rsid w:val="259C43C2"/>
    <w:rPr>
      <w:rFonts w:ascii="Arial" w:eastAsiaTheme="majorEastAsia" w:hAnsi="Arial" w:cstheme="majorBidi"/>
      <w:b/>
      <w:bCs/>
      <w:noProof w:val="0"/>
      <w:color w:val="000000" w:themeColor="text1"/>
      <w:sz w:val="20"/>
      <w:szCs w:val="20"/>
      <w:lang w:val="nl-NL"/>
    </w:rPr>
  </w:style>
  <w:style w:type="character" w:customStyle="1" w:styleId="Kop4Char">
    <w:name w:val="Kop 4 Char"/>
    <w:basedOn w:val="Standaardalinea-lettertype"/>
    <w:link w:val="Kop4"/>
    <w:uiPriority w:val="9"/>
    <w:rsid w:val="259C43C2"/>
    <w:rPr>
      <w:rFonts w:asciiTheme="majorHAnsi" w:eastAsiaTheme="majorEastAsia" w:hAnsiTheme="majorHAnsi" w:cstheme="majorBidi"/>
      <w:b/>
      <w:bCs/>
      <w:i/>
      <w:iCs/>
      <w:noProof w:val="0"/>
      <w:color w:val="4472C4" w:themeColor="accent1"/>
      <w:sz w:val="20"/>
      <w:szCs w:val="20"/>
      <w:lang w:val="nl-NL"/>
    </w:rPr>
  </w:style>
  <w:style w:type="character" w:customStyle="1" w:styleId="Kop5Char">
    <w:name w:val="Kop 5 Char"/>
    <w:basedOn w:val="Standaardalinea-lettertype"/>
    <w:link w:val="Kop5"/>
    <w:uiPriority w:val="9"/>
    <w:semiHidden/>
    <w:rsid w:val="259C43C2"/>
    <w:rPr>
      <w:rFonts w:asciiTheme="majorHAnsi" w:eastAsiaTheme="majorEastAsia" w:hAnsiTheme="majorHAnsi" w:cstheme="majorBidi"/>
      <w:noProof w:val="0"/>
      <w:color w:val="1F3763"/>
      <w:sz w:val="20"/>
      <w:szCs w:val="20"/>
      <w:lang w:val="nl-NL"/>
    </w:rPr>
  </w:style>
  <w:style w:type="character" w:customStyle="1" w:styleId="Kop6Char">
    <w:name w:val="Kop 6 Char"/>
    <w:basedOn w:val="Standaardalinea-lettertype"/>
    <w:link w:val="Kop6"/>
    <w:uiPriority w:val="9"/>
    <w:semiHidden/>
    <w:rsid w:val="259C43C2"/>
    <w:rPr>
      <w:rFonts w:asciiTheme="majorHAnsi" w:eastAsiaTheme="majorEastAsia" w:hAnsiTheme="majorHAnsi" w:cstheme="majorBidi"/>
      <w:i/>
      <w:iCs/>
      <w:noProof w:val="0"/>
      <w:color w:val="1F3763"/>
      <w:sz w:val="20"/>
      <w:szCs w:val="20"/>
      <w:lang w:val="nl-NL"/>
    </w:rPr>
  </w:style>
  <w:style w:type="character" w:customStyle="1" w:styleId="Kop7Char">
    <w:name w:val="Kop 7 Char"/>
    <w:basedOn w:val="Standaardalinea-lettertype"/>
    <w:link w:val="Kop7"/>
    <w:uiPriority w:val="9"/>
    <w:semiHidden/>
    <w:rsid w:val="259C43C2"/>
    <w:rPr>
      <w:rFonts w:asciiTheme="majorHAnsi" w:eastAsiaTheme="majorEastAsia" w:hAnsiTheme="majorHAnsi" w:cstheme="majorBidi"/>
      <w:i/>
      <w:iCs/>
      <w:noProof w:val="0"/>
      <w:color w:val="404040" w:themeColor="text1" w:themeTint="BF"/>
      <w:sz w:val="20"/>
      <w:szCs w:val="20"/>
      <w:lang w:val="nl-NL"/>
    </w:rPr>
  </w:style>
  <w:style w:type="character" w:customStyle="1" w:styleId="Kop8Char">
    <w:name w:val="Kop 8 Char"/>
    <w:basedOn w:val="Standaardalinea-lettertype"/>
    <w:link w:val="Kop8"/>
    <w:uiPriority w:val="9"/>
    <w:semiHidden/>
    <w:rsid w:val="259C43C2"/>
    <w:rPr>
      <w:rFonts w:asciiTheme="majorHAnsi" w:eastAsiaTheme="majorEastAsia" w:hAnsiTheme="majorHAnsi" w:cstheme="majorBidi"/>
      <w:noProof w:val="0"/>
      <w:color w:val="404040" w:themeColor="text1" w:themeTint="BF"/>
      <w:sz w:val="20"/>
      <w:szCs w:val="20"/>
      <w:lang w:val="nl-NL"/>
    </w:rPr>
  </w:style>
  <w:style w:type="character" w:customStyle="1" w:styleId="Kop9Char">
    <w:name w:val="Kop 9 Char"/>
    <w:basedOn w:val="Standaardalinea-lettertype"/>
    <w:link w:val="Kop9"/>
    <w:uiPriority w:val="9"/>
    <w:semiHidden/>
    <w:rsid w:val="259C43C2"/>
    <w:rPr>
      <w:rFonts w:asciiTheme="majorHAnsi" w:eastAsiaTheme="majorEastAsia" w:hAnsiTheme="majorHAnsi" w:cstheme="majorBidi"/>
      <w:i/>
      <w:iCs/>
      <w:noProof w:val="0"/>
      <w:color w:val="404040" w:themeColor="text1" w:themeTint="BF"/>
      <w:sz w:val="20"/>
      <w:szCs w:val="20"/>
      <w:lang w:val="nl-NL"/>
    </w:rPr>
  </w:style>
  <w:style w:type="paragraph" w:styleId="Voettekst">
    <w:name w:val="footer"/>
    <w:basedOn w:val="Standaard"/>
    <w:link w:val="VoettekstChar"/>
    <w:uiPriority w:val="99"/>
    <w:unhideWhenUsed/>
    <w:rsid w:val="259C43C2"/>
    <w:pPr>
      <w:tabs>
        <w:tab w:val="center" w:pos="4536"/>
        <w:tab w:val="right" w:pos="9072"/>
      </w:tabs>
    </w:pPr>
  </w:style>
  <w:style w:type="character" w:customStyle="1" w:styleId="VoettekstChar">
    <w:name w:val="Voettekst Char"/>
    <w:basedOn w:val="Standaardalinea-lettertype"/>
    <w:link w:val="Voettekst"/>
    <w:uiPriority w:val="99"/>
    <w:rsid w:val="259C43C2"/>
    <w:rPr>
      <w:rFonts w:ascii="Arial" w:eastAsiaTheme="minorEastAsia" w:hAnsi="Arial" w:cs="Arial"/>
      <w:noProof w:val="0"/>
      <w:color w:val="000000" w:themeColor="text1"/>
      <w:sz w:val="20"/>
      <w:szCs w:val="20"/>
      <w:lang w:val="nl-NL"/>
    </w:rPr>
  </w:style>
  <w:style w:type="paragraph" w:styleId="Lijstalinea">
    <w:name w:val="List Paragraph"/>
    <w:basedOn w:val="Standaard"/>
    <w:link w:val="LijstalineaChar"/>
    <w:uiPriority w:val="34"/>
    <w:qFormat/>
    <w:rsid w:val="259C43C2"/>
    <w:pPr>
      <w:numPr>
        <w:numId w:val="2"/>
      </w:numPr>
      <w:spacing w:before="120"/>
      <w:ind w:right="0"/>
      <w:contextualSpacing/>
    </w:pPr>
  </w:style>
  <w:style w:type="paragraph" w:styleId="Tekstopmerking">
    <w:name w:val="annotation text"/>
    <w:basedOn w:val="Standaard"/>
    <w:link w:val="TekstopmerkingChar"/>
    <w:uiPriority w:val="99"/>
    <w:unhideWhenUsed/>
    <w:rsid w:val="259C43C2"/>
  </w:style>
  <w:style w:type="character" w:customStyle="1" w:styleId="TekstopmerkingChar">
    <w:name w:val="Tekst opmerking Char"/>
    <w:basedOn w:val="Standaardalinea-lettertype"/>
    <w:link w:val="Tekstopmerking"/>
    <w:uiPriority w:val="99"/>
    <w:rsid w:val="259C43C2"/>
    <w:rPr>
      <w:rFonts w:ascii="Arial" w:eastAsiaTheme="minorEastAsia" w:hAnsi="Arial" w:cs="Arial"/>
      <w:noProof w:val="0"/>
      <w:color w:val="000000" w:themeColor="text1"/>
      <w:sz w:val="20"/>
      <w:szCs w:val="20"/>
      <w:lang w:val="nl-NL"/>
    </w:rPr>
  </w:style>
  <w:style w:type="character" w:customStyle="1" w:styleId="LijstalineaChar">
    <w:name w:val="Lijstalinea Char"/>
    <w:basedOn w:val="Standaardalinea-lettertype"/>
    <w:link w:val="Lijstalinea"/>
    <w:uiPriority w:val="34"/>
    <w:rsid w:val="259C43C2"/>
    <w:rPr>
      <w:rFonts w:ascii="Arial" w:eastAsiaTheme="minorEastAsia" w:hAnsi="Arial" w:cs="Arial"/>
      <w:noProof w:val="0"/>
      <w:color w:val="000000" w:themeColor="text1"/>
      <w:sz w:val="20"/>
      <w:szCs w:val="20"/>
      <w:lang w:val="nl-NL"/>
    </w:rPr>
  </w:style>
  <w:style w:type="paragraph" w:styleId="Koptekst">
    <w:name w:val="header"/>
    <w:basedOn w:val="Standaard"/>
    <w:link w:val="KoptekstChar"/>
    <w:unhideWhenUsed/>
    <w:rsid w:val="259C43C2"/>
    <w:pPr>
      <w:tabs>
        <w:tab w:val="center" w:pos="4536"/>
        <w:tab w:val="right" w:pos="9072"/>
      </w:tabs>
      <w:spacing w:line="240" w:lineRule="auto"/>
    </w:pPr>
  </w:style>
  <w:style w:type="character" w:customStyle="1" w:styleId="KoptekstChar">
    <w:name w:val="Koptekst Char"/>
    <w:basedOn w:val="Standaardalinea-lettertype"/>
    <w:link w:val="Koptekst"/>
    <w:rsid w:val="259C43C2"/>
    <w:rPr>
      <w:rFonts w:ascii="Arial" w:eastAsiaTheme="minorEastAsia" w:hAnsi="Arial" w:cs="Arial"/>
      <w:noProof w:val="0"/>
      <w:color w:val="000000" w:themeColor="text1"/>
      <w:sz w:val="20"/>
      <w:szCs w:val="20"/>
      <w:lang w:val="nl-NL"/>
    </w:rPr>
  </w:style>
  <w:style w:type="paragraph" w:styleId="Ballontekst">
    <w:name w:val="Balloon Text"/>
    <w:basedOn w:val="Standaard"/>
    <w:link w:val="BallontekstChar"/>
    <w:uiPriority w:val="99"/>
    <w:semiHidden/>
    <w:unhideWhenUsed/>
    <w:rsid w:val="259C43C2"/>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259C43C2"/>
    <w:rPr>
      <w:rFonts w:ascii="Segoe UI" w:eastAsiaTheme="minorEastAsia" w:hAnsi="Segoe UI" w:cs="Segoe UI"/>
      <w:noProof w:val="0"/>
      <w:color w:val="000000" w:themeColor="text1"/>
      <w:sz w:val="18"/>
      <w:szCs w:val="18"/>
      <w:lang w:val="nl-NL"/>
    </w:rPr>
  </w:style>
  <w:style w:type="table" w:styleId="Tabelraster">
    <w:name w:val="Table Grid"/>
    <w:basedOn w:val="Standaardtabel"/>
    <w:uiPriority w:val="39"/>
    <w:rsid w:val="00C600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ard"/>
    <w:next w:val="Standaard"/>
    <w:link w:val="TitelChar"/>
    <w:uiPriority w:val="10"/>
    <w:qFormat/>
    <w:rsid w:val="259C43C2"/>
    <w:pPr>
      <w:spacing w:line="240" w:lineRule="auto"/>
      <w:contextualSpacing/>
    </w:pPr>
    <w:rPr>
      <w:rFonts w:asciiTheme="majorHAnsi" w:eastAsiaTheme="majorEastAsia" w:hAnsiTheme="majorHAnsi" w:cstheme="majorBidi"/>
      <w:sz w:val="56"/>
      <w:szCs w:val="56"/>
    </w:rPr>
  </w:style>
  <w:style w:type="paragraph" w:styleId="Ondertitel">
    <w:name w:val="Subtitle"/>
    <w:basedOn w:val="Standaard"/>
    <w:next w:val="Standaard"/>
    <w:link w:val="OndertitelChar"/>
    <w:uiPriority w:val="11"/>
    <w:qFormat/>
    <w:rsid w:val="259C43C2"/>
    <w:rPr>
      <w:rFonts w:eastAsiaTheme="minorEastAsia"/>
      <w:color w:val="5A5A5A"/>
    </w:rPr>
  </w:style>
  <w:style w:type="paragraph" w:styleId="Citaat">
    <w:name w:val="Quote"/>
    <w:basedOn w:val="Standaard"/>
    <w:next w:val="Standaard"/>
    <w:link w:val="CitaatChar"/>
    <w:uiPriority w:val="29"/>
    <w:qFormat/>
    <w:rsid w:val="259C43C2"/>
    <w:pPr>
      <w:spacing w:before="200"/>
      <w:ind w:left="864" w:right="864"/>
      <w:jc w:val="center"/>
    </w:pPr>
    <w:rPr>
      <w:i/>
      <w:iCs/>
      <w:color w:val="404040" w:themeColor="text1" w:themeTint="BF"/>
    </w:rPr>
  </w:style>
  <w:style w:type="paragraph" w:styleId="Duidelijkcitaat">
    <w:name w:val="Intense Quote"/>
    <w:basedOn w:val="Standaard"/>
    <w:next w:val="Standaard"/>
    <w:link w:val="DuidelijkcitaatChar"/>
    <w:uiPriority w:val="30"/>
    <w:qFormat/>
    <w:rsid w:val="259C43C2"/>
    <w:pPr>
      <w:spacing w:before="360" w:after="360"/>
      <w:ind w:left="864" w:right="864"/>
      <w:jc w:val="center"/>
    </w:pPr>
    <w:rPr>
      <w:i/>
      <w:iCs/>
      <w:color w:val="4472C4" w:themeColor="accent1"/>
    </w:rPr>
  </w:style>
  <w:style w:type="character" w:customStyle="1" w:styleId="TitelChar">
    <w:name w:val="Titel Char"/>
    <w:basedOn w:val="Standaardalinea-lettertype"/>
    <w:link w:val="Titel"/>
    <w:uiPriority w:val="10"/>
    <w:rsid w:val="259C43C2"/>
    <w:rPr>
      <w:rFonts w:asciiTheme="majorHAnsi" w:eastAsiaTheme="majorEastAsia" w:hAnsiTheme="majorHAnsi" w:cstheme="majorBidi"/>
      <w:noProof w:val="0"/>
      <w:sz w:val="56"/>
      <w:szCs w:val="56"/>
      <w:lang w:val="nl-NL"/>
    </w:rPr>
  </w:style>
  <w:style w:type="character" w:customStyle="1" w:styleId="OndertitelChar">
    <w:name w:val="Ondertitel Char"/>
    <w:basedOn w:val="Standaardalinea-lettertype"/>
    <w:link w:val="Ondertitel"/>
    <w:uiPriority w:val="11"/>
    <w:rsid w:val="259C43C2"/>
    <w:rPr>
      <w:rFonts w:asciiTheme="minorHAnsi" w:eastAsiaTheme="minorEastAsia" w:hAnsiTheme="minorHAnsi" w:cstheme="minorBidi"/>
      <w:noProof w:val="0"/>
      <w:color w:val="5A5A5A"/>
      <w:lang w:val="nl-NL"/>
    </w:rPr>
  </w:style>
  <w:style w:type="character" w:customStyle="1" w:styleId="CitaatChar">
    <w:name w:val="Citaat Char"/>
    <w:basedOn w:val="Standaardalinea-lettertype"/>
    <w:link w:val="Citaat"/>
    <w:uiPriority w:val="29"/>
    <w:rsid w:val="259C43C2"/>
    <w:rPr>
      <w:i/>
      <w:iCs/>
      <w:noProof w:val="0"/>
      <w:color w:val="404040" w:themeColor="text1" w:themeTint="BF"/>
      <w:lang w:val="nl-NL"/>
    </w:rPr>
  </w:style>
  <w:style w:type="character" w:customStyle="1" w:styleId="DuidelijkcitaatChar">
    <w:name w:val="Duidelijk citaat Char"/>
    <w:basedOn w:val="Standaardalinea-lettertype"/>
    <w:link w:val="Duidelijkcitaat"/>
    <w:uiPriority w:val="30"/>
    <w:rsid w:val="259C43C2"/>
    <w:rPr>
      <w:i/>
      <w:iCs/>
      <w:noProof w:val="0"/>
      <w:color w:val="4472C4" w:themeColor="accent1"/>
      <w:lang w:val="nl-NL"/>
    </w:rPr>
  </w:style>
  <w:style w:type="paragraph" w:styleId="Inhopg1">
    <w:name w:val="toc 1"/>
    <w:basedOn w:val="Standaard"/>
    <w:next w:val="Standaard"/>
    <w:uiPriority w:val="39"/>
    <w:unhideWhenUsed/>
    <w:rsid w:val="259C43C2"/>
    <w:pPr>
      <w:spacing w:after="100"/>
    </w:pPr>
  </w:style>
  <w:style w:type="paragraph" w:styleId="Inhopg2">
    <w:name w:val="toc 2"/>
    <w:basedOn w:val="Standaard"/>
    <w:next w:val="Standaard"/>
    <w:uiPriority w:val="39"/>
    <w:unhideWhenUsed/>
    <w:rsid w:val="259C43C2"/>
    <w:pPr>
      <w:spacing w:after="100"/>
      <w:ind w:left="220"/>
    </w:pPr>
  </w:style>
  <w:style w:type="paragraph" w:styleId="Inhopg3">
    <w:name w:val="toc 3"/>
    <w:basedOn w:val="Standaard"/>
    <w:next w:val="Standaard"/>
    <w:uiPriority w:val="39"/>
    <w:unhideWhenUsed/>
    <w:rsid w:val="259C43C2"/>
    <w:pPr>
      <w:spacing w:after="100"/>
      <w:ind w:left="440"/>
    </w:pPr>
  </w:style>
  <w:style w:type="paragraph" w:styleId="Inhopg4">
    <w:name w:val="toc 4"/>
    <w:basedOn w:val="Standaard"/>
    <w:next w:val="Standaard"/>
    <w:uiPriority w:val="39"/>
    <w:unhideWhenUsed/>
    <w:rsid w:val="259C43C2"/>
    <w:pPr>
      <w:spacing w:after="100"/>
      <w:ind w:left="660"/>
    </w:pPr>
  </w:style>
  <w:style w:type="paragraph" w:styleId="Inhopg5">
    <w:name w:val="toc 5"/>
    <w:basedOn w:val="Standaard"/>
    <w:next w:val="Standaard"/>
    <w:uiPriority w:val="39"/>
    <w:unhideWhenUsed/>
    <w:rsid w:val="259C43C2"/>
    <w:pPr>
      <w:spacing w:after="100"/>
      <w:ind w:left="880"/>
    </w:pPr>
  </w:style>
  <w:style w:type="paragraph" w:styleId="Inhopg6">
    <w:name w:val="toc 6"/>
    <w:basedOn w:val="Standaard"/>
    <w:next w:val="Standaard"/>
    <w:uiPriority w:val="39"/>
    <w:unhideWhenUsed/>
    <w:rsid w:val="259C43C2"/>
    <w:pPr>
      <w:spacing w:after="100"/>
      <w:ind w:left="1100"/>
    </w:pPr>
  </w:style>
  <w:style w:type="paragraph" w:styleId="Inhopg7">
    <w:name w:val="toc 7"/>
    <w:basedOn w:val="Standaard"/>
    <w:next w:val="Standaard"/>
    <w:uiPriority w:val="39"/>
    <w:unhideWhenUsed/>
    <w:rsid w:val="259C43C2"/>
    <w:pPr>
      <w:spacing w:after="100"/>
      <w:ind w:left="1320"/>
    </w:pPr>
  </w:style>
  <w:style w:type="paragraph" w:styleId="Inhopg8">
    <w:name w:val="toc 8"/>
    <w:basedOn w:val="Standaard"/>
    <w:next w:val="Standaard"/>
    <w:uiPriority w:val="39"/>
    <w:unhideWhenUsed/>
    <w:rsid w:val="259C43C2"/>
    <w:pPr>
      <w:spacing w:after="100"/>
      <w:ind w:left="1540"/>
    </w:pPr>
  </w:style>
  <w:style w:type="paragraph" w:styleId="Inhopg9">
    <w:name w:val="toc 9"/>
    <w:basedOn w:val="Standaard"/>
    <w:next w:val="Standaard"/>
    <w:uiPriority w:val="39"/>
    <w:unhideWhenUsed/>
    <w:rsid w:val="259C43C2"/>
    <w:pPr>
      <w:spacing w:after="100"/>
      <w:ind w:left="1760"/>
    </w:pPr>
  </w:style>
  <w:style w:type="paragraph" w:styleId="Eindnoottekst">
    <w:name w:val="endnote text"/>
    <w:basedOn w:val="Standaard"/>
    <w:link w:val="EindnoottekstChar"/>
    <w:uiPriority w:val="99"/>
    <w:semiHidden/>
    <w:unhideWhenUsed/>
    <w:rsid w:val="259C43C2"/>
    <w:pPr>
      <w:spacing w:line="240" w:lineRule="auto"/>
    </w:pPr>
  </w:style>
  <w:style w:type="character" w:customStyle="1" w:styleId="EindnoottekstChar">
    <w:name w:val="Eindnoottekst Char"/>
    <w:basedOn w:val="Standaardalinea-lettertype"/>
    <w:link w:val="Eindnoottekst"/>
    <w:uiPriority w:val="99"/>
    <w:semiHidden/>
    <w:rsid w:val="259C43C2"/>
    <w:rPr>
      <w:noProof w:val="0"/>
      <w:sz w:val="20"/>
      <w:szCs w:val="20"/>
      <w:lang w:val="nl-NL"/>
    </w:rPr>
  </w:style>
  <w:style w:type="paragraph" w:styleId="Voetnoottekst">
    <w:name w:val="footnote text"/>
    <w:basedOn w:val="Standaard"/>
    <w:link w:val="VoetnoottekstChar"/>
    <w:uiPriority w:val="99"/>
    <w:semiHidden/>
    <w:unhideWhenUsed/>
    <w:rsid w:val="259C43C2"/>
    <w:pPr>
      <w:spacing w:line="240" w:lineRule="auto"/>
    </w:pPr>
  </w:style>
  <w:style w:type="character" w:customStyle="1" w:styleId="VoetnoottekstChar">
    <w:name w:val="Voetnoottekst Char"/>
    <w:basedOn w:val="Standaardalinea-lettertype"/>
    <w:link w:val="Voetnoottekst"/>
    <w:uiPriority w:val="99"/>
    <w:semiHidden/>
    <w:rsid w:val="259C43C2"/>
    <w:rPr>
      <w:noProof w:val="0"/>
      <w:sz w:val="20"/>
      <w:szCs w:val="20"/>
      <w:lang w:val="nl-NL"/>
    </w:rPr>
  </w:style>
  <w:style w:type="paragraph" w:customStyle="1" w:styleId="Opsommingbullets">
    <w:name w:val="Opsomming bullets"/>
    <w:basedOn w:val="Standaard"/>
    <w:link w:val="OpsommingbulletsChar"/>
    <w:qFormat/>
    <w:rsid w:val="00EA36E7"/>
    <w:pPr>
      <w:numPr>
        <w:numId w:val="5"/>
      </w:numPr>
      <w:overflowPunct w:val="0"/>
      <w:autoSpaceDE w:val="0"/>
      <w:autoSpaceDN w:val="0"/>
      <w:adjustRightInd w:val="0"/>
      <w:spacing w:line="240" w:lineRule="exact"/>
      <w:ind w:right="0"/>
      <w:jc w:val="both"/>
    </w:pPr>
    <w:rPr>
      <w:rFonts w:eastAsia="Arial Unicode MS" w:cs="Arial"/>
      <w:color w:val="auto"/>
      <w:sz w:val="17"/>
      <w:szCs w:val="22"/>
      <w:lang w:eastAsia="nl-NL"/>
    </w:rPr>
  </w:style>
  <w:style w:type="character" w:customStyle="1" w:styleId="OpsommingbulletsChar">
    <w:name w:val="Opsomming bullets Char"/>
    <w:basedOn w:val="Standaardalinea-lettertype"/>
    <w:link w:val="Opsommingbullets"/>
    <w:rsid w:val="00EA36E7"/>
    <w:rPr>
      <w:rFonts w:ascii="Arial" w:eastAsia="Arial Unicode MS" w:hAnsi="Arial" w:cs="Arial"/>
      <w:sz w:val="17"/>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feef5865-a982-42aa-8640-9d4286765ef6">TS01276C2C0-1262843918-6</_dlc_DocId>
    <_dlc_DocIdUrl xmlns="feef5865-a982-42aa-8640-9d4286765ef6">
      <Url>https://prorailbv.sharepoint.com/teams/Werkgroepupdatenstandaarden/_layouts/15/DocIdRedir.aspx?ID=TS01276C2C0-1262843918-6</Url>
      <Description>TS01276C2C0-1262843918-6</Description>
    </_dlc_DocIdUrl>
    <_dlc_DocIdPersistId xmlns="feef5865-a982-42aa-8640-9d4286765ef6">false</_dlc_DocIdPersistId>
    <TaxCatchAll xmlns="feef5865-a982-42aa-8640-9d4286765ef6" xsi:nil="true"/>
    <Kennisteam xmlns="671b2d17-92d9-401e-b3f5-399c0e34e711"/>
    <Eigenaar xmlns="feef5865-a982-42aa-8640-9d4286765ef6">
      <UserInfo>
        <DisplayName>Loon, D.A. (Dick)</DisplayName>
        <AccountId>213</AccountId>
        <AccountType/>
      </UserInfo>
    </Eigenaa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312431369DD2D14184CF6F0AD1667A08" ma:contentTypeVersion="22" ma:contentTypeDescription="Create a new document." ma:contentTypeScope="" ma:versionID="1fc528af9cbf3b218a42affbbc5e7ccf">
  <xsd:schema xmlns:xsd="http://www.w3.org/2001/XMLSchema" xmlns:xs="http://www.w3.org/2001/XMLSchema" xmlns:p="http://schemas.microsoft.com/office/2006/metadata/properties" xmlns:ns2="feef5865-a982-42aa-8640-9d4286765ef6" xmlns:ns3="671b2d17-92d9-401e-b3f5-399c0e34e711" xmlns:ns4="35dcfa27-76d3-46b6-b75a-39b31a00bf0b" targetNamespace="http://schemas.microsoft.com/office/2006/metadata/properties" ma:root="true" ma:fieldsID="96bae04437ec0ef77256a0ca35c682c6" ns2:_="" ns3:_="" ns4:_="">
    <xsd:import namespace="feef5865-a982-42aa-8640-9d4286765ef6"/>
    <xsd:import namespace="671b2d17-92d9-401e-b3f5-399c0e34e711"/>
    <xsd:import namespace="35dcfa27-76d3-46b6-b75a-39b31a00bf0b"/>
    <xsd:element name="properties">
      <xsd:complexType>
        <xsd:sequence>
          <xsd:element name="documentManagement">
            <xsd:complexType>
              <xsd:all>
                <xsd:element ref="ns2:Eigenaar"/>
                <xsd:element ref="ns2:_dlc_DocId" minOccurs="0"/>
                <xsd:element ref="ns2:_dlc_DocIdUrl" minOccurs="0"/>
                <xsd:element ref="ns2:_dlc_DocIdPersistId" minOccurs="0"/>
                <xsd:element ref="ns2:TaxCatchAll" minOccurs="0"/>
                <xsd:element ref="ns3:MediaServiceMetadata" minOccurs="0"/>
                <xsd:element ref="ns3:MediaServiceFastMetadata" minOccurs="0"/>
                <xsd:element ref="ns3:MediaServiceAutoTags" minOccurs="0"/>
                <xsd:element ref="ns3:MediaLengthInSeconds" minOccurs="0"/>
                <xsd:element ref="ns3:MediaServiceDateTaken" minOccurs="0"/>
                <xsd:element ref="ns4:SharedWithUsers" minOccurs="0"/>
                <xsd:element ref="ns4:SharedWithDetails" minOccurs="0"/>
                <xsd:element ref="ns3:Kennisteam"/>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ef5865-a982-42aa-8640-9d4286765ef6" elementFormDefault="qualified">
    <xsd:import namespace="http://schemas.microsoft.com/office/2006/documentManagement/types"/>
    <xsd:import namespace="http://schemas.microsoft.com/office/infopath/2007/PartnerControls"/>
    <xsd:element name="Eigenaar" ma:index="2" ma:displayName="Eigenaar" ma:description="Dit veld is benodigd om de eigenaar van het document te kunnen benaderen, bijvoorbeeld wanneer het document gearchiveerd is." ma:list="UserInfo" ma:SharePointGroup="0" ma:internalName="Eigenaa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_dlc_DocId" ma:index="6" nillable="true" ma:displayName="Document ID Value" ma:description="The value of the document ID assigned to this item." ma:internalName="_dlc_DocId" ma:readOnly="true">
      <xsd:simpleType>
        <xsd:restriction base="dms:Text"/>
      </xsd:simpleType>
    </xsd:element>
    <xsd:element name="_dlc_DocIdUrl" ma:index="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8" nillable="true" ma:displayName="Id blijven behouden" ma:description="Id behouden tijdens toevoegen." ma:hidden="true" ma:internalName="_dlc_DocIdPersistId" ma:readOnly="true">
      <xsd:simpleType>
        <xsd:restriction base="dms:Boolean"/>
      </xsd:simpleType>
    </xsd:element>
    <xsd:element name="TaxCatchAll" ma:index="10" nillable="true" ma:displayName="Taxonomy Catch All Column" ma:hidden="true" ma:list="{e1f222bf-bce4-4818-b658-6f2f67ee4814}" ma:internalName="TaxCatchAll" ma:showField="CatchAllData" ma:web="35dcfa27-76d3-46b6-b75a-39b31a00bf0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71b2d17-92d9-401e-b3f5-399c0e34e71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ternalName="MediaServiceDateTaken" ma:readOnly="true">
      <xsd:simpleType>
        <xsd:restriction base="dms:Text"/>
      </xsd:simpleType>
    </xsd:element>
    <xsd:element name="Kennisteam" ma:index="20" ma:displayName="Kennisteam" ma:format="Dropdown" ma:internalName="Kennisteam">
      <xsd:simpleType>
        <xsd:restriction base="dms:Choice">
          <xsd:enumeration value="Spoorse aannemerij"/>
          <xsd:enumeration value="Engineering"/>
          <xsd:enumeration value="Integraal overleg"/>
          <xsd:enumeration value="Bedrijfsvoering"/>
          <xsd:enumeration value="Civiele aannemerij en stations"/>
          <xsd:enumeration value="ERTMS"/>
          <xsd:enumeration value="Assets"/>
          <xsd:enumeration value="ICT"/>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dcfa27-76d3-46b6-b75a-39b31a00bf0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10FD3A-FBE8-4791-BB8E-71CE4D3E23B9}">
  <ds:schemaRefs>
    <ds:schemaRef ds:uri="http://schemas.microsoft.com/office/2006/metadata/properties"/>
    <ds:schemaRef ds:uri="580f1ce8-cc28-4903-857e-77fb028375f6"/>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efc710eb-6a14-4fc7-bbee-823ec8623f42"/>
    <ds:schemaRef ds:uri="http://www.w3.org/XML/1998/namespace"/>
    <ds:schemaRef ds:uri="http://purl.org/dc/dcmitype/"/>
    <ds:schemaRef ds:uri="feef5865-a982-42aa-8640-9d4286765ef6"/>
    <ds:schemaRef ds:uri="671b2d17-92d9-401e-b3f5-399c0e34e711"/>
  </ds:schemaRefs>
</ds:datastoreItem>
</file>

<file path=customXml/itemProps2.xml><?xml version="1.0" encoding="utf-8"?>
<ds:datastoreItem xmlns:ds="http://schemas.openxmlformats.org/officeDocument/2006/customXml" ds:itemID="{2DD46C77-9CAA-4770-BE06-08E9D9C0017D}">
  <ds:schemaRefs>
    <ds:schemaRef ds:uri="http://schemas.microsoft.com/sharepoint/v3/contenttype/forms"/>
  </ds:schemaRefs>
</ds:datastoreItem>
</file>

<file path=customXml/itemProps3.xml><?xml version="1.0" encoding="utf-8"?>
<ds:datastoreItem xmlns:ds="http://schemas.openxmlformats.org/officeDocument/2006/customXml" ds:itemID="{924FF424-194F-423F-8426-671F20588BBC}">
  <ds:schemaRefs>
    <ds:schemaRef ds:uri="http://schemas.microsoft.com/sharepoint/events"/>
  </ds:schemaRefs>
</ds:datastoreItem>
</file>

<file path=customXml/itemProps4.xml><?xml version="1.0" encoding="utf-8"?>
<ds:datastoreItem xmlns:ds="http://schemas.openxmlformats.org/officeDocument/2006/customXml" ds:itemID="{628BC7CD-3A4C-4367-B114-FABF18C13D31}">
  <ds:schemaRefs>
    <ds:schemaRef ds:uri="http://schemas.openxmlformats.org/officeDocument/2006/bibliography"/>
  </ds:schemaRefs>
</ds:datastoreItem>
</file>

<file path=customXml/itemProps5.xml><?xml version="1.0" encoding="utf-8"?>
<ds:datastoreItem xmlns:ds="http://schemas.openxmlformats.org/officeDocument/2006/customXml" ds:itemID="{66B0D769-C044-4B03-B9AF-49DA9F74CB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ef5865-a982-42aa-8640-9d4286765ef6"/>
    <ds:schemaRef ds:uri="671b2d17-92d9-401e-b3f5-399c0e34e711"/>
    <ds:schemaRef ds:uri="35dcfa27-76d3-46b6-b75a-39b31a00bf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6</Pages>
  <Words>1492</Words>
  <Characters>8209</Characters>
  <Application>Microsoft Office Word</Application>
  <DocSecurity>0</DocSecurity>
  <Lines>68</Lines>
  <Paragraphs>19</Paragraphs>
  <ScaleCrop>false</ScaleCrop>
  <Company/>
  <LinksUpToDate>false</LinksUpToDate>
  <CharactersWithSpaces>9682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Rieder, F.W. (Frans)</dc:creator>
  <dc:description/>
  <cp:lastModifiedBy>Rieder, F.W. (Frans)</cp:lastModifiedBy>
  <cp:revision>6</cp:revision>
  <dcterms:created xsi:type="dcterms:W3CDTF">2025-09-04T08:53:00Z</dcterms:created>
  <dcterms:modified xsi:type="dcterms:W3CDTF">2025-09-17T11:00:00Z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27;#Selectieleidraad|2e8ae93c-bd84-42f6-8972-96b48da7c963;#32;#download|6383a2ed-1974-4333-ba9a-2c07e26eeb6c;#41;#ARN2016|d2bd901f-9827-4abf-bef1-c30035cc65bd</vt:lpwstr>
  </property>
  <property fmtid="{D5CDD505-2E9C-101B-9397-08002B2CF9AE}" pid="3" name="_dlc_policyId">
    <vt:lpwstr>0x010100C0B9283FC7311C488917E5A9876B01FD01|1681630146</vt:lpwstr>
  </property>
  <property fmtid="{D5CDD505-2E9C-101B-9397-08002B2CF9AE}" pid="4" name="Type document">
    <vt:lpwstr>18;#Formulier|4caf9ea6-33a8-4716-a7c3-7dd22b424eec</vt:lpwstr>
  </property>
  <property fmtid="{D5CDD505-2E9C-101B-9397-08002B2CF9AE}" pid="5" name="ContentTypeId">
    <vt:lpwstr>0x010100312431369DD2D14184CF6F0AD1667A08</vt:lpwstr>
  </property>
  <property fmtid="{D5CDD505-2E9C-101B-9397-08002B2CF9AE}" pid="6" name="Verantwoordelijke afdeling">
    <vt:lpwstr>5;#Procurement|22fdb12d-1b7c-40e5-b3ad-b325a0559d56</vt:lpwstr>
  </property>
  <property fmtid="{D5CDD505-2E9C-101B-9397-08002B2CF9AE}" pid="7" name="_dlc_ExpireDate">
    <vt:filetime>2018-06-26T08:08:12Z</vt:filetime>
  </property>
  <property fmtid="{D5CDD505-2E9C-101B-9397-08002B2CF9AE}" pid="8" name="ItemRetentionFormula">
    <vt:lpwstr>&lt;formula id="Microsoft.Office.RecordsManagement.PolicyFeatures.Expiration.Formula.BuiltIn"&gt;&lt;number&gt;1&lt;/number&gt;&lt;property&gt;Modified&lt;/property&gt;&lt;propertyId&gt;28cf69c5-fa48-462a-b5cd-27b6f9d2bd5f&lt;/propertyId&gt;&lt;period&gt;years&lt;/period&gt;&lt;/formula&gt;</vt:lpwstr>
  </property>
  <property fmtid="{D5CDD505-2E9C-101B-9397-08002B2CF9AE}" pid="9" name="_dlc_DocIdItemGuid">
    <vt:lpwstr>ef0507f9-08f2-4d55-8158-fc7a1a632c06</vt:lpwstr>
  </property>
  <property fmtid="{D5CDD505-2E9C-101B-9397-08002B2CF9AE}" pid="10" name="Handeling">
    <vt:lpwstr>6;#NSL01|188634a3-f965-48c4-b61e-4e299c10a3ba</vt:lpwstr>
  </property>
  <property fmtid="{D5CDD505-2E9C-101B-9397-08002B2CF9AE}" pid="11" name="Documentstatus">
    <vt:lpwstr>8;#Definitief|3fb17971-961c-459d-b6f7-fdc3141cdb1a</vt:lpwstr>
  </property>
  <property fmtid="{D5CDD505-2E9C-101B-9397-08002B2CF9AE}" pid="12" name="Vertrouwelijkheid">
    <vt:lpwstr>2;#Intern|8a639747-e233-49a8-819f-e74cd9528f9e</vt:lpwstr>
  </property>
  <property fmtid="{D5CDD505-2E9C-101B-9397-08002B2CF9AE}" pid="13" name="pfc1de68b0bc4286a25a1f006370b9c9">
    <vt:lpwstr>Procurement|22fdb12d-1b7c-40e5-b3ad-b325a0559d56</vt:lpwstr>
  </property>
  <property fmtid="{D5CDD505-2E9C-101B-9397-08002B2CF9AE}" pid="14" name="Order">
    <vt:r8>19500</vt:r8>
  </property>
  <property fmtid="{D5CDD505-2E9C-101B-9397-08002B2CF9AE}" pid="15" name="Eigenaar">
    <vt:lpwstr>453;#Loon, DA (Dick)</vt:lpwstr>
  </property>
  <property fmtid="{D5CDD505-2E9C-101B-9397-08002B2CF9AE}" pid="16" name="xd_Signature">
    <vt:bool>false</vt:bool>
  </property>
  <property fmtid="{D5CDD505-2E9C-101B-9397-08002B2CF9AE}" pid="17" name="xd_ProgID">
    <vt:lpwstr/>
  </property>
  <property fmtid="{D5CDD505-2E9C-101B-9397-08002B2CF9AE}" pid="18" name="Label 1 - Contracteringsaanpak">
    <vt:lpwstr>04. Selectieleidraad</vt:lpwstr>
  </property>
  <property fmtid="{D5CDD505-2E9C-101B-9397-08002B2CF9AE}" pid="19" name="g14ccd2c8a8a47bca7ce5b34bb30a015">
    <vt:lpwstr>Definitief|3fb17971-961c-459d-b6f7-fdc3141cdb1a</vt:lpwstr>
  </property>
  <property fmtid="{D5CDD505-2E9C-101B-9397-08002B2CF9AE}" pid="20" name="ComplianceAssetId">
    <vt:lpwstr/>
  </property>
  <property fmtid="{D5CDD505-2E9C-101B-9397-08002B2CF9AE}" pid="21" name="TemplateUrl">
    <vt:lpwstr/>
  </property>
  <property fmtid="{D5CDD505-2E9C-101B-9397-08002B2CF9AE}" pid="22" name="n0434fc7033c4e57ab8dbbc68a681202">
    <vt:lpwstr>Formulier|4caf9ea6-33a8-4716-a7c3-7dd22b424eec</vt:lpwstr>
  </property>
  <property fmtid="{D5CDD505-2E9C-101B-9397-08002B2CF9AE}" pid="23" name="_ExtendedDescription">
    <vt:lpwstr/>
  </property>
  <property fmtid="{D5CDD505-2E9C-101B-9397-08002B2CF9AE}" pid="24" name="kdef070ebe9c40fc9dddf3406c07aae0">
    <vt:lpwstr>Intern|8a639747-e233-49a8-819f-e74cd9528f9e</vt:lpwstr>
  </property>
  <property fmtid="{D5CDD505-2E9C-101B-9397-08002B2CF9AE}" pid="25" name="TriggerFlowInfo">
    <vt:lpwstr/>
  </property>
  <property fmtid="{D5CDD505-2E9C-101B-9397-08002B2CF9AE}" pid="26" name="k44ef4d7e0c746a38c1747275d351fc2">
    <vt:lpwstr>NSL01|188634a3-f965-48c4-b61e-4e299c10a3ba</vt:lpwstr>
  </property>
  <property fmtid="{D5CDD505-2E9C-101B-9397-08002B2CF9AE}" pid="27" name="Processtap">
    <vt:lpwstr>;#9. Publiceren aanbesteding;#</vt:lpwstr>
  </property>
  <property fmtid="{D5CDD505-2E9C-101B-9397-08002B2CF9AE}" pid="28" name="TaxKeywordTaxHTField">
    <vt:lpwstr>Selectieleidraad|2e8ae93c-bd84-42f6-8972-96b48da7c963;download|6383a2ed-1974-4333-ba9a-2c07e26eeb6c;ARN2016|d2bd901f-9827-4abf-bef1-c30035cc65bd</vt:lpwstr>
  </property>
  <property fmtid="{D5CDD505-2E9C-101B-9397-08002B2CF9AE}" pid="29" name="MSIP_Label_24e57bac-d225-40fb-8a9e-62b5be587a96_Enabled">
    <vt:lpwstr>true</vt:lpwstr>
  </property>
  <property fmtid="{D5CDD505-2E9C-101B-9397-08002B2CF9AE}" pid="30" name="MSIP_Label_24e57bac-d225-40fb-8a9e-62b5be587a96_SetDate">
    <vt:lpwstr>2023-01-23T08:38:44Z</vt:lpwstr>
  </property>
  <property fmtid="{D5CDD505-2E9C-101B-9397-08002B2CF9AE}" pid="31" name="MSIP_Label_24e57bac-d225-40fb-8a9e-62b5be587a96_Method">
    <vt:lpwstr>Standard</vt:lpwstr>
  </property>
  <property fmtid="{D5CDD505-2E9C-101B-9397-08002B2CF9AE}" pid="32" name="MSIP_Label_24e57bac-d225-40fb-8a9e-62b5be587a96_Name">
    <vt:lpwstr>Internal</vt:lpwstr>
  </property>
  <property fmtid="{D5CDD505-2E9C-101B-9397-08002B2CF9AE}" pid="33" name="MSIP_Label_24e57bac-d225-40fb-8a9e-62b5be587a96_SiteId">
    <vt:lpwstr>a398fcff-8d2b-4930-a7f7-e1c99a108d77</vt:lpwstr>
  </property>
  <property fmtid="{D5CDD505-2E9C-101B-9397-08002B2CF9AE}" pid="34" name="MSIP_Label_24e57bac-d225-40fb-8a9e-62b5be587a96_ActionId">
    <vt:lpwstr>b3cfe5af-5aaa-4247-964c-ffb355ff930b</vt:lpwstr>
  </property>
  <property fmtid="{D5CDD505-2E9C-101B-9397-08002B2CF9AE}" pid="35" name="MSIP_Label_24e57bac-d225-40fb-8a9e-62b5be587a96_ContentBits">
    <vt:lpwstr>0</vt:lpwstr>
  </property>
</Properties>
</file>