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594E"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4009FFFE" w14:textId="77777777" w:rsidR="004963A8" w:rsidRPr="007B72B3" w:rsidRDefault="004963A8" w:rsidP="004963A8">
      <w:pPr>
        <w:rPr>
          <w:rFonts w:ascii="Myriad Pro" w:hAnsi="Myriad Pro"/>
          <w:sz w:val="18"/>
          <w:szCs w:val="18"/>
        </w:rPr>
      </w:pPr>
    </w:p>
    <w:p w14:paraId="59141E4B" w14:textId="00E47222" w:rsidR="00F95CFF" w:rsidRDefault="00A56595" w:rsidP="00F95CFF">
      <w:pPr>
        <w:pStyle w:val="p1"/>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7B72B3">
        <w:rPr>
          <w:rFonts w:ascii="Myriad Pro" w:hAnsi="Myriad Pro"/>
          <w:i/>
          <w:iCs/>
          <w:sz w:val="18"/>
          <w:szCs w:val="18"/>
        </w:rPr>
        <w:t xml:space="preserve">Aanbesteding </w:t>
      </w:r>
      <w:r w:rsidR="00F95CFF" w:rsidRPr="00F95CFF">
        <w:rPr>
          <w:rFonts w:ascii="Myriad Pro" w:hAnsi="Myriad Pro"/>
          <w:i/>
          <w:iCs/>
          <w:sz w:val="18"/>
          <w:szCs w:val="18"/>
        </w:rPr>
        <w:t>OLP.OIGJS2025.09</w:t>
      </w:r>
      <w:r w:rsidR="00F95CFF" w:rsidRPr="00F95CFF">
        <w:rPr>
          <w:rFonts w:ascii="Myriad Pro" w:hAnsi="Myriad Pro"/>
          <w:i/>
          <w:iCs/>
          <w:sz w:val="18"/>
          <w:szCs w:val="18"/>
        </w:rPr>
        <w:t xml:space="preserve"> SKOVV</w:t>
      </w:r>
    </w:p>
    <w:p w14:paraId="77652C50" w14:textId="77777777" w:rsidR="003E6889" w:rsidRPr="007B72B3" w:rsidRDefault="003E6889" w:rsidP="003E6889">
      <w:pPr>
        <w:rPr>
          <w:rFonts w:ascii="Myriad Pro" w:hAnsi="Myriad Pro"/>
          <w:sz w:val="18"/>
          <w:szCs w:val="18"/>
        </w:rPr>
      </w:pPr>
    </w:p>
    <w:p w14:paraId="7F61F84A"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6C7F1934"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62F6D680" w14:textId="77777777" w:rsidR="009E3C68" w:rsidRPr="007B72B3" w:rsidRDefault="009E3C68" w:rsidP="009E3C68">
      <w:pPr>
        <w:rPr>
          <w:rFonts w:ascii="Myriad Pro" w:hAnsi="Myriad Pro"/>
          <w:sz w:val="18"/>
          <w:szCs w:val="18"/>
        </w:rPr>
      </w:pPr>
    </w:p>
    <w:p w14:paraId="328FDB05"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53D22595" w14:textId="77777777" w:rsidR="007B72B3" w:rsidRPr="007B72B3" w:rsidRDefault="007B72B3" w:rsidP="007B72B3">
      <w:pPr>
        <w:rPr>
          <w:rFonts w:ascii="Myriad Pro" w:hAnsi="Myriad Pro"/>
          <w:sz w:val="18"/>
          <w:szCs w:val="18"/>
        </w:rPr>
      </w:pPr>
    </w:p>
    <w:p w14:paraId="3FF8AC01"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41EB8B43" w14:textId="77777777" w:rsidR="009E3C68" w:rsidRPr="007B72B3" w:rsidRDefault="009E3C68" w:rsidP="009E3C68">
      <w:pPr>
        <w:rPr>
          <w:rFonts w:ascii="Myriad Pro" w:hAnsi="Myriad Pro"/>
          <w:sz w:val="18"/>
          <w:szCs w:val="18"/>
        </w:rPr>
      </w:pPr>
    </w:p>
    <w:p w14:paraId="044A6E92"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368099BA" w14:textId="77777777" w:rsidR="004963A8" w:rsidRPr="007B72B3" w:rsidRDefault="004963A8" w:rsidP="004963A8">
      <w:pPr>
        <w:rPr>
          <w:rFonts w:ascii="Myriad Pro" w:hAnsi="Myriad Pro"/>
          <w:sz w:val="18"/>
          <w:szCs w:val="18"/>
        </w:rPr>
      </w:pPr>
    </w:p>
    <w:p w14:paraId="7E96415E"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6556BA51" w14:textId="77777777" w:rsidR="004963A8" w:rsidRPr="007B72B3" w:rsidRDefault="004963A8" w:rsidP="004963A8">
      <w:pPr>
        <w:rPr>
          <w:rFonts w:ascii="Myriad Pro" w:hAnsi="Myriad Pro"/>
          <w:sz w:val="18"/>
          <w:szCs w:val="18"/>
        </w:rPr>
      </w:pPr>
    </w:p>
    <w:p w14:paraId="4B36A957"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0B0B4860" w14:textId="77777777" w:rsidR="00D7139A" w:rsidRPr="007B72B3" w:rsidRDefault="00D7139A" w:rsidP="00D7139A">
      <w:pPr>
        <w:rPr>
          <w:rFonts w:ascii="Myriad Pro" w:hAnsi="Myriad Pro"/>
          <w:sz w:val="18"/>
          <w:szCs w:val="18"/>
        </w:rPr>
      </w:pPr>
    </w:p>
    <w:p w14:paraId="4AE42F37"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2EF42E7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68A8659F"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1F4F7A67"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47177BA3"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6AEEFB3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6D289FD5"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4A889E65"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763177CF"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62CE285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19EECAC2"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78E52195" w14:textId="77777777" w:rsidR="00D7139A"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45E9DB95" w14:textId="68D773BC" w:rsidR="00F95CFF" w:rsidRPr="007B72B3" w:rsidRDefault="00F95CFF" w:rsidP="00D7139A">
      <w:pPr>
        <w:pStyle w:val="Lijstalinea"/>
        <w:numPr>
          <w:ilvl w:val="0"/>
          <w:numId w:val="7"/>
        </w:numPr>
        <w:rPr>
          <w:rFonts w:ascii="Myriad Pro" w:hAnsi="Myriad Pro"/>
          <w:sz w:val="18"/>
          <w:szCs w:val="18"/>
        </w:rPr>
      </w:pPr>
      <w:r>
        <w:rPr>
          <w:rFonts w:ascii="Myriad Pro" w:hAnsi="Myriad Pro"/>
          <w:sz w:val="18"/>
          <w:szCs w:val="18"/>
        </w:rPr>
        <w:t xml:space="preserve">Wereldoriëntatie </w:t>
      </w:r>
    </w:p>
    <w:p w14:paraId="0946384F" w14:textId="77777777" w:rsidR="00D7139A" w:rsidRPr="007B72B3" w:rsidRDefault="00D7139A" w:rsidP="00D7139A">
      <w:pPr>
        <w:rPr>
          <w:rFonts w:ascii="Myriad Pro" w:hAnsi="Myriad Pro"/>
          <w:sz w:val="18"/>
          <w:szCs w:val="18"/>
        </w:rPr>
      </w:pPr>
    </w:p>
    <w:p w14:paraId="65EAE6D2"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7FA5E1FF" w14:textId="77777777" w:rsidR="005B093B" w:rsidRPr="007B72B3" w:rsidRDefault="005B093B" w:rsidP="00D7139A">
      <w:pPr>
        <w:rPr>
          <w:rFonts w:ascii="Myriad Pro" w:hAnsi="Myriad Pro"/>
          <w:iCs/>
          <w:sz w:val="18"/>
          <w:szCs w:val="18"/>
        </w:rPr>
      </w:pPr>
    </w:p>
    <w:p w14:paraId="19DC006E"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28093B21" w14:textId="77777777" w:rsidR="00D7139A" w:rsidRPr="007B72B3" w:rsidRDefault="00D7139A" w:rsidP="00D7139A">
      <w:pPr>
        <w:rPr>
          <w:rFonts w:ascii="Myriad Pro" w:hAnsi="Myriad Pro"/>
          <w:sz w:val="18"/>
          <w:szCs w:val="18"/>
        </w:rPr>
      </w:pPr>
    </w:p>
    <w:p w14:paraId="052E1930"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548902C1"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273B886C"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31ED56B3"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lastRenderedPageBreak/>
        <w:t xml:space="preserve">Binnenste buiten </w:t>
      </w:r>
    </w:p>
    <w:p w14:paraId="7923E518"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Nieuwe zaken </w:t>
      </w:r>
    </w:p>
    <w:p w14:paraId="7118C247"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5DE201AC"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42670245"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04CEE24B"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0FCC06D4"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212EB39B" w14:textId="77777777" w:rsidR="009E3C68" w:rsidRPr="007B72B3" w:rsidRDefault="009E3C68" w:rsidP="009E3C68">
      <w:pPr>
        <w:rPr>
          <w:rFonts w:ascii="Myriad Pro" w:hAnsi="Myriad Pro"/>
          <w:sz w:val="18"/>
          <w:szCs w:val="18"/>
        </w:rPr>
      </w:pPr>
    </w:p>
    <w:p w14:paraId="17AD0AD1"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6484AEAB"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512DBF8B" w14:textId="77777777" w:rsidR="009E3C68" w:rsidRPr="007B72B3" w:rsidRDefault="009E3C68" w:rsidP="009E3C68">
      <w:pPr>
        <w:rPr>
          <w:rFonts w:ascii="Myriad Pro" w:hAnsi="Myriad Pro"/>
          <w:sz w:val="18"/>
          <w:szCs w:val="18"/>
        </w:rPr>
      </w:pPr>
    </w:p>
    <w:p w14:paraId="631A2723"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7D5C5C47"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5B4D059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34DBED49"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742AE049"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2BEB3766"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79B906AA"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4A4193F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50D5DC91" w14:textId="77777777" w:rsidR="009E3C68"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436E0A04" w14:textId="59700295" w:rsidR="00F95CFF" w:rsidRDefault="00F95CFF" w:rsidP="009E3C68">
      <w:pPr>
        <w:pStyle w:val="Lijstalinea"/>
        <w:numPr>
          <w:ilvl w:val="0"/>
          <w:numId w:val="8"/>
        </w:numPr>
        <w:rPr>
          <w:rFonts w:ascii="Myriad Pro" w:hAnsi="Myriad Pro"/>
          <w:sz w:val="18"/>
          <w:szCs w:val="18"/>
        </w:rPr>
      </w:pPr>
      <w:r>
        <w:rPr>
          <w:rFonts w:ascii="Myriad Pro" w:hAnsi="Myriad Pro"/>
          <w:sz w:val="18"/>
          <w:szCs w:val="18"/>
        </w:rPr>
        <w:t>Vreemde talen</w:t>
      </w:r>
    </w:p>
    <w:p w14:paraId="1999D52E" w14:textId="3292D923" w:rsidR="00F95CFF" w:rsidRPr="007B72B3" w:rsidRDefault="00F95CFF" w:rsidP="009E3C68">
      <w:pPr>
        <w:pStyle w:val="Lijstalinea"/>
        <w:numPr>
          <w:ilvl w:val="0"/>
          <w:numId w:val="8"/>
        </w:numPr>
        <w:rPr>
          <w:rFonts w:ascii="Myriad Pro" w:hAnsi="Myriad Pro"/>
          <w:sz w:val="18"/>
          <w:szCs w:val="18"/>
        </w:rPr>
      </w:pPr>
      <w:r>
        <w:rPr>
          <w:rFonts w:ascii="Myriad Pro" w:hAnsi="Myriad Pro"/>
          <w:sz w:val="18"/>
          <w:szCs w:val="18"/>
        </w:rPr>
        <w:t xml:space="preserve">Wereldoriëntatie </w:t>
      </w:r>
    </w:p>
    <w:p w14:paraId="377B9A37"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1BD80D45" w14:textId="77777777" w:rsidR="009E3C68" w:rsidRPr="007B72B3" w:rsidRDefault="009E3C68" w:rsidP="009E3C68">
      <w:pPr>
        <w:rPr>
          <w:rFonts w:ascii="Myriad Pro" w:hAnsi="Myriad Pro"/>
          <w:sz w:val="18"/>
          <w:szCs w:val="18"/>
        </w:rPr>
      </w:pPr>
    </w:p>
    <w:p w14:paraId="4A81C903"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700953B9" w14:textId="77777777" w:rsidR="009E3C68" w:rsidRPr="007B72B3" w:rsidRDefault="009E3C68" w:rsidP="009E3C68">
      <w:pPr>
        <w:rPr>
          <w:rFonts w:ascii="Myriad Pro" w:hAnsi="Myriad Pro"/>
          <w:sz w:val="18"/>
          <w:szCs w:val="18"/>
        </w:rPr>
      </w:pPr>
    </w:p>
    <w:p w14:paraId="30DDE608"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4BCE8444" w14:textId="77777777" w:rsidR="009E3C68" w:rsidRPr="007B72B3" w:rsidRDefault="009E3C68" w:rsidP="009E3C68">
      <w:pPr>
        <w:rPr>
          <w:rFonts w:ascii="Myriad Pro" w:hAnsi="Myriad Pro"/>
          <w:sz w:val="18"/>
          <w:szCs w:val="18"/>
        </w:rPr>
      </w:pPr>
    </w:p>
    <w:p w14:paraId="4CB509DB"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5847F8A3"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5C1A7C80" w14:textId="77777777"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1100 leerlingen verspreid over 5 scholen. In dat geval bedraagt het aantal advies uren welke niet in rekening zullen worden gebracht 28. De berekening is als volgt: </w:t>
      </w:r>
    </w:p>
    <w:p w14:paraId="7F271AEE" w14:textId="77777777" w:rsidR="004963A8" w:rsidRPr="007B72B3" w:rsidRDefault="004963A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1100/40 =27,5</w:t>
      </w:r>
    </w:p>
    <w:p w14:paraId="1A4113E6" w14:textId="77777777" w:rsidR="009E3C68" w:rsidRPr="007B72B3" w:rsidRDefault="009E3C68" w:rsidP="009E3C68">
      <w:pPr>
        <w:rPr>
          <w:rFonts w:ascii="Myriad Pro" w:hAnsi="Myriad Pro"/>
          <w:sz w:val="18"/>
          <w:szCs w:val="18"/>
        </w:rPr>
      </w:pPr>
    </w:p>
    <w:p w14:paraId="4DA526B6"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53CAEAE2"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2AA1C6FB" w14:textId="77777777" w:rsidR="009E3C68" w:rsidRPr="007B72B3" w:rsidRDefault="009E3C68" w:rsidP="009E3C68">
      <w:pPr>
        <w:rPr>
          <w:rFonts w:ascii="Myriad Pro" w:hAnsi="Myriad Pro"/>
          <w:sz w:val="18"/>
          <w:szCs w:val="18"/>
        </w:rPr>
      </w:pPr>
    </w:p>
    <w:p w14:paraId="1B5B4DB9"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18C17113" w14:textId="77777777" w:rsidR="009E3C68" w:rsidRPr="007B72B3" w:rsidRDefault="009E3C68" w:rsidP="007B72B3">
      <w:pPr>
        <w:rPr>
          <w:rFonts w:ascii="Myriad Pro" w:hAnsi="Myriad Pro"/>
          <w:sz w:val="18"/>
          <w:szCs w:val="18"/>
        </w:rPr>
      </w:pPr>
      <w:bookmarkStart w:id="5" w:name="_Toc232589980"/>
      <w:r w:rsidRPr="007B72B3">
        <w:rPr>
          <w:rFonts w:ascii="Myriad Pro" w:hAnsi="Myriad Pro"/>
          <w:sz w:val="18"/>
          <w:szCs w:val="18"/>
        </w:rPr>
        <w:t>6.4. Webshop</w:t>
      </w:r>
      <w:bookmarkEnd w:id="5"/>
    </w:p>
    <w:p w14:paraId="501BA896" w14:textId="77777777" w:rsidR="009E3C68" w:rsidRPr="007B72B3" w:rsidRDefault="009E3C68" w:rsidP="009E3C68">
      <w:pPr>
        <w:rPr>
          <w:rFonts w:ascii="Myriad Pro" w:hAnsi="Myriad Pro"/>
          <w:sz w:val="18"/>
          <w:szCs w:val="18"/>
        </w:rPr>
      </w:pPr>
    </w:p>
    <w:p w14:paraId="501F75A8"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61F18ED6" w14:textId="77777777" w:rsidR="004963A8" w:rsidRPr="007B72B3" w:rsidRDefault="004963A8" w:rsidP="004963A8">
      <w:pPr>
        <w:rPr>
          <w:rFonts w:ascii="Myriad Pro" w:hAnsi="Myriad Pro"/>
          <w:sz w:val="18"/>
          <w:szCs w:val="18"/>
        </w:rPr>
      </w:pPr>
    </w:p>
    <w:p w14:paraId="0B019BA9"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57BD55CB"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15913DD1"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7FFD3212"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lastRenderedPageBreak/>
        <w:t>Inschrijver digitaal of fysiek een duidelijke handleiding van de webshop verstrekt.</w:t>
      </w:r>
    </w:p>
    <w:p w14:paraId="2F76D0C1"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7C334B76"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56E2D56B"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572244E8"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58BA6CB8"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02E9B307" w14:textId="77777777" w:rsidR="007B72B3" w:rsidRDefault="007B72B3">
      <w:pPr>
        <w:rPr>
          <w:rFonts w:ascii="Myriad Pro" w:eastAsiaTheme="majorEastAsia" w:hAnsi="Myriad Pro" w:cstheme="majorBidi"/>
          <w:b/>
          <w:bCs/>
          <w:sz w:val="18"/>
          <w:szCs w:val="18"/>
        </w:rPr>
      </w:pPr>
      <w:bookmarkStart w:id="6" w:name="_Toc232589981"/>
      <w:r>
        <w:rPr>
          <w:rFonts w:ascii="Myriad Pro" w:hAnsi="Myriad Pro"/>
          <w:sz w:val="18"/>
          <w:szCs w:val="18"/>
        </w:rPr>
        <w:br w:type="page"/>
      </w:r>
    </w:p>
    <w:p w14:paraId="5A85C166"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6.5. Helpdesk</w:t>
      </w:r>
      <w:bookmarkEnd w:id="6"/>
    </w:p>
    <w:p w14:paraId="58594630" w14:textId="77777777" w:rsidR="009E3C68" w:rsidRPr="007B72B3" w:rsidRDefault="009E3C68" w:rsidP="009E3C68">
      <w:pPr>
        <w:rPr>
          <w:rFonts w:ascii="Myriad Pro" w:hAnsi="Myriad Pro"/>
          <w:sz w:val="18"/>
          <w:szCs w:val="18"/>
        </w:rPr>
      </w:pPr>
    </w:p>
    <w:p w14:paraId="73E69200"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6F7BFFC9"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0310B08B" w14:textId="77777777" w:rsidR="009E3C68" w:rsidRPr="007B72B3" w:rsidRDefault="009E3C68" w:rsidP="009E3C68">
      <w:pPr>
        <w:rPr>
          <w:rFonts w:ascii="Myriad Pro" w:hAnsi="Myriad Pro"/>
          <w:sz w:val="18"/>
          <w:szCs w:val="18"/>
        </w:rPr>
      </w:pPr>
    </w:p>
    <w:p w14:paraId="325174FA"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7A01624D"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22251FC2"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05400BA7"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050BC5A9"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2FAA9C84"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3F434FAA" w14:textId="77777777" w:rsidR="007B72B3" w:rsidRDefault="007B72B3" w:rsidP="007B72B3">
      <w:pPr>
        <w:rPr>
          <w:rFonts w:ascii="Myriad Pro" w:hAnsi="Myriad Pro"/>
          <w:sz w:val="18"/>
          <w:szCs w:val="18"/>
        </w:rPr>
      </w:pPr>
      <w:bookmarkStart w:id="9" w:name="_Toc232589984"/>
    </w:p>
    <w:p w14:paraId="14541330"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7870D786" w14:textId="77777777" w:rsidR="009E3C68" w:rsidRPr="007B72B3" w:rsidRDefault="009E3C68" w:rsidP="009E3C68">
      <w:pPr>
        <w:rPr>
          <w:rFonts w:ascii="Myriad Pro" w:hAnsi="Myriad Pro"/>
          <w:sz w:val="18"/>
          <w:szCs w:val="18"/>
        </w:rPr>
      </w:pPr>
    </w:p>
    <w:p w14:paraId="1C092DA3"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272886BB" w14:textId="77777777" w:rsidR="004963A8" w:rsidRPr="007B72B3" w:rsidRDefault="004963A8" w:rsidP="004963A8">
      <w:pPr>
        <w:rPr>
          <w:rFonts w:ascii="Myriad Pro" w:hAnsi="Myriad Pro"/>
          <w:sz w:val="18"/>
          <w:szCs w:val="18"/>
        </w:rPr>
      </w:pPr>
    </w:p>
    <w:p w14:paraId="58C57678"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2A5EBED3"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0FCB6757" w14:textId="77777777" w:rsidR="009E3C68" w:rsidRPr="007B72B3" w:rsidRDefault="009E3C68" w:rsidP="009E3C68">
      <w:pPr>
        <w:rPr>
          <w:rFonts w:ascii="Myriad Pro" w:hAnsi="Myriad Pro"/>
          <w:sz w:val="18"/>
          <w:szCs w:val="18"/>
        </w:rPr>
      </w:pPr>
    </w:p>
    <w:p w14:paraId="09484169" w14:textId="77777777" w:rsidR="004963A8" w:rsidRPr="007B72B3"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34021397"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6.10. Retourprocedure</w:t>
      </w:r>
      <w:bookmarkEnd w:id="11"/>
    </w:p>
    <w:p w14:paraId="4EB65568" w14:textId="77777777" w:rsidR="009E3C68" w:rsidRPr="007B72B3" w:rsidRDefault="009E3C68" w:rsidP="009E3C68">
      <w:pPr>
        <w:rPr>
          <w:rFonts w:ascii="Myriad Pro" w:hAnsi="Myriad Pro"/>
          <w:sz w:val="18"/>
          <w:szCs w:val="18"/>
        </w:rPr>
      </w:pPr>
    </w:p>
    <w:p w14:paraId="43F7508C"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01D9D591" w14:textId="77777777" w:rsidR="004963A8" w:rsidRPr="007B72B3" w:rsidRDefault="004963A8" w:rsidP="004963A8">
      <w:pPr>
        <w:rPr>
          <w:rFonts w:ascii="Myriad Pro" w:hAnsi="Myriad Pro"/>
          <w:sz w:val="18"/>
          <w:szCs w:val="18"/>
        </w:rPr>
      </w:pPr>
    </w:p>
    <w:p w14:paraId="1CE2D2D3"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44BEB681"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6.11. Facturering</w:t>
      </w:r>
      <w:bookmarkEnd w:id="12"/>
    </w:p>
    <w:p w14:paraId="636C5923"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4EA49198" w14:textId="77777777" w:rsidR="004963A8" w:rsidRPr="007B72B3" w:rsidRDefault="004963A8">
      <w:pPr>
        <w:rPr>
          <w:rFonts w:ascii="Myriad Pro" w:hAnsi="Myriad Pro"/>
          <w:color w:val="000000" w:themeColor="text1"/>
          <w:sz w:val="18"/>
          <w:szCs w:val="18"/>
        </w:rPr>
      </w:pPr>
      <w:r w:rsidRPr="007B72B3">
        <w:rPr>
          <w:rFonts w:ascii="Myriad Pro" w:hAnsi="Myriad Pro"/>
          <w:color w:val="000000" w:themeColor="text1"/>
          <w:sz w:val="18"/>
          <w:szCs w:val="18"/>
        </w:rPr>
        <w:br w:type="page"/>
      </w:r>
    </w:p>
    <w:p w14:paraId="1A72540E"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lastRenderedPageBreak/>
        <w:t xml:space="preserve">6.12. </w:t>
      </w:r>
      <w:bookmarkEnd w:id="13"/>
      <w:r w:rsidR="00A56595" w:rsidRPr="007B72B3">
        <w:rPr>
          <w:rFonts w:ascii="Myriad Pro" w:hAnsi="Myriad Pro"/>
          <w:color w:val="auto"/>
          <w:sz w:val="18"/>
          <w:szCs w:val="18"/>
        </w:rPr>
        <w:t>Managementinformatie</w:t>
      </w:r>
    </w:p>
    <w:p w14:paraId="2F0F5CC7" w14:textId="77777777" w:rsidR="009E3C68" w:rsidRPr="007B72B3" w:rsidRDefault="009E3C68" w:rsidP="009E3C68">
      <w:pPr>
        <w:rPr>
          <w:rFonts w:ascii="Myriad Pro" w:hAnsi="Myriad Pro"/>
          <w:sz w:val="18"/>
          <w:szCs w:val="18"/>
        </w:rPr>
      </w:pPr>
    </w:p>
    <w:p w14:paraId="7B6700E7"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399A8A1D" w14:textId="77777777" w:rsidR="009E3C68" w:rsidRPr="007B72B3" w:rsidRDefault="009E3C68" w:rsidP="009E3C68">
      <w:pPr>
        <w:rPr>
          <w:rFonts w:ascii="Myriad Pro" w:hAnsi="Myriad Pro"/>
          <w:sz w:val="18"/>
          <w:szCs w:val="18"/>
        </w:rPr>
      </w:pPr>
    </w:p>
    <w:p w14:paraId="78B15F76"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47A82568" w14:textId="77777777" w:rsidR="009E3C68" w:rsidRPr="007B72B3" w:rsidRDefault="009E3C68" w:rsidP="009E3C68">
      <w:pPr>
        <w:rPr>
          <w:rFonts w:ascii="Myriad Pro" w:hAnsi="Myriad Pro"/>
          <w:sz w:val="18"/>
          <w:szCs w:val="18"/>
        </w:rPr>
      </w:pPr>
    </w:p>
    <w:p w14:paraId="18AFE438"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2ED2FF3A"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6F962777"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6E74E070"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14D30B39"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7F6237C9"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76030F0E" w14:textId="77777777" w:rsidR="009E3C68" w:rsidRPr="007B72B3" w:rsidRDefault="009E3C68" w:rsidP="009E3C68">
      <w:pPr>
        <w:rPr>
          <w:rFonts w:ascii="Myriad Pro" w:hAnsi="Myriad Pro"/>
          <w:sz w:val="18"/>
          <w:szCs w:val="18"/>
        </w:rPr>
      </w:pPr>
    </w:p>
    <w:p w14:paraId="6E6581CC"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473156BC" w14:textId="77777777" w:rsidR="009E3C68" w:rsidRPr="007B72B3" w:rsidRDefault="009E3C68" w:rsidP="009E3C68">
      <w:pPr>
        <w:rPr>
          <w:rFonts w:ascii="Myriad Pro" w:hAnsi="Myriad Pro"/>
          <w:sz w:val="18"/>
          <w:szCs w:val="18"/>
        </w:rPr>
      </w:pPr>
    </w:p>
    <w:p w14:paraId="4AD94C3A"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0D4E366C"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0C8A8F8D" w14:textId="77777777" w:rsidR="009E3C68" w:rsidRPr="007B72B3" w:rsidRDefault="009E3C68" w:rsidP="009E3C68">
      <w:pPr>
        <w:rPr>
          <w:rFonts w:ascii="Myriad Pro" w:hAnsi="Myriad Pro"/>
          <w:sz w:val="18"/>
          <w:szCs w:val="18"/>
        </w:rPr>
      </w:pPr>
    </w:p>
    <w:p w14:paraId="3AB1BE2F"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4FD9E01F" w14:textId="77777777" w:rsidR="009E3C68" w:rsidRPr="007B72B3" w:rsidRDefault="009E3C68" w:rsidP="009E3C68">
      <w:pPr>
        <w:rPr>
          <w:rFonts w:ascii="Myriad Pro" w:hAnsi="Myriad Pro"/>
          <w:sz w:val="18"/>
          <w:szCs w:val="18"/>
        </w:rPr>
      </w:pPr>
    </w:p>
    <w:p w14:paraId="7477F74D"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39573058"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60E6850C"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t>6.15. Raamovereenkomst</w:t>
      </w:r>
      <w:bookmarkEnd w:id="16"/>
    </w:p>
    <w:p w14:paraId="068AF87A" w14:textId="77777777" w:rsidR="009E3C68" w:rsidRPr="007B72B3" w:rsidRDefault="009E3C68" w:rsidP="009E3C68">
      <w:pPr>
        <w:rPr>
          <w:rFonts w:ascii="Myriad Pro" w:hAnsi="Myriad Pro"/>
          <w:sz w:val="18"/>
          <w:szCs w:val="18"/>
        </w:rPr>
      </w:pPr>
    </w:p>
    <w:p w14:paraId="1C6B0F01"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522B530F" w14:textId="77777777" w:rsidR="004963A8" w:rsidRPr="007B72B3" w:rsidRDefault="004963A8" w:rsidP="004963A8">
      <w:pPr>
        <w:rPr>
          <w:rFonts w:ascii="Myriad Pro" w:hAnsi="Myriad Pro"/>
          <w:sz w:val="18"/>
          <w:szCs w:val="18"/>
        </w:rPr>
      </w:pPr>
    </w:p>
    <w:p w14:paraId="631E3B0B"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19CBF19C"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4000B4A1" w14:textId="77777777" w:rsidR="009E3C68" w:rsidRPr="007B72B3" w:rsidRDefault="009E3C68" w:rsidP="009E3C68">
      <w:pPr>
        <w:rPr>
          <w:rFonts w:ascii="Myriad Pro" w:hAnsi="Myriad Pro"/>
          <w:sz w:val="18"/>
          <w:szCs w:val="18"/>
        </w:rPr>
      </w:pPr>
    </w:p>
    <w:p w14:paraId="761E5ED9"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0629AD49"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lastRenderedPageBreak/>
        <w:t>6.17. Bedrijfsaansprakelijkheidsverzekering</w:t>
      </w:r>
      <w:bookmarkEnd w:id="18"/>
    </w:p>
    <w:p w14:paraId="07E98624" w14:textId="77777777" w:rsidR="009E3C68" w:rsidRPr="007B72B3" w:rsidRDefault="009E3C68" w:rsidP="009E3C68">
      <w:pPr>
        <w:rPr>
          <w:rFonts w:ascii="Myriad Pro" w:hAnsi="Myriad Pro"/>
          <w:sz w:val="18"/>
          <w:szCs w:val="18"/>
        </w:rPr>
      </w:pPr>
    </w:p>
    <w:p w14:paraId="24CBC488"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383F6AC0" w14:textId="77777777" w:rsidR="003008A8" w:rsidRPr="007B72B3" w:rsidRDefault="003008A8" w:rsidP="009E3C68">
      <w:pPr>
        <w:rPr>
          <w:rFonts w:ascii="Myriad Pro" w:hAnsi="Myriad Pro"/>
          <w:sz w:val="18"/>
          <w:szCs w:val="18"/>
        </w:rPr>
      </w:pPr>
    </w:p>
    <w:p w14:paraId="73EF1D51" w14:textId="77777777" w:rsidR="003008A8" w:rsidRPr="007B72B3" w:rsidRDefault="003008A8" w:rsidP="009E3C68">
      <w:pPr>
        <w:rPr>
          <w:rFonts w:ascii="Myriad Pro" w:hAnsi="Myriad Pro"/>
          <w:sz w:val="18"/>
          <w:szCs w:val="18"/>
        </w:rPr>
      </w:pPr>
    </w:p>
    <w:p w14:paraId="374496E6" w14:textId="77777777" w:rsidR="003008A8" w:rsidRPr="007B72B3" w:rsidRDefault="003008A8" w:rsidP="003E6889">
      <w:pPr>
        <w:rPr>
          <w:rFonts w:ascii="Myriad Pro" w:hAnsi="Myriad Pro" w:cs="ScalaSans-Regular"/>
          <w:color w:val="000000"/>
          <w:sz w:val="18"/>
          <w:szCs w:val="18"/>
        </w:rPr>
      </w:pPr>
    </w:p>
    <w:p w14:paraId="5D5DD3BD"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t>Ondertekening</w:t>
      </w:r>
      <w:r w:rsidR="003E6889" w:rsidRPr="002B5039">
        <w:rPr>
          <w:rFonts w:ascii="Myriad Pro" w:hAnsi="Myriad Pro" w:cs="ScalaSans-Regular"/>
          <w:b/>
          <w:bCs/>
          <w:color w:val="000000"/>
          <w:sz w:val="18"/>
          <w:szCs w:val="18"/>
        </w:rPr>
        <w:t xml:space="preserve"> voor akkoord</w:t>
      </w:r>
    </w:p>
    <w:p w14:paraId="7390DFDC" w14:textId="77777777" w:rsidR="003E6889" w:rsidRPr="007B72B3" w:rsidRDefault="003E6889" w:rsidP="003E6889">
      <w:pPr>
        <w:rPr>
          <w:rFonts w:ascii="Myriad Pro" w:hAnsi="Myriad Pro" w:cs="ScalaSans-Regular"/>
          <w:color w:val="000000"/>
          <w:sz w:val="18"/>
          <w:szCs w:val="18"/>
        </w:rPr>
      </w:pPr>
    </w:p>
    <w:p w14:paraId="17E8F1D6" w14:textId="77777777" w:rsidR="003008A8" w:rsidRPr="007B72B3" w:rsidRDefault="003008A8" w:rsidP="003E6889">
      <w:pPr>
        <w:rPr>
          <w:rFonts w:ascii="Myriad Pro" w:hAnsi="Myriad Pro" w:cs="ScalaSans-Regular"/>
          <w:color w:val="000000"/>
          <w:sz w:val="18"/>
          <w:szCs w:val="18"/>
        </w:rPr>
      </w:pPr>
    </w:p>
    <w:p w14:paraId="5E925C68"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2FEFEE6E" w14:textId="77777777" w:rsidR="003008A8" w:rsidRPr="007B72B3" w:rsidRDefault="003008A8" w:rsidP="003E6889">
      <w:pPr>
        <w:rPr>
          <w:rFonts w:ascii="Myriad Pro" w:hAnsi="Myriad Pro" w:cs="ScalaSans-Regular"/>
          <w:color w:val="000000"/>
          <w:sz w:val="18"/>
          <w:szCs w:val="18"/>
        </w:rPr>
      </w:pPr>
    </w:p>
    <w:p w14:paraId="229AB3FA" w14:textId="77777777" w:rsidR="003E6889" w:rsidRDefault="007B72B3" w:rsidP="003E6889">
      <w:pPr>
        <w:rPr>
          <w:rFonts w:ascii="Myriad Pro" w:hAnsi="Myriad Pro"/>
          <w:sz w:val="18"/>
          <w:szCs w:val="18"/>
        </w:rPr>
      </w:pPr>
      <w:r>
        <w:rPr>
          <w:rFonts w:ascii="Myriad Pro" w:hAnsi="Myriad Pro"/>
          <w:sz w:val="18"/>
          <w:szCs w:val="18"/>
        </w:rPr>
        <w:t>Naam inschrijver:</w:t>
      </w:r>
    </w:p>
    <w:p w14:paraId="23F73246" w14:textId="77777777" w:rsidR="007B72B3" w:rsidRDefault="007B72B3" w:rsidP="003E6889">
      <w:pPr>
        <w:rPr>
          <w:rFonts w:ascii="Myriad Pro" w:hAnsi="Myriad Pro"/>
          <w:sz w:val="18"/>
          <w:szCs w:val="18"/>
        </w:rPr>
      </w:pPr>
    </w:p>
    <w:p w14:paraId="5D506099" w14:textId="77777777" w:rsidR="007B72B3" w:rsidRDefault="007B72B3" w:rsidP="003E6889">
      <w:pPr>
        <w:rPr>
          <w:rFonts w:ascii="Myriad Pro" w:hAnsi="Myriad Pro"/>
          <w:sz w:val="18"/>
          <w:szCs w:val="18"/>
        </w:rPr>
      </w:pPr>
      <w:r>
        <w:rPr>
          <w:rFonts w:ascii="Myriad Pro" w:hAnsi="Myriad Pro"/>
          <w:sz w:val="18"/>
          <w:szCs w:val="18"/>
        </w:rPr>
        <w:t>Tekenbevoegde:</w:t>
      </w:r>
    </w:p>
    <w:p w14:paraId="6F96BE1F" w14:textId="77777777" w:rsidR="007B72B3" w:rsidRDefault="007B72B3" w:rsidP="003E6889">
      <w:pPr>
        <w:rPr>
          <w:rFonts w:ascii="Myriad Pro" w:hAnsi="Myriad Pro"/>
          <w:sz w:val="18"/>
          <w:szCs w:val="18"/>
        </w:rPr>
      </w:pPr>
    </w:p>
    <w:p w14:paraId="0508A4B9" w14:textId="77777777" w:rsidR="007B72B3" w:rsidRDefault="007B72B3" w:rsidP="003E6889">
      <w:pPr>
        <w:rPr>
          <w:rFonts w:ascii="Myriad Pro" w:hAnsi="Myriad Pro"/>
          <w:sz w:val="18"/>
          <w:szCs w:val="18"/>
        </w:rPr>
      </w:pPr>
      <w:r>
        <w:rPr>
          <w:rFonts w:ascii="Myriad Pro" w:hAnsi="Myriad Pro"/>
          <w:sz w:val="18"/>
          <w:szCs w:val="18"/>
        </w:rPr>
        <w:t>Functie:</w:t>
      </w:r>
    </w:p>
    <w:p w14:paraId="37A4119E" w14:textId="77777777" w:rsidR="002B5039" w:rsidRDefault="002B5039" w:rsidP="003E6889">
      <w:pPr>
        <w:rPr>
          <w:rFonts w:ascii="Myriad Pro" w:hAnsi="Myriad Pro"/>
          <w:sz w:val="18"/>
          <w:szCs w:val="18"/>
        </w:rPr>
      </w:pPr>
    </w:p>
    <w:p w14:paraId="2C44AE05" w14:textId="77777777" w:rsidR="002B5039" w:rsidRDefault="002B5039" w:rsidP="003E6889">
      <w:pPr>
        <w:rPr>
          <w:rFonts w:ascii="Myriad Pro" w:hAnsi="Myriad Pro"/>
          <w:sz w:val="18"/>
          <w:szCs w:val="18"/>
        </w:rPr>
      </w:pPr>
      <w:r>
        <w:rPr>
          <w:rFonts w:ascii="Myriad Pro" w:hAnsi="Myriad Pro"/>
          <w:sz w:val="18"/>
          <w:szCs w:val="18"/>
        </w:rPr>
        <w:t>Handtekening:</w:t>
      </w:r>
    </w:p>
    <w:p w14:paraId="61D4C490" w14:textId="77777777" w:rsidR="002B5039" w:rsidRDefault="002B5039" w:rsidP="003E6889">
      <w:pPr>
        <w:rPr>
          <w:rFonts w:ascii="Myriad Pro" w:hAnsi="Myriad Pro"/>
          <w:sz w:val="18"/>
          <w:szCs w:val="18"/>
        </w:rPr>
      </w:pPr>
    </w:p>
    <w:p w14:paraId="3A85C4D8" w14:textId="77777777" w:rsidR="002B5039" w:rsidRDefault="002B5039" w:rsidP="003E6889">
      <w:pPr>
        <w:rPr>
          <w:rFonts w:ascii="Myriad Pro" w:hAnsi="Myriad Pro"/>
          <w:sz w:val="18"/>
          <w:szCs w:val="18"/>
        </w:rPr>
      </w:pPr>
    </w:p>
    <w:p w14:paraId="38DD67F6" w14:textId="77777777" w:rsidR="002B5039" w:rsidRDefault="002B5039" w:rsidP="003E6889">
      <w:pPr>
        <w:rPr>
          <w:rFonts w:ascii="Myriad Pro" w:hAnsi="Myriad Pro"/>
          <w:sz w:val="18"/>
          <w:szCs w:val="18"/>
        </w:rPr>
      </w:pPr>
    </w:p>
    <w:p w14:paraId="20EA2BE0" w14:textId="77777777" w:rsidR="002B5039" w:rsidRDefault="002B5039" w:rsidP="003E6889">
      <w:pPr>
        <w:rPr>
          <w:rFonts w:ascii="Myriad Pro" w:hAnsi="Myriad Pro"/>
          <w:sz w:val="18"/>
          <w:szCs w:val="18"/>
        </w:rPr>
      </w:pPr>
    </w:p>
    <w:p w14:paraId="52A1EC3E"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F860" w14:textId="77777777" w:rsidR="0005240D" w:rsidRDefault="0005240D">
      <w:r>
        <w:separator/>
      </w:r>
    </w:p>
  </w:endnote>
  <w:endnote w:type="continuationSeparator" w:id="0">
    <w:p w14:paraId="1A0D4A1A" w14:textId="77777777" w:rsidR="0005240D" w:rsidRDefault="0005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altName w:val="Segoe UI"/>
    <w:panose1 w:val="020B0604020202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AAD"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0F9EE17E"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F8E0"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1DCC5A28"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B9C6" w14:textId="77777777" w:rsidR="0005240D" w:rsidRDefault="0005240D">
      <w:r>
        <w:separator/>
      </w:r>
    </w:p>
  </w:footnote>
  <w:footnote w:type="continuationSeparator" w:id="0">
    <w:p w14:paraId="30234889" w14:textId="77777777" w:rsidR="0005240D" w:rsidRDefault="0005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4CAD"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5CA8148F" wp14:editId="37298964">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E05C"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4F889A31" wp14:editId="469033F9">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FF"/>
    <w:rsid w:val="00007B7D"/>
    <w:rsid w:val="00022B3F"/>
    <w:rsid w:val="00033992"/>
    <w:rsid w:val="00051010"/>
    <w:rsid w:val="0005240D"/>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B5039"/>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24CE"/>
    <w:rsid w:val="00A35F1B"/>
    <w:rsid w:val="00A56595"/>
    <w:rsid w:val="00A84E8D"/>
    <w:rsid w:val="00AC393C"/>
    <w:rsid w:val="00AD1E32"/>
    <w:rsid w:val="00B10063"/>
    <w:rsid w:val="00BB5BF6"/>
    <w:rsid w:val="00BE57EC"/>
    <w:rsid w:val="00BE6566"/>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820D4"/>
    <w:rsid w:val="00F95CFF"/>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A2C8CD"/>
  <w14:defaultImageDpi w14:val="300"/>
  <w15:docId w15:val="{ECA070A0-DBF9-E445-82B3-CFE98615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 w:type="paragraph" w:customStyle="1" w:styleId="p1">
    <w:name w:val="p1"/>
    <w:basedOn w:val="Standaard"/>
    <w:rsid w:val="00F95CFF"/>
    <w:rPr>
      <w:rFonts w:ascii="Helvetica" w:eastAsia="Times New Roman" w:hAnsi="Helvetica" w:cs="Times New Roman"/>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ine/OnderwijsIG%20Dropbox/Carine%20van%20Brummelen/2.%20Administratie/801.%20Aanbesteden%20EA%20OLP%20OIG%20klanten/122.%20SKOVV%20EA%20OLP.OIGJS2025.09/1.%20Voorbereiding%20EA%20OLP%20documenten/Bijlage%204%20Verklaring%20akkoord%20PVE%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4 Verklaring akkoord PVE XXX naam bestuur.dotx</Template>
  <TotalTime>2</TotalTime>
  <Pages>7</Pages>
  <Words>1526</Words>
  <Characters>8393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Carine</dc:creator>
  <cp:keywords/>
  <cp:lastModifiedBy>Carine van Brummelen</cp:lastModifiedBy>
  <cp:revision>1</cp:revision>
  <cp:lastPrinted>2024-12-20T10:34:00Z</cp:lastPrinted>
  <dcterms:created xsi:type="dcterms:W3CDTF">2025-09-10T12:17:00Z</dcterms:created>
  <dcterms:modified xsi:type="dcterms:W3CDTF">2025-09-10T12:20:00Z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