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1F1E5A6C" w:rsidR="00EA32D3" w:rsidRPr="00EF18A4" w:rsidRDefault="006E2C69" w:rsidP="00B96408">
      <w:pPr>
        <w:pStyle w:val="BijlageInhKop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EF18A4">
        <w:rPr>
          <w:rFonts w:ascii="Tahoma" w:hAnsi="Tahoma" w:cs="Tahoma"/>
        </w:rPr>
        <w:t xml:space="preserve">Bijlage 5 </w:t>
      </w:r>
      <w:r w:rsidR="00EA32D3" w:rsidRPr="00EF18A4">
        <w:rPr>
          <w:rFonts w:ascii="Tahoma" w:hAnsi="Tahoma" w:cs="Tahoma"/>
        </w:rPr>
        <w:t xml:space="preserve">Verklaring aanvaarding </w:t>
      </w:r>
      <w:r w:rsidR="00514BAE" w:rsidRPr="00EF18A4">
        <w:rPr>
          <w:rFonts w:ascii="Tahoma" w:hAnsi="Tahoma" w:cs="Tahoma"/>
        </w:rPr>
        <w:t>(</w:t>
      </w:r>
      <w:r w:rsidR="00EA32D3" w:rsidRPr="00EF18A4">
        <w:rPr>
          <w:rFonts w:ascii="Tahoma" w:hAnsi="Tahoma" w:cs="Tahoma"/>
        </w:rPr>
        <w:t>hoofdelijke</w:t>
      </w:r>
      <w:r w:rsidR="00514BAE" w:rsidRPr="00EF18A4">
        <w:rPr>
          <w:rFonts w:ascii="Tahoma" w:hAnsi="Tahoma" w:cs="Tahoma"/>
        </w:rPr>
        <w:t>)</w:t>
      </w:r>
      <w:r w:rsidR="00EA32D3" w:rsidRPr="00EF18A4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EF18A4" w:rsidRDefault="00620EEA" w:rsidP="00B96408">
      <w:pPr>
        <w:rPr>
          <w:rFonts w:ascii="Tahoma" w:hAnsi="Tahoma" w:cs="Tahoma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EF18A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Pr="00EF18A4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EF18A4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EF18A4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EF18A4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EF18A4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EF18A4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  <w:r w:rsidR="00E85CC6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EF18A4" w:rsidRDefault="00E85CC6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EF18A4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EF18A4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EF18A4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EF18A4" w:rsidRDefault="00E20051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Pr="00EF18A4" w:rsidRDefault="00147B9E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van inschrijver</w:t>
            </w:r>
            <w:r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EF18A4" w:rsidRDefault="00862B9E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F18A4" w:rsidRDefault="00700EBF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EF18A4" w:rsidRDefault="00E85CC6" w:rsidP="00620EEA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EF18A4" w:rsidRDefault="00873ACB" w:rsidP="003556BE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EF18A4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EF18A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EF18A4" w:rsidRDefault="00620EEA" w:rsidP="003556B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EF18A4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EF18A4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EF18A4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EF18A4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EF18A4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EF18A4" w:rsidRDefault="00620EEA" w:rsidP="00620EE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692D4C9" w14:textId="77777777" w:rsidR="00620EEA" w:rsidRPr="00EF18A4" w:rsidRDefault="00620EEA" w:rsidP="00B96408">
      <w:pPr>
        <w:rPr>
          <w:rFonts w:ascii="Tahoma" w:hAnsi="Tahoma" w:cs="Tahoma"/>
          <w:sz w:val="20"/>
          <w:szCs w:val="20"/>
        </w:rPr>
      </w:pPr>
    </w:p>
    <w:p w14:paraId="39F9F7B0" w14:textId="70D3A749" w:rsidR="00B13ECD" w:rsidRPr="00EF18A4" w:rsidRDefault="00620EEA" w:rsidP="003556BE">
      <w:pPr>
        <w:rPr>
          <w:rFonts w:ascii="Tahoma" w:hAnsi="Tahoma" w:cs="Tahoma"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</w:rPr>
        <w:t>Ondergetekende verklaart</w:t>
      </w:r>
      <w:r w:rsidR="004C5D70" w:rsidRPr="00EF18A4">
        <w:rPr>
          <w:rFonts w:ascii="Tahoma" w:hAnsi="Tahoma" w:cs="Tahoma"/>
          <w:sz w:val="20"/>
          <w:szCs w:val="20"/>
        </w:rPr>
        <w:t xml:space="preserve"> inzake de o</w:t>
      </w:r>
      <w:r w:rsidR="00B13ECD" w:rsidRPr="00EF18A4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F18A4">
        <w:rPr>
          <w:rFonts w:ascii="Tahoma" w:hAnsi="Tahoma" w:cs="Tahoma"/>
          <w:i/>
          <w:sz w:val="20"/>
          <w:szCs w:val="20"/>
        </w:rPr>
        <w:t>”</w:t>
      </w:r>
      <w:r w:rsidR="00244FFE" w:rsidRPr="00244FFE">
        <w:rPr>
          <w:rFonts w:ascii="Tahoma" w:hAnsi="Tahoma" w:cs="Tahoma"/>
          <w:i/>
          <w:iCs/>
          <w:sz w:val="20"/>
          <w:szCs w:val="20"/>
        </w:rPr>
        <w:t xml:space="preserve"> </w:t>
      </w:r>
      <w:r w:rsidR="00244FFE" w:rsidRPr="00BA34A7">
        <w:rPr>
          <w:rFonts w:ascii="Tahoma" w:hAnsi="Tahoma" w:cs="Tahoma"/>
          <w:i/>
          <w:iCs/>
          <w:sz w:val="20"/>
          <w:szCs w:val="20"/>
        </w:rPr>
        <w:t>Inhuur</w:t>
      </w:r>
      <w:r w:rsidR="00244FFE">
        <w:rPr>
          <w:rFonts w:ascii="Tahoma" w:hAnsi="Tahoma" w:cs="Tahoma"/>
          <w:i/>
          <w:sz w:val="20"/>
          <w:szCs w:val="20"/>
        </w:rPr>
        <w:t xml:space="preserve"> Pool </w:t>
      </w:r>
      <w:r w:rsidR="00DD7FEF">
        <w:rPr>
          <w:rFonts w:ascii="Tahoma" w:hAnsi="Tahoma" w:cs="Tahoma"/>
          <w:i/>
          <w:sz w:val="20"/>
          <w:szCs w:val="20"/>
        </w:rPr>
        <w:t xml:space="preserve">Horeca </w:t>
      </w:r>
      <w:r w:rsidR="00DD7FEF">
        <w:rPr>
          <w:rFonts w:ascii="Tahoma" w:hAnsi="Tahoma" w:cs="Tahoma"/>
          <w:i/>
          <w:sz w:val="20"/>
          <w:szCs w:val="20"/>
        </w:rPr>
        <w:t>Uitzendkrachten</w:t>
      </w:r>
      <w:r w:rsidR="00DD7FEF">
        <w:rPr>
          <w:rFonts w:ascii="Tahoma" w:hAnsi="Tahoma" w:cs="Tahoma"/>
          <w:i/>
          <w:sz w:val="20"/>
          <w:szCs w:val="20"/>
        </w:rPr>
        <w:t xml:space="preserve"> </w:t>
      </w:r>
      <w:r w:rsidR="00244FFE">
        <w:rPr>
          <w:rFonts w:ascii="Tahoma" w:hAnsi="Tahoma" w:cs="Tahoma"/>
          <w:i/>
          <w:sz w:val="20"/>
          <w:szCs w:val="20"/>
        </w:rPr>
        <w:t>–</w:t>
      </w:r>
      <w:r w:rsidR="00244FFE" w:rsidRPr="00BA34A7">
        <w:rPr>
          <w:rFonts w:ascii="Tahoma" w:hAnsi="Tahoma" w:cs="Tahoma"/>
          <w:i/>
          <w:sz w:val="20"/>
          <w:szCs w:val="20"/>
        </w:rPr>
        <w:t xml:space="preserve"> </w:t>
      </w:r>
      <w:r w:rsidR="00244FFE">
        <w:rPr>
          <w:rFonts w:ascii="Tahoma" w:hAnsi="Tahoma" w:cs="Tahoma"/>
          <w:i/>
          <w:sz w:val="20"/>
          <w:szCs w:val="20"/>
        </w:rPr>
        <w:t>Cultuur</w:t>
      </w:r>
      <w:r w:rsidR="00DD7FEF">
        <w:rPr>
          <w:rFonts w:ascii="Tahoma" w:hAnsi="Tahoma" w:cs="Tahoma"/>
          <w:i/>
          <w:sz w:val="20"/>
          <w:szCs w:val="20"/>
        </w:rPr>
        <w:t xml:space="preserve">bedrijf </w:t>
      </w:r>
      <w:r w:rsidR="00244FFE">
        <w:rPr>
          <w:rFonts w:ascii="Tahoma" w:hAnsi="Tahoma" w:cs="Tahoma"/>
          <w:i/>
          <w:sz w:val="20"/>
          <w:szCs w:val="20"/>
        </w:rPr>
        <w:t>Tiel</w:t>
      </w:r>
      <w:r w:rsidR="00417AB4">
        <w:rPr>
          <w:rFonts w:ascii="Tahoma" w:hAnsi="Tahoma" w:cs="Tahoma"/>
          <w:i/>
          <w:sz w:val="20"/>
          <w:szCs w:val="20"/>
        </w:rPr>
        <w:t>”</w:t>
      </w:r>
      <w:r w:rsidR="00B13ECD" w:rsidRPr="00EF18A4">
        <w:rPr>
          <w:rFonts w:ascii="Tahoma" w:hAnsi="Tahoma" w:cs="Tahoma"/>
          <w:sz w:val="20"/>
          <w:szCs w:val="20"/>
        </w:rPr>
        <w:t xml:space="preserve"> dat:</w:t>
      </w:r>
    </w:p>
    <w:p w14:paraId="459FFE84" w14:textId="3463B0F0" w:rsidR="00620EEA" w:rsidRPr="00EF18A4" w:rsidRDefault="00873ACB" w:rsidP="007B1E4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F18A4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F18A4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F18A4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F18A4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F18A4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F18A4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F18A4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F18A4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F18A4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F18A4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620EEA" w:rsidRPr="00EF18A4">
        <w:rPr>
          <w:rFonts w:ascii="Tahoma" w:hAnsi="Tahoma" w:cs="Tahoma"/>
          <w:sz w:val="20"/>
          <w:szCs w:val="20"/>
          <w:highlight w:val="yellow"/>
        </w:rPr>
        <w:t>die uit de aanbesteding kan/kunnen voortkomen.</w:t>
      </w:r>
      <w:r w:rsidR="00E20051" w:rsidRPr="00EF18A4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F18A4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F18A4" w:rsidRDefault="00E20051" w:rsidP="00E20051">
      <w:pPr>
        <w:spacing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F18A4" w:rsidRDefault="00E20051" w:rsidP="00E20051">
      <w:pPr>
        <w:spacing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  <w:r w:rsidRPr="00EF18A4">
        <w:rPr>
          <w:rFonts w:ascii="Tahoma" w:hAnsi="Tahoma" w:cs="Tahoma"/>
          <w:sz w:val="20"/>
          <w:szCs w:val="20"/>
          <w:highlight w:val="yellow"/>
        </w:rPr>
        <w:lastRenderedPageBreak/>
        <w:t>OF</w:t>
      </w:r>
    </w:p>
    <w:p w14:paraId="6A2B923C" w14:textId="77777777" w:rsidR="00E20051" w:rsidRPr="00EF18A4" w:rsidRDefault="00E20051" w:rsidP="00E20051">
      <w:pPr>
        <w:spacing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429E0267" w:rsidR="00E20051" w:rsidRPr="00EF18A4" w:rsidRDefault="00E20051" w:rsidP="00E20051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F18A4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F18A4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F18A4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die uit de aanbesteding kan/kunnen voortkomen.</w:t>
      </w:r>
      <w:r w:rsidRPr="00EF18A4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F18A4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F18A4" w:rsidRDefault="00E20051" w:rsidP="00E20051">
      <w:pPr>
        <w:spacing w:line="240" w:lineRule="atLeast"/>
        <w:rPr>
          <w:rFonts w:ascii="Tahoma" w:hAnsi="Tahoma" w:cs="Tahoma"/>
          <w:b/>
          <w:sz w:val="20"/>
          <w:szCs w:val="20"/>
        </w:rPr>
      </w:pPr>
    </w:p>
    <w:p w14:paraId="5E62FAF2" w14:textId="77777777" w:rsidR="00E20051" w:rsidRPr="00EF18A4" w:rsidRDefault="00E20051" w:rsidP="00862B9E">
      <w:pPr>
        <w:widowControl w:val="0"/>
        <w:adjustRightInd w:val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</w:rPr>
        <w:t>*</w:t>
      </w:r>
      <w:r w:rsidRPr="00EF18A4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4DD5044C" w14:textId="2ADC24CC" w:rsidR="00E20051" w:rsidRPr="00EF18A4" w:rsidRDefault="00E20051" w:rsidP="00862B9E">
      <w:pPr>
        <w:widowControl w:val="0"/>
        <w:adjustRightInd w:val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F18A4">
        <w:rPr>
          <w:rFonts w:ascii="Tahoma" w:hAnsi="Tahoma" w:cs="Tahoma"/>
          <w:b/>
          <w:bCs/>
          <w:sz w:val="20"/>
          <w:szCs w:val="20"/>
        </w:rPr>
        <w:t xml:space="preserve">- eerste </w:t>
      </w:r>
      <w:proofErr w:type="spellStart"/>
      <w:r w:rsidRPr="00EF18A4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F18A4">
        <w:rPr>
          <w:rFonts w:ascii="Tahoma" w:hAnsi="Tahoma" w:cs="Tahoma"/>
          <w:b/>
          <w:bCs/>
          <w:sz w:val="20"/>
          <w:szCs w:val="20"/>
        </w:rPr>
        <w:t xml:space="preserve"> bij GEEN onderdeel van een moedermaatschappij/holding en</w:t>
      </w:r>
      <w:r w:rsidR="00862B9E" w:rsidRPr="00EF18A4">
        <w:rPr>
          <w:rFonts w:ascii="Tahoma" w:hAnsi="Tahoma" w:cs="Tahoma"/>
          <w:b/>
          <w:bCs/>
          <w:sz w:val="20"/>
          <w:szCs w:val="20"/>
        </w:rPr>
        <w:t>/of</w:t>
      </w:r>
      <w:r w:rsidRPr="00EF18A4">
        <w:rPr>
          <w:rFonts w:ascii="Tahoma" w:hAnsi="Tahoma" w:cs="Tahoma"/>
          <w:b/>
          <w:bCs/>
          <w:sz w:val="20"/>
          <w:szCs w:val="20"/>
        </w:rPr>
        <w:t xml:space="preserve"> GEEN beroep </w:t>
      </w:r>
      <w:r w:rsidR="00862B9E" w:rsidRPr="00EF18A4">
        <w:rPr>
          <w:rFonts w:ascii="Tahoma" w:hAnsi="Tahoma" w:cs="Tahoma"/>
          <w:b/>
          <w:bCs/>
          <w:sz w:val="20"/>
          <w:szCs w:val="20"/>
        </w:rPr>
        <w:t xml:space="preserve">op </w:t>
      </w:r>
      <w:r w:rsidRPr="00EF18A4">
        <w:rPr>
          <w:rFonts w:ascii="Tahoma" w:hAnsi="Tahoma" w:cs="Tahoma"/>
          <w:b/>
          <w:bCs/>
          <w:sz w:val="20"/>
          <w:szCs w:val="20"/>
        </w:rPr>
        <w:t>de moedermaatschappij/holding</w:t>
      </w:r>
      <w:r w:rsidR="00862B9E" w:rsidRPr="00EF18A4">
        <w:rPr>
          <w:rFonts w:ascii="Tahoma" w:hAnsi="Tahoma" w:cs="Tahoma"/>
          <w:b/>
          <w:bCs/>
          <w:sz w:val="20"/>
          <w:szCs w:val="20"/>
        </w:rPr>
        <w:t>;</w:t>
      </w:r>
    </w:p>
    <w:p w14:paraId="01379847" w14:textId="77777777" w:rsidR="00862B9E" w:rsidRPr="00EF18A4" w:rsidRDefault="00862B9E" w:rsidP="00862B9E">
      <w:pPr>
        <w:widowControl w:val="0"/>
        <w:adjustRightInd w:val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379E7442" w14:textId="6AF33D1D" w:rsidR="00E20051" w:rsidRPr="00EF18A4" w:rsidRDefault="00E20051" w:rsidP="00862B9E">
      <w:pPr>
        <w:widowControl w:val="0"/>
        <w:adjustRightInd w:val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F18A4">
        <w:rPr>
          <w:rFonts w:ascii="Tahoma" w:hAnsi="Tahoma" w:cs="Tahoma"/>
          <w:b/>
          <w:bCs/>
          <w:sz w:val="20"/>
          <w:szCs w:val="20"/>
        </w:rPr>
        <w:t xml:space="preserve">- tweede </w:t>
      </w:r>
      <w:proofErr w:type="spellStart"/>
      <w:r w:rsidRPr="00EF18A4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F18A4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62B9E" w:rsidRPr="00EF18A4">
        <w:rPr>
          <w:rFonts w:ascii="Tahoma" w:hAnsi="Tahoma" w:cs="Tahoma"/>
          <w:b/>
          <w:bCs/>
          <w:sz w:val="20"/>
          <w:szCs w:val="20"/>
        </w:rPr>
        <w:t xml:space="preserve">bij </w:t>
      </w:r>
      <w:r w:rsidRPr="00EF18A4">
        <w:rPr>
          <w:rFonts w:ascii="Tahoma" w:hAnsi="Tahoma" w:cs="Tahoma"/>
          <w:b/>
          <w:bCs/>
          <w:sz w:val="20"/>
          <w:szCs w:val="20"/>
        </w:rPr>
        <w:t>WEL onderdeel van een moedermaatschappij/holding en WEL beroep op de moedermaatschappij/holding</w:t>
      </w:r>
    </w:p>
    <w:p w14:paraId="6618E0D8" w14:textId="77777777" w:rsidR="00E20051" w:rsidRPr="00EF18A4" w:rsidRDefault="00E20051" w:rsidP="00E20051">
      <w:pPr>
        <w:spacing w:line="240" w:lineRule="atLeast"/>
        <w:rPr>
          <w:rFonts w:ascii="Tahoma" w:hAnsi="Tahoma" w:cs="Tahoma"/>
          <w:sz w:val="20"/>
          <w:szCs w:val="20"/>
        </w:rPr>
      </w:pPr>
    </w:p>
    <w:p w14:paraId="25F3F728" w14:textId="77777777" w:rsidR="00620EEA" w:rsidRPr="00EF18A4" w:rsidRDefault="004C5D70" w:rsidP="00620EEA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</w:rPr>
        <w:t>De aansprakelijkheid van o</w:t>
      </w:r>
      <w:r w:rsidR="00620EEA" w:rsidRPr="00EF18A4">
        <w:rPr>
          <w:rFonts w:ascii="Tahoma" w:hAnsi="Tahoma" w:cs="Tahoma"/>
          <w:sz w:val="20"/>
          <w:szCs w:val="20"/>
        </w:rPr>
        <w:t>ndergetekende niet verder reikt dan</w:t>
      </w:r>
      <w:r w:rsidRPr="00EF18A4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EF18A4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EF18A4" w:rsidRDefault="00620EEA" w:rsidP="00B96408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</w:rPr>
        <w:t>De aanvaarding van hoo</w:t>
      </w:r>
      <w:r w:rsidR="004C5D70" w:rsidRPr="00EF18A4">
        <w:rPr>
          <w:rFonts w:ascii="Tahoma" w:hAnsi="Tahoma" w:cs="Tahoma"/>
          <w:sz w:val="20"/>
          <w:szCs w:val="20"/>
        </w:rPr>
        <w:t>fdelijke aansprakelijkheid van o</w:t>
      </w:r>
      <w:r w:rsidRPr="00EF18A4">
        <w:rPr>
          <w:rFonts w:ascii="Tahoma" w:hAnsi="Tahoma" w:cs="Tahoma"/>
          <w:sz w:val="20"/>
          <w:szCs w:val="20"/>
        </w:rPr>
        <w:t>ndergetekende vervalt</w:t>
      </w:r>
      <w:r w:rsidR="004C5D70" w:rsidRPr="00EF18A4">
        <w:rPr>
          <w:rFonts w:ascii="Tahoma" w:hAnsi="Tahoma" w:cs="Tahoma"/>
          <w:sz w:val="20"/>
          <w:szCs w:val="20"/>
        </w:rPr>
        <w:t>,</w:t>
      </w:r>
      <w:r w:rsidRPr="00EF18A4">
        <w:rPr>
          <w:rFonts w:ascii="Tahoma" w:hAnsi="Tahoma" w:cs="Tahoma"/>
          <w:sz w:val="20"/>
          <w:szCs w:val="20"/>
        </w:rPr>
        <w:t xml:space="preserve"> </w:t>
      </w:r>
      <w:r w:rsidR="00CF7E0F" w:rsidRPr="00EF18A4">
        <w:rPr>
          <w:rFonts w:ascii="Tahoma" w:hAnsi="Tahoma" w:cs="Tahoma"/>
          <w:sz w:val="20"/>
          <w:szCs w:val="20"/>
        </w:rPr>
        <w:t>indien</w:t>
      </w:r>
      <w:r w:rsidR="00AD6963" w:rsidRPr="00EF18A4">
        <w:rPr>
          <w:rFonts w:ascii="Tahoma" w:hAnsi="Tahoma" w:cs="Tahoma"/>
          <w:sz w:val="20"/>
          <w:szCs w:val="20"/>
        </w:rPr>
        <w:t xml:space="preserve"> de </w:t>
      </w:r>
      <w:r w:rsidR="004C5D70" w:rsidRPr="00EF18A4">
        <w:rPr>
          <w:rFonts w:ascii="Tahoma" w:hAnsi="Tahoma" w:cs="Tahoma"/>
          <w:sz w:val="20"/>
          <w:szCs w:val="20"/>
        </w:rPr>
        <w:t>aanbestedende dienst de o</w:t>
      </w:r>
      <w:r w:rsidRPr="00EF18A4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EF18A4">
        <w:rPr>
          <w:rFonts w:ascii="Tahoma" w:hAnsi="Tahoma" w:cs="Tahoma"/>
          <w:sz w:val="20"/>
          <w:szCs w:val="20"/>
        </w:rPr>
        <w:t>i</w:t>
      </w:r>
      <w:r w:rsidR="00CF7E0F" w:rsidRPr="00EF18A4">
        <w:rPr>
          <w:rFonts w:ascii="Tahoma" w:hAnsi="Tahoma" w:cs="Tahoma"/>
          <w:sz w:val="20"/>
          <w:szCs w:val="20"/>
        </w:rPr>
        <w:t>nschrijver</w:t>
      </w:r>
      <w:r w:rsidR="00D61936" w:rsidRPr="00EF18A4">
        <w:rPr>
          <w:rFonts w:ascii="Tahoma" w:hAnsi="Tahoma" w:cs="Tahoma"/>
          <w:sz w:val="20"/>
          <w:szCs w:val="20"/>
        </w:rPr>
        <w:t xml:space="preserve"> </w:t>
      </w:r>
      <w:r w:rsidRPr="00EF18A4">
        <w:rPr>
          <w:rFonts w:ascii="Tahoma" w:hAnsi="Tahoma" w:cs="Tahoma"/>
          <w:sz w:val="20"/>
          <w:szCs w:val="20"/>
        </w:rPr>
        <w:t>gunt.</w:t>
      </w:r>
    </w:p>
    <w:p w14:paraId="6A4E35D8" w14:textId="4CD99EA1" w:rsidR="00B67653" w:rsidRPr="00EF18A4" w:rsidRDefault="004D2104" w:rsidP="00B96408">
      <w:pPr>
        <w:numPr>
          <w:ilvl w:val="0"/>
          <w:numId w:val="1"/>
        </w:numPr>
        <w:spacing w:line="240" w:lineRule="atLeast"/>
        <w:rPr>
          <w:rFonts w:ascii="Tahoma" w:hAnsi="Tahoma" w:cs="Tahoma"/>
          <w:sz w:val="20"/>
          <w:szCs w:val="20"/>
        </w:rPr>
      </w:pPr>
      <w:r w:rsidRPr="00EF18A4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EF18A4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EF18A4">
        <w:rPr>
          <w:rFonts w:ascii="Tahoma" w:hAnsi="Tahoma" w:cs="Tahoma"/>
          <w:sz w:val="20"/>
          <w:szCs w:val="20"/>
        </w:rPr>
        <w:t>(</w:t>
      </w:r>
      <w:r w:rsidR="00620EEA" w:rsidRPr="00EF18A4">
        <w:rPr>
          <w:rFonts w:ascii="Tahoma" w:hAnsi="Tahoma" w:cs="Tahoma"/>
          <w:sz w:val="20"/>
          <w:szCs w:val="20"/>
        </w:rPr>
        <w:t>hoofdelijke</w:t>
      </w:r>
      <w:r w:rsidR="00E20051" w:rsidRPr="00EF18A4">
        <w:rPr>
          <w:rFonts w:ascii="Tahoma" w:hAnsi="Tahoma" w:cs="Tahoma"/>
          <w:sz w:val="20"/>
          <w:szCs w:val="20"/>
        </w:rPr>
        <w:t>)</w:t>
      </w:r>
      <w:r w:rsidR="00620EEA" w:rsidRPr="00EF18A4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EF18A4">
        <w:rPr>
          <w:rFonts w:ascii="Tahoma" w:hAnsi="Tahoma" w:cs="Tahoma"/>
          <w:sz w:val="20"/>
          <w:szCs w:val="20"/>
        </w:rPr>
        <w:t>d</w:t>
      </w:r>
      <w:r w:rsidR="00620EEA" w:rsidRPr="00EF18A4">
        <w:rPr>
          <w:rFonts w:ascii="Tahoma" w:hAnsi="Tahoma" w:cs="Tahoma"/>
          <w:sz w:val="20"/>
          <w:szCs w:val="20"/>
        </w:rPr>
        <w:t>erde</w:t>
      </w:r>
      <w:r w:rsidR="000C2313" w:rsidRPr="00EF18A4">
        <w:rPr>
          <w:rFonts w:ascii="Tahoma" w:hAnsi="Tahoma" w:cs="Tahoma"/>
          <w:sz w:val="20"/>
          <w:szCs w:val="20"/>
        </w:rPr>
        <w:t>(</w:t>
      </w:r>
      <w:r w:rsidR="00620EEA" w:rsidRPr="00EF18A4">
        <w:rPr>
          <w:rFonts w:ascii="Tahoma" w:hAnsi="Tahoma" w:cs="Tahoma"/>
          <w:sz w:val="20"/>
          <w:szCs w:val="20"/>
        </w:rPr>
        <w:t>n</w:t>
      </w:r>
      <w:r w:rsidR="000C2313" w:rsidRPr="00EF18A4">
        <w:rPr>
          <w:rFonts w:ascii="Tahoma" w:hAnsi="Tahoma" w:cs="Tahoma"/>
          <w:sz w:val="20"/>
          <w:szCs w:val="20"/>
        </w:rPr>
        <w:t>)</w:t>
      </w:r>
      <w:r w:rsidR="00620EEA" w:rsidRPr="00EF18A4">
        <w:rPr>
          <w:rFonts w:ascii="Tahoma" w:hAnsi="Tahoma" w:cs="Tahoma"/>
          <w:sz w:val="20"/>
          <w:szCs w:val="20"/>
        </w:rPr>
        <w:t xml:space="preserve"> kan overdragen. </w:t>
      </w:r>
    </w:p>
    <w:p w14:paraId="53A7613A" w14:textId="5749D219" w:rsidR="00862B9E" w:rsidRPr="00EF18A4" w:rsidRDefault="00862B9E" w:rsidP="00862B9E">
      <w:pPr>
        <w:spacing w:line="240" w:lineRule="atLeast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EF18A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EF18A4" w:rsidRDefault="00B67653" w:rsidP="00620EEA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4C5D70" w:rsidRPr="00EF18A4">
              <w:rPr>
                <w:rFonts w:ascii="Tahoma" w:hAnsi="Tahoma" w:cs="Tahoma"/>
                <w:b/>
                <w:sz w:val="20"/>
                <w:szCs w:val="20"/>
              </w:rPr>
              <w:t>o</w:t>
            </w:r>
            <w:r w:rsidR="00620EEA" w:rsidRPr="00EF18A4">
              <w:rPr>
                <w:rFonts w:ascii="Tahoma" w:hAnsi="Tahoma" w:cs="Tahoma"/>
                <w:b/>
                <w:sz w:val="20"/>
                <w:szCs w:val="20"/>
              </w:rPr>
              <w:t>rganisatie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EF18A4" w:rsidRDefault="00B67653" w:rsidP="00854509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20EEA" w:rsidRPr="00EF18A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EF18A4" w:rsidRDefault="00620EEA" w:rsidP="003920A2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Positie</w:t>
            </w:r>
            <w:r w:rsidR="00CF3D09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t.o.v. </w:t>
            </w:r>
            <w:r w:rsidR="00D61936" w:rsidRPr="00EF18A4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20051" w:rsidRPr="00EF18A4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4"/>
            </w:r>
          </w:p>
          <w:p w14:paraId="3340418A" w14:textId="77777777" w:rsidR="00B96408" w:rsidRPr="00EF18A4" w:rsidRDefault="00B96408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EF18A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EF18A4" w:rsidRDefault="007D160C" w:rsidP="007D160C">
                  <w:pPr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 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EF18A4" w:rsidRDefault="007D160C" w:rsidP="007D160C">
                  <w:pPr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5010B04B" w14:textId="77777777" w:rsidR="007D160C" w:rsidRPr="00EF18A4" w:rsidRDefault="007D160C" w:rsidP="007D160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4C4162B3" w14:textId="5FA89917" w:rsidR="006136A0" w:rsidRPr="00EF18A4" w:rsidRDefault="006136A0" w:rsidP="007D160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EF18A4">
                    <w:rPr>
                      <w:rFonts w:ascii="Tahoma" w:hAnsi="Tahoma" w:cs="Tahoma"/>
                      <w:sz w:val="20"/>
                      <w:szCs w:val="20"/>
                    </w:rPr>
                    <w:t>□.          N.v.t.</w:t>
                  </w:r>
                </w:p>
              </w:tc>
            </w:tr>
          </w:tbl>
          <w:p w14:paraId="0A6C55A4" w14:textId="54A21907" w:rsidR="00236B44" w:rsidRPr="00EF18A4" w:rsidRDefault="00236B44" w:rsidP="00236B44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EF18A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EF18A4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EF18A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Pr="00EF18A4" w:rsidRDefault="00B67653" w:rsidP="00B96408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Naam statutaire tekenbevoegde 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lastRenderedPageBreak/>
              <w:t>bestuurder</w:t>
            </w:r>
            <w:r w:rsidR="00236B44" w:rsidRPr="00EF18A4">
              <w:rPr>
                <w:rFonts w:ascii="Tahoma" w:hAnsi="Tahoma" w:cs="Tahoma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EF18A4" w:rsidRDefault="00236B44" w:rsidP="003556BE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Naam tekenbevoegde (wanneer geen beroep w</w:t>
            </w:r>
            <w:r w:rsidR="00BD764D" w:rsidRPr="00EF18A4">
              <w:rPr>
                <w:rFonts w:ascii="Tahoma" w:hAnsi="Tahoma" w:cs="Tahoma"/>
                <w:b/>
                <w:sz w:val="20"/>
                <w:szCs w:val="20"/>
              </w:rPr>
              <w:t>ordt gedaan op moedermaatschappij/holding</w:t>
            </w:r>
            <w:r w:rsidRPr="00EF18A4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EF18A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EF18A4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67653" w:rsidRPr="00EF18A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EF18A4" w:rsidRDefault="00B67653" w:rsidP="00854509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EF18A4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F1465E1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EF18A4" w:rsidRDefault="00B67653" w:rsidP="00B9640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80A1384" w14:textId="77777777" w:rsidR="00B67653" w:rsidRPr="00EF18A4" w:rsidRDefault="00B67653" w:rsidP="00B96408">
      <w:pPr>
        <w:rPr>
          <w:rFonts w:ascii="Tahoma" w:hAnsi="Tahoma" w:cs="Tahoma"/>
        </w:rPr>
      </w:pPr>
    </w:p>
    <w:sectPr w:rsidR="00B67653" w:rsidRPr="00EF18A4" w:rsidSect="00B964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37B48" w14:textId="77777777" w:rsidR="00DB2B76" w:rsidRDefault="00DB2B76">
      <w:r>
        <w:separator/>
      </w:r>
    </w:p>
  </w:endnote>
  <w:endnote w:type="continuationSeparator" w:id="0">
    <w:p w14:paraId="5070B461" w14:textId="77777777" w:rsidR="00DB2B76" w:rsidRDefault="00DB2B76">
      <w:r>
        <w:continuationSeparator/>
      </w:r>
    </w:p>
  </w:endnote>
  <w:endnote w:type="continuationNotice" w:id="1">
    <w:p w14:paraId="207AD633" w14:textId="77777777" w:rsidR="00417AB4" w:rsidRDefault="00417A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B74C" w14:textId="77777777" w:rsidR="00DD7FEF" w:rsidRDefault="00DD7F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733D6A46" w:rsidR="00B96408" w:rsidRPr="00DD7FEF" w:rsidRDefault="00D2575A" w:rsidP="00F81098">
          <w:pPr>
            <w:rPr>
              <w:rFonts w:ascii="Tahoma" w:hAnsi="Tahoma" w:cs="Tahoma"/>
              <w:sz w:val="14"/>
              <w:szCs w:val="14"/>
            </w:rPr>
          </w:pPr>
          <w:r w:rsidRPr="00DD7FEF">
            <w:rPr>
              <w:rFonts w:ascii="Tahoma" w:hAnsi="Tahoma" w:cs="Tahoma"/>
              <w:sz w:val="14"/>
              <w:szCs w:val="14"/>
            </w:rPr>
            <w:t xml:space="preserve">Europese openbare aanbesteding </w:t>
          </w:r>
          <w:r w:rsidR="00EF18A4" w:rsidRPr="00DD7FEF">
            <w:rPr>
              <w:rFonts w:ascii="Tahoma" w:hAnsi="Tahoma" w:cs="Tahoma"/>
              <w:sz w:val="14"/>
              <w:szCs w:val="14"/>
            </w:rPr>
            <w:t xml:space="preserve">AVRI – </w:t>
          </w:r>
          <w:r w:rsidR="00927421" w:rsidRPr="00DD7FEF">
            <w:rPr>
              <w:rFonts w:ascii="Tahoma" w:hAnsi="Tahoma" w:cs="Tahoma"/>
              <w:sz w:val="14"/>
              <w:szCs w:val="14"/>
            </w:rPr>
            <w:t xml:space="preserve"> </w:t>
          </w:r>
          <w:r w:rsidR="00DD7FEF" w:rsidRPr="00DD7FEF">
            <w:rPr>
              <w:rFonts w:ascii="Tahoma" w:hAnsi="Tahoma" w:cs="Tahoma"/>
              <w:i/>
              <w:iCs/>
              <w:sz w:val="14"/>
              <w:szCs w:val="14"/>
            </w:rPr>
            <w:t>Inhuur</w:t>
          </w:r>
          <w:r w:rsidR="00DD7FEF" w:rsidRPr="00DD7FEF">
            <w:rPr>
              <w:rFonts w:ascii="Tahoma" w:hAnsi="Tahoma" w:cs="Tahoma"/>
              <w:i/>
              <w:sz w:val="14"/>
              <w:szCs w:val="14"/>
            </w:rPr>
            <w:t xml:space="preserve"> Pool Horeca Uitzendkrachten – Cultuurbedrijf Tiel</w:t>
          </w:r>
          <w:r w:rsidR="00DD7FEF" w:rsidRPr="00DD7FEF">
            <w:rPr>
              <w:rFonts w:ascii="Tahoma" w:hAnsi="Tahoma" w:cs="Tahoma"/>
              <w:sz w:val="14"/>
              <w:szCs w:val="14"/>
              <w:highlight w:val="yellow"/>
            </w:rPr>
            <w:t xml:space="preserve"> </w:t>
          </w:r>
          <w:r w:rsidR="00FC3DF9" w:rsidRPr="00DD7FEF">
            <w:rPr>
              <w:rFonts w:ascii="Tahoma" w:hAnsi="Tahoma" w:cs="Tahoma"/>
              <w:sz w:val="14"/>
              <w:szCs w:val="14"/>
              <w:highlight w:val="yellow"/>
            </w:rPr>
            <w:fldChar w:fldCharType="begin"/>
          </w:r>
          <w:r w:rsidR="00B96408" w:rsidRPr="00DD7FEF">
            <w:rPr>
              <w:rFonts w:ascii="Tahoma" w:hAnsi="Tahoma" w:cs="Tahoma"/>
              <w:sz w:val="14"/>
              <w:szCs w:val="14"/>
              <w:highlight w:val="yellow"/>
            </w:rPr>
            <w:instrText xml:space="preserve"> SUBJECT   \* MERGEFORMAT </w:instrText>
          </w:r>
          <w:r w:rsidR="00FC3DF9" w:rsidRPr="00DD7FEF">
            <w:rPr>
              <w:rFonts w:ascii="Tahoma" w:hAnsi="Tahoma" w:cs="Tahoma"/>
              <w:sz w:val="14"/>
              <w:szCs w:val="14"/>
              <w:highlight w:val="yellow"/>
            </w:rPr>
            <w:fldChar w:fldCharType="end"/>
          </w:r>
          <w:r w:rsidR="00FC3DF9" w:rsidRPr="00DD7FEF">
            <w:rPr>
              <w:rFonts w:ascii="Tahoma" w:hAnsi="Tahoma" w:cs="Tahoma"/>
              <w:sz w:val="14"/>
              <w:szCs w:val="14"/>
              <w:highlight w:val="yellow"/>
            </w:rPr>
            <w:fldChar w:fldCharType="begin"/>
          </w:r>
          <w:r w:rsidR="00B96408" w:rsidRPr="00DD7FEF">
            <w:rPr>
              <w:rFonts w:ascii="Tahoma" w:hAnsi="Tahoma" w:cs="Tahoma"/>
              <w:sz w:val="14"/>
              <w:szCs w:val="14"/>
              <w:highlight w:val="yellow"/>
            </w:rPr>
            <w:instrText xml:space="preserve"> SUBJECT   \* MERGEFORMAT </w:instrText>
          </w:r>
          <w:r w:rsidR="00FC3DF9" w:rsidRPr="00DD7FEF">
            <w:rPr>
              <w:rFonts w:ascii="Tahoma" w:hAnsi="Tahoma" w:cs="Tahoma"/>
              <w:sz w:val="14"/>
              <w:szCs w:val="14"/>
              <w:highlight w:val="yellow"/>
            </w:rPr>
            <w:fldChar w:fldCharType="end"/>
          </w:r>
          <w:r w:rsidR="00FC3DF9" w:rsidRPr="00DD7FEF">
            <w:rPr>
              <w:rFonts w:ascii="Tahoma" w:hAnsi="Tahoma" w:cs="Tahoma"/>
              <w:sz w:val="14"/>
              <w:szCs w:val="14"/>
              <w:highlight w:val="yellow"/>
            </w:rPr>
            <w:fldChar w:fldCharType="begin"/>
          </w:r>
          <w:r w:rsidR="00B96408" w:rsidRPr="00DD7FEF">
            <w:rPr>
              <w:rFonts w:ascii="Tahoma" w:hAnsi="Tahoma" w:cs="Tahoma"/>
              <w:sz w:val="14"/>
              <w:szCs w:val="14"/>
              <w:highlight w:val="yellow"/>
            </w:rPr>
            <w:instrText xml:space="preserve"> SUBJECT   \* MERGEFORMAT </w:instrText>
          </w:r>
          <w:r w:rsidR="00FC3DF9" w:rsidRPr="00DD7FEF">
            <w:rPr>
              <w:rFonts w:ascii="Tahoma" w:hAnsi="Tahoma" w:cs="Tahoma"/>
              <w:sz w:val="14"/>
              <w:szCs w:val="14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F2A9" w14:textId="77777777" w:rsidR="00DD7FEF" w:rsidRDefault="00DD7F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81DB8" w14:textId="77777777" w:rsidR="00DB2B76" w:rsidRDefault="00DB2B76">
      <w:r>
        <w:separator/>
      </w:r>
    </w:p>
  </w:footnote>
  <w:footnote w:type="continuationSeparator" w:id="0">
    <w:p w14:paraId="709DF990" w14:textId="77777777" w:rsidR="00DB2B76" w:rsidRDefault="00DB2B76">
      <w:r>
        <w:continuationSeparator/>
      </w:r>
    </w:p>
  </w:footnote>
  <w:footnote w:type="continuationNotice" w:id="1">
    <w:p w14:paraId="2D4AED31" w14:textId="77777777" w:rsidR="00417AB4" w:rsidRDefault="00417AB4">
      <w:pPr>
        <w:spacing w:after="0" w:line="240" w:lineRule="auto"/>
      </w:pPr>
    </w:p>
  </w:footnote>
  <w:footnote w:id="2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4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FE14" w14:textId="77777777" w:rsidR="00DD7FEF" w:rsidRDefault="00DD7F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6AE63" w14:textId="77777777" w:rsidR="00DD7FEF" w:rsidRDefault="00DD7FE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A100" w14:textId="77777777" w:rsidR="00DD7FEF" w:rsidRDefault="00DD7F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3"/>
  </w:num>
  <w:num w:numId="2" w16cid:durableId="1169517402">
    <w:abstractNumId w:val="18"/>
  </w:num>
  <w:num w:numId="3" w16cid:durableId="1426612442">
    <w:abstractNumId w:val="17"/>
  </w:num>
  <w:num w:numId="4" w16cid:durableId="1033841978">
    <w:abstractNumId w:val="5"/>
  </w:num>
  <w:num w:numId="5" w16cid:durableId="196285325">
    <w:abstractNumId w:val="21"/>
  </w:num>
  <w:num w:numId="6" w16cid:durableId="852957680">
    <w:abstractNumId w:val="16"/>
  </w:num>
  <w:num w:numId="7" w16cid:durableId="447314604">
    <w:abstractNumId w:val="8"/>
  </w:num>
  <w:num w:numId="8" w16cid:durableId="1478958725">
    <w:abstractNumId w:val="19"/>
  </w:num>
  <w:num w:numId="9" w16cid:durableId="1898128257">
    <w:abstractNumId w:val="6"/>
  </w:num>
  <w:num w:numId="10" w16cid:durableId="131486439">
    <w:abstractNumId w:val="26"/>
  </w:num>
  <w:num w:numId="11" w16cid:durableId="1524129776">
    <w:abstractNumId w:val="7"/>
  </w:num>
  <w:num w:numId="12" w16cid:durableId="312950626">
    <w:abstractNumId w:val="15"/>
  </w:num>
  <w:num w:numId="13" w16cid:durableId="1499492773">
    <w:abstractNumId w:val="13"/>
  </w:num>
  <w:num w:numId="14" w16cid:durableId="1329671646">
    <w:abstractNumId w:val="24"/>
  </w:num>
  <w:num w:numId="15" w16cid:durableId="1735080265">
    <w:abstractNumId w:val="4"/>
  </w:num>
  <w:num w:numId="16" w16cid:durableId="1757046712">
    <w:abstractNumId w:val="11"/>
  </w:num>
  <w:num w:numId="17" w16cid:durableId="732319007">
    <w:abstractNumId w:val="12"/>
  </w:num>
  <w:num w:numId="18" w16cid:durableId="395468689">
    <w:abstractNumId w:val="3"/>
  </w:num>
  <w:num w:numId="19" w16cid:durableId="306515809">
    <w:abstractNumId w:val="22"/>
  </w:num>
  <w:num w:numId="20" w16cid:durableId="293756031">
    <w:abstractNumId w:val="10"/>
  </w:num>
  <w:num w:numId="21" w16cid:durableId="202405603">
    <w:abstractNumId w:val="0"/>
  </w:num>
  <w:num w:numId="22" w16cid:durableId="415444665">
    <w:abstractNumId w:val="20"/>
  </w:num>
  <w:num w:numId="23" w16cid:durableId="1249579849">
    <w:abstractNumId w:val="1"/>
  </w:num>
  <w:num w:numId="24" w16cid:durableId="154032484">
    <w:abstractNumId w:val="14"/>
  </w:num>
  <w:num w:numId="25" w16cid:durableId="1037505968">
    <w:abstractNumId w:val="9"/>
  </w:num>
  <w:num w:numId="26" w16cid:durableId="974137662">
    <w:abstractNumId w:val="2"/>
  </w:num>
  <w:num w:numId="27" w16cid:durableId="21402988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44FFE"/>
    <w:rsid w:val="002571BB"/>
    <w:rsid w:val="00295EB1"/>
    <w:rsid w:val="002A65B6"/>
    <w:rsid w:val="002C3A1E"/>
    <w:rsid w:val="002E406D"/>
    <w:rsid w:val="002F7526"/>
    <w:rsid w:val="003375F5"/>
    <w:rsid w:val="00345DCE"/>
    <w:rsid w:val="003556BE"/>
    <w:rsid w:val="0037747A"/>
    <w:rsid w:val="003920A2"/>
    <w:rsid w:val="003F5400"/>
    <w:rsid w:val="00405EE2"/>
    <w:rsid w:val="00416E5D"/>
    <w:rsid w:val="00417AB4"/>
    <w:rsid w:val="0045016A"/>
    <w:rsid w:val="00485245"/>
    <w:rsid w:val="004C1C55"/>
    <w:rsid w:val="004C5D70"/>
    <w:rsid w:val="004D2104"/>
    <w:rsid w:val="004F68AA"/>
    <w:rsid w:val="00514BAE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36A0"/>
    <w:rsid w:val="00620EEA"/>
    <w:rsid w:val="006227DE"/>
    <w:rsid w:val="00630AAE"/>
    <w:rsid w:val="006412E0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63CF3"/>
    <w:rsid w:val="00763F02"/>
    <w:rsid w:val="00764586"/>
    <w:rsid w:val="00785B5F"/>
    <w:rsid w:val="007873D1"/>
    <w:rsid w:val="007B1E4A"/>
    <w:rsid w:val="007B441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206D1"/>
    <w:rsid w:val="0092447B"/>
    <w:rsid w:val="00927421"/>
    <w:rsid w:val="00932A6A"/>
    <w:rsid w:val="00932C29"/>
    <w:rsid w:val="00934C89"/>
    <w:rsid w:val="009430D7"/>
    <w:rsid w:val="009E0564"/>
    <w:rsid w:val="009F05BC"/>
    <w:rsid w:val="00A04A7C"/>
    <w:rsid w:val="00A10A0B"/>
    <w:rsid w:val="00A17C8C"/>
    <w:rsid w:val="00A305BD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B2B76"/>
    <w:rsid w:val="00DC4313"/>
    <w:rsid w:val="00DD3F36"/>
    <w:rsid w:val="00DD5C8C"/>
    <w:rsid w:val="00DD7FEF"/>
    <w:rsid w:val="00DE2199"/>
    <w:rsid w:val="00DE26C8"/>
    <w:rsid w:val="00DF00CB"/>
    <w:rsid w:val="00E20051"/>
    <w:rsid w:val="00E52F51"/>
    <w:rsid w:val="00E81778"/>
    <w:rsid w:val="00E835D6"/>
    <w:rsid w:val="00E85CC6"/>
    <w:rsid w:val="00E957ED"/>
    <w:rsid w:val="00EA32D3"/>
    <w:rsid w:val="00EC10CE"/>
    <w:rsid w:val="00EF18A4"/>
    <w:rsid w:val="00F426F8"/>
    <w:rsid w:val="00F45BF4"/>
    <w:rsid w:val="00F53E68"/>
    <w:rsid w:val="00F662B4"/>
    <w:rsid w:val="00F81098"/>
    <w:rsid w:val="00F9668F"/>
    <w:rsid w:val="00FB0E0B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D7FEF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DD7FE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D7FE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D9026-78F9-4CC7-8284-49A617930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457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Rianne Koetsier</cp:lastModifiedBy>
  <cp:revision>12</cp:revision>
  <cp:lastPrinted>2008-01-16T14:46:00Z</cp:lastPrinted>
  <dcterms:created xsi:type="dcterms:W3CDTF">2020-11-10T18:05:00Z</dcterms:created>
  <dcterms:modified xsi:type="dcterms:W3CDTF">2025-05-21T07:36:00Z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