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500"/>
        <w:gridCol w:w="7272"/>
      </w:tblGrid>
      <w:tr w:rsidR="00E047CD" w:rsidRPr="0052021D" w14:paraId="634F6A82" w14:textId="77777777">
        <w:tc>
          <w:tcPr>
            <w:tcW w:w="3500" w:type="dxa"/>
            <w:shd w:val="clear" w:color="auto" w:fill="auto"/>
            <w:tcMar>
              <w:left w:w="0" w:type="dxa"/>
            </w:tcMar>
          </w:tcPr>
          <w:p w14:paraId="722C589C" w14:textId="77777777" w:rsidR="00E047CD" w:rsidRPr="0052021D" w:rsidRDefault="00E047CD" w:rsidP="00333439">
            <w:pPr>
              <w:rPr>
                <w:bCs/>
                <w:sz w:val="14"/>
                <w:szCs w:val="14"/>
              </w:rPr>
            </w:pPr>
          </w:p>
        </w:tc>
        <w:tc>
          <w:tcPr>
            <w:tcW w:w="7273" w:type="dxa"/>
            <w:shd w:val="clear" w:color="auto" w:fill="auto"/>
          </w:tcPr>
          <w:p w14:paraId="2A503D61" w14:textId="77777777" w:rsidR="00E047CD" w:rsidRPr="0052021D" w:rsidRDefault="00E047CD" w:rsidP="00333439">
            <w:pPr>
              <w:rPr>
                <w:bCs/>
                <w:sz w:val="14"/>
                <w:szCs w:val="14"/>
              </w:rPr>
            </w:pPr>
          </w:p>
        </w:tc>
      </w:tr>
    </w:tbl>
    <w:p w14:paraId="78B5E6DF" w14:textId="77777777" w:rsidR="00C2681F" w:rsidRPr="0052021D" w:rsidRDefault="00C2681F" w:rsidP="00333439">
      <w:pPr>
        <w:suppressAutoHyphens/>
        <w:ind w:right="-1"/>
        <w:jc w:val="center"/>
        <w:rPr>
          <w:rFonts w:cs="Arial"/>
          <w:b/>
          <w:bCs/>
          <w:szCs w:val="20"/>
        </w:rPr>
      </w:pPr>
    </w:p>
    <w:p w14:paraId="7566FD8F" w14:textId="77777777" w:rsidR="00C2681F" w:rsidRPr="0052021D" w:rsidRDefault="00C2681F" w:rsidP="00333439">
      <w:pPr>
        <w:suppressAutoHyphens/>
        <w:ind w:right="-1"/>
        <w:jc w:val="center"/>
        <w:rPr>
          <w:rFonts w:cs="Arial"/>
          <w:b/>
          <w:bCs/>
          <w:szCs w:val="20"/>
        </w:rPr>
      </w:pPr>
    </w:p>
    <w:p w14:paraId="0B1A3D3B" w14:textId="77777777" w:rsidR="00C2681F" w:rsidRPr="0052021D" w:rsidRDefault="00C2681F" w:rsidP="00333439">
      <w:pPr>
        <w:suppressAutoHyphens/>
        <w:ind w:right="-1"/>
        <w:jc w:val="center"/>
        <w:rPr>
          <w:rFonts w:cs="Arial"/>
          <w:b/>
          <w:bCs/>
          <w:szCs w:val="20"/>
        </w:rPr>
      </w:pPr>
    </w:p>
    <w:p w14:paraId="08ABB1AA" w14:textId="77777777" w:rsidR="00C2681F" w:rsidRPr="0052021D" w:rsidRDefault="00C2681F" w:rsidP="00333439">
      <w:pPr>
        <w:suppressAutoHyphens/>
        <w:ind w:right="-1"/>
        <w:jc w:val="center"/>
        <w:rPr>
          <w:rFonts w:cs="Arial"/>
          <w:b/>
          <w:bCs/>
          <w:szCs w:val="20"/>
        </w:rPr>
      </w:pPr>
    </w:p>
    <w:p w14:paraId="3DCB8732" w14:textId="77777777" w:rsidR="002870CA" w:rsidRPr="0052021D" w:rsidRDefault="002870CA" w:rsidP="00333439">
      <w:pPr>
        <w:suppressAutoHyphens/>
        <w:ind w:right="-1"/>
        <w:jc w:val="center"/>
        <w:rPr>
          <w:rFonts w:cs="Arial"/>
          <w:b/>
          <w:bCs/>
          <w:szCs w:val="20"/>
        </w:rPr>
      </w:pPr>
    </w:p>
    <w:p w14:paraId="440E6B18" w14:textId="77777777" w:rsidR="002870CA" w:rsidRPr="0052021D" w:rsidRDefault="002870CA" w:rsidP="00333439">
      <w:pPr>
        <w:suppressAutoHyphens/>
        <w:ind w:right="-1"/>
        <w:jc w:val="center"/>
        <w:rPr>
          <w:rFonts w:cs="Arial"/>
          <w:b/>
          <w:bCs/>
          <w:szCs w:val="20"/>
        </w:rPr>
      </w:pPr>
    </w:p>
    <w:p w14:paraId="782F6111" w14:textId="77777777" w:rsidR="002870CA" w:rsidRPr="0052021D" w:rsidRDefault="002870CA" w:rsidP="00333439">
      <w:pPr>
        <w:suppressAutoHyphens/>
        <w:ind w:right="-1"/>
        <w:jc w:val="center"/>
        <w:rPr>
          <w:rFonts w:cs="Arial"/>
          <w:b/>
          <w:bCs/>
          <w:szCs w:val="20"/>
        </w:rPr>
      </w:pPr>
    </w:p>
    <w:p w14:paraId="4CABB1DA" w14:textId="77777777" w:rsidR="002870CA" w:rsidRPr="0052021D" w:rsidRDefault="002870CA" w:rsidP="00333439">
      <w:pPr>
        <w:suppressAutoHyphens/>
        <w:ind w:right="-1"/>
        <w:jc w:val="center"/>
        <w:rPr>
          <w:rFonts w:cs="Arial"/>
          <w:b/>
          <w:bCs/>
          <w:szCs w:val="20"/>
        </w:rPr>
      </w:pPr>
    </w:p>
    <w:p w14:paraId="71D2C897" w14:textId="77777777" w:rsidR="002870CA" w:rsidRPr="0052021D" w:rsidRDefault="002870CA" w:rsidP="00333439">
      <w:pPr>
        <w:suppressAutoHyphens/>
        <w:ind w:right="-1"/>
        <w:jc w:val="center"/>
        <w:rPr>
          <w:rFonts w:cs="Arial"/>
          <w:b/>
          <w:bCs/>
          <w:szCs w:val="20"/>
        </w:rPr>
      </w:pPr>
    </w:p>
    <w:p w14:paraId="747AFCB7" w14:textId="77777777" w:rsidR="002870CA" w:rsidRPr="0052021D" w:rsidRDefault="002870CA" w:rsidP="00333439">
      <w:pPr>
        <w:suppressAutoHyphens/>
        <w:ind w:right="-1"/>
        <w:jc w:val="center"/>
        <w:rPr>
          <w:rFonts w:cs="Arial"/>
          <w:b/>
          <w:bCs/>
          <w:szCs w:val="20"/>
        </w:rPr>
      </w:pPr>
    </w:p>
    <w:p w14:paraId="592B7713" w14:textId="75FDD7D1" w:rsidR="00E43E42" w:rsidRPr="00947CFD" w:rsidRDefault="00280E50" w:rsidP="00E43E42">
      <w:pPr>
        <w:suppressAutoHyphens/>
        <w:ind w:right="-1"/>
        <w:jc w:val="center"/>
        <w:rPr>
          <w:rFonts w:cs="Arial"/>
          <w:b/>
          <w:bCs/>
          <w:color w:val="00B050"/>
          <w:sz w:val="32"/>
          <w:szCs w:val="32"/>
          <w:lang w:val="fr-FR"/>
        </w:rPr>
      </w:pPr>
      <w:r w:rsidRPr="00947CFD">
        <w:rPr>
          <w:rFonts w:cs="Arial"/>
          <w:b/>
          <w:bCs/>
          <w:color w:val="00B050"/>
          <w:sz w:val="32"/>
          <w:szCs w:val="32"/>
          <w:lang w:val="fr-FR"/>
        </w:rPr>
        <w:t>Annexe A</w:t>
      </w:r>
      <w:r w:rsidR="00E43E42" w:rsidRPr="00947CFD">
        <w:rPr>
          <w:rFonts w:cs="Arial"/>
          <w:b/>
          <w:bCs/>
          <w:color w:val="00B050"/>
          <w:sz w:val="32"/>
          <w:szCs w:val="32"/>
          <w:lang w:val="fr-FR"/>
        </w:rPr>
        <w:t xml:space="preserve"> </w:t>
      </w:r>
    </w:p>
    <w:p w14:paraId="7383F42F" w14:textId="39F2CEB3" w:rsidR="00E43E42" w:rsidRPr="00947CFD" w:rsidRDefault="00280E50" w:rsidP="00E43E42">
      <w:pPr>
        <w:suppressAutoHyphens/>
        <w:ind w:right="-1"/>
        <w:jc w:val="center"/>
        <w:rPr>
          <w:rFonts w:cs="Arial"/>
          <w:b/>
          <w:bCs/>
          <w:sz w:val="32"/>
          <w:szCs w:val="32"/>
          <w:lang w:val="fr-FR"/>
        </w:rPr>
      </w:pPr>
      <w:r w:rsidRPr="00947CFD">
        <w:rPr>
          <w:rFonts w:cs="Arial"/>
          <w:b/>
          <w:bCs/>
          <w:sz w:val="32"/>
          <w:szCs w:val="32"/>
          <w:lang w:val="fr-FR"/>
        </w:rPr>
        <w:t>Contrat de prestations de services</w:t>
      </w:r>
    </w:p>
    <w:p w14:paraId="283B9893" w14:textId="326512F4" w:rsidR="00E43E42" w:rsidRPr="00947CFD" w:rsidRDefault="00280E50" w:rsidP="00E43E42">
      <w:pPr>
        <w:tabs>
          <w:tab w:val="left" w:pos="2310"/>
          <w:tab w:val="center" w:pos="4536"/>
        </w:tabs>
        <w:suppressAutoHyphens/>
        <w:ind w:right="-1"/>
        <w:jc w:val="center"/>
        <w:rPr>
          <w:rFonts w:cs="Arial"/>
          <w:b/>
          <w:bCs/>
          <w:sz w:val="32"/>
          <w:szCs w:val="32"/>
          <w:lang w:val="fr-FR"/>
        </w:rPr>
      </w:pPr>
      <w:r w:rsidRPr="00947CFD">
        <w:rPr>
          <w:rFonts w:cs="Arial"/>
          <w:b/>
          <w:bCs/>
          <w:sz w:val="32"/>
          <w:szCs w:val="32"/>
          <w:lang w:val="fr-FR"/>
        </w:rPr>
        <w:t>sur la base des ARVODI-20</w:t>
      </w:r>
      <w:r w:rsidR="00F90755" w:rsidRPr="00947CFD">
        <w:rPr>
          <w:rFonts w:cs="Arial"/>
          <w:b/>
          <w:bCs/>
          <w:sz w:val="32"/>
          <w:szCs w:val="32"/>
          <w:lang w:val="fr-FR"/>
        </w:rPr>
        <w:t>25</w:t>
      </w:r>
    </w:p>
    <w:p w14:paraId="11590FA7" w14:textId="77777777" w:rsidR="00E43E42" w:rsidRPr="00947CFD" w:rsidRDefault="00E43E42" w:rsidP="00E43E42">
      <w:pPr>
        <w:suppressAutoHyphens/>
        <w:ind w:right="-1"/>
        <w:jc w:val="center"/>
        <w:rPr>
          <w:rFonts w:cs="Arial"/>
          <w:b/>
          <w:bCs/>
          <w:sz w:val="32"/>
          <w:szCs w:val="32"/>
          <w:lang w:val="fr-FR"/>
        </w:rPr>
      </w:pPr>
    </w:p>
    <w:p w14:paraId="20BA41C0" w14:textId="315E8B10" w:rsidR="00E43E42" w:rsidRPr="00947CFD" w:rsidRDefault="00280E50" w:rsidP="00E43E42">
      <w:pPr>
        <w:suppressAutoHyphens/>
        <w:ind w:right="-1"/>
        <w:jc w:val="center"/>
        <w:rPr>
          <w:rFonts w:cs="Arial"/>
          <w:b/>
          <w:bCs/>
          <w:sz w:val="32"/>
          <w:szCs w:val="32"/>
          <w:lang w:val="fr-FR"/>
        </w:rPr>
      </w:pPr>
      <w:r w:rsidRPr="00947CFD">
        <w:rPr>
          <w:rFonts w:cs="Arial"/>
          <w:b/>
          <w:bCs/>
          <w:sz w:val="32"/>
          <w:szCs w:val="32"/>
          <w:lang w:val="fr-FR"/>
        </w:rPr>
        <w:t>entre</w:t>
      </w:r>
    </w:p>
    <w:p w14:paraId="2479328D" w14:textId="77777777" w:rsidR="00E43E42" w:rsidRPr="00947CFD" w:rsidRDefault="00E43E42" w:rsidP="00E43E42">
      <w:pPr>
        <w:suppressAutoHyphens/>
        <w:ind w:right="-1"/>
        <w:jc w:val="center"/>
        <w:rPr>
          <w:rFonts w:cs="Arial"/>
          <w:b/>
          <w:bCs/>
          <w:sz w:val="32"/>
          <w:szCs w:val="32"/>
          <w:lang w:val="fr-FR"/>
        </w:rPr>
      </w:pPr>
    </w:p>
    <w:p w14:paraId="58950FDB" w14:textId="31DB4157" w:rsidR="00E43E42" w:rsidRPr="00947CFD" w:rsidRDefault="00280E50" w:rsidP="00E43E42">
      <w:pPr>
        <w:suppressAutoHyphens/>
        <w:ind w:right="-1"/>
        <w:jc w:val="center"/>
        <w:rPr>
          <w:rFonts w:cs="Arial"/>
          <w:b/>
          <w:bCs/>
          <w:sz w:val="32"/>
          <w:szCs w:val="32"/>
          <w:lang w:val="fr-FR"/>
        </w:rPr>
      </w:pPr>
      <w:r w:rsidRPr="00947CFD">
        <w:rPr>
          <w:rFonts w:cs="Arial"/>
          <w:b/>
          <w:bCs/>
          <w:sz w:val="32"/>
          <w:szCs w:val="32"/>
          <w:lang w:val="fr-FR"/>
        </w:rPr>
        <w:t>le Ministère des Affaires étrangères</w:t>
      </w:r>
    </w:p>
    <w:p w14:paraId="698E2D15" w14:textId="090220D0" w:rsidR="00E43E42" w:rsidRPr="00947CFD" w:rsidRDefault="00280E50" w:rsidP="00E43E42">
      <w:pPr>
        <w:suppressAutoHyphens/>
        <w:ind w:right="-1"/>
        <w:jc w:val="center"/>
        <w:rPr>
          <w:rFonts w:cs="Arial"/>
          <w:b/>
          <w:bCs/>
          <w:sz w:val="32"/>
          <w:szCs w:val="32"/>
          <w:lang w:val="fr-FR"/>
        </w:rPr>
      </w:pPr>
      <w:r w:rsidRPr="00947CFD">
        <w:rPr>
          <w:rFonts w:cs="Arial"/>
          <w:b/>
          <w:bCs/>
          <w:sz w:val="32"/>
          <w:szCs w:val="32"/>
          <w:lang w:val="fr-FR"/>
        </w:rPr>
        <w:t>Ambassade des Pays-Bas à Paris</w:t>
      </w:r>
    </w:p>
    <w:p w14:paraId="0E646762" w14:textId="77777777" w:rsidR="00E43E42" w:rsidRPr="00947CFD" w:rsidRDefault="00E43E42" w:rsidP="00E43E42">
      <w:pPr>
        <w:suppressAutoHyphens/>
        <w:ind w:right="-1"/>
        <w:jc w:val="center"/>
        <w:rPr>
          <w:rFonts w:cs="Arial"/>
          <w:b/>
          <w:bCs/>
          <w:sz w:val="32"/>
          <w:szCs w:val="32"/>
          <w:lang w:val="fr-FR"/>
        </w:rPr>
      </w:pPr>
    </w:p>
    <w:p w14:paraId="4A32EB56" w14:textId="30828517" w:rsidR="00E43E42" w:rsidRPr="00947CFD" w:rsidRDefault="00280E50" w:rsidP="00E43E42">
      <w:pPr>
        <w:suppressAutoHyphens/>
        <w:ind w:right="-1"/>
        <w:jc w:val="center"/>
        <w:rPr>
          <w:rFonts w:cs="Arial"/>
          <w:b/>
          <w:bCs/>
          <w:sz w:val="32"/>
          <w:szCs w:val="32"/>
          <w:lang w:val="fr-FR"/>
        </w:rPr>
      </w:pPr>
      <w:r w:rsidRPr="00947CFD">
        <w:rPr>
          <w:rFonts w:cs="Arial"/>
          <w:b/>
          <w:bCs/>
          <w:sz w:val="32"/>
          <w:szCs w:val="32"/>
          <w:lang w:val="fr-FR"/>
        </w:rPr>
        <w:t>Et</w:t>
      </w:r>
    </w:p>
    <w:p w14:paraId="46A2C190" w14:textId="77777777" w:rsidR="00280E50" w:rsidRPr="00947CFD" w:rsidRDefault="00280E50" w:rsidP="00E43E42">
      <w:pPr>
        <w:suppressAutoHyphens/>
        <w:ind w:right="-1"/>
        <w:jc w:val="center"/>
        <w:rPr>
          <w:rFonts w:cs="Arial"/>
          <w:b/>
          <w:bCs/>
          <w:sz w:val="32"/>
          <w:szCs w:val="32"/>
          <w:lang w:val="fr-FR"/>
        </w:rPr>
      </w:pPr>
    </w:p>
    <w:p w14:paraId="1E7B0E4C" w14:textId="57ABB758" w:rsidR="00E43E42" w:rsidRPr="00947CFD" w:rsidRDefault="00280E50" w:rsidP="00E43E42">
      <w:pPr>
        <w:suppressAutoHyphens/>
        <w:ind w:right="-1"/>
        <w:jc w:val="center"/>
        <w:rPr>
          <w:rFonts w:cs="Arial"/>
          <w:b/>
          <w:bCs/>
          <w:sz w:val="32"/>
          <w:szCs w:val="32"/>
          <w:lang w:val="fr-FR"/>
        </w:rPr>
      </w:pPr>
      <w:r w:rsidRPr="00947CFD">
        <w:rPr>
          <w:rFonts w:cs="Arial"/>
          <w:b/>
          <w:bCs/>
          <w:sz w:val="32"/>
          <w:szCs w:val="32"/>
          <w:lang w:val="fr-FR"/>
        </w:rPr>
        <w:t>&lt;Prestataire&gt;</w:t>
      </w:r>
    </w:p>
    <w:p w14:paraId="71E03B18" w14:textId="77777777" w:rsidR="00E43E42" w:rsidRPr="00947CFD" w:rsidRDefault="00E43E42" w:rsidP="00E43E42">
      <w:pPr>
        <w:suppressAutoHyphens/>
        <w:ind w:right="-1"/>
        <w:jc w:val="center"/>
        <w:rPr>
          <w:rFonts w:cs="Arial"/>
          <w:b/>
          <w:bCs/>
          <w:sz w:val="32"/>
          <w:szCs w:val="32"/>
          <w:lang w:val="fr-FR"/>
        </w:rPr>
      </w:pPr>
    </w:p>
    <w:p w14:paraId="4247FE7B" w14:textId="464CEE75" w:rsidR="00E43E42" w:rsidRPr="00947CFD" w:rsidRDefault="00280E50" w:rsidP="00E43E42">
      <w:pPr>
        <w:suppressAutoHyphens/>
        <w:ind w:right="-1"/>
        <w:jc w:val="center"/>
        <w:rPr>
          <w:rFonts w:cs="Arial"/>
          <w:b/>
          <w:bCs/>
          <w:sz w:val="32"/>
          <w:szCs w:val="32"/>
          <w:lang w:val="fr-FR"/>
        </w:rPr>
      </w:pPr>
      <w:r w:rsidRPr="00947CFD">
        <w:rPr>
          <w:rFonts w:cs="Arial"/>
          <w:b/>
          <w:bCs/>
          <w:sz w:val="32"/>
          <w:szCs w:val="32"/>
          <w:lang w:val="fr-FR"/>
        </w:rPr>
        <w:t>concernant</w:t>
      </w:r>
    </w:p>
    <w:p w14:paraId="5EFA8AC6" w14:textId="77777777" w:rsidR="00E43E42" w:rsidRPr="00947CFD" w:rsidRDefault="00E43E42" w:rsidP="00E43E42">
      <w:pPr>
        <w:suppressAutoHyphens/>
        <w:ind w:right="-1"/>
        <w:jc w:val="center"/>
        <w:rPr>
          <w:rFonts w:cs="Arial"/>
          <w:b/>
          <w:bCs/>
          <w:sz w:val="32"/>
          <w:szCs w:val="32"/>
          <w:lang w:val="fr-FR"/>
        </w:rPr>
      </w:pPr>
    </w:p>
    <w:p w14:paraId="4E00B38D" w14:textId="0AED1E12" w:rsidR="00E43E42" w:rsidRPr="00947CFD" w:rsidRDefault="00280E50" w:rsidP="00E43E42">
      <w:pPr>
        <w:suppressAutoHyphens/>
        <w:ind w:right="-1"/>
        <w:jc w:val="center"/>
        <w:rPr>
          <w:rFonts w:cs="Arial"/>
          <w:b/>
          <w:bCs/>
          <w:sz w:val="32"/>
          <w:szCs w:val="32"/>
          <w:lang w:val="fr-FR"/>
        </w:rPr>
      </w:pPr>
      <w:r w:rsidRPr="00947CFD">
        <w:rPr>
          <w:rFonts w:cs="Arial"/>
          <w:b/>
          <w:bCs/>
          <w:sz w:val="32"/>
          <w:szCs w:val="32"/>
          <w:lang w:val="fr-FR"/>
        </w:rPr>
        <w:t>Services de télécommunications</w:t>
      </w:r>
    </w:p>
    <w:p w14:paraId="5D71AF7C" w14:textId="77777777" w:rsidR="00E43E42" w:rsidRPr="00947CFD" w:rsidRDefault="00E43E42" w:rsidP="00E43E42">
      <w:pPr>
        <w:suppressAutoHyphens/>
        <w:ind w:right="-1"/>
        <w:jc w:val="center"/>
        <w:rPr>
          <w:rFonts w:cs="Arial"/>
          <w:b/>
          <w:bCs/>
          <w:sz w:val="32"/>
          <w:szCs w:val="32"/>
          <w:lang w:val="fr-FR"/>
        </w:rPr>
      </w:pPr>
    </w:p>
    <w:p w14:paraId="0BF50A15" w14:textId="73163617" w:rsidR="00E43E42" w:rsidRPr="00947CFD" w:rsidRDefault="00280E50" w:rsidP="00E43E42">
      <w:pPr>
        <w:suppressAutoHyphens/>
        <w:ind w:right="-1"/>
        <w:jc w:val="center"/>
        <w:rPr>
          <w:rFonts w:cs="Arial"/>
          <w:b/>
          <w:bCs/>
          <w:sz w:val="32"/>
          <w:szCs w:val="32"/>
          <w:lang w:val="fr-FR"/>
        </w:rPr>
      </w:pPr>
      <w:r w:rsidRPr="00947CFD">
        <w:rPr>
          <w:rFonts w:cs="Arial"/>
          <w:b/>
          <w:bCs/>
          <w:sz w:val="32"/>
          <w:szCs w:val="32"/>
          <w:lang w:val="fr-FR"/>
        </w:rPr>
        <w:t>Référence</w:t>
      </w:r>
    </w:p>
    <w:p w14:paraId="0A337DB5" w14:textId="77777777" w:rsidR="00316DCF" w:rsidRPr="00947CFD" w:rsidRDefault="00316DCF" w:rsidP="00E43E42">
      <w:pPr>
        <w:suppressAutoHyphens/>
        <w:ind w:right="-1"/>
        <w:jc w:val="center"/>
        <w:rPr>
          <w:rFonts w:cs="Arial"/>
          <w:b/>
          <w:bCs/>
          <w:sz w:val="32"/>
          <w:szCs w:val="32"/>
          <w:lang w:val="fr-FR"/>
        </w:rPr>
      </w:pPr>
    </w:p>
    <w:p w14:paraId="746A34F5" w14:textId="7E7E9330" w:rsidR="00BA6AE3" w:rsidRPr="00947CFD" w:rsidRDefault="00DD5B1C" w:rsidP="00E43E42">
      <w:pPr>
        <w:suppressAutoHyphens/>
        <w:ind w:right="-1"/>
        <w:jc w:val="center"/>
        <w:rPr>
          <w:rFonts w:cs="Arial"/>
          <w:b/>
          <w:bCs/>
          <w:sz w:val="18"/>
          <w:szCs w:val="18"/>
          <w:lang w:val="fr-FR"/>
        </w:rPr>
      </w:pPr>
      <w:r w:rsidRPr="00947CFD">
        <w:rPr>
          <w:rFonts w:cs="Arial"/>
          <w:b/>
          <w:bCs/>
          <w:sz w:val="32"/>
          <w:szCs w:val="32"/>
          <w:lang w:val="fr-FR"/>
        </w:rPr>
        <w:t>2025</w:t>
      </w:r>
      <w:r w:rsidR="006E5378" w:rsidRPr="00947CFD">
        <w:rPr>
          <w:rFonts w:cs="Arial"/>
          <w:b/>
          <w:bCs/>
          <w:sz w:val="32"/>
          <w:szCs w:val="32"/>
          <w:lang w:val="fr-FR"/>
        </w:rPr>
        <w:t>65003.001.132</w:t>
      </w:r>
      <w:r w:rsidR="00BA6AE3" w:rsidRPr="00947CFD">
        <w:rPr>
          <w:rFonts w:cs="Arial"/>
          <w:b/>
          <w:bCs/>
          <w:sz w:val="36"/>
          <w:szCs w:val="36"/>
          <w:lang w:val="fr-FR"/>
        </w:rPr>
        <w:br w:type="page"/>
      </w:r>
    </w:p>
    <w:p w14:paraId="297EA1A7" w14:textId="1359478D" w:rsidR="00BA6AE3" w:rsidRPr="00947CFD" w:rsidRDefault="00280E50" w:rsidP="00333439">
      <w:pPr>
        <w:suppressAutoHyphens/>
        <w:ind w:right="-1"/>
        <w:rPr>
          <w:rFonts w:cs="Arial"/>
          <w:b/>
          <w:bCs/>
          <w:sz w:val="18"/>
          <w:szCs w:val="18"/>
          <w:lang w:val="fr-FR"/>
        </w:rPr>
      </w:pPr>
      <w:r w:rsidRPr="00947CFD">
        <w:rPr>
          <w:rFonts w:cs="Arial"/>
          <w:b/>
          <w:bCs/>
          <w:sz w:val="18"/>
          <w:szCs w:val="18"/>
          <w:lang w:val="fr-FR"/>
        </w:rPr>
        <w:lastRenderedPageBreak/>
        <w:t xml:space="preserve">Numéro du contrat : </w:t>
      </w:r>
      <w:r w:rsidR="00515DB3" w:rsidRPr="00947CFD">
        <w:rPr>
          <w:rFonts w:cs="Arial"/>
          <w:b/>
          <w:bCs/>
          <w:sz w:val="18"/>
          <w:szCs w:val="18"/>
          <w:lang w:val="fr-FR"/>
        </w:rPr>
        <w:t xml:space="preserve"> </w:t>
      </w:r>
      <w:r w:rsidR="00DD5B1C" w:rsidRPr="00947CFD">
        <w:rPr>
          <w:rFonts w:cs="Arial"/>
          <w:b/>
          <w:bCs/>
          <w:sz w:val="18"/>
          <w:szCs w:val="18"/>
          <w:lang w:val="fr-FR"/>
        </w:rPr>
        <w:t>2025</w:t>
      </w:r>
      <w:r w:rsidR="006E5378" w:rsidRPr="00947CFD">
        <w:rPr>
          <w:rFonts w:cs="Arial"/>
          <w:b/>
          <w:bCs/>
          <w:sz w:val="18"/>
          <w:szCs w:val="18"/>
          <w:lang w:val="fr-FR"/>
        </w:rPr>
        <w:t>65003.001.132</w:t>
      </w:r>
    </w:p>
    <w:p w14:paraId="7A0C46E0" w14:textId="5950E686" w:rsidR="00A76C5D" w:rsidRPr="00947CFD" w:rsidRDefault="00A76C5D" w:rsidP="00333439">
      <w:pPr>
        <w:suppressAutoHyphens/>
        <w:ind w:right="-1"/>
        <w:rPr>
          <w:rFonts w:cs="Arial"/>
          <w:b/>
          <w:bCs/>
          <w:sz w:val="18"/>
          <w:szCs w:val="18"/>
          <w:lang w:val="fr-FR"/>
        </w:rPr>
      </w:pPr>
    </w:p>
    <w:p w14:paraId="0FA88105" w14:textId="1B9EA386" w:rsidR="005914C6" w:rsidRPr="00947CFD" w:rsidRDefault="00280E50" w:rsidP="00333439">
      <w:pPr>
        <w:suppressAutoHyphens/>
        <w:ind w:right="-1"/>
        <w:rPr>
          <w:rFonts w:cs="Arial"/>
          <w:b/>
          <w:bCs/>
          <w:sz w:val="18"/>
          <w:szCs w:val="18"/>
          <w:lang w:val="fr-FR"/>
        </w:rPr>
      </w:pPr>
      <w:r w:rsidRPr="00947CFD">
        <w:rPr>
          <w:rFonts w:cs="Arial"/>
          <w:b/>
          <w:bCs/>
          <w:sz w:val="18"/>
          <w:szCs w:val="18"/>
          <w:lang w:val="fr-FR"/>
        </w:rPr>
        <w:t>Coordonnées :</w:t>
      </w:r>
    </w:p>
    <w:p w14:paraId="625793F8" w14:textId="7C04A524" w:rsidR="001E0000" w:rsidRPr="00947CFD" w:rsidRDefault="007A3E95" w:rsidP="00320313">
      <w:pPr>
        <w:suppressAutoHyphens/>
        <w:ind w:right="-1"/>
        <w:rPr>
          <w:rFonts w:cs="Arial"/>
          <w:b/>
          <w:bCs/>
          <w:sz w:val="18"/>
          <w:szCs w:val="18"/>
          <w:lang w:val="fr-FR"/>
        </w:rPr>
      </w:pPr>
      <w:r>
        <w:rPr>
          <w:rFonts w:cs="Arial"/>
          <w:b/>
          <w:bCs/>
          <w:sz w:val="18"/>
          <w:szCs w:val="18"/>
          <w:lang w:val="fr-FR"/>
        </w:rPr>
        <w:t>&lt;xxxx</w:t>
      </w:r>
      <w:r w:rsidR="006E5378" w:rsidRPr="00947CFD">
        <w:rPr>
          <w:rFonts w:cs="Arial"/>
          <w:b/>
          <w:bCs/>
          <w:sz w:val="18"/>
          <w:szCs w:val="18"/>
          <w:lang w:val="fr-FR"/>
        </w:rPr>
        <w:t>&gt;</w:t>
      </w:r>
    </w:p>
    <w:p w14:paraId="18EBA53C" w14:textId="77777777" w:rsidR="006E5378" w:rsidRPr="00947CFD" w:rsidRDefault="006E5378" w:rsidP="00320313">
      <w:pPr>
        <w:suppressAutoHyphens/>
        <w:ind w:right="-1"/>
        <w:rPr>
          <w:rFonts w:cs="Arial"/>
          <w:b/>
          <w:bCs/>
          <w:sz w:val="18"/>
          <w:szCs w:val="18"/>
          <w:lang w:val="fr-FR"/>
        </w:rPr>
      </w:pPr>
    </w:p>
    <w:p w14:paraId="45F04111" w14:textId="6789A002" w:rsidR="001D213A" w:rsidRPr="00947CFD" w:rsidRDefault="001D213A" w:rsidP="001D213A">
      <w:pPr>
        <w:suppressAutoHyphens/>
        <w:ind w:right="-1"/>
        <w:rPr>
          <w:rFonts w:cs="Arial"/>
          <w:bCs/>
          <w:sz w:val="18"/>
          <w:szCs w:val="18"/>
          <w:lang w:val="fr-FR"/>
        </w:rPr>
      </w:pPr>
      <w:r w:rsidRPr="00947CFD">
        <w:rPr>
          <w:rFonts w:cs="Arial"/>
          <w:b/>
          <w:bCs/>
          <w:sz w:val="18"/>
          <w:szCs w:val="18"/>
          <w:lang w:val="fr-FR"/>
        </w:rPr>
        <w:t xml:space="preserve">IBAN: </w:t>
      </w:r>
      <w:r w:rsidR="007A3E95">
        <w:rPr>
          <w:rFonts w:cs="Arial"/>
          <w:b/>
          <w:bCs/>
          <w:sz w:val="18"/>
          <w:szCs w:val="18"/>
          <w:lang w:val="fr-FR"/>
        </w:rPr>
        <w:t>&lt;xxx</w:t>
      </w:r>
      <w:r w:rsidR="006E5378" w:rsidRPr="00947CFD">
        <w:rPr>
          <w:rFonts w:cs="Arial"/>
          <w:b/>
          <w:bCs/>
          <w:sz w:val="18"/>
          <w:szCs w:val="18"/>
          <w:lang w:val="fr-FR"/>
        </w:rPr>
        <w:t>&gt;</w:t>
      </w:r>
    </w:p>
    <w:p w14:paraId="2E8DA664" w14:textId="2959E56B" w:rsidR="002A6530" w:rsidRPr="00947CFD" w:rsidRDefault="001D213A" w:rsidP="001D213A">
      <w:pPr>
        <w:suppressAutoHyphens/>
        <w:ind w:right="-1"/>
        <w:rPr>
          <w:rFonts w:cs="Arial"/>
          <w:b/>
          <w:bCs/>
          <w:sz w:val="18"/>
          <w:szCs w:val="18"/>
          <w:lang w:val="fr-FR"/>
        </w:rPr>
      </w:pPr>
      <w:r w:rsidRPr="00947CFD">
        <w:rPr>
          <w:rFonts w:cs="Arial"/>
          <w:b/>
          <w:bCs/>
          <w:sz w:val="18"/>
          <w:szCs w:val="18"/>
          <w:lang w:val="fr-FR"/>
        </w:rPr>
        <w:t>BIC:</w:t>
      </w:r>
      <w:r w:rsidRPr="00947CFD">
        <w:rPr>
          <w:rFonts w:cs="Arial"/>
          <w:bCs/>
          <w:sz w:val="18"/>
          <w:szCs w:val="18"/>
          <w:lang w:val="fr-FR"/>
        </w:rPr>
        <w:t xml:space="preserve"> </w:t>
      </w:r>
      <w:r w:rsidR="006E5378" w:rsidRPr="00947CFD">
        <w:rPr>
          <w:rFonts w:cs="Arial"/>
          <w:bCs/>
          <w:sz w:val="18"/>
          <w:szCs w:val="18"/>
          <w:lang w:val="fr-FR"/>
        </w:rPr>
        <w:t>&lt;</w:t>
      </w:r>
      <w:r w:rsidR="007A3E95">
        <w:rPr>
          <w:rFonts w:cs="Arial"/>
          <w:bCs/>
          <w:sz w:val="18"/>
          <w:szCs w:val="18"/>
          <w:lang w:val="fr-FR"/>
        </w:rPr>
        <w:t>xxx</w:t>
      </w:r>
      <w:r w:rsidR="006E5378" w:rsidRPr="00947CFD">
        <w:rPr>
          <w:rFonts w:cs="Arial"/>
          <w:bCs/>
          <w:sz w:val="18"/>
          <w:szCs w:val="18"/>
          <w:lang w:val="fr-FR"/>
        </w:rPr>
        <w:t>&gt;</w:t>
      </w:r>
    </w:p>
    <w:p w14:paraId="51A27643" w14:textId="77777777" w:rsidR="001D213A" w:rsidRPr="00947CFD" w:rsidRDefault="001D213A" w:rsidP="001D213A">
      <w:pPr>
        <w:suppressAutoHyphens/>
        <w:ind w:right="-1"/>
        <w:rPr>
          <w:rFonts w:cs="Arial"/>
          <w:b/>
          <w:bCs/>
          <w:sz w:val="18"/>
          <w:szCs w:val="18"/>
          <w:lang w:val="fr-FR"/>
        </w:rPr>
      </w:pPr>
    </w:p>
    <w:p w14:paraId="076162E4" w14:textId="0DAF1AC5" w:rsidR="00B04DFB" w:rsidRPr="00947CFD" w:rsidRDefault="00280E50" w:rsidP="00B04DFB">
      <w:pPr>
        <w:suppressAutoHyphens/>
        <w:ind w:right="-1"/>
        <w:rPr>
          <w:rFonts w:cs="Arial"/>
          <w:sz w:val="18"/>
          <w:szCs w:val="18"/>
          <w:lang w:val="fr-FR"/>
        </w:rPr>
      </w:pPr>
      <w:r w:rsidRPr="00947CFD">
        <w:rPr>
          <w:rFonts w:cs="Arial"/>
          <w:sz w:val="18"/>
          <w:szCs w:val="18"/>
          <w:lang w:val="fr-FR"/>
        </w:rPr>
        <w:t>Les soussignés :</w:t>
      </w:r>
    </w:p>
    <w:p w14:paraId="3E1B8830" w14:textId="77777777" w:rsidR="00B04DFB" w:rsidRPr="00947CFD" w:rsidRDefault="00B04DFB" w:rsidP="00B04DFB">
      <w:pPr>
        <w:suppressAutoHyphens/>
        <w:ind w:right="-1"/>
        <w:rPr>
          <w:rFonts w:cs="Arial"/>
          <w:sz w:val="18"/>
          <w:szCs w:val="18"/>
          <w:lang w:val="fr-FR"/>
        </w:rPr>
      </w:pPr>
    </w:p>
    <w:p w14:paraId="601B429A" w14:textId="60524113" w:rsidR="00B04DFB" w:rsidRPr="00947CFD" w:rsidRDefault="00B04DFB" w:rsidP="00280E50">
      <w:pPr>
        <w:suppressAutoHyphens/>
        <w:ind w:right="-1"/>
        <w:rPr>
          <w:rFonts w:cs="Arial"/>
          <w:sz w:val="18"/>
          <w:szCs w:val="18"/>
          <w:lang w:val="fr-FR"/>
        </w:rPr>
      </w:pPr>
      <w:r w:rsidRPr="00947CFD">
        <w:rPr>
          <w:rFonts w:cs="Arial"/>
          <w:sz w:val="18"/>
          <w:szCs w:val="18"/>
          <w:lang w:val="fr-FR"/>
        </w:rPr>
        <w:t xml:space="preserve">1. </w:t>
      </w:r>
      <w:r w:rsidR="00280E50" w:rsidRPr="00947CFD">
        <w:rPr>
          <w:rFonts w:cs="Arial"/>
          <w:sz w:val="18"/>
          <w:szCs w:val="18"/>
          <w:lang w:val="fr-FR"/>
        </w:rPr>
        <w:t xml:space="preserve">L'État du Royaume des Pays-Bas, dont le siège est établi à La Haye, représenté en la présente par le Ministre des Affaires étrangères, en son nom, l'Ambassadeur de l'Ambassade à Paris, </w:t>
      </w:r>
      <w:r w:rsidR="00947CFD" w:rsidRPr="00947CFD">
        <w:rPr>
          <w:rFonts w:cs="Arial"/>
          <w:sz w:val="18"/>
          <w:szCs w:val="18"/>
          <w:lang w:val="fr-FR"/>
        </w:rPr>
        <w:t>m</w:t>
      </w:r>
      <w:r w:rsidR="00947CFD">
        <w:rPr>
          <w:rFonts w:cs="Arial"/>
          <w:sz w:val="18"/>
          <w:szCs w:val="18"/>
          <w:lang w:val="fr-FR"/>
        </w:rPr>
        <w:t xml:space="preserve">onsieur Jan Versteeg, </w:t>
      </w:r>
      <w:r w:rsidR="00280E50" w:rsidRPr="00947CFD">
        <w:rPr>
          <w:rFonts w:cs="Arial"/>
          <w:sz w:val="18"/>
          <w:szCs w:val="18"/>
          <w:lang w:val="fr-FR"/>
        </w:rPr>
        <w:t>ci-après désigné : Donneur d’ordre,</w:t>
      </w:r>
    </w:p>
    <w:p w14:paraId="10D70562" w14:textId="77777777" w:rsidR="00B04DFB" w:rsidRPr="00947CFD" w:rsidRDefault="00B04DFB" w:rsidP="00B04DFB">
      <w:pPr>
        <w:suppressAutoHyphens/>
        <w:ind w:right="-1"/>
        <w:rPr>
          <w:rFonts w:cs="Arial"/>
          <w:sz w:val="18"/>
          <w:szCs w:val="18"/>
          <w:lang w:val="fr-FR"/>
        </w:rPr>
      </w:pPr>
    </w:p>
    <w:p w14:paraId="23F6489C" w14:textId="7F002C25" w:rsidR="00B04DFB" w:rsidRPr="00947CFD" w:rsidRDefault="00B04DFB" w:rsidP="00B04DFB">
      <w:pPr>
        <w:suppressAutoHyphens/>
        <w:ind w:right="-1"/>
        <w:rPr>
          <w:rFonts w:cs="Arial"/>
          <w:b/>
          <w:sz w:val="18"/>
          <w:szCs w:val="18"/>
          <w:lang w:val="fr-FR"/>
        </w:rPr>
      </w:pPr>
      <w:r w:rsidRPr="00947CFD">
        <w:rPr>
          <w:rFonts w:cs="Arial"/>
          <w:b/>
          <w:sz w:val="18"/>
          <w:szCs w:val="18"/>
          <w:lang w:val="fr-FR"/>
        </w:rPr>
        <w:t>e</w:t>
      </w:r>
      <w:r w:rsidR="00280E50" w:rsidRPr="00947CFD">
        <w:rPr>
          <w:rFonts w:cs="Arial"/>
          <w:b/>
          <w:sz w:val="18"/>
          <w:szCs w:val="18"/>
          <w:lang w:val="fr-FR"/>
        </w:rPr>
        <w:t>t</w:t>
      </w:r>
    </w:p>
    <w:p w14:paraId="3A4C5181" w14:textId="77777777" w:rsidR="00B04DFB" w:rsidRPr="00947CFD" w:rsidRDefault="00B04DFB" w:rsidP="00B04DFB">
      <w:pPr>
        <w:suppressAutoHyphens/>
        <w:ind w:right="-1"/>
        <w:rPr>
          <w:rFonts w:cs="Arial"/>
          <w:sz w:val="18"/>
          <w:szCs w:val="18"/>
          <w:lang w:val="fr-FR"/>
        </w:rPr>
      </w:pPr>
    </w:p>
    <w:p w14:paraId="3B50F595" w14:textId="29EAFBC8" w:rsidR="00280E50" w:rsidRPr="00947CFD" w:rsidRDefault="00B04DFB" w:rsidP="00280E50">
      <w:pPr>
        <w:suppressAutoHyphens/>
        <w:ind w:right="-1"/>
        <w:rPr>
          <w:rFonts w:cs="Arial"/>
          <w:sz w:val="18"/>
          <w:szCs w:val="18"/>
          <w:lang w:val="fr-FR"/>
        </w:rPr>
      </w:pPr>
      <w:r w:rsidRPr="00947CFD">
        <w:rPr>
          <w:rFonts w:cs="Arial"/>
          <w:sz w:val="18"/>
          <w:szCs w:val="18"/>
          <w:lang w:val="fr-FR"/>
        </w:rPr>
        <w:t>2.</w:t>
      </w:r>
      <w:r w:rsidR="00250BA1" w:rsidRPr="00947CFD">
        <w:rPr>
          <w:rFonts w:cs="Arial"/>
          <w:sz w:val="18"/>
          <w:szCs w:val="18"/>
          <w:lang w:val="fr-FR"/>
        </w:rPr>
        <w:t xml:space="preserve"> </w:t>
      </w:r>
      <w:r w:rsidR="007A3E95">
        <w:rPr>
          <w:rFonts w:cs="Arial"/>
          <w:sz w:val="18"/>
          <w:szCs w:val="18"/>
          <w:lang w:val="fr-FR"/>
        </w:rPr>
        <w:t>&lt;</w:t>
      </w:r>
      <w:r w:rsidR="00280E50" w:rsidRPr="00947CFD">
        <w:rPr>
          <w:rFonts w:cs="Arial"/>
          <w:sz w:val="18"/>
          <w:szCs w:val="18"/>
          <w:lang w:val="fr-FR"/>
        </w:rPr>
        <w:t>xxxxxxx</w:t>
      </w:r>
      <w:r w:rsidR="007A3E95">
        <w:rPr>
          <w:rFonts w:cs="Arial"/>
          <w:sz w:val="18"/>
          <w:szCs w:val="18"/>
          <w:lang w:val="fr-FR"/>
        </w:rPr>
        <w:t>&gt;</w:t>
      </w:r>
      <w:r w:rsidR="00280E50" w:rsidRPr="00947CFD">
        <w:rPr>
          <w:rFonts w:cs="Arial"/>
          <w:sz w:val="18"/>
          <w:szCs w:val="18"/>
          <w:lang w:val="fr-FR"/>
        </w:rPr>
        <w:t xml:space="preserve">, établi à </w:t>
      </w:r>
      <w:r w:rsidR="007A3E95">
        <w:rPr>
          <w:rFonts w:cs="Arial"/>
          <w:sz w:val="18"/>
          <w:szCs w:val="18"/>
          <w:lang w:val="fr-FR"/>
        </w:rPr>
        <w:t>&lt;</w:t>
      </w:r>
      <w:r w:rsidR="00280E50" w:rsidRPr="00947CFD">
        <w:rPr>
          <w:rFonts w:cs="Arial"/>
          <w:sz w:val="18"/>
          <w:szCs w:val="18"/>
          <w:lang w:val="fr-FR"/>
        </w:rPr>
        <w:t>xxx – xxx</w:t>
      </w:r>
      <w:r w:rsidR="007A3E95">
        <w:rPr>
          <w:rFonts w:cs="Arial"/>
          <w:sz w:val="18"/>
          <w:szCs w:val="18"/>
          <w:lang w:val="fr-FR"/>
        </w:rPr>
        <w:t>&gt;</w:t>
      </w:r>
      <w:r w:rsidR="00280E50" w:rsidRPr="00947CFD">
        <w:rPr>
          <w:rFonts w:cs="Arial"/>
          <w:sz w:val="18"/>
          <w:szCs w:val="18"/>
          <w:lang w:val="fr-FR"/>
        </w:rPr>
        <w:t xml:space="preserve">, représenté en la présente par </w:t>
      </w:r>
      <w:r w:rsidR="007A3E95">
        <w:rPr>
          <w:rFonts w:cs="Arial"/>
          <w:sz w:val="18"/>
          <w:szCs w:val="18"/>
          <w:lang w:val="fr-FR"/>
        </w:rPr>
        <w:t>&lt;</w:t>
      </w:r>
      <w:r w:rsidR="00280E50" w:rsidRPr="00947CFD">
        <w:rPr>
          <w:rFonts w:cs="Arial"/>
          <w:sz w:val="18"/>
          <w:szCs w:val="18"/>
          <w:lang w:val="fr-FR"/>
        </w:rPr>
        <w:t>xxxx</w:t>
      </w:r>
      <w:r w:rsidR="007A3E95">
        <w:rPr>
          <w:rFonts w:cs="Arial"/>
          <w:sz w:val="18"/>
          <w:szCs w:val="18"/>
          <w:lang w:val="fr-FR"/>
        </w:rPr>
        <w:t>&gt;</w:t>
      </w:r>
      <w:r w:rsidR="00280E50" w:rsidRPr="00947CFD">
        <w:rPr>
          <w:rFonts w:cs="Arial"/>
          <w:sz w:val="18"/>
          <w:szCs w:val="18"/>
          <w:lang w:val="fr-FR"/>
        </w:rPr>
        <w:t xml:space="preserve">, en son nom, &lt;fonction xxxx&gt;, ci-après désigné : </w:t>
      </w:r>
      <w:r w:rsidR="00A72BA0" w:rsidRPr="00947CFD">
        <w:rPr>
          <w:rFonts w:cs="Arial"/>
          <w:sz w:val="18"/>
          <w:szCs w:val="18"/>
          <w:lang w:val="fr-FR"/>
        </w:rPr>
        <w:t xml:space="preserve">le </w:t>
      </w:r>
      <w:r w:rsidR="00280E50" w:rsidRPr="00947CFD">
        <w:rPr>
          <w:rFonts w:cs="Arial"/>
          <w:sz w:val="18"/>
          <w:szCs w:val="18"/>
          <w:lang w:val="fr-FR"/>
        </w:rPr>
        <w:t>Prestataire,</w:t>
      </w:r>
    </w:p>
    <w:p w14:paraId="2BEA18F1" w14:textId="77777777" w:rsidR="00280E50" w:rsidRPr="00947CFD" w:rsidRDefault="00280E50" w:rsidP="00280E50">
      <w:pPr>
        <w:suppressAutoHyphens/>
        <w:ind w:right="-1"/>
        <w:rPr>
          <w:rFonts w:cs="Arial"/>
          <w:sz w:val="18"/>
          <w:szCs w:val="18"/>
          <w:lang w:val="fr-FR"/>
        </w:rPr>
      </w:pPr>
    </w:p>
    <w:p w14:paraId="4ECB97C9" w14:textId="77777777" w:rsidR="00280E50" w:rsidRPr="00947CFD" w:rsidRDefault="00280E50" w:rsidP="00280E50">
      <w:pPr>
        <w:suppressAutoHyphens/>
        <w:ind w:right="-1"/>
        <w:rPr>
          <w:rFonts w:cs="Arial"/>
          <w:sz w:val="18"/>
          <w:szCs w:val="18"/>
          <w:lang w:val="fr-FR"/>
        </w:rPr>
      </w:pPr>
      <w:r w:rsidRPr="00947CFD">
        <w:rPr>
          <w:rFonts w:cs="Arial"/>
          <w:sz w:val="18"/>
          <w:szCs w:val="18"/>
          <w:lang w:val="fr-FR"/>
        </w:rPr>
        <w:t>CONSIDÉRANT CE QUI SUIT :</w:t>
      </w:r>
    </w:p>
    <w:p w14:paraId="6936C5CD" w14:textId="77777777" w:rsidR="00280E50" w:rsidRPr="00947CFD" w:rsidRDefault="00280E50" w:rsidP="00280E50">
      <w:pPr>
        <w:suppressAutoHyphens/>
        <w:ind w:right="-1" w:firstLine="708"/>
        <w:rPr>
          <w:rFonts w:cs="Arial"/>
          <w:sz w:val="18"/>
          <w:szCs w:val="18"/>
          <w:lang w:val="fr-FR"/>
        </w:rPr>
      </w:pPr>
      <w:r w:rsidRPr="00947CFD">
        <w:rPr>
          <w:rFonts w:cs="Arial"/>
          <w:sz w:val="18"/>
          <w:szCs w:val="18"/>
          <w:lang w:val="fr-FR"/>
        </w:rPr>
        <w:t xml:space="preserve">- Le Donneur d’ordre souhaite conclure un accord avec un (1) Prestataire pour la fourniture d'abonnements de </w:t>
      </w:r>
    </w:p>
    <w:p w14:paraId="31B318D5" w14:textId="2F59815D" w:rsidR="00280E50" w:rsidRPr="00947CFD" w:rsidRDefault="00280E50" w:rsidP="00280E50">
      <w:pPr>
        <w:suppressAutoHyphens/>
        <w:ind w:right="-1" w:firstLine="708"/>
        <w:rPr>
          <w:rFonts w:cs="Arial"/>
          <w:sz w:val="18"/>
          <w:szCs w:val="18"/>
          <w:lang w:val="fr-FR"/>
        </w:rPr>
      </w:pPr>
      <w:r w:rsidRPr="00947CFD">
        <w:rPr>
          <w:rFonts w:cs="Arial"/>
          <w:sz w:val="18"/>
          <w:szCs w:val="18"/>
          <w:lang w:val="fr-FR"/>
        </w:rPr>
        <w:t xml:space="preserve">  téléphonie fixe, mobile et d’accès Internet, incluant les services associés, pour une durée déterminée ;</w:t>
      </w:r>
    </w:p>
    <w:p w14:paraId="2BE2625A" w14:textId="77777777" w:rsidR="00280E50" w:rsidRPr="00947CFD" w:rsidRDefault="00280E50" w:rsidP="00280E50">
      <w:pPr>
        <w:suppressAutoHyphens/>
        <w:ind w:left="708" w:right="-1"/>
        <w:rPr>
          <w:rFonts w:cs="Arial"/>
          <w:sz w:val="18"/>
          <w:szCs w:val="18"/>
          <w:lang w:val="fr-FR"/>
        </w:rPr>
      </w:pPr>
      <w:r w:rsidRPr="00947CFD">
        <w:rPr>
          <w:rFonts w:cs="Arial"/>
          <w:sz w:val="18"/>
          <w:szCs w:val="18"/>
          <w:lang w:val="fr-FR"/>
        </w:rPr>
        <w:t xml:space="preserve">- Une procédure de passation de marché public a été menée conformément au document descriptif et à la </w:t>
      </w:r>
    </w:p>
    <w:p w14:paraId="456B44D6" w14:textId="713225D5" w:rsidR="00280E50" w:rsidRPr="00947CFD" w:rsidRDefault="00280E50" w:rsidP="00280E50">
      <w:pPr>
        <w:suppressAutoHyphens/>
        <w:ind w:left="708" w:right="-1"/>
        <w:rPr>
          <w:rFonts w:cs="Arial"/>
          <w:sz w:val="18"/>
          <w:szCs w:val="18"/>
          <w:lang w:val="fr-FR"/>
        </w:rPr>
      </w:pPr>
      <w:r w:rsidRPr="00947CFD">
        <w:rPr>
          <w:rFonts w:cs="Arial"/>
          <w:sz w:val="18"/>
          <w:szCs w:val="18"/>
          <w:lang w:val="fr-FR"/>
        </w:rPr>
        <w:t xml:space="preserve">  législation sur les marchés publics de 2012 ;</w:t>
      </w:r>
    </w:p>
    <w:p w14:paraId="10421872" w14:textId="77777777" w:rsidR="00280E50" w:rsidRPr="00947CFD" w:rsidRDefault="00280E50" w:rsidP="00280E50">
      <w:pPr>
        <w:suppressAutoHyphens/>
        <w:ind w:left="708" w:right="-1"/>
        <w:rPr>
          <w:rFonts w:cs="Arial"/>
          <w:sz w:val="18"/>
          <w:szCs w:val="18"/>
          <w:lang w:val="fr-FR"/>
        </w:rPr>
      </w:pPr>
      <w:r w:rsidRPr="00947CFD">
        <w:rPr>
          <w:rFonts w:cs="Arial"/>
          <w:sz w:val="18"/>
          <w:szCs w:val="18"/>
          <w:lang w:val="fr-FR"/>
        </w:rPr>
        <w:t xml:space="preserve">- L’offre du Prestataire a été évaluée comme économiquement la plus avantageuse, selon le critère de la </w:t>
      </w:r>
    </w:p>
    <w:p w14:paraId="12BD5493" w14:textId="3ACDEEB1" w:rsidR="00280E50" w:rsidRPr="00947CFD" w:rsidRDefault="00280E50" w:rsidP="00280E50">
      <w:pPr>
        <w:suppressAutoHyphens/>
        <w:ind w:left="708" w:right="-1"/>
        <w:rPr>
          <w:rFonts w:cs="Arial"/>
          <w:sz w:val="18"/>
          <w:szCs w:val="18"/>
          <w:lang w:val="fr-FR"/>
        </w:rPr>
      </w:pPr>
      <w:r w:rsidRPr="00947CFD">
        <w:rPr>
          <w:rFonts w:cs="Arial"/>
          <w:sz w:val="18"/>
          <w:szCs w:val="18"/>
          <w:lang w:val="fr-FR"/>
        </w:rPr>
        <w:t xml:space="preserve">  meilleure valeur qualité-prix ;</w:t>
      </w:r>
    </w:p>
    <w:p w14:paraId="46B73F0F" w14:textId="5E158D55" w:rsidR="00280E50" w:rsidRPr="00947CFD" w:rsidRDefault="00280E50" w:rsidP="00280E50">
      <w:pPr>
        <w:suppressAutoHyphens/>
        <w:ind w:right="-1" w:firstLine="708"/>
        <w:rPr>
          <w:rFonts w:cs="Arial"/>
          <w:sz w:val="18"/>
          <w:szCs w:val="18"/>
          <w:lang w:val="fr-FR"/>
        </w:rPr>
      </w:pPr>
      <w:r w:rsidRPr="00947CFD">
        <w:rPr>
          <w:rFonts w:cs="Arial"/>
          <w:sz w:val="18"/>
          <w:szCs w:val="18"/>
          <w:lang w:val="fr-FR"/>
        </w:rPr>
        <w:t>- Le présent Contrat fixe les conditions applicables à toutes les prestations à fournir ;</w:t>
      </w:r>
    </w:p>
    <w:p w14:paraId="7D995575" w14:textId="36F3D4EE" w:rsidR="00280E50" w:rsidRPr="00947CFD" w:rsidRDefault="00280E50" w:rsidP="00280E50">
      <w:pPr>
        <w:suppressAutoHyphens/>
        <w:ind w:right="-1" w:firstLine="708"/>
        <w:rPr>
          <w:rFonts w:cs="Arial"/>
          <w:sz w:val="18"/>
          <w:szCs w:val="18"/>
          <w:lang w:val="fr-FR"/>
        </w:rPr>
      </w:pPr>
      <w:r w:rsidRPr="00947CFD">
        <w:rPr>
          <w:rFonts w:cs="Arial"/>
          <w:sz w:val="18"/>
          <w:szCs w:val="18"/>
          <w:lang w:val="fr-FR"/>
        </w:rPr>
        <w:t>- Le Prestataire a pris pleine connaissance des objectifs du Donneur d’ordre dans le cadre de ce contrat ;</w:t>
      </w:r>
    </w:p>
    <w:p w14:paraId="7E705FD0" w14:textId="77777777" w:rsidR="00280E50" w:rsidRPr="00947CFD" w:rsidRDefault="00280E50" w:rsidP="00280E50">
      <w:pPr>
        <w:suppressAutoHyphens/>
        <w:ind w:right="-1" w:firstLine="708"/>
        <w:rPr>
          <w:rFonts w:cs="Arial"/>
          <w:sz w:val="18"/>
          <w:szCs w:val="18"/>
          <w:lang w:val="fr-FR"/>
        </w:rPr>
      </w:pPr>
      <w:r w:rsidRPr="00947CFD">
        <w:rPr>
          <w:rFonts w:cs="Arial"/>
          <w:sz w:val="18"/>
          <w:szCs w:val="18"/>
          <w:lang w:val="fr-FR"/>
        </w:rPr>
        <w:t>- Les Parties souhaitent consigner leur relation juridique dans le présent Contrat.</w:t>
      </w:r>
    </w:p>
    <w:p w14:paraId="3818A793" w14:textId="77777777" w:rsidR="00280E50" w:rsidRPr="00947CFD" w:rsidRDefault="00280E50" w:rsidP="00280E50">
      <w:pPr>
        <w:suppressAutoHyphens/>
        <w:ind w:right="-1"/>
        <w:rPr>
          <w:rFonts w:cs="Arial"/>
          <w:sz w:val="18"/>
          <w:szCs w:val="18"/>
          <w:lang w:val="fr-FR"/>
        </w:rPr>
      </w:pPr>
    </w:p>
    <w:p w14:paraId="741522B7" w14:textId="24E1735E" w:rsidR="00B04DFB" w:rsidRPr="00947CFD" w:rsidRDefault="00280E50" w:rsidP="00280E50">
      <w:pPr>
        <w:suppressAutoHyphens/>
        <w:ind w:right="-1"/>
        <w:rPr>
          <w:b/>
          <w:sz w:val="18"/>
          <w:szCs w:val="18"/>
          <w:lang w:val="fr-FR"/>
        </w:rPr>
      </w:pPr>
      <w:r w:rsidRPr="00947CFD">
        <w:rPr>
          <w:rFonts w:cs="Arial"/>
          <w:sz w:val="18"/>
          <w:szCs w:val="18"/>
          <w:lang w:val="fr-FR"/>
        </w:rPr>
        <w:t>LES PARTIES CONVIENNENT DE CE QUI SUIT :</w:t>
      </w:r>
    </w:p>
    <w:p w14:paraId="036D0AF2" w14:textId="77777777" w:rsidR="00CC6179" w:rsidRPr="00947CFD" w:rsidRDefault="00CC6179" w:rsidP="00CC6179">
      <w:pPr>
        <w:suppressAutoHyphens/>
        <w:ind w:right="-1"/>
        <w:rPr>
          <w:rFonts w:cs="Arial"/>
          <w:sz w:val="18"/>
          <w:szCs w:val="18"/>
          <w:lang w:val="fr-FR"/>
        </w:rPr>
      </w:pPr>
    </w:p>
    <w:p w14:paraId="1259DE50" w14:textId="09499160" w:rsidR="00B04DFB" w:rsidRPr="00947CFD" w:rsidRDefault="00CC6179" w:rsidP="00CC6179">
      <w:pPr>
        <w:suppressAutoHyphens/>
        <w:ind w:right="-1"/>
        <w:rPr>
          <w:rFonts w:cs="Arial"/>
          <w:sz w:val="18"/>
          <w:szCs w:val="18"/>
          <w:lang w:val="fr-FR"/>
        </w:rPr>
      </w:pPr>
      <w:r w:rsidRPr="00947CFD">
        <w:rPr>
          <w:rFonts w:cs="Arial"/>
          <w:sz w:val="18"/>
          <w:szCs w:val="18"/>
          <w:lang w:val="fr-FR"/>
        </w:rPr>
        <w:t>Le présent Accord utilise plusieurs termes commençant par une majuscule. Ces termes ont la signification qui leur est donnée à l'article 1 des Conditions générales de passation des marchés publics de prestations de services 2025 (ARVODI-2025).</w:t>
      </w:r>
    </w:p>
    <w:p w14:paraId="0CE29A28" w14:textId="77777777" w:rsidR="00462A86" w:rsidRPr="00947CFD" w:rsidRDefault="00462A86" w:rsidP="00B04DFB">
      <w:pPr>
        <w:suppressAutoHyphens/>
        <w:ind w:right="-1"/>
        <w:rPr>
          <w:rFonts w:cs="Arial"/>
          <w:sz w:val="18"/>
          <w:szCs w:val="18"/>
          <w:lang w:val="fr-FR"/>
        </w:rPr>
      </w:pPr>
    </w:p>
    <w:p w14:paraId="0010A4EC" w14:textId="7150B939" w:rsidR="00B04DFB" w:rsidRPr="002E36BA" w:rsidRDefault="00462A86" w:rsidP="00B04DFB">
      <w:pPr>
        <w:pStyle w:val="Kop1"/>
        <w:numPr>
          <w:ilvl w:val="0"/>
          <w:numId w:val="14"/>
        </w:numPr>
        <w:spacing w:line="276" w:lineRule="auto"/>
        <w:ind w:left="567" w:hanging="567"/>
      </w:pPr>
      <w:r w:rsidRPr="00462A86">
        <w:t>Objet du Contrat</w:t>
      </w:r>
    </w:p>
    <w:p w14:paraId="1993A13E" w14:textId="77777777" w:rsidR="00B04DFB" w:rsidRPr="002E36BA" w:rsidRDefault="00B04DFB" w:rsidP="00B04DFB">
      <w:pPr>
        <w:rPr>
          <w:sz w:val="18"/>
          <w:szCs w:val="18"/>
          <w:lang w:val="nl"/>
        </w:rPr>
      </w:pPr>
    </w:p>
    <w:p w14:paraId="4F9D8125" w14:textId="7044A20F" w:rsidR="00B04DFB" w:rsidRPr="00947CFD" w:rsidRDefault="00462A86" w:rsidP="00B04DFB">
      <w:pPr>
        <w:pStyle w:val="Lijstalinea"/>
        <w:numPr>
          <w:ilvl w:val="1"/>
          <w:numId w:val="14"/>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 xml:space="preserve">Le Donneur d’ordre confie au Prestataire l’exécution des Services, conformément à l’offre soumise en réponse au document descriptif du Donneur d’ordre daté du </w:t>
      </w:r>
      <w:r w:rsidR="007A3E95">
        <w:rPr>
          <w:rFonts w:ascii="Verdana" w:hAnsi="Verdana" w:cs="Arial"/>
          <w:sz w:val="18"/>
          <w:szCs w:val="18"/>
          <w:lang w:val="fr-FR"/>
        </w:rPr>
        <w:t>&lt;</w:t>
      </w:r>
      <w:r w:rsidRPr="00947CFD">
        <w:rPr>
          <w:rFonts w:ascii="Verdana" w:hAnsi="Verdana" w:cs="Arial"/>
          <w:sz w:val="18"/>
          <w:szCs w:val="18"/>
          <w:lang w:val="fr-FR"/>
        </w:rPr>
        <w:t>xxxxx</w:t>
      </w:r>
      <w:r w:rsidR="007A3E95">
        <w:rPr>
          <w:rFonts w:ascii="Verdana" w:hAnsi="Verdana" w:cs="Arial"/>
          <w:sz w:val="18"/>
          <w:szCs w:val="18"/>
          <w:lang w:val="fr-FR"/>
        </w:rPr>
        <w:t>&gt;</w:t>
      </w:r>
      <w:r w:rsidRPr="00947CFD">
        <w:rPr>
          <w:rFonts w:ascii="Verdana" w:hAnsi="Verdana" w:cs="Arial"/>
          <w:sz w:val="18"/>
          <w:szCs w:val="18"/>
          <w:lang w:val="fr-FR"/>
        </w:rPr>
        <w:t xml:space="preserve">, Référence </w:t>
      </w:r>
      <w:r w:rsidR="007A3E95">
        <w:rPr>
          <w:rFonts w:ascii="Verdana" w:hAnsi="Verdana" w:cs="Arial"/>
          <w:sz w:val="18"/>
          <w:szCs w:val="18"/>
          <w:lang w:val="fr-FR"/>
        </w:rPr>
        <w:t>&lt;</w:t>
      </w:r>
      <w:r w:rsidRPr="00947CFD">
        <w:rPr>
          <w:rFonts w:ascii="Verdana" w:hAnsi="Verdana" w:cs="Arial"/>
          <w:sz w:val="18"/>
          <w:szCs w:val="18"/>
          <w:lang w:val="fr-FR"/>
        </w:rPr>
        <w:t>xxxx</w:t>
      </w:r>
      <w:r w:rsidR="007A3E95">
        <w:rPr>
          <w:rFonts w:ascii="Verdana" w:hAnsi="Verdana" w:cs="Arial"/>
          <w:sz w:val="18"/>
          <w:szCs w:val="18"/>
          <w:lang w:val="fr-FR"/>
        </w:rPr>
        <w:t>&gt;</w:t>
      </w:r>
      <w:r w:rsidRPr="00947CFD">
        <w:rPr>
          <w:rFonts w:ascii="Verdana" w:hAnsi="Verdana" w:cs="Arial"/>
          <w:sz w:val="18"/>
          <w:szCs w:val="18"/>
          <w:lang w:val="fr-FR"/>
        </w:rPr>
        <w:t xml:space="preserve"> (Annexe 1), ainsi qu'à l’offre du Prestataire datée du xxxx, sans référence (Annexe 2), dans la mesure où elle n'est pas modifiée par le présent Contrat.</w:t>
      </w:r>
    </w:p>
    <w:p w14:paraId="4F8D616F" w14:textId="77777777" w:rsidR="002A6530" w:rsidRPr="00947CFD" w:rsidRDefault="002A6530" w:rsidP="002A6530">
      <w:pPr>
        <w:pStyle w:val="Lijstalinea"/>
        <w:rPr>
          <w:rFonts w:ascii="Verdana" w:hAnsi="Verdana" w:cs="Arial"/>
          <w:sz w:val="18"/>
          <w:szCs w:val="18"/>
          <w:lang w:val="fr-FR"/>
        </w:rPr>
      </w:pPr>
    </w:p>
    <w:p w14:paraId="35E2EB52" w14:textId="150AC296" w:rsidR="00B04DFB" w:rsidRPr="00947CFD" w:rsidRDefault="00462A86" w:rsidP="00B04DFB">
      <w:pPr>
        <w:pStyle w:val="Lijstalinea"/>
        <w:numPr>
          <w:ilvl w:val="1"/>
          <w:numId w:val="14"/>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Les documents suivants constituent ensemble le Contrat. En cas de contradiction, l’ordre de priorité est le suivant :</w:t>
      </w:r>
    </w:p>
    <w:p w14:paraId="5D6A7DD5" w14:textId="77777777" w:rsidR="00B04DFB" w:rsidRPr="00947CFD" w:rsidRDefault="00B04DFB" w:rsidP="00B04DFB">
      <w:pPr>
        <w:suppressAutoHyphens/>
        <w:ind w:left="567" w:hanging="567"/>
        <w:rPr>
          <w:rFonts w:cs="Arial"/>
          <w:sz w:val="18"/>
          <w:szCs w:val="18"/>
          <w:lang w:val="fr-FR"/>
        </w:rPr>
      </w:pPr>
    </w:p>
    <w:p w14:paraId="596A3470" w14:textId="12A662FF" w:rsidR="00B04DFB" w:rsidRPr="002E36BA" w:rsidRDefault="00462A86" w:rsidP="00B04DFB">
      <w:pPr>
        <w:numPr>
          <w:ilvl w:val="0"/>
          <w:numId w:val="13"/>
        </w:numPr>
        <w:tabs>
          <w:tab w:val="left" w:pos="851"/>
        </w:tabs>
        <w:suppressAutoHyphens/>
        <w:overflowPunct w:val="0"/>
        <w:autoSpaceDE w:val="0"/>
        <w:autoSpaceDN w:val="0"/>
        <w:adjustRightInd w:val="0"/>
        <w:ind w:hanging="11"/>
        <w:textAlignment w:val="baseline"/>
        <w:rPr>
          <w:rFonts w:cs="Arial"/>
          <w:sz w:val="18"/>
          <w:szCs w:val="18"/>
          <w:lang w:val="nl"/>
        </w:rPr>
      </w:pPr>
      <w:r w:rsidRPr="00462A86">
        <w:rPr>
          <w:rFonts w:cs="Arial"/>
          <w:sz w:val="18"/>
          <w:szCs w:val="18"/>
          <w:lang w:val="nl"/>
        </w:rPr>
        <w:t>le présent document;</w:t>
      </w:r>
    </w:p>
    <w:p w14:paraId="2D4D3C43" w14:textId="13600274" w:rsidR="00462A86" w:rsidRDefault="00462A86" w:rsidP="00B04DFB">
      <w:pPr>
        <w:numPr>
          <w:ilvl w:val="0"/>
          <w:numId w:val="13"/>
        </w:numPr>
        <w:tabs>
          <w:tab w:val="left" w:pos="851"/>
        </w:tabs>
        <w:suppressAutoHyphens/>
        <w:overflowPunct w:val="0"/>
        <w:autoSpaceDE w:val="0"/>
        <w:autoSpaceDN w:val="0"/>
        <w:adjustRightInd w:val="0"/>
        <w:ind w:hanging="11"/>
        <w:textAlignment w:val="baseline"/>
        <w:rPr>
          <w:rFonts w:cs="Arial"/>
          <w:sz w:val="18"/>
          <w:szCs w:val="18"/>
          <w:lang w:val="nl"/>
        </w:rPr>
      </w:pPr>
      <w:r w:rsidRPr="00462A86">
        <w:rPr>
          <w:rFonts w:cs="Arial"/>
          <w:sz w:val="18"/>
          <w:szCs w:val="18"/>
          <w:lang w:val="nl"/>
        </w:rPr>
        <w:t>les ARVODI-2025;</w:t>
      </w:r>
    </w:p>
    <w:p w14:paraId="42EE83C5" w14:textId="654AC50D" w:rsidR="00B04DFB" w:rsidRPr="00947CFD" w:rsidRDefault="00462A86" w:rsidP="00B04DFB">
      <w:pPr>
        <w:numPr>
          <w:ilvl w:val="0"/>
          <w:numId w:val="13"/>
        </w:numPr>
        <w:tabs>
          <w:tab w:val="left" w:pos="851"/>
        </w:tabs>
        <w:suppressAutoHyphens/>
        <w:overflowPunct w:val="0"/>
        <w:autoSpaceDE w:val="0"/>
        <w:autoSpaceDN w:val="0"/>
        <w:adjustRightInd w:val="0"/>
        <w:ind w:hanging="11"/>
        <w:textAlignment w:val="baseline"/>
        <w:rPr>
          <w:rFonts w:cs="Arial"/>
          <w:sz w:val="18"/>
          <w:szCs w:val="18"/>
          <w:lang w:val="fr-FR"/>
        </w:rPr>
      </w:pPr>
      <w:r w:rsidRPr="00947CFD">
        <w:rPr>
          <w:rFonts w:cs="Arial"/>
          <w:sz w:val="18"/>
          <w:szCs w:val="18"/>
          <w:lang w:val="fr-FR"/>
        </w:rPr>
        <w:t>le document descriptif incluant les notes d'information;</w:t>
      </w:r>
    </w:p>
    <w:p w14:paraId="5341E386" w14:textId="1F7ADCB3" w:rsidR="00B04DFB" w:rsidRPr="00947CFD" w:rsidRDefault="00462A86" w:rsidP="007F0AAB">
      <w:pPr>
        <w:numPr>
          <w:ilvl w:val="0"/>
          <w:numId w:val="13"/>
        </w:numPr>
        <w:tabs>
          <w:tab w:val="left" w:pos="851"/>
        </w:tabs>
        <w:suppressAutoHyphens/>
        <w:overflowPunct w:val="0"/>
        <w:autoSpaceDE w:val="0"/>
        <w:autoSpaceDN w:val="0"/>
        <w:adjustRightInd w:val="0"/>
        <w:ind w:left="1418" w:hanging="709"/>
        <w:textAlignment w:val="baseline"/>
        <w:rPr>
          <w:rFonts w:cs="Arial"/>
          <w:sz w:val="18"/>
          <w:szCs w:val="18"/>
          <w:lang w:val="fr-FR"/>
        </w:rPr>
      </w:pPr>
      <w:r w:rsidRPr="00947CFD">
        <w:rPr>
          <w:rFonts w:cs="Arial"/>
          <w:sz w:val="18"/>
          <w:szCs w:val="18"/>
          <w:lang w:val="fr-FR"/>
        </w:rPr>
        <w:t>l’offre du Prestataire du xxxx sans référence.</w:t>
      </w:r>
    </w:p>
    <w:p w14:paraId="04F74AFC" w14:textId="6DCC0862" w:rsidR="00BF4FB5" w:rsidRPr="00947CFD" w:rsidRDefault="00947CFD" w:rsidP="007F0AAB">
      <w:pPr>
        <w:numPr>
          <w:ilvl w:val="0"/>
          <w:numId w:val="13"/>
        </w:numPr>
        <w:tabs>
          <w:tab w:val="left" w:pos="851"/>
        </w:tabs>
        <w:suppressAutoHyphens/>
        <w:overflowPunct w:val="0"/>
        <w:autoSpaceDE w:val="0"/>
        <w:autoSpaceDN w:val="0"/>
        <w:adjustRightInd w:val="0"/>
        <w:ind w:left="1418" w:hanging="709"/>
        <w:textAlignment w:val="baseline"/>
        <w:rPr>
          <w:rFonts w:cs="Arial"/>
          <w:sz w:val="18"/>
          <w:szCs w:val="18"/>
          <w:lang w:val="fr-FR"/>
        </w:rPr>
      </w:pPr>
      <w:r>
        <w:rPr>
          <w:rFonts w:cs="Verdana"/>
          <w:sz w:val="18"/>
          <w:szCs w:val="18"/>
          <w:lang w:val="fr-FR" w:eastAsia="nl-NL"/>
        </w:rPr>
        <w:t>l’a</w:t>
      </w:r>
      <w:r w:rsidR="00BF4FB5" w:rsidRPr="00BF4FB5">
        <w:rPr>
          <w:rFonts w:cs="Verdana"/>
          <w:sz w:val="18"/>
          <w:szCs w:val="18"/>
          <w:lang w:val="fr-FR" w:eastAsia="nl-NL"/>
        </w:rPr>
        <w:t>ccord de niveau de service</w:t>
      </w:r>
      <w:r w:rsidR="00BF4FB5">
        <w:rPr>
          <w:rFonts w:cs="Verdana"/>
          <w:sz w:val="18"/>
          <w:szCs w:val="18"/>
          <w:lang w:val="fr-FR" w:eastAsia="nl-NL"/>
        </w:rPr>
        <w:t xml:space="preserve"> version</w:t>
      </w:r>
      <w:r w:rsidR="00531593">
        <w:rPr>
          <w:rFonts w:cs="Verdana"/>
          <w:sz w:val="18"/>
          <w:szCs w:val="18"/>
          <w:lang w:val="fr-FR" w:eastAsia="nl-NL"/>
        </w:rPr>
        <w:t xml:space="preserve"> de </w:t>
      </w:r>
      <w:r w:rsidR="00531593" w:rsidRPr="00947CFD">
        <w:rPr>
          <w:rFonts w:cs="Arial"/>
          <w:sz w:val="18"/>
          <w:szCs w:val="18"/>
          <w:lang w:val="fr-FR"/>
        </w:rPr>
        <w:t>le Prestataire,</w:t>
      </w:r>
      <w:r w:rsidR="00BF4FB5">
        <w:rPr>
          <w:rFonts w:cs="Verdana"/>
          <w:sz w:val="18"/>
          <w:szCs w:val="18"/>
          <w:lang w:val="fr-FR" w:eastAsia="nl-NL"/>
        </w:rPr>
        <w:t xml:space="preserve"> xxx</w:t>
      </w:r>
    </w:p>
    <w:p w14:paraId="2F4E446F" w14:textId="77777777" w:rsidR="00DA3282" w:rsidRPr="00947CFD" w:rsidRDefault="00DA3282" w:rsidP="00472243">
      <w:pPr>
        <w:pStyle w:val="Lijstalinea"/>
        <w:suppressAutoHyphens/>
        <w:spacing w:after="0"/>
        <w:ind w:left="567" w:right="-1"/>
        <w:rPr>
          <w:rFonts w:ascii="Verdana" w:hAnsi="Verdana" w:cs="Arial"/>
          <w:sz w:val="18"/>
          <w:szCs w:val="18"/>
          <w:lang w:val="fr-FR"/>
        </w:rPr>
      </w:pPr>
    </w:p>
    <w:p w14:paraId="73A4A619" w14:textId="625E8C98" w:rsidR="00472243" w:rsidRPr="00947CFD" w:rsidRDefault="00B126CA" w:rsidP="00472243">
      <w:pPr>
        <w:pStyle w:val="Kop1"/>
        <w:numPr>
          <w:ilvl w:val="0"/>
          <w:numId w:val="14"/>
        </w:numPr>
        <w:spacing w:line="276" w:lineRule="auto"/>
        <w:ind w:left="567" w:hanging="567"/>
        <w:rPr>
          <w:lang w:val="fr-FR"/>
        </w:rPr>
      </w:pPr>
      <w:r w:rsidRPr="00947CFD">
        <w:rPr>
          <w:lang w:val="fr-FR"/>
        </w:rPr>
        <w:t>Entrée en vigueur, durée et prolongation</w:t>
      </w:r>
    </w:p>
    <w:p w14:paraId="0E851142" w14:textId="77777777" w:rsidR="00472243" w:rsidRPr="00947CFD" w:rsidRDefault="00472243" w:rsidP="00472243">
      <w:pPr>
        <w:suppressAutoHyphens/>
        <w:ind w:left="567" w:right="-1" w:hanging="567"/>
        <w:rPr>
          <w:rFonts w:cs="Arial"/>
          <w:sz w:val="18"/>
          <w:szCs w:val="18"/>
          <w:lang w:val="fr-FR"/>
        </w:rPr>
      </w:pPr>
    </w:p>
    <w:p w14:paraId="21F3D457" w14:textId="1C9C1D70" w:rsidR="00472243" w:rsidRPr="00947CFD" w:rsidRDefault="00B126CA" w:rsidP="00472243">
      <w:pPr>
        <w:pStyle w:val="Lijstalinea"/>
        <w:numPr>
          <w:ilvl w:val="1"/>
          <w:numId w:val="14"/>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Le présent Contrat entre en vigueur le 1er janvier 2026.</w:t>
      </w:r>
    </w:p>
    <w:p w14:paraId="2225CC66" w14:textId="77777777" w:rsidR="00472243" w:rsidRPr="00947CFD" w:rsidRDefault="00472243" w:rsidP="00472243">
      <w:pPr>
        <w:suppressAutoHyphens/>
        <w:ind w:left="567" w:right="-1" w:hanging="567"/>
        <w:rPr>
          <w:rFonts w:cs="Arial"/>
          <w:sz w:val="18"/>
          <w:szCs w:val="18"/>
          <w:lang w:val="fr-FR"/>
        </w:rPr>
      </w:pPr>
    </w:p>
    <w:p w14:paraId="1F1F20C6" w14:textId="737DFDBC" w:rsidR="00472243" w:rsidRPr="00947CFD" w:rsidRDefault="002D04B7" w:rsidP="00472243">
      <w:pPr>
        <w:pStyle w:val="Lijstalinea"/>
        <w:numPr>
          <w:ilvl w:val="1"/>
          <w:numId w:val="14"/>
        </w:numPr>
        <w:suppressAutoHyphens/>
        <w:spacing w:after="0"/>
        <w:ind w:left="567" w:right="-1" w:hanging="567"/>
        <w:rPr>
          <w:rFonts w:ascii="Verdana" w:hAnsi="Verdana" w:cs="Arial"/>
          <w:sz w:val="18"/>
          <w:szCs w:val="18"/>
          <w:lang w:val="fr-FR"/>
        </w:rPr>
      </w:pPr>
      <w:r w:rsidRPr="002D04B7">
        <w:rPr>
          <w:rFonts w:ascii="Verdana" w:hAnsi="Verdana" w:cs="Arial"/>
          <w:sz w:val="18"/>
          <w:szCs w:val="18"/>
          <w:lang w:val="fr-FR"/>
        </w:rPr>
        <w:lastRenderedPageBreak/>
        <w:t>Le présent Contrat est conclu pour une durée déterminée de deux (2) ans. Il peut être prolongé une seule fois pour une durée maximale de 24 mois. La durée totale maximale du Contrat, prolongations comprises, est de quatre (4) ans.</w:t>
      </w:r>
      <w:r w:rsidR="00B126CA" w:rsidRPr="00947CFD">
        <w:rPr>
          <w:rFonts w:ascii="Verdana" w:hAnsi="Verdana" w:cs="Arial"/>
          <w:sz w:val="18"/>
          <w:szCs w:val="18"/>
          <w:lang w:val="fr-FR"/>
        </w:rPr>
        <w:t xml:space="preserve"> </w:t>
      </w:r>
    </w:p>
    <w:p w14:paraId="08391CDB" w14:textId="77777777" w:rsidR="00472243" w:rsidRPr="00947CFD" w:rsidRDefault="00472243" w:rsidP="00472243">
      <w:pPr>
        <w:suppressAutoHyphens/>
        <w:ind w:left="567" w:right="-1" w:hanging="567"/>
        <w:rPr>
          <w:rFonts w:cs="Arial"/>
          <w:b/>
          <w:bCs/>
          <w:sz w:val="18"/>
          <w:szCs w:val="18"/>
          <w:lang w:val="fr-FR"/>
        </w:rPr>
      </w:pPr>
    </w:p>
    <w:p w14:paraId="3FD56C90" w14:textId="0185787B" w:rsidR="00472243" w:rsidRPr="00584F0E" w:rsidRDefault="00B126CA" w:rsidP="00472243">
      <w:pPr>
        <w:pStyle w:val="Kop1"/>
        <w:numPr>
          <w:ilvl w:val="0"/>
          <w:numId w:val="14"/>
        </w:numPr>
        <w:spacing w:line="276" w:lineRule="auto"/>
        <w:ind w:left="567" w:hanging="567"/>
      </w:pPr>
      <w:r w:rsidRPr="00B126CA">
        <w:t>Conditions financières</w:t>
      </w:r>
    </w:p>
    <w:p w14:paraId="79B29851" w14:textId="77777777" w:rsidR="00472243" w:rsidRPr="00584F0E" w:rsidRDefault="00472243" w:rsidP="00472243">
      <w:pPr>
        <w:suppressAutoHyphens/>
        <w:ind w:left="720" w:right="-1" w:hanging="720"/>
        <w:rPr>
          <w:sz w:val="18"/>
          <w:szCs w:val="18"/>
          <w:lang w:val="nl"/>
        </w:rPr>
      </w:pPr>
    </w:p>
    <w:p w14:paraId="538A4A9E" w14:textId="306B2462" w:rsidR="00472243" w:rsidRPr="00947CFD" w:rsidRDefault="00B126CA" w:rsidP="00472243">
      <w:pPr>
        <w:pStyle w:val="Lijstalinea"/>
        <w:numPr>
          <w:ilvl w:val="1"/>
          <w:numId w:val="14"/>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Le Prestataire exécute les Services aux tarifs proposés dans l’offre.</w:t>
      </w:r>
    </w:p>
    <w:p w14:paraId="4CCB761A" w14:textId="77777777" w:rsidR="00472243" w:rsidRPr="00947CFD" w:rsidRDefault="00472243" w:rsidP="00472243">
      <w:pPr>
        <w:suppressAutoHyphens/>
        <w:ind w:left="567" w:right="-1" w:hanging="567"/>
        <w:rPr>
          <w:rFonts w:cs="Arial"/>
          <w:sz w:val="18"/>
          <w:szCs w:val="18"/>
          <w:lang w:val="fr-FR"/>
        </w:rPr>
      </w:pPr>
    </w:p>
    <w:p w14:paraId="347EAFDE" w14:textId="189685B8" w:rsidR="00472243" w:rsidRPr="00947CFD" w:rsidRDefault="00B126CA" w:rsidP="00472243">
      <w:pPr>
        <w:pStyle w:val="Lijstalinea"/>
        <w:numPr>
          <w:ilvl w:val="1"/>
          <w:numId w:val="14"/>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Si le Prestataire n’applique pas la TVA mais qu’aucune exonération n’est applicable, la TVA reste à sa charge.</w:t>
      </w:r>
    </w:p>
    <w:p w14:paraId="7B2DAB1E" w14:textId="77777777" w:rsidR="00472243" w:rsidRPr="00947CFD" w:rsidRDefault="00472243" w:rsidP="00472243">
      <w:pPr>
        <w:suppressAutoHyphens/>
        <w:ind w:left="567" w:right="-1" w:hanging="567"/>
        <w:rPr>
          <w:rFonts w:cs="Arial"/>
          <w:sz w:val="18"/>
          <w:szCs w:val="18"/>
          <w:lang w:val="fr-FR"/>
        </w:rPr>
      </w:pPr>
    </w:p>
    <w:p w14:paraId="5DD5FBEC" w14:textId="77777777" w:rsidR="00B126CA" w:rsidRPr="00947CFD" w:rsidRDefault="00B126CA" w:rsidP="00472243">
      <w:pPr>
        <w:pStyle w:val="Lijstalinea"/>
        <w:numPr>
          <w:ilvl w:val="1"/>
          <w:numId w:val="14"/>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Le prix couvre tous les Services à exécuter ainsi que les matériaux nécessaires.</w:t>
      </w:r>
    </w:p>
    <w:p w14:paraId="752E7076" w14:textId="77777777" w:rsidR="00B126CA" w:rsidRPr="00947CFD" w:rsidRDefault="00B126CA" w:rsidP="00B126CA">
      <w:pPr>
        <w:pStyle w:val="Lijstalinea"/>
        <w:rPr>
          <w:rFonts w:ascii="Verdana" w:hAnsi="Verdana" w:cs="Arial"/>
          <w:sz w:val="18"/>
          <w:szCs w:val="18"/>
          <w:lang w:val="fr-FR"/>
        </w:rPr>
      </w:pPr>
    </w:p>
    <w:p w14:paraId="623D733F" w14:textId="11C20E6A" w:rsidR="00D63A4D" w:rsidRPr="00B126CA" w:rsidRDefault="00B126CA" w:rsidP="00B126CA">
      <w:pPr>
        <w:pStyle w:val="Lijstalinea"/>
        <w:numPr>
          <w:ilvl w:val="1"/>
          <w:numId w:val="14"/>
        </w:numPr>
        <w:suppressAutoHyphens/>
        <w:spacing w:after="0"/>
        <w:ind w:left="567" w:right="-1" w:hanging="567"/>
        <w:rPr>
          <w:rFonts w:ascii="Verdana" w:hAnsi="Verdana" w:cs="Arial"/>
          <w:sz w:val="18"/>
          <w:szCs w:val="18"/>
          <w:lang w:val="en-GB"/>
        </w:rPr>
      </w:pPr>
      <w:r w:rsidRPr="00947CFD">
        <w:rPr>
          <w:rFonts w:ascii="Verdana" w:hAnsi="Verdana" w:cs="Arial"/>
          <w:sz w:val="18"/>
          <w:szCs w:val="18"/>
          <w:lang w:val="fr-FR"/>
        </w:rPr>
        <w:t xml:space="preserve">Les tarifs sont fixes jusqu’au 1er janvier 2028. À compter de cette date, une indexation annuelle est possible, fondée sur l’Indice des Prix à la Consommation (IPC).L’indexation prend effet uniquement après accord écrit du Donneur d’ordre, sur demande introduite trois mois avant le 1er janvier 2028. </w:t>
      </w:r>
      <w:r w:rsidRPr="00B126CA">
        <w:rPr>
          <w:rFonts w:ascii="Verdana" w:hAnsi="Verdana" w:cs="Arial"/>
          <w:sz w:val="18"/>
          <w:szCs w:val="18"/>
          <w:lang w:val="en-GB"/>
        </w:rPr>
        <w:t>Aucune rétroactivité n’est acceptée.</w:t>
      </w:r>
    </w:p>
    <w:p w14:paraId="740A6846" w14:textId="77777777" w:rsidR="00472243" w:rsidRPr="00584F0E" w:rsidRDefault="00472243" w:rsidP="00472243">
      <w:pPr>
        <w:suppressAutoHyphens/>
        <w:ind w:right="-1"/>
        <w:rPr>
          <w:rFonts w:cs="Arial"/>
          <w:sz w:val="18"/>
          <w:szCs w:val="18"/>
          <w:lang w:val="nl"/>
        </w:rPr>
      </w:pPr>
      <w:r w:rsidRPr="00584F0E">
        <w:rPr>
          <w:rFonts w:cs="Arial"/>
          <w:sz w:val="18"/>
          <w:szCs w:val="18"/>
          <w:lang w:val="nl"/>
        </w:rPr>
        <w:t xml:space="preserve">      </w:t>
      </w:r>
    </w:p>
    <w:p w14:paraId="4E4F2AF5" w14:textId="3DADE367" w:rsidR="00472243" w:rsidRPr="00947CFD" w:rsidRDefault="00B126CA" w:rsidP="00472243">
      <w:pPr>
        <w:pStyle w:val="Lijstalinea"/>
        <w:numPr>
          <w:ilvl w:val="1"/>
          <w:numId w:val="14"/>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Le Prestataire perçoit une rémunération mensuelle.</w:t>
      </w:r>
    </w:p>
    <w:p w14:paraId="4E2FD7A3" w14:textId="77777777" w:rsidR="00472243" w:rsidRPr="00947CFD" w:rsidRDefault="00472243" w:rsidP="00472243">
      <w:pPr>
        <w:suppressAutoHyphens/>
        <w:ind w:left="567" w:right="-1" w:hanging="567"/>
        <w:rPr>
          <w:rFonts w:cs="Arial"/>
          <w:sz w:val="18"/>
          <w:szCs w:val="18"/>
          <w:lang w:val="fr-FR"/>
        </w:rPr>
      </w:pPr>
    </w:p>
    <w:p w14:paraId="1C7071DE" w14:textId="5035ADCE" w:rsidR="00472243" w:rsidRPr="00947CFD" w:rsidRDefault="00CA1531" w:rsidP="00472243">
      <w:pPr>
        <w:pStyle w:val="Lijstalinea"/>
        <w:numPr>
          <w:ilvl w:val="1"/>
          <w:numId w:val="14"/>
        </w:numPr>
        <w:suppressAutoHyphens/>
        <w:spacing w:after="0"/>
        <w:ind w:left="567" w:hanging="567"/>
        <w:rPr>
          <w:rFonts w:ascii="Verdana" w:hAnsi="Verdana"/>
          <w:sz w:val="18"/>
          <w:lang w:val="fr-FR"/>
        </w:rPr>
      </w:pPr>
      <w:r w:rsidRPr="00947CFD">
        <w:rPr>
          <w:rFonts w:ascii="Verdana" w:hAnsi="Verdana"/>
          <w:sz w:val="18"/>
          <w:lang w:val="fr-FR"/>
        </w:rPr>
        <w:t xml:space="preserve">Les factures sont transmises par voie électronique (pdf) à </w:t>
      </w:r>
      <w:r w:rsidR="007A3E95">
        <w:rPr>
          <w:rFonts w:ascii="Verdana" w:hAnsi="Verdana"/>
          <w:sz w:val="18"/>
          <w:lang w:val="fr-FR"/>
        </w:rPr>
        <w:t>&lt;</w:t>
      </w:r>
      <w:r w:rsidRPr="00947CFD">
        <w:rPr>
          <w:rFonts w:ascii="Verdana" w:hAnsi="Verdana"/>
          <w:sz w:val="18"/>
          <w:lang w:val="fr-FR"/>
        </w:rPr>
        <w:t>xxxx</w:t>
      </w:r>
      <w:r w:rsidR="007A3E95">
        <w:rPr>
          <w:rFonts w:ascii="Verdana" w:hAnsi="Verdana"/>
          <w:sz w:val="18"/>
          <w:lang w:val="fr-FR"/>
        </w:rPr>
        <w:t>&gt;</w:t>
      </w:r>
      <w:r w:rsidRPr="00947CFD">
        <w:rPr>
          <w:rFonts w:ascii="Verdana" w:hAnsi="Verdana"/>
          <w:sz w:val="18"/>
          <w:lang w:val="fr-FR"/>
        </w:rPr>
        <w:t>.</w:t>
      </w:r>
    </w:p>
    <w:p w14:paraId="74F126CB" w14:textId="77777777" w:rsidR="00472243" w:rsidRPr="00947CFD" w:rsidRDefault="00472243" w:rsidP="00472243">
      <w:pPr>
        <w:suppressAutoHyphens/>
        <w:ind w:left="567" w:right="-1" w:hanging="567"/>
        <w:rPr>
          <w:rFonts w:cs="Arial"/>
          <w:sz w:val="18"/>
          <w:szCs w:val="18"/>
          <w:lang w:val="fr-FR"/>
        </w:rPr>
      </w:pPr>
    </w:p>
    <w:p w14:paraId="626A30A8" w14:textId="1B8EA8FD" w:rsidR="00472243" w:rsidRPr="00584F0E" w:rsidRDefault="00472243" w:rsidP="00472243">
      <w:pPr>
        <w:pStyle w:val="Kop1"/>
        <w:numPr>
          <w:ilvl w:val="0"/>
          <w:numId w:val="42"/>
        </w:numPr>
        <w:spacing w:line="276" w:lineRule="auto"/>
        <w:ind w:left="567" w:hanging="567"/>
      </w:pPr>
      <w:r w:rsidRPr="00584F0E">
        <w:t>Con</w:t>
      </w:r>
      <w:r w:rsidR="00CA1531">
        <w:t>tacts</w:t>
      </w:r>
    </w:p>
    <w:p w14:paraId="1ED98110" w14:textId="77777777" w:rsidR="00472243" w:rsidRPr="00CF1B88" w:rsidRDefault="00472243" w:rsidP="00472243">
      <w:pPr>
        <w:suppressAutoHyphens/>
        <w:ind w:left="567" w:right="-1" w:hanging="567"/>
        <w:rPr>
          <w:i/>
          <w:sz w:val="18"/>
          <w:szCs w:val="18"/>
          <w:lang w:val="nl"/>
        </w:rPr>
      </w:pPr>
    </w:p>
    <w:p w14:paraId="793B3CD7" w14:textId="43FDA579" w:rsidR="00CA1531" w:rsidRPr="00947CFD" w:rsidRDefault="00CA1531" w:rsidP="00CA1531">
      <w:pPr>
        <w:pStyle w:val="Lijstalinea"/>
        <w:numPr>
          <w:ilvl w:val="1"/>
          <w:numId w:val="43"/>
        </w:numPr>
        <w:suppressAutoHyphens/>
        <w:ind w:right="-1"/>
        <w:rPr>
          <w:rFonts w:ascii="Verdana" w:hAnsi="Verdana"/>
          <w:sz w:val="18"/>
          <w:lang w:val="fr-FR"/>
        </w:rPr>
      </w:pPr>
      <w:r w:rsidRPr="00947CFD">
        <w:rPr>
          <w:rFonts w:cs="Arial"/>
          <w:sz w:val="18"/>
          <w:szCs w:val="18"/>
          <w:lang w:val="fr-FR"/>
        </w:rPr>
        <w:t xml:space="preserve">    </w:t>
      </w:r>
      <w:r w:rsidRPr="00947CFD">
        <w:rPr>
          <w:rFonts w:ascii="Verdana" w:hAnsi="Verdana"/>
          <w:sz w:val="18"/>
          <w:lang w:val="fr-FR"/>
        </w:rPr>
        <w:t xml:space="preserve">Le contact du Donneur d’ordre est M./Mme </w:t>
      </w:r>
      <w:r w:rsidR="007A3E95">
        <w:rPr>
          <w:rFonts w:ascii="Verdana" w:hAnsi="Verdana"/>
          <w:sz w:val="18"/>
          <w:lang w:val="fr-FR"/>
        </w:rPr>
        <w:t>&lt;</w:t>
      </w:r>
      <w:r w:rsidRPr="00947CFD">
        <w:rPr>
          <w:rFonts w:ascii="Verdana" w:hAnsi="Verdana"/>
          <w:sz w:val="18"/>
          <w:lang w:val="fr-FR"/>
        </w:rPr>
        <w:t>xxx</w:t>
      </w:r>
      <w:r w:rsidR="007A3E95">
        <w:rPr>
          <w:rFonts w:ascii="Verdana" w:hAnsi="Verdana"/>
          <w:sz w:val="18"/>
          <w:lang w:val="fr-FR"/>
        </w:rPr>
        <w:t>&gt;</w:t>
      </w:r>
      <w:r w:rsidRPr="00947CFD">
        <w:rPr>
          <w:rFonts w:ascii="Verdana" w:hAnsi="Verdana"/>
          <w:sz w:val="18"/>
          <w:lang w:val="fr-FR"/>
        </w:rPr>
        <w:t xml:space="preserve"> – Tél : </w:t>
      </w:r>
      <w:r w:rsidR="007A3E95">
        <w:rPr>
          <w:rFonts w:ascii="Verdana" w:hAnsi="Verdana"/>
          <w:sz w:val="18"/>
          <w:lang w:val="fr-FR"/>
        </w:rPr>
        <w:t>&lt;</w:t>
      </w:r>
      <w:r w:rsidRPr="00947CFD">
        <w:rPr>
          <w:rFonts w:ascii="Verdana" w:hAnsi="Verdana"/>
          <w:sz w:val="18"/>
          <w:lang w:val="fr-FR"/>
        </w:rPr>
        <w:t>xxxx</w:t>
      </w:r>
      <w:r w:rsidR="007A3E95">
        <w:rPr>
          <w:rFonts w:ascii="Verdana" w:hAnsi="Verdana"/>
          <w:sz w:val="18"/>
          <w:lang w:val="fr-FR"/>
        </w:rPr>
        <w:t>&gt;</w:t>
      </w:r>
      <w:r w:rsidRPr="00947CFD">
        <w:rPr>
          <w:rFonts w:ascii="Verdana" w:hAnsi="Verdana"/>
          <w:sz w:val="18"/>
          <w:lang w:val="fr-FR"/>
        </w:rPr>
        <w:t xml:space="preserve"> ou </w:t>
      </w:r>
      <w:r w:rsidR="007A3E95">
        <w:rPr>
          <w:rFonts w:ascii="Verdana" w:hAnsi="Verdana"/>
          <w:sz w:val="18"/>
          <w:lang w:val="fr-FR"/>
        </w:rPr>
        <w:t>&lt;</w:t>
      </w:r>
      <w:r w:rsidRPr="00947CFD">
        <w:rPr>
          <w:rFonts w:ascii="Verdana" w:hAnsi="Verdana"/>
          <w:sz w:val="18"/>
          <w:lang w:val="fr-FR"/>
        </w:rPr>
        <w:t>xxxxx</w:t>
      </w:r>
      <w:r w:rsidR="007A3E95">
        <w:rPr>
          <w:rFonts w:ascii="Verdana" w:hAnsi="Verdana"/>
          <w:sz w:val="18"/>
          <w:lang w:val="fr-FR"/>
        </w:rPr>
        <w:t>&gt;</w:t>
      </w:r>
      <w:r w:rsidRPr="00947CFD">
        <w:rPr>
          <w:rFonts w:ascii="Verdana" w:hAnsi="Verdana"/>
          <w:sz w:val="18"/>
          <w:lang w:val="fr-FR"/>
        </w:rPr>
        <w:t>.</w:t>
      </w:r>
    </w:p>
    <w:p w14:paraId="03A26189" w14:textId="64F8221A" w:rsidR="00472243" w:rsidRPr="00947CFD" w:rsidRDefault="00CA1531" w:rsidP="00CA1531">
      <w:pPr>
        <w:pStyle w:val="Lijstalinea"/>
        <w:suppressAutoHyphens/>
        <w:ind w:left="360" w:right="-1"/>
        <w:rPr>
          <w:rFonts w:ascii="Verdana" w:hAnsi="Verdana"/>
          <w:sz w:val="18"/>
          <w:lang w:val="fr-FR"/>
        </w:rPr>
      </w:pPr>
      <w:r w:rsidRPr="00947CFD">
        <w:rPr>
          <w:rFonts w:ascii="Verdana" w:hAnsi="Verdana"/>
          <w:sz w:val="18"/>
          <w:lang w:val="fr-FR"/>
        </w:rPr>
        <w:t xml:space="preserve">   Le contact du Prestataire est M./Mme </w:t>
      </w:r>
      <w:r w:rsidR="007A3E95">
        <w:rPr>
          <w:rFonts w:ascii="Verdana" w:hAnsi="Verdana"/>
          <w:sz w:val="18"/>
          <w:lang w:val="fr-FR"/>
        </w:rPr>
        <w:t>&lt;</w:t>
      </w:r>
      <w:r w:rsidRPr="00947CFD">
        <w:rPr>
          <w:rFonts w:ascii="Verdana" w:hAnsi="Verdana"/>
          <w:sz w:val="18"/>
          <w:lang w:val="fr-FR"/>
        </w:rPr>
        <w:t>xxxx</w:t>
      </w:r>
      <w:r w:rsidR="007A3E95">
        <w:rPr>
          <w:rFonts w:ascii="Verdana" w:hAnsi="Verdana"/>
          <w:sz w:val="18"/>
          <w:lang w:val="fr-FR"/>
        </w:rPr>
        <w:t>&gt;</w:t>
      </w:r>
      <w:r w:rsidRPr="00947CFD">
        <w:rPr>
          <w:rFonts w:ascii="Verdana" w:hAnsi="Verdana"/>
          <w:sz w:val="18"/>
          <w:lang w:val="fr-FR"/>
        </w:rPr>
        <w:t xml:space="preserve"> – Tél : </w:t>
      </w:r>
      <w:r w:rsidR="007A3E95">
        <w:rPr>
          <w:rFonts w:ascii="Verdana" w:hAnsi="Verdana"/>
          <w:sz w:val="18"/>
          <w:lang w:val="fr-FR"/>
        </w:rPr>
        <w:t>&lt;</w:t>
      </w:r>
      <w:r w:rsidRPr="00947CFD">
        <w:rPr>
          <w:rFonts w:ascii="Verdana" w:hAnsi="Verdana"/>
          <w:sz w:val="18"/>
          <w:lang w:val="fr-FR"/>
        </w:rPr>
        <w:t>xxxx</w:t>
      </w:r>
      <w:r w:rsidR="007A3E95">
        <w:rPr>
          <w:rFonts w:ascii="Verdana" w:hAnsi="Verdana"/>
          <w:sz w:val="18"/>
          <w:lang w:val="fr-FR"/>
        </w:rPr>
        <w:t>&gt;</w:t>
      </w:r>
      <w:r w:rsidRPr="00947CFD">
        <w:rPr>
          <w:rFonts w:ascii="Verdana" w:hAnsi="Verdana"/>
          <w:sz w:val="18"/>
          <w:lang w:val="fr-FR"/>
        </w:rPr>
        <w:t xml:space="preserve"> ou </w:t>
      </w:r>
      <w:r w:rsidR="007A3E95">
        <w:rPr>
          <w:rFonts w:ascii="Verdana" w:hAnsi="Verdana"/>
          <w:sz w:val="18"/>
          <w:lang w:val="fr-FR"/>
        </w:rPr>
        <w:t>&lt;</w:t>
      </w:r>
      <w:r w:rsidRPr="00947CFD">
        <w:rPr>
          <w:rFonts w:ascii="Verdana" w:hAnsi="Verdana"/>
          <w:sz w:val="18"/>
          <w:lang w:val="fr-FR"/>
        </w:rPr>
        <w:t>xxxx</w:t>
      </w:r>
      <w:r w:rsidR="007A3E95">
        <w:rPr>
          <w:rFonts w:ascii="Verdana" w:hAnsi="Verdana"/>
          <w:sz w:val="18"/>
          <w:lang w:val="fr-FR"/>
        </w:rPr>
        <w:t>&gt;</w:t>
      </w:r>
      <w:r w:rsidRPr="00947CFD">
        <w:rPr>
          <w:rFonts w:ascii="Verdana" w:hAnsi="Verdana"/>
          <w:sz w:val="18"/>
          <w:lang w:val="fr-FR"/>
        </w:rPr>
        <w:t>.</w:t>
      </w:r>
    </w:p>
    <w:p w14:paraId="17F7F761" w14:textId="77777777" w:rsidR="00CA1531" w:rsidRPr="00947CFD" w:rsidRDefault="00CA1531" w:rsidP="00CA1531">
      <w:pPr>
        <w:pStyle w:val="Lijstalinea"/>
        <w:suppressAutoHyphens/>
        <w:spacing w:after="0"/>
        <w:ind w:left="360" w:right="-1"/>
        <w:rPr>
          <w:rFonts w:cs="Arial"/>
          <w:sz w:val="18"/>
          <w:szCs w:val="18"/>
          <w:lang w:val="fr-FR"/>
        </w:rPr>
      </w:pPr>
    </w:p>
    <w:p w14:paraId="07847DF2" w14:textId="2CEDED63" w:rsidR="00472243" w:rsidRPr="00947CFD" w:rsidRDefault="006413AB" w:rsidP="00472243">
      <w:pPr>
        <w:pStyle w:val="Lijstalinea"/>
        <w:numPr>
          <w:ilvl w:val="1"/>
          <w:numId w:val="43"/>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Contrairement à l’article 10.2 des ARVODI-2025, les personnes de contact ne lient pas juridiquement les parties.</w:t>
      </w:r>
    </w:p>
    <w:p w14:paraId="3885E908" w14:textId="77777777" w:rsidR="00472243" w:rsidRPr="00947CFD" w:rsidRDefault="00472243" w:rsidP="00472243">
      <w:pPr>
        <w:suppressAutoHyphens/>
        <w:ind w:left="567" w:right="-1" w:hanging="567"/>
        <w:rPr>
          <w:rFonts w:cs="Arial"/>
          <w:sz w:val="18"/>
          <w:szCs w:val="18"/>
          <w:lang w:val="fr-FR"/>
        </w:rPr>
      </w:pPr>
    </w:p>
    <w:p w14:paraId="04499C3F" w14:textId="2EB54A08" w:rsidR="00472243" w:rsidRPr="00584F0E" w:rsidRDefault="006413AB" w:rsidP="00472243">
      <w:pPr>
        <w:pStyle w:val="Kop1"/>
        <w:numPr>
          <w:ilvl w:val="0"/>
          <w:numId w:val="43"/>
        </w:numPr>
        <w:spacing w:line="276" w:lineRule="auto"/>
        <w:ind w:left="567" w:hanging="567"/>
      </w:pPr>
      <w:r w:rsidRPr="006413AB">
        <w:t>Lieu de prestation</w:t>
      </w:r>
    </w:p>
    <w:p w14:paraId="16FBCEA4" w14:textId="77777777" w:rsidR="00472243" w:rsidRPr="00584F0E" w:rsidRDefault="00472243" w:rsidP="00472243">
      <w:pPr>
        <w:suppressAutoHyphens/>
        <w:ind w:right="-1"/>
        <w:rPr>
          <w:rFonts w:cs="Arial"/>
          <w:sz w:val="18"/>
          <w:szCs w:val="18"/>
          <w:lang w:val="nl"/>
        </w:rPr>
      </w:pPr>
    </w:p>
    <w:p w14:paraId="5533346E" w14:textId="554B55F0" w:rsidR="00472243" w:rsidRPr="00947CFD" w:rsidRDefault="00214E86" w:rsidP="00472243">
      <w:pPr>
        <w:pStyle w:val="Lijstalinea"/>
        <w:numPr>
          <w:ilvl w:val="1"/>
          <w:numId w:val="43"/>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Les services sont exécutés principalement dans les locaux du Donneur d’ordre.</w:t>
      </w:r>
    </w:p>
    <w:p w14:paraId="286F4B69" w14:textId="77777777" w:rsidR="00472243" w:rsidRPr="00947CFD" w:rsidRDefault="00472243" w:rsidP="00472243">
      <w:pPr>
        <w:suppressAutoHyphens/>
        <w:ind w:right="-1"/>
        <w:rPr>
          <w:rFonts w:cs="Arial"/>
          <w:sz w:val="18"/>
          <w:szCs w:val="18"/>
          <w:lang w:val="fr-FR"/>
        </w:rPr>
      </w:pPr>
    </w:p>
    <w:p w14:paraId="50ACC0C1" w14:textId="022FCA26" w:rsidR="00472243" w:rsidRPr="00947CFD" w:rsidRDefault="00472243" w:rsidP="00472243">
      <w:pPr>
        <w:suppressAutoHyphens/>
        <w:ind w:left="567" w:right="-1" w:hanging="567"/>
        <w:rPr>
          <w:rFonts w:cs="Arial"/>
          <w:sz w:val="18"/>
          <w:szCs w:val="18"/>
          <w:lang w:val="fr-FR"/>
        </w:rPr>
      </w:pPr>
      <w:r w:rsidRPr="00947CFD">
        <w:rPr>
          <w:rFonts w:cs="Arial"/>
          <w:sz w:val="18"/>
          <w:szCs w:val="18"/>
          <w:lang w:val="fr-FR"/>
        </w:rPr>
        <w:t>5.2</w:t>
      </w:r>
      <w:r w:rsidRPr="00947CFD">
        <w:rPr>
          <w:rFonts w:cs="Arial"/>
          <w:sz w:val="18"/>
          <w:szCs w:val="18"/>
          <w:lang w:val="fr-FR"/>
        </w:rPr>
        <w:tab/>
      </w:r>
      <w:r w:rsidR="00214E86" w:rsidRPr="00947CFD">
        <w:rPr>
          <w:rFonts w:cs="Arial"/>
          <w:sz w:val="18"/>
          <w:szCs w:val="18"/>
          <w:lang w:val="fr-FR"/>
        </w:rPr>
        <w:t>Le Donneur d’ordre accorde l’accès aux locaux et garantit des conditions de travail normales durant les horaires de bureau.</w:t>
      </w:r>
    </w:p>
    <w:p w14:paraId="4E9E24F7" w14:textId="77777777" w:rsidR="00C90D71" w:rsidRPr="00947CFD" w:rsidRDefault="00C90D71" w:rsidP="00472243">
      <w:pPr>
        <w:suppressAutoHyphens/>
        <w:ind w:right="-1"/>
        <w:rPr>
          <w:rFonts w:cs="Arial"/>
          <w:sz w:val="18"/>
          <w:szCs w:val="18"/>
          <w:lang w:val="fr-FR"/>
        </w:rPr>
      </w:pPr>
    </w:p>
    <w:p w14:paraId="5129ADC6" w14:textId="2F9B351E" w:rsidR="00472243" w:rsidRPr="00584F0E" w:rsidRDefault="00214E86" w:rsidP="00472243">
      <w:pPr>
        <w:pStyle w:val="Kop1"/>
        <w:numPr>
          <w:ilvl w:val="0"/>
          <w:numId w:val="43"/>
        </w:numPr>
        <w:spacing w:line="276" w:lineRule="auto"/>
        <w:ind w:left="567" w:hanging="567"/>
      </w:pPr>
      <w:r w:rsidRPr="00214E86">
        <w:t>Conditions diverses</w:t>
      </w:r>
    </w:p>
    <w:p w14:paraId="46FC6ECE" w14:textId="77777777" w:rsidR="00472243" w:rsidRPr="00584F0E" w:rsidRDefault="00472243" w:rsidP="00472243">
      <w:pPr>
        <w:suppressAutoHyphens/>
        <w:ind w:left="567" w:right="-1" w:hanging="567"/>
        <w:rPr>
          <w:rFonts w:cs="Arial"/>
          <w:sz w:val="18"/>
          <w:szCs w:val="18"/>
          <w:lang w:val="nl"/>
        </w:rPr>
      </w:pPr>
    </w:p>
    <w:p w14:paraId="5D33A190" w14:textId="2077D7EB" w:rsidR="00472243" w:rsidRPr="00947CFD" w:rsidRDefault="00214E86" w:rsidP="00472243">
      <w:pPr>
        <w:pStyle w:val="Lijstalinea"/>
        <w:numPr>
          <w:ilvl w:val="1"/>
          <w:numId w:val="43"/>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Seules les conditions générales ARVODI-2025 s’appliquent. Les conditions du Prestataire sont exclues.</w:t>
      </w:r>
    </w:p>
    <w:p w14:paraId="20C9EB27" w14:textId="77777777" w:rsidR="00472243" w:rsidRPr="00947CFD" w:rsidRDefault="00472243" w:rsidP="00472243">
      <w:pPr>
        <w:suppressAutoHyphens/>
        <w:ind w:left="567" w:right="-1" w:hanging="567"/>
        <w:rPr>
          <w:sz w:val="18"/>
          <w:szCs w:val="18"/>
          <w:lang w:val="fr-FR"/>
        </w:rPr>
      </w:pPr>
      <w:r w:rsidRPr="00947CFD">
        <w:rPr>
          <w:rFonts w:cs="Arial"/>
          <w:sz w:val="18"/>
          <w:szCs w:val="18"/>
          <w:lang w:val="fr-FR"/>
        </w:rPr>
        <w:t xml:space="preserve"> </w:t>
      </w:r>
    </w:p>
    <w:p w14:paraId="32DAA7DF" w14:textId="71B42D77" w:rsidR="00EB29C2" w:rsidRPr="00947CFD" w:rsidRDefault="00EB29C2" w:rsidP="00EB29C2">
      <w:pPr>
        <w:pStyle w:val="Lijstalinea"/>
        <w:numPr>
          <w:ilvl w:val="1"/>
          <w:numId w:val="43"/>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 xml:space="preserve">Par </w:t>
      </w:r>
      <w:r w:rsidR="00325BA8" w:rsidRPr="00325BA8">
        <w:rPr>
          <w:rFonts w:ascii="Verdana" w:hAnsi="Verdana" w:cs="Arial"/>
          <w:sz w:val="18"/>
          <w:szCs w:val="18"/>
          <w:lang w:val="fr-FR"/>
        </w:rPr>
        <w:t>dérogation à l’article 21.3 de l’ARVODI-2025, la Partie qui manque de manière fautive à ses obligations est responsable envers l’autre Partie de l’ensemble des dommages que cette dernière a subis ou est susceptible de subir du fait de ce manquement.</w:t>
      </w:r>
    </w:p>
    <w:p w14:paraId="5C12F97E" w14:textId="6BA542EA" w:rsidR="00472243" w:rsidRPr="00325BA8" w:rsidRDefault="00472243" w:rsidP="00EB29C2">
      <w:pPr>
        <w:pStyle w:val="Lijstalinea"/>
        <w:suppressAutoHyphens/>
        <w:spacing w:after="0"/>
        <w:ind w:left="700" w:right="-1"/>
        <w:rPr>
          <w:i/>
          <w:sz w:val="18"/>
          <w:highlight w:val="yellow"/>
          <w:lang w:val="fr-FR"/>
        </w:rPr>
      </w:pPr>
    </w:p>
    <w:p w14:paraId="5EFA4B6F" w14:textId="21B2EB0D" w:rsidR="00472243" w:rsidRPr="00947CFD" w:rsidRDefault="00EB29C2" w:rsidP="00472243">
      <w:pPr>
        <w:pStyle w:val="Lijstalinea"/>
        <w:numPr>
          <w:ilvl w:val="1"/>
          <w:numId w:val="43"/>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 xml:space="preserve">Outre l'article 21 de l'ARVODI-2025, le </w:t>
      </w:r>
      <w:r w:rsidR="00364E91" w:rsidRPr="00947CFD">
        <w:rPr>
          <w:rFonts w:ascii="Verdana" w:hAnsi="Verdana" w:cs="Arial"/>
          <w:sz w:val="18"/>
          <w:szCs w:val="18"/>
          <w:lang w:val="fr-FR"/>
        </w:rPr>
        <w:t>Prestataire</w:t>
      </w:r>
      <w:r w:rsidRPr="00947CFD">
        <w:rPr>
          <w:rFonts w:ascii="Verdana" w:hAnsi="Verdana" w:cs="Arial"/>
          <w:sz w:val="18"/>
          <w:szCs w:val="18"/>
          <w:lang w:val="fr-FR"/>
        </w:rPr>
        <w:t xml:space="preserve"> garantit le Client contre toute réclamation de tiers en réparation du préjudice résultant du manquement visé à l'article 21.3 de l'ARVODI-2025. Le barème de responsabilité prévu à l'article 21.3 de l'ARVODI-2025 s'applique en conséquence.</w:t>
      </w:r>
    </w:p>
    <w:p w14:paraId="432CDA69" w14:textId="77777777" w:rsidR="00472243" w:rsidRPr="00947CFD" w:rsidRDefault="00472243" w:rsidP="00472243">
      <w:pPr>
        <w:pStyle w:val="Lijstalinea"/>
        <w:rPr>
          <w:rFonts w:ascii="Verdana" w:hAnsi="Verdana" w:cs="Arial"/>
          <w:sz w:val="18"/>
          <w:szCs w:val="18"/>
          <w:highlight w:val="yellow"/>
          <w:lang w:val="fr-FR"/>
        </w:rPr>
      </w:pPr>
    </w:p>
    <w:p w14:paraId="49CC17DA" w14:textId="60210703" w:rsidR="00EB29C2" w:rsidRPr="00947CFD" w:rsidRDefault="00EB29C2" w:rsidP="00EB29C2">
      <w:pPr>
        <w:pStyle w:val="Lijstalinea"/>
        <w:numPr>
          <w:ilvl w:val="1"/>
          <w:numId w:val="43"/>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Outre les dispositions de l'article 22 de l'ARVODI-2025, le Client peut résilier le présent Contrat sans préavis ni mise en demeure, avec effet immédiat, par voie extrajudiciaire, par lettre recommandée, dans les cas suivants:</w:t>
      </w:r>
    </w:p>
    <w:p w14:paraId="35BBD9AB" w14:textId="77777777" w:rsidR="00EB29C2" w:rsidRPr="00947CFD" w:rsidRDefault="00EB29C2" w:rsidP="00EB29C2">
      <w:pPr>
        <w:pStyle w:val="Lijstalinea"/>
        <w:suppressAutoHyphens/>
        <w:spacing w:after="0"/>
        <w:ind w:left="567" w:right="-1"/>
        <w:rPr>
          <w:rFonts w:ascii="Verdana" w:hAnsi="Verdana" w:cs="Arial"/>
          <w:sz w:val="18"/>
          <w:szCs w:val="18"/>
          <w:lang w:val="fr-FR"/>
        </w:rPr>
      </w:pPr>
      <w:r w:rsidRPr="00947CFD">
        <w:rPr>
          <w:rFonts w:ascii="Verdana" w:hAnsi="Verdana" w:cs="Arial"/>
          <w:sz w:val="18"/>
          <w:szCs w:val="18"/>
          <w:lang w:val="fr-FR"/>
        </w:rPr>
        <w:t>a. si le Prestataire a été irrévocablement condamné pour discrimination au sens des articles 137c à 137g et 429 quater du Code pénal néerlandais, ou ;</w:t>
      </w:r>
    </w:p>
    <w:p w14:paraId="029A35F0" w14:textId="77777777" w:rsidR="00EB29C2" w:rsidRPr="00947CFD" w:rsidRDefault="00EB29C2" w:rsidP="00EB29C2">
      <w:pPr>
        <w:pStyle w:val="Lijstalinea"/>
        <w:suppressAutoHyphens/>
        <w:spacing w:after="0"/>
        <w:ind w:left="567" w:right="-1"/>
        <w:rPr>
          <w:rFonts w:ascii="Verdana" w:hAnsi="Verdana" w:cs="Arial"/>
          <w:sz w:val="18"/>
          <w:szCs w:val="18"/>
          <w:lang w:val="fr-FR"/>
        </w:rPr>
      </w:pPr>
      <w:r w:rsidRPr="00947CFD">
        <w:rPr>
          <w:rFonts w:ascii="Verdana" w:hAnsi="Verdana" w:cs="Arial"/>
          <w:sz w:val="18"/>
          <w:szCs w:val="18"/>
          <w:lang w:val="fr-FR"/>
        </w:rPr>
        <w:t>b. si le Personnel du Prestataire a été irrévocablement condamné pour discrimination au sens des articles 137c à g et 429 quater du Code pénal néerlandais et que la personne concernée est membre d'un organe d'administration, de direction ou de surveillance du Prestataire ou y exerce un pouvoir de représentation, de décision ou de contrôle ;</w:t>
      </w:r>
    </w:p>
    <w:p w14:paraId="7113F03B" w14:textId="6E16E6E9" w:rsidR="00EB29C2" w:rsidRPr="00947CFD" w:rsidRDefault="00EB29C2" w:rsidP="00EB29C2">
      <w:pPr>
        <w:pStyle w:val="Lijstalinea"/>
        <w:suppressAutoHyphens/>
        <w:spacing w:after="0"/>
        <w:ind w:left="567" w:right="-1"/>
        <w:rPr>
          <w:rFonts w:ascii="Verdana" w:hAnsi="Verdana" w:cs="Arial"/>
          <w:sz w:val="18"/>
          <w:szCs w:val="18"/>
          <w:lang w:val="fr-FR"/>
        </w:rPr>
      </w:pPr>
      <w:r w:rsidRPr="00947CFD">
        <w:rPr>
          <w:rFonts w:ascii="Verdana" w:hAnsi="Verdana" w:cs="Arial"/>
          <w:sz w:val="18"/>
          <w:szCs w:val="18"/>
          <w:lang w:val="fr-FR"/>
        </w:rPr>
        <w:t>c. si le Prestataire ne respecte pas systématiquement les indicateurs clés de performance (ICP) spécifiés.</w:t>
      </w:r>
      <w:r w:rsidRPr="00947CFD">
        <w:rPr>
          <w:rFonts w:ascii="Verdana" w:hAnsi="Verdana" w:cs="Arial"/>
          <w:sz w:val="18"/>
          <w:szCs w:val="18"/>
          <w:lang w:val="fr-FR"/>
        </w:rPr>
        <w:br/>
      </w:r>
    </w:p>
    <w:p w14:paraId="36570EE0" w14:textId="49C9595D" w:rsidR="00472243" w:rsidRPr="00947CFD" w:rsidRDefault="00472243" w:rsidP="00EB29C2">
      <w:pPr>
        <w:suppressAutoHyphens/>
        <w:ind w:right="-1"/>
        <w:rPr>
          <w:rFonts w:cs="Arial"/>
          <w:sz w:val="18"/>
          <w:szCs w:val="18"/>
          <w:lang w:val="fr-FR"/>
        </w:rPr>
      </w:pPr>
      <w:r w:rsidRPr="00947CFD">
        <w:rPr>
          <w:rFonts w:cs="Arial"/>
          <w:sz w:val="18"/>
          <w:szCs w:val="18"/>
          <w:lang w:val="fr-FR"/>
        </w:rPr>
        <w:lastRenderedPageBreak/>
        <w:t xml:space="preserve">          </w:t>
      </w:r>
    </w:p>
    <w:p w14:paraId="550724E0" w14:textId="6CC962FC" w:rsidR="00EB29C2" w:rsidRPr="00947CFD" w:rsidRDefault="00EB29C2" w:rsidP="00EB29C2">
      <w:pPr>
        <w:pStyle w:val="Lijstalinea"/>
        <w:numPr>
          <w:ilvl w:val="1"/>
          <w:numId w:val="43"/>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 xml:space="preserve">Dans les cas mentionnés </w:t>
      </w:r>
      <w:r w:rsidR="00787D98" w:rsidRPr="00787D98">
        <w:rPr>
          <w:rFonts w:ascii="Verdana" w:hAnsi="Verdana" w:cs="Arial"/>
          <w:sz w:val="18"/>
          <w:szCs w:val="18"/>
          <w:lang w:val="fr-FR"/>
        </w:rPr>
        <w:t>aux points 6.4 a) et 6.4 b), le droit de dissolution expire trois ans après que la condamnation correspondante est devenue définitive</w:t>
      </w:r>
      <w:r w:rsidRPr="00947CFD">
        <w:rPr>
          <w:rFonts w:ascii="Verdana" w:hAnsi="Verdana" w:cs="Arial"/>
          <w:sz w:val="18"/>
          <w:szCs w:val="18"/>
          <w:lang w:val="fr-FR"/>
        </w:rPr>
        <w:t>.</w:t>
      </w:r>
      <w:r w:rsidR="00F466D2">
        <w:rPr>
          <w:rFonts w:ascii="Verdana" w:hAnsi="Verdana" w:cs="Arial"/>
          <w:sz w:val="18"/>
          <w:szCs w:val="18"/>
          <w:lang w:val="fr-FR"/>
        </w:rPr>
        <w:br/>
      </w:r>
    </w:p>
    <w:p w14:paraId="493A2B68" w14:textId="712F15C5" w:rsidR="006A0395" w:rsidRDefault="006A0395" w:rsidP="00EB29C2">
      <w:pPr>
        <w:pStyle w:val="Lijstalinea"/>
        <w:numPr>
          <w:ilvl w:val="1"/>
          <w:numId w:val="43"/>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L'accord de niveau de service du prestataire sera joint à l'appel d'offres. Remarque : si l'accord de niveau de service diffère du cahier des charges, de la note d'information ou du contrat lui-même, les documents d'appel d'offres prévalent.</w:t>
      </w:r>
    </w:p>
    <w:p w14:paraId="3D8F8D3D" w14:textId="63DA1853" w:rsidR="00317004" w:rsidRPr="00947CFD" w:rsidRDefault="00317004" w:rsidP="00C90D71">
      <w:pPr>
        <w:suppressAutoHyphens/>
        <w:ind w:right="-1"/>
        <w:rPr>
          <w:rStyle w:val="Kop1Char"/>
          <w:rFonts w:eastAsia="Calibri"/>
          <w:b w:val="0"/>
          <w:bCs w:val="0"/>
          <w:lang w:val="fr-FR"/>
        </w:rPr>
      </w:pPr>
    </w:p>
    <w:p w14:paraId="71B1A355" w14:textId="65703C4C" w:rsidR="00EB29C2" w:rsidRPr="00EB29C2" w:rsidRDefault="009A48A2" w:rsidP="00EB29C2">
      <w:pPr>
        <w:pStyle w:val="Lijstalinea"/>
        <w:numPr>
          <w:ilvl w:val="0"/>
          <w:numId w:val="43"/>
        </w:numPr>
        <w:suppressAutoHyphens/>
        <w:rPr>
          <w:rFonts w:ascii="Verdana" w:hAnsi="Verdana" w:cs="Arial"/>
          <w:sz w:val="18"/>
          <w:szCs w:val="18"/>
          <w:lang w:val="nl"/>
        </w:rPr>
      </w:pPr>
      <w:r w:rsidRPr="009A48A2">
        <w:rPr>
          <w:rStyle w:val="Kop1Char"/>
          <w:rFonts w:eastAsia="Calibri"/>
        </w:rPr>
        <w:t>Déclaration d’intégrité</w:t>
      </w:r>
      <w:r w:rsidR="00472243" w:rsidRPr="00584F0E">
        <w:rPr>
          <w:rStyle w:val="Kop1Char"/>
          <w:rFonts w:eastAsia="Calibri"/>
        </w:rPr>
        <w:br/>
      </w:r>
    </w:p>
    <w:p w14:paraId="67D67824" w14:textId="6F7603C9" w:rsidR="00472243" w:rsidRPr="00947CFD" w:rsidRDefault="00EB29C2" w:rsidP="00EB29C2">
      <w:pPr>
        <w:pStyle w:val="Lijstalinea"/>
        <w:numPr>
          <w:ilvl w:val="1"/>
          <w:numId w:val="43"/>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Le Prestataire déclare n'avoir offert, accordé,</w:t>
      </w:r>
      <w:r w:rsidR="00A96E19">
        <w:rPr>
          <w:rFonts w:ascii="Verdana" w:hAnsi="Verdana" w:cs="Arial"/>
          <w:sz w:val="18"/>
          <w:szCs w:val="18"/>
          <w:lang w:val="fr-FR"/>
        </w:rPr>
        <w:t xml:space="preserve"> </w:t>
      </w:r>
      <w:r w:rsidR="00A96E19" w:rsidRPr="00A96E19">
        <w:rPr>
          <w:rFonts w:ascii="Verdana" w:hAnsi="Verdana" w:cs="Arial"/>
          <w:sz w:val="18"/>
          <w:szCs w:val="18"/>
          <w:lang w:val="fr-FR"/>
        </w:rPr>
        <w:t>fait offrir ni fait accorder aucun avantage au personnel du Client pour obtenir la mission. Il s'engage également à ne pas le faire à l'avenir, dans le but d'inciter les employés du Client à accomplir ou à s'abstenir d'accomplir toute action.</w:t>
      </w:r>
    </w:p>
    <w:p w14:paraId="7FA05CD5" w14:textId="77777777" w:rsidR="00472243" w:rsidRPr="00947CFD" w:rsidRDefault="00472243" w:rsidP="00472243">
      <w:pPr>
        <w:suppressAutoHyphens/>
        <w:ind w:right="-1"/>
        <w:rPr>
          <w:rFonts w:cs="Arial"/>
          <w:sz w:val="18"/>
          <w:szCs w:val="18"/>
          <w:lang w:val="fr-FR"/>
        </w:rPr>
      </w:pPr>
    </w:p>
    <w:p w14:paraId="4616491F" w14:textId="3D7A0CA0" w:rsidR="00472243" w:rsidRPr="00584F0E" w:rsidRDefault="009A48A2" w:rsidP="00472243">
      <w:pPr>
        <w:pStyle w:val="Kop1"/>
        <w:numPr>
          <w:ilvl w:val="0"/>
          <w:numId w:val="43"/>
        </w:numPr>
        <w:spacing w:line="276" w:lineRule="auto"/>
        <w:ind w:left="567" w:hanging="567"/>
      </w:pPr>
      <w:r w:rsidRPr="009A48A2">
        <w:t>Clause finale</w:t>
      </w:r>
    </w:p>
    <w:p w14:paraId="5FFFF9E9" w14:textId="77777777" w:rsidR="00472243" w:rsidRPr="00584F0E" w:rsidRDefault="00472243" w:rsidP="00472243">
      <w:pPr>
        <w:suppressAutoHyphens/>
        <w:ind w:left="567" w:right="-1" w:hanging="567"/>
        <w:rPr>
          <w:rFonts w:cs="Arial"/>
          <w:sz w:val="18"/>
          <w:szCs w:val="18"/>
          <w:lang w:val="nl"/>
        </w:rPr>
      </w:pPr>
    </w:p>
    <w:p w14:paraId="7A233CB4" w14:textId="4464E87E" w:rsidR="00472243" w:rsidRPr="00947CFD" w:rsidRDefault="009A48A2" w:rsidP="00472243">
      <w:pPr>
        <w:pStyle w:val="Lijstalinea"/>
        <w:numPr>
          <w:ilvl w:val="1"/>
          <w:numId w:val="43"/>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Toute dérogation au présent Contrat doit être convenue par écrit.</w:t>
      </w:r>
    </w:p>
    <w:p w14:paraId="34DCB629" w14:textId="77777777" w:rsidR="00472243" w:rsidRPr="00947CFD" w:rsidRDefault="00472243" w:rsidP="00472243">
      <w:pPr>
        <w:suppressAutoHyphens/>
        <w:ind w:right="-1"/>
        <w:rPr>
          <w:rFonts w:cs="Arial"/>
          <w:sz w:val="18"/>
          <w:szCs w:val="18"/>
          <w:lang w:val="fr-FR"/>
        </w:rPr>
      </w:pPr>
    </w:p>
    <w:p w14:paraId="1245049C" w14:textId="02E64117" w:rsidR="00472243" w:rsidRPr="00947CFD" w:rsidRDefault="009A48A2" w:rsidP="00472243">
      <w:pPr>
        <w:pStyle w:val="Lijstalinea"/>
        <w:numPr>
          <w:ilvl w:val="1"/>
          <w:numId w:val="43"/>
        </w:numPr>
        <w:suppressAutoHyphens/>
        <w:spacing w:after="0"/>
        <w:ind w:left="567" w:right="-1" w:hanging="567"/>
        <w:rPr>
          <w:rFonts w:ascii="Verdana" w:hAnsi="Verdana" w:cs="Arial"/>
          <w:sz w:val="18"/>
          <w:szCs w:val="18"/>
          <w:lang w:val="fr-FR"/>
        </w:rPr>
      </w:pPr>
      <w:r w:rsidRPr="00947CFD">
        <w:rPr>
          <w:rFonts w:ascii="Verdana" w:hAnsi="Verdana" w:cs="Arial"/>
          <w:sz w:val="18"/>
          <w:szCs w:val="18"/>
          <w:lang w:val="fr-FR"/>
        </w:rPr>
        <w:t>La signature de ce Contrat annule tous les accords antérieurs sur ces prestations.</w:t>
      </w:r>
    </w:p>
    <w:p w14:paraId="7CCE939C" w14:textId="77777777" w:rsidR="00472243" w:rsidRPr="00947CFD" w:rsidRDefault="00472243" w:rsidP="00472243">
      <w:pPr>
        <w:tabs>
          <w:tab w:val="left" w:pos="4536"/>
        </w:tabs>
        <w:suppressAutoHyphens/>
        <w:ind w:right="-1"/>
        <w:rPr>
          <w:rFonts w:cs="Arial"/>
          <w:sz w:val="18"/>
          <w:szCs w:val="18"/>
          <w:lang w:val="fr-FR"/>
        </w:rPr>
      </w:pPr>
    </w:p>
    <w:p w14:paraId="1C01B7B1" w14:textId="40144C9A" w:rsidR="00472243" w:rsidRPr="00947CFD" w:rsidRDefault="009A48A2" w:rsidP="009A48A2">
      <w:pPr>
        <w:tabs>
          <w:tab w:val="left" w:pos="4536"/>
        </w:tabs>
        <w:suppressAutoHyphens/>
        <w:ind w:right="-1"/>
        <w:rPr>
          <w:rFonts w:cs="Arial"/>
          <w:sz w:val="18"/>
          <w:szCs w:val="18"/>
          <w:lang w:val="fr-FR"/>
        </w:rPr>
      </w:pPr>
      <w:r w:rsidRPr="00947CFD">
        <w:rPr>
          <w:rFonts w:cs="Arial"/>
          <w:sz w:val="18"/>
          <w:szCs w:val="18"/>
          <w:lang w:val="fr-FR"/>
        </w:rPr>
        <w:t>Fait à Paris et à ……………., en deux exemplaires, à la date la plus récente indiquée ci-dessous.</w:t>
      </w:r>
    </w:p>
    <w:p w14:paraId="08F0CA0F" w14:textId="77777777" w:rsidR="00472243" w:rsidRPr="00947CFD" w:rsidRDefault="00472243" w:rsidP="00472243">
      <w:pPr>
        <w:tabs>
          <w:tab w:val="left" w:pos="4536"/>
        </w:tabs>
        <w:suppressAutoHyphens/>
        <w:ind w:right="-1"/>
        <w:rPr>
          <w:rFonts w:cs="Arial"/>
          <w:sz w:val="18"/>
          <w:szCs w:val="18"/>
          <w:lang w:val="fr-FR"/>
        </w:rPr>
      </w:pPr>
    </w:p>
    <w:p w14:paraId="1884633D" w14:textId="0541B095" w:rsidR="00472243" w:rsidRPr="00947CFD" w:rsidRDefault="007C7EE1" w:rsidP="00472243">
      <w:pPr>
        <w:tabs>
          <w:tab w:val="left" w:pos="4536"/>
        </w:tabs>
        <w:suppressAutoHyphens/>
        <w:ind w:right="-1"/>
        <w:rPr>
          <w:rFonts w:cs="Arial"/>
          <w:sz w:val="18"/>
          <w:szCs w:val="18"/>
          <w:lang w:val="fr-FR"/>
        </w:rPr>
      </w:pPr>
      <w:r w:rsidRPr="00947CFD">
        <w:rPr>
          <w:rFonts w:cs="Arial"/>
          <w:sz w:val="18"/>
          <w:szCs w:val="18"/>
          <w:lang w:val="fr-FR"/>
        </w:rPr>
        <w:t>Lieu</w:t>
      </w:r>
      <w:r w:rsidR="00CF7971" w:rsidRPr="00947CFD">
        <w:rPr>
          <w:rFonts w:cs="Arial"/>
          <w:sz w:val="18"/>
          <w:szCs w:val="18"/>
          <w:lang w:val="fr-FR"/>
        </w:rPr>
        <w:t xml:space="preserve">: </w:t>
      </w:r>
      <w:r w:rsidR="00250BA1" w:rsidRPr="00947CFD">
        <w:rPr>
          <w:rFonts w:cs="Arial"/>
          <w:sz w:val="18"/>
          <w:szCs w:val="18"/>
          <w:lang w:val="fr-FR"/>
        </w:rPr>
        <w:t>Paris</w:t>
      </w:r>
      <w:r w:rsidR="00CF1B88" w:rsidRPr="00947CFD">
        <w:rPr>
          <w:rFonts w:cs="Arial"/>
          <w:sz w:val="18"/>
          <w:szCs w:val="18"/>
          <w:lang w:val="fr-FR"/>
        </w:rPr>
        <w:tab/>
      </w:r>
      <w:r w:rsidR="00C90D71" w:rsidRPr="00947CFD">
        <w:rPr>
          <w:rFonts w:cs="Arial"/>
          <w:sz w:val="18"/>
          <w:szCs w:val="18"/>
          <w:lang w:val="fr-FR"/>
        </w:rPr>
        <w:tab/>
      </w:r>
      <w:r w:rsidRPr="00947CFD">
        <w:rPr>
          <w:rFonts w:cs="Arial"/>
          <w:sz w:val="18"/>
          <w:szCs w:val="18"/>
          <w:lang w:val="fr-FR"/>
        </w:rPr>
        <w:t>Lieu</w:t>
      </w:r>
      <w:r w:rsidR="00CF7971" w:rsidRPr="00947CFD">
        <w:rPr>
          <w:rFonts w:cs="Arial"/>
          <w:sz w:val="18"/>
          <w:szCs w:val="18"/>
          <w:lang w:val="fr-FR"/>
        </w:rPr>
        <w:t>: …</w:t>
      </w:r>
      <w:r w:rsidR="00C90D71" w:rsidRPr="00947CFD">
        <w:rPr>
          <w:rFonts w:cs="Arial"/>
          <w:sz w:val="18"/>
          <w:szCs w:val="18"/>
          <w:lang w:val="fr-FR"/>
        </w:rPr>
        <w:t>………….</w:t>
      </w:r>
      <w:r w:rsidR="00C90D71" w:rsidRPr="00947CFD">
        <w:rPr>
          <w:rFonts w:cs="Arial"/>
          <w:sz w:val="18"/>
          <w:szCs w:val="18"/>
          <w:lang w:val="fr-FR"/>
        </w:rPr>
        <w:tab/>
      </w:r>
      <w:r w:rsidR="00C90D71" w:rsidRPr="00947CFD">
        <w:rPr>
          <w:rFonts w:cs="Arial"/>
          <w:sz w:val="18"/>
          <w:szCs w:val="18"/>
          <w:lang w:val="fr-FR"/>
        </w:rPr>
        <w:tab/>
      </w:r>
    </w:p>
    <w:p w14:paraId="29DFE112" w14:textId="2CE3BB39" w:rsidR="00472243" w:rsidRPr="00947CFD" w:rsidRDefault="00CF7971" w:rsidP="00472243">
      <w:pPr>
        <w:tabs>
          <w:tab w:val="left" w:pos="4536"/>
        </w:tabs>
        <w:suppressAutoHyphens/>
        <w:ind w:right="-1"/>
        <w:rPr>
          <w:rFonts w:cs="Arial"/>
          <w:sz w:val="18"/>
          <w:szCs w:val="18"/>
          <w:lang w:val="fr-FR"/>
        </w:rPr>
      </w:pPr>
      <w:r w:rsidRPr="00947CFD">
        <w:rPr>
          <w:rFonts w:cs="Arial"/>
          <w:sz w:val="18"/>
          <w:szCs w:val="18"/>
          <w:lang w:val="fr-FR"/>
        </w:rPr>
        <w:t>Da</w:t>
      </w:r>
      <w:r w:rsidR="007C7EE1" w:rsidRPr="00947CFD">
        <w:rPr>
          <w:rFonts w:cs="Arial"/>
          <w:sz w:val="18"/>
          <w:szCs w:val="18"/>
          <w:lang w:val="fr-FR"/>
        </w:rPr>
        <w:t>te</w:t>
      </w:r>
      <w:r w:rsidRPr="00947CFD">
        <w:rPr>
          <w:rFonts w:cs="Arial"/>
          <w:sz w:val="18"/>
          <w:szCs w:val="18"/>
          <w:lang w:val="fr-FR"/>
        </w:rPr>
        <w:t>: …</w:t>
      </w:r>
      <w:r w:rsidR="00472243" w:rsidRPr="00947CFD">
        <w:rPr>
          <w:rFonts w:cs="Arial"/>
          <w:sz w:val="18"/>
          <w:szCs w:val="18"/>
          <w:lang w:val="fr-FR"/>
        </w:rPr>
        <w:t>…-……-………</w:t>
      </w:r>
      <w:r w:rsidR="00472243" w:rsidRPr="00947CFD">
        <w:rPr>
          <w:rFonts w:cs="Arial"/>
          <w:sz w:val="18"/>
          <w:szCs w:val="18"/>
          <w:lang w:val="fr-FR"/>
        </w:rPr>
        <w:tab/>
      </w:r>
      <w:r w:rsidR="00C90D71" w:rsidRPr="00947CFD">
        <w:rPr>
          <w:rFonts w:cs="Arial"/>
          <w:sz w:val="18"/>
          <w:szCs w:val="18"/>
          <w:lang w:val="fr-FR"/>
        </w:rPr>
        <w:tab/>
      </w:r>
      <w:r w:rsidRPr="00947CFD">
        <w:rPr>
          <w:rFonts w:cs="Arial"/>
          <w:sz w:val="18"/>
          <w:szCs w:val="18"/>
          <w:lang w:val="fr-FR"/>
        </w:rPr>
        <w:t>Dat</w:t>
      </w:r>
      <w:r w:rsidR="007C7EE1" w:rsidRPr="00947CFD">
        <w:rPr>
          <w:rFonts w:cs="Arial"/>
          <w:sz w:val="18"/>
          <w:szCs w:val="18"/>
          <w:lang w:val="fr-FR"/>
        </w:rPr>
        <w:t>e</w:t>
      </w:r>
      <w:r w:rsidRPr="00947CFD">
        <w:rPr>
          <w:rFonts w:cs="Arial"/>
          <w:sz w:val="18"/>
          <w:szCs w:val="18"/>
          <w:lang w:val="fr-FR"/>
        </w:rPr>
        <w:t>: …</w:t>
      </w:r>
      <w:r w:rsidR="003713F6" w:rsidRPr="00947CFD">
        <w:rPr>
          <w:rFonts w:cs="Arial"/>
          <w:sz w:val="18"/>
          <w:szCs w:val="18"/>
          <w:lang w:val="fr-FR"/>
        </w:rPr>
        <w:t>…-……-………</w:t>
      </w:r>
      <w:r w:rsidR="00C90D71" w:rsidRPr="00947CFD">
        <w:rPr>
          <w:rFonts w:cs="Arial"/>
          <w:sz w:val="18"/>
          <w:szCs w:val="18"/>
          <w:lang w:val="fr-FR"/>
        </w:rPr>
        <w:tab/>
      </w:r>
      <w:r w:rsidR="00C90D71" w:rsidRPr="00947CFD">
        <w:rPr>
          <w:rFonts w:cs="Arial"/>
          <w:sz w:val="18"/>
          <w:szCs w:val="18"/>
          <w:lang w:val="fr-FR"/>
        </w:rPr>
        <w:tab/>
      </w:r>
    </w:p>
    <w:p w14:paraId="0CCA3513" w14:textId="77777777" w:rsidR="00472243" w:rsidRPr="00947CFD" w:rsidRDefault="00472243" w:rsidP="00472243">
      <w:pPr>
        <w:tabs>
          <w:tab w:val="left" w:pos="4536"/>
        </w:tabs>
        <w:suppressAutoHyphens/>
        <w:ind w:right="-1"/>
        <w:rPr>
          <w:rFonts w:cs="Arial"/>
          <w:sz w:val="18"/>
          <w:szCs w:val="18"/>
          <w:lang w:val="fr-FR"/>
        </w:rPr>
      </w:pPr>
    </w:p>
    <w:p w14:paraId="4462E2F5" w14:textId="3A96F638" w:rsidR="00472243" w:rsidRPr="00947CFD" w:rsidRDefault="007C7EE1" w:rsidP="00472243">
      <w:pPr>
        <w:tabs>
          <w:tab w:val="left" w:pos="4536"/>
        </w:tabs>
        <w:suppressAutoHyphens/>
        <w:rPr>
          <w:rFonts w:cs="Arial"/>
          <w:sz w:val="18"/>
          <w:szCs w:val="18"/>
          <w:lang w:val="fr-FR"/>
        </w:rPr>
      </w:pPr>
      <w:r w:rsidRPr="00947CFD">
        <w:rPr>
          <w:rFonts w:cs="Arial"/>
          <w:sz w:val="18"/>
          <w:szCs w:val="18"/>
          <w:lang w:val="fr-FR"/>
        </w:rPr>
        <w:t>Ministre des Affaires étrangères</w:t>
      </w:r>
      <w:r w:rsidR="00472243" w:rsidRPr="00947CFD">
        <w:rPr>
          <w:rFonts w:cs="Arial"/>
          <w:sz w:val="18"/>
          <w:szCs w:val="18"/>
          <w:lang w:val="fr-FR"/>
        </w:rPr>
        <w:t xml:space="preserve">, </w:t>
      </w:r>
      <w:r w:rsidR="00472243" w:rsidRPr="00947CFD">
        <w:rPr>
          <w:rFonts w:cs="Arial"/>
          <w:sz w:val="18"/>
          <w:szCs w:val="18"/>
          <w:lang w:val="fr-FR"/>
        </w:rPr>
        <w:tab/>
      </w:r>
      <w:r w:rsidR="00C90D71" w:rsidRPr="00947CFD">
        <w:rPr>
          <w:rFonts w:cs="Arial"/>
          <w:sz w:val="18"/>
          <w:szCs w:val="18"/>
          <w:lang w:val="fr-FR"/>
        </w:rPr>
        <w:tab/>
      </w:r>
      <w:r w:rsidR="00C90D71" w:rsidRPr="00947CFD">
        <w:rPr>
          <w:rFonts w:cs="Arial"/>
          <w:sz w:val="18"/>
          <w:szCs w:val="18"/>
          <w:lang w:val="fr-FR"/>
        </w:rPr>
        <w:tab/>
      </w:r>
      <w:r w:rsidR="00C90D71" w:rsidRPr="00947CFD">
        <w:rPr>
          <w:rFonts w:cs="Arial"/>
          <w:sz w:val="18"/>
          <w:szCs w:val="18"/>
          <w:lang w:val="fr-FR"/>
        </w:rPr>
        <w:tab/>
      </w:r>
    </w:p>
    <w:p w14:paraId="225BCDE8" w14:textId="31874866" w:rsidR="00DB028A" w:rsidRPr="00947CFD" w:rsidRDefault="00DB028A" w:rsidP="00472243">
      <w:pPr>
        <w:tabs>
          <w:tab w:val="left" w:pos="4536"/>
        </w:tabs>
        <w:suppressAutoHyphens/>
        <w:ind w:right="-1"/>
        <w:rPr>
          <w:rFonts w:cs="Arial"/>
          <w:sz w:val="18"/>
          <w:szCs w:val="18"/>
          <w:lang w:val="fr-FR"/>
        </w:rPr>
      </w:pPr>
      <w:r w:rsidRPr="00947CFD">
        <w:rPr>
          <w:rFonts w:cs="Arial"/>
          <w:sz w:val="18"/>
          <w:szCs w:val="18"/>
          <w:lang w:val="fr-FR"/>
        </w:rPr>
        <w:t xml:space="preserve">Ambassade </w:t>
      </w:r>
      <w:r w:rsidR="00250BA1" w:rsidRPr="00947CFD">
        <w:rPr>
          <w:rFonts w:cs="Arial"/>
          <w:sz w:val="18"/>
          <w:szCs w:val="18"/>
          <w:lang w:val="fr-FR"/>
        </w:rPr>
        <w:t>Parijs</w:t>
      </w:r>
      <w:r w:rsidR="00C90D71" w:rsidRPr="00947CFD">
        <w:rPr>
          <w:rFonts w:cs="Arial"/>
          <w:sz w:val="18"/>
          <w:szCs w:val="18"/>
          <w:lang w:val="fr-FR"/>
        </w:rPr>
        <w:tab/>
      </w:r>
      <w:r w:rsidR="00C90D71" w:rsidRPr="00947CFD">
        <w:rPr>
          <w:rFonts w:cs="Arial"/>
          <w:sz w:val="18"/>
          <w:szCs w:val="18"/>
          <w:lang w:val="fr-FR"/>
        </w:rPr>
        <w:tab/>
      </w:r>
      <w:r w:rsidR="007C7EE1" w:rsidRPr="00947CFD">
        <w:rPr>
          <w:rFonts w:cs="Arial"/>
          <w:sz w:val="18"/>
          <w:szCs w:val="18"/>
          <w:lang w:val="fr-FR"/>
        </w:rPr>
        <w:t>Prestataire</w:t>
      </w:r>
      <w:r w:rsidR="00FC1DAF" w:rsidRPr="00947CFD">
        <w:rPr>
          <w:rFonts w:cs="Arial"/>
          <w:sz w:val="18"/>
          <w:szCs w:val="18"/>
          <w:lang w:val="fr-FR"/>
        </w:rPr>
        <w:t>,</w:t>
      </w:r>
      <w:r w:rsidR="00C90D71" w:rsidRPr="00947CFD">
        <w:rPr>
          <w:rFonts w:cs="Arial"/>
          <w:sz w:val="18"/>
          <w:szCs w:val="18"/>
          <w:lang w:val="fr-FR"/>
        </w:rPr>
        <w:tab/>
      </w:r>
      <w:r w:rsidR="00C90D71" w:rsidRPr="00947CFD">
        <w:rPr>
          <w:rFonts w:cs="Arial"/>
          <w:sz w:val="18"/>
          <w:szCs w:val="18"/>
          <w:lang w:val="fr-FR"/>
        </w:rPr>
        <w:tab/>
      </w:r>
      <w:r w:rsidR="00C90D71" w:rsidRPr="00947CFD">
        <w:rPr>
          <w:rFonts w:cs="Arial"/>
          <w:sz w:val="18"/>
          <w:szCs w:val="18"/>
          <w:lang w:val="fr-FR"/>
        </w:rPr>
        <w:tab/>
      </w:r>
    </w:p>
    <w:p w14:paraId="20A9AEAB" w14:textId="6E046B58" w:rsidR="00472243" w:rsidRPr="00947CFD" w:rsidRDefault="007C7EE1" w:rsidP="00472243">
      <w:pPr>
        <w:tabs>
          <w:tab w:val="left" w:pos="4536"/>
        </w:tabs>
        <w:suppressAutoHyphens/>
        <w:ind w:right="-1"/>
        <w:rPr>
          <w:rFonts w:cs="Arial"/>
          <w:sz w:val="18"/>
          <w:szCs w:val="18"/>
          <w:lang w:val="fr-FR"/>
        </w:rPr>
      </w:pPr>
      <w:r w:rsidRPr="00947CFD">
        <w:rPr>
          <w:rFonts w:cs="Arial"/>
          <w:sz w:val="18"/>
          <w:szCs w:val="18"/>
          <w:lang w:val="fr-FR"/>
        </w:rPr>
        <w:t>Représentant</w:t>
      </w:r>
      <w:r w:rsidR="00472243" w:rsidRPr="00947CFD">
        <w:rPr>
          <w:rFonts w:cs="Arial"/>
          <w:sz w:val="18"/>
          <w:szCs w:val="18"/>
          <w:lang w:val="fr-FR"/>
        </w:rPr>
        <w:tab/>
      </w:r>
      <w:r w:rsidR="003713F6" w:rsidRPr="00947CFD">
        <w:rPr>
          <w:rFonts w:cs="Arial"/>
          <w:sz w:val="18"/>
          <w:szCs w:val="18"/>
          <w:lang w:val="fr-FR"/>
        </w:rPr>
        <w:tab/>
      </w:r>
      <w:r w:rsidRPr="00947CFD">
        <w:rPr>
          <w:rFonts w:cs="Arial"/>
          <w:sz w:val="18"/>
          <w:szCs w:val="18"/>
          <w:lang w:val="fr-FR"/>
        </w:rPr>
        <w:t>Représentant</w:t>
      </w:r>
      <w:r w:rsidR="003713F6" w:rsidRPr="00947CFD">
        <w:rPr>
          <w:rFonts w:cs="Arial"/>
          <w:sz w:val="18"/>
          <w:szCs w:val="18"/>
          <w:lang w:val="fr-FR"/>
        </w:rPr>
        <w:tab/>
      </w:r>
    </w:p>
    <w:p w14:paraId="289E8B8C" w14:textId="5226A8BF" w:rsidR="00472243" w:rsidRPr="00947CFD" w:rsidRDefault="00472243" w:rsidP="00472243">
      <w:pPr>
        <w:tabs>
          <w:tab w:val="left" w:pos="4536"/>
        </w:tabs>
        <w:suppressAutoHyphens/>
        <w:ind w:right="-1"/>
        <w:rPr>
          <w:rFonts w:cs="Arial"/>
          <w:sz w:val="18"/>
          <w:szCs w:val="18"/>
          <w:lang w:val="fr-FR"/>
        </w:rPr>
      </w:pPr>
    </w:p>
    <w:p w14:paraId="302486EC" w14:textId="440427C6" w:rsidR="00317004" w:rsidRPr="00947CFD" w:rsidRDefault="00317004" w:rsidP="00472243">
      <w:pPr>
        <w:tabs>
          <w:tab w:val="left" w:pos="4536"/>
        </w:tabs>
        <w:suppressAutoHyphens/>
        <w:ind w:right="-1"/>
        <w:rPr>
          <w:rFonts w:cs="Arial"/>
          <w:sz w:val="18"/>
          <w:szCs w:val="18"/>
          <w:lang w:val="fr-FR"/>
        </w:rPr>
      </w:pPr>
    </w:p>
    <w:p w14:paraId="6E76BBDB" w14:textId="59349F5A" w:rsidR="00317004" w:rsidRPr="00947CFD" w:rsidRDefault="00317004" w:rsidP="00472243">
      <w:pPr>
        <w:tabs>
          <w:tab w:val="left" w:pos="4536"/>
        </w:tabs>
        <w:suppressAutoHyphens/>
        <w:ind w:right="-1"/>
        <w:rPr>
          <w:rFonts w:cs="Arial"/>
          <w:sz w:val="18"/>
          <w:szCs w:val="18"/>
          <w:lang w:val="fr-FR"/>
        </w:rPr>
      </w:pPr>
    </w:p>
    <w:p w14:paraId="52D214BD" w14:textId="462528B0" w:rsidR="00317004" w:rsidRPr="00947CFD" w:rsidRDefault="00317004" w:rsidP="00472243">
      <w:pPr>
        <w:tabs>
          <w:tab w:val="left" w:pos="4536"/>
        </w:tabs>
        <w:suppressAutoHyphens/>
        <w:ind w:right="-1"/>
        <w:rPr>
          <w:rFonts w:cs="Arial"/>
          <w:sz w:val="18"/>
          <w:szCs w:val="18"/>
          <w:lang w:val="fr-FR"/>
        </w:rPr>
      </w:pPr>
    </w:p>
    <w:p w14:paraId="1A96B5DE" w14:textId="77777777" w:rsidR="00317004" w:rsidRPr="00947CFD" w:rsidRDefault="00317004" w:rsidP="00472243">
      <w:pPr>
        <w:tabs>
          <w:tab w:val="left" w:pos="4536"/>
        </w:tabs>
        <w:suppressAutoHyphens/>
        <w:ind w:right="-1"/>
        <w:rPr>
          <w:rFonts w:cs="Arial"/>
          <w:sz w:val="18"/>
          <w:szCs w:val="18"/>
          <w:lang w:val="fr-FR"/>
        </w:rPr>
      </w:pPr>
    </w:p>
    <w:p w14:paraId="655C40E4" w14:textId="7C04416B" w:rsidR="00472243" w:rsidRPr="00947CFD" w:rsidRDefault="002F6525" w:rsidP="00472243">
      <w:pPr>
        <w:tabs>
          <w:tab w:val="left" w:pos="480"/>
          <w:tab w:val="left" w:pos="600"/>
          <w:tab w:val="left" w:pos="960"/>
          <w:tab w:val="left" w:pos="2040"/>
          <w:tab w:val="left" w:pos="4320"/>
          <w:tab w:val="left" w:pos="6480"/>
        </w:tabs>
        <w:suppressAutoHyphens/>
        <w:rPr>
          <w:rFonts w:cs="Arial"/>
          <w:sz w:val="18"/>
          <w:szCs w:val="18"/>
          <w:lang w:val="fr-FR"/>
        </w:rPr>
      </w:pPr>
      <w:r w:rsidRPr="00947CFD">
        <w:rPr>
          <w:rFonts w:cs="Arial"/>
          <w:sz w:val="18"/>
          <w:szCs w:val="18"/>
          <w:lang w:val="fr-FR"/>
        </w:rPr>
        <w:t>&lt;</w:t>
      </w:r>
      <w:r w:rsidR="00250BA1" w:rsidRPr="00947CFD">
        <w:rPr>
          <w:rFonts w:cs="Arial"/>
          <w:sz w:val="18"/>
          <w:szCs w:val="18"/>
          <w:lang w:val="fr-FR"/>
        </w:rPr>
        <w:t>xxxx</w:t>
      </w:r>
      <w:r w:rsidRPr="00947CFD">
        <w:rPr>
          <w:rFonts w:cs="Arial"/>
          <w:sz w:val="18"/>
          <w:szCs w:val="18"/>
          <w:lang w:val="fr-FR"/>
        </w:rPr>
        <w:t>&gt;</w:t>
      </w:r>
      <w:r w:rsidR="00250BA1" w:rsidRPr="00947CFD">
        <w:rPr>
          <w:rFonts w:cs="Arial"/>
          <w:sz w:val="18"/>
          <w:szCs w:val="18"/>
          <w:lang w:val="fr-FR"/>
        </w:rPr>
        <w:tab/>
      </w:r>
      <w:r w:rsidR="00472243" w:rsidRPr="00947CFD">
        <w:rPr>
          <w:rFonts w:cs="Arial"/>
          <w:sz w:val="18"/>
          <w:szCs w:val="18"/>
          <w:lang w:val="fr-FR"/>
        </w:rPr>
        <w:t xml:space="preserve">   </w:t>
      </w:r>
      <w:r w:rsidR="00DB028A" w:rsidRPr="00947CFD">
        <w:rPr>
          <w:rFonts w:cs="Arial"/>
          <w:sz w:val="18"/>
          <w:szCs w:val="18"/>
          <w:lang w:val="fr-FR"/>
        </w:rPr>
        <w:tab/>
      </w:r>
      <w:r w:rsidR="00C90D71" w:rsidRPr="00947CFD">
        <w:rPr>
          <w:rFonts w:cs="Arial"/>
          <w:sz w:val="18"/>
          <w:szCs w:val="18"/>
          <w:lang w:val="fr-FR"/>
        </w:rPr>
        <w:t xml:space="preserve">           </w:t>
      </w:r>
      <w:r w:rsidR="00404830" w:rsidRPr="00947CFD">
        <w:rPr>
          <w:rFonts w:cs="Arial"/>
          <w:sz w:val="18"/>
          <w:szCs w:val="18"/>
          <w:lang w:val="fr-FR"/>
        </w:rPr>
        <w:tab/>
      </w:r>
      <w:r w:rsidR="00404830" w:rsidRPr="00947CFD">
        <w:rPr>
          <w:rFonts w:cs="Arial"/>
          <w:sz w:val="18"/>
          <w:szCs w:val="18"/>
          <w:lang w:val="fr-FR"/>
        </w:rPr>
        <w:tab/>
        <w:t xml:space="preserve">           </w:t>
      </w:r>
      <w:r w:rsidRPr="00947CFD">
        <w:rPr>
          <w:rFonts w:cs="Arial"/>
          <w:sz w:val="18"/>
          <w:szCs w:val="18"/>
          <w:lang w:val="fr-FR"/>
        </w:rPr>
        <w:t>&lt;</w:t>
      </w:r>
      <w:r w:rsidR="00250BA1" w:rsidRPr="00947CFD">
        <w:rPr>
          <w:rFonts w:cs="Arial"/>
          <w:sz w:val="18"/>
          <w:szCs w:val="18"/>
          <w:lang w:val="fr-FR"/>
        </w:rPr>
        <w:t>xxxxxx</w:t>
      </w:r>
      <w:r w:rsidRPr="00947CFD">
        <w:rPr>
          <w:rFonts w:cs="Arial"/>
          <w:sz w:val="18"/>
          <w:szCs w:val="18"/>
          <w:lang w:val="fr-FR"/>
        </w:rPr>
        <w:t>&gt;</w:t>
      </w:r>
      <w:r w:rsidR="00C90D71" w:rsidRPr="00947CFD">
        <w:rPr>
          <w:rFonts w:cs="Arial"/>
          <w:sz w:val="18"/>
          <w:szCs w:val="18"/>
          <w:lang w:val="fr-FR"/>
        </w:rPr>
        <w:tab/>
      </w:r>
      <w:r w:rsidR="00C90D71" w:rsidRPr="00947CFD">
        <w:rPr>
          <w:rFonts w:cs="Arial"/>
          <w:sz w:val="18"/>
          <w:szCs w:val="18"/>
          <w:lang w:val="fr-FR"/>
        </w:rPr>
        <w:tab/>
      </w:r>
    </w:p>
    <w:p w14:paraId="26B1A97D" w14:textId="46CBF29B" w:rsidR="003713F6" w:rsidRPr="00947CFD" w:rsidRDefault="003713F6" w:rsidP="003713F6">
      <w:pPr>
        <w:tabs>
          <w:tab w:val="left" w:pos="480"/>
          <w:tab w:val="left" w:pos="600"/>
          <w:tab w:val="left" w:pos="960"/>
          <w:tab w:val="left" w:pos="2040"/>
          <w:tab w:val="left" w:pos="4320"/>
          <w:tab w:val="left" w:pos="6480"/>
        </w:tabs>
        <w:suppressAutoHyphens/>
        <w:rPr>
          <w:rFonts w:cs="Arial"/>
          <w:sz w:val="18"/>
          <w:szCs w:val="18"/>
          <w:lang w:val="fr-FR"/>
        </w:rPr>
      </w:pPr>
      <w:r w:rsidRPr="00947CFD">
        <w:rPr>
          <w:rFonts w:cs="Arial"/>
          <w:sz w:val="18"/>
          <w:szCs w:val="18"/>
          <w:lang w:val="fr-FR"/>
        </w:rPr>
        <w:t>Ambassade</w:t>
      </w:r>
      <w:r w:rsidR="00250BA1" w:rsidRPr="00947CFD">
        <w:rPr>
          <w:rFonts w:cs="Arial"/>
          <w:sz w:val="18"/>
          <w:szCs w:val="18"/>
          <w:lang w:val="fr-FR"/>
        </w:rPr>
        <w:t>ur</w:t>
      </w:r>
      <w:r w:rsidR="00250BA1" w:rsidRPr="00947CFD">
        <w:rPr>
          <w:rFonts w:cs="Arial"/>
          <w:sz w:val="18"/>
          <w:szCs w:val="18"/>
          <w:lang w:val="fr-FR"/>
        </w:rPr>
        <w:tab/>
      </w:r>
      <w:r w:rsidRPr="00947CFD">
        <w:rPr>
          <w:rFonts w:cs="Arial"/>
          <w:sz w:val="18"/>
          <w:szCs w:val="18"/>
          <w:lang w:val="fr-FR"/>
        </w:rPr>
        <w:tab/>
        <w:t xml:space="preserve">    </w:t>
      </w:r>
      <w:r w:rsidR="00C90D71" w:rsidRPr="00947CFD">
        <w:rPr>
          <w:rFonts w:cs="Arial"/>
          <w:sz w:val="18"/>
          <w:szCs w:val="18"/>
          <w:lang w:val="fr-FR"/>
        </w:rPr>
        <w:t xml:space="preserve">       </w:t>
      </w:r>
      <w:r w:rsidR="002F6525" w:rsidRPr="00947CFD">
        <w:rPr>
          <w:rFonts w:cs="Arial"/>
          <w:sz w:val="18"/>
          <w:szCs w:val="18"/>
          <w:lang w:val="fr-FR"/>
        </w:rPr>
        <w:t>&lt;</w:t>
      </w:r>
      <w:r w:rsidR="00250BA1" w:rsidRPr="00947CFD">
        <w:rPr>
          <w:rFonts w:cs="Arial"/>
          <w:sz w:val="18"/>
          <w:szCs w:val="18"/>
          <w:lang w:val="fr-FR"/>
        </w:rPr>
        <w:t>xxxxx</w:t>
      </w:r>
      <w:r w:rsidR="002F6525" w:rsidRPr="00947CFD">
        <w:rPr>
          <w:rFonts w:cs="Arial"/>
          <w:sz w:val="18"/>
          <w:szCs w:val="18"/>
          <w:lang w:val="fr-FR"/>
        </w:rPr>
        <w:t>&gt;</w:t>
      </w:r>
      <w:r w:rsidR="00C90D71" w:rsidRPr="00947CFD">
        <w:rPr>
          <w:rFonts w:cs="Arial"/>
          <w:sz w:val="18"/>
          <w:szCs w:val="18"/>
          <w:lang w:val="fr-FR"/>
        </w:rPr>
        <w:tab/>
      </w:r>
    </w:p>
    <w:p w14:paraId="08BFECE1" w14:textId="19270E1C" w:rsidR="003713F6" w:rsidRPr="00947CFD" w:rsidRDefault="007C7EE1" w:rsidP="003713F6">
      <w:pPr>
        <w:tabs>
          <w:tab w:val="left" w:pos="480"/>
          <w:tab w:val="left" w:pos="600"/>
          <w:tab w:val="left" w:pos="960"/>
          <w:tab w:val="left" w:pos="2040"/>
          <w:tab w:val="left" w:pos="4320"/>
          <w:tab w:val="left" w:pos="6480"/>
        </w:tabs>
        <w:suppressAutoHyphens/>
        <w:rPr>
          <w:rFonts w:cs="Arial"/>
          <w:sz w:val="18"/>
          <w:szCs w:val="18"/>
          <w:lang w:val="fr-FR"/>
        </w:rPr>
      </w:pPr>
      <w:r w:rsidRPr="00947CFD">
        <w:rPr>
          <w:rFonts w:cs="Arial"/>
          <w:sz w:val="18"/>
          <w:szCs w:val="18"/>
          <w:lang w:val="fr-FR"/>
        </w:rPr>
        <w:t>Ambassade à Paris</w:t>
      </w:r>
      <w:r w:rsidRPr="00947CFD">
        <w:rPr>
          <w:rFonts w:cs="Arial"/>
          <w:sz w:val="18"/>
          <w:szCs w:val="18"/>
          <w:lang w:val="fr-FR"/>
        </w:rPr>
        <w:tab/>
      </w:r>
      <w:r w:rsidR="00C90D71" w:rsidRPr="00947CFD">
        <w:rPr>
          <w:rFonts w:cs="Arial"/>
          <w:sz w:val="18"/>
          <w:szCs w:val="18"/>
          <w:lang w:val="fr-FR"/>
        </w:rPr>
        <w:tab/>
        <w:t xml:space="preserve">           </w:t>
      </w:r>
      <w:r w:rsidR="002F6525" w:rsidRPr="00947CFD">
        <w:rPr>
          <w:rFonts w:cs="Arial"/>
          <w:sz w:val="18"/>
          <w:szCs w:val="18"/>
          <w:lang w:val="fr-FR"/>
        </w:rPr>
        <w:t>&lt;</w:t>
      </w:r>
      <w:r w:rsidR="00250BA1" w:rsidRPr="00947CFD">
        <w:rPr>
          <w:rFonts w:cs="Arial"/>
          <w:sz w:val="18"/>
          <w:szCs w:val="18"/>
          <w:lang w:val="fr-FR"/>
        </w:rPr>
        <w:t>xxxxxxxxx</w:t>
      </w:r>
      <w:r w:rsidR="002F6525" w:rsidRPr="00947CFD">
        <w:rPr>
          <w:rFonts w:cs="Arial"/>
          <w:sz w:val="18"/>
          <w:szCs w:val="18"/>
          <w:lang w:val="fr-FR"/>
        </w:rPr>
        <w:t>&gt;</w:t>
      </w:r>
    </w:p>
    <w:p w14:paraId="34AA7448" w14:textId="73E40204" w:rsidR="007E620B" w:rsidRPr="00947CFD" w:rsidRDefault="00DB028A" w:rsidP="00472243">
      <w:pPr>
        <w:tabs>
          <w:tab w:val="left" w:pos="480"/>
          <w:tab w:val="left" w:pos="600"/>
          <w:tab w:val="left" w:pos="960"/>
          <w:tab w:val="left" w:pos="2040"/>
          <w:tab w:val="left" w:pos="4320"/>
          <w:tab w:val="left" w:pos="6480"/>
        </w:tabs>
        <w:suppressAutoHyphens/>
        <w:rPr>
          <w:rFonts w:cs="Arial"/>
          <w:sz w:val="18"/>
          <w:szCs w:val="18"/>
          <w:lang w:val="fr-FR"/>
        </w:rPr>
      </w:pPr>
      <w:r w:rsidRPr="00947CFD">
        <w:rPr>
          <w:rFonts w:cs="Arial"/>
          <w:sz w:val="18"/>
          <w:szCs w:val="18"/>
          <w:lang w:val="fr-FR"/>
        </w:rPr>
        <w:tab/>
        <w:t xml:space="preserve">  </w:t>
      </w:r>
      <w:r w:rsidR="00CB5AE6" w:rsidRPr="00947CFD">
        <w:rPr>
          <w:rFonts w:cs="Arial"/>
          <w:sz w:val="18"/>
          <w:szCs w:val="18"/>
          <w:lang w:val="fr-FR"/>
        </w:rPr>
        <w:tab/>
      </w:r>
      <w:r w:rsidR="00CB5AE6" w:rsidRPr="00947CFD">
        <w:rPr>
          <w:rFonts w:cs="Arial"/>
          <w:sz w:val="18"/>
          <w:szCs w:val="18"/>
          <w:lang w:val="fr-FR"/>
        </w:rPr>
        <w:tab/>
      </w:r>
      <w:r w:rsidR="00CB5AE6" w:rsidRPr="00947CFD">
        <w:rPr>
          <w:rFonts w:cs="Arial"/>
          <w:sz w:val="18"/>
          <w:szCs w:val="18"/>
          <w:lang w:val="fr-FR"/>
        </w:rPr>
        <w:tab/>
      </w:r>
      <w:r w:rsidR="00CB5AE6" w:rsidRPr="00947CFD">
        <w:rPr>
          <w:rFonts w:cs="Arial"/>
          <w:sz w:val="18"/>
          <w:szCs w:val="18"/>
          <w:lang w:val="fr-FR"/>
        </w:rPr>
        <w:tab/>
      </w:r>
    </w:p>
    <w:p w14:paraId="78999388" w14:textId="259C85F4" w:rsidR="00985E23" w:rsidRPr="00947CFD" w:rsidRDefault="007C7EE1" w:rsidP="00EC7E00">
      <w:pPr>
        <w:keepNext/>
        <w:keepLines/>
        <w:tabs>
          <w:tab w:val="left" w:pos="4536"/>
        </w:tabs>
        <w:suppressAutoHyphens/>
        <w:rPr>
          <w:rFonts w:cs="Arial"/>
          <w:i/>
          <w:sz w:val="18"/>
          <w:szCs w:val="18"/>
          <w:lang w:val="fr-FR"/>
        </w:rPr>
      </w:pPr>
      <w:r w:rsidRPr="00947CFD">
        <w:rPr>
          <w:rFonts w:cs="Arial"/>
          <w:i/>
          <w:sz w:val="18"/>
          <w:szCs w:val="18"/>
          <w:lang w:val="fr-FR"/>
        </w:rPr>
        <w:t>Annexes (en possession des parties)</w:t>
      </w:r>
      <w:r w:rsidR="00985E23" w:rsidRPr="00947CFD">
        <w:rPr>
          <w:rFonts w:cs="Arial"/>
          <w:i/>
          <w:sz w:val="18"/>
          <w:szCs w:val="18"/>
          <w:lang w:val="fr-FR"/>
        </w:rPr>
        <w:t>:</w:t>
      </w:r>
    </w:p>
    <w:p w14:paraId="5121ABDF" w14:textId="77777777" w:rsidR="007C7EE1" w:rsidRPr="00947CFD" w:rsidRDefault="007C7EE1" w:rsidP="007C7EE1">
      <w:pPr>
        <w:keepNext/>
        <w:keepLines/>
        <w:tabs>
          <w:tab w:val="left" w:pos="4536"/>
        </w:tabs>
        <w:suppressAutoHyphens/>
        <w:rPr>
          <w:rFonts w:cs="Arial"/>
          <w:i/>
          <w:sz w:val="18"/>
          <w:szCs w:val="18"/>
          <w:lang w:val="fr-FR"/>
        </w:rPr>
      </w:pPr>
      <w:r w:rsidRPr="00947CFD">
        <w:rPr>
          <w:rFonts w:cs="Arial"/>
          <w:i/>
          <w:sz w:val="18"/>
          <w:szCs w:val="18"/>
          <w:lang w:val="fr-FR"/>
        </w:rPr>
        <w:t>1. Document descriptif daté &lt;xxx&gt;, réf. 201865003.001.132</w:t>
      </w:r>
    </w:p>
    <w:p w14:paraId="13CB6235" w14:textId="77777777" w:rsidR="007C7EE1" w:rsidRPr="00947CFD" w:rsidRDefault="007C7EE1" w:rsidP="007C7EE1">
      <w:pPr>
        <w:keepNext/>
        <w:keepLines/>
        <w:tabs>
          <w:tab w:val="left" w:pos="4536"/>
        </w:tabs>
        <w:suppressAutoHyphens/>
        <w:rPr>
          <w:rFonts w:cs="Arial"/>
          <w:i/>
          <w:sz w:val="18"/>
          <w:szCs w:val="18"/>
          <w:lang w:val="fr-FR"/>
        </w:rPr>
      </w:pPr>
      <w:r w:rsidRPr="00947CFD">
        <w:rPr>
          <w:rFonts w:cs="Arial"/>
          <w:i/>
          <w:sz w:val="18"/>
          <w:szCs w:val="18"/>
          <w:lang w:val="fr-FR"/>
        </w:rPr>
        <w:t>2. Note d'information datée &lt;xxx&gt;</w:t>
      </w:r>
    </w:p>
    <w:p w14:paraId="7C8336B5" w14:textId="77777777" w:rsidR="007C7EE1" w:rsidRPr="00947CFD" w:rsidRDefault="007C7EE1" w:rsidP="007C7EE1">
      <w:pPr>
        <w:keepNext/>
        <w:keepLines/>
        <w:tabs>
          <w:tab w:val="left" w:pos="4536"/>
        </w:tabs>
        <w:suppressAutoHyphens/>
        <w:rPr>
          <w:rFonts w:cs="Arial"/>
          <w:i/>
          <w:sz w:val="18"/>
          <w:szCs w:val="18"/>
          <w:lang w:val="fr-FR"/>
        </w:rPr>
      </w:pPr>
      <w:r w:rsidRPr="00947CFD">
        <w:rPr>
          <w:rFonts w:cs="Arial"/>
          <w:i/>
          <w:sz w:val="18"/>
          <w:szCs w:val="18"/>
          <w:lang w:val="fr-FR"/>
        </w:rPr>
        <w:t>3. Offre datée &lt;xxxx&gt;</w:t>
      </w:r>
    </w:p>
    <w:p w14:paraId="1F986D10" w14:textId="50D6CB71" w:rsidR="00FC1DAF" w:rsidRPr="00947CFD" w:rsidRDefault="007C7EE1" w:rsidP="007C7EE1">
      <w:pPr>
        <w:keepNext/>
        <w:keepLines/>
        <w:tabs>
          <w:tab w:val="left" w:pos="4536"/>
        </w:tabs>
        <w:suppressAutoHyphens/>
        <w:rPr>
          <w:rFonts w:cs="Arial"/>
          <w:i/>
          <w:sz w:val="18"/>
          <w:szCs w:val="18"/>
          <w:lang w:val="fr-FR"/>
        </w:rPr>
      </w:pPr>
      <w:r w:rsidRPr="00947CFD">
        <w:rPr>
          <w:rFonts w:cs="Arial"/>
          <w:i/>
          <w:sz w:val="18"/>
          <w:szCs w:val="18"/>
          <w:lang w:val="fr-FR"/>
        </w:rPr>
        <w:t>4. ARVODI-2025</w:t>
      </w:r>
    </w:p>
    <w:p w14:paraId="4089F8A7" w14:textId="2836FDE8" w:rsidR="002F6525" w:rsidRPr="00947CFD" w:rsidRDefault="002F6525" w:rsidP="007C7EE1">
      <w:pPr>
        <w:keepNext/>
        <w:keepLines/>
        <w:tabs>
          <w:tab w:val="left" w:pos="4536"/>
        </w:tabs>
        <w:suppressAutoHyphens/>
        <w:rPr>
          <w:rFonts w:cs="Arial"/>
          <w:sz w:val="18"/>
          <w:szCs w:val="18"/>
          <w:lang w:val="fr-FR"/>
        </w:rPr>
      </w:pPr>
      <w:r w:rsidRPr="00947CFD">
        <w:rPr>
          <w:rFonts w:cs="Arial"/>
          <w:i/>
          <w:sz w:val="18"/>
          <w:szCs w:val="18"/>
          <w:lang w:val="fr-FR"/>
        </w:rPr>
        <w:t xml:space="preserve">5. Accord de niveau de service </w:t>
      </w:r>
      <w:r w:rsidR="00B43491" w:rsidRPr="00947CFD">
        <w:rPr>
          <w:rFonts w:cs="Arial"/>
          <w:sz w:val="18"/>
          <w:szCs w:val="18"/>
          <w:lang w:val="fr-FR"/>
        </w:rPr>
        <w:t xml:space="preserve">le Prestataire version </w:t>
      </w:r>
      <w:r w:rsidRPr="00947CFD">
        <w:rPr>
          <w:rFonts w:cs="Arial"/>
          <w:i/>
          <w:sz w:val="18"/>
          <w:szCs w:val="18"/>
          <w:lang w:val="fr-FR"/>
        </w:rPr>
        <w:t>&lt;xxx&gt;</w:t>
      </w:r>
    </w:p>
    <w:sectPr w:rsidR="002F6525" w:rsidRPr="00947CFD" w:rsidSect="00170311">
      <w:footerReference w:type="default" r:id="rId11"/>
      <w:headerReference w:type="first" r:id="rId12"/>
      <w:pgSz w:w="11906" w:h="16838"/>
      <w:pgMar w:top="567" w:right="567" w:bottom="567" w:left="567"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748C" w14:textId="77777777" w:rsidR="002269A7" w:rsidRDefault="002269A7" w:rsidP="00E47289">
      <w:pPr>
        <w:spacing w:line="240" w:lineRule="auto"/>
      </w:pPr>
      <w:r>
        <w:separator/>
      </w:r>
    </w:p>
  </w:endnote>
  <w:endnote w:type="continuationSeparator" w:id="0">
    <w:p w14:paraId="1D19E72D" w14:textId="77777777" w:rsidR="002269A7" w:rsidRDefault="002269A7" w:rsidP="00E4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A218" w14:textId="5AEEFA22" w:rsidR="00552D57" w:rsidRPr="00947CFD" w:rsidRDefault="00552D57" w:rsidP="00C131FA">
    <w:pPr>
      <w:rPr>
        <w:bCs/>
        <w:iCs/>
        <w:sz w:val="14"/>
        <w:szCs w:val="14"/>
        <w:lang w:val="fr-FR"/>
      </w:rPr>
    </w:pPr>
    <w:r w:rsidRPr="00C131FA">
      <w:rPr>
        <w:sz w:val="14"/>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3A6E8D" w:rsidRPr="00947CFD">
      <w:rPr>
        <w:sz w:val="14"/>
        <w:szCs w:val="16"/>
        <w:lang w:val="fr-FR"/>
      </w:rPr>
      <w:t>Initiales Donneur d’ordre</w:t>
    </w:r>
    <w:r w:rsidRPr="00947CFD">
      <w:rPr>
        <w:sz w:val="14"/>
        <w:szCs w:val="16"/>
        <w:lang w:val="fr-FR"/>
      </w:rPr>
      <w:t>:</w:t>
    </w:r>
  </w:p>
  <w:p w14:paraId="47FDBF48" w14:textId="245A6D09" w:rsidR="003A6E8D" w:rsidRPr="00947CFD" w:rsidRDefault="0094481A" w:rsidP="003A6E8D">
    <w:pPr>
      <w:rPr>
        <w:sz w:val="14"/>
        <w:szCs w:val="16"/>
        <w:lang w:val="fr-FR"/>
      </w:rPr>
    </w:pPr>
    <w:r w:rsidRPr="00947CFD">
      <w:rPr>
        <w:sz w:val="14"/>
        <w:szCs w:val="16"/>
        <w:lang w:val="fr-FR"/>
      </w:rPr>
      <w:t xml:space="preserve">201865003.001.132 </w:t>
    </w:r>
    <w:r w:rsidR="00552D57" w:rsidRPr="00947CFD">
      <w:rPr>
        <w:sz w:val="14"/>
        <w:szCs w:val="16"/>
        <w:lang w:val="fr-FR"/>
      </w:rPr>
      <w:t xml:space="preserve">– </w:t>
    </w:r>
    <w:r w:rsidR="003A6E8D" w:rsidRPr="00947CFD">
      <w:rPr>
        <w:sz w:val="14"/>
        <w:szCs w:val="16"/>
        <w:lang w:val="fr-FR"/>
      </w:rPr>
      <w:t>Contrat de prestation de services – Services de télécommunications</w:t>
    </w:r>
  </w:p>
  <w:p w14:paraId="5B1A6FBD" w14:textId="7DD28678" w:rsidR="00552D57" w:rsidRPr="00947CFD" w:rsidRDefault="003A6E8D" w:rsidP="003A6E8D">
    <w:pPr>
      <w:rPr>
        <w:sz w:val="14"/>
        <w:szCs w:val="16"/>
        <w:lang w:val="fr-FR"/>
      </w:rPr>
    </w:pPr>
    <w:r w:rsidRPr="00947CFD">
      <w:rPr>
        <w:sz w:val="14"/>
        <w:szCs w:val="16"/>
        <w:lang w:val="fr-FR"/>
      </w:rPr>
      <w:t>pour le ministère des Affaires étrangères</w:t>
    </w:r>
    <w:r w:rsidR="00892428">
      <w:rPr>
        <w:sz w:val="14"/>
        <w:szCs w:val="16"/>
        <w:lang w:val="fr-FR"/>
      </w:rPr>
      <w:t xml:space="preserve"> version 1.0</w:t>
    </w:r>
    <w:r w:rsidRPr="00947CFD">
      <w:rPr>
        <w:sz w:val="14"/>
        <w:szCs w:val="16"/>
        <w:lang w:val="fr-FR"/>
      </w:rPr>
      <w:t xml:space="preserve"> – Ambassade à Paris</w:t>
    </w:r>
  </w:p>
  <w:p w14:paraId="203D8A4B" w14:textId="77777777" w:rsidR="00552D57" w:rsidRPr="00947CFD" w:rsidRDefault="00552D57" w:rsidP="00C131FA">
    <w:pPr>
      <w:ind w:left="7788" w:firstLine="708"/>
      <w:rPr>
        <w:bCs/>
        <w:iCs/>
        <w:sz w:val="14"/>
        <w:szCs w:val="14"/>
        <w:lang w:val="fr-FR"/>
      </w:rPr>
    </w:pPr>
  </w:p>
  <w:p w14:paraId="73EF108C" w14:textId="50AA40B6" w:rsidR="00552D57" w:rsidRPr="00947CFD" w:rsidRDefault="00552D57" w:rsidP="00C131FA">
    <w:pPr>
      <w:ind w:left="3540" w:firstLine="708"/>
      <w:rPr>
        <w:sz w:val="14"/>
        <w:szCs w:val="14"/>
        <w:lang w:val="fr-FR"/>
      </w:rPr>
    </w:pPr>
    <w:r w:rsidRPr="00947CFD">
      <w:rPr>
        <w:sz w:val="14"/>
        <w:szCs w:val="14"/>
        <w:lang w:val="fr-FR"/>
      </w:rPr>
      <w:t>Pag</w:t>
    </w:r>
    <w:r w:rsidR="003A6E8D" w:rsidRPr="00947CFD">
      <w:rPr>
        <w:sz w:val="14"/>
        <w:szCs w:val="14"/>
        <w:lang w:val="fr-FR"/>
      </w:rPr>
      <w:t>e</w:t>
    </w:r>
    <w:r w:rsidRPr="00947CFD">
      <w:rPr>
        <w:sz w:val="14"/>
        <w:szCs w:val="14"/>
        <w:lang w:val="fr-FR"/>
      </w:rPr>
      <w:t xml:space="preserve"> </w:t>
    </w:r>
    <w:r w:rsidR="00D0277A" w:rsidRPr="00C131FA">
      <w:rPr>
        <w:sz w:val="14"/>
        <w:szCs w:val="14"/>
      </w:rPr>
      <w:fldChar w:fldCharType="begin"/>
    </w:r>
    <w:r w:rsidRPr="00947CFD">
      <w:rPr>
        <w:sz w:val="14"/>
        <w:szCs w:val="14"/>
        <w:lang w:val="fr-FR"/>
      </w:rPr>
      <w:instrText xml:space="preserve"> PAGE </w:instrText>
    </w:r>
    <w:r w:rsidR="00D0277A" w:rsidRPr="00C131FA">
      <w:rPr>
        <w:sz w:val="14"/>
        <w:szCs w:val="14"/>
      </w:rPr>
      <w:fldChar w:fldCharType="separate"/>
    </w:r>
    <w:r w:rsidR="00CF7971" w:rsidRPr="00947CFD">
      <w:rPr>
        <w:noProof/>
        <w:sz w:val="14"/>
        <w:szCs w:val="14"/>
        <w:lang w:val="fr-FR"/>
      </w:rPr>
      <w:t>4</w:t>
    </w:r>
    <w:r w:rsidR="00D0277A" w:rsidRPr="00C131FA">
      <w:rPr>
        <w:sz w:val="14"/>
        <w:szCs w:val="14"/>
      </w:rPr>
      <w:fldChar w:fldCharType="end"/>
    </w:r>
    <w:r w:rsidRPr="00947CFD">
      <w:rPr>
        <w:sz w:val="14"/>
        <w:szCs w:val="14"/>
        <w:lang w:val="fr-FR"/>
      </w:rPr>
      <w:t xml:space="preserve"> van </w:t>
    </w:r>
    <w:r w:rsidR="00D0277A" w:rsidRPr="00C131FA">
      <w:rPr>
        <w:sz w:val="14"/>
        <w:szCs w:val="14"/>
      </w:rPr>
      <w:fldChar w:fldCharType="begin"/>
    </w:r>
    <w:r w:rsidRPr="00947CFD">
      <w:rPr>
        <w:sz w:val="14"/>
        <w:szCs w:val="14"/>
        <w:lang w:val="fr-FR"/>
      </w:rPr>
      <w:instrText xml:space="preserve"> NUMPAGES  </w:instrText>
    </w:r>
    <w:r w:rsidR="00D0277A" w:rsidRPr="00C131FA">
      <w:rPr>
        <w:sz w:val="14"/>
        <w:szCs w:val="14"/>
      </w:rPr>
      <w:fldChar w:fldCharType="separate"/>
    </w:r>
    <w:r w:rsidR="00CF7971" w:rsidRPr="00947CFD">
      <w:rPr>
        <w:noProof/>
        <w:sz w:val="14"/>
        <w:szCs w:val="14"/>
        <w:lang w:val="fr-FR"/>
      </w:rPr>
      <w:t>4</w:t>
    </w:r>
    <w:r w:rsidR="00D0277A" w:rsidRPr="00C131FA">
      <w:rPr>
        <w:sz w:val="14"/>
        <w:szCs w:val="14"/>
      </w:rPr>
      <w:fldChar w:fldCharType="end"/>
    </w:r>
    <w:r w:rsidRPr="00947CFD">
      <w:rPr>
        <w:bCs/>
        <w:iCs/>
        <w:sz w:val="14"/>
        <w:szCs w:val="14"/>
        <w:lang w:val="fr-FR"/>
      </w:rPr>
      <w:tab/>
    </w:r>
    <w:r w:rsidRPr="00947CFD">
      <w:rPr>
        <w:bCs/>
        <w:iCs/>
        <w:sz w:val="14"/>
        <w:szCs w:val="14"/>
        <w:lang w:val="fr-FR"/>
      </w:rPr>
      <w:tab/>
    </w:r>
    <w:r w:rsidRPr="00947CFD">
      <w:rPr>
        <w:bCs/>
        <w:iCs/>
        <w:sz w:val="14"/>
        <w:szCs w:val="14"/>
        <w:lang w:val="fr-FR"/>
      </w:rPr>
      <w:tab/>
    </w:r>
    <w:r w:rsidRPr="00947CFD">
      <w:rPr>
        <w:bCs/>
        <w:iCs/>
        <w:sz w:val="14"/>
        <w:szCs w:val="14"/>
        <w:lang w:val="fr-FR"/>
      </w:rPr>
      <w:tab/>
    </w:r>
    <w:r w:rsidRPr="00947CFD">
      <w:rPr>
        <w:bCs/>
        <w:iCs/>
        <w:sz w:val="14"/>
        <w:szCs w:val="14"/>
        <w:lang w:val="fr-FR"/>
      </w:rPr>
      <w:tab/>
    </w:r>
    <w:r w:rsidR="003A6E8D" w:rsidRPr="00947CFD">
      <w:rPr>
        <w:sz w:val="14"/>
        <w:szCs w:val="16"/>
        <w:lang w:val="fr-FR"/>
      </w:rPr>
      <w:t>Initiales le Prestataire:</w:t>
    </w:r>
    <w:r w:rsidRPr="00947CFD">
      <w:rPr>
        <w:sz w:val="14"/>
        <w:szCs w:val="16"/>
        <w:lang w:val="fr-FR"/>
      </w:rPr>
      <w:tab/>
    </w:r>
  </w:p>
  <w:p w14:paraId="355AB8A1" w14:textId="77777777" w:rsidR="00552D57" w:rsidRPr="00947CFD" w:rsidRDefault="00552D57">
    <w:pPr>
      <w:pStyle w:val="Voetteks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A317" w14:textId="77777777" w:rsidR="002269A7" w:rsidRDefault="002269A7" w:rsidP="00E47289">
      <w:pPr>
        <w:spacing w:line="240" w:lineRule="auto"/>
      </w:pPr>
      <w:r>
        <w:separator/>
      </w:r>
    </w:p>
  </w:footnote>
  <w:footnote w:type="continuationSeparator" w:id="0">
    <w:p w14:paraId="2F8BF47A" w14:textId="77777777" w:rsidR="002269A7" w:rsidRDefault="002269A7" w:rsidP="00E47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EB35" w14:textId="77777777" w:rsidR="00552D57" w:rsidRDefault="00552D57" w:rsidP="008805EC">
    <w:pPr>
      <w:pStyle w:val="Koptekst"/>
      <w:jc w:val="center"/>
    </w:pPr>
    <w:r>
      <w:rPr>
        <w:noProof/>
        <w:lang w:eastAsia="nl-NL"/>
      </w:rPr>
      <w:drawing>
        <wp:anchor distT="0" distB="0" distL="114300" distR="114300" simplePos="0" relativeHeight="251657728" behindDoc="0" locked="0" layoutInCell="1" allowOverlap="1" wp14:anchorId="78C63F33" wp14:editId="687379B7">
          <wp:simplePos x="0" y="0"/>
          <wp:positionH relativeFrom="page">
            <wp:posOffset>3542665</wp:posOffset>
          </wp:positionH>
          <wp:positionV relativeFrom="page">
            <wp:posOffset>0</wp:posOffset>
          </wp:positionV>
          <wp:extent cx="466725" cy="1581150"/>
          <wp:effectExtent l="19050" t="0" r="9525" b="0"/>
          <wp:wrapNone/>
          <wp:docPr id="1"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1"/>
                  <a:srcRect/>
                  <a:stretch>
                    <a:fillRect/>
                  </a:stretch>
                </pic:blipFill>
                <pic:spPr bwMode="auto">
                  <a:xfrm>
                    <a:off x="0" y="0"/>
                    <a:ext cx="466725" cy="1581150"/>
                  </a:xfrm>
                  <a:prstGeom prst="rect">
                    <a:avLst/>
                  </a:prstGeom>
                  <a:noFill/>
                  <a:ln w="317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96D9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DC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C4B7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981F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CCD2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A45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52E6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040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1A69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D0F14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DF0B01"/>
    <w:multiLevelType w:val="multilevel"/>
    <w:tmpl w:val="A23EB87A"/>
    <w:lvl w:ilvl="0">
      <w:start w:val="1"/>
      <w:numFmt w:val="decimal"/>
      <w:lvlText w:val="%1"/>
      <w:lvlJc w:val="left"/>
      <w:pPr>
        <w:ind w:left="570" w:hanging="570"/>
      </w:pPr>
      <w:rPr>
        <w:rFonts w:hint="default"/>
      </w:rPr>
    </w:lvl>
    <w:lvl w:ilvl="1">
      <w:start w:val="1"/>
      <w:numFmt w:val="decimal"/>
      <w:lvlText w:val="%1.%2"/>
      <w:lvlJc w:val="left"/>
      <w:pPr>
        <w:ind w:left="570" w:hanging="570"/>
      </w:pPr>
      <w:rPr>
        <w:rFonts w:ascii="Verdana" w:hAnsi="Verdana"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1B35DC5"/>
    <w:multiLevelType w:val="hybridMultilevel"/>
    <w:tmpl w:val="8CE6F2B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5105C9"/>
    <w:multiLevelType w:val="multilevel"/>
    <w:tmpl w:val="B8FE80A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72A783E"/>
    <w:multiLevelType w:val="hybridMultilevel"/>
    <w:tmpl w:val="4D7E538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4" w15:restartNumberingAfterBreak="0">
    <w:nsid w:val="085B4B2C"/>
    <w:multiLevelType w:val="multilevel"/>
    <w:tmpl w:val="7CC406A6"/>
    <w:lvl w:ilvl="0">
      <w:start w:val="1"/>
      <w:numFmt w:val="decimal"/>
      <w:lvlText w:val="%1."/>
      <w:lvlJc w:val="left"/>
      <w:pPr>
        <w:ind w:left="705" w:hanging="705"/>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15:restartNumberingAfterBreak="0">
    <w:nsid w:val="11FC2D14"/>
    <w:multiLevelType w:val="multilevel"/>
    <w:tmpl w:val="B9EAC0E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56166E"/>
    <w:multiLevelType w:val="hybridMultilevel"/>
    <w:tmpl w:val="5FC8E4B2"/>
    <w:lvl w:ilvl="0" w:tplc="0413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E0675A"/>
    <w:multiLevelType w:val="hybridMultilevel"/>
    <w:tmpl w:val="69B83AE8"/>
    <w:lvl w:ilvl="0" w:tplc="8E1C593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A02309"/>
    <w:multiLevelType w:val="hybridMultilevel"/>
    <w:tmpl w:val="15887FAE"/>
    <w:lvl w:ilvl="0" w:tplc="1D500AA0">
      <w:start w:val="8"/>
      <w:numFmt w:val="bullet"/>
      <w:lvlText w:val="-"/>
      <w:lvlJc w:val="left"/>
      <w:pPr>
        <w:ind w:left="1811" w:hanging="360"/>
      </w:pPr>
      <w:rPr>
        <w:rFonts w:ascii="Verdana" w:eastAsia="Times New Roman" w:hAnsi="Verdana" w:cs="Wingdings" w:hint="default"/>
      </w:rPr>
    </w:lvl>
    <w:lvl w:ilvl="1" w:tplc="04130003">
      <w:start w:val="1"/>
      <w:numFmt w:val="bullet"/>
      <w:lvlText w:val="o"/>
      <w:lvlJc w:val="left"/>
      <w:pPr>
        <w:ind w:left="2531" w:hanging="360"/>
      </w:pPr>
      <w:rPr>
        <w:rFonts w:ascii="Courier New" w:hAnsi="Courier New" w:cs="Arial" w:hint="default"/>
      </w:rPr>
    </w:lvl>
    <w:lvl w:ilvl="2" w:tplc="04130005">
      <w:start w:val="1"/>
      <w:numFmt w:val="bullet"/>
      <w:lvlText w:val=""/>
      <w:lvlJc w:val="left"/>
      <w:pPr>
        <w:ind w:left="3251" w:hanging="360"/>
      </w:pPr>
      <w:rPr>
        <w:rFonts w:ascii="Wingdings" w:hAnsi="Wingdings" w:hint="default"/>
      </w:rPr>
    </w:lvl>
    <w:lvl w:ilvl="3" w:tplc="04130001">
      <w:start w:val="1"/>
      <w:numFmt w:val="bullet"/>
      <w:lvlText w:val=""/>
      <w:lvlJc w:val="left"/>
      <w:pPr>
        <w:ind w:left="3971" w:hanging="360"/>
      </w:pPr>
      <w:rPr>
        <w:rFonts w:ascii="Symbol" w:hAnsi="Symbol" w:hint="default"/>
      </w:rPr>
    </w:lvl>
    <w:lvl w:ilvl="4" w:tplc="04130003">
      <w:start w:val="1"/>
      <w:numFmt w:val="bullet"/>
      <w:lvlText w:val="o"/>
      <w:lvlJc w:val="left"/>
      <w:pPr>
        <w:ind w:left="4691" w:hanging="360"/>
      </w:pPr>
      <w:rPr>
        <w:rFonts w:ascii="Courier New" w:hAnsi="Courier New" w:cs="Arial" w:hint="default"/>
      </w:rPr>
    </w:lvl>
    <w:lvl w:ilvl="5" w:tplc="04130005">
      <w:start w:val="1"/>
      <w:numFmt w:val="bullet"/>
      <w:lvlText w:val=""/>
      <w:lvlJc w:val="left"/>
      <w:pPr>
        <w:ind w:left="5411" w:hanging="360"/>
      </w:pPr>
      <w:rPr>
        <w:rFonts w:ascii="Wingdings" w:hAnsi="Wingdings" w:hint="default"/>
      </w:rPr>
    </w:lvl>
    <w:lvl w:ilvl="6" w:tplc="04130001">
      <w:start w:val="1"/>
      <w:numFmt w:val="bullet"/>
      <w:lvlText w:val=""/>
      <w:lvlJc w:val="left"/>
      <w:pPr>
        <w:ind w:left="6131" w:hanging="360"/>
      </w:pPr>
      <w:rPr>
        <w:rFonts w:ascii="Symbol" w:hAnsi="Symbol" w:hint="default"/>
      </w:rPr>
    </w:lvl>
    <w:lvl w:ilvl="7" w:tplc="04130003">
      <w:start w:val="1"/>
      <w:numFmt w:val="bullet"/>
      <w:lvlText w:val="o"/>
      <w:lvlJc w:val="left"/>
      <w:pPr>
        <w:ind w:left="6851" w:hanging="360"/>
      </w:pPr>
      <w:rPr>
        <w:rFonts w:ascii="Courier New" w:hAnsi="Courier New" w:cs="Arial" w:hint="default"/>
      </w:rPr>
    </w:lvl>
    <w:lvl w:ilvl="8" w:tplc="04130005">
      <w:start w:val="1"/>
      <w:numFmt w:val="bullet"/>
      <w:lvlText w:val=""/>
      <w:lvlJc w:val="left"/>
      <w:pPr>
        <w:ind w:left="7571" w:hanging="360"/>
      </w:pPr>
      <w:rPr>
        <w:rFonts w:ascii="Wingdings" w:hAnsi="Wingdings" w:hint="default"/>
      </w:rPr>
    </w:lvl>
  </w:abstractNum>
  <w:abstractNum w:abstractNumId="21" w15:restartNumberingAfterBreak="0">
    <w:nsid w:val="3F5903CC"/>
    <w:multiLevelType w:val="hybridMultilevel"/>
    <w:tmpl w:val="31968DCC"/>
    <w:lvl w:ilvl="0" w:tplc="04130001">
      <w:start w:val="1"/>
      <w:numFmt w:val="bullet"/>
      <w:lvlText w:val=""/>
      <w:lvlJc w:val="left"/>
      <w:pPr>
        <w:ind w:left="848" w:hanging="360"/>
      </w:pPr>
      <w:rPr>
        <w:rFonts w:ascii="Symbol" w:hAnsi="Symbol" w:hint="default"/>
      </w:rPr>
    </w:lvl>
    <w:lvl w:ilvl="1" w:tplc="04130003">
      <w:start w:val="1"/>
      <w:numFmt w:val="bullet"/>
      <w:lvlText w:val="o"/>
      <w:lvlJc w:val="left"/>
      <w:pPr>
        <w:ind w:left="1568" w:hanging="360"/>
      </w:pPr>
      <w:rPr>
        <w:rFonts w:ascii="Courier New" w:hAnsi="Courier New" w:cs="Courier New" w:hint="default"/>
      </w:rPr>
    </w:lvl>
    <w:lvl w:ilvl="2" w:tplc="04130005">
      <w:start w:val="1"/>
      <w:numFmt w:val="bullet"/>
      <w:lvlText w:val=""/>
      <w:lvlJc w:val="left"/>
      <w:pPr>
        <w:ind w:left="2288" w:hanging="360"/>
      </w:pPr>
      <w:rPr>
        <w:rFonts w:ascii="Wingdings" w:hAnsi="Wingdings" w:hint="default"/>
      </w:rPr>
    </w:lvl>
    <w:lvl w:ilvl="3" w:tplc="04130001">
      <w:start w:val="1"/>
      <w:numFmt w:val="bullet"/>
      <w:lvlText w:val=""/>
      <w:lvlJc w:val="left"/>
      <w:pPr>
        <w:ind w:left="3008" w:hanging="360"/>
      </w:pPr>
      <w:rPr>
        <w:rFonts w:ascii="Symbol" w:hAnsi="Symbol" w:hint="default"/>
      </w:rPr>
    </w:lvl>
    <w:lvl w:ilvl="4" w:tplc="04130003">
      <w:start w:val="1"/>
      <w:numFmt w:val="bullet"/>
      <w:lvlText w:val="o"/>
      <w:lvlJc w:val="left"/>
      <w:pPr>
        <w:ind w:left="3728" w:hanging="360"/>
      </w:pPr>
      <w:rPr>
        <w:rFonts w:ascii="Courier New" w:hAnsi="Courier New" w:cs="Courier New" w:hint="default"/>
      </w:rPr>
    </w:lvl>
    <w:lvl w:ilvl="5" w:tplc="04130005">
      <w:start w:val="1"/>
      <w:numFmt w:val="bullet"/>
      <w:lvlText w:val=""/>
      <w:lvlJc w:val="left"/>
      <w:pPr>
        <w:ind w:left="4448" w:hanging="360"/>
      </w:pPr>
      <w:rPr>
        <w:rFonts w:ascii="Wingdings" w:hAnsi="Wingdings" w:hint="default"/>
      </w:rPr>
    </w:lvl>
    <w:lvl w:ilvl="6" w:tplc="04130001">
      <w:start w:val="1"/>
      <w:numFmt w:val="bullet"/>
      <w:lvlText w:val=""/>
      <w:lvlJc w:val="left"/>
      <w:pPr>
        <w:ind w:left="5168" w:hanging="360"/>
      </w:pPr>
      <w:rPr>
        <w:rFonts w:ascii="Symbol" w:hAnsi="Symbol" w:hint="default"/>
      </w:rPr>
    </w:lvl>
    <w:lvl w:ilvl="7" w:tplc="04130003">
      <w:start w:val="1"/>
      <w:numFmt w:val="bullet"/>
      <w:lvlText w:val="o"/>
      <w:lvlJc w:val="left"/>
      <w:pPr>
        <w:ind w:left="5888" w:hanging="360"/>
      </w:pPr>
      <w:rPr>
        <w:rFonts w:ascii="Courier New" w:hAnsi="Courier New" w:cs="Courier New" w:hint="default"/>
      </w:rPr>
    </w:lvl>
    <w:lvl w:ilvl="8" w:tplc="04130005">
      <w:start w:val="1"/>
      <w:numFmt w:val="bullet"/>
      <w:lvlText w:val=""/>
      <w:lvlJc w:val="left"/>
      <w:pPr>
        <w:ind w:left="6608" w:hanging="360"/>
      </w:pPr>
      <w:rPr>
        <w:rFonts w:ascii="Wingdings" w:hAnsi="Wingdings" w:hint="default"/>
      </w:rPr>
    </w:lvl>
  </w:abstractNum>
  <w:abstractNum w:abstractNumId="22" w15:restartNumberingAfterBreak="0">
    <w:nsid w:val="409C5A0F"/>
    <w:multiLevelType w:val="hybridMultilevel"/>
    <w:tmpl w:val="685E5086"/>
    <w:lvl w:ilvl="0" w:tplc="A04069B8">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3ED0F35"/>
    <w:multiLevelType w:val="hybridMultilevel"/>
    <w:tmpl w:val="D4BCB1BA"/>
    <w:lvl w:ilvl="0" w:tplc="04130001">
      <w:start w:val="1"/>
      <w:numFmt w:val="bullet"/>
      <w:lvlText w:val=""/>
      <w:lvlJc w:val="left"/>
      <w:pPr>
        <w:ind w:left="1568" w:hanging="360"/>
      </w:pPr>
      <w:rPr>
        <w:rFonts w:ascii="Symbol" w:hAnsi="Symbol" w:hint="default"/>
      </w:rPr>
    </w:lvl>
    <w:lvl w:ilvl="1" w:tplc="04130003" w:tentative="1">
      <w:start w:val="1"/>
      <w:numFmt w:val="bullet"/>
      <w:lvlText w:val="o"/>
      <w:lvlJc w:val="left"/>
      <w:pPr>
        <w:ind w:left="2288" w:hanging="360"/>
      </w:pPr>
      <w:rPr>
        <w:rFonts w:ascii="Courier New" w:hAnsi="Courier New" w:cs="Courier New" w:hint="default"/>
      </w:rPr>
    </w:lvl>
    <w:lvl w:ilvl="2" w:tplc="04130005" w:tentative="1">
      <w:start w:val="1"/>
      <w:numFmt w:val="bullet"/>
      <w:lvlText w:val=""/>
      <w:lvlJc w:val="left"/>
      <w:pPr>
        <w:ind w:left="3008" w:hanging="360"/>
      </w:pPr>
      <w:rPr>
        <w:rFonts w:ascii="Wingdings" w:hAnsi="Wingdings" w:hint="default"/>
      </w:rPr>
    </w:lvl>
    <w:lvl w:ilvl="3" w:tplc="04130001" w:tentative="1">
      <w:start w:val="1"/>
      <w:numFmt w:val="bullet"/>
      <w:lvlText w:val=""/>
      <w:lvlJc w:val="left"/>
      <w:pPr>
        <w:ind w:left="3728" w:hanging="360"/>
      </w:pPr>
      <w:rPr>
        <w:rFonts w:ascii="Symbol" w:hAnsi="Symbol" w:hint="default"/>
      </w:rPr>
    </w:lvl>
    <w:lvl w:ilvl="4" w:tplc="04130003" w:tentative="1">
      <w:start w:val="1"/>
      <w:numFmt w:val="bullet"/>
      <w:lvlText w:val="o"/>
      <w:lvlJc w:val="left"/>
      <w:pPr>
        <w:ind w:left="4448" w:hanging="360"/>
      </w:pPr>
      <w:rPr>
        <w:rFonts w:ascii="Courier New" w:hAnsi="Courier New" w:cs="Courier New" w:hint="default"/>
      </w:rPr>
    </w:lvl>
    <w:lvl w:ilvl="5" w:tplc="04130005" w:tentative="1">
      <w:start w:val="1"/>
      <w:numFmt w:val="bullet"/>
      <w:lvlText w:val=""/>
      <w:lvlJc w:val="left"/>
      <w:pPr>
        <w:ind w:left="5168" w:hanging="360"/>
      </w:pPr>
      <w:rPr>
        <w:rFonts w:ascii="Wingdings" w:hAnsi="Wingdings" w:hint="default"/>
      </w:rPr>
    </w:lvl>
    <w:lvl w:ilvl="6" w:tplc="04130001" w:tentative="1">
      <w:start w:val="1"/>
      <w:numFmt w:val="bullet"/>
      <w:lvlText w:val=""/>
      <w:lvlJc w:val="left"/>
      <w:pPr>
        <w:ind w:left="5888" w:hanging="360"/>
      </w:pPr>
      <w:rPr>
        <w:rFonts w:ascii="Symbol" w:hAnsi="Symbol" w:hint="default"/>
      </w:rPr>
    </w:lvl>
    <w:lvl w:ilvl="7" w:tplc="04130003" w:tentative="1">
      <w:start w:val="1"/>
      <w:numFmt w:val="bullet"/>
      <w:lvlText w:val="o"/>
      <w:lvlJc w:val="left"/>
      <w:pPr>
        <w:ind w:left="6608" w:hanging="360"/>
      </w:pPr>
      <w:rPr>
        <w:rFonts w:ascii="Courier New" w:hAnsi="Courier New" w:cs="Courier New" w:hint="default"/>
      </w:rPr>
    </w:lvl>
    <w:lvl w:ilvl="8" w:tplc="04130005" w:tentative="1">
      <w:start w:val="1"/>
      <w:numFmt w:val="bullet"/>
      <w:lvlText w:val=""/>
      <w:lvlJc w:val="left"/>
      <w:pPr>
        <w:ind w:left="7328" w:hanging="360"/>
      </w:pPr>
      <w:rPr>
        <w:rFonts w:ascii="Wingdings" w:hAnsi="Wingdings" w:hint="default"/>
      </w:rPr>
    </w:lvl>
  </w:abstractNum>
  <w:abstractNum w:abstractNumId="24" w15:restartNumberingAfterBreak="0">
    <w:nsid w:val="476945AA"/>
    <w:multiLevelType w:val="multilevel"/>
    <w:tmpl w:val="F7B0C164"/>
    <w:lvl w:ilvl="0">
      <w:start w:val="1"/>
      <w:numFmt w:val="bullet"/>
      <w:lvlText w:val=""/>
      <w:lvlJc w:val="left"/>
      <w:pPr>
        <w:tabs>
          <w:tab w:val="num" w:pos="0"/>
        </w:tabs>
        <w:ind w:left="454" w:hanging="454"/>
      </w:pPr>
      <w:rPr>
        <w:rFonts w:ascii="Symbol" w:hAnsi="Symbol" w:hint="default"/>
        <w:b w:val="0"/>
        <w:i w:val="0"/>
        <w:sz w:val="18"/>
      </w:rPr>
    </w:lvl>
    <w:lvl w:ilvl="1">
      <w:start w:val="1"/>
      <w:numFmt w:val="lowerLetter"/>
      <w:lvlText w:val="%2)"/>
      <w:lvlJc w:val="left"/>
      <w:pPr>
        <w:tabs>
          <w:tab w:val="num" w:pos="0"/>
        </w:tabs>
        <w:ind w:left="907" w:hanging="453"/>
      </w:pPr>
      <w:rPr>
        <w:b w:val="0"/>
        <w:i w:val="0"/>
        <w:sz w:val="18"/>
      </w:rPr>
    </w:lvl>
    <w:lvl w:ilvl="2">
      <w:start w:val="1"/>
      <w:numFmt w:val="lowerLetter"/>
      <w:lvlText w:val="%3)"/>
      <w:lvlJc w:val="left"/>
      <w:pPr>
        <w:tabs>
          <w:tab w:val="num" w:pos="-56"/>
        </w:tabs>
        <w:ind w:left="1305" w:hanging="454"/>
      </w:pPr>
      <w:rPr>
        <w:b w:val="0"/>
        <w:i w:val="0"/>
        <w:sz w:val="18"/>
        <w:szCs w:val="18"/>
      </w:rPr>
    </w:lvl>
    <w:lvl w:ilvl="3">
      <w:start w:val="1"/>
      <w:numFmt w:val="lowerLetter"/>
      <w:lvlText w:val="%4"/>
      <w:lvlJc w:val="left"/>
      <w:pPr>
        <w:tabs>
          <w:tab w:val="num" w:pos="0"/>
        </w:tabs>
        <w:ind w:left="1814" w:hanging="453"/>
      </w:pPr>
      <w:rPr>
        <w:rFonts w:ascii="Verdana" w:hAnsi="Verdana" w:cs="Times New Roman" w:hint="default"/>
        <w:b w:val="0"/>
        <w:i w:val="0"/>
        <w:sz w:val="18"/>
      </w:rPr>
    </w:lvl>
    <w:lvl w:ilvl="4">
      <w:start w:val="1"/>
      <w:numFmt w:val="decimal"/>
      <w:lvlText w:val="%5"/>
      <w:lvlJc w:val="left"/>
      <w:pPr>
        <w:tabs>
          <w:tab w:val="num" w:pos="0"/>
        </w:tabs>
        <w:ind w:left="2268" w:hanging="454"/>
      </w:pPr>
      <w:rPr>
        <w:rFonts w:ascii="Verdana" w:hAnsi="Verdana" w:cs="Times New Roman" w:hint="default"/>
        <w:b w:val="0"/>
        <w:i w:val="0"/>
        <w:sz w:val="18"/>
      </w:rPr>
    </w:lvl>
    <w:lvl w:ilvl="5">
      <w:start w:val="1"/>
      <w:numFmt w:val="lowerRoman"/>
      <w:lvlText w:val="%6"/>
      <w:lvlJc w:val="left"/>
      <w:pPr>
        <w:tabs>
          <w:tab w:val="num" w:pos="0"/>
        </w:tabs>
        <w:ind w:left="2722" w:hanging="454"/>
      </w:pPr>
      <w:rPr>
        <w:rFonts w:ascii="Verdana" w:hAnsi="Verdana" w:cs="Times New Roman" w:hint="default"/>
        <w:b w:val="0"/>
        <w:i w:val="0"/>
        <w:sz w:val="18"/>
      </w:rPr>
    </w:lvl>
    <w:lvl w:ilvl="6">
      <w:start w:val="1"/>
      <w:numFmt w:val="lowerLetter"/>
      <w:lvlText w:val="%7"/>
      <w:lvlJc w:val="left"/>
      <w:pPr>
        <w:tabs>
          <w:tab w:val="num" w:pos="0"/>
        </w:tabs>
        <w:ind w:left="3175" w:hanging="453"/>
      </w:pPr>
      <w:rPr>
        <w:rFonts w:ascii="Verdana" w:hAnsi="Verdana" w:cs="Times New Roman" w:hint="default"/>
        <w:b w:val="0"/>
        <w:i w:val="0"/>
        <w:sz w:val="18"/>
      </w:rPr>
    </w:lvl>
    <w:lvl w:ilvl="7">
      <w:start w:val="1"/>
      <w:numFmt w:val="decimal"/>
      <w:lvlText w:val="%8"/>
      <w:lvlJc w:val="left"/>
      <w:pPr>
        <w:tabs>
          <w:tab w:val="num" w:pos="0"/>
        </w:tabs>
        <w:ind w:left="3629" w:hanging="454"/>
      </w:pPr>
      <w:rPr>
        <w:rFonts w:ascii="Verdana" w:hAnsi="Verdana" w:cs="Times New Roman" w:hint="default"/>
        <w:b w:val="0"/>
        <w:i w:val="0"/>
        <w:sz w:val="18"/>
      </w:rPr>
    </w:lvl>
    <w:lvl w:ilvl="8">
      <w:start w:val="1"/>
      <w:numFmt w:val="lowerRoman"/>
      <w:lvlText w:val="%9"/>
      <w:lvlJc w:val="left"/>
      <w:pPr>
        <w:tabs>
          <w:tab w:val="num" w:pos="0"/>
        </w:tabs>
        <w:ind w:left="4082" w:hanging="453"/>
      </w:pPr>
      <w:rPr>
        <w:rFonts w:ascii="Verdana" w:hAnsi="Verdana" w:cs="Times New Roman" w:hint="default"/>
        <w:b w:val="0"/>
        <w:i w:val="0"/>
        <w:sz w:val="18"/>
      </w:rPr>
    </w:lvl>
  </w:abstractNum>
  <w:abstractNum w:abstractNumId="25" w15:restartNumberingAfterBreak="0">
    <w:nsid w:val="49520E8C"/>
    <w:multiLevelType w:val="multilevel"/>
    <w:tmpl w:val="8AB8245A"/>
    <w:lvl w:ilvl="0">
      <w:start w:val="1"/>
      <w:numFmt w:val="bullet"/>
      <w:lvlText w:val=""/>
      <w:lvlJc w:val="left"/>
      <w:pPr>
        <w:tabs>
          <w:tab w:val="num" w:pos="0"/>
        </w:tabs>
        <w:ind w:left="454" w:hanging="454"/>
      </w:pPr>
      <w:rPr>
        <w:rFonts w:ascii="Symbol" w:hAnsi="Symbol" w:hint="default"/>
        <w:b w:val="0"/>
        <w:i w:val="0"/>
        <w:sz w:val="18"/>
      </w:rPr>
    </w:lvl>
    <w:lvl w:ilvl="1">
      <w:start w:val="1"/>
      <w:numFmt w:val="decimal"/>
      <w:lvlText w:val="%2."/>
      <w:lvlJc w:val="left"/>
      <w:pPr>
        <w:tabs>
          <w:tab w:val="num" w:pos="0"/>
        </w:tabs>
        <w:ind w:left="907" w:hanging="453"/>
      </w:pPr>
      <w:rPr>
        <w:b w:val="0"/>
        <w:i w:val="0"/>
        <w:sz w:val="18"/>
        <w:szCs w:val="18"/>
      </w:rPr>
    </w:lvl>
    <w:lvl w:ilvl="2">
      <w:start w:val="1"/>
      <w:numFmt w:val="lowerRoman"/>
      <w:lvlText w:val="%3"/>
      <w:lvlJc w:val="left"/>
      <w:pPr>
        <w:tabs>
          <w:tab w:val="num" w:pos="0"/>
        </w:tabs>
        <w:ind w:left="1361" w:hanging="454"/>
      </w:pPr>
      <w:rPr>
        <w:rFonts w:ascii="Verdana" w:hAnsi="Verdana" w:cs="Times New Roman" w:hint="default"/>
        <w:b w:val="0"/>
        <w:i w:val="0"/>
        <w:sz w:val="18"/>
      </w:rPr>
    </w:lvl>
    <w:lvl w:ilvl="3">
      <w:start w:val="1"/>
      <w:numFmt w:val="lowerLetter"/>
      <w:lvlText w:val="%4"/>
      <w:lvlJc w:val="left"/>
      <w:pPr>
        <w:tabs>
          <w:tab w:val="num" w:pos="0"/>
        </w:tabs>
        <w:ind w:left="1814" w:hanging="453"/>
      </w:pPr>
      <w:rPr>
        <w:rFonts w:ascii="Verdana" w:hAnsi="Verdana" w:cs="Times New Roman" w:hint="default"/>
        <w:b w:val="0"/>
        <w:i w:val="0"/>
        <w:sz w:val="18"/>
      </w:rPr>
    </w:lvl>
    <w:lvl w:ilvl="4">
      <w:start w:val="1"/>
      <w:numFmt w:val="decimal"/>
      <w:lvlText w:val="%5"/>
      <w:lvlJc w:val="left"/>
      <w:pPr>
        <w:tabs>
          <w:tab w:val="num" w:pos="0"/>
        </w:tabs>
        <w:ind w:left="2268" w:hanging="454"/>
      </w:pPr>
      <w:rPr>
        <w:rFonts w:ascii="Verdana" w:hAnsi="Verdana" w:cs="Times New Roman" w:hint="default"/>
        <w:b w:val="0"/>
        <w:i w:val="0"/>
        <w:sz w:val="18"/>
      </w:rPr>
    </w:lvl>
    <w:lvl w:ilvl="5">
      <w:start w:val="1"/>
      <w:numFmt w:val="lowerRoman"/>
      <w:lvlText w:val="%6"/>
      <w:lvlJc w:val="left"/>
      <w:pPr>
        <w:tabs>
          <w:tab w:val="num" w:pos="0"/>
        </w:tabs>
        <w:ind w:left="2722" w:hanging="454"/>
      </w:pPr>
      <w:rPr>
        <w:rFonts w:ascii="Verdana" w:hAnsi="Verdana" w:cs="Times New Roman" w:hint="default"/>
        <w:b w:val="0"/>
        <w:i w:val="0"/>
        <w:sz w:val="18"/>
      </w:rPr>
    </w:lvl>
    <w:lvl w:ilvl="6">
      <w:start w:val="1"/>
      <w:numFmt w:val="lowerLetter"/>
      <w:lvlText w:val="%7"/>
      <w:lvlJc w:val="left"/>
      <w:pPr>
        <w:tabs>
          <w:tab w:val="num" w:pos="0"/>
        </w:tabs>
        <w:ind w:left="3175" w:hanging="453"/>
      </w:pPr>
      <w:rPr>
        <w:rFonts w:ascii="Verdana" w:hAnsi="Verdana" w:cs="Times New Roman" w:hint="default"/>
        <w:b w:val="0"/>
        <w:i w:val="0"/>
        <w:sz w:val="18"/>
      </w:rPr>
    </w:lvl>
    <w:lvl w:ilvl="7">
      <w:start w:val="1"/>
      <w:numFmt w:val="decimal"/>
      <w:lvlText w:val="%8"/>
      <w:lvlJc w:val="left"/>
      <w:pPr>
        <w:tabs>
          <w:tab w:val="num" w:pos="0"/>
        </w:tabs>
        <w:ind w:left="3629" w:hanging="454"/>
      </w:pPr>
      <w:rPr>
        <w:rFonts w:ascii="Verdana" w:hAnsi="Verdana" w:cs="Times New Roman" w:hint="default"/>
        <w:b w:val="0"/>
        <w:i w:val="0"/>
        <w:sz w:val="18"/>
      </w:rPr>
    </w:lvl>
    <w:lvl w:ilvl="8">
      <w:start w:val="1"/>
      <w:numFmt w:val="lowerRoman"/>
      <w:lvlText w:val="%9"/>
      <w:lvlJc w:val="left"/>
      <w:pPr>
        <w:tabs>
          <w:tab w:val="num" w:pos="0"/>
        </w:tabs>
        <w:ind w:left="4082" w:hanging="453"/>
      </w:pPr>
      <w:rPr>
        <w:rFonts w:ascii="Verdana" w:hAnsi="Verdana" w:cs="Times New Roman" w:hint="default"/>
        <w:b w:val="0"/>
        <w:i w:val="0"/>
        <w:sz w:val="18"/>
      </w:rPr>
    </w:lvl>
  </w:abstractNum>
  <w:abstractNum w:abstractNumId="26" w15:restartNumberingAfterBreak="0">
    <w:nsid w:val="4A346CC0"/>
    <w:multiLevelType w:val="multilevel"/>
    <w:tmpl w:val="9820A7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E2B0033"/>
    <w:multiLevelType w:val="hybridMultilevel"/>
    <w:tmpl w:val="7520BEB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EE301F"/>
    <w:multiLevelType w:val="hybridMultilevel"/>
    <w:tmpl w:val="7B784AA0"/>
    <w:lvl w:ilvl="0" w:tplc="04130017">
      <w:start w:val="1"/>
      <w:numFmt w:val="lowerLetter"/>
      <w:lvlText w:val="%1)"/>
      <w:lvlJc w:val="left"/>
      <w:pPr>
        <w:ind w:left="1268" w:hanging="360"/>
      </w:p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599D369A"/>
    <w:multiLevelType w:val="multilevel"/>
    <w:tmpl w:val="DEB8B8E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856262"/>
    <w:multiLevelType w:val="hybridMultilevel"/>
    <w:tmpl w:val="762AB688"/>
    <w:lvl w:ilvl="0" w:tplc="0E66A3E8">
      <w:start w:val="1"/>
      <w:numFmt w:val="lowerLetter"/>
      <w:lvlText w:val="%1."/>
      <w:lvlJc w:val="left"/>
      <w:pPr>
        <w:ind w:left="2808" w:hanging="54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31" w15:restartNumberingAfterBreak="0">
    <w:nsid w:val="5CAE3EAE"/>
    <w:multiLevelType w:val="hybridMultilevel"/>
    <w:tmpl w:val="D4E8526A"/>
    <w:lvl w:ilvl="0" w:tplc="04130019">
      <w:start w:val="1"/>
      <w:numFmt w:val="lowerLetter"/>
      <w:lvlText w:val="%1."/>
      <w:lvlJc w:val="left"/>
      <w:pPr>
        <w:ind w:left="1995" w:hanging="360"/>
      </w:pPr>
    </w:lvl>
    <w:lvl w:ilvl="1" w:tplc="04130019" w:tentative="1">
      <w:start w:val="1"/>
      <w:numFmt w:val="lowerLetter"/>
      <w:lvlText w:val="%2."/>
      <w:lvlJc w:val="left"/>
      <w:pPr>
        <w:ind w:left="2715" w:hanging="360"/>
      </w:pPr>
    </w:lvl>
    <w:lvl w:ilvl="2" w:tplc="0413001B" w:tentative="1">
      <w:start w:val="1"/>
      <w:numFmt w:val="lowerRoman"/>
      <w:lvlText w:val="%3."/>
      <w:lvlJc w:val="right"/>
      <w:pPr>
        <w:ind w:left="3435" w:hanging="180"/>
      </w:pPr>
    </w:lvl>
    <w:lvl w:ilvl="3" w:tplc="0413000F" w:tentative="1">
      <w:start w:val="1"/>
      <w:numFmt w:val="decimal"/>
      <w:lvlText w:val="%4."/>
      <w:lvlJc w:val="left"/>
      <w:pPr>
        <w:ind w:left="4155" w:hanging="360"/>
      </w:pPr>
    </w:lvl>
    <w:lvl w:ilvl="4" w:tplc="04130019" w:tentative="1">
      <w:start w:val="1"/>
      <w:numFmt w:val="lowerLetter"/>
      <w:lvlText w:val="%5."/>
      <w:lvlJc w:val="left"/>
      <w:pPr>
        <w:ind w:left="4875" w:hanging="360"/>
      </w:pPr>
    </w:lvl>
    <w:lvl w:ilvl="5" w:tplc="0413001B" w:tentative="1">
      <w:start w:val="1"/>
      <w:numFmt w:val="lowerRoman"/>
      <w:lvlText w:val="%6."/>
      <w:lvlJc w:val="right"/>
      <w:pPr>
        <w:ind w:left="5595" w:hanging="180"/>
      </w:pPr>
    </w:lvl>
    <w:lvl w:ilvl="6" w:tplc="0413000F" w:tentative="1">
      <w:start w:val="1"/>
      <w:numFmt w:val="decimal"/>
      <w:lvlText w:val="%7."/>
      <w:lvlJc w:val="left"/>
      <w:pPr>
        <w:ind w:left="6315" w:hanging="360"/>
      </w:pPr>
    </w:lvl>
    <w:lvl w:ilvl="7" w:tplc="04130019" w:tentative="1">
      <w:start w:val="1"/>
      <w:numFmt w:val="lowerLetter"/>
      <w:lvlText w:val="%8."/>
      <w:lvlJc w:val="left"/>
      <w:pPr>
        <w:ind w:left="7035" w:hanging="360"/>
      </w:pPr>
    </w:lvl>
    <w:lvl w:ilvl="8" w:tplc="0413001B" w:tentative="1">
      <w:start w:val="1"/>
      <w:numFmt w:val="lowerRoman"/>
      <w:lvlText w:val="%9."/>
      <w:lvlJc w:val="right"/>
      <w:pPr>
        <w:ind w:left="7755" w:hanging="180"/>
      </w:pPr>
    </w:lvl>
  </w:abstractNum>
  <w:abstractNum w:abstractNumId="32" w15:restartNumberingAfterBreak="0">
    <w:nsid w:val="5D6B2046"/>
    <w:multiLevelType w:val="multilevel"/>
    <w:tmpl w:val="37A0428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DD6374E"/>
    <w:multiLevelType w:val="hybridMultilevel"/>
    <w:tmpl w:val="AEE87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FF9121D"/>
    <w:multiLevelType w:val="multilevel"/>
    <w:tmpl w:val="308A95C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2E06DDC"/>
    <w:multiLevelType w:val="hybridMultilevel"/>
    <w:tmpl w:val="B10EEC92"/>
    <w:lvl w:ilvl="0" w:tplc="2CC03F66">
      <w:start w:val="1"/>
      <w:numFmt w:val="decimal"/>
      <w:lvlText w:val="%1."/>
      <w:lvlJc w:val="left"/>
      <w:pPr>
        <w:ind w:left="930" w:hanging="360"/>
      </w:pPr>
      <w:rPr>
        <w:rFonts w:hint="default"/>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36"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7590EFE"/>
    <w:multiLevelType w:val="hybridMultilevel"/>
    <w:tmpl w:val="C7B28760"/>
    <w:lvl w:ilvl="0" w:tplc="916419D8">
      <w:start w:val="3"/>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8" w15:restartNumberingAfterBreak="0">
    <w:nsid w:val="67921817"/>
    <w:multiLevelType w:val="hybridMultilevel"/>
    <w:tmpl w:val="FEF003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9581121"/>
    <w:multiLevelType w:val="multilevel"/>
    <w:tmpl w:val="308A95C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AF22B4"/>
    <w:multiLevelType w:val="multilevel"/>
    <w:tmpl w:val="680AD31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F6675F7"/>
    <w:multiLevelType w:val="hybridMultilevel"/>
    <w:tmpl w:val="BB32F74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0F66892"/>
    <w:multiLevelType w:val="multilevel"/>
    <w:tmpl w:val="1BA4BC1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3A60330"/>
    <w:multiLevelType w:val="hybridMultilevel"/>
    <w:tmpl w:val="0FA819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A987032"/>
    <w:multiLevelType w:val="multilevel"/>
    <w:tmpl w:val="C82E4AF4"/>
    <w:lvl w:ilvl="0">
      <w:start w:val="8"/>
      <w:numFmt w:val="decimal"/>
      <w:lvlText w:val="%1"/>
      <w:lvlJc w:val="left"/>
      <w:pPr>
        <w:ind w:left="570" w:hanging="570"/>
      </w:pPr>
      <w:rPr>
        <w:rFonts w:hint="default"/>
      </w:rPr>
    </w:lvl>
    <w:lvl w:ilvl="1">
      <w:start w:val="1"/>
      <w:numFmt w:val="decimal"/>
      <w:lvlText w:val="%1.%2"/>
      <w:lvlJc w:val="left"/>
      <w:pPr>
        <w:ind w:left="570" w:hanging="570"/>
      </w:pPr>
      <w:rPr>
        <w:rFonts w:ascii="Verdana" w:hAnsi="Verdana"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D086714"/>
    <w:multiLevelType w:val="multilevel"/>
    <w:tmpl w:val="A23EB87A"/>
    <w:lvl w:ilvl="0">
      <w:start w:val="1"/>
      <w:numFmt w:val="decimal"/>
      <w:lvlText w:val="%1"/>
      <w:lvlJc w:val="left"/>
      <w:pPr>
        <w:ind w:left="570" w:hanging="570"/>
      </w:pPr>
      <w:rPr>
        <w:rFonts w:hint="default"/>
      </w:rPr>
    </w:lvl>
    <w:lvl w:ilvl="1">
      <w:start w:val="1"/>
      <w:numFmt w:val="decimal"/>
      <w:lvlText w:val="%1.%2"/>
      <w:lvlJc w:val="left"/>
      <w:pPr>
        <w:ind w:left="570" w:hanging="570"/>
      </w:pPr>
      <w:rPr>
        <w:rFonts w:ascii="Verdana" w:hAnsi="Verdana"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FCF0CDC"/>
    <w:multiLevelType w:val="hybridMultilevel"/>
    <w:tmpl w:val="052A9B3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1075519099">
    <w:abstractNumId w:val="9"/>
  </w:num>
  <w:num w:numId="2" w16cid:durableId="1135293426">
    <w:abstractNumId w:val="7"/>
  </w:num>
  <w:num w:numId="3" w16cid:durableId="1815759801">
    <w:abstractNumId w:val="6"/>
  </w:num>
  <w:num w:numId="4" w16cid:durableId="754329168">
    <w:abstractNumId w:val="5"/>
  </w:num>
  <w:num w:numId="5" w16cid:durableId="1049458697">
    <w:abstractNumId w:val="4"/>
  </w:num>
  <w:num w:numId="6" w16cid:durableId="6103898">
    <w:abstractNumId w:val="8"/>
  </w:num>
  <w:num w:numId="7" w16cid:durableId="1840147629">
    <w:abstractNumId w:val="3"/>
  </w:num>
  <w:num w:numId="8" w16cid:durableId="1449856543">
    <w:abstractNumId w:val="2"/>
  </w:num>
  <w:num w:numId="9" w16cid:durableId="697584649">
    <w:abstractNumId w:val="1"/>
  </w:num>
  <w:num w:numId="10" w16cid:durableId="1190148040">
    <w:abstractNumId w:val="0"/>
  </w:num>
  <w:num w:numId="11" w16cid:durableId="1321303492">
    <w:abstractNumId w:val="17"/>
  </w:num>
  <w:num w:numId="12" w16cid:durableId="1915892144">
    <w:abstractNumId w:val="11"/>
  </w:num>
  <w:num w:numId="13" w16cid:durableId="1661737230">
    <w:abstractNumId w:val="18"/>
  </w:num>
  <w:num w:numId="14" w16cid:durableId="1026634452">
    <w:abstractNumId w:val="14"/>
  </w:num>
  <w:num w:numId="15" w16cid:durableId="843788830">
    <w:abstractNumId w:val="16"/>
  </w:num>
  <w:num w:numId="16" w16cid:durableId="1705594861">
    <w:abstractNumId w:val="46"/>
  </w:num>
  <w:num w:numId="17" w16cid:durableId="1737319136">
    <w:abstractNumId w:val="27"/>
  </w:num>
  <w:num w:numId="18" w16cid:durableId="1214076438">
    <w:abstractNumId w:val="37"/>
  </w:num>
  <w:num w:numId="19" w16cid:durableId="1326471820">
    <w:abstractNumId w:val="33"/>
  </w:num>
  <w:num w:numId="20" w16cid:durableId="283663012">
    <w:abstractNumId w:val="19"/>
  </w:num>
  <w:num w:numId="21" w16cid:durableId="1991057463">
    <w:abstractNumId w:val="13"/>
  </w:num>
  <w:num w:numId="22" w16cid:durableId="1659459362">
    <w:abstractNumId w:val="35"/>
  </w:num>
  <w:num w:numId="23" w16cid:durableId="1024284358">
    <w:abstractNumId w:val="25"/>
  </w:num>
  <w:num w:numId="24" w16cid:durableId="1166479542">
    <w:abstractNumId w:val="24"/>
  </w:num>
  <w:num w:numId="25" w16cid:durableId="252591607">
    <w:abstractNumId w:val="28"/>
  </w:num>
  <w:num w:numId="26" w16cid:durableId="955713766">
    <w:abstractNumId w:val="20"/>
  </w:num>
  <w:num w:numId="27" w16cid:durableId="1591698634">
    <w:abstractNumId w:val="22"/>
  </w:num>
  <w:num w:numId="28" w16cid:durableId="727187739">
    <w:abstractNumId w:val="41"/>
  </w:num>
  <w:num w:numId="29" w16cid:durableId="235820395">
    <w:abstractNumId w:val="36"/>
  </w:num>
  <w:num w:numId="30" w16cid:durableId="91164747">
    <w:abstractNumId w:val="40"/>
  </w:num>
  <w:num w:numId="31" w16cid:durableId="812019065">
    <w:abstractNumId w:val="15"/>
  </w:num>
  <w:num w:numId="32" w16cid:durableId="1025250194">
    <w:abstractNumId w:val="29"/>
  </w:num>
  <w:num w:numId="33" w16cid:durableId="280041838">
    <w:abstractNumId w:val="34"/>
  </w:num>
  <w:num w:numId="34" w16cid:durableId="1920865328">
    <w:abstractNumId w:val="39"/>
  </w:num>
  <w:num w:numId="35" w16cid:durableId="330565787">
    <w:abstractNumId w:val="26"/>
  </w:num>
  <w:num w:numId="36" w16cid:durableId="7216338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6598003">
    <w:abstractNumId w:val="21"/>
  </w:num>
  <w:num w:numId="38" w16cid:durableId="398747936">
    <w:abstractNumId w:val="23"/>
  </w:num>
  <w:num w:numId="39" w16cid:durableId="882256611">
    <w:abstractNumId w:val="30"/>
  </w:num>
  <w:num w:numId="40" w16cid:durableId="1000694673">
    <w:abstractNumId w:val="10"/>
  </w:num>
  <w:num w:numId="41" w16cid:durableId="415830915">
    <w:abstractNumId w:val="38"/>
  </w:num>
  <w:num w:numId="42" w16cid:durableId="1834909672">
    <w:abstractNumId w:val="32"/>
  </w:num>
  <w:num w:numId="43" w16cid:durableId="1301109347">
    <w:abstractNumId w:val="42"/>
  </w:num>
  <w:num w:numId="44" w16cid:durableId="796801140">
    <w:abstractNumId w:val="31"/>
  </w:num>
  <w:num w:numId="45" w16cid:durableId="661397796">
    <w:abstractNumId w:val="45"/>
  </w:num>
  <w:num w:numId="46" w16cid:durableId="686518876">
    <w:abstractNumId w:val="44"/>
  </w:num>
  <w:num w:numId="47" w16cid:durableId="1668052725">
    <w:abstractNumId w:val="12"/>
  </w:num>
  <w:num w:numId="48" w16cid:durableId="36595550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89"/>
    <w:rsid w:val="00006F60"/>
    <w:rsid w:val="00014083"/>
    <w:rsid w:val="00015D74"/>
    <w:rsid w:val="00040293"/>
    <w:rsid w:val="00050D17"/>
    <w:rsid w:val="00064B42"/>
    <w:rsid w:val="00066157"/>
    <w:rsid w:val="000757F3"/>
    <w:rsid w:val="00076D25"/>
    <w:rsid w:val="0008012F"/>
    <w:rsid w:val="0008153A"/>
    <w:rsid w:val="00087A0A"/>
    <w:rsid w:val="00090715"/>
    <w:rsid w:val="00092D84"/>
    <w:rsid w:val="000935F2"/>
    <w:rsid w:val="00095AA9"/>
    <w:rsid w:val="000A0F98"/>
    <w:rsid w:val="000B15DC"/>
    <w:rsid w:val="000B4CBA"/>
    <w:rsid w:val="000C074C"/>
    <w:rsid w:val="000C17FC"/>
    <w:rsid w:val="000D2591"/>
    <w:rsid w:val="000D2686"/>
    <w:rsid w:val="000E0B09"/>
    <w:rsid w:val="000E481E"/>
    <w:rsid w:val="000E60EA"/>
    <w:rsid w:val="000F4D14"/>
    <w:rsid w:val="000F5397"/>
    <w:rsid w:val="001107E3"/>
    <w:rsid w:val="00120915"/>
    <w:rsid w:val="0012234B"/>
    <w:rsid w:val="0013212A"/>
    <w:rsid w:val="00136D32"/>
    <w:rsid w:val="00144F6B"/>
    <w:rsid w:val="00152A61"/>
    <w:rsid w:val="00154876"/>
    <w:rsid w:val="00170311"/>
    <w:rsid w:val="00172063"/>
    <w:rsid w:val="0017512F"/>
    <w:rsid w:val="001769C5"/>
    <w:rsid w:val="00176AD9"/>
    <w:rsid w:val="001912CE"/>
    <w:rsid w:val="00191941"/>
    <w:rsid w:val="00194468"/>
    <w:rsid w:val="001961FA"/>
    <w:rsid w:val="00197324"/>
    <w:rsid w:val="001A298B"/>
    <w:rsid w:val="001A3BA8"/>
    <w:rsid w:val="001B4072"/>
    <w:rsid w:val="001B45B1"/>
    <w:rsid w:val="001B62FC"/>
    <w:rsid w:val="001B7DC3"/>
    <w:rsid w:val="001C6EFC"/>
    <w:rsid w:val="001C782A"/>
    <w:rsid w:val="001D1020"/>
    <w:rsid w:val="001D213A"/>
    <w:rsid w:val="001D2F2A"/>
    <w:rsid w:val="001D3A6C"/>
    <w:rsid w:val="001D41F0"/>
    <w:rsid w:val="001D5658"/>
    <w:rsid w:val="001E0000"/>
    <w:rsid w:val="001E1054"/>
    <w:rsid w:val="001E4578"/>
    <w:rsid w:val="001F45F7"/>
    <w:rsid w:val="0020469B"/>
    <w:rsid w:val="00206DAA"/>
    <w:rsid w:val="00210763"/>
    <w:rsid w:val="00214E86"/>
    <w:rsid w:val="002153D7"/>
    <w:rsid w:val="002227F3"/>
    <w:rsid w:val="002262C5"/>
    <w:rsid w:val="002269A7"/>
    <w:rsid w:val="0022760E"/>
    <w:rsid w:val="002304C5"/>
    <w:rsid w:val="00234CBD"/>
    <w:rsid w:val="002364E2"/>
    <w:rsid w:val="002375D2"/>
    <w:rsid w:val="00250BA1"/>
    <w:rsid w:val="0026060B"/>
    <w:rsid w:val="00263047"/>
    <w:rsid w:val="002658DB"/>
    <w:rsid w:val="0027190E"/>
    <w:rsid w:val="00271F0D"/>
    <w:rsid w:val="0027306A"/>
    <w:rsid w:val="00276314"/>
    <w:rsid w:val="00280247"/>
    <w:rsid w:val="00280E50"/>
    <w:rsid w:val="002870CA"/>
    <w:rsid w:val="0028774A"/>
    <w:rsid w:val="002A07CF"/>
    <w:rsid w:val="002A3FC3"/>
    <w:rsid w:val="002A5735"/>
    <w:rsid w:val="002A6530"/>
    <w:rsid w:val="002A6D92"/>
    <w:rsid w:val="002B2980"/>
    <w:rsid w:val="002B3533"/>
    <w:rsid w:val="002B3DEA"/>
    <w:rsid w:val="002B6C57"/>
    <w:rsid w:val="002C073E"/>
    <w:rsid w:val="002C2D83"/>
    <w:rsid w:val="002D04B7"/>
    <w:rsid w:val="002D06E3"/>
    <w:rsid w:val="002D75C3"/>
    <w:rsid w:val="002E3567"/>
    <w:rsid w:val="002F6525"/>
    <w:rsid w:val="00316DCF"/>
    <w:rsid w:val="00317004"/>
    <w:rsid w:val="00320313"/>
    <w:rsid w:val="00325148"/>
    <w:rsid w:val="00325BA8"/>
    <w:rsid w:val="00326C14"/>
    <w:rsid w:val="00331C33"/>
    <w:rsid w:val="00333439"/>
    <w:rsid w:val="00334E23"/>
    <w:rsid w:val="0034199A"/>
    <w:rsid w:val="00343B9F"/>
    <w:rsid w:val="00343C61"/>
    <w:rsid w:val="00346631"/>
    <w:rsid w:val="00346FCA"/>
    <w:rsid w:val="003507CE"/>
    <w:rsid w:val="00355606"/>
    <w:rsid w:val="0035661A"/>
    <w:rsid w:val="003577B6"/>
    <w:rsid w:val="00364E91"/>
    <w:rsid w:val="003713F6"/>
    <w:rsid w:val="00380F79"/>
    <w:rsid w:val="0038196A"/>
    <w:rsid w:val="0038447E"/>
    <w:rsid w:val="00392952"/>
    <w:rsid w:val="003A0859"/>
    <w:rsid w:val="003A226A"/>
    <w:rsid w:val="003A6E8D"/>
    <w:rsid w:val="003B2881"/>
    <w:rsid w:val="003B7E08"/>
    <w:rsid w:val="003C25A6"/>
    <w:rsid w:val="003C7A2F"/>
    <w:rsid w:val="003C7D91"/>
    <w:rsid w:val="003D0FFB"/>
    <w:rsid w:val="003D152B"/>
    <w:rsid w:val="003E07CE"/>
    <w:rsid w:val="003E18D1"/>
    <w:rsid w:val="003E2BAC"/>
    <w:rsid w:val="003E3065"/>
    <w:rsid w:val="003E4013"/>
    <w:rsid w:val="003E4DE6"/>
    <w:rsid w:val="003F022C"/>
    <w:rsid w:val="003F2B38"/>
    <w:rsid w:val="003F73A2"/>
    <w:rsid w:val="004009DA"/>
    <w:rsid w:val="00400CB9"/>
    <w:rsid w:val="00404830"/>
    <w:rsid w:val="00404BBF"/>
    <w:rsid w:val="00404C6A"/>
    <w:rsid w:val="004070F1"/>
    <w:rsid w:val="004071CE"/>
    <w:rsid w:val="00407DBE"/>
    <w:rsid w:val="00414D08"/>
    <w:rsid w:val="0041661F"/>
    <w:rsid w:val="00417E93"/>
    <w:rsid w:val="004216EC"/>
    <w:rsid w:val="00422D2A"/>
    <w:rsid w:val="0042438E"/>
    <w:rsid w:val="00427E62"/>
    <w:rsid w:val="004330DF"/>
    <w:rsid w:val="00434857"/>
    <w:rsid w:val="00436CE4"/>
    <w:rsid w:val="00437982"/>
    <w:rsid w:val="00437A61"/>
    <w:rsid w:val="004408B3"/>
    <w:rsid w:val="00440E4F"/>
    <w:rsid w:val="004427BA"/>
    <w:rsid w:val="00443E30"/>
    <w:rsid w:val="004450EA"/>
    <w:rsid w:val="00446864"/>
    <w:rsid w:val="004525D6"/>
    <w:rsid w:val="00453EC8"/>
    <w:rsid w:val="00456370"/>
    <w:rsid w:val="00462A86"/>
    <w:rsid w:val="00463957"/>
    <w:rsid w:val="00464891"/>
    <w:rsid w:val="004664A0"/>
    <w:rsid w:val="00471D70"/>
    <w:rsid w:val="00472243"/>
    <w:rsid w:val="0047316A"/>
    <w:rsid w:val="00477848"/>
    <w:rsid w:val="0048059B"/>
    <w:rsid w:val="00487133"/>
    <w:rsid w:val="00491EE2"/>
    <w:rsid w:val="00494074"/>
    <w:rsid w:val="004A0484"/>
    <w:rsid w:val="004A3F1D"/>
    <w:rsid w:val="004B792D"/>
    <w:rsid w:val="004C788B"/>
    <w:rsid w:val="004D4CE9"/>
    <w:rsid w:val="004D595A"/>
    <w:rsid w:val="004D7A6B"/>
    <w:rsid w:val="004E57AE"/>
    <w:rsid w:val="004F0FB0"/>
    <w:rsid w:val="004F3EBD"/>
    <w:rsid w:val="005004FD"/>
    <w:rsid w:val="005016C9"/>
    <w:rsid w:val="0050575C"/>
    <w:rsid w:val="00507AFE"/>
    <w:rsid w:val="00507CA4"/>
    <w:rsid w:val="0051082C"/>
    <w:rsid w:val="00515DB3"/>
    <w:rsid w:val="00516C2A"/>
    <w:rsid w:val="00517BC2"/>
    <w:rsid w:val="0052021D"/>
    <w:rsid w:val="005313BD"/>
    <w:rsid w:val="00531593"/>
    <w:rsid w:val="00540456"/>
    <w:rsid w:val="005411A4"/>
    <w:rsid w:val="00546FFB"/>
    <w:rsid w:val="00552D57"/>
    <w:rsid w:val="00555FF3"/>
    <w:rsid w:val="00560F73"/>
    <w:rsid w:val="0056263F"/>
    <w:rsid w:val="00563A43"/>
    <w:rsid w:val="00567C7E"/>
    <w:rsid w:val="0057199A"/>
    <w:rsid w:val="00572E57"/>
    <w:rsid w:val="00573FA2"/>
    <w:rsid w:val="00574F99"/>
    <w:rsid w:val="00575336"/>
    <w:rsid w:val="00583C02"/>
    <w:rsid w:val="0058692B"/>
    <w:rsid w:val="005873CD"/>
    <w:rsid w:val="005914C6"/>
    <w:rsid w:val="00594E29"/>
    <w:rsid w:val="00596A59"/>
    <w:rsid w:val="005974A9"/>
    <w:rsid w:val="005A3856"/>
    <w:rsid w:val="005A5F3D"/>
    <w:rsid w:val="005A6B47"/>
    <w:rsid w:val="005B04DE"/>
    <w:rsid w:val="005B1554"/>
    <w:rsid w:val="005D0F78"/>
    <w:rsid w:val="005D3931"/>
    <w:rsid w:val="005D3EB2"/>
    <w:rsid w:val="005D58BA"/>
    <w:rsid w:val="005E3E5D"/>
    <w:rsid w:val="005E5145"/>
    <w:rsid w:val="005F0357"/>
    <w:rsid w:val="005F06DE"/>
    <w:rsid w:val="005F1F11"/>
    <w:rsid w:val="005F5830"/>
    <w:rsid w:val="00616FD9"/>
    <w:rsid w:val="00622CD6"/>
    <w:rsid w:val="00624E64"/>
    <w:rsid w:val="00631DD6"/>
    <w:rsid w:val="00632E4E"/>
    <w:rsid w:val="00633391"/>
    <w:rsid w:val="00636FCD"/>
    <w:rsid w:val="006413AB"/>
    <w:rsid w:val="00641A3C"/>
    <w:rsid w:val="00642CF2"/>
    <w:rsid w:val="00650B43"/>
    <w:rsid w:val="00651ACA"/>
    <w:rsid w:val="0065355B"/>
    <w:rsid w:val="0065356F"/>
    <w:rsid w:val="0066387E"/>
    <w:rsid w:val="00664074"/>
    <w:rsid w:val="0067493C"/>
    <w:rsid w:val="006761BC"/>
    <w:rsid w:val="00676602"/>
    <w:rsid w:val="00677685"/>
    <w:rsid w:val="00682100"/>
    <w:rsid w:val="006836CD"/>
    <w:rsid w:val="00683B3A"/>
    <w:rsid w:val="00686349"/>
    <w:rsid w:val="00693BB2"/>
    <w:rsid w:val="006946DA"/>
    <w:rsid w:val="006A0395"/>
    <w:rsid w:val="006A2A22"/>
    <w:rsid w:val="006A45B0"/>
    <w:rsid w:val="006A543E"/>
    <w:rsid w:val="006A6F84"/>
    <w:rsid w:val="006B1360"/>
    <w:rsid w:val="006B155E"/>
    <w:rsid w:val="006B2CC9"/>
    <w:rsid w:val="006C27B7"/>
    <w:rsid w:val="006C281B"/>
    <w:rsid w:val="006C5A38"/>
    <w:rsid w:val="006D03DF"/>
    <w:rsid w:val="006D2113"/>
    <w:rsid w:val="006D2A95"/>
    <w:rsid w:val="006D3F98"/>
    <w:rsid w:val="006E5378"/>
    <w:rsid w:val="006E5F5D"/>
    <w:rsid w:val="006E6EE1"/>
    <w:rsid w:val="006E71B6"/>
    <w:rsid w:val="006E73C5"/>
    <w:rsid w:val="006F56B4"/>
    <w:rsid w:val="00700CA5"/>
    <w:rsid w:val="0070328C"/>
    <w:rsid w:val="0071115F"/>
    <w:rsid w:val="00712E7B"/>
    <w:rsid w:val="007147CF"/>
    <w:rsid w:val="0071657A"/>
    <w:rsid w:val="00717931"/>
    <w:rsid w:val="00720992"/>
    <w:rsid w:val="00731CD5"/>
    <w:rsid w:val="007447C4"/>
    <w:rsid w:val="007537C8"/>
    <w:rsid w:val="00753EF5"/>
    <w:rsid w:val="0076073B"/>
    <w:rsid w:val="007613A2"/>
    <w:rsid w:val="00762646"/>
    <w:rsid w:val="00763FBE"/>
    <w:rsid w:val="007665EC"/>
    <w:rsid w:val="00772835"/>
    <w:rsid w:val="007737DD"/>
    <w:rsid w:val="00774049"/>
    <w:rsid w:val="007762F4"/>
    <w:rsid w:val="00776D77"/>
    <w:rsid w:val="0078071C"/>
    <w:rsid w:val="00780A0E"/>
    <w:rsid w:val="00780F10"/>
    <w:rsid w:val="00781D6D"/>
    <w:rsid w:val="00783929"/>
    <w:rsid w:val="00787D98"/>
    <w:rsid w:val="00793281"/>
    <w:rsid w:val="007944AD"/>
    <w:rsid w:val="0079591D"/>
    <w:rsid w:val="00796C15"/>
    <w:rsid w:val="007A2228"/>
    <w:rsid w:val="007A3C3C"/>
    <w:rsid w:val="007A3E95"/>
    <w:rsid w:val="007C29D0"/>
    <w:rsid w:val="007C2DF9"/>
    <w:rsid w:val="007C3300"/>
    <w:rsid w:val="007C3A72"/>
    <w:rsid w:val="007C7EE1"/>
    <w:rsid w:val="007C7FB2"/>
    <w:rsid w:val="007D73E9"/>
    <w:rsid w:val="007E4048"/>
    <w:rsid w:val="007E620B"/>
    <w:rsid w:val="007F0AAB"/>
    <w:rsid w:val="007F740D"/>
    <w:rsid w:val="0081117B"/>
    <w:rsid w:val="00825E60"/>
    <w:rsid w:val="008311CF"/>
    <w:rsid w:val="008314AD"/>
    <w:rsid w:val="00832EE0"/>
    <w:rsid w:val="00832F34"/>
    <w:rsid w:val="0084192C"/>
    <w:rsid w:val="00843C1C"/>
    <w:rsid w:val="00851018"/>
    <w:rsid w:val="00864651"/>
    <w:rsid w:val="00865281"/>
    <w:rsid w:val="00874608"/>
    <w:rsid w:val="008805EC"/>
    <w:rsid w:val="00885E7A"/>
    <w:rsid w:val="00887C8C"/>
    <w:rsid w:val="00892428"/>
    <w:rsid w:val="00893CEC"/>
    <w:rsid w:val="00896BF1"/>
    <w:rsid w:val="00896F21"/>
    <w:rsid w:val="008A0BB3"/>
    <w:rsid w:val="008A2C01"/>
    <w:rsid w:val="008A3FE2"/>
    <w:rsid w:val="008A78F3"/>
    <w:rsid w:val="008B1D5D"/>
    <w:rsid w:val="008B4880"/>
    <w:rsid w:val="008C4A0A"/>
    <w:rsid w:val="008D28F7"/>
    <w:rsid w:val="008D52FE"/>
    <w:rsid w:val="008D78F4"/>
    <w:rsid w:val="008D7CA9"/>
    <w:rsid w:val="008E08D4"/>
    <w:rsid w:val="008E0909"/>
    <w:rsid w:val="008E2666"/>
    <w:rsid w:val="008E5623"/>
    <w:rsid w:val="008E6013"/>
    <w:rsid w:val="008F56A9"/>
    <w:rsid w:val="00904D61"/>
    <w:rsid w:val="00907AE3"/>
    <w:rsid w:val="009102D4"/>
    <w:rsid w:val="009124C1"/>
    <w:rsid w:val="00921135"/>
    <w:rsid w:val="009259ED"/>
    <w:rsid w:val="00930924"/>
    <w:rsid w:val="00930948"/>
    <w:rsid w:val="00942D27"/>
    <w:rsid w:val="0094481A"/>
    <w:rsid w:val="00945B66"/>
    <w:rsid w:val="00947CFD"/>
    <w:rsid w:val="009521D0"/>
    <w:rsid w:val="00957660"/>
    <w:rsid w:val="0096294D"/>
    <w:rsid w:val="00963D62"/>
    <w:rsid w:val="00965707"/>
    <w:rsid w:val="00976137"/>
    <w:rsid w:val="00984504"/>
    <w:rsid w:val="00985E23"/>
    <w:rsid w:val="009860FF"/>
    <w:rsid w:val="009916CC"/>
    <w:rsid w:val="00993470"/>
    <w:rsid w:val="00995661"/>
    <w:rsid w:val="009A36D2"/>
    <w:rsid w:val="009A48A2"/>
    <w:rsid w:val="009A79A6"/>
    <w:rsid w:val="009B27DB"/>
    <w:rsid w:val="009B3644"/>
    <w:rsid w:val="009B5710"/>
    <w:rsid w:val="009C21E0"/>
    <w:rsid w:val="009C55AB"/>
    <w:rsid w:val="009C7972"/>
    <w:rsid w:val="009D449B"/>
    <w:rsid w:val="009E45F6"/>
    <w:rsid w:val="009E6DED"/>
    <w:rsid w:val="009E771A"/>
    <w:rsid w:val="009E775E"/>
    <w:rsid w:val="009E792F"/>
    <w:rsid w:val="009F352E"/>
    <w:rsid w:val="009F5D51"/>
    <w:rsid w:val="009F6255"/>
    <w:rsid w:val="00A13BEE"/>
    <w:rsid w:val="00A21C0E"/>
    <w:rsid w:val="00A326B9"/>
    <w:rsid w:val="00A3320A"/>
    <w:rsid w:val="00A361C4"/>
    <w:rsid w:val="00A369F1"/>
    <w:rsid w:val="00A40443"/>
    <w:rsid w:val="00A40FFB"/>
    <w:rsid w:val="00A558DD"/>
    <w:rsid w:val="00A57B65"/>
    <w:rsid w:val="00A63F7B"/>
    <w:rsid w:val="00A668E3"/>
    <w:rsid w:val="00A72BA0"/>
    <w:rsid w:val="00A74B08"/>
    <w:rsid w:val="00A76C5D"/>
    <w:rsid w:val="00A83289"/>
    <w:rsid w:val="00A87498"/>
    <w:rsid w:val="00A87CA1"/>
    <w:rsid w:val="00A936A1"/>
    <w:rsid w:val="00A9620E"/>
    <w:rsid w:val="00A96E19"/>
    <w:rsid w:val="00AA0AAB"/>
    <w:rsid w:val="00AA3600"/>
    <w:rsid w:val="00AA5AC5"/>
    <w:rsid w:val="00AB1D5B"/>
    <w:rsid w:val="00AB4CB8"/>
    <w:rsid w:val="00AC5D79"/>
    <w:rsid w:val="00AD2F42"/>
    <w:rsid w:val="00AD4D8D"/>
    <w:rsid w:val="00AD628A"/>
    <w:rsid w:val="00AD7054"/>
    <w:rsid w:val="00AE0452"/>
    <w:rsid w:val="00AE5EFB"/>
    <w:rsid w:val="00AE6DA0"/>
    <w:rsid w:val="00AF2A6B"/>
    <w:rsid w:val="00AF484C"/>
    <w:rsid w:val="00AF59CE"/>
    <w:rsid w:val="00B029B5"/>
    <w:rsid w:val="00B02AFA"/>
    <w:rsid w:val="00B04DFB"/>
    <w:rsid w:val="00B105C2"/>
    <w:rsid w:val="00B126CA"/>
    <w:rsid w:val="00B21F5C"/>
    <w:rsid w:val="00B272DB"/>
    <w:rsid w:val="00B40DBC"/>
    <w:rsid w:val="00B43491"/>
    <w:rsid w:val="00B44A3F"/>
    <w:rsid w:val="00B5034D"/>
    <w:rsid w:val="00B51630"/>
    <w:rsid w:val="00B51928"/>
    <w:rsid w:val="00B626DF"/>
    <w:rsid w:val="00B6760A"/>
    <w:rsid w:val="00B739A3"/>
    <w:rsid w:val="00B865B2"/>
    <w:rsid w:val="00B87045"/>
    <w:rsid w:val="00BA1118"/>
    <w:rsid w:val="00BA6407"/>
    <w:rsid w:val="00BA6AE3"/>
    <w:rsid w:val="00BB18D8"/>
    <w:rsid w:val="00BB4174"/>
    <w:rsid w:val="00BB4475"/>
    <w:rsid w:val="00BB6B2C"/>
    <w:rsid w:val="00BB7BB2"/>
    <w:rsid w:val="00BB7C1A"/>
    <w:rsid w:val="00BC00AC"/>
    <w:rsid w:val="00BC0517"/>
    <w:rsid w:val="00BC28A4"/>
    <w:rsid w:val="00BC3145"/>
    <w:rsid w:val="00BC7B16"/>
    <w:rsid w:val="00BD7305"/>
    <w:rsid w:val="00BD7935"/>
    <w:rsid w:val="00BD7AED"/>
    <w:rsid w:val="00BE0CAE"/>
    <w:rsid w:val="00BE173C"/>
    <w:rsid w:val="00BE405E"/>
    <w:rsid w:val="00BE53E4"/>
    <w:rsid w:val="00BE76E3"/>
    <w:rsid w:val="00BF4FB5"/>
    <w:rsid w:val="00BF5DA4"/>
    <w:rsid w:val="00BF74CE"/>
    <w:rsid w:val="00BF7EAA"/>
    <w:rsid w:val="00C06663"/>
    <w:rsid w:val="00C07699"/>
    <w:rsid w:val="00C131FA"/>
    <w:rsid w:val="00C2546C"/>
    <w:rsid w:val="00C2681F"/>
    <w:rsid w:val="00C27E99"/>
    <w:rsid w:val="00C3169D"/>
    <w:rsid w:val="00C4307E"/>
    <w:rsid w:val="00C4590A"/>
    <w:rsid w:val="00C466A5"/>
    <w:rsid w:val="00C4734D"/>
    <w:rsid w:val="00C5720B"/>
    <w:rsid w:val="00C6295F"/>
    <w:rsid w:val="00C70190"/>
    <w:rsid w:val="00C72319"/>
    <w:rsid w:val="00C74FAF"/>
    <w:rsid w:val="00C81F31"/>
    <w:rsid w:val="00C8462A"/>
    <w:rsid w:val="00C87E70"/>
    <w:rsid w:val="00C90D71"/>
    <w:rsid w:val="00C90FC9"/>
    <w:rsid w:val="00C96DBF"/>
    <w:rsid w:val="00C97448"/>
    <w:rsid w:val="00CA1531"/>
    <w:rsid w:val="00CA200E"/>
    <w:rsid w:val="00CA46CD"/>
    <w:rsid w:val="00CB0B85"/>
    <w:rsid w:val="00CB45F3"/>
    <w:rsid w:val="00CB5AE6"/>
    <w:rsid w:val="00CC4D1C"/>
    <w:rsid w:val="00CC5984"/>
    <w:rsid w:val="00CC6179"/>
    <w:rsid w:val="00CD4004"/>
    <w:rsid w:val="00CD46DC"/>
    <w:rsid w:val="00CD4D9C"/>
    <w:rsid w:val="00CD6AF0"/>
    <w:rsid w:val="00CE117C"/>
    <w:rsid w:val="00CE6DA1"/>
    <w:rsid w:val="00CF0578"/>
    <w:rsid w:val="00CF1B88"/>
    <w:rsid w:val="00CF6EBA"/>
    <w:rsid w:val="00CF7971"/>
    <w:rsid w:val="00D0277A"/>
    <w:rsid w:val="00D02C20"/>
    <w:rsid w:val="00D03E1C"/>
    <w:rsid w:val="00D079A9"/>
    <w:rsid w:val="00D10194"/>
    <w:rsid w:val="00D1405F"/>
    <w:rsid w:val="00D17AF0"/>
    <w:rsid w:val="00D21D8A"/>
    <w:rsid w:val="00D23850"/>
    <w:rsid w:val="00D277B7"/>
    <w:rsid w:val="00D30F3F"/>
    <w:rsid w:val="00D321C4"/>
    <w:rsid w:val="00D42FEE"/>
    <w:rsid w:val="00D4337B"/>
    <w:rsid w:val="00D506AC"/>
    <w:rsid w:val="00D56CF6"/>
    <w:rsid w:val="00D57464"/>
    <w:rsid w:val="00D578DD"/>
    <w:rsid w:val="00D63A4D"/>
    <w:rsid w:val="00D63F76"/>
    <w:rsid w:val="00D64243"/>
    <w:rsid w:val="00D736E4"/>
    <w:rsid w:val="00D8028C"/>
    <w:rsid w:val="00D8218F"/>
    <w:rsid w:val="00D90BC6"/>
    <w:rsid w:val="00D94324"/>
    <w:rsid w:val="00D9450B"/>
    <w:rsid w:val="00DA0576"/>
    <w:rsid w:val="00DA3282"/>
    <w:rsid w:val="00DA6E91"/>
    <w:rsid w:val="00DA7883"/>
    <w:rsid w:val="00DB028A"/>
    <w:rsid w:val="00DB6E79"/>
    <w:rsid w:val="00DC191D"/>
    <w:rsid w:val="00DD15B3"/>
    <w:rsid w:val="00DD19A1"/>
    <w:rsid w:val="00DD3479"/>
    <w:rsid w:val="00DD59FE"/>
    <w:rsid w:val="00DD5A9C"/>
    <w:rsid w:val="00DD5B1C"/>
    <w:rsid w:val="00DE07E8"/>
    <w:rsid w:val="00DE1BB1"/>
    <w:rsid w:val="00DE1D13"/>
    <w:rsid w:val="00DF0959"/>
    <w:rsid w:val="00DF3367"/>
    <w:rsid w:val="00E0293D"/>
    <w:rsid w:val="00E047CD"/>
    <w:rsid w:val="00E0543A"/>
    <w:rsid w:val="00E11582"/>
    <w:rsid w:val="00E1277E"/>
    <w:rsid w:val="00E1440D"/>
    <w:rsid w:val="00E20CFF"/>
    <w:rsid w:val="00E21868"/>
    <w:rsid w:val="00E43E42"/>
    <w:rsid w:val="00E45800"/>
    <w:rsid w:val="00E47289"/>
    <w:rsid w:val="00E4759F"/>
    <w:rsid w:val="00E5790F"/>
    <w:rsid w:val="00E63D91"/>
    <w:rsid w:val="00E71F55"/>
    <w:rsid w:val="00E7577E"/>
    <w:rsid w:val="00E75A09"/>
    <w:rsid w:val="00E77AB9"/>
    <w:rsid w:val="00E87230"/>
    <w:rsid w:val="00E92FF3"/>
    <w:rsid w:val="00E958C0"/>
    <w:rsid w:val="00E95F65"/>
    <w:rsid w:val="00E96276"/>
    <w:rsid w:val="00E96667"/>
    <w:rsid w:val="00EA0482"/>
    <w:rsid w:val="00EA6956"/>
    <w:rsid w:val="00EB0A32"/>
    <w:rsid w:val="00EB29C2"/>
    <w:rsid w:val="00EB6450"/>
    <w:rsid w:val="00EB734A"/>
    <w:rsid w:val="00EC3159"/>
    <w:rsid w:val="00EC7E00"/>
    <w:rsid w:val="00ED167D"/>
    <w:rsid w:val="00ED4EA7"/>
    <w:rsid w:val="00ED5D21"/>
    <w:rsid w:val="00EE7246"/>
    <w:rsid w:val="00EF04E5"/>
    <w:rsid w:val="00EF4588"/>
    <w:rsid w:val="00EF759E"/>
    <w:rsid w:val="00EF7FE4"/>
    <w:rsid w:val="00F00076"/>
    <w:rsid w:val="00F03B4D"/>
    <w:rsid w:val="00F05866"/>
    <w:rsid w:val="00F06F9F"/>
    <w:rsid w:val="00F07A05"/>
    <w:rsid w:val="00F15872"/>
    <w:rsid w:val="00F21B36"/>
    <w:rsid w:val="00F21E8D"/>
    <w:rsid w:val="00F3013D"/>
    <w:rsid w:val="00F30527"/>
    <w:rsid w:val="00F32182"/>
    <w:rsid w:val="00F336E3"/>
    <w:rsid w:val="00F37F5A"/>
    <w:rsid w:val="00F466D2"/>
    <w:rsid w:val="00F473E9"/>
    <w:rsid w:val="00F524D6"/>
    <w:rsid w:val="00F561A9"/>
    <w:rsid w:val="00F638EB"/>
    <w:rsid w:val="00F713A4"/>
    <w:rsid w:val="00F742EF"/>
    <w:rsid w:val="00F90473"/>
    <w:rsid w:val="00F90755"/>
    <w:rsid w:val="00F92460"/>
    <w:rsid w:val="00F97280"/>
    <w:rsid w:val="00F97B2A"/>
    <w:rsid w:val="00F97DFB"/>
    <w:rsid w:val="00FA01F6"/>
    <w:rsid w:val="00FA092A"/>
    <w:rsid w:val="00FA3922"/>
    <w:rsid w:val="00FB233A"/>
    <w:rsid w:val="00FB2BC9"/>
    <w:rsid w:val="00FC1DAF"/>
    <w:rsid w:val="00FC206A"/>
    <w:rsid w:val="00FC6C46"/>
    <w:rsid w:val="00FC7620"/>
    <w:rsid w:val="00FD2AAB"/>
    <w:rsid w:val="00FD336F"/>
    <w:rsid w:val="00FE5A22"/>
    <w:rsid w:val="00FE62AB"/>
    <w:rsid w:val="00FE6D3F"/>
    <w:rsid w:val="00FF3BDE"/>
    <w:rsid w:val="00FF3CE2"/>
    <w:rsid w:val="00FF555F"/>
    <w:rsid w:val="00F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4D426"/>
  <w15:docId w15:val="{E35B294A-F63C-49A8-BF14-9A451480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6450"/>
    <w:pPr>
      <w:spacing w:line="276" w:lineRule="auto"/>
    </w:pPr>
    <w:rPr>
      <w:rFonts w:ascii="Verdana" w:hAnsi="Verdana"/>
      <w:szCs w:val="22"/>
      <w:lang w:eastAsia="en-US"/>
    </w:rPr>
  </w:style>
  <w:style w:type="paragraph" w:styleId="Kop1">
    <w:name w:val="heading 1"/>
    <w:basedOn w:val="Standaard"/>
    <w:next w:val="Standaard"/>
    <w:link w:val="Kop1Char"/>
    <w:uiPriority w:val="9"/>
    <w:qFormat/>
    <w:rsid w:val="00BA6AE3"/>
    <w:pPr>
      <w:suppressAutoHyphens/>
      <w:overflowPunct w:val="0"/>
      <w:autoSpaceDE w:val="0"/>
      <w:autoSpaceDN w:val="0"/>
      <w:adjustRightInd w:val="0"/>
      <w:spacing w:line="240" w:lineRule="auto"/>
      <w:ind w:left="700" w:right="-1" w:hanging="700"/>
      <w:textAlignment w:val="baseline"/>
      <w:outlineLvl w:val="0"/>
    </w:pPr>
    <w:rPr>
      <w:rFonts w:eastAsia="Times New Roman"/>
      <w:b/>
      <w:bCs/>
      <w:sz w:val="18"/>
      <w:szCs w:val="18"/>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7289"/>
  </w:style>
  <w:style w:type="paragraph" w:styleId="Voettekst">
    <w:name w:val="footer"/>
    <w:basedOn w:val="Standaard"/>
    <w:link w:val="VoettekstChar"/>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E47289"/>
  </w:style>
  <w:style w:type="character" w:styleId="Paginanummer">
    <w:name w:val="page number"/>
    <w:basedOn w:val="Standaardalinea-lettertype"/>
    <w:rsid w:val="00263047"/>
  </w:style>
  <w:style w:type="paragraph" w:styleId="Voetnoottekst">
    <w:name w:val="footnote text"/>
    <w:basedOn w:val="Standaard"/>
    <w:link w:val="VoetnoottekstChar"/>
    <w:semiHidden/>
    <w:rsid w:val="00BF74CE"/>
    <w:pPr>
      <w:overflowPunct w:val="0"/>
      <w:autoSpaceDE w:val="0"/>
      <w:autoSpaceDN w:val="0"/>
      <w:adjustRightInd w:val="0"/>
      <w:spacing w:line="240" w:lineRule="auto"/>
      <w:textAlignment w:val="baseline"/>
    </w:pPr>
    <w:rPr>
      <w:rFonts w:ascii="Courier New" w:eastAsia="Times New Roman" w:hAnsi="Courier New"/>
      <w:szCs w:val="20"/>
    </w:rPr>
  </w:style>
  <w:style w:type="character" w:customStyle="1" w:styleId="VoetnoottekstChar">
    <w:name w:val="Voetnoottekst Char"/>
    <w:link w:val="Voetnoottekst"/>
    <w:semiHidden/>
    <w:rsid w:val="00BF74CE"/>
    <w:rPr>
      <w:rFonts w:ascii="Courier New" w:eastAsia="Times New Roman" w:hAnsi="Courier New" w:cs="Courier New"/>
    </w:rPr>
  </w:style>
  <w:style w:type="character" w:styleId="Voetnootmarkering">
    <w:name w:val="footnote reference"/>
    <w:semiHidden/>
    <w:rsid w:val="00BF74CE"/>
    <w:rPr>
      <w:vertAlign w:val="superscript"/>
    </w:rPr>
  </w:style>
  <w:style w:type="character" w:customStyle="1" w:styleId="Kop1Char">
    <w:name w:val="Kop 1 Char"/>
    <w:link w:val="Kop1"/>
    <w:uiPriority w:val="9"/>
    <w:rsid w:val="00BA6AE3"/>
    <w:rPr>
      <w:rFonts w:ascii="Verdana" w:eastAsia="Times New Roman" w:hAnsi="Verdana" w:cs="Arial"/>
      <w:b/>
      <w:bCs/>
      <w:sz w:val="18"/>
      <w:szCs w:val="18"/>
      <w:lang w:val="nl"/>
    </w:rPr>
  </w:style>
  <w:style w:type="character" w:styleId="Verwijzingopmerking">
    <w:name w:val="annotation reference"/>
    <w:semiHidden/>
    <w:rsid w:val="00BA6AE3"/>
    <w:rPr>
      <w:sz w:val="16"/>
      <w:szCs w:val="16"/>
    </w:rPr>
  </w:style>
  <w:style w:type="paragraph" w:styleId="Tekstopmerking">
    <w:name w:val="annotation text"/>
    <w:basedOn w:val="Standaard"/>
    <w:link w:val="TekstopmerkingChar"/>
    <w:semiHidden/>
    <w:rsid w:val="00BA6AE3"/>
    <w:pPr>
      <w:overflowPunct w:val="0"/>
      <w:autoSpaceDE w:val="0"/>
      <w:autoSpaceDN w:val="0"/>
      <w:adjustRightInd w:val="0"/>
      <w:spacing w:line="240" w:lineRule="auto"/>
      <w:textAlignment w:val="baseline"/>
    </w:pPr>
    <w:rPr>
      <w:rFonts w:ascii="Courier New" w:eastAsia="Times New Roman" w:hAnsi="Courier New"/>
      <w:szCs w:val="20"/>
    </w:rPr>
  </w:style>
  <w:style w:type="character" w:customStyle="1" w:styleId="TekstopmerkingChar">
    <w:name w:val="Tekst opmerking Char"/>
    <w:link w:val="Tekstopmerking"/>
    <w:semiHidden/>
    <w:rsid w:val="00BA6AE3"/>
    <w:rPr>
      <w:rFonts w:ascii="Courier New" w:eastAsia="Times New Roman" w:hAnsi="Courier New" w:cs="Courier New"/>
    </w:rPr>
  </w:style>
  <w:style w:type="paragraph" w:styleId="Lijstalinea">
    <w:name w:val="List Paragraph"/>
    <w:basedOn w:val="Standaard"/>
    <w:uiPriority w:val="34"/>
    <w:qFormat/>
    <w:rsid w:val="00BA6AE3"/>
    <w:pPr>
      <w:spacing w:after="200"/>
      <w:ind w:left="720"/>
      <w:contextualSpacing/>
    </w:pPr>
    <w:rPr>
      <w:rFonts w:ascii="Calibri" w:hAnsi="Calibri"/>
      <w:sz w:val="22"/>
    </w:rPr>
  </w:style>
  <w:style w:type="paragraph" w:styleId="Ballontekst">
    <w:name w:val="Balloon Text"/>
    <w:basedOn w:val="Standaard"/>
    <w:link w:val="BallontekstChar"/>
    <w:uiPriority w:val="99"/>
    <w:semiHidden/>
    <w:unhideWhenUsed/>
    <w:rsid w:val="00BA6AE3"/>
    <w:pPr>
      <w:spacing w:line="240" w:lineRule="auto"/>
    </w:pPr>
    <w:rPr>
      <w:rFonts w:ascii="Tahoma" w:hAnsi="Tahoma"/>
      <w:sz w:val="16"/>
      <w:szCs w:val="16"/>
    </w:rPr>
  </w:style>
  <w:style w:type="character" w:customStyle="1" w:styleId="BallontekstChar">
    <w:name w:val="Ballontekst Char"/>
    <w:link w:val="Ballontekst"/>
    <w:uiPriority w:val="99"/>
    <w:semiHidden/>
    <w:rsid w:val="00BA6AE3"/>
    <w:rPr>
      <w:rFonts w:ascii="Tahoma" w:hAnsi="Tahoma" w:cs="Tahoma"/>
      <w:sz w:val="16"/>
      <w:szCs w:val="16"/>
      <w:lang w:eastAsia="en-US"/>
    </w:rPr>
  </w:style>
  <w:style w:type="paragraph" w:styleId="Plattetekst">
    <w:name w:val="Body Text"/>
    <w:basedOn w:val="Standaard"/>
    <w:link w:val="PlattetekstChar"/>
    <w:rsid w:val="00325148"/>
    <w:pPr>
      <w:spacing w:after="120" w:line="240" w:lineRule="auto"/>
    </w:pPr>
    <w:rPr>
      <w:rFonts w:eastAsia="Times New Roman"/>
      <w:snapToGrid w:val="0"/>
      <w:sz w:val="24"/>
      <w:szCs w:val="18"/>
    </w:rPr>
  </w:style>
  <w:style w:type="character" w:customStyle="1" w:styleId="PlattetekstChar">
    <w:name w:val="Platte tekst Char"/>
    <w:link w:val="Plattetekst"/>
    <w:rsid w:val="00325148"/>
    <w:rPr>
      <w:rFonts w:ascii="Verdana" w:eastAsia="Times New Roman" w:hAnsi="Verdana"/>
      <w:snapToGrid w:val="0"/>
      <w:sz w:val="24"/>
      <w:szCs w:val="18"/>
    </w:rPr>
  </w:style>
  <w:style w:type="paragraph" w:customStyle="1" w:styleId="Default">
    <w:name w:val="Default"/>
    <w:rsid w:val="00325148"/>
    <w:pPr>
      <w:autoSpaceDE w:val="0"/>
      <w:autoSpaceDN w:val="0"/>
      <w:adjustRightInd w:val="0"/>
    </w:pPr>
    <w:rPr>
      <w:rFonts w:ascii="Arial" w:eastAsia="Times New Roman" w:hAnsi="Arial" w:cs="Arial"/>
      <w:color w:val="000000"/>
      <w:sz w:val="24"/>
      <w:szCs w:val="24"/>
    </w:rPr>
  </w:style>
  <w:style w:type="paragraph" w:customStyle="1" w:styleId="Eis11">
    <w:name w:val="Eis 1.1"/>
    <w:basedOn w:val="Standaard"/>
    <w:autoRedefine/>
    <w:uiPriority w:val="99"/>
    <w:rsid w:val="00F524D6"/>
    <w:pPr>
      <w:spacing w:line="240" w:lineRule="atLeast"/>
      <w:ind w:firstLine="567"/>
    </w:pPr>
    <w:rPr>
      <w:rFonts w:eastAsia="Times New Roman"/>
      <w:sz w:val="18"/>
      <w:szCs w:val="24"/>
      <w:lang w:eastAsia="nl-NL"/>
    </w:rPr>
  </w:style>
  <w:style w:type="paragraph" w:styleId="Onderwerpvanopmerking">
    <w:name w:val="annotation subject"/>
    <w:basedOn w:val="Tekstopmerking"/>
    <w:next w:val="Tekstopmerking"/>
    <w:link w:val="OnderwerpvanopmerkingChar"/>
    <w:uiPriority w:val="99"/>
    <w:semiHidden/>
    <w:unhideWhenUsed/>
    <w:rsid w:val="0027306A"/>
    <w:pPr>
      <w:overflowPunct/>
      <w:autoSpaceDE/>
      <w:autoSpaceDN/>
      <w:adjustRightInd/>
      <w:spacing w:line="276" w:lineRule="auto"/>
      <w:textAlignment w:val="auto"/>
    </w:pPr>
    <w:rPr>
      <w:rFonts w:ascii="Verdana" w:hAnsi="Verdana"/>
      <w:b/>
      <w:bCs/>
    </w:rPr>
  </w:style>
  <w:style w:type="character" w:customStyle="1" w:styleId="OnderwerpvanopmerkingChar">
    <w:name w:val="Onderwerp van opmerking Char"/>
    <w:link w:val="Onderwerpvanopmerking"/>
    <w:uiPriority w:val="99"/>
    <w:semiHidden/>
    <w:rsid w:val="0027306A"/>
    <w:rPr>
      <w:rFonts w:ascii="Verdana" w:eastAsia="Times New Roman" w:hAnsi="Verdana" w:cs="Courier New"/>
      <w:b/>
      <w:bCs/>
      <w:lang w:val="nl-NL"/>
    </w:rPr>
  </w:style>
  <w:style w:type="character" w:styleId="Hyperlink">
    <w:name w:val="Hyperlink"/>
    <w:uiPriority w:val="99"/>
    <w:unhideWhenUsed/>
    <w:rsid w:val="00427E62"/>
    <w:rPr>
      <w:color w:val="0000FF"/>
      <w:u w:val="single"/>
    </w:rPr>
  </w:style>
  <w:style w:type="paragraph" w:styleId="Normaalweb">
    <w:name w:val="Normal (Web)"/>
    <w:basedOn w:val="Standaard"/>
    <w:uiPriority w:val="99"/>
    <w:unhideWhenUsed/>
    <w:rsid w:val="007737DD"/>
    <w:pPr>
      <w:spacing w:before="100" w:beforeAutospacing="1" w:after="100" w:afterAutospacing="1" w:line="240" w:lineRule="auto"/>
    </w:pPr>
    <w:rPr>
      <w:rFonts w:ascii="Times New Roman" w:hAnsi="Times New Roman"/>
      <w:sz w:val="24"/>
      <w:szCs w:val="24"/>
      <w:lang w:eastAsia="nl-NL"/>
    </w:rPr>
  </w:style>
  <w:style w:type="character" w:customStyle="1" w:styleId="broodtekstChar">
    <w:name w:val="broodtekst Char"/>
    <w:link w:val="broodtekst"/>
    <w:locked/>
    <w:rsid w:val="00885E7A"/>
    <w:rPr>
      <w:rFonts w:ascii="Verdana" w:hAnsi="Verdana"/>
    </w:rPr>
  </w:style>
  <w:style w:type="paragraph" w:customStyle="1" w:styleId="broodtekst">
    <w:name w:val="broodtekst"/>
    <w:basedOn w:val="Standaard"/>
    <w:link w:val="broodtekstChar"/>
    <w:rsid w:val="00885E7A"/>
    <w:pPr>
      <w:autoSpaceDE w:val="0"/>
      <w:autoSpaceDN w:val="0"/>
      <w:spacing w:line="240" w:lineRule="atLeast"/>
    </w:pPr>
    <w:rPr>
      <w:szCs w:val="20"/>
    </w:rPr>
  </w:style>
  <w:style w:type="character" w:styleId="Zwaar">
    <w:name w:val="Strong"/>
    <w:uiPriority w:val="22"/>
    <w:qFormat/>
    <w:rsid w:val="006E73C5"/>
    <w:rPr>
      <w:b/>
      <w:bCs/>
    </w:rPr>
  </w:style>
  <w:style w:type="paragraph" w:customStyle="1" w:styleId="Geenafstand1">
    <w:name w:val="Geen afstand1"/>
    <w:uiPriority w:val="1"/>
    <w:qFormat/>
    <w:rsid w:val="00436CE4"/>
    <w:rPr>
      <w:rFonts w:ascii="Verdana" w:hAnsi="Verdana"/>
      <w:szCs w:val="22"/>
      <w:lang w:eastAsia="en-US"/>
    </w:rPr>
  </w:style>
  <w:style w:type="character" w:customStyle="1" w:styleId="hdrtitle">
    <w:name w:val="hdrtitle"/>
    <w:basedOn w:val="Standaardalinea-lettertype"/>
    <w:rsid w:val="00400CB9"/>
    <w:rPr>
      <w:b w:val="0"/>
      <w:bCs w:val="0"/>
      <w:color w:val="333333"/>
    </w:rPr>
  </w:style>
  <w:style w:type="paragraph" w:styleId="Lijstopsomteken">
    <w:name w:val="List Bullet"/>
    <w:basedOn w:val="Standaard"/>
    <w:uiPriority w:val="99"/>
    <w:unhideWhenUsed/>
    <w:rsid w:val="00471D70"/>
    <w:pPr>
      <w:numPr>
        <w:numId w:val="1"/>
      </w:numPr>
      <w:contextualSpacing/>
    </w:pPr>
  </w:style>
  <w:style w:type="paragraph" w:customStyle="1" w:styleId="Kleurrijkelijst-accent11">
    <w:name w:val="Kleurrijke lijst - accent 11"/>
    <w:basedOn w:val="Standaard"/>
    <w:uiPriority w:val="34"/>
    <w:qFormat/>
    <w:rsid w:val="00887C8C"/>
    <w:pPr>
      <w:kinsoku w:val="0"/>
      <w:autoSpaceDE w:val="0"/>
      <w:autoSpaceDN w:val="0"/>
      <w:adjustRightInd w:val="0"/>
      <w:spacing w:after="140" w:line="280" w:lineRule="atLeast"/>
      <w:ind w:left="720"/>
      <w:contextualSpacing/>
    </w:pPr>
    <w:rPr>
      <w:rFonts w:ascii="Arial" w:eastAsia="Times New Roman" w:hAnsi="Arial"/>
      <w:szCs w:val="24"/>
    </w:rPr>
  </w:style>
  <w:style w:type="paragraph" w:styleId="HTML-voorafopgemaakt">
    <w:name w:val="HTML Preformatted"/>
    <w:basedOn w:val="Standaard"/>
    <w:link w:val="HTML-voorafopgemaaktChar"/>
    <w:uiPriority w:val="99"/>
    <w:semiHidden/>
    <w:unhideWhenUsed/>
    <w:rsid w:val="00EB2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nl-NL"/>
    </w:rPr>
  </w:style>
  <w:style w:type="character" w:customStyle="1" w:styleId="HTML-voorafopgemaaktChar">
    <w:name w:val="HTML - vooraf opgemaakt Char"/>
    <w:basedOn w:val="Standaardalinea-lettertype"/>
    <w:link w:val="HTML-voorafopgemaakt"/>
    <w:uiPriority w:val="99"/>
    <w:semiHidden/>
    <w:rsid w:val="00EB29C2"/>
    <w:rPr>
      <w:rFonts w:ascii="Courier New" w:eastAsia="Times New Roman" w:hAnsi="Courier New" w:cs="Courier New"/>
    </w:rPr>
  </w:style>
  <w:style w:type="character" w:customStyle="1" w:styleId="y2iqfc">
    <w:name w:val="y2iqfc"/>
    <w:basedOn w:val="Standaardalinea-lettertype"/>
    <w:rsid w:val="00EB29C2"/>
  </w:style>
  <w:style w:type="paragraph" w:styleId="Revisie">
    <w:name w:val="Revision"/>
    <w:hidden/>
    <w:uiPriority w:val="99"/>
    <w:semiHidden/>
    <w:rsid w:val="00F466D2"/>
    <w:rPr>
      <w:rFonts w:ascii="Verdana" w:hAnsi="Verdana"/>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8289">
      <w:bodyDiv w:val="1"/>
      <w:marLeft w:val="0"/>
      <w:marRight w:val="0"/>
      <w:marTop w:val="0"/>
      <w:marBottom w:val="0"/>
      <w:divBdr>
        <w:top w:val="none" w:sz="0" w:space="0" w:color="auto"/>
        <w:left w:val="none" w:sz="0" w:space="0" w:color="auto"/>
        <w:bottom w:val="none" w:sz="0" w:space="0" w:color="auto"/>
        <w:right w:val="none" w:sz="0" w:space="0" w:color="auto"/>
      </w:divBdr>
    </w:div>
    <w:div w:id="157308678">
      <w:bodyDiv w:val="1"/>
      <w:marLeft w:val="0"/>
      <w:marRight w:val="0"/>
      <w:marTop w:val="0"/>
      <w:marBottom w:val="0"/>
      <w:divBdr>
        <w:top w:val="none" w:sz="0" w:space="0" w:color="auto"/>
        <w:left w:val="none" w:sz="0" w:space="0" w:color="auto"/>
        <w:bottom w:val="none" w:sz="0" w:space="0" w:color="auto"/>
        <w:right w:val="none" w:sz="0" w:space="0" w:color="auto"/>
      </w:divBdr>
    </w:div>
    <w:div w:id="176970593">
      <w:bodyDiv w:val="1"/>
      <w:marLeft w:val="0"/>
      <w:marRight w:val="0"/>
      <w:marTop w:val="0"/>
      <w:marBottom w:val="0"/>
      <w:divBdr>
        <w:top w:val="none" w:sz="0" w:space="0" w:color="auto"/>
        <w:left w:val="none" w:sz="0" w:space="0" w:color="auto"/>
        <w:bottom w:val="none" w:sz="0" w:space="0" w:color="auto"/>
        <w:right w:val="none" w:sz="0" w:space="0" w:color="auto"/>
      </w:divBdr>
    </w:div>
    <w:div w:id="265967268">
      <w:bodyDiv w:val="1"/>
      <w:marLeft w:val="0"/>
      <w:marRight w:val="0"/>
      <w:marTop w:val="0"/>
      <w:marBottom w:val="0"/>
      <w:divBdr>
        <w:top w:val="none" w:sz="0" w:space="0" w:color="auto"/>
        <w:left w:val="none" w:sz="0" w:space="0" w:color="auto"/>
        <w:bottom w:val="none" w:sz="0" w:space="0" w:color="auto"/>
        <w:right w:val="none" w:sz="0" w:space="0" w:color="auto"/>
      </w:divBdr>
    </w:div>
    <w:div w:id="437457504">
      <w:bodyDiv w:val="1"/>
      <w:marLeft w:val="0"/>
      <w:marRight w:val="0"/>
      <w:marTop w:val="0"/>
      <w:marBottom w:val="0"/>
      <w:divBdr>
        <w:top w:val="none" w:sz="0" w:space="0" w:color="auto"/>
        <w:left w:val="none" w:sz="0" w:space="0" w:color="auto"/>
        <w:bottom w:val="none" w:sz="0" w:space="0" w:color="auto"/>
        <w:right w:val="none" w:sz="0" w:space="0" w:color="auto"/>
      </w:divBdr>
    </w:div>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20920399">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711151627">
      <w:bodyDiv w:val="1"/>
      <w:marLeft w:val="0"/>
      <w:marRight w:val="0"/>
      <w:marTop w:val="0"/>
      <w:marBottom w:val="0"/>
      <w:divBdr>
        <w:top w:val="none" w:sz="0" w:space="0" w:color="auto"/>
        <w:left w:val="none" w:sz="0" w:space="0" w:color="auto"/>
        <w:bottom w:val="none" w:sz="0" w:space="0" w:color="auto"/>
        <w:right w:val="none" w:sz="0" w:space="0" w:color="auto"/>
      </w:divBdr>
    </w:div>
    <w:div w:id="776872839">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138448891">
      <w:bodyDiv w:val="1"/>
      <w:marLeft w:val="0"/>
      <w:marRight w:val="0"/>
      <w:marTop w:val="0"/>
      <w:marBottom w:val="0"/>
      <w:divBdr>
        <w:top w:val="none" w:sz="0" w:space="0" w:color="auto"/>
        <w:left w:val="none" w:sz="0" w:space="0" w:color="auto"/>
        <w:bottom w:val="none" w:sz="0" w:space="0" w:color="auto"/>
        <w:right w:val="none" w:sz="0" w:space="0" w:color="auto"/>
      </w:divBdr>
    </w:div>
    <w:div w:id="1264994759">
      <w:bodyDiv w:val="1"/>
      <w:marLeft w:val="0"/>
      <w:marRight w:val="0"/>
      <w:marTop w:val="0"/>
      <w:marBottom w:val="0"/>
      <w:divBdr>
        <w:top w:val="none" w:sz="0" w:space="0" w:color="auto"/>
        <w:left w:val="none" w:sz="0" w:space="0" w:color="auto"/>
        <w:bottom w:val="none" w:sz="0" w:space="0" w:color="auto"/>
        <w:right w:val="none" w:sz="0" w:space="0" w:color="auto"/>
      </w:divBdr>
    </w:div>
    <w:div w:id="1492065227">
      <w:bodyDiv w:val="1"/>
      <w:marLeft w:val="0"/>
      <w:marRight w:val="0"/>
      <w:marTop w:val="0"/>
      <w:marBottom w:val="0"/>
      <w:divBdr>
        <w:top w:val="none" w:sz="0" w:space="0" w:color="auto"/>
        <w:left w:val="none" w:sz="0" w:space="0" w:color="auto"/>
        <w:bottom w:val="none" w:sz="0" w:space="0" w:color="auto"/>
        <w:right w:val="none" w:sz="0" w:space="0" w:color="auto"/>
      </w:divBdr>
    </w:div>
    <w:div w:id="1511287135">
      <w:bodyDiv w:val="1"/>
      <w:marLeft w:val="0"/>
      <w:marRight w:val="0"/>
      <w:marTop w:val="0"/>
      <w:marBottom w:val="0"/>
      <w:divBdr>
        <w:top w:val="none" w:sz="0" w:space="0" w:color="auto"/>
        <w:left w:val="none" w:sz="0" w:space="0" w:color="auto"/>
        <w:bottom w:val="none" w:sz="0" w:space="0" w:color="auto"/>
        <w:right w:val="none" w:sz="0" w:space="0" w:color="auto"/>
      </w:divBdr>
    </w:div>
    <w:div w:id="1542210525">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701390758">
      <w:bodyDiv w:val="1"/>
      <w:marLeft w:val="0"/>
      <w:marRight w:val="0"/>
      <w:marTop w:val="0"/>
      <w:marBottom w:val="0"/>
      <w:divBdr>
        <w:top w:val="none" w:sz="0" w:space="0" w:color="auto"/>
        <w:left w:val="none" w:sz="0" w:space="0" w:color="auto"/>
        <w:bottom w:val="none" w:sz="0" w:space="0" w:color="auto"/>
        <w:right w:val="none" w:sz="0" w:space="0" w:color="auto"/>
      </w:divBdr>
    </w:div>
    <w:div w:id="1735815575">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 w:id="1935895550">
      <w:bodyDiv w:val="1"/>
      <w:marLeft w:val="0"/>
      <w:marRight w:val="0"/>
      <w:marTop w:val="0"/>
      <w:marBottom w:val="0"/>
      <w:divBdr>
        <w:top w:val="none" w:sz="0" w:space="0" w:color="auto"/>
        <w:left w:val="none" w:sz="0" w:space="0" w:color="auto"/>
        <w:bottom w:val="none" w:sz="0" w:space="0" w:color="auto"/>
        <w:right w:val="none" w:sz="0" w:space="0" w:color="auto"/>
      </w:divBdr>
    </w:div>
    <w:div w:id="211185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246BC207DCC704FA80971563A6F8990" ma:contentTypeVersion="0" ma:contentTypeDescription="Een nieuw document maken." ma:contentTypeScope="" ma:versionID="0089d8be5cef3fca78bab1c6783031e6">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DE9AD-F145-4A2B-904E-366D81CC4B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144419-60A1-4355-9E99-D37708FF2B92}">
  <ds:schemaRefs>
    <ds:schemaRef ds:uri="http://schemas.microsoft.com/sharepoint/v3/contenttype/forms"/>
  </ds:schemaRefs>
</ds:datastoreItem>
</file>

<file path=customXml/itemProps3.xml><?xml version="1.0" encoding="utf-8"?>
<ds:datastoreItem xmlns:ds="http://schemas.openxmlformats.org/officeDocument/2006/customXml" ds:itemID="{58FB7506-43DB-48EB-A4D3-265CE73F4B9B}">
  <ds:schemaRefs>
    <ds:schemaRef ds:uri="http://schemas.openxmlformats.org/officeDocument/2006/bibliography"/>
  </ds:schemaRefs>
</ds:datastoreItem>
</file>

<file path=customXml/itemProps4.xml><?xml version="1.0" encoding="utf-8"?>
<ds:datastoreItem xmlns:ds="http://schemas.openxmlformats.org/officeDocument/2006/customXml" ds:itemID="{49EE9525-FE3B-4C0E-80A3-08395C7DF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6045</Characters>
  <Application>Microsoft Office Word</Application>
  <DocSecurity>2</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EA BNT Technische- en invoeringsaspecten</vt:lpstr>
      <vt:lpstr>EA BNT Technische- en invoeringsaspecten</vt:lpstr>
    </vt:vector>
  </TitlesOfParts>
  <Company>Rijksoverheid</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 BNT Technische- en invoeringsaspecten</dc:title>
  <dc:creator>Jordy Vos</dc:creator>
  <cp:keywords>Dienstverleningsovereenkomst</cp:keywords>
  <cp:lastModifiedBy>Kuijsten, Jeroen</cp:lastModifiedBy>
  <cp:revision>12</cp:revision>
  <cp:lastPrinted>2018-08-27T11:29:00Z</cp:lastPrinted>
  <dcterms:created xsi:type="dcterms:W3CDTF">2025-09-01T09:03:00Z</dcterms:created>
  <dcterms:modified xsi:type="dcterms:W3CDTF">2025-09-04T12:14:00Z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0x0101003246BC207DCC704FA80971563A6F8990</vt:lpwstr>
  </property>
  <property fmtid="{D5CDD505-2E9C-101B-9397-08002B2CF9AE}" pid="3" name="BZ_Forum">
    <vt:lpwstr>3;#Not applicable|0049e722-bfb1-4a3f-9d08-af7366a9af40</vt:lpwstr>
  </property>
  <property fmtid="{D5CDD505-2E9C-101B-9397-08002B2CF9AE}" pid="4" name="BZ_Country">
    <vt:lpwstr>2;#Belgium|8c53861d-5948-4849-ad81-854a9451db77</vt:lpwstr>
  </property>
  <property fmtid="{D5CDD505-2E9C-101B-9397-08002B2CF9AE}" pid="5" name="BZ_Theme">
    <vt:lpwstr>1;#Organization and management general|68c629c2-f36d-451d-9132-f1684bfd165b</vt:lpwstr>
  </property>
  <property fmtid="{D5CDD505-2E9C-101B-9397-08002B2CF9AE}" pid="6" name="BZ_Classification">
    <vt:lpwstr>4;#Unclassified|d92c6340-bc14-4cb2-a9a6-6deda93c493b</vt:lpwstr>
  </property>
</Properties>
</file>