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75AC0BCA" w14:textId="4C0A2430" w:rsidR="0097689F" w:rsidRDefault="003F553E" w:rsidP="00C2512D">
            <w:pPr>
              <w:pStyle w:val="dpTitle"/>
              <w:rPr>
                <w:rFonts w:ascii="Thesans" w:hAnsi="Thesans" w:cs="Arial"/>
                <w:sz w:val="36"/>
                <w:szCs w:val="36"/>
                <w:lang w:val="nl-NL"/>
              </w:rPr>
            </w:pPr>
            <w:bookmarkStart w:id="2" w:name="txtTitle"/>
            <w:bookmarkEnd w:id="2"/>
            <w:r w:rsidRPr="00C2512D">
              <w:rPr>
                <w:rFonts w:ascii="Thesans" w:hAnsi="Thesans" w:cs="Arial"/>
                <w:sz w:val="36"/>
                <w:szCs w:val="36"/>
                <w:lang w:val="nl-NL"/>
              </w:rPr>
              <w:t xml:space="preserve">Bijlage </w:t>
            </w:r>
            <w:r w:rsidR="00FA46DC">
              <w:rPr>
                <w:rFonts w:ascii="Thesans" w:hAnsi="Thesans" w:cs="Arial"/>
                <w:sz w:val="36"/>
                <w:szCs w:val="36"/>
                <w:lang w:val="nl-NL"/>
              </w:rPr>
              <w:t>H</w:t>
            </w:r>
            <w:r w:rsidR="0097689F">
              <w:rPr>
                <w:rFonts w:ascii="Thesans" w:hAnsi="Thesans" w:cs="Arial"/>
                <w:sz w:val="36"/>
                <w:szCs w:val="36"/>
                <w:lang w:val="nl-NL"/>
              </w:rPr>
              <w:t xml:space="preserve"> - </w:t>
            </w:r>
            <w:r w:rsidRPr="00C2512D">
              <w:rPr>
                <w:rFonts w:ascii="Thesans" w:hAnsi="Thesans" w:cs="Arial"/>
                <w:sz w:val="36"/>
                <w:szCs w:val="36"/>
                <w:lang w:val="nl-NL"/>
              </w:rPr>
              <w:t xml:space="preserve"> </w:t>
            </w:r>
            <w:r w:rsidR="00CC3575" w:rsidRPr="00C2512D">
              <w:rPr>
                <w:rFonts w:ascii="Thesans" w:hAnsi="Thesans" w:cs="Arial"/>
                <w:sz w:val="36"/>
                <w:szCs w:val="36"/>
                <w:lang w:val="nl-NL"/>
              </w:rPr>
              <w:t xml:space="preserve"> </w:t>
            </w:r>
          </w:p>
          <w:p w14:paraId="6AAF7E79" w14:textId="1554EA45" w:rsidR="003F553E" w:rsidRPr="00C2512D" w:rsidRDefault="00363038" w:rsidP="00C2512D">
            <w:pPr>
              <w:pStyle w:val="dpTitle"/>
              <w:rPr>
                <w:rFonts w:ascii="Thesans" w:hAnsi="Thesans" w:cs="Arial"/>
                <w:sz w:val="36"/>
                <w:szCs w:val="36"/>
                <w:lang w:val="nl-NL"/>
              </w:rPr>
            </w:pPr>
            <w:r w:rsidRPr="00C2512D">
              <w:rPr>
                <w:rFonts w:ascii="Thesans" w:hAnsi="Thesans" w:cs="Arial"/>
                <w:sz w:val="36"/>
                <w:szCs w:val="36"/>
                <w:lang w:val="nl-NL"/>
              </w:rPr>
              <w:t>V</w:t>
            </w:r>
            <w:r w:rsidR="003F553E" w:rsidRPr="00C2512D">
              <w:rPr>
                <w:rFonts w:ascii="Thesans" w:hAnsi="Thesans" w:cs="Arial"/>
                <w:sz w:val="36"/>
                <w:szCs w:val="36"/>
                <w:lang w:val="nl-NL"/>
              </w:rPr>
              <w:t xml:space="preserve">erklaring </w:t>
            </w:r>
            <w:r w:rsidRPr="00C2512D">
              <w:rPr>
                <w:rFonts w:ascii="Thesans" w:hAnsi="Thesans" w:cs="Arial"/>
                <w:sz w:val="36"/>
                <w:szCs w:val="36"/>
                <w:lang w:val="nl-NL"/>
              </w:rPr>
              <w:t xml:space="preserve">garantstelling </w:t>
            </w:r>
            <w:r w:rsidR="003F553E" w:rsidRPr="00C2512D">
              <w:rPr>
                <w:rFonts w:ascii="Thesans" w:hAnsi="Thesans" w:cs="Arial"/>
                <w:sz w:val="36"/>
                <w:szCs w:val="36"/>
                <w:lang w:val="nl-NL"/>
              </w:rPr>
              <w:t>derden</w:t>
            </w:r>
          </w:p>
          <w:p w14:paraId="74C8DAA9" w14:textId="77777777" w:rsidR="0097689F" w:rsidRDefault="0097689F" w:rsidP="00CB34A6">
            <w:pPr>
              <w:pStyle w:val="dpTitle"/>
              <w:rPr>
                <w:rFonts w:ascii="Thesans" w:hAnsi="Thesans" w:cs="Arial"/>
                <w:i/>
                <w:iCs/>
                <w:sz w:val="36"/>
                <w:szCs w:val="36"/>
                <w:lang w:val="nl-NL"/>
              </w:rPr>
            </w:pPr>
          </w:p>
          <w:p w14:paraId="6AAF7E7A" w14:textId="44CF9D37" w:rsidR="003F553E" w:rsidRPr="0097689F" w:rsidRDefault="0097689F" w:rsidP="00CB34A6">
            <w:pPr>
              <w:pStyle w:val="dpTitle"/>
              <w:rPr>
                <w:rFonts w:ascii="Thesans" w:hAnsi="Thesans" w:cs="Arial"/>
                <w:i/>
                <w:iCs/>
                <w:sz w:val="36"/>
                <w:szCs w:val="36"/>
                <w:lang w:val="nl-NL"/>
              </w:rPr>
            </w:pPr>
            <w:r w:rsidRPr="0097689F">
              <w:rPr>
                <w:rFonts w:ascii="Thesans" w:hAnsi="Thesans" w:cs="Arial"/>
                <w:i/>
                <w:iCs/>
                <w:sz w:val="36"/>
                <w:szCs w:val="36"/>
                <w:lang w:val="nl-NL"/>
              </w:rPr>
              <w:t>Reisproducten ov</w:t>
            </w:r>
          </w:p>
        </w:tc>
      </w:tr>
      <w:tr w:rsidR="003F553E" w14:paraId="6AAF7E7D" w14:textId="77777777">
        <w:trPr>
          <w:cantSplit/>
        </w:trPr>
        <w:tc>
          <w:tcPr>
            <w:tcW w:w="7860" w:type="dxa"/>
            <w:gridSpan w:val="2"/>
          </w:tcPr>
          <w:p w14:paraId="6AAF7E7C" w14:textId="67CBB356" w:rsidR="003F553E" w:rsidRPr="00FE2B20" w:rsidRDefault="003F553E" w:rsidP="003F553E">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1"/>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218C96B2"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[N</w:t>
      </w:r>
      <w:r w:rsidR="00492DDF" w:rsidRPr="00C2512D">
        <w:rPr>
          <w:rFonts w:ascii="Thesans" w:hAnsi="Thesans" w:cs="Arial"/>
          <w:sz w:val="20"/>
          <w:szCs w:val="20"/>
          <w:highlight w:val="yellow"/>
        </w:rPr>
        <w:t>r</w:t>
      </w:r>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FA46DC">
        <w:rPr>
          <w:rFonts w:ascii="Thesans" w:hAnsi="Thesans" w:cs="Arial"/>
          <w:sz w:val="20"/>
          <w:szCs w:val="20"/>
        </w:rPr>
        <w:t>Raam</w:t>
      </w:r>
      <w:r w:rsidR="00FA46DC" w:rsidRPr="00FA46DC">
        <w:rPr>
          <w:rFonts w:ascii="Thesans" w:hAnsi="Thesans" w:cs="Arial"/>
          <w:sz w:val="20"/>
          <w:szCs w:val="20"/>
        </w:rPr>
        <w:t>o</w:t>
      </w:r>
      <w:r w:rsidR="005D4CB4" w:rsidRPr="00FA46DC">
        <w:rPr>
          <w:rFonts w:ascii="Thesans" w:hAnsi="Thesans" w:cs="Arial"/>
          <w:sz w:val="20"/>
          <w:szCs w:val="20"/>
        </w:rPr>
        <w:t xml:space="preserve">vereenkomst </w:t>
      </w:r>
      <w:r w:rsidRPr="00FA46DC">
        <w:rPr>
          <w:rFonts w:ascii="Thesans" w:hAnsi="Thesans" w:cs="Arial"/>
          <w:sz w:val="20"/>
          <w:szCs w:val="20"/>
        </w:rPr>
        <w:t xml:space="preserve">sluit inzake </w:t>
      </w:r>
      <w:r w:rsidR="00FA46DC" w:rsidRPr="00FA46DC">
        <w:rPr>
          <w:rFonts w:ascii="Thesans" w:hAnsi="Thesans" w:cs="Arial"/>
          <w:sz w:val="20"/>
          <w:szCs w:val="20"/>
        </w:rPr>
        <w:t>Reisproducten ov</w:t>
      </w:r>
      <w:r w:rsidRPr="00FA46DC">
        <w:rPr>
          <w:rFonts w:ascii="Thesans" w:hAnsi="Thesans" w:cs="Arial"/>
          <w:sz w:val="20"/>
          <w:szCs w:val="20"/>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FA46DC" w:rsidRPr="00FA46DC">
        <w:rPr>
          <w:rFonts w:ascii="Thesans" w:hAnsi="Thesans" w:cs="Arial"/>
          <w:sz w:val="20"/>
          <w:szCs w:val="20"/>
        </w:rPr>
        <w:t>Raamo</w:t>
      </w:r>
      <w:r w:rsidR="00241587" w:rsidRPr="00FA46DC">
        <w:rPr>
          <w:rFonts w:ascii="Thesans" w:hAnsi="Thesans" w:cs="Arial"/>
          <w:sz w:val="20"/>
          <w:szCs w:val="20"/>
        </w:rPr>
        <w:t>vereenkomst</w:t>
      </w:r>
      <w:r w:rsidR="00241587"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3B3607CF"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garanstellingsverklaring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742754" w:rsidRPr="00FA46DC">
        <w:rPr>
          <w:rFonts w:ascii="Thesans" w:hAnsi="Thesans" w:cs="Arial"/>
          <w:sz w:val="20"/>
          <w:szCs w:val="20"/>
        </w:rPr>
        <w:t>Raam</w:t>
      </w:r>
      <w:r w:rsidR="00FA46DC" w:rsidRPr="00FA46DC">
        <w:rPr>
          <w:rFonts w:ascii="Thesans" w:hAnsi="Thesans" w:cs="Arial"/>
          <w:sz w:val="20"/>
          <w:szCs w:val="20"/>
        </w:rPr>
        <w:t>o</w:t>
      </w:r>
      <w:r w:rsidR="005D4CB4" w:rsidRPr="00FA46DC">
        <w:rPr>
          <w:rFonts w:ascii="Thesans" w:hAnsi="Thesans" w:cs="Arial"/>
          <w:sz w:val="20"/>
          <w:szCs w:val="20"/>
        </w:rPr>
        <w:t xml:space="preserve">vereenkomst </w:t>
      </w:r>
      <w:r w:rsidRPr="00FA46DC">
        <w:rPr>
          <w:rFonts w:ascii="Thesans" w:hAnsi="Thesans" w:cs="Arial"/>
          <w:sz w:val="20"/>
          <w:szCs w:val="20"/>
        </w:rPr>
        <w:t>ten</w:t>
      </w:r>
      <w:r w:rsidRPr="00C2512D">
        <w:rPr>
          <w:rFonts w:ascii="Thesans" w:hAnsi="Thesans" w:cs="Arial"/>
          <w:sz w:val="20"/>
          <w:szCs w:val="20"/>
        </w:rPr>
        <w:t xml:space="preserve"> aanzien waarvan de </w:t>
      </w:r>
      <w:r w:rsidR="00F317DC" w:rsidRPr="00C2512D">
        <w:rPr>
          <w:rFonts w:ascii="Thesans" w:hAnsi="Thesans" w:cs="Arial"/>
          <w:sz w:val="20"/>
          <w:szCs w:val="20"/>
          <w:highlight w:val="yellow"/>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4958B55E"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E0751C">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E0751C" w:rsidRPr="00FA46DC">
        <w:rPr>
          <w:rFonts w:ascii="Thesans" w:hAnsi="Thesans" w:cs="Arial"/>
          <w:sz w:val="20"/>
          <w:szCs w:val="20"/>
        </w:rPr>
        <w:t>Raamovereenkomst wordt</w:t>
      </w:r>
      <w:r w:rsidRPr="00FA46DC">
        <w:rPr>
          <w:rFonts w:ascii="Thesans" w:hAnsi="Thesans" w:cs="Arial"/>
          <w:sz w:val="20"/>
          <w:szCs w:val="20"/>
        </w:rPr>
        <w:t xml:space="preserve"> gesloten, zoals hierboven bedoeld en eindigt gelijkt</w:t>
      </w:r>
      <w:r w:rsidR="00241587" w:rsidRPr="00FA46DC">
        <w:rPr>
          <w:rFonts w:ascii="Thesans" w:hAnsi="Thesans" w:cs="Arial"/>
          <w:sz w:val="20"/>
          <w:szCs w:val="20"/>
        </w:rPr>
        <w:t xml:space="preserve">ijdig met de beëindiging van de </w:t>
      </w:r>
      <w:r w:rsidR="00742754" w:rsidRPr="00FA46DC">
        <w:rPr>
          <w:rFonts w:ascii="Thesans" w:hAnsi="Thesans" w:cs="Arial"/>
          <w:sz w:val="20"/>
          <w:szCs w:val="20"/>
        </w:rPr>
        <w:t>Raam</w:t>
      </w:r>
      <w:r w:rsidR="00FA46DC" w:rsidRPr="00FA46DC">
        <w:rPr>
          <w:rFonts w:ascii="Thesans" w:hAnsi="Thesans" w:cs="Arial"/>
          <w:sz w:val="20"/>
          <w:szCs w:val="20"/>
        </w:rPr>
        <w:t>o</w:t>
      </w:r>
      <w:r w:rsidR="00241587" w:rsidRPr="00FA46DC">
        <w:rPr>
          <w:rFonts w:ascii="Thesans" w:hAnsi="Thesans"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316A5A">
        <w:tc>
          <w:tcPr>
            <w:tcW w:w="2547" w:type="dxa"/>
            <w:tcBorders>
              <w:bottom w:val="single" w:sz="4" w:space="0" w:color="auto"/>
            </w:tcBorders>
            <w:shd w:val="clear" w:color="auto" w:fill="FFC000" w:themeFill="accent4"/>
          </w:tcPr>
          <w:p w14:paraId="6AAF7E8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90" w14:textId="144DC041" w:rsidR="00D51666" w:rsidRPr="00C2512D" w:rsidRDefault="00D51666" w:rsidP="00422529">
            <w:pPr>
              <w:rPr>
                <w:rFonts w:ascii="Thesans" w:hAnsi="Thesans" w:cs="Arial"/>
                <w:sz w:val="20"/>
                <w:szCs w:val="20"/>
              </w:rPr>
            </w:pPr>
            <w:r w:rsidRPr="00C2512D">
              <w:rPr>
                <w:rFonts w:ascii="Thesans" w:hAnsi="Thesans" w:cs="Arial"/>
                <w:sz w:val="20"/>
                <w:szCs w:val="20"/>
              </w:rPr>
              <w:t xml:space="preserve">Ondertekening </w:t>
            </w:r>
            <w:r w:rsidR="00422529" w:rsidRPr="00C2512D">
              <w:rPr>
                <w:rFonts w:ascii="Thesans" w:hAnsi="Thesans" w:cs="Arial"/>
                <w:sz w:val="20"/>
                <w:szCs w:val="20"/>
              </w:rPr>
              <w:t>Inschrijver</w:t>
            </w:r>
          </w:p>
        </w:tc>
      </w:tr>
      <w:tr w:rsidR="00D51666" w:rsidRPr="00C2512D" w14:paraId="6AAF7E94" w14:textId="77777777" w:rsidTr="00316A5A">
        <w:tc>
          <w:tcPr>
            <w:tcW w:w="2547" w:type="dxa"/>
            <w:shd w:val="clear" w:color="auto" w:fill="FFC000" w:themeFill="accent4"/>
          </w:tcPr>
          <w:p w14:paraId="6AAF7E92" w14:textId="2B24E00A" w:rsidR="00D51666" w:rsidRPr="00C2512D" w:rsidRDefault="00D51666" w:rsidP="00422529">
            <w:pPr>
              <w:rPr>
                <w:rFonts w:ascii="Thesans" w:hAnsi="Thesans" w:cs="Arial"/>
                <w:sz w:val="20"/>
                <w:szCs w:val="20"/>
              </w:rPr>
            </w:pPr>
            <w:r w:rsidRPr="00C2512D">
              <w:rPr>
                <w:rFonts w:ascii="Thesans" w:hAnsi="Thesans" w:cs="Arial"/>
                <w:sz w:val="20"/>
                <w:szCs w:val="20"/>
              </w:rPr>
              <w:t xml:space="preserve">Naam </w:t>
            </w:r>
            <w:r w:rsidR="00422529" w:rsidRPr="00C2512D">
              <w:rPr>
                <w:rFonts w:ascii="Thesans" w:hAnsi="Thesans" w:cs="Arial"/>
                <w:sz w:val="20"/>
                <w:szCs w:val="20"/>
              </w:rPr>
              <w:t>Inschrijver</w:t>
            </w:r>
            <w:r w:rsidRPr="00C2512D">
              <w:rPr>
                <w:rFonts w:ascii="Thesans" w:hAnsi="Thesans" w:cs="Arial"/>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316A5A">
        <w:tc>
          <w:tcPr>
            <w:tcW w:w="2547" w:type="dxa"/>
            <w:shd w:val="clear" w:color="auto" w:fill="FFC000" w:themeFill="accent4"/>
          </w:tcPr>
          <w:p w14:paraId="6AAF7E95"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316A5A">
        <w:trPr>
          <w:trHeight w:val="1117"/>
        </w:trPr>
        <w:tc>
          <w:tcPr>
            <w:tcW w:w="2547" w:type="dxa"/>
            <w:shd w:val="clear" w:color="auto" w:fill="FFC000" w:themeFill="accent4"/>
          </w:tcPr>
          <w:p w14:paraId="6AAF7E9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316A5A">
        <w:tc>
          <w:tcPr>
            <w:tcW w:w="2547" w:type="dxa"/>
            <w:shd w:val="clear" w:color="auto" w:fill="FFC000" w:themeFill="accent4"/>
          </w:tcPr>
          <w:p w14:paraId="6AAF7E9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316A5A">
        <w:tc>
          <w:tcPr>
            <w:tcW w:w="2547" w:type="dxa"/>
            <w:tcBorders>
              <w:bottom w:val="single" w:sz="4" w:space="0" w:color="auto"/>
            </w:tcBorders>
            <w:shd w:val="clear" w:color="auto" w:fill="FFC000" w:themeFill="accent4"/>
          </w:tcPr>
          <w:p w14:paraId="6AAF7E9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C2512D" w:rsidRDefault="00D51666" w:rsidP="00AE30BB">
            <w:pPr>
              <w:rPr>
                <w:rFonts w:ascii="Thesans" w:hAnsi="Thesans" w:cs="Arial"/>
                <w:sz w:val="20"/>
                <w:szCs w:val="20"/>
              </w:rPr>
            </w:pPr>
            <w:r w:rsidRPr="00C2512D">
              <w:rPr>
                <w:rFonts w:ascii="Thesans" w:hAnsi="Thesans" w:cs="Arial"/>
                <w:sz w:val="20"/>
                <w:szCs w:val="20"/>
              </w:rPr>
              <w:t>Ondertekening derde</w:t>
            </w:r>
          </w:p>
        </w:tc>
      </w:tr>
      <w:tr w:rsidR="00D51666" w:rsidRPr="00C2512D" w14:paraId="6AAF7EA4" w14:textId="77777777" w:rsidTr="00316A5A">
        <w:tc>
          <w:tcPr>
            <w:tcW w:w="2547" w:type="dxa"/>
            <w:shd w:val="clear" w:color="auto" w:fill="FFC000" w:themeFill="accent4"/>
          </w:tcPr>
          <w:p w14:paraId="6AAF7EA2"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316A5A">
        <w:tc>
          <w:tcPr>
            <w:tcW w:w="2547" w:type="dxa"/>
            <w:shd w:val="clear" w:color="auto" w:fill="FFC000" w:themeFill="accent4"/>
          </w:tcPr>
          <w:p w14:paraId="6AAF7EA5" w14:textId="77777777" w:rsidR="00D51666" w:rsidRPr="00C2512D" w:rsidRDefault="00D51666" w:rsidP="00AE30BB">
            <w:pPr>
              <w:rPr>
                <w:rFonts w:ascii="Thesans" w:hAnsi="Thesans" w:cs="Arial"/>
                <w:sz w:val="20"/>
                <w:szCs w:val="20"/>
              </w:rPr>
            </w:pPr>
            <w:r w:rsidRPr="00C2512D">
              <w:rPr>
                <w:rFonts w:ascii="Thesans" w:hAnsi="Thesans" w:cs="Arial"/>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316A5A">
        <w:trPr>
          <w:trHeight w:val="1122"/>
        </w:trPr>
        <w:tc>
          <w:tcPr>
            <w:tcW w:w="2547" w:type="dxa"/>
            <w:shd w:val="clear" w:color="auto" w:fill="FFC000" w:themeFill="accent4"/>
          </w:tcPr>
          <w:p w14:paraId="6AAF7EA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316A5A">
        <w:tc>
          <w:tcPr>
            <w:tcW w:w="2547" w:type="dxa"/>
            <w:shd w:val="clear" w:color="auto" w:fill="FFC000" w:themeFill="accent4"/>
          </w:tcPr>
          <w:p w14:paraId="6AAF7EA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CB1F63">
      <w:headerReference w:type="even" r:id="rId11"/>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ECA8" w14:textId="17B4C13C"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FA46DC">
      <w:rPr>
        <w:rStyle w:val="Paginanummer"/>
        <w:rFonts w:ascii="Verdana" w:hAnsi="Verdana"/>
        <w:sz w:val="14"/>
        <w:szCs w:val="14"/>
      </w:rPr>
      <w:t>H</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12FF5F79" w:rsidR="0030325A" w:rsidRPr="005D02DA" w:rsidRDefault="00742754" w:rsidP="00CB1F63">
    <w:pPr>
      <w:pStyle w:val="Voettekst"/>
      <w:tabs>
        <w:tab w:val="clear" w:pos="4153"/>
      </w:tabs>
      <w:rPr>
        <w:rStyle w:val="Paginanummer"/>
        <w:rFonts w:ascii="Verdana" w:hAnsi="Verdana"/>
        <w:sz w:val="14"/>
        <w:szCs w:val="14"/>
      </w:rPr>
    </w:pPr>
    <w:r w:rsidRPr="00FA46DC">
      <w:rPr>
        <w:rStyle w:val="Paginanummer"/>
        <w:rFonts w:ascii="Verdana" w:hAnsi="Verdana"/>
        <w:sz w:val="14"/>
        <w:szCs w:val="14"/>
      </w:rPr>
      <w:t>Raam</w:t>
    </w:r>
    <w:r w:rsidR="00FA46DC" w:rsidRPr="00FA46DC">
      <w:rPr>
        <w:rStyle w:val="Paginanummer"/>
        <w:rFonts w:ascii="Verdana" w:hAnsi="Verdana"/>
        <w:sz w:val="14"/>
        <w:szCs w:val="14"/>
      </w:rPr>
      <w:t>o</w:t>
    </w:r>
    <w:r w:rsidRPr="00FA46DC">
      <w:rPr>
        <w:rStyle w:val="Paginanummer"/>
        <w:rFonts w:ascii="Verdana" w:hAnsi="Verdana"/>
        <w:sz w:val="14"/>
        <w:szCs w:val="14"/>
      </w:rPr>
      <w:t>vereenkomst</w:t>
    </w:r>
    <w:r w:rsidR="00AB7AC2">
      <w:rPr>
        <w:rStyle w:val="Paginanummer"/>
        <w:rFonts w:ascii="Verdana" w:hAnsi="Verdana"/>
        <w:sz w:val="14"/>
        <w:szCs w:val="14"/>
      </w:rPr>
      <w:t xml:space="preserve"> Reispr</w:t>
    </w:r>
    <w:bookmarkStart w:id="7" w:name="OpenAt"/>
    <w:bookmarkEnd w:id="7"/>
    <w:r w:rsidR="00AB7AC2">
      <w:rPr>
        <w:rStyle w:val="Paginanummer"/>
        <w:rFonts w:ascii="Verdana" w:hAnsi="Verdana"/>
        <w:sz w:val="14"/>
        <w:szCs w:val="14"/>
      </w:rPr>
      <w:t>oducten ov</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AB7AC2">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AB7AC2">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31C5" w14:textId="77777777" w:rsidR="00AB7AC2" w:rsidRDefault="00AB7A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10"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4"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4"/>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096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12DC"/>
    <w:rsid w:val="00363038"/>
    <w:rsid w:val="00371956"/>
    <w:rsid w:val="003D1ED4"/>
    <w:rsid w:val="003D73D1"/>
    <w:rsid w:val="003F553E"/>
    <w:rsid w:val="00422529"/>
    <w:rsid w:val="00440C88"/>
    <w:rsid w:val="00457648"/>
    <w:rsid w:val="00492DDF"/>
    <w:rsid w:val="004C67C8"/>
    <w:rsid w:val="00553625"/>
    <w:rsid w:val="005D02DA"/>
    <w:rsid w:val="005D4CB4"/>
    <w:rsid w:val="006247E3"/>
    <w:rsid w:val="00640B76"/>
    <w:rsid w:val="00654786"/>
    <w:rsid w:val="00666555"/>
    <w:rsid w:val="006968A4"/>
    <w:rsid w:val="0074106D"/>
    <w:rsid w:val="00742754"/>
    <w:rsid w:val="00744BB1"/>
    <w:rsid w:val="007C038E"/>
    <w:rsid w:val="00826948"/>
    <w:rsid w:val="00861E98"/>
    <w:rsid w:val="008676E9"/>
    <w:rsid w:val="008F334C"/>
    <w:rsid w:val="00921D12"/>
    <w:rsid w:val="0097689F"/>
    <w:rsid w:val="00992C80"/>
    <w:rsid w:val="00A002EC"/>
    <w:rsid w:val="00A92DBA"/>
    <w:rsid w:val="00AB7AC2"/>
    <w:rsid w:val="00B466F6"/>
    <w:rsid w:val="00BB2246"/>
    <w:rsid w:val="00C00C53"/>
    <w:rsid w:val="00C13CA2"/>
    <w:rsid w:val="00C2512D"/>
    <w:rsid w:val="00CB1F63"/>
    <w:rsid w:val="00CB34A6"/>
    <w:rsid w:val="00CC3575"/>
    <w:rsid w:val="00D41250"/>
    <w:rsid w:val="00D51666"/>
    <w:rsid w:val="00D57B22"/>
    <w:rsid w:val="00E01AAC"/>
    <w:rsid w:val="00E0751C"/>
    <w:rsid w:val="00EA1FA7"/>
    <w:rsid w:val="00EB22F8"/>
    <w:rsid w:val="00EB234E"/>
    <w:rsid w:val="00F317DC"/>
    <w:rsid w:val="00F60417"/>
    <w:rsid w:val="00FA46DC"/>
    <w:rsid w:val="00FC3D87"/>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styleId="Revisie">
    <w:name w:val="Revision"/>
    <w:hidden/>
    <w:uiPriority w:val="99"/>
    <w:semiHidden/>
    <w:rsid w:val="00C00C53"/>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3.1 Beschrijvend document</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CDR-1249315</_dlc_DocId>
    <_dlc_DocIdUrl xmlns="c68162f5-5292-4b4e-a453-381c9ebc3801">
      <Url>https://plein-dms.coa.local/processen/LP00000012/reisproducten-ov/_layouts/15/DocIdRedir.aspx?ID=CDR-1249315</Url>
      <Description>CDR-1249315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5CBC4169C0B7164BB067F210A6DF345E" ma:contentTypeVersion="14" ma:contentTypeDescription="Root document" ma:contentTypeScope="" ma:versionID="7a94d900cab3301c82e62061476ea253">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4.xml><?xml version="1.0" encoding="utf-8"?>
<ds:datastoreItem xmlns:ds="http://schemas.openxmlformats.org/officeDocument/2006/customXml" ds:itemID="{0EB42251-2EE7-45CE-ADAA-95F291A857D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07C6AF2-A751-45F4-891E-DCDDE9609902}"/>
</file>

<file path=docProps/app.xml><?xml version="1.0" encoding="utf-8"?>
<Properties xmlns="http://schemas.openxmlformats.org/officeDocument/2006/extended-properties" xmlns:vt="http://schemas.openxmlformats.org/officeDocument/2006/docPropsVTypes">
  <Template>Blanc.dotx</Template>
  <TotalTime>6</TotalTime>
  <Pages>2</Pages>
  <Words>176</Words>
  <Characters>1173</Characters>
  <Application>Microsoft Office Word</Application>
  <DocSecurity>0</DocSecurity>
  <Lines>55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Schippers, Jeroen</cp:lastModifiedBy>
  <cp:revision>7</cp:revision>
  <cp:lastPrinted>2007-08-23T11:30:00Z</cp:lastPrinted>
  <dcterms:created xsi:type="dcterms:W3CDTF">2025-08-04T09:36:00Z</dcterms:created>
  <dcterms:modified xsi:type="dcterms:W3CDTF">2025-08-25T09:37:00Z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0x0101007A6E4A62A1A34FCBB5DB597108C1AEB0005CBC4169C0B7164BB067F210A6DF345E</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2025-03-02T23:00:00Z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1460</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Reisproducten ov</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1560</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25533f32-a2a4-4bb9-9ee5-90b19f38cf4e</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SCN0000078">
    <vt:lpwstr/>
  </property>
  <property fmtid="{D5CDD505-2E9C-101B-9397-08002B2CF9AE}" pid="115" name="SCN0000073">
    <vt:lpwstr/>
  </property>
  <property fmtid="{D5CDD505-2E9C-101B-9397-08002B2CF9AE}" pid="116" name="SCN0000074">
    <vt:lpwstr/>
  </property>
  <property fmtid="{D5CDD505-2E9C-101B-9397-08002B2CF9AE}" pid="117" name="SCN0000027">
    <vt:lpwstr/>
  </property>
  <property fmtid="{D5CDD505-2E9C-101B-9397-08002B2CF9AE}" pid="118" name="_docset_NoMedatataSyncRequired">
    <vt:lpwstr>False</vt:lpwstr>
  </property>
  <property fmtid="{D5CDD505-2E9C-101B-9397-08002B2CF9AE}" pid="119" name="SCN0000077">
    <vt:lpwstr/>
  </property>
  <property fmtid="{D5CDD505-2E9C-101B-9397-08002B2CF9AE}" pid="120" name="SCN0000051">
    <vt:lpwstr/>
  </property>
  <property fmtid="{D5CDD505-2E9C-101B-9397-08002B2CF9AE}" pid="121" name="SCN0000072">
    <vt:lpwstr/>
  </property>
  <property fmtid="{D5CDD505-2E9C-101B-9397-08002B2CF9AE}" pid="122" name="SCN0000067">
    <vt:lpwstr/>
  </property>
  <property fmtid="{D5CDD505-2E9C-101B-9397-08002B2CF9AE}" pid="123" name="Thema">
    <vt:lpwstr>Fase 1: aanbestedingsdocumenten</vt:lpwstr>
  </property>
  <property fmtid="{D5CDD505-2E9C-101B-9397-08002B2CF9AE}" pid="124" name="Created">
    <vt:lpwstr>2025-08-04T09:36:00+00:00</vt:lpwstr>
  </property>
  <property fmtid="{D5CDD505-2E9C-101B-9397-08002B2CF9AE}" pid="125" name="Modified">
    <vt:lpwstr>2025-08-25T08:41:00+00:00</vt:lpwstr>
  </property>
  <property fmtid="{D5CDD505-2E9C-101B-9397-08002B2CF9AE}" pid="126" name="AutoGenerated">
    <vt:lpwstr>0</vt:lpwstr>
  </property>
  <property fmtid="{D5CDD505-2E9C-101B-9397-08002B2CF9AE}" pid="127" name="Fasen">
    <vt:lpwstr>1. Voorbereiding</vt:lpwstr>
  </property>
  <property fmtid="{D5CDD505-2E9C-101B-9397-08002B2CF9AE}" pid="128" name="Subfase">
    <vt:lpwstr>3.1 Beschrijvend document</vt:lpwstr>
  </property>
</Properties>
</file>