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8C37" w14:textId="77777777" w:rsidR="0065055F" w:rsidRDefault="0065055F" w:rsidP="0065055F">
      <w:pPr>
        <w:jc w:val="center"/>
        <w:rPr>
          <w:rFonts w:cs="Arial"/>
          <w:b/>
          <w:sz w:val="48"/>
        </w:rPr>
      </w:pPr>
    </w:p>
    <w:p w14:paraId="7649F76A" w14:textId="77777777" w:rsidR="0065055F" w:rsidRDefault="0065055F" w:rsidP="0065055F">
      <w:pPr>
        <w:jc w:val="center"/>
        <w:rPr>
          <w:rFonts w:cs="Arial"/>
          <w:b/>
          <w:sz w:val="48"/>
        </w:rPr>
      </w:pPr>
    </w:p>
    <w:p w14:paraId="0EA58AC2" w14:textId="77777777" w:rsidR="0065055F" w:rsidRDefault="0065055F" w:rsidP="0065055F">
      <w:pPr>
        <w:rPr>
          <w:rFonts w:cs="Arial"/>
          <w:b/>
          <w:sz w:val="48"/>
        </w:rPr>
      </w:pPr>
    </w:p>
    <w:p w14:paraId="7FC8E1A8" w14:textId="77777777" w:rsidR="0065055F" w:rsidRPr="00AE03D9" w:rsidRDefault="0065055F" w:rsidP="0065055F">
      <w:pPr>
        <w:rPr>
          <w:rFonts w:cs="Arial"/>
          <w:b/>
          <w:sz w:val="48"/>
        </w:rPr>
      </w:pPr>
    </w:p>
    <w:p w14:paraId="5885D82D" w14:textId="77777777" w:rsidR="0065055F" w:rsidRPr="00AE03D9" w:rsidRDefault="0065055F" w:rsidP="0065055F">
      <w:pPr>
        <w:pBdr>
          <w:bottom w:val="single" w:sz="4" w:space="1" w:color="auto"/>
        </w:pBdr>
        <w:jc w:val="center"/>
        <w:rPr>
          <w:rFonts w:cs="Arial"/>
          <w:b/>
          <w:sz w:val="48"/>
        </w:rPr>
      </w:pPr>
    </w:p>
    <w:p w14:paraId="21C310CA" w14:textId="77777777" w:rsidR="0065055F" w:rsidRPr="00AE03D9" w:rsidRDefault="0065055F" w:rsidP="0065055F">
      <w:pPr>
        <w:jc w:val="center"/>
        <w:rPr>
          <w:rFonts w:cs="Arial"/>
          <w:b/>
          <w:sz w:val="48"/>
        </w:rPr>
      </w:pPr>
    </w:p>
    <w:p w14:paraId="5367D213" w14:textId="77777777" w:rsidR="0065055F" w:rsidRPr="00AE03D9" w:rsidRDefault="0065055F" w:rsidP="0065055F">
      <w:pPr>
        <w:jc w:val="center"/>
        <w:rPr>
          <w:rFonts w:cs="Arial"/>
          <w:b/>
          <w:sz w:val="48"/>
        </w:rPr>
      </w:pPr>
      <w:r w:rsidRPr="00AE03D9">
        <w:rPr>
          <w:rFonts w:cs="Arial"/>
          <w:b/>
          <w:sz w:val="48"/>
        </w:rPr>
        <w:t xml:space="preserve">Marktconsultatie </w:t>
      </w:r>
      <w:r>
        <w:rPr>
          <w:rFonts w:cs="Arial"/>
          <w:b/>
          <w:sz w:val="48"/>
        </w:rPr>
        <w:t>“VMS &amp; ATS” RWB</w:t>
      </w:r>
    </w:p>
    <w:p w14:paraId="50F301B0" w14:textId="77777777" w:rsidR="0065055F" w:rsidRPr="00AE03D9" w:rsidRDefault="0065055F" w:rsidP="0065055F">
      <w:pPr>
        <w:pBdr>
          <w:bottom w:val="single" w:sz="4" w:space="1" w:color="auto"/>
        </w:pBdr>
        <w:rPr>
          <w:rFonts w:cs="Arial"/>
          <w:b/>
          <w:sz w:val="48"/>
        </w:rPr>
      </w:pPr>
    </w:p>
    <w:p w14:paraId="15948E2A" w14:textId="77777777" w:rsidR="0065055F" w:rsidRPr="00AE03D9" w:rsidRDefault="0065055F" w:rsidP="0065055F">
      <w:pPr>
        <w:rPr>
          <w:rFonts w:cs="Arial"/>
          <w:sz w:val="48"/>
        </w:rPr>
      </w:pPr>
    </w:p>
    <w:p w14:paraId="7F1E90D5" w14:textId="77777777" w:rsidR="0065055F" w:rsidRPr="00AE03D9" w:rsidRDefault="0065055F" w:rsidP="0065055F">
      <w:pPr>
        <w:rPr>
          <w:rFonts w:cs="Arial"/>
          <w:sz w:val="48"/>
        </w:rPr>
      </w:pPr>
    </w:p>
    <w:p w14:paraId="52A748B1" w14:textId="77777777" w:rsidR="0065055F" w:rsidRPr="00AE03D9" w:rsidRDefault="0065055F" w:rsidP="0065055F">
      <w:pPr>
        <w:jc w:val="center"/>
        <w:rPr>
          <w:rFonts w:cs="Arial"/>
          <w:sz w:val="48"/>
        </w:rPr>
      </w:pPr>
      <w:r>
        <w:rPr>
          <w:noProof/>
        </w:rPr>
        <w:drawing>
          <wp:inline distT="0" distB="0" distL="0" distR="0" wp14:anchorId="5E31AC18" wp14:editId="32A40124">
            <wp:extent cx="1562100" cy="695325"/>
            <wp:effectExtent l="0" t="0" r="0" b="9525"/>
            <wp:docPr id="532709444"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09444" name="Afbeelding 1" descr="Afbeelding met tekst, Lettertype, logo, Graphics&#10;&#10;Door AI gegenereerde inhoud is mogelijk onjuist."/>
                    <pic:cNvPicPr/>
                  </pic:nvPicPr>
                  <pic:blipFill>
                    <a:blip r:embed="rId10"/>
                    <a:stretch>
                      <a:fillRect/>
                    </a:stretch>
                  </pic:blipFill>
                  <pic:spPr>
                    <a:xfrm>
                      <a:off x="0" y="0"/>
                      <a:ext cx="1562100" cy="695325"/>
                    </a:xfrm>
                    <a:prstGeom prst="rect">
                      <a:avLst/>
                    </a:prstGeom>
                  </pic:spPr>
                </pic:pic>
              </a:graphicData>
            </a:graphic>
          </wp:inline>
        </w:drawing>
      </w:r>
    </w:p>
    <w:p w14:paraId="769C9E51" w14:textId="77777777" w:rsidR="0065055F" w:rsidRPr="00AE03D9" w:rsidRDefault="0065055F" w:rsidP="0065055F">
      <w:pPr>
        <w:tabs>
          <w:tab w:val="left" w:pos="3450"/>
        </w:tabs>
        <w:jc w:val="right"/>
        <w:rPr>
          <w:rFonts w:cs="Arial"/>
          <w:sz w:val="48"/>
        </w:rPr>
      </w:pPr>
      <w:r w:rsidRPr="00AE03D9">
        <w:rPr>
          <w:rFonts w:cs="Arial"/>
          <w:sz w:val="48"/>
        </w:rPr>
        <w:tab/>
      </w:r>
    </w:p>
    <w:p w14:paraId="71727878" w14:textId="77777777" w:rsidR="0065055F" w:rsidRPr="00AE03D9" w:rsidRDefault="0065055F" w:rsidP="0065055F">
      <w:pPr>
        <w:tabs>
          <w:tab w:val="left" w:pos="3450"/>
        </w:tabs>
        <w:jc w:val="right"/>
        <w:rPr>
          <w:rFonts w:cs="Arial"/>
          <w:sz w:val="48"/>
        </w:rPr>
      </w:pPr>
    </w:p>
    <w:p w14:paraId="4F8474ED" w14:textId="77777777" w:rsidR="0065055F" w:rsidRPr="00AE03D9" w:rsidRDefault="0065055F" w:rsidP="0065055F">
      <w:pPr>
        <w:tabs>
          <w:tab w:val="left" w:pos="3450"/>
        </w:tabs>
        <w:jc w:val="right"/>
        <w:rPr>
          <w:rFonts w:cs="Arial"/>
          <w:sz w:val="48"/>
        </w:rPr>
      </w:pPr>
    </w:p>
    <w:p w14:paraId="27868024" w14:textId="77777777" w:rsidR="0065055F" w:rsidRPr="00AE03D9" w:rsidRDefault="0065055F" w:rsidP="0065055F">
      <w:pPr>
        <w:tabs>
          <w:tab w:val="left" w:pos="3450"/>
        </w:tabs>
        <w:jc w:val="right"/>
        <w:rPr>
          <w:rFonts w:cs="Arial"/>
          <w:sz w:val="48"/>
        </w:rPr>
      </w:pPr>
    </w:p>
    <w:p w14:paraId="6DEEA8F6" w14:textId="77777777" w:rsidR="0065055F" w:rsidRPr="00AE03D9" w:rsidRDefault="0065055F" w:rsidP="0065055F">
      <w:pPr>
        <w:tabs>
          <w:tab w:val="left" w:pos="3450"/>
        </w:tabs>
        <w:rPr>
          <w:rFonts w:cs="Arial"/>
          <w:sz w:val="48"/>
        </w:rPr>
      </w:pPr>
    </w:p>
    <w:p w14:paraId="77D4D4EF" w14:textId="77777777" w:rsidR="0065055F" w:rsidRPr="00AE03D9" w:rsidRDefault="0065055F" w:rsidP="0065055F">
      <w:pPr>
        <w:tabs>
          <w:tab w:val="left" w:pos="3450"/>
        </w:tabs>
        <w:jc w:val="right"/>
        <w:rPr>
          <w:rFonts w:cs="Arial"/>
          <w:sz w:val="48"/>
        </w:rPr>
      </w:pPr>
    </w:p>
    <w:p w14:paraId="3AF9C07F" w14:textId="77777777" w:rsidR="0065055F" w:rsidRPr="00AE03D9" w:rsidRDefault="0065055F" w:rsidP="0065055F">
      <w:pPr>
        <w:tabs>
          <w:tab w:val="left" w:pos="3450"/>
        </w:tabs>
        <w:jc w:val="right"/>
        <w:rPr>
          <w:rFonts w:cs="Arial"/>
          <w:sz w:val="48"/>
        </w:rPr>
      </w:pPr>
    </w:p>
    <w:p w14:paraId="1A5AA2BA" w14:textId="77777777" w:rsidR="0065055F" w:rsidRPr="00AE03D9" w:rsidRDefault="0065055F" w:rsidP="0065055F">
      <w:pPr>
        <w:tabs>
          <w:tab w:val="left" w:pos="3450"/>
        </w:tabs>
        <w:jc w:val="right"/>
        <w:rPr>
          <w:rFonts w:cs="Arial"/>
          <w:sz w:val="48"/>
        </w:rPr>
      </w:pPr>
    </w:p>
    <w:p w14:paraId="22218433" w14:textId="77777777" w:rsidR="0065055F" w:rsidRPr="00AE03D9" w:rsidRDefault="0065055F" w:rsidP="0065055F">
      <w:pPr>
        <w:tabs>
          <w:tab w:val="left" w:pos="3450"/>
        </w:tabs>
        <w:jc w:val="right"/>
        <w:rPr>
          <w:rFonts w:cs="Arial"/>
          <w:sz w:val="48"/>
        </w:rPr>
      </w:pPr>
    </w:p>
    <w:p w14:paraId="7AD96F11" w14:textId="77777777" w:rsidR="0065055F" w:rsidRDefault="0065055F" w:rsidP="0065055F">
      <w:pPr>
        <w:tabs>
          <w:tab w:val="left" w:pos="3450"/>
        </w:tabs>
        <w:jc w:val="right"/>
        <w:rPr>
          <w:rFonts w:cs="Arial"/>
          <w:sz w:val="18"/>
        </w:rPr>
      </w:pPr>
      <w:r w:rsidRPr="00AE03D9">
        <w:rPr>
          <w:rFonts w:cs="Arial"/>
          <w:sz w:val="18"/>
        </w:rPr>
        <w:t>Vera Horsch</w:t>
      </w:r>
      <w:r>
        <w:rPr>
          <w:rFonts w:cs="Arial"/>
          <w:sz w:val="18"/>
        </w:rPr>
        <w:t xml:space="preserve"> namens </w:t>
      </w:r>
      <w:proofErr w:type="spellStart"/>
      <w:r>
        <w:rPr>
          <w:rFonts w:cs="Arial"/>
          <w:sz w:val="18"/>
        </w:rPr>
        <w:t>WijzijnKarel</w:t>
      </w:r>
      <w:proofErr w:type="spellEnd"/>
      <w:r w:rsidRPr="00AE03D9">
        <w:rPr>
          <w:rFonts w:cs="Arial"/>
          <w:sz w:val="18"/>
        </w:rPr>
        <w:br/>
      </w:r>
      <w:r>
        <w:rPr>
          <w:rFonts w:cs="Arial"/>
          <w:sz w:val="18"/>
        </w:rPr>
        <w:t>Regio West-Brabant</w:t>
      </w:r>
    </w:p>
    <w:p w14:paraId="0286D784" w14:textId="77777777" w:rsidR="0065055F" w:rsidRDefault="0065055F" w:rsidP="0065055F">
      <w:pPr>
        <w:tabs>
          <w:tab w:val="left" w:pos="3450"/>
        </w:tabs>
        <w:jc w:val="right"/>
        <w:rPr>
          <w:rFonts w:cs="Arial"/>
          <w:sz w:val="18"/>
        </w:rPr>
      </w:pPr>
      <w:r>
        <w:rPr>
          <w:rFonts w:cs="Arial"/>
          <w:sz w:val="18"/>
        </w:rPr>
        <w:t>5 september 2025</w:t>
      </w:r>
    </w:p>
    <w:p w14:paraId="6085B9A9" w14:textId="77777777" w:rsidR="00413DE1" w:rsidRDefault="00413DE1" w:rsidP="0065055F">
      <w:pPr>
        <w:tabs>
          <w:tab w:val="left" w:pos="3450"/>
        </w:tabs>
        <w:jc w:val="right"/>
        <w:rPr>
          <w:rFonts w:cs="Arial"/>
          <w:sz w:val="18"/>
        </w:rPr>
      </w:pPr>
    </w:p>
    <w:p w14:paraId="2F12687E" w14:textId="77777777" w:rsidR="00413DE1" w:rsidRDefault="00413DE1" w:rsidP="0065055F">
      <w:pPr>
        <w:tabs>
          <w:tab w:val="left" w:pos="3450"/>
        </w:tabs>
        <w:jc w:val="right"/>
        <w:rPr>
          <w:rFonts w:cs="Arial"/>
          <w:sz w:val="18"/>
        </w:rPr>
      </w:pPr>
    </w:p>
    <w:p w14:paraId="4D55EA7A" w14:textId="77777777" w:rsidR="00413DE1" w:rsidRDefault="00413DE1" w:rsidP="0065055F">
      <w:pPr>
        <w:tabs>
          <w:tab w:val="left" w:pos="3450"/>
        </w:tabs>
        <w:jc w:val="right"/>
        <w:rPr>
          <w:rFonts w:cs="Arial"/>
          <w:sz w:val="18"/>
        </w:rPr>
      </w:pPr>
    </w:p>
    <w:p w14:paraId="51F27B90" w14:textId="77777777" w:rsidR="00413DE1" w:rsidRDefault="00413DE1" w:rsidP="0065055F">
      <w:pPr>
        <w:tabs>
          <w:tab w:val="left" w:pos="3450"/>
        </w:tabs>
        <w:jc w:val="right"/>
        <w:rPr>
          <w:rFonts w:cs="Arial"/>
          <w:sz w:val="18"/>
        </w:rPr>
      </w:pPr>
    </w:p>
    <w:p w14:paraId="37280FAA" w14:textId="77777777" w:rsidR="00413DE1" w:rsidRPr="00AE03D9" w:rsidRDefault="00413DE1" w:rsidP="0065055F">
      <w:pPr>
        <w:tabs>
          <w:tab w:val="left" w:pos="3450"/>
        </w:tabs>
        <w:jc w:val="right"/>
        <w:rPr>
          <w:rFonts w:cs="Arial"/>
          <w:sz w:val="18"/>
        </w:rPr>
      </w:pPr>
    </w:p>
    <w:sdt>
      <w:sdtPr>
        <w:rPr>
          <w:rFonts w:ascii="Arial" w:eastAsia="Times New Roman" w:hAnsi="Arial" w:cs="Times New Roman"/>
          <w:color w:val="auto"/>
          <w:sz w:val="22"/>
          <w:szCs w:val="20"/>
        </w:rPr>
        <w:id w:val="-1506731540"/>
        <w:docPartObj>
          <w:docPartGallery w:val="Table of Contents"/>
          <w:docPartUnique/>
        </w:docPartObj>
      </w:sdtPr>
      <w:sdtEndPr>
        <w:rPr>
          <w:b/>
          <w:bCs/>
        </w:rPr>
      </w:sdtEndPr>
      <w:sdtContent>
        <w:p w14:paraId="0A068BA5" w14:textId="77777777" w:rsidR="0065055F" w:rsidRDefault="0065055F" w:rsidP="0065055F">
          <w:pPr>
            <w:pStyle w:val="Kopvaninhoudsopgave"/>
          </w:pPr>
          <w:r>
            <w:t>Inhoud</w:t>
          </w:r>
        </w:p>
        <w:p w14:paraId="1B139C41" w14:textId="74799D45" w:rsidR="00FB240E" w:rsidRDefault="0065055F">
          <w:pPr>
            <w:pStyle w:val="Inhopg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7875263" w:history="1">
            <w:r w:rsidR="00FB240E" w:rsidRPr="002729A1">
              <w:rPr>
                <w:rStyle w:val="Hyperlink"/>
                <w:noProof/>
              </w:rPr>
              <w:t>1. Aanleiding marktconsultatie</w:t>
            </w:r>
            <w:r w:rsidR="00FB240E">
              <w:rPr>
                <w:noProof/>
                <w:webHidden/>
              </w:rPr>
              <w:tab/>
            </w:r>
            <w:r w:rsidR="00FB240E">
              <w:rPr>
                <w:noProof/>
                <w:webHidden/>
              </w:rPr>
              <w:fldChar w:fldCharType="begin"/>
            </w:r>
            <w:r w:rsidR="00FB240E">
              <w:rPr>
                <w:noProof/>
                <w:webHidden/>
              </w:rPr>
              <w:instrText xml:space="preserve"> PAGEREF _Toc207875263 \h </w:instrText>
            </w:r>
            <w:r w:rsidR="00FB240E">
              <w:rPr>
                <w:noProof/>
                <w:webHidden/>
              </w:rPr>
            </w:r>
            <w:r w:rsidR="00FB240E">
              <w:rPr>
                <w:noProof/>
                <w:webHidden/>
              </w:rPr>
              <w:fldChar w:fldCharType="separate"/>
            </w:r>
            <w:r w:rsidR="008C5D9A">
              <w:rPr>
                <w:noProof/>
                <w:webHidden/>
              </w:rPr>
              <w:t>3</w:t>
            </w:r>
            <w:r w:rsidR="00FB240E">
              <w:rPr>
                <w:noProof/>
                <w:webHidden/>
              </w:rPr>
              <w:fldChar w:fldCharType="end"/>
            </w:r>
          </w:hyperlink>
        </w:p>
        <w:p w14:paraId="5A5E2A80" w14:textId="1B14B947"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64" w:history="1">
            <w:r w:rsidRPr="002729A1">
              <w:rPr>
                <w:rStyle w:val="Hyperlink"/>
                <w:noProof/>
              </w:rPr>
              <w:t>2. Marktconsultatie</w:t>
            </w:r>
            <w:r>
              <w:rPr>
                <w:noProof/>
                <w:webHidden/>
              </w:rPr>
              <w:tab/>
            </w:r>
            <w:r>
              <w:rPr>
                <w:noProof/>
                <w:webHidden/>
              </w:rPr>
              <w:fldChar w:fldCharType="begin"/>
            </w:r>
            <w:r>
              <w:rPr>
                <w:noProof/>
                <w:webHidden/>
              </w:rPr>
              <w:instrText xml:space="preserve"> PAGEREF _Toc207875264 \h </w:instrText>
            </w:r>
            <w:r>
              <w:rPr>
                <w:noProof/>
                <w:webHidden/>
              </w:rPr>
            </w:r>
            <w:r>
              <w:rPr>
                <w:noProof/>
                <w:webHidden/>
              </w:rPr>
              <w:fldChar w:fldCharType="separate"/>
            </w:r>
            <w:r w:rsidR="008C5D9A">
              <w:rPr>
                <w:noProof/>
                <w:webHidden/>
              </w:rPr>
              <w:t>3</w:t>
            </w:r>
            <w:r>
              <w:rPr>
                <w:noProof/>
                <w:webHidden/>
              </w:rPr>
              <w:fldChar w:fldCharType="end"/>
            </w:r>
          </w:hyperlink>
        </w:p>
        <w:p w14:paraId="699155E0" w14:textId="0158B91A"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65" w:history="1">
            <w:r w:rsidRPr="002729A1">
              <w:rPr>
                <w:rStyle w:val="Hyperlink"/>
                <w:noProof/>
              </w:rPr>
              <w:t>3. Scenario’s</w:t>
            </w:r>
            <w:r>
              <w:rPr>
                <w:noProof/>
                <w:webHidden/>
              </w:rPr>
              <w:tab/>
            </w:r>
            <w:r>
              <w:rPr>
                <w:noProof/>
                <w:webHidden/>
              </w:rPr>
              <w:fldChar w:fldCharType="begin"/>
            </w:r>
            <w:r>
              <w:rPr>
                <w:noProof/>
                <w:webHidden/>
              </w:rPr>
              <w:instrText xml:space="preserve"> PAGEREF _Toc207875265 \h </w:instrText>
            </w:r>
            <w:r>
              <w:rPr>
                <w:noProof/>
                <w:webHidden/>
              </w:rPr>
            </w:r>
            <w:r>
              <w:rPr>
                <w:noProof/>
                <w:webHidden/>
              </w:rPr>
              <w:fldChar w:fldCharType="separate"/>
            </w:r>
            <w:r w:rsidR="008C5D9A">
              <w:rPr>
                <w:noProof/>
                <w:webHidden/>
              </w:rPr>
              <w:t>3</w:t>
            </w:r>
            <w:r>
              <w:rPr>
                <w:noProof/>
                <w:webHidden/>
              </w:rPr>
              <w:fldChar w:fldCharType="end"/>
            </w:r>
          </w:hyperlink>
        </w:p>
        <w:p w14:paraId="0798695D" w14:textId="7EDD1332"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66" w:history="1">
            <w:r w:rsidRPr="002729A1">
              <w:rPr>
                <w:rStyle w:val="Hyperlink"/>
                <w:noProof/>
              </w:rPr>
              <w:t>4. Doelen van deze marktconsultatie</w:t>
            </w:r>
            <w:r>
              <w:rPr>
                <w:noProof/>
                <w:webHidden/>
              </w:rPr>
              <w:tab/>
            </w:r>
            <w:r>
              <w:rPr>
                <w:noProof/>
                <w:webHidden/>
              </w:rPr>
              <w:fldChar w:fldCharType="begin"/>
            </w:r>
            <w:r>
              <w:rPr>
                <w:noProof/>
                <w:webHidden/>
              </w:rPr>
              <w:instrText xml:space="preserve"> PAGEREF _Toc207875266 \h </w:instrText>
            </w:r>
            <w:r>
              <w:rPr>
                <w:noProof/>
                <w:webHidden/>
              </w:rPr>
            </w:r>
            <w:r>
              <w:rPr>
                <w:noProof/>
                <w:webHidden/>
              </w:rPr>
              <w:fldChar w:fldCharType="separate"/>
            </w:r>
            <w:r w:rsidR="008C5D9A">
              <w:rPr>
                <w:noProof/>
                <w:webHidden/>
              </w:rPr>
              <w:t>4</w:t>
            </w:r>
            <w:r>
              <w:rPr>
                <w:noProof/>
                <w:webHidden/>
              </w:rPr>
              <w:fldChar w:fldCharType="end"/>
            </w:r>
          </w:hyperlink>
        </w:p>
        <w:p w14:paraId="7D0ED957" w14:textId="79F5CED3"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67" w:history="1">
            <w:r w:rsidRPr="002729A1">
              <w:rPr>
                <w:rStyle w:val="Hyperlink"/>
                <w:noProof/>
              </w:rPr>
              <w:t>5. Gewenste situatie</w:t>
            </w:r>
            <w:r>
              <w:rPr>
                <w:noProof/>
                <w:webHidden/>
              </w:rPr>
              <w:tab/>
            </w:r>
            <w:r>
              <w:rPr>
                <w:noProof/>
                <w:webHidden/>
              </w:rPr>
              <w:fldChar w:fldCharType="begin"/>
            </w:r>
            <w:r>
              <w:rPr>
                <w:noProof/>
                <w:webHidden/>
              </w:rPr>
              <w:instrText xml:space="preserve"> PAGEREF _Toc207875267 \h </w:instrText>
            </w:r>
            <w:r>
              <w:rPr>
                <w:noProof/>
                <w:webHidden/>
              </w:rPr>
            </w:r>
            <w:r>
              <w:rPr>
                <w:noProof/>
                <w:webHidden/>
              </w:rPr>
              <w:fldChar w:fldCharType="separate"/>
            </w:r>
            <w:r w:rsidR="008C5D9A">
              <w:rPr>
                <w:noProof/>
                <w:webHidden/>
              </w:rPr>
              <w:t>4</w:t>
            </w:r>
            <w:r>
              <w:rPr>
                <w:noProof/>
                <w:webHidden/>
              </w:rPr>
              <w:fldChar w:fldCharType="end"/>
            </w:r>
          </w:hyperlink>
        </w:p>
        <w:p w14:paraId="3DB4E687" w14:textId="04149F08"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68" w:history="1">
            <w:r w:rsidRPr="002729A1">
              <w:rPr>
                <w:rStyle w:val="Hyperlink"/>
                <w:noProof/>
              </w:rPr>
              <w:t>6. Keuze voor soort marktconsultatie</w:t>
            </w:r>
            <w:r>
              <w:rPr>
                <w:noProof/>
                <w:webHidden/>
              </w:rPr>
              <w:tab/>
            </w:r>
            <w:r>
              <w:rPr>
                <w:noProof/>
                <w:webHidden/>
              </w:rPr>
              <w:fldChar w:fldCharType="begin"/>
            </w:r>
            <w:r>
              <w:rPr>
                <w:noProof/>
                <w:webHidden/>
              </w:rPr>
              <w:instrText xml:space="preserve"> PAGEREF _Toc207875268 \h </w:instrText>
            </w:r>
            <w:r>
              <w:rPr>
                <w:noProof/>
                <w:webHidden/>
              </w:rPr>
            </w:r>
            <w:r>
              <w:rPr>
                <w:noProof/>
                <w:webHidden/>
              </w:rPr>
              <w:fldChar w:fldCharType="separate"/>
            </w:r>
            <w:r w:rsidR="008C5D9A">
              <w:rPr>
                <w:noProof/>
                <w:webHidden/>
              </w:rPr>
              <w:t>4</w:t>
            </w:r>
            <w:r>
              <w:rPr>
                <w:noProof/>
                <w:webHidden/>
              </w:rPr>
              <w:fldChar w:fldCharType="end"/>
            </w:r>
          </w:hyperlink>
        </w:p>
        <w:p w14:paraId="5FFC8FB3" w14:textId="0E83BEE8"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69" w:history="1">
            <w:r w:rsidRPr="002729A1">
              <w:rPr>
                <w:rStyle w:val="Hyperlink"/>
                <w:noProof/>
              </w:rPr>
              <w:t>7. Planning marktconsultatie</w:t>
            </w:r>
            <w:r>
              <w:rPr>
                <w:noProof/>
                <w:webHidden/>
              </w:rPr>
              <w:tab/>
            </w:r>
            <w:r>
              <w:rPr>
                <w:noProof/>
                <w:webHidden/>
              </w:rPr>
              <w:fldChar w:fldCharType="begin"/>
            </w:r>
            <w:r>
              <w:rPr>
                <w:noProof/>
                <w:webHidden/>
              </w:rPr>
              <w:instrText xml:space="preserve"> PAGEREF _Toc207875269 \h </w:instrText>
            </w:r>
            <w:r>
              <w:rPr>
                <w:noProof/>
                <w:webHidden/>
              </w:rPr>
            </w:r>
            <w:r>
              <w:rPr>
                <w:noProof/>
                <w:webHidden/>
              </w:rPr>
              <w:fldChar w:fldCharType="separate"/>
            </w:r>
            <w:r w:rsidR="008C5D9A">
              <w:rPr>
                <w:noProof/>
                <w:webHidden/>
              </w:rPr>
              <w:t>5</w:t>
            </w:r>
            <w:r>
              <w:rPr>
                <w:noProof/>
                <w:webHidden/>
              </w:rPr>
              <w:fldChar w:fldCharType="end"/>
            </w:r>
          </w:hyperlink>
        </w:p>
        <w:p w14:paraId="7721AAE1" w14:textId="7101F612"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70" w:history="1">
            <w:r w:rsidRPr="002729A1">
              <w:rPr>
                <w:rStyle w:val="Hyperlink"/>
                <w:noProof/>
              </w:rPr>
              <w:t>8. Overige randvoorwaarden</w:t>
            </w:r>
            <w:r>
              <w:rPr>
                <w:noProof/>
                <w:webHidden/>
              </w:rPr>
              <w:tab/>
            </w:r>
            <w:r>
              <w:rPr>
                <w:noProof/>
                <w:webHidden/>
              </w:rPr>
              <w:fldChar w:fldCharType="begin"/>
            </w:r>
            <w:r>
              <w:rPr>
                <w:noProof/>
                <w:webHidden/>
              </w:rPr>
              <w:instrText xml:space="preserve"> PAGEREF _Toc207875270 \h </w:instrText>
            </w:r>
            <w:r>
              <w:rPr>
                <w:noProof/>
                <w:webHidden/>
              </w:rPr>
            </w:r>
            <w:r>
              <w:rPr>
                <w:noProof/>
                <w:webHidden/>
              </w:rPr>
              <w:fldChar w:fldCharType="separate"/>
            </w:r>
            <w:r w:rsidR="008C5D9A">
              <w:rPr>
                <w:noProof/>
                <w:webHidden/>
              </w:rPr>
              <w:t>5</w:t>
            </w:r>
            <w:r>
              <w:rPr>
                <w:noProof/>
                <w:webHidden/>
              </w:rPr>
              <w:fldChar w:fldCharType="end"/>
            </w:r>
          </w:hyperlink>
        </w:p>
        <w:p w14:paraId="61A5664F" w14:textId="78018257"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71" w:history="1">
            <w:r w:rsidRPr="002729A1">
              <w:rPr>
                <w:rStyle w:val="Hyperlink"/>
                <w:noProof/>
              </w:rPr>
              <w:t>9. Reactieformulier</w:t>
            </w:r>
            <w:r>
              <w:rPr>
                <w:noProof/>
                <w:webHidden/>
              </w:rPr>
              <w:tab/>
            </w:r>
            <w:r>
              <w:rPr>
                <w:noProof/>
                <w:webHidden/>
              </w:rPr>
              <w:fldChar w:fldCharType="begin"/>
            </w:r>
            <w:r>
              <w:rPr>
                <w:noProof/>
                <w:webHidden/>
              </w:rPr>
              <w:instrText xml:space="preserve"> PAGEREF _Toc207875271 \h </w:instrText>
            </w:r>
            <w:r>
              <w:rPr>
                <w:noProof/>
                <w:webHidden/>
              </w:rPr>
            </w:r>
            <w:r>
              <w:rPr>
                <w:noProof/>
                <w:webHidden/>
              </w:rPr>
              <w:fldChar w:fldCharType="separate"/>
            </w:r>
            <w:r w:rsidR="008C5D9A">
              <w:rPr>
                <w:noProof/>
                <w:webHidden/>
              </w:rPr>
              <w:t>6</w:t>
            </w:r>
            <w:r>
              <w:rPr>
                <w:noProof/>
                <w:webHidden/>
              </w:rPr>
              <w:fldChar w:fldCharType="end"/>
            </w:r>
          </w:hyperlink>
        </w:p>
        <w:p w14:paraId="2152C62F" w14:textId="255F6B1A" w:rsidR="00FB240E" w:rsidRDefault="00FB240E">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7875272" w:history="1">
            <w:r w:rsidRPr="002729A1">
              <w:rPr>
                <w:rStyle w:val="Hyperlink"/>
                <w:noProof/>
              </w:rPr>
              <w:t>10. Vragenlijst (optioneel)</w:t>
            </w:r>
            <w:r>
              <w:rPr>
                <w:noProof/>
                <w:webHidden/>
              </w:rPr>
              <w:tab/>
            </w:r>
            <w:r>
              <w:rPr>
                <w:noProof/>
                <w:webHidden/>
              </w:rPr>
              <w:fldChar w:fldCharType="begin"/>
            </w:r>
            <w:r>
              <w:rPr>
                <w:noProof/>
                <w:webHidden/>
              </w:rPr>
              <w:instrText xml:space="preserve"> PAGEREF _Toc207875272 \h </w:instrText>
            </w:r>
            <w:r>
              <w:rPr>
                <w:noProof/>
                <w:webHidden/>
              </w:rPr>
            </w:r>
            <w:r>
              <w:rPr>
                <w:noProof/>
                <w:webHidden/>
              </w:rPr>
              <w:fldChar w:fldCharType="separate"/>
            </w:r>
            <w:r w:rsidR="008C5D9A">
              <w:rPr>
                <w:noProof/>
                <w:webHidden/>
              </w:rPr>
              <w:t>7</w:t>
            </w:r>
            <w:r>
              <w:rPr>
                <w:noProof/>
                <w:webHidden/>
              </w:rPr>
              <w:fldChar w:fldCharType="end"/>
            </w:r>
          </w:hyperlink>
        </w:p>
        <w:p w14:paraId="0387CFED" w14:textId="7F89B89C" w:rsidR="0065055F" w:rsidRDefault="0065055F" w:rsidP="0065055F">
          <w:r>
            <w:rPr>
              <w:b/>
              <w:bCs/>
            </w:rPr>
            <w:fldChar w:fldCharType="end"/>
          </w:r>
        </w:p>
      </w:sdtContent>
    </w:sdt>
    <w:p w14:paraId="0C40707F" w14:textId="77777777" w:rsidR="0065055F" w:rsidRPr="00AE03D9" w:rsidRDefault="0065055F" w:rsidP="0065055F">
      <w:pPr>
        <w:tabs>
          <w:tab w:val="left" w:pos="3450"/>
        </w:tabs>
        <w:rPr>
          <w:rFonts w:cs="Arial"/>
          <w:sz w:val="18"/>
        </w:rPr>
      </w:pPr>
      <w:r w:rsidRPr="00AE03D9">
        <w:rPr>
          <w:rFonts w:cs="Arial"/>
          <w:sz w:val="18"/>
        </w:rPr>
        <w:tab/>
      </w:r>
      <w:r w:rsidRPr="00AE03D9">
        <w:rPr>
          <w:rFonts w:cs="Arial"/>
          <w:sz w:val="18"/>
        </w:rPr>
        <w:tab/>
      </w:r>
      <w:r w:rsidRPr="00AE03D9">
        <w:rPr>
          <w:rFonts w:cs="Arial"/>
          <w:sz w:val="18"/>
        </w:rPr>
        <w:br/>
      </w:r>
    </w:p>
    <w:p w14:paraId="1F2870DC" w14:textId="77777777" w:rsidR="0065055F" w:rsidRPr="00AE03D9" w:rsidRDefault="0065055F" w:rsidP="0065055F">
      <w:pPr>
        <w:spacing w:after="160" w:line="259" w:lineRule="auto"/>
        <w:rPr>
          <w:rFonts w:cs="Arial"/>
        </w:rPr>
      </w:pPr>
      <w:r w:rsidRPr="00AE03D9">
        <w:rPr>
          <w:rFonts w:cs="Arial"/>
        </w:rPr>
        <w:br w:type="page"/>
      </w:r>
    </w:p>
    <w:p w14:paraId="6D7E6EA7" w14:textId="77777777" w:rsidR="0065055F" w:rsidRPr="00AE03D9" w:rsidRDefault="0065055F" w:rsidP="0065055F">
      <w:pPr>
        <w:pStyle w:val="Kop1"/>
        <w:rPr>
          <w:rFonts w:ascii="Arial" w:hAnsi="Arial"/>
          <w:sz w:val="22"/>
          <w:szCs w:val="22"/>
        </w:rPr>
      </w:pPr>
      <w:bookmarkStart w:id="0" w:name="_Toc184277234"/>
      <w:bookmarkStart w:id="1" w:name="_Toc207875263"/>
      <w:r w:rsidRPr="00AE03D9">
        <w:rPr>
          <w:rFonts w:ascii="Arial" w:hAnsi="Arial"/>
          <w:sz w:val="22"/>
          <w:szCs w:val="22"/>
        </w:rPr>
        <w:lastRenderedPageBreak/>
        <w:t>1. Aanleiding marktconsultatie</w:t>
      </w:r>
      <w:bookmarkEnd w:id="0"/>
      <w:bookmarkEnd w:id="1"/>
    </w:p>
    <w:p w14:paraId="013A0075" w14:textId="77777777" w:rsidR="00BF24D2" w:rsidRDefault="0065055F" w:rsidP="00651366">
      <w:pPr>
        <w:rPr>
          <w:rFonts w:cs="Arial"/>
          <w:szCs w:val="22"/>
        </w:rPr>
      </w:pPr>
      <w:r w:rsidRPr="00E705DB">
        <w:rPr>
          <w:rFonts w:cs="Arial"/>
          <w:szCs w:val="22"/>
        </w:rPr>
        <w:t xml:space="preserve">Regio West-Brabant (RWB) is een gemeenschappelijke regeling </w:t>
      </w:r>
      <w:r w:rsidR="0084132B">
        <w:rPr>
          <w:rFonts w:cs="Arial"/>
          <w:szCs w:val="22"/>
        </w:rPr>
        <w:t xml:space="preserve">(16 gemeenten) </w:t>
      </w:r>
      <w:r w:rsidRPr="00E705DB">
        <w:rPr>
          <w:rFonts w:cs="Arial"/>
          <w:szCs w:val="22"/>
        </w:rPr>
        <w:t xml:space="preserve">en </w:t>
      </w:r>
      <w:r w:rsidR="0084132B" w:rsidRPr="00E705DB">
        <w:rPr>
          <w:rFonts w:cs="Arial"/>
          <w:szCs w:val="22"/>
        </w:rPr>
        <w:t>collegi</w:t>
      </w:r>
      <w:r w:rsidR="0084132B">
        <w:rPr>
          <w:rFonts w:cs="Arial"/>
          <w:szCs w:val="22"/>
        </w:rPr>
        <w:t xml:space="preserve">ale </w:t>
      </w:r>
      <w:r w:rsidRPr="00E705DB">
        <w:rPr>
          <w:rFonts w:cs="Arial"/>
          <w:szCs w:val="22"/>
        </w:rPr>
        <w:t>samenwerking</w:t>
      </w:r>
      <w:r w:rsidR="0084132B">
        <w:rPr>
          <w:rFonts w:cs="Arial"/>
          <w:szCs w:val="22"/>
        </w:rPr>
        <w:t xml:space="preserve"> (</w:t>
      </w:r>
      <w:r w:rsidR="00FD159A">
        <w:rPr>
          <w:rFonts w:cs="Arial"/>
          <w:szCs w:val="22"/>
        </w:rPr>
        <w:t xml:space="preserve">14 overige </w:t>
      </w:r>
      <w:r w:rsidR="0084132B">
        <w:rPr>
          <w:rFonts w:cs="Arial"/>
          <w:szCs w:val="22"/>
        </w:rPr>
        <w:t xml:space="preserve">gemeenten en </w:t>
      </w:r>
      <w:r w:rsidR="00AF40D4">
        <w:rPr>
          <w:rFonts w:cs="Arial"/>
          <w:szCs w:val="22"/>
        </w:rPr>
        <w:t>overheidsorganisaties)</w:t>
      </w:r>
      <w:r w:rsidRPr="00E705DB">
        <w:rPr>
          <w:rFonts w:cs="Arial"/>
          <w:szCs w:val="22"/>
        </w:rPr>
        <w:t xml:space="preserve"> </w:t>
      </w:r>
      <w:r>
        <w:rPr>
          <w:rFonts w:cs="Arial"/>
          <w:szCs w:val="22"/>
        </w:rPr>
        <w:t xml:space="preserve">in de regio </w:t>
      </w:r>
      <w:r w:rsidRPr="00E705DB">
        <w:rPr>
          <w:rFonts w:cs="Arial"/>
          <w:szCs w:val="22"/>
        </w:rPr>
        <w:t>West-Brabant</w:t>
      </w:r>
      <w:r>
        <w:rPr>
          <w:rFonts w:cs="Arial"/>
          <w:szCs w:val="22"/>
        </w:rPr>
        <w:t xml:space="preserve">. </w:t>
      </w:r>
      <w:r w:rsidRPr="00E705DB">
        <w:rPr>
          <w:rFonts w:cs="Arial"/>
          <w:szCs w:val="22"/>
        </w:rPr>
        <w:t>Vanuit deze samenwerking werkt RWB aan een sterke en inclusieve arbeidsmarkt in de regio.</w:t>
      </w:r>
    </w:p>
    <w:p w14:paraId="579FFB4D" w14:textId="5E5ECC1D" w:rsidR="00651366" w:rsidRPr="0010203C" w:rsidRDefault="0065055F" w:rsidP="00651366">
      <w:pPr>
        <w:rPr>
          <w:rFonts w:cs="Arial"/>
          <w:szCs w:val="22"/>
        </w:rPr>
      </w:pPr>
      <w:r w:rsidRPr="0010203C">
        <w:rPr>
          <w:rFonts w:cs="Arial"/>
          <w:szCs w:val="22"/>
        </w:rPr>
        <w:t xml:space="preserve">Eén van de ambities is het realiseren van een geïntegreerde oplossing voor het beheer van zowel vaste vacatures als de inhuur van flexibele arbeid (externe mobiliteit). </w:t>
      </w:r>
      <w:r w:rsidR="00154183">
        <w:rPr>
          <w:rFonts w:cs="Arial"/>
          <w:szCs w:val="22"/>
        </w:rPr>
        <w:t>De RWB ziet toekomst in</w:t>
      </w:r>
      <w:r w:rsidR="00651366" w:rsidRPr="0010203C">
        <w:rPr>
          <w:rFonts w:cs="Arial"/>
          <w:szCs w:val="22"/>
        </w:rPr>
        <w:t xml:space="preserve"> een geïntegreerd systeemlandschap</w:t>
      </w:r>
      <w:r w:rsidR="00154183">
        <w:rPr>
          <w:rFonts w:cs="Arial"/>
          <w:szCs w:val="22"/>
        </w:rPr>
        <w:t>,</w:t>
      </w:r>
      <w:r w:rsidR="00651366" w:rsidRPr="0010203C">
        <w:rPr>
          <w:rFonts w:cs="Arial"/>
          <w:szCs w:val="22"/>
        </w:rPr>
        <w:t xml:space="preserve"> waarin het VMS gekoppeld </w:t>
      </w:r>
      <w:r w:rsidR="00154183">
        <w:rPr>
          <w:rFonts w:cs="Arial"/>
          <w:szCs w:val="22"/>
        </w:rPr>
        <w:t xml:space="preserve">met een </w:t>
      </w:r>
      <w:r w:rsidR="00651366" w:rsidRPr="0010203C">
        <w:rPr>
          <w:rFonts w:cs="Arial"/>
          <w:szCs w:val="22"/>
        </w:rPr>
        <w:t xml:space="preserve">ATS, een gegevensmagazijn en HR-/financiële systemen </w:t>
      </w:r>
      <w:r w:rsidR="00FF48B8">
        <w:rPr>
          <w:rFonts w:cs="Arial"/>
          <w:szCs w:val="22"/>
        </w:rPr>
        <w:t>(</w:t>
      </w:r>
      <w:r w:rsidR="00651366" w:rsidRPr="0010203C">
        <w:rPr>
          <w:rFonts w:cs="Arial"/>
          <w:szCs w:val="22"/>
        </w:rPr>
        <w:t>van regionale afnemers</w:t>
      </w:r>
      <w:r w:rsidR="00FF48B8">
        <w:rPr>
          <w:rFonts w:cs="Arial"/>
          <w:szCs w:val="22"/>
        </w:rPr>
        <w:t>)</w:t>
      </w:r>
      <w:r w:rsidR="00067C19">
        <w:rPr>
          <w:rFonts w:cs="Arial"/>
          <w:szCs w:val="22"/>
        </w:rPr>
        <w:t xml:space="preserve"> participeren</w:t>
      </w:r>
      <w:r w:rsidR="00651366" w:rsidRPr="0010203C">
        <w:rPr>
          <w:rFonts w:cs="Arial"/>
          <w:szCs w:val="22"/>
        </w:rPr>
        <w:t>. Vanuit één interface worden meerdere kanalen efficiënt aangestuurd, met ruimte voor standaardisatie én maatwerk per deelnemer. Gegevens over vacatures en opdrachten worden slechts één keer ingevoerd en hergebruikt over verschillende kanalen zodat:</w:t>
      </w:r>
    </w:p>
    <w:p w14:paraId="2F789C54" w14:textId="77777777" w:rsidR="00651366" w:rsidRPr="0010203C" w:rsidRDefault="00651366" w:rsidP="00651366">
      <w:pPr>
        <w:pStyle w:val="Lijstalinea"/>
        <w:numPr>
          <w:ilvl w:val="0"/>
          <w:numId w:val="4"/>
        </w:numPr>
        <w:spacing w:after="160"/>
        <w:rPr>
          <w:rFonts w:cs="Arial"/>
          <w:szCs w:val="22"/>
        </w:rPr>
      </w:pPr>
      <w:r w:rsidRPr="0010203C">
        <w:rPr>
          <w:rFonts w:cs="Arial"/>
          <w:szCs w:val="22"/>
        </w:rPr>
        <w:t>Een efficiënte, schaalbare en rechtmatige werving van personeel in een krappe arbeidsmarkt gefaciliteerd wordt.</w:t>
      </w:r>
    </w:p>
    <w:p w14:paraId="6DB46E30" w14:textId="77777777" w:rsidR="00BF24D2" w:rsidRPr="00BF24D2" w:rsidRDefault="00651366" w:rsidP="00783D14">
      <w:pPr>
        <w:pStyle w:val="Lijstalinea"/>
        <w:numPr>
          <w:ilvl w:val="0"/>
          <w:numId w:val="4"/>
        </w:numPr>
        <w:spacing w:after="160"/>
        <w:rPr>
          <w:rFonts w:cs="Arial"/>
          <w:i/>
          <w:iCs/>
          <w:szCs w:val="22"/>
        </w:rPr>
      </w:pPr>
      <w:r w:rsidRPr="0010203C">
        <w:rPr>
          <w:rFonts w:cs="Arial"/>
          <w:szCs w:val="22"/>
        </w:rPr>
        <w:t>Systemen te integreren zijn en toe</w:t>
      </w:r>
      <w:r w:rsidR="00154183">
        <w:rPr>
          <w:rFonts w:cs="Arial"/>
          <w:szCs w:val="22"/>
        </w:rPr>
        <w:t xml:space="preserve"> gewerkt kan worden </w:t>
      </w:r>
      <w:r w:rsidRPr="0010203C">
        <w:rPr>
          <w:rFonts w:cs="Arial"/>
          <w:szCs w:val="22"/>
        </w:rPr>
        <w:t xml:space="preserve">naar het gebruik van één platform (ingang) voor het invullen van vaste en flexibele posities. </w:t>
      </w:r>
    </w:p>
    <w:p w14:paraId="409B1006" w14:textId="6C9A3FB5" w:rsidR="00651366" w:rsidRPr="00BF24D2" w:rsidRDefault="0065055F" w:rsidP="00BF24D2">
      <w:pPr>
        <w:spacing w:after="160"/>
        <w:rPr>
          <w:rFonts w:cs="Arial"/>
          <w:i/>
          <w:iCs/>
          <w:szCs w:val="22"/>
        </w:rPr>
      </w:pPr>
      <w:r w:rsidRPr="00BF24D2">
        <w:rPr>
          <w:rFonts w:cs="Arial"/>
          <w:szCs w:val="22"/>
        </w:rPr>
        <w:t xml:space="preserve">Momenteel worden processen voor externe inhuur en werving &amp; selectie apart gefaciliteerd, terwijl de wens bestaat om toe te groeien naar één platform waarin </w:t>
      </w:r>
      <w:proofErr w:type="spellStart"/>
      <w:r w:rsidRPr="00BF24D2">
        <w:rPr>
          <w:rFonts w:cs="Arial"/>
          <w:szCs w:val="22"/>
        </w:rPr>
        <w:t>Vendor</w:t>
      </w:r>
      <w:proofErr w:type="spellEnd"/>
      <w:r w:rsidRPr="00BF24D2">
        <w:rPr>
          <w:rFonts w:cs="Arial"/>
          <w:szCs w:val="22"/>
        </w:rPr>
        <w:t xml:space="preserve"> Management Systemen (VMS) en </w:t>
      </w:r>
      <w:proofErr w:type="spellStart"/>
      <w:r w:rsidRPr="00BF24D2">
        <w:rPr>
          <w:rFonts w:cs="Arial"/>
          <w:szCs w:val="22"/>
        </w:rPr>
        <w:t>Applicant</w:t>
      </w:r>
      <w:proofErr w:type="spellEnd"/>
      <w:r w:rsidRPr="00BF24D2">
        <w:rPr>
          <w:rFonts w:cs="Arial"/>
          <w:szCs w:val="22"/>
        </w:rPr>
        <w:t xml:space="preserve"> Tracking Systemen (ATS) samenkomen.</w:t>
      </w:r>
    </w:p>
    <w:p w14:paraId="3DC4B556" w14:textId="02F68CEF" w:rsidR="0065055F" w:rsidRPr="00AE03D9" w:rsidRDefault="0065055F" w:rsidP="0065055F">
      <w:pPr>
        <w:rPr>
          <w:rFonts w:cs="Arial"/>
          <w:szCs w:val="22"/>
        </w:rPr>
      </w:pPr>
      <w:r w:rsidRPr="00E705DB">
        <w:rPr>
          <w:rFonts w:cs="Arial"/>
          <w:szCs w:val="22"/>
        </w:rPr>
        <w:t>Met deze marktconsultatie wil RWB de mogelijkheden en voorwaarden in kaart brengen, teneinde te bepalen hoe een toekomstige aanbesteding het best kan worden vormgegeven.</w:t>
      </w:r>
      <w:r w:rsidR="00F165E8">
        <w:rPr>
          <w:rFonts w:cs="Arial"/>
          <w:szCs w:val="22"/>
        </w:rPr>
        <w:t xml:space="preserve"> Om geïnteresseerde partijen een beeld te kunnen geven van de omvang van de opdracht, kan medegedeeld worden dat het VMS in 2024 goed was voor een omzet van ca. 125 miljoen euro.</w:t>
      </w:r>
      <w:r w:rsidRPr="00AE03D9">
        <w:rPr>
          <w:rFonts w:cs="Arial"/>
          <w:szCs w:val="22"/>
        </w:rPr>
        <w:br/>
      </w:r>
    </w:p>
    <w:p w14:paraId="3E6D680D" w14:textId="77777777" w:rsidR="0065055F" w:rsidRPr="00BD4735" w:rsidRDefault="0065055F" w:rsidP="0065055F">
      <w:pPr>
        <w:pStyle w:val="Kop1"/>
        <w:rPr>
          <w:rFonts w:ascii="Arial" w:hAnsi="Arial"/>
          <w:sz w:val="22"/>
          <w:szCs w:val="22"/>
        </w:rPr>
      </w:pPr>
      <w:bookmarkStart w:id="2" w:name="_Toc184277235"/>
      <w:bookmarkStart w:id="3" w:name="_Toc207875264"/>
      <w:r w:rsidRPr="00AE03D9">
        <w:rPr>
          <w:rFonts w:ascii="Arial" w:hAnsi="Arial"/>
          <w:sz w:val="22"/>
          <w:szCs w:val="22"/>
        </w:rPr>
        <w:t>2. Marktconsultatie</w:t>
      </w:r>
      <w:bookmarkEnd w:id="2"/>
      <w:bookmarkEnd w:id="3"/>
    </w:p>
    <w:p w14:paraId="063DA354" w14:textId="603C6571" w:rsidR="0065055F" w:rsidRPr="00282AA5" w:rsidRDefault="0065055F" w:rsidP="0065055F">
      <w:pPr>
        <w:rPr>
          <w:rFonts w:cs="Arial"/>
          <w:szCs w:val="22"/>
        </w:rPr>
      </w:pPr>
      <w:r w:rsidRPr="00282AA5">
        <w:rPr>
          <w:rFonts w:cs="Arial"/>
          <w:szCs w:val="22"/>
        </w:rPr>
        <w:t xml:space="preserve">Deze marktconsultatie is een oriënterende verkenning. Wij nodigen marktpartijen uit om </w:t>
      </w:r>
      <w:r w:rsidR="002D4EFD">
        <w:rPr>
          <w:rFonts w:cs="Arial"/>
          <w:szCs w:val="22"/>
        </w:rPr>
        <w:t>visie,</w:t>
      </w:r>
      <w:r w:rsidRPr="00282AA5">
        <w:rPr>
          <w:rFonts w:cs="Arial"/>
          <w:szCs w:val="22"/>
        </w:rPr>
        <w:t xml:space="preserve"> kennis en expertise met ons te delen, met als doel inzicht te krijgen in de mogelijkheden, beperkingen en voorwaarden van een geïntegreerde VMS- en ATS-oplossing.</w:t>
      </w:r>
    </w:p>
    <w:p w14:paraId="05AF7083" w14:textId="77777777" w:rsidR="0065055F" w:rsidRDefault="0065055F" w:rsidP="0065055F">
      <w:pPr>
        <w:rPr>
          <w:rFonts w:cs="Arial"/>
          <w:szCs w:val="22"/>
        </w:rPr>
      </w:pPr>
    </w:p>
    <w:p w14:paraId="4DDB5A5B" w14:textId="44E14CC4" w:rsidR="0065055F" w:rsidRPr="00AE03D9" w:rsidRDefault="0065055F" w:rsidP="0065055F">
      <w:pPr>
        <w:rPr>
          <w:rFonts w:cs="Arial"/>
          <w:szCs w:val="22"/>
        </w:rPr>
      </w:pPr>
      <w:r w:rsidRPr="00282AA5">
        <w:rPr>
          <w:rFonts w:cs="Arial"/>
          <w:szCs w:val="22"/>
        </w:rPr>
        <w:t xml:space="preserve">De informatie uit deze consultatie wordt uitsluitend gebruikt ter voorbereiding van </w:t>
      </w:r>
      <w:r w:rsidR="00BF24D2">
        <w:rPr>
          <w:rFonts w:cs="Arial"/>
          <w:szCs w:val="22"/>
        </w:rPr>
        <w:t xml:space="preserve">de </w:t>
      </w:r>
      <w:r w:rsidRPr="00282AA5">
        <w:rPr>
          <w:rFonts w:cs="Arial"/>
          <w:szCs w:val="22"/>
        </w:rPr>
        <w:t>aanbesteding.</w:t>
      </w:r>
      <w:r w:rsidR="002D4EFD">
        <w:rPr>
          <w:rFonts w:cs="Arial"/>
          <w:szCs w:val="22"/>
        </w:rPr>
        <w:t xml:space="preserve"> </w:t>
      </w:r>
      <w:r w:rsidR="006B613E">
        <w:rPr>
          <w:rFonts w:cs="Arial"/>
          <w:szCs w:val="22"/>
        </w:rPr>
        <w:t>Als</w:t>
      </w:r>
      <w:r w:rsidR="002D4EFD">
        <w:rPr>
          <w:rFonts w:cs="Arial"/>
          <w:szCs w:val="22"/>
        </w:rPr>
        <w:t xml:space="preserve"> uw reactie </w:t>
      </w:r>
      <w:r w:rsidR="00521958">
        <w:rPr>
          <w:rFonts w:cs="Arial"/>
          <w:szCs w:val="22"/>
        </w:rPr>
        <w:t xml:space="preserve">op de marktoriëntatie </w:t>
      </w:r>
      <w:r w:rsidR="006A67D6">
        <w:rPr>
          <w:rFonts w:cs="Arial"/>
          <w:szCs w:val="22"/>
        </w:rPr>
        <w:t>voldoende interessant is,</w:t>
      </w:r>
      <w:r w:rsidR="006B613E">
        <w:rPr>
          <w:rFonts w:cs="Arial"/>
          <w:szCs w:val="22"/>
        </w:rPr>
        <w:t xml:space="preserve"> nodigen wij u graag uit voor </w:t>
      </w:r>
      <w:r w:rsidR="006A67D6">
        <w:rPr>
          <w:rFonts w:cs="Arial"/>
          <w:szCs w:val="22"/>
        </w:rPr>
        <w:t>een aanvullend gesprek</w:t>
      </w:r>
      <w:r w:rsidR="00DF7F85">
        <w:rPr>
          <w:rFonts w:cs="Arial"/>
          <w:szCs w:val="22"/>
        </w:rPr>
        <w:t>.</w:t>
      </w:r>
      <w:r>
        <w:rPr>
          <w:rFonts w:cs="Arial"/>
          <w:szCs w:val="22"/>
        </w:rPr>
        <w:br/>
      </w:r>
    </w:p>
    <w:p w14:paraId="502512AF" w14:textId="627A7A0B" w:rsidR="00BF24D2" w:rsidRPr="00BF24D2" w:rsidRDefault="0065055F" w:rsidP="00BF24D2">
      <w:pPr>
        <w:pStyle w:val="Kop1"/>
        <w:rPr>
          <w:rFonts w:ascii="Arial" w:hAnsi="Arial"/>
          <w:sz w:val="22"/>
          <w:szCs w:val="22"/>
        </w:rPr>
      </w:pPr>
      <w:bookmarkStart w:id="4" w:name="_Toc207875265"/>
      <w:bookmarkStart w:id="5" w:name="_Toc184277236"/>
      <w:r w:rsidRPr="00AE03D9">
        <w:rPr>
          <w:rFonts w:ascii="Arial" w:hAnsi="Arial"/>
          <w:sz w:val="22"/>
          <w:szCs w:val="22"/>
        </w:rPr>
        <w:t xml:space="preserve">3. </w:t>
      </w:r>
      <w:r w:rsidR="00BD284D">
        <w:rPr>
          <w:rFonts w:ascii="Arial" w:hAnsi="Arial"/>
          <w:sz w:val="22"/>
          <w:szCs w:val="22"/>
        </w:rPr>
        <w:t>Scenario’s</w:t>
      </w:r>
      <w:bookmarkEnd w:id="4"/>
      <w:r w:rsidR="00BD284D">
        <w:rPr>
          <w:rFonts w:ascii="Arial" w:hAnsi="Arial"/>
          <w:sz w:val="22"/>
          <w:szCs w:val="22"/>
        </w:rPr>
        <w:t xml:space="preserve"> </w:t>
      </w:r>
    </w:p>
    <w:p w14:paraId="7FDE752D" w14:textId="1AB6EBD9" w:rsidR="00C66116" w:rsidRDefault="00C66116" w:rsidP="00C66116">
      <w:r>
        <w:t>Vanuit de RWB denken we aan verschillende scenario’s</w:t>
      </w:r>
      <w:r w:rsidR="00AF2C97">
        <w:t xml:space="preserve">, </w:t>
      </w:r>
      <w:r w:rsidR="00AF2C97" w:rsidRPr="00AF2C97">
        <w:t>waarbij te alle</w:t>
      </w:r>
      <w:r w:rsidR="00AF2C97">
        <w:t>n</w:t>
      </w:r>
      <w:r w:rsidR="00AF2C97" w:rsidRPr="00AF2C97">
        <w:t xml:space="preserve"> tijde een koppeling tussen VMS, ATS en website (platform) een vereiste is bij scenario 1 en 2:</w:t>
      </w:r>
    </w:p>
    <w:p w14:paraId="36EDFD3B" w14:textId="77777777" w:rsidR="0044791B" w:rsidRDefault="0044791B" w:rsidP="00C66116"/>
    <w:p w14:paraId="3ECFA48A" w14:textId="17450471" w:rsidR="0044791B" w:rsidRDefault="00015A23" w:rsidP="0044791B">
      <w:pPr>
        <w:pStyle w:val="Lijstalinea"/>
        <w:numPr>
          <w:ilvl w:val="0"/>
          <w:numId w:val="5"/>
        </w:numPr>
      </w:pPr>
      <w:r>
        <w:t xml:space="preserve">Aanbesteding van een VMS en een ATS systeem </w:t>
      </w:r>
      <w:r w:rsidR="00D2689E">
        <w:t>waarbij d</w:t>
      </w:r>
      <w:r w:rsidR="00047A9D">
        <w:t xml:space="preserve">e RWB regievoerder is </w:t>
      </w:r>
      <w:r w:rsidR="006C5B3E">
        <w:t>en waarvan de RWB zelf de website</w:t>
      </w:r>
      <w:r w:rsidR="008F453A">
        <w:t xml:space="preserve"> (platform)</w:t>
      </w:r>
      <w:r w:rsidR="006C5B3E">
        <w:t xml:space="preserve"> beheert dan wel uitbesteed aan een derde partij.</w:t>
      </w:r>
    </w:p>
    <w:p w14:paraId="1104046E" w14:textId="422F5A7C" w:rsidR="00F51520" w:rsidRDefault="002A7ABC" w:rsidP="00A75B39">
      <w:pPr>
        <w:pStyle w:val="Lijstalinea"/>
        <w:numPr>
          <w:ilvl w:val="0"/>
          <w:numId w:val="5"/>
        </w:numPr>
      </w:pPr>
      <w:r>
        <w:t xml:space="preserve">Aanbesteding waarbij sprake is van een hoofdaannemer en een onderaannemer </w:t>
      </w:r>
      <w:r w:rsidR="005D7EFC">
        <w:t>van zowel een VMS als een ATS systeem en waar</w:t>
      </w:r>
      <w:r w:rsidR="008F453A">
        <w:t>bij</w:t>
      </w:r>
      <w:r w:rsidR="00A75B39">
        <w:t>:</w:t>
      </w:r>
      <w:r w:rsidR="00A75B39">
        <w:br/>
        <w:t xml:space="preserve">a. </w:t>
      </w:r>
      <w:r w:rsidR="00A75B39" w:rsidRPr="00A75B39">
        <w:t>de hoofdaannemer het platform beheert of laat beheren, of</w:t>
      </w:r>
      <w:r w:rsidR="00A75B39">
        <w:br/>
        <w:t xml:space="preserve">b. de </w:t>
      </w:r>
      <w:r w:rsidR="00A75B39" w:rsidRPr="00A75B39">
        <w:t>RWB zelf de website (platform) beheert dan wel uitbesteed aan een derde partij</w:t>
      </w:r>
      <w:r w:rsidR="003F2B1A">
        <w:t>.</w:t>
      </w:r>
    </w:p>
    <w:p w14:paraId="713AB28D" w14:textId="70D35F8B" w:rsidR="006C5B3E" w:rsidRDefault="00F51520" w:rsidP="0044791B">
      <w:pPr>
        <w:pStyle w:val="Lijstalinea"/>
        <w:numPr>
          <w:ilvl w:val="0"/>
          <w:numId w:val="5"/>
        </w:numPr>
      </w:pPr>
      <w:r>
        <w:t>Aanbesteding van één integraal systeem van VMS en ATS</w:t>
      </w:r>
      <w:r w:rsidR="008F453A">
        <w:t xml:space="preserve"> </w:t>
      </w:r>
      <w:r w:rsidR="00AC0BEB">
        <w:t>met één platform</w:t>
      </w:r>
      <w:r w:rsidR="00070E41">
        <w:t xml:space="preserve"> </w:t>
      </w:r>
      <w:r w:rsidR="00BF24D2">
        <w:t>welke wordt beheer</w:t>
      </w:r>
      <w:r w:rsidR="00704749">
        <w:t>d</w:t>
      </w:r>
      <w:r w:rsidR="00BF24D2">
        <w:t xml:space="preserve"> </w:t>
      </w:r>
      <w:r w:rsidR="00070E41">
        <w:t>door leverancier.</w:t>
      </w:r>
    </w:p>
    <w:p w14:paraId="4166909A" w14:textId="798788CB" w:rsidR="00BF24D2" w:rsidRDefault="00070E41" w:rsidP="00BF24D2">
      <w:pPr>
        <w:pStyle w:val="Lijstalinea"/>
        <w:numPr>
          <w:ilvl w:val="0"/>
          <w:numId w:val="5"/>
        </w:numPr>
      </w:pPr>
      <w:r>
        <w:t xml:space="preserve">Een andere dan de hiervoor geschetste </w:t>
      </w:r>
      <w:r w:rsidR="006C4E56">
        <w:t>mogelijkheid</w:t>
      </w:r>
      <w:r w:rsidR="00BF24D2">
        <w:t xml:space="preserve"> om</w:t>
      </w:r>
      <w:r w:rsidR="006C4E56">
        <w:t xml:space="preserve"> </w:t>
      </w:r>
      <w:r w:rsidR="00504D59">
        <w:t>tot</w:t>
      </w:r>
      <w:r w:rsidR="006C4E56">
        <w:t xml:space="preserve"> een</w:t>
      </w:r>
      <w:r w:rsidR="00081021">
        <w:t xml:space="preserve"> </w:t>
      </w:r>
      <w:r w:rsidR="006C4E56">
        <w:t>(regiona</w:t>
      </w:r>
      <w:r w:rsidR="00BF24D2">
        <w:t>al</w:t>
      </w:r>
      <w:r w:rsidR="006C4E56">
        <w:t xml:space="preserve">) </w:t>
      </w:r>
      <w:r w:rsidR="00081021">
        <w:t>geïntegreerd systeemlandschap te komen.</w:t>
      </w:r>
    </w:p>
    <w:p w14:paraId="66331768" w14:textId="1614A398" w:rsidR="0044791B" w:rsidRPr="00BF24D2" w:rsidRDefault="00BF24D2" w:rsidP="00BF24D2">
      <w:pPr>
        <w:pStyle w:val="Kop1"/>
        <w:rPr>
          <w:rFonts w:ascii="Arial" w:hAnsi="Arial"/>
          <w:sz w:val="22"/>
          <w:szCs w:val="22"/>
        </w:rPr>
      </w:pPr>
      <w:bookmarkStart w:id="6" w:name="_Toc207875266"/>
      <w:r>
        <w:rPr>
          <w:rFonts w:ascii="Arial" w:hAnsi="Arial"/>
          <w:sz w:val="22"/>
          <w:szCs w:val="22"/>
        </w:rPr>
        <w:lastRenderedPageBreak/>
        <w:t>4</w:t>
      </w:r>
      <w:r w:rsidRPr="00AE03D9">
        <w:rPr>
          <w:rFonts w:ascii="Arial" w:hAnsi="Arial"/>
          <w:sz w:val="22"/>
          <w:szCs w:val="22"/>
        </w:rPr>
        <w:t xml:space="preserve">. </w:t>
      </w:r>
      <w:r>
        <w:rPr>
          <w:rFonts w:ascii="Arial" w:hAnsi="Arial"/>
          <w:sz w:val="22"/>
          <w:szCs w:val="22"/>
        </w:rPr>
        <w:t>Doelen van deze marktconsultatie</w:t>
      </w:r>
      <w:bookmarkEnd w:id="6"/>
    </w:p>
    <w:bookmarkEnd w:id="5"/>
    <w:p w14:paraId="1E09BAE3" w14:textId="77777777" w:rsidR="0065055F" w:rsidRPr="00557134" w:rsidRDefault="0065055F" w:rsidP="0065055F">
      <w:pPr>
        <w:rPr>
          <w:rFonts w:cs="Arial"/>
          <w:szCs w:val="22"/>
        </w:rPr>
      </w:pPr>
      <w:r w:rsidRPr="00557134">
        <w:rPr>
          <w:rFonts w:cs="Arial"/>
          <w:szCs w:val="22"/>
        </w:rPr>
        <w:t>Het doel van de marktconsultatie is om inzicht te verkrijgen in:</w:t>
      </w:r>
    </w:p>
    <w:p w14:paraId="765368CF" w14:textId="77777777" w:rsidR="0065055F" w:rsidRPr="00557134" w:rsidRDefault="0065055F" w:rsidP="0065055F">
      <w:pPr>
        <w:pStyle w:val="Lijstalinea"/>
        <w:numPr>
          <w:ilvl w:val="0"/>
          <w:numId w:val="1"/>
        </w:numPr>
        <w:rPr>
          <w:rFonts w:cs="Arial"/>
          <w:szCs w:val="22"/>
        </w:rPr>
      </w:pPr>
      <w:r w:rsidRPr="00557134">
        <w:rPr>
          <w:rFonts w:cs="Arial"/>
          <w:szCs w:val="22"/>
        </w:rPr>
        <w:t>De mate waarin een VMS en ATS geïntegreerd of gekoppeld kunnen worden.</w:t>
      </w:r>
    </w:p>
    <w:p w14:paraId="78E8BEF0" w14:textId="77777777" w:rsidR="0065055F" w:rsidRPr="00557134" w:rsidRDefault="0065055F" w:rsidP="0065055F">
      <w:pPr>
        <w:pStyle w:val="Lijstalinea"/>
        <w:numPr>
          <w:ilvl w:val="0"/>
          <w:numId w:val="1"/>
        </w:numPr>
        <w:rPr>
          <w:rFonts w:cs="Arial"/>
          <w:szCs w:val="22"/>
        </w:rPr>
      </w:pPr>
      <w:r w:rsidRPr="00557134">
        <w:rPr>
          <w:rFonts w:cs="Arial"/>
          <w:szCs w:val="22"/>
        </w:rPr>
        <w:t>De functionele mogelijkheden van een geïntegreerd platform.</w:t>
      </w:r>
    </w:p>
    <w:p w14:paraId="13F1F334" w14:textId="77777777" w:rsidR="0065055F" w:rsidRPr="00557134" w:rsidRDefault="0065055F" w:rsidP="0065055F">
      <w:pPr>
        <w:pStyle w:val="Lijstalinea"/>
        <w:numPr>
          <w:ilvl w:val="0"/>
          <w:numId w:val="1"/>
        </w:numPr>
        <w:rPr>
          <w:rFonts w:cs="Arial"/>
          <w:szCs w:val="22"/>
        </w:rPr>
      </w:pPr>
      <w:r w:rsidRPr="00557134">
        <w:rPr>
          <w:rFonts w:cs="Arial"/>
          <w:szCs w:val="22"/>
        </w:rPr>
        <w:t>De technische en organisatorische randvoorwaarden.</w:t>
      </w:r>
    </w:p>
    <w:p w14:paraId="131DF322" w14:textId="77777777" w:rsidR="0065055F" w:rsidRPr="00557134" w:rsidRDefault="0065055F" w:rsidP="0065055F">
      <w:pPr>
        <w:pStyle w:val="Lijstalinea"/>
        <w:numPr>
          <w:ilvl w:val="0"/>
          <w:numId w:val="1"/>
        </w:numPr>
        <w:rPr>
          <w:rFonts w:cs="Arial"/>
          <w:szCs w:val="22"/>
        </w:rPr>
      </w:pPr>
      <w:r w:rsidRPr="00557134">
        <w:rPr>
          <w:rFonts w:cs="Arial"/>
          <w:szCs w:val="22"/>
        </w:rPr>
        <w:t>Innovaties, marktontwikkelingen en toekomstvisies van leveranciers.</w:t>
      </w:r>
    </w:p>
    <w:p w14:paraId="7F051CDD" w14:textId="77777777" w:rsidR="0065055F" w:rsidRPr="00557134" w:rsidRDefault="0065055F" w:rsidP="0065055F">
      <w:pPr>
        <w:pStyle w:val="Lijstalinea"/>
        <w:numPr>
          <w:ilvl w:val="0"/>
          <w:numId w:val="1"/>
        </w:numPr>
        <w:rPr>
          <w:rFonts w:cs="Arial"/>
          <w:szCs w:val="22"/>
        </w:rPr>
      </w:pPr>
      <w:r w:rsidRPr="00557134">
        <w:rPr>
          <w:rFonts w:cs="Arial"/>
          <w:szCs w:val="22"/>
        </w:rPr>
        <w:t>De bereidheid van marktpartijen om op een toekomstige aanbesteding in te schrijven.</w:t>
      </w:r>
    </w:p>
    <w:p w14:paraId="02314F5D" w14:textId="77777777" w:rsidR="0065055F" w:rsidRPr="00836E57" w:rsidRDefault="0065055F" w:rsidP="0065055F">
      <w:pPr>
        <w:pStyle w:val="Lijstalinea"/>
        <w:rPr>
          <w:rFonts w:cs="Arial"/>
          <w:szCs w:val="22"/>
        </w:rPr>
      </w:pPr>
    </w:p>
    <w:p w14:paraId="38BE46AD" w14:textId="0F3DDDA5" w:rsidR="0065055F" w:rsidRPr="00AA20D3" w:rsidRDefault="00F165E8" w:rsidP="0065055F">
      <w:pPr>
        <w:pStyle w:val="Kop1"/>
        <w:rPr>
          <w:rFonts w:ascii="Arial" w:hAnsi="Arial"/>
          <w:sz w:val="22"/>
          <w:szCs w:val="22"/>
        </w:rPr>
      </w:pPr>
      <w:bookmarkStart w:id="7" w:name="_Toc207875267"/>
      <w:r>
        <w:rPr>
          <w:rFonts w:ascii="Arial" w:hAnsi="Arial"/>
          <w:sz w:val="22"/>
          <w:szCs w:val="22"/>
        </w:rPr>
        <w:t>5</w:t>
      </w:r>
      <w:r w:rsidR="0065055F" w:rsidRPr="00AA20D3">
        <w:rPr>
          <w:rFonts w:ascii="Arial" w:hAnsi="Arial"/>
          <w:sz w:val="22"/>
          <w:szCs w:val="22"/>
        </w:rPr>
        <w:t>. Gewenste situatie</w:t>
      </w:r>
      <w:bookmarkEnd w:id="7"/>
    </w:p>
    <w:p w14:paraId="76AA34E9" w14:textId="77777777" w:rsidR="0065055F" w:rsidRPr="005E0126" w:rsidRDefault="0065055F" w:rsidP="0065055F">
      <w:r w:rsidRPr="005E0126">
        <w:t>De gewenste situatie voor RWB is een geïntegreerd platform dat:</w:t>
      </w:r>
    </w:p>
    <w:p w14:paraId="7ABCCC39" w14:textId="77777777" w:rsidR="0065055F" w:rsidRPr="005E0126" w:rsidRDefault="0065055F" w:rsidP="0065055F">
      <w:pPr>
        <w:numPr>
          <w:ilvl w:val="0"/>
          <w:numId w:val="2"/>
        </w:numPr>
      </w:pPr>
      <w:r w:rsidRPr="005E0126">
        <w:t>Zowel vaste werving (ATS) als flexibele inhuur (VMS) ondersteunt.</w:t>
      </w:r>
    </w:p>
    <w:p w14:paraId="37F39108" w14:textId="77777777" w:rsidR="0065055F" w:rsidRPr="005E0126" w:rsidRDefault="0065055F" w:rsidP="0065055F">
      <w:pPr>
        <w:numPr>
          <w:ilvl w:val="0"/>
          <w:numId w:val="2"/>
        </w:numPr>
      </w:pPr>
      <w:r w:rsidRPr="005E0126">
        <w:t>Gebruikersvriendelijk en toegankelijk is voor alle betrokken partijen, inclusief leveranciers en kandidaten.</w:t>
      </w:r>
    </w:p>
    <w:p w14:paraId="160FB028" w14:textId="77777777" w:rsidR="0065055F" w:rsidRPr="005E0126" w:rsidRDefault="0065055F" w:rsidP="0065055F">
      <w:pPr>
        <w:numPr>
          <w:ilvl w:val="0"/>
          <w:numId w:val="2"/>
        </w:numPr>
      </w:pPr>
      <w:r w:rsidRPr="005E0126">
        <w:t>Naadloos integreert met bestaande systemen (zoals Microsoft 365, financiële pakketten</w:t>
      </w:r>
      <w:r>
        <w:t>,</w:t>
      </w:r>
      <w:r w:rsidRPr="005E0126">
        <w:t xml:space="preserve"> rapportagetools</w:t>
      </w:r>
      <w:r>
        <w:t xml:space="preserve"> en bestaande HR systemen</w:t>
      </w:r>
      <w:r w:rsidRPr="005E0126">
        <w:t>).</w:t>
      </w:r>
    </w:p>
    <w:p w14:paraId="72E5B69C" w14:textId="77777777" w:rsidR="0065055F" w:rsidRPr="005E0126" w:rsidRDefault="0065055F" w:rsidP="0065055F">
      <w:pPr>
        <w:numPr>
          <w:ilvl w:val="0"/>
          <w:numId w:val="2"/>
        </w:numPr>
      </w:pPr>
      <w:r w:rsidRPr="005E0126">
        <w:t>Rechtmatigheid en compliance waarborgt bij inhuur en werving.</w:t>
      </w:r>
    </w:p>
    <w:p w14:paraId="719B74D5" w14:textId="77777777" w:rsidR="0065055F" w:rsidRPr="005E0126" w:rsidRDefault="0065055F" w:rsidP="0065055F">
      <w:pPr>
        <w:numPr>
          <w:ilvl w:val="0"/>
          <w:numId w:val="2"/>
        </w:numPr>
      </w:pPr>
      <w:r w:rsidRPr="005E0126">
        <w:t>Toekomstbestendig is, onder meer met oog op AI, voorspellende analyses en veranderende wet- en regelgeving.</w:t>
      </w:r>
    </w:p>
    <w:p w14:paraId="73DDFA73" w14:textId="77777777" w:rsidR="0065055F" w:rsidRPr="005E0126" w:rsidRDefault="0065055F" w:rsidP="0065055F">
      <w:pPr>
        <w:numPr>
          <w:ilvl w:val="0"/>
          <w:numId w:val="2"/>
        </w:numPr>
      </w:pPr>
      <w:r w:rsidRPr="005E0126">
        <w:t>Transparantie biedt in het proces, inclusief rapportages, dashboards en benchmarking.</w:t>
      </w:r>
    </w:p>
    <w:p w14:paraId="25DDFD59" w14:textId="77777777" w:rsidR="0065055F" w:rsidRDefault="0065055F" w:rsidP="0065055F">
      <w:pPr>
        <w:numPr>
          <w:ilvl w:val="0"/>
          <w:numId w:val="2"/>
        </w:numPr>
      </w:pPr>
      <w:r w:rsidRPr="005E0126">
        <w:t xml:space="preserve">Flexibel is in </w:t>
      </w:r>
      <w:proofErr w:type="spellStart"/>
      <w:r w:rsidRPr="005E0126">
        <w:t>workflows</w:t>
      </w:r>
      <w:proofErr w:type="spellEnd"/>
      <w:r w:rsidRPr="005E0126">
        <w:t>, zodat de oplossing kan worden afgestemd op verschillende deelnemers en processen.</w:t>
      </w:r>
    </w:p>
    <w:p w14:paraId="504D04A4" w14:textId="2F8F182F" w:rsidR="0065055F" w:rsidRDefault="004548CD" w:rsidP="0065055F">
      <w:r>
        <w:br/>
        <w:t>Specifiek voor het VMS</w:t>
      </w:r>
      <w:r w:rsidR="00361E46">
        <w:t xml:space="preserve"> en het ATS</w:t>
      </w:r>
      <w:r>
        <w:t xml:space="preserve"> zijn er enkele aanvullende eisen en wensen</w:t>
      </w:r>
      <w:r w:rsidR="00361E46">
        <w:t xml:space="preserve"> van toepassing</w:t>
      </w:r>
      <w:r>
        <w:t>:</w:t>
      </w:r>
    </w:p>
    <w:p w14:paraId="563EDD64" w14:textId="2EBEEDA5" w:rsidR="004548CD" w:rsidRPr="00361E46" w:rsidRDefault="004548CD" w:rsidP="004548CD">
      <w:pPr>
        <w:pStyle w:val="Lijstalinea"/>
        <w:numPr>
          <w:ilvl w:val="0"/>
          <w:numId w:val="6"/>
        </w:numPr>
        <w:rPr>
          <w:rFonts w:cs="Arial"/>
          <w:szCs w:val="22"/>
        </w:rPr>
      </w:pPr>
      <w:r>
        <w:t xml:space="preserve">Het VMS dient te beschikken over een geïntegreerd Dynamisch Aankoop Systeem </w:t>
      </w:r>
      <w:r w:rsidR="00361E46">
        <w:t>(DAS). (E</w:t>
      </w:r>
      <w:r>
        <w:t>is)</w:t>
      </w:r>
    </w:p>
    <w:p w14:paraId="18608144" w14:textId="51BF4819" w:rsidR="00361E46" w:rsidRPr="004548CD" w:rsidRDefault="00361E46" w:rsidP="004548CD">
      <w:pPr>
        <w:pStyle w:val="Lijstalinea"/>
        <w:numPr>
          <w:ilvl w:val="0"/>
          <w:numId w:val="6"/>
        </w:numPr>
        <w:rPr>
          <w:rFonts w:cs="Arial"/>
          <w:szCs w:val="22"/>
        </w:rPr>
      </w:pPr>
      <w:r>
        <w:t>Het VMS dient het volledige proces van aanvraag en matching tot facturatie te faciliteren. (Eis)</w:t>
      </w:r>
    </w:p>
    <w:p w14:paraId="55639307" w14:textId="0342D759" w:rsidR="004548CD" w:rsidRPr="00361E46" w:rsidRDefault="004548CD" w:rsidP="004548CD">
      <w:pPr>
        <w:pStyle w:val="Lijstalinea"/>
        <w:numPr>
          <w:ilvl w:val="0"/>
          <w:numId w:val="6"/>
        </w:numPr>
        <w:rPr>
          <w:rFonts w:cs="Arial"/>
          <w:szCs w:val="22"/>
        </w:rPr>
      </w:pPr>
      <w:r>
        <w:t>Aanvragen die via het VMS worden uitgezet, dienen via verschillende distributiekanalen uitgezet te kunnen worden</w:t>
      </w:r>
      <w:r w:rsidR="00361E46">
        <w:t xml:space="preserve"> (bijvoorbeeld in het DAS of naar een partij waarmee een raamovereenkomst is gesloten). (Eis)</w:t>
      </w:r>
    </w:p>
    <w:p w14:paraId="4E9CD536" w14:textId="2077FE88" w:rsidR="00361E46" w:rsidRPr="00F165E8" w:rsidRDefault="00361E46" w:rsidP="004548CD">
      <w:pPr>
        <w:pStyle w:val="Lijstalinea"/>
        <w:numPr>
          <w:ilvl w:val="0"/>
          <w:numId w:val="6"/>
        </w:numPr>
        <w:rPr>
          <w:rFonts w:cs="Arial"/>
          <w:szCs w:val="22"/>
        </w:rPr>
      </w:pPr>
      <w:r>
        <w:t>Zowel het VMS als het ATS dient als SaaS oplossing geleverd te worden. (Eis)</w:t>
      </w:r>
    </w:p>
    <w:p w14:paraId="59E0664C" w14:textId="291640B1" w:rsidR="00F165E8" w:rsidRPr="004548CD" w:rsidRDefault="00F165E8" w:rsidP="004548CD">
      <w:pPr>
        <w:pStyle w:val="Lijstalinea"/>
        <w:numPr>
          <w:ilvl w:val="0"/>
          <w:numId w:val="6"/>
        </w:numPr>
        <w:rPr>
          <w:rFonts w:cs="Arial"/>
          <w:szCs w:val="22"/>
        </w:rPr>
      </w:pPr>
      <w:r>
        <w:t xml:space="preserve">In het VMS </w:t>
      </w:r>
      <w:r w:rsidR="00B32C07">
        <w:t xml:space="preserve">en ATS </w:t>
      </w:r>
      <w:r>
        <w:t xml:space="preserve">kunnen </w:t>
      </w:r>
      <w:proofErr w:type="spellStart"/>
      <w:r>
        <w:t>workflows</w:t>
      </w:r>
      <w:proofErr w:type="spellEnd"/>
      <w:r>
        <w:t xml:space="preserve"> aangepast worden naar aanleiding van veranderende wet- en regelgeving. (Eis)</w:t>
      </w:r>
    </w:p>
    <w:p w14:paraId="57DB5A2A" w14:textId="2FFCFE49" w:rsidR="004548CD" w:rsidRPr="004548CD" w:rsidRDefault="00F165E8" w:rsidP="004548CD">
      <w:pPr>
        <w:pStyle w:val="Lijstalinea"/>
        <w:numPr>
          <w:ilvl w:val="0"/>
          <w:numId w:val="6"/>
        </w:numPr>
        <w:rPr>
          <w:rFonts w:cs="Arial"/>
          <w:szCs w:val="22"/>
        </w:rPr>
      </w:pPr>
      <w:r>
        <w:t>In h</w:t>
      </w:r>
      <w:r w:rsidR="004548CD">
        <w:t xml:space="preserve">et VMS </w:t>
      </w:r>
      <w:r w:rsidR="00AE26FC">
        <w:t>dienen één of meerdere</w:t>
      </w:r>
      <w:r w:rsidR="004548CD">
        <w:t xml:space="preserve"> </w:t>
      </w:r>
      <w:proofErr w:type="spellStart"/>
      <w:r w:rsidR="004548CD">
        <w:t>flexpool</w:t>
      </w:r>
      <w:proofErr w:type="spellEnd"/>
      <w:r w:rsidR="00AE26FC">
        <w:t>(s)</w:t>
      </w:r>
      <w:r w:rsidR="004548CD">
        <w:t xml:space="preserve"> ingericht te kunnen worde</w:t>
      </w:r>
      <w:r w:rsidR="00361E46">
        <w:t>n. (Wens)</w:t>
      </w:r>
      <w:r w:rsidR="004548CD">
        <w:br/>
      </w:r>
    </w:p>
    <w:p w14:paraId="35B7E218" w14:textId="0CB317A4" w:rsidR="0065055F" w:rsidRDefault="00F165E8" w:rsidP="0065055F">
      <w:pPr>
        <w:pStyle w:val="Kop1"/>
      </w:pPr>
      <w:bookmarkStart w:id="8" w:name="_Toc184277237"/>
      <w:bookmarkStart w:id="9" w:name="_Toc207875268"/>
      <w:r>
        <w:rPr>
          <w:rFonts w:ascii="Arial" w:hAnsi="Arial"/>
          <w:sz w:val="22"/>
          <w:szCs w:val="22"/>
        </w:rPr>
        <w:t>6</w:t>
      </w:r>
      <w:r w:rsidR="0065055F" w:rsidRPr="0051356E">
        <w:rPr>
          <w:rFonts w:ascii="Arial" w:hAnsi="Arial"/>
          <w:sz w:val="22"/>
          <w:szCs w:val="22"/>
        </w:rPr>
        <w:t>. Keuze voor soort marktconsultatie</w:t>
      </w:r>
      <w:bookmarkEnd w:id="8"/>
      <w:bookmarkEnd w:id="9"/>
    </w:p>
    <w:p w14:paraId="6A697660" w14:textId="77777777" w:rsidR="0065055F" w:rsidRPr="00052AB7" w:rsidRDefault="0065055F" w:rsidP="008426A8">
      <w:pPr>
        <w:rPr>
          <w:b/>
          <w:bCs/>
        </w:rPr>
      </w:pPr>
      <w:r w:rsidRPr="00052AB7">
        <w:t>RWB kiest voor een schriftelijke marktconsultatie, die breed in de markt wordt uitgezet. Hiermee willen wij zoveel mogelijk input ontvangen. De resultaten zullen, voor zover dit geen bedrijfsgevoelige informatie betreft, gedeeld worden met de deelnemers.</w:t>
      </w:r>
    </w:p>
    <w:p w14:paraId="6AEF41E6" w14:textId="77777777" w:rsidR="0065055F" w:rsidRPr="00052AB7" w:rsidRDefault="0065055F" w:rsidP="008426A8">
      <w:r w:rsidRPr="00052AB7">
        <w:t>Daarnaast behoudt RWB zich het recht voor om een selectie van partijen uit te nodigen voor een nadere toelichting of het geven van een demonstratie van hun systeemomgeving. Het doel hiervan is om het projectteam meer inzicht en gevoel te geven bij de mogelijkheden die momenteel in de markt beschikbaar zijn. Deze demonstraties maken geen onderdeel uit van een formele beoordeling en hebben uitsluitend een informatief karakter.</w:t>
      </w:r>
    </w:p>
    <w:p w14:paraId="77C00C83" w14:textId="2C38AA2B" w:rsidR="0065055F" w:rsidRDefault="0065055F" w:rsidP="0065055F"/>
    <w:p w14:paraId="1DACF674" w14:textId="5B17951C" w:rsidR="0065055F" w:rsidRDefault="00F165E8" w:rsidP="0065055F">
      <w:pPr>
        <w:pStyle w:val="Kop1"/>
        <w:rPr>
          <w:rFonts w:ascii="Arial" w:hAnsi="Arial"/>
          <w:sz w:val="22"/>
          <w:szCs w:val="22"/>
        </w:rPr>
      </w:pPr>
      <w:bookmarkStart w:id="10" w:name="_Toc184277238"/>
      <w:bookmarkStart w:id="11" w:name="_Toc207875269"/>
      <w:r>
        <w:rPr>
          <w:rFonts w:ascii="Arial" w:hAnsi="Arial"/>
          <w:sz w:val="22"/>
          <w:szCs w:val="22"/>
        </w:rPr>
        <w:lastRenderedPageBreak/>
        <w:t>7</w:t>
      </w:r>
      <w:r w:rsidR="0065055F" w:rsidRPr="000C7D02">
        <w:rPr>
          <w:rFonts w:ascii="Arial" w:hAnsi="Arial"/>
          <w:sz w:val="22"/>
          <w:szCs w:val="22"/>
        </w:rPr>
        <w:t>. Planning marktconsultatie</w:t>
      </w:r>
      <w:bookmarkEnd w:id="10"/>
      <w:bookmarkEnd w:id="11"/>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3402"/>
        <w:gridCol w:w="3685"/>
      </w:tblGrid>
      <w:tr w:rsidR="0065055F" w:rsidRPr="00806B80" w14:paraId="15460C8C" w14:textId="77777777" w:rsidTr="0070294F">
        <w:trPr>
          <w:tblHeader/>
          <w:tblCellSpacing w:w="15" w:type="dxa"/>
        </w:trPr>
        <w:tc>
          <w:tcPr>
            <w:tcW w:w="2502" w:type="dxa"/>
            <w:vAlign w:val="center"/>
            <w:hideMark/>
          </w:tcPr>
          <w:p w14:paraId="0F77732C" w14:textId="77777777" w:rsidR="0065055F" w:rsidRPr="00806B80" w:rsidRDefault="0065055F" w:rsidP="0070294F">
            <w:pPr>
              <w:rPr>
                <w:b/>
                <w:bCs/>
              </w:rPr>
            </w:pPr>
            <w:r w:rsidRPr="00806B80">
              <w:rPr>
                <w:b/>
                <w:bCs/>
              </w:rPr>
              <w:t>Activiteit</w:t>
            </w:r>
          </w:p>
        </w:tc>
        <w:tc>
          <w:tcPr>
            <w:tcW w:w="3372" w:type="dxa"/>
            <w:vAlign w:val="center"/>
            <w:hideMark/>
          </w:tcPr>
          <w:p w14:paraId="748A06D8" w14:textId="77777777" w:rsidR="0065055F" w:rsidRPr="00806B80" w:rsidRDefault="0065055F" w:rsidP="0070294F">
            <w:pPr>
              <w:rPr>
                <w:b/>
                <w:bCs/>
              </w:rPr>
            </w:pPr>
            <w:r w:rsidRPr="00806B80">
              <w:rPr>
                <w:b/>
                <w:bCs/>
              </w:rPr>
              <w:t>Datum</w:t>
            </w:r>
          </w:p>
        </w:tc>
        <w:tc>
          <w:tcPr>
            <w:tcW w:w="3640" w:type="dxa"/>
            <w:vAlign w:val="center"/>
            <w:hideMark/>
          </w:tcPr>
          <w:p w14:paraId="6E357E95" w14:textId="77777777" w:rsidR="0065055F" w:rsidRPr="00806B80" w:rsidRDefault="0065055F" w:rsidP="0070294F">
            <w:pPr>
              <w:rPr>
                <w:b/>
                <w:bCs/>
              </w:rPr>
            </w:pPr>
            <w:r w:rsidRPr="00806B80">
              <w:rPr>
                <w:b/>
                <w:bCs/>
              </w:rPr>
              <w:t>Toelichting</w:t>
            </w:r>
          </w:p>
        </w:tc>
      </w:tr>
      <w:tr w:rsidR="0065055F" w:rsidRPr="00806B80" w14:paraId="027F8249" w14:textId="77777777" w:rsidTr="0070294F">
        <w:trPr>
          <w:tblCellSpacing w:w="15" w:type="dxa"/>
        </w:trPr>
        <w:tc>
          <w:tcPr>
            <w:tcW w:w="2502" w:type="dxa"/>
            <w:vAlign w:val="center"/>
            <w:hideMark/>
          </w:tcPr>
          <w:p w14:paraId="3B5C186C" w14:textId="77777777" w:rsidR="0065055F" w:rsidRPr="00806B80" w:rsidRDefault="0065055F" w:rsidP="0070294F">
            <w:r w:rsidRPr="00806B80">
              <w:t>Publiceren marktconsultatie</w:t>
            </w:r>
          </w:p>
        </w:tc>
        <w:tc>
          <w:tcPr>
            <w:tcW w:w="3372" w:type="dxa"/>
            <w:vAlign w:val="center"/>
            <w:hideMark/>
          </w:tcPr>
          <w:p w14:paraId="5721BE9A" w14:textId="665502A3" w:rsidR="0065055F" w:rsidRDefault="00726564" w:rsidP="0070294F">
            <w:r>
              <w:t>5</w:t>
            </w:r>
            <w:r w:rsidR="0065055F" w:rsidRPr="00806B80">
              <w:t xml:space="preserve"> september 2025</w:t>
            </w:r>
          </w:p>
          <w:p w14:paraId="4499EBD8" w14:textId="77777777" w:rsidR="0065055F" w:rsidRPr="00806B80" w:rsidRDefault="0065055F" w:rsidP="0070294F"/>
        </w:tc>
        <w:tc>
          <w:tcPr>
            <w:tcW w:w="3640" w:type="dxa"/>
            <w:vAlign w:val="center"/>
            <w:hideMark/>
          </w:tcPr>
          <w:p w14:paraId="5FF98566" w14:textId="77777777" w:rsidR="0065055F" w:rsidRPr="00806B80" w:rsidRDefault="0065055F" w:rsidP="0070294F">
            <w:r w:rsidRPr="00806B80">
              <w:t xml:space="preserve">Publicatie via </w:t>
            </w:r>
            <w:r>
              <w:t>TenderNed &amp; e-mail.</w:t>
            </w:r>
          </w:p>
        </w:tc>
      </w:tr>
      <w:tr w:rsidR="0065055F" w:rsidRPr="00806B80" w14:paraId="55370ECC" w14:textId="77777777" w:rsidTr="0070294F">
        <w:trPr>
          <w:tblCellSpacing w:w="15" w:type="dxa"/>
        </w:trPr>
        <w:tc>
          <w:tcPr>
            <w:tcW w:w="2502" w:type="dxa"/>
            <w:vAlign w:val="center"/>
            <w:hideMark/>
          </w:tcPr>
          <w:p w14:paraId="70B5D108" w14:textId="77777777" w:rsidR="0065055F" w:rsidRPr="00806B80" w:rsidRDefault="0065055F" w:rsidP="0070294F">
            <w:r w:rsidRPr="00806B80">
              <w:t>Gelegenheid tot stellen van vragen</w:t>
            </w:r>
          </w:p>
        </w:tc>
        <w:tc>
          <w:tcPr>
            <w:tcW w:w="3372" w:type="dxa"/>
            <w:vAlign w:val="center"/>
            <w:hideMark/>
          </w:tcPr>
          <w:p w14:paraId="0A2107B0" w14:textId="77777777" w:rsidR="0065055F" w:rsidRPr="00806B80" w:rsidRDefault="0065055F" w:rsidP="0070294F">
            <w:r w:rsidRPr="00806B80">
              <w:t>tot 1</w:t>
            </w:r>
            <w:r>
              <w:t>2</w:t>
            </w:r>
            <w:r w:rsidRPr="00806B80">
              <w:t xml:space="preserve"> september 2025, </w:t>
            </w:r>
            <w:r>
              <w:t xml:space="preserve">vóór </w:t>
            </w:r>
            <w:r w:rsidRPr="00806B80">
              <w:t>10:00 uur</w:t>
            </w:r>
          </w:p>
        </w:tc>
        <w:tc>
          <w:tcPr>
            <w:tcW w:w="3640" w:type="dxa"/>
            <w:vAlign w:val="center"/>
            <w:hideMark/>
          </w:tcPr>
          <w:p w14:paraId="3030A502" w14:textId="77777777" w:rsidR="0065055F" w:rsidRPr="00806B80" w:rsidRDefault="0065055F" w:rsidP="0070294F">
            <w:r w:rsidRPr="00806B80">
              <w:t xml:space="preserve">Publicatie via </w:t>
            </w:r>
            <w:r>
              <w:t>TenderNed &amp; e-mail.</w:t>
            </w:r>
          </w:p>
        </w:tc>
      </w:tr>
      <w:tr w:rsidR="0065055F" w:rsidRPr="00806B80" w14:paraId="27E774FB" w14:textId="77777777" w:rsidTr="0070294F">
        <w:trPr>
          <w:tblCellSpacing w:w="15" w:type="dxa"/>
        </w:trPr>
        <w:tc>
          <w:tcPr>
            <w:tcW w:w="2502" w:type="dxa"/>
            <w:vAlign w:val="center"/>
            <w:hideMark/>
          </w:tcPr>
          <w:p w14:paraId="3C3F967B" w14:textId="1841B18E" w:rsidR="0065055F" w:rsidRPr="00806B80" w:rsidRDefault="0065055F" w:rsidP="0070294F">
            <w:r w:rsidRPr="00806B80">
              <w:t xml:space="preserve">Beantwoording </w:t>
            </w:r>
            <w:r w:rsidR="00FB240E">
              <w:t>middels het reactieformulier / optioneel beantwoording van de vragenlijst</w:t>
            </w:r>
          </w:p>
        </w:tc>
        <w:tc>
          <w:tcPr>
            <w:tcW w:w="3372" w:type="dxa"/>
            <w:vAlign w:val="center"/>
            <w:hideMark/>
          </w:tcPr>
          <w:p w14:paraId="6E7CB583" w14:textId="77777777" w:rsidR="0065055F" w:rsidRPr="00806B80" w:rsidRDefault="0065055F" w:rsidP="0070294F">
            <w:r>
              <w:t>19</w:t>
            </w:r>
            <w:r w:rsidRPr="00806B80">
              <w:t xml:space="preserve"> september 2025</w:t>
            </w:r>
          </w:p>
        </w:tc>
        <w:tc>
          <w:tcPr>
            <w:tcW w:w="3640" w:type="dxa"/>
            <w:vAlign w:val="center"/>
            <w:hideMark/>
          </w:tcPr>
          <w:p w14:paraId="414C51B5" w14:textId="77777777" w:rsidR="0065055F" w:rsidRPr="00806B80" w:rsidRDefault="0065055F" w:rsidP="0070294F">
            <w:r w:rsidRPr="00806B80">
              <w:t xml:space="preserve">Publicatie via </w:t>
            </w:r>
            <w:r>
              <w:t>TenderNed &amp; e-mail.</w:t>
            </w:r>
          </w:p>
        </w:tc>
      </w:tr>
      <w:tr w:rsidR="0065055F" w:rsidRPr="00806B80" w14:paraId="262A9F83" w14:textId="77777777" w:rsidTr="0070294F">
        <w:trPr>
          <w:tblCellSpacing w:w="15" w:type="dxa"/>
        </w:trPr>
        <w:tc>
          <w:tcPr>
            <w:tcW w:w="2502" w:type="dxa"/>
            <w:vAlign w:val="center"/>
            <w:hideMark/>
          </w:tcPr>
          <w:p w14:paraId="757F8E0F" w14:textId="77777777" w:rsidR="0065055F" w:rsidRPr="00806B80" w:rsidRDefault="0065055F" w:rsidP="0070294F">
            <w:r w:rsidRPr="00806B80">
              <w:t>Indiening van schriftelijke reacties</w:t>
            </w:r>
          </w:p>
        </w:tc>
        <w:tc>
          <w:tcPr>
            <w:tcW w:w="3372" w:type="dxa"/>
            <w:vAlign w:val="center"/>
            <w:hideMark/>
          </w:tcPr>
          <w:p w14:paraId="3979BD3A" w14:textId="77777777" w:rsidR="0065055F" w:rsidRPr="00806B80" w:rsidRDefault="0065055F" w:rsidP="0070294F">
            <w:r>
              <w:t>26</w:t>
            </w:r>
            <w:r w:rsidRPr="00806B80">
              <w:t xml:space="preserve"> </w:t>
            </w:r>
            <w:r>
              <w:t>september</w:t>
            </w:r>
            <w:r w:rsidRPr="00806B80">
              <w:t xml:space="preserve"> 2025,</w:t>
            </w:r>
            <w:r>
              <w:t xml:space="preserve"> vóór</w:t>
            </w:r>
            <w:r w:rsidRPr="00806B80">
              <w:t xml:space="preserve"> 10:00 uur</w:t>
            </w:r>
          </w:p>
        </w:tc>
        <w:tc>
          <w:tcPr>
            <w:tcW w:w="3640" w:type="dxa"/>
            <w:vAlign w:val="center"/>
            <w:hideMark/>
          </w:tcPr>
          <w:p w14:paraId="0E5D2394" w14:textId="77777777" w:rsidR="0065055F" w:rsidRPr="00806B80" w:rsidRDefault="0065055F" w:rsidP="0070294F">
            <w:r w:rsidRPr="00806B80">
              <w:t xml:space="preserve">Publicatie via </w:t>
            </w:r>
            <w:r>
              <w:t>TenderNed &amp; e-mail.</w:t>
            </w:r>
          </w:p>
        </w:tc>
      </w:tr>
      <w:tr w:rsidR="0065055F" w:rsidRPr="00806B80" w14:paraId="660D261B" w14:textId="77777777" w:rsidTr="0070294F">
        <w:trPr>
          <w:tblCellSpacing w:w="15" w:type="dxa"/>
        </w:trPr>
        <w:tc>
          <w:tcPr>
            <w:tcW w:w="2502" w:type="dxa"/>
            <w:vAlign w:val="center"/>
            <w:hideMark/>
          </w:tcPr>
          <w:p w14:paraId="4C3627A6" w14:textId="77777777" w:rsidR="0065055F" w:rsidRPr="00806B80" w:rsidRDefault="0065055F" w:rsidP="0070294F">
            <w:r w:rsidRPr="00806B80">
              <w:t>Optionele uitnodiging voor demo’s</w:t>
            </w:r>
          </w:p>
        </w:tc>
        <w:tc>
          <w:tcPr>
            <w:tcW w:w="3372" w:type="dxa"/>
            <w:vAlign w:val="center"/>
            <w:hideMark/>
          </w:tcPr>
          <w:p w14:paraId="549BFAF2" w14:textId="77777777" w:rsidR="0065055F" w:rsidRPr="00806B80" w:rsidRDefault="0065055F" w:rsidP="0070294F">
            <w:r w:rsidRPr="00806B80">
              <w:t>2</w:t>
            </w:r>
            <w:r>
              <w:t>9 september</w:t>
            </w:r>
            <w:r w:rsidRPr="00806B80">
              <w:t xml:space="preserve"> – </w:t>
            </w:r>
            <w:r>
              <w:t>10</w:t>
            </w:r>
            <w:r w:rsidRPr="00806B80">
              <w:t xml:space="preserve"> oktober 2025</w:t>
            </w:r>
          </w:p>
        </w:tc>
        <w:tc>
          <w:tcPr>
            <w:tcW w:w="3640" w:type="dxa"/>
            <w:vAlign w:val="center"/>
            <w:hideMark/>
          </w:tcPr>
          <w:p w14:paraId="7EF7087A" w14:textId="77777777" w:rsidR="0065055F" w:rsidRPr="00806B80" w:rsidRDefault="0065055F" w:rsidP="0070294F">
            <w:r w:rsidRPr="00806B80">
              <w:t>RWB kan partijen selecteren en uitnodigen voor een toelichting of demonstratie van hun systeemomgeving (informele, niet-beoordelende sessies)</w:t>
            </w:r>
          </w:p>
        </w:tc>
      </w:tr>
    </w:tbl>
    <w:p w14:paraId="217BC854" w14:textId="77777777" w:rsidR="0065055F" w:rsidRDefault="0065055F" w:rsidP="0065055F">
      <w:pPr>
        <w:rPr>
          <w:rFonts w:cs="Arial"/>
          <w:b/>
          <w:bCs/>
          <w:szCs w:val="22"/>
        </w:rPr>
      </w:pPr>
    </w:p>
    <w:p w14:paraId="24C11549" w14:textId="117D3E69" w:rsidR="0065055F" w:rsidRPr="00AA20D3" w:rsidRDefault="00F165E8" w:rsidP="0065055F">
      <w:pPr>
        <w:pStyle w:val="Kop1"/>
        <w:rPr>
          <w:rFonts w:ascii="Arial" w:hAnsi="Arial"/>
          <w:sz w:val="22"/>
          <w:szCs w:val="22"/>
        </w:rPr>
      </w:pPr>
      <w:bookmarkStart w:id="12" w:name="_Toc207875270"/>
      <w:r>
        <w:rPr>
          <w:rFonts w:ascii="Arial" w:hAnsi="Arial"/>
          <w:sz w:val="22"/>
          <w:szCs w:val="22"/>
        </w:rPr>
        <w:t>8</w:t>
      </w:r>
      <w:r w:rsidR="0065055F" w:rsidRPr="00AA20D3">
        <w:rPr>
          <w:rFonts w:ascii="Arial" w:hAnsi="Arial"/>
          <w:sz w:val="22"/>
          <w:szCs w:val="22"/>
        </w:rPr>
        <w:t>. Overige randvoorwaarden</w:t>
      </w:r>
      <w:bookmarkEnd w:id="12"/>
    </w:p>
    <w:p w14:paraId="1E5A5209" w14:textId="77777777" w:rsidR="0065055F" w:rsidRDefault="0065055F" w:rsidP="0065055F">
      <w:pPr>
        <w:rPr>
          <w:rFonts w:cs="Arial"/>
          <w:szCs w:val="22"/>
        </w:rPr>
      </w:pPr>
      <w:r>
        <w:t xml:space="preserve">De marktconsultatie dient als hulpmiddel voor de RWB bij het opstellen van een programma van eisen/opdrachtomschrijving voor de aanbesteding/uitvraag ten behoeve </w:t>
      </w:r>
      <w:r>
        <w:rPr>
          <w:rFonts w:cs="Arial"/>
          <w:szCs w:val="22"/>
        </w:rPr>
        <w:t xml:space="preserve">een VMS en ATS. </w:t>
      </w:r>
    </w:p>
    <w:p w14:paraId="0A09E5CF" w14:textId="77777777" w:rsidR="0065055F" w:rsidRDefault="0065055F" w:rsidP="0065055F"/>
    <w:p w14:paraId="38C1F511" w14:textId="77777777" w:rsidR="0065055F" w:rsidRDefault="0065055F" w:rsidP="0065055F">
      <w:r>
        <w:t>Deelname aan de marktconsultatie is geheel vrijwillig en vrijblijvend en heeft op geen enkele wijze gevolgen voor een eventuele deelname aan vervolgactiviteiten. Partijen kunnen geen aanspraak maken op vergoedingen van eventueel gemaakte kosten in het kader van de markconsultatie.</w:t>
      </w:r>
    </w:p>
    <w:p w14:paraId="03E34FDE" w14:textId="77777777" w:rsidR="0065055F" w:rsidRDefault="0065055F" w:rsidP="0065055F"/>
    <w:p w14:paraId="427B9E16" w14:textId="77777777" w:rsidR="0065055F" w:rsidRDefault="0065055F" w:rsidP="0065055F">
      <w:r>
        <w:t xml:space="preserve">Er kunnen op geen enkele wijze rechten worden ontleend aan de ten behoeve van de marktconsultatie verstrekte informatie. Dit geldt zowel voor de RWB als voor de marktpartij. </w:t>
      </w:r>
    </w:p>
    <w:p w14:paraId="1B6C92CD" w14:textId="77777777" w:rsidR="0065055F" w:rsidRDefault="0065055F" w:rsidP="0065055F"/>
    <w:p w14:paraId="2F489006" w14:textId="77777777" w:rsidR="0065055F" w:rsidRDefault="0065055F" w:rsidP="0065055F">
      <w:r>
        <w:t>RWB is vrij de ontvangen informatie van de marktpartijen te verwerken in haar aanbestedingsdocumenten. Marktpartijen kunnen op geen enkele wijze hieraan rechten ontlenen.</w:t>
      </w:r>
    </w:p>
    <w:p w14:paraId="0DCA0FF2" w14:textId="77777777" w:rsidR="0065055F" w:rsidRDefault="0065055F" w:rsidP="0065055F"/>
    <w:p w14:paraId="1BD2819F" w14:textId="77777777" w:rsidR="0065055F" w:rsidRDefault="0065055F" w:rsidP="0065055F">
      <w:r>
        <w:t>Door deelname aan deze marktconsultatie stemt u er mee in dat de door u verstrekte informatie door de werkorganisatie mag worden gebruikt in (de voorbereiding van) het vervolgtraject. Tevens verklaart de deelnemende marktpartij akkoord te zijn met alle genoemde voorwaarden.</w:t>
      </w:r>
      <w:r>
        <w:br/>
      </w:r>
    </w:p>
    <w:p w14:paraId="53DEE478" w14:textId="77777777" w:rsidR="0043299F" w:rsidRDefault="0043299F" w:rsidP="0065055F"/>
    <w:p w14:paraId="0D8E95A3" w14:textId="77777777" w:rsidR="0043299F" w:rsidRDefault="0043299F" w:rsidP="0065055F"/>
    <w:p w14:paraId="0F77680B" w14:textId="77777777" w:rsidR="0043299F" w:rsidRDefault="0043299F" w:rsidP="0065055F"/>
    <w:p w14:paraId="767E2055" w14:textId="77777777" w:rsidR="0043299F" w:rsidRDefault="0043299F" w:rsidP="0065055F"/>
    <w:p w14:paraId="48F9E496" w14:textId="77777777" w:rsidR="0043299F" w:rsidRDefault="0043299F" w:rsidP="0065055F"/>
    <w:p w14:paraId="1C5C2621" w14:textId="77777777" w:rsidR="0043299F" w:rsidRDefault="0043299F" w:rsidP="0065055F"/>
    <w:p w14:paraId="376A3703" w14:textId="77777777" w:rsidR="0043299F" w:rsidRDefault="0043299F" w:rsidP="0065055F"/>
    <w:p w14:paraId="5E27E8D0" w14:textId="77777777" w:rsidR="0043299F" w:rsidRDefault="0043299F" w:rsidP="0065055F"/>
    <w:p w14:paraId="00AB8C15" w14:textId="77777777" w:rsidR="0043299F" w:rsidRDefault="0043299F" w:rsidP="0065055F"/>
    <w:p w14:paraId="68E237D4" w14:textId="77777777" w:rsidR="0043299F" w:rsidRDefault="0043299F" w:rsidP="0065055F"/>
    <w:p w14:paraId="0106419A" w14:textId="77777777" w:rsidR="0043299F" w:rsidRDefault="0043299F" w:rsidP="0065055F"/>
    <w:p w14:paraId="07FE07E7" w14:textId="67768B70" w:rsidR="0043299F" w:rsidRPr="00AA20D3" w:rsidRDefault="0043299F" w:rsidP="0043299F">
      <w:pPr>
        <w:pStyle w:val="Kop1"/>
        <w:rPr>
          <w:rFonts w:ascii="Arial" w:hAnsi="Arial"/>
          <w:sz w:val="22"/>
          <w:szCs w:val="22"/>
        </w:rPr>
      </w:pPr>
      <w:bookmarkStart w:id="13" w:name="_Toc207875271"/>
      <w:r>
        <w:rPr>
          <w:rFonts w:ascii="Arial" w:hAnsi="Arial"/>
          <w:sz w:val="22"/>
          <w:szCs w:val="22"/>
        </w:rPr>
        <w:lastRenderedPageBreak/>
        <w:t>9</w:t>
      </w:r>
      <w:r w:rsidRPr="00AA20D3">
        <w:rPr>
          <w:rFonts w:ascii="Arial" w:hAnsi="Arial"/>
          <w:sz w:val="22"/>
          <w:szCs w:val="22"/>
        </w:rPr>
        <w:t xml:space="preserve">. </w:t>
      </w:r>
      <w:r>
        <w:rPr>
          <w:rFonts w:ascii="Arial" w:hAnsi="Arial"/>
          <w:sz w:val="22"/>
          <w:szCs w:val="22"/>
        </w:rPr>
        <w:t>Reactieformulier</w:t>
      </w:r>
      <w:bookmarkEnd w:id="13"/>
    </w:p>
    <w:tbl>
      <w:tblPr>
        <w:tblStyle w:val="Tabelraster"/>
        <w:tblW w:w="0" w:type="auto"/>
        <w:tblLook w:val="04A0" w:firstRow="1" w:lastRow="0" w:firstColumn="1" w:lastColumn="0" w:noHBand="0" w:noVBand="1"/>
      </w:tblPr>
      <w:tblGrid>
        <w:gridCol w:w="5524"/>
        <w:gridCol w:w="3538"/>
      </w:tblGrid>
      <w:tr w:rsidR="0043299F" w14:paraId="6AADC2FE" w14:textId="77777777" w:rsidTr="00586003">
        <w:tc>
          <w:tcPr>
            <w:tcW w:w="9062" w:type="dxa"/>
            <w:gridSpan w:val="2"/>
          </w:tcPr>
          <w:p w14:paraId="4212EA27" w14:textId="2883AEB4" w:rsidR="0043299F" w:rsidRPr="0043299F" w:rsidRDefault="0043299F" w:rsidP="0043299F">
            <w:pPr>
              <w:jc w:val="center"/>
              <w:rPr>
                <w:b/>
                <w:bCs/>
              </w:rPr>
            </w:pPr>
            <w:r>
              <w:rPr>
                <w:b/>
                <w:bCs/>
              </w:rPr>
              <w:t>Reactieformulier marktconsultatie ‘VMS &amp; ATS’ RWB</w:t>
            </w:r>
          </w:p>
        </w:tc>
      </w:tr>
      <w:tr w:rsidR="0043299F" w14:paraId="2977F832" w14:textId="77777777" w:rsidTr="0043299F">
        <w:tc>
          <w:tcPr>
            <w:tcW w:w="5524" w:type="dxa"/>
          </w:tcPr>
          <w:p w14:paraId="271E6889" w14:textId="4A3E9B98" w:rsidR="0043299F" w:rsidRPr="0043299F" w:rsidRDefault="0043299F" w:rsidP="0065055F">
            <w:pPr>
              <w:rPr>
                <w:b/>
                <w:bCs/>
              </w:rPr>
            </w:pPr>
            <w:r w:rsidRPr="0043299F">
              <w:rPr>
                <w:b/>
                <w:bCs/>
              </w:rPr>
              <w:t>Naam van organisatie</w:t>
            </w:r>
          </w:p>
        </w:tc>
        <w:tc>
          <w:tcPr>
            <w:tcW w:w="3538" w:type="dxa"/>
          </w:tcPr>
          <w:p w14:paraId="549D1693" w14:textId="77777777" w:rsidR="0043299F" w:rsidRDefault="0043299F" w:rsidP="0065055F"/>
        </w:tc>
      </w:tr>
      <w:tr w:rsidR="0043299F" w14:paraId="7E4B5B7B" w14:textId="77777777" w:rsidTr="0043299F">
        <w:tc>
          <w:tcPr>
            <w:tcW w:w="5524" w:type="dxa"/>
          </w:tcPr>
          <w:p w14:paraId="7A795420" w14:textId="16A70E01" w:rsidR="0043299F" w:rsidRPr="0043299F" w:rsidRDefault="0043299F" w:rsidP="0065055F">
            <w:pPr>
              <w:rPr>
                <w:b/>
                <w:bCs/>
              </w:rPr>
            </w:pPr>
            <w:r w:rsidRPr="0043299F">
              <w:rPr>
                <w:b/>
                <w:bCs/>
              </w:rPr>
              <w:t>Contactgegevens (naam, e-mail, telefoonnummer)</w:t>
            </w:r>
          </w:p>
        </w:tc>
        <w:tc>
          <w:tcPr>
            <w:tcW w:w="3538" w:type="dxa"/>
          </w:tcPr>
          <w:p w14:paraId="4EBB14E6" w14:textId="77777777" w:rsidR="0043299F" w:rsidRDefault="0043299F" w:rsidP="0065055F"/>
          <w:p w14:paraId="5BC8378F" w14:textId="77777777" w:rsidR="0043299F" w:rsidRDefault="0043299F" w:rsidP="0065055F"/>
          <w:p w14:paraId="1B9D5826" w14:textId="77777777" w:rsidR="0043299F" w:rsidRDefault="0043299F" w:rsidP="0065055F"/>
        </w:tc>
      </w:tr>
      <w:tr w:rsidR="0043299F" w14:paraId="21BC88E2" w14:textId="77777777" w:rsidTr="0043299F">
        <w:tc>
          <w:tcPr>
            <w:tcW w:w="5524" w:type="dxa"/>
          </w:tcPr>
          <w:p w14:paraId="2C0167EF" w14:textId="12A78DF5" w:rsidR="0043299F" w:rsidRPr="0043299F" w:rsidRDefault="0043299F" w:rsidP="0065055F">
            <w:pPr>
              <w:rPr>
                <w:b/>
                <w:bCs/>
              </w:rPr>
            </w:pPr>
            <w:r w:rsidRPr="0043299F">
              <w:rPr>
                <w:b/>
                <w:bCs/>
              </w:rPr>
              <w:t>Heeft u interesse en mogelijkheden om deel te nemen aan een toekomstige aanbesteding?</w:t>
            </w:r>
          </w:p>
        </w:tc>
        <w:tc>
          <w:tcPr>
            <w:tcW w:w="3538" w:type="dxa"/>
          </w:tcPr>
          <w:p w14:paraId="4CFD052E" w14:textId="77777777" w:rsidR="0043299F" w:rsidRDefault="0043299F" w:rsidP="0065055F"/>
        </w:tc>
      </w:tr>
      <w:tr w:rsidR="0043299F" w14:paraId="16B14F50" w14:textId="77777777" w:rsidTr="000F2273">
        <w:tc>
          <w:tcPr>
            <w:tcW w:w="9062" w:type="dxa"/>
            <w:gridSpan w:val="2"/>
          </w:tcPr>
          <w:p w14:paraId="17086B47" w14:textId="5E9B8FEA" w:rsidR="0043299F" w:rsidRPr="0043299F" w:rsidRDefault="0043299F" w:rsidP="0065055F">
            <w:pPr>
              <w:rPr>
                <w:i/>
                <w:iCs/>
              </w:rPr>
            </w:pPr>
            <w:r>
              <w:rPr>
                <w:b/>
                <w:bCs/>
              </w:rPr>
              <w:t>Voorgedragen oplossing:</w:t>
            </w:r>
            <w:r>
              <w:rPr>
                <w:b/>
                <w:bCs/>
              </w:rPr>
              <w:br/>
            </w:r>
            <w:r w:rsidRPr="00023670">
              <w:rPr>
                <w:i/>
                <w:iCs/>
                <w:sz w:val="20"/>
                <w:szCs w:val="18"/>
              </w:rPr>
              <w:t xml:space="preserve">Graag ziet RWB dat leverancier de voorgedragen oplossing uitgebreid beschrijft. Bij de voorgedragen oplossing dient rekening gehouden te worden met de in dit document beschreven gewenste situatie en de eisen en wensen die van toepassing zijn. </w:t>
            </w:r>
            <w:r w:rsidR="0006521D" w:rsidRPr="00023670">
              <w:rPr>
                <w:i/>
                <w:iCs/>
                <w:sz w:val="20"/>
                <w:szCs w:val="18"/>
              </w:rPr>
              <w:t>Daarnaast</w:t>
            </w:r>
            <w:r w:rsidRPr="00023670">
              <w:rPr>
                <w:i/>
                <w:iCs/>
                <w:sz w:val="20"/>
                <w:szCs w:val="18"/>
              </w:rPr>
              <w:t xml:space="preserve"> ziet RWB ook graag duidelijk beschreven of en welke van de geschetste scenario’s gerealiseerd kunnen worden door de leverancier. Indien geen van de geschetste scenario’s gerealiseerd kan worden, </w:t>
            </w:r>
            <w:r w:rsidR="00F07E27" w:rsidRPr="00023670">
              <w:rPr>
                <w:i/>
                <w:iCs/>
                <w:sz w:val="20"/>
                <w:szCs w:val="18"/>
              </w:rPr>
              <w:t>wil RWB graag weten welk alternatief scenario de leverancier biedt.</w:t>
            </w:r>
            <w:r w:rsidR="0006521D" w:rsidRPr="00023670">
              <w:rPr>
                <w:i/>
                <w:iCs/>
                <w:sz w:val="20"/>
                <w:szCs w:val="18"/>
              </w:rPr>
              <w:t xml:space="preserve"> Tot slot </w:t>
            </w:r>
            <w:r w:rsidR="00AD1D88" w:rsidRPr="00023670">
              <w:rPr>
                <w:i/>
                <w:iCs/>
                <w:sz w:val="20"/>
                <w:szCs w:val="18"/>
              </w:rPr>
              <w:t xml:space="preserve">is de RWB erg benieuwd </w:t>
            </w:r>
            <w:r w:rsidR="00BB6402" w:rsidRPr="00023670">
              <w:rPr>
                <w:i/>
                <w:iCs/>
                <w:sz w:val="20"/>
                <w:szCs w:val="18"/>
              </w:rPr>
              <w:t>hoe u omgaat met een samenwerking</w:t>
            </w:r>
            <w:r w:rsidR="00D803CC" w:rsidRPr="00023670">
              <w:rPr>
                <w:i/>
                <w:iCs/>
                <w:sz w:val="20"/>
                <w:szCs w:val="18"/>
              </w:rPr>
              <w:t xml:space="preserve"> zoals de RWB</w:t>
            </w:r>
            <w:r w:rsidR="00BB6402" w:rsidRPr="00023670">
              <w:rPr>
                <w:i/>
                <w:iCs/>
                <w:sz w:val="20"/>
                <w:szCs w:val="18"/>
              </w:rPr>
              <w:t>, waar meerdere organisaties met één platform moeten werken.</w:t>
            </w:r>
            <w:r w:rsidR="00AD1D88">
              <w:rPr>
                <w:i/>
                <w:iCs/>
              </w:rPr>
              <w:br/>
            </w:r>
          </w:p>
          <w:p w14:paraId="0DBD2839" w14:textId="77777777" w:rsidR="0043299F" w:rsidRDefault="0043299F" w:rsidP="0065055F"/>
          <w:p w14:paraId="5EF522CD" w14:textId="77777777" w:rsidR="0043299F" w:rsidRDefault="0043299F" w:rsidP="0065055F"/>
          <w:p w14:paraId="57FC8CCD" w14:textId="77777777" w:rsidR="0043299F" w:rsidRDefault="0043299F" w:rsidP="0065055F"/>
          <w:p w14:paraId="725515A8" w14:textId="77777777" w:rsidR="0043299F" w:rsidRDefault="0043299F" w:rsidP="0065055F"/>
          <w:p w14:paraId="6249ED0B" w14:textId="77777777" w:rsidR="0043299F" w:rsidRDefault="0043299F" w:rsidP="0065055F"/>
          <w:p w14:paraId="2B9C60E7" w14:textId="77777777" w:rsidR="0043299F" w:rsidRDefault="0043299F" w:rsidP="0065055F"/>
          <w:p w14:paraId="5788A159" w14:textId="77777777" w:rsidR="0043299F" w:rsidRDefault="0043299F" w:rsidP="0065055F"/>
          <w:p w14:paraId="0DC92EF2" w14:textId="77777777" w:rsidR="0043299F" w:rsidRDefault="0043299F" w:rsidP="0065055F"/>
          <w:p w14:paraId="6D973A32" w14:textId="77777777" w:rsidR="0043299F" w:rsidRDefault="0043299F" w:rsidP="0065055F"/>
          <w:p w14:paraId="701AA292" w14:textId="77777777" w:rsidR="0043299F" w:rsidRDefault="0043299F" w:rsidP="0065055F"/>
          <w:p w14:paraId="2E7A846A" w14:textId="77777777" w:rsidR="0043299F" w:rsidRDefault="0043299F" w:rsidP="0065055F"/>
          <w:p w14:paraId="25B93C46" w14:textId="77777777" w:rsidR="0043299F" w:rsidRDefault="0043299F" w:rsidP="0065055F"/>
          <w:p w14:paraId="0A88DEA7" w14:textId="77777777" w:rsidR="0043299F" w:rsidRDefault="0043299F" w:rsidP="0065055F"/>
          <w:p w14:paraId="02CDF37E" w14:textId="77777777" w:rsidR="0043299F" w:rsidRDefault="0043299F" w:rsidP="0065055F"/>
          <w:p w14:paraId="3052D13F" w14:textId="77777777" w:rsidR="0043299F" w:rsidRDefault="0043299F" w:rsidP="0065055F"/>
          <w:p w14:paraId="463764BE" w14:textId="77777777" w:rsidR="0043299F" w:rsidRDefault="0043299F" w:rsidP="0065055F"/>
          <w:p w14:paraId="3C49CDFE" w14:textId="77777777" w:rsidR="0043299F" w:rsidRDefault="0043299F" w:rsidP="0065055F"/>
          <w:p w14:paraId="525D4CC6" w14:textId="77777777" w:rsidR="0043299F" w:rsidRDefault="0043299F" w:rsidP="0065055F"/>
          <w:p w14:paraId="09CE5335" w14:textId="77777777" w:rsidR="0043299F" w:rsidRDefault="0043299F" w:rsidP="0065055F"/>
          <w:p w14:paraId="76044E11" w14:textId="77777777" w:rsidR="0043299F" w:rsidRDefault="0043299F" w:rsidP="0065055F"/>
          <w:p w14:paraId="46EAFBB6" w14:textId="77777777" w:rsidR="0043299F" w:rsidRDefault="0043299F" w:rsidP="0065055F"/>
          <w:p w14:paraId="613F2AE4" w14:textId="77777777" w:rsidR="0043299F" w:rsidRDefault="0043299F" w:rsidP="0065055F"/>
          <w:p w14:paraId="4C70B0BC" w14:textId="77777777" w:rsidR="00D803CC" w:rsidRDefault="00D803CC" w:rsidP="0065055F"/>
          <w:p w14:paraId="38AFB983" w14:textId="77777777" w:rsidR="00D803CC" w:rsidRDefault="00D803CC" w:rsidP="0065055F"/>
          <w:p w14:paraId="0D20B8FB" w14:textId="77777777" w:rsidR="00D803CC" w:rsidRDefault="00D803CC" w:rsidP="0065055F"/>
          <w:p w14:paraId="4D0D2A83" w14:textId="77777777" w:rsidR="0043299F" w:rsidRDefault="0043299F" w:rsidP="0065055F"/>
          <w:p w14:paraId="53F7487B" w14:textId="77777777" w:rsidR="0043299F" w:rsidRDefault="0043299F" w:rsidP="0065055F"/>
          <w:p w14:paraId="4E69A2C4" w14:textId="77777777" w:rsidR="0043299F" w:rsidRDefault="0043299F" w:rsidP="0065055F"/>
          <w:p w14:paraId="2B200AC1" w14:textId="77777777" w:rsidR="0043299F" w:rsidRDefault="0043299F" w:rsidP="0065055F"/>
          <w:p w14:paraId="22F5720B" w14:textId="77777777" w:rsidR="0043299F" w:rsidRDefault="0043299F" w:rsidP="0065055F"/>
          <w:p w14:paraId="4945E9C8" w14:textId="77777777" w:rsidR="0043299F" w:rsidRDefault="0043299F" w:rsidP="0065055F"/>
          <w:p w14:paraId="4F0E2877" w14:textId="77777777" w:rsidR="0043299F" w:rsidRDefault="0043299F" w:rsidP="0065055F"/>
          <w:p w14:paraId="4D541FCD" w14:textId="77777777" w:rsidR="0043299F" w:rsidRDefault="0043299F" w:rsidP="0065055F"/>
          <w:p w14:paraId="63297F83" w14:textId="77777777" w:rsidR="0043299F" w:rsidRDefault="0043299F" w:rsidP="0065055F"/>
          <w:p w14:paraId="0D948B51" w14:textId="42F335CC" w:rsidR="0043299F" w:rsidRDefault="0043299F" w:rsidP="0065055F"/>
        </w:tc>
      </w:tr>
    </w:tbl>
    <w:p w14:paraId="601575B8" w14:textId="77777777" w:rsidR="002570FE" w:rsidRDefault="002570FE"/>
    <w:p w14:paraId="7ADBECE9" w14:textId="68D88D5E" w:rsidR="00FB240E" w:rsidRDefault="00FB240E" w:rsidP="00FB240E">
      <w:pPr>
        <w:pStyle w:val="Kop1"/>
      </w:pPr>
      <w:bookmarkStart w:id="14" w:name="_Toc207875272"/>
      <w:r w:rsidRPr="00FB240E">
        <w:rPr>
          <w:rFonts w:ascii="Arial" w:hAnsi="Arial"/>
          <w:sz w:val="22"/>
          <w:szCs w:val="22"/>
        </w:rPr>
        <w:lastRenderedPageBreak/>
        <w:t>10. Vragenlijst</w:t>
      </w:r>
      <w:r>
        <w:rPr>
          <w:rFonts w:ascii="Arial" w:hAnsi="Arial"/>
          <w:sz w:val="22"/>
          <w:szCs w:val="22"/>
        </w:rPr>
        <w:t xml:space="preserve"> (optioneel)</w:t>
      </w:r>
      <w:bookmarkEnd w:id="14"/>
    </w:p>
    <w:p w14:paraId="590EBA02" w14:textId="5ECF5D88" w:rsidR="00FB240E" w:rsidRDefault="00FB240E">
      <w:r>
        <w:t xml:space="preserve">Deze vragen heeft de RWB ten aanzien van de oplossing, deze </w:t>
      </w:r>
      <w:r w:rsidRPr="00FB240E">
        <w:rPr>
          <w:b/>
          <w:bCs/>
        </w:rPr>
        <w:t>MOGEN</w:t>
      </w:r>
      <w:r>
        <w:t xml:space="preserve"> beantwoord worden bij het reactieformulier maar het is geen </w:t>
      </w:r>
      <w:r w:rsidRPr="00FB240E">
        <w:rPr>
          <w:b/>
          <w:bCs/>
        </w:rPr>
        <w:t>MUST</w:t>
      </w:r>
      <w:r>
        <w:t>. Weet wel dat bij uitnodiging van de demo onderstaande vragen gesteld kunnen worden.</w:t>
      </w:r>
    </w:p>
    <w:p w14:paraId="533AF5D7" w14:textId="77777777" w:rsidR="00FB240E" w:rsidRDefault="00FB240E"/>
    <w:p w14:paraId="01823CA8" w14:textId="77777777" w:rsidR="00FB240E" w:rsidRPr="00FB240E" w:rsidRDefault="00FB240E" w:rsidP="00FB240E">
      <w:pPr>
        <w:rPr>
          <w:b/>
          <w:bCs/>
        </w:rPr>
      </w:pPr>
      <w:r w:rsidRPr="00FB240E">
        <w:rPr>
          <w:b/>
          <w:bCs/>
        </w:rPr>
        <w:t>Vragen met betrekking tot VMS en ATS</w:t>
      </w:r>
      <w:r w:rsidRPr="00FB240E">
        <w:rPr>
          <w:b/>
          <w:bCs/>
        </w:rPr>
        <w:br/>
      </w:r>
    </w:p>
    <w:p w14:paraId="7C5DA7DC" w14:textId="77777777" w:rsidR="00FB240E" w:rsidRPr="00FB240E" w:rsidRDefault="00FB240E" w:rsidP="00FB240E">
      <w:pPr>
        <w:rPr>
          <w:b/>
          <w:bCs/>
        </w:rPr>
      </w:pPr>
      <w:r w:rsidRPr="00FB240E">
        <w:rPr>
          <w:b/>
          <w:bCs/>
        </w:rPr>
        <w:t>A. Integratie &amp; architectuur</w:t>
      </w:r>
    </w:p>
    <w:p w14:paraId="2FFD90EB" w14:textId="77777777" w:rsidR="00FB240E" w:rsidRPr="00FB240E" w:rsidRDefault="00FB240E" w:rsidP="00FB240E">
      <w:pPr>
        <w:numPr>
          <w:ilvl w:val="0"/>
          <w:numId w:val="8"/>
        </w:numPr>
      </w:pPr>
      <w:r w:rsidRPr="00FB240E">
        <w:t>Kan uw oplossing functioneren als één geïntegreerd platform voor VMS en ATS, of betreft dit een koppeling van twee afzonderlijke systemen?</w:t>
      </w:r>
    </w:p>
    <w:p w14:paraId="2DAD5F43" w14:textId="77777777" w:rsidR="00FB240E" w:rsidRPr="00FB240E" w:rsidRDefault="00FB240E" w:rsidP="00FB240E">
      <w:pPr>
        <w:numPr>
          <w:ilvl w:val="0"/>
          <w:numId w:val="8"/>
        </w:numPr>
      </w:pPr>
      <w:r w:rsidRPr="00FB240E">
        <w:t>Kan uw oplossing daarnaast gekoppeld worden met andere HR systemen, om zo tot een volledig arbeidsmarktplatform te komen?</w:t>
      </w:r>
    </w:p>
    <w:p w14:paraId="6F2C69A6" w14:textId="77777777" w:rsidR="00FB240E" w:rsidRPr="00FB240E" w:rsidRDefault="00FB240E" w:rsidP="00FB240E">
      <w:pPr>
        <w:numPr>
          <w:ilvl w:val="0"/>
          <w:numId w:val="8"/>
        </w:numPr>
      </w:pPr>
      <w:r w:rsidRPr="00FB240E">
        <w:t xml:space="preserve">Welke integratiemechanismen hanteert u (API, </w:t>
      </w:r>
      <w:proofErr w:type="spellStart"/>
      <w:r w:rsidRPr="00FB240E">
        <w:t>webservices</w:t>
      </w:r>
      <w:proofErr w:type="spellEnd"/>
      <w:r w:rsidRPr="00FB240E">
        <w:t>, ETL, batchkoppelingen)? Zijn deze gestandaardiseerd of maatwerk?</w:t>
      </w:r>
    </w:p>
    <w:p w14:paraId="15DDFD1E" w14:textId="77777777" w:rsidR="00FB240E" w:rsidRPr="00FB240E" w:rsidRDefault="00FB240E" w:rsidP="00FB240E">
      <w:pPr>
        <w:numPr>
          <w:ilvl w:val="0"/>
          <w:numId w:val="8"/>
        </w:numPr>
      </w:pPr>
      <w:r w:rsidRPr="00FB240E">
        <w:t>Hoe borgt u de continuïteit van koppelingen met andere systemen (monitoring, foutafhandeling, herstelprocedures)?</w:t>
      </w:r>
    </w:p>
    <w:p w14:paraId="00442C76" w14:textId="77777777" w:rsidR="00FB240E" w:rsidRPr="00FB240E" w:rsidRDefault="00FB240E" w:rsidP="00FB240E">
      <w:pPr>
        <w:numPr>
          <w:ilvl w:val="0"/>
          <w:numId w:val="8"/>
        </w:numPr>
      </w:pPr>
      <w:r w:rsidRPr="00FB240E">
        <w:t xml:space="preserve">Ondersteunt uw systeem </w:t>
      </w:r>
      <w:r w:rsidRPr="00FB240E">
        <w:rPr>
          <w:i/>
          <w:iCs/>
        </w:rPr>
        <w:t xml:space="preserve">single </w:t>
      </w:r>
      <w:proofErr w:type="spellStart"/>
      <w:r w:rsidRPr="00FB240E">
        <w:rPr>
          <w:i/>
          <w:iCs/>
        </w:rPr>
        <w:t>sign</w:t>
      </w:r>
      <w:proofErr w:type="spellEnd"/>
      <w:r w:rsidRPr="00FB240E">
        <w:rPr>
          <w:i/>
          <w:iCs/>
        </w:rPr>
        <w:t>-on</w:t>
      </w:r>
      <w:r w:rsidRPr="00FB240E">
        <w:t xml:space="preserve"> (SSO) en federatieve authenticatie (bijvoorbeeld </w:t>
      </w:r>
      <w:proofErr w:type="spellStart"/>
      <w:r w:rsidRPr="00FB240E">
        <w:t>Azure</w:t>
      </w:r>
      <w:proofErr w:type="spellEnd"/>
      <w:r w:rsidRPr="00FB240E">
        <w:t xml:space="preserve"> AD, </w:t>
      </w:r>
      <w:proofErr w:type="spellStart"/>
      <w:r w:rsidRPr="00FB240E">
        <w:t>eHerkenning</w:t>
      </w:r>
      <w:proofErr w:type="spellEnd"/>
      <w:r w:rsidRPr="00FB240E">
        <w:t>)?</w:t>
      </w:r>
    </w:p>
    <w:p w14:paraId="526A660F" w14:textId="77777777" w:rsidR="00FB240E" w:rsidRPr="00FB240E" w:rsidRDefault="00FB240E" w:rsidP="00FB240E">
      <w:pPr>
        <w:numPr>
          <w:ilvl w:val="0"/>
          <w:numId w:val="8"/>
        </w:numPr>
      </w:pPr>
      <w:r w:rsidRPr="00FB240E">
        <w:t>Kunt u aangeven hoe data wordt uitgewisseld tussen het VMS en ATS? Worden er dubbele data opgeslagen of werkt u met één centrale database?</w:t>
      </w:r>
    </w:p>
    <w:p w14:paraId="56DA3A52" w14:textId="77777777" w:rsidR="00FB240E" w:rsidRPr="00FB240E" w:rsidRDefault="00FB240E" w:rsidP="00FB240E">
      <w:pPr>
        <w:numPr>
          <w:ilvl w:val="0"/>
          <w:numId w:val="8"/>
        </w:numPr>
      </w:pPr>
      <w:r w:rsidRPr="00FB240E">
        <w:t>In welke mate zijn de gebruikersinterfaces van het VMS en het ATS geïntegreerd?</w:t>
      </w:r>
    </w:p>
    <w:p w14:paraId="0CFC4118" w14:textId="77777777" w:rsidR="00FB240E" w:rsidRPr="00FB240E" w:rsidRDefault="00FB240E" w:rsidP="00FB240E">
      <w:pPr>
        <w:numPr>
          <w:ilvl w:val="0"/>
          <w:numId w:val="8"/>
        </w:numPr>
      </w:pPr>
      <w:r w:rsidRPr="00FB240E">
        <w:t>Regio West-Brabant is nadrukkelijk op zoek naar een SaaS oplossing. Kunt u deze leveren?</w:t>
      </w:r>
    </w:p>
    <w:p w14:paraId="4459FF60" w14:textId="77777777" w:rsidR="00FB240E" w:rsidRPr="00FB240E" w:rsidRDefault="00FB240E" w:rsidP="00FB240E">
      <w:pPr>
        <w:numPr>
          <w:ilvl w:val="0"/>
          <w:numId w:val="8"/>
        </w:numPr>
      </w:pPr>
      <w:r w:rsidRPr="00FB240E">
        <w:t>In welke mate kunt u ons ontzorgen met betrekking tot de integratie van een VMS en ATS systeem, alsmede de koppelingen naar de deelnemende organisaties?</w:t>
      </w:r>
    </w:p>
    <w:p w14:paraId="4BA6CE8E" w14:textId="77777777" w:rsidR="00FB240E" w:rsidRPr="00FB240E" w:rsidRDefault="00FB240E" w:rsidP="00FB240E">
      <w:pPr>
        <w:rPr>
          <w:b/>
          <w:bCs/>
        </w:rPr>
      </w:pPr>
    </w:p>
    <w:p w14:paraId="594EFEC4" w14:textId="77777777" w:rsidR="00FB240E" w:rsidRPr="00FB240E" w:rsidRDefault="00FB240E" w:rsidP="00FB240E">
      <w:pPr>
        <w:rPr>
          <w:b/>
          <w:bCs/>
        </w:rPr>
      </w:pPr>
      <w:r w:rsidRPr="00FB240E">
        <w:rPr>
          <w:b/>
          <w:bCs/>
        </w:rPr>
        <w:t>B. Gebruikersbeheer &amp; toegankelijkheid</w:t>
      </w:r>
    </w:p>
    <w:p w14:paraId="46909598" w14:textId="77777777" w:rsidR="00FB240E" w:rsidRPr="00FB240E" w:rsidRDefault="00FB240E" w:rsidP="00FB240E">
      <w:pPr>
        <w:numPr>
          <w:ilvl w:val="0"/>
          <w:numId w:val="8"/>
        </w:numPr>
      </w:pPr>
      <w:r w:rsidRPr="00FB240E">
        <w:t>Hoe wordt gebruikersbeheer ingericht (rollen, rechten, autorisaties per deelnemer)?</w:t>
      </w:r>
    </w:p>
    <w:p w14:paraId="33C7D3BE" w14:textId="77777777" w:rsidR="00FB240E" w:rsidRPr="00FB240E" w:rsidRDefault="00FB240E" w:rsidP="00FB240E">
      <w:pPr>
        <w:numPr>
          <w:ilvl w:val="0"/>
          <w:numId w:val="8"/>
        </w:numPr>
      </w:pPr>
      <w:r w:rsidRPr="00FB240E">
        <w:t>Kunt u ondersteunen dat verschillende gemeenten/onderdelen van RWB eigen gebruikersgroepen hebben binnen één centrale omgeving?</w:t>
      </w:r>
    </w:p>
    <w:p w14:paraId="1412EC9A" w14:textId="77777777" w:rsidR="00FB240E" w:rsidRPr="00FB240E" w:rsidRDefault="00FB240E" w:rsidP="00FB240E">
      <w:pPr>
        <w:numPr>
          <w:ilvl w:val="0"/>
          <w:numId w:val="8"/>
        </w:numPr>
      </w:pPr>
      <w:r w:rsidRPr="00FB240E">
        <w:t>Hoe wordt toegangsbeheer vormgegeven voor externe partijen (leveranciers, kandidaten)?</w:t>
      </w:r>
    </w:p>
    <w:p w14:paraId="350B9BD9" w14:textId="77777777" w:rsidR="00FB240E" w:rsidRPr="00FB240E" w:rsidRDefault="00FB240E" w:rsidP="00FB240E">
      <w:pPr>
        <w:numPr>
          <w:ilvl w:val="0"/>
          <w:numId w:val="8"/>
        </w:numPr>
      </w:pPr>
      <w:r w:rsidRPr="00FB240E">
        <w:t>Ondersteunt uw systeem meertaligheid en/of toegankelijkheid voor gebruikers met beperkte digitale vaardigheden?</w:t>
      </w:r>
    </w:p>
    <w:p w14:paraId="1966ADC0" w14:textId="77777777" w:rsidR="00FB240E" w:rsidRPr="00FB240E" w:rsidRDefault="00FB240E" w:rsidP="00FB240E">
      <w:pPr>
        <w:rPr>
          <w:b/>
          <w:bCs/>
        </w:rPr>
      </w:pPr>
    </w:p>
    <w:p w14:paraId="13245108" w14:textId="77777777" w:rsidR="00FB240E" w:rsidRPr="00FB240E" w:rsidRDefault="00FB240E" w:rsidP="00FB240E">
      <w:pPr>
        <w:rPr>
          <w:b/>
          <w:bCs/>
        </w:rPr>
      </w:pPr>
      <w:r w:rsidRPr="00FB240E">
        <w:rPr>
          <w:b/>
          <w:bCs/>
        </w:rPr>
        <w:t>C. Procesondersteuning VMS</w:t>
      </w:r>
    </w:p>
    <w:p w14:paraId="73454ECF" w14:textId="77777777" w:rsidR="00FB240E" w:rsidRPr="00FB240E" w:rsidRDefault="00FB240E" w:rsidP="00FB240E">
      <w:pPr>
        <w:numPr>
          <w:ilvl w:val="0"/>
          <w:numId w:val="8"/>
        </w:numPr>
      </w:pPr>
      <w:r w:rsidRPr="00FB240E">
        <w:t>Ondersteunt uw VMS het volledige inhuurproces: van aanvraag en matching tot contractbeheer, urenregistratie en facturatie?</w:t>
      </w:r>
    </w:p>
    <w:p w14:paraId="44ED502A" w14:textId="77777777" w:rsidR="00FB240E" w:rsidRPr="00FB240E" w:rsidRDefault="00FB240E" w:rsidP="00FB240E">
      <w:pPr>
        <w:numPr>
          <w:ilvl w:val="0"/>
          <w:numId w:val="8"/>
        </w:numPr>
      </w:pPr>
      <w:r w:rsidRPr="00FB240E">
        <w:t xml:space="preserve">Zijn er standaard </w:t>
      </w:r>
      <w:proofErr w:type="spellStart"/>
      <w:r w:rsidRPr="00FB240E">
        <w:t>workflows</w:t>
      </w:r>
      <w:proofErr w:type="spellEnd"/>
      <w:r w:rsidRPr="00FB240E">
        <w:t xml:space="preserve"> beschikbaar voor tijdelijke inhuur, detachering, zzp en uitzendkrachten? En bestaat er een mogelijkheid om per organisatie een workflow in richten?</w:t>
      </w:r>
    </w:p>
    <w:p w14:paraId="5F292390" w14:textId="77777777" w:rsidR="00FB240E" w:rsidRPr="00FB240E" w:rsidRDefault="00FB240E" w:rsidP="00FB240E">
      <w:pPr>
        <w:numPr>
          <w:ilvl w:val="0"/>
          <w:numId w:val="8"/>
        </w:numPr>
      </w:pPr>
      <w:r w:rsidRPr="00FB240E">
        <w:t xml:space="preserve">Hoe ondersteunt het VMS </w:t>
      </w:r>
      <w:proofErr w:type="spellStart"/>
      <w:r w:rsidRPr="00FB240E">
        <w:t>selfbilling</w:t>
      </w:r>
      <w:proofErr w:type="spellEnd"/>
      <w:r w:rsidRPr="00FB240E">
        <w:t xml:space="preserve"> en facturatiecontroles?</w:t>
      </w:r>
    </w:p>
    <w:p w14:paraId="48463004" w14:textId="77777777" w:rsidR="00FB240E" w:rsidRPr="00FB240E" w:rsidRDefault="00FB240E" w:rsidP="00FB240E">
      <w:pPr>
        <w:numPr>
          <w:ilvl w:val="0"/>
          <w:numId w:val="8"/>
        </w:numPr>
      </w:pPr>
      <w:r w:rsidRPr="00FB240E">
        <w:t>Biedt u mogelijkheden om documenten (zoals contracten en overeenkomsten) digitaal te ondertekenen en op te slaan?</w:t>
      </w:r>
    </w:p>
    <w:p w14:paraId="47ACE816" w14:textId="77777777" w:rsidR="00FB240E" w:rsidRPr="00FB240E" w:rsidRDefault="00FB240E" w:rsidP="00FB240E">
      <w:pPr>
        <w:numPr>
          <w:ilvl w:val="0"/>
          <w:numId w:val="8"/>
        </w:numPr>
      </w:pPr>
      <w:r w:rsidRPr="00FB240E">
        <w:t>Hoe faciliteert uw systeem leveranciersmanagement, inclusief registratie, kwalificatie en beoordeling van leveranciers?</w:t>
      </w:r>
    </w:p>
    <w:p w14:paraId="4F507DA4" w14:textId="77777777" w:rsidR="00FB240E" w:rsidRPr="00FB240E" w:rsidRDefault="00FB240E" w:rsidP="00FB240E">
      <w:pPr>
        <w:numPr>
          <w:ilvl w:val="0"/>
          <w:numId w:val="8"/>
        </w:numPr>
      </w:pPr>
      <w:r w:rsidRPr="00FB240E">
        <w:t>Kan uw systeem omgaan met meerdere raamcontracten en verschillende voorwaarden per contract?</w:t>
      </w:r>
    </w:p>
    <w:p w14:paraId="5DF0DAC3" w14:textId="77777777" w:rsidR="00FB240E" w:rsidRPr="00FB240E" w:rsidRDefault="00FB240E" w:rsidP="00FB240E">
      <w:pPr>
        <w:numPr>
          <w:ilvl w:val="0"/>
          <w:numId w:val="8"/>
        </w:numPr>
      </w:pPr>
      <w:r w:rsidRPr="00FB240E">
        <w:t>Beschikt uw VMS over een geïntegreerd Dynamisch Aankoop Systeem (DAS)?</w:t>
      </w:r>
    </w:p>
    <w:p w14:paraId="7C05510A" w14:textId="77777777" w:rsidR="00FB240E" w:rsidRPr="00FB240E" w:rsidRDefault="00FB240E" w:rsidP="00FB240E">
      <w:pPr>
        <w:numPr>
          <w:ilvl w:val="0"/>
          <w:numId w:val="8"/>
        </w:numPr>
      </w:pPr>
      <w:r w:rsidRPr="00FB240E">
        <w:t>Kan uw VMS werken met verschillende distributieprofielen/kanalen?</w:t>
      </w:r>
    </w:p>
    <w:p w14:paraId="7302E38B" w14:textId="77777777" w:rsidR="00FB240E" w:rsidRPr="00FB240E" w:rsidRDefault="00FB240E" w:rsidP="00FB240E">
      <w:pPr>
        <w:numPr>
          <w:ilvl w:val="0"/>
          <w:numId w:val="8"/>
        </w:numPr>
      </w:pPr>
      <w:r w:rsidRPr="00FB240E">
        <w:t>Kan uw VMS de aangesloten leveranciers en zzp’er alleen die aanvragen tonen waar zij zich voor hebben aangemeld, ondanks het feit dat er met 1 algemeen DAS wordt gewerkt?</w:t>
      </w:r>
    </w:p>
    <w:p w14:paraId="50E02F86" w14:textId="77777777" w:rsidR="00FB240E" w:rsidRPr="00FB240E" w:rsidRDefault="00FB240E" w:rsidP="00FB240E">
      <w:pPr>
        <w:numPr>
          <w:ilvl w:val="0"/>
          <w:numId w:val="8"/>
        </w:numPr>
      </w:pPr>
      <w:r w:rsidRPr="00FB240E">
        <w:lastRenderedPageBreak/>
        <w:t>Hoe is in uw VMS de rechtmatigheid van het aanvraagproces geborgd (eisen, wensen, gunningsmethode, wel/geen verlenging mogelijk, gebruik van een digitale kluis, inzet zzp’ers in het kader van Wet DBA, enz.)?</w:t>
      </w:r>
    </w:p>
    <w:p w14:paraId="438C1467" w14:textId="77777777" w:rsidR="00FB240E" w:rsidRPr="00FB240E" w:rsidRDefault="00FB240E" w:rsidP="00FB240E">
      <w:pPr>
        <w:rPr>
          <w:b/>
          <w:bCs/>
        </w:rPr>
      </w:pPr>
    </w:p>
    <w:p w14:paraId="6FF77C65" w14:textId="77777777" w:rsidR="00FB240E" w:rsidRPr="00FB240E" w:rsidRDefault="00FB240E" w:rsidP="00FB240E">
      <w:pPr>
        <w:rPr>
          <w:b/>
          <w:bCs/>
        </w:rPr>
      </w:pPr>
      <w:r w:rsidRPr="00FB240E">
        <w:rPr>
          <w:b/>
          <w:bCs/>
        </w:rPr>
        <w:t>D. Procesondersteuning ATS</w:t>
      </w:r>
    </w:p>
    <w:p w14:paraId="046C2BC0" w14:textId="77777777" w:rsidR="00FB240E" w:rsidRPr="00FB240E" w:rsidRDefault="00FB240E" w:rsidP="00FB240E">
      <w:pPr>
        <w:numPr>
          <w:ilvl w:val="0"/>
          <w:numId w:val="8"/>
        </w:numPr>
      </w:pPr>
      <w:r w:rsidRPr="00FB240E">
        <w:t>Hoe ondersteunt uw ATS het volledige wervingsproces (vacaturebeheer, publicatie, sollicitatie, selectie, communicatie, rapportages)?</w:t>
      </w:r>
    </w:p>
    <w:p w14:paraId="44D71E5F" w14:textId="77777777" w:rsidR="00FB240E" w:rsidRPr="00FB240E" w:rsidRDefault="00FB240E" w:rsidP="00FB240E">
      <w:pPr>
        <w:numPr>
          <w:ilvl w:val="0"/>
          <w:numId w:val="8"/>
        </w:numPr>
      </w:pPr>
      <w:r w:rsidRPr="00FB240E">
        <w:t>Met welke externe job boards, sociale media en mobiliteitsplatformen kan uw ATS standaard koppelen?</w:t>
      </w:r>
    </w:p>
    <w:p w14:paraId="0BB4F024" w14:textId="77777777" w:rsidR="00FB240E" w:rsidRPr="00FB240E" w:rsidRDefault="00FB240E" w:rsidP="00FB240E">
      <w:pPr>
        <w:numPr>
          <w:ilvl w:val="0"/>
          <w:numId w:val="8"/>
        </w:numPr>
      </w:pPr>
      <w:r w:rsidRPr="00FB240E">
        <w:t>Hoe faciliteert uw ATS de doorstroom en de ontwikkeling van talenten (interne mobiliteit)?</w:t>
      </w:r>
    </w:p>
    <w:p w14:paraId="376D4F73" w14:textId="77777777" w:rsidR="00FB240E" w:rsidRPr="00FB240E" w:rsidRDefault="00FB240E" w:rsidP="00FB240E">
      <w:pPr>
        <w:numPr>
          <w:ilvl w:val="0"/>
          <w:numId w:val="8"/>
        </w:numPr>
      </w:pPr>
      <w:r w:rsidRPr="00FB240E">
        <w:t>Welke mogelijkheden zijn er voor kandidaat-volgsystemen en rapportage van recruitment-</w:t>
      </w:r>
      <w:proofErr w:type="spellStart"/>
      <w:r w:rsidRPr="00FB240E">
        <w:t>KPI’s</w:t>
      </w:r>
      <w:proofErr w:type="spellEnd"/>
      <w:r w:rsidRPr="00FB240E">
        <w:t xml:space="preserve"> (time-</w:t>
      </w:r>
      <w:proofErr w:type="spellStart"/>
      <w:r w:rsidRPr="00FB240E">
        <w:t>to</w:t>
      </w:r>
      <w:proofErr w:type="spellEnd"/>
      <w:r w:rsidRPr="00FB240E">
        <w:t>-</w:t>
      </w:r>
      <w:proofErr w:type="spellStart"/>
      <w:r w:rsidRPr="00FB240E">
        <w:t>hire</w:t>
      </w:r>
      <w:proofErr w:type="spellEnd"/>
      <w:r w:rsidRPr="00FB240E">
        <w:t xml:space="preserve">, </w:t>
      </w:r>
      <w:proofErr w:type="spellStart"/>
      <w:r w:rsidRPr="00FB240E">
        <w:t>cost</w:t>
      </w:r>
      <w:proofErr w:type="spellEnd"/>
      <w:r w:rsidRPr="00FB240E">
        <w:t>-per-</w:t>
      </w:r>
      <w:proofErr w:type="spellStart"/>
      <w:r w:rsidRPr="00FB240E">
        <w:t>hire</w:t>
      </w:r>
      <w:proofErr w:type="spellEnd"/>
      <w:r w:rsidRPr="00FB240E">
        <w:t xml:space="preserve">, </w:t>
      </w:r>
      <w:proofErr w:type="spellStart"/>
      <w:r w:rsidRPr="00FB240E">
        <w:t>candidate</w:t>
      </w:r>
      <w:proofErr w:type="spellEnd"/>
      <w:r w:rsidRPr="00FB240E">
        <w:t xml:space="preserve"> </w:t>
      </w:r>
      <w:proofErr w:type="spellStart"/>
      <w:r w:rsidRPr="00FB240E">
        <w:t>experience</w:t>
      </w:r>
      <w:proofErr w:type="spellEnd"/>
      <w:r w:rsidRPr="00FB240E">
        <w:t>)?</w:t>
      </w:r>
    </w:p>
    <w:p w14:paraId="778DB55B" w14:textId="77777777" w:rsidR="00FB240E" w:rsidRPr="00FB240E" w:rsidRDefault="00FB240E" w:rsidP="00FB240E">
      <w:pPr>
        <w:numPr>
          <w:ilvl w:val="0"/>
          <w:numId w:val="8"/>
        </w:numPr>
      </w:pPr>
      <w:r w:rsidRPr="00FB240E">
        <w:t>Hoe worden AVG-vereisten rondom kandidaten en sollicitaties geborgd (bewaartermijnen, verwijdering, toestemming)?</w:t>
      </w:r>
    </w:p>
    <w:p w14:paraId="1273684F" w14:textId="77777777" w:rsidR="00FB240E" w:rsidRPr="00FB240E" w:rsidRDefault="00FB240E" w:rsidP="00FB240E">
      <w:pPr>
        <w:rPr>
          <w:b/>
          <w:bCs/>
        </w:rPr>
      </w:pPr>
    </w:p>
    <w:p w14:paraId="7075691A" w14:textId="77777777" w:rsidR="00FB240E" w:rsidRPr="00FB240E" w:rsidRDefault="00FB240E" w:rsidP="00FB240E">
      <w:pPr>
        <w:rPr>
          <w:b/>
          <w:bCs/>
        </w:rPr>
      </w:pPr>
      <w:r w:rsidRPr="00FB240E">
        <w:rPr>
          <w:b/>
          <w:bCs/>
        </w:rPr>
        <w:t>E. Rapportage &amp; analyse</w:t>
      </w:r>
    </w:p>
    <w:p w14:paraId="634DF272" w14:textId="77777777" w:rsidR="00FB240E" w:rsidRPr="00FB240E" w:rsidRDefault="00FB240E" w:rsidP="00FB240E">
      <w:pPr>
        <w:numPr>
          <w:ilvl w:val="0"/>
          <w:numId w:val="8"/>
        </w:numPr>
      </w:pPr>
      <w:r w:rsidRPr="00FB240E">
        <w:t>Welke standaardrapportages zijn beschikbaar binnen uw VMS en ATS (bijvoorbeeld inzet, doorlooptijden, diversiteit, kostenontwikkeling)?</w:t>
      </w:r>
    </w:p>
    <w:p w14:paraId="405ADDC0" w14:textId="77777777" w:rsidR="00FB240E" w:rsidRPr="00FB240E" w:rsidRDefault="00FB240E" w:rsidP="00FB240E">
      <w:pPr>
        <w:numPr>
          <w:ilvl w:val="0"/>
          <w:numId w:val="8"/>
        </w:numPr>
      </w:pPr>
      <w:r w:rsidRPr="00FB240E">
        <w:t>Zijn dashboards configureerbaar door eindgebruikers?</w:t>
      </w:r>
    </w:p>
    <w:p w14:paraId="78F9DC86" w14:textId="77777777" w:rsidR="00FB240E" w:rsidRPr="00FB240E" w:rsidRDefault="00FB240E" w:rsidP="00FB240E">
      <w:pPr>
        <w:numPr>
          <w:ilvl w:val="0"/>
          <w:numId w:val="8"/>
        </w:numPr>
      </w:pPr>
      <w:r w:rsidRPr="00FB240E">
        <w:t>Welke analysemogelijkheden biedt u rondom strategische personeelsplanning of voorspellingen van capaciteitsbehoefte?</w:t>
      </w:r>
    </w:p>
    <w:p w14:paraId="248DEF5A" w14:textId="77777777" w:rsidR="00FB240E" w:rsidRPr="00FB240E" w:rsidRDefault="00FB240E" w:rsidP="00FB240E">
      <w:pPr>
        <w:rPr>
          <w:b/>
          <w:bCs/>
        </w:rPr>
      </w:pPr>
    </w:p>
    <w:p w14:paraId="74240E1C" w14:textId="77777777" w:rsidR="00FB240E" w:rsidRPr="00FB240E" w:rsidRDefault="00FB240E" w:rsidP="00FB240E">
      <w:pPr>
        <w:rPr>
          <w:b/>
          <w:bCs/>
        </w:rPr>
      </w:pPr>
      <w:r w:rsidRPr="00FB240E">
        <w:rPr>
          <w:b/>
          <w:bCs/>
        </w:rPr>
        <w:t>F. Informatiebeveiliging &amp; compliance</w:t>
      </w:r>
    </w:p>
    <w:p w14:paraId="263E2DC7" w14:textId="77777777" w:rsidR="00FB240E" w:rsidRPr="00FB240E" w:rsidRDefault="00FB240E" w:rsidP="00FB240E">
      <w:pPr>
        <w:numPr>
          <w:ilvl w:val="0"/>
          <w:numId w:val="8"/>
        </w:numPr>
      </w:pPr>
      <w:r w:rsidRPr="00FB240E">
        <w:t>Hoe worden gegevens van kandidaten en leveranciers beveiligd tijdens opslag en transport?</w:t>
      </w:r>
    </w:p>
    <w:p w14:paraId="3A6EEA75" w14:textId="77777777" w:rsidR="00FB240E" w:rsidRPr="00FB240E" w:rsidRDefault="00FB240E" w:rsidP="00FB240E">
      <w:pPr>
        <w:numPr>
          <w:ilvl w:val="0"/>
          <w:numId w:val="8"/>
        </w:numPr>
      </w:pPr>
      <w:r w:rsidRPr="00FB240E">
        <w:t>Welke certificeringen bezit u (ISO27001, NEN7510, SOC2, etc.) en hoe vaak worden audits uitgevoerd?</w:t>
      </w:r>
    </w:p>
    <w:p w14:paraId="4C256910" w14:textId="77777777" w:rsidR="00FB240E" w:rsidRPr="00FB240E" w:rsidRDefault="00FB240E" w:rsidP="00FB240E">
      <w:pPr>
        <w:numPr>
          <w:ilvl w:val="0"/>
          <w:numId w:val="8"/>
        </w:numPr>
      </w:pPr>
      <w:r w:rsidRPr="00FB240E">
        <w:t>Hoe ondersteunt u de naleving van de AVG, bijvoorbeeld rond inzageverzoeken en recht op vergetelheid?</w:t>
      </w:r>
    </w:p>
    <w:p w14:paraId="523C6D7E" w14:textId="77777777" w:rsidR="00FB240E" w:rsidRPr="00FB240E" w:rsidRDefault="00FB240E" w:rsidP="00FB240E">
      <w:pPr>
        <w:numPr>
          <w:ilvl w:val="0"/>
          <w:numId w:val="8"/>
        </w:numPr>
      </w:pPr>
      <w:r w:rsidRPr="00FB240E">
        <w:t xml:space="preserve">Zijn er mogelijkheden voor </w:t>
      </w:r>
      <w:proofErr w:type="spellStart"/>
      <w:r w:rsidRPr="00FB240E">
        <w:t>logging</w:t>
      </w:r>
      <w:proofErr w:type="spellEnd"/>
      <w:r w:rsidRPr="00FB240E">
        <w:t xml:space="preserve"> en </w:t>
      </w:r>
      <w:proofErr w:type="spellStart"/>
      <w:r w:rsidRPr="00FB240E">
        <w:t>auditing</w:t>
      </w:r>
      <w:proofErr w:type="spellEnd"/>
      <w:r w:rsidRPr="00FB240E">
        <w:t xml:space="preserve"> van gebruikersacties?</w:t>
      </w:r>
    </w:p>
    <w:p w14:paraId="73415D14" w14:textId="77777777" w:rsidR="00FB240E" w:rsidRPr="00FB240E" w:rsidRDefault="00FB240E" w:rsidP="00FB240E">
      <w:pPr>
        <w:rPr>
          <w:b/>
          <w:bCs/>
        </w:rPr>
      </w:pPr>
    </w:p>
    <w:p w14:paraId="2D9CAE18" w14:textId="77777777" w:rsidR="00FB240E" w:rsidRPr="00FB240E" w:rsidRDefault="00FB240E" w:rsidP="00FB240E">
      <w:pPr>
        <w:rPr>
          <w:b/>
          <w:bCs/>
        </w:rPr>
      </w:pPr>
      <w:r w:rsidRPr="00FB240E">
        <w:rPr>
          <w:b/>
          <w:bCs/>
        </w:rPr>
        <w:t>G. Flexibiliteit &amp; toekomstbestendigheid</w:t>
      </w:r>
    </w:p>
    <w:p w14:paraId="6ECFA2DC" w14:textId="77777777" w:rsidR="00FB240E" w:rsidRPr="00FB240E" w:rsidRDefault="00FB240E" w:rsidP="00FB240E">
      <w:pPr>
        <w:numPr>
          <w:ilvl w:val="0"/>
          <w:numId w:val="8"/>
        </w:numPr>
      </w:pPr>
      <w:r w:rsidRPr="00FB240E">
        <w:t xml:space="preserve">Hoe flexibel is uw systeem in het aanpassen van </w:t>
      </w:r>
      <w:proofErr w:type="spellStart"/>
      <w:r w:rsidRPr="00FB240E">
        <w:t>workflows</w:t>
      </w:r>
      <w:proofErr w:type="spellEnd"/>
      <w:r w:rsidRPr="00FB240E">
        <w:t xml:space="preserve"> bij veranderende wet- en regelgeving (bijvoorbeeld Wet DBA, Wet arbeidsmarkt in balans)?</w:t>
      </w:r>
    </w:p>
    <w:p w14:paraId="2EA7D174" w14:textId="77777777" w:rsidR="00FB240E" w:rsidRPr="00FB240E" w:rsidRDefault="00FB240E" w:rsidP="00FB240E">
      <w:pPr>
        <w:numPr>
          <w:ilvl w:val="0"/>
          <w:numId w:val="8"/>
        </w:numPr>
      </w:pPr>
      <w:r w:rsidRPr="00FB240E">
        <w:t>Ondersteunt u een modulaire opbouw waarbij functionaliteit kan worden toegevoegd of verwijderd gedurende de contractperiode?</w:t>
      </w:r>
    </w:p>
    <w:p w14:paraId="771B089C" w14:textId="77777777" w:rsidR="00FB240E" w:rsidRPr="00FB240E" w:rsidRDefault="00FB240E" w:rsidP="00FB240E">
      <w:pPr>
        <w:numPr>
          <w:ilvl w:val="0"/>
          <w:numId w:val="8"/>
        </w:numPr>
      </w:pPr>
      <w:r w:rsidRPr="00FB240E">
        <w:t>Hoe borgt u doorontwikkeling van het systeem en hoe vaak brengt u releases/updates uit?</w:t>
      </w:r>
    </w:p>
    <w:p w14:paraId="63262EB9" w14:textId="77777777" w:rsidR="00FB240E" w:rsidRPr="00FB240E" w:rsidRDefault="00FB240E" w:rsidP="00FB240E">
      <w:pPr>
        <w:numPr>
          <w:ilvl w:val="0"/>
          <w:numId w:val="8"/>
        </w:numPr>
      </w:pPr>
      <w:r w:rsidRPr="00FB240E">
        <w:t>Welke innovaties (AI, skills-</w:t>
      </w:r>
      <w:proofErr w:type="spellStart"/>
      <w:r w:rsidRPr="00FB240E">
        <w:t>based</w:t>
      </w:r>
      <w:proofErr w:type="spellEnd"/>
      <w:r w:rsidRPr="00FB240E">
        <w:t xml:space="preserve"> matching, blockchain voor contractbeheer, etc.) zijn onderdeel van uw </w:t>
      </w:r>
      <w:proofErr w:type="spellStart"/>
      <w:r w:rsidRPr="00FB240E">
        <w:t>roadmap</w:t>
      </w:r>
      <w:proofErr w:type="spellEnd"/>
      <w:r w:rsidRPr="00FB240E">
        <w:t>?</w:t>
      </w:r>
    </w:p>
    <w:p w14:paraId="4ADB5855" w14:textId="77777777" w:rsidR="00FB240E" w:rsidRPr="00FB240E" w:rsidRDefault="00FB240E" w:rsidP="00FB240E">
      <w:pPr>
        <w:rPr>
          <w:b/>
          <w:bCs/>
        </w:rPr>
      </w:pPr>
    </w:p>
    <w:p w14:paraId="5BD888A6" w14:textId="77777777" w:rsidR="00FB240E" w:rsidRPr="00FB240E" w:rsidRDefault="00FB240E" w:rsidP="00FB240E">
      <w:pPr>
        <w:rPr>
          <w:b/>
          <w:bCs/>
        </w:rPr>
      </w:pPr>
      <w:r w:rsidRPr="00FB240E">
        <w:rPr>
          <w:b/>
          <w:bCs/>
        </w:rPr>
        <w:t>H. Samenwerking en service</w:t>
      </w:r>
    </w:p>
    <w:p w14:paraId="1CFF24FE" w14:textId="77777777" w:rsidR="00FB240E" w:rsidRPr="00FB240E" w:rsidRDefault="00FB240E" w:rsidP="00FB240E">
      <w:pPr>
        <w:numPr>
          <w:ilvl w:val="0"/>
          <w:numId w:val="8"/>
        </w:numPr>
      </w:pPr>
      <w:r w:rsidRPr="00FB240E">
        <w:t>Hoe ondersteunt u het gebruik van het systeem door meerdere gemeenten of organisaties die samenwerken binnen één omgeving?</w:t>
      </w:r>
    </w:p>
    <w:p w14:paraId="033AF234" w14:textId="77777777" w:rsidR="00FB240E" w:rsidRPr="00FB240E" w:rsidRDefault="00FB240E" w:rsidP="00FB240E">
      <w:pPr>
        <w:numPr>
          <w:ilvl w:val="0"/>
          <w:numId w:val="8"/>
        </w:numPr>
      </w:pPr>
      <w:r w:rsidRPr="00FB240E">
        <w:t xml:space="preserve">Welke ondersteuning levert u tijdens implementatie (trainingen, handleidingen, </w:t>
      </w:r>
      <w:proofErr w:type="spellStart"/>
      <w:r w:rsidRPr="00FB240E">
        <w:t>key</w:t>
      </w:r>
      <w:proofErr w:type="spellEnd"/>
      <w:r w:rsidRPr="00FB240E">
        <w:t>-user programma’s)?</w:t>
      </w:r>
    </w:p>
    <w:p w14:paraId="076A64C6" w14:textId="77777777" w:rsidR="00FB240E" w:rsidRPr="00FB240E" w:rsidRDefault="00FB240E" w:rsidP="00FB240E">
      <w:pPr>
        <w:numPr>
          <w:ilvl w:val="0"/>
          <w:numId w:val="8"/>
        </w:numPr>
      </w:pPr>
      <w:r w:rsidRPr="00FB240E">
        <w:t xml:space="preserve">Welke supportmodellen biedt u na implementatie (servicedesk, </w:t>
      </w:r>
      <w:proofErr w:type="spellStart"/>
      <w:r w:rsidRPr="00FB240E">
        <w:t>SLA’s</w:t>
      </w:r>
      <w:proofErr w:type="spellEnd"/>
      <w:r w:rsidRPr="00FB240E">
        <w:t>, beheer op afstand)?</w:t>
      </w:r>
    </w:p>
    <w:p w14:paraId="17A8B608" w14:textId="77777777" w:rsidR="00FB240E" w:rsidRPr="00FB240E" w:rsidRDefault="00FB240E" w:rsidP="00FB240E">
      <w:pPr>
        <w:numPr>
          <w:ilvl w:val="0"/>
          <w:numId w:val="8"/>
        </w:numPr>
      </w:pPr>
      <w:r w:rsidRPr="00FB240E">
        <w:t>Hoe gaat u om met wijzigingsverzoeken tijdens de looptijd van het contract?</w:t>
      </w:r>
    </w:p>
    <w:p w14:paraId="3E5C20EC" w14:textId="77777777" w:rsidR="00FB240E" w:rsidRPr="00FB240E" w:rsidRDefault="00FB240E" w:rsidP="00FB240E"/>
    <w:p w14:paraId="6F67C806" w14:textId="77777777" w:rsidR="00FB240E" w:rsidRPr="00FB240E" w:rsidRDefault="00FB240E" w:rsidP="00FB240E"/>
    <w:p w14:paraId="7B717EDE" w14:textId="77777777" w:rsidR="00FB240E" w:rsidRPr="00FB240E" w:rsidRDefault="00FB240E" w:rsidP="00FB240E">
      <w:pPr>
        <w:rPr>
          <w:b/>
          <w:bCs/>
        </w:rPr>
      </w:pPr>
      <w:r w:rsidRPr="00FB240E">
        <w:rPr>
          <w:b/>
          <w:bCs/>
        </w:rPr>
        <w:t>Scope en afbakening</w:t>
      </w:r>
    </w:p>
    <w:p w14:paraId="4C1D120B" w14:textId="77777777" w:rsidR="00FB240E" w:rsidRPr="00FB240E" w:rsidRDefault="00FB240E" w:rsidP="00FB240E">
      <w:pPr>
        <w:numPr>
          <w:ilvl w:val="0"/>
          <w:numId w:val="8"/>
        </w:numPr>
      </w:pPr>
      <w:r w:rsidRPr="00FB240E">
        <w:t>Welke onderdelen van het proces (van vacature tot facturatie) kunt u volledig ondersteunen en welke onderdelen vallen buiten de scope van uw oplossing?</w:t>
      </w:r>
    </w:p>
    <w:p w14:paraId="124A1288" w14:textId="77777777" w:rsidR="00FB240E" w:rsidRPr="00FB240E" w:rsidRDefault="00FB240E" w:rsidP="00FB240E">
      <w:pPr>
        <w:numPr>
          <w:ilvl w:val="0"/>
          <w:numId w:val="8"/>
        </w:numPr>
      </w:pPr>
      <w:r w:rsidRPr="00FB240E">
        <w:lastRenderedPageBreak/>
        <w:t>Welke functies of modules beschouwt u als basisfunctionaliteit en welke als optioneel?</w:t>
      </w:r>
    </w:p>
    <w:p w14:paraId="3EB5996A" w14:textId="77777777" w:rsidR="00FB240E" w:rsidRPr="00FB240E" w:rsidRDefault="00FB240E" w:rsidP="00FB240E">
      <w:pPr>
        <w:numPr>
          <w:ilvl w:val="0"/>
          <w:numId w:val="8"/>
        </w:numPr>
      </w:pPr>
      <w:r w:rsidRPr="00FB240E">
        <w:t>Hoe gaat u om met een samenwerking zoals binnen RWB (30 organisaties), waar meerdere organisaties met één platform moeten werken?</w:t>
      </w:r>
    </w:p>
    <w:p w14:paraId="57CB3F37" w14:textId="77777777" w:rsidR="00FB240E" w:rsidRPr="00FB240E" w:rsidRDefault="00FB240E" w:rsidP="00FB240E">
      <w:pPr>
        <w:numPr>
          <w:ilvl w:val="0"/>
          <w:numId w:val="8"/>
        </w:numPr>
      </w:pPr>
      <w:r w:rsidRPr="00FB240E">
        <w:t>Hoe schaalbaar is uw oplossing bij uitbreiding of krimp van het aantal gebruikers en deelnemers?</w:t>
      </w:r>
    </w:p>
    <w:p w14:paraId="2B44F44D" w14:textId="77777777" w:rsidR="00FB240E" w:rsidRPr="00FB240E" w:rsidRDefault="00FB240E" w:rsidP="00FB240E"/>
    <w:p w14:paraId="0F5D0737" w14:textId="77777777" w:rsidR="00FB240E" w:rsidRPr="00FB240E" w:rsidRDefault="00FB240E" w:rsidP="00FB240E">
      <w:pPr>
        <w:rPr>
          <w:b/>
          <w:bCs/>
        </w:rPr>
      </w:pPr>
      <w:r w:rsidRPr="00FB240E">
        <w:rPr>
          <w:b/>
          <w:bCs/>
        </w:rPr>
        <w:t>Implementatie, kosten en toekomstvisie</w:t>
      </w:r>
    </w:p>
    <w:p w14:paraId="7EEA8944" w14:textId="77777777" w:rsidR="00FB240E" w:rsidRPr="00FB240E" w:rsidRDefault="00FB240E" w:rsidP="00FB240E">
      <w:pPr>
        <w:rPr>
          <w:b/>
          <w:bCs/>
        </w:rPr>
      </w:pPr>
    </w:p>
    <w:p w14:paraId="06A0F011" w14:textId="77777777" w:rsidR="00FB240E" w:rsidRPr="00FB240E" w:rsidRDefault="00FB240E" w:rsidP="00FB240E">
      <w:pPr>
        <w:numPr>
          <w:ilvl w:val="0"/>
          <w:numId w:val="8"/>
        </w:numPr>
      </w:pPr>
      <w:r w:rsidRPr="00FB240E">
        <w:t>Wat is de gemiddelde doorlooptijd van een implementatie inclusief migratie en koppeling met een ATS?</w:t>
      </w:r>
    </w:p>
    <w:p w14:paraId="6726611D" w14:textId="77777777" w:rsidR="00FB240E" w:rsidRPr="00FB240E" w:rsidRDefault="00FB240E" w:rsidP="00FB240E">
      <w:pPr>
        <w:numPr>
          <w:ilvl w:val="0"/>
          <w:numId w:val="8"/>
        </w:numPr>
      </w:pPr>
      <w:r w:rsidRPr="00FB240E">
        <w:t>Hoe hoog schat u de eenmalige en jaarlijkse kosten (licenties, implementatie, koppelingen, beheer)?</w:t>
      </w:r>
    </w:p>
    <w:p w14:paraId="4668846E" w14:textId="77777777" w:rsidR="00FB240E" w:rsidRPr="00FB240E" w:rsidRDefault="00FB240E" w:rsidP="00FB240E">
      <w:pPr>
        <w:numPr>
          <w:ilvl w:val="0"/>
          <w:numId w:val="8"/>
        </w:numPr>
      </w:pPr>
      <w:r w:rsidRPr="00FB240E">
        <w:t>Welke prijsmodellen hanteert u (licenties, gebruikers gebonden, transactiekosten, implementatiekosten, supportpakketten)?</w:t>
      </w:r>
    </w:p>
    <w:p w14:paraId="32AD4335" w14:textId="77777777" w:rsidR="00FB240E" w:rsidRPr="00FB240E" w:rsidRDefault="00FB240E" w:rsidP="00FB240E">
      <w:pPr>
        <w:numPr>
          <w:ilvl w:val="0"/>
          <w:numId w:val="8"/>
        </w:numPr>
      </w:pPr>
      <w:r w:rsidRPr="00FB240E">
        <w:t>Hoe zou volgens u een prijzenblad het beste kunnen worden ingericht om goed vergelijkbaar te zijn tussen aanbieders?</w:t>
      </w:r>
    </w:p>
    <w:p w14:paraId="3BF81A87" w14:textId="77777777" w:rsidR="00FB240E" w:rsidRPr="00FB240E" w:rsidRDefault="00FB240E" w:rsidP="00FB240E">
      <w:pPr>
        <w:numPr>
          <w:ilvl w:val="0"/>
          <w:numId w:val="8"/>
        </w:numPr>
      </w:pPr>
      <w:r w:rsidRPr="00FB240E">
        <w:t>Welke kostenposten zijn vaak onzichtbaar of optioneel, maar relevant om in een aanbesteding expliciet mee te nemen?</w:t>
      </w:r>
    </w:p>
    <w:p w14:paraId="381E7174" w14:textId="77777777" w:rsidR="00FB240E" w:rsidRPr="00FB240E" w:rsidRDefault="00FB240E" w:rsidP="00FB240E">
      <w:pPr>
        <w:numPr>
          <w:ilvl w:val="0"/>
          <w:numId w:val="8"/>
        </w:numPr>
      </w:pPr>
      <w:r w:rsidRPr="00FB240E">
        <w:t>Welke ontwikkelingen ziet u die relevant zijn om mee te nemen in een aanbesteding (bijvoorbeeld AI, integratie met publieke platforms, Europese richtlijnen)?</w:t>
      </w:r>
    </w:p>
    <w:p w14:paraId="02F342C4" w14:textId="77777777" w:rsidR="00FB240E" w:rsidRPr="00FB240E" w:rsidRDefault="00FB240E" w:rsidP="00FB240E">
      <w:pPr>
        <w:numPr>
          <w:ilvl w:val="0"/>
          <w:numId w:val="8"/>
        </w:numPr>
      </w:pPr>
      <w:r w:rsidRPr="00FB240E">
        <w:t xml:space="preserve">Kunt u uw visie en </w:t>
      </w:r>
      <w:proofErr w:type="spellStart"/>
      <w:r w:rsidRPr="00FB240E">
        <w:t>roadmap</w:t>
      </w:r>
      <w:proofErr w:type="spellEnd"/>
      <w:r w:rsidRPr="00FB240E">
        <w:t xml:space="preserve"> schetsen voor VMS en ATS-integratie?</w:t>
      </w:r>
    </w:p>
    <w:p w14:paraId="49550197" w14:textId="77777777" w:rsidR="00FB240E" w:rsidRPr="00FB240E" w:rsidRDefault="00FB240E" w:rsidP="00FB240E">
      <w:pPr>
        <w:numPr>
          <w:ilvl w:val="0"/>
          <w:numId w:val="8"/>
        </w:numPr>
      </w:pPr>
      <w:r w:rsidRPr="00FB240E">
        <w:t>Welke referenties kunt u overleggen van vergelijkbare implementaties binnen de (semi)publieke sector?</w:t>
      </w:r>
    </w:p>
    <w:p w14:paraId="5D2AD406" w14:textId="77777777" w:rsidR="00FB240E" w:rsidRPr="00FB240E" w:rsidRDefault="00FB240E" w:rsidP="00FB240E">
      <w:pPr>
        <w:numPr>
          <w:ilvl w:val="0"/>
          <w:numId w:val="8"/>
        </w:numPr>
      </w:pPr>
      <w:r w:rsidRPr="00FB240E">
        <w:t>Hoe ondersteunt u change management, training en adoptie van gebruikers tijdens en na implementatie?</w:t>
      </w:r>
    </w:p>
    <w:p w14:paraId="4F14D6AD" w14:textId="77777777" w:rsidR="00FB240E" w:rsidRPr="00FB240E" w:rsidRDefault="00FB240E" w:rsidP="00FB240E"/>
    <w:p w14:paraId="6D7C8549" w14:textId="1AF04ABD" w:rsidR="00FB240E" w:rsidRPr="00FB240E" w:rsidRDefault="00FB240E" w:rsidP="00FB240E">
      <w:pPr>
        <w:rPr>
          <w:b/>
          <w:bCs/>
        </w:rPr>
      </w:pPr>
      <w:r w:rsidRPr="00FB240E">
        <w:rPr>
          <w:b/>
          <w:bCs/>
        </w:rPr>
        <w:t>Aanbesteding technische vragen</w:t>
      </w:r>
    </w:p>
    <w:p w14:paraId="5D122493" w14:textId="77777777" w:rsidR="00FB240E" w:rsidRPr="00FB240E" w:rsidRDefault="00FB240E" w:rsidP="00FB240E">
      <w:pPr>
        <w:rPr>
          <w:b/>
          <w:bCs/>
        </w:rPr>
      </w:pPr>
    </w:p>
    <w:p w14:paraId="1C11FA57" w14:textId="77777777" w:rsidR="00FB240E" w:rsidRPr="00FB240E" w:rsidRDefault="00FB240E" w:rsidP="00FB240E">
      <w:pPr>
        <w:numPr>
          <w:ilvl w:val="0"/>
          <w:numId w:val="8"/>
        </w:numPr>
      </w:pPr>
      <w:r w:rsidRPr="00FB240E">
        <w:t>Welke kwaliteitsaspecten zouden volgens u als gunningscriteria moeten worden meegenomen, zodat verschillen tussen aanbieders duidelijk worden?</w:t>
      </w:r>
    </w:p>
    <w:p w14:paraId="78BD9466" w14:textId="77777777" w:rsidR="00FB240E" w:rsidRPr="00FB240E" w:rsidRDefault="00FB240E" w:rsidP="00FB240E">
      <w:pPr>
        <w:numPr>
          <w:ilvl w:val="0"/>
          <w:numId w:val="8"/>
        </w:numPr>
      </w:pPr>
      <w:r w:rsidRPr="00FB240E">
        <w:t xml:space="preserve">Welke </w:t>
      </w:r>
      <w:proofErr w:type="spellStart"/>
      <w:r w:rsidRPr="00FB240E">
        <w:t>KPI’s</w:t>
      </w:r>
      <w:proofErr w:type="spellEnd"/>
      <w:r w:rsidRPr="00FB240E">
        <w:t xml:space="preserve"> of prestatie-indicatoren zijn volgens u geschikt om de prestaties van een VMS/ATS-systeem te monitoren?</w:t>
      </w:r>
    </w:p>
    <w:p w14:paraId="1BF3011F" w14:textId="77777777" w:rsidR="00FB240E" w:rsidRPr="00FB240E" w:rsidRDefault="00FB240E" w:rsidP="00FB240E">
      <w:pPr>
        <w:numPr>
          <w:ilvl w:val="0"/>
          <w:numId w:val="8"/>
        </w:numPr>
      </w:pPr>
      <w:r w:rsidRPr="00FB240E">
        <w:t>Welke contractduur en contractuele flexibiliteit acht u gebruikelijk in dit type dienstverlening?</w:t>
      </w:r>
    </w:p>
    <w:p w14:paraId="547EC3AC" w14:textId="77777777" w:rsidR="00FB240E" w:rsidRPr="00FB240E" w:rsidRDefault="00FB240E" w:rsidP="00FB240E">
      <w:pPr>
        <w:numPr>
          <w:ilvl w:val="0"/>
          <w:numId w:val="8"/>
        </w:numPr>
      </w:pPr>
      <w:r w:rsidRPr="00FB240E">
        <w:t>Welke service levels en garanties hanteert u standaard (uptime, responstijden, doorontwikkeling)?</w:t>
      </w:r>
    </w:p>
    <w:p w14:paraId="1E258D48" w14:textId="77777777" w:rsidR="00FB240E" w:rsidRPr="00FB240E" w:rsidRDefault="00FB240E" w:rsidP="00FB240E">
      <w:pPr>
        <w:numPr>
          <w:ilvl w:val="0"/>
          <w:numId w:val="8"/>
        </w:numPr>
      </w:pPr>
      <w:r w:rsidRPr="00FB240E">
        <w:t>Hoe gaat u om met exit-strategieën en datamigratie bij beëindiging van het contract?</w:t>
      </w:r>
    </w:p>
    <w:p w14:paraId="21A9B6EF" w14:textId="77777777" w:rsidR="00FB240E" w:rsidRPr="00FB240E" w:rsidRDefault="00FB240E" w:rsidP="00FB240E"/>
    <w:p w14:paraId="06DBB603" w14:textId="77777777" w:rsidR="00FB240E" w:rsidRPr="00FB240E" w:rsidRDefault="00FB240E" w:rsidP="00FB240E">
      <w:pPr>
        <w:rPr>
          <w:b/>
          <w:bCs/>
        </w:rPr>
      </w:pPr>
      <w:r w:rsidRPr="00FB240E">
        <w:rPr>
          <w:b/>
          <w:bCs/>
        </w:rPr>
        <w:t>Vragen met betrekking tot aanbestedingsstrategie</w:t>
      </w:r>
    </w:p>
    <w:p w14:paraId="35E233A2" w14:textId="77777777" w:rsidR="00FB240E" w:rsidRPr="00FB240E" w:rsidRDefault="00FB240E" w:rsidP="00FB240E">
      <w:pPr>
        <w:rPr>
          <w:b/>
          <w:bCs/>
        </w:rPr>
      </w:pPr>
    </w:p>
    <w:p w14:paraId="41E39D93" w14:textId="77777777" w:rsidR="00FB240E" w:rsidRPr="00FB240E" w:rsidRDefault="00FB240E" w:rsidP="00FB240E">
      <w:pPr>
        <w:numPr>
          <w:ilvl w:val="0"/>
          <w:numId w:val="8"/>
        </w:numPr>
      </w:pPr>
      <w:r w:rsidRPr="00FB240E">
        <w:t>Welke informatie heeft u nodig om een goede aanbieding te kunnen doen?</w:t>
      </w:r>
    </w:p>
    <w:p w14:paraId="5420F46E" w14:textId="77777777" w:rsidR="00FB240E" w:rsidRPr="00FB240E" w:rsidRDefault="00FB240E" w:rsidP="00FB240E"/>
    <w:p w14:paraId="0F4E0C9C" w14:textId="77777777" w:rsidR="00FB240E" w:rsidRPr="00FB240E" w:rsidRDefault="00FB240E" w:rsidP="00FB240E">
      <w:pPr>
        <w:rPr>
          <w:b/>
          <w:bCs/>
        </w:rPr>
      </w:pPr>
      <w:r w:rsidRPr="00FB240E">
        <w:rPr>
          <w:b/>
          <w:bCs/>
        </w:rPr>
        <w:t>Overige vragen</w:t>
      </w:r>
    </w:p>
    <w:p w14:paraId="40467EAF" w14:textId="77777777" w:rsidR="00FB240E" w:rsidRPr="00FB240E" w:rsidRDefault="00FB240E" w:rsidP="00FB240E">
      <w:pPr>
        <w:numPr>
          <w:ilvl w:val="0"/>
          <w:numId w:val="8"/>
        </w:numPr>
      </w:pPr>
      <w:r w:rsidRPr="00FB240E">
        <w:t>Wat vindt u van de door RWB geschetste gewenste situatie?</w:t>
      </w:r>
    </w:p>
    <w:p w14:paraId="6B76DA63" w14:textId="77777777" w:rsidR="00FB240E" w:rsidRPr="00FB240E" w:rsidRDefault="00FB240E" w:rsidP="00FB240E">
      <w:pPr>
        <w:numPr>
          <w:ilvl w:val="0"/>
          <w:numId w:val="8"/>
        </w:numPr>
      </w:pPr>
      <w:r w:rsidRPr="00FB240E">
        <w:t>Welke aanvullende dienstverlening kunt u leveren?</w:t>
      </w:r>
    </w:p>
    <w:p w14:paraId="49A4E780" w14:textId="77777777" w:rsidR="00FB240E" w:rsidRPr="00FB240E" w:rsidRDefault="00FB240E" w:rsidP="00FB240E">
      <w:pPr>
        <w:numPr>
          <w:ilvl w:val="0"/>
          <w:numId w:val="8"/>
        </w:numPr>
      </w:pPr>
      <w:r w:rsidRPr="00FB240E">
        <w:t>Hoe onderscheidt u zich van uw concurrenten?</w:t>
      </w:r>
    </w:p>
    <w:p w14:paraId="5651E3C1" w14:textId="77777777" w:rsidR="00FB240E" w:rsidRPr="00FB240E" w:rsidRDefault="00FB240E" w:rsidP="00FB240E">
      <w:pPr>
        <w:numPr>
          <w:ilvl w:val="0"/>
          <w:numId w:val="8"/>
        </w:numPr>
      </w:pPr>
      <w:r w:rsidRPr="00FB240E">
        <w:t>Zijn er aspecten waarmee RWB nog rekening moet houden?</w:t>
      </w:r>
    </w:p>
    <w:p w14:paraId="552ACC21" w14:textId="77777777" w:rsidR="00FB240E" w:rsidRDefault="00FB240E"/>
    <w:sectPr w:rsidR="00FB240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478A" w14:textId="77777777" w:rsidR="008833CA" w:rsidRDefault="008833CA" w:rsidP="003741D1">
      <w:r>
        <w:separator/>
      </w:r>
    </w:p>
  </w:endnote>
  <w:endnote w:type="continuationSeparator" w:id="0">
    <w:p w14:paraId="118E697D" w14:textId="77777777" w:rsidR="008833CA" w:rsidRDefault="008833CA" w:rsidP="0037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38256"/>
      <w:docPartObj>
        <w:docPartGallery w:val="Page Numbers (Bottom of Page)"/>
        <w:docPartUnique/>
      </w:docPartObj>
    </w:sdtPr>
    <w:sdtContent>
      <w:p w14:paraId="2F8B6BEF" w14:textId="116A9A11" w:rsidR="003741D1" w:rsidRDefault="003741D1">
        <w:pPr>
          <w:pStyle w:val="Voettekst"/>
          <w:jc w:val="right"/>
        </w:pPr>
        <w:r>
          <w:fldChar w:fldCharType="begin"/>
        </w:r>
        <w:r>
          <w:instrText>PAGE   \* MERGEFORMAT</w:instrText>
        </w:r>
        <w:r>
          <w:fldChar w:fldCharType="separate"/>
        </w:r>
        <w:r>
          <w:t>2</w:t>
        </w:r>
        <w:r>
          <w:fldChar w:fldCharType="end"/>
        </w:r>
      </w:p>
    </w:sdtContent>
  </w:sdt>
  <w:p w14:paraId="5F23A8E6" w14:textId="77777777" w:rsidR="003741D1" w:rsidRDefault="003741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809F" w14:textId="77777777" w:rsidR="008833CA" w:rsidRDefault="008833CA" w:rsidP="003741D1">
      <w:r>
        <w:separator/>
      </w:r>
    </w:p>
  </w:footnote>
  <w:footnote w:type="continuationSeparator" w:id="0">
    <w:p w14:paraId="04B2291A" w14:textId="77777777" w:rsidR="008833CA" w:rsidRDefault="008833CA" w:rsidP="0037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235"/>
    <w:multiLevelType w:val="multilevel"/>
    <w:tmpl w:val="7CB0F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0E2D1D"/>
    <w:multiLevelType w:val="multilevel"/>
    <w:tmpl w:val="FB88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E0B82"/>
    <w:multiLevelType w:val="multilevel"/>
    <w:tmpl w:val="63F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0D36"/>
    <w:multiLevelType w:val="hybridMultilevel"/>
    <w:tmpl w:val="95D0C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475244"/>
    <w:multiLevelType w:val="hybridMultilevel"/>
    <w:tmpl w:val="8AD6D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3A3839"/>
    <w:multiLevelType w:val="hybridMultilevel"/>
    <w:tmpl w:val="241A7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DB222C"/>
    <w:multiLevelType w:val="multilevel"/>
    <w:tmpl w:val="523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33A9"/>
    <w:multiLevelType w:val="multilevel"/>
    <w:tmpl w:val="1CDCABB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89714065">
    <w:abstractNumId w:val="6"/>
  </w:num>
  <w:num w:numId="2" w16cid:durableId="1804229205">
    <w:abstractNumId w:val="2"/>
  </w:num>
  <w:num w:numId="3" w16cid:durableId="965963792">
    <w:abstractNumId w:val="1"/>
  </w:num>
  <w:num w:numId="4" w16cid:durableId="1472752173">
    <w:abstractNumId w:val="5"/>
  </w:num>
  <w:num w:numId="5" w16cid:durableId="979070658">
    <w:abstractNumId w:val="3"/>
  </w:num>
  <w:num w:numId="6" w16cid:durableId="238564899">
    <w:abstractNumId w:val="4"/>
  </w:num>
  <w:num w:numId="7" w16cid:durableId="1420446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441366">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5F"/>
    <w:rsid w:val="00015A23"/>
    <w:rsid w:val="00023670"/>
    <w:rsid w:val="00047A9D"/>
    <w:rsid w:val="0006521D"/>
    <w:rsid w:val="00067C19"/>
    <w:rsid w:val="00070E41"/>
    <w:rsid w:val="00081021"/>
    <w:rsid w:val="0010203C"/>
    <w:rsid w:val="00154183"/>
    <w:rsid w:val="00190E7B"/>
    <w:rsid w:val="002570FE"/>
    <w:rsid w:val="002A7ABC"/>
    <w:rsid w:val="002D4EFD"/>
    <w:rsid w:val="00322170"/>
    <w:rsid w:val="003401C6"/>
    <w:rsid w:val="00361E46"/>
    <w:rsid w:val="003741D1"/>
    <w:rsid w:val="003818FA"/>
    <w:rsid w:val="003F2B1A"/>
    <w:rsid w:val="00413DE1"/>
    <w:rsid w:val="0043299F"/>
    <w:rsid w:val="0044791B"/>
    <w:rsid w:val="004548CD"/>
    <w:rsid w:val="004C7FBF"/>
    <w:rsid w:val="00504D59"/>
    <w:rsid w:val="00521958"/>
    <w:rsid w:val="005D7EFC"/>
    <w:rsid w:val="0063771F"/>
    <w:rsid w:val="00644D82"/>
    <w:rsid w:val="0065055F"/>
    <w:rsid w:val="00651366"/>
    <w:rsid w:val="006A67D6"/>
    <w:rsid w:val="006B613E"/>
    <w:rsid w:val="006C4E56"/>
    <w:rsid w:val="006C5B3E"/>
    <w:rsid w:val="006F280C"/>
    <w:rsid w:val="00704749"/>
    <w:rsid w:val="00726564"/>
    <w:rsid w:val="00783D14"/>
    <w:rsid w:val="00795F26"/>
    <w:rsid w:val="0084132B"/>
    <w:rsid w:val="008426A8"/>
    <w:rsid w:val="008833CA"/>
    <w:rsid w:val="00893ABD"/>
    <w:rsid w:val="008C5D9A"/>
    <w:rsid w:val="008F36FA"/>
    <w:rsid w:val="008F453A"/>
    <w:rsid w:val="009F4D51"/>
    <w:rsid w:val="00A51558"/>
    <w:rsid w:val="00A75B39"/>
    <w:rsid w:val="00A92FE3"/>
    <w:rsid w:val="00A933A3"/>
    <w:rsid w:val="00AC0BEB"/>
    <w:rsid w:val="00AD1D88"/>
    <w:rsid w:val="00AE26FC"/>
    <w:rsid w:val="00AF2C97"/>
    <w:rsid w:val="00AF40D4"/>
    <w:rsid w:val="00B32C07"/>
    <w:rsid w:val="00BB6402"/>
    <w:rsid w:val="00BD284D"/>
    <w:rsid w:val="00BF24D2"/>
    <w:rsid w:val="00C66116"/>
    <w:rsid w:val="00D12024"/>
    <w:rsid w:val="00D204C8"/>
    <w:rsid w:val="00D2689E"/>
    <w:rsid w:val="00D803CC"/>
    <w:rsid w:val="00DA108E"/>
    <w:rsid w:val="00DF7F85"/>
    <w:rsid w:val="00EA7FCE"/>
    <w:rsid w:val="00F054DE"/>
    <w:rsid w:val="00F07E27"/>
    <w:rsid w:val="00F165E8"/>
    <w:rsid w:val="00F26D98"/>
    <w:rsid w:val="00F51520"/>
    <w:rsid w:val="00FB240E"/>
    <w:rsid w:val="00FD159A"/>
    <w:rsid w:val="00FF4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F18E"/>
  <w15:chartTrackingRefBased/>
  <w15:docId w15:val="{E5FB0F2C-1B8B-4015-AB9C-B7A674E7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55F"/>
    <w:pPr>
      <w:spacing w:after="0" w:line="240"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qFormat/>
    <w:rsid w:val="0065055F"/>
    <w:pPr>
      <w:keepNext/>
      <w:spacing w:after="240"/>
      <w:outlineLvl w:val="0"/>
    </w:pPr>
    <w:rPr>
      <w:rFonts w:ascii="Arial Narrow" w:hAnsi="Arial Narrow" w:cs="Arial"/>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5055F"/>
    <w:rPr>
      <w:rFonts w:ascii="Arial Narrow" w:eastAsia="Times New Roman" w:hAnsi="Arial Narrow" w:cs="Arial"/>
      <w:b/>
      <w:bCs/>
      <w:kern w:val="0"/>
      <w:sz w:val="24"/>
      <w:szCs w:val="20"/>
      <w:lang w:eastAsia="nl-NL"/>
      <w14:ligatures w14:val="none"/>
    </w:rPr>
  </w:style>
  <w:style w:type="paragraph" w:styleId="Inhopg1">
    <w:name w:val="toc 1"/>
    <w:basedOn w:val="Standaard"/>
    <w:next w:val="Standaard"/>
    <w:autoRedefine/>
    <w:uiPriority w:val="39"/>
    <w:rsid w:val="0065055F"/>
    <w:pPr>
      <w:spacing w:after="100"/>
    </w:pPr>
  </w:style>
  <w:style w:type="paragraph" w:styleId="Lijstalinea">
    <w:name w:val="List Paragraph"/>
    <w:basedOn w:val="Standaard"/>
    <w:uiPriority w:val="34"/>
    <w:qFormat/>
    <w:rsid w:val="0065055F"/>
    <w:pPr>
      <w:ind w:left="720"/>
      <w:contextualSpacing/>
    </w:pPr>
  </w:style>
  <w:style w:type="paragraph" w:styleId="Kopvaninhoudsopgave">
    <w:name w:val="TOC Heading"/>
    <w:basedOn w:val="Kop1"/>
    <w:next w:val="Standaard"/>
    <w:uiPriority w:val="39"/>
    <w:unhideWhenUsed/>
    <w:qFormat/>
    <w:rsid w:val="0065055F"/>
    <w:pPr>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styleId="Hyperlink">
    <w:name w:val="Hyperlink"/>
    <w:basedOn w:val="Standaardalinea-lettertype"/>
    <w:uiPriority w:val="99"/>
    <w:unhideWhenUsed/>
    <w:rsid w:val="0065055F"/>
    <w:rPr>
      <w:color w:val="0563C1" w:themeColor="hyperlink"/>
      <w:u w:val="single"/>
    </w:rPr>
  </w:style>
  <w:style w:type="paragraph" w:styleId="Koptekst">
    <w:name w:val="header"/>
    <w:basedOn w:val="Standaard"/>
    <w:link w:val="KoptekstChar"/>
    <w:uiPriority w:val="99"/>
    <w:unhideWhenUsed/>
    <w:rsid w:val="003741D1"/>
    <w:pPr>
      <w:tabs>
        <w:tab w:val="center" w:pos="4536"/>
        <w:tab w:val="right" w:pos="9072"/>
      </w:tabs>
    </w:pPr>
  </w:style>
  <w:style w:type="character" w:customStyle="1" w:styleId="KoptekstChar">
    <w:name w:val="Koptekst Char"/>
    <w:basedOn w:val="Standaardalinea-lettertype"/>
    <w:link w:val="Koptekst"/>
    <w:uiPriority w:val="99"/>
    <w:rsid w:val="003741D1"/>
    <w:rPr>
      <w:rFonts w:ascii="Arial" w:eastAsia="Times New Roman" w:hAnsi="Arial" w:cs="Times New Roman"/>
      <w:kern w:val="0"/>
      <w:szCs w:val="20"/>
      <w:lang w:eastAsia="nl-NL"/>
      <w14:ligatures w14:val="none"/>
    </w:rPr>
  </w:style>
  <w:style w:type="paragraph" w:styleId="Voettekst">
    <w:name w:val="footer"/>
    <w:basedOn w:val="Standaard"/>
    <w:link w:val="VoettekstChar"/>
    <w:uiPriority w:val="99"/>
    <w:unhideWhenUsed/>
    <w:rsid w:val="003741D1"/>
    <w:pPr>
      <w:tabs>
        <w:tab w:val="center" w:pos="4536"/>
        <w:tab w:val="right" w:pos="9072"/>
      </w:tabs>
    </w:pPr>
  </w:style>
  <w:style w:type="character" w:customStyle="1" w:styleId="VoettekstChar">
    <w:name w:val="Voettekst Char"/>
    <w:basedOn w:val="Standaardalinea-lettertype"/>
    <w:link w:val="Voettekst"/>
    <w:uiPriority w:val="99"/>
    <w:rsid w:val="003741D1"/>
    <w:rPr>
      <w:rFonts w:ascii="Arial" w:eastAsia="Times New Roman" w:hAnsi="Arial" w:cs="Times New Roman"/>
      <w:kern w:val="0"/>
      <w:szCs w:val="20"/>
      <w:lang w:eastAsia="nl-NL"/>
      <w14:ligatures w14:val="none"/>
    </w:rPr>
  </w:style>
  <w:style w:type="table" w:styleId="Tabelraster">
    <w:name w:val="Table Grid"/>
    <w:basedOn w:val="Standaardtabel"/>
    <w:uiPriority w:val="39"/>
    <w:rsid w:val="00432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609adc-a98a-423b-9def-05fca453ea48" xsi:nil="true"/>
    <lcf76f155ced4ddcb4097134ff3c332f xmlns="301fe7e8-6368-4933-bf16-9e08c89f6d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76CAABB8B3964A8EDC84F37AFD56EA" ma:contentTypeVersion="16" ma:contentTypeDescription="Een nieuw document maken." ma:contentTypeScope="" ma:versionID="63f34692de39cfef8dedc83e3b41b6da">
  <xsd:schema xmlns:xsd="http://www.w3.org/2001/XMLSchema" xmlns:xs="http://www.w3.org/2001/XMLSchema" xmlns:p="http://schemas.microsoft.com/office/2006/metadata/properties" xmlns:ns2="301fe7e8-6368-4933-bf16-9e08c89f6d12" xmlns:ns3="73609adc-a98a-423b-9def-05fca453ea48" xmlns:ns4="20f376b4-7e75-412c-ad0c-0c6fe56641f3" targetNamespace="http://schemas.microsoft.com/office/2006/metadata/properties" ma:root="true" ma:fieldsID="768468a6f15138be6e43311d64ff76aa" ns2:_="" ns3:_="" ns4:_="">
    <xsd:import namespace="301fe7e8-6368-4933-bf16-9e08c89f6d12"/>
    <xsd:import namespace="73609adc-a98a-423b-9def-05fca453ea48"/>
    <xsd:import namespace="20f376b4-7e75-412c-ad0c-0c6fe5664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e7e8-6368-4933-bf16-9e08c89f6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35df280-0df8-469b-84df-467fd448959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09adc-a98a-423b-9def-05fca453ea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caa104-066a-451e-ad26-cbc9c013e999}" ma:internalName="TaxCatchAll" ma:showField="CatchAllData" ma:web="20f376b4-7e75-412c-ad0c-0c6fe56641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f376b4-7e75-412c-ad0c-0c6fe56641f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41925-51C5-45DB-B15E-C98A86E3C840}">
  <ds:schemaRefs>
    <ds:schemaRef ds:uri="http://schemas.microsoft.com/sharepoint/v3/contenttype/forms"/>
  </ds:schemaRefs>
</ds:datastoreItem>
</file>

<file path=customXml/itemProps2.xml><?xml version="1.0" encoding="utf-8"?>
<ds:datastoreItem xmlns:ds="http://schemas.openxmlformats.org/officeDocument/2006/customXml" ds:itemID="{EB2F576A-B567-4178-8146-0D9551AAD8A7}">
  <ds:schemaRefs>
    <ds:schemaRef ds:uri="http://schemas.microsoft.com/office/2006/metadata/properties"/>
    <ds:schemaRef ds:uri="http://schemas.microsoft.com/office/infopath/2007/PartnerControls"/>
    <ds:schemaRef ds:uri="73609adc-a98a-423b-9def-05fca453ea48"/>
    <ds:schemaRef ds:uri="301fe7e8-6368-4933-bf16-9e08c89f6d12"/>
  </ds:schemaRefs>
</ds:datastoreItem>
</file>

<file path=customXml/itemProps3.xml><?xml version="1.0" encoding="utf-8"?>
<ds:datastoreItem xmlns:ds="http://schemas.openxmlformats.org/officeDocument/2006/customXml" ds:itemID="{A2C64993-7FE1-4239-81B4-E07FBB6F7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e7e8-6368-4933-bf16-9e08c89f6d12"/>
    <ds:schemaRef ds:uri="73609adc-a98a-423b-9def-05fca453ea48"/>
    <ds:schemaRef ds:uri="20f376b4-7e75-412c-ad0c-0c6fe5664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2673</Words>
  <Characters>14707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Boxel</dc:creator>
  <cp:keywords/>
  <dc:description/>
  <cp:lastModifiedBy>Vera Horsch</cp:lastModifiedBy>
  <cp:revision>4</cp:revision>
  <cp:lastPrinted>2025-09-05T07:36:00Z</cp:lastPrinted>
  <dcterms:created xsi:type="dcterms:W3CDTF">2025-09-04T08:48:00Z</dcterms:created>
  <dcterms:modified xsi:type="dcterms:W3CDTF">2025-09-05T07:36:00Z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0x010100C576CAABB8B3964A8EDC84F37AFD56EA</vt:lpwstr>
  </property>
</Properties>
</file>