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0453EB">
        <w:rPr>
          <w:rFonts w:ascii="Arial" w:eastAsia="Calibri" w:hAnsi="Arial" w:cs="Arial"/>
          <w:b/>
          <w:sz w:val="32"/>
          <w:szCs w:val="32"/>
        </w:rPr>
        <w:t>e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270032">
        <w:rPr>
          <w:rFonts w:ascii="Arial" w:eastAsia="Calibri" w:hAnsi="Arial" w:cs="Arial"/>
          <w:b/>
          <w:sz w:val="24"/>
          <w:szCs w:val="24"/>
        </w:rPr>
        <w:t>Spoor</w:t>
      </w:r>
      <w:r w:rsidR="00084669">
        <w:rPr>
          <w:rFonts w:ascii="Arial" w:eastAsia="Calibri" w:hAnsi="Arial" w:cs="Arial"/>
          <w:b/>
          <w:sz w:val="24"/>
          <w:szCs w:val="24"/>
        </w:rPr>
        <w:t>producten</w:t>
      </w:r>
      <w:r w:rsidR="00270032">
        <w:rPr>
          <w:rFonts w:ascii="Arial" w:eastAsia="Calibri" w:hAnsi="Arial" w:cs="Arial"/>
          <w:b/>
          <w:sz w:val="24"/>
          <w:szCs w:val="24"/>
        </w:rPr>
        <w:t xml:space="preserve"> GVB Perceel </w:t>
      </w:r>
      <w:r w:rsidR="00084669">
        <w:rPr>
          <w:rFonts w:ascii="Arial" w:eastAsia="Calibri" w:hAnsi="Arial" w:cs="Arial"/>
          <w:b/>
          <w:sz w:val="24"/>
          <w:szCs w:val="24"/>
        </w:rPr>
        <w:t>2 Wisseldelen</w:t>
      </w:r>
      <w:r w:rsidR="00233A68">
        <w:rPr>
          <w:rFonts w:ascii="Arial" w:eastAsia="Calibri" w:hAnsi="Arial" w:cs="Arial"/>
          <w:b/>
          <w:sz w:val="24"/>
          <w:szCs w:val="24"/>
        </w:rPr>
        <w:t xml:space="preserve"> T</w:t>
      </w:r>
      <w:r w:rsidR="00160E81">
        <w:rPr>
          <w:rFonts w:ascii="Arial" w:eastAsia="Calibri" w:hAnsi="Arial" w:cs="Arial"/>
          <w:b/>
          <w:sz w:val="24"/>
          <w:szCs w:val="24"/>
        </w:rPr>
        <w:t>r</w:t>
      </w:r>
      <w:r w:rsidR="00233A68">
        <w:rPr>
          <w:rFonts w:ascii="Arial" w:eastAsia="Calibri" w:hAnsi="Arial" w:cs="Arial"/>
          <w:b/>
          <w:sz w:val="24"/>
          <w:szCs w:val="24"/>
        </w:rPr>
        <w:t>am</w:t>
      </w:r>
      <w:r w:rsidR="00147C1E">
        <w:rPr>
          <w:rFonts w:ascii="Arial" w:eastAsia="Calibri" w:hAnsi="Arial" w:cs="Arial"/>
          <w:b/>
          <w:sz w:val="24"/>
          <w:szCs w:val="24"/>
        </w:rPr>
        <w:t xml:space="preserve"> type</w:t>
      </w:r>
      <w:r w:rsidR="000453EB">
        <w:rPr>
          <w:rFonts w:ascii="Arial" w:eastAsia="Calibri" w:hAnsi="Arial" w:cs="Arial"/>
          <w:b/>
          <w:sz w:val="24"/>
          <w:szCs w:val="24"/>
        </w:rPr>
        <w:t xml:space="preserve"> DT</w:t>
      </w: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  <w:r w:rsidR="00A9158B">
        <w:rPr>
          <w:rFonts w:ascii="Arial" w:hAnsi="Arial" w:cs="Arial"/>
          <w:b/>
          <w:bCs/>
          <w:sz w:val="24"/>
          <w:szCs w:val="24"/>
        </w:rPr>
        <w:t xml:space="preserve"> P</w:t>
      </w:r>
      <w:r w:rsidR="000453EB">
        <w:rPr>
          <w:rFonts w:ascii="Arial" w:hAnsi="Arial" w:cs="Arial"/>
          <w:b/>
          <w:bCs/>
          <w:sz w:val="24"/>
          <w:szCs w:val="24"/>
        </w:rPr>
        <w:t>5</w:t>
      </w:r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</w:t>
      </w:r>
      <w:bookmarkStart w:id="0" w:name="_GoBack"/>
      <w:bookmarkEnd w:id="0"/>
      <w:r w:rsidRPr="00325800">
        <w:rPr>
          <w:rFonts w:ascii="Arial" w:eastAsia="Calibri" w:hAnsi="Arial" w:cs="Arial"/>
          <w:sz w:val="20"/>
          <w:szCs w:val="20"/>
        </w:rPr>
        <w:t xml:space="preserve">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8D2079">
        <w:rPr>
          <w:rFonts w:ascii="Arial" w:eastAsia="Calibri" w:hAnsi="Arial" w:cs="Arial"/>
          <w:sz w:val="20"/>
          <w:szCs w:val="20"/>
        </w:rPr>
        <w:t>b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8D2079" w:rsidRPr="008D2079">
        <w:rPr>
          <w:rFonts w:ascii="Arial" w:hAnsi="Arial" w:cs="Arial"/>
          <w:sz w:val="20"/>
          <w:szCs w:val="20"/>
        </w:rPr>
        <w:t>Productspecificatie PVE Wisselbakken en onderdelen, Versie 1.3 (0.2), de dato 27-08-202</w:t>
      </w:r>
      <w:r w:rsidR="00A9158B">
        <w:rPr>
          <w:rFonts w:ascii="Arial" w:hAnsi="Arial" w:cs="Arial"/>
          <w:sz w:val="20"/>
          <w:szCs w:val="20"/>
        </w:rPr>
        <w:t>4”)</w:t>
      </w:r>
      <w:r w:rsidR="00916D89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6445DB">
        <w:rPr>
          <w:rFonts w:ascii="Arial" w:eastAsia="Calibri" w:hAnsi="Arial" w:cs="Arial"/>
          <w:sz w:val="20"/>
          <w:szCs w:val="20"/>
        </w:rPr>
        <w:t>e</w:t>
      </w:r>
      <w:r w:rsidR="003A1CE1" w:rsidRPr="006445DB">
        <w:rPr>
          <w:rFonts w:ascii="Arial" w:eastAsia="Calibri" w:hAnsi="Arial" w:cs="Arial"/>
          <w:sz w:val="20"/>
          <w:szCs w:val="20"/>
        </w:rPr>
        <w:t>n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de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10 - </w:t>
      </w:r>
      <w:r w:rsidR="001C30FC" w:rsidRPr="00301246">
        <w:rPr>
          <w:rFonts w:ascii="Arial" w:eastAsia="Calibri" w:hAnsi="Arial" w:cs="Arial"/>
          <w:sz w:val="20"/>
          <w:szCs w:val="20"/>
        </w:rPr>
        <w:t>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C30FC" w:rsidRPr="00301246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Spoor</w:t>
      </w:r>
      <w:r w:rsidR="00084669">
        <w:rPr>
          <w:rFonts w:ascii="Arial" w:hAnsi="Arial" w:cs="Arial"/>
          <w:sz w:val="20"/>
          <w:szCs w:val="20"/>
        </w:rPr>
        <w:t>producten</w:t>
      </w:r>
      <w:r w:rsidR="001C30FC" w:rsidRPr="00301246">
        <w:rPr>
          <w:rFonts w:ascii="Arial" w:hAnsi="Arial" w:cs="Arial"/>
          <w:sz w:val="20"/>
          <w:szCs w:val="20"/>
        </w:rPr>
        <w:t xml:space="preserve"> 202</w:t>
      </w:r>
      <w:r w:rsidR="00A9158B">
        <w:rPr>
          <w:rFonts w:ascii="Arial" w:hAnsi="Arial" w:cs="Arial"/>
          <w:sz w:val="20"/>
          <w:szCs w:val="20"/>
        </w:rPr>
        <w:t>4-14</w:t>
      </w:r>
      <w:r w:rsidR="00B45DDC">
        <w:rPr>
          <w:rFonts w:ascii="Arial" w:hAnsi="Arial" w:cs="Arial"/>
          <w:sz w:val="20"/>
          <w:szCs w:val="20"/>
        </w:rPr>
        <w:t>,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301246">
        <w:rPr>
          <w:rFonts w:ascii="Arial" w:eastAsia="Calibri" w:hAnsi="Arial" w:cs="Arial"/>
          <w:sz w:val="20"/>
          <w:szCs w:val="20"/>
        </w:rPr>
        <w:t>Concept: versie 01</w:t>
      </w:r>
      <w:r w:rsidR="006445DB" w:rsidRPr="00301246">
        <w:rPr>
          <w:rFonts w:ascii="Arial" w:eastAsia="Calibri" w:hAnsi="Arial" w:cs="Arial"/>
          <w:sz w:val="20"/>
          <w:szCs w:val="20"/>
        </w:rPr>
        <w:t>)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453EB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453EB"/>
    <w:rsid w:val="0005234C"/>
    <w:rsid w:val="00082BB8"/>
    <w:rsid w:val="00084669"/>
    <w:rsid w:val="00092CC0"/>
    <w:rsid w:val="000A3845"/>
    <w:rsid w:val="000E0F72"/>
    <w:rsid w:val="00112BC9"/>
    <w:rsid w:val="00113252"/>
    <w:rsid w:val="00117514"/>
    <w:rsid w:val="00126C33"/>
    <w:rsid w:val="00127DA8"/>
    <w:rsid w:val="0013293F"/>
    <w:rsid w:val="00136D4A"/>
    <w:rsid w:val="00147C1E"/>
    <w:rsid w:val="00160E81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33A68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648A3"/>
    <w:rsid w:val="00375E8F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A404D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D207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77C2E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63470A1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182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3</cp:revision>
  <cp:lastPrinted>2009-06-16T11:41:00Z</cp:lastPrinted>
  <dcterms:created xsi:type="dcterms:W3CDTF">2024-10-02T15:27:00Z</dcterms:created>
  <dcterms:modified xsi:type="dcterms:W3CDTF">2024-10-02T15:28:00Z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